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7D126">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深圳市罗湖区螺岭湖贝学校2025年课后服务项目</w:t>
      </w:r>
      <w:r>
        <w:rPr>
          <w:rFonts w:hint="eastAsia" w:ascii="宋体" w:hAnsi="宋体" w:cs="宋体"/>
          <w:b/>
          <w:color w:val="auto"/>
          <w:sz w:val="28"/>
          <w:szCs w:val="28"/>
          <w:highlight w:val="none"/>
          <w:lang w:eastAsia="zh-CN"/>
        </w:rPr>
        <w:t>招标</w:t>
      </w:r>
      <w:bookmarkStart w:id="1" w:name="_GoBack"/>
      <w:bookmarkEnd w:id="1"/>
      <w:r>
        <w:rPr>
          <w:rFonts w:hint="eastAsia" w:ascii="宋体" w:hAnsi="宋体" w:cs="宋体"/>
          <w:b/>
          <w:color w:val="auto"/>
          <w:sz w:val="28"/>
          <w:szCs w:val="28"/>
          <w:highlight w:val="none"/>
        </w:rPr>
        <w:t>公告</w:t>
      </w:r>
    </w:p>
    <w:p w14:paraId="54EB292E">
      <w:pPr>
        <w:ind w:firstLine="420" w:firstLineChars="200"/>
        <w:rPr>
          <w:rFonts w:hint="eastAsia" w:ascii="宋体" w:hAnsi="宋体" w:cs="宋体"/>
          <w:color w:val="auto"/>
          <w:kern w:val="0"/>
          <w:szCs w:val="21"/>
          <w:highlight w:val="none"/>
        </w:rPr>
      </w:pPr>
    </w:p>
    <w:p w14:paraId="33C5F5AC">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深圳市罗湖区螺岭湖贝学校2025年课后服务项目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深圳市罗湖区螺岭湖贝学校2025年课后服务项目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2025年4</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28</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7BEBA577">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5B95262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3324-DH2532F3072</w:t>
      </w:r>
    </w:p>
    <w:p w14:paraId="035E265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深圳市罗湖区螺岭湖贝学校2025年课后服务项目</w:t>
      </w:r>
    </w:p>
    <w:p w14:paraId="050FF3D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120,000.00</w:t>
      </w:r>
      <w:r>
        <w:rPr>
          <w:rFonts w:hint="eastAsia" w:ascii="宋体" w:hAnsi="宋体" w:eastAsia="宋体" w:cs="宋体"/>
          <w:i w:val="0"/>
          <w:iCs w:val="0"/>
          <w:caps w:val="0"/>
          <w:color w:val="auto"/>
          <w:spacing w:val="0"/>
          <w:sz w:val="22"/>
          <w:szCs w:val="22"/>
          <w:highlight w:val="none"/>
          <w:shd w:val="clear" w:color="auto" w:fill="FFFFFF"/>
        </w:rPr>
        <w:t>元</w:t>
      </w:r>
    </w:p>
    <w:p w14:paraId="3474E4D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120,000.00</w:t>
      </w:r>
      <w:r>
        <w:rPr>
          <w:rFonts w:hint="eastAsia" w:ascii="宋体" w:hAnsi="宋体" w:eastAsia="宋体" w:cs="宋体"/>
          <w:i w:val="0"/>
          <w:iCs w:val="0"/>
          <w:caps w:val="0"/>
          <w:color w:val="auto"/>
          <w:spacing w:val="0"/>
          <w:sz w:val="22"/>
          <w:szCs w:val="22"/>
          <w:highlight w:val="none"/>
          <w:shd w:val="clear" w:color="auto" w:fill="FFFFFF"/>
        </w:rPr>
        <w:t>元</w:t>
      </w:r>
    </w:p>
    <w:p w14:paraId="6B8A5B3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0AD7AFC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37C7AF4">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150678DC">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61A4855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8D52E7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57D8C10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207B27B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1D07E83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2791D9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1C6F0B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D71AE5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A897B1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0D399F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（7）本项目不接受联合体投标，不允许分包或转包；</w:t>
      </w:r>
    </w:p>
    <w:p w14:paraId="4496936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（8）本项目不接受进口产品投标（进口产品是指通过中国海关报关验放进入中国境内且产自关境外的产品，相关内容以“财库【2007】119号文”和“财办库【2008】248号文”的相关规定为准）；</w:t>
      </w:r>
    </w:p>
    <w:p w14:paraId="196E911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p>
    <w:p w14:paraId="629AACC9">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2F4B2F4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2025年4</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16</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2025年4</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23</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4BDD5AC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7FDCD6C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63093EB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06816C0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4EB6BB8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699C50C5">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6BA45FA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2D52FFB4">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7AD2D247">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4FBA098A">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0E277A1C">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6D3FEFFD">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5567200E">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168714B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1.时间：于</w:t>
      </w:r>
      <w:r>
        <w:rPr>
          <w:rFonts w:hint="eastAsia" w:ascii="宋体" w:hAnsi="宋体" w:eastAsia="宋体" w:cs="宋体"/>
          <w:i w:val="0"/>
          <w:iCs w:val="0"/>
          <w:caps w:val="0"/>
          <w:color w:val="auto"/>
          <w:spacing w:val="0"/>
          <w:sz w:val="22"/>
          <w:szCs w:val="22"/>
          <w:highlight w:val="none"/>
          <w:shd w:val="clear" w:color="auto" w:fill="FFFFFF"/>
          <w:lang w:val="en-US" w:eastAsia="zh-CN"/>
        </w:rPr>
        <w:t>2025年4</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28</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37C458B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4</w:t>
      </w:r>
      <w:r>
        <w:rPr>
          <w:rFonts w:hint="eastAsia" w:ascii="宋体" w:hAnsi="宋体" w:eastAsia="宋体" w:cs="宋体"/>
          <w:i w:val="0"/>
          <w:iCs w:val="0"/>
          <w:caps w:val="0"/>
          <w:color w:val="auto"/>
          <w:spacing w:val="0"/>
          <w:sz w:val="22"/>
          <w:szCs w:val="22"/>
          <w:highlight w:val="none"/>
          <w:shd w:val="clear" w:color="auto" w:fill="FFFFFF"/>
        </w:rPr>
        <w:t>号开标室</w:t>
      </w:r>
    </w:p>
    <w:p w14:paraId="7B901492">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45A8FAB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0B9AFB55">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1C72023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38DBD76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75A9C94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2889DD3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748F502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BEF8CB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299CC631">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0EB6B3E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0269103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名　称：</w:t>
      </w:r>
      <w:r>
        <w:rPr>
          <w:rFonts w:hint="eastAsia" w:ascii="宋体" w:hAnsi="宋体" w:eastAsia="宋体" w:cs="宋体"/>
          <w:i w:val="0"/>
          <w:iCs w:val="0"/>
          <w:caps w:val="0"/>
          <w:color w:val="auto"/>
          <w:spacing w:val="0"/>
          <w:sz w:val="22"/>
          <w:szCs w:val="22"/>
          <w:highlight w:val="none"/>
          <w:shd w:val="clear" w:color="auto" w:fill="FFFFFF"/>
          <w:lang w:val="en-US" w:eastAsia="zh-CN"/>
        </w:rPr>
        <w:t>深圳市罗湖区螺岭湖贝学校</w:t>
      </w:r>
    </w:p>
    <w:p w14:paraId="526BC00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地　址：深圳市罗湖区翠竹街道水田二街28号</w:t>
      </w:r>
    </w:p>
    <w:p w14:paraId="32949D3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联系方式：</w:t>
      </w:r>
      <w:r>
        <w:rPr>
          <w:rFonts w:hint="eastAsia" w:ascii="宋体" w:hAnsi="宋体" w:eastAsia="宋体" w:cs="宋体"/>
          <w:i w:val="0"/>
          <w:iCs w:val="0"/>
          <w:caps w:val="0"/>
          <w:color w:val="auto"/>
          <w:spacing w:val="0"/>
          <w:sz w:val="22"/>
          <w:szCs w:val="22"/>
          <w:highlight w:val="none"/>
          <w:shd w:val="clear" w:color="auto" w:fill="FFFFFF"/>
          <w:lang w:val="en-US" w:eastAsia="zh-CN"/>
        </w:rPr>
        <w:t>万主任</w:t>
      </w:r>
    </w:p>
    <w:p w14:paraId="0D1CC0C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6D42D25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1E37CA9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59367E5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6C9C5EB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28DE0CD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1396122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5399E53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18EF6738">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20C49C16">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44FF6F29">
      <w:pPr>
        <w:jc w:val="right"/>
      </w:pPr>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4月16日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76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2025-04-16T03:15:09Z</dcterms:created>
  <dc:creator>Administrator</dc:creator>
  <cp:lastModifiedBy>东海国际</cp:lastModifiedBy>
  <dcterms:modified xsi:type="dcterms:W3CDTF">2025-04-16T03:15:21Z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B2607625F93B4669BDF41A7D8F53F75F_12</vt:lpwstr>
  </property>
</Properties>
</file>