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8220">
      <w:pPr>
        <w:pStyle w:val="3"/>
        <w:numPr>
          <w:ilvl w:val="0"/>
          <w:numId w:val="0"/>
        </w:numPr>
        <w:spacing w:line="360" w:lineRule="auto"/>
        <w:rPr>
          <w:rFonts w:hint="eastAsia" w:ascii="宋体" w:hAnsi="宋体" w:eastAsia="宋体" w:cs="宋体"/>
          <w:b/>
          <w:bCs/>
          <w:color w:val="auto"/>
          <w:sz w:val="28"/>
          <w:szCs w:val="21"/>
          <w:highlight w:val="none"/>
        </w:rPr>
      </w:pPr>
      <w:r>
        <w:rPr>
          <w:rFonts w:hint="eastAsia" w:ascii="宋体" w:hAnsi="宋体" w:eastAsia="宋体" w:cs="宋体"/>
          <w:b/>
          <w:bCs/>
          <w:color w:val="auto"/>
          <w:sz w:val="28"/>
          <w:szCs w:val="21"/>
          <w:highlight w:val="none"/>
        </w:rPr>
        <w:t>深圳市血液中心无偿献血公益宣传片招标公告</w:t>
      </w:r>
    </w:p>
    <w:p w14:paraId="1639AF4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4F799CC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深圳市血液中心无偿献血公益宣传片</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 xml:space="preserve"> 深圳市罗湖区桂园街道老围社区红宝路139号蔡屋围金龙大厦10楼1003室（深圳市振东招标代理有限公司） </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14时30</w:t>
      </w:r>
      <w:r>
        <w:rPr>
          <w:rFonts w:hint="eastAsia" w:ascii="宋体" w:hAnsi="宋体" w:cs="宋体"/>
          <w:bCs/>
          <w:color w:val="auto"/>
          <w:szCs w:val="21"/>
          <w:highlight w:val="none"/>
          <w:u w:val="single"/>
        </w:rPr>
        <w:t xml:space="preserve"> 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2B8993DB">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25FEC488">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0868-2544ZD1162F</w:t>
      </w:r>
    </w:p>
    <w:p w14:paraId="48C07D5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深圳市血液中心无偿献血公益宣传片</w:t>
      </w:r>
    </w:p>
    <w:p w14:paraId="0E37C75D">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预算金额：人民币</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万元整</w:t>
      </w:r>
    </w:p>
    <w:p w14:paraId="63E95204">
      <w:pPr>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最</w:t>
      </w:r>
      <w:r>
        <w:rPr>
          <w:rFonts w:hint="eastAsia" w:ascii="宋体" w:hAnsi="宋体" w:cs="宋体"/>
          <w:color w:val="auto"/>
          <w:sz w:val="21"/>
          <w:szCs w:val="21"/>
          <w:highlight w:val="none"/>
          <w:lang w:eastAsia="zh-CN"/>
        </w:rPr>
        <w:t>高限价：人民币</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万元整</w:t>
      </w:r>
    </w:p>
    <w:p w14:paraId="521E57D0">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采购需求：</w:t>
      </w:r>
      <w:r>
        <w:rPr>
          <w:rFonts w:hint="eastAsia" w:ascii="宋体" w:hAnsi="宋体" w:cs="宋体"/>
          <w:color w:val="auto"/>
          <w:szCs w:val="21"/>
          <w:highlight w:val="none"/>
          <w:lang w:eastAsia="zh-CN"/>
        </w:rPr>
        <w:t>深圳市血液中心无偿献血公益宣传片</w:t>
      </w:r>
      <w:r>
        <w:rPr>
          <w:rFonts w:hint="eastAsia" w:ascii="宋体" w:hAnsi="宋体" w:cs="宋体"/>
          <w:color w:val="auto"/>
          <w:szCs w:val="21"/>
          <w:highlight w:val="none"/>
        </w:rPr>
        <w:t>1项。</w:t>
      </w:r>
    </w:p>
    <w:p w14:paraId="6031E8EF">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合同履行期限（服务期限）：自合同签订之日起一年</w:t>
      </w:r>
      <w:r>
        <w:rPr>
          <w:rFonts w:hint="eastAsia" w:ascii="宋体" w:hAnsi="宋体" w:cs="宋体"/>
          <w:color w:val="auto"/>
          <w:szCs w:val="21"/>
          <w:highlight w:val="none"/>
          <w:lang w:eastAsia="zh-CN"/>
        </w:rPr>
        <w:t>。</w:t>
      </w:r>
    </w:p>
    <w:p w14:paraId="1D12BC03">
      <w:pPr>
        <w:pageBreakBefore w:val="0"/>
        <w:kinsoku/>
        <w:wordWrap/>
        <w:overflowPunct/>
        <w:topLinePunct w:val="0"/>
        <w:autoSpaceDE/>
        <w:autoSpaceDN/>
        <w:bidi w:val="0"/>
        <w:snapToGrid/>
        <w:spacing w:line="360" w:lineRule="auto"/>
        <w:ind w:firstLine="420" w:firstLineChars="200"/>
        <w:jc w:val="left"/>
      </w:pP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接受联合体投标，不接受分包、转包。</w:t>
      </w:r>
    </w:p>
    <w:p w14:paraId="0BA6C6ED">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3B7BA8FD">
      <w:pPr>
        <w:pStyle w:val="6"/>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1.满足《中华人民共和国政府采购法》第二十二条规定；</w:t>
      </w:r>
    </w:p>
    <w:p w14:paraId="3E03E17D">
      <w:pPr>
        <w:pStyle w:val="6"/>
        <w:widowControl/>
        <w:spacing w:beforeAutospacing="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2.落实政府采购政策需满足的资格要求：</w:t>
      </w:r>
      <w:r>
        <w:rPr>
          <w:rFonts w:hint="eastAsia" w:ascii="宋体" w:hAnsi="宋体" w:cs="宋体"/>
          <w:color w:val="auto"/>
          <w:sz w:val="21"/>
          <w:szCs w:val="21"/>
          <w:highlight w:val="none"/>
          <w:lang w:val="en-US" w:eastAsia="zh-CN"/>
        </w:rPr>
        <w:t>是。</w:t>
      </w:r>
      <w:r>
        <w:rPr>
          <w:rFonts w:hint="eastAsia" w:ascii="宋体" w:hAnsi="宋体" w:cs="宋体"/>
          <w:color w:val="auto"/>
          <w:sz w:val="21"/>
          <w:szCs w:val="21"/>
          <w:highlight w:val="none"/>
        </w:rPr>
        <w:t>本项目的承接单位为符合政策要求的中小微企业、残疾人福利性单位或监狱企业（由供应商在《中小企业声明函》、《残疾人福利性单位声明函》及《监狱企业声明函》中作出声明；未提供声明函或声明</w:t>
      </w:r>
      <w:bookmarkStart w:id="0" w:name="_GoBack"/>
      <w:bookmarkEnd w:id="0"/>
      <w:r>
        <w:rPr>
          <w:rFonts w:hint="eastAsia" w:ascii="宋体" w:hAnsi="宋体" w:cs="宋体"/>
          <w:color w:val="auto"/>
          <w:sz w:val="21"/>
          <w:szCs w:val="21"/>
          <w:highlight w:val="none"/>
        </w:rPr>
        <w:t>函不符合“填写指引”的，按资格审查不通过处理）；</w:t>
      </w:r>
    </w:p>
    <w:p w14:paraId="1CADCDF6">
      <w:pPr>
        <w:pStyle w:val="6"/>
        <w:widowControl/>
        <w:spacing w:beforeAutospacing="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3.本项目的特定资格要求：</w:t>
      </w:r>
    </w:p>
    <w:p w14:paraId="329163B9">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法人资格或是具有独立承担民事责任能力的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35B9215F">
      <w:pPr>
        <w:autoSpaceDE w:val="0"/>
        <w:autoSpaceDN w:val="0"/>
        <w:adjustRightInd w:val="0"/>
        <w:snapToGrid w:val="0"/>
        <w:spacing w:line="360" w:lineRule="auto"/>
        <w:ind w:firstLine="420" w:firstLineChars="200"/>
        <w:jc w:val="left"/>
        <w:rPr>
          <w:rFonts w:hint="default"/>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①具备《中华人民共和国政府采购法》第二十二条规定的条件；②参加本项目政府采购活动前三年内无行贿犯罪记录，不存在《深圳市财政局政府采购供应商信用信息管理办法》（深财规〔2023〕3号）列明的严重违法失信行为；③参与本项目政府采购活动时不存在被禁止参与政府采购活动情形；④单位负责人为同一人或者存在直接控股、管理关系的不同供应商，不得参加同一合同项下的政府采购活动；⑤除单一来源采购，为采购项目提供整体设计、规范编制或者项目管理、监理、检测等服务的供应商，不得再参加该采购项目的其他采购活动</w:t>
      </w:r>
      <w:r>
        <w:rPr>
          <w:rFonts w:hint="eastAsia" w:ascii="宋体" w:hAnsi="宋体" w:cs="宋体"/>
          <w:color w:val="auto"/>
          <w:szCs w:val="21"/>
          <w:highlight w:val="none"/>
          <w:lang w:eastAsia="zh-CN"/>
        </w:rPr>
        <w:t>【</w:t>
      </w:r>
      <w:r>
        <w:rPr>
          <w:rFonts w:hint="eastAsia" w:ascii="宋体" w:hAnsi="宋体" w:cs="宋体"/>
          <w:color w:val="auto"/>
          <w:szCs w:val="21"/>
          <w:highlight w:val="none"/>
        </w:rPr>
        <w:t>须提供《政府采购投标及履约承诺函》，格式见招标文件“投标文件格式、附件”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D531CA6">
      <w:pPr>
        <w:pStyle w:val="6"/>
        <w:widowControl/>
        <w:spacing w:beforeAutospacing="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）投标截止时间前，投标人未被列入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失信被执行人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重大税收违法失信主体</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政府采购严重违法失信行为记录名单</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采购代理机构将通过“信用中国”网站（www.creditchina.gov.cn）、中国政府采购网（www.ccgp.gov.cn）、深圳市政府采购监管网（http://zfcg.sz.gov.cn/）、深圳信用网（https://www.szcredit.org.cn）渠道查询相关主体信用记录，相关信息以开标当日的查询结果为准。信用信息查询记录（包含“信用中国”网站提供的信用信息报告）应当作为项目档案材料一并保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p w14:paraId="467D0631">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社保信息及控股、管理关系情况》《投标人控股及管理关系情况申报表》相关信息）</w:t>
      </w:r>
      <w:r>
        <w:rPr>
          <w:rFonts w:hint="eastAsia" w:ascii="宋体" w:hAnsi="宋体" w:cs="宋体"/>
          <w:b w:val="0"/>
          <w:bCs w:val="0"/>
          <w:color w:val="auto"/>
          <w:kern w:val="0"/>
          <w:sz w:val="21"/>
          <w:szCs w:val="21"/>
          <w:highlight w:val="none"/>
          <w:lang w:eastAsia="zh-CN"/>
        </w:rPr>
        <w:t>；</w:t>
      </w:r>
    </w:p>
    <w:p w14:paraId="4383DFDD">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接受联合体投标，不接受分包、转包。</w:t>
      </w:r>
    </w:p>
    <w:p w14:paraId="12393BD3">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三、获取招标文件</w:t>
      </w:r>
    </w:p>
    <w:p w14:paraId="503876F7">
      <w:pPr>
        <w:pageBreakBefore w:val="0"/>
        <w:kinsoku/>
        <w:wordWrap/>
        <w:overflowPunct/>
        <w:topLinePunct w:val="0"/>
        <w:autoSpaceDE/>
        <w:autoSpaceDN/>
        <w:bidi w:val="0"/>
        <w:snapToGrid/>
        <w:spacing w:line="360" w:lineRule="auto"/>
        <w:ind w:firstLine="540"/>
        <w:jc w:val="lef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，每天上午9时30分至11时30分，下午14时至17时30分（北京时间，法定节假日除外）</w:t>
      </w:r>
    </w:p>
    <w:p w14:paraId="6427B478">
      <w:pPr>
        <w:pageBreakBefore w:val="0"/>
        <w:kinsoku/>
        <w:wordWrap/>
        <w:overflowPunct/>
        <w:topLinePunct w:val="0"/>
        <w:autoSpaceDE/>
        <w:autoSpaceDN/>
        <w:bidi w:val="0"/>
        <w:snapToGrid/>
        <w:spacing w:line="360" w:lineRule="auto"/>
        <w:ind w:firstLine="540"/>
        <w:jc w:val="left"/>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rPr>
        <w:t>深圳市罗湖区桂园街道老围社区红宝路139号蔡屋围金龙大厦10楼1003室</w:t>
      </w:r>
    </w:p>
    <w:p w14:paraId="08130683">
      <w:pPr>
        <w:pageBreakBefore w:val="0"/>
        <w:kinsoku/>
        <w:wordWrap/>
        <w:overflowPunct/>
        <w:topLinePunct w:val="0"/>
        <w:autoSpaceDE/>
        <w:autoSpaceDN/>
        <w:bidi w:val="0"/>
        <w:snapToGrid/>
        <w:spacing w:line="360" w:lineRule="auto"/>
        <w:ind w:firstLine="540"/>
        <w:jc w:val="left"/>
        <w:rPr>
          <w:rFonts w:ascii="宋体" w:hAnsi="宋体" w:cs="宋体"/>
          <w:i/>
          <w:color w:val="auto"/>
          <w:szCs w:val="21"/>
          <w:highlight w:val="none"/>
        </w:rPr>
      </w:pPr>
      <w:r>
        <w:rPr>
          <w:rFonts w:hint="eastAsia" w:ascii="宋体" w:hAnsi="宋体" w:cs="宋体"/>
          <w:color w:val="auto"/>
          <w:szCs w:val="21"/>
          <w:highlight w:val="none"/>
        </w:rPr>
        <w:t>方式：在线获取</w:t>
      </w:r>
    </w:p>
    <w:p w14:paraId="53CB5F77">
      <w:pPr>
        <w:pageBreakBefore w:val="0"/>
        <w:kinsoku/>
        <w:wordWrap/>
        <w:overflowPunct/>
        <w:topLinePunct w:val="0"/>
        <w:autoSpaceDE/>
        <w:autoSpaceDN/>
        <w:bidi w:val="0"/>
        <w:snapToGrid/>
        <w:spacing w:line="360" w:lineRule="auto"/>
        <w:ind w:firstLine="540"/>
        <w:jc w:val="left"/>
        <w:rPr>
          <w:color w:val="auto"/>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00.00</w:t>
      </w:r>
    </w:p>
    <w:p w14:paraId="4AAD3DBD">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四、提交投标文件截止时间、开标时间和地点</w:t>
      </w:r>
    </w:p>
    <w:p w14:paraId="3205AB2B">
      <w:pPr>
        <w:pageBreakBefore w:val="0"/>
        <w:kinsoku/>
        <w:wordWrap/>
        <w:overflowPunct/>
        <w:topLinePunct w:val="0"/>
        <w:autoSpaceDE/>
        <w:autoSpaceDN/>
        <w:bidi w:val="0"/>
        <w:snapToGrid/>
        <w:spacing w:line="360" w:lineRule="auto"/>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12</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14时</w:t>
      </w:r>
      <w:r>
        <w:rPr>
          <w:rFonts w:hint="eastAsia" w:ascii="宋体" w:hAnsi="宋体" w:cs="宋体"/>
          <w:bCs/>
          <w:color w:val="auto"/>
          <w:szCs w:val="21"/>
          <w:highlight w:val="none"/>
          <w:u w:val="single"/>
        </w:rPr>
        <w:t xml:space="preserve"> 30 分</w:t>
      </w:r>
      <w:r>
        <w:rPr>
          <w:rFonts w:hint="eastAsia" w:ascii="宋体" w:hAnsi="宋体" w:cs="宋体"/>
          <w:bCs/>
          <w:color w:val="auto"/>
          <w:szCs w:val="21"/>
          <w:highlight w:val="none"/>
        </w:rPr>
        <w:t>（北京时间）</w:t>
      </w:r>
    </w:p>
    <w:p w14:paraId="2A4E4862">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地点：深圳市罗湖区桂园街道老围社区红宝路139号蔡屋围金龙大厦10楼</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1003、1006号</w:t>
      </w:r>
    </w:p>
    <w:p w14:paraId="286E5025">
      <w:pPr>
        <w:pStyle w:val="9"/>
        <w:pageBreakBefore w:val="0"/>
        <w:kinsoku/>
        <w:wordWrap/>
        <w:overflowPunct/>
        <w:topLinePunct w:val="0"/>
        <w:autoSpaceDE/>
        <w:autoSpaceDN/>
        <w:bidi w:val="0"/>
        <w:snapToGrid/>
        <w:spacing w:line="360" w:lineRule="auto"/>
        <w:ind w:firstLine="420"/>
        <w:rPr>
          <w:rFonts w:ascii="宋体" w:hAnsi="宋体" w:cs="宋体"/>
          <w:bCs/>
          <w:color w:val="auto"/>
          <w:szCs w:val="21"/>
          <w:highlight w:val="none"/>
          <w:u w:val="single"/>
        </w:rPr>
      </w:pPr>
      <w:r>
        <w:rPr>
          <w:rFonts w:hint="eastAsia" w:ascii="宋体" w:hAnsi="宋体" w:cs="宋体"/>
          <w:color w:val="auto"/>
          <w:szCs w:val="21"/>
          <w:highlight w:val="none"/>
        </w:rPr>
        <w:t>特别说明：投标人应于截标前30分钟内递交投标文件，除邮寄投标文件的情形之外不接受投标人提前递交投标文件。截标时间到达后不再接收投标文件。</w:t>
      </w:r>
    </w:p>
    <w:p w14:paraId="76690FCA">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五、公告期限</w:t>
      </w:r>
    </w:p>
    <w:p w14:paraId="1D33CF06">
      <w:pPr>
        <w:pStyle w:val="4"/>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自本公告发布之日起5个工作日。</w:t>
      </w:r>
    </w:p>
    <w:p w14:paraId="46248B55">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六、其他补充事宜</w:t>
      </w:r>
    </w:p>
    <w:p w14:paraId="70BCF014">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1.报名相关事项：</w:t>
      </w:r>
    </w:p>
    <w:p w14:paraId="674542CA">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凡有意参加投标者，请在“三、获取招标文件”所述时间内进行报名登记。提供“报名须提供的资料”（盖章彩色扫描件，形成一份PDF格式文档）发送至邮箱：339288519@qq.com进行报名，并缴纳标书费（仅接受现金或对公转账），逾期不接受报名。</w:t>
      </w:r>
    </w:p>
    <w:p w14:paraId="54F9153A">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（2）联系人：杨女士  联系电话/传真：0755-82786028（仅提供招标文件获取相关咨询服务，</w:t>
      </w:r>
      <w:r>
        <w:rPr>
          <w:rFonts w:hint="eastAsia" w:ascii="宋体" w:hAnsi="宋体" w:cs="宋体"/>
          <w:b w:val="0"/>
          <w:bCs w:val="0"/>
          <w:color w:val="auto"/>
          <w:kern w:val="0"/>
          <w:sz w:val="21"/>
          <w:szCs w:val="21"/>
          <w:highlight w:val="none"/>
          <w:lang w:eastAsia="zh-CN"/>
        </w:rPr>
        <w:t>其他</w:t>
      </w:r>
      <w:r>
        <w:rPr>
          <w:rFonts w:hint="eastAsia" w:ascii="宋体" w:hAnsi="宋体" w:cs="宋体"/>
          <w:b w:val="0"/>
          <w:bCs w:val="0"/>
          <w:color w:val="auto"/>
          <w:kern w:val="0"/>
          <w:sz w:val="21"/>
          <w:szCs w:val="21"/>
          <w:highlight w:val="none"/>
        </w:rPr>
        <w:t>投标事宜请联系下方采购代理机构联系人）。</w:t>
      </w:r>
    </w:p>
    <w:p w14:paraId="2929885C">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（3）报名成功条件：①供应商按要求提供“报名须提供的资料”；②供应商正常缴纳标书费。相关事项均需在获取招标文件时间</w:t>
      </w:r>
      <w:r>
        <w:rPr>
          <w:rFonts w:hint="eastAsia" w:ascii="宋体" w:hAnsi="宋体" w:cs="宋体"/>
          <w:b w:val="0"/>
          <w:bCs w:val="0"/>
          <w:color w:val="auto"/>
          <w:kern w:val="0"/>
          <w:sz w:val="21"/>
          <w:szCs w:val="21"/>
          <w:highlight w:val="none"/>
          <w:lang w:val="en-US" w:eastAsia="zh-CN"/>
        </w:rPr>
        <w:t>截止</w:t>
      </w:r>
      <w:r>
        <w:rPr>
          <w:rFonts w:hint="eastAsia" w:ascii="宋体" w:hAnsi="宋体" w:cs="宋体"/>
          <w:b w:val="0"/>
          <w:bCs w:val="0"/>
          <w:color w:val="auto"/>
          <w:kern w:val="0"/>
          <w:sz w:val="21"/>
          <w:szCs w:val="21"/>
          <w:highlight w:val="none"/>
        </w:rPr>
        <w:t>前办理。</w:t>
      </w:r>
    </w:p>
    <w:p w14:paraId="0884D87A">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2.报名须提供的资料：</w:t>
      </w:r>
    </w:p>
    <w:p w14:paraId="748980AC">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（1）投标登记表（下载地址：http://www.szzdzb.cn/ “下载中心”）；</w:t>
      </w:r>
    </w:p>
    <w:p w14:paraId="1771ECBC">
      <w:pPr>
        <w:pStyle w:val="4"/>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（2）营业执照（法人证书等）扫描件；</w:t>
      </w:r>
    </w:p>
    <w:p w14:paraId="1B0C9DC7">
      <w:pPr>
        <w:pageBreakBefore w:val="0"/>
        <w:kinsoku/>
        <w:wordWrap/>
        <w:overflowPunct/>
        <w:topLinePunct w:val="0"/>
        <w:autoSpaceDE/>
        <w:autoSpaceDN/>
        <w:bidi w:val="0"/>
        <w:snapToGrid/>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（3）法定代表人授权委托书；</w:t>
      </w:r>
    </w:p>
    <w:p w14:paraId="49EB0923">
      <w:pPr>
        <w:pStyle w:val="4"/>
        <w:pageBreakBefore w:val="0"/>
        <w:kinsoku/>
        <w:wordWrap/>
        <w:overflowPunct/>
        <w:topLinePunct w:val="0"/>
        <w:autoSpaceDE/>
        <w:autoSpaceDN/>
        <w:bidi w:val="0"/>
        <w:snapToGrid/>
        <w:spacing w:line="360" w:lineRule="auto"/>
        <w:ind w:firstLine="420" w:firstLineChars="200"/>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（4）授权代表</w:t>
      </w:r>
      <w:r>
        <w:rPr>
          <w:rFonts w:hint="eastAsia" w:ascii="宋体" w:hAnsi="宋体" w:cs="宋体"/>
          <w:b w:val="0"/>
          <w:bCs w:val="0"/>
          <w:color w:val="auto"/>
          <w:kern w:val="0"/>
          <w:sz w:val="21"/>
          <w:szCs w:val="21"/>
          <w:highlight w:val="none"/>
          <w:lang w:val="en-US" w:eastAsia="zh-CN"/>
        </w:rPr>
        <w:t>个人</w:t>
      </w:r>
      <w:r>
        <w:rPr>
          <w:rFonts w:hint="eastAsia" w:ascii="宋体" w:hAnsi="宋体" w:cs="宋体"/>
          <w:b w:val="0"/>
          <w:bCs w:val="0"/>
          <w:color w:val="auto"/>
          <w:kern w:val="0"/>
          <w:sz w:val="21"/>
          <w:szCs w:val="21"/>
          <w:highlight w:val="none"/>
        </w:rPr>
        <w:t>社保证明</w:t>
      </w:r>
      <w:r>
        <w:rPr>
          <w:rFonts w:hint="eastAsia" w:ascii="宋体" w:hAnsi="宋体" w:cs="宋体"/>
          <w:b w:val="0"/>
          <w:bCs w:val="0"/>
          <w:color w:val="auto"/>
          <w:kern w:val="0"/>
          <w:sz w:val="21"/>
          <w:szCs w:val="21"/>
          <w:highlight w:val="none"/>
          <w:lang w:eastAsia="zh-CN"/>
        </w:rPr>
        <w:t>（</w:t>
      </w:r>
      <w:r>
        <w:rPr>
          <w:rFonts w:hint="eastAsia" w:ascii="宋体" w:hAnsi="宋体" w:eastAsia="宋体" w:cs="宋体"/>
          <w:b w:val="0"/>
          <w:bCs w:val="0"/>
          <w:color w:val="auto"/>
          <w:kern w:val="0"/>
          <w:sz w:val="21"/>
          <w:szCs w:val="21"/>
          <w:highlight w:val="none"/>
        </w:rPr>
        <w:t>如投标人为新成立企业且成立时间不足一个月可提供加盖公章的情况说明或者其他证明材料亦视为符合；如依法不需要缴纳社会保险费的，应提供相应文件证明其依法不需要缴纳社会保险</w:t>
      </w:r>
      <w:r>
        <w:rPr>
          <w:rFonts w:hint="eastAsia" w:ascii="宋体" w:hAnsi="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rPr>
        <w:t>。</w:t>
      </w:r>
    </w:p>
    <w:p w14:paraId="46BF0CD0">
      <w:pPr>
        <w:pStyle w:val="4"/>
        <w:pageBreakBefore w:val="0"/>
        <w:kinsoku/>
        <w:wordWrap/>
        <w:overflowPunct/>
        <w:topLinePunct w:val="0"/>
        <w:autoSpaceDE/>
        <w:autoSpaceDN/>
        <w:bidi w:val="0"/>
        <w:snapToGrid/>
        <w:spacing w:line="360" w:lineRule="auto"/>
        <w:ind w:firstLine="420" w:firstLineChars="200"/>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以上资料均需加盖投标人公章。</w:t>
      </w:r>
    </w:p>
    <w:p w14:paraId="2FFDAA97">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注：请将以上资料盖章扫描后发至邮箱：339288519@qq.com。邮件标题格式为：报名资料+供应商全名+项目名称+项目编号，并与杨女士联系确认核实报名资料及标书费到账情况，否则报名无效。报名后不退还相关费用，且不得更换报名项目信息。</w:t>
      </w:r>
    </w:p>
    <w:p w14:paraId="3F96DB3E">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3.采购代理机构开户银行及相关信息：</w:t>
      </w:r>
    </w:p>
    <w:p w14:paraId="7D86E7FA">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开户银行：招商银行深圳分行安联支行</w:t>
      </w:r>
    </w:p>
    <w:p w14:paraId="6C380410">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开户名称：深圳市振东招标代理有限公司</w:t>
      </w:r>
    </w:p>
    <w:p w14:paraId="3059B24A">
      <w:pPr>
        <w:pStyle w:val="4"/>
        <w:pageBreakBefore w:val="0"/>
        <w:kinsoku/>
        <w:wordWrap/>
        <w:overflowPunct/>
        <w:topLinePunct w:val="0"/>
        <w:autoSpaceDE/>
        <w:autoSpaceDN/>
        <w:bidi w:val="0"/>
        <w:snapToGrid/>
        <w:spacing w:line="360" w:lineRule="auto"/>
        <w:ind w:firstLine="420" w:firstLineChars="200"/>
        <w:jc w:val="left"/>
        <w:rPr>
          <w:rFonts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rPr>
        <w:t>银行账号：755914788210601</w:t>
      </w:r>
    </w:p>
    <w:p w14:paraId="2CB30F65">
      <w:pPr>
        <w:pageBreakBefore w:val="0"/>
        <w:numPr>
          <w:ilvl w:val="0"/>
          <w:numId w:val="1"/>
        </w:numPr>
        <w:kinsoku/>
        <w:wordWrap/>
        <w:overflowPunct/>
        <w:topLinePunct w:val="0"/>
        <w:autoSpaceDE/>
        <w:autoSpaceDN/>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公示网址:</w:t>
      </w:r>
    </w:p>
    <w:p w14:paraId="328E7933">
      <w:pPr>
        <w:pageBreakBefore w:val="0"/>
        <w:numPr>
          <w:ilvl w:val="0"/>
          <w:numId w:val="0"/>
        </w:numPr>
        <w:kinsoku/>
        <w:wordWrap/>
        <w:overflowPunct/>
        <w:topLinePunct w:val="0"/>
        <w:autoSpaceDE/>
        <w:autoSpaceDN/>
        <w:bidi w:val="0"/>
        <w:snapToGrid/>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（1）深圳公共资源交易中心市区政府采购统一平台（https://zfcg.szexgrp.com）；</w:t>
      </w:r>
    </w:p>
    <w:p w14:paraId="16DFBC6B">
      <w:pPr>
        <w:pageBreakBefore w:val="0"/>
        <w:numPr>
          <w:ilvl w:val="0"/>
          <w:numId w:val="0"/>
        </w:numPr>
        <w:kinsoku/>
        <w:wordWrap/>
        <w:overflowPunct/>
        <w:topLinePunct w:val="0"/>
        <w:autoSpaceDE/>
        <w:autoSpaceDN/>
        <w:bidi w:val="0"/>
        <w:snapToGrid/>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（2）深圳市振东招标代理有限公司（http://www.szzdzb.cn）；</w:t>
      </w:r>
    </w:p>
    <w:p w14:paraId="435F7270">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投标人有义务在招标活动期间浏览以上网站，在以上网站公布的与本次招标项目有关的信息视为已送达各投标人。</w:t>
      </w:r>
    </w:p>
    <w:p w14:paraId="36ECACBB">
      <w:pPr>
        <w:pStyle w:val="4"/>
        <w:pageBreakBefore w:val="0"/>
        <w:kinsoku/>
        <w:wordWrap/>
        <w:overflowPunct/>
        <w:topLinePunct w:val="0"/>
        <w:autoSpaceDE/>
        <w:autoSpaceDN/>
        <w:bidi w:val="0"/>
        <w:snapToGrid/>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其他事项</w:t>
      </w:r>
    </w:p>
    <w:p w14:paraId="1E516BC1">
      <w:pPr>
        <w:pStyle w:val="4"/>
        <w:pageBreakBefore w:val="0"/>
        <w:numPr>
          <w:ilvl w:val="0"/>
          <w:numId w:val="0"/>
        </w:numPr>
        <w:kinsoku/>
        <w:wordWrap/>
        <w:overflowPunct/>
        <w:topLinePunct w:val="0"/>
        <w:autoSpaceDE/>
        <w:autoSpaceDN/>
        <w:bidi w:val="0"/>
        <w:snapToGrid/>
        <w:spacing w:line="360" w:lineRule="auto"/>
        <w:ind w:lef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（1）各供应商法定代表人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负责人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或其授权代表可通过“顺丰速运”</w:t>
      </w:r>
      <w:r>
        <w:rPr>
          <w:rFonts w:hint="eastAsia" w:ascii="宋体" w:hAnsi="宋体" w:cs="宋体"/>
          <w:b w:val="0"/>
          <w:bCs w:val="0"/>
          <w:color w:val="auto"/>
          <w:sz w:val="21"/>
          <w:szCs w:val="21"/>
          <w:highlight w:val="none"/>
          <w:lang w:val="en-US" w:eastAsia="zh-CN"/>
        </w:rPr>
        <w:t>等</w:t>
      </w:r>
      <w:r>
        <w:rPr>
          <w:rFonts w:hint="eastAsia" w:ascii="宋体" w:hAnsi="宋体" w:eastAsia="宋体" w:cs="宋体"/>
          <w:b w:val="0"/>
          <w:bCs w:val="0"/>
          <w:color w:val="auto"/>
          <w:sz w:val="21"/>
          <w:szCs w:val="21"/>
          <w:highlight w:val="none"/>
        </w:rPr>
        <w:t>邮寄方式，按照规定的递交投标文件截</w:t>
      </w:r>
      <w:r>
        <w:rPr>
          <w:rFonts w:hint="eastAsia" w:ascii="宋体" w:hAnsi="宋体" w:eastAsia="宋体" w:cs="宋体"/>
          <w:b w:val="0"/>
          <w:bCs w:val="0"/>
          <w:color w:val="auto"/>
          <w:sz w:val="21"/>
          <w:szCs w:val="21"/>
          <w:highlight w:val="none"/>
          <w:lang w:val="en-US" w:eastAsia="zh-CN"/>
        </w:rPr>
        <w:t>止</w:t>
      </w:r>
      <w:r>
        <w:rPr>
          <w:rFonts w:hint="eastAsia" w:ascii="宋体" w:hAnsi="宋体" w:eastAsia="宋体" w:cs="宋体"/>
          <w:b w:val="0"/>
          <w:bCs w:val="0"/>
          <w:color w:val="auto"/>
          <w:sz w:val="21"/>
          <w:szCs w:val="21"/>
          <w:highlight w:val="none"/>
        </w:rPr>
        <w:t>时间前向我公司邮寄投标文件，快递单上写明供应商名称、项目编号，通过邮寄方式递交的投标文件递交时间以我公司代表签收时间为准。逾期或不符合规定的投标文件不予接受。为确保项目顺利开展，通过邮寄方式递交投标文件的各供应商需盖章签署《供应商邮寄标书承诺书》（下载地址：http://www.szzdzb.cn/ “下载中心”），扫描件优先发送至邮箱</w:t>
      </w:r>
      <w:r>
        <w:rPr>
          <w:rFonts w:hint="eastAsia" w:ascii="宋体" w:hAnsi="宋体" w:cs="宋体"/>
          <w:b w:val="0"/>
          <w:bCs w:val="0"/>
          <w:color w:val="auto"/>
          <w:sz w:val="21"/>
          <w:szCs w:val="21"/>
          <w:highlight w:val="none"/>
          <w:lang w:val="en-US" w:eastAsia="zh-CN"/>
        </w:rPr>
        <w:t>2645079968</w:t>
      </w:r>
      <w:r>
        <w:rPr>
          <w:rFonts w:hint="eastAsia" w:ascii="宋体" w:hAnsi="宋体" w:eastAsia="宋体" w:cs="宋体"/>
          <w:b w:val="0"/>
          <w:bCs w:val="0"/>
          <w:color w:val="auto"/>
          <w:sz w:val="21"/>
          <w:szCs w:val="21"/>
          <w:highlight w:val="none"/>
        </w:rPr>
        <w:t>@qq.com，供应商通过邮寄递交投标文件的视为不参与现场开标环节且认同开标结果。</w:t>
      </w:r>
    </w:p>
    <w:p w14:paraId="63E1885F">
      <w:pPr>
        <w:pageBreakBefore w:val="0"/>
        <w:kinsoku/>
        <w:wordWrap/>
        <w:overflowPunct/>
        <w:topLinePunct w:val="0"/>
        <w:autoSpaceDE/>
        <w:autoSpaceDN/>
        <w:bidi w:val="0"/>
        <w:snapToGrid/>
        <w:spacing w:line="360" w:lineRule="auto"/>
        <w:ind w:firstLine="420"/>
        <w:jc w:val="left"/>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（2）不接受供应商以顺丰同城、闪送、美团跑腿等同城服务递交投标文件。不接受供应商派专人提前（早于开标时间前30分钟以上）送达投标文件。</w:t>
      </w:r>
    </w:p>
    <w:p w14:paraId="30CCAACC">
      <w:pPr>
        <w:pStyle w:val="3"/>
        <w:pageBreakBefore w:val="0"/>
        <w:kinsoku/>
        <w:wordWrap/>
        <w:overflowPunct/>
        <w:topLinePunct w:val="0"/>
        <w:autoSpaceDE/>
        <w:autoSpaceDN/>
        <w:bidi w:val="0"/>
        <w:snapToGrid/>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七、对本次招标提出询问，请按以下方式联系。</w:t>
      </w:r>
    </w:p>
    <w:p w14:paraId="2873AE79">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066B5643">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　称：深圳市血液中心</w:t>
      </w:r>
    </w:p>
    <w:p w14:paraId="18E1C571">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址：深圳市福田区安托山一路2号</w:t>
      </w:r>
    </w:p>
    <w:p w14:paraId="1FFDD9FA">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联系方式：田工 0755-83232129</w:t>
      </w:r>
    </w:p>
    <w:p w14:paraId="56C4751D">
      <w:pPr>
        <w:pStyle w:val="5"/>
        <w:pageBreakBefore w:val="0"/>
        <w:kinsoku/>
        <w:wordWrap/>
        <w:overflowPunct/>
        <w:topLinePunct w:val="0"/>
        <w:autoSpaceDE/>
        <w:autoSpaceDN/>
        <w:bidi w:val="0"/>
        <w:snapToGrid/>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591D377">
      <w:pPr>
        <w:pageBreakBefore w:val="0"/>
        <w:kinsoku/>
        <w:wordWrap/>
        <w:overflowPunct/>
        <w:topLinePunct w:val="0"/>
        <w:autoSpaceDE/>
        <w:autoSpaceDN/>
        <w:bidi w:val="0"/>
        <w:snapToGrid/>
        <w:spacing w:line="360" w:lineRule="auto"/>
        <w:ind w:firstLine="420" w:firstLineChars="200"/>
        <w:jc w:val="left"/>
        <w:rPr>
          <w:rFonts w:ascii="宋体" w:hAnsi="宋体" w:cs="宋体"/>
          <w:szCs w:val="21"/>
        </w:rPr>
      </w:pPr>
      <w:r>
        <w:rPr>
          <w:rFonts w:hint="eastAsia" w:ascii="宋体" w:hAnsi="宋体" w:cs="宋体"/>
          <w:szCs w:val="21"/>
        </w:rPr>
        <w:t>名　称：深圳市振东招标代理有限公司</w:t>
      </w:r>
    </w:p>
    <w:p w14:paraId="35750F5A">
      <w:pPr>
        <w:pageBreakBefore w:val="0"/>
        <w:kinsoku/>
        <w:wordWrap/>
        <w:overflowPunct/>
        <w:topLinePunct w:val="0"/>
        <w:autoSpaceDE/>
        <w:autoSpaceDN/>
        <w:bidi w:val="0"/>
        <w:snapToGrid/>
        <w:spacing w:line="360" w:lineRule="auto"/>
        <w:ind w:firstLine="420" w:firstLineChars="200"/>
        <w:jc w:val="left"/>
        <w:rPr>
          <w:rFonts w:hint="eastAsia" w:ascii="宋体" w:hAnsi="宋体" w:eastAsia="宋体" w:cs="宋体"/>
          <w:szCs w:val="21"/>
          <w:lang w:eastAsia="zh-CN"/>
        </w:rPr>
      </w:pPr>
      <w:r>
        <w:rPr>
          <w:rFonts w:hint="eastAsia" w:ascii="宋体" w:hAnsi="宋体" w:cs="宋体"/>
          <w:szCs w:val="21"/>
        </w:rPr>
        <w:t>地  址：</w:t>
      </w:r>
      <w:r>
        <w:rPr>
          <w:rFonts w:hint="eastAsia" w:ascii="宋体" w:hAnsi="宋体" w:cs="宋体"/>
          <w:szCs w:val="21"/>
          <w:lang w:eastAsia="zh-CN"/>
        </w:rPr>
        <w:t>深圳市罗湖区桂园街道老围社区红宝路139号蔡屋围金龙大厦1003、1006</w:t>
      </w:r>
      <w:r>
        <w:rPr>
          <w:rFonts w:hint="eastAsia" w:ascii="宋体" w:hAnsi="宋体" w:cs="宋体"/>
          <w:szCs w:val="21"/>
          <w:lang w:val="en-US" w:eastAsia="zh-CN"/>
        </w:rPr>
        <w:t>房</w:t>
      </w:r>
    </w:p>
    <w:p w14:paraId="4D3C9E4A">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联系方式：0755-82786018/82786038-</w:t>
      </w:r>
      <w:r>
        <w:rPr>
          <w:rFonts w:hint="eastAsia" w:ascii="宋体" w:hAnsi="宋体" w:cs="宋体"/>
          <w:szCs w:val="21"/>
          <w:lang w:val="en-US" w:eastAsia="zh-CN"/>
        </w:rPr>
        <w:t>826/808</w:t>
      </w:r>
      <w:r>
        <w:rPr>
          <w:rFonts w:hint="eastAsia" w:ascii="宋体" w:hAnsi="宋体" w:cs="宋体"/>
          <w:szCs w:val="21"/>
        </w:rPr>
        <w:t>；</w:t>
      </w:r>
      <w:r>
        <w:rPr>
          <w:rFonts w:hint="eastAsia" w:ascii="宋体" w:hAnsi="宋体" w:cs="宋体"/>
          <w:szCs w:val="21"/>
          <w:lang w:val="en-US" w:eastAsia="zh-CN"/>
        </w:rPr>
        <w:t>2645079968@qq.com</w:t>
      </w:r>
    </w:p>
    <w:p w14:paraId="24BB0A71">
      <w:pPr>
        <w:pageBreakBefore w:val="0"/>
        <w:kinsoku/>
        <w:wordWrap/>
        <w:overflowPunct/>
        <w:topLinePunct w:val="0"/>
        <w:autoSpaceDE/>
        <w:autoSpaceDN/>
        <w:bidi w:val="0"/>
        <w:snapToGrid/>
        <w:spacing w:line="360" w:lineRule="auto"/>
        <w:ind w:firstLine="420" w:firstLineChars="200"/>
        <w:jc w:val="left"/>
        <w:rPr>
          <w:rFonts w:ascii="宋体" w:hAnsi="宋体" w:cs="宋体"/>
          <w:color w:val="auto"/>
          <w:szCs w:val="21"/>
        </w:rPr>
      </w:pPr>
      <w:r>
        <w:rPr>
          <w:rFonts w:hint="eastAsia" w:ascii="宋体" w:hAnsi="宋体" w:cs="宋体"/>
          <w:szCs w:val="21"/>
        </w:rPr>
        <w:t>3.项目联系方</w:t>
      </w:r>
      <w:r>
        <w:rPr>
          <w:rFonts w:hint="eastAsia" w:ascii="宋体" w:hAnsi="宋体" w:cs="宋体"/>
          <w:color w:val="auto"/>
          <w:szCs w:val="21"/>
        </w:rPr>
        <w:t>式</w:t>
      </w:r>
    </w:p>
    <w:p w14:paraId="53D00E80">
      <w:pPr>
        <w:pageBreakBefore w:val="0"/>
        <w:kinsoku/>
        <w:wordWrap/>
        <w:overflowPunct/>
        <w:topLinePunct w:val="0"/>
        <w:autoSpaceDE/>
        <w:autoSpaceDN/>
        <w:bidi w:val="0"/>
        <w:snapToGrid/>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采购业务及项目咨询：</w:t>
      </w:r>
      <w:r>
        <w:rPr>
          <w:rFonts w:hint="eastAsia" w:ascii="宋体" w:hAnsi="宋体" w:cs="宋体"/>
          <w:color w:val="auto"/>
          <w:szCs w:val="21"/>
          <w:lang w:val="en-US" w:eastAsia="zh-CN"/>
        </w:rPr>
        <w:t>姬先生/张先生</w:t>
      </w:r>
      <w:r>
        <w:rPr>
          <w:rFonts w:hint="eastAsia" w:ascii="宋体" w:hAnsi="宋体" w:cs="宋体"/>
          <w:color w:val="auto"/>
          <w:szCs w:val="21"/>
        </w:rPr>
        <w:t xml:space="preserve">  联系电话：0755-82786018/82786038</w:t>
      </w:r>
      <w:r>
        <w:rPr>
          <w:rFonts w:hint="eastAsia" w:ascii="宋体" w:hAnsi="宋体" w:cs="宋体"/>
          <w:color w:val="auto"/>
          <w:szCs w:val="21"/>
          <w:lang w:val="en-US" w:eastAsia="zh-CN"/>
        </w:rPr>
        <w:t>分机号：</w:t>
      </w:r>
      <w:r>
        <w:rPr>
          <w:rFonts w:hint="eastAsia" w:ascii="宋体" w:hAnsi="宋体" w:cs="宋体"/>
          <w:color w:val="auto"/>
          <w:szCs w:val="21"/>
        </w:rPr>
        <w:t>8</w:t>
      </w:r>
      <w:r>
        <w:rPr>
          <w:rFonts w:hint="eastAsia" w:ascii="宋体" w:hAnsi="宋体" w:cs="宋体"/>
          <w:color w:val="auto"/>
          <w:szCs w:val="21"/>
          <w:lang w:val="en-US" w:eastAsia="zh-CN"/>
        </w:rPr>
        <w:t>26/808</w:t>
      </w:r>
    </w:p>
    <w:p w14:paraId="4121CEDD">
      <w:pPr>
        <w:pStyle w:val="5"/>
        <w:pageBreakBefore w:val="0"/>
        <w:kinsoku/>
        <w:wordWrap/>
        <w:overflowPunct/>
        <w:topLinePunct w:val="0"/>
        <w:autoSpaceDE/>
        <w:autoSpaceDN/>
        <w:bidi w:val="0"/>
        <w:snapToGrid/>
        <w:spacing w:line="360" w:lineRule="auto"/>
        <w:ind w:firstLine="420" w:firstLineChars="200"/>
        <w:jc w:val="left"/>
        <w:rPr>
          <w:rFonts w:hint="default" w:hAnsi="宋体" w:eastAsia="宋体" w:cs="宋体"/>
          <w:color w:val="auto"/>
          <w:szCs w:val="21"/>
          <w:highlight w:val="none"/>
          <w:lang w:val="en-US" w:eastAsia="zh-CN"/>
        </w:rPr>
      </w:pPr>
      <w:r>
        <w:rPr>
          <w:rFonts w:hint="eastAsia" w:hAnsi="宋体" w:cs="宋体"/>
          <w:color w:val="auto"/>
          <w:szCs w:val="21"/>
        </w:rPr>
        <w:t>报名及招标文件获取：杨女士  联系电话：</w:t>
      </w:r>
      <w:r>
        <w:rPr>
          <w:rFonts w:hint="eastAsia" w:hAnsi="宋体" w:cs="宋体"/>
          <w:color w:val="auto"/>
          <w:kern w:val="0"/>
          <w:szCs w:val="21"/>
        </w:rPr>
        <w:t>0755-82786028</w:t>
      </w:r>
    </w:p>
    <w:p w14:paraId="267168CF"/>
    <w:p w14:paraId="5F9010C1">
      <w:pPr>
        <w:pStyle w:val="2"/>
      </w:pPr>
    </w:p>
    <w:p w14:paraId="7E1FEBAF">
      <w:pPr>
        <w:pStyle w:val="2"/>
        <w:jc w:val="right"/>
        <w:rPr>
          <w:rFonts w:hint="eastAsia" w:ascii="宋体" w:hAnsi="宋体" w:cs="宋体"/>
          <w:sz w:val="21"/>
          <w:szCs w:val="21"/>
        </w:rPr>
      </w:pPr>
      <w:r>
        <w:rPr>
          <w:rFonts w:hint="eastAsia" w:ascii="宋体" w:hAnsi="宋体" w:cs="宋体"/>
          <w:sz w:val="21"/>
          <w:szCs w:val="21"/>
        </w:rPr>
        <w:t>深圳市振东招标代理有限公司</w:t>
      </w:r>
    </w:p>
    <w:p w14:paraId="1D0CE2EB">
      <w:pPr>
        <w:pStyle w:val="2"/>
        <w:jc w:val="right"/>
        <w:rPr>
          <w:rFonts w:hint="default" w:ascii="宋体" w:hAnsi="宋体" w:eastAsia="宋体" w:cs="宋体"/>
          <w:sz w:val="21"/>
          <w:szCs w:val="21"/>
          <w:lang w:val="en-US" w:eastAsia="zh-CN"/>
        </w:rPr>
      </w:pPr>
      <w:r>
        <w:rPr>
          <w:rFonts w:hint="eastAsia" w:ascii="宋体" w:hAnsi="宋体" w:cs="宋体"/>
          <w:sz w:val="21"/>
          <w:szCs w:val="21"/>
          <w:lang w:val="en-US" w:eastAsia="zh-CN"/>
        </w:rPr>
        <w:t>2025年11月19日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5EDE0"/>
    <w:multiLevelType w:val="singleLevel"/>
    <w:tmpl w:val="3075EDE0"/>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F26D9"/>
    <w:rsid w:val="3DED2BFF"/>
    <w:rsid w:val="6013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bCs/>
      <w:kern w:val="44"/>
      <w:sz w:val="21"/>
      <w:szCs w:val="21"/>
      <w:lang w:val="en-US" w:eastAsia="zh-CN" w:bidi="ar-SA"/>
    </w:rPr>
  </w:style>
  <w:style w:type="paragraph" w:styleId="3">
    <w:name w:val="heading 2"/>
    <w:basedOn w:val="1"/>
    <w:next w:val="1"/>
    <w:qFormat/>
    <w:uiPriority w:val="0"/>
    <w:pPr>
      <w:adjustRightInd w:val="0"/>
      <w:jc w:val="center"/>
      <w:textAlignment w:val="baseline"/>
      <w:outlineLvl w:val="1"/>
    </w:pPr>
    <w:rPr>
      <w:kern w:val="0"/>
      <w:sz w:val="24"/>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4">
    <w:name w:val="Body Text"/>
    <w:basedOn w:val="1"/>
    <w:next w:val="1"/>
    <w:qFormat/>
    <w:uiPriority w:val="0"/>
    <w:pPr>
      <w:spacing w:line="360" w:lineRule="auto"/>
    </w:pPr>
    <w:rPr>
      <w:b/>
      <w:sz w:val="24"/>
    </w:rPr>
  </w:style>
  <w:style w:type="paragraph" w:styleId="5">
    <w:name w:val="Plain Text"/>
    <w:basedOn w:val="1"/>
    <w:qFormat/>
    <w:uiPriority w:val="0"/>
    <w:rPr>
      <w:rFonts w:ascii="宋体" w:hAnsi="Courier New"/>
      <w:szCs w:val="20"/>
    </w:rPr>
  </w:style>
  <w:style w:type="paragraph" w:styleId="6">
    <w:name w:val="Normal (Web)"/>
    <w:basedOn w:val="1"/>
    <w:qFormat/>
    <w:uiPriority w:val="99"/>
    <w:pPr>
      <w:spacing w:beforeAutospacing="1" w:afterAutospacing="1"/>
      <w:jc w:val="left"/>
    </w:pPr>
    <w:rPr>
      <w:kern w:val="0"/>
      <w:sz w:val="24"/>
    </w:rPr>
  </w:style>
  <w:style w:type="paragraph" w:customStyle="1" w:styleId="9">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2025-11-19T13:57:45Z</dcterms:created>
  <dc:creator>Administrator</dc:creator>
  <cp:lastModifiedBy>振东-xj</cp:lastModifiedBy>
  <dcterms:modified xsi:type="dcterms:W3CDTF">2025-11-19T14:12:02Z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eyJoZGlkIjoiOGJlYzJjZjkxODZjZGNjMDliODA1MjBiMTZiMzIxMWQiLCJ1c2VySWQiOiIyOTkzOTY4ODEifQ==</vt:lpwstr>
  </property>
  <property fmtid="{D5CDD505-2E9C-101B-9397-08002B2CF9AE}" pid="4" name="ICV">
    <vt:lpwstr>6CA431CEA3684C7A885A50DC50A23037_12</vt:lpwstr>
  </property>
</Properties>
</file>