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41F813">
      <w:pPr>
        <w:numPr>
          <w:ilvl w:val="0"/>
          <w:numId w:val="0"/>
        </w:numPr>
        <w:jc w:val="center"/>
        <w:outlineLvl w:val="1"/>
        <w:rPr>
          <w:rFonts w:hint="eastAsia" w:ascii="宋体" w:hAnsi="宋体" w:cs="宋体"/>
          <w:b/>
          <w:color w:val="auto"/>
          <w:sz w:val="28"/>
          <w:szCs w:val="28"/>
        </w:rPr>
      </w:pPr>
      <w:r>
        <w:rPr>
          <w:rFonts w:hint="eastAsia" w:ascii="宋体" w:hAnsi="宋体" w:cs="宋体"/>
          <w:b/>
          <w:sz w:val="28"/>
          <w:szCs w:val="28"/>
        </w:rPr>
        <w:t>深圳市观澜中学学生食材配送服务（B包）采购</w:t>
      </w:r>
      <w:r>
        <w:rPr>
          <w:rFonts w:hint="eastAsia" w:ascii="宋体" w:hAnsi="宋体" w:cs="宋体"/>
          <w:b/>
          <w:color w:val="auto"/>
          <w:sz w:val="28"/>
          <w:szCs w:val="28"/>
        </w:rPr>
        <w:t>公告</w:t>
      </w:r>
    </w:p>
    <w:p w14:paraId="38322ADB">
      <w:pPr>
        <w:ind w:firstLine="420" w:firstLineChars="200"/>
        <w:rPr>
          <w:rFonts w:hint="eastAsia" w:ascii="宋体" w:hAnsi="宋体" w:cs="宋体"/>
          <w:color w:val="auto"/>
          <w:kern w:val="0"/>
          <w:szCs w:val="21"/>
        </w:rPr>
      </w:pPr>
    </w:p>
    <w:p w14:paraId="1D2399AC">
      <w:pPr>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深圳市东海国际招标有限公司（以下简称“采购代理机构”）受采购人委托，就</w:t>
      </w:r>
      <w:r>
        <w:rPr>
          <w:rFonts w:hint="eastAsia" w:ascii="宋体" w:hAnsi="宋体" w:cs="宋体"/>
          <w:color w:val="auto"/>
          <w:sz w:val="22"/>
          <w:szCs w:val="22"/>
          <w:lang w:eastAsia="zh-CN"/>
        </w:rPr>
        <w:t>深圳市观澜中学学生食材配送服务（</w:t>
      </w:r>
      <w:r>
        <w:rPr>
          <w:rFonts w:hint="eastAsia" w:ascii="宋体" w:hAnsi="宋体" w:cs="宋体"/>
          <w:color w:val="auto"/>
          <w:sz w:val="22"/>
          <w:szCs w:val="22"/>
          <w:lang w:val="en-US" w:eastAsia="zh-CN"/>
        </w:rPr>
        <w:t>B包</w:t>
      </w:r>
      <w:r>
        <w:rPr>
          <w:rFonts w:hint="eastAsia" w:ascii="宋体" w:hAnsi="宋体" w:cs="宋体"/>
          <w:color w:val="auto"/>
          <w:sz w:val="22"/>
          <w:szCs w:val="22"/>
          <w:lang w:eastAsia="zh-CN"/>
        </w:rPr>
        <w:t>）</w:t>
      </w:r>
      <w:r>
        <w:rPr>
          <w:rFonts w:hint="eastAsia" w:ascii="宋体" w:hAnsi="宋体" w:cs="宋体"/>
          <w:color w:val="auto"/>
          <w:sz w:val="22"/>
          <w:szCs w:val="22"/>
        </w:rPr>
        <w:t>进行公开招标，欢迎符合资格条件的投标人前来投标。</w:t>
      </w:r>
      <w:r>
        <w:rPr>
          <w:rFonts w:hint="eastAsia" w:ascii="宋体" w:hAnsi="宋体" w:cs="宋体"/>
          <w:color w:val="auto"/>
          <w:sz w:val="22"/>
          <w:szCs w:val="22"/>
          <w:lang w:eastAsia="zh-CN"/>
        </w:rPr>
        <w:t>深圳市观澜中学学生食材配送服务（</w:t>
      </w:r>
      <w:r>
        <w:rPr>
          <w:rFonts w:hint="eastAsia" w:ascii="宋体" w:hAnsi="宋体" w:cs="宋体"/>
          <w:color w:val="auto"/>
          <w:sz w:val="22"/>
          <w:szCs w:val="22"/>
          <w:lang w:val="en-US" w:eastAsia="zh-CN"/>
        </w:rPr>
        <w:t>B包</w:t>
      </w:r>
      <w:r>
        <w:rPr>
          <w:rFonts w:hint="eastAsia" w:ascii="宋体" w:hAnsi="宋体" w:cs="宋体"/>
          <w:color w:val="auto"/>
          <w:sz w:val="22"/>
          <w:szCs w:val="22"/>
          <w:lang w:eastAsia="zh-CN"/>
        </w:rPr>
        <w:t>）</w:t>
      </w:r>
      <w:r>
        <w:rPr>
          <w:rFonts w:hint="eastAsia" w:ascii="宋体" w:hAnsi="宋体" w:cs="宋体"/>
          <w:color w:val="auto"/>
          <w:sz w:val="22"/>
          <w:szCs w:val="22"/>
        </w:rPr>
        <w:t>的潜在投标人应在</w:t>
      </w:r>
      <w:r>
        <w:rPr>
          <w:rFonts w:hint="eastAsia" w:ascii="宋体" w:hAnsi="宋体" w:cs="宋体"/>
          <w:color w:val="auto"/>
          <w:sz w:val="22"/>
          <w:szCs w:val="22"/>
          <w:lang w:eastAsia="zh-CN"/>
        </w:rPr>
        <w:t>深圳市光明区凤凰街道东坑社区光明大道481号乐府广场1B栋31楼3105-06</w:t>
      </w:r>
      <w:r>
        <w:rPr>
          <w:rFonts w:hint="eastAsia" w:ascii="宋体" w:hAnsi="宋体" w:cs="宋体"/>
          <w:color w:val="auto"/>
          <w:sz w:val="22"/>
          <w:szCs w:val="22"/>
        </w:rPr>
        <w:t>获取招标文件，并于</w:t>
      </w:r>
      <w:r>
        <w:rPr>
          <w:rFonts w:hint="eastAsia" w:ascii="宋体" w:hAnsi="宋体" w:eastAsia="宋体" w:cs="宋体"/>
          <w:i w:val="0"/>
          <w:iCs w:val="0"/>
          <w:caps w:val="0"/>
          <w:color w:val="auto"/>
          <w:spacing w:val="0"/>
          <w:sz w:val="22"/>
          <w:szCs w:val="22"/>
          <w:shd w:val="clear" w:color="auto" w:fill="FFFFFF"/>
          <w:lang w:eastAsia="zh-CN"/>
        </w:rPr>
        <w:t>2025年</w:t>
      </w:r>
      <w:r>
        <w:rPr>
          <w:rFonts w:hint="eastAsia" w:ascii="宋体" w:hAnsi="宋体" w:cs="宋体"/>
          <w:i w:val="0"/>
          <w:iCs w:val="0"/>
          <w:caps w:val="0"/>
          <w:color w:val="auto"/>
          <w:spacing w:val="0"/>
          <w:sz w:val="22"/>
          <w:szCs w:val="22"/>
          <w:shd w:val="clear" w:color="auto" w:fill="FFFFFF"/>
          <w:lang w:val="en-US" w:eastAsia="zh-CN"/>
        </w:rPr>
        <w:t>7</w:t>
      </w:r>
      <w:r>
        <w:rPr>
          <w:rFonts w:hint="eastAsia" w:ascii="宋体" w:hAnsi="宋体" w:eastAsia="宋体" w:cs="宋体"/>
          <w:i w:val="0"/>
          <w:iCs w:val="0"/>
          <w:caps w:val="0"/>
          <w:color w:val="auto"/>
          <w:spacing w:val="0"/>
          <w:sz w:val="22"/>
          <w:szCs w:val="22"/>
          <w:shd w:val="clear" w:color="auto" w:fill="FFFFFF"/>
          <w:lang w:eastAsia="zh-CN"/>
        </w:rPr>
        <w:t>月</w:t>
      </w:r>
      <w:r>
        <w:rPr>
          <w:rFonts w:hint="eastAsia" w:ascii="宋体" w:hAnsi="宋体" w:cs="宋体"/>
          <w:i w:val="0"/>
          <w:iCs w:val="0"/>
          <w:caps w:val="0"/>
          <w:color w:val="auto"/>
          <w:spacing w:val="0"/>
          <w:sz w:val="22"/>
          <w:szCs w:val="22"/>
          <w:shd w:val="clear" w:color="auto" w:fill="FFFFFF"/>
          <w:lang w:val="en-US" w:eastAsia="zh-CN"/>
        </w:rPr>
        <w:t>3</w:t>
      </w:r>
      <w:r>
        <w:rPr>
          <w:rFonts w:hint="eastAsia" w:ascii="宋体" w:hAnsi="宋体" w:eastAsia="宋体" w:cs="宋体"/>
          <w:i w:val="0"/>
          <w:iCs w:val="0"/>
          <w:caps w:val="0"/>
          <w:color w:val="auto"/>
          <w:spacing w:val="0"/>
          <w:sz w:val="22"/>
          <w:szCs w:val="22"/>
          <w:shd w:val="clear" w:color="auto" w:fill="FFFFFF"/>
          <w:lang w:eastAsia="zh-CN"/>
        </w:rPr>
        <w:t>日</w:t>
      </w:r>
      <w:r>
        <w:rPr>
          <w:rFonts w:hint="eastAsia" w:ascii="宋体" w:hAnsi="宋体" w:cs="宋体"/>
          <w:i w:val="0"/>
          <w:iCs w:val="0"/>
          <w:caps w:val="0"/>
          <w:color w:val="auto"/>
          <w:spacing w:val="0"/>
          <w:sz w:val="22"/>
          <w:szCs w:val="22"/>
          <w:shd w:val="clear" w:color="auto" w:fill="FFFFFF"/>
          <w:lang w:val="en-US" w:eastAsia="zh-CN"/>
        </w:rPr>
        <w:t>9</w:t>
      </w:r>
      <w:r>
        <w:rPr>
          <w:rFonts w:hint="eastAsia" w:ascii="宋体" w:hAnsi="宋体" w:eastAsia="宋体" w:cs="宋体"/>
          <w:i w:val="0"/>
          <w:iCs w:val="0"/>
          <w:caps w:val="0"/>
          <w:color w:val="auto"/>
          <w:spacing w:val="0"/>
          <w:sz w:val="22"/>
          <w:szCs w:val="22"/>
          <w:shd w:val="clear" w:color="auto" w:fill="FFFFFF"/>
          <w:lang w:eastAsia="zh-CN"/>
        </w:rPr>
        <w:t>点30分</w:t>
      </w:r>
      <w:r>
        <w:rPr>
          <w:rFonts w:hint="eastAsia" w:ascii="宋体" w:hAnsi="宋体" w:cs="宋体"/>
          <w:color w:val="auto"/>
          <w:sz w:val="22"/>
          <w:szCs w:val="22"/>
        </w:rPr>
        <w:t>（北京时间）前递交投标文件。</w:t>
      </w:r>
    </w:p>
    <w:p w14:paraId="02320E82">
      <w:pPr>
        <w:pStyle w:val="3"/>
        <w:spacing w:line="360" w:lineRule="exact"/>
        <w:jc w:val="left"/>
        <w:rPr>
          <w:rFonts w:hint="eastAsia" w:cs="宋体"/>
          <w:b/>
          <w:bCs w:val="0"/>
          <w:color w:val="auto"/>
          <w:sz w:val="22"/>
          <w:szCs w:val="22"/>
        </w:rPr>
      </w:pPr>
      <w:r>
        <w:rPr>
          <w:rFonts w:hint="eastAsia" w:cs="宋体"/>
          <w:b/>
          <w:bCs w:val="0"/>
          <w:color w:val="auto"/>
          <w:sz w:val="22"/>
          <w:szCs w:val="22"/>
        </w:rPr>
        <w:t>一、项目基本情况</w:t>
      </w:r>
    </w:p>
    <w:p w14:paraId="67F8DA70">
      <w:pPr>
        <w:spacing w:line="360" w:lineRule="exact"/>
        <w:ind w:firstLine="440" w:firstLineChars="200"/>
        <w:rPr>
          <w:rFonts w:hint="eastAsia" w:ascii="宋体" w:hAnsi="宋体" w:cs="宋体"/>
          <w:color w:val="auto"/>
          <w:sz w:val="22"/>
          <w:szCs w:val="22"/>
          <w:lang w:eastAsia="zh-CN"/>
        </w:rPr>
      </w:pPr>
      <w:r>
        <w:rPr>
          <w:rFonts w:hint="eastAsia" w:ascii="宋体" w:hAnsi="宋体" w:cs="宋体"/>
          <w:color w:val="auto"/>
          <w:sz w:val="22"/>
          <w:szCs w:val="22"/>
        </w:rPr>
        <w:t>1.项目编号：</w:t>
      </w:r>
      <w:r>
        <w:rPr>
          <w:rFonts w:hint="eastAsia" w:ascii="宋体" w:hAnsi="宋体" w:cs="宋体"/>
          <w:color w:val="auto"/>
          <w:sz w:val="22"/>
          <w:szCs w:val="22"/>
          <w:lang w:eastAsia="zh-CN"/>
        </w:rPr>
        <w:t>3324-DH2532F5038-B</w:t>
      </w:r>
    </w:p>
    <w:p w14:paraId="21238167">
      <w:pPr>
        <w:spacing w:line="360" w:lineRule="exact"/>
        <w:ind w:firstLine="440" w:firstLineChars="200"/>
        <w:rPr>
          <w:rFonts w:hint="eastAsia" w:ascii="宋体" w:hAnsi="宋体" w:cs="宋体"/>
          <w:color w:val="auto"/>
          <w:sz w:val="22"/>
          <w:szCs w:val="22"/>
          <w:lang w:eastAsia="zh-CN"/>
        </w:rPr>
      </w:pPr>
      <w:r>
        <w:rPr>
          <w:rFonts w:hint="eastAsia" w:ascii="宋体" w:hAnsi="宋体" w:cs="宋体"/>
          <w:color w:val="auto"/>
          <w:sz w:val="22"/>
          <w:szCs w:val="22"/>
          <w:lang w:eastAsia="zh-CN"/>
        </w:rPr>
        <w:t>2.项目名称：深圳市观澜中学学生食材配送服务（</w:t>
      </w:r>
      <w:r>
        <w:rPr>
          <w:rFonts w:hint="eastAsia" w:ascii="宋体" w:hAnsi="宋体" w:cs="宋体"/>
          <w:color w:val="auto"/>
          <w:sz w:val="22"/>
          <w:szCs w:val="22"/>
          <w:lang w:val="en-US" w:eastAsia="zh-CN"/>
        </w:rPr>
        <w:t>B包</w:t>
      </w:r>
      <w:r>
        <w:rPr>
          <w:rFonts w:hint="eastAsia" w:ascii="宋体" w:hAnsi="宋体" w:cs="宋体"/>
          <w:color w:val="auto"/>
          <w:sz w:val="22"/>
          <w:szCs w:val="22"/>
          <w:lang w:eastAsia="zh-CN"/>
        </w:rPr>
        <w:t>）</w:t>
      </w:r>
    </w:p>
    <w:p w14:paraId="63D14721">
      <w:pPr>
        <w:spacing w:line="360" w:lineRule="exact"/>
        <w:ind w:firstLine="440" w:firstLineChars="200"/>
        <w:rPr>
          <w:rFonts w:hint="eastAsia" w:ascii="宋体" w:hAnsi="宋体" w:cs="宋体"/>
          <w:color w:val="auto"/>
          <w:sz w:val="22"/>
          <w:szCs w:val="22"/>
          <w:lang w:eastAsia="zh-CN"/>
        </w:rPr>
      </w:pPr>
      <w:r>
        <w:rPr>
          <w:rFonts w:hint="eastAsia" w:ascii="宋体" w:hAnsi="宋体" w:cs="宋体"/>
          <w:color w:val="auto"/>
          <w:sz w:val="22"/>
          <w:szCs w:val="22"/>
          <w:lang w:eastAsia="zh-CN"/>
        </w:rPr>
        <w:t>3.预算金额：</w:t>
      </w:r>
      <w:r>
        <w:rPr>
          <w:rFonts w:hint="eastAsia" w:ascii="宋体" w:hAnsi="宋体" w:cs="宋体"/>
          <w:sz w:val="22"/>
          <w:szCs w:val="22"/>
          <w:lang w:val="en-US" w:eastAsia="zh-CN"/>
        </w:rPr>
        <w:t>据实结算</w:t>
      </w:r>
    </w:p>
    <w:p w14:paraId="3908D641">
      <w:pPr>
        <w:spacing w:line="360" w:lineRule="exact"/>
        <w:ind w:firstLine="440" w:firstLineChars="200"/>
        <w:rPr>
          <w:rFonts w:hint="eastAsia" w:ascii="宋体" w:hAnsi="宋体" w:cs="宋体"/>
          <w:color w:val="auto"/>
          <w:sz w:val="22"/>
          <w:szCs w:val="22"/>
          <w:lang w:eastAsia="zh-CN"/>
        </w:rPr>
      </w:pPr>
      <w:r>
        <w:rPr>
          <w:rFonts w:hint="eastAsia" w:ascii="宋体" w:hAnsi="宋体" w:cs="宋体"/>
          <w:color w:val="auto"/>
          <w:sz w:val="22"/>
          <w:szCs w:val="22"/>
          <w:lang w:eastAsia="zh-CN"/>
        </w:rPr>
        <w:t>4.</w:t>
      </w:r>
      <w:r>
        <w:rPr>
          <w:rFonts w:hint="eastAsia" w:ascii="宋体" w:hAnsi="宋体" w:cs="宋体"/>
          <w:color w:val="auto"/>
          <w:sz w:val="22"/>
          <w:szCs w:val="22"/>
          <w:lang w:val="en-US" w:eastAsia="zh-CN"/>
        </w:rPr>
        <w:t>合同最高支付上限</w:t>
      </w:r>
      <w:r>
        <w:rPr>
          <w:rFonts w:hint="eastAsia" w:ascii="宋体" w:hAnsi="宋体" w:cs="宋体"/>
          <w:color w:val="auto"/>
          <w:sz w:val="22"/>
          <w:szCs w:val="22"/>
          <w:lang w:eastAsia="zh-CN"/>
        </w:rPr>
        <w:t>：</w:t>
      </w:r>
      <w:r>
        <w:rPr>
          <w:rFonts w:hint="eastAsia" w:ascii="宋体" w:hAnsi="宋体" w:cs="宋体"/>
          <w:sz w:val="22"/>
          <w:szCs w:val="22"/>
          <w:lang w:val="en-US" w:eastAsia="zh-CN"/>
        </w:rPr>
        <w:t>据实结算</w:t>
      </w:r>
    </w:p>
    <w:p w14:paraId="6B555E39">
      <w:pPr>
        <w:spacing w:line="360" w:lineRule="exact"/>
        <w:ind w:firstLine="440" w:firstLineChars="200"/>
        <w:rPr>
          <w:rFonts w:hint="default" w:ascii="宋体" w:hAnsi="宋体" w:cs="宋体"/>
          <w:color w:val="auto"/>
          <w:sz w:val="22"/>
          <w:szCs w:val="22"/>
          <w:lang w:val="en-US" w:eastAsia="zh-CN"/>
        </w:rPr>
      </w:pPr>
      <w:r>
        <w:rPr>
          <w:rFonts w:hint="eastAsia" w:ascii="宋体" w:hAnsi="宋体" w:cs="宋体"/>
          <w:color w:val="auto"/>
          <w:sz w:val="22"/>
          <w:szCs w:val="22"/>
          <w:lang w:eastAsia="zh-CN"/>
        </w:rPr>
        <w:t>5.采购需求：</w:t>
      </w:r>
      <w:r>
        <w:rPr>
          <w:rFonts w:hint="eastAsia" w:ascii="宋体" w:hAnsi="宋体" w:cs="宋体"/>
          <w:sz w:val="22"/>
          <w:szCs w:val="22"/>
        </w:rPr>
        <w:t>供应品种：蔬菜类、水果类、鸡蛋类、面条类、豆制品类</w:t>
      </w:r>
      <w:r>
        <w:rPr>
          <w:rFonts w:hint="eastAsia" w:ascii="宋体" w:hAnsi="宋体" w:cs="宋体"/>
          <w:sz w:val="22"/>
          <w:szCs w:val="22"/>
          <w:lang w:eastAsia="zh-CN"/>
        </w:rPr>
        <w:t>、</w:t>
      </w:r>
      <w:r>
        <w:rPr>
          <w:rFonts w:hint="eastAsia" w:ascii="宋体" w:hAnsi="宋体" w:cs="宋体"/>
          <w:sz w:val="22"/>
          <w:szCs w:val="22"/>
        </w:rPr>
        <w:t>大米、面粉、油、干调类</w:t>
      </w:r>
      <w:r>
        <w:rPr>
          <w:rFonts w:hint="eastAsia" w:ascii="宋体" w:hAnsi="宋体" w:cs="宋体"/>
          <w:sz w:val="22"/>
          <w:szCs w:val="22"/>
          <w:lang w:eastAsia="zh-CN"/>
        </w:rPr>
        <w:t>，</w:t>
      </w:r>
      <w:r>
        <w:rPr>
          <w:rFonts w:hint="eastAsia" w:ascii="宋体" w:hAnsi="宋体" w:eastAsia="宋体" w:cs="宋体"/>
          <w:b w:val="0"/>
          <w:bCs w:val="0"/>
          <w:color w:val="auto"/>
          <w:sz w:val="22"/>
          <w:szCs w:val="22"/>
          <w:highlight w:val="none"/>
          <w:lang w:val="en-US" w:eastAsia="zh-CN"/>
        </w:rPr>
        <w:t>详见招标文件。</w:t>
      </w:r>
    </w:p>
    <w:p w14:paraId="67F94248">
      <w:pPr>
        <w:spacing w:line="360" w:lineRule="exact"/>
        <w:ind w:firstLine="440" w:firstLineChars="200"/>
        <w:rPr>
          <w:rFonts w:hint="default" w:ascii="宋体" w:hAnsi="宋体" w:cs="宋体"/>
          <w:color w:val="auto"/>
          <w:sz w:val="22"/>
          <w:szCs w:val="22"/>
          <w:lang w:val="en-US" w:eastAsia="zh-CN"/>
        </w:rPr>
      </w:pPr>
      <w:r>
        <w:rPr>
          <w:rFonts w:hint="eastAsia" w:ascii="宋体" w:hAnsi="宋体" w:cs="宋体"/>
          <w:color w:val="auto"/>
          <w:sz w:val="22"/>
          <w:szCs w:val="22"/>
          <w:lang w:eastAsia="zh-CN"/>
        </w:rPr>
        <w:t>6.合同履行期限：</w:t>
      </w:r>
      <w:r>
        <w:rPr>
          <w:rFonts w:hint="eastAsia" w:ascii="宋体" w:hAnsi="宋体" w:eastAsia="宋体" w:cs="宋体"/>
          <w:b w:val="0"/>
          <w:bCs w:val="0"/>
          <w:color w:val="auto"/>
          <w:sz w:val="22"/>
          <w:szCs w:val="22"/>
          <w:highlight w:val="none"/>
          <w:lang w:val="en-US" w:eastAsia="zh-CN"/>
        </w:rPr>
        <w:t>详见招标文件。</w:t>
      </w:r>
    </w:p>
    <w:p w14:paraId="326C2A4D">
      <w:pPr>
        <w:spacing w:line="360" w:lineRule="exact"/>
        <w:ind w:firstLine="440" w:firstLineChars="200"/>
        <w:rPr>
          <w:rFonts w:hint="eastAsia" w:ascii="宋体" w:hAnsi="宋体" w:cs="宋体"/>
          <w:color w:val="auto"/>
          <w:sz w:val="22"/>
          <w:szCs w:val="22"/>
          <w:lang w:eastAsia="zh-CN"/>
        </w:rPr>
      </w:pPr>
      <w:r>
        <w:rPr>
          <w:rFonts w:hint="eastAsia" w:ascii="宋体" w:hAnsi="宋体" w:cs="宋体"/>
          <w:color w:val="auto"/>
          <w:sz w:val="22"/>
          <w:szCs w:val="22"/>
          <w:lang w:eastAsia="zh-CN"/>
        </w:rPr>
        <w:t>7.本项目不接受联合体投标。</w:t>
      </w:r>
    </w:p>
    <w:p w14:paraId="58C8156B">
      <w:pPr>
        <w:pStyle w:val="3"/>
        <w:spacing w:line="360" w:lineRule="exact"/>
        <w:jc w:val="left"/>
        <w:rPr>
          <w:rFonts w:hint="eastAsia" w:cs="宋体"/>
          <w:b/>
          <w:bCs w:val="0"/>
          <w:color w:val="auto"/>
          <w:sz w:val="22"/>
          <w:szCs w:val="22"/>
        </w:rPr>
      </w:pPr>
      <w:r>
        <w:rPr>
          <w:rFonts w:hint="eastAsia" w:cs="宋体"/>
          <w:b/>
          <w:bCs w:val="0"/>
          <w:color w:val="auto"/>
          <w:sz w:val="22"/>
          <w:szCs w:val="22"/>
        </w:rPr>
        <w:t>二、申请人的资格要求</w:t>
      </w:r>
    </w:p>
    <w:p w14:paraId="40DFE8B9">
      <w:pPr>
        <w:spacing w:line="360" w:lineRule="exact"/>
        <w:ind w:firstLine="540"/>
        <w:rPr>
          <w:rFonts w:hint="eastAsia" w:ascii="宋体" w:hAnsi="宋体" w:eastAsia="宋体" w:cs="宋体"/>
          <w:color w:val="auto"/>
          <w:sz w:val="22"/>
          <w:szCs w:val="22"/>
        </w:rPr>
      </w:pPr>
      <w:r>
        <w:rPr>
          <w:rFonts w:hint="eastAsia" w:ascii="宋体" w:hAnsi="宋体" w:eastAsia="宋体" w:cs="宋体"/>
          <w:color w:val="auto"/>
          <w:sz w:val="22"/>
          <w:szCs w:val="22"/>
        </w:rPr>
        <w:t>1.</w:t>
      </w:r>
      <w:r>
        <w:rPr>
          <w:rFonts w:hint="eastAsia" w:ascii="宋体" w:hAnsi="宋体" w:eastAsia="宋体" w:cs="宋体"/>
          <w:color w:val="auto"/>
          <w:sz w:val="22"/>
          <w:szCs w:val="22"/>
          <w:lang w:val="en-US" w:eastAsia="zh-CN"/>
        </w:rPr>
        <w:t>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14:paraId="74FFE221">
      <w:pPr>
        <w:spacing w:line="360" w:lineRule="exact"/>
        <w:ind w:firstLine="540"/>
        <w:rPr>
          <w:rFonts w:hint="eastAsia" w:ascii="宋体" w:hAnsi="宋体" w:eastAsia="宋体" w:cs="宋体"/>
          <w:color w:val="auto"/>
          <w:sz w:val="22"/>
          <w:szCs w:val="22"/>
        </w:rPr>
      </w:pPr>
      <w:r>
        <w:rPr>
          <w:rFonts w:hint="eastAsia" w:ascii="宋体" w:hAnsi="宋体" w:eastAsia="宋体" w:cs="宋体"/>
          <w:color w:val="auto"/>
          <w:sz w:val="22"/>
          <w:szCs w:val="22"/>
        </w:rPr>
        <w:t>2.</w:t>
      </w:r>
      <w:r>
        <w:rPr>
          <w:rFonts w:hint="eastAsia" w:ascii="宋体" w:hAnsi="宋体" w:eastAsia="宋体" w:cs="宋体"/>
          <w:color w:val="auto"/>
          <w:sz w:val="22"/>
          <w:szCs w:val="22"/>
          <w:lang w:val="en-US" w:eastAsia="zh-CN"/>
        </w:rPr>
        <w:t>落实政府采购政策需满足的资格要求：无；</w:t>
      </w:r>
    </w:p>
    <w:p w14:paraId="4ABED0BC">
      <w:pPr>
        <w:spacing w:line="360" w:lineRule="exact"/>
        <w:ind w:firstLine="540"/>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rPr>
        <w:t>.本项目的特定资格要求：</w:t>
      </w:r>
    </w:p>
    <w:p w14:paraId="128552E6">
      <w:pPr>
        <w:spacing w:line="360" w:lineRule="exact"/>
        <w:ind w:firstLine="540"/>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1</w:t>
      </w:r>
      <w:r>
        <w:rPr>
          <w:rFonts w:hint="eastAsia" w:ascii="宋体" w:hAnsi="宋体" w:eastAsia="宋体" w:cs="宋体"/>
          <w:color w:val="auto"/>
          <w:sz w:val="22"/>
          <w:szCs w:val="22"/>
          <w:lang w:val="en-US" w:eastAsia="zh-CN"/>
        </w:rPr>
        <w:t>）参与本项目投标前三年内，在经营活动中没有重大违法记录（须按本项目投标文件格式要求提供《政府采购投标及履约承诺函》加盖投标人公章）；</w:t>
      </w:r>
    </w:p>
    <w:p w14:paraId="38DE97D4">
      <w:pPr>
        <w:spacing w:line="360" w:lineRule="exact"/>
        <w:ind w:firstLine="540"/>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2</w:t>
      </w:r>
      <w:r>
        <w:rPr>
          <w:rFonts w:hint="eastAsia" w:ascii="宋体" w:hAnsi="宋体" w:eastAsia="宋体" w:cs="宋体"/>
          <w:color w:val="auto"/>
          <w:sz w:val="22"/>
          <w:szCs w:val="22"/>
          <w:lang w:val="en-US" w:eastAsia="zh-CN"/>
        </w:rPr>
        <w:t>）参与本项目政府采购活动时不存在被有关部门禁止参与政府采购活动且在有效期内的情况（须按本项目投标文件格式要求提供《政府采购投标及履约承诺函》加盖投标人公章）；</w:t>
      </w:r>
    </w:p>
    <w:p w14:paraId="45337298">
      <w:pPr>
        <w:spacing w:line="360" w:lineRule="exact"/>
        <w:ind w:firstLine="540"/>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3</w:t>
      </w:r>
      <w:r>
        <w:rPr>
          <w:rFonts w:hint="eastAsia" w:ascii="宋体" w:hAnsi="宋体" w:eastAsia="宋体" w:cs="宋体"/>
          <w:color w:val="auto"/>
          <w:sz w:val="22"/>
          <w:szCs w:val="22"/>
          <w:lang w:val="en-US" w:eastAsia="zh-CN"/>
        </w:rPr>
        <w:t>）单位负责人为同一人或者存在直接控股、管理关系的不同供应商，不得参加同一合同项下的政府采购活动（须按本项目投标文件格式要求提供《政府采购投标及履约承诺函》加盖投标人公章）；</w:t>
      </w:r>
    </w:p>
    <w:p w14:paraId="4891D2A8">
      <w:pPr>
        <w:spacing w:line="360" w:lineRule="exact"/>
        <w:ind w:firstLine="540"/>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4</w:t>
      </w:r>
      <w:r>
        <w:rPr>
          <w:rFonts w:hint="eastAsia" w:ascii="宋体" w:hAnsi="宋体" w:eastAsia="宋体" w:cs="宋体"/>
          <w:color w:val="auto"/>
          <w:sz w:val="22"/>
          <w:szCs w:val="22"/>
          <w:lang w:val="en-US" w:eastAsia="zh-CN"/>
        </w:rPr>
        <w:t>）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31B0D925">
      <w:pPr>
        <w:spacing w:line="360" w:lineRule="exact"/>
        <w:ind w:firstLine="540"/>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5</w:t>
      </w:r>
      <w:r>
        <w:rPr>
          <w:rFonts w:hint="eastAsia" w:ascii="宋体" w:hAnsi="宋体" w:eastAsia="宋体" w:cs="宋体"/>
          <w:color w:val="auto"/>
          <w:sz w:val="22"/>
          <w:szCs w:val="22"/>
          <w:lang w:val="en-US" w:eastAsia="zh-CN"/>
        </w:rPr>
        <w:t>）投标人未被列入失信被执行人、重大税收违法案件当事人名单及政府采购严重违法失信行为记录名单（“信用中国”（</w:t>
      </w:r>
      <w:r>
        <w:rPr>
          <w:rFonts w:hint="default" w:ascii="宋体" w:hAnsi="宋体" w:eastAsia="宋体" w:cs="宋体"/>
          <w:color w:val="auto"/>
          <w:sz w:val="22"/>
          <w:szCs w:val="22"/>
          <w:lang w:val="en-US" w:eastAsia="zh-CN"/>
        </w:rPr>
        <w:t>www.creditchina.gov.cn</w:t>
      </w:r>
      <w:r>
        <w:rPr>
          <w:rFonts w:hint="eastAsia" w:ascii="宋体" w:hAnsi="宋体" w:eastAsia="宋体" w:cs="宋体"/>
          <w:color w:val="auto"/>
          <w:sz w:val="22"/>
          <w:szCs w:val="22"/>
          <w:lang w:val="en-US" w:eastAsia="zh-CN"/>
        </w:rPr>
        <w:t>）“信用服务”栏的“重大税收违法失信主体”、“失信被执行人”，“中国政府采购”（</w:t>
      </w:r>
      <w:r>
        <w:rPr>
          <w:rFonts w:hint="default" w:ascii="宋体" w:hAnsi="宋体" w:eastAsia="宋体" w:cs="宋体"/>
          <w:color w:val="auto"/>
          <w:sz w:val="22"/>
          <w:szCs w:val="22"/>
          <w:lang w:val="en-US" w:eastAsia="zh-CN"/>
        </w:rPr>
        <w:t>www.ccgp.gov.cn</w:t>
      </w:r>
      <w:r>
        <w:rPr>
          <w:rFonts w:hint="eastAsia" w:ascii="宋体" w:hAnsi="宋体" w:eastAsia="宋体" w:cs="宋体"/>
          <w:color w:val="auto"/>
          <w:sz w:val="22"/>
          <w:szCs w:val="22"/>
          <w:lang w:val="en-US" w:eastAsia="zh-CN"/>
        </w:rPr>
        <w:t>）“政府采购严重违法失信行为记录名单”，“深圳信用网”（</w:t>
      </w:r>
      <w:r>
        <w:rPr>
          <w:rFonts w:hint="default" w:ascii="宋体" w:hAnsi="宋体" w:eastAsia="宋体" w:cs="宋体"/>
          <w:color w:val="auto"/>
          <w:sz w:val="22"/>
          <w:szCs w:val="22"/>
          <w:lang w:val="en-US" w:eastAsia="zh-CN"/>
        </w:rPr>
        <w:t>www.szcredit.com.cn</w:t>
      </w:r>
      <w:r>
        <w:rPr>
          <w:rFonts w:hint="eastAsia" w:ascii="宋体" w:hAnsi="宋体" w:eastAsia="宋体" w:cs="宋体"/>
          <w:color w:val="auto"/>
          <w:sz w:val="22"/>
          <w:szCs w:val="22"/>
          <w:lang w:val="en-US" w:eastAsia="zh-CN"/>
        </w:rPr>
        <w:t>）以及“深圳市政府采购监管网”（</w:t>
      </w:r>
      <w:r>
        <w:rPr>
          <w:rFonts w:hint="default" w:ascii="宋体" w:hAnsi="宋体" w:eastAsia="宋体" w:cs="宋体"/>
          <w:color w:val="auto"/>
          <w:sz w:val="22"/>
          <w:szCs w:val="22"/>
          <w:lang w:val="en-US" w:eastAsia="zh-CN"/>
        </w:rPr>
        <w:t>zfcg.sz.gov.cn</w:t>
      </w:r>
      <w:r>
        <w:rPr>
          <w:rFonts w:hint="eastAsia" w:ascii="宋体" w:hAnsi="宋体" w:eastAsia="宋体" w:cs="宋体"/>
          <w:color w:val="auto"/>
          <w:sz w:val="22"/>
          <w:szCs w:val="22"/>
          <w:lang w:val="en-US" w:eastAsia="zh-CN"/>
        </w:rPr>
        <w:t>）为投标人信用信息查询渠道，相关信息以开标当日的查询结果为准。由采购代理机构查询，投标人无需提供证明材料）；</w:t>
      </w:r>
    </w:p>
    <w:p w14:paraId="3122849C">
      <w:pPr>
        <w:keepNext w:val="0"/>
        <w:keepLines w:val="0"/>
        <w:pageBreakBefore w:val="0"/>
        <w:widowControl w:val="0"/>
        <w:kinsoku/>
        <w:wordWrap w:val="0"/>
        <w:overflowPunct/>
        <w:topLinePunct w:val="0"/>
        <w:autoSpaceDE/>
        <w:autoSpaceDN/>
        <w:bidi w:val="0"/>
        <w:adjustRightInd/>
        <w:snapToGrid/>
        <w:spacing w:line="360" w:lineRule="exact"/>
        <w:ind w:firstLine="539"/>
        <w:textAlignment w:val="auto"/>
        <w:rPr>
          <w:rFonts w:hint="default"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w:t>
      </w:r>
      <w:r>
        <w:rPr>
          <w:rFonts w:hint="default" w:ascii="宋体" w:hAnsi="宋体" w:eastAsia="宋体" w:cs="宋体"/>
          <w:b/>
          <w:bCs/>
          <w:color w:val="auto"/>
          <w:sz w:val="22"/>
          <w:szCs w:val="22"/>
          <w:lang w:val="en-US" w:eastAsia="zh-CN"/>
        </w:rPr>
        <w:t>6</w:t>
      </w:r>
      <w:r>
        <w:rPr>
          <w:rFonts w:hint="eastAsia" w:ascii="宋体" w:hAnsi="宋体" w:eastAsia="宋体" w:cs="宋体"/>
          <w:b/>
          <w:bCs/>
          <w:color w:val="auto"/>
          <w:sz w:val="22"/>
          <w:szCs w:val="22"/>
          <w:lang w:val="en-US" w:eastAsia="zh-CN"/>
        </w:rPr>
        <w:t>）投标人须提供国家企业信用信息公示系统（</w:t>
      </w:r>
      <w:r>
        <w:rPr>
          <w:rFonts w:hint="default" w:ascii="宋体" w:hAnsi="宋体" w:eastAsia="宋体" w:cs="宋体"/>
          <w:b/>
          <w:bCs/>
          <w:color w:val="auto"/>
          <w:sz w:val="22"/>
          <w:szCs w:val="22"/>
          <w:lang w:val="en-US" w:eastAsia="zh-CN"/>
        </w:rPr>
        <w:t>https://www.gsxt.gov.cn/index.html</w:t>
      </w:r>
      <w:r>
        <w:rPr>
          <w:rFonts w:hint="eastAsia" w:ascii="宋体" w:hAnsi="宋体" w:eastAsia="宋体" w:cs="宋体"/>
          <w:b/>
          <w:bCs/>
          <w:color w:val="auto"/>
          <w:sz w:val="22"/>
          <w:szCs w:val="22"/>
          <w:lang w:val="en-US" w:eastAsia="zh-CN"/>
        </w:rPr>
        <w:t>）或机关赋码和事业单位登记管理网（</w:t>
      </w:r>
      <w:r>
        <w:rPr>
          <w:rFonts w:hint="default" w:ascii="宋体" w:hAnsi="宋体" w:eastAsia="宋体" w:cs="宋体"/>
          <w:b/>
          <w:bCs/>
          <w:color w:val="auto"/>
          <w:sz w:val="22"/>
          <w:szCs w:val="22"/>
          <w:lang w:val="en-US" w:eastAsia="zh-CN"/>
        </w:rPr>
        <w:t>http://www.gjsy.gov.cn/sydwfrxxcx/</w:t>
      </w:r>
      <w:r>
        <w:rPr>
          <w:rFonts w:hint="eastAsia" w:ascii="宋体" w:hAnsi="宋体" w:eastAsia="宋体" w:cs="宋体"/>
          <w:b/>
          <w:bCs/>
          <w:color w:val="auto"/>
          <w:sz w:val="22"/>
          <w:szCs w:val="22"/>
          <w:lang w:val="en-US" w:eastAsia="zh-CN"/>
        </w:rPr>
        <w:t>）或全国社会组织信用信息公示平台（</w:t>
      </w:r>
      <w:r>
        <w:rPr>
          <w:rFonts w:hint="default" w:ascii="宋体" w:hAnsi="宋体" w:eastAsia="宋体" w:cs="宋体"/>
          <w:b/>
          <w:bCs/>
          <w:color w:val="auto"/>
          <w:sz w:val="22"/>
          <w:szCs w:val="22"/>
          <w:lang w:val="en-US" w:eastAsia="zh-CN"/>
        </w:rPr>
        <w:t>https://xxgs.chinanpo.mca.gov.cn/gsxt/newList</w:t>
      </w:r>
      <w:r>
        <w:rPr>
          <w:rFonts w:hint="eastAsia" w:ascii="宋体" w:hAnsi="宋体" w:eastAsia="宋体" w:cs="宋体"/>
          <w:b/>
          <w:bCs/>
          <w:color w:val="auto"/>
          <w:sz w:val="22"/>
          <w:szCs w:val="22"/>
          <w:lang w:val="en-US" w:eastAsia="zh-CN"/>
        </w:rPr>
        <w:t>）网站截图，作为不同供应商之间不存在单位负责人为同一人或者直接控股、管理关系的补充证明；</w:t>
      </w:r>
    </w:p>
    <w:p w14:paraId="56000057">
      <w:pPr>
        <w:spacing w:line="360" w:lineRule="exact"/>
        <w:ind w:firstLine="54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7</w:t>
      </w:r>
      <w:r>
        <w:rPr>
          <w:rFonts w:hint="eastAsia" w:ascii="宋体" w:hAnsi="宋体" w:eastAsia="宋体" w:cs="宋体"/>
          <w:color w:val="auto"/>
          <w:sz w:val="22"/>
          <w:szCs w:val="22"/>
          <w:lang w:val="en-US" w:eastAsia="zh-CN"/>
        </w:rPr>
        <w:t>）本项目不接受联合体投标，不允许分包或转包；</w:t>
      </w:r>
    </w:p>
    <w:p w14:paraId="7781CA5D">
      <w:pPr>
        <w:spacing w:line="360" w:lineRule="exact"/>
        <w:ind w:firstLine="540"/>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w:t>
      </w:r>
      <w:r>
        <w:rPr>
          <w:rFonts w:hint="default" w:ascii="宋体" w:hAnsi="宋体" w:eastAsia="宋体" w:cs="宋体"/>
          <w:b/>
          <w:bCs/>
          <w:color w:val="auto"/>
          <w:sz w:val="22"/>
          <w:szCs w:val="22"/>
          <w:lang w:val="en-US" w:eastAsia="zh-CN"/>
        </w:rPr>
        <w:t>8</w:t>
      </w:r>
      <w:r>
        <w:rPr>
          <w:rFonts w:hint="eastAsia" w:ascii="宋体" w:hAnsi="宋体" w:eastAsia="宋体" w:cs="宋体"/>
          <w:b/>
          <w:bCs/>
          <w:color w:val="auto"/>
          <w:sz w:val="22"/>
          <w:szCs w:val="22"/>
          <w:lang w:val="en-US" w:eastAsia="zh-CN"/>
        </w:rPr>
        <w:t>）投标人具有行政主管部门颁发的有效期内的《食品经营许可证》或《食品生产许可证》。</w:t>
      </w:r>
    </w:p>
    <w:p w14:paraId="6B274445">
      <w:pPr>
        <w:spacing w:line="360" w:lineRule="exact"/>
        <w:ind w:firstLine="540"/>
        <w:rPr>
          <w:rFonts w:hint="eastAsia" w:ascii="宋体" w:hAnsi="宋体" w:eastAsia="宋体" w:cs="宋体"/>
          <w:b/>
          <w:bCs/>
          <w:color w:val="auto"/>
          <w:sz w:val="22"/>
          <w:szCs w:val="22"/>
        </w:rPr>
      </w:pPr>
      <w:r>
        <w:rPr>
          <w:rFonts w:hint="eastAsia" w:ascii="宋体" w:hAnsi="宋体" w:eastAsia="宋体" w:cs="宋体"/>
          <w:b/>
          <w:bCs/>
          <w:color w:val="auto"/>
          <w:sz w:val="22"/>
          <w:szCs w:val="22"/>
          <w:lang w:val="en-US" w:eastAsia="zh-CN"/>
        </w:rPr>
        <w:t>（9）</w:t>
      </w:r>
      <w:r>
        <w:rPr>
          <w:rFonts w:hint="eastAsia" w:ascii="宋体" w:hAnsi="宋体" w:eastAsia="宋体" w:cs="宋体"/>
          <w:b/>
          <w:bCs/>
          <w:color w:val="auto"/>
          <w:sz w:val="22"/>
          <w:szCs w:val="22"/>
        </w:rPr>
        <w:t>深圳市观澜中学学生食材配送服务共分为（A、B）</w:t>
      </w:r>
      <w:r>
        <w:rPr>
          <w:rFonts w:hint="eastAsia" w:ascii="宋体" w:hAnsi="宋体" w:eastAsia="宋体" w:cs="宋体"/>
          <w:b/>
          <w:bCs/>
          <w:color w:val="auto"/>
          <w:sz w:val="22"/>
          <w:szCs w:val="22"/>
          <w:lang w:val="en-US" w:eastAsia="zh-CN"/>
        </w:rPr>
        <w:t>两</w:t>
      </w:r>
      <w:r>
        <w:rPr>
          <w:rFonts w:hint="eastAsia" w:ascii="宋体" w:hAnsi="宋体" w:eastAsia="宋体" w:cs="宋体"/>
          <w:b/>
          <w:bCs/>
          <w:color w:val="auto"/>
          <w:sz w:val="22"/>
          <w:szCs w:val="22"/>
        </w:rPr>
        <w:t>个包，按A包、B包</w:t>
      </w:r>
      <w:r>
        <w:rPr>
          <w:rFonts w:hint="eastAsia" w:ascii="宋体" w:hAnsi="宋体" w:eastAsia="宋体" w:cs="宋体"/>
          <w:b/>
          <w:bCs/>
          <w:color w:val="auto"/>
          <w:sz w:val="22"/>
          <w:szCs w:val="22"/>
          <w:lang w:eastAsia="zh-CN"/>
        </w:rPr>
        <w:t>、</w:t>
      </w:r>
      <w:r>
        <w:rPr>
          <w:rFonts w:hint="eastAsia" w:ascii="宋体" w:hAnsi="宋体" w:eastAsia="宋体" w:cs="宋体"/>
          <w:b/>
          <w:bCs/>
          <w:color w:val="auto"/>
          <w:sz w:val="22"/>
          <w:szCs w:val="22"/>
        </w:rPr>
        <w:t>的顺序分别逐一进行评标，即A包评审结束后，再进行B包的评审</w:t>
      </w:r>
      <w:r>
        <w:rPr>
          <w:rFonts w:hint="eastAsia" w:ascii="宋体" w:hAnsi="宋体" w:eastAsia="宋体" w:cs="宋体"/>
          <w:b/>
          <w:bCs/>
          <w:color w:val="auto"/>
          <w:sz w:val="22"/>
          <w:szCs w:val="22"/>
          <w:lang w:eastAsia="zh-CN"/>
        </w:rPr>
        <w:t>；</w:t>
      </w:r>
      <w:r>
        <w:rPr>
          <w:rFonts w:hint="eastAsia" w:ascii="宋体" w:hAnsi="宋体" w:eastAsia="宋体" w:cs="宋体"/>
          <w:b/>
          <w:bCs/>
          <w:color w:val="auto"/>
          <w:sz w:val="22"/>
          <w:szCs w:val="22"/>
        </w:rPr>
        <w:t xml:space="preserve"> </w:t>
      </w:r>
    </w:p>
    <w:p w14:paraId="20C9539E">
      <w:pPr>
        <w:spacing w:line="360" w:lineRule="exact"/>
        <w:ind w:firstLine="540"/>
        <w:rPr>
          <w:rFonts w:hint="eastAsia" w:ascii="宋体" w:hAnsi="宋体" w:eastAsia="宋体" w:cs="宋体"/>
          <w:b/>
          <w:bCs/>
          <w:color w:val="auto"/>
          <w:sz w:val="22"/>
          <w:szCs w:val="22"/>
        </w:rPr>
      </w:pPr>
      <w:r>
        <w:rPr>
          <w:rFonts w:hint="eastAsia" w:ascii="宋体" w:hAnsi="宋体" w:eastAsia="宋体" w:cs="宋体"/>
          <w:b/>
          <w:bCs/>
          <w:color w:val="auto"/>
          <w:sz w:val="22"/>
          <w:szCs w:val="22"/>
        </w:rPr>
        <w:t>中标原则：本项目有</w:t>
      </w:r>
      <w:r>
        <w:rPr>
          <w:rFonts w:hint="eastAsia" w:ascii="宋体" w:hAnsi="宋体" w:eastAsia="宋体" w:cs="宋体"/>
          <w:b/>
          <w:bCs/>
          <w:color w:val="auto"/>
          <w:sz w:val="22"/>
          <w:szCs w:val="22"/>
          <w:lang w:val="en-US" w:eastAsia="zh-CN"/>
        </w:rPr>
        <w:t>两</w:t>
      </w:r>
      <w:r>
        <w:rPr>
          <w:rFonts w:hint="eastAsia" w:ascii="宋体" w:hAnsi="宋体" w:eastAsia="宋体" w:cs="宋体"/>
          <w:b/>
          <w:bCs/>
          <w:color w:val="auto"/>
          <w:sz w:val="22"/>
          <w:szCs w:val="22"/>
        </w:rPr>
        <w:t>个包，每个包取排名第一的供应商为该包的候选中标供应商。所有包组有效供应商必须达到法定数量（三家或以上），有效供应商未达到法定数量的，该包组作废标处理。</w:t>
      </w:r>
    </w:p>
    <w:p w14:paraId="3C9B260C">
      <w:pPr>
        <w:spacing w:line="360" w:lineRule="exact"/>
        <w:ind w:firstLine="540"/>
        <w:rPr>
          <w:rFonts w:hint="eastAsia" w:ascii="宋体" w:hAnsi="宋体" w:eastAsia="宋体" w:cs="宋体"/>
          <w:b/>
          <w:bCs/>
          <w:color w:val="auto"/>
          <w:sz w:val="22"/>
          <w:szCs w:val="22"/>
        </w:rPr>
      </w:pPr>
      <w:r>
        <w:rPr>
          <w:rFonts w:hint="eastAsia" w:ascii="宋体" w:hAnsi="宋体" w:eastAsia="宋体" w:cs="宋体"/>
          <w:b/>
          <w:bCs/>
          <w:color w:val="auto"/>
          <w:sz w:val="22"/>
          <w:szCs w:val="22"/>
        </w:rPr>
        <w:t>本项目采用“兼投不兼中”的方式确定中标供应商。即各投标人可对</w:t>
      </w:r>
      <w:r>
        <w:rPr>
          <w:rFonts w:hint="eastAsia" w:ascii="宋体" w:hAnsi="宋体" w:eastAsia="宋体" w:cs="宋体"/>
          <w:b/>
          <w:bCs/>
          <w:color w:val="auto"/>
          <w:sz w:val="22"/>
          <w:szCs w:val="22"/>
          <w:lang w:val="en-US" w:eastAsia="zh-CN"/>
        </w:rPr>
        <w:t>两</w:t>
      </w:r>
      <w:r>
        <w:rPr>
          <w:rFonts w:hint="eastAsia" w:ascii="宋体" w:hAnsi="宋体" w:eastAsia="宋体" w:cs="宋体"/>
          <w:b/>
          <w:bCs/>
          <w:color w:val="auto"/>
          <w:sz w:val="22"/>
          <w:szCs w:val="22"/>
        </w:rPr>
        <w:t>个包组进行投标，但最多中一个包：例如甲供应商如果投标</w:t>
      </w:r>
      <w:r>
        <w:rPr>
          <w:rFonts w:hint="eastAsia" w:ascii="宋体" w:hAnsi="宋体" w:eastAsia="宋体" w:cs="宋体"/>
          <w:b/>
          <w:bCs/>
          <w:color w:val="auto"/>
          <w:sz w:val="22"/>
          <w:szCs w:val="22"/>
          <w:lang w:val="en-US" w:eastAsia="zh-CN"/>
        </w:rPr>
        <w:t>两</w:t>
      </w:r>
      <w:r>
        <w:rPr>
          <w:rFonts w:hint="eastAsia" w:ascii="宋体" w:hAnsi="宋体" w:eastAsia="宋体" w:cs="宋体"/>
          <w:b/>
          <w:bCs/>
          <w:color w:val="auto"/>
          <w:sz w:val="22"/>
          <w:szCs w:val="22"/>
        </w:rPr>
        <w:t>个包，通过综合评分，甲供应商在A包评审中综合得分排名第一，则甲供应商为A包中标候选人。那么，根据“兼投不兼中”的原则，甲供应商不得参与B包的评审，并由评审委员会按照符合性审查表中“法律、法规规定的其他情形”，将甲供应商B包的投标文件作无效投标处理。</w:t>
      </w:r>
    </w:p>
    <w:p w14:paraId="619A81FB">
      <w:pPr>
        <w:spacing w:line="360" w:lineRule="exact"/>
        <w:ind w:firstLine="540"/>
        <w:rPr>
          <w:rFonts w:hint="default" w:ascii="宋体" w:hAnsi="宋体" w:eastAsia="宋体" w:cs="宋体"/>
          <w:b/>
          <w:bCs/>
          <w:color w:val="auto"/>
          <w:sz w:val="22"/>
          <w:szCs w:val="22"/>
          <w:lang w:val="en-US" w:eastAsia="zh-CN"/>
        </w:rPr>
      </w:pPr>
      <w:r>
        <w:rPr>
          <w:rFonts w:hint="eastAsia" w:ascii="宋体" w:hAnsi="宋体" w:eastAsia="宋体" w:cs="宋体"/>
          <w:b/>
          <w:bCs/>
          <w:color w:val="auto"/>
          <w:sz w:val="22"/>
          <w:szCs w:val="22"/>
        </w:rPr>
        <w:t>某个包因质疑等事项改变中标结果的，不影响其他包的中标结果。即本项目评审结果公示期间，如果A包因质疑事项或自身原因取消了甲供应商的中标资格，则该包根据“兼投不兼中”的原则，当合格供应商符合法定数量时，从合格的中标候选人中另行确定中标供应商。A包中标结果的改变不影响其它包的中标结果。</w:t>
      </w:r>
    </w:p>
    <w:p w14:paraId="400F93CD">
      <w:pPr>
        <w:pStyle w:val="3"/>
        <w:spacing w:line="360" w:lineRule="exact"/>
        <w:jc w:val="left"/>
        <w:rPr>
          <w:rFonts w:hint="eastAsia" w:cs="宋体"/>
          <w:b/>
          <w:bCs w:val="0"/>
          <w:color w:val="auto"/>
          <w:sz w:val="22"/>
          <w:szCs w:val="22"/>
        </w:rPr>
      </w:pPr>
      <w:r>
        <w:rPr>
          <w:rFonts w:hint="eastAsia" w:cs="宋体"/>
          <w:b/>
          <w:bCs w:val="0"/>
          <w:color w:val="auto"/>
          <w:sz w:val="22"/>
          <w:szCs w:val="22"/>
        </w:rPr>
        <w:t>三、获取招标文件</w:t>
      </w:r>
    </w:p>
    <w:p w14:paraId="023C5F2E">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1.时间：202</w:t>
      </w:r>
      <w:r>
        <w:rPr>
          <w:rFonts w:hint="eastAsia" w:ascii="宋体" w:hAnsi="宋体" w:cs="宋体"/>
          <w:color w:val="auto"/>
          <w:sz w:val="22"/>
          <w:szCs w:val="22"/>
          <w:lang w:val="en-US" w:eastAsia="zh-CN"/>
        </w:rPr>
        <w:t>5</w:t>
      </w:r>
      <w:r>
        <w:rPr>
          <w:rFonts w:hint="eastAsia" w:ascii="宋体" w:hAnsi="宋体" w:cs="宋体"/>
          <w:color w:val="auto"/>
          <w:sz w:val="22"/>
          <w:szCs w:val="22"/>
        </w:rPr>
        <w:t>年</w:t>
      </w:r>
      <w:r>
        <w:rPr>
          <w:rFonts w:hint="eastAsia" w:ascii="宋体" w:hAnsi="宋体" w:cs="宋体"/>
          <w:color w:val="auto"/>
          <w:sz w:val="22"/>
          <w:szCs w:val="22"/>
          <w:lang w:val="en-US" w:eastAsia="zh-CN"/>
        </w:rPr>
        <w:t>6</w:t>
      </w:r>
      <w:r>
        <w:rPr>
          <w:rFonts w:hint="eastAsia" w:ascii="宋体" w:hAnsi="宋体" w:cs="宋体"/>
          <w:color w:val="auto"/>
          <w:sz w:val="22"/>
          <w:szCs w:val="22"/>
        </w:rPr>
        <w:t>月</w:t>
      </w:r>
      <w:r>
        <w:rPr>
          <w:rFonts w:hint="eastAsia" w:ascii="宋体" w:hAnsi="宋体" w:cs="宋体"/>
          <w:color w:val="auto"/>
          <w:sz w:val="22"/>
          <w:szCs w:val="22"/>
          <w:lang w:val="en-US" w:eastAsia="zh-CN"/>
        </w:rPr>
        <w:t>22</w:t>
      </w:r>
      <w:r>
        <w:rPr>
          <w:rFonts w:hint="eastAsia" w:ascii="宋体" w:hAnsi="宋体" w:cs="宋体"/>
          <w:color w:val="auto"/>
          <w:sz w:val="22"/>
          <w:szCs w:val="22"/>
        </w:rPr>
        <w:t>日至202</w:t>
      </w:r>
      <w:r>
        <w:rPr>
          <w:rFonts w:hint="eastAsia" w:ascii="宋体" w:hAnsi="宋体" w:cs="宋体"/>
          <w:color w:val="auto"/>
          <w:sz w:val="22"/>
          <w:szCs w:val="22"/>
          <w:lang w:val="en-US" w:eastAsia="zh-CN"/>
        </w:rPr>
        <w:t>5</w:t>
      </w:r>
      <w:r>
        <w:rPr>
          <w:rFonts w:hint="eastAsia" w:ascii="宋体" w:hAnsi="宋体" w:cs="宋体"/>
          <w:color w:val="auto"/>
          <w:sz w:val="22"/>
          <w:szCs w:val="22"/>
        </w:rPr>
        <w:t>年</w:t>
      </w:r>
      <w:r>
        <w:rPr>
          <w:rFonts w:hint="eastAsia" w:ascii="宋体" w:hAnsi="宋体" w:cs="宋体"/>
          <w:color w:val="auto"/>
          <w:sz w:val="22"/>
          <w:szCs w:val="22"/>
          <w:lang w:val="en-US" w:eastAsia="zh-CN"/>
        </w:rPr>
        <w:t>6</w:t>
      </w:r>
      <w:r>
        <w:rPr>
          <w:rFonts w:hint="eastAsia" w:ascii="宋体" w:hAnsi="宋体" w:cs="宋体"/>
          <w:color w:val="auto"/>
          <w:sz w:val="22"/>
          <w:szCs w:val="22"/>
        </w:rPr>
        <w:t>月</w:t>
      </w:r>
      <w:r>
        <w:rPr>
          <w:rFonts w:hint="eastAsia" w:ascii="宋体" w:hAnsi="宋体" w:cs="宋体"/>
          <w:color w:val="auto"/>
          <w:sz w:val="22"/>
          <w:szCs w:val="22"/>
          <w:lang w:val="en-US" w:eastAsia="zh-CN"/>
        </w:rPr>
        <w:t>27</w:t>
      </w:r>
      <w:r>
        <w:rPr>
          <w:rFonts w:hint="eastAsia" w:ascii="宋体" w:hAnsi="宋体" w:cs="宋体"/>
          <w:color w:val="auto"/>
          <w:sz w:val="22"/>
          <w:szCs w:val="22"/>
        </w:rPr>
        <w:t>日，每天上午09:00至12:00，下午14：30至17:30（北京时间，法定节假日除外）</w:t>
      </w:r>
    </w:p>
    <w:p w14:paraId="08314400">
      <w:pPr>
        <w:spacing w:line="360" w:lineRule="exact"/>
        <w:ind w:firstLine="540"/>
        <w:rPr>
          <w:rFonts w:hint="eastAsia" w:ascii="宋体" w:hAnsi="宋体" w:eastAsia="宋体" w:cs="宋体"/>
          <w:color w:val="auto"/>
          <w:sz w:val="22"/>
          <w:szCs w:val="22"/>
          <w:lang w:eastAsia="zh-CN"/>
        </w:rPr>
      </w:pPr>
      <w:r>
        <w:rPr>
          <w:rFonts w:hint="eastAsia" w:ascii="宋体" w:hAnsi="宋体" w:cs="宋体"/>
          <w:color w:val="auto"/>
          <w:sz w:val="22"/>
          <w:szCs w:val="22"/>
        </w:rPr>
        <w:t>2.地点：</w:t>
      </w:r>
      <w:r>
        <w:rPr>
          <w:rFonts w:hint="eastAsia" w:ascii="宋体" w:hAnsi="宋体" w:cs="宋体"/>
          <w:color w:val="auto"/>
          <w:sz w:val="22"/>
          <w:szCs w:val="22"/>
          <w:lang w:eastAsia="zh-CN"/>
        </w:rPr>
        <w:t>深圳市光明区凤凰街道东坑社区光明大道481号乐府广场1B栋31楼3105-06</w:t>
      </w:r>
    </w:p>
    <w:p w14:paraId="0984A956">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3.方式：现场投标报名或网上投标报名（报名资料均需加盖单位公章）</w:t>
      </w:r>
    </w:p>
    <w:p w14:paraId="49734DD5">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1）现场投标报名：提供以下资料：1）营业执照（或事业法人登记证等证明文件）复印件；2）法定代表人证明书及授权委托书，附上法定代表人身份证复印件及授权代表身份证复印件；3）《洽购文件登记表》；4）资格要求中其他资质证明文件。注：以上资料均需加盖公章。</w:t>
      </w:r>
    </w:p>
    <w:p w14:paraId="700762CC">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（2）网上投标报名：发送报名资料至我司邮箱进行报名登记及获取招标文件，邮箱地址：</w:t>
      </w:r>
      <w:r>
        <w:rPr>
          <w:rFonts w:hint="eastAsia" w:ascii="宋体" w:hAnsi="宋体" w:cs="宋体"/>
          <w:color w:val="auto"/>
          <w:sz w:val="22"/>
          <w:szCs w:val="22"/>
          <w:lang w:eastAsia="zh-CN"/>
        </w:rPr>
        <w:t>gm@szdhit.com</w:t>
      </w:r>
      <w:r>
        <w:rPr>
          <w:rFonts w:hint="eastAsia" w:ascii="宋体" w:hAnsi="宋体" w:cs="宋体"/>
          <w:color w:val="auto"/>
          <w:sz w:val="22"/>
          <w:szCs w:val="22"/>
        </w:rPr>
        <w:t>。报名邮件需附以下资料: 1）营业执照（或事业法人登记证等证明文件）复印件；2）法定代表人证明书及授权委托书，附上法定代表人身份证复印件及授权代表身份证复印件；3）《洽购文件登记表》；4）资格要求中其他资质证明文件；5）购买标书费用银行</w:t>
      </w:r>
      <w:r>
        <w:rPr>
          <w:rFonts w:hint="eastAsia" w:ascii="宋体" w:hAnsi="宋体" w:cs="宋体"/>
          <w:color w:val="auto"/>
          <w:sz w:val="22"/>
          <w:szCs w:val="22"/>
          <w:lang w:eastAsia="zh-CN"/>
        </w:rPr>
        <w:t>转账</w:t>
      </w:r>
      <w:r>
        <w:rPr>
          <w:rFonts w:hint="eastAsia" w:ascii="宋体" w:hAnsi="宋体" w:cs="宋体"/>
          <w:color w:val="auto"/>
          <w:sz w:val="22"/>
          <w:szCs w:val="22"/>
        </w:rPr>
        <w:t>凭证。注：以上资料均需加盖公章。报名时间以邮件收到时间为准，工作人员将在第二个工作日与报名资料完整的投标人联系。</w:t>
      </w:r>
    </w:p>
    <w:p w14:paraId="416793D1">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（3）供应商可到采购代理机构网站（www.szdhit.com）下载中心免费下载</w:t>
      </w:r>
      <w:bookmarkStart w:id="0" w:name="OLE_LINK26"/>
      <w:r>
        <w:rPr>
          <w:rFonts w:hint="eastAsia" w:ascii="宋体" w:hAnsi="宋体" w:cs="宋体"/>
          <w:color w:val="auto"/>
          <w:sz w:val="22"/>
          <w:szCs w:val="22"/>
        </w:rPr>
        <w:t>《洽购文件登记表》</w:t>
      </w:r>
      <w:bookmarkEnd w:id="0"/>
      <w:r>
        <w:rPr>
          <w:rFonts w:hint="eastAsia" w:ascii="宋体" w:hAnsi="宋体" w:cs="宋体"/>
          <w:color w:val="auto"/>
          <w:sz w:val="22"/>
          <w:szCs w:val="22"/>
        </w:rPr>
        <w:t>及《法定代表人证明书及授权委托书》。</w:t>
      </w:r>
    </w:p>
    <w:p w14:paraId="1918A06D">
      <w:pPr>
        <w:spacing w:line="360" w:lineRule="exact"/>
        <w:ind w:firstLine="540"/>
        <w:rPr>
          <w:rFonts w:hint="default" w:ascii="宋体" w:hAnsi="宋体" w:eastAsia="宋体" w:cs="宋体"/>
          <w:b/>
          <w:bCs/>
          <w:color w:val="auto"/>
          <w:sz w:val="22"/>
          <w:szCs w:val="22"/>
          <w:lang w:val="en-US" w:eastAsia="zh-CN"/>
        </w:rPr>
      </w:pPr>
      <w:r>
        <w:rPr>
          <w:rFonts w:hint="eastAsia" w:ascii="宋体" w:hAnsi="宋体" w:cs="宋体"/>
          <w:b/>
          <w:bCs/>
          <w:color w:val="auto"/>
          <w:sz w:val="22"/>
          <w:szCs w:val="22"/>
          <w:lang w:val="en-US" w:eastAsia="zh-CN"/>
        </w:rPr>
        <w:t>（4）供应商报名时须注明投标的包组号</w:t>
      </w:r>
    </w:p>
    <w:p w14:paraId="72E87B81">
      <w:pPr>
        <w:spacing w:line="360" w:lineRule="exact"/>
        <w:ind w:firstLine="540"/>
        <w:rPr>
          <w:rFonts w:hint="eastAsia" w:ascii="宋体" w:hAnsi="宋体" w:cs="宋体"/>
          <w:b/>
          <w:bCs/>
          <w:color w:val="auto"/>
          <w:sz w:val="22"/>
          <w:szCs w:val="22"/>
        </w:rPr>
      </w:pPr>
      <w:r>
        <w:rPr>
          <w:rFonts w:hint="eastAsia" w:ascii="宋体" w:hAnsi="宋体" w:cs="宋体"/>
          <w:b/>
          <w:bCs/>
          <w:color w:val="auto"/>
          <w:sz w:val="22"/>
          <w:szCs w:val="22"/>
        </w:rPr>
        <w:t>（</w:t>
      </w:r>
      <w:r>
        <w:rPr>
          <w:rFonts w:hint="eastAsia" w:ascii="宋体" w:hAnsi="宋体" w:cs="宋体"/>
          <w:b/>
          <w:bCs/>
          <w:color w:val="auto"/>
          <w:sz w:val="22"/>
          <w:szCs w:val="22"/>
          <w:lang w:val="en-US" w:eastAsia="zh-CN"/>
        </w:rPr>
        <w:t>5</w:t>
      </w:r>
      <w:r>
        <w:rPr>
          <w:rFonts w:hint="eastAsia" w:ascii="宋体" w:hAnsi="宋体" w:cs="宋体"/>
          <w:b/>
          <w:bCs/>
          <w:color w:val="auto"/>
          <w:sz w:val="22"/>
          <w:szCs w:val="22"/>
        </w:rPr>
        <w:t>）标书发售联系人及联系方式：</w:t>
      </w:r>
      <w:r>
        <w:rPr>
          <w:rFonts w:hint="eastAsia" w:ascii="宋体" w:hAnsi="宋体" w:cs="宋体"/>
          <w:b/>
          <w:bCs/>
          <w:color w:val="auto"/>
          <w:sz w:val="22"/>
          <w:szCs w:val="22"/>
          <w:lang w:val="en-US" w:eastAsia="zh-CN"/>
        </w:rPr>
        <w:t>谭</w:t>
      </w:r>
      <w:r>
        <w:rPr>
          <w:rFonts w:hint="eastAsia" w:ascii="宋体" w:hAnsi="宋体" w:cs="宋体"/>
          <w:b/>
          <w:bCs/>
          <w:color w:val="auto"/>
          <w:sz w:val="22"/>
          <w:szCs w:val="22"/>
        </w:rPr>
        <w:t>小姐，0755-86959133转8001</w:t>
      </w:r>
    </w:p>
    <w:p w14:paraId="1D544491">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4.售价：</w:t>
      </w:r>
      <w:r>
        <w:rPr>
          <w:rFonts w:hint="eastAsia" w:ascii="宋体" w:hAnsi="宋体" w:cs="宋体"/>
          <w:color w:val="auto"/>
          <w:sz w:val="22"/>
          <w:szCs w:val="22"/>
          <w:lang w:val="en-US" w:eastAsia="zh-CN"/>
        </w:rPr>
        <w:t>5</w:t>
      </w:r>
      <w:r>
        <w:rPr>
          <w:rFonts w:hint="eastAsia" w:ascii="宋体" w:hAnsi="宋体" w:cs="宋体"/>
          <w:color w:val="auto"/>
          <w:sz w:val="22"/>
          <w:szCs w:val="22"/>
        </w:rPr>
        <w:t>00.00元</w:t>
      </w:r>
    </w:p>
    <w:p w14:paraId="682508F0">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（1）开户行名称及账号</w:t>
      </w:r>
    </w:p>
    <w:p w14:paraId="52F8B1EA">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开户行：中国农业银行股份有限公司深圳东湖支行</w:t>
      </w:r>
    </w:p>
    <w:p w14:paraId="5D7BC914">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账户名称：深圳市东海国际招标有限公司</w:t>
      </w:r>
    </w:p>
    <w:p w14:paraId="73BA14A6">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账号：4100 1800 0400 2656 1</w:t>
      </w:r>
    </w:p>
    <w:p w14:paraId="6FDBDBD5">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付款时请备注公司名称+付款原因（购买采购文件或中标服务费付款）</w:t>
      </w:r>
    </w:p>
    <w:p w14:paraId="2BA53F8A">
      <w:pPr>
        <w:pStyle w:val="3"/>
        <w:spacing w:line="360" w:lineRule="exact"/>
        <w:jc w:val="left"/>
        <w:rPr>
          <w:rFonts w:hint="eastAsia" w:cs="宋体"/>
          <w:b/>
          <w:bCs w:val="0"/>
          <w:color w:val="auto"/>
          <w:sz w:val="22"/>
          <w:szCs w:val="22"/>
        </w:rPr>
      </w:pPr>
      <w:r>
        <w:rPr>
          <w:rFonts w:hint="eastAsia" w:cs="宋体"/>
          <w:b/>
          <w:bCs w:val="0"/>
          <w:color w:val="auto"/>
          <w:sz w:val="22"/>
          <w:szCs w:val="22"/>
        </w:rPr>
        <w:t>四、提交投标文件截止时间、开标时间和地点</w:t>
      </w:r>
    </w:p>
    <w:p w14:paraId="32D49095">
      <w:pPr>
        <w:spacing w:line="360" w:lineRule="exact"/>
        <w:ind w:firstLine="440" w:firstLineChars="200"/>
        <w:rPr>
          <w:rFonts w:hint="eastAsia" w:ascii="宋体" w:hAnsi="宋体" w:cs="宋体"/>
          <w:color w:val="auto"/>
          <w:kern w:val="0"/>
          <w:sz w:val="22"/>
          <w:szCs w:val="22"/>
        </w:rPr>
      </w:pPr>
      <w:r>
        <w:rPr>
          <w:rFonts w:hint="eastAsia" w:ascii="宋体" w:hAnsi="宋体" w:cs="宋体"/>
          <w:color w:val="auto"/>
          <w:kern w:val="0"/>
          <w:sz w:val="22"/>
          <w:szCs w:val="22"/>
        </w:rPr>
        <w:t>1.时间：</w:t>
      </w:r>
      <w:r>
        <w:rPr>
          <w:rFonts w:hint="eastAsia" w:ascii="宋体" w:hAnsi="宋体" w:eastAsia="宋体" w:cs="宋体"/>
          <w:i w:val="0"/>
          <w:iCs w:val="0"/>
          <w:caps w:val="0"/>
          <w:color w:val="auto"/>
          <w:spacing w:val="0"/>
          <w:sz w:val="22"/>
          <w:szCs w:val="22"/>
          <w:shd w:val="clear" w:color="auto" w:fill="FFFFFF"/>
          <w:lang w:eastAsia="zh-CN"/>
        </w:rPr>
        <w:t>2025年</w:t>
      </w:r>
      <w:r>
        <w:rPr>
          <w:rFonts w:hint="eastAsia" w:ascii="宋体" w:hAnsi="宋体" w:cs="宋体"/>
          <w:i w:val="0"/>
          <w:iCs w:val="0"/>
          <w:caps w:val="0"/>
          <w:color w:val="auto"/>
          <w:spacing w:val="0"/>
          <w:sz w:val="22"/>
          <w:szCs w:val="22"/>
          <w:shd w:val="clear" w:color="auto" w:fill="FFFFFF"/>
          <w:lang w:val="en-US" w:eastAsia="zh-CN"/>
        </w:rPr>
        <w:t>7</w:t>
      </w:r>
      <w:r>
        <w:rPr>
          <w:rFonts w:hint="eastAsia" w:ascii="宋体" w:hAnsi="宋体" w:eastAsia="宋体" w:cs="宋体"/>
          <w:i w:val="0"/>
          <w:iCs w:val="0"/>
          <w:caps w:val="0"/>
          <w:color w:val="auto"/>
          <w:spacing w:val="0"/>
          <w:sz w:val="22"/>
          <w:szCs w:val="22"/>
          <w:shd w:val="clear" w:color="auto" w:fill="FFFFFF"/>
          <w:lang w:eastAsia="zh-CN"/>
        </w:rPr>
        <w:t>月</w:t>
      </w:r>
      <w:r>
        <w:rPr>
          <w:rFonts w:hint="eastAsia" w:ascii="宋体" w:hAnsi="宋体" w:cs="宋体"/>
          <w:i w:val="0"/>
          <w:iCs w:val="0"/>
          <w:caps w:val="0"/>
          <w:color w:val="auto"/>
          <w:spacing w:val="0"/>
          <w:sz w:val="22"/>
          <w:szCs w:val="22"/>
          <w:shd w:val="clear" w:color="auto" w:fill="FFFFFF"/>
          <w:lang w:val="en-US" w:eastAsia="zh-CN"/>
        </w:rPr>
        <w:t>3</w:t>
      </w:r>
      <w:r>
        <w:rPr>
          <w:rFonts w:hint="eastAsia" w:ascii="宋体" w:hAnsi="宋体" w:eastAsia="宋体" w:cs="宋体"/>
          <w:i w:val="0"/>
          <w:iCs w:val="0"/>
          <w:caps w:val="0"/>
          <w:color w:val="auto"/>
          <w:spacing w:val="0"/>
          <w:sz w:val="22"/>
          <w:szCs w:val="22"/>
          <w:shd w:val="clear" w:color="auto" w:fill="FFFFFF"/>
          <w:lang w:eastAsia="zh-CN"/>
        </w:rPr>
        <w:t>日</w:t>
      </w:r>
      <w:r>
        <w:rPr>
          <w:rFonts w:hint="eastAsia" w:ascii="宋体" w:hAnsi="宋体" w:cs="宋体"/>
          <w:i w:val="0"/>
          <w:iCs w:val="0"/>
          <w:caps w:val="0"/>
          <w:color w:val="auto"/>
          <w:spacing w:val="0"/>
          <w:sz w:val="22"/>
          <w:szCs w:val="22"/>
          <w:shd w:val="clear" w:color="auto" w:fill="FFFFFF"/>
          <w:lang w:val="en-US" w:eastAsia="zh-CN"/>
        </w:rPr>
        <w:t>9</w:t>
      </w:r>
      <w:r>
        <w:rPr>
          <w:rFonts w:hint="eastAsia" w:ascii="宋体" w:hAnsi="宋体" w:eastAsia="宋体" w:cs="宋体"/>
          <w:i w:val="0"/>
          <w:iCs w:val="0"/>
          <w:caps w:val="0"/>
          <w:color w:val="auto"/>
          <w:spacing w:val="0"/>
          <w:sz w:val="22"/>
          <w:szCs w:val="22"/>
          <w:shd w:val="clear" w:color="auto" w:fill="FFFFFF"/>
          <w:lang w:eastAsia="zh-CN"/>
        </w:rPr>
        <w:t>点30分</w:t>
      </w:r>
      <w:r>
        <w:rPr>
          <w:rFonts w:hint="eastAsia" w:ascii="宋体" w:hAnsi="宋体" w:cs="宋体"/>
          <w:color w:val="auto"/>
          <w:kern w:val="0"/>
          <w:sz w:val="22"/>
          <w:szCs w:val="22"/>
        </w:rPr>
        <w:t>（北京时间）</w:t>
      </w:r>
    </w:p>
    <w:p w14:paraId="4B001F98">
      <w:pPr>
        <w:spacing w:line="360" w:lineRule="exact"/>
        <w:ind w:firstLine="440" w:firstLineChars="200"/>
        <w:rPr>
          <w:rFonts w:hint="eastAsia" w:ascii="宋体" w:hAnsi="宋体" w:cs="宋体"/>
          <w:color w:val="auto"/>
          <w:kern w:val="0"/>
          <w:sz w:val="22"/>
          <w:szCs w:val="22"/>
        </w:rPr>
      </w:pPr>
      <w:r>
        <w:rPr>
          <w:rFonts w:hint="eastAsia" w:ascii="宋体" w:hAnsi="宋体" w:cs="宋体"/>
          <w:color w:val="auto"/>
          <w:kern w:val="0"/>
          <w:sz w:val="22"/>
          <w:szCs w:val="22"/>
        </w:rPr>
        <w:t>2.地点：</w:t>
      </w:r>
      <w:r>
        <w:rPr>
          <w:rFonts w:hint="eastAsia" w:ascii="宋体" w:hAnsi="宋体" w:cs="宋体"/>
          <w:color w:val="auto"/>
          <w:kern w:val="0"/>
          <w:sz w:val="22"/>
          <w:szCs w:val="22"/>
          <w:lang w:eastAsia="zh-CN"/>
        </w:rPr>
        <w:t>深圳市光明区凤凰街道东坑社区光明大道481号乐府广场1B栋31楼3105-06</w:t>
      </w:r>
    </w:p>
    <w:p w14:paraId="5E141A60">
      <w:pPr>
        <w:pStyle w:val="3"/>
        <w:spacing w:line="360" w:lineRule="exact"/>
        <w:jc w:val="left"/>
        <w:rPr>
          <w:rFonts w:hint="eastAsia" w:cs="宋体"/>
          <w:b/>
          <w:bCs w:val="0"/>
          <w:color w:val="auto"/>
          <w:sz w:val="22"/>
          <w:szCs w:val="22"/>
        </w:rPr>
      </w:pPr>
      <w:r>
        <w:rPr>
          <w:rFonts w:hint="eastAsia" w:cs="宋体"/>
          <w:b/>
          <w:bCs w:val="0"/>
          <w:color w:val="auto"/>
          <w:sz w:val="22"/>
          <w:szCs w:val="22"/>
        </w:rPr>
        <w:t>五、公告期限</w:t>
      </w:r>
    </w:p>
    <w:p w14:paraId="02AEDB78">
      <w:pPr>
        <w:spacing w:line="360" w:lineRule="exact"/>
        <w:ind w:firstLine="440" w:firstLineChars="200"/>
        <w:rPr>
          <w:rFonts w:hint="eastAsia" w:ascii="宋体" w:hAnsi="宋体" w:cs="宋体"/>
          <w:color w:val="auto"/>
          <w:kern w:val="0"/>
          <w:sz w:val="22"/>
          <w:szCs w:val="22"/>
        </w:rPr>
      </w:pPr>
      <w:r>
        <w:rPr>
          <w:rFonts w:hint="eastAsia" w:ascii="宋体" w:hAnsi="宋体" w:cs="宋体"/>
          <w:color w:val="auto"/>
          <w:kern w:val="0"/>
          <w:sz w:val="22"/>
          <w:szCs w:val="22"/>
        </w:rPr>
        <w:t>自本公告发布之日起5个工作日。</w:t>
      </w:r>
    </w:p>
    <w:p w14:paraId="22C54065">
      <w:pPr>
        <w:pStyle w:val="3"/>
        <w:spacing w:line="360" w:lineRule="exact"/>
        <w:jc w:val="left"/>
        <w:rPr>
          <w:rFonts w:hint="eastAsia" w:cs="宋体"/>
          <w:b/>
          <w:bCs w:val="0"/>
          <w:color w:val="auto"/>
          <w:sz w:val="22"/>
          <w:szCs w:val="22"/>
        </w:rPr>
      </w:pPr>
      <w:r>
        <w:rPr>
          <w:rFonts w:hint="eastAsia" w:cs="宋体"/>
          <w:b/>
          <w:bCs w:val="0"/>
          <w:color w:val="auto"/>
          <w:sz w:val="22"/>
          <w:szCs w:val="22"/>
        </w:rPr>
        <w:t>六、其他补充事宜</w:t>
      </w:r>
    </w:p>
    <w:p w14:paraId="2281F58E">
      <w:pPr>
        <w:spacing w:line="360" w:lineRule="exact"/>
        <w:ind w:firstLine="440" w:firstLineChars="200"/>
        <w:jc w:val="left"/>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1.公示网站</w:t>
      </w:r>
    </w:p>
    <w:p w14:paraId="292E6A1E">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深圳公共资源交易网：www.szggzy.com</w:t>
      </w:r>
    </w:p>
    <w:p w14:paraId="3A318D59">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深圳市东海国际招标有限公司网：www.szdhit.com</w:t>
      </w:r>
    </w:p>
    <w:p w14:paraId="12C789EB">
      <w:pPr>
        <w:spacing w:line="360" w:lineRule="exact"/>
        <w:ind w:firstLine="440" w:firstLineChars="200"/>
        <w:jc w:val="left"/>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2.其他事项：</w:t>
      </w:r>
    </w:p>
    <w:p w14:paraId="7FA60BB9">
      <w:pPr>
        <w:spacing w:line="360" w:lineRule="exact"/>
        <w:ind w:firstLine="440" w:firstLineChars="200"/>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本项目投标人可通过“顺丰速运”的邮寄方式（不接受其他邮寄方式或顺丰同城、闪送、美团跑腿等同城服务递交），按照规定的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14:paraId="58EF29B0">
      <w:pPr>
        <w:spacing w:line="360" w:lineRule="exact"/>
        <w:ind w:firstLine="440" w:firstLineChars="200"/>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邮寄地址：深圳市光明区凤凰街道东坑社区光明大道481号乐府广场1B栋31楼3105-06深圳市东海国际招标有限公司，收件人：谭小姐，联系电话：0755-86959133转8001</w:t>
      </w:r>
    </w:p>
    <w:p w14:paraId="1C1B5D1F">
      <w:pPr>
        <w:pStyle w:val="3"/>
        <w:spacing w:line="360" w:lineRule="exact"/>
        <w:jc w:val="left"/>
        <w:rPr>
          <w:rFonts w:hint="eastAsia" w:ascii="宋体" w:hAnsi="宋体" w:eastAsia="宋体" w:cs="宋体"/>
          <w:b/>
          <w:bCs w:val="0"/>
          <w:color w:val="auto"/>
          <w:sz w:val="22"/>
          <w:szCs w:val="22"/>
          <w:lang w:val="en-US" w:eastAsia="zh-CN"/>
        </w:rPr>
      </w:pPr>
      <w:r>
        <w:rPr>
          <w:rFonts w:hint="eastAsia" w:ascii="宋体" w:hAnsi="宋体" w:eastAsia="宋体" w:cs="宋体"/>
          <w:b/>
          <w:bCs w:val="0"/>
          <w:color w:val="auto"/>
          <w:sz w:val="22"/>
          <w:szCs w:val="22"/>
          <w:lang w:val="en-US" w:eastAsia="zh-CN"/>
        </w:rPr>
        <w:t>七、对本次招标提出询问，请按以下方式联系。</w:t>
      </w:r>
    </w:p>
    <w:p w14:paraId="21117593">
      <w:pPr>
        <w:spacing w:line="36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1.采购人信息</w:t>
      </w:r>
    </w:p>
    <w:p w14:paraId="5A367D4C">
      <w:pPr>
        <w:spacing w:line="360" w:lineRule="exact"/>
        <w:ind w:firstLine="440" w:firstLineChars="200"/>
        <w:jc w:val="left"/>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rPr>
        <w:t>名　称：</w:t>
      </w:r>
      <w:r>
        <w:rPr>
          <w:rFonts w:hint="eastAsia" w:ascii="宋体" w:hAnsi="宋体" w:eastAsia="宋体" w:cs="宋体"/>
          <w:color w:val="auto"/>
          <w:sz w:val="22"/>
          <w:szCs w:val="22"/>
          <w:lang w:val="en-US" w:eastAsia="zh-CN"/>
        </w:rPr>
        <w:t>深圳市观澜中学</w:t>
      </w:r>
    </w:p>
    <w:p w14:paraId="4EF656A9">
      <w:pPr>
        <w:spacing w:line="360" w:lineRule="exact"/>
        <w:ind w:firstLine="440" w:firstLineChars="200"/>
        <w:jc w:val="left"/>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rPr>
        <w:t>地　址：</w:t>
      </w:r>
      <w:r>
        <w:rPr>
          <w:rFonts w:hint="eastAsia" w:ascii="宋体" w:hAnsi="宋体" w:eastAsia="宋体" w:cs="宋体"/>
          <w:color w:val="auto"/>
          <w:sz w:val="22"/>
          <w:szCs w:val="22"/>
          <w:lang w:val="en-US" w:eastAsia="zh-CN"/>
        </w:rPr>
        <w:t>深圳市龙华区观湖街道育才路1号</w:t>
      </w:r>
    </w:p>
    <w:p w14:paraId="62B22FC0">
      <w:pPr>
        <w:spacing w:line="360" w:lineRule="exact"/>
        <w:ind w:firstLine="440" w:firstLineChars="200"/>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rPr>
        <w:t>联系方式：孙老师</w:t>
      </w:r>
      <w:r>
        <w:rPr>
          <w:rFonts w:hint="eastAsia" w:ascii="宋体" w:hAnsi="宋体" w:eastAsia="宋体" w:cs="宋体"/>
          <w:color w:val="auto"/>
          <w:sz w:val="22"/>
          <w:szCs w:val="22"/>
          <w:lang w:val="en-US" w:eastAsia="zh-CN"/>
        </w:rPr>
        <w:t xml:space="preserve"> 0755-29811198</w:t>
      </w:r>
    </w:p>
    <w:p w14:paraId="289F8DBE">
      <w:pPr>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2.采购代理机构信息</w:t>
      </w:r>
    </w:p>
    <w:p w14:paraId="03337B98">
      <w:pPr>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名　称：深圳市东海国际招标有限公司</w:t>
      </w:r>
    </w:p>
    <w:p w14:paraId="415DDA3F">
      <w:pPr>
        <w:spacing w:line="360" w:lineRule="exact"/>
        <w:ind w:firstLine="440" w:firstLineChars="200"/>
        <w:jc w:val="left"/>
        <w:rPr>
          <w:rFonts w:hint="eastAsia" w:ascii="宋体" w:hAnsi="宋体" w:eastAsia="宋体" w:cs="宋体"/>
          <w:color w:val="auto"/>
          <w:sz w:val="22"/>
          <w:szCs w:val="22"/>
          <w:lang w:eastAsia="zh-CN"/>
        </w:rPr>
      </w:pPr>
      <w:r>
        <w:rPr>
          <w:rFonts w:hint="eastAsia" w:ascii="宋体" w:hAnsi="宋体" w:cs="宋体"/>
          <w:color w:val="auto"/>
          <w:sz w:val="22"/>
          <w:szCs w:val="22"/>
        </w:rPr>
        <w:t>地　址：</w:t>
      </w:r>
      <w:r>
        <w:rPr>
          <w:rFonts w:hint="eastAsia" w:ascii="宋体" w:hAnsi="宋体" w:cs="宋体"/>
          <w:color w:val="auto"/>
          <w:sz w:val="22"/>
          <w:szCs w:val="22"/>
          <w:lang w:eastAsia="zh-CN"/>
        </w:rPr>
        <w:t>深圳市光明区凤凰街道东坑社区光明大道481号乐府广场1B栋31楼3105-06</w:t>
      </w:r>
    </w:p>
    <w:p w14:paraId="33F96E79">
      <w:pPr>
        <w:spacing w:line="360" w:lineRule="exact"/>
        <w:ind w:firstLine="440" w:firstLineChars="200"/>
        <w:jc w:val="left"/>
        <w:rPr>
          <w:rFonts w:hint="eastAsia" w:ascii="宋体" w:hAnsi="宋体" w:eastAsia="宋体" w:cs="宋体"/>
          <w:color w:val="auto"/>
          <w:sz w:val="22"/>
          <w:szCs w:val="22"/>
        </w:rPr>
      </w:pPr>
      <w:r>
        <w:rPr>
          <w:rFonts w:hint="eastAsia" w:ascii="宋体" w:hAnsi="宋体" w:cs="宋体"/>
          <w:color w:val="auto"/>
          <w:sz w:val="22"/>
          <w:szCs w:val="22"/>
        </w:rPr>
        <w:t>联系方式：</w:t>
      </w:r>
      <w:r>
        <w:rPr>
          <w:rFonts w:hint="eastAsia" w:ascii="宋体" w:hAnsi="宋体" w:eastAsia="宋体" w:cs="宋体"/>
          <w:color w:val="auto"/>
          <w:sz w:val="22"/>
          <w:szCs w:val="22"/>
        </w:rPr>
        <w:t>0755-86959378</w:t>
      </w:r>
    </w:p>
    <w:p w14:paraId="3C7C5074">
      <w:pPr>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3.项目联系方式</w:t>
      </w:r>
    </w:p>
    <w:p w14:paraId="52F7C8DD">
      <w:pPr>
        <w:spacing w:line="360" w:lineRule="exact"/>
        <w:ind w:firstLine="440" w:firstLineChars="200"/>
        <w:jc w:val="left"/>
        <w:rPr>
          <w:rFonts w:hint="default" w:ascii="宋体" w:hAnsi="宋体" w:eastAsia="宋体" w:cs="宋体"/>
          <w:color w:val="auto"/>
          <w:sz w:val="22"/>
          <w:szCs w:val="22"/>
          <w:lang w:val="en-US"/>
        </w:rPr>
      </w:pPr>
      <w:r>
        <w:rPr>
          <w:rFonts w:hint="eastAsia" w:ascii="宋体" w:hAnsi="宋体" w:eastAsia="宋体" w:cs="宋体"/>
          <w:color w:val="auto"/>
          <w:sz w:val="22"/>
          <w:szCs w:val="22"/>
        </w:rPr>
        <w:t>项目联系人：</w:t>
      </w:r>
      <w:r>
        <w:rPr>
          <w:rFonts w:hint="eastAsia" w:ascii="宋体" w:hAnsi="宋体" w:eastAsia="宋体" w:cs="宋体"/>
          <w:color w:val="auto"/>
          <w:sz w:val="22"/>
          <w:szCs w:val="22"/>
          <w:lang w:val="en-US" w:eastAsia="zh-CN"/>
        </w:rPr>
        <w:t>吴先生、罗女士</w:t>
      </w:r>
    </w:p>
    <w:p w14:paraId="35DBC255">
      <w:pPr>
        <w:spacing w:line="360" w:lineRule="exact"/>
        <w:ind w:firstLine="440" w:firstLineChars="200"/>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rPr>
        <w:t>电　话：</w:t>
      </w:r>
      <w:r>
        <w:rPr>
          <w:rFonts w:hint="eastAsia" w:ascii="宋体" w:hAnsi="宋体" w:eastAsia="宋体" w:cs="宋体"/>
          <w:color w:val="auto"/>
          <w:sz w:val="22"/>
          <w:szCs w:val="22"/>
          <w:lang w:val="en-US" w:eastAsia="zh-CN"/>
        </w:rPr>
        <w:t>0755-86959133转8006或8004</w:t>
      </w:r>
    </w:p>
    <w:p w14:paraId="08289BBA">
      <w:pPr>
        <w:spacing w:line="360" w:lineRule="exact"/>
        <w:ind w:firstLine="440" w:firstLineChars="200"/>
        <w:jc w:val="left"/>
        <w:rPr>
          <w:rFonts w:hint="eastAsia" w:ascii="宋体" w:hAnsi="宋体" w:eastAsia="宋体" w:cs="宋体"/>
          <w:color w:val="auto"/>
          <w:sz w:val="22"/>
          <w:szCs w:val="22"/>
          <w:lang w:eastAsia="zh-CN"/>
        </w:rPr>
      </w:pPr>
      <w:r>
        <w:rPr>
          <w:rFonts w:hint="eastAsia" w:ascii="宋体" w:hAnsi="宋体" w:eastAsia="宋体" w:cs="宋体"/>
          <w:color w:val="auto"/>
          <w:sz w:val="22"/>
          <w:szCs w:val="22"/>
        </w:rPr>
        <w:t>4.监督电话：邹先生13510343601</w:t>
      </w:r>
    </w:p>
    <w:p w14:paraId="7C787F51">
      <w:pPr>
        <w:rPr>
          <w:rFonts w:hint="eastAsia"/>
          <w:color w:val="auto"/>
        </w:rPr>
      </w:pPr>
    </w:p>
    <w:p w14:paraId="3ECF3797">
      <w:pPr>
        <w:spacing w:line="360" w:lineRule="exact"/>
        <w:jc w:val="right"/>
        <w:rPr>
          <w:rFonts w:hint="eastAsia" w:ascii="宋体" w:hAnsi="宋体" w:eastAsia="宋体" w:cs="宋体"/>
          <w:color w:val="auto"/>
          <w:sz w:val="22"/>
          <w:szCs w:val="22"/>
        </w:rPr>
      </w:pPr>
      <w:r>
        <w:rPr>
          <w:rFonts w:hint="eastAsia"/>
          <w:color w:val="auto"/>
          <w:sz w:val="22"/>
          <w:szCs w:val="22"/>
        </w:rPr>
        <w:t>深圳市东</w:t>
      </w:r>
      <w:r>
        <w:rPr>
          <w:rFonts w:ascii="Times New Roman" w:hAnsi="Times New Roman"/>
          <w:color w:val="auto"/>
          <w:sz w:val="22"/>
          <w:szCs w:val="22"/>
        </w:rPr>
        <w:t>海国际招标</w:t>
      </w:r>
      <w:r>
        <w:rPr>
          <w:rFonts w:hint="eastAsia" w:ascii="宋体" w:hAnsi="宋体" w:eastAsia="宋体" w:cs="宋体"/>
          <w:color w:val="auto"/>
          <w:sz w:val="22"/>
          <w:szCs w:val="22"/>
        </w:rPr>
        <w:t>有限公司</w:t>
      </w:r>
    </w:p>
    <w:p w14:paraId="64B5C88A">
      <w:pPr>
        <w:jc w:val="right"/>
        <w:rPr>
          <w:rFonts w:hint="eastAsia" w:ascii="宋体" w:hAnsi="宋体" w:eastAsia="宋体" w:cs="宋体"/>
          <w:color w:val="auto"/>
          <w:sz w:val="22"/>
          <w:szCs w:val="22"/>
        </w:rPr>
      </w:pPr>
      <w:r>
        <w:rPr>
          <w:rFonts w:hint="eastAsia" w:ascii="宋体" w:hAnsi="宋体" w:eastAsia="宋体" w:cs="宋体"/>
          <w:color w:val="auto"/>
          <w:sz w:val="22"/>
          <w:szCs w:val="22"/>
          <w:lang w:eastAsia="zh-CN"/>
        </w:rPr>
        <w:t>202</w:t>
      </w:r>
      <w:r>
        <w:rPr>
          <w:rFonts w:hint="eastAsia" w:ascii="宋体" w:hAnsi="宋体" w:eastAsia="宋体" w:cs="宋体"/>
          <w:color w:val="auto"/>
          <w:sz w:val="22"/>
          <w:szCs w:val="22"/>
          <w:lang w:val="en-US" w:eastAsia="zh-CN"/>
        </w:rPr>
        <w:t>5</w:t>
      </w:r>
      <w:r>
        <w:rPr>
          <w:rFonts w:hint="eastAsia" w:ascii="宋体" w:hAnsi="宋体" w:eastAsia="宋体" w:cs="宋体"/>
          <w:color w:val="auto"/>
          <w:sz w:val="22"/>
          <w:szCs w:val="22"/>
          <w:lang w:eastAsia="zh-CN"/>
        </w:rPr>
        <w:t>年</w:t>
      </w:r>
      <w:r>
        <w:rPr>
          <w:rFonts w:hint="eastAsia" w:ascii="宋体" w:hAnsi="宋体" w:cs="宋体"/>
          <w:color w:val="auto"/>
          <w:sz w:val="22"/>
          <w:szCs w:val="22"/>
          <w:lang w:val="en-US" w:eastAsia="zh-CN"/>
        </w:rPr>
        <w:t>6</w:t>
      </w:r>
      <w:r>
        <w:rPr>
          <w:rFonts w:hint="eastAsia" w:ascii="宋体" w:hAnsi="宋体" w:eastAsia="宋体" w:cs="宋体"/>
          <w:color w:val="auto"/>
          <w:sz w:val="22"/>
          <w:szCs w:val="22"/>
        </w:rPr>
        <w:t>月</w:t>
      </w:r>
      <w:r>
        <w:rPr>
          <w:rFonts w:hint="eastAsia" w:ascii="宋体" w:hAnsi="宋体" w:cs="宋体"/>
          <w:color w:val="auto"/>
          <w:sz w:val="22"/>
          <w:szCs w:val="22"/>
          <w:lang w:val="en-US" w:eastAsia="zh-CN"/>
        </w:rPr>
        <w:t>22</w:t>
      </w:r>
      <w:bookmarkStart w:id="1" w:name="_GoBack"/>
      <w:bookmarkEnd w:id="1"/>
      <w:r>
        <w:rPr>
          <w:rFonts w:hint="eastAsia" w:ascii="宋体" w:hAnsi="宋体" w:eastAsia="宋体" w:cs="宋体"/>
          <w:color w:val="auto"/>
          <w:sz w:val="22"/>
          <w:szCs w:val="22"/>
        </w:rPr>
        <w:t xml:space="preserve">日 </w:t>
      </w:r>
    </w:p>
    <w:p w14:paraId="4ED0B80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5D3F29"/>
    <w:rsid w:val="725D3F29"/>
    <w:rsid w:val="7F082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4"/>
    <w:next w:val="2"/>
    <w:qFormat/>
    <w:uiPriority w:val="9"/>
    <w:pPr>
      <w:adjustRightInd w:val="0"/>
      <w:jc w:val="center"/>
      <w:textAlignment w:val="baseline"/>
      <w:outlineLvl w:val="1"/>
    </w:pPr>
    <w:rPr>
      <w:rFonts w:ascii="宋体" w:hAnsi="宋体"/>
      <w:b/>
      <w:bCs/>
      <w:kern w:val="0"/>
      <w:sz w:val="24"/>
      <w:szCs w:val="20"/>
    </w:rPr>
  </w:style>
  <w:style w:type="paragraph" w:styleId="4">
    <w:name w:val="heading 3"/>
    <w:basedOn w:val="1"/>
    <w:next w:val="1"/>
    <w:qFormat/>
    <w:uiPriority w:val="9"/>
    <w:pPr>
      <w:spacing w:before="260" w:after="260" w:line="240" w:lineRule="auto"/>
      <w:outlineLvl w:val="2"/>
    </w:pPr>
    <w:rPr>
      <w:rFonts w:ascii="宋体" w:hAnsi="宋体" w:eastAsia="宋体"/>
      <w:szCs w:val="32"/>
    </w:rPr>
  </w:style>
  <w:style w:type="paragraph" w:styleId="2">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3036</Words>
  <Characters>3486</Characters>
  <Lines>0</Lines>
  <Paragraphs>0</Paragraphs>
  <TotalTime>1</TotalTime>
  <ScaleCrop>false</ScaleCrop>
  <LinksUpToDate>false</LinksUpToDate>
  <CharactersWithSpaces>3499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2025-06-21T02:53:00Z</dcterms:created>
  <dc:creator>Li Yiwei</dc:creator>
  <cp:lastModifiedBy>Li Yiwei</cp:lastModifiedBy>
  <dcterms:modified xsi:type="dcterms:W3CDTF">2025-06-22T02:47:59Z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6B442E882C10481C81B3891D4B7BFFAC_11</vt:lpwstr>
  </property>
  <property fmtid="{D5CDD505-2E9C-101B-9397-08002B2CF9AE}" pid="4" name="KSOTemplateDocerSaveRecord">
    <vt:lpwstr>eyJoZGlkIjoiNjI2NDU1MTY3MTcxOGM1NTIwNmY2Mzg3YjY2Y2ZiYzEiLCJ1c2VySWQiOiI2MDQyOTc5MTIifQ==</vt:lpwstr>
  </property>
</Properties>
</file>