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437D3">
      <w:pPr>
        <w:jc w:val="center"/>
        <w:rPr>
          <w:rFonts w:hint="default"/>
          <w:b/>
          <w:bCs/>
          <w:sz w:val="24"/>
          <w:szCs w:val="32"/>
          <w:lang w:val="en-US"/>
        </w:rPr>
      </w:pPr>
      <w:bookmarkStart w:id="1" w:name="_GoBack"/>
      <w:r>
        <w:rPr>
          <w:rFonts w:hint="eastAsia" w:cs="宋体"/>
          <w:b/>
          <w:bCs/>
          <w:color w:val="000000" w:themeColor="text1"/>
          <w:sz w:val="32"/>
          <w:szCs w:val="32"/>
          <w:highlight w:val="none"/>
          <w:lang w:eastAsia="zh-CN"/>
          <w14:textFill>
            <w14:solidFill>
              <w14:schemeClr w14:val="tx1"/>
            </w14:solidFill>
          </w14:textFill>
        </w:rPr>
        <w:t>深圳市龙岗区吉华街道三联第一幼儿园2026年保安购买服务项目的</w:t>
      </w:r>
      <w:r>
        <w:rPr>
          <w:rFonts w:hint="eastAsia" w:cs="宋体"/>
          <w:b/>
          <w:bCs/>
          <w:color w:val="000000" w:themeColor="text1"/>
          <w:sz w:val="32"/>
          <w:szCs w:val="32"/>
          <w:highlight w:val="none"/>
          <w:lang w:val="en-US" w:eastAsia="zh-CN"/>
          <w14:textFill>
            <w14:solidFill>
              <w14:schemeClr w14:val="tx1"/>
            </w14:solidFill>
          </w14:textFill>
        </w:rPr>
        <w:t>采购公告</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AF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56C091FE">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color w:val="000000" w:themeColor="text1"/>
                <w:kern w:val="2"/>
                <w:sz w:val="24"/>
                <w:highlight w:val="none"/>
                <w14:textFill>
                  <w14:solidFill>
                    <w14:schemeClr w14:val="tx1"/>
                  </w14:solidFill>
                </w14:textFill>
              </w:rPr>
              <w:t>项目概况</w:t>
            </w:r>
          </w:p>
          <w:p w14:paraId="1C27503F">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b w:val="0"/>
                <w:bCs w:val="0"/>
                <w:color w:val="000000" w:themeColor="text1"/>
                <w:kern w:val="2"/>
                <w:sz w:val="24"/>
                <w:highlight w:val="none"/>
                <w:u w:val="single"/>
                <w:lang w:eastAsia="zh-CN"/>
                <w14:textFill>
                  <w14:solidFill>
                    <w14:schemeClr w14:val="tx1"/>
                  </w14:solidFill>
                </w14:textFill>
              </w:rPr>
              <w:t>深圳市龙岗区吉华街道三联第一幼儿园2026年保安购买服务项目</w:t>
            </w:r>
            <w:r>
              <w:rPr>
                <w:rFonts w:hint="eastAsia"/>
                <w:color w:val="000000" w:themeColor="text1"/>
                <w:kern w:val="2"/>
                <w:sz w:val="24"/>
                <w:highlight w:val="none"/>
                <w14:textFill>
                  <w14:solidFill>
                    <w14:schemeClr w14:val="tx1"/>
                  </w14:solidFill>
                </w14:textFill>
              </w:rPr>
              <w:t>的潜在投标人应前往采购代理机构处获取招标文件，并于</w:t>
            </w:r>
            <w:r>
              <w:rPr>
                <w:rFonts w:hint="eastAsia"/>
                <w:bCs/>
                <w:color w:val="000000" w:themeColor="text1"/>
                <w:kern w:val="2"/>
                <w:sz w:val="24"/>
                <w:highlight w:val="none"/>
                <w14:textFill>
                  <w14:solidFill>
                    <w14:schemeClr w14:val="tx1"/>
                  </w14:solidFill>
                </w14:textFill>
              </w:rPr>
              <w:t>2025年</w:t>
            </w:r>
            <w:r>
              <w:rPr>
                <w:rFonts w:hint="eastAsia"/>
                <w:bCs/>
                <w:color w:val="000000" w:themeColor="text1"/>
                <w:kern w:val="2"/>
                <w:sz w:val="24"/>
                <w:highlight w:val="none"/>
                <w:lang w:val="en-US" w:eastAsia="zh-CN"/>
                <w14:textFill>
                  <w14:solidFill>
                    <w14:schemeClr w14:val="tx1"/>
                  </w14:solidFill>
                </w14:textFill>
              </w:rPr>
              <w:t>12</w:t>
            </w:r>
            <w:r>
              <w:rPr>
                <w:rFonts w:hint="eastAsia"/>
                <w:bCs/>
                <w:color w:val="000000" w:themeColor="text1"/>
                <w:kern w:val="2"/>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24</w:t>
            </w:r>
            <w:r>
              <w:rPr>
                <w:rFonts w:hint="eastAsia"/>
                <w:bCs/>
                <w:color w:val="000000" w:themeColor="text1"/>
                <w:kern w:val="2"/>
                <w:sz w:val="24"/>
                <w:highlight w:val="none"/>
                <w14:textFill>
                  <w14:solidFill>
                    <w14:schemeClr w14:val="tx1"/>
                  </w14:solidFill>
                </w14:textFill>
              </w:rPr>
              <w:t>日</w:t>
            </w:r>
            <w:r>
              <w:rPr>
                <w:rFonts w:hint="eastAsia"/>
                <w:bCs/>
                <w:color w:val="000000" w:themeColor="text1"/>
                <w:kern w:val="2"/>
                <w:sz w:val="24"/>
                <w:highlight w:val="none"/>
                <w:lang w:val="en-US" w:eastAsia="zh-CN"/>
                <w14:textFill>
                  <w14:solidFill>
                    <w14:schemeClr w14:val="tx1"/>
                  </w14:solidFill>
                </w14:textFill>
              </w:rPr>
              <w:t>15:0</w:t>
            </w:r>
            <w:r>
              <w:rPr>
                <w:rFonts w:hint="eastAsia"/>
                <w:bCs/>
                <w:color w:val="000000" w:themeColor="text1"/>
                <w:kern w:val="2"/>
                <w:sz w:val="24"/>
                <w:highlight w:val="none"/>
                <w14:textFill>
                  <w14:solidFill>
                    <w14:schemeClr w14:val="tx1"/>
                  </w14:solidFill>
                </w14:textFill>
              </w:rPr>
              <w:t>0分（北京时间）前递交投标文件</w:t>
            </w:r>
            <w:r>
              <w:rPr>
                <w:rFonts w:hint="eastAsia"/>
                <w:color w:val="000000" w:themeColor="text1"/>
                <w:kern w:val="2"/>
                <w:sz w:val="24"/>
                <w:highlight w:val="none"/>
                <w14:textFill>
                  <w14:solidFill>
                    <w14:schemeClr w14:val="tx1"/>
                  </w14:solidFill>
                </w14:textFill>
              </w:rPr>
              <w:t>。</w:t>
            </w:r>
          </w:p>
        </w:tc>
      </w:tr>
    </w:tbl>
    <w:p w14:paraId="7DC069EF">
      <w:pPr>
        <w:tabs>
          <w:tab w:val="clear" w:pos="426"/>
        </w:tabs>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一、项目基本情况</w:t>
      </w:r>
    </w:p>
    <w:p w14:paraId="7FBB629B">
      <w:pPr>
        <w:pStyle w:val="7"/>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bookmarkStart w:id="0" w:name="项目概况2"/>
      <w:r>
        <w:rPr>
          <w:rFonts w:hint="eastAsia" w:cs="宋体"/>
          <w:color w:val="000000" w:themeColor="text1"/>
          <w:sz w:val="24"/>
          <w:szCs w:val="24"/>
          <w:highlight w:val="none"/>
          <w:lang w:val="en-US" w:eastAsia="zh-CN"/>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项目编号：</w:t>
      </w:r>
      <w:r>
        <w:rPr>
          <w:rFonts w:hint="eastAsia" w:cs="宋体"/>
          <w:color w:val="000000" w:themeColor="text1"/>
          <w:sz w:val="24"/>
          <w:szCs w:val="24"/>
          <w:highlight w:val="none"/>
          <w:lang w:eastAsia="zh-CN"/>
          <w14:textFill>
            <w14:solidFill>
              <w14:schemeClr w14:val="tx1"/>
            </w14:solidFill>
          </w14:textFill>
        </w:rPr>
        <w:t>YR2025-ZXCG-031</w:t>
      </w:r>
    </w:p>
    <w:p w14:paraId="2B841E22">
      <w:pPr>
        <w:pStyle w:val="7"/>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w:t>
      </w:r>
      <w:r>
        <w:rPr>
          <w:rFonts w:hint="eastAsia" w:cs="宋体"/>
          <w:color w:val="000000" w:themeColor="text1"/>
          <w:sz w:val="24"/>
          <w:szCs w:val="24"/>
          <w:highlight w:val="none"/>
          <w14:textFill>
            <w14:solidFill>
              <w14:schemeClr w14:val="tx1"/>
            </w14:solidFill>
          </w14:textFill>
        </w:rPr>
        <w:t>项目名称：</w:t>
      </w:r>
      <w:r>
        <w:rPr>
          <w:rFonts w:hint="eastAsia" w:cs="宋体"/>
          <w:color w:val="000000" w:themeColor="text1"/>
          <w:sz w:val="24"/>
          <w:szCs w:val="24"/>
          <w:highlight w:val="none"/>
          <w:lang w:eastAsia="zh-CN"/>
          <w14:textFill>
            <w14:solidFill>
              <w14:schemeClr w14:val="tx1"/>
            </w14:solidFill>
          </w14:textFill>
        </w:rPr>
        <w:t>深圳市龙岗区吉华街道三联第一幼儿园2026年保安购买服务项目</w:t>
      </w:r>
    </w:p>
    <w:p w14:paraId="5A0A5F8E">
      <w:pPr>
        <w:pStyle w:val="7"/>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3.</w:t>
      </w:r>
      <w:r>
        <w:rPr>
          <w:rFonts w:hint="eastAsia" w:cs="宋体"/>
          <w:color w:val="000000" w:themeColor="text1"/>
          <w:sz w:val="24"/>
          <w:szCs w:val="24"/>
          <w:highlight w:val="none"/>
          <w14:textFill>
            <w14:solidFill>
              <w14:schemeClr w14:val="tx1"/>
            </w14:solidFill>
          </w14:textFill>
        </w:rPr>
        <w:t>预算金额：¥</w:t>
      </w:r>
      <w:r>
        <w:rPr>
          <w:rFonts w:hint="eastAsia" w:cs="宋体"/>
          <w:color w:val="000000" w:themeColor="text1"/>
          <w:sz w:val="24"/>
          <w:szCs w:val="24"/>
          <w:highlight w:val="none"/>
          <w:lang w:eastAsia="zh-CN"/>
          <w14:textFill>
            <w14:solidFill>
              <w14:schemeClr w14:val="tx1"/>
            </w14:solidFill>
          </w14:textFill>
        </w:rPr>
        <w:t>283,032.00</w:t>
      </w:r>
      <w:r>
        <w:rPr>
          <w:rFonts w:hint="eastAsia" w:cs="宋体"/>
          <w:color w:val="000000" w:themeColor="text1"/>
          <w:sz w:val="24"/>
          <w:szCs w:val="24"/>
          <w:highlight w:val="none"/>
          <w14:textFill>
            <w14:solidFill>
              <w14:schemeClr w14:val="tx1"/>
            </w14:solidFill>
          </w14:textFill>
        </w:rPr>
        <w:t>元</w:t>
      </w:r>
    </w:p>
    <w:p w14:paraId="492F2A1B">
      <w:pPr>
        <w:pStyle w:val="7"/>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4.</w:t>
      </w:r>
      <w:r>
        <w:rPr>
          <w:rFonts w:hint="eastAsia" w:cs="宋体"/>
          <w:color w:val="000000" w:themeColor="text1"/>
          <w:sz w:val="24"/>
          <w:szCs w:val="24"/>
          <w:highlight w:val="none"/>
          <w14:textFill>
            <w14:solidFill>
              <w14:schemeClr w14:val="tx1"/>
            </w14:solidFill>
          </w14:textFill>
        </w:rPr>
        <w:t>最高限价：¥</w:t>
      </w:r>
      <w:r>
        <w:rPr>
          <w:rFonts w:hint="eastAsia" w:cs="宋体"/>
          <w:color w:val="000000" w:themeColor="text1"/>
          <w:sz w:val="24"/>
          <w:szCs w:val="24"/>
          <w:highlight w:val="none"/>
          <w:lang w:eastAsia="zh-CN"/>
          <w14:textFill>
            <w14:solidFill>
              <w14:schemeClr w14:val="tx1"/>
            </w14:solidFill>
          </w14:textFill>
        </w:rPr>
        <w:t>283,032.00</w:t>
      </w:r>
      <w:r>
        <w:rPr>
          <w:rFonts w:hint="eastAsia" w:cs="宋体"/>
          <w:color w:val="000000" w:themeColor="text1"/>
          <w:sz w:val="24"/>
          <w:szCs w:val="24"/>
          <w:highlight w:val="none"/>
          <w14:textFill>
            <w14:solidFill>
              <w14:schemeClr w14:val="tx1"/>
            </w14:solidFill>
          </w14:textFill>
        </w:rPr>
        <w:t>元</w:t>
      </w:r>
    </w:p>
    <w:p w14:paraId="79EA6D53">
      <w:pPr>
        <w:pStyle w:val="7"/>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采购需求：详见招标文件</w:t>
      </w:r>
    </w:p>
    <w:p w14:paraId="076C1A9C">
      <w:pPr>
        <w:pStyle w:val="7"/>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14:textFill>
            <w14:solidFill>
              <w14:schemeClr w14:val="tx1"/>
            </w14:solidFill>
          </w14:textFill>
        </w:rPr>
        <w:t>合同履行期限：</w:t>
      </w:r>
      <w:bookmarkEnd w:id="0"/>
      <w:r>
        <w:rPr>
          <w:rFonts w:hint="eastAsia" w:cs="宋体"/>
          <w:color w:val="000000" w:themeColor="text1"/>
          <w:sz w:val="24"/>
          <w:szCs w:val="24"/>
          <w:highlight w:val="none"/>
          <w14:textFill>
            <w14:solidFill>
              <w14:schemeClr w14:val="tx1"/>
            </w14:solidFill>
          </w14:textFill>
        </w:rPr>
        <w:t>详见招标文件</w:t>
      </w:r>
    </w:p>
    <w:p w14:paraId="539885BD">
      <w:pPr>
        <w:pStyle w:val="7"/>
        <w:numPr>
          <w:ilvl w:val="0"/>
          <w:numId w:val="0"/>
        </w:numPr>
        <w:spacing w:line="24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7.</w:t>
      </w:r>
      <w:r>
        <w:rPr>
          <w:rFonts w:hint="eastAsia" w:cs="宋体"/>
          <w:color w:val="000000" w:themeColor="text1"/>
          <w:sz w:val="24"/>
          <w:szCs w:val="24"/>
          <w:highlight w:val="none"/>
          <w14:textFill>
            <w14:solidFill>
              <w14:schemeClr w14:val="tx1"/>
            </w14:solidFill>
          </w14:textFill>
        </w:rPr>
        <w:t>本项目不接受联合体投标</w:t>
      </w:r>
    </w:p>
    <w:p w14:paraId="5F6F1E1F">
      <w:pPr>
        <w:pStyle w:val="7"/>
        <w:spacing w:line="240" w:lineRule="auto"/>
        <w:ind w:firstLine="0" w:firstLineChars="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二、申请人的资格要求</w:t>
      </w:r>
    </w:p>
    <w:p w14:paraId="12A6C3E2">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1.满足《中华人民共和国政府采购法》第二十二条规定；</w:t>
      </w:r>
    </w:p>
    <w:p w14:paraId="71A0752F">
      <w:pPr>
        <w:tabs>
          <w:tab w:val="right" w:pos="8312"/>
        </w:tabs>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2.落实政府采购政策需满足的资格要求：</w:t>
      </w:r>
      <w:r>
        <w:rPr>
          <w:rFonts w:hint="eastAsia"/>
          <w:color w:val="000000" w:themeColor="text1"/>
          <w:sz w:val="24"/>
          <w:highlight w:val="none"/>
          <w:lang w:val="en-US" w:eastAsia="zh-CN"/>
          <w14:textFill>
            <w14:solidFill>
              <w14:schemeClr w14:val="tx1"/>
            </w14:solidFill>
          </w14:textFill>
        </w:rPr>
        <w:t>无</w:t>
      </w:r>
    </w:p>
    <w:p w14:paraId="74B5B24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3.本项目的特定资格要求：</w:t>
      </w:r>
    </w:p>
    <w:p w14:paraId="7F1B1CB9">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（1）具有独立法人资格或具有独立承担民事责任的能力的其它组织（提供营业执照或事业单位法人证等法人证明扫描件，原件备查）；</w:t>
      </w:r>
    </w:p>
    <w:p w14:paraId="15B7A3DE">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315660B5">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（3）不同供应商的法定代表人、主要经营负责人、项目投标授权代表人、项目负责人、主要技术人员不得为同一人、属</w:t>
      </w:r>
      <w:r>
        <w:rPr>
          <w:rFonts w:hint="eastAsia"/>
          <w:color w:val="000000" w:themeColor="text1"/>
          <w:sz w:val="24"/>
          <w:highlight w:val="none"/>
          <w:lang w:val="en-US" w:eastAsia="zh-CN"/>
          <w14:textFill>
            <w14:solidFill>
              <w14:schemeClr w14:val="tx1"/>
            </w14:solidFill>
          </w14:textFill>
        </w:rPr>
        <w:t>于</w:t>
      </w:r>
      <w:r>
        <w:rPr>
          <w:rFonts w:hint="eastAsia"/>
          <w:color w:val="000000" w:themeColor="text1"/>
          <w:sz w:val="24"/>
          <w:highlight w:val="none"/>
          <w14:textFill>
            <w14:solidFill>
              <w14:schemeClr w14:val="tx1"/>
            </w14:solidFill>
          </w14:textFill>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A2ED925">
      <w:pPr>
        <w:tabs>
          <w:tab w:val="right" w:pos="8312"/>
        </w:tabs>
        <w:spacing w:line="240" w:lineRule="auto"/>
        <w:ind w:firstLine="482" w:firstLineChars="200"/>
        <w:jc w:val="left"/>
        <w:rPr>
          <w:rFonts w:hint="eastAsia" w:eastAsia="宋体"/>
          <w:b/>
          <w:bCs/>
          <w:color w:val="000000" w:themeColor="text1"/>
          <w:sz w:val="24"/>
          <w:highlight w:val="none"/>
          <w:lang w:eastAsia="zh-CN"/>
          <w14:textFill>
            <w14:solidFill>
              <w14:schemeClr w14:val="tx1"/>
            </w14:solidFill>
          </w14:textFill>
        </w:rPr>
      </w:pPr>
      <w:r>
        <w:rPr>
          <w:rFonts w:hint="eastAsia" w:eastAsia="宋体"/>
          <w:b/>
          <w:bCs/>
          <w:color w:val="000000" w:themeColor="text1"/>
          <w:sz w:val="24"/>
          <w:highlight w:val="none"/>
          <w:lang w:eastAsia="zh-CN"/>
          <w14:textFill>
            <w14:solidFill>
              <w14:schemeClr w14:val="tx1"/>
            </w14:solidFill>
          </w14:textFill>
        </w:rPr>
        <w:t>（4）具有公安机关颁发的《保安服务许可证》；非本市登记注册的供应商还须提供在深圳市公安机关备案的开展保安服务活动备案证明材料（提供有效证明扫描件，原件备查）。</w:t>
      </w:r>
    </w:p>
    <w:p w14:paraId="3284E0D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注：（1）</w:t>
      </w:r>
      <w:r>
        <w:rPr>
          <w:rFonts w:hint="eastAsia"/>
          <w:sz w:val="24"/>
          <w:highlight w:val="none"/>
          <w:shd w:val="clear" w:color="auto" w:fill="FFFFFF"/>
        </w:rPr>
        <w:t>“信用中国”、“中国政府采购网”以及“深圳市政府采购监管网”为供应商信用信息的查询渠道</w:t>
      </w:r>
      <w:r>
        <w:rPr>
          <w:rFonts w:hint="eastAsia"/>
          <w:color w:val="000000" w:themeColor="text1"/>
          <w:sz w:val="24"/>
          <w:highlight w:val="none"/>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095A7D36">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三、获取招标文件</w:t>
      </w:r>
    </w:p>
    <w:p w14:paraId="733D4907">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1.获取招标文件时间：2025年</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10</w:t>
      </w:r>
      <w:r>
        <w:rPr>
          <w:rFonts w:hint="eastAsia"/>
          <w:color w:val="000000" w:themeColor="text1"/>
          <w:sz w:val="24"/>
          <w:highlight w:val="none"/>
          <w14:textFill>
            <w14:solidFill>
              <w14:schemeClr w14:val="tx1"/>
            </w14:solidFill>
          </w14:textFill>
        </w:rPr>
        <w:t>日至2025年</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17</w:t>
      </w:r>
      <w:r>
        <w:rPr>
          <w:rFonts w:hint="eastAsia"/>
          <w:color w:val="000000" w:themeColor="text1"/>
          <w:sz w:val="24"/>
          <w:highlight w:val="none"/>
          <w14:textFill>
            <w14:solidFill>
              <w14:schemeClr w14:val="tx1"/>
            </w14:solidFill>
          </w14:textFill>
        </w:rPr>
        <w:t>日（节假日除外），09：00～11：30，14：00～17：30（北京时间）。</w:t>
      </w:r>
    </w:p>
    <w:p w14:paraId="3BF28D8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2.获取招标文件方式：现场报名或网上邮购方式获取电子版招标文件，供应商可通过邮箱将报名资料发送至</w:t>
      </w:r>
      <w:r>
        <w:rPr>
          <w:rFonts w:hint="eastAsia"/>
          <w:color w:val="000000" w:themeColor="text1"/>
          <w:sz w:val="24"/>
          <w:highlight w:val="none"/>
          <w:lang w:eastAsia="zh-CN"/>
          <w14:textFill>
            <w14:solidFill>
              <w14:schemeClr w14:val="tx1"/>
            </w14:solidFill>
          </w14:textFill>
        </w:rPr>
        <w:t>shjc001@126.com</w:t>
      </w:r>
      <w:r>
        <w:rPr>
          <w:rFonts w:hint="eastAsia"/>
          <w:color w:val="000000" w:themeColor="text1"/>
          <w:sz w:val="24"/>
          <w:highlight w:val="none"/>
          <w14:textFill>
            <w14:solidFill>
              <w14:schemeClr w14:val="tx1"/>
            </w14:solidFill>
          </w14:textFill>
        </w:rPr>
        <w:t>，并致电我司（</w:t>
      </w:r>
      <w:r>
        <w:rPr>
          <w:rFonts w:hint="eastAsia"/>
          <w:color w:val="000000" w:themeColor="text1"/>
          <w:sz w:val="24"/>
          <w:highlight w:val="none"/>
          <w:lang w:eastAsia="zh-CN"/>
          <w14:textFill>
            <w14:solidFill>
              <w14:schemeClr w14:val="tx1"/>
            </w14:solidFill>
          </w14:textFill>
        </w:rPr>
        <w:t>蔡工13417311735</w:t>
      </w:r>
      <w:r>
        <w:rPr>
          <w:rFonts w:hint="eastAsia"/>
          <w:color w:val="000000" w:themeColor="text1"/>
          <w:sz w:val="24"/>
          <w:highlight w:val="none"/>
          <w14:textFill>
            <w14:solidFill>
              <w14:schemeClr w14:val="tx1"/>
            </w14:solidFill>
          </w14:textFill>
        </w:rPr>
        <w:t>）并获取《投标报名登记表》或</w:t>
      </w:r>
      <w:r>
        <w:rPr>
          <w:rFonts w:hint="eastAsia"/>
          <w:color w:val="000000" w:themeColor="text1"/>
          <w:sz w:val="24"/>
          <w:highlight w:val="none"/>
          <w:lang w:val="en-US" w:eastAsia="zh-CN"/>
          <w14:textFill>
            <w14:solidFill>
              <w14:schemeClr w14:val="tx1"/>
            </w14:solidFill>
          </w14:textFill>
        </w:rPr>
        <w:t>采购代理机构网站</w:t>
      </w:r>
      <w:r>
        <w:rPr>
          <w:rFonts w:hint="eastAsia"/>
          <w:color w:val="000000" w:themeColor="text1"/>
          <w:sz w:val="24"/>
          <w:highlight w:val="none"/>
          <w14:textFill>
            <w14:solidFill>
              <w14:schemeClr w14:val="tx1"/>
            </w14:solidFill>
          </w14:textFill>
        </w:rPr>
        <w:t>下载。</w:t>
      </w:r>
    </w:p>
    <w:p w14:paraId="452DCAD0">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供应商需提供以下报名资料：</w:t>
      </w:r>
    </w:p>
    <w:p w14:paraId="61C2C3C1">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（1）营业执照（或事业法人登记证等证明文件）复印件；</w:t>
      </w:r>
    </w:p>
    <w:p w14:paraId="11C8407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（2）法定代表人证明书及授权委托书，附上法定代表人身份证复印件及授权代表身份证复印件；</w:t>
      </w:r>
    </w:p>
    <w:p w14:paraId="48E813F3">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以上证明材料须加盖公章，原件备查。</w:t>
      </w:r>
    </w:p>
    <w:p w14:paraId="50D4C7BB">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3.招标文件售价：每套人民币500元，招标文件售后不退。</w:t>
      </w:r>
    </w:p>
    <w:p w14:paraId="5737D907">
      <w:pPr>
        <w:tabs>
          <w:tab w:val="right" w:pos="8312"/>
        </w:tabs>
        <w:spacing w:line="240" w:lineRule="auto"/>
        <w:ind w:firstLine="482" w:firstLineChars="200"/>
        <w:jc w:val="left"/>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备注：已成功获取招标文件的投标人须登录深圳政府采购自行采购系统（https://trade.szggzy.com/ggzy/center/#/register）进行注册。</w:t>
      </w:r>
    </w:p>
    <w:p w14:paraId="67B99E70">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四、提交投标文件截止时间、开标时间和地点</w:t>
      </w:r>
    </w:p>
    <w:p w14:paraId="4ABC6699">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24</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15</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14:textFill>
            <w14:solidFill>
              <w14:schemeClr w14:val="tx1"/>
            </w14:solidFill>
          </w14:textFill>
        </w:rPr>
        <w:t>0分</w:t>
      </w:r>
    </w:p>
    <w:p w14:paraId="447DDAC4">
      <w:pPr>
        <w:spacing w:line="240" w:lineRule="auto"/>
        <w:ind w:firstLine="480" w:firstLineChars="200"/>
        <w:jc w:val="left"/>
        <w:rPr>
          <w:rFonts w:hint="eastAsia"/>
          <w:bCs/>
          <w:color w:val="000000" w:themeColor="text1"/>
          <w:sz w:val="24"/>
          <w:highlight w:val="none"/>
          <w:lang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2</w:t>
      </w:r>
      <w:r>
        <w:rPr>
          <w:rFonts w:hint="eastAsia"/>
          <w:bCs/>
          <w:color w:val="000000" w:themeColor="text1"/>
          <w:sz w:val="24"/>
          <w:highlight w:val="none"/>
          <w14:textFill>
            <w14:solidFill>
              <w14:schemeClr w14:val="tx1"/>
            </w14:solidFill>
          </w14:textFill>
        </w:rPr>
        <w:t>.地点：</w:t>
      </w:r>
      <w:r>
        <w:rPr>
          <w:rFonts w:hint="eastAsia"/>
          <w:bCs/>
          <w:color w:val="000000" w:themeColor="text1"/>
          <w:sz w:val="24"/>
          <w:highlight w:val="none"/>
          <w:lang w:eastAsia="zh-CN"/>
          <w14:textFill>
            <w14:solidFill>
              <w14:schemeClr w14:val="tx1"/>
            </w14:solidFill>
          </w14:textFill>
        </w:rPr>
        <w:t>深圳市龙华区观澜街道大和社区龙华大道5810号505</w:t>
      </w:r>
    </w:p>
    <w:p w14:paraId="6C9E423E">
      <w:pPr>
        <w:spacing w:line="240" w:lineRule="auto"/>
        <w:ind w:firstLine="480" w:firstLineChars="200"/>
        <w:jc w:val="left"/>
        <w:rPr>
          <w:rFonts w:hint="eastAsia" w:eastAsia="宋体"/>
          <w:bCs/>
          <w:color w:val="000000" w:themeColor="text1"/>
          <w:sz w:val="24"/>
          <w:highlight w:val="none"/>
          <w:lang w:eastAsia="zh-CN"/>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特别说明：供应商应于截标前30分钟内递交投标文件，除邮寄投标文件的情形之外不接受投标人提前递交投标文件。截标之后不再接收投标文件。具体要求详见“六、其他补充事宜”中“</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lang w:eastAsia="zh-CN"/>
          <w14:textFill>
            <w14:solidFill>
              <w14:schemeClr w14:val="tx1"/>
            </w14:solidFill>
          </w14:textFill>
        </w:rPr>
        <w:t>.其他事项”。</w:t>
      </w:r>
    </w:p>
    <w:p w14:paraId="4BE8B0FD">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五、公告期限</w:t>
      </w:r>
    </w:p>
    <w:p w14:paraId="0E5BB5B6">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自本公告发布之日起5个工作日。</w:t>
      </w:r>
    </w:p>
    <w:p w14:paraId="32FB70E9">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六、其他补充事宜</w:t>
      </w:r>
    </w:p>
    <w:p w14:paraId="4DF45929">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1.本项目实行网下投标，采用纸质投标文件。</w:t>
      </w:r>
    </w:p>
    <w:p w14:paraId="61F655E8">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2.本项目相关公告在以下媒体发布：</w:t>
      </w:r>
    </w:p>
    <w:p w14:paraId="0D875AB9">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1FCD1C87">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采购代理机构网站（</w:t>
      </w:r>
      <w:r>
        <w:rPr>
          <w:rFonts w:hint="eastAsia"/>
          <w:color w:val="000000" w:themeColor="text1"/>
          <w:sz w:val="24"/>
          <w:highlight w:val="none"/>
          <w:lang w:eastAsia="zh-CN"/>
          <w14:textFill>
            <w14:solidFill>
              <w14:schemeClr w14:val="tx1"/>
            </w14:solidFill>
          </w14:textFill>
        </w:rPr>
        <w:t>http://www.szyourui.com.cn/</w:t>
      </w:r>
      <w:r>
        <w:rPr>
          <w:rFonts w:hint="eastAsia"/>
          <w:color w:val="000000" w:themeColor="text1"/>
          <w:sz w:val="24"/>
          <w:highlight w:val="none"/>
          <w14:textFill>
            <w14:solidFill>
              <w14:schemeClr w14:val="tx1"/>
            </w14:solidFill>
          </w14:textFill>
        </w:rPr>
        <w:t>）</w:t>
      </w:r>
    </w:p>
    <w:p w14:paraId="6393762C">
      <w:pPr>
        <w:spacing w:line="240" w:lineRule="auto"/>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r>
        <w:rPr>
          <w:rFonts w:hint="eastAsia"/>
          <w:color w:val="000000" w:themeColor="text1"/>
          <w:sz w:val="24"/>
          <w:highlight w:val="none"/>
          <w:lang w:eastAsia="zh-CN"/>
          <w14:textFill>
            <w14:solidFill>
              <w14:schemeClr w14:val="tx1"/>
            </w14:solidFill>
          </w14:textFill>
        </w:rPr>
        <w:t>。</w:t>
      </w:r>
    </w:p>
    <w:p w14:paraId="6E64279C">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3.其他事项</w:t>
      </w:r>
    </w:p>
    <w:p w14:paraId="590914C7">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①各供应商法定代表人（负责人）或其授权代表可通过“中国邮政”、“EMS”、“顺丰速运”的邮寄方式，按照规定的递交投标文件截止时间前向我公司邮寄投标文件，快递单上写明供应商名称、项目编号，通过邮寄方式递交的投标文件递交时间以我公司代表签收时间为准。逾期或不符合规定的投标文件不予接受。为确保项目顺利开展，通过邮寄方式递交投标文件的各供应商需盖章签署《供应商邮寄标书承诺书》（下载地址：</w:t>
      </w:r>
      <w:r>
        <w:rPr>
          <w:rFonts w:hint="eastAsia"/>
          <w:color w:val="000000" w:themeColor="text1"/>
          <w:sz w:val="24"/>
          <w:highlight w:val="none"/>
          <w:lang w:eastAsia="zh-CN"/>
          <w14:textFill>
            <w14:solidFill>
              <w14:schemeClr w14:val="tx1"/>
            </w14:solidFill>
          </w14:textFill>
        </w:rPr>
        <w:t>http://www.szyourui.com.cn/</w:t>
      </w:r>
      <w:r>
        <w:rPr>
          <w:rFonts w:hint="eastAsia"/>
          <w:color w:val="000000" w:themeColor="text1"/>
          <w:sz w:val="24"/>
          <w:highlight w:val="none"/>
          <w14:textFill>
            <w14:solidFill>
              <w14:schemeClr w14:val="tx1"/>
            </w14:solidFill>
          </w14:textFill>
        </w:rPr>
        <w:t>“下载中心”），扫描件优先发送至</w:t>
      </w:r>
      <w:r>
        <w:rPr>
          <w:rFonts w:hint="eastAsia"/>
          <w:color w:val="000000" w:themeColor="text1"/>
          <w:sz w:val="24"/>
          <w:highlight w:val="none"/>
          <w:lang w:eastAsia="zh-CN"/>
          <w14:textFill>
            <w14:solidFill>
              <w14:schemeClr w14:val="tx1"/>
            </w14:solidFill>
          </w14:textFill>
        </w:rPr>
        <w:t>我</w:t>
      </w:r>
      <w:r>
        <w:rPr>
          <w:rFonts w:hint="eastAsia"/>
          <w:color w:val="000000" w:themeColor="text1"/>
          <w:sz w:val="24"/>
          <w:highlight w:val="none"/>
          <w:lang w:val="en-US" w:eastAsia="zh-CN"/>
          <w14:textFill>
            <w14:solidFill>
              <w14:schemeClr w14:val="tx1"/>
            </w14:solidFill>
          </w14:textFill>
        </w:rPr>
        <w:t>公司</w:t>
      </w:r>
      <w:r>
        <w:rPr>
          <w:rFonts w:hint="eastAsia"/>
          <w:color w:val="000000" w:themeColor="text1"/>
          <w:sz w:val="24"/>
          <w:highlight w:val="none"/>
          <w14:textFill>
            <w14:solidFill>
              <w14:schemeClr w14:val="tx1"/>
            </w14:solidFill>
          </w14:textFill>
        </w:rPr>
        <w:t>邮箱</w:t>
      </w:r>
      <w:r>
        <w:rPr>
          <w:rFonts w:hint="eastAsia"/>
          <w:color w:val="000000" w:themeColor="text1"/>
          <w:sz w:val="24"/>
          <w:highlight w:val="none"/>
          <w:lang w:eastAsia="zh-CN"/>
          <w14:textFill>
            <w14:solidFill>
              <w14:schemeClr w14:val="tx1"/>
            </w14:solidFill>
          </w14:textFill>
        </w:rPr>
        <w:t>shjc001@126.com</w:t>
      </w:r>
      <w:r>
        <w:rPr>
          <w:rFonts w:hint="eastAsia"/>
          <w:color w:val="000000" w:themeColor="text1"/>
          <w:sz w:val="24"/>
          <w:highlight w:val="none"/>
          <w14:textFill>
            <w14:solidFill>
              <w14:schemeClr w14:val="tx1"/>
            </w14:solidFill>
          </w14:textFill>
        </w:rPr>
        <w:t>，原件（无需密封）同投标文件一并邮寄至代理机构。供应商通过邮寄递交投标文件的视为不参与现场开标环节且认同开标结果。</w:t>
      </w:r>
    </w:p>
    <w:p w14:paraId="3F7BDC24">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②不接受供应商以顺丰同城、闪送、美团跑腿等同城服务递交投标文件。不接受供应商派专人提前送达投标文件。</w:t>
      </w:r>
    </w:p>
    <w:p w14:paraId="0F99A8EB">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七、对本次招标提出询问，请按以下方式联系</w:t>
      </w:r>
    </w:p>
    <w:p w14:paraId="6E2FD3C1">
      <w:pPr>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1.采购人信息</w:t>
      </w:r>
    </w:p>
    <w:p w14:paraId="2AFEB5E8">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深圳市龙岗区吉华街道三联第一幼儿园</w:t>
      </w:r>
    </w:p>
    <w:p w14:paraId="58420893">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深圳市龙岗区吉华街道里城玺樾山15号三联第一幼儿园</w:t>
      </w:r>
    </w:p>
    <w:p w14:paraId="327283F2">
      <w:pPr>
        <w:spacing w:line="240" w:lineRule="auto"/>
        <w:ind w:firstLine="480" w:firstLineChars="200"/>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联系方式：李老师</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0755-84502840</w:t>
      </w:r>
    </w:p>
    <w:p w14:paraId="2780E409">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2.采购代理机构信息</w:t>
      </w:r>
    </w:p>
    <w:p w14:paraId="786EF5DD">
      <w:pPr>
        <w:spacing w:line="24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深圳市优睿采购咨询有限公司</w:t>
      </w:r>
    </w:p>
    <w:p w14:paraId="70874616">
      <w:pPr>
        <w:spacing w:line="24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深圳市龙华区观澜街道大和社区龙华大道5810号505</w:t>
      </w:r>
    </w:p>
    <w:p w14:paraId="393EE9E1">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联系方式：</w:t>
      </w:r>
      <w:r>
        <w:rPr>
          <w:rFonts w:hint="eastAsia"/>
          <w:color w:val="000000" w:themeColor="text1"/>
          <w:sz w:val="24"/>
          <w:highlight w:val="none"/>
          <w:lang w:eastAsia="zh-CN"/>
          <w14:textFill>
            <w14:solidFill>
              <w14:schemeClr w14:val="tx1"/>
            </w14:solidFill>
          </w14:textFill>
        </w:rPr>
        <w:t>蔡工</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13417311735</w:t>
      </w:r>
    </w:p>
    <w:p w14:paraId="67A3BC69">
      <w:pPr>
        <w:spacing w:line="24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公司网址：</w:t>
      </w:r>
      <w:r>
        <w:rPr>
          <w:rFonts w:hint="eastAsia"/>
          <w:color w:val="000000" w:themeColor="text1"/>
          <w:sz w:val="24"/>
          <w:highlight w:val="none"/>
          <w:lang w:eastAsia="zh-CN"/>
          <w14:textFill>
            <w14:solidFill>
              <w14:schemeClr w14:val="tx1"/>
            </w14:solidFill>
          </w14:textFill>
        </w:rPr>
        <w:t>http://www.szyourui.com.cn/</w:t>
      </w:r>
    </w:p>
    <w:p w14:paraId="69E7BCC1">
      <w:pPr>
        <w:spacing w:line="24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E－ mail：</w:t>
      </w:r>
      <w:r>
        <w:rPr>
          <w:rFonts w:hint="eastAsia"/>
          <w:color w:val="000000" w:themeColor="text1"/>
          <w:sz w:val="24"/>
          <w:highlight w:val="none"/>
          <w:lang w:eastAsia="zh-CN"/>
          <w14:textFill>
            <w14:solidFill>
              <w14:schemeClr w14:val="tx1"/>
            </w14:solidFill>
          </w14:textFill>
        </w:rPr>
        <w:t>shjc001@126.com</w:t>
      </w:r>
    </w:p>
    <w:p w14:paraId="352C039D">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3.项目联系方式</w:t>
      </w:r>
    </w:p>
    <w:p w14:paraId="7252AA39">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项目联系人：</w:t>
      </w:r>
      <w:r>
        <w:rPr>
          <w:rFonts w:hint="eastAsia" w:cs="宋体"/>
          <w:color w:val="000000"/>
          <w:kern w:val="0"/>
          <w:sz w:val="24"/>
          <w:highlight w:val="none"/>
          <w:lang w:eastAsia="zh-CN"/>
        </w:rPr>
        <w:t>蔡工</w:t>
      </w:r>
    </w:p>
    <w:p w14:paraId="3C24C721">
      <w:pPr>
        <w:spacing w:line="24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电话：</w:t>
      </w:r>
      <w:r>
        <w:rPr>
          <w:rFonts w:hint="eastAsia"/>
          <w:color w:val="000000" w:themeColor="text1"/>
          <w:sz w:val="24"/>
          <w:highlight w:val="none"/>
          <w:lang w:eastAsia="zh-CN"/>
          <w14:textFill>
            <w14:solidFill>
              <w14:schemeClr w14:val="tx1"/>
            </w14:solidFill>
          </w14:textFill>
        </w:rPr>
        <w:t>13417311735</w:t>
      </w:r>
    </w:p>
    <w:p w14:paraId="7FDECEA7">
      <w:pPr>
        <w:spacing w:line="240" w:lineRule="auto"/>
        <w:ind w:firstLine="480" w:firstLineChars="200"/>
        <w:jc w:val="righ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深圳市优睿采购咨询有限公司</w:t>
      </w:r>
    </w:p>
    <w:p w14:paraId="0738719A">
      <w:pPr>
        <w:jc w:val="right"/>
      </w:pPr>
      <w:r>
        <w:rPr>
          <w:rFonts w:hint="eastAsia"/>
          <w:color w:val="000000" w:themeColor="text1"/>
          <w:sz w:val="24"/>
          <w:highlight w:val="none"/>
          <w14:textFill>
            <w14:solidFill>
              <w14:schemeClr w14:val="tx1"/>
            </w14:solidFill>
          </w14:textFill>
        </w:rPr>
        <w:t>2025年</w:t>
      </w:r>
      <w:r>
        <w:rPr>
          <w:rFonts w:hint="eastAsia"/>
          <w:color w:val="000000" w:themeColor="text1"/>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10</w:t>
      </w:r>
      <w:r>
        <w:rPr>
          <w:rFonts w:hint="eastAsia"/>
          <w:color w:val="000000" w:themeColor="text1"/>
          <w:sz w:val="24"/>
          <w:highlight w:val="none"/>
          <w14:textFill>
            <w14:solidFill>
              <w14:schemeClr w14:val="tx1"/>
            </w14:solidFill>
          </w14:textFill>
        </w:rPr>
        <w:t>日</w:t>
      </w:r>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90736"/>
    <w:rsid w:val="25B90736"/>
    <w:rsid w:val="51E60DCC"/>
    <w:rsid w:val="65A80347"/>
    <w:rsid w:val="7B6C0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b/>
      <w:bCs/>
      <w:sz w:val="24"/>
    </w:rPr>
  </w:style>
  <w:style w:type="paragraph" w:styleId="3">
    <w:name w:val="Body Text 2"/>
    <w:basedOn w:val="1"/>
    <w:qFormat/>
    <w:uiPriority w:val="0"/>
    <w:rPr>
      <w:rFonts w:ascii="Times New Roman" w:hAnsi="Times New Roman" w:cs="Times New Roman"/>
      <w:kern w:val="2"/>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2328</Words>
  <Characters>2685</Characters>
  <Lines>0</Lines>
  <Paragraphs>0</Paragraphs>
  <TotalTime>2</TotalTime>
  <ScaleCrop>false</ScaleCrop>
  <LinksUpToDate>false</LinksUpToDate>
  <CharactersWithSpaces>2687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2025-12-09T10:00:00Z</dcterms:created>
  <dc:creator>Administrator</dc:creator>
  <cp:lastModifiedBy>33445566</cp:lastModifiedBy>
  <dcterms:modified xsi:type="dcterms:W3CDTF">2025-12-10T13:41:35Z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3B7CBB833DA840B3B1A3FCD1C79451E6_11</vt:lpwstr>
  </property>
  <property fmtid="{D5CDD505-2E9C-101B-9397-08002B2CF9AE}" pid="4" name="KSOTemplateDocerSaveRecord">
    <vt:lpwstr>eyJoZGlkIjoiNGQzYzFkZDM5NGQzNDQyMzZhZmU2ZTQxYWZkYmJjNTAiLCJ1c2VySWQiOiI1NzM4MjUyOTkifQ==</vt:lpwstr>
  </property>
</Properties>
</file>