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EBC9">
      <w:pPr>
        <w:jc w:val="center"/>
        <w:rPr>
          <w:rFonts w:hint="default"/>
          <w:b/>
          <w:bCs/>
          <w:sz w:val="24"/>
          <w:szCs w:val="32"/>
          <w:lang w:val="en-US"/>
        </w:rPr>
      </w:pPr>
      <w:bookmarkStart w:id="1" w:name="_GoBack"/>
      <w:r>
        <w:rPr>
          <w:rFonts w:hint="eastAsia" w:cs="宋体"/>
          <w:b/>
          <w:bCs/>
          <w:color w:val="000000" w:themeColor="text1"/>
          <w:sz w:val="32"/>
          <w:szCs w:val="32"/>
          <w:lang w:eastAsia="zh-CN"/>
          <w14:textFill>
            <w14:solidFill>
              <w14:schemeClr w14:val="tx1"/>
            </w14:solidFill>
          </w14:textFill>
        </w:rPr>
        <w:t>深圳市龙岗区布吉街道可园第一幼儿园2026年非八大类食材配送服务</w:t>
      </w:r>
      <w:r>
        <w:rPr>
          <w:rFonts w:hint="eastAsia" w:cs="宋体"/>
          <w:b/>
          <w:bCs/>
          <w:color w:val="000000" w:themeColor="text1"/>
          <w:sz w:val="32"/>
          <w:szCs w:val="32"/>
          <w:lang w:val="en-US" w:eastAsia="zh-CN"/>
          <w14:textFill>
            <w14:solidFill>
              <w14:schemeClr w14:val="tx1"/>
            </w14:solidFill>
          </w14:textFill>
        </w:rPr>
        <w:t>招标公告</w:t>
      </w:r>
    </w:p>
    <w:bookmarkEnd w:id="1"/>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C3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73F81EB6">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14:textFill>
                  <w14:solidFill>
                    <w14:schemeClr w14:val="tx1"/>
                  </w14:solidFill>
                </w14:textFill>
              </w:rPr>
              <w:t>项目概况</w:t>
            </w:r>
          </w:p>
          <w:p w14:paraId="452083AC">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u w:val="single"/>
                <w:lang w:eastAsia="zh-CN"/>
                <w14:textFill>
                  <w14:solidFill>
                    <w14:schemeClr w14:val="tx1"/>
                  </w14:solidFill>
                </w14:textFill>
              </w:rPr>
              <w:t>深圳市龙岗区布吉街道可园第一幼儿园2026年非八大类食材配送服务</w:t>
            </w:r>
            <w:r>
              <w:rPr>
                <w:rFonts w:hint="eastAsia"/>
                <w:color w:val="000000" w:themeColor="text1"/>
                <w:kern w:val="2"/>
                <w:sz w:val="24"/>
                <w14:textFill>
                  <w14:solidFill>
                    <w14:schemeClr w14:val="tx1"/>
                  </w14:solidFill>
                </w14:textFill>
              </w:rPr>
              <w:t>的潜在投标人应前往采购代理机构处获取招标文件，并于</w:t>
            </w:r>
            <w:r>
              <w:rPr>
                <w:rFonts w:hint="eastAsia"/>
                <w:bCs/>
                <w:color w:val="000000" w:themeColor="text1"/>
                <w:kern w:val="2"/>
                <w:sz w:val="24"/>
                <w14:textFill>
                  <w14:solidFill>
                    <w14:schemeClr w14:val="tx1"/>
                  </w14:solidFill>
                </w14:textFill>
              </w:rPr>
              <w:t>2025年</w:t>
            </w:r>
            <w:r>
              <w:rPr>
                <w:rFonts w:hint="eastAsia"/>
                <w:bCs/>
                <w:color w:val="000000" w:themeColor="text1"/>
                <w:kern w:val="2"/>
                <w:sz w:val="24"/>
                <w:lang w:val="en-US" w:eastAsia="zh-CN"/>
                <w14:textFill>
                  <w14:solidFill>
                    <w14:schemeClr w14:val="tx1"/>
                  </w14:solidFill>
                </w14:textFill>
              </w:rPr>
              <w:t>12</w:t>
            </w:r>
            <w:r>
              <w:rPr>
                <w:rFonts w:hint="eastAsia"/>
                <w:bCs/>
                <w:color w:val="000000" w:themeColor="text1"/>
                <w:kern w:val="2"/>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9</w:t>
            </w:r>
            <w:r>
              <w:rPr>
                <w:rFonts w:hint="eastAsia"/>
                <w:bCs/>
                <w:color w:val="000000" w:themeColor="text1"/>
                <w:kern w:val="2"/>
                <w:sz w:val="24"/>
                <w14:textFill>
                  <w14:solidFill>
                    <w14:schemeClr w14:val="tx1"/>
                  </w14:solidFill>
                </w14:textFill>
              </w:rPr>
              <w:t>日1</w:t>
            </w:r>
            <w:r>
              <w:rPr>
                <w:rFonts w:hint="eastAsia"/>
                <w:bCs/>
                <w:color w:val="000000" w:themeColor="text1"/>
                <w:kern w:val="2"/>
                <w:sz w:val="24"/>
                <w:lang w:val="en-US" w:eastAsia="zh-CN"/>
                <w14:textFill>
                  <w14:solidFill>
                    <w14:schemeClr w14:val="tx1"/>
                  </w14:solidFill>
                </w14:textFill>
              </w:rPr>
              <w:t>5</w:t>
            </w:r>
            <w:r>
              <w:rPr>
                <w:rFonts w:hint="eastAsia"/>
                <w:bCs/>
                <w:color w:val="000000" w:themeColor="text1"/>
                <w:kern w:val="2"/>
                <w:sz w:val="24"/>
                <w14:textFill>
                  <w14:solidFill>
                    <w14:schemeClr w14:val="tx1"/>
                  </w14:solidFill>
                </w14:textFill>
              </w:rPr>
              <w:t>:</w:t>
            </w:r>
            <w:r>
              <w:rPr>
                <w:rFonts w:hint="eastAsia"/>
                <w:bCs/>
                <w:color w:val="000000" w:themeColor="text1"/>
                <w:kern w:val="2"/>
                <w:sz w:val="24"/>
                <w:lang w:val="en-US" w:eastAsia="zh-CN"/>
                <w14:textFill>
                  <w14:solidFill>
                    <w14:schemeClr w14:val="tx1"/>
                  </w14:solidFill>
                </w14:textFill>
              </w:rPr>
              <w:t>3</w:t>
            </w:r>
            <w:r>
              <w:rPr>
                <w:rFonts w:hint="eastAsia"/>
                <w:bCs/>
                <w:color w:val="000000" w:themeColor="text1"/>
                <w:kern w:val="2"/>
                <w:sz w:val="24"/>
                <w14:textFill>
                  <w14:solidFill>
                    <w14:schemeClr w14:val="tx1"/>
                  </w14:solidFill>
                </w14:textFill>
              </w:rPr>
              <w:t>0分（北京时间）前递交投标文件</w:t>
            </w:r>
            <w:r>
              <w:rPr>
                <w:rFonts w:hint="eastAsia"/>
                <w:color w:val="000000" w:themeColor="text1"/>
                <w:kern w:val="2"/>
                <w:sz w:val="24"/>
                <w14:textFill>
                  <w14:solidFill>
                    <w14:schemeClr w14:val="tx1"/>
                  </w14:solidFill>
                </w14:textFill>
              </w:rPr>
              <w:t>。</w:t>
            </w:r>
          </w:p>
        </w:tc>
      </w:tr>
    </w:tbl>
    <w:p w14:paraId="0B0BA28A">
      <w:pPr>
        <w:tabs>
          <w:tab w:val="clear" w:pos="426"/>
        </w:tabs>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一、项目基本情况</w:t>
      </w:r>
    </w:p>
    <w:p w14:paraId="7637E154">
      <w:pPr>
        <w:pStyle w:val="5"/>
        <w:spacing w:line="240" w:lineRule="auto"/>
        <w:ind w:firstLine="480"/>
        <w:rPr>
          <w:rFonts w:hint="eastAsia" w:eastAsia="宋体" w:cs="宋体"/>
          <w:color w:val="000000" w:themeColor="text1"/>
          <w:sz w:val="24"/>
          <w:szCs w:val="24"/>
          <w:lang w:eastAsia="zh-CN"/>
          <w14:textFill>
            <w14:solidFill>
              <w14:schemeClr w14:val="tx1"/>
            </w14:solidFill>
          </w14:textFill>
        </w:rPr>
      </w:pPr>
      <w:bookmarkStart w:id="0" w:name="项目概况2"/>
      <w:r>
        <w:rPr>
          <w:rFonts w:hint="eastAsia" w:cs="宋体"/>
          <w:color w:val="000000" w:themeColor="text1"/>
          <w:sz w:val="24"/>
          <w:szCs w:val="24"/>
          <w14:textFill>
            <w14:solidFill>
              <w14:schemeClr w14:val="tx1"/>
            </w14:solidFill>
          </w14:textFill>
        </w:rPr>
        <w:t>1.项目编号：</w:t>
      </w:r>
      <w:r>
        <w:rPr>
          <w:rFonts w:hint="eastAsia" w:cs="宋体"/>
          <w:color w:val="000000" w:themeColor="text1"/>
          <w:sz w:val="24"/>
          <w:szCs w:val="24"/>
          <w:lang w:eastAsia="zh-CN"/>
          <w14:textFill>
            <w14:solidFill>
              <w14:schemeClr w14:val="tx1"/>
            </w14:solidFill>
          </w14:textFill>
        </w:rPr>
        <w:t>SZJC-ZB-2025-187</w:t>
      </w:r>
    </w:p>
    <w:p w14:paraId="6A86AEE7">
      <w:pPr>
        <w:pStyle w:val="5"/>
        <w:spacing w:line="240" w:lineRule="auto"/>
        <w:ind w:firstLine="480"/>
        <w:rPr>
          <w:rFonts w:hint="eastAsia"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14:textFill>
            <w14:solidFill>
              <w14:schemeClr w14:val="tx1"/>
            </w14:solidFill>
          </w14:textFill>
        </w:rPr>
        <w:t>2.项目名称：</w:t>
      </w:r>
      <w:r>
        <w:rPr>
          <w:rFonts w:hint="eastAsia" w:cs="宋体"/>
          <w:color w:val="000000" w:themeColor="text1"/>
          <w:sz w:val="24"/>
          <w:szCs w:val="24"/>
          <w:lang w:eastAsia="zh-CN"/>
          <w14:textFill>
            <w14:solidFill>
              <w14:schemeClr w14:val="tx1"/>
            </w14:solidFill>
          </w14:textFill>
        </w:rPr>
        <w:t>深圳市龙岗区布吉街道可园第一幼儿园2026年非八大类食材配送服务</w:t>
      </w:r>
    </w:p>
    <w:p w14:paraId="29D2D3B5">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3.预算金额：¥</w:t>
      </w:r>
      <w:r>
        <w:rPr>
          <w:rFonts w:hint="eastAsia" w:cs="宋体"/>
          <w:color w:val="000000" w:themeColor="text1"/>
          <w:sz w:val="24"/>
          <w:szCs w:val="24"/>
          <w:lang w:eastAsia="zh-CN"/>
          <w14:textFill>
            <w14:solidFill>
              <w14:schemeClr w14:val="tx1"/>
            </w14:solidFill>
          </w14:textFill>
        </w:rPr>
        <w:t>550000.00</w:t>
      </w:r>
      <w:r>
        <w:rPr>
          <w:rFonts w:hint="eastAsia" w:cs="宋体"/>
          <w:color w:val="000000" w:themeColor="text1"/>
          <w:sz w:val="24"/>
          <w:szCs w:val="24"/>
          <w14:textFill>
            <w14:solidFill>
              <w14:schemeClr w14:val="tx1"/>
            </w14:solidFill>
          </w14:textFill>
        </w:rPr>
        <w:t>元</w:t>
      </w:r>
    </w:p>
    <w:p w14:paraId="1CF5615B">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4.最高限价：¥</w:t>
      </w:r>
      <w:r>
        <w:rPr>
          <w:rFonts w:hint="eastAsia" w:cs="宋体"/>
          <w:color w:val="000000" w:themeColor="text1"/>
          <w:sz w:val="24"/>
          <w:szCs w:val="24"/>
          <w:lang w:eastAsia="zh-CN"/>
          <w14:textFill>
            <w14:solidFill>
              <w14:schemeClr w14:val="tx1"/>
            </w14:solidFill>
          </w14:textFill>
        </w:rPr>
        <w:t>550000.00</w:t>
      </w:r>
      <w:r>
        <w:rPr>
          <w:rFonts w:hint="eastAsia" w:cs="宋体"/>
          <w:color w:val="000000" w:themeColor="text1"/>
          <w:sz w:val="24"/>
          <w:szCs w:val="24"/>
          <w14:textFill>
            <w14:solidFill>
              <w14:schemeClr w14:val="tx1"/>
            </w14:solidFill>
          </w14:textFill>
        </w:rPr>
        <w:t>元</w:t>
      </w:r>
    </w:p>
    <w:p w14:paraId="54C5BF0D">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5.采购需求：详见招标文件</w:t>
      </w:r>
    </w:p>
    <w:p w14:paraId="4C55E37F">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6.合同履行期限：</w:t>
      </w:r>
      <w:bookmarkEnd w:id="0"/>
      <w:r>
        <w:rPr>
          <w:rFonts w:hint="eastAsia" w:cs="宋体"/>
          <w:color w:val="000000" w:themeColor="text1"/>
          <w:sz w:val="24"/>
          <w:szCs w:val="24"/>
          <w14:textFill>
            <w14:solidFill>
              <w14:schemeClr w14:val="tx1"/>
            </w14:solidFill>
          </w14:textFill>
        </w:rPr>
        <w:t>详见招标文件</w:t>
      </w:r>
    </w:p>
    <w:p w14:paraId="155013C7">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7.本项目不接受联合体投标</w:t>
      </w:r>
    </w:p>
    <w:p w14:paraId="0A49AB1D">
      <w:pPr>
        <w:pStyle w:val="5"/>
        <w:spacing w:line="240" w:lineRule="auto"/>
        <w:ind w:firstLine="0" w:firstLineChars="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二、申请人的资格要求</w:t>
      </w:r>
    </w:p>
    <w:p w14:paraId="12707CB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1.满足《中华人民共和国政府采购法》第二十二条规定；</w:t>
      </w:r>
    </w:p>
    <w:p w14:paraId="7E96A71A">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2.落实政府采购政策需满足的资格要求：无</w:t>
      </w:r>
    </w:p>
    <w:p w14:paraId="7B130A9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3.本项目的特定资格要求：</w:t>
      </w:r>
    </w:p>
    <w:p w14:paraId="16CCB23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A7B802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1B594035">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A370BEC">
      <w:pPr>
        <w:tabs>
          <w:tab w:val="right" w:pos="8312"/>
        </w:tabs>
        <w:spacing w:line="240" w:lineRule="auto"/>
        <w:ind w:firstLine="482" w:firstLineChars="200"/>
        <w:jc w:val="left"/>
        <w:rPr>
          <w:rFonts w:hint="eastAsia"/>
          <w:color w:val="000000" w:themeColor="text1"/>
          <w:sz w:val="24"/>
          <w14:textFill>
            <w14:solidFill>
              <w14:schemeClr w14:val="tx1"/>
            </w14:solidFill>
          </w14:textFill>
        </w:rPr>
      </w:pPr>
      <w:r>
        <w:rPr>
          <w:rFonts w:hint="eastAsia"/>
          <w:b/>
          <w:bCs/>
          <w:sz w:val="24"/>
        </w:rPr>
        <w:t>（4）具有有效期内的《食品经营许可证》（提供证书扫描件，原件备查）。</w:t>
      </w:r>
    </w:p>
    <w:p w14:paraId="0DB5FE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注：（1）</w:t>
      </w:r>
      <w:r>
        <w:rPr>
          <w:rFonts w:hint="eastAsia"/>
          <w:sz w:val="24"/>
          <w:shd w:val="clear" w:color="auto" w:fill="FFFFFF"/>
        </w:rPr>
        <w:t>“信用中国”、“中国政府采购网”以及“深圳市政府采购监管网”为供应商信用信息的查询渠道</w:t>
      </w:r>
      <w:r>
        <w:rPr>
          <w:rFonts w:hint="eastAsia"/>
          <w:color w:val="000000" w:themeColor="text1"/>
          <w:sz w:val="24"/>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471E231F">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三、获取招标文件</w:t>
      </w:r>
    </w:p>
    <w:p w14:paraId="3C03D7B2">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1.获取招标文件时间：2025年</w:t>
      </w:r>
      <w:r>
        <w:rPr>
          <w:rFonts w:hint="eastAsia"/>
          <w:bCs/>
          <w:color w:val="000000" w:themeColor="text1"/>
          <w:kern w:val="2"/>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28</w:t>
      </w:r>
      <w:r>
        <w:rPr>
          <w:rFonts w:hint="eastAsia"/>
          <w:color w:val="000000" w:themeColor="text1"/>
          <w:sz w:val="24"/>
          <w14:textFill>
            <w14:solidFill>
              <w14:schemeClr w14:val="tx1"/>
            </w14:solidFill>
          </w14:textFill>
        </w:rPr>
        <w:t>日至2025年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日（节假日除外），09：00～11：30，14：00～17：30（北京时间）。</w:t>
      </w:r>
    </w:p>
    <w:p w14:paraId="6F0FDCB8">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2.获取招标文件方式：现场报名或网上邮购方式获取电子版招标文件，供应商可通过邮箱将报名资料发送至szjc2022@qq.com，并致电我司（吕工0755-89398979）并获取《投标报名登记表》或采购代理机构网站下载。</w:t>
      </w:r>
    </w:p>
    <w:p w14:paraId="48FD0116">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供应商需提供以下报名资料：</w:t>
      </w:r>
    </w:p>
    <w:p w14:paraId="01A98FC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（1）营业执照（或事业法人登记证等证明文件）复印件；</w:t>
      </w:r>
    </w:p>
    <w:p w14:paraId="69C3EF8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（2）法定代表人证明书及授权委托书，附上法定代表人身份证复印件及授权代表身份证复印件；</w:t>
      </w:r>
    </w:p>
    <w:p w14:paraId="0820CF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以上证明材料须加盖公章，原件备查。</w:t>
      </w:r>
    </w:p>
    <w:p w14:paraId="6CE178B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3.招标文件售价：每套人民币500元，招标文件售后不退。</w:t>
      </w:r>
    </w:p>
    <w:p w14:paraId="6B1EB49E">
      <w:pPr>
        <w:tabs>
          <w:tab w:val="right" w:pos="8312"/>
        </w:tabs>
        <w:spacing w:line="240" w:lineRule="auto"/>
        <w:ind w:firstLine="482" w:firstLineChars="200"/>
        <w:jc w:val="left"/>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备注：已成功获取招标文件的投标人须登录深圳政府采购自行采购系统（https://trade.szggzy.com/ggzy/center/#/register）进行注册。</w:t>
      </w:r>
    </w:p>
    <w:p w14:paraId="49F679EB">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四、提交投标文件截止时间、开标时间和地点</w:t>
      </w:r>
    </w:p>
    <w:p w14:paraId="1A96060B">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1.投标文件提交时间：2025年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9</w:t>
      </w:r>
      <w:r>
        <w:rPr>
          <w:rFonts w:hint="eastAsia"/>
          <w:bCs/>
          <w:color w:val="000000" w:themeColor="text1"/>
          <w:sz w:val="24"/>
          <w14:textFill>
            <w14:solidFill>
              <w14:schemeClr w14:val="tx1"/>
            </w14:solidFill>
          </w14:textFill>
        </w:rPr>
        <w:t>日</w:t>
      </w:r>
      <w:r>
        <w:rPr>
          <w:rFonts w:hint="eastAsia"/>
          <w:bCs/>
          <w:color w:val="000000" w:themeColor="text1"/>
          <w:sz w:val="24"/>
          <w:lang w:val="en-US" w:eastAsia="zh-CN"/>
          <w14:textFill>
            <w14:solidFill>
              <w14:schemeClr w14:val="tx1"/>
            </w14:solidFill>
          </w14:textFill>
        </w:rPr>
        <w:t>15</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14:textFill>
            <w14:solidFill>
              <w14:schemeClr w14:val="tx1"/>
            </w14:solidFill>
          </w14:textFill>
        </w:rPr>
        <w:t>0分至1</w:t>
      </w:r>
      <w:r>
        <w:rPr>
          <w:rFonts w:hint="eastAsia"/>
          <w:bCs/>
          <w:color w:val="000000" w:themeColor="text1"/>
          <w:sz w:val="24"/>
          <w:lang w:val="en-US" w:eastAsia="zh-CN"/>
          <w14:textFill>
            <w14:solidFill>
              <w14:schemeClr w14:val="tx1"/>
            </w14:solidFill>
          </w14:textFill>
        </w:rPr>
        <w:t>5</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w:t>
      </w:r>
    </w:p>
    <w:p w14:paraId="06B01D32">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2.提交投标文件截止时间、开标时间：2025年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9</w:t>
      </w:r>
      <w:r>
        <w:rPr>
          <w:rFonts w:hint="eastAsia"/>
          <w:bCs/>
          <w:color w:val="000000" w:themeColor="text1"/>
          <w:sz w:val="24"/>
          <w14:textFill>
            <w14:solidFill>
              <w14:schemeClr w14:val="tx1"/>
            </w14:solidFill>
          </w14:textFill>
        </w:rPr>
        <w:t>日1</w:t>
      </w:r>
      <w:r>
        <w:rPr>
          <w:rFonts w:hint="eastAsia"/>
          <w:bCs/>
          <w:color w:val="000000" w:themeColor="text1"/>
          <w:sz w:val="24"/>
          <w:lang w:val="en-US" w:eastAsia="zh-CN"/>
          <w14:textFill>
            <w14:solidFill>
              <w14:schemeClr w14:val="tx1"/>
            </w14:solidFill>
          </w14:textFill>
        </w:rPr>
        <w:t>5</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w:t>
      </w:r>
    </w:p>
    <w:p w14:paraId="762A8906">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3.地点：深圳市龙岗区清林路龙岗天安数码城1栋A座504室</w:t>
      </w:r>
    </w:p>
    <w:p w14:paraId="7D138889">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五、公告期限</w:t>
      </w:r>
    </w:p>
    <w:p w14:paraId="05E4B325">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自本公告发布之日起5个工作日。</w:t>
      </w:r>
    </w:p>
    <w:p w14:paraId="2ABFDFA7">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六、其他补充事宜</w:t>
      </w:r>
    </w:p>
    <w:p w14:paraId="77456BB4">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1.本项目实行网下投标，采用纸质投标文件。</w:t>
      </w:r>
    </w:p>
    <w:p w14:paraId="79759E06">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2.本项目相关公告在以下媒体发布：</w:t>
      </w:r>
    </w:p>
    <w:p w14:paraId="2482A99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深圳公共资源交易中心网站（https://www.szexgrp.com/）</w:t>
      </w:r>
    </w:p>
    <w:p w14:paraId="2803F596">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715D347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1FA35F2E">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21924E5B">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七、对本次招标提出询问，请按以下方式联系</w:t>
      </w:r>
    </w:p>
    <w:p w14:paraId="5E89D52C">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1.采购人信息</w:t>
      </w:r>
    </w:p>
    <w:p w14:paraId="6285AF48">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名称：</w:t>
      </w:r>
      <w:r>
        <w:rPr>
          <w:rFonts w:hint="eastAsia"/>
          <w:color w:val="000000" w:themeColor="text1"/>
          <w:sz w:val="24"/>
          <w:lang w:eastAsia="zh-CN"/>
          <w14:textFill>
            <w14:solidFill>
              <w14:schemeClr w14:val="tx1"/>
            </w14:solidFill>
          </w14:textFill>
        </w:rPr>
        <w:t>深圳市龙岗区布吉街道可园第一幼儿园</w:t>
      </w:r>
    </w:p>
    <w:p w14:paraId="1F3DF770">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深圳市龙岗区布吉街道湖西路188号可园花园四期</w:t>
      </w:r>
    </w:p>
    <w:p w14:paraId="1E715794">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联系方式：龚老师/0755-28267843-828</w:t>
      </w:r>
    </w:p>
    <w:p w14:paraId="6FB238FC">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2.采购代理机构信息</w:t>
      </w:r>
    </w:p>
    <w:p w14:paraId="72B103BF">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名称：京采（深圳）招标代理有限公司</w:t>
      </w:r>
    </w:p>
    <w:p w14:paraId="6268AF33">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地址：深圳市龙岗区清林路龙岗天安数码城1栋A座504室</w:t>
      </w:r>
    </w:p>
    <w:p w14:paraId="279A9B0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联系方式：0755-89398979</w:t>
      </w:r>
    </w:p>
    <w:p w14:paraId="0D59A6E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970E4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5651890B">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607735A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color w:val="000000"/>
          <w:sz w:val="24"/>
        </w:rPr>
        <w:t>吕工，岑工</w:t>
      </w:r>
    </w:p>
    <w:p w14:paraId="3EBC8070">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3C526D2F">
      <w:pPr>
        <w:spacing w:line="240" w:lineRule="auto"/>
        <w:ind w:firstLine="480" w:firstLineChars="200"/>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21D64398">
      <w:pPr>
        <w:jc w:val="right"/>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28</w:t>
      </w:r>
      <w:r>
        <w:rPr>
          <w:rFonts w:hint="eastAsia"/>
          <w:color w:val="000000" w:themeColor="text1"/>
          <w:sz w:val="24"/>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142E3"/>
    <w:rsid w:val="76514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2025-11-28T05:21:00Z</dcterms:created>
  <dc:creator>Administrator</dc:creator>
  <cp:lastModifiedBy>Administrator</cp:lastModifiedBy>
  <dcterms:modified xsi:type="dcterms:W3CDTF">2025-11-28T05:21:53Z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FC4D6C81098847CD9FD43EA7AEF945EB_11</vt:lpwstr>
  </property>
  <property fmtid="{D5CDD505-2E9C-101B-9397-08002B2CF9AE}" pid="4" name="KSOTemplateDocerSaveRecord">
    <vt:lpwstr>eyJoZGlkIjoiMzY3ZGFmYjk3ZTVmZmI2NmM0ZjM0YmFlM2ViZGNiYWUiLCJ1c2VySWQiOiIyMTA5MTgwMzEifQ==</vt:lpwstr>
  </property>
</Properties>
</file>