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30412">
      <w:pPr>
        <w:jc w:val="center"/>
        <w:outlineLvl w:val="1"/>
        <w:rPr>
          <w:rFonts w:hint="eastAsia" w:eastAsia="宋体"/>
          <w:b/>
          <w:bCs/>
          <w:color w:val="auto"/>
          <w:sz w:val="32"/>
          <w:szCs w:val="32"/>
          <w:highlight w:val="none"/>
          <w:lang w:val="en-US" w:eastAsia="zh-CN"/>
        </w:rPr>
      </w:pPr>
      <w:r>
        <w:rPr>
          <w:rFonts w:hint="eastAsia"/>
          <w:b/>
          <w:bCs/>
          <w:color w:val="auto"/>
          <w:sz w:val="32"/>
          <w:szCs w:val="32"/>
          <w:highlight w:val="none"/>
        </w:rPr>
        <w:t>深圳市龙岗区慢性病防治院空调维保服务竞价</w:t>
      </w:r>
      <w:r>
        <w:rPr>
          <w:rFonts w:hint="eastAsia"/>
          <w:b/>
          <w:bCs/>
          <w:color w:val="auto"/>
          <w:sz w:val="32"/>
          <w:szCs w:val="32"/>
          <w:highlight w:val="none"/>
          <w:lang w:eastAsia="zh-CN"/>
        </w:rPr>
        <w:t>公告</w:t>
      </w:r>
    </w:p>
    <w:p w14:paraId="1049689F">
      <w:pPr>
        <w:widowControl/>
        <w:spacing w:line="288" w:lineRule="auto"/>
        <w:ind w:left="216" w:firstLine="420"/>
        <w:jc w:val="left"/>
        <w:rPr>
          <w:rFonts w:ascii="宋体" w:hAnsi="宋体" w:cs="宋体"/>
          <w:color w:val="auto"/>
          <w:kern w:val="0"/>
          <w:sz w:val="24"/>
          <w:highlight w:val="none"/>
        </w:rPr>
      </w:pPr>
      <w:r>
        <w:rPr>
          <w:rFonts w:hint="eastAsia" w:ascii="宋体" w:hAnsi="宋体" w:cs="宋体"/>
          <w:color w:val="auto"/>
          <w:sz w:val="22"/>
          <w:highlight w:val="none"/>
        </w:rPr>
        <w:t>深圳市东海国际招标有限公司（以下简称“采购代理机构”）受采购人委托，就</w:t>
      </w:r>
      <w:r>
        <w:rPr>
          <w:rFonts w:hint="eastAsia" w:ascii="宋体" w:hAnsi="宋体" w:cs="宋体"/>
          <w:color w:val="auto"/>
          <w:sz w:val="22"/>
          <w:highlight w:val="none"/>
          <w:lang w:eastAsia="zh-CN"/>
        </w:rPr>
        <w:t>深圳市龙岗区慢性病防治院空调维保服务</w:t>
      </w:r>
      <w:r>
        <w:rPr>
          <w:rFonts w:hint="eastAsia" w:ascii="宋体" w:hAnsi="宋体" w:cs="宋体"/>
          <w:color w:val="auto"/>
          <w:sz w:val="22"/>
          <w:highlight w:val="none"/>
        </w:rPr>
        <w:t>进行</w:t>
      </w:r>
      <w:r>
        <w:rPr>
          <w:rFonts w:hint="eastAsia" w:ascii="宋体" w:hAnsi="宋体" w:cs="宋体"/>
          <w:color w:val="auto"/>
          <w:sz w:val="22"/>
          <w:highlight w:val="none"/>
          <w:lang w:eastAsia="zh-CN"/>
        </w:rPr>
        <w:t>公开</w:t>
      </w:r>
      <w:r>
        <w:rPr>
          <w:rFonts w:hint="eastAsia" w:ascii="宋体" w:hAnsi="宋体" w:cs="宋体"/>
          <w:color w:val="auto"/>
          <w:sz w:val="22"/>
          <w:highlight w:val="none"/>
        </w:rPr>
        <w:t>竞价，欢迎符合资格条件的投标人前来投标。</w:t>
      </w:r>
    </w:p>
    <w:p w14:paraId="018E5A49">
      <w:pPr>
        <w:pStyle w:val="3"/>
        <w:adjustRightInd/>
        <w:spacing w:line="360" w:lineRule="exact"/>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一、项目基本情况</w:t>
      </w:r>
    </w:p>
    <w:p w14:paraId="0D876F3E">
      <w:pPr>
        <w:spacing w:line="360" w:lineRule="exact"/>
        <w:ind w:firstLine="440" w:firstLineChars="200"/>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rPr>
        <w:t>1.项目编号：</w:t>
      </w:r>
      <w:r>
        <w:rPr>
          <w:rFonts w:hint="eastAsia" w:ascii="宋体" w:hAnsi="宋体" w:cs="宋体"/>
          <w:bCs/>
          <w:color w:val="auto"/>
          <w:sz w:val="22"/>
          <w:highlight w:val="none"/>
          <w:lang w:eastAsia="zh-CN"/>
        </w:rPr>
        <w:t>3324-DH2532F3140</w:t>
      </w:r>
    </w:p>
    <w:p w14:paraId="1474DAC4">
      <w:pPr>
        <w:spacing w:line="360" w:lineRule="exact"/>
        <w:ind w:firstLine="440" w:firstLineChars="200"/>
        <w:rPr>
          <w:rFonts w:hint="eastAsia" w:ascii="宋体" w:hAnsi="宋体" w:eastAsia="宋体" w:cs="宋体"/>
          <w:color w:val="auto"/>
          <w:sz w:val="22"/>
          <w:highlight w:val="none"/>
          <w:lang w:eastAsia="zh-CN"/>
        </w:rPr>
      </w:pPr>
      <w:r>
        <w:rPr>
          <w:rFonts w:hint="eastAsia" w:ascii="宋体" w:hAnsi="宋体" w:cs="宋体"/>
          <w:color w:val="auto"/>
          <w:sz w:val="22"/>
          <w:highlight w:val="none"/>
        </w:rPr>
        <w:t>2.项目名称：</w:t>
      </w:r>
      <w:r>
        <w:rPr>
          <w:rFonts w:hint="eastAsia" w:ascii="宋体" w:hAnsi="宋体" w:cs="宋体"/>
          <w:color w:val="auto"/>
          <w:sz w:val="22"/>
          <w:highlight w:val="none"/>
          <w:lang w:eastAsia="zh-CN"/>
        </w:rPr>
        <w:t>深圳市龙岗区慢性病防治院空调维保服务</w:t>
      </w:r>
    </w:p>
    <w:p w14:paraId="0564B29C">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3.预算金额：人民币</w:t>
      </w:r>
      <w:r>
        <w:rPr>
          <w:rFonts w:hint="eastAsia" w:ascii="宋体" w:hAnsi="宋体" w:cs="宋体"/>
          <w:color w:val="auto"/>
          <w:sz w:val="22"/>
          <w:highlight w:val="none"/>
          <w:lang w:eastAsia="zh-CN"/>
        </w:rPr>
        <w:t>58,500.00</w:t>
      </w:r>
      <w:r>
        <w:rPr>
          <w:rFonts w:hint="eastAsia" w:ascii="宋体" w:hAnsi="宋体" w:cs="宋体"/>
          <w:color w:val="auto"/>
          <w:sz w:val="22"/>
          <w:highlight w:val="none"/>
        </w:rPr>
        <w:t>元</w:t>
      </w:r>
    </w:p>
    <w:p w14:paraId="7D04065A">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4.最低限价：人民币</w:t>
      </w:r>
      <w:r>
        <w:rPr>
          <w:rFonts w:hint="eastAsia" w:ascii="宋体" w:hAnsi="宋体" w:cs="宋体"/>
          <w:color w:val="auto"/>
          <w:sz w:val="22"/>
          <w:highlight w:val="none"/>
          <w:lang w:eastAsia="zh-CN"/>
        </w:rPr>
        <w:t>58,500.00</w:t>
      </w:r>
      <w:r>
        <w:rPr>
          <w:rFonts w:hint="eastAsia" w:ascii="宋体" w:hAnsi="宋体" w:cs="宋体"/>
          <w:color w:val="auto"/>
          <w:sz w:val="22"/>
          <w:highlight w:val="none"/>
        </w:rPr>
        <w:t>元</w:t>
      </w:r>
    </w:p>
    <w:p w14:paraId="5EDFADCC">
      <w:pPr>
        <w:spacing w:line="360" w:lineRule="exact"/>
        <w:ind w:firstLine="440" w:firstLineChars="200"/>
        <w:rPr>
          <w:rFonts w:hint="eastAsia" w:ascii="宋体" w:hAnsi="宋体" w:eastAsia="宋体" w:cs="宋体"/>
          <w:color w:val="auto"/>
          <w:sz w:val="22"/>
          <w:highlight w:val="none"/>
          <w:lang w:eastAsia="zh-CN"/>
        </w:rPr>
      </w:pPr>
      <w:r>
        <w:rPr>
          <w:rFonts w:hint="eastAsia" w:ascii="宋体" w:hAnsi="宋体" w:cs="宋体"/>
          <w:color w:val="auto"/>
          <w:sz w:val="22"/>
          <w:highlight w:val="none"/>
        </w:rPr>
        <w:t>5.采购需求：1</w:t>
      </w:r>
      <w:r>
        <w:rPr>
          <w:rFonts w:hint="eastAsia" w:ascii="宋体" w:hAnsi="宋体" w:cs="宋体"/>
          <w:color w:val="auto"/>
          <w:sz w:val="22"/>
          <w:highlight w:val="none"/>
          <w:lang w:eastAsia="zh-CN"/>
        </w:rPr>
        <w:t>项</w:t>
      </w:r>
    </w:p>
    <w:p w14:paraId="1BC30D00">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6.合同履行期限：详见竞价文件。</w:t>
      </w:r>
    </w:p>
    <w:p w14:paraId="0BFAC186">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7.本项目</w:t>
      </w:r>
      <w:r>
        <w:rPr>
          <w:rFonts w:hint="eastAsia" w:ascii="宋体" w:hAnsi="宋体" w:cs="宋体"/>
          <w:iCs/>
          <w:color w:val="auto"/>
          <w:sz w:val="22"/>
          <w:highlight w:val="none"/>
        </w:rPr>
        <w:t>不</w:t>
      </w:r>
      <w:r>
        <w:rPr>
          <w:rFonts w:hint="eastAsia" w:ascii="宋体" w:hAnsi="宋体" w:cs="宋体"/>
          <w:color w:val="auto"/>
          <w:sz w:val="22"/>
          <w:highlight w:val="none"/>
        </w:rPr>
        <w:t>接受联合体投标。</w:t>
      </w:r>
    </w:p>
    <w:p w14:paraId="71414B8D">
      <w:pPr>
        <w:pStyle w:val="3"/>
        <w:adjustRightInd/>
        <w:spacing w:line="360" w:lineRule="exact"/>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二、申请人的资格要求：</w:t>
      </w:r>
    </w:p>
    <w:p w14:paraId="2B33C653">
      <w:pPr>
        <w:ind w:firstLine="440" w:firstLineChars="200"/>
        <w:rPr>
          <w:rFonts w:ascii="宋体" w:hAnsi="宋体" w:cs="宋体"/>
          <w:color w:val="auto"/>
          <w:sz w:val="22"/>
          <w:highlight w:val="none"/>
        </w:rPr>
      </w:pPr>
      <w:r>
        <w:rPr>
          <w:rFonts w:hint="eastAsia" w:ascii="宋体" w:hAnsi="宋体" w:cs="宋体"/>
          <w:color w:val="auto"/>
          <w:sz w:val="22"/>
          <w:highlight w:val="none"/>
        </w:rPr>
        <w:t>1.满足《中华人民共和国政府采购法》第二十二条规定（须提供具有独立承担民事责任能力的法人或其他组织的营业执照或法人证书等证明材料复印件或扫描件以及《政府采购投标及履约承诺函》</w:t>
      </w:r>
      <w:r>
        <w:rPr>
          <w:rFonts w:hint="eastAsia" w:ascii="宋体" w:hAnsi="宋体" w:cs="宋体"/>
          <w:b/>
          <w:bCs/>
          <w:color w:val="auto"/>
          <w:sz w:val="22"/>
          <w:highlight w:val="none"/>
        </w:rPr>
        <w:t>加盖投标人公章</w:t>
      </w:r>
      <w:r>
        <w:rPr>
          <w:rFonts w:hint="eastAsia" w:ascii="宋体" w:hAnsi="宋体" w:cs="宋体"/>
          <w:color w:val="auto"/>
          <w:sz w:val="22"/>
          <w:highlight w:val="none"/>
        </w:rPr>
        <w:t>），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130DBAD8">
      <w:pPr>
        <w:ind w:firstLine="440" w:firstLineChars="200"/>
        <w:rPr>
          <w:rFonts w:ascii="宋体" w:hAnsi="宋体" w:cs="宋体"/>
          <w:color w:val="auto"/>
          <w:sz w:val="22"/>
          <w:highlight w:val="none"/>
        </w:rPr>
      </w:pPr>
      <w:r>
        <w:rPr>
          <w:rFonts w:hint="eastAsia" w:ascii="宋体" w:hAnsi="宋体" w:cs="宋体"/>
          <w:color w:val="auto"/>
          <w:sz w:val="22"/>
          <w:highlight w:val="none"/>
        </w:rPr>
        <w:t>2.落实政府采购政策需满足的资格要求：无；</w:t>
      </w:r>
    </w:p>
    <w:p w14:paraId="3A979282">
      <w:pPr>
        <w:ind w:firstLine="440" w:firstLineChars="200"/>
        <w:rPr>
          <w:rFonts w:ascii="宋体" w:hAnsi="宋体" w:cs="宋体"/>
          <w:color w:val="auto"/>
          <w:sz w:val="22"/>
          <w:highlight w:val="none"/>
        </w:rPr>
      </w:pPr>
      <w:r>
        <w:rPr>
          <w:rFonts w:hint="eastAsia" w:ascii="宋体" w:hAnsi="宋体" w:cs="宋体"/>
          <w:color w:val="auto"/>
          <w:sz w:val="22"/>
          <w:highlight w:val="none"/>
        </w:rPr>
        <w:t>3.本项目的特定资格要求：</w:t>
      </w:r>
    </w:p>
    <w:p w14:paraId="6C58F80F">
      <w:pPr>
        <w:ind w:firstLine="440" w:firstLineChars="200"/>
        <w:rPr>
          <w:rFonts w:ascii="宋体" w:hAnsi="宋体" w:cs="宋体"/>
          <w:color w:val="auto"/>
          <w:sz w:val="22"/>
          <w:highlight w:val="none"/>
        </w:rPr>
      </w:pPr>
      <w:r>
        <w:rPr>
          <w:rFonts w:hint="eastAsia" w:ascii="宋体" w:hAnsi="宋体" w:cs="宋体"/>
          <w:color w:val="auto"/>
          <w:sz w:val="22"/>
          <w:highlight w:val="none"/>
        </w:rPr>
        <w:t>（1）参与本项目投标前三年内，在经营活动中没有重大违法记录（须按本项目投标文件格式要求提供《政府采购投标及履约承诺函》加盖投标人公章）；</w:t>
      </w:r>
    </w:p>
    <w:p w14:paraId="3B9FC84B">
      <w:pPr>
        <w:ind w:firstLine="440" w:firstLineChars="200"/>
        <w:rPr>
          <w:rFonts w:ascii="宋体" w:hAnsi="宋体" w:cs="宋体"/>
          <w:color w:val="auto"/>
          <w:sz w:val="22"/>
          <w:highlight w:val="none"/>
        </w:rPr>
      </w:pPr>
      <w:r>
        <w:rPr>
          <w:rFonts w:hint="eastAsia" w:ascii="宋体" w:hAnsi="宋体" w:cs="宋体"/>
          <w:color w:val="auto"/>
          <w:sz w:val="22"/>
          <w:highlight w:val="none"/>
        </w:rPr>
        <w:t>（2）参与本项目政府采购活动时不存在被有关部门禁止参与政府采购活动且在有效期内的情况（须按本项目投标文件格式要求提供《政府采购投标及履约承诺函》加盖投标人公章）；</w:t>
      </w:r>
    </w:p>
    <w:p w14:paraId="756839E9">
      <w:pPr>
        <w:ind w:firstLine="440" w:firstLineChars="200"/>
        <w:rPr>
          <w:rFonts w:ascii="宋体" w:hAnsi="宋体" w:cs="宋体"/>
          <w:color w:val="auto"/>
          <w:sz w:val="22"/>
          <w:highlight w:val="none"/>
        </w:rPr>
      </w:pPr>
      <w:r>
        <w:rPr>
          <w:rFonts w:hint="eastAsia" w:ascii="宋体" w:hAnsi="宋体" w:cs="宋体"/>
          <w:color w:val="auto"/>
          <w:sz w:val="22"/>
          <w:highlight w:val="none"/>
        </w:rPr>
        <w:t>（3）单位负责人为同一人或者存在直接控股、管理关系的不同供应商，不得参加同一合同项下的政府采购活动（须按本项目投标文件格式要求提供《政府采购投标及履约承诺函》加盖投标人公章）；</w:t>
      </w:r>
    </w:p>
    <w:p w14:paraId="33575856">
      <w:pPr>
        <w:ind w:firstLine="440" w:firstLineChars="200"/>
        <w:rPr>
          <w:rFonts w:ascii="宋体" w:hAnsi="宋体" w:cs="宋体"/>
          <w:color w:val="auto"/>
          <w:sz w:val="22"/>
          <w:highlight w:val="none"/>
        </w:rPr>
      </w:pPr>
      <w:r>
        <w:rPr>
          <w:rFonts w:hint="eastAsia" w:ascii="宋体" w:hAnsi="宋体" w:cs="宋体"/>
          <w:color w:val="auto"/>
          <w:sz w:val="22"/>
          <w:highlight w:val="none"/>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2A18EEA">
      <w:pPr>
        <w:ind w:firstLine="440" w:firstLineChars="200"/>
        <w:rPr>
          <w:rFonts w:ascii="宋体" w:hAnsi="宋体" w:cs="宋体"/>
          <w:color w:val="auto"/>
          <w:sz w:val="22"/>
          <w:highlight w:val="none"/>
        </w:rPr>
      </w:pPr>
      <w:r>
        <w:rPr>
          <w:rFonts w:hint="eastAsia" w:ascii="宋体" w:hAnsi="宋体" w:cs="宋体"/>
          <w:color w:val="auto"/>
          <w:sz w:val="22"/>
          <w:highlight w:val="none"/>
        </w:rPr>
        <w:t>（5）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6A5B41CA">
      <w:pPr>
        <w:ind w:firstLine="440" w:firstLineChars="200"/>
        <w:rPr>
          <w:rFonts w:ascii="宋体" w:hAnsi="宋体" w:cs="宋体"/>
          <w:color w:val="auto"/>
          <w:sz w:val="22"/>
          <w:highlight w:val="none"/>
        </w:rPr>
      </w:pPr>
      <w:r>
        <w:rPr>
          <w:rFonts w:hint="eastAsia" w:ascii="宋体" w:hAnsi="宋体" w:cs="宋体"/>
          <w:color w:val="auto"/>
          <w:sz w:val="22"/>
          <w:highlight w:val="none"/>
        </w:rPr>
        <w:t>（6）投标人须提供国家企业信用信息公示系统（https://www.gsxt.gov.cn/index.html）或机关赋码和事业单位登记管理网（http://www.gjsy.gov.cn/sydwfrxxcx/）或全国社会组织信用信息公示平台（https://xxgs.chinanpo.mca.gov.cn/gsxt/newList）</w:t>
      </w:r>
      <w:r>
        <w:rPr>
          <w:rFonts w:hint="eastAsia" w:ascii="宋体" w:hAnsi="宋体" w:cs="宋体"/>
          <w:b/>
          <w:bCs/>
          <w:color w:val="auto"/>
          <w:sz w:val="22"/>
          <w:highlight w:val="none"/>
        </w:rPr>
        <w:t>网站截图</w:t>
      </w:r>
      <w:r>
        <w:rPr>
          <w:rFonts w:hint="eastAsia" w:ascii="宋体" w:hAnsi="宋体" w:cs="宋体"/>
          <w:color w:val="auto"/>
          <w:sz w:val="22"/>
          <w:highlight w:val="none"/>
        </w:rPr>
        <w:t>，作为不同供应商之间不存在单位负责人为同一人或者直接控股、管理关系的补充证明；</w:t>
      </w:r>
    </w:p>
    <w:p w14:paraId="75DA6259">
      <w:pPr>
        <w:ind w:firstLine="440" w:firstLineChars="200"/>
        <w:rPr>
          <w:rFonts w:ascii="宋体" w:hAnsi="宋体" w:cs="宋体"/>
          <w:color w:val="auto"/>
          <w:sz w:val="22"/>
          <w:highlight w:val="none"/>
        </w:rPr>
      </w:pPr>
      <w:r>
        <w:rPr>
          <w:rFonts w:hint="eastAsia" w:ascii="宋体" w:hAnsi="宋体" w:cs="宋体"/>
          <w:color w:val="auto"/>
          <w:sz w:val="22"/>
          <w:highlight w:val="none"/>
        </w:rPr>
        <w:t>（7）本项目不接受联合体投标，不允许分包或转包；</w:t>
      </w:r>
    </w:p>
    <w:p w14:paraId="539A0670">
      <w:pPr>
        <w:keepNext w:val="0"/>
        <w:keepLines w:val="0"/>
        <w:pageBreakBefore w:val="0"/>
        <w:widowControl w:val="0"/>
        <w:kinsoku/>
        <w:wordWrap/>
        <w:overflowPunct/>
        <w:topLinePunct w:val="0"/>
        <w:autoSpaceDE/>
        <w:autoSpaceDN/>
        <w:bidi w:val="0"/>
        <w:adjustRightInd/>
        <w:snapToGrid/>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（8）本项目不接受进口产品投标（进口产品是指通过中国海关报关验放进入中国境内且产自关境外的产品，相关内容以“财库【2007】119号文”和“财办库【2008】248号文”的相关规定为准）；</w:t>
      </w:r>
    </w:p>
    <w:p w14:paraId="76B470CA">
      <w:pPr>
        <w:ind w:firstLine="440" w:firstLineChars="200"/>
        <w:rPr>
          <w:rFonts w:hint="eastAsia" w:ascii="宋体" w:hAnsi="宋体" w:cs="宋体"/>
          <w:color w:val="auto"/>
          <w:sz w:val="22"/>
          <w:highlight w:val="none"/>
        </w:rPr>
      </w:pPr>
      <w:r>
        <w:rPr>
          <w:rFonts w:hint="eastAsia" w:ascii="宋体" w:hAnsi="宋体" w:cs="宋体"/>
          <w:color w:val="auto"/>
          <w:sz w:val="22"/>
          <w:highlight w:val="none"/>
        </w:rPr>
        <w:t>（9）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73C39480">
      <w:pPr>
        <w:pStyle w:val="3"/>
        <w:keepNext w:val="0"/>
        <w:keepLines w:val="0"/>
        <w:pageBreakBefore w:val="0"/>
        <w:widowControl w:val="0"/>
        <w:kinsoku/>
        <w:wordWrap/>
        <w:overflowPunct/>
        <w:topLinePunct w:val="0"/>
        <w:autoSpaceDE/>
        <w:autoSpaceDN/>
        <w:bidi w:val="0"/>
        <w:adjustRightInd/>
        <w:snapToGrid/>
        <w:spacing w:line="288" w:lineRule="auto"/>
        <w:ind w:firstLine="440" w:firstLineChars="20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三、文件获取时间</w:t>
      </w:r>
    </w:p>
    <w:p w14:paraId="11AA7B1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1.时间：2025年</w:t>
      </w:r>
      <w:r>
        <w:rPr>
          <w:rFonts w:hint="eastAsia" w:ascii="宋体" w:hAnsi="宋体" w:cs="宋体"/>
          <w:color w:val="auto"/>
          <w:sz w:val="22"/>
          <w:highlight w:val="none"/>
          <w:lang w:val="en-US" w:eastAsia="zh-CN"/>
        </w:rPr>
        <w:t>7</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9</w:t>
      </w:r>
      <w:r>
        <w:rPr>
          <w:rFonts w:hint="eastAsia" w:ascii="宋体" w:hAnsi="宋体" w:cs="宋体"/>
          <w:color w:val="auto"/>
          <w:sz w:val="22"/>
          <w:highlight w:val="none"/>
        </w:rPr>
        <w:t>日至2025年</w:t>
      </w:r>
      <w:r>
        <w:rPr>
          <w:rFonts w:hint="eastAsia" w:ascii="宋体" w:hAnsi="宋体" w:cs="宋体"/>
          <w:color w:val="auto"/>
          <w:sz w:val="22"/>
          <w:highlight w:val="none"/>
          <w:lang w:val="en-US" w:eastAsia="zh-CN"/>
        </w:rPr>
        <w:t>7</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14</w:t>
      </w:r>
      <w:r>
        <w:rPr>
          <w:rFonts w:hint="eastAsia" w:ascii="宋体" w:hAnsi="宋体" w:cs="宋体"/>
          <w:color w:val="auto"/>
          <w:sz w:val="22"/>
          <w:highlight w:val="none"/>
        </w:rPr>
        <w:t>日，每天上午09:00至12:00，下午14：30至17:30（北京时间，法定节假日除外）</w:t>
      </w:r>
    </w:p>
    <w:p w14:paraId="26114FB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2.地点：深圳市罗湖区太宁路2号百仕达大厦27B</w:t>
      </w:r>
    </w:p>
    <w:p w14:paraId="784C3F71">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3.方式：现场投标报名或网上投标报名（报名资料均需加盖单位公章）</w:t>
      </w:r>
    </w:p>
    <w:p w14:paraId="22EAA34E">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342BF1F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（2）网上投标报名：发送报名资料至我司邮箱进行报名登记及获取竞价文件，邮箱地址：dh@szdhit.com。报名邮件需附以下资料：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04F2494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（3）供应商可到采购代理机构网站（www.szdhit.com）下载中心免费下载</w:t>
      </w:r>
      <w:bookmarkStart w:id="0" w:name="OLE_LINK26"/>
      <w:bookmarkEnd w:id="0"/>
      <w:r>
        <w:rPr>
          <w:rFonts w:hint="eastAsia" w:ascii="宋体" w:hAnsi="宋体" w:cs="宋体"/>
          <w:color w:val="auto"/>
          <w:sz w:val="22"/>
          <w:highlight w:val="none"/>
        </w:rPr>
        <w:t>《洽购文件登记表》及《法定代表人证明书及授权委托书》。</w:t>
      </w:r>
    </w:p>
    <w:p w14:paraId="028F4195">
      <w:pPr>
        <w:keepNext w:val="0"/>
        <w:keepLines w:val="0"/>
        <w:pageBreakBefore w:val="0"/>
        <w:widowControl w:val="0"/>
        <w:kinsoku/>
        <w:wordWrap/>
        <w:overflowPunct/>
        <w:topLinePunct w:val="0"/>
        <w:autoSpaceDE/>
        <w:autoSpaceDN/>
        <w:bidi w:val="0"/>
        <w:adjustRightInd/>
        <w:snapToGrid/>
        <w:spacing w:line="288" w:lineRule="auto"/>
        <w:ind w:firstLine="442" w:firstLineChars="200"/>
        <w:textAlignment w:val="auto"/>
        <w:rPr>
          <w:rFonts w:ascii="宋体" w:hAnsi="宋体" w:cs="宋体"/>
          <w:b/>
          <w:bCs/>
          <w:color w:val="auto"/>
          <w:sz w:val="22"/>
          <w:highlight w:val="none"/>
        </w:rPr>
      </w:pPr>
      <w:r>
        <w:rPr>
          <w:rFonts w:hint="eastAsia" w:ascii="宋体" w:hAnsi="宋体" w:cs="宋体"/>
          <w:b/>
          <w:bCs/>
          <w:color w:val="auto"/>
          <w:sz w:val="22"/>
          <w:highlight w:val="none"/>
        </w:rPr>
        <w:t>（4）标书发售联系人及联系方式：葛小姐，0755-86959378转8001</w:t>
      </w:r>
    </w:p>
    <w:p w14:paraId="07FC015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4.售价：</w:t>
      </w:r>
      <w:r>
        <w:rPr>
          <w:rFonts w:hint="eastAsia" w:ascii="宋体" w:hAnsi="宋体" w:cs="宋体"/>
          <w:color w:val="auto"/>
          <w:sz w:val="22"/>
          <w:highlight w:val="none"/>
          <w:lang w:val="en-US" w:eastAsia="zh-CN"/>
        </w:rPr>
        <w:t>20</w:t>
      </w:r>
      <w:r>
        <w:rPr>
          <w:rFonts w:hint="eastAsia" w:ascii="宋体" w:hAnsi="宋体" w:cs="宋体"/>
          <w:color w:val="auto"/>
          <w:sz w:val="22"/>
          <w:highlight w:val="none"/>
        </w:rPr>
        <w:t>0.00元（售后不退）</w:t>
      </w:r>
    </w:p>
    <w:p w14:paraId="5576437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开户行名称及账号</w:t>
      </w:r>
    </w:p>
    <w:p w14:paraId="0618F6A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开户行：中国农业银行股份有限公司深圳东湖支行</w:t>
      </w:r>
    </w:p>
    <w:p w14:paraId="344A695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账户名称：深圳市东海国际招标有限公司</w:t>
      </w:r>
    </w:p>
    <w:p w14:paraId="057D7F9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账号：4100 1800 0400 2656 1</w:t>
      </w:r>
    </w:p>
    <w:p w14:paraId="68367D5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付款时请备注公司名称+付款原因（购买采购文件或中标服务费付款）</w:t>
      </w:r>
    </w:p>
    <w:p w14:paraId="44859D43">
      <w:pPr>
        <w:pStyle w:val="3"/>
        <w:keepNext w:val="0"/>
        <w:keepLines w:val="0"/>
        <w:pageBreakBefore w:val="0"/>
        <w:widowControl w:val="0"/>
        <w:kinsoku/>
        <w:wordWrap/>
        <w:overflowPunct/>
        <w:topLinePunct w:val="0"/>
        <w:autoSpaceDE/>
        <w:autoSpaceDN/>
        <w:bidi w:val="0"/>
        <w:adjustRightInd/>
        <w:snapToGrid/>
        <w:spacing w:line="288" w:lineRule="auto"/>
        <w:ind w:firstLine="440" w:firstLineChars="20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四、提交响应文件截止时间、开标时间和地点</w:t>
      </w:r>
    </w:p>
    <w:p w14:paraId="2CDB5093">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1.时间：2025年</w:t>
      </w:r>
      <w:r>
        <w:rPr>
          <w:rFonts w:hint="eastAsia" w:ascii="宋体" w:hAnsi="宋体" w:cs="宋体"/>
          <w:color w:val="auto"/>
          <w:sz w:val="22"/>
          <w:highlight w:val="none"/>
          <w:lang w:val="en-US" w:eastAsia="zh-CN"/>
        </w:rPr>
        <w:t>7</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15</w:t>
      </w:r>
      <w:r>
        <w:rPr>
          <w:rFonts w:hint="eastAsia" w:ascii="宋体" w:hAnsi="宋体" w:cs="宋体"/>
          <w:color w:val="auto"/>
          <w:sz w:val="22"/>
          <w:highlight w:val="none"/>
        </w:rPr>
        <w:t>日</w:t>
      </w:r>
      <w:r>
        <w:rPr>
          <w:rFonts w:hint="eastAsia" w:ascii="宋体" w:hAnsi="宋体" w:cs="宋体"/>
          <w:color w:val="auto"/>
          <w:sz w:val="22"/>
          <w:highlight w:val="none"/>
          <w:lang w:val="en-US" w:eastAsia="zh-CN"/>
        </w:rPr>
        <w:t>14</w:t>
      </w:r>
      <w:r>
        <w:rPr>
          <w:rFonts w:hint="eastAsia" w:ascii="宋体" w:hAnsi="宋体" w:cs="宋体"/>
          <w:color w:val="auto"/>
          <w:sz w:val="22"/>
          <w:highlight w:val="none"/>
        </w:rPr>
        <w:t>点30分（北京时间）</w:t>
      </w:r>
    </w:p>
    <w:p w14:paraId="63021B8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2.地点：深圳市罗湖区太宁路2号百仕达大厦27B深圳市东海国际招标有限公司</w:t>
      </w:r>
      <w:r>
        <w:rPr>
          <w:rFonts w:hint="eastAsia" w:ascii="宋体" w:hAnsi="宋体" w:cs="宋体"/>
          <w:color w:val="auto"/>
          <w:sz w:val="22"/>
          <w:highlight w:val="none"/>
          <w:lang w:val="en-US" w:eastAsia="zh-CN"/>
        </w:rPr>
        <w:t>6</w:t>
      </w:r>
      <w:r>
        <w:rPr>
          <w:rFonts w:hint="eastAsia" w:ascii="宋体" w:hAnsi="宋体" w:cs="宋体"/>
          <w:color w:val="auto"/>
          <w:sz w:val="22"/>
          <w:highlight w:val="none"/>
        </w:rPr>
        <w:t>号开标室</w:t>
      </w:r>
    </w:p>
    <w:p w14:paraId="28F1A19F">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3.付款方式：按采购单位有关规定执行。 </w:t>
      </w:r>
    </w:p>
    <w:p w14:paraId="532439EC">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 xml:space="preserve">4.报价币种：人民币。   </w:t>
      </w:r>
    </w:p>
    <w:p w14:paraId="11BDC77A">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kern w:val="0"/>
          <w:sz w:val="22"/>
          <w:highlight w:val="none"/>
        </w:rPr>
      </w:pPr>
      <w:r>
        <w:rPr>
          <w:rFonts w:hint="eastAsia" w:ascii="宋体" w:hAnsi="宋体" w:cs="宋体"/>
          <w:color w:val="auto"/>
          <w:sz w:val="22"/>
          <w:highlight w:val="none"/>
        </w:rPr>
        <w:t>5.竞价响应承诺：供应商参与竞价投标的，视为已完全理解和接受竞价采购文件的所有要求，并能完全响应用户需求，并对本项目完全实质性响应。</w:t>
      </w:r>
      <w:r>
        <w:rPr>
          <w:rFonts w:hint="eastAsia" w:ascii="宋体" w:hAnsi="宋体" w:cs="宋体"/>
          <w:color w:val="auto"/>
          <w:kern w:val="0"/>
          <w:sz w:val="22"/>
          <w:highlight w:val="none"/>
        </w:rPr>
        <w:t xml:space="preserve"> </w:t>
      </w:r>
    </w:p>
    <w:p w14:paraId="3A973694">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五、其他补充事宜</w:t>
      </w:r>
    </w:p>
    <w:p w14:paraId="505D2CB1">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1.公示网站</w:t>
      </w:r>
    </w:p>
    <w:p w14:paraId="778CCEF0">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深圳公共资源交易网：www.szggzy.com </w:t>
      </w:r>
    </w:p>
    <w:p w14:paraId="5800F1B3">
      <w:pPr>
        <w:keepNext w:val="0"/>
        <w:keepLines w:val="0"/>
        <w:pageBreakBefore w:val="0"/>
        <w:widowControl w:val="0"/>
        <w:kinsoku/>
        <w:wordWrap/>
        <w:overflowPunct/>
        <w:topLinePunct w:val="0"/>
        <w:autoSpaceDE/>
        <w:autoSpaceDN/>
        <w:bidi w:val="0"/>
        <w:adjustRightInd/>
        <w:snapToGrid/>
        <w:spacing w:line="288" w:lineRule="auto"/>
        <w:ind w:left="437" w:leftChars="208" w:firstLine="0" w:firstLineChars="0"/>
        <w:textAlignment w:val="auto"/>
        <w:rPr>
          <w:rFonts w:hint="eastAsia" w:ascii="宋体" w:hAnsi="宋体" w:eastAsia="宋体" w:cs="宋体"/>
          <w:color w:val="auto"/>
          <w:sz w:val="22"/>
          <w:highlight w:val="none"/>
          <w:lang w:eastAsia="zh-CN"/>
        </w:rPr>
      </w:pPr>
      <w:r>
        <w:rPr>
          <w:rFonts w:hint="eastAsia" w:ascii="宋体" w:hAnsi="宋体" w:cs="宋体"/>
          <w:color w:val="auto"/>
          <w:sz w:val="22"/>
          <w:highlight w:val="none"/>
        </w:rPr>
        <w:t>深圳市东海国际招标有限公司官网：www.szdhit.com</w:t>
      </w:r>
      <w:r>
        <w:rPr>
          <w:rFonts w:hint="eastAsia" w:ascii="宋体" w:hAnsi="宋体" w:cs="宋体"/>
          <w:color w:val="auto"/>
          <w:sz w:val="22"/>
          <w:highlight w:val="none"/>
          <w:lang w:eastAsia="zh-CN"/>
        </w:rPr>
        <w:t>、</w:t>
      </w:r>
      <w:r>
        <w:rPr>
          <w:rFonts w:hint="eastAsia" w:ascii="宋体" w:hAnsi="宋体" w:cs="宋体"/>
          <w:color w:val="auto"/>
          <w:sz w:val="22"/>
          <w:highlight w:val="none"/>
        </w:rPr>
        <w:fldChar w:fldCharType="begin"/>
      </w:r>
      <w:r>
        <w:rPr>
          <w:rFonts w:hint="eastAsia" w:ascii="宋体" w:hAnsi="宋体" w:cs="宋体"/>
          <w:color w:val="auto"/>
          <w:sz w:val="22"/>
          <w:highlight w:val="none"/>
        </w:rPr>
        <w:instrText xml:space="preserve"> HYPERLINK "http://szdh.bibenet.com/home" </w:instrText>
      </w:r>
      <w:r>
        <w:rPr>
          <w:rFonts w:hint="eastAsia" w:ascii="宋体" w:hAnsi="宋体" w:cs="宋体"/>
          <w:color w:val="auto"/>
          <w:sz w:val="22"/>
          <w:highlight w:val="none"/>
        </w:rPr>
        <w:fldChar w:fldCharType="separate"/>
      </w:r>
      <w:r>
        <w:rPr>
          <w:rFonts w:hint="eastAsia" w:ascii="宋体" w:hAnsi="宋体" w:cs="宋体"/>
          <w:color w:val="auto"/>
          <w:sz w:val="22"/>
          <w:highlight w:val="none"/>
        </w:rPr>
        <w:t>http://szdh.bibenet.com/home</w:t>
      </w:r>
      <w:r>
        <w:rPr>
          <w:rFonts w:hint="eastAsia" w:ascii="宋体" w:hAnsi="宋体" w:cs="宋体"/>
          <w:color w:val="auto"/>
          <w:sz w:val="22"/>
          <w:highlight w:val="none"/>
        </w:rPr>
        <w:fldChar w:fldCharType="end"/>
      </w:r>
    </w:p>
    <w:p w14:paraId="3B43DF6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2.其他事项：</w:t>
      </w:r>
    </w:p>
    <w:p w14:paraId="3DF3A2C4">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本项目投标人可通过“顺丰速运”的邮寄方式（不接受其他邮寄方式或顺丰同城、闪送、美团跑腿等同城服务递交），按照规定的提交响应文件截止时间前将响应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76216DF0">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邮寄地址：深圳市罗湖区太宁路2号百仕达大厦27B深圳市东海国际招标有限公司，收件人：葛小姐，联系电话：0755-86959378转8001。</w:t>
      </w:r>
    </w:p>
    <w:p w14:paraId="16B6EF5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六、成交原则及结果公示：</w:t>
      </w:r>
    </w:p>
    <w:p w14:paraId="6B2B19A8">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本项目采用最低价法，选择1家有效报价的报价人作为本项目的成交供应商。</w:t>
      </w:r>
    </w:p>
    <w:p w14:paraId="3F6DE94A">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成交结果将按相关规定公示一天。</w:t>
      </w:r>
    </w:p>
    <w:p w14:paraId="6F29E9E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注：如出现两家（或以上）报价人的报价一致且最低时，由采购人自行确定1家作为本项目的成交供应商。 </w:t>
      </w:r>
    </w:p>
    <w:p w14:paraId="6E338574">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七、违规处罚内容及规定：</w:t>
      </w:r>
    </w:p>
    <w:p w14:paraId="7145867A">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各投标供应商必须严格按照公告和采购文件规定的要求诚信投标，并对投标行为和投标结果承担法律责任。凡出现下列情形之一者，其投标作废标处理；情节严重的，将上报给政府采购主管部门：</w:t>
      </w:r>
    </w:p>
    <w:p w14:paraId="1CC27A0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1.投标时提供虚假资料进行投标的；</w:t>
      </w:r>
    </w:p>
    <w:p w14:paraId="43367F38">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2.与其他供应商相互串通，事先商定投标价格或者合谋使特定供应商成交的；</w:t>
      </w:r>
    </w:p>
    <w:p w14:paraId="5F8481A0">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3.因无法履行投标承诺而未能在《成交通知书》发出后十个工作日内与采购单位签订采购合同的；</w:t>
      </w:r>
    </w:p>
    <w:p w14:paraId="3DB79751">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4.成交后又放弃成交资格的；</w:t>
      </w:r>
    </w:p>
    <w:p w14:paraId="4890559E">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5.投标供应商在质疑投诉中提供虚假材料或情况的；</w:t>
      </w:r>
    </w:p>
    <w:p w14:paraId="5695DF6C">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6.其他违反有关政府采购法律法规规定的。 </w:t>
      </w:r>
    </w:p>
    <w:p w14:paraId="1E473811">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八、废标后续处理</w:t>
      </w:r>
    </w:p>
    <w:p w14:paraId="317C0DCE">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成交供应商放弃成交资格或被废标后，由采购方确定按价格排名依次确定新成交供应商或重新组织竞价采购。</w:t>
      </w:r>
    </w:p>
    <w:p w14:paraId="4E250DB1">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九、联系方式</w:t>
      </w:r>
    </w:p>
    <w:p w14:paraId="6CE16F87">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1.采购人信息</w:t>
      </w:r>
    </w:p>
    <w:p w14:paraId="396E2DAC">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名　称：深圳市龙岗区慢性病防治院</w:t>
      </w:r>
    </w:p>
    <w:p w14:paraId="6A7D8284">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地　址：深圳市龙岗区白灰围一路3号</w:t>
      </w:r>
    </w:p>
    <w:p w14:paraId="0A49055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宋体" w:hAnsi="宋体" w:eastAsia="宋体" w:cs="宋体"/>
          <w:color w:val="auto"/>
          <w:sz w:val="22"/>
          <w:highlight w:val="none"/>
          <w:lang w:val="en-US" w:eastAsia="zh-CN"/>
        </w:rPr>
      </w:pPr>
      <w:r>
        <w:rPr>
          <w:rFonts w:hint="eastAsia" w:ascii="宋体" w:hAnsi="宋体" w:cs="宋体"/>
          <w:color w:val="auto"/>
          <w:sz w:val="22"/>
          <w:highlight w:val="none"/>
        </w:rPr>
        <w:t>联系方式：陈工  0755-89551236</w:t>
      </w:r>
    </w:p>
    <w:p w14:paraId="225140C6">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2.采购代理机构信息</w:t>
      </w:r>
    </w:p>
    <w:p w14:paraId="745A908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名　称：深圳市东海国际招标有限公司</w:t>
      </w:r>
    </w:p>
    <w:p w14:paraId="60F46A83">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地　址：深圳市罗湖区太宁路2号百仕达大厦27B</w:t>
      </w:r>
    </w:p>
    <w:p w14:paraId="3653201C">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联系电话：0755-86959378</w:t>
      </w:r>
    </w:p>
    <w:p w14:paraId="525CC8C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3.项目联系方式</w:t>
      </w:r>
    </w:p>
    <w:p w14:paraId="67D5277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eastAsia" w:ascii="宋体" w:hAnsi="宋体" w:eastAsia="宋体" w:cs="宋体"/>
          <w:color w:val="auto"/>
          <w:sz w:val="22"/>
          <w:highlight w:val="none"/>
          <w:lang w:eastAsia="zh-CN"/>
        </w:rPr>
      </w:pPr>
      <w:r>
        <w:rPr>
          <w:rFonts w:hint="eastAsia" w:ascii="宋体" w:hAnsi="宋体" w:cs="宋体"/>
          <w:color w:val="auto"/>
          <w:sz w:val="22"/>
          <w:highlight w:val="none"/>
        </w:rPr>
        <w:t>项目联系人：白先生、</w:t>
      </w:r>
      <w:r>
        <w:rPr>
          <w:rFonts w:hint="eastAsia" w:ascii="宋体" w:hAnsi="宋体" w:cs="宋体"/>
          <w:color w:val="auto"/>
          <w:sz w:val="22"/>
          <w:highlight w:val="none"/>
          <w:lang w:eastAsia="zh-CN"/>
        </w:rPr>
        <w:t>刘先生</w:t>
      </w:r>
    </w:p>
    <w:p w14:paraId="48DFB69D">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eastAsia" w:ascii="宋体" w:hAnsi="宋体" w:eastAsia="宋体" w:cs="宋体"/>
          <w:color w:val="auto"/>
          <w:sz w:val="22"/>
          <w:highlight w:val="none"/>
          <w:lang w:eastAsia="zh-CN"/>
        </w:rPr>
      </w:pPr>
      <w:r>
        <w:rPr>
          <w:rFonts w:hint="eastAsia" w:ascii="宋体" w:hAnsi="宋体" w:cs="宋体"/>
          <w:color w:val="auto"/>
          <w:sz w:val="22"/>
          <w:highlight w:val="none"/>
        </w:rPr>
        <w:t>电　话：0755-86959378或86959778转8014/800</w:t>
      </w:r>
      <w:r>
        <w:rPr>
          <w:rFonts w:hint="eastAsia" w:ascii="宋体" w:hAnsi="宋体" w:cs="宋体"/>
          <w:color w:val="auto"/>
          <w:sz w:val="22"/>
          <w:highlight w:val="none"/>
          <w:lang w:val="en-US" w:eastAsia="zh-CN"/>
        </w:rPr>
        <w:t>4</w:t>
      </w:r>
    </w:p>
    <w:p w14:paraId="755CE571">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4.监督电话：刘先生，13823779877</w:t>
      </w:r>
    </w:p>
    <w:p w14:paraId="40DC2361">
      <w:pPr>
        <w:pStyle w:val="5"/>
        <w:spacing w:after="0" w:line="360" w:lineRule="exact"/>
        <w:ind w:left="0" w:leftChars="0" w:firstLine="440"/>
        <w:jc w:val="right"/>
        <w:rPr>
          <w:rFonts w:ascii="宋体" w:hAnsi="宋体" w:cs="宋体"/>
          <w:color w:val="auto"/>
          <w:sz w:val="22"/>
          <w:szCs w:val="22"/>
          <w:highlight w:val="none"/>
        </w:rPr>
      </w:pPr>
    </w:p>
    <w:p w14:paraId="71933E74">
      <w:pPr>
        <w:pStyle w:val="5"/>
        <w:spacing w:after="0" w:line="360" w:lineRule="exact"/>
        <w:ind w:left="0" w:leftChars="0" w:firstLine="440"/>
        <w:jc w:val="right"/>
        <w:rPr>
          <w:rFonts w:ascii="宋体" w:hAnsi="宋体" w:cs="宋体"/>
          <w:color w:val="auto"/>
          <w:sz w:val="22"/>
          <w:szCs w:val="22"/>
          <w:highlight w:val="none"/>
        </w:rPr>
      </w:pPr>
      <w:r>
        <w:rPr>
          <w:rFonts w:hint="eastAsia" w:ascii="宋体" w:hAnsi="宋体" w:cs="宋体"/>
          <w:color w:val="auto"/>
          <w:sz w:val="22"/>
          <w:szCs w:val="22"/>
          <w:highlight w:val="none"/>
        </w:rPr>
        <w:t>深圳市东海国际招标有限公司</w:t>
      </w:r>
    </w:p>
    <w:p w14:paraId="13D42C24">
      <w:pPr>
        <w:jc w:val="right"/>
      </w:pPr>
      <w:r>
        <w:rPr>
          <w:rFonts w:hint="eastAsia" w:ascii="宋体" w:hAnsi="宋体" w:eastAsia="宋体" w:cs="宋体"/>
          <w:color w:val="auto"/>
          <w:sz w:val="22"/>
          <w:highlight w:val="none"/>
        </w:rPr>
        <w:t>2025年</w:t>
      </w:r>
      <w:r>
        <w:rPr>
          <w:rFonts w:hint="eastAsia" w:ascii="宋体" w:hAnsi="宋体" w:eastAsia="宋体" w:cs="宋体"/>
          <w:color w:val="auto"/>
          <w:sz w:val="22"/>
          <w:highlight w:val="none"/>
          <w:lang w:val="en-US" w:eastAsia="zh-CN"/>
        </w:rPr>
        <w:t>7</w:t>
      </w:r>
      <w:r>
        <w:rPr>
          <w:rFonts w:hint="eastAsia" w:ascii="宋体" w:hAnsi="宋体" w:eastAsia="宋体" w:cs="宋体"/>
          <w:color w:val="auto"/>
          <w:sz w:val="22"/>
          <w:highlight w:val="none"/>
        </w:rPr>
        <w:t>月</w:t>
      </w:r>
      <w:r>
        <w:rPr>
          <w:rFonts w:hint="eastAsia" w:ascii="宋体" w:hAnsi="宋体" w:cs="宋体"/>
          <w:color w:val="auto"/>
          <w:sz w:val="22"/>
          <w:highlight w:val="none"/>
          <w:lang w:val="en-US" w:eastAsia="zh-CN"/>
        </w:rPr>
        <w:t>9</w:t>
      </w:r>
      <w:bookmarkStart w:id="1" w:name="_GoBack"/>
      <w:bookmarkEnd w:id="1"/>
      <w:r>
        <w:rPr>
          <w:rFonts w:hint="eastAsia" w:ascii="宋体" w:hAnsi="宋体" w:eastAsia="宋体" w:cs="宋体"/>
          <w:color w:val="auto"/>
          <w:sz w:val="2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916EE"/>
    <w:rsid w:val="11743141"/>
    <w:rsid w:val="1DE55F0B"/>
    <w:rsid w:val="1E122A78"/>
    <w:rsid w:val="1FB23172"/>
    <w:rsid w:val="26A916EE"/>
    <w:rsid w:val="50011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bCs/>
      <w:sz w:val="24"/>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b/>
      <w:bCs/>
      <w:kern w:val="0"/>
      <w:sz w:val="24"/>
      <w:szCs w:val="24"/>
    </w:rPr>
  </w:style>
  <w:style w:type="paragraph" w:styleId="4">
    <w:name w:val="Body Text Indent"/>
    <w:basedOn w:val="1"/>
    <w:qFormat/>
    <w:uiPriority w:val="0"/>
    <w:pPr>
      <w:spacing w:line="360" w:lineRule="auto"/>
      <w:ind w:firstLine="420" w:firstLineChars="200"/>
    </w:pPr>
    <w:rPr>
      <w:kern w:val="0"/>
      <w:sz w:val="20"/>
      <w:szCs w:val="24"/>
    </w:rPr>
  </w:style>
  <w:style w:type="paragraph" w:styleId="5">
    <w:name w:val="Body Text First Indent 2"/>
    <w:basedOn w:val="4"/>
    <w:qFormat/>
    <w:uiPriority w:val="0"/>
    <w:pPr>
      <w:spacing w:after="120" w:line="240" w:lineRule="auto"/>
      <w:ind w:left="420" w:leftChars="200"/>
    </w:pPr>
    <w:rPr>
      <w:kern w:val="2"/>
      <w:sz w:val="21"/>
    </w:rPr>
  </w:style>
  <w:style w:type="paragraph" w:customStyle="1" w:styleId="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2990</Words>
  <Characters>3463</Characters>
  <Lines>0</Lines>
  <Paragraphs>0</Paragraphs>
  <TotalTime>2</TotalTime>
  <ScaleCrop>false</ScaleCrop>
  <LinksUpToDate>false</LinksUpToDate>
  <CharactersWithSpaces>3483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2025-07-08T09:29:00Z</dcterms:created>
  <dc:creator>东海国际</dc:creator>
  <cp:lastModifiedBy>东海国际</cp:lastModifiedBy>
  <dcterms:modified xsi:type="dcterms:W3CDTF">2025-07-08T10:05:37Z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0D15E8F3918041A2BF423C25A949D656_11</vt:lpwstr>
  </property>
  <property fmtid="{D5CDD505-2E9C-101B-9397-08002B2CF9AE}" pid="4" name="KSOTemplateDocerSaveRecord">
    <vt:lpwstr>eyJoZGlkIjoiYjEwYjIzY2QwNzhkNzJhMDQ5ZTM1YWM2YmI5ZWY1OWUiLCJ1c2VySWQiOiIxMTQwMDYwNTgwIn0=</vt:lpwstr>
  </property>
</Properties>
</file>