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ascii="宋体" w:hAnsi="宋体"/>
          <w:sz w:val="52"/>
          <w:szCs w:val="52"/>
        </w:rPr>
      </w:pPr>
      <w:bookmarkStart w:id="0" w:name="_Toc4200"/>
      <w:bookmarkStart w:id="1" w:name="_Toc32661"/>
      <w:bookmarkStart w:id="2" w:name="_Toc27319"/>
      <w:bookmarkStart w:id="3" w:name="_Toc16467"/>
      <w:bookmarkStart w:id="4" w:name="_Toc23023"/>
      <w:r>
        <w:rPr>
          <w:rFonts w:hint="eastAsia" w:ascii="宋体" w:hAnsi="宋体"/>
          <w:sz w:val="52"/>
          <w:szCs w:val="52"/>
        </w:rPr>
        <w:t>招租文件</w:t>
      </w:r>
      <w:bookmarkEnd w:id="0"/>
      <w:bookmarkEnd w:id="1"/>
      <w:bookmarkEnd w:id="2"/>
      <w:bookmarkEnd w:id="3"/>
      <w:bookmarkEnd w:id="4"/>
    </w:p>
    <w:tbl>
      <w:tblPr>
        <w:tblStyle w:val="29"/>
        <w:tblpPr w:leftFromText="180" w:rightFromText="180" w:vertAnchor="text" w:horzAnchor="page" w:tblpX="2123" w:tblpY="1289"/>
        <w:tblOverlap w:val="never"/>
        <w:tblW w:w="7740" w:type="dxa"/>
        <w:tblCellSpacing w:w="0" w:type="dxa"/>
        <w:tblInd w:w="0" w:type="dxa"/>
        <w:tblLayout w:type="fixed"/>
        <w:tblCellMar>
          <w:top w:w="45" w:type="dxa"/>
          <w:left w:w="45" w:type="dxa"/>
          <w:bottom w:w="45" w:type="dxa"/>
          <w:right w:w="45" w:type="dxa"/>
        </w:tblCellMar>
      </w:tblPr>
      <w:tblGrid>
        <w:gridCol w:w="2455"/>
        <w:gridCol w:w="5285"/>
      </w:tblGrid>
      <w:tr>
        <w:tblPrEx>
          <w:tblCellMar>
            <w:top w:w="45" w:type="dxa"/>
            <w:left w:w="45" w:type="dxa"/>
            <w:bottom w:w="45" w:type="dxa"/>
            <w:right w:w="45" w:type="dxa"/>
          </w:tblCellMar>
        </w:tblPrEx>
        <w:trPr>
          <w:trHeight w:val="767" w:hRule="atLeast"/>
          <w:tblCellSpacing w:w="0" w:type="dxa"/>
        </w:trPr>
        <w:tc>
          <w:tcPr>
            <w:tcW w:w="2455" w:type="dxa"/>
            <w:vAlign w:val="center"/>
          </w:tcPr>
          <w:p>
            <w:pPr>
              <w:jc w:val="right"/>
              <w:rPr>
                <w:rFonts w:ascii="宋体" w:hAnsi="宋体" w:cs="宋体"/>
                <w:color w:val="000000"/>
                <w:sz w:val="30"/>
                <w:szCs w:val="30"/>
                <w:highlight w:val="none"/>
              </w:rPr>
            </w:pPr>
            <w:r>
              <w:rPr>
                <w:rFonts w:ascii="宋体" w:hAnsi="宋体"/>
                <w:color w:val="000000"/>
                <w:sz w:val="30"/>
                <w:szCs w:val="30"/>
                <w:highlight w:val="none"/>
              </w:rPr>
              <w:t>项目编号：</w:t>
            </w:r>
          </w:p>
        </w:tc>
        <w:tc>
          <w:tcPr>
            <w:tcW w:w="5285" w:type="dxa"/>
            <w:vAlign w:val="center"/>
          </w:tcPr>
          <w:p>
            <w:pPr>
              <w:rPr>
                <w:rFonts w:hint="default" w:ascii="宋体" w:hAnsi="宋体" w:eastAsia="宋体" w:cs="宋体"/>
                <w:color w:val="000000"/>
                <w:sz w:val="30"/>
                <w:szCs w:val="30"/>
                <w:highlight w:val="none"/>
                <w:lang w:val="en-US" w:eastAsia="zh-CN"/>
              </w:rPr>
            </w:pPr>
            <w:r>
              <w:rPr>
                <w:rFonts w:hint="eastAsia" w:ascii="宋体" w:hAnsi="宋体" w:cs="宋体"/>
                <w:color w:val="000000"/>
                <w:sz w:val="30"/>
                <w:szCs w:val="30"/>
                <w:highlight w:val="none"/>
                <w:lang w:val="en-US" w:eastAsia="zh-CN"/>
              </w:rPr>
              <w:t>JC1Z2508689</w:t>
            </w:r>
          </w:p>
        </w:tc>
      </w:tr>
      <w:tr>
        <w:tblPrEx>
          <w:tblCellMar>
            <w:top w:w="45" w:type="dxa"/>
            <w:left w:w="45" w:type="dxa"/>
            <w:bottom w:w="45" w:type="dxa"/>
            <w:right w:w="45" w:type="dxa"/>
          </w:tblCellMar>
        </w:tblPrEx>
        <w:trPr>
          <w:trHeight w:val="767" w:hRule="atLeast"/>
          <w:tblCellSpacing w:w="0" w:type="dxa"/>
        </w:trPr>
        <w:tc>
          <w:tcPr>
            <w:tcW w:w="2455" w:type="dxa"/>
            <w:vAlign w:val="center"/>
          </w:tcPr>
          <w:p>
            <w:pPr>
              <w:jc w:val="right"/>
              <w:rPr>
                <w:rFonts w:ascii="宋体" w:hAnsi="宋体" w:cs="宋体"/>
                <w:color w:val="000000"/>
                <w:sz w:val="30"/>
                <w:szCs w:val="30"/>
              </w:rPr>
            </w:pPr>
            <w:r>
              <w:rPr>
                <w:rFonts w:ascii="宋体" w:hAnsi="宋体"/>
                <w:color w:val="000000"/>
                <w:sz w:val="30"/>
                <w:szCs w:val="30"/>
              </w:rPr>
              <w:t>项目名称：</w:t>
            </w:r>
          </w:p>
        </w:tc>
        <w:tc>
          <w:tcPr>
            <w:tcW w:w="5285" w:type="dxa"/>
            <w:vAlign w:val="center"/>
          </w:tcPr>
          <w:p>
            <w:pPr>
              <w:rPr>
                <w:rFonts w:hint="default"/>
                <w:lang w:eastAsia="zh-CN"/>
              </w:rPr>
            </w:pPr>
            <w:r>
              <w:rPr>
                <w:rFonts w:hint="eastAsia" w:ascii="宋体" w:hAnsi="宋体" w:cs="宋体"/>
                <w:color w:val="000000"/>
                <w:sz w:val="30"/>
                <w:szCs w:val="30"/>
                <w:lang w:val="en-US" w:eastAsia="zh-CN"/>
              </w:rPr>
              <w:t>深圳市龙岗区第二人民医院商业配套（便利店）项目</w:t>
            </w:r>
          </w:p>
        </w:tc>
      </w:tr>
      <w:tr>
        <w:tblPrEx>
          <w:tblCellMar>
            <w:top w:w="45" w:type="dxa"/>
            <w:left w:w="45" w:type="dxa"/>
            <w:bottom w:w="45" w:type="dxa"/>
            <w:right w:w="45" w:type="dxa"/>
          </w:tblCellMar>
        </w:tblPrEx>
        <w:trPr>
          <w:trHeight w:val="767" w:hRule="atLeast"/>
          <w:tblCellSpacing w:w="0" w:type="dxa"/>
        </w:trPr>
        <w:tc>
          <w:tcPr>
            <w:tcW w:w="2455" w:type="dxa"/>
            <w:vAlign w:val="center"/>
          </w:tcPr>
          <w:p>
            <w:pPr>
              <w:jc w:val="right"/>
              <w:rPr>
                <w:rFonts w:ascii="宋体" w:hAnsi="宋体" w:cs="宋体"/>
                <w:color w:val="000000"/>
                <w:sz w:val="30"/>
                <w:szCs w:val="30"/>
              </w:rPr>
            </w:pPr>
            <w:r>
              <w:rPr>
                <w:rFonts w:ascii="宋体" w:hAnsi="宋体"/>
                <w:color w:val="000000"/>
                <w:sz w:val="30"/>
                <w:szCs w:val="30"/>
              </w:rPr>
              <w:t>项目类型：</w:t>
            </w:r>
          </w:p>
        </w:tc>
        <w:tc>
          <w:tcPr>
            <w:tcW w:w="5285" w:type="dxa"/>
            <w:vAlign w:val="center"/>
          </w:tcPr>
          <w:p>
            <w:pPr>
              <w:rPr>
                <w:rFonts w:ascii="宋体" w:hAnsi="宋体"/>
                <w:color w:val="000000"/>
                <w:sz w:val="30"/>
                <w:szCs w:val="30"/>
              </w:rPr>
            </w:pPr>
            <w:r>
              <w:rPr>
                <w:rFonts w:hint="eastAsia" w:ascii="宋体" w:hAnsi="宋体"/>
                <w:sz w:val="30"/>
                <w:szCs w:val="30"/>
              </w:rPr>
              <w:t>政府物业租赁</w:t>
            </w:r>
          </w:p>
        </w:tc>
      </w:tr>
      <w:tr>
        <w:tblPrEx>
          <w:tblCellMar>
            <w:top w:w="45" w:type="dxa"/>
            <w:left w:w="45" w:type="dxa"/>
            <w:bottom w:w="45" w:type="dxa"/>
            <w:right w:w="45" w:type="dxa"/>
          </w:tblCellMar>
        </w:tblPrEx>
        <w:trPr>
          <w:trHeight w:val="767" w:hRule="atLeast"/>
          <w:tblCellSpacing w:w="0" w:type="dxa"/>
        </w:trPr>
        <w:tc>
          <w:tcPr>
            <w:tcW w:w="2455" w:type="dxa"/>
            <w:vAlign w:val="center"/>
          </w:tcPr>
          <w:p>
            <w:pPr>
              <w:jc w:val="right"/>
              <w:rPr>
                <w:rFonts w:ascii="宋体" w:hAnsi="宋体"/>
                <w:color w:val="000000"/>
                <w:sz w:val="30"/>
                <w:szCs w:val="30"/>
              </w:rPr>
            </w:pPr>
            <w:r>
              <w:rPr>
                <w:rFonts w:hint="eastAsia" w:ascii="宋体" w:hAnsi="宋体"/>
                <w:color w:val="000000"/>
                <w:sz w:val="30"/>
                <w:szCs w:val="30"/>
              </w:rPr>
              <w:t>交易</w:t>
            </w:r>
            <w:r>
              <w:rPr>
                <w:rFonts w:ascii="宋体" w:hAnsi="宋体"/>
                <w:color w:val="000000"/>
                <w:sz w:val="30"/>
                <w:szCs w:val="30"/>
              </w:rPr>
              <w:t>方式：</w:t>
            </w:r>
          </w:p>
        </w:tc>
        <w:tc>
          <w:tcPr>
            <w:tcW w:w="5285" w:type="dxa"/>
            <w:vAlign w:val="center"/>
          </w:tcPr>
          <w:p>
            <w:pPr>
              <w:rPr>
                <w:rFonts w:ascii="宋体" w:hAnsi="宋体"/>
                <w:sz w:val="30"/>
                <w:szCs w:val="30"/>
              </w:rPr>
            </w:pPr>
            <w:r>
              <w:rPr>
                <w:rFonts w:ascii="宋体" w:hAnsi="宋体"/>
                <w:sz w:val="30"/>
                <w:szCs w:val="30"/>
              </w:rPr>
              <w:t>公开招标</w:t>
            </w:r>
          </w:p>
        </w:tc>
      </w:tr>
    </w:tbl>
    <w:p>
      <w:pPr>
        <w:pStyle w:val="25"/>
        <w:jc w:val="center"/>
        <w:rPr>
          <w:rFonts w:ascii="宋体" w:hAnsi="宋体"/>
          <w:color w:val="000000"/>
          <w:sz w:val="40"/>
          <w:szCs w:val="40"/>
        </w:rPr>
      </w:pPr>
    </w:p>
    <w:p>
      <w:pPr>
        <w:pStyle w:val="25"/>
        <w:jc w:val="center"/>
        <w:rPr>
          <w:rFonts w:ascii="宋体" w:hAnsi="宋体"/>
          <w:color w:val="000000"/>
          <w:sz w:val="40"/>
          <w:szCs w:val="40"/>
        </w:rPr>
      </w:pPr>
    </w:p>
    <w:p>
      <w:pPr>
        <w:pStyle w:val="25"/>
        <w:jc w:val="center"/>
        <w:rPr>
          <w:rFonts w:ascii="宋体" w:hAnsi="宋体"/>
          <w:color w:val="000000"/>
          <w:sz w:val="40"/>
          <w:szCs w:val="40"/>
        </w:rPr>
      </w:pPr>
    </w:p>
    <w:p>
      <w:pPr>
        <w:pStyle w:val="25"/>
        <w:jc w:val="center"/>
        <w:rPr>
          <w:rFonts w:ascii="宋体" w:hAnsi="宋体"/>
          <w:color w:val="000000"/>
          <w:sz w:val="40"/>
          <w:szCs w:val="40"/>
        </w:rPr>
      </w:pPr>
    </w:p>
    <w:p>
      <w:pPr>
        <w:pStyle w:val="25"/>
        <w:jc w:val="center"/>
        <w:rPr>
          <w:rFonts w:ascii="宋体" w:hAnsi="宋体"/>
          <w:color w:val="000000"/>
          <w:sz w:val="40"/>
          <w:szCs w:val="40"/>
        </w:rPr>
      </w:pPr>
    </w:p>
    <w:p>
      <w:pPr>
        <w:pStyle w:val="25"/>
        <w:jc w:val="center"/>
        <w:rPr>
          <w:rFonts w:ascii="宋体" w:hAnsi="宋体"/>
          <w:color w:val="000000"/>
          <w:sz w:val="40"/>
          <w:szCs w:val="40"/>
        </w:rPr>
      </w:pPr>
    </w:p>
    <w:p>
      <w:pPr>
        <w:pStyle w:val="25"/>
        <w:jc w:val="center"/>
        <w:rPr>
          <w:rFonts w:ascii="宋体" w:hAnsi="宋体"/>
          <w:color w:val="000000"/>
          <w:sz w:val="40"/>
          <w:szCs w:val="40"/>
        </w:rPr>
      </w:pPr>
    </w:p>
    <w:p>
      <w:pPr>
        <w:pStyle w:val="25"/>
        <w:jc w:val="center"/>
        <w:rPr>
          <w:rFonts w:ascii="宋体" w:hAnsi="宋体"/>
          <w:color w:val="000000"/>
          <w:sz w:val="40"/>
          <w:szCs w:val="40"/>
        </w:rPr>
      </w:pPr>
    </w:p>
    <w:p>
      <w:pPr>
        <w:jc w:val="center"/>
        <w:rPr>
          <w:rFonts w:ascii="宋体" w:hAnsi="宋体"/>
          <w:color w:val="000000"/>
          <w:sz w:val="40"/>
          <w:szCs w:val="40"/>
        </w:rPr>
      </w:pPr>
      <w:r>
        <w:rPr>
          <w:rFonts w:hint="eastAsia" w:ascii="宋体" w:hAnsi="宋体"/>
          <w:color w:val="000000"/>
          <w:sz w:val="40"/>
          <w:szCs w:val="40"/>
        </w:rPr>
        <w:t>二〇二</w:t>
      </w:r>
      <w:r>
        <w:rPr>
          <w:rFonts w:hint="eastAsia" w:ascii="宋体" w:hAnsi="宋体"/>
          <w:color w:val="000000"/>
          <w:sz w:val="40"/>
          <w:szCs w:val="40"/>
          <w:lang w:eastAsia="zh-CN"/>
        </w:rPr>
        <w:t>五</w:t>
      </w:r>
      <w:r>
        <w:rPr>
          <w:rFonts w:hint="eastAsia" w:ascii="宋体" w:hAnsi="宋体"/>
          <w:color w:val="000000"/>
          <w:sz w:val="40"/>
          <w:szCs w:val="40"/>
        </w:rPr>
        <w:t>年</w:t>
      </w:r>
    </w:p>
    <w:p>
      <w:pPr>
        <w:pStyle w:val="25"/>
        <w:jc w:val="center"/>
        <w:rPr>
          <w:rFonts w:ascii="宋体" w:hAnsi="宋体"/>
        </w:rPr>
      </w:pPr>
      <w:r>
        <w:rPr>
          <w:rFonts w:ascii="宋体" w:hAnsi="宋体"/>
        </w:rPr>
        <w:br w:type="page"/>
      </w:r>
    </w:p>
    <w:p>
      <w:pPr>
        <w:pStyle w:val="25"/>
        <w:jc w:val="center"/>
        <w:rPr>
          <w:rFonts w:hint="eastAsia" w:ascii="宋体" w:hAnsi="宋体"/>
          <w:b/>
          <w:bCs/>
          <w:kern w:val="44"/>
          <w:sz w:val="44"/>
          <w:szCs w:val="44"/>
        </w:rPr>
      </w:pPr>
      <w:bookmarkStart w:id="5" w:name="_Toc5875"/>
      <w:bookmarkStart w:id="6" w:name="_Toc12856"/>
      <w:bookmarkStart w:id="7" w:name="_Toc61595450"/>
      <w:bookmarkStart w:id="8" w:name="_Toc26446"/>
      <w:bookmarkStart w:id="9" w:name="_Toc131591879"/>
      <w:bookmarkStart w:id="10" w:name="_Toc131590199"/>
      <w:bookmarkStart w:id="11" w:name="_Toc131603949"/>
      <w:bookmarkStart w:id="12" w:name="_Toc22114"/>
      <w:bookmarkStart w:id="13" w:name="_Toc25548"/>
      <w:bookmarkStart w:id="14" w:name="_Toc12481"/>
      <w:bookmarkStart w:id="15" w:name="_Toc131608012"/>
      <w:bookmarkStart w:id="16" w:name="_Toc144164936"/>
      <w:r>
        <w:rPr>
          <w:rFonts w:hint="eastAsia" w:ascii="宋体" w:hAnsi="宋体"/>
          <w:b/>
          <w:bCs/>
          <w:kern w:val="44"/>
          <w:sz w:val="44"/>
          <w:szCs w:val="44"/>
        </w:rPr>
        <w:t>资格性审查表</w:t>
      </w:r>
    </w:p>
    <w:tbl>
      <w:tblPr>
        <w:tblStyle w:val="29"/>
        <w:tblW w:w="92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
      <w:tblGrid>
        <w:gridCol w:w="794"/>
        <w:gridCol w:w="8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22" w:hRule="atLeast"/>
        </w:trPr>
        <w:tc>
          <w:tcPr>
            <w:tcW w:w="794" w:type="dxa"/>
            <w:shd w:val="clear" w:color="auto" w:fill="E6EFFA"/>
            <w:vAlign w:val="center"/>
          </w:tcPr>
          <w:p>
            <w:pPr>
              <w:jc w:val="center"/>
              <w:rPr>
                <w:rFonts w:ascii="宋体" w:hAnsi="宋体" w:cs="宋体"/>
                <w:color w:val="000000"/>
                <w:sz w:val="28"/>
                <w:szCs w:val="28"/>
              </w:rPr>
            </w:pPr>
            <w:r>
              <w:rPr>
                <w:rFonts w:ascii="宋体" w:hAnsi="宋体"/>
                <w:color w:val="000000"/>
                <w:sz w:val="28"/>
                <w:szCs w:val="28"/>
              </w:rPr>
              <w:t>序号</w:t>
            </w:r>
          </w:p>
        </w:tc>
        <w:tc>
          <w:tcPr>
            <w:tcW w:w="8412" w:type="dxa"/>
            <w:shd w:val="clear" w:color="auto" w:fill="E6EFFA"/>
            <w:vAlign w:val="center"/>
          </w:tcPr>
          <w:p>
            <w:pPr>
              <w:jc w:val="center"/>
              <w:rPr>
                <w:rFonts w:ascii="宋体" w:hAnsi="宋体" w:cs="宋体"/>
                <w:color w:val="000000"/>
                <w:sz w:val="28"/>
                <w:szCs w:val="28"/>
              </w:rPr>
            </w:pPr>
            <w:r>
              <w:rPr>
                <w:rFonts w:ascii="宋体" w:hAnsi="宋体"/>
                <w:color w:val="000000"/>
                <w:sz w:val="28"/>
                <w:szCs w:val="28"/>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741" w:hRule="atLeast"/>
        </w:trPr>
        <w:tc>
          <w:tcPr>
            <w:tcW w:w="794" w:type="dxa"/>
            <w:vAlign w:val="center"/>
          </w:tcPr>
          <w:p>
            <w:pPr>
              <w:jc w:val="center"/>
              <w:rPr>
                <w:rFonts w:ascii="宋体" w:hAnsi="宋体" w:cs="宋体"/>
                <w:color w:val="000000"/>
                <w:sz w:val="24"/>
              </w:rPr>
            </w:pPr>
            <w:r>
              <w:rPr>
                <w:rFonts w:hint="eastAsia" w:ascii="宋体" w:hAnsi="宋体"/>
                <w:color w:val="000000"/>
                <w:sz w:val="24"/>
              </w:rPr>
              <w:t>1</w:t>
            </w:r>
          </w:p>
        </w:tc>
        <w:tc>
          <w:tcPr>
            <w:tcW w:w="8412" w:type="dxa"/>
            <w:vAlign w:val="center"/>
          </w:tcPr>
          <w:p>
            <w:pPr>
              <w:rPr>
                <w:rFonts w:ascii="宋体" w:hAnsi="宋体" w:cs="宋体"/>
                <w:color w:val="000000"/>
                <w:sz w:val="24"/>
              </w:rPr>
            </w:pPr>
            <w:r>
              <w:rPr>
                <w:rFonts w:hint="eastAsia" w:ascii="宋体" w:hAnsi="宋体"/>
                <w:color w:val="000000"/>
                <w:sz w:val="24"/>
                <w:lang w:eastAsia="zh-CN"/>
              </w:rPr>
              <w:t>意向承租人（投标人）</w:t>
            </w:r>
            <w:r>
              <w:rPr>
                <w:rFonts w:hint="eastAsia" w:ascii="宋体" w:hAnsi="宋体"/>
                <w:color w:val="000000"/>
                <w:sz w:val="24"/>
              </w:rPr>
              <w:t>具备招租文件所列的资格要求，且已提交相应的资格证明资料（详见交易公告-潜在承租方应具备的资格条件）。</w:t>
            </w:r>
          </w:p>
        </w:tc>
      </w:tr>
    </w:tbl>
    <w:p>
      <w:pPr>
        <w:pStyle w:val="25"/>
        <w:jc w:val="center"/>
        <w:rPr>
          <w:rFonts w:ascii="宋体" w:hAnsi="宋体"/>
          <w:sz w:val="44"/>
          <w:szCs w:val="44"/>
        </w:rPr>
      </w:pPr>
    </w:p>
    <w:p>
      <w:pPr>
        <w:pStyle w:val="2"/>
        <w:jc w:val="center"/>
        <w:rPr>
          <w:rFonts w:ascii="宋体" w:hAnsi="宋体"/>
        </w:rPr>
      </w:pPr>
      <w:r>
        <w:rPr>
          <w:rFonts w:hint="eastAsia" w:ascii="宋体" w:hAnsi="宋体"/>
        </w:rPr>
        <w:t>符合性审查表</w:t>
      </w:r>
    </w:p>
    <w:tbl>
      <w:tblPr>
        <w:tblStyle w:val="29"/>
        <w:tblW w:w="92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
      <w:tblGrid>
        <w:gridCol w:w="794"/>
        <w:gridCol w:w="8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22" w:hRule="atLeast"/>
        </w:trPr>
        <w:tc>
          <w:tcPr>
            <w:tcW w:w="794" w:type="dxa"/>
            <w:shd w:val="clear" w:color="auto" w:fill="E6EFFA"/>
            <w:vAlign w:val="center"/>
          </w:tcPr>
          <w:p>
            <w:pPr>
              <w:jc w:val="center"/>
              <w:rPr>
                <w:rFonts w:ascii="宋体" w:hAnsi="宋体" w:cs="宋体"/>
                <w:color w:val="000000"/>
                <w:sz w:val="28"/>
                <w:szCs w:val="28"/>
              </w:rPr>
            </w:pPr>
            <w:r>
              <w:rPr>
                <w:rFonts w:ascii="宋体" w:hAnsi="宋体"/>
                <w:color w:val="000000"/>
                <w:sz w:val="28"/>
                <w:szCs w:val="28"/>
              </w:rPr>
              <w:t>序号</w:t>
            </w:r>
          </w:p>
        </w:tc>
        <w:tc>
          <w:tcPr>
            <w:tcW w:w="8412" w:type="dxa"/>
            <w:shd w:val="clear" w:color="auto" w:fill="E6EFFA"/>
            <w:vAlign w:val="center"/>
          </w:tcPr>
          <w:p>
            <w:pPr>
              <w:jc w:val="center"/>
              <w:rPr>
                <w:rFonts w:ascii="宋体" w:hAnsi="宋体" w:cs="宋体"/>
                <w:color w:val="000000"/>
                <w:sz w:val="28"/>
                <w:szCs w:val="28"/>
              </w:rPr>
            </w:pPr>
            <w:r>
              <w:rPr>
                <w:rFonts w:ascii="宋体" w:hAnsi="宋体"/>
                <w:color w:val="000000"/>
                <w:sz w:val="28"/>
                <w:szCs w:val="28"/>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67" w:hRule="atLeast"/>
        </w:trPr>
        <w:tc>
          <w:tcPr>
            <w:tcW w:w="794" w:type="dxa"/>
            <w:vAlign w:val="center"/>
          </w:tcPr>
          <w:p>
            <w:pPr>
              <w:jc w:val="center"/>
              <w:rPr>
                <w:rFonts w:ascii="宋体" w:hAnsi="宋体" w:cs="宋体"/>
                <w:color w:val="000000"/>
                <w:sz w:val="24"/>
              </w:rPr>
            </w:pPr>
            <w:r>
              <w:rPr>
                <w:rFonts w:hint="eastAsia" w:ascii="宋体" w:hAnsi="宋体"/>
                <w:color w:val="000000"/>
                <w:sz w:val="24"/>
              </w:rPr>
              <w:t>1</w:t>
            </w:r>
          </w:p>
        </w:tc>
        <w:tc>
          <w:tcPr>
            <w:tcW w:w="8412" w:type="dxa"/>
            <w:vAlign w:val="center"/>
          </w:tcPr>
          <w:p>
            <w:pPr>
              <w:rPr>
                <w:rFonts w:ascii="宋体" w:hAnsi="宋体" w:cs="宋体"/>
                <w:color w:val="000000"/>
                <w:sz w:val="24"/>
              </w:rPr>
            </w:pPr>
            <w:r>
              <w:rPr>
                <w:rFonts w:hint="eastAsia" w:ascii="宋体" w:hAnsi="宋体" w:cs="宋体"/>
                <w:color w:val="000000"/>
                <w:sz w:val="24"/>
                <w:lang w:eastAsia="zh-CN"/>
              </w:rPr>
              <w:t>投标</w:t>
            </w:r>
            <w:r>
              <w:rPr>
                <w:rFonts w:hint="eastAsia" w:ascii="宋体" w:hAnsi="宋体" w:cs="宋体"/>
                <w:color w:val="000000"/>
                <w:sz w:val="24"/>
              </w:rPr>
              <w:t>文件载明的每月租金未低于招租文件载明的租金底价。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67" w:hRule="atLeast"/>
        </w:trPr>
        <w:tc>
          <w:tcPr>
            <w:tcW w:w="794" w:type="dxa"/>
            <w:vAlign w:val="center"/>
          </w:tcPr>
          <w:p>
            <w:pPr>
              <w:jc w:val="center"/>
              <w:rPr>
                <w:rFonts w:ascii="宋体" w:hAnsi="宋体"/>
                <w:color w:val="000000"/>
                <w:sz w:val="24"/>
              </w:rPr>
            </w:pPr>
            <w:r>
              <w:rPr>
                <w:rFonts w:hint="eastAsia" w:ascii="宋体" w:hAnsi="宋体"/>
                <w:color w:val="000000"/>
                <w:sz w:val="24"/>
              </w:rPr>
              <w:t>2</w:t>
            </w:r>
          </w:p>
        </w:tc>
        <w:tc>
          <w:tcPr>
            <w:tcW w:w="8412" w:type="dxa"/>
            <w:vAlign w:val="center"/>
          </w:tcPr>
          <w:p>
            <w:pPr>
              <w:rPr>
                <w:rFonts w:ascii="宋体" w:hAnsi="宋体" w:cs="宋体"/>
                <w:color w:val="000000"/>
                <w:sz w:val="24"/>
              </w:rPr>
            </w:pPr>
            <w:r>
              <w:rPr>
                <w:rFonts w:hint="eastAsia" w:ascii="宋体" w:hAnsi="宋体"/>
                <w:color w:val="000000"/>
                <w:sz w:val="24"/>
                <w:lang w:eastAsia="zh-CN"/>
              </w:rPr>
              <w:t>意向承租人（投标人）</w:t>
            </w:r>
            <w:r>
              <w:rPr>
                <w:rFonts w:hint="eastAsia" w:ascii="宋体" w:hAnsi="宋体"/>
                <w:color w:val="000000"/>
                <w:sz w:val="24"/>
              </w:rPr>
              <w:t>按照招租文件规定的时间足额缴纳交易保证金。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67" w:hRule="atLeast"/>
        </w:trPr>
        <w:tc>
          <w:tcPr>
            <w:tcW w:w="794" w:type="dxa"/>
            <w:vAlign w:val="center"/>
          </w:tcPr>
          <w:p>
            <w:pPr>
              <w:jc w:val="center"/>
              <w:rPr>
                <w:rFonts w:ascii="宋体" w:hAnsi="宋体" w:cs="宋体"/>
                <w:color w:val="000000"/>
                <w:sz w:val="24"/>
              </w:rPr>
            </w:pPr>
            <w:r>
              <w:rPr>
                <w:rFonts w:ascii="宋体" w:hAnsi="宋体"/>
                <w:color w:val="000000"/>
                <w:sz w:val="24"/>
              </w:rPr>
              <w:t>3</w:t>
            </w:r>
          </w:p>
        </w:tc>
        <w:tc>
          <w:tcPr>
            <w:tcW w:w="8412" w:type="dxa"/>
            <w:vAlign w:val="center"/>
          </w:tcPr>
          <w:p>
            <w:pPr>
              <w:rPr>
                <w:rFonts w:ascii="宋体" w:hAnsi="宋体" w:cs="宋体"/>
                <w:color w:val="000000"/>
                <w:sz w:val="24"/>
              </w:rPr>
            </w:pPr>
            <w:r>
              <w:rPr>
                <w:rFonts w:ascii="宋体" w:hAnsi="宋体"/>
                <w:color w:val="000000"/>
                <w:sz w:val="24"/>
              </w:rPr>
              <w:t>按</w:t>
            </w:r>
            <w:r>
              <w:rPr>
                <w:rFonts w:hint="eastAsia" w:ascii="宋体" w:hAnsi="宋体"/>
                <w:color w:val="000000"/>
                <w:sz w:val="24"/>
              </w:rPr>
              <w:t>招租文件</w:t>
            </w:r>
            <w:r>
              <w:rPr>
                <w:rFonts w:ascii="宋体" w:hAnsi="宋体"/>
                <w:color w:val="000000"/>
                <w:sz w:val="24"/>
              </w:rPr>
              <w:t>所提供的样式填写</w:t>
            </w:r>
            <w:r>
              <w:rPr>
                <w:rFonts w:hint="eastAsia" w:ascii="宋体" w:hAnsi="宋体"/>
                <w:color w:val="000000"/>
                <w:sz w:val="24"/>
                <w:lang w:eastAsia="zh-CN"/>
              </w:rPr>
              <w:t>投标</w:t>
            </w:r>
            <w:r>
              <w:rPr>
                <w:rFonts w:ascii="宋体" w:hAnsi="宋体"/>
                <w:color w:val="000000"/>
                <w:sz w:val="24"/>
              </w:rPr>
              <w:t>函</w:t>
            </w:r>
            <w:r>
              <w:rPr>
                <w:rFonts w:hint="eastAsia" w:ascii="宋体" w:hAnsi="宋体"/>
                <w:color w:val="000000"/>
                <w:sz w:val="24"/>
              </w:rPr>
              <w:t>和承诺函</w:t>
            </w:r>
            <w:r>
              <w:rPr>
                <w:rFonts w:ascii="宋体" w:hAnsi="宋体"/>
                <w:color w:val="000000"/>
                <w:sz w:val="24"/>
              </w:rPr>
              <w:t>；按</w:t>
            </w:r>
            <w:r>
              <w:rPr>
                <w:rFonts w:hint="eastAsia" w:ascii="宋体" w:hAnsi="宋体"/>
                <w:color w:val="000000"/>
                <w:sz w:val="24"/>
              </w:rPr>
              <w:t>招租文件</w:t>
            </w:r>
            <w:r>
              <w:rPr>
                <w:rFonts w:ascii="宋体" w:hAnsi="宋体"/>
                <w:color w:val="000000"/>
                <w:sz w:val="24"/>
              </w:rPr>
              <w:t>的要求</w:t>
            </w:r>
            <w:r>
              <w:rPr>
                <w:rFonts w:hint="eastAsia" w:ascii="宋体" w:hAnsi="宋体"/>
                <w:color w:val="000000"/>
                <w:sz w:val="24"/>
              </w:rPr>
              <w:t>和格式</w:t>
            </w:r>
            <w:r>
              <w:rPr>
                <w:rFonts w:ascii="宋体" w:hAnsi="宋体"/>
                <w:color w:val="000000"/>
                <w:sz w:val="24"/>
              </w:rPr>
              <w:t>提供</w:t>
            </w:r>
            <w:r>
              <w:rPr>
                <w:rFonts w:hint="eastAsia" w:ascii="宋体" w:hAnsi="宋体"/>
                <w:color w:val="000000"/>
                <w:sz w:val="24"/>
                <w:lang w:eastAsia="zh-CN"/>
              </w:rPr>
              <w:t>投标</w:t>
            </w:r>
            <w:r>
              <w:rPr>
                <w:rFonts w:hint="eastAsia" w:ascii="宋体" w:hAnsi="宋体"/>
                <w:color w:val="000000"/>
                <w:sz w:val="24"/>
              </w:rPr>
              <w:t>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67" w:hRule="atLeast"/>
        </w:trPr>
        <w:tc>
          <w:tcPr>
            <w:tcW w:w="794" w:type="dxa"/>
            <w:vAlign w:val="center"/>
          </w:tcPr>
          <w:p>
            <w:pPr>
              <w:jc w:val="center"/>
              <w:rPr>
                <w:rFonts w:ascii="宋体" w:hAnsi="宋体" w:cs="宋体"/>
                <w:color w:val="000000"/>
                <w:sz w:val="24"/>
              </w:rPr>
            </w:pPr>
            <w:r>
              <w:rPr>
                <w:rFonts w:ascii="宋体" w:hAnsi="宋体"/>
                <w:color w:val="000000"/>
                <w:sz w:val="24"/>
              </w:rPr>
              <w:t>4</w:t>
            </w:r>
          </w:p>
        </w:tc>
        <w:tc>
          <w:tcPr>
            <w:tcW w:w="8412" w:type="dxa"/>
            <w:vAlign w:val="center"/>
          </w:tcPr>
          <w:p>
            <w:pPr>
              <w:rPr>
                <w:rFonts w:ascii="宋体" w:hAnsi="宋体" w:cs="宋体"/>
                <w:color w:val="000000"/>
                <w:sz w:val="24"/>
              </w:rPr>
            </w:pPr>
            <w:r>
              <w:rPr>
                <w:rFonts w:ascii="宋体" w:hAnsi="宋体"/>
                <w:color w:val="000000"/>
                <w:sz w:val="24"/>
              </w:rPr>
              <w:t>不同</w:t>
            </w:r>
            <w:r>
              <w:rPr>
                <w:rFonts w:hint="eastAsia" w:ascii="宋体" w:hAnsi="宋体"/>
                <w:color w:val="000000"/>
                <w:sz w:val="24"/>
              </w:rPr>
              <w:t>的</w:t>
            </w:r>
            <w:r>
              <w:rPr>
                <w:rFonts w:hint="eastAsia" w:ascii="宋体" w:hAnsi="宋体"/>
                <w:color w:val="000000"/>
                <w:sz w:val="24"/>
                <w:lang w:eastAsia="zh-CN"/>
              </w:rPr>
              <w:t>意向承租人（投标人）</w:t>
            </w:r>
            <w:r>
              <w:rPr>
                <w:rFonts w:ascii="宋体" w:hAnsi="宋体"/>
                <w:color w:val="000000"/>
                <w:sz w:val="24"/>
              </w:rPr>
              <w:t>的</w:t>
            </w:r>
            <w:r>
              <w:rPr>
                <w:rFonts w:hint="eastAsia" w:ascii="宋体" w:hAnsi="宋体"/>
                <w:color w:val="000000"/>
                <w:sz w:val="24"/>
                <w:lang w:eastAsia="zh-CN"/>
              </w:rPr>
              <w:t>投标</w:t>
            </w:r>
            <w:r>
              <w:rPr>
                <w:rFonts w:hint="eastAsia" w:ascii="宋体" w:hAnsi="宋体"/>
                <w:color w:val="000000"/>
                <w:sz w:val="24"/>
              </w:rPr>
              <w:t>文件</w:t>
            </w:r>
            <w:r>
              <w:rPr>
                <w:rFonts w:hint="eastAsia" w:ascii="宋体" w:hAnsi="宋体" w:cs="宋体"/>
                <w:color w:val="000000"/>
                <w:sz w:val="24"/>
              </w:rPr>
              <w:t>未出现</w:t>
            </w:r>
            <w:r>
              <w:rPr>
                <w:rFonts w:hint="eastAsia" w:ascii="宋体" w:hAnsi="宋体"/>
                <w:color w:val="000000"/>
                <w:sz w:val="24"/>
              </w:rPr>
              <w:t>非正常一</w:t>
            </w:r>
            <w:r>
              <w:rPr>
                <w:rFonts w:ascii="宋体" w:hAnsi="宋体"/>
                <w:color w:val="000000"/>
                <w:sz w:val="24"/>
              </w:rPr>
              <w:t>致的情</w:t>
            </w:r>
            <w:r>
              <w:rPr>
                <w:rFonts w:hint="eastAsia" w:ascii="宋体" w:hAnsi="宋体"/>
                <w:color w:val="000000"/>
                <w:sz w:val="24"/>
              </w:rPr>
              <w:t>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67" w:hRule="atLeast"/>
        </w:trPr>
        <w:tc>
          <w:tcPr>
            <w:tcW w:w="794" w:type="dxa"/>
            <w:vAlign w:val="center"/>
          </w:tcPr>
          <w:p>
            <w:pPr>
              <w:jc w:val="center"/>
              <w:rPr>
                <w:rFonts w:ascii="宋体" w:hAnsi="宋体"/>
                <w:color w:val="000000"/>
                <w:sz w:val="24"/>
              </w:rPr>
            </w:pPr>
            <w:r>
              <w:rPr>
                <w:rFonts w:ascii="宋体" w:hAnsi="宋体"/>
                <w:color w:val="000000"/>
                <w:sz w:val="24"/>
              </w:rPr>
              <w:t>5</w:t>
            </w:r>
          </w:p>
        </w:tc>
        <w:tc>
          <w:tcPr>
            <w:tcW w:w="8412" w:type="dxa"/>
            <w:vAlign w:val="center"/>
          </w:tcPr>
          <w:p>
            <w:pPr>
              <w:rPr>
                <w:rFonts w:ascii="宋体" w:hAnsi="宋体"/>
                <w:color w:val="000000"/>
                <w:sz w:val="24"/>
              </w:rPr>
            </w:pPr>
            <w:r>
              <w:rPr>
                <w:rFonts w:ascii="宋体" w:hAnsi="宋体"/>
                <w:color w:val="000000"/>
                <w:sz w:val="24"/>
              </w:rPr>
              <w:t>法律、法规规定的其他情形</w:t>
            </w:r>
            <w:r>
              <w:rPr>
                <w:rFonts w:hint="eastAsia" w:ascii="宋体" w:hAnsi="宋体"/>
                <w:color w:val="000000"/>
                <w:sz w:val="24"/>
              </w:rPr>
              <w:t>。</w:t>
            </w:r>
          </w:p>
        </w:tc>
      </w:tr>
    </w:tbl>
    <w:p>
      <w:pPr>
        <w:widowControl/>
        <w:jc w:val="left"/>
        <w:rPr>
          <w:rFonts w:ascii="宋体" w:hAnsi="宋体"/>
        </w:rPr>
      </w:pPr>
      <w:r>
        <w:rPr>
          <w:rFonts w:ascii="宋体" w:hAnsi="宋体"/>
          <w:b/>
          <w:bCs/>
        </w:rPr>
        <w:br w:type="page"/>
      </w:r>
    </w:p>
    <w:p>
      <w:pPr>
        <w:pStyle w:val="2"/>
        <w:jc w:val="center"/>
        <w:rPr>
          <w:rFonts w:ascii="宋体" w:hAnsi="宋体"/>
        </w:rPr>
      </w:pPr>
      <w:r>
        <w:rPr>
          <w:rFonts w:hint="eastAsia" w:ascii="宋体" w:hAnsi="宋体"/>
          <w:lang w:eastAsia="zh-CN"/>
        </w:rPr>
        <w:t>评标</w:t>
      </w:r>
      <w:r>
        <w:rPr>
          <w:rFonts w:hint="eastAsia" w:ascii="宋体" w:hAnsi="宋体"/>
        </w:rPr>
        <w:t>信息</w:t>
      </w:r>
    </w:p>
    <w:p>
      <w:pPr>
        <w:spacing w:line="560" w:lineRule="exact"/>
        <w:rPr>
          <w:rFonts w:ascii="宋体" w:hAnsi="宋体" w:cs="黑体"/>
          <w:b/>
          <w:sz w:val="28"/>
          <w:szCs w:val="28"/>
        </w:rPr>
      </w:pPr>
      <w:r>
        <w:rPr>
          <w:rFonts w:hint="eastAsia" w:ascii="宋体" w:hAnsi="宋体" w:cs="黑体"/>
          <w:b/>
          <w:sz w:val="28"/>
          <w:szCs w:val="28"/>
        </w:rPr>
        <w:t>一、评分权重设置</w:t>
      </w:r>
    </w:p>
    <w:tbl>
      <w:tblPr>
        <w:tblStyle w:val="29"/>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2084"/>
        <w:gridCol w:w="2253"/>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765" w:type="dxa"/>
            <w:vAlign w:val="center"/>
          </w:tcPr>
          <w:p>
            <w:pPr>
              <w:spacing w:line="276" w:lineRule="auto"/>
              <w:jc w:val="center"/>
              <w:rPr>
                <w:rFonts w:ascii="宋体" w:hAnsi="宋体" w:cs="宋体"/>
                <w:sz w:val="24"/>
              </w:rPr>
            </w:pPr>
          </w:p>
        </w:tc>
        <w:tc>
          <w:tcPr>
            <w:tcW w:w="2084" w:type="dxa"/>
            <w:vAlign w:val="center"/>
          </w:tcPr>
          <w:p>
            <w:pPr>
              <w:spacing w:line="276" w:lineRule="auto"/>
              <w:jc w:val="center"/>
              <w:rPr>
                <w:rFonts w:ascii="宋体" w:hAnsi="宋体" w:cs="宋体"/>
                <w:sz w:val="24"/>
              </w:rPr>
            </w:pPr>
            <w:r>
              <w:rPr>
                <w:rFonts w:hint="eastAsia" w:ascii="宋体" w:hAnsi="宋体" w:cs="宋体"/>
                <w:sz w:val="24"/>
              </w:rPr>
              <w:t>价格部分</w:t>
            </w:r>
          </w:p>
        </w:tc>
        <w:tc>
          <w:tcPr>
            <w:tcW w:w="2253" w:type="dxa"/>
            <w:vAlign w:val="center"/>
          </w:tcPr>
          <w:p>
            <w:pPr>
              <w:spacing w:line="276" w:lineRule="auto"/>
              <w:jc w:val="center"/>
              <w:rPr>
                <w:rFonts w:hint="eastAsia" w:ascii="宋体" w:hAnsi="宋体" w:eastAsia="宋体" w:cs="宋体"/>
                <w:sz w:val="24"/>
                <w:lang w:eastAsia="zh-CN"/>
              </w:rPr>
            </w:pPr>
            <w:r>
              <w:rPr>
                <w:rFonts w:hint="eastAsia" w:ascii="宋体" w:hAnsi="宋体" w:cs="宋体"/>
                <w:sz w:val="24"/>
                <w:lang w:eastAsia="zh-CN"/>
              </w:rPr>
              <w:t>商务部分</w:t>
            </w:r>
          </w:p>
        </w:tc>
        <w:tc>
          <w:tcPr>
            <w:tcW w:w="2253" w:type="dxa"/>
            <w:vAlign w:val="center"/>
          </w:tcPr>
          <w:p>
            <w:pPr>
              <w:spacing w:line="276" w:lineRule="auto"/>
              <w:jc w:val="center"/>
              <w:rPr>
                <w:rFonts w:ascii="宋体" w:hAnsi="宋体" w:cs="宋体"/>
                <w:sz w:val="24"/>
              </w:rPr>
            </w:pPr>
            <w:r>
              <w:rPr>
                <w:rFonts w:hint="eastAsia" w:ascii="宋体" w:hAnsi="宋体" w:cs="宋体"/>
                <w:sz w:val="24"/>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765" w:type="dxa"/>
            <w:vAlign w:val="center"/>
          </w:tcPr>
          <w:p>
            <w:pPr>
              <w:spacing w:line="276" w:lineRule="auto"/>
              <w:jc w:val="center"/>
              <w:rPr>
                <w:rFonts w:ascii="宋体" w:hAnsi="宋体" w:cs="宋体"/>
                <w:sz w:val="24"/>
                <w:highlight w:val="none"/>
              </w:rPr>
            </w:pPr>
            <w:r>
              <w:rPr>
                <w:rFonts w:hint="eastAsia" w:ascii="宋体" w:hAnsi="宋体" w:cs="宋体"/>
                <w:sz w:val="24"/>
                <w:highlight w:val="none"/>
              </w:rPr>
              <w:t>占比</w:t>
            </w:r>
          </w:p>
        </w:tc>
        <w:tc>
          <w:tcPr>
            <w:tcW w:w="2084" w:type="dxa"/>
            <w:vAlign w:val="center"/>
          </w:tcPr>
          <w:p>
            <w:pPr>
              <w:spacing w:line="276" w:lineRule="auto"/>
              <w:jc w:val="center"/>
              <w:rPr>
                <w:rFonts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w:t>
            </w:r>
          </w:p>
        </w:tc>
        <w:tc>
          <w:tcPr>
            <w:tcW w:w="2253" w:type="dxa"/>
            <w:vAlign w:val="center"/>
          </w:tcPr>
          <w:p>
            <w:pPr>
              <w:spacing w:line="276"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55%</w:t>
            </w:r>
          </w:p>
        </w:tc>
        <w:tc>
          <w:tcPr>
            <w:tcW w:w="2253" w:type="dxa"/>
            <w:vAlign w:val="center"/>
          </w:tcPr>
          <w:p>
            <w:pPr>
              <w:spacing w:line="276" w:lineRule="auto"/>
              <w:jc w:val="center"/>
              <w:rPr>
                <w:rFonts w:ascii="宋体" w:hAnsi="宋体" w:cs="宋体"/>
                <w:sz w:val="24"/>
                <w:highlight w:val="none"/>
              </w:rPr>
            </w:pPr>
            <w:r>
              <w:rPr>
                <w:rFonts w:hint="eastAsia" w:ascii="宋体" w:hAnsi="宋体" w:cs="宋体"/>
                <w:sz w:val="24"/>
                <w:highlight w:val="none"/>
                <w:lang w:val="en-US" w:eastAsia="zh-CN"/>
              </w:rPr>
              <w:t>35</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65" w:type="dxa"/>
            <w:vAlign w:val="center"/>
          </w:tcPr>
          <w:p>
            <w:pPr>
              <w:spacing w:line="276" w:lineRule="auto"/>
              <w:jc w:val="center"/>
              <w:rPr>
                <w:rFonts w:ascii="宋体" w:hAnsi="宋体" w:cs="宋体"/>
                <w:sz w:val="24"/>
                <w:highlight w:val="none"/>
              </w:rPr>
            </w:pPr>
            <w:r>
              <w:rPr>
                <w:rFonts w:hint="eastAsia" w:ascii="宋体" w:hAnsi="宋体" w:cs="宋体"/>
                <w:sz w:val="24"/>
                <w:highlight w:val="none"/>
              </w:rPr>
              <w:t>分值</w:t>
            </w:r>
          </w:p>
        </w:tc>
        <w:tc>
          <w:tcPr>
            <w:tcW w:w="2084" w:type="dxa"/>
            <w:vAlign w:val="center"/>
          </w:tcPr>
          <w:p>
            <w:pPr>
              <w:spacing w:line="276" w:lineRule="auto"/>
              <w:jc w:val="center"/>
              <w:rPr>
                <w:rFonts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分</w:t>
            </w:r>
          </w:p>
        </w:tc>
        <w:tc>
          <w:tcPr>
            <w:tcW w:w="2253" w:type="dxa"/>
            <w:vAlign w:val="center"/>
          </w:tcPr>
          <w:p>
            <w:pPr>
              <w:spacing w:line="276"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55分</w:t>
            </w:r>
          </w:p>
        </w:tc>
        <w:tc>
          <w:tcPr>
            <w:tcW w:w="2253" w:type="dxa"/>
            <w:vAlign w:val="center"/>
          </w:tcPr>
          <w:p>
            <w:pPr>
              <w:spacing w:line="276" w:lineRule="auto"/>
              <w:jc w:val="center"/>
              <w:rPr>
                <w:rFonts w:ascii="宋体" w:hAnsi="宋体" w:cs="宋体"/>
                <w:sz w:val="24"/>
                <w:highlight w:val="none"/>
              </w:rPr>
            </w:pPr>
            <w:r>
              <w:rPr>
                <w:rFonts w:hint="eastAsia" w:ascii="宋体" w:hAnsi="宋体" w:cs="宋体"/>
                <w:sz w:val="24"/>
                <w:highlight w:val="none"/>
                <w:lang w:val="en-US" w:eastAsia="zh-CN"/>
              </w:rPr>
              <w:t>35</w:t>
            </w:r>
            <w:r>
              <w:rPr>
                <w:rFonts w:hint="eastAsia" w:ascii="宋体" w:hAnsi="宋体" w:cs="宋体"/>
                <w:sz w:val="24"/>
                <w:highlight w:val="none"/>
              </w:rPr>
              <w:t>分</w:t>
            </w:r>
          </w:p>
        </w:tc>
      </w:tr>
    </w:tbl>
    <w:p>
      <w:pPr>
        <w:spacing w:line="560" w:lineRule="exact"/>
        <w:rPr>
          <w:rFonts w:ascii="宋体" w:hAnsi="宋体" w:cs="黑体"/>
          <w:b/>
          <w:sz w:val="28"/>
          <w:szCs w:val="28"/>
          <w:highlight w:val="none"/>
        </w:rPr>
      </w:pPr>
      <w:r>
        <w:rPr>
          <w:rFonts w:hint="eastAsia" w:ascii="宋体" w:hAnsi="宋体" w:cs="黑体"/>
          <w:b/>
          <w:sz w:val="28"/>
          <w:szCs w:val="28"/>
          <w:highlight w:val="none"/>
        </w:rPr>
        <w:t>二、</w:t>
      </w:r>
      <w:r>
        <w:rPr>
          <w:rFonts w:hint="eastAsia" w:ascii="宋体" w:hAnsi="宋体" w:cs="黑体"/>
          <w:b/>
          <w:sz w:val="28"/>
          <w:szCs w:val="28"/>
          <w:highlight w:val="none"/>
          <w:lang w:eastAsia="zh-CN"/>
        </w:rPr>
        <w:t>评标</w:t>
      </w:r>
      <w:r>
        <w:rPr>
          <w:rFonts w:hint="eastAsia" w:ascii="宋体" w:hAnsi="宋体" w:cs="黑体"/>
          <w:b/>
          <w:sz w:val="28"/>
          <w:szCs w:val="28"/>
          <w:highlight w:val="none"/>
        </w:rPr>
        <w:t>细则</w:t>
      </w:r>
    </w:p>
    <w:tbl>
      <w:tblPr>
        <w:tblStyle w:val="29"/>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47"/>
        <w:gridCol w:w="833"/>
        <w:gridCol w:w="5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364" w:type="dxa"/>
            <w:gridSpan w:val="4"/>
            <w:noWrap w:val="0"/>
            <w:vAlign w:val="center"/>
          </w:tcPr>
          <w:p>
            <w:pPr>
              <w:autoSpaceDE w:val="0"/>
              <w:autoSpaceDN w:val="0"/>
              <w:adjustRightInd w:val="0"/>
              <w:jc w:val="center"/>
              <w:rPr>
                <w:rFonts w:ascii="宋体" w:hAnsi="宋体"/>
                <w:b/>
                <w:bCs/>
                <w:sz w:val="24"/>
                <w:szCs w:val="24"/>
                <w:highlight w:val="none"/>
                <w:lang w:val="zh-CN"/>
              </w:rPr>
            </w:pPr>
            <w:r>
              <w:rPr>
                <w:rFonts w:hint="eastAsia" w:ascii="宋体" w:hAnsi="宋体"/>
                <w:b/>
                <w:bCs/>
                <w:sz w:val="24"/>
                <w:szCs w:val="24"/>
                <w:highlight w:val="none"/>
                <w:lang w:val="zh-CN"/>
              </w:rPr>
              <w:t>评分因素及评分规则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364" w:type="dxa"/>
            <w:gridSpan w:val="4"/>
            <w:noWrap w:val="0"/>
            <w:vAlign w:val="center"/>
          </w:tcPr>
          <w:p>
            <w:pPr>
              <w:autoSpaceDE w:val="0"/>
              <w:autoSpaceDN w:val="0"/>
              <w:adjustRightInd w:val="0"/>
              <w:jc w:val="center"/>
              <w:rPr>
                <w:rFonts w:hint="default" w:ascii="宋体" w:hAnsi="宋体"/>
                <w:b/>
                <w:bCs/>
                <w:sz w:val="24"/>
                <w:szCs w:val="24"/>
                <w:highlight w:val="none"/>
              </w:rPr>
            </w:pPr>
            <w:r>
              <w:rPr>
                <w:rFonts w:hint="eastAsia" w:ascii="宋体" w:hAnsi="宋体"/>
                <w:b/>
                <w:bCs/>
                <w:sz w:val="24"/>
                <w:szCs w:val="24"/>
                <w:highlight w:val="none"/>
                <w:lang w:val="zh-CN"/>
              </w:rPr>
              <w:t>一、价格部分</w:t>
            </w:r>
            <w:r>
              <w:rPr>
                <w:rFonts w:hint="default" w:ascii="宋体" w:hAnsi="宋体"/>
                <w:b/>
                <w:bCs/>
                <w:sz w:val="24"/>
                <w:szCs w:val="24"/>
                <w:highlight w:val="none"/>
              </w:rPr>
              <w:t>（</w:t>
            </w:r>
            <w:r>
              <w:rPr>
                <w:rFonts w:hint="eastAsia" w:ascii="宋体" w:hAnsi="宋体"/>
                <w:b/>
                <w:bCs/>
                <w:sz w:val="24"/>
                <w:szCs w:val="24"/>
                <w:highlight w:val="none"/>
                <w:lang w:val="en-US" w:eastAsia="zh-CN"/>
              </w:rPr>
              <w:t>10</w:t>
            </w:r>
            <w:r>
              <w:rPr>
                <w:rFonts w:hint="default" w:ascii="宋体" w:hAnsi="宋体"/>
                <w:b/>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9" w:type="dxa"/>
            <w:noWrap w:val="0"/>
            <w:vAlign w:val="center"/>
          </w:tcPr>
          <w:p>
            <w:pPr>
              <w:autoSpaceDE w:val="0"/>
              <w:autoSpaceDN w:val="0"/>
              <w:adjustRightInd w:val="0"/>
              <w:jc w:val="center"/>
              <w:rPr>
                <w:rFonts w:ascii="宋体" w:hAnsi="宋体"/>
                <w:bCs/>
                <w:sz w:val="24"/>
                <w:szCs w:val="24"/>
                <w:highlight w:val="none"/>
                <w:lang w:val="zh-CN"/>
              </w:rPr>
            </w:pPr>
            <w:r>
              <w:rPr>
                <w:rFonts w:hint="eastAsia" w:ascii="宋体" w:hAnsi="宋体"/>
                <w:bCs/>
                <w:sz w:val="24"/>
                <w:szCs w:val="24"/>
                <w:highlight w:val="none"/>
                <w:lang w:val="zh-CN"/>
              </w:rPr>
              <w:t>序号</w:t>
            </w:r>
          </w:p>
        </w:tc>
        <w:tc>
          <w:tcPr>
            <w:tcW w:w="947" w:type="dxa"/>
            <w:noWrap w:val="0"/>
            <w:vAlign w:val="center"/>
          </w:tcPr>
          <w:p>
            <w:pPr>
              <w:autoSpaceDE w:val="0"/>
              <w:autoSpaceDN w:val="0"/>
              <w:adjustRightInd w:val="0"/>
              <w:jc w:val="center"/>
              <w:rPr>
                <w:rFonts w:ascii="宋体" w:hAnsi="宋体"/>
                <w:bCs/>
                <w:sz w:val="24"/>
                <w:szCs w:val="24"/>
                <w:highlight w:val="none"/>
                <w:lang w:val="zh-CN"/>
              </w:rPr>
            </w:pPr>
            <w:r>
              <w:rPr>
                <w:rFonts w:hint="eastAsia" w:ascii="宋体" w:hAnsi="宋体"/>
                <w:bCs/>
                <w:sz w:val="24"/>
                <w:szCs w:val="24"/>
                <w:highlight w:val="none"/>
                <w:lang w:val="zh-CN"/>
              </w:rPr>
              <w:t>评分</w:t>
            </w:r>
            <w:r>
              <w:rPr>
                <w:rFonts w:hint="default" w:ascii="宋体" w:hAnsi="宋体"/>
                <w:bCs/>
                <w:sz w:val="24"/>
                <w:szCs w:val="24"/>
                <w:highlight w:val="none"/>
              </w:rPr>
              <w:t xml:space="preserve"> </w:t>
            </w:r>
            <w:r>
              <w:rPr>
                <w:rFonts w:hint="eastAsia" w:ascii="宋体" w:hAnsi="宋体"/>
                <w:bCs/>
                <w:sz w:val="24"/>
                <w:szCs w:val="24"/>
                <w:highlight w:val="none"/>
                <w:lang w:val="zh-CN"/>
              </w:rPr>
              <w:t>因素</w:t>
            </w:r>
          </w:p>
        </w:tc>
        <w:tc>
          <w:tcPr>
            <w:tcW w:w="833" w:type="dxa"/>
            <w:noWrap w:val="0"/>
            <w:vAlign w:val="center"/>
          </w:tcPr>
          <w:p>
            <w:pPr>
              <w:autoSpaceDE w:val="0"/>
              <w:autoSpaceDN w:val="0"/>
              <w:adjustRightInd w:val="0"/>
              <w:jc w:val="center"/>
              <w:rPr>
                <w:rFonts w:ascii="宋体" w:hAnsi="宋体"/>
                <w:bCs/>
                <w:sz w:val="24"/>
                <w:szCs w:val="24"/>
                <w:highlight w:val="none"/>
                <w:lang w:val="zh-CN"/>
              </w:rPr>
            </w:pPr>
            <w:r>
              <w:rPr>
                <w:rFonts w:hint="eastAsia" w:ascii="宋体" w:hAnsi="宋体"/>
                <w:bCs/>
                <w:sz w:val="24"/>
                <w:szCs w:val="24"/>
                <w:highlight w:val="none"/>
                <w:lang w:val="zh-CN"/>
              </w:rPr>
              <w:t>分值</w:t>
            </w:r>
          </w:p>
        </w:tc>
        <w:tc>
          <w:tcPr>
            <w:tcW w:w="5875" w:type="dxa"/>
            <w:noWrap w:val="0"/>
            <w:vAlign w:val="center"/>
          </w:tcPr>
          <w:p>
            <w:pPr>
              <w:autoSpaceDE w:val="0"/>
              <w:autoSpaceDN w:val="0"/>
              <w:adjustRightInd w:val="0"/>
              <w:jc w:val="center"/>
              <w:rPr>
                <w:rFonts w:ascii="宋体" w:hAnsi="宋体"/>
                <w:bCs/>
                <w:sz w:val="24"/>
                <w:szCs w:val="24"/>
                <w:highlight w:val="none"/>
                <w:lang w:val="zh-CN"/>
              </w:rPr>
            </w:pPr>
            <w:r>
              <w:rPr>
                <w:rFonts w:hint="eastAsia" w:ascii="宋体" w:hAnsi="宋体"/>
                <w:bCs/>
                <w:sz w:val="24"/>
                <w:szCs w:val="24"/>
                <w:highlight w:val="none"/>
                <w:lang w:val="zh-CN"/>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trPr>
        <w:tc>
          <w:tcPr>
            <w:tcW w:w="709" w:type="dxa"/>
            <w:noWrap w:val="0"/>
            <w:vAlign w:val="center"/>
          </w:tcPr>
          <w:p>
            <w:pPr>
              <w:autoSpaceDE w:val="0"/>
              <w:autoSpaceDN w:val="0"/>
              <w:adjustRightInd w:val="0"/>
              <w:jc w:val="center"/>
              <w:rPr>
                <w:rFonts w:ascii="宋体" w:hAnsi="宋体"/>
                <w:bCs/>
                <w:color w:val="auto"/>
                <w:sz w:val="24"/>
                <w:szCs w:val="24"/>
                <w:highlight w:val="none"/>
                <w:lang w:val="zh-CN"/>
              </w:rPr>
            </w:pPr>
            <w:r>
              <w:rPr>
                <w:rFonts w:hint="eastAsia" w:ascii="宋体" w:hAnsi="宋体"/>
                <w:bCs/>
                <w:color w:val="auto"/>
                <w:sz w:val="24"/>
                <w:szCs w:val="24"/>
                <w:highlight w:val="none"/>
                <w:lang w:val="zh-CN"/>
              </w:rPr>
              <w:t>1</w:t>
            </w:r>
          </w:p>
        </w:tc>
        <w:tc>
          <w:tcPr>
            <w:tcW w:w="947" w:type="dxa"/>
            <w:noWrap w:val="0"/>
            <w:vAlign w:val="center"/>
          </w:tcPr>
          <w:p>
            <w:pPr>
              <w:autoSpaceDE w:val="0"/>
              <w:autoSpaceDN w:val="0"/>
              <w:adjustRightInd w:val="0"/>
              <w:jc w:val="center"/>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租金</w:t>
            </w:r>
          </w:p>
          <w:p>
            <w:pPr>
              <w:autoSpaceDE w:val="0"/>
              <w:autoSpaceDN w:val="0"/>
              <w:adjustRightInd w:val="0"/>
              <w:jc w:val="center"/>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价格</w:t>
            </w:r>
          </w:p>
        </w:tc>
        <w:tc>
          <w:tcPr>
            <w:tcW w:w="833" w:type="dxa"/>
            <w:noWrap w:val="0"/>
            <w:vAlign w:val="center"/>
          </w:tcPr>
          <w:p>
            <w:pPr>
              <w:autoSpaceDE w:val="0"/>
              <w:autoSpaceDN w:val="0"/>
              <w:adjustRightInd w:val="0"/>
              <w:jc w:val="center"/>
              <w:rPr>
                <w:rFonts w:ascii="宋体" w:hAnsi="宋体"/>
                <w:bCs/>
                <w:color w:val="auto"/>
                <w:sz w:val="24"/>
                <w:szCs w:val="24"/>
                <w:highlight w:val="none"/>
              </w:rPr>
            </w:pPr>
            <w:r>
              <w:rPr>
                <w:rFonts w:hint="eastAsia" w:ascii="宋体" w:hAnsi="宋体"/>
                <w:bCs/>
                <w:color w:val="auto"/>
                <w:sz w:val="24"/>
                <w:szCs w:val="24"/>
                <w:highlight w:val="none"/>
                <w:lang w:val="en-US" w:eastAsia="zh-CN"/>
              </w:rPr>
              <w:t>10</w:t>
            </w:r>
            <w:r>
              <w:rPr>
                <w:rFonts w:hint="eastAsia" w:ascii="宋体" w:hAnsi="宋体"/>
                <w:bCs/>
                <w:color w:val="auto"/>
                <w:sz w:val="24"/>
                <w:szCs w:val="24"/>
                <w:highlight w:val="none"/>
              </w:rPr>
              <w:t>分</w:t>
            </w:r>
          </w:p>
        </w:tc>
        <w:tc>
          <w:tcPr>
            <w:tcW w:w="5875" w:type="dxa"/>
            <w:noWrap w:val="0"/>
            <w:vAlign w:val="center"/>
          </w:tcPr>
          <w:p>
            <w:pPr>
              <w:widowControl/>
              <w:adjustRightInd w:val="0"/>
              <w:snapToGrid w:val="0"/>
              <w:jc w:val="left"/>
              <w:rPr>
                <w:rFonts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val="en-US" w:eastAsia="zh-CN" w:bidi="ar"/>
              </w:rPr>
              <w:t>一、</w:t>
            </w:r>
            <w:r>
              <w:rPr>
                <w:rFonts w:hint="eastAsia" w:ascii="宋体" w:hAnsi="宋体" w:cs="宋体"/>
                <w:b/>
                <w:bCs/>
                <w:color w:val="auto"/>
                <w:kern w:val="0"/>
                <w:sz w:val="24"/>
                <w:szCs w:val="24"/>
                <w:highlight w:val="none"/>
                <w:lang w:bidi="ar"/>
              </w:rPr>
              <w:t>评分内容：</w:t>
            </w:r>
          </w:p>
          <w:p>
            <w:pPr>
              <w:widowControl/>
              <w:adjustRightInd w:val="0"/>
              <w:snapToGrid w:val="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经评审能满足招租文件要求的所有意向方中，报价最高的意向方的报价得满分，并以最高报价为评审基准价，其他意向方报价得分按下列公式计算：报价得分=（</w:t>
            </w:r>
            <w:r>
              <w:rPr>
                <w:rFonts w:hint="eastAsia" w:ascii="宋体" w:hAnsi="宋体" w:cs="宋体"/>
                <w:color w:val="auto"/>
                <w:kern w:val="0"/>
                <w:sz w:val="24"/>
                <w:szCs w:val="24"/>
                <w:highlight w:val="none"/>
                <w:lang w:val="en-US" w:eastAsia="zh-CN" w:bidi="ar"/>
              </w:rPr>
              <w:t>有效租金</w:t>
            </w:r>
            <w:r>
              <w:rPr>
                <w:rFonts w:hint="eastAsia" w:ascii="宋体" w:hAnsi="宋体" w:cs="宋体"/>
                <w:color w:val="auto"/>
                <w:kern w:val="0"/>
                <w:sz w:val="24"/>
                <w:szCs w:val="24"/>
                <w:highlight w:val="none"/>
                <w:lang w:bidi="ar"/>
              </w:rPr>
              <w:t>报价/评审基准价）*</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p>
            <w:pPr>
              <w:widowControl/>
              <w:adjustRightInd w:val="0"/>
              <w:snapToGrid w:val="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打分说明：评分计算过程中，金额保留</w:t>
            </w:r>
            <w:r>
              <w:rPr>
                <w:rFonts w:hint="eastAsia" w:ascii="宋体" w:hAnsi="宋体" w:cs="宋体"/>
                <w:color w:val="auto"/>
                <w:kern w:val="0"/>
                <w:sz w:val="24"/>
                <w:szCs w:val="24"/>
                <w:highlight w:val="none"/>
                <w:lang w:val="en-US" w:eastAsia="zh-CN" w:bidi="ar"/>
              </w:rPr>
              <w:t>两</w:t>
            </w:r>
            <w:r>
              <w:rPr>
                <w:rFonts w:hint="eastAsia" w:ascii="宋体" w:hAnsi="宋体" w:cs="宋体"/>
                <w:color w:val="auto"/>
                <w:kern w:val="0"/>
                <w:sz w:val="24"/>
                <w:szCs w:val="24"/>
                <w:highlight w:val="none"/>
                <w:lang w:bidi="ar"/>
              </w:rPr>
              <w:t>位小数，得分保留两位小数。</w:t>
            </w:r>
          </w:p>
          <w:p>
            <w:pPr>
              <w:widowControl/>
              <w:adjustRightInd w:val="0"/>
              <w:snapToGrid w:val="0"/>
              <w:jc w:val="left"/>
              <w:rPr>
                <w:rFonts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val="en-US" w:eastAsia="zh-CN" w:bidi="ar"/>
              </w:rPr>
              <w:t>二、</w:t>
            </w:r>
            <w:r>
              <w:rPr>
                <w:rFonts w:hint="eastAsia" w:ascii="宋体" w:hAnsi="宋体" w:cs="宋体"/>
                <w:b/>
                <w:bCs/>
                <w:color w:val="auto"/>
                <w:kern w:val="0"/>
                <w:sz w:val="24"/>
                <w:szCs w:val="24"/>
                <w:highlight w:val="none"/>
                <w:lang w:bidi="ar"/>
              </w:rPr>
              <w:t>评分依据：</w:t>
            </w:r>
          </w:p>
          <w:p>
            <w:pPr>
              <w:widowControl/>
              <w:adjustRightInd w:val="0"/>
              <w:snapToGrid w:val="0"/>
              <w:jc w:val="left"/>
              <w:rPr>
                <w:rFonts w:hint="eastAsia" w:ascii="宋体" w:hAnsi="宋体" w:eastAsia="宋体"/>
                <w:bCs/>
                <w:color w:val="auto"/>
                <w:sz w:val="24"/>
                <w:szCs w:val="24"/>
                <w:highlight w:val="none"/>
                <w:lang w:val="zh-CN" w:eastAsia="zh-CN"/>
              </w:rPr>
            </w:pPr>
            <w:r>
              <w:rPr>
                <w:rFonts w:hint="eastAsia" w:ascii="宋体" w:hAnsi="宋体" w:cs="宋体"/>
                <w:color w:val="auto"/>
                <w:kern w:val="0"/>
                <w:sz w:val="24"/>
                <w:szCs w:val="24"/>
                <w:highlight w:val="none"/>
                <w:lang w:bidi="ar"/>
              </w:rPr>
              <w:t>提供</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开标一览表</w:t>
            </w:r>
            <w:r>
              <w:rPr>
                <w:rFonts w:hint="eastAsia" w:ascii="宋体" w:hAnsi="宋体" w:cs="宋体"/>
                <w:color w:val="auto"/>
                <w:kern w:val="0"/>
                <w:sz w:val="24"/>
                <w:szCs w:val="24"/>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4" w:type="dxa"/>
            <w:gridSpan w:val="4"/>
            <w:noWrap w:val="0"/>
            <w:vAlign w:val="center"/>
          </w:tcPr>
          <w:p>
            <w:pPr>
              <w:autoSpaceDE w:val="0"/>
              <w:autoSpaceDN w:val="0"/>
              <w:adjustRightInd w:val="0"/>
              <w:jc w:val="center"/>
              <w:rPr>
                <w:rFonts w:hint="default" w:ascii="宋体" w:hAnsi="宋体"/>
                <w:b/>
                <w:bCs/>
                <w:color w:val="auto"/>
                <w:sz w:val="24"/>
                <w:szCs w:val="24"/>
              </w:rPr>
            </w:pPr>
            <w:r>
              <w:rPr>
                <w:rFonts w:hint="eastAsia" w:ascii="宋体" w:hAnsi="宋体"/>
                <w:b/>
                <w:bCs/>
                <w:color w:val="auto"/>
                <w:sz w:val="24"/>
                <w:szCs w:val="24"/>
                <w:lang w:val="zh-CN"/>
              </w:rPr>
              <w:t>二、</w:t>
            </w:r>
            <w:r>
              <w:rPr>
                <w:rFonts w:hint="eastAsia" w:ascii="宋体" w:hAnsi="宋体"/>
                <w:b/>
                <w:bCs/>
                <w:color w:val="auto"/>
                <w:sz w:val="24"/>
                <w:szCs w:val="24"/>
                <w:lang w:eastAsia="zh-CN"/>
              </w:rPr>
              <w:t>商务</w:t>
            </w:r>
            <w:r>
              <w:rPr>
                <w:rFonts w:hint="eastAsia" w:ascii="宋体" w:hAnsi="宋体"/>
                <w:b/>
                <w:bCs/>
                <w:color w:val="auto"/>
                <w:sz w:val="24"/>
                <w:szCs w:val="24"/>
                <w:lang w:val="zh-CN"/>
              </w:rPr>
              <w:t>部分</w:t>
            </w:r>
            <w:r>
              <w:rPr>
                <w:rFonts w:hint="default" w:ascii="宋体" w:hAnsi="宋体"/>
                <w:b/>
                <w:bCs/>
                <w:color w:val="auto"/>
                <w:sz w:val="24"/>
                <w:szCs w:val="24"/>
              </w:rPr>
              <w:t>（</w:t>
            </w:r>
            <w:r>
              <w:rPr>
                <w:rFonts w:hint="eastAsia" w:ascii="宋体" w:hAnsi="宋体"/>
                <w:b/>
                <w:bCs/>
                <w:color w:val="auto"/>
                <w:sz w:val="24"/>
                <w:szCs w:val="24"/>
                <w:lang w:val="en-US" w:eastAsia="zh-CN"/>
              </w:rPr>
              <w:t>55</w:t>
            </w:r>
            <w:r>
              <w:rPr>
                <w:rFonts w:hint="default" w:ascii="宋体" w:hAnsi="宋体"/>
                <w:b/>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9" w:type="dxa"/>
            <w:noWrap w:val="0"/>
            <w:vAlign w:val="center"/>
          </w:tcPr>
          <w:p>
            <w:pPr>
              <w:autoSpaceDE w:val="0"/>
              <w:autoSpaceDN w:val="0"/>
              <w:adjustRightInd w:val="0"/>
              <w:jc w:val="center"/>
              <w:rPr>
                <w:rFonts w:ascii="宋体" w:hAnsi="宋体"/>
                <w:bCs/>
                <w:color w:val="auto"/>
                <w:sz w:val="24"/>
                <w:szCs w:val="24"/>
                <w:lang w:val="zh-CN"/>
              </w:rPr>
            </w:pPr>
            <w:r>
              <w:rPr>
                <w:rFonts w:hint="eastAsia" w:ascii="宋体" w:hAnsi="宋体"/>
                <w:bCs/>
                <w:color w:val="auto"/>
                <w:sz w:val="24"/>
                <w:szCs w:val="24"/>
                <w:lang w:val="zh-CN"/>
              </w:rPr>
              <w:t>序号</w:t>
            </w:r>
          </w:p>
        </w:tc>
        <w:tc>
          <w:tcPr>
            <w:tcW w:w="947" w:type="dxa"/>
            <w:noWrap w:val="0"/>
            <w:vAlign w:val="center"/>
          </w:tcPr>
          <w:p>
            <w:pPr>
              <w:autoSpaceDE w:val="0"/>
              <w:autoSpaceDN w:val="0"/>
              <w:adjustRightInd w:val="0"/>
              <w:spacing w:line="360" w:lineRule="exact"/>
              <w:jc w:val="center"/>
              <w:rPr>
                <w:rFonts w:hint="eastAsia" w:ascii="宋体" w:hAnsi="宋体"/>
                <w:bCs/>
                <w:color w:val="auto"/>
                <w:sz w:val="24"/>
                <w:szCs w:val="24"/>
                <w:lang w:val="zh-CN"/>
              </w:rPr>
            </w:pPr>
            <w:r>
              <w:rPr>
                <w:rFonts w:hint="eastAsia" w:ascii="宋体" w:hAnsi="宋体"/>
                <w:bCs/>
                <w:color w:val="auto"/>
                <w:sz w:val="24"/>
                <w:szCs w:val="24"/>
                <w:lang w:val="zh-CN"/>
              </w:rPr>
              <w:t>评分</w:t>
            </w:r>
          </w:p>
          <w:p>
            <w:pPr>
              <w:autoSpaceDE w:val="0"/>
              <w:autoSpaceDN w:val="0"/>
              <w:adjustRightInd w:val="0"/>
              <w:spacing w:line="360" w:lineRule="exact"/>
              <w:jc w:val="center"/>
              <w:rPr>
                <w:rFonts w:ascii="宋体" w:hAnsi="宋体"/>
                <w:bCs/>
                <w:color w:val="auto"/>
                <w:sz w:val="24"/>
                <w:szCs w:val="24"/>
                <w:lang w:val="zh-CN"/>
              </w:rPr>
            </w:pPr>
            <w:r>
              <w:rPr>
                <w:rFonts w:hint="eastAsia" w:ascii="宋体" w:hAnsi="宋体"/>
                <w:bCs/>
                <w:color w:val="auto"/>
                <w:sz w:val="24"/>
                <w:szCs w:val="24"/>
                <w:lang w:val="zh-CN"/>
              </w:rPr>
              <w:t>因素</w:t>
            </w:r>
          </w:p>
        </w:tc>
        <w:tc>
          <w:tcPr>
            <w:tcW w:w="833" w:type="dxa"/>
            <w:noWrap w:val="0"/>
            <w:vAlign w:val="center"/>
          </w:tcPr>
          <w:p>
            <w:pPr>
              <w:autoSpaceDE w:val="0"/>
              <w:autoSpaceDN w:val="0"/>
              <w:adjustRightInd w:val="0"/>
              <w:spacing w:line="360" w:lineRule="exact"/>
              <w:jc w:val="center"/>
              <w:rPr>
                <w:rFonts w:ascii="宋体" w:hAnsi="宋体"/>
                <w:bCs/>
                <w:color w:val="auto"/>
                <w:sz w:val="24"/>
                <w:szCs w:val="24"/>
                <w:lang w:val="zh-CN"/>
              </w:rPr>
            </w:pPr>
            <w:r>
              <w:rPr>
                <w:rFonts w:hint="eastAsia" w:ascii="宋体" w:hAnsi="宋体" w:cs="宋体"/>
                <w:color w:val="auto"/>
                <w:sz w:val="24"/>
                <w:szCs w:val="24"/>
              </w:rPr>
              <w:t>分值</w:t>
            </w:r>
          </w:p>
        </w:tc>
        <w:tc>
          <w:tcPr>
            <w:tcW w:w="5875" w:type="dxa"/>
            <w:noWrap w:val="0"/>
            <w:vAlign w:val="center"/>
          </w:tcPr>
          <w:p>
            <w:pPr>
              <w:autoSpaceDE w:val="0"/>
              <w:autoSpaceDN w:val="0"/>
              <w:adjustRightInd w:val="0"/>
              <w:spacing w:line="360" w:lineRule="exact"/>
              <w:jc w:val="center"/>
              <w:rPr>
                <w:rFonts w:ascii="宋体" w:hAnsi="宋体"/>
                <w:bCs/>
                <w:color w:val="auto"/>
                <w:sz w:val="24"/>
                <w:szCs w:val="24"/>
                <w:lang w:val="zh-CN"/>
              </w:rPr>
            </w:pPr>
            <w:r>
              <w:rPr>
                <w:rFonts w:hint="eastAsia" w:ascii="宋体" w:hAnsi="宋体"/>
                <w:bCs/>
                <w:color w:val="auto"/>
                <w:sz w:val="24"/>
                <w:szCs w:val="24"/>
                <w:lang w:val="zh-CN"/>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09" w:type="dxa"/>
            <w:noWrap w:val="0"/>
            <w:vAlign w:val="center"/>
          </w:tcPr>
          <w:p>
            <w:pPr>
              <w:snapToGrid w:val="0"/>
              <w:spacing w:line="480" w:lineRule="exact"/>
              <w:jc w:val="center"/>
              <w:rPr>
                <w:rFonts w:hint="default" w:ascii="宋体" w:hAnsi="宋体"/>
                <w:bCs/>
                <w:color w:val="auto"/>
                <w:sz w:val="24"/>
                <w:szCs w:val="24"/>
              </w:rPr>
            </w:pPr>
            <w:r>
              <w:rPr>
                <w:rFonts w:hint="default" w:ascii="宋体" w:hAnsi="宋体"/>
                <w:bCs/>
                <w:color w:val="auto"/>
                <w:sz w:val="24"/>
                <w:szCs w:val="24"/>
              </w:rPr>
              <w:t>1</w:t>
            </w:r>
          </w:p>
        </w:tc>
        <w:tc>
          <w:tcPr>
            <w:tcW w:w="947" w:type="dxa"/>
            <w:noWrap w:val="0"/>
            <w:vAlign w:val="center"/>
          </w:tcPr>
          <w:p>
            <w:pPr>
              <w:autoSpaceDE w:val="0"/>
              <w:autoSpaceDN w:val="0"/>
              <w:adjustRightInd w:val="0"/>
              <w:spacing w:line="360" w:lineRule="exact"/>
              <w:jc w:val="center"/>
              <w:rPr>
                <w:rFonts w:hint="eastAsia" w:ascii="宋体" w:hAnsi="宋体"/>
                <w:bCs/>
                <w:color w:val="auto"/>
                <w:sz w:val="24"/>
                <w:szCs w:val="24"/>
                <w:lang w:val="zh-CN"/>
              </w:rPr>
            </w:pPr>
            <w:r>
              <w:rPr>
                <w:rFonts w:hint="eastAsia" w:ascii="宋体" w:hAnsi="宋体"/>
                <w:bCs/>
                <w:color w:val="auto"/>
                <w:sz w:val="24"/>
                <w:szCs w:val="24"/>
                <w:lang w:val="zh-CN"/>
              </w:rPr>
              <w:t>企业实力</w:t>
            </w:r>
          </w:p>
        </w:tc>
        <w:tc>
          <w:tcPr>
            <w:tcW w:w="833" w:type="dxa"/>
            <w:noWrap w:val="0"/>
            <w:vAlign w:val="center"/>
          </w:tcPr>
          <w:p>
            <w:pPr>
              <w:autoSpaceDE w:val="0"/>
              <w:autoSpaceDN w:val="0"/>
              <w:adjustRightInd w:val="0"/>
              <w:spacing w:line="360" w:lineRule="exact"/>
              <w:jc w:val="center"/>
              <w:rPr>
                <w:rFonts w:hint="eastAsia" w:ascii="宋体" w:hAnsi="宋体"/>
                <w:bCs/>
                <w:color w:val="auto"/>
                <w:sz w:val="24"/>
                <w:szCs w:val="24"/>
                <w:lang w:val="en-US" w:eastAsia="zh-CN"/>
              </w:rPr>
            </w:pPr>
            <w:r>
              <w:rPr>
                <w:rFonts w:hint="eastAsia" w:ascii="宋体" w:hAnsi="宋体"/>
                <w:bCs/>
                <w:color w:val="auto"/>
                <w:sz w:val="24"/>
                <w:szCs w:val="24"/>
                <w:lang w:val="en-US" w:eastAsia="zh-CN"/>
              </w:rPr>
              <w:t>3</w:t>
            </w:r>
            <w:r>
              <w:rPr>
                <w:rFonts w:hint="eastAsia" w:ascii="宋体" w:hAnsi="宋体"/>
                <w:bCs/>
                <w:color w:val="auto"/>
                <w:sz w:val="24"/>
                <w:szCs w:val="24"/>
                <w:lang w:val="zh-CN"/>
              </w:rPr>
              <w:t>分</w:t>
            </w:r>
          </w:p>
        </w:tc>
        <w:tc>
          <w:tcPr>
            <w:tcW w:w="5875" w:type="dxa"/>
            <w:noWrap w:val="0"/>
            <w:vAlign w:val="top"/>
          </w:tcPr>
          <w:p>
            <w:pPr>
              <w:ind w:firstLine="0" w:firstLineChars="0"/>
              <w:outlineLvl w:val="0"/>
              <w:rPr>
                <w:rFonts w:hint="default" w:ascii="宋体" w:hAnsi="宋体" w:cs="宋体"/>
                <w:b/>
                <w:bCs/>
                <w:color w:val="auto"/>
                <w:sz w:val="24"/>
                <w:szCs w:val="24"/>
              </w:rPr>
            </w:pPr>
            <w:r>
              <w:rPr>
                <w:rFonts w:hint="default" w:ascii="宋体" w:hAnsi="宋体" w:cs="宋体"/>
                <w:b/>
                <w:bCs/>
                <w:color w:val="auto"/>
                <w:sz w:val="24"/>
                <w:szCs w:val="24"/>
              </w:rPr>
              <w:t>（一）评分内容：</w:t>
            </w:r>
          </w:p>
          <w:p>
            <w:pPr>
              <w:ind w:firstLine="0" w:firstLineChars="0"/>
              <w:outlineLvl w:val="0"/>
              <w:rPr>
                <w:rFonts w:hint="default" w:ascii="宋体" w:hAnsi="宋体" w:cs="宋体"/>
                <w:color w:val="auto"/>
                <w:sz w:val="24"/>
                <w:szCs w:val="24"/>
              </w:rPr>
            </w:pPr>
            <w:r>
              <w:rPr>
                <w:rFonts w:hint="default" w:ascii="宋体" w:hAnsi="宋体" w:cs="宋体"/>
                <w:color w:val="auto"/>
                <w:sz w:val="24"/>
                <w:szCs w:val="24"/>
              </w:rPr>
              <w:t>意向</w:t>
            </w:r>
            <w:r>
              <w:rPr>
                <w:rFonts w:hint="eastAsia" w:ascii="宋体" w:hAnsi="宋体" w:cs="宋体"/>
                <w:color w:val="auto"/>
                <w:sz w:val="24"/>
                <w:szCs w:val="24"/>
                <w:lang w:val="en-US" w:eastAsia="zh-CN"/>
              </w:rPr>
              <w:t>承租方</w:t>
            </w:r>
            <w:r>
              <w:rPr>
                <w:rFonts w:hint="default" w:ascii="宋体" w:hAnsi="宋体" w:cs="宋体"/>
                <w:color w:val="auto"/>
                <w:sz w:val="24"/>
                <w:szCs w:val="24"/>
              </w:rPr>
              <w:t>企业实缴资本（资金）〔自本项目公告发布之后增加实缴资本的，以招租公告发布之日实缴资本（资金）为准〕。</w:t>
            </w:r>
          </w:p>
          <w:p>
            <w:pPr>
              <w:ind w:firstLine="0" w:firstLineChars="0"/>
              <w:outlineLvl w:val="0"/>
              <w:rPr>
                <w:rFonts w:hint="default" w:ascii="宋体" w:hAnsi="宋体" w:cs="宋体"/>
                <w:color w:val="auto"/>
                <w:sz w:val="24"/>
                <w:szCs w:val="24"/>
              </w:rPr>
            </w:pPr>
            <w:r>
              <w:rPr>
                <w:rFonts w:hint="default" w:ascii="宋体" w:hAnsi="宋体" w:cs="宋体"/>
                <w:b/>
                <w:bCs/>
                <w:color w:val="auto"/>
                <w:sz w:val="24"/>
                <w:szCs w:val="24"/>
              </w:rPr>
              <w:t>（二）评分标准</w:t>
            </w:r>
            <w:r>
              <w:rPr>
                <w:rFonts w:hint="default" w:ascii="宋体" w:hAnsi="宋体" w:cs="宋体"/>
                <w:color w:val="auto"/>
                <w:sz w:val="24"/>
                <w:szCs w:val="24"/>
              </w:rPr>
              <w:t>：</w:t>
            </w:r>
          </w:p>
          <w:p>
            <w:pPr>
              <w:ind w:firstLine="0" w:firstLineChars="0"/>
              <w:outlineLvl w:val="0"/>
              <w:rPr>
                <w:rFonts w:hint="default" w:ascii="宋体" w:hAnsi="宋体" w:cs="宋体"/>
                <w:color w:val="auto"/>
                <w:sz w:val="24"/>
                <w:szCs w:val="24"/>
              </w:rPr>
            </w:pPr>
            <w:r>
              <w:rPr>
                <w:rFonts w:hint="default" w:ascii="宋体" w:hAnsi="宋体" w:cs="宋体"/>
                <w:color w:val="auto"/>
                <w:sz w:val="24"/>
                <w:szCs w:val="24"/>
              </w:rPr>
              <w:t>企业注册年限5年或以上，得1分，不满5年的不得分；在此基础上：</w:t>
            </w:r>
          </w:p>
          <w:p>
            <w:pPr>
              <w:ind w:firstLine="0" w:firstLineChars="0"/>
              <w:outlineLvl w:val="0"/>
              <w:rPr>
                <w:rFonts w:hint="default" w:ascii="宋体" w:hAnsi="宋体" w:cs="宋体"/>
                <w:color w:val="auto"/>
                <w:sz w:val="24"/>
                <w:szCs w:val="24"/>
              </w:rPr>
            </w:pPr>
            <w:r>
              <w:rPr>
                <w:rFonts w:hint="default" w:ascii="宋体" w:hAnsi="宋体" w:cs="宋体"/>
                <w:color w:val="auto"/>
                <w:sz w:val="24"/>
                <w:szCs w:val="24"/>
              </w:rPr>
              <w:t>1、实缴资本5000万（含）以上的得2分，</w:t>
            </w:r>
          </w:p>
          <w:p>
            <w:pPr>
              <w:ind w:firstLine="0" w:firstLineChars="0"/>
              <w:outlineLvl w:val="0"/>
              <w:rPr>
                <w:rFonts w:hint="default" w:ascii="宋体" w:hAnsi="宋体" w:cs="宋体"/>
                <w:color w:val="auto"/>
                <w:sz w:val="24"/>
                <w:szCs w:val="24"/>
              </w:rPr>
            </w:pPr>
            <w:r>
              <w:rPr>
                <w:rFonts w:hint="default" w:ascii="宋体" w:hAnsi="宋体" w:cs="宋体"/>
                <w:color w:val="auto"/>
                <w:sz w:val="24"/>
                <w:szCs w:val="24"/>
              </w:rPr>
              <w:t>2、实缴资本3000万（含）以上的得1分，</w:t>
            </w:r>
          </w:p>
          <w:p>
            <w:pPr>
              <w:ind w:firstLine="0" w:firstLineChars="0"/>
              <w:outlineLvl w:val="0"/>
              <w:rPr>
                <w:rFonts w:hint="default" w:ascii="宋体" w:hAnsi="宋体" w:cs="宋体"/>
                <w:color w:val="auto"/>
                <w:sz w:val="24"/>
                <w:szCs w:val="24"/>
              </w:rPr>
            </w:pPr>
            <w:r>
              <w:rPr>
                <w:rFonts w:hint="default" w:ascii="宋体" w:hAnsi="宋体" w:cs="宋体"/>
                <w:color w:val="auto"/>
                <w:sz w:val="24"/>
                <w:szCs w:val="24"/>
              </w:rPr>
              <w:t>其它不得分。</w:t>
            </w:r>
          </w:p>
          <w:p>
            <w:pPr>
              <w:ind w:firstLine="0" w:firstLineChars="0"/>
              <w:outlineLvl w:val="0"/>
              <w:rPr>
                <w:rFonts w:hint="default" w:ascii="宋体" w:hAnsi="宋体" w:cs="宋体"/>
                <w:b/>
                <w:bCs/>
                <w:color w:val="auto"/>
                <w:sz w:val="24"/>
                <w:szCs w:val="24"/>
              </w:rPr>
            </w:pPr>
            <w:r>
              <w:rPr>
                <w:rFonts w:hint="default" w:ascii="宋体" w:hAnsi="宋体" w:cs="宋体"/>
                <w:b/>
                <w:bCs/>
                <w:color w:val="auto"/>
                <w:sz w:val="24"/>
                <w:szCs w:val="24"/>
              </w:rPr>
              <w:t>（三）评分依据：</w:t>
            </w:r>
          </w:p>
          <w:p>
            <w:pPr>
              <w:ind w:firstLine="0" w:firstLineChars="0"/>
              <w:outlineLvl w:val="0"/>
              <w:rPr>
                <w:rFonts w:hint="default" w:ascii="宋体" w:hAnsi="宋体" w:cs="宋体"/>
                <w:color w:val="auto"/>
                <w:sz w:val="24"/>
                <w:szCs w:val="24"/>
              </w:rPr>
            </w:pPr>
            <w:r>
              <w:rPr>
                <w:rFonts w:hint="default" w:ascii="宋体" w:hAnsi="宋体" w:cs="宋体"/>
                <w:color w:val="auto"/>
                <w:sz w:val="24"/>
                <w:szCs w:val="24"/>
              </w:rPr>
              <w:t>提供市场监督管理局或国家企业信用信息公示系统查询单或其他能够证明实缴资本的材料（验资报告或投资款银行回单，银行回单未备注投资款或注册资金实缴的无效）并加盖意向承租方公章。外汇注册的资金按照公告发布日的汇率价折算为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09" w:type="dxa"/>
            <w:noWrap w:val="0"/>
            <w:vAlign w:val="center"/>
          </w:tcPr>
          <w:p>
            <w:pPr>
              <w:snapToGrid w:val="0"/>
              <w:spacing w:line="480" w:lineRule="exac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2</w:t>
            </w:r>
          </w:p>
        </w:tc>
        <w:tc>
          <w:tcPr>
            <w:tcW w:w="947" w:type="dxa"/>
            <w:noWrap w:val="0"/>
            <w:vAlign w:val="center"/>
          </w:tcPr>
          <w:p>
            <w:pPr>
              <w:wordWrap w:val="0"/>
              <w:jc w:val="center"/>
              <w:rPr>
                <w:rFonts w:hint="default" w:ascii="宋体" w:hAnsi="宋体" w:eastAsia="宋体" w:cs="宋体"/>
                <w:color w:val="auto"/>
                <w:kern w:val="2"/>
                <w:sz w:val="24"/>
                <w:szCs w:val="24"/>
                <w:lang w:eastAsia="zh-CN" w:bidi="ar-SA"/>
              </w:rPr>
            </w:pPr>
            <w:r>
              <w:rPr>
                <w:rFonts w:hint="default" w:ascii="宋体" w:hAnsi="宋体" w:eastAsia="宋体" w:cs="宋体"/>
                <w:color w:val="auto"/>
                <w:kern w:val="2"/>
                <w:sz w:val="24"/>
                <w:szCs w:val="24"/>
                <w:lang w:eastAsia="zh-CN" w:bidi="ar-SA"/>
              </w:rPr>
              <w:t>企业财务状况</w:t>
            </w:r>
          </w:p>
        </w:tc>
        <w:tc>
          <w:tcPr>
            <w:tcW w:w="833" w:type="dxa"/>
            <w:noWrap w:val="0"/>
            <w:vAlign w:val="center"/>
          </w:tcPr>
          <w:p>
            <w:pPr>
              <w:autoSpaceDE w:val="0"/>
              <w:autoSpaceDN w:val="0"/>
              <w:adjustRightInd w:val="0"/>
              <w:spacing w:line="360" w:lineRule="exact"/>
              <w:jc w:val="center"/>
              <w:rPr>
                <w:rFonts w:hint="eastAsia" w:ascii="宋体" w:hAnsi="宋体"/>
                <w:bCs/>
                <w:color w:val="auto"/>
                <w:sz w:val="24"/>
                <w:szCs w:val="24"/>
                <w:lang w:val="en-US" w:eastAsia="zh-CN"/>
              </w:rPr>
            </w:pPr>
            <w:r>
              <w:rPr>
                <w:rFonts w:hint="eastAsia" w:ascii="宋体" w:hAnsi="宋体"/>
                <w:bCs/>
                <w:color w:val="auto"/>
                <w:sz w:val="24"/>
                <w:szCs w:val="24"/>
                <w:lang w:val="en-US" w:eastAsia="zh-CN"/>
              </w:rPr>
              <w:t>3分</w:t>
            </w:r>
          </w:p>
        </w:tc>
        <w:tc>
          <w:tcPr>
            <w:tcW w:w="5875" w:type="dxa"/>
            <w:noWrap w:val="0"/>
            <w:vAlign w:val="top"/>
          </w:tcPr>
          <w:p>
            <w:pPr>
              <w:wordWrap w:val="0"/>
              <w:spacing w:line="276" w:lineRule="auto"/>
              <w:rPr>
                <w:rFonts w:hint="eastAsia" w:eastAsia="宋体"/>
                <w:b/>
                <w:bCs/>
                <w:color w:val="auto"/>
                <w:sz w:val="24"/>
                <w:szCs w:val="24"/>
                <w:lang w:eastAsia="zh-CN"/>
              </w:rPr>
            </w:pPr>
            <w:r>
              <w:rPr>
                <w:rFonts w:hint="eastAsia" w:eastAsia="宋体"/>
                <w:b/>
                <w:bCs/>
                <w:color w:val="auto"/>
                <w:sz w:val="24"/>
                <w:szCs w:val="24"/>
                <w:lang w:eastAsia="zh-CN"/>
              </w:rPr>
              <w:t>（一）评分内容：</w:t>
            </w:r>
          </w:p>
          <w:p>
            <w:pPr>
              <w:wordWrap w:val="0"/>
              <w:spacing w:line="276" w:lineRule="auto"/>
              <w:rPr>
                <w:rFonts w:hint="eastAsia" w:eastAsia="宋体"/>
                <w:color w:val="auto"/>
                <w:sz w:val="24"/>
                <w:szCs w:val="24"/>
                <w:lang w:eastAsia="zh-CN"/>
              </w:rPr>
            </w:pPr>
            <w:r>
              <w:rPr>
                <w:rFonts w:hint="eastAsia" w:eastAsia="宋体"/>
                <w:color w:val="auto"/>
                <w:sz w:val="24"/>
                <w:szCs w:val="24"/>
                <w:lang w:eastAsia="zh-CN"/>
              </w:rPr>
              <w:t>意向承租方企业2022-2024年三年平均的营业收入。</w:t>
            </w:r>
          </w:p>
          <w:p>
            <w:pPr>
              <w:wordWrap w:val="0"/>
              <w:spacing w:line="276" w:lineRule="auto"/>
              <w:rPr>
                <w:rFonts w:hint="eastAsia" w:eastAsia="宋体"/>
                <w:b/>
                <w:bCs/>
                <w:color w:val="auto"/>
                <w:sz w:val="24"/>
                <w:szCs w:val="24"/>
                <w:lang w:eastAsia="zh-CN"/>
              </w:rPr>
            </w:pPr>
            <w:r>
              <w:rPr>
                <w:rFonts w:hint="eastAsia" w:eastAsia="宋体"/>
                <w:b/>
                <w:bCs/>
                <w:color w:val="auto"/>
                <w:sz w:val="24"/>
                <w:szCs w:val="24"/>
                <w:lang w:eastAsia="zh-CN"/>
              </w:rPr>
              <w:t>（二）评分标准：</w:t>
            </w:r>
          </w:p>
          <w:p>
            <w:pPr>
              <w:wordWrap w:val="0"/>
              <w:spacing w:line="276" w:lineRule="auto"/>
              <w:rPr>
                <w:rFonts w:hint="eastAsia" w:eastAsia="宋体"/>
                <w:color w:val="auto"/>
                <w:sz w:val="24"/>
                <w:szCs w:val="24"/>
                <w:lang w:eastAsia="zh-CN"/>
              </w:rPr>
            </w:pPr>
            <w:r>
              <w:rPr>
                <w:rFonts w:hint="eastAsia" w:eastAsia="宋体"/>
                <w:color w:val="auto"/>
                <w:sz w:val="24"/>
                <w:szCs w:val="24"/>
                <w:lang w:eastAsia="zh-CN"/>
              </w:rPr>
              <w:t>平均年营业收入8000万元或以上的得3分；</w:t>
            </w:r>
          </w:p>
          <w:p>
            <w:pPr>
              <w:wordWrap w:val="0"/>
              <w:spacing w:line="276" w:lineRule="auto"/>
              <w:rPr>
                <w:rFonts w:hint="eastAsia" w:eastAsia="宋体"/>
                <w:color w:val="auto"/>
                <w:sz w:val="24"/>
                <w:szCs w:val="24"/>
                <w:lang w:eastAsia="zh-CN"/>
              </w:rPr>
            </w:pPr>
            <w:r>
              <w:rPr>
                <w:rFonts w:hint="eastAsia" w:eastAsia="宋体"/>
                <w:color w:val="auto"/>
                <w:sz w:val="24"/>
                <w:szCs w:val="24"/>
                <w:lang w:eastAsia="zh-CN"/>
              </w:rPr>
              <w:t>平均年营业收入5000万元或以上，不到8000万元的，得2分；</w:t>
            </w:r>
          </w:p>
          <w:p>
            <w:pPr>
              <w:wordWrap w:val="0"/>
              <w:spacing w:line="276" w:lineRule="auto"/>
              <w:rPr>
                <w:rFonts w:hint="eastAsia" w:eastAsia="宋体"/>
                <w:color w:val="auto"/>
                <w:sz w:val="24"/>
                <w:szCs w:val="24"/>
                <w:lang w:eastAsia="zh-CN"/>
              </w:rPr>
            </w:pPr>
            <w:r>
              <w:rPr>
                <w:rFonts w:hint="eastAsia" w:eastAsia="宋体"/>
                <w:color w:val="auto"/>
                <w:sz w:val="24"/>
                <w:szCs w:val="24"/>
                <w:lang w:eastAsia="zh-CN"/>
              </w:rPr>
              <w:t>平均年营业收入3000万元或以上，不到5000万元的，得1分</w:t>
            </w:r>
          </w:p>
          <w:p>
            <w:pPr>
              <w:wordWrap w:val="0"/>
              <w:spacing w:line="276" w:lineRule="auto"/>
              <w:rPr>
                <w:rFonts w:hint="eastAsia" w:eastAsia="宋体"/>
                <w:color w:val="auto"/>
                <w:sz w:val="24"/>
                <w:szCs w:val="24"/>
                <w:lang w:eastAsia="zh-CN"/>
              </w:rPr>
            </w:pPr>
            <w:r>
              <w:rPr>
                <w:rFonts w:hint="eastAsia" w:eastAsia="宋体"/>
                <w:color w:val="auto"/>
                <w:sz w:val="24"/>
                <w:szCs w:val="24"/>
                <w:lang w:eastAsia="zh-CN"/>
              </w:rPr>
              <w:t>平均年营业收入不到3000万元的，不得分。</w:t>
            </w:r>
          </w:p>
          <w:p>
            <w:pPr>
              <w:wordWrap w:val="0"/>
              <w:spacing w:line="276" w:lineRule="auto"/>
              <w:rPr>
                <w:rFonts w:hint="eastAsia" w:eastAsia="宋体"/>
                <w:b/>
                <w:bCs/>
                <w:color w:val="auto"/>
                <w:sz w:val="24"/>
                <w:szCs w:val="24"/>
                <w:lang w:eastAsia="zh-CN"/>
              </w:rPr>
            </w:pPr>
            <w:r>
              <w:rPr>
                <w:rFonts w:hint="eastAsia" w:eastAsia="宋体"/>
                <w:b/>
                <w:bCs/>
                <w:color w:val="auto"/>
                <w:sz w:val="24"/>
                <w:szCs w:val="24"/>
                <w:lang w:eastAsia="zh-CN"/>
              </w:rPr>
              <w:t>（三）评分依据：</w:t>
            </w:r>
          </w:p>
          <w:p>
            <w:pPr>
              <w:wordWrap w:val="0"/>
              <w:spacing w:line="276" w:lineRule="auto"/>
              <w:rPr>
                <w:rFonts w:hint="eastAsia" w:eastAsia="宋体"/>
                <w:color w:val="auto"/>
                <w:sz w:val="24"/>
                <w:szCs w:val="24"/>
                <w:lang w:eastAsia="zh-CN"/>
              </w:rPr>
            </w:pPr>
            <w:r>
              <w:rPr>
                <w:rFonts w:hint="eastAsia" w:eastAsia="宋体"/>
                <w:color w:val="auto"/>
                <w:sz w:val="24"/>
                <w:szCs w:val="24"/>
                <w:lang w:eastAsia="zh-CN"/>
              </w:rPr>
              <w:t>提供意向承租方企业经会计师事务所审计的2022-2024年度财务报表复印件(加盖公章）并提供购买审计服务合同及以上审计报告原件备查，否则不得分。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709" w:type="dxa"/>
            <w:noWrap w:val="0"/>
            <w:vAlign w:val="center"/>
          </w:tcPr>
          <w:p>
            <w:pPr>
              <w:snapToGrid w:val="0"/>
              <w:spacing w:line="480" w:lineRule="exact"/>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3</w:t>
            </w:r>
          </w:p>
        </w:tc>
        <w:tc>
          <w:tcPr>
            <w:tcW w:w="947" w:type="dxa"/>
            <w:noWrap w:val="0"/>
            <w:vAlign w:val="center"/>
          </w:tcPr>
          <w:p>
            <w:pPr>
              <w:wordWrap w:val="0"/>
              <w:jc w:val="center"/>
              <w:rPr>
                <w:rFonts w:hint="eastAsia"/>
                <w:color w:val="auto"/>
                <w:sz w:val="24"/>
                <w:szCs w:val="24"/>
                <w:lang w:val="en-US" w:eastAsia="zh-CN"/>
              </w:rPr>
            </w:pPr>
            <w:r>
              <w:rPr>
                <w:rFonts w:hint="eastAsia"/>
                <w:color w:val="auto"/>
                <w:sz w:val="24"/>
                <w:szCs w:val="24"/>
                <w:lang w:val="en-US" w:eastAsia="zh-CN"/>
              </w:rPr>
              <w:t>物流配送能力</w:t>
            </w:r>
          </w:p>
        </w:tc>
        <w:tc>
          <w:tcPr>
            <w:tcW w:w="833" w:type="dxa"/>
            <w:noWrap w:val="0"/>
            <w:vAlign w:val="center"/>
          </w:tcPr>
          <w:p>
            <w:pPr>
              <w:autoSpaceDE w:val="0"/>
              <w:autoSpaceDN w:val="0"/>
              <w:adjustRightInd w:val="0"/>
              <w:spacing w:line="360" w:lineRule="exact"/>
              <w:jc w:val="center"/>
              <w:rPr>
                <w:rFonts w:hint="eastAsia" w:ascii="宋体" w:hAnsi="宋体" w:eastAsia="宋体" w:cs="宋体"/>
                <w:color w:val="auto"/>
                <w:sz w:val="24"/>
                <w:szCs w:val="24"/>
                <w:lang w:val="en-US" w:eastAsia="zh-CN"/>
              </w:rPr>
            </w:pPr>
            <w:r>
              <w:rPr>
                <w:rFonts w:hint="eastAsia" w:ascii="宋体" w:hAnsi="宋体"/>
                <w:bCs/>
                <w:color w:val="auto"/>
                <w:sz w:val="24"/>
                <w:szCs w:val="24"/>
                <w:lang w:val="en-US" w:eastAsia="zh-CN"/>
              </w:rPr>
              <w:t>3分</w:t>
            </w:r>
          </w:p>
        </w:tc>
        <w:tc>
          <w:tcPr>
            <w:tcW w:w="5875" w:type="dxa"/>
            <w:noWrap w:val="0"/>
            <w:vAlign w:val="top"/>
          </w:tcPr>
          <w:p>
            <w:pPr>
              <w:wordWrap w:val="0"/>
              <w:spacing w:line="276" w:lineRule="auto"/>
              <w:rPr>
                <w:rFonts w:hint="default"/>
                <w:b/>
                <w:bCs/>
                <w:color w:val="auto"/>
                <w:sz w:val="24"/>
                <w:szCs w:val="24"/>
              </w:rPr>
            </w:pPr>
            <w:r>
              <w:rPr>
                <w:rFonts w:hint="default"/>
                <w:b/>
                <w:bCs/>
                <w:color w:val="auto"/>
                <w:sz w:val="24"/>
                <w:szCs w:val="24"/>
              </w:rPr>
              <w:t>（一）评分内容：</w:t>
            </w:r>
          </w:p>
          <w:p>
            <w:pPr>
              <w:wordWrap w:val="0"/>
              <w:spacing w:line="276" w:lineRule="auto"/>
              <w:rPr>
                <w:rFonts w:hint="default"/>
                <w:color w:val="auto"/>
                <w:sz w:val="24"/>
                <w:szCs w:val="24"/>
              </w:rPr>
            </w:pPr>
            <w:r>
              <w:rPr>
                <w:rFonts w:hint="default"/>
                <w:color w:val="auto"/>
                <w:sz w:val="24"/>
                <w:szCs w:val="24"/>
              </w:rPr>
              <w:t>根据意向承租方自有或租赁的配送车辆情况进行评分：</w:t>
            </w:r>
          </w:p>
          <w:p>
            <w:pPr>
              <w:wordWrap w:val="0"/>
              <w:spacing w:line="276" w:lineRule="auto"/>
              <w:rPr>
                <w:rFonts w:hint="default"/>
                <w:color w:val="auto"/>
                <w:sz w:val="24"/>
                <w:szCs w:val="24"/>
              </w:rPr>
            </w:pPr>
            <w:r>
              <w:rPr>
                <w:rFonts w:hint="default"/>
                <w:color w:val="auto"/>
                <w:sz w:val="24"/>
                <w:szCs w:val="24"/>
              </w:rPr>
              <w:t>（1）配送冷藏冷冻车辆不少于10辆的（含本数），得3分。</w:t>
            </w:r>
          </w:p>
          <w:p>
            <w:pPr>
              <w:wordWrap w:val="0"/>
              <w:spacing w:line="276" w:lineRule="auto"/>
              <w:rPr>
                <w:rFonts w:hint="default"/>
                <w:color w:val="auto"/>
                <w:sz w:val="24"/>
                <w:szCs w:val="24"/>
              </w:rPr>
            </w:pPr>
            <w:r>
              <w:rPr>
                <w:rFonts w:hint="default"/>
                <w:color w:val="auto"/>
                <w:sz w:val="24"/>
                <w:szCs w:val="24"/>
              </w:rPr>
              <w:t>（2）配送冷藏冷冻车辆不少于5辆的（含本数），得1分。</w:t>
            </w:r>
          </w:p>
          <w:p>
            <w:pPr>
              <w:wordWrap w:val="0"/>
              <w:spacing w:line="276" w:lineRule="auto"/>
              <w:rPr>
                <w:rFonts w:hint="default"/>
                <w:color w:val="auto"/>
                <w:sz w:val="24"/>
                <w:szCs w:val="24"/>
              </w:rPr>
            </w:pPr>
            <w:r>
              <w:rPr>
                <w:rFonts w:hint="default"/>
                <w:color w:val="auto"/>
                <w:sz w:val="24"/>
                <w:szCs w:val="24"/>
              </w:rPr>
              <w:t>（3）车辆不足上述标准的，得0分。</w:t>
            </w:r>
          </w:p>
          <w:p>
            <w:pPr>
              <w:wordWrap w:val="0"/>
              <w:spacing w:line="276" w:lineRule="auto"/>
              <w:rPr>
                <w:rFonts w:hint="default"/>
                <w:color w:val="auto"/>
                <w:sz w:val="24"/>
                <w:szCs w:val="24"/>
              </w:rPr>
            </w:pPr>
            <w:r>
              <w:rPr>
                <w:rFonts w:hint="default"/>
                <w:color w:val="auto"/>
                <w:sz w:val="24"/>
                <w:szCs w:val="24"/>
              </w:rPr>
              <w:t>未提供物流配送车辆情况的得0分，</w:t>
            </w:r>
          </w:p>
          <w:p>
            <w:pPr>
              <w:wordWrap w:val="0"/>
              <w:spacing w:line="276" w:lineRule="auto"/>
              <w:rPr>
                <w:rFonts w:hint="default"/>
                <w:b/>
                <w:bCs/>
                <w:color w:val="auto"/>
                <w:sz w:val="24"/>
                <w:szCs w:val="24"/>
              </w:rPr>
            </w:pPr>
            <w:r>
              <w:rPr>
                <w:rFonts w:hint="default"/>
                <w:b/>
                <w:bCs/>
                <w:color w:val="auto"/>
                <w:sz w:val="24"/>
                <w:szCs w:val="24"/>
              </w:rPr>
              <w:t>（二）评分依据：</w:t>
            </w:r>
          </w:p>
          <w:p>
            <w:pPr>
              <w:wordWrap w:val="0"/>
              <w:spacing w:line="276" w:lineRule="auto"/>
              <w:rPr>
                <w:rFonts w:hint="default"/>
                <w:color w:val="auto"/>
                <w:sz w:val="24"/>
                <w:szCs w:val="24"/>
              </w:rPr>
            </w:pPr>
            <w:r>
              <w:rPr>
                <w:rFonts w:hint="default"/>
                <w:color w:val="auto"/>
                <w:sz w:val="24"/>
                <w:szCs w:val="24"/>
              </w:rPr>
              <w:t>1、自有或租赁的都应提供格式自拟的车辆汇总清单（应包含车辆类型、车牌号码和车辆数量）；</w:t>
            </w:r>
          </w:p>
          <w:p>
            <w:pPr>
              <w:wordWrap w:val="0"/>
              <w:spacing w:line="276" w:lineRule="auto"/>
              <w:rPr>
                <w:rFonts w:hint="default"/>
                <w:color w:val="auto"/>
                <w:sz w:val="24"/>
                <w:szCs w:val="24"/>
              </w:rPr>
            </w:pPr>
            <w:r>
              <w:rPr>
                <w:rFonts w:hint="default"/>
                <w:color w:val="auto"/>
                <w:sz w:val="24"/>
                <w:szCs w:val="24"/>
              </w:rPr>
              <w:t>2、若为自有车辆的提供行驶证（或车辆登记证）和发票及车头完整正面图片（含车牌号码），其中冷藏冷冻车辆的行驶证或车辆登记证注明车辆类型为冷藏车，且为特殊结构车辆（含重型和轻型厢式货车），所有权人需为</w:t>
            </w:r>
            <w:r>
              <w:rPr>
                <w:rFonts w:hint="default" w:ascii="宋体" w:hAnsi="宋体" w:cs="宋体"/>
                <w:color w:val="auto"/>
                <w:sz w:val="24"/>
                <w:szCs w:val="24"/>
              </w:rPr>
              <w:t>意向</w:t>
            </w:r>
            <w:r>
              <w:rPr>
                <w:rFonts w:hint="eastAsia" w:ascii="宋体" w:hAnsi="宋体" w:cs="宋体"/>
                <w:color w:val="auto"/>
                <w:sz w:val="24"/>
                <w:szCs w:val="24"/>
                <w:lang w:val="en-US" w:eastAsia="zh-CN"/>
              </w:rPr>
              <w:t>承租方</w:t>
            </w:r>
            <w:r>
              <w:rPr>
                <w:rFonts w:hint="default"/>
                <w:color w:val="auto"/>
                <w:sz w:val="24"/>
                <w:szCs w:val="24"/>
              </w:rPr>
              <w:t>；</w:t>
            </w:r>
          </w:p>
          <w:p>
            <w:pPr>
              <w:wordWrap w:val="0"/>
              <w:spacing w:line="276" w:lineRule="auto"/>
              <w:rPr>
                <w:rFonts w:hint="default"/>
                <w:color w:val="auto"/>
                <w:sz w:val="24"/>
                <w:szCs w:val="24"/>
              </w:rPr>
            </w:pPr>
            <w:r>
              <w:rPr>
                <w:rFonts w:hint="default"/>
                <w:color w:val="auto"/>
                <w:sz w:val="24"/>
                <w:szCs w:val="24"/>
              </w:rPr>
              <w:t>2、若为租赁车辆提供有效租赁合同和车辆行驶证、车头完整正面图片（含车牌号码）及提供2024年1月1日至本项目投标截止时间的任意连续三个月发票和转账凭证（对于成立不足3个月的公司，提供成立当月以来的发票和转账凭证），其中冷藏冷冻车辆的租赁合同或车辆行驶证需注明车辆类型为冷藏车，且为特殊结构车辆（含重型和轻型厢式货车）；</w:t>
            </w:r>
          </w:p>
          <w:p>
            <w:pPr>
              <w:wordWrap w:val="0"/>
              <w:spacing w:line="276" w:lineRule="auto"/>
              <w:rPr>
                <w:rFonts w:hint="default"/>
                <w:color w:val="auto"/>
                <w:sz w:val="24"/>
                <w:szCs w:val="24"/>
              </w:rPr>
            </w:pPr>
            <w:r>
              <w:rPr>
                <w:rFonts w:hint="default"/>
                <w:color w:val="auto"/>
                <w:sz w:val="24"/>
                <w:szCs w:val="24"/>
              </w:rPr>
              <w:t>3、按要求提供相关材料或无法凭所提供资料判断是否得分的或证明材料不清晰导致无法识别的，均不得相应分数。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09" w:type="dxa"/>
            <w:shd w:val="clear" w:color="auto" w:fill="auto"/>
            <w:noWrap w:val="0"/>
            <w:vAlign w:val="center"/>
          </w:tcPr>
          <w:p>
            <w:pPr>
              <w:snapToGrid w:val="0"/>
              <w:spacing w:line="480" w:lineRule="exact"/>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4</w:t>
            </w:r>
          </w:p>
        </w:tc>
        <w:tc>
          <w:tcPr>
            <w:tcW w:w="947" w:type="dxa"/>
            <w:shd w:val="clear" w:color="auto" w:fill="auto"/>
            <w:noWrap w:val="0"/>
            <w:vAlign w:val="center"/>
          </w:tcPr>
          <w:p>
            <w:pPr>
              <w:wordWrap w:val="0"/>
              <w:jc w:val="center"/>
              <w:rPr>
                <w:rFonts w:hint="default" w:ascii="宋体" w:hAnsi="宋体" w:eastAsia="宋体" w:cs="Times New Roman"/>
                <w:color w:val="auto"/>
                <w:kern w:val="2"/>
                <w:sz w:val="24"/>
                <w:szCs w:val="24"/>
                <w:lang w:val="en-US" w:eastAsia="zh-CN" w:bidi="ar-SA"/>
              </w:rPr>
            </w:pPr>
            <w:r>
              <w:rPr>
                <w:rFonts w:hint="default" w:ascii="宋体" w:hAnsi="宋体" w:eastAsia="宋体" w:cs="Times New Roman"/>
                <w:color w:val="auto"/>
                <w:kern w:val="2"/>
                <w:sz w:val="24"/>
                <w:szCs w:val="24"/>
                <w:lang w:val="en-US" w:eastAsia="zh-CN" w:bidi="ar-SA"/>
              </w:rPr>
              <w:t>仓储能力</w:t>
            </w:r>
          </w:p>
        </w:tc>
        <w:tc>
          <w:tcPr>
            <w:tcW w:w="833" w:type="dxa"/>
            <w:shd w:val="clear" w:color="auto" w:fill="auto"/>
            <w:noWrap w:val="0"/>
            <w:vAlign w:val="center"/>
          </w:tcPr>
          <w:p>
            <w:pPr>
              <w:wordWrap w:val="0"/>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7分</w:t>
            </w:r>
          </w:p>
        </w:tc>
        <w:tc>
          <w:tcPr>
            <w:tcW w:w="5875" w:type="dxa"/>
            <w:shd w:val="clear" w:color="auto" w:fill="auto"/>
            <w:noWrap w:val="0"/>
            <w:vAlign w:val="top"/>
          </w:tcPr>
          <w:p>
            <w:pPr>
              <w:autoSpaceDE w:val="0"/>
              <w:autoSpaceDN w:val="0"/>
              <w:adjustRightInd w:val="0"/>
              <w:snapToGrid w:val="0"/>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（一）评分内容：</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w:t>
            </w:r>
            <w:r>
              <w:rPr>
                <w:rFonts w:hint="default" w:ascii="宋体" w:hAnsi="宋体" w:cs="宋体"/>
                <w:color w:val="auto"/>
                <w:sz w:val="24"/>
                <w:szCs w:val="24"/>
              </w:rPr>
              <w:t>意向</w:t>
            </w:r>
            <w:r>
              <w:rPr>
                <w:rFonts w:hint="eastAsia" w:ascii="宋体" w:hAnsi="宋体" w:cs="宋体"/>
                <w:color w:val="auto"/>
                <w:sz w:val="24"/>
                <w:szCs w:val="24"/>
                <w:lang w:val="en-US" w:eastAsia="zh-CN"/>
              </w:rPr>
              <w:t>承租方</w:t>
            </w:r>
            <w:r>
              <w:rPr>
                <w:rFonts w:hint="eastAsia" w:ascii="宋体" w:hAnsi="宋体" w:eastAsia="宋体" w:cs="宋体"/>
                <w:color w:val="auto"/>
                <w:kern w:val="2"/>
                <w:sz w:val="24"/>
                <w:szCs w:val="24"/>
                <w:lang w:val="en-US" w:eastAsia="zh-CN" w:bidi="ar-SA"/>
              </w:rPr>
              <w:t>所提供的自有或租赁的最远仓储地点与深圳市龙岗区第二人民医院（详细地址：深圳市龙岗区布吉街道创作路3号）的距离（D）和供应商所提供的有效仓储面积（S）进行评分：</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1.仓库距离本项目的直线距离（D)评分：</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（1）D＜150公里，得3分；</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（2）150≤S＜250公里，得1分；</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（3）D≥250公里，不得分。</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2.有效仓储面积（S）评分：</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（1）S≥9000平方米的，得4分，</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（2）5000≤S＜9000平方米的，得2分；</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（3）3000≤S＜5000平方米的，得1分，</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（4）S＜3000平方米的，不得分。</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仓储场所需包括冷藏或冷冻仓库（在自有产权证明中或租赁合同中体现），否则不得分；如有多处仓储场所的面积可累加计算。</w:t>
            </w:r>
          </w:p>
          <w:p>
            <w:pPr>
              <w:autoSpaceDE w:val="0"/>
              <w:autoSpaceDN w:val="0"/>
              <w:adjustRightInd w:val="0"/>
              <w:snapToGrid w:val="0"/>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（二）评分依据：</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提供能显示仓储地点距离深圳市龙岗区第二人民医院（详细地址：深圳市龙岗区布吉街道创作路3号）的驾驶距离的导航页面截图作为证明材料（例如百度地图、高德地图、腾讯地图、谷歌地图等app页面截图）；</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（2）提供仓储场地现场实景照片；</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（3）若场所为</w:t>
            </w:r>
            <w:r>
              <w:rPr>
                <w:rFonts w:hint="default" w:ascii="宋体" w:hAnsi="宋体" w:cs="宋体"/>
                <w:color w:val="auto"/>
                <w:sz w:val="24"/>
                <w:szCs w:val="24"/>
              </w:rPr>
              <w:t>意向</w:t>
            </w:r>
            <w:r>
              <w:rPr>
                <w:rFonts w:hint="eastAsia" w:ascii="宋体" w:hAnsi="宋体" w:cs="宋体"/>
                <w:color w:val="auto"/>
                <w:sz w:val="24"/>
                <w:szCs w:val="24"/>
                <w:lang w:val="en-US" w:eastAsia="zh-CN"/>
              </w:rPr>
              <w:t>承租方</w:t>
            </w:r>
            <w:r>
              <w:rPr>
                <w:rFonts w:hint="eastAsia" w:ascii="宋体" w:hAnsi="宋体" w:eastAsia="宋体" w:cs="宋体"/>
                <w:color w:val="auto"/>
                <w:kern w:val="2"/>
                <w:sz w:val="24"/>
                <w:szCs w:val="24"/>
                <w:lang w:val="en-US" w:eastAsia="zh-CN" w:bidi="ar-SA"/>
              </w:rPr>
              <w:t>自有的，提供自有产权证明；若场地为租赁的，提供租赁合同关键页（（合同关键页包括但不限于合同签订页，主体页，关键条款页、盖章页等），并加盖意向承租方公章。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09" w:type="dxa"/>
            <w:shd w:val="clear" w:color="auto" w:fill="auto"/>
            <w:noWrap w:val="0"/>
            <w:vAlign w:val="center"/>
          </w:tcPr>
          <w:p>
            <w:pPr>
              <w:snapToGrid w:val="0"/>
              <w:spacing w:line="480" w:lineRule="exact"/>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5</w:t>
            </w:r>
          </w:p>
        </w:tc>
        <w:tc>
          <w:tcPr>
            <w:tcW w:w="947" w:type="dxa"/>
            <w:shd w:val="clear" w:color="auto" w:fill="auto"/>
            <w:noWrap w:val="0"/>
            <w:vAlign w:val="center"/>
          </w:tcPr>
          <w:p>
            <w:pPr>
              <w:wordWrap w:val="0"/>
              <w:jc w:val="center"/>
              <w:rPr>
                <w:rFonts w:hint="default" w:ascii="宋体" w:hAnsi="宋体" w:eastAsia="宋体" w:cs="Times New Roman"/>
                <w:color w:val="auto"/>
                <w:kern w:val="2"/>
                <w:sz w:val="24"/>
                <w:szCs w:val="24"/>
                <w:lang w:val="en-US" w:eastAsia="zh-CN" w:bidi="ar-SA"/>
              </w:rPr>
            </w:pPr>
            <w:r>
              <w:rPr>
                <w:rFonts w:hint="default" w:ascii="宋体" w:hAnsi="宋体" w:eastAsia="宋体" w:cs="Times New Roman"/>
                <w:color w:val="auto"/>
                <w:kern w:val="2"/>
                <w:sz w:val="24"/>
                <w:szCs w:val="24"/>
                <w:lang w:val="en-US" w:eastAsia="zh-CN" w:bidi="ar-SA"/>
              </w:rPr>
              <w:t>同类业绩</w:t>
            </w:r>
          </w:p>
        </w:tc>
        <w:tc>
          <w:tcPr>
            <w:tcW w:w="833" w:type="dxa"/>
            <w:shd w:val="clear" w:color="auto" w:fill="auto"/>
            <w:noWrap w:val="0"/>
            <w:vAlign w:val="center"/>
          </w:tcPr>
          <w:p>
            <w:pPr>
              <w:wordWrap w:val="0"/>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14分</w:t>
            </w:r>
          </w:p>
        </w:tc>
        <w:tc>
          <w:tcPr>
            <w:tcW w:w="5875" w:type="dxa"/>
            <w:shd w:val="clear" w:color="auto" w:fill="auto"/>
            <w:noWrap w:val="0"/>
            <w:vAlign w:val="top"/>
          </w:tcPr>
          <w:p>
            <w:pPr>
              <w:autoSpaceDE w:val="0"/>
              <w:autoSpaceDN w:val="0"/>
              <w:adjustRightInd w:val="0"/>
              <w:snapToGrid w:val="0"/>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（一）评分内容：</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default" w:ascii="宋体" w:hAnsi="宋体" w:cs="宋体"/>
                <w:color w:val="auto"/>
                <w:sz w:val="24"/>
                <w:szCs w:val="24"/>
              </w:rPr>
              <w:t>意向</w:t>
            </w:r>
            <w:r>
              <w:rPr>
                <w:rFonts w:hint="eastAsia" w:ascii="宋体" w:hAnsi="宋体" w:cs="宋体"/>
                <w:color w:val="auto"/>
                <w:sz w:val="24"/>
                <w:szCs w:val="24"/>
                <w:lang w:val="en-US" w:eastAsia="zh-CN"/>
              </w:rPr>
              <w:t>承租方</w:t>
            </w:r>
            <w:r>
              <w:rPr>
                <w:rFonts w:hint="eastAsia" w:ascii="宋体" w:hAnsi="宋体" w:eastAsia="宋体" w:cs="宋体"/>
                <w:color w:val="auto"/>
                <w:kern w:val="2"/>
                <w:sz w:val="24"/>
                <w:szCs w:val="24"/>
                <w:lang w:val="en-US" w:eastAsia="zh-CN" w:bidi="ar-SA"/>
              </w:rPr>
              <w:t>具有合同金额50万元或以上的</w:t>
            </w:r>
            <w:r>
              <w:rPr>
                <w:rFonts w:ascii="宋体" w:hAnsi="宋体" w:eastAsia="宋体" w:cs="宋体"/>
                <w:sz w:val="24"/>
                <w:szCs w:val="24"/>
              </w:rPr>
              <w:t>医院或者高校物业租赁或者运营的有效业绩</w:t>
            </w:r>
            <w:r>
              <w:rPr>
                <w:rFonts w:hint="eastAsia" w:ascii="宋体" w:hAnsi="宋体" w:eastAsia="宋体" w:cs="宋体"/>
                <w:color w:val="auto"/>
                <w:kern w:val="2"/>
                <w:sz w:val="24"/>
                <w:szCs w:val="24"/>
                <w:lang w:val="en-US" w:eastAsia="zh-CN" w:bidi="ar-SA"/>
              </w:rPr>
              <w:t>，且项目应在正常经营（本项目投标截止日仍在合同的服务期限内）。</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（二）评分标准：</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（1）每提供一个医院经营项目业绩的，得3分，本项最高得9分。</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（2）每提供一个高等院校经营项目业绩的，得0.5分，本项最高得5分。</w:t>
            </w:r>
          </w:p>
          <w:p>
            <w:pPr>
              <w:autoSpaceDE w:val="0"/>
              <w:autoSpaceDN w:val="0"/>
              <w:adjustRightInd w:val="0"/>
              <w:snapToGrid w:val="0"/>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（二）评分依据：</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（1）该项目仍在正常经营，租赁合同须在有效期内，签约主体与</w:t>
            </w:r>
            <w:r>
              <w:rPr>
                <w:rFonts w:hint="default" w:ascii="宋体" w:hAnsi="宋体" w:cs="宋体"/>
                <w:color w:val="auto"/>
                <w:sz w:val="24"/>
                <w:szCs w:val="24"/>
              </w:rPr>
              <w:t>意向</w:t>
            </w:r>
            <w:r>
              <w:rPr>
                <w:rFonts w:hint="eastAsia" w:ascii="宋体" w:hAnsi="宋体" w:cs="宋体"/>
                <w:color w:val="auto"/>
                <w:sz w:val="24"/>
                <w:szCs w:val="24"/>
                <w:lang w:val="en-US" w:eastAsia="zh-CN"/>
              </w:rPr>
              <w:t>承租方</w:t>
            </w:r>
            <w:r>
              <w:rPr>
                <w:rFonts w:hint="eastAsia" w:ascii="宋体" w:hAnsi="宋体" w:eastAsia="宋体" w:cs="宋体"/>
                <w:color w:val="auto"/>
                <w:kern w:val="2"/>
                <w:sz w:val="24"/>
                <w:szCs w:val="24"/>
                <w:lang w:val="en-US" w:eastAsia="zh-CN" w:bidi="ar-SA"/>
              </w:rPr>
              <w:t>同一主体。</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提供以上服务项目的营业执照与合同关键页（应包含但不限于合同签约主体名称、服务项目名称、服务期限、涉及业绩评分的服务内容、签订合同时间、签约主体公章等关键信息）现场照片，物业产权为自有的项目提供有效自持证明文件。以及其它能证明的有关资料，未能提供者不得分。长期服务续签合同只计算一个业绩；同一个业绩重复在以上多项评分内容中提供的，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09" w:type="dxa"/>
            <w:shd w:val="clear" w:color="auto" w:fill="auto"/>
            <w:noWrap w:val="0"/>
            <w:vAlign w:val="center"/>
          </w:tcPr>
          <w:p>
            <w:pPr>
              <w:snapToGrid w:val="0"/>
              <w:spacing w:line="480" w:lineRule="exact"/>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6</w:t>
            </w:r>
          </w:p>
        </w:tc>
        <w:tc>
          <w:tcPr>
            <w:tcW w:w="947" w:type="dxa"/>
            <w:shd w:val="clear" w:color="auto" w:fill="auto"/>
            <w:noWrap w:val="0"/>
            <w:vAlign w:val="center"/>
          </w:tcPr>
          <w:p>
            <w:pPr>
              <w:wordWrap w:val="0"/>
              <w:jc w:val="center"/>
              <w:rPr>
                <w:rFonts w:hint="default" w:ascii="宋体" w:hAnsi="宋体" w:eastAsia="宋体" w:cs="Times New Roman"/>
                <w:color w:val="auto"/>
                <w:kern w:val="2"/>
                <w:sz w:val="24"/>
                <w:szCs w:val="24"/>
                <w:lang w:val="en-US" w:eastAsia="zh-CN" w:bidi="ar-SA"/>
              </w:rPr>
            </w:pPr>
            <w:r>
              <w:rPr>
                <w:rFonts w:hint="default" w:ascii="宋体" w:hAnsi="宋体" w:eastAsia="宋体" w:cs="Times New Roman"/>
                <w:color w:val="auto"/>
                <w:kern w:val="2"/>
                <w:sz w:val="24"/>
                <w:szCs w:val="24"/>
                <w:lang w:val="en-US" w:eastAsia="zh-CN" w:bidi="ar-SA"/>
              </w:rPr>
              <w:t>企业荣誉</w:t>
            </w:r>
          </w:p>
        </w:tc>
        <w:tc>
          <w:tcPr>
            <w:tcW w:w="833" w:type="dxa"/>
            <w:shd w:val="clear" w:color="auto" w:fill="auto"/>
            <w:noWrap w:val="0"/>
            <w:vAlign w:val="center"/>
          </w:tcPr>
          <w:p>
            <w:pPr>
              <w:wordWrap w:val="0"/>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15分</w:t>
            </w:r>
          </w:p>
        </w:tc>
        <w:tc>
          <w:tcPr>
            <w:tcW w:w="5875" w:type="dxa"/>
            <w:shd w:val="clear" w:color="auto" w:fill="auto"/>
            <w:noWrap w:val="0"/>
            <w:vAlign w:val="top"/>
          </w:tcPr>
          <w:p>
            <w:pPr>
              <w:autoSpaceDE w:val="0"/>
              <w:autoSpaceDN w:val="0"/>
              <w:adjustRightInd w:val="0"/>
              <w:snapToGrid w:val="0"/>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（一）评分内容：</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意向承租方自2022年1月1日至本项目投标截止日（以证书颁发日期为准），获得以下类型的荣誉表彰或奖项：</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1、食品安全类奖项；</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2、优秀企业或先进单位类或爱心企业类奖项</w:t>
            </w:r>
            <w:r>
              <w:rPr>
                <w:rFonts w:hint="eastAsia" w:ascii="宋体" w:hAnsi="宋体" w:cs="宋体"/>
                <w:color w:val="auto"/>
                <w:kern w:val="2"/>
                <w:sz w:val="24"/>
                <w:szCs w:val="24"/>
                <w:lang w:val="en-US" w:eastAsia="zh-CN" w:bidi="ar-SA"/>
              </w:rPr>
              <w:t>；</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3、创新类奖项；</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以上三种类型得奖项，每提供一类得5分，最高得15分。</w:t>
            </w:r>
          </w:p>
          <w:p>
            <w:pPr>
              <w:autoSpaceDE w:val="0"/>
              <w:autoSpaceDN w:val="0"/>
              <w:adjustRightInd w:val="0"/>
              <w:snapToGrid w:val="0"/>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（二）评分依据：</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1.提供荣誉表彰或奖项的证书扫描件或牌匾等作为证明材料，未按要求提供或提供不清晰导致专家无法判断的不得分。</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2.由行业协会（学会）颁发的荣誉，需提供该行业协会在中国社会组织政务服务平台（https://chinanpo.mca.gov.cn/）已合法登记且状态正常的截图，否则不予认可，视为无效证书。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09" w:type="dxa"/>
            <w:shd w:val="clear" w:color="auto" w:fill="auto"/>
            <w:noWrap w:val="0"/>
            <w:vAlign w:val="center"/>
          </w:tcPr>
          <w:p>
            <w:pPr>
              <w:snapToGrid w:val="0"/>
              <w:spacing w:line="480" w:lineRule="exact"/>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7</w:t>
            </w:r>
          </w:p>
        </w:tc>
        <w:tc>
          <w:tcPr>
            <w:tcW w:w="947" w:type="dxa"/>
            <w:shd w:val="clear" w:color="auto" w:fill="auto"/>
            <w:noWrap w:val="0"/>
            <w:vAlign w:val="center"/>
          </w:tcPr>
          <w:p>
            <w:pPr>
              <w:wordWrap w:val="0"/>
              <w:jc w:val="center"/>
              <w:rPr>
                <w:rFonts w:hint="default" w:ascii="宋体" w:hAnsi="宋体" w:eastAsia="宋体" w:cs="Times New Roman"/>
                <w:color w:val="auto"/>
                <w:kern w:val="2"/>
                <w:sz w:val="24"/>
                <w:szCs w:val="24"/>
                <w:lang w:val="en-US" w:eastAsia="zh-CN" w:bidi="ar-SA"/>
              </w:rPr>
            </w:pPr>
            <w:r>
              <w:rPr>
                <w:rFonts w:hint="default" w:ascii="宋体" w:hAnsi="宋体" w:eastAsia="宋体" w:cs="Times New Roman"/>
                <w:color w:val="auto"/>
                <w:kern w:val="2"/>
                <w:sz w:val="24"/>
                <w:szCs w:val="24"/>
                <w:lang w:val="en-US" w:eastAsia="zh-CN" w:bidi="ar-SA"/>
              </w:rPr>
              <w:t>管理体系认证证书</w:t>
            </w:r>
          </w:p>
        </w:tc>
        <w:tc>
          <w:tcPr>
            <w:tcW w:w="833" w:type="dxa"/>
            <w:shd w:val="clear" w:color="auto" w:fill="auto"/>
            <w:noWrap w:val="0"/>
            <w:vAlign w:val="center"/>
          </w:tcPr>
          <w:p>
            <w:pPr>
              <w:wordWrap w:val="0"/>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10分</w:t>
            </w:r>
          </w:p>
        </w:tc>
        <w:tc>
          <w:tcPr>
            <w:tcW w:w="5875" w:type="dxa"/>
            <w:shd w:val="clear" w:color="auto" w:fill="auto"/>
            <w:noWrap w:val="0"/>
            <w:vAlign w:val="top"/>
          </w:tcPr>
          <w:p>
            <w:pPr>
              <w:autoSpaceDE w:val="0"/>
              <w:autoSpaceDN w:val="0"/>
              <w:adjustRightInd w:val="0"/>
              <w:snapToGrid w:val="0"/>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（一）评分内容：</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意向承租方具有下列认证证书：</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（1）具有ISO9001质量管理体系认证证书；</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（2）具有ISO14001有环境管理体系认证证书；</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（3）具有ISO45001职业健康安全管理体系认证证书；</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（4）具有ISO22000食品安全管理体系认证证书证书。</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以上4项认证证书，意向承租方每提供1个有效认证证书得1分，最高得4分。</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意向承租方具有下列认证证书：</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（5）具有GB/T27922具有售后服务类认证证书；</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（6）具有（HACCP）危害分析与关键控制点认证证书；</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（7）具有（ISO 28000:2022）供应链安全管理体系认证证书.</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以上3项认证证书，意向承租方每提供1个有效认证证书得2分，最高得6分。</w:t>
            </w:r>
          </w:p>
          <w:p>
            <w:pPr>
              <w:autoSpaceDE w:val="0"/>
              <w:autoSpaceDN w:val="0"/>
              <w:adjustRightInd w:val="0"/>
              <w:snapToGrid w:val="0"/>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（二）评分依据：</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1、提供有效的证书扫描件，原件备查，作为得分依据。</w:t>
            </w:r>
          </w:p>
          <w:p>
            <w:pPr>
              <w:autoSpaceDE w:val="0"/>
              <w:autoSpaceDN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2、提供在“ 全国认证认可信息公共服务平台（http：//cx.cnca.cn）”认证信息查询截图作为评审依据 ，已失效或撤销的不得分。评分中出现无证明资料或专家无法凭所提供资料判断是否得分的情况，作不得分处理。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364" w:type="dxa"/>
            <w:gridSpan w:val="4"/>
            <w:noWrap w:val="0"/>
            <w:vAlign w:val="center"/>
          </w:tcPr>
          <w:p>
            <w:pPr>
              <w:pStyle w:val="2"/>
              <w:pageBreakBefore w:val="0"/>
              <w:widowControl/>
              <w:numPr>
                <w:ilvl w:val="0"/>
                <w:numId w:val="0"/>
              </w:numPr>
              <w:kinsoku/>
              <w:overflowPunct/>
              <w:topLinePunct w:val="0"/>
              <w:autoSpaceDE/>
              <w:autoSpaceDN/>
              <w:bidi w:val="0"/>
              <w:adjustRightInd/>
              <w:snapToGrid/>
              <w:spacing w:before="0" w:after="0" w:line="240" w:lineRule="auto"/>
              <w:jc w:val="center"/>
              <w:textAlignment w:val="auto"/>
              <w:rPr>
                <w:rFonts w:hint="default" w:cs="Times New Roman"/>
                <w:b w:val="0"/>
                <w:bCs w:val="0"/>
                <w:color w:val="auto"/>
                <w:kern w:val="2"/>
                <w:sz w:val="24"/>
                <w:szCs w:val="24"/>
                <w:highlight w:val="none"/>
                <w:lang w:val="en-US" w:eastAsia="zh-CN" w:bidi="ar-SA"/>
              </w:rPr>
            </w:pPr>
            <w:r>
              <w:rPr>
                <w:rFonts w:hint="eastAsia" w:ascii="宋体" w:hAnsi="宋体"/>
                <w:b/>
                <w:bCs/>
                <w:color w:val="auto"/>
                <w:sz w:val="24"/>
                <w:szCs w:val="24"/>
                <w:lang w:val="zh-CN"/>
              </w:rPr>
              <w:t>三、</w:t>
            </w:r>
            <w:r>
              <w:rPr>
                <w:rFonts w:hint="eastAsia" w:ascii="宋体" w:hAnsi="宋体"/>
                <w:b/>
                <w:bCs/>
                <w:color w:val="auto"/>
                <w:sz w:val="24"/>
                <w:szCs w:val="24"/>
                <w:lang w:eastAsia="zh-CN"/>
              </w:rPr>
              <w:t>技术</w:t>
            </w:r>
            <w:r>
              <w:rPr>
                <w:rFonts w:hint="eastAsia" w:ascii="宋体" w:hAnsi="宋体"/>
                <w:b/>
                <w:bCs/>
                <w:color w:val="auto"/>
                <w:sz w:val="24"/>
                <w:szCs w:val="24"/>
                <w:lang w:val="zh-CN"/>
              </w:rPr>
              <w:t>部分</w:t>
            </w:r>
            <w:r>
              <w:rPr>
                <w:rFonts w:hint="default" w:ascii="宋体" w:hAnsi="宋体"/>
                <w:b/>
                <w:bCs/>
                <w:color w:val="auto"/>
                <w:sz w:val="24"/>
                <w:szCs w:val="24"/>
              </w:rPr>
              <w:t>（</w:t>
            </w:r>
            <w:r>
              <w:rPr>
                <w:rFonts w:hint="eastAsia" w:ascii="宋体" w:hAnsi="宋体"/>
                <w:b/>
                <w:bCs/>
                <w:color w:val="auto"/>
                <w:sz w:val="24"/>
                <w:szCs w:val="24"/>
                <w:lang w:val="en-US" w:eastAsia="zh-CN"/>
              </w:rPr>
              <w:t>35</w:t>
            </w:r>
            <w:r>
              <w:rPr>
                <w:rFonts w:hint="default" w:ascii="宋体" w:hAnsi="宋体"/>
                <w:b/>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709" w:type="dxa"/>
            <w:noWrap w:val="0"/>
            <w:vAlign w:val="center"/>
          </w:tcPr>
          <w:p>
            <w:pPr>
              <w:snapToGrid w:val="0"/>
              <w:spacing w:line="480" w:lineRule="exact"/>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w:t>
            </w:r>
          </w:p>
        </w:tc>
        <w:tc>
          <w:tcPr>
            <w:tcW w:w="947" w:type="dxa"/>
            <w:noWrap w:val="0"/>
            <w:vAlign w:val="center"/>
          </w:tcPr>
          <w:p>
            <w:pPr>
              <w:wordWrap w:val="0"/>
              <w:jc w:val="center"/>
              <w:rPr>
                <w:rFonts w:hint="eastAsia" w:eastAsia="宋体"/>
                <w:color w:val="auto"/>
                <w:sz w:val="24"/>
                <w:szCs w:val="24"/>
                <w:lang w:eastAsia="zh-CN"/>
              </w:rPr>
            </w:pPr>
            <w:r>
              <w:rPr>
                <w:rFonts w:hint="eastAsia" w:eastAsia="宋体"/>
                <w:color w:val="auto"/>
                <w:sz w:val="24"/>
                <w:szCs w:val="24"/>
                <w:lang w:eastAsia="zh-CN"/>
              </w:rPr>
              <w:t>运营方案</w:t>
            </w:r>
          </w:p>
        </w:tc>
        <w:tc>
          <w:tcPr>
            <w:tcW w:w="833" w:type="dxa"/>
            <w:noWrap w:val="0"/>
            <w:vAlign w:val="center"/>
          </w:tcPr>
          <w:p>
            <w:pPr>
              <w:wordWrap w:val="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10分</w:t>
            </w:r>
          </w:p>
        </w:tc>
        <w:tc>
          <w:tcPr>
            <w:tcW w:w="5875" w:type="dxa"/>
            <w:noWrap w:val="0"/>
            <w:vAlign w:val="top"/>
          </w:tcPr>
          <w:p>
            <w:pPr>
              <w:pStyle w:val="2"/>
              <w:pageBreakBefore w:val="0"/>
              <w:widowControl/>
              <w:numPr>
                <w:ilvl w:val="0"/>
                <w:numId w:val="0"/>
              </w:numPr>
              <w:kinsoku/>
              <w:overflowPunct/>
              <w:topLinePunct w:val="0"/>
              <w:autoSpaceDE/>
              <w:autoSpaceDN/>
              <w:bidi w:val="0"/>
              <w:adjustRightInd/>
              <w:snapToGrid/>
              <w:spacing w:before="0" w:after="0" w:line="24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（一）评分内容：</w:t>
            </w:r>
          </w:p>
          <w:p>
            <w:pPr>
              <w:pStyle w:val="2"/>
              <w:pageBreakBefore w:val="0"/>
              <w:widowControl/>
              <w:numPr>
                <w:ilvl w:val="0"/>
                <w:numId w:val="0"/>
              </w:numPr>
              <w:kinsoku/>
              <w:overflowPunct/>
              <w:topLinePunct w:val="0"/>
              <w:autoSpaceDE/>
              <w:autoSpaceDN/>
              <w:bidi w:val="0"/>
              <w:adjustRightInd/>
              <w:snapToGrid/>
              <w:spacing w:before="0" w:after="0" w:line="240" w:lineRule="auto"/>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一、意向承租方针对特点和需求制定运营方案，内容包括但不限于：</w:t>
            </w:r>
          </w:p>
          <w:p>
            <w:pPr>
              <w:pStyle w:val="2"/>
              <w:pageBreakBefore w:val="0"/>
              <w:widowControl/>
              <w:numPr>
                <w:ilvl w:val="0"/>
                <w:numId w:val="0"/>
              </w:numPr>
              <w:kinsoku/>
              <w:overflowPunct/>
              <w:topLinePunct w:val="0"/>
              <w:autoSpaceDE/>
              <w:autoSpaceDN/>
              <w:bidi w:val="0"/>
              <w:adjustRightInd/>
              <w:snapToGrid/>
              <w:spacing w:before="0" w:after="0" w:line="240" w:lineRule="auto"/>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（1）运营制度；</w:t>
            </w:r>
          </w:p>
          <w:p>
            <w:pPr>
              <w:pStyle w:val="2"/>
              <w:pageBreakBefore w:val="0"/>
              <w:widowControl/>
              <w:numPr>
                <w:ilvl w:val="0"/>
                <w:numId w:val="0"/>
              </w:numPr>
              <w:kinsoku/>
              <w:overflowPunct/>
              <w:topLinePunct w:val="0"/>
              <w:autoSpaceDE/>
              <w:autoSpaceDN/>
              <w:bidi w:val="0"/>
              <w:adjustRightInd/>
              <w:snapToGrid/>
              <w:spacing w:before="0" w:after="0" w:line="240" w:lineRule="auto"/>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（2）店面陈列和装修方案：包含但不限于提交店面设计陈列图、装修效果图、实际医院实景图；</w:t>
            </w:r>
          </w:p>
          <w:p>
            <w:pPr>
              <w:pStyle w:val="2"/>
              <w:pageBreakBefore w:val="0"/>
              <w:widowControl/>
              <w:numPr>
                <w:ilvl w:val="0"/>
                <w:numId w:val="0"/>
              </w:numPr>
              <w:kinsoku/>
              <w:overflowPunct/>
              <w:topLinePunct w:val="0"/>
              <w:autoSpaceDE/>
              <w:autoSpaceDN/>
              <w:bidi w:val="0"/>
              <w:adjustRightInd/>
              <w:snapToGrid/>
              <w:spacing w:before="0" w:after="0" w:line="240" w:lineRule="auto"/>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（3）智能运营方案：包含但不限于支持智能支付、无人支付（包括员工卡、POS机、微信、支付宝、无人支付），支持网上订购，支持微信小程序下单服务；</w:t>
            </w:r>
          </w:p>
          <w:p>
            <w:pPr>
              <w:pStyle w:val="2"/>
              <w:pageBreakBefore w:val="0"/>
              <w:widowControl/>
              <w:numPr>
                <w:ilvl w:val="0"/>
                <w:numId w:val="0"/>
              </w:numPr>
              <w:kinsoku/>
              <w:overflowPunct/>
              <w:topLinePunct w:val="0"/>
              <w:autoSpaceDE/>
              <w:autoSpaceDN/>
              <w:bidi w:val="0"/>
              <w:adjustRightInd/>
              <w:snapToGrid/>
              <w:spacing w:before="0" w:after="0" w:line="240" w:lineRule="auto"/>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（4）数据安全方案：包含但不限于支付过程不以收集不必要的员工信息为前提条件，不泄露消费者个人信息和数据，能够按国家信息数据相关规定采取安全技术措施。</w:t>
            </w:r>
          </w:p>
          <w:p>
            <w:pPr>
              <w:pStyle w:val="2"/>
              <w:pageBreakBefore w:val="0"/>
              <w:widowControl/>
              <w:numPr>
                <w:ilvl w:val="0"/>
                <w:numId w:val="0"/>
              </w:numPr>
              <w:kinsoku/>
              <w:overflowPunct/>
              <w:topLinePunct w:val="0"/>
              <w:autoSpaceDE/>
              <w:autoSpaceDN/>
              <w:bidi w:val="0"/>
              <w:adjustRightInd/>
              <w:snapToGrid/>
              <w:spacing w:before="0" w:after="0" w:line="240" w:lineRule="auto"/>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考察以上4点内容，满足上述任意一点得1分，最高得4分，未满足不得分。</w:t>
            </w:r>
          </w:p>
          <w:p>
            <w:pPr>
              <w:pStyle w:val="2"/>
              <w:pageBreakBefore w:val="0"/>
              <w:widowControl/>
              <w:numPr>
                <w:ilvl w:val="0"/>
                <w:numId w:val="0"/>
              </w:numPr>
              <w:kinsoku/>
              <w:overflowPunct/>
              <w:topLinePunct w:val="0"/>
              <w:autoSpaceDE/>
              <w:autoSpaceDN/>
              <w:bidi w:val="0"/>
              <w:adjustRightInd/>
              <w:snapToGrid/>
              <w:spacing w:before="0" w:after="0" w:line="240" w:lineRule="auto"/>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二、在此基础上，由评委会进行评价：</w:t>
            </w:r>
          </w:p>
          <w:p>
            <w:pPr>
              <w:pStyle w:val="2"/>
              <w:pageBreakBefore w:val="0"/>
              <w:widowControl/>
              <w:numPr>
                <w:ilvl w:val="0"/>
                <w:numId w:val="0"/>
              </w:numPr>
              <w:kinsoku/>
              <w:overflowPunct/>
              <w:topLinePunct w:val="0"/>
              <w:autoSpaceDE/>
              <w:autoSpaceDN/>
              <w:bidi w:val="0"/>
              <w:adjustRightInd/>
              <w:snapToGrid/>
              <w:spacing w:before="0" w:after="0" w:line="240" w:lineRule="auto"/>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（1）评审为优：方案总体规划科学合理，能根据采购单位需求进行详细分析，保障方案合理，加6分； </w:t>
            </w:r>
          </w:p>
          <w:p>
            <w:pPr>
              <w:pStyle w:val="2"/>
              <w:pageBreakBefore w:val="0"/>
              <w:widowControl/>
              <w:numPr>
                <w:ilvl w:val="0"/>
                <w:numId w:val="0"/>
              </w:numPr>
              <w:kinsoku/>
              <w:overflowPunct/>
              <w:topLinePunct w:val="0"/>
              <w:autoSpaceDE/>
              <w:autoSpaceDN/>
              <w:bidi w:val="0"/>
              <w:adjustRightInd/>
              <w:snapToGrid/>
              <w:spacing w:before="0" w:after="0" w:line="240" w:lineRule="auto"/>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（2）评审为良：方案有一定特点，分析合理、切合现场实际情况，服务方案比较合理，加4分； </w:t>
            </w:r>
          </w:p>
          <w:p>
            <w:pPr>
              <w:pStyle w:val="2"/>
              <w:pageBreakBefore w:val="0"/>
              <w:widowControl/>
              <w:numPr>
                <w:ilvl w:val="0"/>
                <w:numId w:val="0"/>
              </w:numPr>
              <w:kinsoku/>
              <w:overflowPunct/>
              <w:topLinePunct w:val="0"/>
              <w:autoSpaceDE/>
              <w:autoSpaceDN/>
              <w:bidi w:val="0"/>
              <w:adjustRightInd/>
              <w:snapToGrid/>
              <w:spacing w:before="0" w:after="0" w:line="240" w:lineRule="auto"/>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（3）评审为中：方案无突出特点，分析合理，服务方案一般，加2分；</w:t>
            </w:r>
          </w:p>
          <w:p>
            <w:pPr>
              <w:pStyle w:val="2"/>
              <w:pageBreakBefore w:val="0"/>
              <w:widowControl/>
              <w:numPr>
                <w:ilvl w:val="0"/>
                <w:numId w:val="0"/>
              </w:numPr>
              <w:kinsoku/>
              <w:overflowPunct/>
              <w:topLinePunct w:val="0"/>
              <w:autoSpaceDE/>
              <w:autoSpaceDN/>
              <w:bidi w:val="0"/>
              <w:adjustRightInd/>
              <w:snapToGrid/>
              <w:spacing w:before="0" w:after="0" w:line="240" w:lineRule="auto"/>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（4）评审为差：方案无特点，配套措施较差，服务方案较差，不加分。</w:t>
            </w:r>
          </w:p>
          <w:p>
            <w:pPr>
              <w:pStyle w:val="2"/>
              <w:pageBreakBefore w:val="0"/>
              <w:widowControl/>
              <w:numPr>
                <w:ilvl w:val="0"/>
                <w:numId w:val="0"/>
              </w:numPr>
              <w:kinsoku/>
              <w:overflowPunct/>
              <w:topLinePunct w:val="0"/>
              <w:autoSpaceDE/>
              <w:autoSpaceDN/>
              <w:bidi w:val="0"/>
              <w:adjustRightInd/>
              <w:snapToGrid/>
              <w:spacing w:before="0" w:after="0" w:line="24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（二）评分依据：</w:t>
            </w:r>
          </w:p>
          <w:p>
            <w:pPr>
              <w:pStyle w:val="2"/>
              <w:pageBreakBefore w:val="0"/>
              <w:widowControl/>
              <w:numPr>
                <w:ilvl w:val="0"/>
                <w:numId w:val="0"/>
              </w:numPr>
              <w:kinsoku/>
              <w:overflowPunct/>
              <w:topLinePunct w:val="0"/>
              <w:autoSpaceDE/>
              <w:autoSpaceDN/>
              <w:bidi w:val="0"/>
              <w:adjustRightInd/>
              <w:snapToGrid/>
              <w:spacing w:before="0" w:after="0" w:line="240" w:lineRule="auto"/>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提供格式自拟的“运营方案”。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709" w:type="dxa"/>
            <w:noWrap w:val="0"/>
            <w:vAlign w:val="center"/>
          </w:tcPr>
          <w:p>
            <w:pPr>
              <w:snapToGrid w:val="0"/>
              <w:spacing w:line="480" w:lineRule="exact"/>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2</w:t>
            </w:r>
          </w:p>
        </w:tc>
        <w:tc>
          <w:tcPr>
            <w:tcW w:w="947" w:type="dxa"/>
            <w:noWrap w:val="0"/>
            <w:vAlign w:val="center"/>
          </w:tcPr>
          <w:p>
            <w:pPr>
              <w:wordWrap w:val="0"/>
              <w:jc w:val="center"/>
              <w:rPr>
                <w:rFonts w:hint="eastAsia"/>
                <w:color w:val="auto"/>
                <w:sz w:val="24"/>
                <w:szCs w:val="24"/>
                <w:lang w:eastAsia="zh-CN"/>
              </w:rPr>
            </w:pPr>
            <w:r>
              <w:rPr>
                <w:rFonts w:hint="eastAsia"/>
                <w:color w:val="auto"/>
                <w:sz w:val="24"/>
                <w:szCs w:val="24"/>
                <w:lang w:eastAsia="zh-CN"/>
              </w:rPr>
              <w:t>产品选品方案与承诺</w:t>
            </w:r>
          </w:p>
        </w:tc>
        <w:tc>
          <w:tcPr>
            <w:tcW w:w="833" w:type="dxa"/>
            <w:noWrap w:val="0"/>
            <w:vAlign w:val="center"/>
          </w:tcPr>
          <w:p>
            <w:pPr>
              <w:wordWrap w:val="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5分</w:t>
            </w:r>
          </w:p>
        </w:tc>
        <w:tc>
          <w:tcPr>
            <w:tcW w:w="5875" w:type="dxa"/>
            <w:noWrap w:val="0"/>
            <w:vAlign w:val="top"/>
          </w:tcPr>
          <w:p>
            <w:pPr>
              <w:numPr>
                <w:ilvl w:val="-1"/>
                <w:numId w:val="0"/>
              </w:num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（一）评分内容：</w:t>
            </w:r>
          </w:p>
          <w:p>
            <w:pPr>
              <w:numPr>
                <w:ilvl w:val="-1"/>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一、意向承租方提出切实可行的医院便利店商品选品与更新方案，满足医护人员以及就诊患者的需求，内容包括但不限于：</w:t>
            </w:r>
          </w:p>
          <w:p>
            <w:pPr>
              <w:numPr>
                <w:ilvl w:val="-1"/>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1、意向承租方承诺提供不低于100个品种以上的市场畅销产品（其中包含矿泉水、纯净水、常温牛奶、豆奶、方便面、纸巾等）；</w:t>
            </w:r>
          </w:p>
          <w:p>
            <w:pPr>
              <w:numPr>
                <w:ilvl w:val="-1"/>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2、意向承租方承诺产品售价不得高于市场平均价（以沃尔玛、天虹、华润、人人乐等为参照平均），产品品种以出租方要求为准。</w:t>
            </w:r>
          </w:p>
          <w:p>
            <w:pPr>
              <w:numPr>
                <w:ilvl w:val="-1"/>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考察以上2点内容，满足上述任意一点得1分，最高得2分，未满足不得分。</w:t>
            </w:r>
          </w:p>
          <w:p>
            <w:pPr>
              <w:numPr>
                <w:ilvl w:val="-1"/>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二、在此基础上，由评委会进行评价：</w:t>
            </w:r>
          </w:p>
          <w:p>
            <w:pPr>
              <w:numPr>
                <w:ilvl w:val="-1"/>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（1）评审为优：方案总体规划科学合理，能根据采购单位需求进行详细分析，保障方案合理，加3分； </w:t>
            </w:r>
          </w:p>
          <w:p>
            <w:pPr>
              <w:numPr>
                <w:ilvl w:val="-1"/>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（2）评审为良：方案有一定特点，分析合理、切合现场实际情况，服务方案比较合理，加2分； </w:t>
            </w:r>
          </w:p>
          <w:p>
            <w:pPr>
              <w:numPr>
                <w:ilvl w:val="-1"/>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（3）评审为中：方案无突出特点，分析合理，服务方案一般，加1分；</w:t>
            </w:r>
          </w:p>
          <w:p>
            <w:pPr>
              <w:numPr>
                <w:ilvl w:val="-1"/>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（4）评审为差：方案无特点，配套措施较差，服务方案较差，不加分。</w:t>
            </w:r>
          </w:p>
          <w:p>
            <w:pPr>
              <w:numPr>
                <w:ilvl w:val="-1"/>
                <w:numId w:val="0"/>
              </w:num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（二）评分依据：</w:t>
            </w:r>
          </w:p>
          <w:p>
            <w:pPr>
              <w:numPr>
                <w:ilvl w:val="-1"/>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提供格式自拟的“产品选品方案与承诺”。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709" w:type="dxa"/>
            <w:noWrap w:val="0"/>
            <w:vAlign w:val="center"/>
          </w:tcPr>
          <w:p>
            <w:pPr>
              <w:snapToGrid w:val="0"/>
              <w:spacing w:line="480" w:lineRule="exact"/>
              <w:jc w:val="center"/>
              <w:rPr>
                <w:rFonts w:hint="eastAsia" w:ascii="宋体" w:hAnsi="宋体" w:eastAsia="宋体"/>
                <w:bCs/>
                <w:sz w:val="24"/>
                <w:szCs w:val="24"/>
                <w:lang w:val="en-US" w:eastAsia="zh-CN"/>
              </w:rPr>
            </w:pPr>
            <w:r>
              <w:rPr>
                <w:rFonts w:hint="eastAsia" w:ascii="宋体" w:hAnsi="宋体"/>
                <w:bCs/>
                <w:sz w:val="24"/>
                <w:szCs w:val="24"/>
                <w:lang w:val="en-US" w:eastAsia="zh-CN"/>
              </w:rPr>
              <w:t>3</w:t>
            </w:r>
          </w:p>
        </w:tc>
        <w:tc>
          <w:tcPr>
            <w:tcW w:w="947" w:type="dxa"/>
            <w:noWrap w:val="0"/>
            <w:vAlign w:val="center"/>
          </w:tcPr>
          <w:p>
            <w:pPr>
              <w:wordWrap w:val="0"/>
              <w:jc w:val="center"/>
              <w:rPr>
                <w:rFonts w:hint="eastAsia" w:eastAsia="宋体"/>
                <w:sz w:val="24"/>
                <w:szCs w:val="24"/>
                <w:lang w:eastAsia="zh-CN"/>
              </w:rPr>
            </w:pPr>
            <w:r>
              <w:rPr>
                <w:rFonts w:hint="eastAsia" w:eastAsia="宋体"/>
                <w:sz w:val="24"/>
                <w:szCs w:val="24"/>
                <w:lang w:eastAsia="zh-CN"/>
              </w:rPr>
              <w:t>拟投入人员情况</w:t>
            </w:r>
          </w:p>
        </w:tc>
        <w:tc>
          <w:tcPr>
            <w:tcW w:w="833" w:type="dxa"/>
            <w:noWrap w:val="0"/>
            <w:vAlign w:val="center"/>
          </w:tcPr>
          <w:p>
            <w:pPr>
              <w:wordWrap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5分</w:t>
            </w:r>
          </w:p>
        </w:tc>
        <w:tc>
          <w:tcPr>
            <w:tcW w:w="5875" w:type="dxa"/>
            <w:noWrap w:val="0"/>
            <w:vAlign w:val="top"/>
          </w:tcPr>
          <w:p>
            <w:pPr>
              <w:pStyle w:val="14"/>
              <w:rPr>
                <w:rFonts w:hint="eastAsia" w:ascii="宋体" w:hAnsi="宋体" w:eastAsia="宋体" w:cs="宋体"/>
                <w:b/>
                <w:bCs/>
                <w:color w:val="auto"/>
                <w:sz w:val="24"/>
                <w:szCs w:val="24"/>
              </w:rPr>
            </w:pPr>
            <w:r>
              <w:rPr>
                <w:rFonts w:hint="eastAsia" w:ascii="宋体" w:hAnsi="宋体" w:eastAsia="宋体" w:cs="宋体"/>
                <w:b/>
                <w:bCs/>
                <w:color w:val="auto"/>
                <w:sz w:val="24"/>
                <w:szCs w:val="24"/>
              </w:rPr>
              <w:t>（一）评分内容：</w:t>
            </w:r>
          </w:p>
          <w:p>
            <w:pPr>
              <w:pStyle w:val="14"/>
              <w:rPr>
                <w:rFonts w:hint="eastAsia" w:ascii="宋体" w:hAnsi="宋体" w:eastAsia="宋体" w:cs="宋体"/>
                <w:color w:val="auto"/>
                <w:sz w:val="24"/>
                <w:szCs w:val="24"/>
              </w:rPr>
            </w:pPr>
            <w:r>
              <w:rPr>
                <w:rFonts w:hint="eastAsia" w:ascii="宋体" w:hAnsi="宋体" w:eastAsia="宋体" w:cs="宋体"/>
                <w:color w:val="auto"/>
                <w:sz w:val="24"/>
                <w:szCs w:val="24"/>
              </w:rPr>
              <w:t>1、项目负责人应为意向承租方</w:t>
            </w:r>
            <w:r>
              <w:rPr>
                <w:rFonts w:hint="eastAsia" w:hAnsi="宋体" w:cs="宋体"/>
                <w:color w:val="auto"/>
                <w:sz w:val="24"/>
                <w:szCs w:val="24"/>
                <w:lang w:val="en-US" w:eastAsia="zh-CN"/>
              </w:rPr>
              <w:t>的</w:t>
            </w:r>
            <w:r>
              <w:rPr>
                <w:rFonts w:hint="eastAsia" w:ascii="宋体" w:hAnsi="宋体" w:eastAsia="宋体" w:cs="宋体"/>
                <w:color w:val="auto"/>
                <w:sz w:val="24"/>
                <w:szCs w:val="24"/>
              </w:rPr>
              <w:t>自有员工，在此基础上：</w:t>
            </w:r>
          </w:p>
          <w:p>
            <w:pPr>
              <w:pStyle w:val="14"/>
              <w:rPr>
                <w:rFonts w:hint="eastAsia" w:ascii="宋体" w:hAnsi="宋体" w:eastAsia="宋体" w:cs="宋体"/>
                <w:color w:val="auto"/>
                <w:sz w:val="24"/>
                <w:szCs w:val="24"/>
              </w:rPr>
            </w:pPr>
            <w:r>
              <w:rPr>
                <w:rFonts w:hint="eastAsia" w:ascii="宋体" w:hAnsi="宋体" w:eastAsia="宋体" w:cs="宋体"/>
                <w:color w:val="auto"/>
                <w:sz w:val="24"/>
                <w:szCs w:val="24"/>
              </w:rPr>
              <w:t>（1）具有本科或以上学历的，得1分；</w:t>
            </w:r>
          </w:p>
          <w:p>
            <w:pPr>
              <w:pStyle w:val="14"/>
              <w:rPr>
                <w:rFonts w:hint="eastAsia" w:ascii="宋体" w:hAnsi="宋体" w:eastAsia="宋体" w:cs="宋体"/>
                <w:color w:val="auto"/>
                <w:sz w:val="24"/>
                <w:szCs w:val="24"/>
              </w:rPr>
            </w:pPr>
            <w:r>
              <w:rPr>
                <w:rFonts w:hint="eastAsia" w:ascii="宋体" w:hAnsi="宋体" w:eastAsia="宋体" w:cs="宋体"/>
                <w:color w:val="auto"/>
                <w:sz w:val="24"/>
                <w:szCs w:val="24"/>
              </w:rPr>
              <w:t>（2）具有中级（或以上）经济师职称证书或中级（或以上）会计师职称证书或中级（或以上）物流工程师职称证书的，得1分；</w:t>
            </w:r>
          </w:p>
          <w:p>
            <w:pPr>
              <w:pStyle w:val="14"/>
              <w:rPr>
                <w:rFonts w:hint="eastAsia" w:ascii="宋体" w:hAnsi="宋体" w:eastAsia="宋体" w:cs="宋体"/>
                <w:color w:val="auto"/>
                <w:sz w:val="24"/>
                <w:szCs w:val="24"/>
              </w:rPr>
            </w:pPr>
            <w:r>
              <w:rPr>
                <w:rFonts w:hint="eastAsia" w:ascii="宋体" w:hAnsi="宋体" w:eastAsia="宋体" w:cs="宋体"/>
                <w:color w:val="auto"/>
                <w:sz w:val="24"/>
                <w:szCs w:val="24"/>
              </w:rPr>
              <w:t>（3）具有设施运营服务类工作经验3年或以上的，得1分。</w:t>
            </w:r>
          </w:p>
          <w:p>
            <w:pPr>
              <w:pStyle w:val="14"/>
              <w:rPr>
                <w:rFonts w:hint="eastAsia" w:ascii="宋体" w:hAnsi="宋体" w:eastAsia="宋体" w:cs="宋体"/>
                <w:color w:val="auto"/>
                <w:sz w:val="24"/>
                <w:szCs w:val="24"/>
              </w:rPr>
            </w:pPr>
            <w:r>
              <w:rPr>
                <w:rFonts w:hint="eastAsia" w:ascii="宋体" w:hAnsi="宋体" w:eastAsia="宋体" w:cs="宋体"/>
                <w:color w:val="auto"/>
                <w:sz w:val="24"/>
                <w:szCs w:val="24"/>
              </w:rPr>
              <w:t>2、项目团队成员应为意向承租方</w:t>
            </w:r>
            <w:r>
              <w:rPr>
                <w:rFonts w:hint="eastAsia" w:hAnsi="宋体" w:cs="宋体"/>
                <w:color w:val="auto"/>
                <w:sz w:val="24"/>
                <w:szCs w:val="24"/>
                <w:lang w:val="en-US" w:eastAsia="zh-CN"/>
              </w:rPr>
              <w:t>的</w:t>
            </w:r>
            <w:r>
              <w:rPr>
                <w:rFonts w:hint="eastAsia" w:ascii="宋体" w:hAnsi="宋体" w:eastAsia="宋体" w:cs="宋体"/>
                <w:color w:val="auto"/>
                <w:sz w:val="24"/>
                <w:szCs w:val="24"/>
              </w:rPr>
              <w:t>自有员工，在此基础上：</w:t>
            </w:r>
          </w:p>
          <w:p>
            <w:pPr>
              <w:pStyle w:val="14"/>
              <w:rPr>
                <w:rFonts w:hint="eastAsia" w:ascii="宋体" w:hAnsi="宋体" w:eastAsia="宋体" w:cs="宋体"/>
                <w:color w:val="auto"/>
                <w:sz w:val="24"/>
                <w:szCs w:val="24"/>
              </w:rPr>
            </w:pPr>
            <w:r>
              <w:rPr>
                <w:rFonts w:hint="eastAsia" w:ascii="宋体" w:hAnsi="宋体" w:eastAsia="宋体" w:cs="宋体"/>
                <w:color w:val="auto"/>
                <w:sz w:val="24"/>
                <w:szCs w:val="24"/>
              </w:rPr>
              <w:t>（1）具有大专或以上学历的，每提供1人得0.5分，本小项最高得1分；</w:t>
            </w:r>
          </w:p>
          <w:p>
            <w:pPr>
              <w:pStyle w:val="14"/>
              <w:rPr>
                <w:rFonts w:hint="eastAsia" w:ascii="宋体" w:hAnsi="宋体" w:eastAsia="宋体" w:cs="宋体"/>
                <w:color w:val="auto"/>
                <w:sz w:val="24"/>
                <w:szCs w:val="24"/>
              </w:rPr>
            </w:pPr>
            <w:r>
              <w:rPr>
                <w:rFonts w:hint="eastAsia" w:ascii="宋体" w:hAnsi="宋体" w:eastAsia="宋体" w:cs="宋体"/>
                <w:color w:val="auto"/>
                <w:sz w:val="24"/>
                <w:szCs w:val="24"/>
              </w:rPr>
              <w:t>（2）具有设施运营服务类工作经验3年或以上得，每提供1人得0.5分，本小项最高得1分。</w:t>
            </w:r>
          </w:p>
          <w:p>
            <w:pPr>
              <w:pStyle w:val="14"/>
              <w:rPr>
                <w:rFonts w:hint="eastAsia" w:ascii="宋体" w:hAnsi="宋体" w:eastAsia="宋体" w:cs="宋体"/>
                <w:b/>
                <w:bCs/>
                <w:color w:val="auto"/>
                <w:sz w:val="24"/>
                <w:szCs w:val="24"/>
              </w:rPr>
            </w:pPr>
            <w:r>
              <w:rPr>
                <w:rFonts w:hint="eastAsia" w:ascii="宋体" w:hAnsi="宋体" w:eastAsia="宋体" w:cs="宋体"/>
                <w:b/>
                <w:bCs/>
                <w:color w:val="auto"/>
                <w:sz w:val="24"/>
                <w:szCs w:val="24"/>
              </w:rPr>
              <w:t>（二）评分依据：</w:t>
            </w:r>
          </w:p>
          <w:p>
            <w:pPr>
              <w:pStyle w:val="14"/>
              <w:rPr>
                <w:rFonts w:hint="eastAsia" w:ascii="宋体" w:hAnsi="宋体" w:eastAsia="宋体" w:cs="宋体"/>
                <w:color w:val="auto"/>
                <w:sz w:val="24"/>
                <w:szCs w:val="24"/>
              </w:rPr>
            </w:pPr>
            <w:r>
              <w:rPr>
                <w:rFonts w:hint="eastAsia" w:ascii="宋体" w:hAnsi="宋体" w:eastAsia="宋体" w:cs="宋体"/>
                <w:color w:val="auto"/>
                <w:sz w:val="24"/>
                <w:szCs w:val="24"/>
              </w:rPr>
              <w:t>1、自有员工证明：要求提供通过意向承租方缴纳的近三个月（含开标当月）的任意一个月的社保证明作为本单位员工的证明依据，由于社保部门原因最近一个月的社保证明无法提供的可往前顺延一个月。如意向承租方成立不足一个月或员工入职不足一个月的，提供情况说明函（格式自拟），无需提供相关人员社保，亦可得分；</w:t>
            </w:r>
          </w:p>
          <w:p>
            <w:pPr>
              <w:pStyle w:val="14"/>
              <w:rPr>
                <w:rFonts w:hint="eastAsia" w:ascii="宋体" w:hAnsi="宋体" w:eastAsia="宋体" w:cs="宋体"/>
                <w:color w:val="auto"/>
                <w:sz w:val="24"/>
                <w:szCs w:val="24"/>
              </w:rPr>
            </w:pPr>
            <w:r>
              <w:rPr>
                <w:rFonts w:hint="eastAsia" w:ascii="宋体" w:hAnsi="宋体" w:eastAsia="宋体" w:cs="宋体"/>
                <w:color w:val="auto"/>
                <w:sz w:val="24"/>
                <w:szCs w:val="24"/>
              </w:rPr>
              <w:t>2、学历证明材料：提供学历证书扫描件还需同时提供学信网查询记录，对于较早颁发的学历学位证书，学信网无法查询的，除提供证书扫描件、注明原件备查外，可提供其他佐证材料（如毕业院校、人社部门等颁发机构或监管机构等单位出具的证明）作为得分依据；留学归国人员如无法提供学信网查询记录截图，提供国（境）外学历证书扫描件（以及中文翻译件）和教育部留学服务中心出具的国外学历认证书扫描件【或教育部留学服务中心网站（http://zwfw.cscse.edu.cn/）在线查询截图】也予以认可；</w:t>
            </w:r>
          </w:p>
          <w:p>
            <w:pPr>
              <w:pStyle w:val="14"/>
              <w:rPr>
                <w:rFonts w:hint="eastAsia" w:ascii="宋体" w:hAnsi="宋体" w:eastAsia="宋体" w:cs="宋体"/>
                <w:color w:val="auto"/>
                <w:sz w:val="24"/>
                <w:szCs w:val="24"/>
              </w:rPr>
            </w:pPr>
            <w:r>
              <w:rPr>
                <w:rFonts w:hint="eastAsia" w:ascii="宋体" w:hAnsi="宋体" w:eastAsia="宋体" w:cs="宋体"/>
                <w:color w:val="auto"/>
                <w:sz w:val="24"/>
                <w:szCs w:val="24"/>
              </w:rPr>
              <w:t>2、职称证书证明：提供相应证书作为证明材料；</w:t>
            </w:r>
          </w:p>
          <w:p>
            <w:pPr>
              <w:pStyle w:val="14"/>
              <w:rPr>
                <w:rFonts w:hint="eastAsia" w:ascii="宋体" w:hAnsi="宋体" w:eastAsia="宋体" w:cs="宋体"/>
                <w:color w:val="auto"/>
                <w:sz w:val="24"/>
                <w:szCs w:val="24"/>
              </w:rPr>
            </w:pPr>
            <w:r>
              <w:rPr>
                <w:rFonts w:hint="eastAsia" w:ascii="宋体" w:hAnsi="宋体" w:eastAsia="宋体" w:cs="宋体"/>
                <w:color w:val="auto"/>
                <w:sz w:val="24"/>
                <w:szCs w:val="24"/>
              </w:rPr>
              <w:t>3、工作经验证明文件：意向承租方可提供以下两项资料之一作为工作经验证明文件：</w:t>
            </w:r>
          </w:p>
          <w:p>
            <w:pPr>
              <w:pStyle w:val="14"/>
              <w:rPr>
                <w:rFonts w:hint="eastAsia" w:ascii="宋体" w:hAnsi="宋体" w:eastAsia="宋体" w:cs="宋体"/>
                <w:color w:val="auto"/>
                <w:sz w:val="24"/>
                <w:szCs w:val="24"/>
              </w:rPr>
            </w:pPr>
            <w:r>
              <w:rPr>
                <w:rFonts w:hint="eastAsia" w:ascii="宋体" w:hAnsi="宋体" w:eastAsia="宋体" w:cs="宋体"/>
                <w:color w:val="auto"/>
                <w:sz w:val="24"/>
                <w:szCs w:val="24"/>
              </w:rPr>
              <w:t>①提供合同关键页，合同关键信息应体现项目名称、服务内容以及服务期限，并体现该人员为上述经验项目的工作人员，通过合同关键信息无法判断是否得分的或合同无法体现人员姓名的，可提供合同甲方出具的证明文件（提供的材料须能清晰反映该人员为上述经验项目的工作人员）；</w:t>
            </w:r>
          </w:p>
          <w:p>
            <w:pPr>
              <w:pStyle w:val="14"/>
              <w:rPr>
                <w:rFonts w:hint="eastAsia" w:ascii="宋体" w:hAnsi="宋体" w:eastAsia="宋体" w:cs="宋体"/>
                <w:color w:val="auto"/>
                <w:sz w:val="24"/>
                <w:szCs w:val="24"/>
              </w:rPr>
            </w:pPr>
            <w:r>
              <w:rPr>
                <w:rFonts w:hint="eastAsia" w:ascii="宋体" w:hAnsi="宋体" w:eastAsia="宋体" w:cs="宋体"/>
                <w:color w:val="auto"/>
                <w:sz w:val="24"/>
                <w:szCs w:val="24"/>
              </w:rPr>
              <w:t>②提供工作经验证明扫描件（工作经验证明为采购单位或被服务单位出具的加盖公章或业务章的证明函）。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09" w:type="dxa"/>
            <w:noWrap w:val="0"/>
            <w:vAlign w:val="center"/>
          </w:tcPr>
          <w:p>
            <w:pPr>
              <w:snapToGrid w:val="0"/>
              <w:spacing w:line="480" w:lineRule="exact"/>
              <w:jc w:val="center"/>
              <w:rPr>
                <w:rFonts w:hint="default" w:ascii="宋体" w:hAnsi="宋体" w:eastAsia="宋体"/>
                <w:bCs/>
                <w:sz w:val="24"/>
                <w:szCs w:val="24"/>
                <w:highlight w:val="none"/>
                <w:lang w:val="en-US" w:eastAsia="zh-CN"/>
              </w:rPr>
            </w:pPr>
            <w:r>
              <w:rPr>
                <w:rFonts w:hint="eastAsia" w:ascii="宋体" w:hAnsi="宋体"/>
                <w:bCs/>
                <w:sz w:val="24"/>
                <w:szCs w:val="24"/>
                <w:highlight w:val="none"/>
                <w:lang w:val="en-US" w:eastAsia="zh-CN"/>
              </w:rPr>
              <w:t>4</w:t>
            </w:r>
          </w:p>
        </w:tc>
        <w:tc>
          <w:tcPr>
            <w:tcW w:w="947" w:type="dxa"/>
            <w:noWrap w:val="0"/>
            <w:vAlign w:val="center"/>
          </w:tcPr>
          <w:p>
            <w:pPr>
              <w:autoSpaceDE w:val="0"/>
              <w:autoSpaceDN w:val="0"/>
              <w:adjustRightInd w:val="0"/>
              <w:snapToGrid w:val="0"/>
              <w:ind w:firstLine="0" w:firstLineChars="0"/>
              <w:jc w:val="center"/>
              <w:rPr>
                <w:rFonts w:hint="eastAsia" w:eastAsia="宋体"/>
                <w:sz w:val="24"/>
                <w:szCs w:val="24"/>
                <w:highlight w:val="none"/>
                <w:lang w:eastAsia="zh-CN"/>
              </w:rPr>
            </w:pPr>
            <w:r>
              <w:rPr>
                <w:rFonts w:hint="eastAsia" w:eastAsia="宋体"/>
                <w:sz w:val="24"/>
                <w:szCs w:val="24"/>
                <w:highlight w:val="none"/>
                <w:lang w:eastAsia="zh-CN"/>
              </w:rPr>
              <w:t>售后服务和应急处理方案</w:t>
            </w:r>
          </w:p>
        </w:tc>
        <w:tc>
          <w:tcPr>
            <w:tcW w:w="833" w:type="dxa"/>
            <w:noWrap w:val="0"/>
            <w:vAlign w:val="center"/>
          </w:tcPr>
          <w:p>
            <w:pPr>
              <w:wordWrap w:val="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15分</w:t>
            </w:r>
          </w:p>
        </w:tc>
        <w:tc>
          <w:tcPr>
            <w:tcW w:w="5875" w:type="dxa"/>
            <w:noWrap w:val="0"/>
            <w:vAlign w:val="center"/>
          </w:tcPr>
          <w:p>
            <w:pP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（一）评分内容：</w:t>
            </w:r>
          </w:p>
          <w:p>
            <w:pP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一、意向承租方针对特点和需求制定售后服务和应急处理方案，内容包括但不限于：</w:t>
            </w:r>
          </w:p>
          <w:p>
            <w:pP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（1）售后服务方案：包含但不限于售后安全商业保险（涉及食品安全、人身安全、意外伤害）及投诉处理方法。当产品或服务出现问题时，</w:t>
            </w:r>
            <w:r>
              <w:rPr>
                <w:rFonts w:hint="eastAsia" w:ascii="宋体" w:hAnsi="宋体" w:cs="宋体"/>
                <w:color w:val="auto"/>
                <w:sz w:val="24"/>
                <w:szCs w:val="24"/>
                <w:highlight w:val="none"/>
                <w:lang w:val="en-US" w:eastAsia="zh-CN"/>
              </w:rPr>
              <w:t>应</w:t>
            </w:r>
            <w:r>
              <w:rPr>
                <w:rFonts w:hint="eastAsia" w:ascii="宋体" w:hAnsi="宋体" w:eastAsia="宋体" w:cs="宋体"/>
                <w:color w:val="auto"/>
                <w:sz w:val="24"/>
                <w:szCs w:val="24"/>
                <w:highlight w:val="none"/>
              </w:rPr>
              <w:t>承诺提供先行赔付、并服从医院处理意见。方案不提供承诺或者承诺不全面者不得分。</w:t>
            </w:r>
          </w:p>
          <w:p>
            <w:pP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（2）产品质量保障方案：包含但不限于保证供应商按商品种类提供核心商品的货物来源证明，提供临期商品、到期商品处理管理方案；</w:t>
            </w:r>
          </w:p>
          <w:p>
            <w:pP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（3）项目应急预案；</w:t>
            </w:r>
          </w:p>
          <w:p>
            <w:pP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整体质量保障措施：包含但不限于意向承租方对在正常经营店铺所购买的针对第三方的涉及食品安全、人身安全、意外伤害这三方面的商业保险保单，仍在有效期内的，未购买者或专家无法凭所提供资料判断的情况，作不得分处理。提供有效的保单复印件及保险发票复印件加盖公章。</w:t>
            </w:r>
          </w:p>
          <w:p>
            <w:pP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考察以上4点内容，满足上述任意一点得2分，最高得8分，未满足不得分。</w:t>
            </w:r>
          </w:p>
          <w:p>
            <w:pP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二、在此基础上，由评委会进行评价：</w:t>
            </w:r>
          </w:p>
          <w:p>
            <w:pP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（1）评审为优：方案总体规划科学合理，能根据采购单位需求进行详细分析，保障方案合理，加7分； </w:t>
            </w:r>
          </w:p>
          <w:p>
            <w:pP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（2）评审为良：方案有一定特点，分析合理、切合现场实际情况，服务方案比较合理，加5分； </w:t>
            </w:r>
          </w:p>
          <w:p>
            <w:pP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（3）评审为中：方案无突出特点，分析合理，服务方案一般，加3分；</w:t>
            </w:r>
          </w:p>
          <w:p>
            <w:pP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（4）评审为差：方案无特点，配套措施较差，服务方案较差，不加分。</w:t>
            </w:r>
          </w:p>
          <w:p>
            <w:pP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（二）评分依据：</w:t>
            </w:r>
          </w:p>
          <w:p>
            <w:pP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提供格式自拟的“售后服务和应急处理方案”。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364" w:type="dxa"/>
            <w:gridSpan w:val="4"/>
            <w:noWrap w:val="0"/>
            <w:vAlign w:val="center"/>
          </w:tcPr>
          <w:p>
            <w:pPr>
              <w:widowControl/>
              <w:adjustRightInd w:val="0"/>
              <w:snapToGrid w:val="0"/>
              <w:jc w:val="left"/>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备注：</w:t>
            </w:r>
          </w:p>
          <w:p>
            <w:pPr>
              <w:widowControl/>
              <w:adjustRightInd w:val="0"/>
              <w:snapToGrid w:val="0"/>
              <w:ind w:firstLine="480" w:firstLineChars="200"/>
              <w:jc w:val="left"/>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1</w:t>
            </w:r>
            <w:r>
              <w:rPr>
                <w:rFonts w:ascii="宋体" w:hAnsi="宋体" w:cs="宋体"/>
                <w:color w:val="000000"/>
                <w:kern w:val="0"/>
                <w:sz w:val="24"/>
                <w:szCs w:val="24"/>
                <w:highlight w:val="none"/>
                <w:lang w:bidi="ar"/>
              </w:rPr>
              <w:t>.</w:t>
            </w:r>
            <w:r>
              <w:rPr>
                <w:rFonts w:hint="eastAsia" w:ascii="宋体" w:hAnsi="宋体" w:cs="宋体"/>
                <w:color w:val="000000"/>
                <w:kern w:val="0"/>
                <w:sz w:val="24"/>
                <w:szCs w:val="24"/>
                <w:highlight w:val="none"/>
                <w:lang w:bidi="ar"/>
              </w:rPr>
              <w:t>如以上证明材料需重复提供的，提供一份即可</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所有材料均须加盖意向承租人（投标人）公章</w:t>
            </w:r>
            <w:r>
              <w:rPr>
                <w:rFonts w:hint="eastAsia" w:ascii="宋体" w:hAnsi="宋体" w:cs="宋体"/>
                <w:color w:val="000000"/>
                <w:kern w:val="0"/>
                <w:sz w:val="24"/>
                <w:szCs w:val="24"/>
                <w:highlight w:val="none"/>
                <w:lang w:bidi="ar"/>
              </w:rPr>
              <w:t>。</w:t>
            </w:r>
          </w:p>
          <w:p>
            <w:pPr>
              <w:widowControl/>
              <w:adjustRightInd w:val="0"/>
              <w:snapToGrid w:val="0"/>
              <w:ind w:firstLine="480" w:firstLineChars="200"/>
              <w:jc w:val="left"/>
              <w:rPr>
                <w:rFonts w:ascii="宋体" w:hAnsi="宋体" w:cs="宋体"/>
                <w:color w:val="000000"/>
                <w:kern w:val="0"/>
                <w:sz w:val="24"/>
                <w:szCs w:val="24"/>
                <w:highlight w:val="none"/>
                <w:lang w:bidi="ar"/>
              </w:rPr>
            </w:pPr>
            <w:r>
              <w:rPr>
                <w:rFonts w:ascii="宋体" w:hAnsi="宋体" w:cs="宋体"/>
                <w:color w:val="000000"/>
                <w:kern w:val="0"/>
                <w:sz w:val="24"/>
                <w:szCs w:val="24"/>
                <w:highlight w:val="none"/>
                <w:lang w:bidi="ar"/>
              </w:rPr>
              <w:t>2.</w:t>
            </w:r>
            <w:r>
              <w:rPr>
                <w:rFonts w:hint="eastAsia" w:ascii="宋体" w:hAnsi="宋体" w:cs="宋体"/>
                <w:color w:val="000000"/>
                <w:kern w:val="0"/>
                <w:sz w:val="24"/>
                <w:szCs w:val="24"/>
                <w:highlight w:val="none"/>
                <w:lang w:bidi="ar"/>
              </w:rPr>
              <w:t>如果综合评分并列：</w:t>
            </w:r>
          </w:p>
          <w:p>
            <w:pPr>
              <w:widowControl/>
              <w:adjustRightInd w:val="0"/>
              <w:snapToGrid w:val="0"/>
              <w:spacing w:line="240" w:lineRule="auto"/>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（1）有优先承租权人的，优先选择优先承租权人；</w:t>
            </w:r>
          </w:p>
          <w:p>
            <w:pPr>
              <w:widowControl/>
              <w:adjustRightInd w:val="0"/>
              <w:snapToGrid w:val="0"/>
              <w:ind w:firstLine="480" w:firstLineChars="200"/>
              <w:jc w:val="left"/>
              <w:rPr>
                <w:rFonts w:ascii="宋体" w:hAnsi="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w:t>
            </w:r>
            <w:r>
              <w:rPr>
                <w:rFonts w:hint="eastAsia" w:ascii="宋体" w:hAnsi="宋体" w:cs="宋体"/>
                <w:color w:val="000000"/>
                <w:kern w:val="0"/>
                <w:sz w:val="24"/>
                <w:szCs w:val="24"/>
                <w:highlight w:val="none"/>
                <w:lang w:bidi="ar"/>
              </w:rPr>
              <w:t>无优先承租权人的，按照以下方式确定</w:t>
            </w:r>
            <w:r>
              <w:rPr>
                <w:rFonts w:hint="eastAsia" w:ascii="宋体" w:hAnsi="宋体" w:cs="宋体"/>
                <w:color w:val="000000"/>
                <w:kern w:val="0"/>
                <w:sz w:val="24"/>
                <w:szCs w:val="24"/>
                <w:highlight w:val="none"/>
                <w:lang w:eastAsia="zh-CN" w:bidi="ar"/>
              </w:rPr>
              <w:t>承租方</w:t>
            </w:r>
            <w:r>
              <w:rPr>
                <w:rFonts w:hint="eastAsia" w:ascii="宋体" w:hAnsi="宋体" w:cs="宋体"/>
                <w:color w:val="000000"/>
                <w:kern w:val="0"/>
                <w:sz w:val="24"/>
                <w:szCs w:val="24"/>
                <w:highlight w:val="none"/>
                <w:lang w:bidi="ar"/>
              </w:rPr>
              <w:t>：</w:t>
            </w:r>
          </w:p>
          <w:p>
            <w:pPr>
              <w:widowControl/>
              <w:adjustRightInd w:val="0"/>
              <w:snapToGrid w:val="0"/>
              <w:ind w:firstLine="480" w:firstLineChars="200"/>
              <w:jc w:val="left"/>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选择报价高的</w:t>
            </w:r>
            <w:r>
              <w:rPr>
                <w:rFonts w:hint="eastAsia" w:ascii="宋体" w:hAnsi="宋体" w:cs="宋体"/>
                <w:color w:val="000000"/>
                <w:kern w:val="0"/>
                <w:sz w:val="24"/>
                <w:szCs w:val="24"/>
                <w:highlight w:val="none"/>
                <w:lang w:eastAsia="zh-CN" w:bidi="ar"/>
              </w:rPr>
              <w:t>意向承租人（投标人）</w:t>
            </w:r>
            <w:r>
              <w:rPr>
                <w:rFonts w:hint="eastAsia" w:ascii="宋体" w:hAnsi="宋体" w:cs="宋体"/>
                <w:color w:val="000000"/>
                <w:kern w:val="0"/>
                <w:sz w:val="24"/>
                <w:szCs w:val="24"/>
                <w:highlight w:val="none"/>
                <w:lang w:bidi="ar"/>
              </w:rPr>
              <w:t>，如果报价一致则优先选择</w:t>
            </w:r>
            <w:r>
              <w:rPr>
                <w:rFonts w:hint="eastAsia" w:ascii="宋体" w:hAnsi="宋体" w:cs="宋体"/>
                <w:color w:val="000000"/>
                <w:kern w:val="0"/>
                <w:sz w:val="24"/>
                <w:szCs w:val="24"/>
                <w:highlight w:val="none"/>
                <w:lang w:eastAsia="zh-CN" w:bidi="ar"/>
              </w:rPr>
              <w:t>商务</w:t>
            </w:r>
            <w:r>
              <w:rPr>
                <w:rFonts w:hint="eastAsia" w:ascii="宋体" w:hAnsi="宋体" w:cs="宋体"/>
                <w:color w:val="000000"/>
                <w:kern w:val="0"/>
                <w:sz w:val="24"/>
                <w:szCs w:val="24"/>
                <w:highlight w:val="none"/>
                <w:lang w:bidi="ar"/>
              </w:rPr>
              <w:t>分高的</w:t>
            </w:r>
            <w:r>
              <w:rPr>
                <w:rFonts w:hint="eastAsia" w:ascii="宋体" w:hAnsi="宋体" w:cs="宋体"/>
                <w:color w:val="000000"/>
                <w:kern w:val="0"/>
                <w:sz w:val="24"/>
                <w:szCs w:val="24"/>
                <w:highlight w:val="none"/>
                <w:lang w:eastAsia="zh-CN" w:bidi="ar"/>
              </w:rPr>
              <w:t>意向承租人（投标人）</w:t>
            </w:r>
            <w:r>
              <w:rPr>
                <w:rFonts w:hint="eastAsia" w:ascii="宋体" w:hAnsi="宋体" w:cs="宋体"/>
                <w:color w:val="000000"/>
                <w:kern w:val="0"/>
                <w:sz w:val="24"/>
                <w:szCs w:val="24"/>
                <w:highlight w:val="none"/>
                <w:lang w:bidi="ar"/>
              </w:rPr>
              <w:t>，如果报价</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商务分</w:t>
            </w:r>
            <w:r>
              <w:rPr>
                <w:rFonts w:hint="eastAsia" w:ascii="宋体" w:hAnsi="宋体" w:cs="宋体"/>
                <w:color w:val="000000"/>
                <w:kern w:val="0"/>
                <w:sz w:val="24"/>
                <w:szCs w:val="24"/>
                <w:highlight w:val="none"/>
                <w:lang w:bidi="ar"/>
              </w:rPr>
              <w:t>一致则优先选择</w:t>
            </w:r>
            <w:r>
              <w:rPr>
                <w:rFonts w:hint="eastAsia" w:ascii="宋体" w:hAnsi="宋体" w:cs="宋体"/>
                <w:color w:val="000000"/>
                <w:kern w:val="0"/>
                <w:sz w:val="24"/>
                <w:szCs w:val="24"/>
                <w:highlight w:val="none"/>
                <w:lang w:val="en-US" w:eastAsia="zh-CN" w:bidi="ar"/>
              </w:rPr>
              <w:t>技术</w:t>
            </w:r>
            <w:r>
              <w:rPr>
                <w:rFonts w:hint="eastAsia" w:ascii="宋体" w:hAnsi="宋体" w:cs="宋体"/>
                <w:color w:val="000000"/>
                <w:kern w:val="0"/>
                <w:sz w:val="24"/>
                <w:szCs w:val="24"/>
                <w:highlight w:val="none"/>
                <w:lang w:bidi="ar"/>
              </w:rPr>
              <w:t>分高的</w:t>
            </w:r>
            <w:r>
              <w:rPr>
                <w:rFonts w:hint="eastAsia" w:ascii="宋体" w:hAnsi="宋体" w:cs="宋体"/>
                <w:color w:val="000000"/>
                <w:kern w:val="0"/>
                <w:sz w:val="24"/>
                <w:szCs w:val="24"/>
                <w:highlight w:val="none"/>
                <w:lang w:eastAsia="zh-CN" w:bidi="ar"/>
              </w:rPr>
              <w:t>意向承租人（投标人）</w:t>
            </w:r>
            <w:r>
              <w:rPr>
                <w:rFonts w:hint="eastAsia" w:ascii="宋体" w:hAnsi="宋体" w:cs="宋体"/>
                <w:color w:val="000000"/>
                <w:kern w:val="0"/>
                <w:sz w:val="24"/>
                <w:szCs w:val="24"/>
                <w:highlight w:val="none"/>
                <w:lang w:bidi="ar"/>
              </w:rPr>
              <w:t>，如果报价、</w:t>
            </w:r>
            <w:r>
              <w:rPr>
                <w:rFonts w:hint="eastAsia" w:ascii="宋体" w:hAnsi="宋体" w:cs="宋体"/>
                <w:color w:val="000000"/>
                <w:kern w:val="0"/>
                <w:sz w:val="24"/>
                <w:szCs w:val="24"/>
                <w:highlight w:val="none"/>
                <w:lang w:eastAsia="zh-CN" w:bidi="ar"/>
              </w:rPr>
              <w:t>商务、</w:t>
            </w:r>
            <w:r>
              <w:rPr>
                <w:rFonts w:hint="eastAsia" w:ascii="宋体" w:hAnsi="宋体" w:cs="宋体"/>
                <w:color w:val="000000"/>
                <w:kern w:val="0"/>
                <w:sz w:val="24"/>
                <w:szCs w:val="24"/>
                <w:highlight w:val="none"/>
                <w:lang w:bidi="ar"/>
              </w:rPr>
              <w:t>技术分一致则采用抽签方式确定</w:t>
            </w:r>
            <w:r>
              <w:rPr>
                <w:rFonts w:hint="eastAsia" w:ascii="宋体" w:hAnsi="宋体" w:cs="宋体"/>
                <w:color w:val="000000"/>
                <w:kern w:val="0"/>
                <w:sz w:val="24"/>
                <w:szCs w:val="24"/>
                <w:highlight w:val="none"/>
                <w:lang w:eastAsia="zh-CN" w:bidi="ar"/>
              </w:rPr>
              <w:t>意向承租人（投标人）</w:t>
            </w:r>
            <w:r>
              <w:rPr>
                <w:rFonts w:hint="eastAsia" w:ascii="宋体" w:hAnsi="宋体" w:cs="宋体"/>
                <w:color w:val="000000"/>
                <w:kern w:val="0"/>
                <w:sz w:val="24"/>
                <w:szCs w:val="24"/>
                <w:highlight w:val="none"/>
                <w:lang w:bidi="ar"/>
              </w:rPr>
              <w:t>。</w:t>
            </w:r>
          </w:p>
          <w:p>
            <w:pPr>
              <w:pStyle w:val="37"/>
            </w:pPr>
            <w:r>
              <w:rPr>
                <w:rFonts w:hint="eastAsia" w:ascii="宋体" w:hAnsi="宋体" w:cs="宋体"/>
                <w:color w:val="000000"/>
                <w:kern w:val="0"/>
                <w:sz w:val="24"/>
                <w:szCs w:val="24"/>
                <w:highlight w:val="none"/>
                <w:lang w:bidi="ar"/>
              </w:rPr>
              <w:t>需要采用抽签方式确定</w:t>
            </w:r>
            <w:r>
              <w:rPr>
                <w:rFonts w:hint="eastAsia" w:ascii="宋体" w:hAnsi="宋体" w:cs="宋体"/>
                <w:color w:val="000000"/>
                <w:kern w:val="0"/>
                <w:sz w:val="24"/>
                <w:szCs w:val="24"/>
                <w:highlight w:val="none"/>
                <w:lang w:eastAsia="zh-CN" w:bidi="ar"/>
              </w:rPr>
              <w:t>承租方</w:t>
            </w:r>
            <w:r>
              <w:rPr>
                <w:rFonts w:hint="eastAsia" w:ascii="宋体" w:hAnsi="宋体" w:cs="宋体"/>
                <w:color w:val="000000"/>
                <w:kern w:val="0"/>
                <w:sz w:val="24"/>
                <w:szCs w:val="24"/>
                <w:highlight w:val="none"/>
                <w:lang w:bidi="ar"/>
              </w:rPr>
              <w:t>的，以</w:t>
            </w:r>
            <w:r>
              <w:rPr>
                <w:rFonts w:hint="eastAsia" w:ascii="宋体" w:hAnsi="宋体" w:cs="宋体"/>
                <w:color w:val="000000"/>
                <w:kern w:val="0"/>
                <w:sz w:val="24"/>
                <w:szCs w:val="24"/>
                <w:highlight w:val="none"/>
                <w:lang w:eastAsia="zh-CN" w:bidi="ar"/>
              </w:rPr>
              <w:t>意向承租人（投标人）</w:t>
            </w:r>
            <w:r>
              <w:rPr>
                <w:rFonts w:hint="eastAsia" w:ascii="宋体" w:hAnsi="宋体" w:cs="宋体"/>
                <w:color w:val="000000"/>
                <w:kern w:val="0"/>
                <w:sz w:val="24"/>
                <w:szCs w:val="24"/>
                <w:highlight w:val="none"/>
                <w:lang w:bidi="ar"/>
              </w:rPr>
              <w:t>递交</w:t>
            </w:r>
            <w:r>
              <w:rPr>
                <w:rFonts w:hint="eastAsia" w:ascii="宋体" w:hAnsi="宋体" w:cs="宋体"/>
                <w:color w:val="000000"/>
                <w:kern w:val="0"/>
                <w:sz w:val="24"/>
                <w:szCs w:val="24"/>
                <w:highlight w:val="none"/>
                <w:lang w:eastAsia="zh-CN" w:bidi="ar"/>
              </w:rPr>
              <w:t>投标</w:t>
            </w:r>
            <w:r>
              <w:rPr>
                <w:rFonts w:hint="eastAsia" w:ascii="宋体" w:hAnsi="宋体" w:cs="宋体"/>
                <w:color w:val="000000"/>
                <w:kern w:val="0"/>
                <w:sz w:val="24"/>
                <w:szCs w:val="24"/>
                <w:highlight w:val="none"/>
                <w:lang w:bidi="ar"/>
              </w:rPr>
              <w:t>文件的先后顺序排序进行抽签，即第一个递交</w:t>
            </w:r>
            <w:r>
              <w:rPr>
                <w:rFonts w:hint="eastAsia" w:ascii="宋体" w:hAnsi="宋体" w:cs="宋体"/>
                <w:color w:val="000000"/>
                <w:kern w:val="0"/>
                <w:sz w:val="24"/>
                <w:szCs w:val="24"/>
                <w:highlight w:val="none"/>
                <w:lang w:eastAsia="zh-CN" w:bidi="ar"/>
              </w:rPr>
              <w:t>投标</w:t>
            </w:r>
            <w:r>
              <w:rPr>
                <w:rFonts w:hint="eastAsia" w:ascii="宋体" w:hAnsi="宋体" w:cs="宋体"/>
                <w:color w:val="000000"/>
                <w:kern w:val="0"/>
                <w:sz w:val="24"/>
                <w:szCs w:val="24"/>
                <w:highlight w:val="none"/>
                <w:lang w:bidi="ar"/>
              </w:rPr>
              <w:t>文件的</w:t>
            </w:r>
            <w:r>
              <w:rPr>
                <w:rFonts w:hint="eastAsia" w:ascii="宋体" w:hAnsi="宋体" w:cs="宋体"/>
                <w:color w:val="000000"/>
                <w:kern w:val="0"/>
                <w:sz w:val="24"/>
                <w:szCs w:val="24"/>
                <w:highlight w:val="none"/>
                <w:lang w:eastAsia="zh-CN" w:bidi="ar"/>
              </w:rPr>
              <w:t>意向承租人（投标人）</w:t>
            </w:r>
            <w:r>
              <w:rPr>
                <w:rFonts w:hint="eastAsia" w:ascii="宋体" w:hAnsi="宋体" w:cs="宋体"/>
                <w:color w:val="000000"/>
                <w:kern w:val="0"/>
                <w:sz w:val="24"/>
                <w:szCs w:val="24"/>
                <w:highlight w:val="none"/>
                <w:lang w:bidi="ar"/>
              </w:rPr>
              <w:t>球号为1，第二个递交</w:t>
            </w:r>
            <w:r>
              <w:rPr>
                <w:rFonts w:hint="eastAsia" w:ascii="宋体" w:hAnsi="宋体" w:cs="宋体"/>
                <w:color w:val="000000"/>
                <w:kern w:val="0"/>
                <w:sz w:val="24"/>
                <w:szCs w:val="24"/>
                <w:highlight w:val="none"/>
                <w:lang w:eastAsia="zh-CN" w:bidi="ar"/>
              </w:rPr>
              <w:t>投标</w:t>
            </w:r>
            <w:r>
              <w:rPr>
                <w:rFonts w:hint="eastAsia" w:ascii="宋体" w:hAnsi="宋体" w:cs="宋体"/>
                <w:color w:val="000000"/>
                <w:kern w:val="0"/>
                <w:sz w:val="24"/>
                <w:szCs w:val="24"/>
                <w:highlight w:val="none"/>
                <w:lang w:bidi="ar"/>
              </w:rPr>
              <w:t>文件的</w:t>
            </w:r>
            <w:r>
              <w:rPr>
                <w:rFonts w:hint="eastAsia" w:ascii="宋体" w:hAnsi="宋体" w:cs="宋体"/>
                <w:color w:val="000000"/>
                <w:kern w:val="0"/>
                <w:sz w:val="24"/>
                <w:szCs w:val="24"/>
                <w:highlight w:val="none"/>
                <w:lang w:eastAsia="zh-CN" w:bidi="ar"/>
              </w:rPr>
              <w:t>意向承租人（投标人）</w:t>
            </w:r>
            <w:r>
              <w:rPr>
                <w:rFonts w:hint="eastAsia" w:ascii="宋体" w:hAnsi="宋体" w:cs="宋体"/>
                <w:color w:val="000000"/>
                <w:kern w:val="0"/>
                <w:sz w:val="24"/>
                <w:szCs w:val="24"/>
                <w:highlight w:val="none"/>
                <w:lang w:bidi="ar"/>
              </w:rPr>
              <w:t>球号为2，以此类推，由评审小组组长进行抽取。</w:t>
            </w:r>
          </w:p>
        </w:tc>
      </w:tr>
    </w:tbl>
    <w:p>
      <w:pPr>
        <w:rPr>
          <w:rFonts w:ascii="宋体" w:hAnsi="宋体"/>
          <w:highlight w:val="none"/>
        </w:rPr>
      </w:pPr>
    </w:p>
    <w:bookmarkEnd w:id="5"/>
    <w:bookmarkEnd w:id="6"/>
    <w:bookmarkEnd w:id="7"/>
    <w:bookmarkEnd w:id="8"/>
    <w:bookmarkEnd w:id="9"/>
    <w:bookmarkEnd w:id="10"/>
    <w:bookmarkEnd w:id="11"/>
    <w:bookmarkEnd w:id="12"/>
    <w:bookmarkEnd w:id="13"/>
    <w:bookmarkEnd w:id="14"/>
    <w:bookmarkEnd w:id="15"/>
    <w:bookmarkEnd w:id="16"/>
    <w:p>
      <w:pPr>
        <w:spacing w:before="120" w:after="120" w:line="400" w:lineRule="exact"/>
        <w:jc w:val="center"/>
        <w:rPr>
          <w:rFonts w:hint="eastAsia" w:cs="宋体" w:asciiTheme="minorEastAsia" w:hAnsiTheme="minorEastAsia" w:eastAsiaTheme="minorEastAsia"/>
          <w:b/>
          <w:bCs/>
          <w:color w:val="FF0000"/>
          <w:sz w:val="28"/>
          <w:szCs w:val="28"/>
          <w:highlight w:val="none"/>
        </w:rPr>
      </w:pPr>
      <w:bookmarkStart w:id="17" w:name="_Toc22755"/>
      <w:bookmarkStart w:id="18" w:name="_Toc17802"/>
      <w:bookmarkStart w:id="19" w:name="_Toc16953"/>
      <w:r>
        <w:rPr>
          <w:rFonts w:hint="eastAsia" w:cs="宋体" w:asciiTheme="minorEastAsia" w:hAnsiTheme="minorEastAsia" w:eastAsiaTheme="minorEastAsia"/>
          <w:b/>
          <w:bCs/>
          <w:color w:val="FF0000"/>
          <w:sz w:val="28"/>
          <w:szCs w:val="28"/>
          <w:highlight w:val="none"/>
        </w:rPr>
        <w:t>重要提醒</w:t>
      </w:r>
    </w:p>
    <w:p>
      <w:pPr>
        <w:keepNext w:val="0"/>
        <w:keepLines w:val="0"/>
        <w:pageBreakBefore w:val="0"/>
        <w:widowControl w:val="0"/>
        <w:kinsoku/>
        <w:wordWrap/>
        <w:overflowPunct/>
        <w:topLinePunct w:val="0"/>
        <w:autoSpaceDE/>
        <w:autoSpaceDN/>
        <w:bidi w:val="0"/>
        <w:adjustRightInd/>
        <w:snapToGrid/>
        <w:spacing w:before="0" w:after="0" w:line="560" w:lineRule="exact"/>
        <w:ind w:firstLine="482" w:firstLineChars="200"/>
        <w:jc w:val="left"/>
        <w:textAlignment w:val="auto"/>
        <w:rPr>
          <w:rFonts w:hint="eastAsia" w:ascii="宋体" w:hAnsi="宋体" w:cs="宋体"/>
          <w:b/>
          <w:bCs/>
          <w:color w:val="FF0000"/>
          <w:sz w:val="24"/>
          <w:highlight w:val="none"/>
          <w:lang w:eastAsia="zh-CN"/>
        </w:rPr>
      </w:pPr>
      <w:r>
        <w:rPr>
          <w:rFonts w:hint="eastAsia" w:ascii="宋体" w:hAnsi="宋体" w:eastAsia="宋体" w:cs="宋体"/>
          <w:b/>
          <w:bCs/>
          <w:color w:val="FF0000"/>
          <w:sz w:val="24"/>
          <w:highlight w:val="none"/>
        </w:rPr>
        <w:t>在使用</w:t>
      </w:r>
      <w:r>
        <w:rPr>
          <w:rFonts w:hint="eastAsia" w:ascii="宋体" w:hAnsi="宋体" w:eastAsia="宋体" w:cs="宋体"/>
          <w:b/>
          <w:bCs/>
          <w:color w:val="FF0000"/>
          <w:sz w:val="24"/>
          <w:highlight w:val="none"/>
          <w:lang w:val="en-US" w:eastAsia="zh-CN"/>
        </w:rPr>
        <w:t>阳光租赁平台</w:t>
      </w:r>
      <w:r>
        <w:rPr>
          <w:rFonts w:hint="eastAsia" w:ascii="宋体" w:hAnsi="宋体" w:eastAsia="宋体" w:cs="宋体"/>
          <w:b/>
          <w:bCs/>
          <w:color w:val="FF0000"/>
          <w:sz w:val="24"/>
          <w:highlight w:val="none"/>
        </w:rPr>
        <w:t>系统编标工具时，投标文件/响应文件将产生文件创建标识码，同时提取制作该文件的电脑芯片批次号（CPU序列号）、硬盘序列号（硬盘硬件编码SerialNumber）、网卡序列号（MAC地址）。如上述多个条件存在一致的情况，则表明多家意向方可能使用了同一设备编制文件或者在同一网络环境下上传文件</w:t>
      </w:r>
      <w:r>
        <w:rPr>
          <w:rFonts w:hint="eastAsia" w:ascii="宋体" w:hAnsi="宋体" w:cs="宋体"/>
          <w:b/>
          <w:bCs/>
          <w:color w:val="FF0000"/>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宋体" w:hAnsi="宋体" w:eastAsia="宋体" w:cs="宋体"/>
          <w:b/>
          <w:bCs/>
          <w:color w:val="FF0000"/>
          <w:sz w:val="24"/>
          <w:highlight w:val="none"/>
        </w:rPr>
        <w:t>如出现上述异常情况，将由评审委员会/谈判小组根据实际情况进行判断，可能存在投标无效的风险。建议各意向方编制、上传投标文件/响应文件时避免使用公共电脑设备或公共网络。一经被发现，风险由各意向方自行承担。</w:t>
      </w:r>
    </w:p>
    <w:p>
      <w:pPr>
        <w:pStyle w:val="37"/>
        <w:rPr>
          <w:rFonts w:hint="eastAsia" w:ascii="宋体" w:hAnsi="宋体"/>
          <w:b/>
          <w:sz w:val="44"/>
        </w:rPr>
      </w:pPr>
    </w:p>
    <w:p>
      <w:pPr>
        <w:pStyle w:val="37"/>
        <w:rPr>
          <w:rFonts w:hint="eastAsia" w:ascii="宋体" w:hAnsi="宋体"/>
          <w:b/>
          <w:sz w:val="44"/>
        </w:rPr>
      </w:pPr>
    </w:p>
    <w:p>
      <w:pPr>
        <w:rPr>
          <w:rFonts w:hint="eastAsia"/>
        </w:rPr>
      </w:pPr>
      <w:r>
        <w:rPr>
          <w:rFonts w:hint="eastAsia"/>
        </w:rPr>
        <w:br w:type="page"/>
      </w:r>
    </w:p>
    <w:p>
      <w:pPr>
        <w:pStyle w:val="14"/>
        <w:rPr>
          <w:rFonts w:hint="eastAsia"/>
        </w:rPr>
      </w:pPr>
    </w:p>
    <w:p>
      <w:pPr>
        <w:pStyle w:val="14"/>
        <w:rPr>
          <w:rFonts w:hint="eastAsia"/>
        </w:rPr>
      </w:pPr>
    </w:p>
    <w:p>
      <w:pPr>
        <w:pStyle w:val="23"/>
        <w:adjustRightInd w:val="0"/>
        <w:snapToGrid w:val="0"/>
        <w:jc w:val="center"/>
        <w:rPr>
          <w:rFonts w:ascii="宋体" w:hAnsi="宋体"/>
          <w:b/>
          <w:sz w:val="44"/>
        </w:rPr>
      </w:pPr>
      <w:r>
        <w:rPr>
          <w:rFonts w:hint="eastAsia" w:ascii="宋体" w:hAnsi="宋体"/>
          <w:b/>
          <w:sz w:val="44"/>
        </w:rPr>
        <w:t>目   录</w:t>
      </w:r>
      <w:bookmarkEnd w:id="17"/>
      <w:bookmarkEnd w:id="18"/>
      <w:bookmarkEnd w:id="19"/>
    </w:p>
    <w:p>
      <w:pPr>
        <w:pStyle w:val="19"/>
        <w:tabs>
          <w:tab w:val="right" w:leader="dot" w:pos="8274"/>
        </w:tabs>
        <w:rPr>
          <w:rFonts w:hint="eastAsia" w:ascii="宋体" w:hAnsi="宋体" w:eastAsia="宋体" w:cs="宋体"/>
          <w:sz w:val="21"/>
          <w:szCs w:val="21"/>
        </w:rPr>
      </w:pPr>
      <w:r>
        <w:rPr>
          <w:rFonts w:hint="eastAsia" w:ascii="宋体" w:hAnsi="宋体" w:eastAsia="宋体" w:cs="宋体"/>
          <w:b w:val="0"/>
          <w:bCs w:val="0"/>
          <w:sz w:val="21"/>
          <w:szCs w:val="21"/>
        </w:rPr>
        <w:fldChar w:fldCharType="begin"/>
      </w:r>
      <w:r>
        <w:rPr>
          <w:rFonts w:hint="eastAsia" w:ascii="宋体" w:hAnsi="宋体" w:eastAsia="宋体" w:cs="宋体"/>
          <w:sz w:val="21"/>
          <w:szCs w:val="21"/>
        </w:rPr>
        <w:instrText xml:space="preserve"> TOC \o "1-2" \h \z \u </w:instrText>
      </w:r>
      <w:r>
        <w:rPr>
          <w:rFonts w:hint="eastAsia" w:ascii="宋体" w:hAnsi="宋体" w:eastAsia="宋体" w:cs="宋体"/>
          <w:b w:val="0"/>
          <w:bCs w:val="0"/>
          <w:sz w:val="21"/>
          <w:szCs w:val="21"/>
        </w:rPr>
        <w:fldChar w:fldCharType="separate"/>
      </w:r>
      <w:r>
        <w:rPr>
          <w:rFonts w:hint="eastAsia" w:ascii="宋体" w:hAnsi="宋体" w:eastAsia="宋体" w:cs="宋体"/>
          <w:bCs w:val="0"/>
          <w:sz w:val="21"/>
          <w:szCs w:val="21"/>
        </w:rPr>
        <w:fldChar w:fldCharType="begin"/>
      </w:r>
      <w:r>
        <w:rPr>
          <w:rFonts w:hint="eastAsia" w:ascii="宋体" w:hAnsi="宋体" w:eastAsia="宋体" w:cs="宋体"/>
          <w:bCs w:val="0"/>
          <w:sz w:val="21"/>
          <w:szCs w:val="21"/>
        </w:rPr>
        <w:instrText xml:space="preserve"> HYPERLINK \l _Toc12481 </w:instrText>
      </w:r>
      <w:r>
        <w:rPr>
          <w:rFonts w:hint="eastAsia" w:ascii="宋体" w:hAnsi="宋体" w:eastAsia="宋体" w:cs="宋体"/>
          <w:bCs w:val="0"/>
          <w:sz w:val="21"/>
          <w:szCs w:val="21"/>
        </w:rPr>
        <w:fldChar w:fldCharType="separate"/>
      </w:r>
      <w:r>
        <w:rPr>
          <w:rFonts w:hint="eastAsia" w:ascii="宋体" w:hAnsi="宋体" w:eastAsia="宋体" w:cs="宋体"/>
          <w:sz w:val="21"/>
          <w:szCs w:val="21"/>
        </w:rPr>
        <w:t>资格性审查表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_Toc12481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bCs w:val="0"/>
          <w:sz w:val="21"/>
          <w:szCs w:val="21"/>
        </w:rPr>
        <w:fldChar w:fldCharType="end"/>
      </w:r>
    </w:p>
    <w:p>
      <w:pPr>
        <w:pStyle w:val="19"/>
        <w:tabs>
          <w:tab w:val="right" w:leader="dot" w:pos="8274"/>
        </w:tabs>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_Toc25476 </w:instrText>
      </w:r>
      <w:r>
        <w:rPr>
          <w:rFonts w:hint="eastAsia" w:ascii="宋体" w:hAnsi="宋体" w:eastAsia="宋体" w:cs="宋体"/>
          <w:bCs/>
          <w:smallCaps/>
          <w:sz w:val="21"/>
          <w:szCs w:val="21"/>
        </w:rPr>
        <w:fldChar w:fldCharType="separate"/>
      </w:r>
      <w:r>
        <w:rPr>
          <w:rFonts w:hint="eastAsia" w:ascii="宋体" w:hAnsi="宋体" w:eastAsia="宋体" w:cs="宋体"/>
          <w:sz w:val="21"/>
          <w:szCs w:val="21"/>
        </w:rPr>
        <w:t>符合性审查表</w:t>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bCs/>
          <w:smallCaps/>
          <w:sz w:val="21"/>
          <w:szCs w:val="21"/>
        </w:rPr>
        <w:fldChar w:fldCharType="end"/>
      </w:r>
    </w:p>
    <w:p>
      <w:pPr>
        <w:pStyle w:val="19"/>
        <w:tabs>
          <w:tab w:val="right" w:leader="dot" w:pos="8274"/>
        </w:tabs>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_Toc21887 </w:instrText>
      </w:r>
      <w:r>
        <w:rPr>
          <w:rFonts w:hint="eastAsia" w:ascii="宋体" w:hAnsi="宋体" w:eastAsia="宋体" w:cs="宋体"/>
          <w:bCs/>
          <w:smallCaps/>
          <w:sz w:val="21"/>
          <w:szCs w:val="21"/>
        </w:rPr>
        <w:fldChar w:fldCharType="separate"/>
      </w:r>
      <w:r>
        <w:rPr>
          <w:rFonts w:hint="eastAsia" w:ascii="宋体" w:hAnsi="宋体" w:eastAsia="宋体" w:cs="宋体"/>
          <w:sz w:val="21"/>
          <w:szCs w:val="21"/>
        </w:rPr>
        <w:t>第一章  交易公告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_Toc21887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19"/>
        <w:tabs>
          <w:tab w:val="right" w:leader="dot" w:pos="8274"/>
        </w:tabs>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_Toc32473 </w:instrText>
      </w:r>
      <w:r>
        <w:rPr>
          <w:rFonts w:hint="eastAsia" w:ascii="宋体" w:hAnsi="宋体" w:eastAsia="宋体" w:cs="宋体"/>
          <w:bCs/>
          <w:smallCaps/>
          <w:sz w:val="21"/>
          <w:szCs w:val="21"/>
        </w:rPr>
        <w:fldChar w:fldCharType="separate"/>
      </w:r>
      <w:r>
        <w:rPr>
          <w:rFonts w:hint="eastAsia" w:ascii="宋体" w:hAnsi="宋体" w:eastAsia="宋体" w:cs="宋体"/>
          <w:sz w:val="21"/>
          <w:szCs w:val="21"/>
        </w:rPr>
        <w:t>第二章  项目需求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_Toc32473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19"/>
        <w:tabs>
          <w:tab w:val="right" w:leader="dot" w:pos="8274"/>
        </w:tabs>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_Toc22512 </w:instrText>
      </w:r>
      <w:r>
        <w:rPr>
          <w:rFonts w:hint="eastAsia" w:ascii="宋体" w:hAnsi="宋体" w:eastAsia="宋体" w:cs="宋体"/>
          <w:bCs/>
          <w:smallCaps/>
          <w:sz w:val="21"/>
          <w:szCs w:val="21"/>
        </w:rPr>
        <w:fldChar w:fldCharType="separate"/>
      </w:r>
      <w:r>
        <w:rPr>
          <w:rFonts w:hint="eastAsia" w:ascii="宋体" w:hAnsi="宋体" w:eastAsia="宋体" w:cs="宋体"/>
          <w:sz w:val="21"/>
          <w:szCs w:val="21"/>
        </w:rPr>
        <w:t xml:space="preserve">第三章  </w:t>
      </w:r>
      <w:r>
        <w:rPr>
          <w:rFonts w:hint="eastAsia" w:ascii="宋体" w:hAnsi="宋体" w:eastAsia="宋体" w:cs="宋体"/>
          <w:sz w:val="21"/>
          <w:szCs w:val="21"/>
          <w:lang w:eastAsia="zh-CN"/>
        </w:rPr>
        <w:t>投标</w:t>
      </w:r>
      <w:r>
        <w:rPr>
          <w:rFonts w:hint="eastAsia" w:ascii="宋体" w:hAnsi="宋体" w:eastAsia="宋体" w:cs="宋体"/>
          <w:sz w:val="21"/>
          <w:szCs w:val="21"/>
        </w:rPr>
        <w:t>文件格式、附件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_Toc22512 \h </w:instrText>
      </w:r>
      <w:r>
        <w:rPr>
          <w:rFonts w:hint="eastAsia" w:ascii="宋体" w:hAnsi="宋体" w:eastAsia="宋体" w:cs="宋体"/>
          <w:sz w:val="21"/>
          <w:szCs w:val="21"/>
        </w:rPr>
        <w:fldChar w:fldCharType="separate"/>
      </w:r>
      <w:r>
        <w:rPr>
          <w:rFonts w:hint="eastAsia" w:ascii="宋体" w:hAnsi="宋体" w:eastAsia="宋体" w:cs="宋体"/>
          <w:sz w:val="21"/>
          <w:szCs w:val="21"/>
        </w:rPr>
        <w:t>63</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_Toc23897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一、</w:t>
      </w:r>
      <w:r>
        <w:rPr>
          <w:rFonts w:hint="eastAsia" w:ascii="宋体" w:hAnsi="宋体" w:eastAsia="宋体" w:cs="宋体"/>
          <w:bCs w:val="0"/>
          <w:sz w:val="21"/>
          <w:szCs w:val="21"/>
          <w:lang w:eastAsia="zh-CN"/>
        </w:rPr>
        <w:t>投标</w:t>
      </w:r>
      <w:r>
        <w:rPr>
          <w:rFonts w:hint="eastAsia" w:ascii="宋体" w:hAnsi="宋体" w:eastAsia="宋体" w:cs="宋体"/>
          <w:bCs w:val="0"/>
          <w:sz w:val="21"/>
          <w:szCs w:val="21"/>
        </w:rPr>
        <w:t>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_Toc23897 \h </w:instrText>
      </w:r>
      <w:r>
        <w:rPr>
          <w:rFonts w:hint="eastAsia" w:ascii="宋体" w:hAnsi="宋体" w:eastAsia="宋体" w:cs="宋体"/>
          <w:sz w:val="21"/>
          <w:szCs w:val="21"/>
        </w:rPr>
        <w:fldChar w:fldCharType="separate"/>
      </w:r>
      <w:r>
        <w:rPr>
          <w:rFonts w:hint="eastAsia" w:ascii="宋体" w:hAnsi="宋体" w:eastAsia="宋体" w:cs="宋体"/>
          <w:sz w:val="21"/>
          <w:szCs w:val="21"/>
        </w:rPr>
        <w:t>65</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_Toc546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二、开标一览表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_Toc546 \h </w:instrText>
      </w:r>
      <w:r>
        <w:rPr>
          <w:rFonts w:hint="eastAsia" w:ascii="宋体" w:hAnsi="宋体" w:eastAsia="宋体" w:cs="宋体"/>
          <w:sz w:val="21"/>
          <w:szCs w:val="21"/>
        </w:rPr>
        <w:fldChar w:fldCharType="separate"/>
      </w:r>
      <w:r>
        <w:rPr>
          <w:rFonts w:hint="eastAsia" w:ascii="宋体" w:hAnsi="宋体" w:eastAsia="宋体" w:cs="宋体"/>
          <w:sz w:val="21"/>
          <w:szCs w:val="21"/>
        </w:rPr>
        <w:t>66</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_Toc25848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三、法定代表人证明书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_Toc25848 \h </w:instrText>
      </w:r>
      <w:r>
        <w:rPr>
          <w:rFonts w:hint="eastAsia" w:ascii="宋体" w:hAnsi="宋体" w:eastAsia="宋体" w:cs="宋体"/>
          <w:sz w:val="21"/>
          <w:szCs w:val="21"/>
        </w:rPr>
        <w:fldChar w:fldCharType="separate"/>
      </w:r>
      <w:r>
        <w:rPr>
          <w:rFonts w:hint="eastAsia" w:ascii="宋体" w:hAnsi="宋体" w:eastAsia="宋体" w:cs="宋体"/>
          <w:sz w:val="21"/>
          <w:szCs w:val="21"/>
        </w:rPr>
        <w:t>67</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_Toc18327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四、法定代表人授权委托书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_Toc18327 \h </w:instrText>
      </w:r>
      <w:r>
        <w:rPr>
          <w:rFonts w:hint="eastAsia" w:ascii="宋体" w:hAnsi="宋体" w:eastAsia="宋体" w:cs="宋体"/>
          <w:sz w:val="21"/>
          <w:szCs w:val="21"/>
        </w:rPr>
        <w:fldChar w:fldCharType="separate"/>
      </w:r>
      <w:r>
        <w:rPr>
          <w:rFonts w:hint="eastAsia" w:ascii="宋体" w:hAnsi="宋体" w:eastAsia="宋体" w:cs="宋体"/>
          <w:sz w:val="21"/>
          <w:szCs w:val="21"/>
        </w:rPr>
        <w:t>68</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_Toc16967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lang w:val="en-US" w:eastAsia="zh-CN"/>
        </w:rPr>
        <w:t>五</w:t>
      </w:r>
      <w:r>
        <w:rPr>
          <w:rFonts w:hint="eastAsia" w:ascii="宋体" w:hAnsi="宋体" w:eastAsia="宋体" w:cs="宋体"/>
          <w:bCs w:val="0"/>
          <w:sz w:val="21"/>
          <w:szCs w:val="21"/>
        </w:rPr>
        <w:t>、意向</w:t>
      </w:r>
      <w:r>
        <w:rPr>
          <w:rFonts w:hint="eastAsia" w:ascii="宋体" w:hAnsi="宋体" w:eastAsia="宋体" w:cs="宋体"/>
          <w:bCs w:val="0"/>
          <w:sz w:val="21"/>
          <w:szCs w:val="21"/>
          <w:lang w:eastAsia="zh-CN"/>
        </w:rPr>
        <w:t>承租方</w:t>
      </w:r>
      <w:r>
        <w:rPr>
          <w:rFonts w:hint="eastAsia" w:ascii="宋体" w:hAnsi="宋体" w:eastAsia="宋体" w:cs="宋体"/>
          <w:bCs w:val="0"/>
          <w:sz w:val="21"/>
          <w:szCs w:val="21"/>
        </w:rPr>
        <w:t>情况介绍</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_Toc16967 \h </w:instrText>
      </w:r>
      <w:r>
        <w:rPr>
          <w:rFonts w:hint="eastAsia" w:ascii="宋体" w:hAnsi="宋体" w:eastAsia="宋体" w:cs="宋体"/>
          <w:sz w:val="21"/>
          <w:szCs w:val="21"/>
        </w:rPr>
        <w:fldChar w:fldCharType="separate"/>
      </w:r>
      <w:r>
        <w:rPr>
          <w:rFonts w:hint="eastAsia" w:ascii="宋体" w:hAnsi="宋体" w:eastAsia="宋体" w:cs="宋体"/>
          <w:sz w:val="21"/>
          <w:szCs w:val="21"/>
        </w:rPr>
        <w:t>69</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_Toc24250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lang w:val="en-US" w:eastAsia="zh-CN"/>
        </w:rPr>
        <w:t>六</w:t>
      </w:r>
      <w:r>
        <w:rPr>
          <w:rFonts w:hint="eastAsia" w:ascii="宋体" w:hAnsi="宋体" w:eastAsia="宋体" w:cs="宋体"/>
          <w:bCs w:val="0"/>
          <w:sz w:val="21"/>
          <w:szCs w:val="21"/>
        </w:rPr>
        <w:t>、项目条件证明材料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_Toc24250 \h </w:instrText>
      </w:r>
      <w:r>
        <w:rPr>
          <w:rFonts w:hint="eastAsia" w:ascii="宋体" w:hAnsi="宋体" w:eastAsia="宋体" w:cs="宋体"/>
          <w:sz w:val="21"/>
          <w:szCs w:val="21"/>
        </w:rPr>
        <w:fldChar w:fldCharType="separate"/>
      </w:r>
      <w:r>
        <w:rPr>
          <w:rFonts w:hint="eastAsia" w:ascii="宋体" w:hAnsi="宋体" w:eastAsia="宋体" w:cs="宋体"/>
          <w:sz w:val="21"/>
          <w:szCs w:val="21"/>
        </w:rPr>
        <w:t>70</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_Toc18250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lang w:val="en-US" w:eastAsia="zh-CN"/>
        </w:rPr>
        <w:t>七、</w:t>
      </w:r>
      <w:r>
        <w:rPr>
          <w:rFonts w:hint="eastAsia" w:ascii="宋体" w:hAnsi="宋体" w:eastAsia="宋体" w:cs="宋体"/>
          <w:bCs w:val="0"/>
          <w:sz w:val="21"/>
          <w:szCs w:val="21"/>
        </w:rPr>
        <w:t>根据评分因素及评分细则提供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_Toc18250 \h </w:instrText>
      </w:r>
      <w:r>
        <w:rPr>
          <w:rFonts w:hint="eastAsia" w:ascii="宋体" w:hAnsi="宋体" w:eastAsia="宋体" w:cs="宋体"/>
          <w:sz w:val="21"/>
          <w:szCs w:val="21"/>
        </w:rPr>
        <w:fldChar w:fldCharType="separate"/>
      </w:r>
      <w:r>
        <w:rPr>
          <w:rFonts w:hint="eastAsia" w:ascii="宋体" w:hAnsi="宋体" w:eastAsia="宋体" w:cs="宋体"/>
          <w:sz w:val="21"/>
          <w:szCs w:val="21"/>
        </w:rPr>
        <w:t>74</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_Toc28124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lang w:val="en-US" w:eastAsia="zh-CN"/>
        </w:rPr>
        <w:t>八</w:t>
      </w:r>
      <w:r>
        <w:rPr>
          <w:rFonts w:hint="eastAsia" w:ascii="宋体" w:hAnsi="宋体" w:eastAsia="宋体" w:cs="宋体"/>
          <w:bCs w:val="0"/>
          <w:sz w:val="21"/>
          <w:szCs w:val="21"/>
        </w:rPr>
        <w:t>、交易保证金证明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_Toc28124 \h </w:instrText>
      </w:r>
      <w:r>
        <w:rPr>
          <w:rFonts w:hint="eastAsia" w:ascii="宋体" w:hAnsi="宋体" w:eastAsia="宋体" w:cs="宋体"/>
          <w:sz w:val="21"/>
          <w:szCs w:val="21"/>
        </w:rPr>
        <w:fldChar w:fldCharType="separate"/>
      </w:r>
      <w:r>
        <w:rPr>
          <w:rFonts w:hint="eastAsia" w:ascii="宋体" w:hAnsi="宋体" w:eastAsia="宋体" w:cs="宋体"/>
          <w:sz w:val="21"/>
          <w:szCs w:val="21"/>
        </w:rPr>
        <w:t>76</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_Toc25307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lang w:val="en-US" w:eastAsia="zh-CN"/>
        </w:rPr>
        <w:t>九</w:t>
      </w:r>
      <w:r>
        <w:rPr>
          <w:rFonts w:hint="eastAsia" w:ascii="宋体" w:hAnsi="宋体" w:eastAsia="宋体" w:cs="宋体"/>
          <w:bCs w:val="0"/>
          <w:sz w:val="21"/>
          <w:szCs w:val="21"/>
        </w:rPr>
        <w:t>、其他材料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_Toc25307 \h </w:instrText>
      </w:r>
      <w:r>
        <w:rPr>
          <w:rFonts w:hint="eastAsia" w:ascii="宋体" w:hAnsi="宋体" w:eastAsia="宋体" w:cs="宋体"/>
          <w:sz w:val="21"/>
          <w:szCs w:val="21"/>
        </w:rPr>
        <w:fldChar w:fldCharType="separate"/>
      </w:r>
      <w:r>
        <w:rPr>
          <w:rFonts w:hint="eastAsia" w:ascii="宋体" w:hAnsi="宋体" w:eastAsia="宋体" w:cs="宋体"/>
          <w:sz w:val="21"/>
          <w:szCs w:val="21"/>
        </w:rPr>
        <w:t>76</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19"/>
        <w:tabs>
          <w:tab w:val="right" w:leader="dot" w:pos="8274"/>
        </w:tabs>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_Toc29836 </w:instrText>
      </w:r>
      <w:r>
        <w:rPr>
          <w:rFonts w:hint="eastAsia" w:ascii="宋体" w:hAnsi="宋体" w:eastAsia="宋体" w:cs="宋体"/>
          <w:bCs/>
          <w:smallCaps/>
          <w:sz w:val="21"/>
          <w:szCs w:val="21"/>
        </w:rPr>
        <w:fldChar w:fldCharType="separate"/>
      </w:r>
      <w:r>
        <w:rPr>
          <w:rFonts w:hint="eastAsia" w:ascii="宋体" w:hAnsi="宋体" w:eastAsia="宋体" w:cs="宋体"/>
          <w:sz w:val="21"/>
          <w:szCs w:val="21"/>
        </w:rPr>
        <w:t>第四章  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_Toc29836 \h </w:instrText>
      </w:r>
      <w:r>
        <w:rPr>
          <w:rFonts w:hint="eastAsia" w:ascii="宋体" w:hAnsi="宋体" w:eastAsia="宋体" w:cs="宋体"/>
          <w:sz w:val="21"/>
          <w:szCs w:val="21"/>
        </w:rPr>
        <w:fldChar w:fldCharType="separate"/>
      </w:r>
      <w:r>
        <w:rPr>
          <w:rFonts w:hint="eastAsia" w:ascii="宋体" w:hAnsi="宋体" w:eastAsia="宋体" w:cs="宋体"/>
          <w:sz w:val="21"/>
          <w:szCs w:val="21"/>
        </w:rPr>
        <w:t>78</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19"/>
        <w:tabs>
          <w:tab w:val="right" w:leader="dot" w:pos="8274"/>
        </w:tabs>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_Toc23417 </w:instrText>
      </w:r>
      <w:r>
        <w:rPr>
          <w:rFonts w:hint="eastAsia" w:ascii="宋体" w:hAnsi="宋体" w:eastAsia="宋体" w:cs="宋体"/>
          <w:bCs/>
          <w:smallCaps/>
          <w:sz w:val="21"/>
          <w:szCs w:val="21"/>
        </w:rPr>
        <w:fldChar w:fldCharType="separate"/>
      </w:r>
      <w:r>
        <w:rPr>
          <w:rFonts w:hint="eastAsia" w:ascii="宋体" w:hAnsi="宋体" w:eastAsia="宋体" w:cs="宋体"/>
          <w:sz w:val="21"/>
          <w:szCs w:val="21"/>
        </w:rPr>
        <w:t xml:space="preserve">第五章  </w:t>
      </w:r>
      <w:r>
        <w:rPr>
          <w:rFonts w:hint="eastAsia" w:ascii="宋体" w:hAnsi="宋体" w:eastAsia="宋体" w:cs="宋体"/>
          <w:sz w:val="21"/>
          <w:szCs w:val="21"/>
          <w:lang w:eastAsia="zh-CN"/>
        </w:rPr>
        <w:t>意向承租人（投标人）</w:t>
      </w:r>
      <w:r>
        <w:rPr>
          <w:rFonts w:hint="eastAsia" w:ascii="宋体" w:hAnsi="宋体" w:eastAsia="宋体" w:cs="宋体"/>
          <w:sz w:val="21"/>
          <w:szCs w:val="21"/>
        </w:rPr>
        <w:t>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_Toc23417 \h </w:instrText>
      </w:r>
      <w:r>
        <w:rPr>
          <w:rFonts w:hint="eastAsia" w:ascii="宋体" w:hAnsi="宋体" w:eastAsia="宋体" w:cs="宋体"/>
          <w:sz w:val="21"/>
          <w:szCs w:val="21"/>
        </w:rPr>
        <w:fldChar w:fldCharType="separate"/>
      </w:r>
      <w:r>
        <w:rPr>
          <w:rFonts w:hint="eastAsia" w:ascii="宋体" w:hAnsi="宋体" w:eastAsia="宋体" w:cs="宋体"/>
          <w:sz w:val="21"/>
          <w:szCs w:val="21"/>
        </w:rPr>
        <w:t>99</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_Toc20654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一、名词释义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_Toc20654 \h </w:instrText>
      </w:r>
      <w:r>
        <w:rPr>
          <w:rFonts w:hint="eastAsia" w:ascii="宋体" w:hAnsi="宋体" w:eastAsia="宋体" w:cs="宋体"/>
          <w:sz w:val="21"/>
          <w:szCs w:val="21"/>
        </w:rPr>
        <w:fldChar w:fldCharType="separate"/>
      </w:r>
      <w:r>
        <w:rPr>
          <w:rFonts w:hint="eastAsia" w:ascii="宋体" w:hAnsi="宋体" w:eastAsia="宋体" w:cs="宋体"/>
          <w:sz w:val="21"/>
          <w:szCs w:val="21"/>
        </w:rPr>
        <w:t>99</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_Toc7421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二、招租文件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_Toc7421 \h </w:instrText>
      </w:r>
      <w:r>
        <w:rPr>
          <w:rFonts w:hint="eastAsia" w:ascii="宋体" w:hAnsi="宋体" w:eastAsia="宋体" w:cs="宋体"/>
          <w:sz w:val="21"/>
          <w:szCs w:val="21"/>
        </w:rPr>
        <w:fldChar w:fldCharType="separate"/>
      </w:r>
      <w:r>
        <w:rPr>
          <w:rFonts w:hint="eastAsia" w:ascii="宋体" w:hAnsi="宋体" w:eastAsia="宋体" w:cs="宋体"/>
          <w:sz w:val="21"/>
          <w:szCs w:val="21"/>
        </w:rPr>
        <w:t>101</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_Toc31036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三、</w:t>
      </w:r>
      <w:r>
        <w:rPr>
          <w:rFonts w:hint="eastAsia" w:ascii="宋体" w:hAnsi="宋体" w:eastAsia="宋体" w:cs="宋体"/>
          <w:bCs w:val="0"/>
          <w:sz w:val="21"/>
          <w:szCs w:val="21"/>
          <w:lang w:eastAsia="zh-CN"/>
        </w:rPr>
        <w:t>投标</w:t>
      </w:r>
      <w:r>
        <w:rPr>
          <w:rFonts w:hint="eastAsia" w:ascii="宋体" w:hAnsi="宋体" w:eastAsia="宋体" w:cs="宋体"/>
          <w:bCs w:val="0"/>
          <w:sz w:val="21"/>
          <w:szCs w:val="21"/>
        </w:rPr>
        <w:t>文件的编制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_Toc31036 \h </w:instrText>
      </w:r>
      <w:r>
        <w:rPr>
          <w:rFonts w:hint="eastAsia" w:ascii="宋体" w:hAnsi="宋体" w:eastAsia="宋体" w:cs="宋体"/>
          <w:sz w:val="21"/>
          <w:szCs w:val="21"/>
        </w:rPr>
        <w:fldChar w:fldCharType="separate"/>
      </w:r>
      <w:r>
        <w:rPr>
          <w:rFonts w:hint="eastAsia" w:ascii="宋体" w:hAnsi="宋体" w:eastAsia="宋体" w:cs="宋体"/>
          <w:sz w:val="21"/>
          <w:szCs w:val="21"/>
        </w:rPr>
        <w:t>102</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_Toc4654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四、</w:t>
      </w:r>
      <w:r>
        <w:rPr>
          <w:rFonts w:hint="eastAsia" w:ascii="宋体" w:hAnsi="宋体" w:eastAsia="宋体" w:cs="宋体"/>
          <w:bCs w:val="0"/>
          <w:sz w:val="21"/>
          <w:szCs w:val="21"/>
          <w:lang w:eastAsia="zh-CN"/>
        </w:rPr>
        <w:t>投标</w:t>
      </w:r>
      <w:r>
        <w:rPr>
          <w:rFonts w:hint="eastAsia" w:ascii="宋体" w:hAnsi="宋体" w:eastAsia="宋体" w:cs="宋体"/>
          <w:bCs w:val="0"/>
          <w:sz w:val="21"/>
          <w:szCs w:val="21"/>
        </w:rPr>
        <w:t>文件的递交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_Toc4654 \h </w:instrText>
      </w:r>
      <w:r>
        <w:rPr>
          <w:rFonts w:hint="eastAsia" w:ascii="宋体" w:hAnsi="宋体" w:eastAsia="宋体" w:cs="宋体"/>
          <w:sz w:val="21"/>
          <w:szCs w:val="21"/>
        </w:rPr>
        <w:fldChar w:fldCharType="separate"/>
      </w:r>
      <w:r>
        <w:rPr>
          <w:rFonts w:hint="eastAsia" w:ascii="宋体" w:hAnsi="宋体" w:eastAsia="宋体" w:cs="宋体"/>
          <w:sz w:val="21"/>
          <w:szCs w:val="21"/>
        </w:rPr>
        <w:t>104</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_Toc10936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五、开标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_Toc10936 \h </w:instrText>
      </w:r>
      <w:r>
        <w:rPr>
          <w:rFonts w:hint="eastAsia" w:ascii="宋体" w:hAnsi="宋体" w:eastAsia="宋体" w:cs="宋体"/>
          <w:sz w:val="21"/>
          <w:szCs w:val="21"/>
        </w:rPr>
        <w:fldChar w:fldCharType="separate"/>
      </w:r>
      <w:r>
        <w:rPr>
          <w:rFonts w:hint="eastAsia" w:ascii="宋体" w:hAnsi="宋体" w:eastAsia="宋体" w:cs="宋体"/>
          <w:sz w:val="21"/>
          <w:szCs w:val="21"/>
        </w:rPr>
        <w:t>104</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_Toc12717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六、</w:t>
      </w:r>
      <w:r>
        <w:rPr>
          <w:rFonts w:hint="eastAsia" w:ascii="宋体" w:hAnsi="宋体" w:eastAsia="宋体" w:cs="宋体"/>
          <w:bCs w:val="0"/>
          <w:sz w:val="21"/>
          <w:szCs w:val="21"/>
          <w:lang w:eastAsia="zh-CN"/>
        </w:rPr>
        <w:t>评标</w:t>
      </w:r>
      <w:r>
        <w:rPr>
          <w:rFonts w:hint="eastAsia" w:ascii="宋体" w:hAnsi="宋体" w:eastAsia="宋体" w:cs="宋体"/>
          <w:bCs w:val="0"/>
          <w:sz w:val="21"/>
          <w:szCs w:val="21"/>
        </w:rPr>
        <w:t>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_Toc12717 \h </w:instrText>
      </w:r>
      <w:r>
        <w:rPr>
          <w:rFonts w:hint="eastAsia" w:ascii="宋体" w:hAnsi="宋体" w:eastAsia="宋体" w:cs="宋体"/>
          <w:sz w:val="21"/>
          <w:szCs w:val="21"/>
        </w:rPr>
        <w:fldChar w:fldCharType="separate"/>
      </w:r>
      <w:r>
        <w:rPr>
          <w:rFonts w:hint="eastAsia" w:ascii="宋体" w:hAnsi="宋体" w:eastAsia="宋体" w:cs="宋体"/>
          <w:sz w:val="21"/>
          <w:szCs w:val="21"/>
        </w:rPr>
        <w:t>105</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_Toc31493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七、</w:t>
      </w:r>
      <w:r>
        <w:rPr>
          <w:rFonts w:hint="eastAsia" w:ascii="宋体" w:hAnsi="宋体" w:eastAsia="宋体" w:cs="宋体"/>
          <w:bCs w:val="0"/>
          <w:sz w:val="21"/>
          <w:szCs w:val="21"/>
          <w:lang w:eastAsia="zh-CN"/>
        </w:rPr>
        <w:t>评标</w:t>
      </w:r>
      <w:r>
        <w:rPr>
          <w:rFonts w:hint="eastAsia" w:ascii="宋体" w:hAnsi="宋体" w:eastAsia="宋体" w:cs="宋体"/>
          <w:bCs w:val="0"/>
          <w:sz w:val="21"/>
          <w:szCs w:val="21"/>
        </w:rPr>
        <w:t>程序及</w:t>
      </w:r>
      <w:r>
        <w:rPr>
          <w:rFonts w:hint="eastAsia" w:ascii="宋体" w:hAnsi="宋体" w:eastAsia="宋体" w:cs="宋体"/>
          <w:bCs w:val="0"/>
          <w:sz w:val="21"/>
          <w:szCs w:val="21"/>
          <w:lang w:eastAsia="zh-CN"/>
        </w:rPr>
        <w:t>评标</w:t>
      </w:r>
      <w:r>
        <w:rPr>
          <w:rFonts w:hint="eastAsia" w:ascii="宋体" w:hAnsi="宋体" w:eastAsia="宋体" w:cs="宋体"/>
          <w:bCs w:val="0"/>
          <w:sz w:val="21"/>
          <w:szCs w:val="21"/>
        </w:rPr>
        <w:t>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_Toc31493 \h </w:instrText>
      </w:r>
      <w:r>
        <w:rPr>
          <w:rFonts w:hint="eastAsia" w:ascii="宋体" w:hAnsi="宋体" w:eastAsia="宋体" w:cs="宋体"/>
          <w:sz w:val="21"/>
          <w:szCs w:val="21"/>
        </w:rPr>
        <w:fldChar w:fldCharType="separate"/>
      </w:r>
      <w:r>
        <w:rPr>
          <w:rFonts w:hint="eastAsia" w:ascii="宋体" w:hAnsi="宋体" w:eastAsia="宋体" w:cs="宋体"/>
          <w:sz w:val="21"/>
          <w:szCs w:val="21"/>
        </w:rPr>
        <w:t>106</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_Toc21641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八、定标及公示</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_Toc21641 \h </w:instrText>
      </w:r>
      <w:r>
        <w:rPr>
          <w:rFonts w:hint="eastAsia" w:ascii="宋体" w:hAnsi="宋体" w:eastAsia="宋体" w:cs="宋体"/>
          <w:sz w:val="21"/>
          <w:szCs w:val="21"/>
        </w:rPr>
        <w:fldChar w:fldCharType="separate"/>
      </w:r>
      <w:r>
        <w:rPr>
          <w:rFonts w:hint="eastAsia" w:ascii="宋体" w:hAnsi="宋体" w:eastAsia="宋体" w:cs="宋体"/>
          <w:sz w:val="21"/>
          <w:szCs w:val="21"/>
        </w:rPr>
        <w:t>107</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_Toc30406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九、异议</w:t>
      </w:r>
      <w:r>
        <w:rPr>
          <w:rFonts w:hint="eastAsia" w:ascii="宋体" w:hAnsi="宋体" w:eastAsia="宋体" w:cs="宋体"/>
          <w:bCs w:val="0"/>
          <w:sz w:val="21"/>
          <w:szCs w:val="21"/>
          <w:lang w:eastAsia="zh-CN"/>
        </w:rPr>
        <w:t>（</w:t>
      </w:r>
      <w:r>
        <w:rPr>
          <w:rFonts w:hint="eastAsia" w:ascii="宋体" w:hAnsi="宋体" w:eastAsia="宋体" w:cs="宋体"/>
          <w:bCs w:val="0"/>
          <w:sz w:val="21"/>
          <w:szCs w:val="21"/>
        </w:rPr>
        <w:t>质疑</w:t>
      </w:r>
      <w:r>
        <w:rPr>
          <w:rFonts w:hint="eastAsia" w:ascii="宋体" w:hAnsi="宋体" w:eastAsia="宋体" w:cs="宋体"/>
          <w:bCs w:val="0"/>
          <w:sz w:val="21"/>
          <w:szCs w:val="21"/>
          <w:lang w:eastAsia="zh-CN"/>
        </w:rPr>
        <w:t>）</w:t>
      </w:r>
      <w:r>
        <w:rPr>
          <w:rFonts w:hint="eastAsia" w:ascii="宋体" w:hAnsi="宋体" w:eastAsia="宋体" w:cs="宋体"/>
          <w:bCs w:val="0"/>
          <w:sz w:val="21"/>
          <w:szCs w:val="21"/>
        </w:rPr>
        <w:t>和投诉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_Toc30406 \h </w:instrText>
      </w:r>
      <w:r>
        <w:rPr>
          <w:rFonts w:hint="eastAsia" w:ascii="宋体" w:hAnsi="宋体" w:eastAsia="宋体" w:cs="宋体"/>
          <w:sz w:val="21"/>
          <w:szCs w:val="21"/>
        </w:rPr>
        <w:fldChar w:fldCharType="separate"/>
      </w:r>
      <w:r>
        <w:rPr>
          <w:rFonts w:hint="eastAsia" w:ascii="宋体" w:hAnsi="宋体" w:eastAsia="宋体" w:cs="宋体"/>
          <w:sz w:val="21"/>
          <w:szCs w:val="21"/>
        </w:rPr>
        <w:t>108</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_Toc21861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十、公开招租失败的后续处理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_Toc21861 \h </w:instrText>
      </w:r>
      <w:r>
        <w:rPr>
          <w:rFonts w:hint="eastAsia" w:ascii="宋体" w:hAnsi="宋体" w:eastAsia="宋体" w:cs="宋体"/>
          <w:sz w:val="21"/>
          <w:szCs w:val="21"/>
        </w:rPr>
        <w:fldChar w:fldCharType="separate"/>
      </w:r>
      <w:r>
        <w:rPr>
          <w:rFonts w:hint="eastAsia" w:ascii="宋体" w:hAnsi="宋体" w:eastAsia="宋体" w:cs="宋体"/>
          <w:sz w:val="21"/>
          <w:szCs w:val="21"/>
        </w:rPr>
        <w:t>109</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_Toc13430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十一、合同的授予</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_Toc13430 \h </w:instrText>
      </w:r>
      <w:r>
        <w:rPr>
          <w:rFonts w:hint="eastAsia" w:ascii="宋体" w:hAnsi="宋体" w:eastAsia="宋体" w:cs="宋体"/>
          <w:sz w:val="21"/>
          <w:szCs w:val="21"/>
        </w:rPr>
        <w:fldChar w:fldCharType="separate"/>
      </w:r>
      <w:r>
        <w:rPr>
          <w:rFonts w:hint="eastAsia" w:ascii="宋体" w:hAnsi="宋体" w:eastAsia="宋体" w:cs="宋体"/>
          <w:sz w:val="21"/>
          <w:szCs w:val="21"/>
        </w:rPr>
        <w:t>109</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_Toc1448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十二、特别说明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_Toc1448 \h </w:instrText>
      </w:r>
      <w:r>
        <w:rPr>
          <w:rFonts w:hint="eastAsia" w:ascii="宋体" w:hAnsi="宋体" w:eastAsia="宋体" w:cs="宋体"/>
          <w:sz w:val="21"/>
          <w:szCs w:val="21"/>
        </w:rPr>
        <w:fldChar w:fldCharType="separate"/>
      </w:r>
      <w:r>
        <w:rPr>
          <w:rFonts w:hint="eastAsia" w:ascii="宋体" w:hAnsi="宋体" w:eastAsia="宋体" w:cs="宋体"/>
          <w:sz w:val="21"/>
          <w:szCs w:val="21"/>
        </w:rPr>
        <w:t>110</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pPr>
        <w:rPr>
          <w:rFonts w:ascii="宋体" w:hAnsi="宋体"/>
          <w:b/>
          <w:bCs/>
        </w:rPr>
      </w:pPr>
      <w:r>
        <w:rPr>
          <w:rFonts w:hint="eastAsia" w:ascii="宋体" w:hAnsi="宋体" w:eastAsia="宋体" w:cs="宋体"/>
          <w:bCs/>
          <w:smallCaps/>
          <w:sz w:val="21"/>
          <w:szCs w:val="21"/>
        </w:rPr>
        <w:fldChar w:fldCharType="end"/>
      </w:r>
      <w:r>
        <w:rPr>
          <w:rFonts w:ascii="宋体" w:hAnsi="宋体"/>
          <w:b/>
          <w:bCs/>
        </w:rPr>
        <w:br w:type="page"/>
      </w:r>
    </w:p>
    <w:p>
      <w:pPr>
        <w:rPr>
          <w:rFonts w:ascii="宋体" w:hAnsi="宋体"/>
          <w:b/>
          <w:bCs/>
        </w:rPr>
      </w:pPr>
    </w:p>
    <w:p>
      <w:pPr>
        <w:pStyle w:val="2"/>
        <w:jc w:val="center"/>
        <w:rPr>
          <w:rFonts w:ascii="宋体" w:hAnsi="宋体"/>
        </w:rPr>
      </w:pPr>
      <w:bookmarkStart w:id="20" w:name="_Toc131608015"/>
      <w:bookmarkStart w:id="21" w:name="_Toc144164939"/>
      <w:bookmarkStart w:id="22" w:name="_Toc21887"/>
      <w:bookmarkStart w:id="23" w:name="_Toc131603952"/>
      <w:r>
        <w:rPr>
          <w:rFonts w:hint="eastAsia" w:ascii="宋体" w:hAnsi="宋体"/>
          <w:sz w:val="32"/>
          <w:szCs w:val="32"/>
        </w:rPr>
        <w:t>第一章  交易公告</w:t>
      </w:r>
      <w:bookmarkEnd w:id="20"/>
      <w:bookmarkEnd w:id="21"/>
      <w:bookmarkEnd w:id="22"/>
      <w:bookmarkEnd w:id="23"/>
    </w:p>
    <w:p>
      <w:pPr>
        <w:jc w:val="center"/>
        <w:rPr>
          <w:rFonts w:ascii="宋体" w:hAnsi="宋体" w:cs="宋体"/>
          <w:b/>
          <w:bCs/>
          <w:kern w:val="0"/>
          <w:sz w:val="32"/>
          <w:szCs w:val="32"/>
        </w:rPr>
      </w:pPr>
      <w:r>
        <w:rPr>
          <w:rFonts w:hint="eastAsia" w:ascii="宋体" w:hAnsi="宋体" w:cs="宋体"/>
          <w:b/>
          <w:bCs/>
          <w:kern w:val="0"/>
          <w:sz w:val="32"/>
          <w:szCs w:val="32"/>
        </w:rPr>
        <w:t>深圳交易集团有限公司龙岗分公司</w:t>
      </w:r>
    </w:p>
    <w:p>
      <w:pPr>
        <w:jc w:val="center"/>
        <w:rPr>
          <w:rFonts w:ascii="宋体" w:hAnsi="宋体" w:cs="宋体"/>
          <w:b/>
          <w:bCs/>
          <w:kern w:val="0"/>
          <w:sz w:val="32"/>
          <w:szCs w:val="32"/>
        </w:rPr>
      </w:pPr>
      <w:r>
        <w:rPr>
          <w:rFonts w:ascii="宋体" w:hAnsi="宋体" w:cs="宋体"/>
          <w:b/>
          <w:bCs/>
          <w:kern w:val="0"/>
          <w:sz w:val="32"/>
          <w:szCs w:val="32"/>
        </w:rPr>
        <w:t>交易公告</w:t>
      </w:r>
    </w:p>
    <w:p>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公告基本信息</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75"/>
        <w:gridCol w:w="2636"/>
        <w:gridCol w:w="1570"/>
        <w:gridCol w:w="2733"/>
      </w:tblGrid>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39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项目编号</w:t>
            </w:r>
          </w:p>
        </w:tc>
        <w:tc>
          <w:tcPr>
            <w:tcW w:w="424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ascii="宋体" w:hAnsi="宋体" w:cs="宋体"/>
                <w:kern w:val="0"/>
                <w:sz w:val="24"/>
                <w:szCs w:val="24"/>
              </w:rPr>
            </w:pPr>
            <w:r>
              <w:rPr>
                <w:rFonts w:hint="eastAsia" w:ascii="宋体" w:hAnsi="宋体" w:cs="宋体"/>
                <w:kern w:val="0"/>
                <w:sz w:val="24"/>
                <w:szCs w:val="24"/>
                <w:lang w:val="en-US" w:eastAsia="zh-CN"/>
              </w:rPr>
              <w:t>JC1Z2508689</w:t>
            </w:r>
          </w:p>
        </w:tc>
        <w:tc>
          <w:tcPr>
            <w:tcW w:w="238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项目名称</w:t>
            </w:r>
          </w:p>
        </w:tc>
        <w:tc>
          <w:tcPr>
            <w:tcW w:w="4234"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sz w:val="24"/>
                <w:szCs w:val="24"/>
              </w:rPr>
            </w:pPr>
            <w:r>
              <w:rPr>
                <w:rFonts w:hint="eastAsia"/>
                <w:sz w:val="24"/>
                <w:szCs w:val="24"/>
              </w:rPr>
              <w:t>深圳市龙岗区第二人民医院商业配套（便利店）项目</w:t>
            </w:r>
          </w:p>
        </w:tc>
      </w:tr>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39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起始日期</w:t>
            </w:r>
          </w:p>
        </w:tc>
        <w:tc>
          <w:tcPr>
            <w:tcW w:w="424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ascii="宋体" w:hAnsi="宋体" w:cs="宋体"/>
                <w:kern w:val="0"/>
                <w:sz w:val="24"/>
                <w:szCs w:val="24"/>
              </w:rPr>
            </w:pPr>
            <w:r>
              <w:rPr>
                <w:rFonts w:hint="eastAsia" w:ascii="宋体" w:hAnsi="宋体" w:cs="宋体"/>
                <w:kern w:val="0"/>
                <w:sz w:val="24"/>
                <w:szCs w:val="24"/>
              </w:rPr>
              <w:t>详见网站交易公告</w:t>
            </w:r>
          </w:p>
        </w:tc>
        <w:tc>
          <w:tcPr>
            <w:tcW w:w="238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结束日期</w:t>
            </w:r>
          </w:p>
        </w:tc>
        <w:tc>
          <w:tcPr>
            <w:tcW w:w="4234"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ascii="宋体" w:hAnsi="宋体" w:cs="宋体"/>
                <w:kern w:val="0"/>
                <w:sz w:val="24"/>
                <w:szCs w:val="24"/>
              </w:rPr>
            </w:pPr>
            <w:r>
              <w:rPr>
                <w:rFonts w:hint="eastAsia" w:ascii="宋体" w:hAnsi="宋体" w:cs="宋体"/>
                <w:kern w:val="0"/>
                <w:sz w:val="24"/>
                <w:szCs w:val="24"/>
              </w:rPr>
              <w:t>详见网站交易公告</w:t>
            </w:r>
          </w:p>
        </w:tc>
      </w:tr>
    </w:tbl>
    <w:p>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资产信息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7"/>
        <w:gridCol w:w="2632"/>
        <w:gridCol w:w="1557"/>
        <w:gridCol w:w="2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5" w:hRule="atLeast"/>
        </w:trPr>
        <w:tc>
          <w:tcPr>
            <w:tcW w:w="2292" w:type="dxa"/>
            <w:tcBorders>
              <w:top w:val="single" w:color="333333" w:sz="4" w:space="0"/>
              <w:left w:val="single" w:color="333333" w:sz="4" w:space="0"/>
              <w:bottom w:val="single" w:color="333333" w:sz="4" w:space="0"/>
              <w:right w:val="single" w:color="333333" w:sz="4" w:space="0"/>
            </w:tcBorders>
            <w:shd w:val="clear" w:color="auto" w:fill="DBE5F1"/>
            <w:tcMar>
              <w:top w:w="60" w:type="dxa"/>
              <w:left w:w="96" w:type="dxa"/>
              <w:bottom w:w="60" w:type="dxa"/>
              <w:right w:w="96" w:type="dxa"/>
            </w:tcMar>
            <w:vAlign w:val="center"/>
          </w:tcPr>
          <w:p>
            <w:pPr>
              <w:widowControl/>
              <w:jc w:val="center"/>
              <w:rPr>
                <w:rFonts w:hint="eastAsia" w:ascii="宋体" w:hAnsi="宋体" w:eastAsia="宋体" w:cs="宋体"/>
                <w:sz w:val="24"/>
                <w:szCs w:val="24"/>
              </w:rPr>
            </w:pPr>
            <w:r>
              <w:rPr>
                <w:rFonts w:hint="eastAsia" w:ascii="宋体" w:hAnsi="宋体" w:cs="宋体"/>
                <w:kern w:val="0"/>
                <w:sz w:val="24"/>
                <w:szCs w:val="24"/>
              </w:rPr>
              <w:t>资产现状</w:t>
            </w:r>
          </w:p>
        </w:tc>
        <w:tc>
          <w:tcPr>
            <w:tcW w:w="406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jc w:val="left"/>
              <w:rPr>
                <w:rFonts w:hint="default" w:ascii="宋体" w:hAnsi="宋体" w:eastAsia="宋体" w:cs="宋体"/>
                <w:sz w:val="24"/>
                <w:szCs w:val="24"/>
                <w:lang w:val="en-US"/>
              </w:rPr>
            </w:pPr>
            <w:r>
              <w:rPr>
                <w:rFonts w:hint="eastAsia" w:ascii="宋体" w:hAnsi="宋体" w:cs="宋体"/>
                <w:kern w:val="0"/>
                <w:sz w:val="24"/>
                <w:szCs w:val="24"/>
                <w:lang w:val="en-US" w:eastAsia="zh-CN"/>
              </w:rPr>
              <w:t>空置</w:t>
            </w:r>
          </w:p>
        </w:tc>
        <w:tc>
          <w:tcPr>
            <w:tcW w:w="2292" w:type="dxa"/>
            <w:tcBorders>
              <w:top w:val="single" w:color="333333" w:sz="4" w:space="0"/>
              <w:left w:val="single" w:color="333333" w:sz="4" w:space="0"/>
              <w:bottom w:val="single" w:color="333333" w:sz="4" w:space="0"/>
              <w:right w:val="single" w:color="333333" w:sz="4" w:space="0"/>
            </w:tcBorders>
            <w:shd w:val="clear" w:color="auto" w:fill="DBE5F1"/>
            <w:tcMar>
              <w:top w:w="60" w:type="dxa"/>
              <w:left w:w="96" w:type="dxa"/>
              <w:bottom w:w="60" w:type="dxa"/>
              <w:right w:w="96" w:type="dxa"/>
            </w:tcMar>
            <w:vAlign w:val="center"/>
          </w:tcPr>
          <w:p>
            <w:pPr>
              <w:widowControl/>
              <w:jc w:val="center"/>
              <w:rPr>
                <w:rFonts w:hint="eastAsia" w:ascii="宋体" w:hAnsi="宋体" w:eastAsia="宋体" w:cs="宋体"/>
                <w:sz w:val="24"/>
                <w:szCs w:val="24"/>
              </w:rPr>
            </w:pPr>
            <w:r>
              <w:rPr>
                <w:rFonts w:hint="eastAsia" w:ascii="宋体" w:hAnsi="宋体" w:cs="宋体"/>
                <w:kern w:val="0"/>
                <w:sz w:val="24"/>
                <w:szCs w:val="24"/>
              </w:rPr>
              <w:t>地址</w:t>
            </w:r>
          </w:p>
        </w:tc>
        <w:tc>
          <w:tcPr>
            <w:tcW w:w="405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autoSpaceDN/>
              <w:spacing w:line="240" w:lineRule="auto"/>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深圳市龙岗区布吉街道创作路3号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trPr>
        <w:tc>
          <w:tcPr>
            <w:tcW w:w="2292" w:type="dxa"/>
            <w:tcBorders>
              <w:top w:val="single" w:color="333333" w:sz="4" w:space="0"/>
              <w:left w:val="single" w:color="333333" w:sz="4" w:space="0"/>
              <w:bottom w:val="single" w:color="333333" w:sz="4" w:space="0"/>
              <w:right w:val="single" w:color="333333" w:sz="4" w:space="0"/>
            </w:tcBorders>
            <w:shd w:val="clear" w:color="auto" w:fill="DBE5F1"/>
            <w:tcMar>
              <w:top w:w="60" w:type="dxa"/>
              <w:left w:w="96" w:type="dxa"/>
              <w:bottom w:w="60" w:type="dxa"/>
              <w:right w:w="96" w:type="dxa"/>
            </w:tcMar>
            <w:vAlign w:val="center"/>
          </w:tcPr>
          <w:p>
            <w:pPr>
              <w:widowControl/>
              <w:jc w:val="center"/>
              <w:rPr>
                <w:rFonts w:hint="eastAsia" w:ascii="宋体" w:hAnsi="宋体" w:eastAsia="宋体" w:cs="宋体"/>
                <w:sz w:val="24"/>
                <w:szCs w:val="24"/>
              </w:rPr>
            </w:pPr>
            <w:r>
              <w:rPr>
                <w:rFonts w:hint="eastAsia" w:ascii="宋体" w:hAnsi="宋体" w:cs="宋体"/>
                <w:kern w:val="0"/>
                <w:sz w:val="24"/>
                <w:szCs w:val="24"/>
                <w:highlight w:val="none"/>
              </w:rPr>
              <w:t>面积/数量</w:t>
            </w:r>
          </w:p>
        </w:tc>
        <w:tc>
          <w:tcPr>
            <w:tcW w:w="406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numPr>
                <w:ilvl w:val="-1"/>
                <w:numId w:val="0"/>
              </w:numPr>
              <w:wordWrap w:val="0"/>
              <w:autoSpaceDN/>
              <w:spacing w:line="240" w:lineRule="auto"/>
              <w:jc w:val="center"/>
              <w:rPr>
                <w:rFonts w:hint="eastAsia" w:ascii="宋体" w:hAnsi="宋体" w:cs="宋体"/>
                <w:color w:val="auto"/>
                <w:kern w:val="0"/>
                <w:sz w:val="24"/>
                <w:szCs w:val="24"/>
                <w:lang w:val="en-US" w:eastAsia="zh-CN"/>
              </w:rPr>
            </w:pPr>
          </w:p>
          <w:p>
            <w:pPr>
              <w:widowControl w:val="0"/>
              <w:wordWrap/>
              <w:autoSpaceDN w:val="0"/>
              <w:spacing w:line="380" w:lineRule="exact"/>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70 ㎡</w:t>
            </w:r>
          </w:p>
        </w:tc>
        <w:tc>
          <w:tcPr>
            <w:tcW w:w="2292" w:type="dxa"/>
            <w:tcBorders>
              <w:top w:val="single" w:color="333333" w:sz="4" w:space="0"/>
              <w:left w:val="single" w:color="333333" w:sz="4" w:space="0"/>
              <w:bottom w:val="single" w:color="333333" w:sz="4" w:space="0"/>
              <w:right w:val="single" w:color="333333" w:sz="4" w:space="0"/>
            </w:tcBorders>
            <w:shd w:val="clear" w:color="auto" w:fill="DBE5F1"/>
            <w:tcMar>
              <w:top w:w="60" w:type="dxa"/>
              <w:left w:w="96" w:type="dxa"/>
              <w:bottom w:w="60" w:type="dxa"/>
              <w:right w:w="96" w:type="dxa"/>
            </w:tcMar>
            <w:vAlign w:val="center"/>
          </w:tcPr>
          <w:p>
            <w:pPr>
              <w:widowControl/>
              <w:jc w:val="center"/>
              <w:rPr>
                <w:rFonts w:hint="eastAsia" w:ascii="宋体" w:hAnsi="宋体" w:eastAsia="宋体" w:cs="宋体"/>
                <w:sz w:val="24"/>
                <w:szCs w:val="24"/>
              </w:rPr>
            </w:pPr>
            <w:r>
              <w:rPr>
                <w:rFonts w:hint="eastAsia" w:ascii="宋体" w:hAnsi="宋体" w:cs="宋体"/>
                <w:kern w:val="0"/>
                <w:sz w:val="24"/>
                <w:szCs w:val="24"/>
                <w:highlight w:val="none"/>
              </w:rPr>
              <w:t>权属情况</w:t>
            </w:r>
          </w:p>
        </w:tc>
        <w:tc>
          <w:tcPr>
            <w:tcW w:w="405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jc w:val="left"/>
              <w:rPr>
                <w:rFonts w:hint="eastAsia" w:ascii="宋体" w:hAnsi="宋体" w:eastAsia="宋体" w:cs="宋体"/>
                <w:sz w:val="24"/>
                <w:szCs w:val="24"/>
                <w:lang w:val="en-US" w:eastAsia="zh-CN"/>
              </w:rPr>
            </w:pPr>
            <w:r>
              <w:rPr>
                <w:rFonts w:hint="eastAsia" w:ascii="宋体" w:hAnsi="宋体" w:cs="宋体"/>
                <w:kern w:val="0"/>
                <w:sz w:val="24"/>
                <w:szCs w:val="24"/>
                <w:highlight w:val="none"/>
                <w:lang w:val="en-US" w:eastAsia="zh-CN"/>
              </w:rPr>
              <w:t>有权属说明，权属属于深圳市龙岗区第二人民医院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7" w:hRule="atLeast"/>
        </w:trPr>
        <w:tc>
          <w:tcPr>
            <w:tcW w:w="2292" w:type="dxa"/>
            <w:tcBorders>
              <w:top w:val="single" w:color="333333" w:sz="4" w:space="0"/>
              <w:left w:val="single" w:color="333333" w:sz="4" w:space="0"/>
              <w:bottom w:val="single" w:color="333333" w:sz="4" w:space="0"/>
              <w:right w:val="single" w:color="333333" w:sz="4" w:space="0"/>
            </w:tcBorders>
            <w:shd w:val="clear" w:color="auto" w:fill="DBE5F1"/>
            <w:tcMar>
              <w:top w:w="60" w:type="dxa"/>
              <w:left w:w="96" w:type="dxa"/>
              <w:bottom w:w="60" w:type="dxa"/>
              <w:right w:w="96" w:type="dxa"/>
            </w:tcMar>
            <w:vAlign w:val="center"/>
          </w:tcPr>
          <w:p>
            <w:pPr>
              <w:keepNext w:val="0"/>
              <w:keepLines w:val="0"/>
              <w:widowControl/>
              <w:suppressLineNumbers w:val="0"/>
              <w:spacing w:before="0" w:beforeAutospacing="0" w:after="0" w:afterAutospacing="0" w:line="17"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资产性质</w:t>
            </w:r>
          </w:p>
        </w:tc>
        <w:tc>
          <w:tcPr>
            <w:tcW w:w="406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spacing w:before="0" w:beforeAutospacing="0" w:after="0" w:afterAutospacing="0" w:line="17" w:lineRule="atLeast"/>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商业类</w:t>
            </w:r>
          </w:p>
        </w:tc>
        <w:tc>
          <w:tcPr>
            <w:tcW w:w="2292" w:type="dxa"/>
            <w:tcBorders>
              <w:top w:val="single" w:color="333333" w:sz="4" w:space="0"/>
              <w:left w:val="single" w:color="333333" w:sz="4" w:space="0"/>
              <w:bottom w:val="single" w:color="333333" w:sz="4" w:space="0"/>
              <w:right w:val="single" w:color="333333" w:sz="4" w:space="0"/>
            </w:tcBorders>
            <w:shd w:val="clear" w:color="auto" w:fill="DBE5F1"/>
            <w:tcMar>
              <w:top w:w="60" w:type="dxa"/>
              <w:left w:w="96" w:type="dxa"/>
              <w:bottom w:w="60" w:type="dxa"/>
              <w:right w:w="96" w:type="dxa"/>
            </w:tcMar>
            <w:vAlign w:val="center"/>
          </w:tcPr>
          <w:p>
            <w:pPr>
              <w:keepNext w:val="0"/>
              <w:keepLines w:val="0"/>
              <w:widowControl/>
              <w:suppressLineNumbers w:val="0"/>
              <w:spacing w:before="0" w:beforeAutospacing="0" w:after="0" w:afterAutospacing="0" w:line="17"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是否涉及优先承租权</w:t>
            </w:r>
          </w:p>
        </w:tc>
        <w:tc>
          <w:tcPr>
            <w:tcW w:w="405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spacing w:before="0" w:beforeAutospacing="0" w:after="0" w:afterAutospacing="0" w:line="17" w:lineRule="atLeast"/>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否</w:t>
            </w:r>
          </w:p>
        </w:tc>
      </w:tr>
    </w:tbl>
    <w:p>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招租信息</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94"/>
        <w:gridCol w:w="2620"/>
        <w:gridCol w:w="1601"/>
        <w:gridCol w:w="2699"/>
      </w:tblGrid>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4"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出租期</w:t>
            </w:r>
          </w:p>
        </w:tc>
        <w:tc>
          <w:tcPr>
            <w:tcW w:w="2620"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hint="eastAsia" w:ascii="宋体" w:hAnsi="宋体" w:eastAsia="宋体" w:cs="宋体"/>
                <w:kern w:val="0"/>
                <w:sz w:val="24"/>
                <w:szCs w:val="24"/>
              </w:rPr>
            </w:pPr>
            <w:r>
              <w:rPr>
                <w:rFonts w:hint="eastAsia" w:ascii="宋体" w:hAnsi="宋体" w:cs="宋体"/>
                <w:bCs/>
                <w:kern w:val="2"/>
                <w:sz w:val="24"/>
                <w:szCs w:val="24"/>
                <w:lang w:val="en-US" w:eastAsia="zh-CN" w:bidi="ar-SA"/>
              </w:rPr>
              <w:t>5</w:t>
            </w:r>
            <w:r>
              <w:rPr>
                <w:rFonts w:hint="eastAsia" w:ascii="宋体" w:hAnsi="宋体" w:eastAsia="宋体" w:cs="宋体"/>
                <w:bCs/>
                <w:kern w:val="2"/>
                <w:sz w:val="24"/>
                <w:szCs w:val="24"/>
                <w:lang w:val="en-US" w:eastAsia="zh-CN" w:bidi="ar-SA"/>
              </w:rPr>
              <w:t>年</w:t>
            </w:r>
          </w:p>
        </w:tc>
        <w:tc>
          <w:tcPr>
            <w:tcW w:w="160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响应有效期</w:t>
            </w:r>
          </w:p>
        </w:tc>
        <w:tc>
          <w:tcPr>
            <w:tcW w:w="2699"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90个自然日</w:t>
            </w:r>
          </w:p>
        </w:tc>
      </w:tr>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4"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免租期</w:t>
            </w:r>
          </w:p>
        </w:tc>
        <w:tc>
          <w:tcPr>
            <w:tcW w:w="2620" w:type="dxa"/>
            <w:tcBorders>
              <w:top w:val="single" w:color="666666" w:sz="6" w:space="0"/>
              <w:left w:val="outset" w:color="auto" w:sz="6" w:space="0"/>
              <w:bottom w:val="outset" w:color="auto" w:sz="6" w:space="0"/>
              <w:right w:val="single" w:color="666666" w:sz="6" w:space="0"/>
            </w:tcBorders>
            <w:shd w:val="clear" w:color="auto" w:fill="auto"/>
            <w:tcMar>
              <w:top w:w="75" w:type="dxa"/>
              <w:left w:w="120" w:type="dxa"/>
              <w:bottom w:w="75" w:type="dxa"/>
              <w:right w:w="120" w:type="dxa"/>
            </w:tcMar>
            <w:vAlign w:val="center"/>
          </w:tcPr>
          <w:p>
            <w:pPr>
              <w:widowControl/>
              <w:wordWrap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2个月（包含在租期内）</w:t>
            </w:r>
          </w:p>
        </w:tc>
        <w:tc>
          <w:tcPr>
            <w:tcW w:w="160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租金是否含税</w:t>
            </w:r>
          </w:p>
        </w:tc>
        <w:tc>
          <w:tcPr>
            <w:tcW w:w="2699"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是</w:t>
            </w:r>
          </w:p>
        </w:tc>
      </w:tr>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4"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签订合同期限</w:t>
            </w:r>
          </w:p>
        </w:tc>
        <w:tc>
          <w:tcPr>
            <w:tcW w:w="2620"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《中标通知书》发出之</w:t>
            </w:r>
            <w:r>
              <w:rPr>
                <w:rFonts w:hint="eastAsia" w:ascii="宋体" w:hAnsi="宋体" w:eastAsia="宋体" w:cs="宋体"/>
                <w:kern w:val="0"/>
                <w:sz w:val="24"/>
                <w:szCs w:val="24"/>
                <w:highlight w:val="none"/>
                <w:lang w:val="en-US" w:eastAsia="zh-CN"/>
              </w:rPr>
              <w:t>日起10个工作日</w:t>
            </w:r>
            <w:r>
              <w:rPr>
                <w:rFonts w:hint="eastAsia" w:ascii="宋体" w:hAnsi="宋体" w:cs="宋体"/>
                <w:kern w:val="0"/>
                <w:sz w:val="24"/>
                <w:szCs w:val="24"/>
                <w:highlight w:val="none"/>
                <w:lang w:val="en-US" w:eastAsia="zh-CN"/>
              </w:rPr>
              <w:t>内</w:t>
            </w:r>
            <w:bookmarkStart w:id="224" w:name="_GoBack"/>
            <w:bookmarkEnd w:id="224"/>
          </w:p>
        </w:tc>
        <w:tc>
          <w:tcPr>
            <w:tcW w:w="160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招租底价</w:t>
            </w:r>
          </w:p>
        </w:tc>
        <w:tc>
          <w:tcPr>
            <w:tcW w:w="2699"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8400元/月（含税）（120元/㎡/月）</w:t>
            </w:r>
          </w:p>
        </w:tc>
      </w:tr>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4"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租金的递增</w:t>
            </w:r>
          </w:p>
        </w:tc>
        <w:tc>
          <w:tcPr>
            <w:tcW w:w="2620"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hint="eastAsia" w:ascii="宋体" w:hAnsi="宋体" w:eastAsia="宋体" w:cs="宋体"/>
                <w:kern w:val="0"/>
                <w:sz w:val="24"/>
                <w:szCs w:val="24"/>
              </w:rPr>
            </w:pPr>
            <w:r>
              <w:rPr>
                <w:rFonts w:hint="eastAsia" w:ascii="宋体" w:hAnsi="宋体" w:eastAsia="宋体" w:cs="宋体"/>
                <w:kern w:val="0"/>
                <w:sz w:val="24"/>
                <w:szCs w:val="24"/>
              </w:rPr>
              <w:t>第二年起每年</w:t>
            </w:r>
            <w:r>
              <w:rPr>
                <w:rFonts w:hint="eastAsia" w:ascii="宋体" w:hAnsi="宋体" w:cs="宋体"/>
                <w:kern w:val="0"/>
                <w:sz w:val="24"/>
                <w:szCs w:val="24"/>
                <w:lang w:val="en-US" w:eastAsia="zh-CN"/>
              </w:rPr>
              <w:t>的年</w:t>
            </w:r>
            <w:r>
              <w:rPr>
                <w:rFonts w:hint="eastAsia" w:ascii="宋体" w:hAnsi="宋体" w:eastAsia="宋体" w:cs="宋体"/>
                <w:kern w:val="0"/>
                <w:sz w:val="24"/>
                <w:szCs w:val="24"/>
              </w:rPr>
              <w:t>租金在上一年度</w:t>
            </w:r>
            <w:r>
              <w:rPr>
                <w:rFonts w:hint="eastAsia" w:ascii="宋体" w:hAnsi="宋体" w:cs="宋体"/>
                <w:kern w:val="0"/>
                <w:sz w:val="24"/>
                <w:szCs w:val="24"/>
                <w:lang w:val="en-US" w:eastAsia="zh-CN"/>
              </w:rPr>
              <w:t>的年</w:t>
            </w:r>
            <w:r>
              <w:rPr>
                <w:rFonts w:hint="eastAsia" w:ascii="宋体" w:hAnsi="宋体" w:eastAsia="宋体" w:cs="宋体"/>
                <w:kern w:val="0"/>
                <w:sz w:val="24"/>
                <w:szCs w:val="24"/>
              </w:rPr>
              <w:t>租金基础上递增5%。</w:t>
            </w:r>
          </w:p>
        </w:tc>
        <w:tc>
          <w:tcPr>
            <w:tcW w:w="160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租金支付</w:t>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highlight w:val="none"/>
              </w:rPr>
              <w:t>方式</w:t>
            </w:r>
          </w:p>
        </w:tc>
        <w:tc>
          <w:tcPr>
            <w:tcW w:w="2699"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hint="eastAsia" w:ascii="宋体" w:hAnsi="宋体" w:eastAsia="宋体" w:cs="宋体"/>
                <w:kern w:val="0"/>
                <w:sz w:val="24"/>
                <w:szCs w:val="24"/>
              </w:rPr>
            </w:pPr>
            <w:r>
              <w:rPr>
                <w:rFonts w:hint="eastAsia" w:ascii="宋体" w:hAnsi="宋体" w:eastAsia="宋体" w:cs="宋体"/>
                <w:kern w:val="0"/>
                <w:sz w:val="24"/>
                <w:szCs w:val="24"/>
              </w:rPr>
              <w:t>每月15日前以银行转账方式支付当月租金</w:t>
            </w:r>
          </w:p>
        </w:tc>
      </w:tr>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4"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是否允许承租方进行二次装修</w:t>
            </w:r>
          </w:p>
        </w:tc>
        <w:tc>
          <w:tcPr>
            <w:tcW w:w="2620"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center"/>
              <w:rPr>
                <w:rFonts w:hint="eastAsia" w:ascii="宋体" w:hAnsi="宋体" w:eastAsia="宋体" w:cs="宋体"/>
                <w:kern w:val="0"/>
                <w:sz w:val="24"/>
                <w:szCs w:val="24"/>
              </w:rPr>
            </w:pPr>
            <w:r>
              <w:rPr>
                <w:rFonts w:hint="eastAsia" w:ascii="宋体" w:hAnsi="宋体" w:eastAsia="宋体" w:cs="宋体"/>
                <w:kern w:val="0"/>
                <w:sz w:val="24"/>
                <w:szCs w:val="24"/>
              </w:rPr>
              <w:t>是</w:t>
            </w:r>
          </w:p>
        </w:tc>
        <w:tc>
          <w:tcPr>
            <w:tcW w:w="160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资产用途限定</w:t>
            </w:r>
          </w:p>
        </w:tc>
        <w:tc>
          <w:tcPr>
            <w:tcW w:w="2699"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其他：</w:t>
            </w:r>
            <w:r>
              <w:rPr>
                <w:rFonts w:hint="eastAsia" w:ascii="宋体" w:hAnsi="宋体" w:cs="宋体"/>
                <w:kern w:val="0"/>
                <w:sz w:val="24"/>
                <w:szCs w:val="24"/>
                <w:lang w:val="en-US" w:eastAsia="zh-CN"/>
              </w:rPr>
              <w:t>便利店</w:t>
            </w:r>
          </w:p>
        </w:tc>
      </w:tr>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4"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履约条件</w:t>
            </w:r>
          </w:p>
        </w:tc>
        <w:tc>
          <w:tcPr>
            <w:tcW w:w="6920" w:type="dxa"/>
            <w:gridSpan w:val="3"/>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1.承租方负责本项目便利店装修装饰工作，其风格应与医院一致，方案应经出租方同意。</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出租方提供可接驳的水和电，并保证水和电的正常供应，承租方承担经营区域使用所产生的水电费、卫生清洁费。承租方自行安装独立水表和电表，每月按实际用量计费。合同期内，如遇水电价调整或执行峰谷电价时，按当地相关部门的定价计费。承租方收到水电费通知后7个工作日内支付相关费用。出租方收到水、电费、供电设备及维护费、服务费和管理费后10日内向承租方开具发票，承租方承担相关税费。如遇政府对电价进行调整，出租方有权按规定相应作出调整。免租装饰建设时间最长不超过2个月(免租期从物业交付之日起计算)，如超过免租时间，从免租期结束的次日起开始计算租金。</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3.在承租期内，承租方需自行负责办理工商营业执照、食品卫生经营许可证、消防验收等政府相关部门规定的应办证件，所发生的相关费用由承租方自行承担；</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4.承租方自行安装独立水表和电表，每月按实际用量计费，水费执行深圳市水务集团的统一价格，电费执行供电部门的定价;</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5.承租方在经营期间，自主经营、自负盈亏，不能因各种因素亏损或不能以任何理由拖延或拒缴租金、水电费、管理费等行为；</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6.承租方应对其经营的区域内环境卫生负责，噪声、污水、烟尘排放应符合国家规定，并自愿接受出租方的监督。</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承租方在经营过程中应遵守国家法律法规和出租方的规章制度。否则，若给出租方带来损失，并造成人员健康和出租方声誉受到重大影响的，承租方需承担相关的责任，出租方保留追究法律责任，出租方可单方面解除合同。店铺内不可移动物品归属权为出租方所有。</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8.承租方应保证其在出租方场所商品的销售定价不得高于同品牌其他分店，若被出租方发现或消费者投诉查实，从发出调价通知3天内进行价格调整，否则将对其进行履约评价并发出警告函。</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9.承租方不能在出租方经营场所内违规使用单台设备超过15kw的电器。如是经营所需，应以书面形式向出租方申请批准后，方可使用。经营场所内用电总功率不超过出租方使用安全范围。</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10.承租方应接受出租方的现场监管和意见，并应按有关规定自觉接受卫生管理部门对辖区内工作检查、监督。</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承租方应建立健全各项规章制度及有关岗位责任制和操作规程，并严格按制度和规程工作。制度建立主要包括:防火、防毒、防盗、卫生管理、物流采购和供应等方面。意向承租方应切实做好防火、防盗、商品的卫生安全工作，若发生责任事故，后果由意向承租方全部承担。承租方在经营过程中应遵守国家法律法规或出租方相关的管理制度。</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12.承租方按照要求使用医院订餐管理平台，与院内配送项目无缝对接，第三方支付产生的费用，由承租方承担。</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13.配合出租方对承租方进行的考核细则及满意度调查的要求。</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14.承租方能实现刷卡消费、微信、支付宝等支付，能向顾客提供电子打印凭证及发票。</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承租方能提供便捷服务，如便利店(日用品、食品、咖啡饮品、水果、鲜花、洗漱用品、日常护理包、书刊、预包装商品、婴幼儿用品、孕产妇用品住院用品等日杂用品)以及深圳通充值、手机缴费、拉卡拉业务、快递业务、礼品包装、外送、微波加热、便民雨伞、免费Wi-Fi等。</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16.有强大的物流、仓储支持，物品供应充足，有保障。</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17.所有销售商品都必须达到国家商品检验标准，能提供合法进货渠道的证明文件。</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18.所售食品必须符合相关的食品安全管理规定。</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19.所销售商品不少于10个大类，2000个品种。</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20.如遇不可抗力的情况下:如地震、台风、海啸等自然灾害，或政府命令征用，征收等上述情况双方应协商解决。</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21.会员卡办理方式:给予出租方所有员工免费办理会员卡。</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22、未经出租人同意承租方不得将物业转租或分租。</w:t>
            </w:r>
          </w:p>
        </w:tc>
      </w:tr>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4"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numPr>
                <w:ilvl w:val="-1"/>
                <w:numId w:val="0"/>
              </w:num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其他补充</w:t>
            </w:r>
          </w:p>
          <w:p>
            <w:pPr>
              <w:numPr>
                <w:ilvl w:val="-1"/>
                <w:numId w:val="0"/>
              </w:num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w:t>
            </w:r>
          </w:p>
        </w:tc>
        <w:tc>
          <w:tcPr>
            <w:tcW w:w="6920" w:type="dxa"/>
            <w:gridSpan w:val="3"/>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top"/>
          </w:tcPr>
          <w:p>
            <w:pPr>
              <w:numPr>
                <w:ilvl w:val="0"/>
                <w:numId w:val="2"/>
              </w:numPr>
              <w:spacing w:line="36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深圳市龙岗区政府物业管理办法》《龙岗区政府物业出租管理实施细则》等有关规定，深圳交易集团有限公司龙岗分公司（以下简称“交易集团”）受深圳市龙岗区第二人民医院委托，采用公开招标的交易方式对深圳市龙岗区第二人民医院商业配套（便利店）引进承租方。物业概况：物业</w:t>
            </w:r>
            <w:r>
              <w:rPr>
                <w:rFonts w:hint="eastAsia" w:ascii="宋体" w:hAnsi="宋体" w:eastAsia="宋体" w:cs="宋体"/>
                <w:b w:val="0"/>
                <w:bCs w:val="0"/>
                <w:color w:val="auto"/>
                <w:sz w:val="24"/>
                <w:szCs w:val="24"/>
                <w:highlight w:val="none"/>
                <w:lang w:eastAsia="zh-CN"/>
              </w:rPr>
              <w:t>合计面积</w:t>
            </w:r>
            <w:r>
              <w:rPr>
                <w:rFonts w:hint="eastAsia" w:ascii="宋体" w:hAnsi="宋体" w:cs="宋体"/>
                <w:b w:val="0"/>
                <w:bCs w:val="0"/>
                <w:color w:val="auto"/>
                <w:kern w:val="0"/>
                <w:sz w:val="24"/>
                <w:szCs w:val="24"/>
                <w:highlight w:val="none"/>
                <w:lang w:val="en-US" w:eastAsia="zh-CN"/>
              </w:rPr>
              <w:t>70</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eastAsia="zh-CN" w:bidi="ar-SA"/>
              </w:rPr>
              <w:t>，</w:t>
            </w:r>
            <w:r>
              <w:rPr>
                <w:rFonts w:hint="eastAsia" w:ascii="宋体" w:hAnsi="宋体" w:eastAsia="宋体" w:cs="宋体"/>
                <w:color w:val="auto"/>
                <w:kern w:val="2"/>
                <w:sz w:val="24"/>
                <w:szCs w:val="24"/>
                <w:highlight w:val="none"/>
                <w:lang w:val="en-US" w:eastAsia="zh-CN" w:bidi="ar-SA"/>
              </w:rPr>
              <w:t>面积以出租方提供的证明材料为准。租赁物业资产权属于深圳市龙岗区第二人民医院，有建设工程规划许可证，有主体消防，物业按现状出租。</w:t>
            </w:r>
          </w:p>
          <w:p>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2、交易服务费按照《关于印发深圳交易集团有限公司（深圳公共资源交易中心）业务收费标准的通知》（深交易〔2023〕69号）要求收取，由成交人支付，收费标准详见网站交易公告附件。</w:t>
            </w:r>
          </w:p>
          <w:p>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3、成交人应按照《缴费通知书》要求及时向交易集团支付交易服务费，成交人支付本次交易服务费后，由交易集团向成交人发放《中标通知书》，成交人按照《中标通知书》与招租人签订合同。</w:t>
            </w:r>
          </w:p>
          <w:p>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现场踏勘时间：报名前，意向承租人（投标人）可联系招租人进行现场踏勘了解项目情况以及周围环境，无论意向承租人（投标人）是否查看标的，意向承租人（投标人）投标时均视为已充分了解并认同标的物现状，成功承租后不得以不了解标的状况等为由放弃承租、拒签租赁合同。</w:t>
            </w:r>
          </w:p>
          <w:p>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现场踏勘联系人：</w:t>
            </w:r>
            <w:r>
              <w:rPr>
                <w:rFonts w:hint="eastAsia" w:ascii="宋体" w:hAnsi="宋体" w:cs="宋体"/>
                <w:color w:val="auto"/>
                <w:kern w:val="2"/>
                <w:sz w:val="24"/>
                <w:szCs w:val="24"/>
                <w:highlight w:val="none"/>
                <w:lang w:val="en-US" w:eastAsia="zh-CN" w:bidi="ar-SA"/>
              </w:rPr>
              <w:t>刘工</w:t>
            </w:r>
            <w:r>
              <w:rPr>
                <w:rFonts w:hint="eastAsia" w:ascii="宋体" w:hAnsi="宋体" w:eastAsia="宋体" w:cs="宋体"/>
                <w:color w:val="auto"/>
                <w:kern w:val="2"/>
                <w:sz w:val="24"/>
                <w:szCs w:val="24"/>
                <w:highlight w:val="none"/>
                <w:lang w:val="en-US" w:eastAsia="zh-CN" w:bidi="ar-SA"/>
              </w:rPr>
              <w:t>，联系电话：</w:t>
            </w:r>
            <w:r>
              <w:rPr>
                <w:rFonts w:hint="eastAsia" w:ascii="宋体" w:hAnsi="宋体" w:cs="宋体"/>
                <w:color w:val="auto"/>
                <w:kern w:val="2"/>
                <w:sz w:val="24"/>
                <w:szCs w:val="24"/>
                <w:highlight w:val="none"/>
                <w:lang w:val="en-US" w:eastAsia="zh-CN" w:bidi="ar-SA"/>
              </w:rPr>
              <w:t>13714698011</w:t>
            </w:r>
            <w:r>
              <w:rPr>
                <w:rFonts w:hint="eastAsia" w:ascii="宋体" w:hAnsi="宋体" w:eastAsia="宋体" w:cs="宋体"/>
                <w:color w:val="auto"/>
                <w:kern w:val="2"/>
                <w:sz w:val="24"/>
                <w:szCs w:val="24"/>
                <w:highlight w:val="none"/>
                <w:lang w:val="en-US" w:eastAsia="zh-CN" w:bidi="ar-SA"/>
              </w:rPr>
              <w:t>。</w:t>
            </w:r>
          </w:p>
          <w:p>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5、不允许联合承租</w:t>
            </w:r>
            <w:r>
              <w:rPr>
                <w:rFonts w:hint="eastAsia" w:ascii="宋体" w:hAnsi="宋体" w:eastAsia="宋体" w:cs="宋体"/>
                <w:color w:val="auto"/>
                <w:kern w:val="2"/>
                <w:sz w:val="24"/>
                <w:szCs w:val="24"/>
                <w:highlight w:val="none"/>
                <w:lang w:eastAsia="zh-CN" w:bidi="ar-SA"/>
              </w:rPr>
              <w:t>，</w:t>
            </w:r>
            <w:r>
              <w:rPr>
                <w:rFonts w:hint="eastAsia" w:ascii="宋体" w:hAnsi="宋体" w:eastAsia="宋体" w:cs="宋体"/>
                <w:color w:val="auto"/>
                <w:kern w:val="2"/>
                <w:sz w:val="24"/>
                <w:szCs w:val="24"/>
                <w:highlight w:val="none"/>
                <w:lang w:val="en-US" w:eastAsia="zh-CN" w:bidi="ar-SA"/>
              </w:rPr>
              <w:t>不允许转租、未经招租人同意不得分租。</w:t>
            </w:r>
          </w:p>
          <w:p>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6、物业是否有电梯：有；物业是否有变压器：有。</w:t>
            </w:r>
          </w:p>
          <w:p>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7、交易保证金的处理</w:t>
            </w:r>
          </w:p>
          <w:p>
            <w:pPr>
              <w:numPr>
                <w:ilvl w:val="-1"/>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（1）被确定为承租方的意向方，可通过以下选择办理交易保证金退还手续：</w:t>
            </w:r>
          </w:p>
          <w:p>
            <w:pPr>
              <w:numPr>
                <w:ilvl w:val="-1"/>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在深圳交易集团有限公司龙岗分公司收到交易服务费后，依据《转账委托书》，在5日内转至出租方账户作为租赁押金。交易保证金高于租赁押金时，深圳交易集团有限公司龙岗分公司将相当于租赁押金的部分转至出租方指定账户，余额部分在签订租赁合同后，凭出租方开具的租赁押金收据，在承租方办理保证金退还手续次日起5日内无息原路返还。交易保证金低于租赁押金时，深圳交易集团有限公司龙岗分公司将交易保证金转至出租方指定账户作为租赁押金，差额部分由承租方补足；</w:t>
            </w:r>
          </w:p>
          <w:p>
            <w:pPr>
              <w:numPr>
                <w:ilvl w:val="-1"/>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②承租方向出租方支付租赁押金后，提供出租方开具的租赁押金收据，交易集团在收到的5日内将交易保证金不计利息按原路径退回。</w:t>
            </w:r>
          </w:p>
          <w:p>
            <w:pPr>
              <w:numPr>
                <w:ilvl w:val="-1"/>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（2）未成交的意向承租人（投标人）交纳的交易保证金，交易集团将在交易结果公示后的5日内无息原路返还。</w:t>
            </w:r>
          </w:p>
          <w:p>
            <w:pPr>
              <w:numPr>
                <w:ilvl w:val="-1"/>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8、物业移交日期：交付时间拟定为以签订合同约定时间为准。</w:t>
            </w:r>
          </w:p>
          <w:p>
            <w:pPr>
              <w:numPr>
                <w:ilvl w:val="-1"/>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9、物业是否空置：是。</w:t>
            </w:r>
          </w:p>
          <w:p>
            <w:pPr>
              <w:numPr>
                <w:ilvl w:val="-1"/>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10、意向承租人（投标人）登录阳光租赁平台，根据平台操作指引进行投标文件的上传，上传投标文件截止时间（详见网站交易公告），逾期上传投标文件视为投标无效。</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11、</w:t>
            </w:r>
            <w:r>
              <w:rPr>
                <w:rFonts w:hint="eastAsia" w:ascii="宋体" w:hAnsi="宋体" w:eastAsia="宋体" w:cs="宋体"/>
                <w:sz w:val="24"/>
                <w:szCs w:val="24"/>
              </w:rPr>
              <w:t>答疑/澄清事项：</w:t>
            </w:r>
            <w:r>
              <w:rPr>
                <w:rFonts w:hint="eastAsia" w:ascii="宋体" w:hAnsi="宋体" w:eastAsia="宋体" w:cs="宋体"/>
                <w:sz w:val="24"/>
                <w:szCs w:val="24"/>
                <w:lang w:val="en-US" w:eastAsia="zh-CN"/>
              </w:rPr>
              <w:t>招租人</w:t>
            </w:r>
            <w:r>
              <w:rPr>
                <w:rFonts w:hint="eastAsia" w:ascii="宋体" w:hAnsi="宋体" w:eastAsia="宋体" w:cs="宋体"/>
                <w:sz w:val="24"/>
                <w:szCs w:val="24"/>
              </w:rPr>
              <w:t>或交易集团对已发出的</w:t>
            </w:r>
            <w:r>
              <w:rPr>
                <w:rFonts w:hint="eastAsia" w:ascii="宋体" w:hAnsi="宋体" w:eastAsia="宋体" w:cs="宋体"/>
                <w:sz w:val="24"/>
                <w:szCs w:val="24"/>
                <w:lang w:eastAsia="zh-CN"/>
              </w:rPr>
              <w:t>招标文件</w:t>
            </w:r>
            <w:r>
              <w:rPr>
                <w:rFonts w:hint="eastAsia" w:ascii="宋体" w:hAnsi="宋体" w:eastAsia="宋体" w:cs="宋体"/>
                <w:sz w:val="24"/>
                <w:szCs w:val="24"/>
              </w:rPr>
              <w:t>进行必要的澄清或者修改的</w:t>
            </w:r>
            <w:r>
              <w:rPr>
                <w:rFonts w:hint="eastAsia" w:ascii="宋体" w:hAnsi="宋体" w:eastAsia="宋体" w:cs="宋体"/>
                <w:sz w:val="24"/>
                <w:szCs w:val="24"/>
                <w:lang w:eastAsia="zh-CN"/>
              </w:rPr>
              <w:t>，</w:t>
            </w:r>
            <w:r>
              <w:rPr>
                <w:rFonts w:hint="eastAsia" w:ascii="宋体" w:hAnsi="宋体" w:eastAsia="宋体" w:cs="宋体"/>
                <w:sz w:val="24"/>
                <w:szCs w:val="24"/>
              </w:rPr>
              <w:t>应当在投标文件</w:t>
            </w:r>
            <w:r>
              <w:rPr>
                <w:rFonts w:hint="eastAsia" w:ascii="宋体" w:hAnsi="宋体" w:eastAsia="宋体" w:cs="宋体"/>
                <w:sz w:val="24"/>
                <w:szCs w:val="24"/>
                <w:lang w:val="en-US" w:eastAsia="zh-CN"/>
              </w:rPr>
              <w:t>递交</w:t>
            </w:r>
            <w:r>
              <w:rPr>
                <w:rFonts w:hint="eastAsia" w:ascii="宋体" w:hAnsi="宋体" w:eastAsia="宋体" w:cs="宋体"/>
                <w:sz w:val="24"/>
                <w:szCs w:val="24"/>
              </w:rPr>
              <w:t>截止至少15日（日历日）前通过网站公布，不足15日（日历日）的，应当顺延递交投标文件的截止时间；涉及资格条件、租赁期限、租赁面积、租赁价格等核心条款变更，重新计算公告时间。</w:t>
            </w:r>
          </w:p>
          <w:p>
            <w:pPr>
              <w:numPr>
                <w:ilvl w:val="-1"/>
                <w:numId w:val="0"/>
              </w:numPr>
              <w:spacing w:line="360" w:lineRule="auto"/>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12、</w:t>
            </w:r>
            <w:r>
              <w:rPr>
                <w:rFonts w:hint="eastAsia" w:ascii="宋体" w:hAnsi="宋体" w:eastAsia="宋体" w:cs="宋体"/>
                <w:sz w:val="24"/>
                <w:szCs w:val="24"/>
              </w:rPr>
              <w:t>异议（质疑）事项</w:t>
            </w:r>
            <w:r>
              <w:rPr>
                <w:rFonts w:hint="eastAsia" w:ascii="宋体" w:hAnsi="宋体" w:eastAsia="宋体" w:cs="宋体"/>
                <w:sz w:val="24"/>
                <w:szCs w:val="24"/>
                <w:lang w:eastAsia="zh-CN"/>
              </w:rPr>
              <w:t>：</w:t>
            </w:r>
            <w:r>
              <w:rPr>
                <w:rFonts w:hint="eastAsia" w:ascii="宋体" w:hAnsi="宋体" w:eastAsia="宋体" w:cs="宋体"/>
                <w:kern w:val="2"/>
                <w:sz w:val="24"/>
                <w:szCs w:val="24"/>
                <w:lang w:val="en-US" w:eastAsia="zh-CN" w:bidi="ar-SA"/>
              </w:rPr>
              <w:t>意向承租人（投标人）</w:t>
            </w:r>
            <w:r>
              <w:rPr>
                <w:rFonts w:hint="eastAsia" w:ascii="宋体" w:hAnsi="宋体" w:eastAsia="宋体" w:cs="宋体"/>
                <w:sz w:val="24"/>
                <w:szCs w:val="24"/>
              </w:rPr>
              <w:t>认为</w:t>
            </w:r>
            <w:r>
              <w:rPr>
                <w:rFonts w:hint="eastAsia" w:ascii="宋体" w:hAnsi="宋体" w:eastAsia="宋体" w:cs="宋体"/>
                <w:sz w:val="24"/>
                <w:szCs w:val="24"/>
                <w:lang w:eastAsia="zh-CN"/>
              </w:rPr>
              <w:t>招标公告</w:t>
            </w:r>
            <w:r>
              <w:rPr>
                <w:rFonts w:hint="eastAsia" w:ascii="宋体" w:hAnsi="宋体" w:eastAsia="宋体" w:cs="宋体"/>
                <w:sz w:val="24"/>
                <w:szCs w:val="24"/>
              </w:rPr>
              <w:t>存在限制性、倾向性、其权益受到损害的，应当在投标文件</w:t>
            </w:r>
            <w:r>
              <w:rPr>
                <w:rFonts w:hint="eastAsia" w:ascii="宋体" w:hAnsi="宋体" w:eastAsia="宋体" w:cs="宋体"/>
                <w:sz w:val="24"/>
                <w:szCs w:val="24"/>
                <w:lang w:val="en-US" w:eastAsia="zh-CN"/>
              </w:rPr>
              <w:t>递交</w:t>
            </w:r>
            <w:r>
              <w:rPr>
                <w:rFonts w:hint="eastAsia" w:ascii="宋体" w:hAnsi="宋体" w:eastAsia="宋体" w:cs="宋体"/>
                <w:sz w:val="24"/>
                <w:szCs w:val="24"/>
              </w:rPr>
              <w:t>截止10日（日历日）前以书面方式(加盖公章)提出异议（质疑），逾期不予受理，异议（质疑）材料可以采用现场或邮寄方式提交，</w:t>
            </w:r>
            <w:r>
              <w:rPr>
                <w:rFonts w:hint="eastAsia" w:ascii="宋体" w:hAnsi="宋体" w:eastAsia="宋体" w:cs="宋体"/>
                <w:sz w:val="24"/>
                <w:szCs w:val="24"/>
                <w:lang w:val="en-US" w:eastAsia="zh-CN"/>
              </w:rPr>
              <w:t>联系方式详见本公告【交易机构信息】</w:t>
            </w:r>
            <w:r>
              <w:rPr>
                <w:rFonts w:hint="eastAsia" w:ascii="宋体" w:hAnsi="宋体" w:eastAsia="宋体" w:cs="宋体"/>
                <w:sz w:val="24"/>
                <w:szCs w:val="24"/>
              </w:rPr>
              <w:t>。</w:t>
            </w:r>
          </w:p>
          <w:p>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lang w:val="en-US" w:eastAsia="zh-CN"/>
              </w:rPr>
              <w:t>13、</w:t>
            </w:r>
            <w:r>
              <w:rPr>
                <w:rFonts w:hint="eastAsia" w:ascii="宋体" w:hAnsi="宋体" w:eastAsia="宋体" w:cs="宋体"/>
                <w:kern w:val="2"/>
                <w:sz w:val="24"/>
                <w:szCs w:val="24"/>
                <w:lang w:val="en-US" w:eastAsia="zh-CN" w:bidi="ar-SA"/>
              </w:rPr>
              <w:t>意向承租人（投标人）</w:t>
            </w:r>
            <w:r>
              <w:rPr>
                <w:rFonts w:hint="eastAsia" w:ascii="宋体" w:hAnsi="宋体" w:eastAsia="宋体" w:cs="宋体"/>
                <w:sz w:val="24"/>
                <w:szCs w:val="24"/>
              </w:rPr>
              <w:t>认为</w:t>
            </w:r>
            <w:r>
              <w:rPr>
                <w:rFonts w:hint="eastAsia" w:ascii="宋体" w:hAnsi="宋体" w:eastAsia="宋体" w:cs="宋体"/>
                <w:sz w:val="24"/>
                <w:szCs w:val="24"/>
                <w:lang w:val="en-US" w:eastAsia="zh-CN"/>
              </w:rPr>
              <w:t>招租</w:t>
            </w:r>
            <w:r>
              <w:rPr>
                <w:rFonts w:hint="eastAsia" w:ascii="宋体" w:hAnsi="宋体" w:eastAsia="宋体" w:cs="宋体"/>
                <w:sz w:val="24"/>
                <w:szCs w:val="24"/>
                <w:lang w:eastAsia="zh-CN"/>
              </w:rPr>
              <w:t>公告</w:t>
            </w:r>
            <w:r>
              <w:rPr>
                <w:rFonts w:hint="eastAsia" w:ascii="宋体" w:hAnsi="宋体" w:eastAsia="宋体" w:cs="宋体"/>
                <w:sz w:val="24"/>
                <w:szCs w:val="24"/>
              </w:rPr>
              <w:t>或</w:t>
            </w:r>
            <w:r>
              <w:rPr>
                <w:rFonts w:hint="eastAsia" w:ascii="宋体" w:hAnsi="宋体" w:eastAsia="宋体" w:cs="宋体"/>
                <w:sz w:val="24"/>
                <w:szCs w:val="24"/>
                <w:lang w:val="en-US" w:eastAsia="zh-CN"/>
              </w:rPr>
              <w:t>招租</w:t>
            </w:r>
            <w:r>
              <w:rPr>
                <w:rFonts w:hint="eastAsia" w:ascii="宋体" w:hAnsi="宋体" w:eastAsia="宋体" w:cs="宋体"/>
                <w:sz w:val="24"/>
                <w:szCs w:val="24"/>
                <w:lang w:eastAsia="zh-CN"/>
              </w:rPr>
              <w:t>文件</w:t>
            </w:r>
            <w:r>
              <w:rPr>
                <w:rFonts w:hint="eastAsia" w:ascii="宋体" w:hAnsi="宋体" w:eastAsia="宋体" w:cs="宋体"/>
                <w:sz w:val="24"/>
                <w:szCs w:val="24"/>
              </w:rPr>
              <w:t>存在不明确、不清晰和前后不一致等问题的，可于公告期内采用书面或电话方式向交易集团咨询或反馈。</w:t>
            </w:r>
          </w:p>
        </w:tc>
      </w:tr>
    </w:tbl>
    <w:p>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租赁费用相关信息</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92"/>
        <w:gridCol w:w="2670"/>
        <w:gridCol w:w="1587"/>
        <w:gridCol w:w="2665"/>
      </w:tblGrid>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2" w:type="dxa"/>
            <w:tcBorders>
              <w:top w:val="single" w:color="666666" w:sz="6" w:space="0"/>
              <w:left w:val="outset" w:color="auto" w:sz="6" w:space="0"/>
              <w:bottom w:val="single" w:color="666666"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物业管理费</w:t>
            </w:r>
          </w:p>
        </w:tc>
        <w:tc>
          <w:tcPr>
            <w:tcW w:w="2670" w:type="dxa"/>
            <w:tcBorders>
              <w:top w:val="single" w:color="666666" w:sz="6" w:space="0"/>
              <w:left w:val="outset" w:color="auto" w:sz="6" w:space="0"/>
              <w:bottom w:val="single" w:color="666666" w:sz="6" w:space="0"/>
              <w:right w:val="single" w:color="666666" w:sz="6" w:space="0"/>
            </w:tcBorders>
            <w:tcMar>
              <w:top w:w="75" w:type="dxa"/>
              <w:left w:w="120" w:type="dxa"/>
              <w:bottom w:w="75" w:type="dxa"/>
              <w:right w:w="120" w:type="dxa"/>
            </w:tcMar>
            <w:vAlign w:val="center"/>
          </w:tcPr>
          <w:p>
            <w:pPr>
              <w:widowControl/>
              <w:wordWrap w:val="0"/>
              <w:jc w:val="center"/>
              <w:rPr>
                <w:rFonts w:hint="eastAsia" w:eastAsia="宋体"/>
                <w:sz w:val="24"/>
                <w:szCs w:val="24"/>
                <w:lang w:val="en-US" w:eastAsia="zh-CN"/>
              </w:rPr>
            </w:pPr>
            <w:r>
              <w:rPr>
                <w:rFonts w:hint="eastAsia" w:eastAsia="宋体"/>
                <w:sz w:val="24"/>
                <w:szCs w:val="24"/>
                <w:lang w:val="en-US" w:eastAsia="zh-CN"/>
              </w:rPr>
              <w:t>物业费由承租人自行承担，具体情况由承租人自行了解。</w:t>
            </w:r>
          </w:p>
        </w:tc>
        <w:tc>
          <w:tcPr>
            <w:tcW w:w="1587" w:type="dxa"/>
            <w:tcBorders>
              <w:top w:val="single" w:color="666666" w:sz="6" w:space="0"/>
              <w:left w:val="outset" w:color="auto" w:sz="6" w:space="0"/>
              <w:bottom w:val="single" w:color="666666"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ascii="宋体" w:hAnsi="宋体" w:cs="宋体"/>
                <w:kern w:val="0"/>
                <w:sz w:val="24"/>
                <w:szCs w:val="24"/>
              </w:rPr>
            </w:pPr>
            <w:r>
              <w:rPr>
                <w:rFonts w:hint="eastAsia" w:ascii="宋体" w:hAnsi="宋体" w:cs="宋体"/>
                <w:kern w:val="0"/>
                <w:sz w:val="24"/>
                <w:szCs w:val="24"/>
                <w:lang w:val="en-US" w:eastAsia="zh-CN"/>
              </w:rPr>
              <w:t>电</w:t>
            </w:r>
            <w:r>
              <w:rPr>
                <w:rFonts w:hint="eastAsia" w:ascii="宋体" w:hAnsi="宋体" w:cs="宋体"/>
                <w:kern w:val="0"/>
                <w:sz w:val="24"/>
                <w:szCs w:val="24"/>
              </w:rPr>
              <w:t>费</w:t>
            </w:r>
          </w:p>
        </w:tc>
        <w:tc>
          <w:tcPr>
            <w:tcW w:w="2665" w:type="dxa"/>
            <w:tcBorders>
              <w:top w:val="single" w:color="666666" w:sz="6" w:space="0"/>
              <w:left w:val="outset" w:color="auto" w:sz="6" w:space="0"/>
              <w:bottom w:val="single" w:color="666666" w:sz="6" w:space="0"/>
              <w:right w:val="single" w:color="666666" w:sz="6" w:space="0"/>
            </w:tcBorders>
            <w:tcMar>
              <w:top w:w="75" w:type="dxa"/>
              <w:left w:w="120" w:type="dxa"/>
              <w:bottom w:w="75" w:type="dxa"/>
              <w:right w:w="120" w:type="dxa"/>
            </w:tcMar>
            <w:vAlign w:val="center"/>
          </w:tcPr>
          <w:p>
            <w:pPr>
              <w:widowControl/>
              <w:wordWrap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承租方自行安装独立电表，每月按实际用量计费。</w:t>
            </w:r>
          </w:p>
        </w:tc>
      </w:tr>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其他费用</w:t>
            </w:r>
          </w:p>
        </w:tc>
        <w:tc>
          <w:tcPr>
            <w:tcW w:w="6922" w:type="dxa"/>
            <w:gridSpan w:val="3"/>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其他费用由承租人自行承担，具体情况由承租人自行了解。</w:t>
            </w:r>
          </w:p>
        </w:tc>
      </w:tr>
    </w:tbl>
    <w:p>
      <w:pPr>
        <w:widowControl/>
        <w:spacing w:after="120"/>
        <w:jc w:val="left"/>
        <w:rPr>
          <w:rFonts w:hint="eastAsia"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交易方式</w:t>
      </w:r>
    </w:p>
    <w:tbl>
      <w:tblPr>
        <w:tblStyle w:val="29"/>
        <w:tblW w:w="5000" w:type="pct"/>
        <w:tblInd w:w="0" w:type="dxa"/>
        <w:tblBorders>
          <w:top w:val="outset" w:color="auto" w:sz="6" w:space="0"/>
          <w:left w:val="single" w:color="666666" w:sz="4" w:space="0"/>
          <w:bottom w:val="single" w:color="666666" w:sz="4"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565"/>
        <w:gridCol w:w="6901"/>
      </w:tblGrid>
      <w:tr>
        <w:tblPrEx>
          <w:tblBorders>
            <w:top w:val="outset" w:color="auto" w:sz="6" w:space="0"/>
            <w:left w:val="single" w:color="666666" w:sz="4" w:space="0"/>
            <w:bottom w:val="single" w:color="666666" w:sz="4" w:space="0"/>
            <w:right w:val="outset" w:color="auto" w:sz="6" w:space="0"/>
            <w:insideH w:val="outset" w:color="auto" w:sz="6" w:space="0"/>
            <w:insideV w:val="outset" w:color="auto" w:sz="6" w:space="0"/>
          </w:tblBorders>
          <w:shd w:val="clear" w:color="auto" w:fill="FFFFFF"/>
        </w:tblPrEx>
        <w:trPr>
          <w:trHeight w:val="385" w:hRule="atLeast"/>
        </w:trPr>
        <w:tc>
          <w:tcPr>
            <w:tcW w:w="1565" w:type="dxa"/>
            <w:tcBorders>
              <w:top w:val="single" w:color="auto" w:sz="4" w:space="0"/>
              <w:left w:val="single" w:color="auto" w:sz="4" w:space="0"/>
              <w:bottom w:val="single" w:color="auto" w:sz="4" w:space="0"/>
              <w:right w:val="single" w:color="auto" w:sz="4" w:space="0"/>
            </w:tcBorders>
            <w:shd w:val="clear" w:color="auto" w:fill="DBE5F1"/>
            <w:tcMar>
              <w:top w:w="60" w:type="dxa"/>
              <w:left w:w="96" w:type="dxa"/>
              <w:bottom w:w="60" w:type="dxa"/>
              <w:right w:w="96" w:type="dxa"/>
            </w:tcMar>
            <w:vAlign w:val="center"/>
          </w:tcPr>
          <w:p>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交易方式</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60" w:type="dxa"/>
              <w:left w:w="96" w:type="dxa"/>
              <w:bottom w:w="60" w:type="dxa"/>
              <w:right w:w="96" w:type="dxa"/>
            </w:tcMar>
            <w:vAlign w:val="center"/>
          </w:tcPr>
          <w:p>
            <w:pPr>
              <w:widowControl/>
              <w:jc w:val="left"/>
              <w:rPr>
                <w:rFonts w:hint="eastAsia" w:ascii="宋体" w:hAnsi="宋体" w:cs="宋体"/>
                <w:kern w:val="0"/>
                <w:sz w:val="24"/>
                <w:szCs w:val="24"/>
              </w:rPr>
            </w:pPr>
            <w:r>
              <w:rPr>
                <w:rFonts w:hint="eastAsia" w:ascii="宋体" w:hAnsi="宋体" w:cs="宋体"/>
                <w:kern w:val="0"/>
                <w:sz w:val="24"/>
                <w:szCs w:val="24"/>
                <w:lang w:val="en-US" w:eastAsia="zh-CN"/>
              </w:rPr>
              <w:t>公开招标</w:t>
            </w:r>
          </w:p>
        </w:tc>
      </w:tr>
      <w:tr>
        <w:tblPrEx>
          <w:tblBorders>
            <w:top w:val="outset" w:color="auto" w:sz="6" w:space="0"/>
            <w:left w:val="single" w:color="666666" w:sz="4" w:space="0"/>
            <w:bottom w:val="single" w:color="666666" w:sz="4"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5" w:hRule="atLeast"/>
        </w:trPr>
        <w:tc>
          <w:tcPr>
            <w:tcW w:w="1565" w:type="dxa"/>
            <w:tcBorders>
              <w:top w:val="single" w:color="auto" w:sz="4" w:space="0"/>
              <w:left w:val="single" w:color="auto" w:sz="4" w:space="0"/>
              <w:bottom w:val="single" w:color="auto" w:sz="4" w:space="0"/>
              <w:right w:val="single" w:color="auto" w:sz="4" w:space="0"/>
            </w:tcBorders>
            <w:shd w:val="clear" w:color="auto" w:fill="DBE5F1"/>
            <w:tcMar>
              <w:top w:w="60" w:type="dxa"/>
              <w:left w:w="96" w:type="dxa"/>
              <w:bottom w:w="60" w:type="dxa"/>
              <w:right w:w="96" w:type="dxa"/>
            </w:tcMar>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交易方式变更说明</w:t>
            </w:r>
          </w:p>
        </w:tc>
        <w:tc>
          <w:tcPr>
            <w:tcW w:w="6901" w:type="dxa"/>
            <w:tcBorders>
              <w:top w:val="single" w:color="auto" w:sz="4" w:space="0"/>
              <w:left w:val="single" w:color="auto" w:sz="4" w:space="0"/>
              <w:bottom w:val="single" w:color="auto" w:sz="4" w:space="0"/>
              <w:right w:val="single" w:color="auto" w:sz="4" w:space="0"/>
            </w:tcBorders>
            <w:shd w:val="clear" w:color="auto" w:fill="FFFFFF"/>
            <w:tcMar>
              <w:top w:w="60" w:type="dxa"/>
              <w:left w:w="96" w:type="dxa"/>
              <w:bottom w:w="60" w:type="dxa"/>
              <w:right w:w="96" w:type="dxa"/>
            </w:tcMar>
            <w:vAlign w:val="center"/>
          </w:tcPr>
          <w:p>
            <w:pPr>
              <w:widowControl/>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本项目采用公开招标，挂牌期满，如未征集到3家符合条件的意向承租人（投标人）则项目流标。</w:t>
            </w:r>
          </w:p>
        </w:tc>
      </w:tr>
      <w:tr>
        <w:tblPrEx>
          <w:tblBorders>
            <w:top w:val="outset" w:color="auto" w:sz="6" w:space="0"/>
            <w:left w:val="single" w:color="666666" w:sz="4" w:space="0"/>
            <w:bottom w:val="single" w:color="666666" w:sz="4"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5" w:hRule="atLeast"/>
        </w:trPr>
        <w:tc>
          <w:tcPr>
            <w:tcW w:w="1565" w:type="dxa"/>
            <w:tcBorders>
              <w:top w:val="single" w:color="auto" w:sz="4" w:space="0"/>
              <w:left w:val="single" w:color="auto" w:sz="4" w:space="0"/>
              <w:bottom w:val="single" w:color="auto" w:sz="4" w:space="0"/>
              <w:right w:val="single" w:color="auto" w:sz="4" w:space="0"/>
            </w:tcBorders>
            <w:shd w:val="clear" w:color="auto" w:fill="DBE5F1"/>
            <w:tcMar>
              <w:top w:w="60" w:type="dxa"/>
              <w:left w:w="96" w:type="dxa"/>
              <w:bottom w:w="60" w:type="dxa"/>
              <w:right w:w="96" w:type="dxa"/>
            </w:tcMar>
            <w:vAlign w:val="center"/>
          </w:tcPr>
          <w:p>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公告期满，仅有一家符合条件的报名者</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60" w:type="dxa"/>
              <w:left w:w="96" w:type="dxa"/>
              <w:bottom w:w="60" w:type="dxa"/>
              <w:right w:w="96" w:type="dxa"/>
            </w:tcMar>
            <w:vAlign w:val="center"/>
          </w:tcPr>
          <w:p>
            <w:pPr>
              <w:widowControl/>
              <w:jc w:val="left"/>
              <w:rPr>
                <w:rFonts w:hint="eastAsia" w:ascii="宋体" w:hAnsi="宋体" w:cs="宋体"/>
                <w:kern w:val="0"/>
                <w:sz w:val="24"/>
                <w:szCs w:val="24"/>
              </w:rPr>
            </w:pPr>
            <w:r>
              <w:rPr>
                <w:rFonts w:hint="eastAsia" w:ascii="宋体" w:hAnsi="宋体" w:cs="宋体"/>
                <w:kern w:val="0"/>
                <w:sz w:val="24"/>
                <w:szCs w:val="24"/>
                <w:lang w:val="en-US" w:eastAsia="zh-CN"/>
              </w:rPr>
              <w:t>流标</w:t>
            </w:r>
          </w:p>
        </w:tc>
      </w:tr>
      <w:tr>
        <w:tblPrEx>
          <w:tblBorders>
            <w:top w:val="outset" w:color="auto" w:sz="6" w:space="0"/>
            <w:left w:val="single" w:color="666666" w:sz="4" w:space="0"/>
            <w:bottom w:val="single" w:color="666666" w:sz="4"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5" w:hRule="atLeast"/>
        </w:trPr>
        <w:tc>
          <w:tcPr>
            <w:tcW w:w="1565" w:type="dxa"/>
            <w:tcBorders>
              <w:top w:val="single" w:color="auto" w:sz="4" w:space="0"/>
              <w:left w:val="single" w:color="auto" w:sz="4" w:space="0"/>
              <w:bottom w:val="single" w:color="auto" w:sz="4" w:space="0"/>
              <w:right w:val="single" w:color="auto" w:sz="4" w:space="0"/>
            </w:tcBorders>
            <w:shd w:val="clear" w:color="auto" w:fill="DBE5F1"/>
            <w:tcMar>
              <w:top w:w="60" w:type="dxa"/>
              <w:left w:w="96" w:type="dxa"/>
              <w:bottom w:w="60" w:type="dxa"/>
              <w:right w:w="96" w:type="dxa"/>
            </w:tcMar>
            <w:vAlign w:val="center"/>
          </w:tcPr>
          <w:p>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公告期满，无符合条件的报名者</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60" w:type="dxa"/>
              <w:left w:w="96" w:type="dxa"/>
              <w:bottom w:w="60" w:type="dxa"/>
              <w:right w:w="96" w:type="dxa"/>
            </w:tcMar>
            <w:vAlign w:val="center"/>
          </w:tcPr>
          <w:p>
            <w:pPr>
              <w:widowControl/>
              <w:jc w:val="left"/>
              <w:rPr>
                <w:rFonts w:hint="eastAsia" w:ascii="宋体" w:hAnsi="宋体" w:cs="宋体"/>
                <w:kern w:val="0"/>
                <w:sz w:val="24"/>
                <w:szCs w:val="24"/>
              </w:rPr>
            </w:pPr>
            <w:r>
              <w:rPr>
                <w:rFonts w:hint="eastAsia" w:ascii="宋体" w:hAnsi="宋体" w:cs="宋体"/>
                <w:kern w:val="0"/>
                <w:sz w:val="24"/>
                <w:szCs w:val="24"/>
                <w:lang w:val="en-US" w:eastAsia="zh-CN"/>
              </w:rPr>
              <w:t>流标</w:t>
            </w:r>
          </w:p>
        </w:tc>
      </w:tr>
    </w:tbl>
    <w:p>
      <w:pPr>
        <w:pStyle w:val="37"/>
      </w:pPr>
    </w:p>
    <w:p>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项目日程</w:t>
      </w:r>
    </w:p>
    <w:tbl>
      <w:tblPr>
        <w:tblStyle w:val="29"/>
        <w:tblW w:w="5046"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59"/>
        <w:gridCol w:w="2542"/>
        <w:gridCol w:w="1720"/>
        <w:gridCol w:w="2571"/>
      </w:tblGrid>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759"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开标时间</w:t>
            </w:r>
          </w:p>
        </w:tc>
        <w:tc>
          <w:tcPr>
            <w:tcW w:w="254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ascii="宋体" w:hAnsi="宋体" w:cs="宋体"/>
                <w:kern w:val="0"/>
                <w:sz w:val="24"/>
                <w:szCs w:val="24"/>
              </w:rPr>
            </w:pPr>
            <w:r>
              <w:rPr>
                <w:rFonts w:hint="eastAsia" w:ascii="宋体" w:hAnsi="宋体" w:cs="宋体"/>
                <w:kern w:val="0"/>
                <w:sz w:val="24"/>
                <w:szCs w:val="24"/>
              </w:rPr>
              <w:t>详见网站交易公告</w:t>
            </w:r>
          </w:p>
        </w:tc>
        <w:tc>
          <w:tcPr>
            <w:tcW w:w="1720"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评标时间</w:t>
            </w:r>
          </w:p>
        </w:tc>
        <w:tc>
          <w:tcPr>
            <w:tcW w:w="2572"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ascii="宋体" w:hAnsi="宋体" w:cs="宋体"/>
                <w:kern w:val="0"/>
                <w:sz w:val="24"/>
                <w:szCs w:val="24"/>
              </w:rPr>
            </w:pPr>
            <w:r>
              <w:rPr>
                <w:rFonts w:hint="eastAsia" w:ascii="宋体" w:hAnsi="宋体" w:cs="宋体"/>
                <w:kern w:val="0"/>
                <w:sz w:val="24"/>
                <w:szCs w:val="24"/>
              </w:rPr>
              <w:t>详见网站交易公告</w:t>
            </w:r>
          </w:p>
        </w:tc>
      </w:tr>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759"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投标文件递交截止时间</w:t>
            </w:r>
          </w:p>
        </w:tc>
        <w:tc>
          <w:tcPr>
            <w:tcW w:w="254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hint="eastAsia" w:ascii="宋体" w:hAnsi="宋体" w:cs="宋体"/>
                <w:kern w:val="0"/>
                <w:sz w:val="24"/>
                <w:szCs w:val="24"/>
              </w:rPr>
            </w:pPr>
            <w:r>
              <w:rPr>
                <w:rFonts w:hint="eastAsia" w:ascii="宋体" w:hAnsi="宋体" w:cs="宋体"/>
                <w:kern w:val="0"/>
                <w:sz w:val="24"/>
                <w:szCs w:val="24"/>
              </w:rPr>
              <w:t>详见网站交易公告</w:t>
            </w:r>
          </w:p>
        </w:tc>
        <w:tc>
          <w:tcPr>
            <w:tcW w:w="1720"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答疑/澄清截止时间</w:t>
            </w:r>
          </w:p>
        </w:tc>
        <w:tc>
          <w:tcPr>
            <w:tcW w:w="2572"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hint="eastAsia" w:ascii="宋体" w:hAnsi="宋体" w:cs="宋体"/>
                <w:kern w:val="0"/>
                <w:sz w:val="24"/>
                <w:szCs w:val="24"/>
              </w:rPr>
            </w:pPr>
            <w:r>
              <w:rPr>
                <w:rFonts w:hint="eastAsia" w:ascii="宋体" w:hAnsi="宋体" w:cs="宋体"/>
                <w:kern w:val="0"/>
                <w:sz w:val="24"/>
                <w:szCs w:val="24"/>
              </w:rPr>
              <w:t>详见网站交易公告</w:t>
            </w:r>
          </w:p>
        </w:tc>
      </w:tr>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6" w:hRule="atLeast"/>
        </w:trPr>
        <w:tc>
          <w:tcPr>
            <w:tcW w:w="1759"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异议/咨询截止时间</w:t>
            </w:r>
          </w:p>
        </w:tc>
        <w:tc>
          <w:tcPr>
            <w:tcW w:w="6835" w:type="dxa"/>
            <w:gridSpan w:val="3"/>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hint="eastAsia" w:ascii="宋体" w:hAnsi="宋体" w:cs="宋体"/>
                <w:kern w:val="0"/>
                <w:sz w:val="24"/>
                <w:szCs w:val="24"/>
              </w:rPr>
            </w:pPr>
            <w:r>
              <w:rPr>
                <w:rFonts w:hint="eastAsia" w:ascii="宋体" w:hAnsi="宋体" w:cs="宋体"/>
                <w:kern w:val="0"/>
                <w:sz w:val="24"/>
                <w:szCs w:val="24"/>
              </w:rPr>
              <w:t>详见网站交易公告</w:t>
            </w:r>
          </w:p>
        </w:tc>
      </w:tr>
    </w:tbl>
    <w:p>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报名须知</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39"/>
        <w:gridCol w:w="6775"/>
      </w:tblGrid>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69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报名方式</w:t>
            </w:r>
          </w:p>
        </w:tc>
        <w:tc>
          <w:tcPr>
            <w:tcW w:w="6597"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hint="eastAsia" w:ascii="宋体" w:hAnsi="宋体" w:eastAsia="宋体" w:cs="宋体"/>
                <w:kern w:val="0"/>
                <w:sz w:val="24"/>
                <w:szCs w:val="24"/>
                <w:lang w:val="en-US" w:eastAsia="zh-CN"/>
              </w:rPr>
            </w:pPr>
            <w:r>
              <w:rPr>
                <w:rFonts w:hint="eastAsia" w:ascii="宋体" w:hAnsi="宋体" w:cs="宋体"/>
                <w:kern w:val="0"/>
                <w:sz w:val="24"/>
                <w:szCs w:val="24"/>
              </w:rPr>
              <w:t>线上</w:t>
            </w:r>
            <w:r>
              <w:rPr>
                <w:rFonts w:hint="eastAsia" w:ascii="宋体" w:hAnsi="宋体" w:cs="宋体"/>
                <w:kern w:val="0"/>
                <w:sz w:val="24"/>
                <w:szCs w:val="24"/>
                <w:lang w:val="en-US" w:eastAsia="zh-CN"/>
              </w:rPr>
              <w:t>报名</w:t>
            </w:r>
          </w:p>
        </w:tc>
      </w:tr>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69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ascii="宋体" w:hAnsi="宋体" w:cs="宋体"/>
                <w:kern w:val="0"/>
                <w:sz w:val="24"/>
                <w:szCs w:val="24"/>
              </w:rPr>
            </w:pPr>
            <w:bookmarkStart w:id="24" w:name="_Hlk142487830"/>
            <w:r>
              <w:rPr>
                <w:rFonts w:hint="eastAsia" w:ascii="宋体" w:hAnsi="宋体" w:cs="宋体"/>
                <w:kern w:val="0"/>
                <w:sz w:val="24"/>
                <w:szCs w:val="24"/>
              </w:rPr>
              <w:t>潜在承租方应具备的资格条件</w:t>
            </w:r>
            <w:bookmarkEnd w:id="24"/>
          </w:p>
        </w:tc>
        <w:tc>
          <w:tcPr>
            <w:tcW w:w="6597"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意向承租方须符合下列条件:</w:t>
            </w:r>
          </w:p>
          <w:p>
            <w:pPr>
              <w:widowControl/>
              <w:wordWrap w:val="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1、意向承租方在中华人民共和国境内注册并有效存续的法人企业</w:t>
            </w:r>
            <w:r>
              <w:rPr>
                <w:rFonts w:hint="eastAsia" w:ascii="宋体" w:hAnsi="宋体" w:cs="宋体"/>
                <w:b/>
                <w:bCs/>
                <w:kern w:val="0"/>
                <w:sz w:val="24"/>
                <w:szCs w:val="24"/>
                <w:lang w:val="en-US" w:eastAsia="zh-CN"/>
              </w:rPr>
              <w:t>（提供营业执照扫描件）</w:t>
            </w:r>
            <w:r>
              <w:rPr>
                <w:rFonts w:hint="eastAsia" w:ascii="宋体" w:hAnsi="宋体" w:cs="宋体"/>
                <w:kern w:val="0"/>
                <w:sz w:val="24"/>
                <w:szCs w:val="24"/>
                <w:lang w:val="en-US" w:eastAsia="zh-CN"/>
              </w:rPr>
              <w:t>。</w:t>
            </w:r>
          </w:p>
          <w:p>
            <w:pPr>
              <w:widowControl/>
              <w:wordWrap w:val="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2、具有有效的《食品经营许可证》</w:t>
            </w:r>
            <w:r>
              <w:rPr>
                <w:rFonts w:hint="eastAsia" w:ascii="宋体" w:hAnsi="宋体" w:cs="宋体"/>
                <w:b/>
                <w:bCs/>
                <w:kern w:val="0"/>
                <w:sz w:val="24"/>
                <w:szCs w:val="24"/>
                <w:lang w:val="en-US" w:eastAsia="zh-CN"/>
              </w:rPr>
              <w:t>（提供《食品经营许可证》扫描件加盖意向承租方公章）</w:t>
            </w:r>
            <w:r>
              <w:rPr>
                <w:rFonts w:hint="eastAsia" w:ascii="宋体" w:hAnsi="宋体" w:cs="宋体"/>
                <w:kern w:val="0"/>
                <w:sz w:val="24"/>
                <w:szCs w:val="24"/>
                <w:lang w:val="en-US" w:eastAsia="zh-CN"/>
              </w:rPr>
              <w:t>。</w:t>
            </w:r>
          </w:p>
          <w:p>
            <w:pPr>
              <w:widowControl/>
              <w:wordWrap w:val="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3、意向承租方依法缴纳2024年度税收</w:t>
            </w:r>
            <w:r>
              <w:rPr>
                <w:rFonts w:hint="eastAsia" w:ascii="宋体" w:hAnsi="宋体" w:cs="宋体"/>
                <w:b/>
                <w:bCs/>
                <w:kern w:val="0"/>
                <w:sz w:val="24"/>
                <w:szCs w:val="24"/>
                <w:lang w:val="en-US" w:eastAsia="zh-CN"/>
              </w:rPr>
              <w:t>（提供税务机关开具的2024年的纳税证明）</w:t>
            </w:r>
            <w:r>
              <w:rPr>
                <w:rFonts w:hint="eastAsia" w:ascii="宋体" w:hAnsi="宋体" w:cs="宋体"/>
                <w:kern w:val="0"/>
                <w:sz w:val="24"/>
                <w:szCs w:val="24"/>
                <w:lang w:val="en-US" w:eastAsia="zh-CN"/>
              </w:rPr>
              <w:t>。</w:t>
            </w:r>
          </w:p>
          <w:p>
            <w:pPr>
              <w:widowControl/>
              <w:wordWrap w:val="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4、意向承租方未被列入重大税收违法失信主体、失信被执行人、政府采购严重违法行为记录名单</w:t>
            </w:r>
            <w:r>
              <w:rPr>
                <w:rFonts w:hint="eastAsia" w:ascii="宋体" w:hAnsi="宋体" w:cs="宋体"/>
                <w:b/>
                <w:bCs/>
                <w:kern w:val="0"/>
                <w:sz w:val="24"/>
                <w:szCs w:val="24"/>
                <w:lang w:val="en-US" w:eastAsia="zh-CN"/>
              </w:rPr>
              <w:t>（提供通过“信用中国（https://www.creditchina.gov.cn/）”查询意向承租人未被纳入失信被执行人名单、重大税收违法失信主体的信息的截图和通过“中国政府采购网（http://www.ccgp.gov.cn/search/cr/）”查询意向承租人未被列入政府采购严重违法失信名单的信息的截图作为证明材料）</w:t>
            </w:r>
            <w:r>
              <w:rPr>
                <w:rFonts w:hint="eastAsia" w:ascii="宋体" w:hAnsi="宋体" w:cs="宋体"/>
                <w:kern w:val="0"/>
                <w:sz w:val="24"/>
                <w:szCs w:val="24"/>
                <w:lang w:val="en-US" w:eastAsia="zh-CN"/>
              </w:rPr>
              <w:t>。</w:t>
            </w:r>
          </w:p>
          <w:p>
            <w:pPr>
              <w:widowControl/>
              <w:wordWrap w:val="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5、意向承租方自2024年1月1日以来，未与出租方存在未按照约定履行租赁合同、无恶意拖欠租金无恶意拖欠水电费等行为</w:t>
            </w:r>
            <w:r>
              <w:rPr>
                <w:rFonts w:hint="eastAsia" w:ascii="宋体" w:hAnsi="宋体" w:cs="宋体"/>
                <w:b/>
                <w:bCs/>
                <w:kern w:val="0"/>
                <w:sz w:val="24"/>
                <w:szCs w:val="24"/>
                <w:lang w:val="en-US" w:eastAsia="zh-CN"/>
              </w:rPr>
              <w:t>（提供格式自拟的承诺函）</w:t>
            </w:r>
            <w:r>
              <w:rPr>
                <w:rFonts w:hint="eastAsia" w:ascii="宋体" w:hAnsi="宋体" w:cs="宋体"/>
                <w:kern w:val="0"/>
                <w:sz w:val="24"/>
                <w:szCs w:val="24"/>
                <w:lang w:val="en-US" w:eastAsia="zh-CN"/>
              </w:rPr>
              <w:t>。</w:t>
            </w:r>
          </w:p>
          <w:p>
            <w:pPr>
              <w:widowControl/>
              <w:wordWrap w:val="0"/>
              <w:jc w:val="left"/>
              <w:rPr>
                <w:rFonts w:ascii="宋体" w:hAnsi="宋体" w:cs="宋体"/>
                <w:kern w:val="0"/>
                <w:sz w:val="24"/>
                <w:szCs w:val="24"/>
              </w:rPr>
            </w:pPr>
            <w:r>
              <w:rPr>
                <w:rFonts w:hint="eastAsia" w:ascii="宋体" w:hAnsi="宋体" w:cs="宋体"/>
                <w:kern w:val="0"/>
                <w:sz w:val="24"/>
                <w:szCs w:val="24"/>
                <w:lang w:val="en-US" w:eastAsia="zh-CN"/>
              </w:rPr>
              <w:t>6、本项目不接受联合体报名</w:t>
            </w:r>
            <w:r>
              <w:rPr>
                <w:rFonts w:hint="eastAsia" w:ascii="宋体" w:hAnsi="宋体" w:cs="宋体"/>
                <w:b/>
                <w:bCs/>
                <w:kern w:val="0"/>
                <w:sz w:val="24"/>
                <w:szCs w:val="24"/>
                <w:lang w:val="en-US" w:eastAsia="zh-CN"/>
              </w:rPr>
              <w:t>（在第三章 投标文件格式、附件\六、项目条件证明材料\（一）意向承租人（投标人）承诺书中进行承诺应答）</w:t>
            </w:r>
            <w:r>
              <w:rPr>
                <w:rFonts w:hint="eastAsia" w:ascii="宋体" w:hAnsi="宋体" w:cs="宋体"/>
                <w:kern w:val="0"/>
                <w:sz w:val="24"/>
                <w:szCs w:val="24"/>
                <w:lang w:val="en-US" w:eastAsia="zh-CN"/>
              </w:rPr>
              <w:t>。</w:t>
            </w:r>
          </w:p>
        </w:tc>
      </w:tr>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69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需提供的证明材料</w:t>
            </w:r>
          </w:p>
        </w:tc>
        <w:tc>
          <w:tcPr>
            <w:tcW w:w="6597"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jc w:val="left"/>
              <w:rPr>
                <w:rFonts w:hint="default" w:ascii="宋体" w:hAnsi="宋体" w:cs="宋体"/>
                <w:kern w:val="0"/>
                <w:sz w:val="24"/>
                <w:szCs w:val="24"/>
              </w:rPr>
            </w:pPr>
            <w:r>
              <w:rPr>
                <w:rFonts w:hint="eastAsia" w:ascii="宋体" w:hAnsi="宋体" w:eastAsia="宋体" w:cs="宋体"/>
                <w:kern w:val="0"/>
                <w:sz w:val="24"/>
                <w:szCs w:val="24"/>
                <w:lang w:val="en-US" w:eastAsia="zh-CN" w:bidi="ar"/>
              </w:rPr>
              <w:t>本项目采用资格后审，无需在阳光租赁平台系统上传报名资料，资格审查意见以评审小组对投标文件的评审为准，投标文件格式详见公告附件《招标文件》第</w:t>
            </w:r>
            <w:r>
              <w:rPr>
                <w:rFonts w:hint="eastAsia" w:ascii="宋体" w:hAnsi="宋体" w:cs="宋体"/>
                <w:kern w:val="0"/>
                <w:sz w:val="24"/>
                <w:szCs w:val="24"/>
                <w:lang w:val="en-US" w:eastAsia="zh-CN" w:bidi="ar"/>
              </w:rPr>
              <w:t>三章</w:t>
            </w:r>
            <w:r>
              <w:rPr>
                <w:rFonts w:hint="eastAsia" w:ascii="宋体" w:hAnsi="宋体" w:eastAsia="宋体" w:cs="宋体"/>
                <w:kern w:val="0"/>
                <w:sz w:val="24"/>
                <w:szCs w:val="24"/>
                <w:lang w:val="en-US" w:eastAsia="zh-CN" w:bidi="ar"/>
              </w:rPr>
              <w:t>。</w:t>
            </w:r>
          </w:p>
        </w:tc>
      </w:tr>
    </w:tbl>
    <w:p>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交易机构信息</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87"/>
        <w:gridCol w:w="2678"/>
        <w:gridCol w:w="1583"/>
        <w:gridCol w:w="2666"/>
      </w:tblGrid>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87"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名称</w:t>
            </w:r>
          </w:p>
        </w:tc>
        <w:tc>
          <w:tcPr>
            <w:tcW w:w="267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ascii="宋体" w:hAnsi="宋体" w:cs="宋体"/>
                <w:kern w:val="0"/>
                <w:sz w:val="24"/>
                <w:szCs w:val="24"/>
              </w:rPr>
            </w:pPr>
            <w:r>
              <w:rPr>
                <w:rFonts w:hint="eastAsia" w:ascii="宋体" w:hAnsi="宋体" w:cs="宋体"/>
                <w:kern w:val="0"/>
                <w:sz w:val="24"/>
                <w:szCs w:val="24"/>
              </w:rPr>
              <w:t>深圳交易集团有限公司龙岗分公司</w:t>
            </w:r>
          </w:p>
        </w:tc>
        <w:tc>
          <w:tcPr>
            <w:tcW w:w="158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地址</w:t>
            </w:r>
          </w:p>
        </w:tc>
        <w:tc>
          <w:tcPr>
            <w:tcW w:w="2666"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ascii="宋体" w:hAnsi="宋体" w:cs="宋体"/>
                <w:kern w:val="0"/>
                <w:sz w:val="24"/>
                <w:szCs w:val="24"/>
              </w:rPr>
            </w:pPr>
            <w:r>
              <w:rPr>
                <w:rFonts w:hint="eastAsia" w:ascii="宋体" w:hAnsi="宋体" w:cs="宋体"/>
                <w:kern w:val="0"/>
                <w:sz w:val="24"/>
                <w:szCs w:val="24"/>
              </w:rPr>
              <w:t>深圳市龙岗区龙城街道黄阁路383号</w:t>
            </w:r>
          </w:p>
        </w:tc>
      </w:tr>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87" w:type="dxa"/>
            <w:tcBorders>
              <w:top w:val="single" w:color="666666" w:sz="6" w:space="0"/>
              <w:left w:val="outset" w:color="auto" w:sz="6" w:space="0"/>
              <w:bottom w:val="single" w:color="666666"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联系人</w:t>
            </w:r>
          </w:p>
        </w:tc>
        <w:tc>
          <w:tcPr>
            <w:tcW w:w="2678" w:type="dxa"/>
            <w:tcBorders>
              <w:top w:val="single" w:color="666666" w:sz="6" w:space="0"/>
              <w:left w:val="outset" w:color="auto" w:sz="6" w:space="0"/>
              <w:bottom w:val="single" w:color="666666" w:sz="6" w:space="0"/>
              <w:right w:val="single" w:color="666666" w:sz="6" w:space="0"/>
            </w:tcBorders>
            <w:tcMar>
              <w:top w:w="75" w:type="dxa"/>
              <w:left w:w="120" w:type="dxa"/>
              <w:bottom w:w="75" w:type="dxa"/>
              <w:right w:w="120" w:type="dxa"/>
            </w:tcMar>
            <w:vAlign w:val="center"/>
          </w:tcPr>
          <w:p>
            <w:pPr>
              <w:widowControl/>
              <w:wordWrap w:val="0"/>
              <w:jc w:val="left"/>
              <w:rPr>
                <w:rFonts w:hint="eastAsia" w:ascii="宋体" w:hAnsi="宋体" w:eastAsia="宋体" w:cs="宋体"/>
                <w:kern w:val="0"/>
                <w:sz w:val="24"/>
                <w:szCs w:val="24"/>
                <w:lang w:val="en-US" w:eastAsia="zh-CN"/>
              </w:rPr>
            </w:pPr>
            <w:r>
              <w:rPr>
                <w:rFonts w:hint="eastAsia" w:ascii="宋体" w:hAnsi="宋体" w:cs="宋体"/>
                <w:color w:val="auto"/>
                <w:kern w:val="0"/>
                <w:sz w:val="24"/>
                <w:szCs w:val="24"/>
                <w:lang w:val="en-US" w:eastAsia="zh-CN"/>
              </w:rPr>
              <w:t>黄工</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廖工</w:t>
            </w:r>
          </w:p>
        </w:tc>
        <w:tc>
          <w:tcPr>
            <w:tcW w:w="1583" w:type="dxa"/>
            <w:tcBorders>
              <w:top w:val="single" w:color="666666" w:sz="6" w:space="0"/>
              <w:left w:val="outset" w:color="auto" w:sz="6" w:space="0"/>
              <w:bottom w:val="single" w:color="666666"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联系方式</w:t>
            </w:r>
          </w:p>
        </w:tc>
        <w:tc>
          <w:tcPr>
            <w:tcW w:w="2666" w:type="dxa"/>
            <w:tcBorders>
              <w:top w:val="single" w:color="666666" w:sz="6" w:space="0"/>
              <w:left w:val="outset" w:color="auto" w:sz="6" w:space="0"/>
              <w:bottom w:val="single" w:color="666666" w:sz="6" w:space="0"/>
              <w:right w:val="single" w:color="666666" w:sz="6" w:space="0"/>
            </w:tcBorders>
            <w:tcMar>
              <w:top w:w="75" w:type="dxa"/>
              <w:left w:w="120" w:type="dxa"/>
              <w:bottom w:w="75" w:type="dxa"/>
              <w:right w:w="120" w:type="dxa"/>
            </w:tcMar>
            <w:vAlign w:val="center"/>
          </w:tcPr>
          <w:p>
            <w:pPr>
              <w:widowControl/>
              <w:wordWrap w:val="0"/>
              <w:jc w:val="left"/>
              <w:rPr>
                <w:rFonts w:hint="eastAsia" w:ascii="宋体" w:hAnsi="宋体" w:eastAsia="宋体" w:cs="宋体"/>
                <w:kern w:val="0"/>
                <w:sz w:val="24"/>
                <w:szCs w:val="24"/>
                <w:lang w:eastAsia="zh-CN"/>
              </w:rPr>
            </w:pPr>
            <w:r>
              <w:rPr>
                <w:rFonts w:hint="eastAsia" w:ascii="宋体" w:hAnsi="宋体" w:cs="宋体"/>
                <w:kern w:val="0"/>
                <w:sz w:val="24"/>
                <w:szCs w:val="24"/>
              </w:rPr>
              <w:t>285891</w:t>
            </w:r>
            <w:r>
              <w:rPr>
                <w:rFonts w:hint="eastAsia" w:ascii="宋体" w:hAnsi="宋体" w:cs="宋体"/>
                <w:kern w:val="0"/>
                <w:sz w:val="24"/>
                <w:szCs w:val="24"/>
                <w:lang w:val="en-US" w:eastAsia="zh-CN"/>
              </w:rPr>
              <w:t>02</w:t>
            </w:r>
            <w:r>
              <w:rPr>
                <w:rFonts w:hint="eastAsia" w:ascii="宋体" w:hAnsi="宋体" w:cs="宋体"/>
                <w:kern w:val="0"/>
                <w:sz w:val="24"/>
                <w:szCs w:val="24"/>
                <w:lang w:eastAsia="zh-CN"/>
              </w:rPr>
              <w:t>、</w:t>
            </w:r>
            <w:r>
              <w:rPr>
                <w:rFonts w:hint="eastAsia" w:ascii="宋体" w:hAnsi="宋体" w:cs="宋体"/>
                <w:kern w:val="0"/>
                <w:sz w:val="24"/>
                <w:szCs w:val="24"/>
              </w:rPr>
              <w:t>285891</w:t>
            </w:r>
            <w:r>
              <w:rPr>
                <w:rFonts w:hint="eastAsia" w:ascii="宋体" w:hAnsi="宋体" w:cs="宋体"/>
                <w:kern w:val="0"/>
                <w:sz w:val="24"/>
                <w:szCs w:val="24"/>
                <w:lang w:val="en-US" w:eastAsia="zh-CN"/>
              </w:rPr>
              <w:t>30</w:t>
            </w:r>
          </w:p>
        </w:tc>
      </w:tr>
    </w:tbl>
    <w:p>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出租方信息</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94"/>
        <w:gridCol w:w="6920"/>
      </w:tblGrid>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2" w:type="dxa"/>
            <w:tcBorders>
              <w:top w:val="single" w:color="666666" w:sz="6" w:space="0"/>
              <w:left w:val="outset" w:color="auto" w:sz="6" w:space="0"/>
              <w:bottom w:val="single" w:color="666666"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名称</w:t>
            </w:r>
          </w:p>
        </w:tc>
        <w:tc>
          <w:tcPr>
            <w:tcW w:w="6738" w:type="dxa"/>
            <w:tcBorders>
              <w:top w:val="single" w:color="666666" w:sz="6" w:space="0"/>
              <w:left w:val="outset" w:color="auto" w:sz="6" w:space="0"/>
              <w:bottom w:val="single" w:color="666666" w:sz="6" w:space="0"/>
              <w:right w:val="single" w:color="666666" w:sz="6" w:space="0"/>
            </w:tcBorders>
            <w:tcMar>
              <w:top w:w="75" w:type="dxa"/>
              <w:left w:w="120" w:type="dxa"/>
              <w:bottom w:w="75" w:type="dxa"/>
              <w:right w:w="120" w:type="dxa"/>
            </w:tcMar>
            <w:vAlign w:val="center"/>
          </w:tcPr>
          <w:p>
            <w:pPr>
              <w:widowControl/>
              <w:wordWrap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深圳市龙岗区第二人民医院</w:t>
            </w:r>
          </w:p>
        </w:tc>
      </w:tr>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地址</w:t>
            </w:r>
          </w:p>
        </w:tc>
        <w:tc>
          <w:tcPr>
            <w:tcW w:w="673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深圳市龙岗区布吉街道创作路3号</w:t>
            </w:r>
          </w:p>
        </w:tc>
      </w:tr>
    </w:tbl>
    <w:p>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交易保证金</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94"/>
        <w:gridCol w:w="6920"/>
      </w:tblGrid>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ascii="宋体" w:hAnsi="宋体" w:cs="宋体"/>
                <w:kern w:val="0"/>
                <w:sz w:val="24"/>
                <w:szCs w:val="24"/>
              </w:rPr>
            </w:pPr>
            <w:r>
              <w:rPr>
                <w:rFonts w:hint="eastAsia" w:ascii="宋体" w:hAnsi="宋体" w:cs="宋体"/>
                <w:kern w:val="0"/>
                <w:sz w:val="24"/>
                <w:szCs w:val="24"/>
                <w:highlight w:val="none"/>
              </w:rPr>
              <w:t>金额</w:t>
            </w:r>
          </w:p>
        </w:tc>
        <w:tc>
          <w:tcPr>
            <w:tcW w:w="673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hint="default" w:ascii="宋体" w:hAnsi="宋体" w:eastAsia="宋体" w:cs="宋体"/>
                <w:kern w:val="0"/>
                <w:sz w:val="24"/>
                <w:szCs w:val="24"/>
                <w:lang w:val="en-US" w:eastAsia="zh-CN"/>
              </w:rPr>
            </w:pPr>
            <w:r>
              <w:rPr>
                <w:rFonts w:hint="eastAsia" w:ascii="宋体" w:hAnsi="宋体" w:cs="宋体"/>
                <w:kern w:val="0"/>
                <w:sz w:val="24"/>
                <w:szCs w:val="24"/>
                <w:highlight w:val="none"/>
                <w:lang w:val="en-US" w:eastAsia="zh-CN"/>
              </w:rPr>
              <w:t>10000元</w:t>
            </w:r>
          </w:p>
        </w:tc>
      </w:tr>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收款信息</w:t>
            </w:r>
          </w:p>
        </w:tc>
        <w:tc>
          <w:tcPr>
            <w:tcW w:w="673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ascii="宋体" w:hAnsi="宋体" w:cs="宋体"/>
                <w:kern w:val="0"/>
                <w:sz w:val="24"/>
                <w:szCs w:val="24"/>
              </w:rPr>
            </w:pPr>
            <w:r>
              <w:rPr>
                <w:rFonts w:hint="eastAsia" w:ascii="宋体" w:hAnsi="宋体" w:cs="宋体"/>
                <w:kern w:val="0"/>
                <w:sz w:val="24"/>
                <w:szCs w:val="24"/>
              </w:rPr>
              <w:t>请有意向的潜在承租方登录阳光租赁平台，根据平台操作指引选择有意向的招租项目进行报名和缴纳招租保证金（阳光租赁平台地址：https://trade.szggzy.com/ggzy/center/#/login）</w:t>
            </w:r>
          </w:p>
        </w:tc>
      </w:tr>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交易保证金缴纳截止时间</w:t>
            </w:r>
          </w:p>
        </w:tc>
        <w:tc>
          <w:tcPr>
            <w:tcW w:w="673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ascii="宋体" w:hAnsi="宋体" w:cs="宋体"/>
                <w:kern w:val="0"/>
                <w:sz w:val="24"/>
                <w:szCs w:val="24"/>
              </w:rPr>
            </w:pPr>
            <w:r>
              <w:rPr>
                <w:rFonts w:hint="eastAsia" w:ascii="宋体" w:hAnsi="宋体" w:cs="宋体"/>
                <w:kern w:val="0"/>
                <w:sz w:val="24"/>
                <w:szCs w:val="24"/>
              </w:rPr>
              <w:t>详见网站交易公告</w:t>
            </w:r>
          </w:p>
        </w:tc>
      </w:tr>
    </w:tbl>
    <w:p>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其他</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94"/>
        <w:gridCol w:w="6920"/>
      </w:tblGrid>
      <w:tr>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pPr>
              <w:widowControl/>
              <w:jc w:val="center"/>
              <w:rPr>
                <w:rFonts w:hint="eastAsia" w:ascii="宋体" w:hAnsi="宋体" w:cs="宋体"/>
                <w:kern w:val="0"/>
                <w:sz w:val="23"/>
                <w:szCs w:val="23"/>
              </w:rPr>
            </w:pPr>
            <w:r>
              <w:rPr>
                <w:rFonts w:hint="eastAsia" w:ascii="宋体" w:hAnsi="宋体" w:cs="宋体"/>
                <w:kern w:val="0"/>
                <w:sz w:val="23"/>
                <w:szCs w:val="23"/>
              </w:rPr>
              <w:t>特殊事项</w:t>
            </w:r>
          </w:p>
          <w:p>
            <w:pPr>
              <w:widowControl/>
              <w:jc w:val="center"/>
              <w:rPr>
                <w:rFonts w:ascii="宋体" w:hAnsi="宋体" w:cs="宋体"/>
                <w:kern w:val="0"/>
                <w:sz w:val="23"/>
                <w:szCs w:val="23"/>
              </w:rPr>
            </w:pPr>
            <w:r>
              <w:rPr>
                <w:rFonts w:hint="eastAsia" w:ascii="宋体" w:hAnsi="宋体" w:cs="宋体"/>
                <w:kern w:val="0"/>
                <w:sz w:val="23"/>
                <w:szCs w:val="23"/>
              </w:rPr>
              <w:t>说明</w:t>
            </w:r>
          </w:p>
        </w:tc>
        <w:tc>
          <w:tcPr>
            <w:tcW w:w="673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pPr>
              <w:widowControl/>
              <w:wordWrap w:val="0"/>
              <w:jc w:val="left"/>
              <w:rPr>
                <w:rFonts w:hint="eastAsia" w:ascii="宋体" w:hAnsi="宋体" w:eastAsia="宋体" w:cs="宋体"/>
                <w:kern w:val="0"/>
                <w:sz w:val="24"/>
                <w:szCs w:val="24"/>
              </w:rPr>
            </w:pPr>
            <w:r>
              <w:rPr>
                <w:rFonts w:hint="eastAsia" w:ascii="宋体" w:hAnsi="宋体" w:eastAsia="宋体" w:cs="宋体"/>
                <w:kern w:val="0"/>
                <w:sz w:val="24"/>
                <w:szCs w:val="24"/>
              </w:rPr>
              <w:t>1、中标（成交）人有下列行为之一的，视为违约，取消中标（成交）人资格，已交纳的保证金不予退还，交易集团在扣除交易服务费后，按照招租人要求处置剩余保证金。给交易集团造成损失的，中标（成交）人应当依法承担相应赔偿责任：</w:t>
            </w:r>
          </w:p>
          <w:p>
            <w:pPr>
              <w:widowControl/>
              <w:wordWrap w:val="0"/>
              <w:jc w:val="left"/>
              <w:rPr>
                <w:rFonts w:hint="eastAsia" w:ascii="宋体" w:hAnsi="宋体" w:eastAsia="宋体" w:cs="宋体"/>
                <w:kern w:val="0"/>
                <w:sz w:val="24"/>
                <w:szCs w:val="24"/>
              </w:rPr>
            </w:pPr>
            <w:r>
              <w:rPr>
                <w:rFonts w:hint="eastAsia" w:ascii="宋体" w:hAnsi="宋体" w:eastAsia="宋体" w:cs="宋体"/>
                <w:kern w:val="0"/>
                <w:sz w:val="24"/>
                <w:szCs w:val="24"/>
              </w:rPr>
              <w:t>（1）在交易公告规定的投标/响应截止后撤销交易文件或者作出撤销交易实质行为的；</w:t>
            </w:r>
          </w:p>
          <w:p>
            <w:pPr>
              <w:widowControl/>
              <w:wordWrap w:val="0"/>
              <w:jc w:val="left"/>
              <w:rPr>
                <w:rFonts w:hint="eastAsia" w:ascii="宋体" w:hAnsi="宋体" w:eastAsia="宋体" w:cs="宋体"/>
                <w:kern w:val="0"/>
                <w:sz w:val="24"/>
                <w:szCs w:val="24"/>
              </w:rPr>
            </w:pPr>
            <w:r>
              <w:rPr>
                <w:rFonts w:hint="eastAsia" w:ascii="宋体" w:hAnsi="宋体" w:eastAsia="宋体" w:cs="宋体"/>
                <w:kern w:val="0"/>
                <w:sz w:val="24"/>
                <w:szCs w:val="24"/>
              </w:rPr>
              <w:t>（2）在被确定为成交人后无故放弃中选资格或存在未按交易文件要求签订合同等不参与后续交易活动情形的；</w:t>
            </w:r>
          </w:p>
          <w:p>
            <w:pPr>
              <w:widowControl/>
              <w:wordWrap w:val="0"/>
              <w:jc w:val="left"/>
              <w:rPr>
                <w:rFonts w:hint="eastAsia" w:ascii="宋体" w:hAnsi="宋体" w:eastAsia="宋体" w:cs="宋体"/>
                <w:kern w:val="0"/>
                <w:sz w:val="24"/>
                <w:szCs w:val="24"/>
              </w:rPr>
            </w:pPr>
            <w:r>
              <w:rPr>
                <w:rFonts w:hint="eastAsia" w:ascii="宋体" w:hAnsi="宋体" w:eastAsia="宋体" w:cs="宋体"/>
                <w:kern w:val="0"/>
                <w:sz w:val="24"/>
                <w:szCs w:val="24"/>
              </w:rPr>
              <w:t>（3）经相关主管部门或评审委员会认定响应方之间相互串通、影响公平竞争的；</w:t>
            </w:r>
          </w:p>
          <w:p>
            <w:pPr>
              <w:widowControl/>
              <w:wordWrap w:val="0"/>
              <w:jc w:val="left"/>
              <w:rPr>
                <w:rFonts w:hint="eastAsia" w:ascii="宋体" w:hAnsi="宋体" w:eastAsia="宋体" w:cs="宋体"/>
                <w:kern w:val="0"/>
                <w:sz w:val="24"/>
                <w:szCs w:val="24"/>
              </w:rPr>
            </w:pPr>
            <w:r>
              <w:rPr>
                <w:rFonts w:hint="eastAsia" w:ascii="宋体" w:hAnsi="宋体" w:eastAsia="宋体" w:cs="宋体"/>
                <w:kern w:val="0"/>
                <w:sz w:val="24"/>
                <w:szCs w:val="24"/>
              </w:rPr>
              <w:t>（4）经相关主管部门或评审委员会认定响应方提供虚假主体材料或证明文件的；</w:t>
            </w:r>
          </w:p>
          <w:p>
            <w:pPr>
              <w:widowControl/>
              <w:wordWrap w:val="0"/>
              <w:jc w:val="left"/>
              <w:rPr>
                <w:rFonts w:hint="eastAsia" w:ascii="宋体" w:hAnsi="宋体" w:eastAsia="宋体" w:cs="宋体"/>
                <w:kern w:val="0"/>
                <w:sz w:val="24"/>
                <w:szCs w:val="24"/>
              </w:rPr>
            </w:pPr>
            <w:r>
              <w:rPr>
                <w:rFonts w:hint="eastAsia" w:ascii="宋体" w:hAnsi="宋体" w:eastAsia="宋体" w:cs="宋体"/>
                <w:kern w:val="0"/>
                <w:sz w:val="24"/>
                <w:szCs w:val="24"/>
              </w:rPr>
              <w:t>（5）存在其他违法违规或违反交易文件约定情形的。</w:t>
            </w:r>
          </w:p>
          <w:p>
            <w:pPr>
              <w:widowControl/>
              <w:wordWrap w:val="0"/>
              <w:jc w:val="left"/>
              <w:rPr>
                <w:rFonts w:hint="eastAsia" w:ascii="宋体" w:hAnsi="宋体" w:eastAsia="宋体" w:cs="宋体"/>
                <w:kern w:val="0"/>
                <w:sz w:val="24"/>
                <w:szCs w:val="24"/>
              </w:rPr>
            </w:pPr>
            <w:r>
              <w:rPr>
                <w:rFonts w:hint="eastAsia" w:ascii="宋体" w:hAnsi="宋体" w:eastAsia="宋体" w:cs="宋体"/>
                <w:kern w:val="0"/>
                <w:sz w:val="24"/>
                <w:szCs w:val="24"/>
              </w:rPr>
              <w:t>2、意向承租方报名前应踏勘现场，充分了解物业本身及周边的相关情况，全面知悉物业现状（包括但不限于物业产权信息、租赁面积、装修情况等），并认真研阅招租信息的全部内容以及龙岗区当地的政策，办理相关申报事项，意向承租方自愿报名参加物业承租的，视为已对承租标的查验、知悉并且了解标的物瑕疵，并同意承担该瑕疵带来的全部风险，且无异议。</w:t>
            </w:r>
          </w:p>
          <w:p>
            <w:pPr>
              <w:widowControl/>
              <w:wordWrap w:val="0"/>
              <w:jc w:val="left"/>
              <w:rPr>
                <w:rFonts w:hint="eastAsia" w:ascii="宋体" w:hAnsi="宋体" w:eastAsia="宋体" w:cs="宋体"/>
                <w:kern w:val="0"/>
                <w:sz w:val="24"/>
                <w:szCs w:val="24"/>
              </w:rPr>
            </w:pPr>
            <w:r>
              <w:rPr>
                <w:rFonts w:hint="eastAsia" w:ascii="宋体" w:hAnsi="宋体" w:eastAsia="宋体" w:cs="宋体"/>
                <w:kern w:val="0"/>
                <w:sz w:val="24"/>
                <w:szCs w:val="24"/>
              </w:rPr>
              <w:t>3、承租方需完成本物业消防合格报批手续，并由承租方承担费用，不得以租赁物业消防未通过验收提出赔偿（补偿）要求。</w:t>
            </w:r>
          </w:p>
          <w:p>
            <w:pPr>
              <w:widowControl/>
              <w:wordWrap w:val="0"/>
              <w:jc w:val="left"/>
              <w:rPr>
                <w:rFonts w:hint="eastAsia" w:ascii="宋体" w:hAnsi="宋体" w:eastAsia="宋体" w:cs="宋体"/>
                <w:kern w:val="0"/>
                <w:sz w:val="24"/>
                <w:szCs w:val="24"/>
              </w:rPr>
            </w:pPr>
            <w:r>
              <w:rPr>
                <w:rFonts w:hint="eastAsia" w:ascii="宋体" w:hAnsi="宋体" w:eastAsia="宋体" w:cs="宋体"/>
                <w:kern w:val="0"/>
                <w:sz w:val="24"/>
                <w:szCs w:val="24"/>
              </w:rPr>
              <w:t>4、承租方应遵守中华人民共和国的法律、法规和政策，办妥各项审批手续，依法纳税；并将营业执照、消防、环保、卫生等相关证件文件复印件提交招租人留存。</w:t>
            </w:r>
          </w:p>
          <w:p>
            <w:pPr>
              <w:widowControl/>
              <w:wordWrap w:val="0"/>
              <w:jc w:val="left"/>
              <w:rPr>
                <w:rFonts w:hint="eastAsia" w:ascii="宋体" w:hAnsi="宋体" w:eastAsia="宋体" w:cs="宋体"/>
                <w:kern w:val="0"/>
                <w:sz w:val="24"/>
                <w:szCs w:val="24"/>
              </w:rPr>
            </w:pPr>
            <w:r>
              <w:rPr>
                <w:rFonts w:hint="eastAsia" w:ascii="宋体" w:hAnsi="宋体" w:eastAsia="宋体" w:cs="宋体"/>
                <w:kern w:val="0"/>
                <w:sz w:val="24"/>
                <w:szCs w:val="24"/>
              </w:rPr>
              <w:t>5、如需装修及改建的报批、验收等手续及有关费用由承租方自行负责，承租方装修及改建须按照政府或招租人要求进行，并及时将消防等相关部门的审批、验收合格文件复印给招租人。</w:t>
            </w:r>
          </w:p>
          <w:p>
            <w:pPr>
              <w:widowControl/>
              <w:wordWrap w:val="0"/>
              <w:jc w:val="left"/>
              <w:rPr>
                <w:rFonts w:hint="eastAsia" w:ascii="宋体" w:hAnsi="宋体" w:eastAsia="宋体" w:cs="宋体"/>
                <w:kern w:val="0"/>
                <w:sz w:val="24"/>
                <w:szCs w:val="24"/>
              </w:rPr>
            </w:pPr>
            <w:r>
              <w:rPr>
                <w:rFonts w:hint="eastAsia" w:ascii="宋体" w:hAnsi="宋体" w:eastAsia="宋体" w:cs="宋体"/>
                <w:kern w:val="0"/>
                <w:sz w:val="24"/>
                <w:szCs w:val="24"/>
              </w:rPr>
              <w:t>6、若政府征收或城市更新招租人有权单方面解除租赁协议，承租方须无条件配合，因政府征收或城市更新造成承租方的一切损失由其自行承担。</w:t>
            </w:r>
          </w:p>
          <w:p>
            <w:pPr>
              <w:widowControl/>
              <w:wordWrap w:val="0"/>
              <w:jc w:val="left"/>
              <w:rPr>
                <w:rFonts w:hint="eastAsia" w:ascii="宋体" w:hAnsi="宋体" w:eastAsia="宋体" w:cs="宋体"/>
                <w:kern w:val="0"/>
                <w:sz w:val="24"/>
                <w:szCs w:val="24"/>
              </w:rPr>
            </w:pPr>
            <w:r>
              <w:rPr>
                <w:rFonts w:hint="eastAsia" w:ascii="宋体" w:hAnsi="宋体" w:eastAsia="宋体" w:cs="宋体"/>
                <w:kern w:val="0"/>
                <w:sz w:val="24"/>
                <w:szCs w:val="24"/>
              </w:rPr>
              <w:t>7、水电设施等以现状移交，承租方不得以水电设施不齐全、未能满足其使用等为由，向招租人提出赔偿（补偿）要求。</w:t>
            </w:r>
          </w:p>
          <w:p>
            <w:pPr>
              <w:widowControl/>
              <w:wordWrap w:val="0"/>
              <w:jc w:val="left"/>
              <w:rPr>
                <w:rFonts w:hint="eastAsia" w:ascii="宋体" w:hAnsi="宋体" w:eastAsia="宋体" w:cs="宋体"/>
                <w:kern w:val="0"/>
                <w:sz w:val="24"/>
                <w:szCs w:val="24"/>
              </w:rPr>
            </w:pPr>
            <w:r>
              <w:rPr>
                <w:rFonts w:hint="eastAsia" w:ascii="宋体" w:hAnsi="宋体" w:eastAsia="宋体" w:cs="宋体"/>
                <w:kern w:val="0"/>
                <w:sz w:val="24"/>
                <w:szCs w:val="24"/>
              </w:rPr>
              <w:t>8、承租方应在《公开招租结果通知书》（成交通知书）发布时间后发放之日起</w:t>
            </w:r>
            <w:r>
              <w:rPr>
                <w:rFonts w:hint="eastAsia" w:ascii="宋体" w:hAnsi="宋体" w:cs="宋体"/>
                <w:kern w:val="0"/>
                <w:sz w:val="24"/>
                <w:szCs w:val="24"/>
                <w:lang w:val="en-US" w:eastAsia="zh-CN"/>
              </w:rPr>
              <w:t>10</w:t>
            </w:r>
            <w:r>
              <w:rPr>
                <w:rFonts w:hint="eastAsia" w:ascii="宋体" w:hAnsi="宋体" w:eastAsia="宋体" w:cs="宋体"/>
                <w:kern w:val="0"/>
                <w:sz w:val="24"/>
                <w:szCs w:val="24"/>
              </w:rPr>
              <w:t>个</w:t>
            </w:r>
            <w:r>
              <w:rPr>
                <w:rFonts w:hint="eastAsia" w:ascii="宋体" w:hAnsi="宋体" w:cs="宋体"/>
                <w:kern w:val="0"/>
                <w:sz w:val="24"/>
                <w:szCs w:val="24"/>
                <w:lang w:val="en-US" w:eastAsia="zh-CN"/>
              </w:rPr>
              <w:t>工作</w:t>
            </w:r>
            <w:r>
              <w:rPr>
                <w:rFonts w:hint="eastAsia" w:ascii="宋体" w:hAnsi="宋体" w:eastAsia="宋体" w:cs="宋体"/>
                <w:kern w:val="0"/>
                <w:sz w:val="24"/>
                <w:szCs w:val="24"/>
              </w:rPr>
              <w:t xml:space="preserve">日内与招租人签订《租赁合同》及相关文件，否则视为承租方构成实质性违约，所交纳的交易保证金不予退还，招租人重新出租物业，无需对承租方承担赔偿责任。 </w:t>
            </w:r>
          </w:p>
          <w:p>
            <w:pPr>
              <w:widowControl/>
              <w:wordWrap w:val="0"/>
              <w:jc w:val="left"/>
              <w:rPr>
                <w:rFonts w:hint="eastAsia" w:ascii="宋体" w:hAnsi="宋体" w:eastAsia="宋体" w:cs="宋体"/>
                <w:kern w:val="0"/>
                <w:sz w:val="24"/>
                <w:szCs w:val="24"/>
              </w:rPr>
            </w:pPr>
            <w:r>
              <w:rPr>
                <w:rFonts w:hint="eastAsia" w:ascii="宋体" w:hAnsi="宋体" w:eastAsia="宋体" w:cs="宋体"/>
                <w:kern w:val="0"/>
                <w:sz w:val="24"/>
                <w:szCs w:val="24"/>
              </w:rPr>
              <w:t>9、标的物业按现状进行出租，物业计租面积与实际面积存在偏差的，不影响出租物业的成交租金金额。</w:t>
            </w:r>
          </w:p>
          <w:p>
            <w:pPr>
              <w:widowControl/>
              <w:wordWrap w:val="0"/>
              <w:jc w:val="left"/>
              <w:rPr>
                <w:rFonts w:hint="eastAsia" w:ascii="宋体" w:hAnsi="宋体" w:eastAsia="宋体" w:cs="宋体"/>
                <w:kern w:val="0"/>
                <w:sz w:val="24"/>
                <w:szCs w:val="24"/>
              </w:rPr>
            </w:pPr>
            <w:r>
              <w:rPr>
                <w:rFonts w:hint="eastAsia" w:ascii="宋体" w:hAnsi="宋体" w:eastAsia="宋体" w:cs="宋体"/>
                <w:kern w:val="0"/>
                <w:sz w:val="24"/>
                <w:szCs w:val="24"/>
              </w:rPr>
              <w:t>10、承租方对上述物业现状及当地政策充分知情，并无任何异议。</w:t>
            </w:r>
          </w:p>
        </w:tc>
      </w:tr>
    </w:tbl>
    <w:p>
      <w:pPr>
        <w:widowControl/>
        <w:jc w:val="left"/>
        <w:rPr>
          <w:rFonts w:ascii="宋体" w:hAnsi="宋体"/>
        </w:rPr>
      </w:pPr>
    </w:p>
    <w:p>
      <w:pPr>
        <w:widowControl/>
        <w:jc w:val="left"/>
        <w:rPr>
          <w:rFonts w:ascii="宋体" w:hAnsi="宋体"/>
        </w:rPr>
      </w:pPr>
      <w:r>
        <w:rPr>
          <w:rFonts w:ascii="宋体" w:hAnsi="宋体"/>
        </w:rPr>
        <w:br w:type="page"/>
      </w:r>
    </w:p>
    <w:p>
      <w:pPr>
        <w:pStyle w:val="2"/>
        <w:jc w:val="center"/>
        <w:rPr>
          <w:rFonts w:ascii="宋体" w:hAnsi="宋体"/>
          <w:sz w:val="32"/>
          <w:szCs w:val="32"/>
        </w:rPr>
      </w:pPr>
      <w:bookmarkStart w:id="25" w:name="_Toc144164940"/>
      <w:bookmarkStart w:id="26" w:name="_Toc131590203"/>
      <w:bookmarkStart w:id="27" w:name="_Toc131603953"/>
      <w:bookmarkStart w:id="28" w:name="_Toc131608016"/>
      <w:bookmarkStart w:id="29" w:name="_Toc131591883"/>
      <w:bookmarkStart w:id="30" w:name="_Toc32473"/>
      <w:r>
        <w:rPr>
          <w:rFonts w:hint="eastAsia" w:ascii="宋体" w:hAnsi="宋体"/>
          <w:sz w:val="32"/>
          <w:szCs w:val="32"/>
        </w:rPr>
        <w:t>第二章  项目需求</w:t>
      </w:r>
      <w:bookmarkEnd w:id="25"/>
      <w:bookmarkEnd w:id="26"/>
      <w:bookmarkEnd w:id="27"/>
      <w:bookmarkEnd w:id="28"/>
      <w:bookmarkEnd w:id="29"/>
      <w:bookmarkEnd w:id="30"/>
    </w:p>
    <w:p>
      <w:pPr>
        <w:rPr>
          <w:rFonts w:ascii="宋体" w:hAnsi="宋体"/>
          <w:b/>
          <w:bCs/>
          <w:sz w:val="28"/>
          <w:szCs w:val="28"/>
        </w:rPr>
      </w:pPr>
      <w:bookmarkStart w:id="31" w:name="_Toc61595457"/>
      <w:bookmarkStart w:id="32" w:name="_Toc30060"/>
      <w:r>
        <w:rPr>
          <w:rFonts w:hint="eastAsia" w:ascii="宋体" w:hAnsi="宋体"/>
          <w:b/>
          <w:bCs/>
          <w:sz w:val="28"/>
          <w:szCs w:val="28"/>
        </w:rPr>
        <w:t>一、</w:t>
      </w:r>
      <w:r>
        <w:rPr>
          <w:rFonts w:hint="eastAsia" w:ascii="宋体" w:hAnsi="宋体"/>
          <w:b/>
          <w:bCs/>
          <w:sz w:val="28"/>
          <w:szCs w:val="28"/>
          <w:lang w:eastAsia="zh-CN"/>
        </w:rPr>
        <w:t>意向承租人（投标人）</w:t>
      </w:r>
      <w:r>
        <w:rPr>
          <w:rFonts w:hint="eastAsia" w:ascii="宋体" w:hAnsi="宋体"/>
          <w:b/>
          <w:bCs/>
          <w:sz w:val="28"/>
          <w:szCs w:val="28"/>
        </w:rPr>
        <w:t>须知前附表</w:t>
      </w:r>
      <w:bookmarkEnd w:id="31"/>
      <w:bookmarkEnd w:id="32"/>
    </w:p>
    <w:tbl>
      <w:tblPr>
        <w:tblStyle w:val="29"/>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160"/>
        <w:gridCol w:w="5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07" w:type="dxa"/>
            <w:vAlign w:val="center"/>
          </w:tcPr>
          <w:p>
            <w:pPr>
              <w:jc w:val="center"/>
              <w:rPr>
                <w:rFonts w:ascii="宋体" w:hAnsi="宋体"/>
                <w:b/>
                <w:bCs/>
                <w:sz w:val="24"/>
              </w:rPr>
            </w:pPr>
            <w:r>
              <w:rPr>
                <w:rFonts w:hint="eastAsia" w:ascii="宋体" w:hAnsi="宋体"/>
                <w:b/>
                <w:bCs/>
                <w:sz w:val="24"/>
              </w:rPr>
              <w:t>序号</w:t>
            </w:r>
          </w:p>
        </w:tc>
        <w:tc>
          <w:tcPr>
            <w:tcW w:w="2160" w:type="dxa"/>
            <w:vAlign w:val="center"/>
          </w:tcPr>
          <w:p>
            <w:pPr>
              <w:jc w:val="center"/>
              <w:rPr>
                <w:rFonts w:ascii="宋体" w:hAnsi="宋体"/>
                <w:b/>
                <w:bCs/>
                <w:sz w:val="24"/>
              </w:rPr>
            </w:pPr>
            <w:r>
              <w:rPr>
                <w:rFonts w:hint="eastAsia" w:ascii="宋体" w:hAnsi="宋体"/>
                <w:b/>
                <w:bCs/>
                <w:sz w:val="24"/>
              </w:rPr>
              <w:t>类别</w:t>
            </w:r>
          </w:p>
        </w:tc>
        <w:tc>
          <w:tcPr>
            <w:tcW w:w="5540" w:type="dxa"/>
            <w:vAlign w:val="center"/>
          </w:tcPr>
          <w:p>
            <w:pPr>
              <w:jc w:val="center"/>
              <w:rPr>
                <w:rFonts w:ascii="宋体" w:hAnsi="宋体"/>
                <w:b/>
                <w:bCs/>
                <w:sz w:val="24"/>
              </w:rPr>
            </w:pPr>
            <w:r>
              <w:rPr>
                <w:rFonts w:hint="eastAsia" w:ascii="宋体" w:hAnsi="宋体"/>
                <w:b/>
                <w:bCs/>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807" w:type="dxa"/>
            <w:vAlign w:val="center"/>
          </w:tcPr>
          <w:p>
            <w:pPr>
              <w:jc w:val="center"/>
              <w:rPr>
                <w:rFonts w:ascii="宋体" w:hAnsi="宋体"/>
                <w:sz w:val="24"/>
              </w:rPr>
            </w:pPr>
            <w:r>
              <w:rPr>
                <w:rFonts w:hint="eastAsia" w:ascii="宋体" w:hAnsi="宋体"/>
                <w:sz w:val="24"/>
              </w:rPr>
              <w:t>1</w:t>
            </w:r>
          </w:p>
        </w:tc>
        <w:tc>
          <w:tcPr>
            <w:tcW w:w="2160" w:type="dxa"/>
            <w:vAlign w:val="center"/>
          </w:tcPr>
          <w:p>
            <w:pPr>
              <w:jc w:val="center"/>
              <w:rPr>
                <w:rFonts w:ascii="宋体" w:hAnsi="宋体"/>
                <w:b/>
                <w:bCs/>
                <w:sz w:val="24"/>
              </w:rPr>
            </w:pPr>
            <w:r>
              <w:rPr>
                <w:rFonts w:hint="eastAsia" w:ascii="宋体" w:hAnsi="宋体"/>
                <w:b/>
                <w:bCs/>
                <w:sz w:val="24"/>
              </w:rPr>
              <w:t>招租人</w:t>
            </w:r>
          </w:p>
        </w:tc>
        <w:tc>
          <w:tcPr>
            <w:tcW w:w="5540" w:type="dxa"/>
            <w:vAlign w:val="center"/>
          </w:tcPr>
          <w:p>
            <w:pPr>
              <w:rPr>
                <w:rFonts w:hint="eastAsia" w:ascii="宋体" w:hAnsi="宋体" w:eastAsia="宋体"/>
                <w:snapToGrid w:val="0"/>
                <w:kern w:val="0"/>
                <w:sz w:val="24"/>
                <w:lang w:eastAsia="zh-CN"/>
              </w:rPr>
            </w:pPr>
            <w:r>
              <w:rPr>
                <w:rFonts w:hint="eastAsia" w:ascii="宋体" w:hAnsi="宋体" w:eastAsia="宋体"/>
                <w:snapToGrid w:val="0"/>
                <w:kern w:val="0"/>
                <w:sz w:val="24"/>
                <w:lang w:eastAsia="zh-CN"/>
              </w:rPr>
              <w:t>深圳市龙岗区第二人民医院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07" w:type="dxa"/>
            <w:vAlign w:val="center"/>
          </w:tcPr>
          <w:p>
            <w:pPr>
              <w:jc w:val="center"/>
              <w:rPr>
                <w:rFonts w:ascii="宋体" w:hAnsi="宋体"/>
                <w:sz w:val="24"/>
              </w:rPr>
            </w:pPr>
            <w:r>
              <w:rPr>
                <w:rFonts w:hint="eastAsia" w:ascii="宋体" w:hAnsi="宋体"/>
                <w:sz w:val="24"/>
              </w:rPr>
              <w:t>2</w:t>
            </w:r>
          </w:p>
        </w:tc>
        <w:tc>
          <w:tcPr>
            <w:tcW w:w="2160" w:type="dxa"/>
            <w:vAlign w:val="center"/>
          </w:tcPr>
          <w:p>
            <w:pPr>
              <w:jc w:val="center"/>
              <w:rPr>
                <w:rFonts w:ascii="宋体" w:hAnsi="宋体"/>
                <w:b/>
                <w:bCs/>
                <w:sz w:val="24"/>
              </w:rPr>
            </w:pPr>
            <w:r>
              <w:rPr>
                <w:rFonts w:hint="eastAsia" w:ascii="宋体" w:hAnsi="宋体"/>
                <w:b/>
                <w:bCs/>
                <w:sz w:val="24"/>
              </w:rPr>
              <w:t>项目编号</w:t>
            </w:r>
          </w:p>
        </w:tc>
        <w:tc>
          <w:tcPr>
            <w:tcW w:w="5540" w:type="dxa"/>
            <w:vAlign w:val="center"/>
          </w:tcPr>
          <w:p>
            <w:pPr>
              <w:rPr>
                <w:rFonts w:hint="default" w:ascii="宋体" w:hAnsi="宋体"/>
                <w:sz w:val="24"/>
                <w:lang w:val="en-US"/>
              </w:rPr>
            </w:pPr>
            <w:r>
              <w:rPr>
                <w:rFonts w:hint="eastAsia" w:ascii="宋体" w:hAnsi="宋体"/>
                <w:sz w:val="24"/>
                <w:lang w:val="en-US" w:eastAsia="zh-CN"/>
              </w:rPr>
              <w:t>JC1Z2508689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07" w:type="dxa"/>
            <w:vAlign w:val="center"/>
          </w:tcPr>
          <w:p>
            <w:pPr>
              <w:jc w:val="center"/>
              <w:rPr>
                <w:rFonts w:ascii="宋体" w:hAnsi="宋体"/>
                <w:sz w:val="24"/>
              </w:rPr>
            </w:pPr>
            <w:r>
              <w:rPr>
                <w:rFonts w:hint="eastAsia" w:ascii="宋体" w:hAnsi="宋体"/>
                <w:sz w:val="24"/>
              </w:rPr>
              <w:t>3</w:t>
            </w:r>
          </w:p>
        </w:tc>
        <w:tc>
          <w:tcPr>
            <w:tcW w:w="2160" w:type="dxa"/>
            <w:vAlign w:val="center"/>
          </w:tcPr>
          <w:p>
            <w:pPr>
              <w:jc w:val="center"/>
              <w:rPr>
                <w:rFonts w:ascii="宋体" w:hAnsi="宋体"/>
                <w:b/>
                <w:bCs/>
                <w:sz w:val="24"/>
              </w:rPr>
            </w:pPr>
            <w:r>
              <w:rPr>
                <w:rFonts w:hint="eastAsia" w:ascii="宋体" w:hAnsi="宋体"/>
                <w:b/>
                <w:bCs/>
                <w:sz w:val="24"/>
              </w:rPr>
              <w:t>项目名称</w:t>
            </w:r>
          </w:p>
        </w:tc>
        <w:tc>
          <w:tcPr>
            <w:tcW w:w="5540" w:type="dxa"/>
            <w:vAlign w:val="center"/>
          </w:tcPr>
          <w:p>
            <w:r>
              <w:rPr>
                <w:rFonts w:hint="eastAsia"/>
                <w:sz w:val="24"/>
                <w:szCs w:val="24"/>
              </w:rPr>
              <w:t>深圳市龙岗区第二人民医院商业配套（便利店）项目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07" w:type="dxa"/>
            <w:vAlign w:val="center"/>
          </w:tcPr>
          <w:p>
            <w:pPr>
              <w:jc w:val="center"/>
              <w:rPr>
                <w:rFonts w:ascii="宋体" w:hAnsi="宋体"/>
                <w:sz w:val="24"/>
              </w:rPr>
            </w:pPr>
            <w:r>
              <w:rPr>
                <w:rFonts w:hint="eastAsia" w:ascii="宋体" w:hAnsi="宋体"/>
                <w:sz w:val="24"/>
              </w:rPr>
              <w:t>4</w:t>
            </w:r>
          </w:p>
        </w:tc>
        <w:tc>
          <w:tcPr>
            <w:tcW w:w="2160" w:type="dxa"/>
            <w:vAlign w:val="center"/>
          </w:tcPr>
          <w:p>
            <w:pPr>
              <w:jc w:val="center"/>
              <w:rPr>
                <w:rFonts w:ascii="宋体" w:hAnsi="宋体"/>
                <w:b/>
                <w:bCs/>
                <w:sz w:val="24"/>
              </w:rPr>
            </w:pPr>
            <w:r>
              <w:rPr>
                <w:rFonts w:hint="eastAsia" w:ascii="宋体" w:hAnsi="宋体"/>
                <w:b/>
                <w:bCs/>
                <w:sz w:val="24"/>
                <w:lang w:eastAsia="zh-CN"/>
              </w:rPr>
              <w:t>评标</w:t>
            </w:r>
            <w:r>
              <w:rPr>
                <w:rFonts w:hint="eastAsia" w:ascii="宋体" w:hAnsi="宋体"/>
                <w:b/>
                <w:bCs/>
                <w:sz w:val="24"/>
              </w:rPr>
              <w:t>方法</w:t>
            </w:r>
          </w:p>
        </w:tc>
        <w:tc>
          <w:tcPr>
            <w:tcW w:w="5540" w:type="dxa"/>
            <w:vAlign w:val="center"/>
          </w:tcPr>
          <w:p>
            <w:pPr>
              <w:rPr>
                <w:rFonts w:ascii="宋体" w:hAnsi="宋体"/>
                <w:sz w:val="24"/>
              </w:rPr>
            </w:pPr>
            <w:r>
              <w:rPr>
                <w:rFonts w:hint="eastAsia" w:ascii="宋体" w:hAnsi="宋体"/>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07" w:type="dxa"/>
            <w:vAlign w:val="center"/>
          </w:tcPr>
          <w:p>
            <w:pPr>
              <w:tabs>
                <w:tab w:val="center" w:pos="355"/>
                <w:tab w:val="left" w:pos="497"/>
              </w:tabs>
              <w:jc w:val="center"/>
              <w:rPr>
                <w:rFonts w:ascii="宋体" w:hAnsi="宋体"/>
                <w:sz w:val="24"/>
              </w:rPr>
            </w:pPr>
            <w:r>
              <w:rPr>
                <w:rFonts w:hint="eastAsia" w:ascii="宋体" w:hAnsi="宋体"/>
                <w:sz w:val="24"/>
              </w:rPr>
              <w:t>5</w:t>
            </w:r>
          </w:p>
        </w:tc>
        <w:tc>
          <w:tcPr>
            <w:tcW w:w="2160" w:type="dxa"/>
            <w:vAlign w:val="center"/>
          </w:tcPr>
          <w:p>
            <w:pPr>
              <w:jc w:val="center"/>
              <w:rPr>
                <w:rFonts w:ascii="宋体" w:hAnsi="宋体"/>
                <w:b/>
                <w:bCs/>
                <w:sz w:val="24"/>
              </w:rPr>
            </w:pPr>
            <w:r>
              <w:rPr>
                <w:rFonts w:hint="eastAsia" w:ascii="宋体" w:hAnsi="宋体"/>
                <w:b/>
                <w:bCs/>
                <w:sz w:val="24"/>
              </w:rPr>
              <w:t>货币类型</w:t>
            </w:r>
          </w:p>
        </w:tc>
        <w:tc>
          <w:tcPr>
            <w:tcW w:w="5540" w:type="dxa"/>
            <w:vAlign w:val="center"/>
          </w:tcPr>
          <w:p>
            <w:pPr>
              <w:rPr>
                <w:rFonts w:ascii="宋体" w:hAnsi="宋体"/>
                <w:sz w:val="24"/>
              </w:rPr>
            </w:pPr>
            <w:r>
              <w:rPr>
                <w:rFonts w:hint="eastAsia" w:ascii="宋体" w:hAnsi="宋体"/>
                <w:sz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07" w:type="dxa"/>
            <w:vAlign w:val="center"/>
          </w:tcPr>
          <w:p>
            <w:pPr>
              <w:jc w:val="center"/>
              <w:rPr>
                <w:rFonts w:ascii="宋体" w:hAnsi="宋体"/>
                <w:sz w:val="24"/>
              </w:rPr>
            </w:pPr>
            <w:r>
              <w:rPr>
                <w:rFonts w:hint="eastAsia" w:ascii="宋体" w:hAnsi="宋体"/>
                <w:sz w:val="24"/>
              </w:rPr>
              <w:t>6</w:t>
            </w:r>
          </w:p>
        </w:tc>
        <w:tc>
          <w:tcPr>
            <w:tcW w:w="2160" w:type="dxa"/>
            <w:vAlign w:val="center"/>
          </w:tcPr>
          <w:p>
            <w:pPr>
              <w:jc w:val="center"/>
              <w:rPr>
                <w:rFonts w:ascii="宋体" w:hAnsi="宋体"/>
                <w:b/>
                <w:bCs/>
                <w:sz w:val="24"/>
              </w:rPr>
            </w:pPr>
            <w:r>
              <w:rPr>
                <w:rFonts w:hint="eastAsia" w:ascii="宋体" w:hAnsi="宋体"/>
                <w:b/>
                <w:bCs/>
                <w:sz w:val="24"/>
              </w:rPr>
              <w:t>是否评定分离</w:t>
            </w:r>
          </w:p>
        </w:tc>
        <w:tc>
          <w:tcPr>
            <w:tcW w:w="5540" w:type="dxa"/>
            <w:vAlign w:val="center"/>
          </w:tcPr>
          <w:p>
            <w:pPr>
              <w:rPr>
                <w:rFonts w:ascii="宋体" w:hAnsi="宋体"/>
                <w:sz w:val="24"/>
              </w:rPr>
            </w:pPr>
            <w:r>
              <w:rPr>
                <w:rFonts w:hint="eastAsia"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07" w:type="dxa"/>
            <w:vAlign w:val="center"/>
          </w:tcPr>
          <w:p>
            <w:pPr>
              <w:jc w:val="center"/>
              <w:rPr>
                <w:rFonts w:ascii="宋体" w:hAnsi="宋体"/>
                <w:sz w:val="24"/>
              </w:rPr>
            </w:pPr>
            <w:r>
              <w:rPr>
                <w:rFonts w:hint="eastAsia" w:ascii="宋体" w:hAnsi="宋体"/>
                <w:sz w:val="24"/>
              </w:rPr>
              <w:t>7</w:t>
            </w:r>
          </w:p>
        </w:tc>
        <w:tc>
          <w:tcPr>
            <w:tcW w:w="2160" w:type="dxa"/>
            <w:vAlign w:val="center"/>
          </w:tcPr>
          <w:p>
            <w:pPr>
              <w:jc w:val="center"/>
              <w:rPr>
                <w:rFonts w:ascii="宋体" w:hAnsi="宋体"/>
                <w:b/>
                <w:bCs/>
                <w:sz w:val="24"/>
              </w:rPr>
            </w:pPr>
            <w:r>
              <w:rPr>
                <w:rFonts w:hint="eastAsia" w:ascii="宋体" w:hAnsi="宋体"/>
                <w:b/>
                <w:bCs/>
                <w:sz w:val="24"/>
              </w:rPr>
              <w:t>定标方法</w:t>
            </w:r>
          </w:p>
        </w:tc>
        <w:tc>
          <w:tcPr>
            <w:tcW w:w="5540" w:type="dxa"/>
            <w:vAlign w:val="center"/>
          </w:tcPr>
          <w:p>
            <w:pPr>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07" w:type="dxa"/>
            <w:vAlign w:val="center"/>
          </w:tcPr>
          <w:p>
            <w:pPr>
              <w:jc w:val="center"/>
              <w:rPr>
                <w:rFonts w:ascii="宋体" w:hAnsi="宋体"/>
                <w:sz w:val="24"/>
              </w:rPr>
            </w:pPr>
            <w:r>
              <w:rPr>
                <w:rFonts w:hint="eastAsia" w:ascii="宋体" w:hAnsi="宋体"/>
                <w:sz w:val="24"/>
              </w:rPr>
              <w:t>8</w:t>
            </w:r>
          </w:p>
        </w:tc>
        <w:tc>
          <w:tcPr>
            <w:tcW w:w="2160" w:type="dxa"/>
            <w:vAlign w:val="center"/>
          </w:tcPr>
          <w:p>
            <w:pPr>
              <w:jc w:val="center"/>
              <w:rPr>
                <w:rFonts w:ascii="宋体" w:hAnsi="宋体"/>
                <w:b/>
                <w:bCs/>
                <w:sz w:val="24"/>
              </w:rPr>
            </w:pPr>
            <w:r>
              <w:rPr>
                <w:rFonts w:hint="eastAsia" w:ascii="宋体" w:hAnsi="宋体"/>
                <w:b/>
                <w:bCs/>
                <w:sz w:val="24"/>
              </w:rPr>
              <w:t>推选成交候选人数量</w:t>
            </w:r>
          </w:p>
        </w:tc>
        <w:tc>
          <w:tcPr>
            <w:tcW w:w="5540" w:type="dxa"/>
            <w:vAlign w:val="center"/>
          </w:tcPr>
          <w:p>
            <w:pPr>
              <w:rPr>
                <w:rFonts w:hint="eastAsia" w:ascii="宋体" w:hAnsi="宋体" w:eastAsia="宋体"/>
                <w:sz w:val="24"/>
                <w:lang w:eastAsia="zh-CN"/>
              </w:rPr>
            </w:pPr>
            <w:r>
              <w:rPr>
                <w:rFonts w:hint="eastAsia" w:ascii="宋体" w:hAnsi="宋体"/>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07" w:type="dxa"/>
            <w:vAlign w:val="center"/>
          </w:tcPr>
          <w:p>
            <w:pPr>
              <w:jc w:val="center"/>
              <w:rPr>
                <w:rFonts w:ascii="宋体" w:hAnsi="宋体"/>
                <w:sz w:val="24"/>
              </w:rPr>
            </w:pPr>
            <w:r>
              <w:rPr>
                <w:rFonts w:hint="eastAsia" w:ascii="宋体" w:hAnsi="宋体"/>
                <w:sz w:val="24"/>
              </w:rPr>
              <w:t>9</w:t>
            </w:r>
          </w:p>
        </w:tc>
        <w:tc>
          <w:tcPr>
            <w:tcW w:w="2160" w:type="dxa"/>
            <w:vAlign w:val="center"/>
          </w:tcPr>
          <w:p>
            <w:pPr>
              <w:jc w:val="center"/>
              <w:rPr>
                <w:rFonts w:ascii="宋体" w:hAnsi="宋体"/>
                <w:b/>
                <w:bCs/>
                <w:sz w:val="24"/>
              </w:rPr>
            </w:pPr>
            <w:r>
              <w:rPr>
                <w:rFonts w:hint="eastAsia" w:ascii="宋体" w:hAnsi="宋体"/>
                <w:b/>
                <w:bCs/>
                <w:sz w:val="24"/>
              </w:rPr>
              <w:t>是否涉及优先承租权</w:t>
            </w:r>
          </w:p>
        </w:tc>
        <w:tc>
          <w:tcPr>
            <w:tcW w:w="5540" w:type="dxa"/>
            <w:vAlign w:val="center"/>
          </w:tcPr>
          <w:p>
            <w:pPr>
              <w:rPr>
                <w:rFonts w:ascii="宋体" w:hAnsi="宋体"/>
                <w:sz w:val="24"/>
              </w:rPr>
            </w:pPr>
            <w:r>
              <w:rPr>
                <w:rFonts w:hint="eastAsia"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07" w:type="dxa"/>
            <w:vAlign w:val="center"/>
          </w:tcPr>
          <w:p>
            <w:pPr>
              <w:jc w:val="center"/>
              <w:rPr>
                <w:rFonts w:ascii="宋体" w:hAnsi="宋体"/>
                <w:sz w:val="24"/>
              </w:rPr>
            </w:pPr>
            <w:r>
              <w:rPr>
                <w:rFonts w:hint="eastAsia" w:ascii="宋体" w:hAnsi="宋体"/>
                <w:sz w:val="24"/>
              </w:rPr>
              <w:t>10</w:t>
            </w:r>
          </w:p>
        </w:tc>
        <w:tc>
          <w:tcPr>
            <w:tcW w:w="2160" w:type="dxa"/>
            <w:vAlign w:val="center"/>
          </w:tcPr>
          <w:p>
            <w:pPr>
              <w:adjustRightInd w:val="0"/>
              <w:snapToGrid w:val="0"/>
              <w:jc w:val="center"/>
              <w:rPr>
                <w:rFonts w:ascii="宋体" w:hAnsi="宋体"/>
                <w:b/>
                <w:bCs/>
                <w:sz w:val="24"/>
              </w:rPr>
            </w:pPr>
            <w:r>
              <w:rPr>
                <w:rFonts w:hint="eastAsia" w:ascii="宋体" w:hAnsi="宋体"/>
                <w:b/>
                <w:bCs/>
                <w:sz w:val="24"/>
              </w:rPr>
              <w:t>意向</w:t>
            </w:r>
            <w:r>
              <w:rPr>
                <w:rFonts w:hint="eastAsia" w:ascii="宋体" w:hAnsi="宋体"/>
                <w:b/>
                <w:bCs/>
                <w:sz w:val="24"/>
                <w:lang w:eastAsia="zh-CN"/>
              </w:rPr>
              <w:t>承租方</w:t>
            </w:r>
            <w:r>
              <w:rPr>
                <w:rFonts w:hint="eastAsia" w:ascii="宋体" w:hAnsi="宋体"/>
                <w:b/>
                <w:bCs/>
                <w:sz w:val="24"/>
              </w:rPr>
              <w:t>的备选方案</w:t>
            </w:r>
          </w:p>
        </w:tc>
        <w:tc>
          <w:tcPr>
            <w:tcW w:w="5540" w:type="dxa"/>
            <w:vAlign w:val="center"/>
          </w:tcPr>
          <w:p>
            <w:pPr>
              <w:rPr>
                <w:rFonts w:ascii="宋体" w:hAnsi="宋体"/>
                <w:sz w:val="24"/>
              </w:rPr>
            </w:pPr>
            <w:r>
              <w:rPr>
                <w:rFonts w:hint="eastAsia" w:ascii="宋体" w:hAnsi="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807" w:type="dxa"/>
            <w:vAlign w:val="center"/>
          </w:tcPr>
          <w:p>
            <w:pPr>
              <w:jc w:val="center"/>
              <w:rPr>
                <w:rFonts w:ascii="宋体" w:hAnsi="宋体"/>
                <w:sz w:val="24"/>
              </w:rPr>
            </w:pPr>
            <w:r>
              <w:rPr>
                <w:rFonts w:hint="eastAsia" w:ascii="宋体" w:hAnsi="宋体"/>
                <w:sz w:val="24"/>
              </w:rPr>
              <w:t>11</w:t>
            </w:r>
          </w:p>
        </w:tc>
        <w:tc>
          <w:tcPr>
            <w:tcW w:w="2160" w:type="dxa"/>
            <w:vAlign w:val="center"/>
          </w:tcPr>
          <w:p>
            <w:pPr>
              <w:jc w:val="center"/>
              <w:rPr>
                <w:rFonts w:ascii="宋体" w:hAnsi="宋体"/>
                <w:sz w:val="24"/>
              </w:rPr>
            </w:pPr>
            <w:r>
              <w:rPr>
                <w:rFonts w:hint="eastAsia" w:ascii="宋体" w:hAnsi="宋体"/>
                <w:b/>
                <w:bCs/>
                <w:sz w:val="24"/>
                <w:lang w:val="en-US" w:eastAsia="zh-CN"/>
              </w:rPr>
              <w:t>投标</w:t>
            </w:r>
            <w:r>
              <w:rPr>
                <w:rFonts w:hint="eastAsia" w:ascii="宋体" w:hAnsi="宋体"/>
                <w:b/>
                <w:bCs/>
                <w:sz w:val="24"/>
              </w:rPr>
              <w:t>文件的投递</w:t>
            </w:r>
          </w:p>
        </w:tc>
        <w:tc>
          <w:tcPr>
            <w:tcW w:w="5540" w:type="dxa"/>
            <w:vAlign w:val="center"/>
          </w:tcPr>
          <w:p>
            <w:pPr>
              <w:numPr>
                <w:ilvl w:val="-1"/>
                <w:numId w:val="0"/>
              </w:numPr>
              <w:adjustRightInd w:val="0"/>
              <w:snapToGrid w:val="0"/>
              <w:rPr>
                <w:rFonts w:hint="eastAsia" w:ascii="宋体" w:hAnsi="宋体"/>
                <w:sz w:val="24"/>
              </w:rPr>
            </w:pPr>
            <w:r>
              <w:rPr>
                <w:rFonts w:hint="eastAsia" w:ascii="宋体" w:hAnsi="宋体"/>
                <w:sz w:val="24"/>
              </w:rPr>
              <w:t>本项目</w:t>
            </w:r>
            <w:r>
              <w:rPr>
                <w:rFonts w:hint="eastAsia" w:ascii="宋体" w:hAnsi="宋体"/>
                <w:sz w:val="24"/>
                <w:lang w:val="en-US" w:eastAsia="zh-CN"/>
              </w:rPr>
              <w:t>采用线上投标</w:t>
            </w:r>
            <w:r>
              <w:rPr>
                <w:rFonts w:hint="eastAsia" w:ascii="宋体" w:hAnsi="宋体"/>
                <w:sz w:val="24"/>
              </w:rPr>
              <w:t>，意向承租人（投标人）只可通过阳光租赁平台进行递交电子</w:t>
            </w:r>
            <w:r>
              <w:rPr>
                <w:rFonts w:hint="eastAsia" w:ascii="宋体" w:hAnsi="宋体"/>
                <w:sz w:val="24"/>
                <w:lang w:val="en-US" w:eastAsia="zh-CN"/>
              </w:rPr>
              <w:t>招标文件</w:t>
            </w:r>
            <w:r>
              <w:rPr>
                <w:rFonts w:hint="eastAsia" w:ascii="宋体" w:hAnsi="宋体"/>
                <w:sz w:val="24"/>
              </w:rPr>
              <w:t>，</w:t>
            </w:r>
            <w:r>
              <w:rPr>
                <w:rFonts w:hint="eastAsia" w:ascii="宋体" w:hAnsi="宋体"/>
                <w:sz w:val="24"/>
                <w:lang w:val="en-US" w:eastAsia="zh-CN"/>
              </w:rPr>
              <w:t>投标文件</w:t>
            </w:r>
            <w:r>
              <w:rPr>
                <w:rFonts w:hint="eastAsia" w:ascii="宋体" w:hAnsi="宋体"/>
                <w:sz w:val="24"/>
              </w:rPr>
              <w:t>的编制操作具体至阳光租赁平台服务指南下载阳光租赁平台-用户操作手册（承租方），相关操作手册下载链接如下：https://rent.szexgrp.com/page/guide/guide.html。</w:t>
            </w:r>
          </w:p>
          <w:p>
            <w:pPr>
              <w:numPr>
                <w:ilvl w:val="-1"/>
                <w:numId w:val="0"/>
              </w:numPr>
              <w:adjustRightInd w:val="0"/>
              <w:snapToGrid w:val="0"/>
              <w:rPr>
                <w:rFonts w:hint="eastAsia" w:ascii="宋体" w:hAnsi="宋体"/>
                <w:sz w:val="24"/>
              </w:rPr>
            </w:pPr>
            <w:r>
              <w:rPr>
                <w:rFonts w:hint="eastAsia" w:ascii="宋体" w:hAnsi="宋体"/>
                <w:sz w:val="24"/>
              </w:rPr>
              <w:t>如</w:t>
            </w:r>
            <w:r>
              <w:rPr>
                <w:rFonts w:hint="eastAsia" w:ascii="宋体" w:hAnsi="宋体"/>
                <w:sz w:val="24"/>
                <w:lang w:eastAsia="zh-CN"/>
              </w:rPr>
              <w:t>投标人</w:t>
            </w:r>
            <w:r>
              <w:rPr>
                <w:rFonts w:hint="eastAsia" w:ascii="宋体" w:hAnsi="宋体"/>
                <w:sz w:val="24"/>
              </w:rPr>
              <w:t>为企业或其他组织，</w:t>
            </w:r>
            <w:r>
              <w:rPr>
                <w:rFonts w:hint="eastAsia" w:ascii="宋体" w:hAnsi="宋体"/>
                <w:sz w:val="24"/>
                <w:lang w:val="en-US" w:eastAsia="zh-CN"/>
              </w:rPr>
              <w:t>招标文件</w:t>
            </w:r>
            <w:r>
              <w:rPr>
                <w:rFonts w:hint="eastAsia" w:ascii="宋体" w:hAnsi="宋体"/>
                <w:sz w:val="24"/>
              </w:rPr>
              <w:t>须包含法定代表人证明书、法定代表人身份证复印件、授权委托书（如有）、被授权人身份证复印件（如有）。所有资料均加盖</w:t>
            </w:r>
            <w:r>
              <w:rPr>
                <w:rFonts w:hint="eastAsia" w:ascii="宋体" w:hAnsi="宋体"/>
                <w:sz w:val="24"/>
                <w:lang w:eastAsia="zh-CN"/>
              </w:rPr>
              <w:t>投标人</w:t>
            </w:r>
            <w:r>
              <w:rPr>
                <w:rFonts w:hint="eastAsia" w:ascii="宋体" w:hAnsi="宋体"/>
                <w:sz w:val="24"/>
              </w:rPr>
              <w:t>公章（</w:t>
            </w:r>
            <w:r>
              <w:rPr>
                <w:rFonts w:hint="eastAsia" w:ascii="宋体" w:hAnsi="宋体"/>
                <w:sz w:val="24"/>
                <w:lang w:val="en-US" w:eastAsia="zh-CN"/>
              </w:rPr>
              <w:t>报名</w:t>
            </w:r>
            <w:r>
              <w:rPr>
                <w:rFonts w:hint="eastAsia" w:ascii="宋体" w:hAnsi="宋体"/>
                <w:sz w:val="24"/>
              </w:rPr>
              <w:t>企业如有电子章，可用电子章）。如</w:t>
            </w:r>
            <w:r>
              <w:rPr>
                <w:rFonts w:hint="eastAsia" w:ascii="宋体" w:hAnsi="宋体"/>
                <w:sz w:val="24"/>
                <w:lang w:eastAsia="zh-CN"/>
              </w:rPr>
              <w:t>投标人</w:t>
            </w:r>
            <w:r>
              <w:rPr>
                <w:rFonts w:hint="eastAsia" w:ascii="宋体" w:hAnsi="宋体"/>
                <w:sz w:val="24"/>
              </w:rPr>
              <w:t>为自然人，</w:t>
            </w:r>
            <w:r>
              <w:rPr>
                <w:rFonts w:hint="eastAsia" w:ascii="宋体" w:hAnsi="宋体"/>
                <w:sz w:val="24"/>
                <w:lang w:val="en-US" w:eastAsia="zh-CN"/>
              </w:rPr>
              <w:t>招标文件</w:t>
            </w:r>
            <w:r>
              <w:rPr>
                <w:rFonts w:hint="eastAsia" w:ascii="宋体" w:hAnsi="宋体"/>
                <w:sz w:val="24"/>
              </w:rPr>
              <w:t>须包含本人身份证复印件，签字并加按手印。</w:t>
            </w:r>
          </w:p>
          <w:p>
            <w:pPr>
              <w:adjustRightInd w:val="0"/>
              <w:snapToGrid w:val="0"/>
              <w:rPr>
                <w:rFonts w:ascii="宋体" w:hAnsi="宋体"/>
                <w:sz w:val="24"/>
              </w:rPr>
            </w:pPr>
            <w:r>
              <w:rPr>
                <w:rFonts w:hint="eastAsia" w:ascii="宋体" w:hAnsi="宋体"/>
                <w:sz w:val="24"/>
              </w:rPr>
              <w:t>未按照上述要求上传</w:t>
            </w:r>
            <w:r>
              <w:rPr>
                <w:rFonts w:hint="eastAsia" w:ascii="宋体" w:hAnsi="宋体"/>
                <w:sz w:val="24"/>
                <w:lang w:val="en-US" w:eastAsia="zh-CN"/>
              </w:rPr>
              <w:t>投标文件</w:t>
            </w:r>
            <w:r>
              <w:rPr>
                <w:rFonts w:hint="eastAsia" w:ascii="宋体" w:hAnsi="宋体"/>
                <w:sz w:val="24"/>
              </w:rPr>
              <w:t>的，视为</w:t>
            </w:r>
            <w:r>
              <w:rPr>
                <w:rFonts w:hint="eastAsia" w:ascii="宋体" w:hAnsi="宋体"/>
                <w:sz w:val="24"/>
                <w:lang w:val="en-US" w:eastAsia="zh-CN"/>
              </w:rPr>
              <w:t>投标文件</w:t>
            </w:r>
            <w:r>
              <w:rPr>
                <w:rFonts w:hint="eastAsia" w:ascii="宋体" w:hAnsi="宋体"/>
                <w:sz w:val="24"/>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07" w:type="dxa"/>
            <w:vAlign w:val="center"/>
          </w:tcPr>
          <w:p>
            <w:pPr>
              <w:jc w:val="center"/>
              <w:rPr>
                <w:rFonts w:ascii="宋体" w:hAnsi="宋体"/>
                <w:sz w:val="24"/>
              </w:rPr>
            </w:pPr>
            <w:r>
              <w:rPr>
                <w:rFonts w:hint="eastAsia" w:ascii="宋体" w:hAnsi="宋体"/>
                <w:sz w:val="24"/>
              </w:rPr>
              <w:t>12</w:t>
            </w:r>
          </w:p>
        </w:tc>
        <w:tc>
          <w:tcPr>
            <w:tcW w:w="2160" w:type="dxa"/>
            <w:vAlign w:val="center"/>
          </w:tcPr>
          <w:p>
            <w:pPr>
              <w:jc w:val="center"/>
              <w:rPr>
                <w:rFonts w:ascii="宋体" w:hAnsi="宋体"/>
                <w:b/>
                <w:bCs/>
                <w:sz w:val="24"/>
              </w:rPr>
            </w:pPr>
            <w:r>
              <w:rPr>
                <w:rFonts w:hint="eastAsia" w:ascii="宋体" w:hAnsi="宋体"/>
                <w:b/>
                <w:bCs/>
                <w:sz w:val="24"/>
              </w:rPr>
              <w:t>开标一览表</w:t>
            </w:r>
          </w:p>
        </w:tc>
        <w:tc>
          <w:tcPr>
            <w:tcW w:w="5540" w:type="dxa"/>
            <w:vAlign w:val="center"/>
          </w:tcPr>
          <w:p>
            <w:pPr>
              <w:adjustRightInd w:val="0"/>
              <w:snapToGrid w:val="0"/>
              <w:rPr>
                <w:rFonts w:ascii="宋体" w:hAnsi="宋体"/>
                <w:sz w:val="24"/>
                <w:u w:val="single"/>
              </w:rPr>
            </w:pPr>
            <w:r>
              <w:rPr>
                <w:rFonts w:hint="eastAsia" w:ascii="宋体" w:hAnsi="宋体"/>
                <w:sz w:val="24"/>
              </w:rPr>
              <w:t>请各</w:t>
            </w:r>
            <w:r>
              <w:rPr>
                <w:rFonts w:hint="eastAsia" w:ascii="宋体" w:hAnsi="宋体"/>
                <w:sz w:val="24"/>
                <w:lang w:eastAsia="zh-CN"/>
              </w:rPr>
              <w:t>意向承租人（投标人）</w:t>
            </w:r>
            <w:r>
              <w:rPr>
                <w:rFonts w:hint="eastAsia" w:ascii="宋体" w:hAnsi="宋体"/>
                <w:sz w:val="24"/>
              </w:rPr>
              <w:t>按“第三章</w:t>
            </w:r>
            <w:r>
              <w:rPr>
                <w:rFonts w:hint="eastAsia" w:ascii="宋体" w:hAnsi="宋体"/>
                <w:sz w:val="24"/>
                <w:lang w:val="en-US" w:eastAsia="zh-CN"/>
              </w:rPr>
              <w:t>投标</w:t>
            </w:r>
            <w:r>
              <w:rPr>
                <w:rFonts w:hint="eastAsia" w:ascii="宋体" w:hAnsi="宋体"/>
                <w:sz w:val="24"/>
              </w:rPr>
              <w:t>文件格式”“开标一览表”的</w:t>
            </w:r>
            <w:r>
              <w:rPr>
                <w:rFonts w:hint="eastAsia" w:ascii="宋体" w:hAnsi="宋体"/>
                <w:sz w:val="24"/>
                <w:lang w:eastAsia="zh-CN"/>
              </w:rPr>
              <w:t>模板</w:t>
            </w:r>
            <w:r>
              <w:rPr>
                <w:rFonts w:hint="eastAsia" w:ascii="宋体" w:hAnsi="宋体"/>
                <w:sz w:val="24"/>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07" w:type="dxa"/>
            <w:vAlign w:val="center"/>
          </w:tcPr>
          <w:p>
            <w:pPr>
              <w:jc w:val="center"/>
              <w:rPr>
                <w:rFonts w:ascii="宋体" w:hAnsi="宋体"/>
                <w:color w:val="000000"/>
                <w:sz w:val="24"/>
              </w:rPr>
            </w:pPr>
            <w:r>
              <w:rPr>
                <w:rFonts w:hint="eastAsia" w:ascii="宋体" w:hAnsi="宋体"/>
                <w:color w:val="000000"/>
                <w:sz w:val="24"/>
              </w:rPr>
              <w:t>1</w:t>
            </w:r>
            <w:r>
              <w:rPr>
                <w:rFonts w:ascii="宋体" w:hAnsi="宋体"/>
                <w:color w:val="000000"/>
                <w:sz w:val="24"/>
              </w:rPr>
              <w:t>3</w:t>
            </w:r>
          </w:p>
        </w:tc>
        <w:tc>
          <w:tcPr>
            <w:tcW w:w="2160" w:type="dxa"/>
            <w:vAlign w:val="center"/>
          </w:tcPr>
          <w:p>
            <w:pPr>
              <w:adjustRightInd w:val="0"/>
              <w:snapToGrid w:val="0"/>
              <w:jc w:val="center"/>
              <w:rPr>
                <w:rFonts w:ascii="宋体" w:hAnsi="宋体"/>
                <w:b/>
                <w:bCs/>
                <w:sz w:val="24"/>
              </w:rPr>
            </w:pPr>
            <w:r>
              <w:rPr>
                <w:rFonts w:hint="eastAsia" w:ascii="宋体" w:hAnsi="宋体"/>
                <w:b/>
                <w:bCs/>
                <w:sz w:val="24"/>
              </w:rPr>
              <w:t>签字、盖公章</w:t>
            </w:r>
          </w:p>
        </w:tc>
        <w:tc>
          <w:tcPr>
            <w:tcW w:w="5540" w:type="dxa"/>
            <w:vAlign w:val="center"/>
          </w:tcPr>
          <w:p>
            <w:pPr>
              <w:widowControl/>
              <w:tabs>
                <w:tab w:val="left" w:pos="0"/>
              </w:tabs>
              <w:adjustRightInd w:val="0"/>
              <w:snapToGrid w:val="0"/>
              <w:ind w:right="105" w:rightChars="50"/>
              <w:jc w:val="left"/>
              <w:rPr>
                <w:rFonts w:ascii="宋体" w:hAnsi="宋体"/>
                <w:sz w:val="24"/>
              </w:rPr>
            </w:pPr>
            <w:r>
              <w:rPr>
                <w:rFonts w:hint="eastAsia" w:ascii="宋体" w:hAnsi="宋体"/>
                <w:sz w:val="24"/>
                <w:lang w:eastAsia="zh-CN"/>
              </w:rPr>
              <w:t>投标</w:t>
            </w:r>
            <w:r>
              <w:rPr>
                <w:rFonts w:hint="eastAsia" w:ascii="宋体" w:hAnsi="宋体"/>
                <w:sz w:val="24"/>
              </w:rPr>
              <w:t>文件应按照招租文件第三章“</w:t>
            </w:r>
            <w:r>
              <w:rPr>
                <w:rFonts w:hint="eastAsia" w:ascii="宋体" w:hAnsi="宋体"/>
                <w:sz w:val="24"/>
                <w:lang w:val="en-US" w:eastAsia="zh-CN"/>
              </w:rPr>
              <w:t>投标</w:t>
            </w:r>
            <w:r>
              <w:rPr>
                <w:rFonts w:hint="eastAsia" w:ascii="宋体" w:hAnsi="宋体"/>
                <w:sz w:val="24"/>
              </w:rPr>
              <w:t>文件格式、附件”的要求，企业</w:t>
            </w:r>
            <w:r>
              <w:rPr>
                <w:rFonts w:hint="eastAsia" w:ascii="宋体" w:hAnsi="宋体"/>
                <w:sz w:val="24"/>
                <w:lang w:eastAsia="zh-CN"/>
              </w:rPr>
              <w:t>意向承租人（投标人）</w:t>
            </w:r>
            <w:r>
              <w:rPr>
                <w:rFonts w:hint="eastAsia" w:ascii="宋体" w:hAnsi="宋体"/>
                <w:sz w:val="24"/>
              </w:rPr>
              <w:t>由法定代表人或其授权代表签字并加盖公章。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807" w:type="dxa"/>
            <w:vAlign w:val="center"/>
          </w:tcPr>
          <w:p>
            <w:pPr>
              <w:jc w:val="center"/>
              <w:rPr>
                <w:rFonts w:ascii="宋体" w:hAnsi="宋体"/>
                <w:color w:val="000000"/>
                <w:sz w:val="24"/>
              </w:rPr>
            </w:pPr>
            <w:r>
              <w:rPr>
                <w:rFonts w:hint="eastAsia" w:ascii="宋体" w:hAnsi="宋体"/>
                <w:color w:val="000000"/>
                <w:sz w:val="24"/>
              </w:rPr>
              <w:t>1</w:t>
            </w:r>
            <w:r>
              <w:rPr>
                <w:rFonts w:ascii="宋体" w:hAnsi="宋体"/>
                <w:color w:val="000000"/>
                <w:sz w:val="24"/>
              </w:rPr>
              <w:t>4</w:t>
            </w:r>
          </w:p>
        </w:tc>
        <w:tc>
          <w:tcPr>
            <w:tcW w:w="2160" w:type="dxa"/>
            <w:vAlign w:val="center"/>
          </w:tcPr>
          <w:p>
            <w:pPr>
              <w:jc w:val="center"/>
              <w:rPr>
                <w:rFonts w:ascii="宋体" w:hAnsi="宋体"/>
                <w:b/>
                <w:bCs/>
                <w:sz w:val="24"/>
              </w:rPr>
            </w:pPr>
            <w:r>
              <w:rPr>
                <w:rFonts w:hint="eastAsia" w:ascii="宋体" w:hAnsi="宋体"/>
                <w:b/>
                <w:bCs/>
                <w:sz w:val="24"/>
              </w:rPr>
              <w:t>报价要求</w:t>
            </w:r>
          </w:p>
        </w:tc>
        <w:tc>
          <w:tcPr>
            <w:tcW w:w="5540" w:type="dxa"/>
            <w:vAlign w:val="center"/>
          </w:tcPr>
          <w:p>
            <w:pPr>
              <w:adjustRightInd w:val="0"/>
              <w:snapToGrid w:val="0"/>
              <w:rPr>
                <w:rFonts w:ascii="宋体" w:hAnsi="宋体"/>
                <w:sz w:val="24"/>
              </w:rPr>
            </w:pPr>
            <w:r>
              <w:rPr>
                <w:rFonts w:hint="eastAsia" w:ascii="宋体" w:hAnsi="宋体"/>
                <w:sz w:val="24"/>
              </w:rPr>
              <w:t>报价要求：在编制</w:t>
            </w:r>
            <w:r>
              <w:rPr>
                <w:rFonts w:hint="eastAsia" w:ascii="宋体" w:hAnsi="宋体"/>
                <w:sz w:val="24"/>
                <w:lang w:val="en-US" w:eastAsia="zh-CN"/>
              </w:rPr>
              <w:t>投标</w:t>
            </w:r>
            <w:r>
              <w:rPr>
                <w:rFonts w:hint="eastAsia" w:ascii="宋体" w:hAnsi="宋体"/>
                <w:sz w:val="24"/>
              </w:rPr>
              <w:t>文件“开标一览表”时请各</w:t>
            </w:r>
            <w:r>
              <w:rPr>
                <w:rFonts w:hint="eastAsia" w:ascii="宋体" w:hAnsi="宋体"/>
                <w:sz w:val="24"/>
                <w:lang w:eastAsia="zh-CN"/>
              </w:rPr>
              <w:t>意向承租人（投标人）</w:t>
            </w:r>
            <w:r>
              <w:rPr>
                <w:rFonts w:hint="eastAsia" w:ascii="宋体" w:hAnsi="宋体"/>
                <w:sz w:val="24"/>
              </w:rPr>
              <w:t>按第三章</w:t>
            </w:r>
            <w:r>
              <w:rPr>
                <w:rFonts w:hint="eastAsia" w:ascii="宋体" w:hAnsi="宋体"/>
                <w:sz w:val="24"/>
                <w:lang w:val="en-US" w:eastAsia="zh-CN"/>
              </w:rPr>
              <w:t>投标</w:t>
            </w:r>
            <w:r>
              <w:rPr>
                <w:rFonts w:hint="eastAsia" w:ascii="宋体" w:hAnsi="宋体"/>
                <w:sz w:val="24"/>
              </w:rPr>
              <w:t>文件格式的</w:t>
            </w:r>
            <w:r>
              <w:rPr>
                <w:rFonts w:hint="eastAsia" w:ascii="宋体" w:hAnsi="宋体"/>
                <w:sz w:val="24"/>
                <w:lang w:eastAsia="zh-CN"/>
              </w:rPr>
              <w:t>模板</w:t>
            </w:r>
            <w:r>
              <w:rPr>
                <w:rFonts w:hint="eastAsia" w:ascii="宋体" w:hAnsi="宋体"/>
                <w:sz w:val="24"/>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07" w:type="dxa"/>
            <w:vAlign w:val="center"/>
          </w:tcPr>
          <w:p>
            <w:pPr>
              <w:jc w:val="center"/>
              <w:rPr>
                <w:rFonts w:ascii="宋体" w:hAnsi="宋体"/>
                <w:color w:val="000000"/>
                <w:sz w:val="24"/>
              </w:rPr>
            </w:pPr>
            <w:r>
              <w:rPr>
                <w:rFonts w:hint="eastAsia" w:ascii="宋体" w:hAnsi="宋体"/>
                <w:color w:val="000000"/>
                <w:sz w:val="24"/>
              </w:rPr>
              <w:t>1</w:t>
            </w:r>
            <w:r>
              <w:rPr>
                <w:rFonts w:ascii="宋体" w:hAnsi="宋体"/>
                <w:color w:val="000000"/>
                <w:sz w:val="24"/>
              </w:rPr>
              <w:t>5</w:t>
            </w:r>
          </w:p>
        </w:tc>
        <w:tc>
          <w:tcPr>
            <w:tcW w:w="2160" w:type="dxa"/>
            <w:vAlign w:val="center"/>
          </w:tcPr>
          <w:p>
            <w:pPr>
              <w:jc w:val="center"/>
              <w:rPr>
                <w:rFonts w:ascii="宋体" w:hAnsi="宋体"/>
                <w:b/>
                <w:bCs/>
                <w:sz w:val="24"/>
              </w:rPr>
            </w:pPr>
            <w:r>
              <w:rPr>
                <w:rFonts w:hint="eastAsia" w:ascii="宋体" w:hAnsi="宋体"/>
                <w:b/>
                <w:bCs/>
                <w:sz w:val="24"/>
              </w:rPr>
              <w:t>交易保证金</w:t>
            </w:r>
          </w:p>
        </w:tc>
        <w:tc>
          <w:tcPr>
            <w:tcW w:w="5540" w:type="dxa"/>
            <w:vAlign w:val="center"/>
          </w:tcPr>
          <w:p>
            <w:pPr>
              <w:adjustRightInd w:val="0"/>
              <w:snapToGrid w:val="0"/>
              <w:rPr>
                <w:rFonts w:ascii="宋体" w:hAnsi="宋体" w:cs="宋体"/>
                <w:sz w:val="24"/>
              </w:rPr>
            </w:pPr>
            <w:r>
              <w:rPr>
                <w:rFonts w:hint="eastAsia" w:ascii="宋体" w:hAnsi="宋体" w:cs="宋体"/>
                <w:sz w:val="24"/>
              </w:rPr>
              <w:t>交易保证金应在交易公告规定的时间内转至指定账户，以银行</w:t>
            </w:r>
            <w:r>
              <w:rPr>
                <w:rFonts w:hint="eastAsia" w:ascii="宋体" w:hAnsi="宋体" w:cs="宋体"/>
                <w:sz w:val="24"/>
                <w:lang w:eastAsia="zh-CN"/>
              </w:rPr>
              <w:t>到账时间</w:t>
            </w:r>
            <w:r>
              <w:rPr>
                <w:rFonts w:hint="eastAsia" w:ascii="宋体" w:hAnsi="宋体" w:cs="宋体"/>
                <w:sz w:val="24"/>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807" w:type="dxa"/>
            <w:vAlign w:val="center"/>
          </w:tcPr>
          <w:p>
            <w:pPr>
              <w:jc w:val="center"/>
              <w:rPr>
                <w:rFonts w:ascii="宋体" w:hAnsi="宋体"/>
                <w:color w:val="000000"/>
                <w:sz w:val="24"/>
              </w:rPr>
            </w:pPr>
            <w:r>
              <w:rPr>
                <w:rFonts w:hint="eastAsia" w:ascii="宋体" w:hAnsi="宋体"/>
                <w:color w:val="000000"/>
                <w:sz w:val="24"/>
              </w:rPr>
              <w:t>1</w:t>
            </w:r>
            <w:r>
              <w:rPr>
                <w:rFonts w:ascii="宋体" w:hAnsi="宋体"/>
                <w:color w:val="000000"/>
                <w:sz w:val="24"/>
              </w:rPr>
              <w:t>6</w:t>
            </w:r>
          </w:p>
        </w:tc>
        <w:tc>
          <w:tcPr>
            <w:tcW w:w="2160" w:type="dxa"/>
            <w:vAlign w:val="center"/>
          </w:tcPr>
          <w:p>
            <w:pPr>
              <w:jc w:val="center"/>
              <w:rPr>
                <w:rFonts w:ascii="宋体" w:hAnsi="宋体"/>
                <w:b/>
                <w:bCs/>
                <w:sz w:val="24"/>
              </w:rPr>
            </w:pPr>
            <w:r>
              <w:rPr>
                <w:rFonts w:hint="eastAsia" w:ascii="宋体" w:hAnsi="宋体"/>
                <w:b/>
                <w:bCs/>
                <w:sz w:val="24"/>
                <w:lang w:val="en-US" w:eastAsia="zh-CN"/>
              </w:rPr>
              <w:t>投标</w:t>
            </w:r>
            <w:r>
              <w:rPr>
                <w:rFonts w:hint="eastAsia" w:ascii="宋体" w:hAnsi="宋体"/>
                <w:b/>
                <w:bCs/>
                <w:sz w:val="24"/>
              </w:rPr>
              <w:t>有效期</w:t>
            </w:r>
          </w:p>
        </w:tc>
        <w:tc>
          <w:tcPr>
            <w:tcW w:w="5540" w:type="dxa"/>
            <w:vAlign w:val="center"/>
          </w:tcPr>
          <w:p>
            <w:pPr>
              <w:rPr>
                <w:rFonts w:ascii="宋体" w:hAnsi="宋体" w:cs="宋体"/>
                <w:sz w:val="24"/>
              </w:rPr>
            </w:pPr>
            <w:r>
              <w:rPr>
                <w:rFonts w:hint="eastAsia" w:ascii="宋体" w:hAnsi="宋体" w:cs="宋体"/>
                <w:sz w:val="24"/>
              </w:rPr>
              <w:t>自</w:t>
            </w:r>
            <w:r>
              <w:rPr>
                <w:rFonts w:hint="eastAsia" w:ascii="宋体" w:hAnsi="宋体" w:cs="宋体"/>
                <w:sz w:val="24"/>
                <w:lang w:eastAsia="zh-CN"/>
              </w:rPr>
              <w:t>投标</w:t>
            </w:r>
            <w:r>
              <w:rPr>
                <w:rFonts w:hint="eastAsia" w:ascii="宋体" w:hAnsi="宋体" w:cs="宋体"/>
                <w:sz w:val="24"/>
              </w:rPr>
              <w:t>截止时间起</w:t>
            </w:r>
            <w:r>
              <w:rPr>
                <w:rFonts w:hint="eastAsia" w:ascii="宋体" w:hAnsi="宋体" w:cs="宋体"/>
                <w:sz w:val="24"/>
                <w:u w:val="single"/>
              </w:rPr>
              <w:t>90</w:t>
            </w:r>
            <w:r>
              <w:rPr>
                <w:rFonts w:hint="eastAsia" w:ascii="宋体" w:hAnsi="宋体" w:cs="宋体"/>
                <w:sz w:val="24"/>
              </w:rPr>
              <w:t>个日历日有效。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807" w:type="dxa"/>
            <w:vAlign w:val="center"/>
          </w:tcPr>
          <w:p>
            <w:pPr>
              <w:jc w:val="center"/>
              <w:rPr>
                <w:rFonts w:ascii="宋体" w:hAnsi="宋体"/>
                <w:color w:val="auto"/>
                <w:sz w:val="24"/>
              </w:rPr>
            </w:pPr>
            <w:r>
              <w:rPr>
                <w:rFonts w:hint="eastAsia" w:ascii="宋体" w:hAnsi="宋体"/>
                <w:color w:val="auto"/>
                <w:sz w:val="24"/>
              </w:rPr>
              <w:t>1</w:t>
            </w:r>
            <w:r>
              <w:rPr>
                <w:rFonts w:ascii="宋体" w:hAnsi="宋体"/>
                <w:color w:val="auto"/>
                <w:sz w:val="24"/>
              </w:rPr>
              <w:t>7</w:t>
            </w:r>
          </w:p>
        </w:tc>
        <w:tc>
          <w:tcPr>
            <w:tcW w:w="2160" w:type="dxa"/>
            <w:vAlign w:val="center"/>
          </w:tcPr>
          <w:p>
            <w:pPr>
              <w:jc w:val="center"/>
              <w:rPr>
                <w:rFonts w:ascii="宋体" w:hAnsi="宋体"/>
                <w:b/>
                <w:bCs/>
                <w:color w:val="auto"/>
                <w:sz w:val="24"/>
              </w:rPr>
            </w:pPr>
            <w:r>
              <w:rPr>
                <w:rFonts w:hint="eastAsia" w:ascii="宋体" w:hAnsi="宋体"/>
                <w:b/>
                <w:bCs/>
                <w:color w:val="auto"/>
                <w:sz w:val="24"/>
              </w:rPr>
              <w:t>答疑/澄清事项</w:t>
            </w:r>
          </w:p>
        </w:tc>
        <w:tc>
          <w:tcPr>
            <w:tcW w:w="5540" w:type="dxa"/>
            <w:vAlign w:val="center"/>
          </w:tcPr>
          <w:p>
            <w:pPr>
              <w:rPr>
                <w:rFonts w:ascii="宋体" w:hAnsi="宋体" w:cs="宋体"/>
                <w:color w:val="auto"/>
                <w:sz w:val="24"/>
              </w:rPr>
            </w:pPr>
            <w:r>
              <w:rPr>
                <w:rFonts w:hint="eastAsia" w:ascii="宋体" w:hAnsi="宋体" w:cs="宋体"/>
                <w:color w:val="auto"/>
                <w:kern w:val="0"/>
                <w:sz w:val="24"/>
              </w:rPr>
              <w:t>详见交易公告。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807" w:type="dxa"/>
            <w:vAlign w:val="center"/>
          </w:tcPr>
          <w:p>
            <w:pPr>
              <w:jc w:val="center"/>
              <w:rPr>
                <w:rFonts w:ascii="宋体" w:hAnsi="宋体"/>
                <w:color w:val="auto"/>
                <w:sz w:val="24"/>
              </w:rPr>
            </w:pPr>
            <w:r>
              <w:rPr>
                <w:rFonts w:hint="eastAsia" w:ascii="宋体" w:hAnsi="宋体"/>
                <w:color w:val="auto"/>
                <w:sz w:val="24"/>
              </w:rPr>
              <w:t>18</w:t>
            </w:r>
          </w:p>
        </w:tc>
        <w:tc>
          <w:tcPr>
            <w:tcW w:w="2160" w:type="dxa"/>
            <w:vAlign w:val="center"/>
          </w:tcPr>
          <w:p>
            <w:pPr>
              <w:jc w:val="center"/>
              <w:rPr>
                <w:rFonts w:ascii="宋体" w:hAnsi="宋体"/>
                <w:b/>
                <w:bCs/>
                <w:color w:val="auto"/>
                <w:sz w:val="24"/>
              </w:rPr>
            </w:pPr>
            <w:r>
              <w:rPr>
                <w:rFonts w:hint="eastAsia" w:ascii="宋体" w:hAnsi="宋体"/>
                <w:b/>
                <w:bCs/>
                <w:color w:val="auto"/>
                <w:sz w:val="24"/>
              </w:rPr>
              <w:t>异议（质疑）事项</w:t>
            </w:r>
          </w:p>
        </w:tc>
        <w:tc>
          <w:tcPr>
            <w:tcW w:w="5540" w:type="dxa"/>
            <w:vAlign w:val="center"/>
          </w:tcPr>
          <w:p>
            <w:pPr>
              <w:rPr>
                <w:rFonts w:ascii="宋体" w:hAnsi="宋体" w:cs="宋体"/>
                <w:color w:val="auto"/>
                <w:sz w:val="24"/>
              </w:rPr>
            </w:pPr>
            <w:r>
              <w:rPr>
                <w:rFonts w:hint="eastAsia" w:ascii="宋体" w:hAnsi="宋体" w:cs="宋体"/>
                <w:color w:val="auto"/>
                <w:kern w:val="0"/>
                <w:sz w:val="24"/>
              </w:rPr>
              <w:t>详见交易公告。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807" w:type="dxa"/>
            <w:shd w:val="clear" w:color="auto" w:fill="auto"/>
            <w:vAlign w:val="center"/>
          </w:tcPr>
          <w:p>
            <w:pPr>
              <w:jc w:val="center"/>
              <w:rPr>
                <w:rFonts w:ascii="宋体" w:hAnsi="宋体"/>
                <w:color w:val="auto"/>
                <w:sz w:val="24"/>
              </w:rPr>
            </w:pPr>
            <w:r>
              <w:rPr>
                <w:rFonts w:hint="eastAsia" w:ascii="宋体" w:hAnsi="宋体"/>
                <w:color w:val="auto"/>
                <w:sz w:val="24"/>
              </w:rPr>
              <w:t>19</w:t>
            </w:r>
          </w:p>
        </w:tc>
        <w:tc>
          <w:tcPr>
            <w:tcW w:w="2160" w:type="dxa"/>
            <w:shd w:val="clear" w:color="auto" w:fill="auto"/>
            <w:vAlign w:val="center"/>
          </w:tcPr>
          <w:p>
            <w:pPr>
              <w:jc w:val="center"/>
              <w:rPr>
                <w:rFonts w:ascii="宋体" w:hAnsi="宋体"/>
                <w:b/>
                <w:bCs/>
                <w:color w:val="auto"/>
                <w:sz w:val="24"/>
              </w:rPr>
            </w:pPr>
            <w:r>
              <w:rPr>
                <w:rFonts w:hint="eastAsia" w:ascii="宋体" w:hAnsi="宋体"/>
                <w:b/>
                <w:bCs/>
                <w:color w:val="auto"/>
                <w:sz w:val="24"/>
              </w:rPr>
              <w:t>递交</w:t>
            </w:r>
            <w:r>
              <w:rPr>
                <w:rFonts w:hint="eastAsia" w:ascii="宋体" w:hAnsi="宋体"/>
                <w:b/>
                <w:bCs/>
                <w:color w:val="auto"/>
                <w:sz w:val="24"/>
                <w:lang w:val="en-US" w:eastAsia="zh-CN"/>
              </w:rPr>
              <w:t>投标</w:t>
            </w:r>
            <w:r>
              <w:rPr>
                <w:rFonts w:hint="eastAsia" w:ascii="宋体" w:hAnsi="宋体"/>
                <w:b/>
                <w:bCs/>
                <w:color w:val="auto"/>
                <w:sz w:val="24"/>
              </w:rPr>
              <w:t>文件截止时间</w:t>
            </w:r>
          </w:p>
        </w:tc>
        <w:tc>
          <w:tcPr>
            <w:tcW w:w="5540" w:type="dxa"/>
            <w:shd w:val="clear" w:color="auto" w:fill="FFFFFF"/>
            <w:vAlign w:val="center"/>
          </w:tcPr>
          <w:p>
            <w:pPr>
              <w:rPr>
                <w:rFonts w:ascii="宋体" w:hAnsi="宋体" w:cs="宋体"/>
                <w:color w:val="auto"/>
                <w:sz w:val="24"/>
              </w:rPr>
            </w:pPr>
            <w:r>
              <w:rPr>
                <w:rFonts w:hint="eastAsia" w:ascii="宋体" w:hAnsi="宋体" w:cs="宋体"/>
                <w:color w:val="auto"/>
                <w:sz w:val="24"/>
              </w:rPr>
              <w:t>详见交易公告。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807" w:type="dxa"/>
            <w:shd w:val="clear" w:color="auto" w:fill="auto"/>
            <w:vAlign w:val="center"/>
          </w:tcPr>
          <w:p>
            <w:pPr>
              <w:jc w:val="center"/>
              <w:rPr>
                <w:rFonts w:ascii="宋体" w:hAnsi="宋体"/>
                <w:color w:val="auto"/>
                <w:sz w:val="24"/>
              </w:rPr>
            </w:pPr>
            <w:r>
              <w:rPr>
                <w:rFonts w:hint="eastAsia" w:ascii="宋体" w:hAnsi="宋体"/>
                <w:color w:val="auto"/>
                <w:sz w:val="24"/>
              </w:rPr>
              <w:t>2</w:t>
            </w:r>
            <w:r>
              <w:rPr>
                <w:rFonts w:ascii="宋体" w:hAnsi="宋体"/>
                <w:color w:val="auto"/>
                <w:sz w:val="24"/>
              </w:rPr>
              <w:t>0</w:t>
            </w:r>
          </w:p>
        </w:tc>
        <w:tc>
          <w:tcPr>
            <w:tcW w:w="2160" w:type="dxa"/>
            <w:shd w:val="clear" w:color="auto" w:fill="auto"/>
            <w:vAlign w:val="center"/>
          </w:tcPr>
          <w:p>
            <w:pPr>
              <w:adjustRightInd/>
              <w:spacing w:line="240" w:lineRule="auto"/>
              <w:jc w:val="center"/>
              <w:textAlignment w:val="auto"/>
              <w:rPr>
                <w:rFonts w:ascii="宋体" w:hAnsi="宋体"/>
                <w:b/>
                <w:bCs/>
                <w:color w:val="auto"/>
                <w:sz w:val="24"/>
              </w:rPr>
            </w:pPr>
            <w:r>
              <w:rPr>
                <w:rFonts w:hint="eastAsia" w:ascii="宋体" w:hAnsi="宋体" w:eastAsia="宋体" w:cs="Times New Roman"/>
                <w:b/>
                <w:bCs/>
                <w:color w:val="auto"/>
                <w:sz w:val="24"/>
                <w:szCs w:val="24"/>
              </w:rPr>
              <w:t>交易服务费</w:t>
            </w:r>
          </w:p>
        </w:tc>
        <w:tc>
          <w:tcPr>
            <w:tcW w:w="5540" w:type="dxa"/>
            <w:shd w:val="clear" w:color="auto" w:fill="FFFFFF"/>
            <w:vAlign w:val="center"/>
          </w:tcPr>
          <w:p>
            <w:pPr>
              <w:adjustRightInd/>
              <w:spacing w:line="240" w:lineRule="auto"/>
              <w:textAlignment w:val="auto"/>
              <w:rPr>
                <w:rFonts w:ascii="宋体" w:hAnsi="宋体" w:cs="宋体"/>
                <w:color w:val="auto"/>
                <w:sz w:val="24"/>
              </w:rPr>
            </w:pPr>
            <w:r>
              <w:rPr>
                <w:rFonts w:hint="eastAsia" w:ascii="宋体" w:hAnsi="宋体" w:eastAsia="宋体" w:cs="宋体"/>
                <w:bCs w:val="0"/>
                <w:color w:val="auto"/>
                <w:kern w:val="0"/>
                <w:sz w:val="24"/>
                <w:szCs w:val="24"/>
              </w:rPr>
              <w:t>收费标准：《关于印发深圳交易集团有限公司（深圳公共资源交易中心）业务收费标准的通知》（深交易〔2023〕69 号），由</w:t>
            </w:r>
            <w:r>
              <w:rPr>
                <w:rFonts w:hint="eastAsia" w:ascii="宋体" w:hAnsi="宋体" w:cs="宋体"/>
                <w:bCs w:val="0"/>
                <w:color w:val="auto"/>
                <w:kern w:val="0"/>
                <w:sz w:val="24"/>
                <w:szCs w:val="24"/>
                <w:lang w:val="en-US" w:eastAsia="zh-CN"/>
              </w:rPr>
              <w:t>成交人</w:t>
            </w:r>
            <w:r>
              <w:rPr>
                <w:rFonts w:hint="eastAsia" w:ascii="宋体" w:hAnsi="宋体" w:eastAsia="宋体" w:cs="宋体"/>
                <w:bCs w:val="0"/>
                <w:color w:val="auto"/>
                <w:kern w:val="0"/>
                <w:sz w:val="24"/>
                <w:szCs w:val="24"/>
              </w:rPr>
              <w:t>支付。</w:t>
            </w:r>
          </w:p>
        </w:tc>
      </w:tr>
    </w:tbl>
    <w:p>
      <w:pPr>
        <w:widowControl/>
        <w:adjustRightInd w:val="0"/>
        <w:snapToGrid w:val="0"/>
        <w:spacing w:before="240"/>
        <w:ind w:firstLine="480" w:firstLineChars="200"/>
        <w:jc w:val="left"/>
        <w:rPr>
          <w:rFonts w:ascii="宋体" w:hAnsi="宋体"/>
          <w:color w:val="000000"/>
          <w:sz w:val="24"/>
        </w:rPr>
      </w:pPr>
      <w:r>
        <w:rPr>
          <w:rFonts w:hint="eastAsia" w:ascii="宋体" w:hAnsi="宋体"/>
          <w:color w:val="000000"/>
          <w:sz w:val="24"/>
        </w:rPr>
        <w:t>备注：</w:t>
      </w:r>
    </w:p>
    <w:p>
      <w:pPr>
        <w:tabs>
          <w:tab w:val="left" w:pos="720"/>
        </w:tabs>
        <w:adjustRightInd w:val="0"/>
        <w:snapToGrid w:val="0"/>
        <w:ind w:right="105" w:rightChars="50"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本表是关于招租项目的具体资料，是对第一章的具体补充和修改，如有矛盾，应以本表为准。</w:t>
      </w:r>
    </w:p>
    <w:p>
      <w:pPr>
        <w:tabs>
          <w:tab w:val="left" w:pos="720"/>
        </w:tabs>
        <w:adjustRightInd w:val="0"/>
        <w:snapToGrid w:val="0"/>
        <w:ind w:right="105" w:rightChars="50"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本文所示时间均为北京时间。</w:t>
      </w:r>
    </w:p>
    <w:p>
      <w:pPr>
        <w:tabs>
          <w:tab w:val="left" w:pos="720"/>
        </w:tabs>
        <w:adjustRightInd w:val="0"/>
        <w:snapToGrid w:val="0"/>
        <w:ind w:right="105" w:rightChars="50" w:firstLine="480" w:firstLineChars="200"/>
        <w:rPr>
          <w:rFonts w:hint="eastAsia" w:ascii="宋体" w:hAnsi="宋体"/>
          <w:sz w:val="24"/>
        </w:rPr>
      </w:pPr>
      <w:r>
        <w:rPr>
          <w:rFonts w:ascii="宋体" w:hAnsi="宋体"/>
          <w:sz w:val="24"/>
        </w:rPr>
        <w:t>3.</w:t>
      </w:r>
      <w:r>
        <w:rPr>
          <w:rFonts w:hint="eastAsia" w:ascii="宋体" w:hAnsi="宋体"/>
          <w:sz w:val="24"/>
        </w:rPr>
        <w:t>本表为</w:t>
      </w:r>
      <w:r>
        <w:rPr>
          <w:rFonts w:hint="eastAsia" w:ascii="宋体" w:hAnsi="宋体"/>
          <w:sz w:val="24"/>
          <w:lang w:eastAsia="zh-CN"/>
        </w:rPr>
        <w:t>意向承租人（投标人）</w:t>
      </w:r>
      <w:r>
        <w:rPr>
          <w:rFonts w:hint="eastAsia" w:ascii="宋体" w:hAnsi="宋体"/>
          <w:sz w:val="24"/>
        </w:rPr>
        <w:t>须知相关内容的补充和明确，如与</w:t>
      </w:r>
      <w:r>
        <w:rPr>
          <w:rFonts w:hint="eastAsia" w:ascii="宋体" w:hAnsi="宋体"/>
          <w:sz w:val="24"/>
          <w:lang w:eastAsia="zh-CN"/>
        </w:rPr>
        <w:t>意向承租人（投标人）</w:t>
      </w:r>
      <w:r>
        <w:rPr>
          <w:rFonts w:hint="eastAsia" w:ascii="宋体" w:hAnsi="宋体"/>
          <w:sz w:val="24"/>
        </w:rPr>
        <w:t>须知相冲突的以本表为准。</w:t>
      </w:r>
    </w:p>
    <w:p>
      <w:pPr>
        <w:tabs>
          <w:tab w:val="left" w:pos="720"/>
        </w:tabs>
        <w:adjustRightInd w:val="0"/>
        <w:snapToGrid w:val="0"/>
        <w:ind w:right="105" w:rightChars="50" w:firstLine="480" w:firstLineChars="200"/>
        <w:rPr>
          <w:rFonts w:hint="eastAsia" w:ascii="宋体" w:hAnsi="宋体"/>
          <w:sz w:val="24"/>
        </w:rPr>
      </w:pPr>
    </w:p>
    <w:p>
      <w:pPr>
        <w:spacing w:line="360" w:lineRule="auto"/>
        <w:rPr>
          <w:rFonts w:hint="default" w:ascii="宋体" w:hAnsi="宋体" w:cs="Times New Roman"/>
          <w:b/>
          <w:bCs/>
          <w:sz w:val="28"/>
          <w:szCs w:val="28"/>
          <w:lang w:val="en-US" w:eastAsia="zh-CN"/>
        </w:rPr>
      </w:pPr>
      <w:r>
        <w:rPr>
          <w:rFonts w:hint="eastAsia" w:ascii="宋体" w:hAnsi="宋体" w:cs="Times New Roman"/>
          <w:b/>
          <w:bCs/>
          <w:sz w:val="28"/>
          <w:szCs w:val="28"/>
          <w:lang w:val="en-US" w:eastAsia="zh-CN"/>
        </w:rPr>
        <w:t>二、</w:t>
      </w:r>
      <w:r>
        <w:rPr>
          <w:rFonts w:hint="default" w:ascii="宋体" w:hAnsi="宋体" w:cs="Times New Roman"/>
          <w:b/>
          <w:bCs/>
          <w:sz w:val="28"/>
          <w:szCs w:val="28"/>
        </w:rPr>
        <w:t>招租需求</w:t>
      </w:r>
      <w:r>
        <w:rPr>
          <w:rFonts w:hint="eastAsia" w:ascii="宋体" w:hAnsi="宋体" w:cs="Times New Roman"/>
          <w:b/>
          <w:bCs/>
          <w:sz w:val="28"/>
          <w:szCs w:val="28"/>
          <w:lang w:val="en-US" w:eastAsia="zh-CN"/>
        </w:rPr>
        <w:t>及特殊事项说明</w:t>
      </w:r>
    </w:p>
    <w:p>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说明：★内容为不可负偏离条款，负偏离将视为未实质性满足招租文件要求作投标无效处理。</w:t>
      </w:r>
    </w:p>
    <w:p>
      <w:pPr>
        <w:ind w:firstLine="482" w:firstLineChars="200"/>
        <w:jc w:val="left"/>
        <w:outlineLvl w:val="2"/>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w:t>
      </w:r>
      <w:r>
        <w:rPr>
          <w:rFonts w:hint="eastAsia" w:ascii="宋体" w:hAnsi="宋体" w:eastAsia="宋体" w:cs="宋体"/>
          <w:b/>
          <w:bCs/>
          <w:kern w:val="2"/>
          <w:sz w:val="24"/>
          <w:szCs w:val="24"/>
          <w:lang w:val="en-US" w:eastAsia="zh-CN" w:bidi="ar-SA"/>
        </w:rPr>
        <w:t>一</w:t>
      </w:r>
      <w:r>
        <w:rPr>
          <w:rFonts w:hint="eastAsia" w:ascii="宋体" w:hAnsi="宋体" w:cs="宋体"/>
          <w:b/>
          <w:bCs/>
          <w:kern w:val="2"/>
          <w:sz w:val="24"/>
          <w:szCs w:val="24"/>
          <w:lang w:val="en-US" w:eastAsia="zh-CN" w:bidi="ar-SA"/>
        </w:rPr>
        <w:t>）</w:t>
      </w:r>
      <w:r>
        <w:rPr>
          <w:rFonts w:hint="eastAsia" w:ascii="宋体" w:hAnsi="宋体" w:eastAsia="宋体" w:cs="宋体"/>
          <w:b/>
          <w:bCs/>
          <w:kern w:val="2"/>
          <w:sz w:val="24"/>
          <w:szCs w:val="24"/>
          <w:lang w:val="en-US" w:eastAsia="zh-CN" w:bidi="ar-SA"/>
        </w:rPr>
        <w:t>项目概况</w:t>
      </w:r>
    </w:p>
    <w:p>
      <w:pPr>
        <w:keepNext w:val="0"/>
        <w:keepLines w:val="0"/>
        <w:pageBreakBefore w:val="0"/>
        <w:widowControl w:val="0"/>
        <w:tabs>
          <w:tab w:val="left" w:pos="720"/>
        </w:tabs>
        <w:kinsoku/>
        <w:wordWrap/>
        <w:overflowPunct/>
        <w:topLinePunct w:val="0"/>
        <w:autoSpaceDE/>
        <w:autoSpaceDN/>
        <w:bidi w:val="0"/>
        <w:adjustRightInd w:val="0"/>
        <w:snapToGrid w:val="0"/>
        <w:spacing w:line="440" w:lineRule="exact"/>
        <w:ind w:right="105" w:rightChars="50" w:firstLine="480" w:firstLineChars="200"/>
        <w:textAlignment w:val="auto"/>
        <w:rPr>
          <w:rFonts w:hint="eastAsia" w:ascii="宋体" w:hAnsi="宋体"/>
          <w:sz w:val="24"/>
          <w:lang w:eastAsia="zh-CN"/>
        </w:rPr>
      </w:pPr>
      <w:r>
        <w:rPr>
          <w:rFonts w:hint="eastAsia" w:ascii="宋体" w:hAnsi="宋体"/>
          <w:sz w:val="24"/>
        </w:rPr>
        <w:t>为完善及丰富院内便民设施，增强院内员工及住院患者的生活便利程度，提高员工及患者的满意度，深圳市龙岗区第二人民医院商业配套(便利店)物业招租项目现将位于深圳市龙岗区第二人民医院商业配套(便利店)进行公开招租</w:t>
      </w:r>
      <w:r>
        <w:rPr>
          <w:rFonts w:hint="eastAsia" w:ascii="宋体" w:hAnsi="宋体"/>
          <w:sz w:val="24"/>
          <w:lang w:eastAsia="zh-CN"/>
        </w:rPr>
        <w:t>。</w:t>
      </w:r>
    </w:p>
    <w:p>
      <w:pPr>
        <w:keepNext w:val="0"/>
        <w:keepLines w:val="0"/>
        <w:pageBreakBefore w:val="0"/>
        <w:widowControl w:val="0"/>
        <w:tabs>
          <w:tab w:val="left" w:pos="720"/>
        </w:tabs>
        <w:kinsoku/>
        <w:wordWrap/>
        <w:overflowPunct/>
        <w:topLinePunct w:val="0"/>
        <w:autoSpaceDE/>
        <w:autoSpaceDN/>
        <w:bidi w:val="0"/>
        <w:adjustRightInd w:val="0"/>
        <w:snapToGrid w:val="0"/>
        <w:spacing w:line="440" w:lineRule="exact"/>
        <w:ind w:right="105" w:rightChars="50" w:firstLine="480" w:firstLineChars="200"/>
        <w:textAlignment w:val="auto"/>
        <w:rPr>
          <w:rFonts w:hint="eastAsia" w:ascii="宋体" w:hAnsi="宋体"/>
          <w:sz w:val="24"/>
          <w:lang w:eastAsia="zh-CN"/>
        </w:rPr>
      </w:pPr>
      <w:r>
        <w:rPr>
          <w:rFonts w:hint="eastAsia" w:ascii="宋体" w:hAnsi="宋体"/>
          <w:sz w:val="24"/>
          <w:lang w:val="en-US" w:eastAsia="zh-CN"/>
        </w:rPr>
        <w:t>1、</w:t>
      </w:r>
      <w:r>
        <w:rPr>
          <w:rFonts w:hint="eastAsia" w:ascii="宋体" w:hAnsi="宋体"/>
          <w:sz w:val="24"/>
          <w:lang w:eastAsia="zh-CN"/>
        </w:rPr>
        <w:t>本物业位于</w:t>
      </w:r>
      <w:r>
        <w:rPr>
          <w:rFonts w:hint="eastAsia" w:ascii="宋体" w:hAnsi="宋体"/>
          <w:sz w:val="24"/>
          <w:lang w:val="en-US" w:eastAsia="zh-CN"/>
        </w:rPr>
        <w:t>深圳市</w:t>
      </w:r>
      <w:r>
        <w:rPr>
          <w:rFonts w:hint="eastAsia" w:ascii="宋体" w:hAnsi="宋体"/>
          <w:sz w:val="24"/>
          <w:lang w:eastAsia="zh-CN"/>
        </w:rPr>
        <w:t>龙岗区第二人民医院罗岗院区，计租面积约70平方米。</w:t>
      </w:r>
    </w:p>
    <w:p>
      <w:pPr>
        <w:keepNext w:val="0"/>
        <w:keepLines w:val="0"/>
        <w:pageBreakBefore w:val="0"/>
        <w:widowControl w:val="0"/>
        <w:tabs>
          <w:tab w:val="left" w:pos="720"/>
        </w:tabs>
        <w:kinsoku/>
        <w:wordWrap/>
        <w:overflowPunct/>
        <w:topLinePunct w:val="0"/>
        <w:autoSpaceDE/>
        <w:autoSpaceDN/>
        <w:bidi w:val="0"/>
        <w:adjustRightInd w:val="0"/>
        <w:snapToGrid w:val="0"/>
        <w:spacing w:line="440" w:lineRule="exact"/>
        <w:ind w:right="105" w:rightChars="50" w:firstLine="480" w:firstLineChars="200"/>
        <w:textAlignment w:val="auto"/>
        <w:rPr>
          <w:rFonts w:hint="eastAsia" w:ascii="宋体" w:hAnsi="宋体"/>
          <w:sz w:val="24"/>
          <w:lang w:eastAsia="zh-CN"/>
        </w:rPr>
      </w:pPr>
      <w:r>
        <w:rPr>
          <w:rFonts w:hint="eastAsia" w:ascii="宋体" w:hAnsi="宋体"/>
          <w:sz w:val="24"/>
          <w:lang w:val="en-US" w:eastAsia="zh-CN"/>
        </w:rPr>
        <w:t>2、</w:t>
      </w:r>
      <w:r>
        <w:rPr>
          <w:rFonts w:hint="eastAsia" w:ascii="宋体" w:hAnsi="宋体"/>
          <w:sz w:val="24"/>
          <w:lang w:eastAsia="zh-CN"/>
        </w:rPr>
        <w:t>本物业租赁用途为便利店。</w:t>
      </w:r>
    </w:p>
    <w:p>
      <w:pPr>
        <w:keepNext w:val="0"/>
        <w:keepLines w:val="0"/>
        <w:pageBreakBefore w:val="0"/>
        <w:widowControl w:val="0"/>
        <w:tabs>
          <w:tab w:val="left" w:pos="720"/>
        </w:tabs>
        <w:kinsoku/>
        <w:wordWrap/>
        <w:overflowPunct/>
        <w:topLinePunct w:val="0"/>
        <w:autoSpaceDE/>
        <w:autoSpaceDN/>
        <w:bidi w:val="0"/>
        <w:adjustRightInd w:val="0"/>
        <w:snapToGrid w:val="0"/>
        <w:spacing w:line="440" w:lineRule="exact"/>
        <w:ind w:right="105" w:rightChars="50" w:firstLine="480" w:firstLineChars="200"/>
        <w:textAlignment w:val="auto"/>
        <w:rPr>
          <w:rFonts w:hint="eastAsia" w:ascii="宋体" w:hAnsi="宋体"/>
          <w:sz w:val="24"/>
          <w:lang w:eastAsia="zh-CN"/>
        </w:rPr>
      </w:pPr>
      <w:r>
        <w:rPr>
          <w:rFonts w:hint="eastAsia" w:ascii="宋体" w:hAnsi="宋体"/>
          <w:sz w:val="24"/>
          <w:lang w:val="en-US" w:eastAsia="zh-CN"/>
        </w:rPr>
        <w:t>3、</w:t>
      </w:r>
      <w:r>
        <w:rPr>
          <w:rFonts w:hint="eastAsia" w:ascii="宋体" w:hAnsi="宋体"/>
          <w:sz w:val="24"/>
          <w:lang w:eastAsia="zh-CN"/>
        </w:rPr>
        <w:t>物业现状:毛坯。</w:t>
      </w:r>
    </w:p>
    <w:p>
      <w:pPr>
        <w:keepNext w:val="0"/>
        <w:keepLines w:val="0"/>
        <w:pageBreakBefore w:val="0"/>
        <w:widowControl w:val="0"/>
        <w:tabs>
          <w:tab w:val="left" w:pos="720"/>
        </w:tabs>
        <w:kinsoku/>
        <w:wordWrap/>
        <w:overflowPunct/>
        <w:topLinePunct w:val="0"/>
        <w:autoSpaceDE/>
        <w:autoSpaceDN/>
        <w:bidi w:val="0"/>
        <w:adjustRightInd w:val="0"/>
        <w:snapToGrid w:val="0"/>
        <w:spacing w:line="440" w:lineRule="exact"/>
        <w:ind w:right="105" w:rightChars="50" w:firstLine="480" w:firstLineChars="200"/>
        <w:textAlignment w:val="auto"/>
        <w:rPr>
          <w:rFonts w:hint="eastAsia" w:ascii="宋体" w:hAnsi="宋体"/>
          <w:sz w:val="24"/>
          <w:lang w:eastAsia="zh-CN"/>
        </w:rPr>
      </w:pPr>
      <w:r>
        <w:rPr>
          <w:rFonts w:hint="eastAsia" w:ascii="宋体" w:hAnsi="宋体"/>
          <w:sz w:val="24"/>
          <w:lang w:val="en-US" w:eastAsia="zh-CN"/>
        </w:rPr>
        <w:t>4、</w:t>
      </w:r>
      <w:r>
        <w:rPr>
          <w:rFonts w:hint="eastAsia" w:ascii="宋体" w:hAnsi="宋体"/>
          <w:sz w:val="24"/>
          <w:lang w:eastAsia="zh-CN"/>
        </w:rPr>
        <w:t>意向承租方经营时间及范围:</w:t>
      </w:r>
    </w:p>
    <w:p>
      <w:pPr>
        <w:keepNext w:val="0"/>
        <w:keepLines w:val="0"/>
        <w:pageBreakBefore w:val="0"/>
        <w:widowControl w:val="0"/>
        <w:tabs>
          <w:tab w:val="left" w:pos="720"/>
        </w:tabs>
        <w:kinsoku/>
        <w:wordWrap/>
        <w:overflowPunct/>
        <w:topLinePunct w:val="0"/>
        <w:autoSpaceDE/>
        <w:autoSpaceDN/>
        <w:bidi w:val="0"/>
        <w:adjustRightInd w:val="0"/>
        <w:snapToGrid w:val="0"/>
        <w:spacing w:line="440" w:lineRule="exact"/>
        <w:ind w:right="105" w:rightChars="50" w:firstLine="480" w:firstLineChars="200"/>
        <w:textAlignment w:val="auto"/>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经营时间:00:00-24:00(24小时经营)</w:t>
      </w:r>
    </w:p>
    <w:p>
      <w:pPr>
        <w:keepNext w:val="0"/>
        <w:keepLines w:val="0"/>
        <w:pageBreakBefore w:val="0"/>
        <w:widowControl w:val="0"/>
        <w:tabs>
          <w:tab w:val="left" w:pos="720"/>
        </w:tabs>
        <w:kinsoku/>
        <w:wordWrap/>
        <w:overflowPunct/>
        <w:topLinePunct w:val="0"/>
        <w:autoSpaceDE/>
        <w:autoSpaceDN/>
        <w:bidi w:val="0"/>
        <w:adjustRightInd w:val="0"/>
        <w:snapToGrid w:val="0"/>
        <w:spacing w:line="440" w:lineRule="exact"/>
        <w:ind w:right="105" w:rightChars="50" w:firstLine="480" w:firstLineChars="200"/>
        <w:textAlignment w:val="auto"/>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经营业态:便利店(咖啡屋、日用品、食品、水果、鲜花、洗漱用品、日常护理包、书刊、预包装商品、婴幼儿用品、孕产妇用品、住院用品以及配合科室需求等)，根据店铺及流动服务点所处位置不同，经营品种可有所差异，可配合提供自助机等增值服务，但需经</w:t>
      </w:r>
      <w:r>
        <w:rPr>
          <w:rFonts w:hint="eastAsia" w:ascii="宋体" w:hAnsi="宋体"/>
          <w:sz w:val="24"/>
          <w:lang w:val="en-US" w:eastAsia="zh-CN"/>
        </w:rPr>
        <w:t>招租方</w:t>
      </w:r>
      <w:r>
        <w:rPr>
          <w:rFonts w:hint="eastAsia" w:ascii="宋体" w:hAnsi="宋体"/>
          <w:sz w:val="24"/>
          <w:lang w:eastAsia="zh-CN"/>
        </w:rPr>
        <w:t>管理部门审批。</w:t>
      </w:r>
    </w:p>
    <w:p>
      <w:pPr>
        <w:keepNext w:val="0"/>
        <w:keepLines w:val="0"/>
        <w:pageBreakBefore w:val="0"/>
        <w:widowControl w:val="0"/>
        <w:tabs>
          <w:tab w:val="left" w:pos="426"/>
        </w:tabs>
        <w:kinsoku/>
        <w:wordWrap/>
        <w:overflowPunct/>
        <w:topLinePunct w:val="0"/>
        <w:autoSpaceDE/>
        <w:autoSpaceDN/>
        <w:bidi w:val="0"/>
        <w:spacing w:beforeAutospacing="0" w:afterAutospacing="0" w:line="440" w:lineRule="exact"/>
        <w:ind w:firstLine="482"/>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（二）物业交付</w:t>
      </w:r>
    </w:p>
    <w:p>
      <w:pPr>
        <w:keepNext w:val="0"/>
        <w:keepLines w:val="0"/>
        <w:pageBreakBefore w:val="0"/>
        <w:widowControl w:val="0"/>
        <w:tabs>
          <w:tab w:val="left" w:pos="426"/>
        </w:tabs>
        <w:kinsoku/>
        <w:wordWrap/>
        <w:overflowPunct/>
        <w:topLinePunct w:val="0"/>
        <w:autoSpaceDE/>
        <w:autoSpaceDN/>
        <w:bidi w:val="0"/>
        <w:spacing w:beforeAutospacing="0" w:afterAutospacing="0" w:line="440" w:lineRule="exact"/>
        <w:ind w:firstLine="482"/>
        <w:textAlignment w:val="auto"/>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1、以物业的实际测量面积 70平方米作为租赁面积</w:t>
      </w:r>
    </w:p>
    <w:p>
      <w:pPr>
        <w:keepNext w:val="0"/>
        <w:keepLines w:val="0"/>
        <w:pageBreakBefore w:val="0"/>
        <w:widowControl w:val="0"/>
        <w:tabs>
          <w:tab w:val="left" w:pos="426"/>
        </w:tabs>
        <w:kinsoku/>
        <w:wordWrap/>
        <w:overflowPunct/>
        <w:topLinePunct w:val="0"/>
        <w:autoSpaceDE/>
        <w:autoSpaceDN/>
        <w:bidi w:val="0"/>
        <w:spacing w:beforeAutospacing="0" w:afterAutospacing="0" w:line="440" w:lineRule="exact"/>
        <w:ind w:firstLine="482"/>
        <w:textAlignment w:val="auto"/>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2、物业及配套设施、设备以现状交付，交付时间拟定为以签订合同约定时间为准。</w:t>
      </w:r>
    </w:p>
    <w:p>
      <w:pPr>
        <w:keepNext w:val="0"/>
        <w:keepLines w:val="0"/>
        <w:pageBreakBefore w:val="0"/>
        <w:widowControl w:val="0"/>
        <w:tabs>
          <w:tab w:val="left" w:pos="426"/>
        </w:tabs>
        <w:kinsoku/>
        <w:wordWrap/>
        <w:overflowPunct/>
        <w:topLinePunct w:val="0"/>
        <w:autoSpaceDE/>
        <w:autoSpaceDN/>
        <w:bidi w:val="0"/>
        <w:spacing w:beforeAutospacing="0" w:afterAutospacing="0" w:line="440" w:lineRule="exact"/>
        <w:ind w:firstLine="482"/>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（三）项目内容</w:t>
      </w:r>
    </w:p>
    <w:p>
      <w:pPr>
        <w:keepNext w:val="0"/>
        <w:keepLines w:val="0"/>
        <w:pageBreakBefore w:val="0"/>
        <w:widowControl w:val="0"/>
        <w:tabs>
          <w:tab w:val="left" w:pos="426"/>
        </w:tabs>
        <w:kinsoku/>
        <w:wordWrap/>
        <w:overflowPunct/>
        <w:topLinePunct w:val="0"/>
        <w:autoSpaceDE/>
        <w:autoSpaceDN/>
        <w:bidi w:val="0"/>
        <w:spacing w:beforeAutospacing="0" w:afterAutospacing="0" w:line="440" w:lineRule="exact"/>
        <w:ind w:firstLine="482"/>
        <w:textAlignment w:val="auto"/>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1、</w:t>
      </w:r>
      <w:r>
        <w:rPr>
          <w:rFonts w:hint="eastAsia" w:ascii="宋体" w:hAnsi="宋体" w:cs="宋体"/>
          <w:kern w:val="2"/>
          <w:sz w:val="24"/>
          <w:szCs w:val="24"/>
          <w:lang w:val="en-US" w:eastAsia="zh-CN" w:bidi="ar-SA"/>
        </w:rPr>
        <w:t>★</w:t>
      </w:r>
      <w:r>
        <w:rPr>
          <w:rFonts w:hint="eastAsia" w:ascii="宋体" w:hAnsi="宋体" w:cs="宋体"/>
          <w:b w:val="0"/>
          <w:bCs w:val="0"/>
          <w:kern w:val="2"/>
          <w:sz w:val="24"/>
          <w:szCs w:val="24"/>
          <w:lang w:val="en-US" w:eastAsia="zh-CN" w:bidi="ar-SA"/>
        </w:rPr>
        <w:t>租赁期限:5年。</w:t>
      </w:r>
    </w:p>
    <w:p>
      <w:pPr>
        <w:keepNext w:val="0"/>
        <w:keepLines w:val="0"/>
        <w:pageBreakBefore w:val="0"/>
        <w:widowControl w:val="0"/>
        <w:tabs>
          <w:tab w:val="left" w:pos="426"/>
        </w:tabs>
        <w:kinsoku/>
        <w:wordWrap/>
        <w:overflowPunct/>
        <w:topLinePunct w:val="0"/>
        <w:autoSpaceDE/>
        <w:autoSpaceDN/>
        <w:bidi w:val="0"/>
        <w:spacing w:beforeAutospacing="0" w:afterAutospacing="0" w:line="440" w:lineRule="exact"/>
        <w:ind w:firstLine="482"/>
        <w:textAlignment w:val="auto"/>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2、免租期:2个月，免租装饰建设时间最长不超过60天，从物业交付之日起核算。</w:t>
      </w:r>
    </w:p>
    <w:p>
      <w:pPr>
        <w:keepNext w:val="0"/>
        <w:keepLines w:val="0"/>
        <w:pageBreakBefore w:val="0"/>
        <w:widowControl w:val="0"/>
        <w:tabs>
          <w:tab w:val="left" w:pos="426"/>
        </w:tabs>
        <w:kinsoku/>
        <w:wordWrap/>
        <w:overflowPunct/>
        <w:topLinePunct w:val="0"/>
        <w:autoSpaceDE/>
        <w:autoSpaceDN/>
        <w:bidi w:val="0"/>
        <w:spacing w:beforeAutospacing="0" w:afterAutospacing="0" w:line="440" w:lineRule="exact"/>
        <w:ind w:firstLine="482"/>
        <w:textAlignment w:val="auto"/>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3、</w:t>
      </w:r>
      <w:r>
        <w:rPr>
          <w:rFonts w:hint="eastAsia" w:ascii="宋体" w:hAnsi="宋体" w:cs="宋体"/>
          <w:kern w:val="2"/>
          <w:sz w:val="24"/>
          <w:szCs w:val="24"/>
          <w:lang w:val="en-US" w:eastAsia="zh-CN" w:bidi="ar-SA"/>
        </w:rPr>
        <w:t>★</w:t>
      </w:r>
      <w:r>
        <w:rPr>
          <w:rFonts w:hint="eastAsia" w:ascii="宋体" w:hAnsi="宋体" w:cs="宋体"/>
          <w:b w:val="0"/>
          <w:bCs w:val="0"/>
          <w:kern w:val="2"/>
          <w:sz w:val="24"/>
          <w:szCs w:val="24"/>
          <w:lang w:val="en-US" w:eastAsia="zh-CN" w:bidi="ar-SA"/>
        </w:rPr>
        <w:t>租金:物业租金单价底价为人民币120元/平方米/月(合计月租金为人民币8400元/月)含税，自物业交付之日，且免租期满，开始计算租金。</w:t>
      </w:r>
      <w:r>
        <w:rPr>
          <w:rFonts w:hint="eastAsia" w:ascii="宋体" w:hAnsi="宋体" w:eastAsia="宋体" w:cs="宋体"/>
          <w:kern w:val="0"/>
          <w:sz w:val="24"/>
          <w:szCs w:val="24"/>
        </w:rPr>
        <w:t>第二年起每年</w:t>
      </w:r>
      <w:r>
        <w:rPr>
          <w:rFonts w:hint="eastAsia" w:ascii="宋体" w:hAnsi="宋体" w:cs="宋体"/>
          <w:kern w:val="0"/>
          <w:sz w:val="24"/>
          <w:szCs w:val="24"/>
          <w:lang w:val="en-US" w:eastAsia="zh-CN"/>
        </w:rPr>
        <w:t>的年</w:t>
      </w:r>
      <w:r>
        <w:rPr>
          <w:rFonts w:hint="eastAsia" w:ascii="宋体" w:hAnsi="宋体" w:eastAsia="宋体" w:cs="宋体"/>
          <w:kern w:val="0"/>
          <w:sz w:val="24"/>
          <w:szCs w:val="24"/>
        </w:rPr>
        <w:t>租金在上一年度</w:t>
      </w:r>
      <w:r>
        <w:rPr>
          <w:rFonts w:hint="eastAsia" w:ascii="宋体" w:hAnsi="宋体" w:cs="宋体"/>
          <w:kern w:val="0"/>
          <w:sz w:val="24"/>
          <w:szCs w:val="24"/>
          <w:lang w:val="en-US" w:eastAsia="zh-CN"/>
        </w:rPr>
        <w:t>的年</w:t>
      </w:r>
      <w:r>
        <w:rPr>
          <w:rFonts w:hint="eastAsia" w:ascii="宋体" w:hAnsi="宋体" w:eastAsia="宋体" w:cs="宋体"/>
          <w:kern w:val="0"/>
          <w:sz w:val="24"/>
          <w:szCs w:val="24"/>
        </w:rPr>
        <w:t>租金基础上递增5%。</w:t>
      </w:r>
    </w:p>
    <w:p>
      <w:pPr>
        <w:keepNext w:val="0"/>
        <w:keepLines w:val="0"/>
        <w:pageBreakBefore w:val="0"/>
        <w:widowControl w:val="0"/>
        <w:tabs>
          <w:tab w:val="left" w:pos="426"/>
        </w:tabs>
        <w:kinsoku/>
        <w:wordWrap/>
        <w:overflowPunct/>
        <w:topLinePunct w:val="0"/>
        <w:autoSpaceDE/>
        <w:autoSpaceDN/>
        <w:bidi w:val="0"/>
        <w:spacing w:beforeAutospacing="0" w:afterAutospacing="0" w:line="440" w:lineRule="exact"/>
        <w:ind w:firstLine="482"/>
        <w:textAlignment w:val="auto"/>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4、</w:t>
      </w:r>
      <w:r>
        <w:rPr>
          <w:rFonts w:hint="eastAsia" w:ascii="宋体" w:hAnsi="宋体" w:cs="宋体"/>
          <w:kern w:val="2"/>
          <w:sz w:val="24"/>
          <w:szCs w:val="24"/>
          <w:lang w:val="en-US" w:eastAsia="zh-CN" w:bidi="ar-SA"/>
        </w:rPr>
        <w:t>★</w:t>
      </w:r>
      <w:r>
        <w:rPr>
          <w:rFonts w:hint="eastAsia" w:ascii="宋体" w:hAnsi="宋体" w:cs="宋体"/>
          <w:b w:val="0"/>
          <w:bCs w:val="0"/>
          <w:kern w:val="2"/>
          <w:sz w:val="24"/>
          <w:szCs w:val="24"/>
          <w:lang w:val="en-US" w:eastAsia="zh-CN" w:bidi="ar-SA"/>
        </w:rPr>
        <w:t>租金支付方式:按承租方每月租金(含税)收取。承租方应于每月15日前向出租方支付当月租金。出租方收到租金后，提供发票或收据给承租方。</w:t>
      </w:r>
    </w:p>
    <w:p>
      <w:pPr>
        <w:keepNext w:val="0"/>
        <w:keepLines w:val="0"/>
        <w:pageBreakBefore w:val="0"/>
        <w:widowControl w:val="0"/>
        <w:tabs>
          <w:tab w:val="left" w:pos="426"/>
        </w:tabs>
        <w:kinsoku/>
        <w:wordWrap/>
        <w:overflowPunct/>
        <w:topLinePunct w:val="0"/>
        <w:autoSpaceDE/>
        <w:autoSpaceDN/>
        <w:bidi w:val="0"/>
        <w:spacing w:beforeAutospacing="0" w:afterAutospacing="0" w:line="440" w:lineRule="exact"/>
        <w:ind w:firstLine="482"/>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（四）水电费及其他费用</w:t>
      </w:r>
    </w:p>
    <w:p>
      <w:pPr>
        <w:keepNext w:val="0"/>
        <w:keepLines w:val="0"/>
        <w:pageBreakBefore w:val="0"/>
        <w:widowControl w:val="0"/>
        <w:tabs>
          <w:tab w:val="left" w:pos="426"/>
        </w:tabs>
        <w:kinsoku/>
        <w:wordWrap/>
        <w:overflowPunct/>
        <w:topLinePunct w:val="0"/>
        <w:autoSpaceDE/>
        <w:autoSpaceDN/>
        <w:bidi w:val="0"/>
        <w:spacing w:beforeAutospacing="0" w:afterAutospacing="0" w:line="440" w:lineRule="exact"/>
        <w:ind w:firstLine="482"/>
        <w:textAlignment w:val="auto"/>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1、水电费:承租方自行安装独立水表和电表，每月按实际用量计费，水费执行深圳市水务集团的统一价格，电费执行供电部门的定价。</w:t>
      </w:r>
    </w:p>
    <w:p>
      <w:pPr>
        <w:keepNext w:val="0"/>
        <w:keepLines w:val="0"/>
        <w:pageBreakBefore w:val="0"/>
        <w:widowControl w:val="0"/>
        <w:tabs>
          <w:tab w:val="left" w:pos="426"/>
        </w:tabs>
        <w:kinsoku/>
        <w:wordWrap/>
        <w:overflowPunct/>
        <w:topLinePunct w:val="0"/>
        <w:autoSpaceDE/>
        <w:autoSpaceDN/>
        <w:bidi w:val="0"/>
        <w:spacing w:beforeAutospacing="0" w:afterAutospacing="0" w:line="440" w:lineRule="exact"/>
        <w:ind w:firstLine="482"/>
        <w:textAlignment w:val="auto"/>
        <w:rPr>
          <w:rFonts w:hint="eastAsia" w:ascii="宋体" w:hAnsi="宋体" w:eastAsia="宋体" w:cs="宋体"/>
          <w:b/>
          <w:bCs/>
          <w:color w:val="000000"/>
          <w:sz w:val="24"/>
          <w:szCs w:val="24"/>
        </w:rPr>
      </w:pPr>
      <w:r>
        <w:rPr>
          <w:rFonts w:hint="eastAsia" w:ascii="宋体" w:hAnsi="宋体" w:cs="宋体"/>
          <w:b w:val="0"/>
          <w:bCs w:val="0"/>
          <w:kern w:val="2"/>
          <w:sz w:val="24"/>
          <w:szCs w:val="24"/>
          <w:lang w:val="en-US" w:eastAsia="zh-CN" w:bidi="ar-SA"/>
        </w:rPr>
        <w:t>2、便利店所有维修及维护费用、服务费、管理费由承租方负责。</w:t>
      </w:r>
      <w:r>
        <w:rPr>
          <w:rFonts w:hint="eastAsia" w:ascii="宋体" w:hAnsi="宋体" w:cs="宋体"/>
          <w:b/>
          <w:bCs/>
          <w:kern w:val="2"/>
          <w:sz w:val="24"/>
          <w:szCs w:val="24"/>
          <w:lang w:val="en-US" w:eastAsia="zh-CN" w:bidi="ar-SA"/>
        </w:rPr>
        <w:br w:type="page"/>
      </w:r>
    </w:p>
    <w:p>
      <w:pPr>
        <w:rPr>
          <w:rFonts w:ascii="宋体" w:hAnsi="宋体" w:eastAsia="宋体"/>
        </w:rPr>
      </w:pPr>
      <w:r>
        <w:rPr>
          <w:rFonts w:ascii="宋体" w:hAnsi="宋体" w:eastAsia="宋体"/>
        </w:rPr>
        <w:br w:type="page"/>
      </w:r>
    </w:p>
    <w:p/>
    <w:p>
      <w:pPr>
        <w:pStyle w:val="2"/>
        <w:jc w:val="center"/>
        <w:rPr>
          <w:rFonts w:ascii="宋体" w:hAnsi="宋体"/>
          <w:sz w:val="32"/>
          <w:szCs w:val="32"/>
        </w:rPr>
      </w:pPr>
      <w:bookmarkStart w:id="33" w:name="_Toc131591884"/>
      <w:bookmarkStart w:id="34" w:name="_Toc131590204"/>
      <w:bookmarkStart w:id="35" w:name="_Toc144164941"/>
      <w:bookmarkStart w:id="36" w:name="_Toc131608017"/>
      <w:bookmarkStart w:id="37" w:name="_Toc131603954"/>
      <w:bookmarkStart w:id="38" w:name="_Toc22512"/>
      <w:r>
        <w:rPr>
          <w:rFonts w:hint="eastAsia" w:ascii="宋体" w:hAnsi="宋体"/>
          <w:sz w:val="32"/>
          <w:szCs w:val="32"/>
        </w:rPr>
        <w:t xml:space="preserve">第三章 </w:t>
      </w:r>
      <w:r>
        <w:rPr>
          <w:rFonts w:ascii="宋体" w:hAnsi="宋体"/>
          <w:sz w:val="32"/>
          <w:szCs w:val="32"/>
        </w:rPr>
        <w:t xml:space="preserve"> </w:t>
      </w:r>
      <w:r>
        <w:rPr>
          <w:rFonts w:hint="eastAsia" w:ascii="宋体" w:hAnsi="宋体"/>
          <w:sz w:val="32"/>
          <w:szCs w:val="32"/>
          <w:lang w:eastAsia="zh-CN"/>
        </w:rPr>
        <w:t>投标</w:t>
      </w:r>
      <w:r>
        <w:rPr>
          <w:rFonts w:hint="eastAsia" w:ascii="宋体" w:hAnsi="宋体"/>
          <w:sz w:val="32"/>
          <w:szCs w:val="32"/>
        </w:rPr>
        <w:t>文件格式、附件</w:t>
      </w:r>
      <w:bookmarkEnd w:id="33"/>
      <w:bookmarkEnd w:id="34"/>
      <w:bookmarkEnd w:id="35"/>
      <w:bookmarkEnd w:id="36"/>
      <w:bookmarkEnd w:id="37"/>
      <w:bookmarkEnd w:id="38"/>
    </w:p>
    <w:p/>
    <w:p>
      <w:pPr>
        <w:rPr>
          <w:rFonts w:ascii="宋体" w:hAnsi="宋体"/>
        </w:rPr>
      </w:pPr>
    </w:p>
    <w:p>
      <w:pPr>
        <w:jc w:val="center"/>
        <w:rPr>
          <w:rFonts w:hint="eastAsia" w:ascii="宋体" w:hAnsi="宋体" w:cs="黑体"/>
          <w:color w:val="000000" w:themeColor="text1"/>
          <w:sz w:val="36"/>
          <w:szCs w:val="36"/>
          <w:lang w:val="en-US" w:eastAsia="zh-CN"/>
          <w14:textFill>
            <w14:solidFill>
              <w14:schemeClr w14:val="tx1"/>
            </w14:solidFill>
          </w14:textFill>
        </w:rPr>
      </w:pPr>
      <w:bookmarkStart w:id="39" w:name="_Toc22372"/>
      <w:r>
        <w:rPr>
          <w:rFonts w:hint="eastAsia" w:ascii="宋体" w:hAnsi="宋体" w:cs="黑体"/>
          <w:color w:val="000000" w:themeColor="text1"/>
          <w:sz w:val="36"/>
          <w:szCs w:val="36"/>
          <w:lang w:val="en-US" w:eastAsia="zh-CN"/>
          <w14:textFill>
            <w14:solidFill>
              <w14:schemeClr w14:val="tx1"/>
            </w14:solidFill>
          </w14:textFill>
        </w:rPr>
        <w:t>深圳市龙岗区第二人民医院商业配套（便利店）项目</w:t>
      </w:r>
    </w:p>
    <w:p>
      <w:pPr>
        <w:jc w:val="center"/>
        <w:rPr>
          <w:rFonts w:ascii="宋体" w:hAnsi="宋体" w:cs="黑体"/>
          <w:color w:val="000000" w:themeColor="text1"/>
          <w:sz w:val="36"/>
          <w:szCs w:val="36"/>
          <w14:textFill>
            <w14:solidFill>
              <w14:schemeClr w14:val="tx1"/>
            </w14:solidFill>
          </w14:textFill>
        </w:rPr>
      </w:pPr>
      <w:r>
        <w:rPr>
          <w:rFonts w:hint="eastAsia" w:ascii="宋体" w:hAnsi="宋体" w:cs="黑体"/>
          <w:color w:val="000000" w:themeColor="text1"/>
          <w:sz w:val="36"/>
          <w:szCs w:val="36"/>
          <w14:textFill>
            <w14:solidFill>
              <w14:schemeClr w14:val="tx1"/>
            </w14:solidFill>
          </w14:textFill>
        </w:rPr>
        <w:t>（项目编号：</w:t>
      </w:r>
      <w:r>
        <w:rPr>
          <w:rFonts w:hint="eastAsia" w:ascii="宋体" w:hAnsi="宋体" w:cs="宋体"/>
          <w:color w:val="000000"/>
          <w:sz w:val="36"/>
          <w:szCs w:val="36"/>
          <w:highlight w:val="none"/>
          <w:lang w:eastAsia="zh-CN"/>
        </w:rPr>
        <w:t>JC1Z2508689</w:t>
      </w:r>
      <w:r>
        <w:rPr>
          <w:rFonts w:hint="eastAsia" w:ascii="宋体" w:hAnsi="宋体" w:cs="黑体"/>
          <w:color w:val="000000" w:themeColor="text1"/>
          <w:sz w:val="36"/>
          <w:szCs w:val="36"/>
          <w14:textFill>
            <w14:solidFill>
              <w14:schemeClr w14:val="tx1"/>
            </w14:solidFill>
          </w14:textFill>
        </w:rPr>
        <w:t>）</w:t>
      </w:r>
      <w:bookmarkEnd w:id="39"/>
    </w:p>
    <w:p>
      <w:pPr>
        <w:jc w:val="center"/>
        <w:rPr>
          <w:rFonts w:ascii="宋体" w:hAnsi="宋体" w:cs="黑体"/>
          <w:color w:val="000000" w:themeColor="text1"/>
          <w:sz w:val="52"/>
          <w:szCs w:val="52"/>
          <w14:textFill>
            <w14:solidFill>
              <w14:schemeClr w14:val="tx1"/>
            </w14:solidFill>
          </w14:textFill>
        </w:rPr>
      </w:pPr>
    </w:p>
    <w:p>
      <w:pPr>
        <w:jc w:val="center"/>
        <w:rPr>
          <w:rFonts w:ascii="宋体" w:hAnsi="宋体" w:cs="黑体"/>
          <w:color w:val="000000" w:themeColor="text1"/>
          <w:sz w:val="52"/>
          <w:szCs w:val="52"/>
          <w14:textFill>
            <w14:solidFill>
              <w14:schemeClr w14:val="tx1"/>
            </w14:solidFill>
          </w14:textFill>
        </w:rPr>
      </w:pPr>
      <w:bookmarkStart w:id="40" w:name="_Toc11566"/>
      <w:r>
        <w:rPr>
          <w:rFonts w:hint="eastAsia" w:ascii="宋体" w:hAnsi="宋体" w:cs="黑体"/>
          <w:color w:val="000000" w:themeColor="text1"/>
          <w:sz w:val="52"/>
          <w:szCs w:val="52"/>
          <w14:textFill>
            <w14:solidFill>
              <w14:schemeClr w14:val="tx1"/>
            </w14:solidFill>
          </w14:textFill>
        </w:rPr>
        <w:t>应 答 文 件</w:t>
      </w:r>
      <w:bookmarkEnd w:id="40"/>
    </w:p>
    <w:p>
      <w:pPr>
        <w:jc w:val="center"/>
        <w:rPr>
          <w:rFonts w:ascii="宋体" w:hAnsi="宋体" w:cs="黑体"/>
          <w:color w:val="000000" w:themeColor="text1"/>
          <w:sz w:val="40"/>
          <w:szCs w:val="40"/>
          <w14:textFill>
            <w14:solidFill>
              <w14:schemeClr w14:val="tx1"/>
            </w14:solidFill>
          </w14:textFill>
        </w:rPr>
      </w:pPr>
    </w:p>
    <w:p>
      <w:pPr>
        <w:spacing w:line="400" w:lineRule="exact"/>
        <w:jc w:val="center"/>
        <w:rPr>
          <w:rFonts w:ascii="宋体" w:hAnsi="宋体" w:cs="黑体"/>
          <w:color w:val="000000" w:themeColor="text1"/>
          <w:sz w:val="44"/>
          <w:szCs w:val="44"/>
          <w14:textFill>
            <w14:solidFill>
              <w14:schemeClr w14:val="tx1"/>
            </w14:solidFill>
          </w14:textFill>
        </w:rPr>
      </w:pPr>
      <w:bookmarkStart w:id="41" w:name="_Toc16716"/>
    </w:p>
    <w:p>
      <w:pPr>
        <w:spacing w:line="400" w:lineRule="exact"/>
        <w:jc w:val="center"/>
        <w:rPr>
          <w:rFonts w:ascii="宋体" w:hAnsi="宋体" w:cs="黑体"/>
          <w:color w:val="000000" w:themeColor="text1"/>
          <w:sz w:val="44"/>
          <w:szCs w:val="44"/>
          <w14:textFill>
            <w14:solidFill>
              <w14:schemeClr w14:val="tx1"/>
            </w14:solidFill>
          </w14:textFill>
        </w:rPr>
      </w:pPr>
    </w:p>
    <w:p>
      <w:pPr>
        <w:spacing w:line="400" w:lineRule="exact"/>
        <w:jc w:val="center"/>
        <w:rPr>
          <w:rFonts w:ascii="宋体" w:hAnsi="宋体" w:cs="黑体"/>
          <w:color w:val="000000" w:themeColor="text1"/>
          <w:sz w:val="44"/>
          <w:szCs w:val="44"/>
          <w14:textFill>
            <w14:solidFill>
              <w14:schemeClr w14:val="tx1"/>
            </w14:solidFill>
          </w14:textFill>
        </w:rPr>
      </w:pPr>
    </w:p>
    <w:p>
      <w:pPr>
        <w:spacing w:line="400" w:lineRule="exact"/>
        <w:jc w:val="center"/>
        <w:rPr>
          <w:rFonts w:ascii="宋体" w:hAnsi="宋体" w:cs="黑体"/>
          <w:color w:val="000000" w:themeColor="text1"/>
          <w:sz w:val="44"/>
          <w:szCs w:val="44"/>
          <w14:textFill>
            <w14:solidFill>
              <w14:schemeClr w14:val="tx1"/>
            </w14:solidFill>
          </w14:textFill>
        </w:rPr>
      </w:pPr>
    </w:p>
    <w:p>
      <w:pPr>
        <w:spacing w:line="400" w:lineRule="exact"/>
        <w:jc w:val="center"/>
        <w:rPr>
          <w:rFonts w:ascii="宋体" w:hAnsi="宋体" w:cs="黑体"/>
          <w:color w:val="000000" w:themeColor="text1"/>
          <w:sz w:val="44"/>
          <w:szCs w:val="44"/>
          <w14:textFill>
            <w14:solidFill>
              <w14:schemeClr w14:val="tx1"/>
            </w14:solidFill>
          </w14:textFill>
        </w:rPr>
      </w:pPr>
    </w:p>
    <w:p>
      <w:pPr>
        <w:spacing w:line="400" w:lineRule="exact"/>
        <w:jc w:val="center"/>
        <w:rPr>
          <w:rFonts w:ascii="宋体" w:hAnsi="宋体" w:cs="黑体"/>
          <w:color w:val="000000" w:themeColor="text1"/>
          <w:sz w:val="44"/>
          <w:szCs w:val="44"/>
          <w14:textFill>
            <w14:solidFill>
              <w14:schemeClr w14:val="tx1"/>
            </w14:solidFill>
          </w14:textFill>
        </w:rPr>
      </w:pPr>
    </w:p>
    <w:p>
      <w:pPr>
        <w:spacing w:line="400" w:lineRule="exact"/>
        <w:jc w:val="center"/>
        <w:rPr>
          <w:rFonts w:ascii="宋体" w:hAnsi="宋体" w:cs="黑体"/>
          <w:color w:val="000000" w:themeColor="text1"/>
          <w:sz w:val="44"/>
          <w:szCs w:val="44"/>
          <w14:textFill>
            <w14:solidFill>
              <w14:schemeClr w14:val="tx1"/>
            </w14:solidFill>
          </w14:textFill>
        </w:rPr>
      </w:pPr>
    </w:p>
    <w:p>
      <w:pPr>
        <w:spacing w:line="400" w:lineRule="exact"/>
        <w:jc w:val="center"/>
        <w:rPr>
          <w:rFonts w:ascii="宋体" w:hAnsi="宋体" w:cs="黑体"/>
          <w:color w:val="000000" w:themeColor="text1"/>
          <w:sz w:val="44"/>
          <w:szCs w:val="44"/>
          <w14:textFill>
            <w14:solidFill>
              <w14:schemeClr w14:val="tx1"/>
            </w14:solidFill>
          </w14:textFill>
        </w:rPr>
      </w:pPr>
    </w:p>
    <w:p>
      <w:pPr>
        <w:spacing w:line="400" w:lineRule="exact"/>
        <w:jc w:val="center"/>
        <w:rPr>
          <w:rFonts w:ascii="宋体" w:hAnsi="宋体" w:cs="黑体"/>
          <w:color w:val="000000" w:themeColor="text1"/>
          <w:sz w:val="44"/>
          <w:szCs w:val="44"/>
          <w14:textFill>
            <w14:solidFill>
              <w14:schemeClr w14:val="tx1"/>
            </w14:solidFill>
          </w14:textFill>
        </w:rPr>
      </w:pPr>
    </w:p>
    <w:p>
      <w:pPr>
        <w:pStyle w:val="37"/>
        <w:rPr>
          <w:rFonts w:ascii="宋体" w:hAnsi="宋体" w:cs="黑体"/>
          <w:color w:val="000000" w:themeColor="text1"/>
          <w:sz w:val="44"/>
          <w:szCs w:val="44"/>
          <w14:textFill>
            <w14:solidFill>
              <w14:schemeClr w14:val="tx1"/>
            </w14:solidFill>
          </w14:textFill>
        </w:rPr>
      </w:pPr>
    </w:p>
    <w:p>
      <w:pPr>
        <w:pStyle w:val="37"/>
        <w:rPr>
          <w:rFonts w:ascii="宋体" w:hAnsi="宋体" w:cs="黑体"/>
          <w:color w:val="000000" w:themeColor="text1"/>
          <w:sz w:val="44"/>
          <w:szCs w:val="44"/>
          <w14:textFill>
            <w14:solidFill>
              <w14:schemeClr w14:val="tx1"/>
            </w14:solidFill>
          </w14:textFill>
        </w:rPr>
      </w:pPr>
    </w:p>
    <w:p>
      <w:pPr>
        <w:pStyle w:val="37"/>
        <w:rPr>
          <w:rFonts w:ascii="宋体" w:hAnsi="宋体" w:cs="黑体"/>
          <w:color w:val="000000" w:themeColor="text1"/>
          <w:sz w:val="44"/>
          <w:szCs w:val="44"/>
          <w14:textFill>
            <w14:solidFill>
              <w14:schemeClr w14:val="tx1"/>
            </w14:solidFill>
          </w14:textFill>
        </w:rPr>
      </w:pPr>
    </w:p>
    <w:p>
      <w:pPr>
        <w:spacing w:line="400" w:lineRule="exact"/>
        <w:jc w:val="center"/>
        <w:rPr>
          <w:rFonts w:ascii="宋体" w:hAnsi="宋体" w:cs="黑体"/>
          <w:color w:val="000000" w:themeColor="text1"/>
          <w:sz w:val="44"/>
          <w:szCs w:val="44"/>
          <w14:textFill>
            <w14:solidFill>
              <w14:schemeClr w14:val="tx1"/>
            </w14:solidFill>
          </w14:textFill>
        </w:rPr>
      </w:pPr>
    </w:p>
    <w:p>
      <w:pPr>
        <w:spacing w:line="400" w:lineRule="exact"/>
        <w:jc w:val="center"/>
        <w:rPr>
          <w:rFonts w:ascii="宋体" w:hAnsi="宋体" w:cs="黑体"/>
          <w:color w:val="000000" w:themeColor="text1"/>
          <w:sz w:val="44"/>
          <w:szCs w:val="44"/>
          <w14:textFill>
            <w14:solidFill>
              <w14:schemeClr w14:val="tx1"/>
            </w14:solidFill>
          </w14:textFill>
        </w:rPr>
      </w:pPr>
    </w:p>
    <w:p>
      <w:pPr>
        <w:spacing w:line="400" w:lineRule="exact"/>
        <w:ind w:firstLine="1600" w:firstLineChars="500"/>
        <w:rPr>
          <w:rFonts w:ascii="宋体" w:hAnsi="宋体" w:cs="Arial"/>
          <w:color w:val="000000" w:themeColor="text1"/>
          <w:sz w:val="32"/>
          <w:szCs w:val="32"/>
          <w14:textFill>
            <w14:solidFill>
              <w14:schemeClr w14:val="tx1"/>
            </w14:solidFill>
          </w14:textFill>
        </w:rPr>
      </w:pPr>
      <w:r>
        <w:rPr>
          <w:rFonts w:hint="eastAsia" w:ascii="宋体" w:hAnsi="宋体" w:cs="Arial"/>
          <w:color w:val="000000" w:themeColor="text1"/>
          <w:sz w:val="32"/>
          <w:szCs w:val="32"/>
          <w:lang w:eastAsia="zh-CN"/>
          <w14:textFill>
            <w14:solidFill>
              <w14:schemeClr w14:val="tx1"/>
            </w14:solidFill>
          </w14:textFill>
        </w:rPr>
        <w:t>意向承租人（投标人）</w:t>
      </w:r>
      <w:r>
        <w:rPr>
          <w:rFonts w:hint="eastAsia" w:ascii="宋体" w:hAnsi="宋体" w:cs="Arial"/>
          <w:color w:val="000000" w:themeColor="text1"/>
          <w:sz w:val="32"/>
          <w:szCs w:val="32"/>
          <w14:textFill>
            <w14:solidFill>
              <w14:schemeClr w14:val="tx1"/>
            </w14:solidFill>
          </w14:textFill>
        </w:rPr>
        <w:t>名称（盖章或签字按手印）：</w:t>
      </w:r>
    </w:p>
    <w:bookmarkEnd w:id="41"/>
    <w:p>
      <w:pPr>
        <w:widowControl/>
        <w:adjustRightInd w:val="0"/>
        <w:snapToGrid w:val="0"/>
        <w:ind w:firstLine="1600" w:firstLineChars="500"/>
        <w:jc w:val="left"/>
        <w:rPr>
          <w:rFonts w:ascii="宋体" w:hAnsi="宋体" w:cs="Arial"/>
          <w:color w:val="000000" w:themeColor="text1"/>
          <w:sz w:val="32"/>
          <w:szCs w:val="32"/>
          <w14:textFill>
            <w14:solidFill>
              <w14:schemeClr w14:val="tx1"/>
            </w14:solidFill>
          </w14:textFill>
        </w:rPr>
      </w:pPr>
      <w:bookmarkStart w:id="42" w:name="_Toc6621"/>
      <w:r>
        <w:rPr>
          <w:rFonts w:hint="eastAsia" w:ascii="宋体" w:hAnsi="宋体" w:cs="Arial"/>
          <w:color w:val="000000" w:themeColor="text1"/>
          <w:sz w:val="32"/>
          <w:szCs w:val="32"/>
          <w14:textFill>
            <w14:solidFill>
              <w14:schemeClr w14:val="tx1"/>
            </w14:solidFill>
          </w14:textFill>
        </w:rPr>
        <w:t xml:space="preserve">日  </w:t>
      </w:r>
      <w:r>
        <w:rPr>
          <w:rFonts w:ascii="宋体" w:hAnsi="宋体" w:cs="Arial"/>
          <w:color w:val="000000" w:themeColor="text1"/>
          <w:sz w:val="32"/>
          <w:szCs w:val="32"/>
          <w14:textFill>
            <w14:solidFill>
              <w14:schemeClr w14:val="tx1"/>
            </w14:solidFill>
          </w14:textFill>
        </w:rPr>
        <w:t xml:space="preserve">  </w:t>
      </w:r>
      <w:r>
        <w:rPr>
          <w:rFonts w:hint="eastAsia" w:ascii="宋体" w:hAnsi="宋体" w:cs="Arial"/>
          <w:color w:val="000000" w:themeColor="text1"/>
          <w:sz w:val="32"/>
          <w:szCs w:val="32"/>
          <w14:textFill>
            <w14:solidFill>
              <w14:schemeClr w14:val="tx1"/>
            </w14:solidFill>
          </w14:textFill>
        </w:rPr>
        <w:t>期：</w:t>
      </w:r>
      <w:r>
        <w:rPr>
          <w:rFonts w:hint="eastAsia" w:ascii="宋体" w:hAnsi="宋体" w:cs="Arial"/>
          <w:color w:val="000000" w:themeColor="text1"/>
          <w:sz w:val="32"/>
          <w:szCs w:val="32"/>
          <w:lang w:val="en-US" w:eastAsia="zh-CN"/>
          <w14:textFill>
            <w14:solidFill>
              <w14:schemeClr w14:val="tx1"/>
            </w14:solidFill>
          </w14:textFill>
        </w:rPr>
        <w:t>2025</w:t>
      </w:r>
      <w:r>
        <w:rPr>
          <w:rFonts w:hint="eastAsia" w:ascii="宋体" w:hAnsi="宋体" w:cs="Arial"/>
          <w:color w:val="000000" w:themeColor="text1"/>
          <w:sz w:val="32"/>
          <w:szCs w:val="32"/>
          <w14:textFill>
            <w14:solidFill>
              <w14:schemeClr w14:val="tx1"/>
            </w14:solidFill>
          </w14:textFill>
        </w:rPr>
        <w:t>年  月  日</w:t>
      </w:r>
      <w:bookmarkEnd w:id="42"/>
    </w:p>
    <w:p>
      <w:pPr>
        <w:outlineLvl w:val="9"/>
        <w:rPr>
          <w:rFonts w:ascii="宋体" w:hAnsi="宋体" w:eastAsia="宋体"/>
        </w:rPr>
      </w:pPr>
      <w:r>
        <w:rPr>
          <w:rFonts w:ascii="宋体" w:hAnsi="宋体" w:eastAsia="宋体"/>
        </w:rPr>
        <w:br w:type="page"/>
      </w:r>
    </w:p>
    <w:p>
      <w:pPr>
        <w:pStyle w:val="19"/>
        <w:tabs>
          <w:tab w:val="right" w:leader="dot" w:pos="8296"/>
        </w:tabs>
      </w:pPr>
      <w:bookmarkStart w:id="43" w:name="_Toc23897"/>
      <w:bookmarkStart w:id="44" w:name="_Toc131591885"/>
      <w:bookmarkStart w:id="45" w:name="_Toc144164942"/>
      <w:bookmarkStart w:id="46" w:name="_Toc131590205"/>
      <w:bookmarkStart w:id="47" w:name="_Toc61595461"/>
      <w:bookmarkStart w:id="48" w:name="_Toc20580"/>
      <w:bookmarkStart w:id="49" w:name="_Toc7588"/>
      <w:r>
        <w:rPr>
          <w:rFonts w:hint="eastAsia" w:ascii="宋体" w:hAnsi="宋体" w:eastAsia="宋体"/>
          <w:sz w:val="28"/>
          <w:szCs w:val="28"/>
          <w:lang w:eastAsia="zh-CN"/>
        </w:rPr>
        <w:t>投标</w:t>
      </w:r>
      <w:r>
        <w:rPr>
          <w:rFonts w:hint="eastAsia" w:ascii="宋体" w:hAnsi="宋体" w:eastAsia="宋体"/>
          <w:sz w:val="28"/>
          <w:szCs w:val="28"/>
        </w:rPr>
        <w:t>文件目录</w:t>
      </w:r>
      <w:r>
        <w:rPr>
          <w:rFonts w:ascii="宋体" w:hAnsi="宋体" w:eastAsia="宋体"/>
          <w:sz w:val="24"/>
          <w:szCs w:val="24"/>
        </w:rPr>
        <w:fldChar w:fldCharType="begin"/>
      </w:r>
      <w:r>
        <w:rPr>
          <w:rFonts w:ascii="宋体" w:hAnsi="宋体" w:eastAsia="宋体"/>
          <w:sz w:val="24"/>
          <w:szCs w:val="24"/>
        </w:rPr>
        <w:instrText xml:space="preserve"> TOC \o "1-2" \h \z \u </w:instrText>
      </w:r>
      <w:r>
        <w:rPr>
          <w:rFonts w:ascii="宋体" w:hAnsi="宋体" w:eastAsia="宋体"/>
          <w:sz w:val="24"/>
          <w:szCs w:val="24"/>
        </w:rPr>
        <w:fldChar w:fldCharType="separate"/>
      </w:r>
    </w:p>
    <w:p>
      <w:pPr>
        <w:pStyle w:val="23"/>
        <w:tabs>
          <w:tab w:val="right" w:leader="dot" w:pos="829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"_Toc144164942" </w:instrText>
      </w:r>
      <w:r>
        <w:rPr>
          <w:rFonts w:hint="eastAsia" w:ascii="宋体" w:hAnsi="宋体" w:eastAsia="宋体" w:cs="宋体"/>
          <w:sz w:val="24"/>
          <w:szCs w:val="24"/>
        </w:rPr>
        <w:fldChar w:fldCharType="separate"/>
      </w:r>
      <w:r>
        <w:rPr>
          <w:rFonts w:hint="eastAsia" w:ascii="宋体" w:hAnsi="宋体" w:eastAsia="宋体" w:cs="宋体"/>
          <w:sz w:val="24"/>
          <w:szCs w:val="24"/>
        </w:rPr>
        <w:t>一、</w:t>
      </w:r>
      <w:r>
        <w:rPr>
          <w:rFonts w:hint="eastAsia" w:ascii="宋体" w:hAnsi="宋体" w:eastAsia="宋体" w:cs="宋体"/>
          <w:sz w:val="24"/>
          <w:szCs w:val="24"/>
          <w:lang w:eastAsia="zh-CN"/>
        </w:rPr>
        <w:t>投标</w:t>
      </w:r>
      <w:r>
        <w:rPr>
          <w:rFonts w:hint="eastAsia" w:ascii="宋体" w:hAnsi="宋体" w:eastAsia="宋体" w:cs="宋体"/>
          <w:sz w:val="24"/>
          <w:szCs w:val="24"/>
        </w:rPr>
        <w:t>函</w:t>
      </w:r>
      <w:r>
        <w:rPr>
          <w:rFonts w:hint="eastAsia" w:ascii="宋体" w:hAnsi="宋体" w:eastAsia="宋体" w:cs="宋体"/>
          <w:sz w:val="24"/>
          <w:szCs w:val="24"/>
        </w:rPr>
        <w:tab/>
      </w:r>
      <w:r>
        <w:rPr>
          <w:rFonts w:hint="eastAsia" w:ascii="宋体" w:hAnsi="宋体" w:eastAsia="宋体" w:cs="宋体"/>
          <w:sz w:val="24"/>
          <w:szCs w:val="24"/>
        </w:rPr>
        <w:fldChar w:fldCharType="end"/>
      </w:r>
    </w:p>
    <w:p>
      <w:pPr>
        <w:pStyle w:val="23"/>
        <w:spacing w:line="360" w:lineRule="auto"/>
        <w:rPr>
          <w:rFonts w:hint="default" w:eastAsia="宋体"/>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"_Toc144164943" </w:instrText>
      </w:r>
      <w:r>
        <w:rPr>
          <w:rFonts w:hint="eastAsia" w:ascii="宋体" w:hAnsi="宋体" w:eastAsia="宋体" w:cs="宋体"/>
          <w:sz w:val="24"/>
          <w:szCs w:val="24"/>
        </w:rPr>
        <w:fldChar w:fldCharType="separate"/>
      </w:r>
      <w:r>
        <w:rPr>
          <w:rFonts w:hint="eastAsia" w:ascii="宋体" w:hAnsi="宋体" w:eastAsia="宋体" w:cs="宋体"/>
          <w:sz w:val="24"/>
          <w:szCs w:val="24"/>
        </w:rPr>
        <w:t>二、开标一览表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w:t>
      </w:r>
    </w:p>
    <w:p>
      <w:pPr>
        <w:pStyle w:val="23"/>
        <w:tabs>
          <w:tab w:val="right" w:leader="dot" w:pos="8296"/>
        </w:tabs>
        <w:spacing w:line="360" w:lineRule="auto"/>
        <w:rPr>
          <w:rFonts w:ascii="宋体" w:hAnsi="宋体" w:eastAsia="宋体" w:cstheme="minorBidi"/>
          <w:smallCaps w:val="0"/>
          <w:sz w:val="28"/>
          <w:szCs w:val="32"/>
        </w:rPr>
      </w:pPr>
      <w:r>
        <w:fldChar w:fldCharType="begin"/>
      </w:r>
      <w:r>
        <w:instrText xml:space="preserve"> HYPERLINK \l "_Toc144164944" </w:instrText>
      </w:r>
      <w:r>
        <w:fldChar w:fldCharType="separate"/>
      </w:r>
      <w:r>
        <w:rPr>
          <w:rStyle w:val="35"/>
          <w:rFonts w:ascii="宋体" w:hAnsi="宋体"/>
          <w:sz w:val="24"/>
          <w:szCs w:val="24"/>
        </w:rPr>
        <w:t>三、法定代表人证明书</w:t>
      </w:r>
      <w:r>
        <w:rPr>
          <w:rFonts w:ascii="宋体" w:hAnsi="宋体" w:eastAsia="宋体"/>
          <w:sz w:val="24"/>
          <w:szCs w:val="24"/>
        </w:rPr>
        <w:tab/>
      </w:r>
      <w:r>
        <w:rPr>
          <w:rFonts w:ascii="宋体" w:hAnsi="宋体" w:eastAsia="宋体"/>
          <w:sz w:val="24"/>
          <w:szCs w:val="24"/>
        </w:rPr>
        <w:fldChar w:fldCharType="end"/>
      </w:r>
    </w:p>
    <w:p>
      <w:pPr>
        <w:pStyle w:val="23"/>
        <w:tabs>
          <w:tab w:val="right" w:leader="dot" w:pos="8296"/>
        </w:tabs>
        <w:spacing w:line="360" w:lineRule="auto"/>
        <w:rPr>
          <w:rFonts w:ascii="宋体" w:hAnsi="宋体" w:eastAsia="宋体" w:cstheme="minorBidi"/>
          <w:smallCaps w:val="0"/>
          <w:sz w:val="28"/>
          <w:szCs w:val="32"/>
        </w:rPr>
      </w:pPr>
      <w:r>
        <w:fldChar w:fldCharType="begin"/>
      </w:r>
      <w:r>
        <w:instrText xml:space="preserve"> HYPERLINK \l "_Toc144164945" </w:instrText>
      </w:r>
      <w:r>
        <w:fldChar w:fldCharType="separate"/>
      </w:r>
      <w:r>
        <w:rPr>
          <w:rStyle w:val="35"/>
          <w:rFonts w:ascii="宋体" w:hAnsi="宋体"/>
          <w:sz w:val="24"/>
          <w:szCs w:val="24"/>
        </w:rPr>
        <w:t>四、法定代表人授权委托书（如有）</w:t>
      </w:r>
      <w:r>
        <w:rPr>
          <w:rFonts w:ascii="宋体" w:hAnsi="宋体" w:eastAsia="宋体"/>
          <w:sz w:val="24"/>
          <w:szCs w:val="24"/>
        </w:rPr>
        <w:tab/>
      </w:r>
      <w:r>
        <w:rPr>
          <w:rFonts w:ascii="宋体" w:hAnsi="宋体" w:eastAsia="宋体"/>
          <w:sz w:val="24"/>
          <w:szCs w:val="24"/>
        </w:rPr>
        <w:fldChar w:fldCharType="end"/>
      </w:r>
    </w:p>
    <w:p>
      <w:pPr>
        <w:pStyle w:val="23"/>
        <w:tabs>
          <w:tab w:val="right" w:leader="dot" w:pos="8296"/>
        </w:tabs>
        <w:spacing w:line="360" w:lineRule="auto"/>
        <w:rPr>
          <w:rFonts w:ascii="宋体" w:hAnsi="宋体" w:eastAsia="宋体" w:cstheme="minorBidi"/>
          <w:smallCaps w:val="0"/>
          <w:sz w:val="28"/>
          <w:szCs w:val="32"/>
        </w:rPr>
      </w:pPr>
      <w:r>
        <w:fldChar w:fldCharType="begin"/>
      </w:r>
      <w:r>
        <w:instrText xml:space="preserve"> HYPERLINK \l "_Toc144164947" </w:instrText>
      </w:r>
      <w:r>
        <w:fldChar w:fldCharType="separate"/>
      </w:r>
      <w:r>
        <w:rPr>
          <w:rStyle w:val="35"/>
          <w:rFonts w:hint="eastAsia" w:ascii="宋体" w:hAnsi="宋体"/>
          <w:sz w:val="24"/>
          <w:szCs w:val="24"/>
          <w:lang w:val="en-US" w:eastAsia="zh-CN"/>
        </w:rPr>
        <w:t>五</w:t>
      </w:r>
      <w:r>
        <w:rPr>
          <w:rStyle w:val="35"/>
          <w:rFonts w:ascii="宋体" w:hAnsi="宋体"/>
          <w:sz w:val="24"/>
          <w:szCs w:val="24"/>
        </w:rPr>
        <w:t>、</w:t>
      </w:r>
      <w:r>
        <w:rPr>
          <w:rStyle w:val="35"/>
          <w:rFonts w:hint="eastAsia" w:ascii="宋体" w:hAnsi="宋体" w:eastAsia="宋体"/>
          <w:sz w:val="24"/>
          <w:szCs w:val="24"/>
          <w:lang w:eastAsia="zh-CN"/>
        </w:rPr>
        <w:t>意向承租人（投标人）</w:t>
      </w:r>
      <w:r>
        <w:rPr>
          <w:rStyle w:val="35"/>
          <w:rFonts w:ascii="宋体" w:hAnsi="宋体"/>
          <w:sz w:val="24"/>
          <w:szCs w:val="24"/>
        </w:rPr>
        <w:t>情况介绍</w:t>
      </w:r>
      <w:r>
        <w:rPr>
          <w:rFonts w:ascii="宋体" w:hAnsi="宋体" w:eastAsia="宋体"/>
          <w:sz w:val="24"/>
          <w:szCs w:val="24"/>
        </w:rPr>
        <w:tab/>
      </w:r>
      <w:r>
        <w:rPr>
          <w:rFonts w:ascii="宋体" w:hAnsi="宋体" w:eastAsia="宋体"/>
          <w:sz w:val="24"/>
          <w:szCs w:val="24"/>
        </w:rPr>
        <w:fldChar w:fldCharType="end"/>
      </w:r>
    </w:p>
    <w:p>
      <w:pPr>
        <w:pStyle w:val="23"/>
        <w:tabs>
          <w:tab w:val="right" w:leader="dot" w:pos="8296"/>
        </w:tabs>
        <w:spacing w:line="360" w:lineRule="auto"/>
        <w:rPr>
          <w:rFonts w:ascii="宋体" w:hAnsi="宋体" w:eastAsia="宋体" w:cstheme="minorBidi"/>
          <w:smallCaps w:val="0"/>
          <w:sz w:val="28"/>
          <w:szCs w:val="32"/>
        </w:rPr>
      </w:pPr>
      <w:r>
        <w:fldChar w:fldCharType="begin"/>
      </w:r>
      <w:r>
        <w:instrText xml:space="preserve"> HYPERLINK \l "_Toc144164948" </w:instrText>
      </w:r>
      <w:r>
        <w:fldChar w:fldCharType="separate"/>
      </w:r>
      <w:r>
        <w:rPr>
          <w:rStyle w:val="35"/>
          <w:rFonts w:hint="eastAsia" w:ascii="宋体" w:hAnsi="宋体"/>
          <w:sz w:val="24"/>
          <w:szCs w:val="24"/>
          <w:lang w:val="en-US" w:eastAsia="zh-CN"/>
        </w:rPr>
        <w:t>六</w:t>
      </w:r>
      <w:r>
        <w:rPr>
          <w:rStyle w:val="35"/>
          <w:rFonts w:ascii="宋体" w:hAnsi="宋体"/>
          <w:sz w:val="24"/>
          <w:szCs w:val="24"/>
        </w:rPr>
        <w:t>、项目条件证明材料</w:t>
      </w:r>
      <w:r>
        <w:rPr>
          <w:rFonts w:ascii="宋体" w:hAnsi="宋体" w:eastAsia="宋体"/>
          <w:sz w:val="24"/>
          <w:szCs w:val="24"/>
        </w:rPr>
        <w:tab/>
      </w:r>
      <w:r>
        <w:rPr>
          <w:rFonts w:ascii="宋体" w:hAnsi="宋体" w:eastAsia="宋体"/>
          <w:sz w:val="24"/>
          <w:szCs w:val="24"/>
        </w:rPr>
        <w:fldChar w:fldCharType="end"/>
      </w:r>
    </w:p>
    <w:p>
      <w:pPr>
        <w:pStyle w:val="23"/>
        <w:tabs>
          <w:tab w:val="right" w:leader="dot" w:pos="8296"/>
        </w:tabs>
        <w:spacing w:line="360" w:lineRule="auto"/>
        <w:rPr>
          <w:rFonts w:ascii="宋体" w:hAnsi="宋体" w:eastAsia="宋体" w:cstheme="minorBidi"/>
          <w:smallCaps w:val="0"/>
          <w:sz w:val="28"/>
          <w:szCs w:val="32"/>
        </w:rPr>
      </w:pPr>
      <w:r>
        <w:fldChar w:fldCharType="begin"/>
      </w:r>
      <w:r>
        <w:instrText xml:space="preserve"> HYPERLINK \l "_Toc144164949" </w:instrText>
      </w:r>
      <w:r>
        <w:fldChar w:fldCharType="separate"/>
      </w:r>
      <w:r>
        <w:rPr>
          <w:rStyle w:val="35"/>
          <w:rFonts w:hint="eastAsia" w:ascii="宋体" w:hAnsi="宋体"/>
          <w:sz w:val="24"/>
          <w:szCs w:val="24"/>
          <w:lang w:val="en-US" w:eastAsia="zh-CN"/>
        </w:rPr>
        <w:t>七</w:t>
      </w:r>
      <w:r>
        <w:rPr>
          <w:rStyle w:val="35"/>
          <w:rFonts w:ascii="宋体" w:hAnsi="宋体"/>
          <w:sz w:val="24"/>
          <w:szCs w:val="24"/>
        </w:rPr>
        <w:t>、根据评分因素及评分细则提供</w:t>
      </w:r>
      <w:r>
        <w:rPr>
          <w:rFonts w:ascii="宋体" w:hAnsi="宋体" w:eastAsia="宋体"/>
          <w:sz w:val="24"/>
          <w:szCs w:val="24"/>
        </w:rPr>
        <w:tab/>
      </w:r>
      <w:r>
        <w:rPr>
          <w:rFonts w:ascii="宋体" w:hAnsi="宋体" w:eastAsia="宋体"/>
          <w:sz w:val="24"/>
          <w:szCs w:val="24"/>
        </w:rPr>
        <w:fldChar w:fldCharType="end"/>
      </w:r>
    </w:p>
    <w:p>
      <w:pPr>
        <w:pStyle w:val="23"/>
        <w:tabs>
          <w:tab w:val="right" w:leader="dot" w:pos="8296"/>
        </w:tabs>
        <w:spacing w:line="360" w:lineRule="auto"/>
        <w:rPr>
          <w:rFonts w:ascii="宋体" w:hAnsi="宋体" w:eastAsia="宋体" w:cstheme="minorBidi"/>
          <w:smallCaps w:val="0"/>
          <w:sz w:val="28"/>
          <w:szCs w:val="32"/>
          <w:highlight w:val="none"/>
        </w:rPr>
      </w:pPr>
      <w:r>
        <w:rPr>
          <w:highlight w:val="none"/>
        </w:rPr>
        <w:fldChar w:fldCharType="begin"/>
      </w:r>
      <w:r>
        <w:rPr>
          <w:highlight w:val="none"/>
        </w:rPr>
        <w:instrText xml:space="preserve"> HYPERLINK \l "_Toc144164950" </w:instrText>
      </w:r>
      <w:r>
        <w:rPr>
          <w:highlight w:val="none"/>
        </w:rPr>
        <w:fldChar w:fldCharType="separate"/>
      </w:r>
      <w:r>
        <w:rPr>
          <w:rStyle w:val="35"/>
          <w:rFonts w:hint="eastAsia" w:ascii="宋体" w:hAnsi="宋体"/>
          <w:sz w:val="24"/>
          <w:szCs w:val="24"/>
          <w:highlight w:val="none"/>
          <w:lang w:val="en-US" w:eastAsia="zh-CN"/>
        </w:rPr>
        <w:t>八</w:t>
      </w:r>
      <w:r>
        <w:rPr>
          <w:rStyle w:val="35"/>
          <w:rFonts w:ascii="宋体" w:hAnsi="宋体"/>
          <w:sz w:val="24"/>
          <w:szCs w:val="24"/>
          <w:highlight w:val="none"/>
        </w:rPr>
        <w:t>、交易保证金证明</w:t>
      </w:r>
      <w:r>
        <w:rPr>
          <w:rFonts w:ascii="宋体" w:hAnsi="宋体" w:eastAsia="宋体"/>
          <w:sz w:val="24"/>
          <w:szCs w:val="24"/>
          <w:highlight w:val="none"/>
        </w:rPr>
        <w:tab/>
      </w:r>
      <w:r>
        <w:rPr>
          <w:rFonts w:ascii="宋体" w:hAnsi="宋体" w:eastAsia="宋体"/>
          <w:sz w:val="24"/>
          <w:szCs w:val="24"/>
          <w:highlight w:val="none"/>
        </w:rPr>
        <w:fldChar w:fldCharType="end"/>
      </w:r>
    </w:p>
    <w:p>
      <w:pPr>
        <w:pStyle w:val="23"/>
        <w:tabs>
          <w:tab w:val="right" w:leader="dot" w:pos="8296"/>
        </w:tabs>
        <w:spacing w:line="360" w:lineRule="auto"/>
        <w:rPr>
          <w:rFonts w:ascii="宋体" w:hAnsi="宋体" w:eastAsia="宋体" w:cstheme="minorBidi"/>
          <w:smallCaps w:val="0"/>
          <w:sz w:val="28"/>
          <w:szCs w:val="32"/>
        </w:rPr>
      </w:pPr>
      <w:r>
        <w:fldChar w:fldCharType="begin"/>
      </w:r>
      <w:r>
        <w:instrText xml:space="preserve"> HYPERLINK \l "_Toc144164951" </w:instrText>
      </w:r>
      <w:r>
        <w:fldChar w:fldCharType="separate"/>
      </w:r>
      <w:r>
        <w:rPr>
          <w:rStyle w:val="35"/>
          <w:rFonts w:hint="eastAsia" w:ascii="宋体" w:hAnsi="宋体"/>
          <w:sz w:val="24"/>
          <w:szCs w:val="24"/>
          <w:lang w:val="en-US" w:eastAsia="zh-CN"/>
        </w:rPr>
        <w:t>九</w:t>
      </w:r>
      <w:r>
        <w:rPr>
          <w:rStyle w:val="35"/>
          <w:rFonts w:ascii="宋体" w:hAnsi="宋体"/>
          <w:sz w:val="24"/>
          <w:szCs w:val="24"/>
        </w:rPr>
        <w:t>、其他材料</w:t>
      </w:r>
      <w:r>
        <w:rPr>
          <w:rFonts w:ascii="宋体" w:hAnsi="宋体" w:eastAsia="宋体"/>
          <w:sz w:val="24"/>
          <w:szCs w:val="24"/>
        </w:rPr>
        <w:tab/>
      </w:r>
      <w:r>
        <w:rPr>
          <w:rFonts w:ascii="宋体" w:hAnsi="宋体" w:eastAsia="宋体"/>
          <w:sz w:val="24"/>
          <w:szCs w:val="24"/>
        </w:rPr>
        <w:fldChar w:fldCharType="end"/>
      </w:r>
    </w:p>
    <w:p>
      <w:pPr>
        <w:pStyle w:val="37"/>
        <w:ind w:left="0" w:leftChars="0" w:firstLine="0" w:firstLineChars="0"/>
        <w:rPr>
          <w:rFonts w:hint="eastAsia" w:ascii="宋体" w:hAnsi="宋体" w:eastAsia="宋体"/>
          <w:b w:val="0"/>
          <w:bCs w:val="0"/>
          <w:color w:val="000000"/>
          <w:szCs w:val="28"/>
        </w:rPr>
      </w:pPr>
      <w:r>
        <w:rPr>
          <w:rFonts w:ascii="宋体" w:hAnsi="宋体" w:eastAsia="宋体"/>
          <w:sz w:val="24"/>
          <w:szCs w:val="24"/>
        </w:rPr>
        <w:fldChar w:fldCharType="end"/>
      </w:r>
    </w:p>
    <w:p>
      <w:pPr>
        <w:pStyle w:val="37"/>
        <w:rPr>
          <w:rFonts w:hint="eastAsia" w:ascii="宋体" w:hAnsi="宋体" w:eastAsia="宋体"/>
          <w:b w:val="0"/>
          <w:bCs w:val="0"/>
          <w:color w:val="000000"/>
          <w:szCs w:val="28"/>
        </w:rPr>
      </w:pPr>
    </w:p>
    <w:p>
      <w:pPr>
        <w:pStyle w:val="37"/>
        <w:rPr>
          <w:rFonts w:hint="eastAsia" w:ascii="宋体" w:hAnsi="宋体" w:eastAsia="宋体"/>
          <w:b w:val="0"/>
          <w:bCs w:val="0"/>
          <w:color w:val="000000"/>
          <w:szCs w:val="28"/>
        </w:rPr>
      </w:pPr>
    </w:p>
    <w:p>
      <w:pPr>
        <w:pStyle w:val="37"/>
        <w:rPr>
          <w:rFonts w:hint="eastAsia" w:ascii="宋体" w:hAnsi="宋体" w:eastAsia="宋体"/>
          <w:b w:val="0"/>
          <w:bCs w:val="0"/>
          <w:color w:val="000000"/>
          <w:szCs w:val="28"/>
        </w:rPr>
      </w:pPr>
    </w:p>
    <w:p>
      <w:pPr>
        <w:pStyle w:val="37"/>
        <w:rPr>
          <w:rFonts w:hint="eastAsia" w:ascii="宋体" w:hAnsi="宋体" w:eastAsia="宋体"/>
          <w:b w:val="0"/>
          <w:bCs w:val="0"/>
          <w:color w:val="000000"/>
          <w:szCs w:val="28"/>
        </w:rPr>
      </w:pPr>
    </w:p>
    <w:p>
      <w:pPr>
        <w:pStyle w:val="37"/>
        <w:rPr>
          <w:rFonts w:hint="eastAsia" w:ascii="宋体" w:hAnsi="宋体" w:eastAsia="宋体"/>
          <w:b w:val="0"/>
          <w:bCs w:val="0"/>
          <w:color w:val="000000"/>
          <w:szCs w:val="28"/>
        </w:rPr>
      </w:pPr>
    </w:p>
    <w:p>
      <w:pPr>
        <w:pStyle w:val="37"/>
        <w:rPr>
          <w:rFonts w:hint="eastAsia" w:ascii="宋体" w:hAnsi="宋体" w:eastAsia="宋体"/>
          <w:b w:val="0"/>
          <w:bCs w:val="0"/>
          <w:color w:val="000000"/>
          <w:szCs w:val="28"/>
        </w:rPr>
      </w:pPr>
    </w:p>
    <w:p>
      <w:pPr>
        <w:pStyle w:val="37"/>
        <w:rPr>
          <w:rFonts w:hint="eastAsia" w:ascii="宋体" w:hAnsi="宋体" w:eastAsia="宋体"/>
          <w:b w:val="0"/>
          <w:bCs w:val="0"/>
          <w:color w:val="000000"/>
          <w:szCs w:val="28"/>
        </w:rPr>
      </w:pPr>
    </w:p>
    <w:p>
      <w:pPr>
        <w:pStyle w:val="37"/>
        <w:rPr>
          <w:rFonts w:hint="eastAsia" w:ascii="宋体" w:hAnsi="宋体" w:eastAsia="宋体"/>
          <w:b w:val="0"/>
          <w:bCs w:val="0"/>
          <w:color w:val="000000"/>
          <w:szCs w:val="28"/>
        </w:rPr>
      </w:pPr>
    </w:p>
    <w:p>
      <w:pPr>
        <w:pStyle w:val="37"/>
        <w:rPr>
          <w:rFonts w:hint="eastAsia" w:ascii="宋体" w:hAnsi="宋体" w:eastAsia="宋体"/>
          <w:b w:val="0"/>
          <w:bCs w:val="0"/>
          <w:color w:val="000000"/>
          <w:szCs w:val="28"/>
        </w:rPr>
      </w:pPr>
    </w:p>
    <w:p>
      <w:pPr>
        <w:pStyle w:val="37"/>
        <w:rPr>
          <w:rFonts w:hint="eastAsia" w:ascii="宋体" w:hAnsi="宋体" w:eastAsia="宋体"/>
          <w:b w:val="0"/>
          <w:bCs w:val="0"/>
          <w:color w:val="000000"/>
          <w:szCs w:val="28"/>
        </w:rPr>
      </w:pPr>
    </w:p>
    <w:p>
      <w:pPr>
        <w:pStyle w:val="37"/>
        <w:rPr>
          <w:rFonts w:hint="eastAsia" w:ascii="宋体" w:hAnsi="宋体" w:eastAsia="宋体"/>
          <w:b w:val="0"/>
          <w:bCs w:val="0"/>
          <w:color w:val="000000"/>
          <w:szCs w:val="28"/>
        </w:rPr>
      </w:pPr>
    </w:p>
    <w:p>
      <w:pPr>
        <w:pStyle w:val="37"/>
        <w:rPr>
          <w:rFonts w:hint="eastAsia" w:ascii="宋体" w:hAnsi="宋体" w:eastAsia="宋体"/>
          <w:b w:val="0"/>
          <w:bCs w:val="0"/>
          <w:color w:val="000000"/>
          <w:szCs w:val="28"/>
        </w:rPr>
      </w:pPr>
    </w:p>
    <w:p>
      <w:pPr>
        <w:pStyle w:val="37"/>
        <w:rPr>
          <w:rFonts w:hint="eastAsia" w:ascii="宋体" w:hAnsi="宋体" w:eastAsia="宋体"/>
          <w:b w:val="0"/>
          <w:bCs w:val="0"/>
          <w:color w:val="000000"/>
          <w:szCs w:val="28"/>
        </w:rPr>
      </w:pPr>
    </w:p>
    <w:p>
      <w:pPr>
        <w:pStyle w:val="37"/>
        <w:rPr>
          <w:rFonts w:hint="eastAsia" w:ascii="宋体" w:hAnsi="宋体" w:eastAsia="宋体"/>
          <w:b w:val="0"/>
          <w:bCs w:val="0"/>
          <w:color w:val="000000"/>
          <w:szCs w:val="28"/>
        </w:rPr>
      </w:pPr>
    </w:p>
    <w:p>
      <w:pPr>
        <w:pStyle w:val="37"/>
        <w:rPr>
          <w:rFonts w:hint="eastAsia" w:ascii="宋体" w:hAnsi="宋体" w:eastAsia="宋体"/>
          <w:b w:val="0"/>
          <w:bCs w:val="0"/>
          <w:color w:val="000000"/>
          <w:szCs w:val="28"/>
        </w:rPr>
      </w:pPr>
    </w:p>
    <w:p>
      <w:pPr>
        <w:pStyle w:val="37"/>
        <w:rPr>
          <w:rFonts w:hint="eastAsia" w:ascii="宋体" w:hAnsi="宋体" w:eastAsia="宋体"/>
          <w:b w:val="0"/>
          <w:bCs w:val="0"/>
          <w:color w:val="000000"/>
          <w:szCs w:val="28"/>
        </w:rPr>
      </w:pPr>
    </w:p>
    <w:p>
      <w:pPr>
        <w:pStyle w:val="37"/>
        <w:rPr>
          <w:rFonts w:hint="eastAsia" w:ascii="宋体" w:hAnsi="宋体" w:eastAsia="宋体"/>
          <w:b w:val="0"/>
          <w:bCs w:val="0"/>
          <w:color w:val="000000"/>
          <w:szCs w:val="28"/>
        </w:rPr>
      </w:pPr>
    </w:p>
    <w:p>
      <w:pPr>
        <w:pStyle w:val="37"/>
        <w:rPr>
          <w:rFonts w:hint="eastAsia" w:ascii="宋体" w:hAnsi="宋体" w:eastAsia="宋体"/>
          <w:b w:val="0"/>
          <w:bCs w:val="0"/>
          <w:color w:val="000000"/>
          <w:szCs w:val="28"/>
        </w:rPr>
      </w:pPr>
    </w:p>
    <w:p>
      <w:pPr>
        <w:pStyle w:val="37"/>
        <w:rPr>
          <w:rFonts w:hint="eastAsia" w:ascii="宋体" w:hAnsi="宋体" w:eastAsia="宋体"/>
          <w:b w:val="0"/>
          <w:bCs w:val="0"/>
          <w:color w:val="000000"/>
          <w:szCs w:val="28"/>
        </w:rPr>
      </w:pPr>
    </w:p>
    <w:p>
      <w:pPr>
        <w:pStyle w:val="37"/>
        <w:rPr>
          <w:rFonts w:hint="eastAsia" w:ascii="宋体" w:hAnsi="宋体" w:eastAsia="宋体"/>
          <w:b w:val="0"/>
          <w:bCs w:val="0"/>
          <w:color w:val="000000"/>
          <w:szCs w:val="28"/>
        </w:rPr>
      </w:pPr>
    </w:p>
    <w:p>
      <w:pPr>
        <w:rPr>
          <w:rFonts w:hint="eastAsia" w:ascii="宋体" w:hAnsi="宋体" w:eastAsia="宋体"/>
          <w:b w:val="0"/>
          <w:bCs w:val="0"/>
          <w:color w:val="000000"/>
          <w:szCs w:val="28"/>
        </w:rPr>
      </w:pPr>
      <w:r>
        <w:rPr>
          <w:rFonts w:hint="eastAsia" w:ascii="宋体" w:hAnsi="宋体" w:eastAsia="宋体"/>
          <w:b w:val="0"/>
          <w:bCs w:val="0"/>
          <w:color w:val="000000"/>
          <w:szCs w:val="28"/>
        </w:rPr>
        <w:br w:type="page"/>
      </w:r>
    </w:p>
    <w:p>
      <w:pPr>
        <w:pStyle w:val="3"/>
        <w:jc w:val="center"/>
        <w:rPr>
          <w:rFonts w:ascii="宋体" w:hAnsi="宋体" w:eastAsia="宋体"/>
          <w:b w:val="0"/>
          <w:bCs w:val="0"/>
          <w:color w:val="000000"/>
          <w:szCs w:val="28"/>
        </w:rPr>
      </w:pPr>
      <w:r>
        <w:rPr>
          <w:rFonts w:hint="eastAsia" w:ascii="宋体" w:hAnsi="宋体" w:eastAsia="宋体"/>
          <w:b w:val="0"/>
          <w:bCs w:val="0"/>
          <w:color w:val="000000"/>
          <w:szCs w:val="28"/>
        </w:rPr>
        <w:t>一、</w:t>
      </w:r>
      <w:r>
        <w:rPr>
          <w:rFonts w:hint="eastAsia" w:ascii="宋体" w:hAnsi="宋体" w:eastAsia="宋体"/>
          <w:b w:val="0"/>
          <w:bCs w:val="0"/>
          <w:color w:val="000000"/>
          <w:szCs w:val="28"/>
          <w:lang w:eastAsia="zh-CN"/>
        </w:rPr>
        <w:t>投标</w:t>
      </w:r>
      <w:r>
        <w:rPr>
          <w:rFonts w:hint="eastAsia" w:ascii="宋体" w:hAnsi="宋体" w:eastAsia="宋体"/>
          <w:b w:val="0"/>
          <w:bCs w:val="0"/>
          <w:color w:val="000000"/>
          <w:szCs w:val="28"/>
        </w:rPr>
        <w:t>函</w:t>
      </w:r>
      <w:bookmarkEnd w:id="43"/>
      <w:bookmarkEnd w:id="44"/>
      <w:bookmarkEnd w:id="45"/>
      <w:bookmarkEnd w:id="46"/>
      <w:bookmarkEnd w:id="47"/>
      <w:bookmarkEnd w:id="48"/>
      <w:bookmarkEnd w:id="49"/>
    </w:p>
    <w:p>
      <w:pPr>
        <w:spacing w:line="276" w:lineRule="auto"/>
        <w:rPr>
          <w:rFonts w:ascii="宋体" w:hAnsi="宋体"/>
          <w:sz w:val="24"/>
          <w:szCs w:val="32"/>
        </w:rPr>
      </w:pPr>
      <w:r>
        <w:rPr>
          <w:rFonts w:hint="eastAsia" w:ascii="宋体" w:hAnsi="宋体" w:cs="宋体"/>
          <w:b/>
          <w:sz w:val="24"/>
        </w:rPr>
        <w:t>深圳市龙岗区第二人民医院</w:t>
      </w:r>
      <w:r>
        <w:rPr>
          <w:rFonts w:ascii="宋体" w:hAnsi="宋体" w:cs="宋体"/>
          <w:b/>
          <w:sz w:val="24"/>
        </w:rPr>
        <w:t>/深圳交易集团有限公司龙岗分公司</w:t>
      </w:r>
      <w:r>
        <w:rPr>
          <w:rFonts w:hint="eastAsia" w:ascii="宋体" w:hAnsi="宋体"/>
          <w:kern w:val="0"/>
          <w:sz w:val="24"/>
          <w:szCs w:val="32"/>
        </w:rPr>
        <w:t>：</w:t>
      </w:r>
    </w:p>
    <w:p>
      <w:pPr>
        <w:spacing w:line="276" w:lineRule="auto"/>
        <w:ind w:firstLine="480" w:firstLineChars="200"/>
        <w:rPr>
          <w:rFonts w:ascii="宋体" w:hAnsi="宋体"/>
          <w:sz w:val="24"/>
          <w:szCs w:val="32"/>
        </w:rPr>
      </w:pPr>
      <w:r>
        <w:rPr>
          <w:rFonts w:hint="eastAsia" w:ascii="宋体" w:hAnsi="宋体"/>
          <w:sz w:val="24"/>
          <w:szCs w:val="32"/>
        </w:rPr>
        <w:t>按照招租文件的要求，我方递交的</w:t>
      </w:r>
      <w:r>
        <w:rPr>
          <w:rFonts w:hint="eastAsia" w:ascii="宋体" w:hAnsi="宋体"/>
          <w:sz w:val="24"/>
          <w:szCs w:val="32"/>
          <w:lang w:eastAsia="zh-CN"/>
        </w:rPr>
        <w:t>投标</w:t>
      </w:r>
      <w:r>
        <w:rPr>
          <w:rFonts w:hint="eastAsia" w:ascii="宋体" w:hAnsi="宋体"/>
          <w:sz w:val="24"/>
          <w:szCs w:val="32"/>
        </w:rPr>
        <w:t>文件及有关资料，自愿参加</w:t>
      </w:r>
      <w:r>
        <w:rPr>
          <w:rFonts w:hint="eastAsia" w:ascii="宋体" w:hAnsi="宋体"/>
          <w:sz w:val="24"/>
          <w:szCs w:val="32"/>
          <w:u w:val="single"/>
        </w:rPr>
        <w:t>深圳市龙岗区第二人民医院商业配套（便利店）</w:t>
      </w:r>
      <w:r>
        <w:rPr>
          <w:rFonts w:hint="eastAsia" w:ascii="宋体" w:hAnsi="宋体"/>
          <w:sz w:val="24"/>
          <w:szCs w:val="32"/>
          <w:u w:val="single"/>
          <w:lang w:val="en-US" w:eastAsia="zh-CN"/>
        </w:rPr>
        <w:t>项目</w:t>
      </w:r>
      <w:r>
        <w:rPr>
          <w:rFonts w:hint="eastAsia" w:ascii="宋体" w:hAnsi="宋体"/>
          <w:sz w:val="24"/>
          <w:szCs w:val="32"/>
        </w:rPr>
        <w:t>的</w:t>
      </w:r>
      <w:r>
        <w:rPr>
          <w:rFonts w:hint="eastAsia" w:ascii="宋体" w:hAnsi="宋体"/>
          <w:sz w:val="24"/>
          <w:szCs w:val="32"/>
          <w:lang w:eastAsia="zh-CN"/>
        </w:rPr>
        <w:t>投标</w:t>
      </w:r>
      <w:r>
        <w:rPr>
          <w:rFonts w:hint="eastAsia" w:ascii="宋体" w:hAnsi="宋体"/>
          <w:sz w:val="24"/>
          <w:szCs w:val="32"/>
        </w:rPr>
        <w:t>，并作出如下承诺：</w:t>
      </w:r>
    </w:p>
    <w:p>
      <w:pPr>
        <w:spacing w:line="276" w:lineRule="auto"/>
        <w:ind w:firstLine="482" w:firstLineChars="200"/>
        <w:rPr>
          <w:rFonts w:ascii="宋体" w:hAnsi="宋体"/>
          <w:b/>
          <w:bCs/>
          <w:sz w:val="24"/>
          <w:szCs w:val="32"/>
        </w:rPr>
      </w:pPr>
      <w:r>
        <w:rPr>
          <w:rFonts w:ascii="宋体" w:hAnsi="宋体"/>
          <w:b/>
          <w:bCs/>
          <w:sz w:val="24"/>
          <w:szCs w:val="32"/>
        </w:rPr>
        <w:t>1．我方已详细阅读了全部招租文件，并明确知悉本项目的基本情况，包括但不限于物业性质、规划要求、使用现状、使用权人、租赁用途等情况，我方愿意承担由此带来的任何不利后果和法律风险，亦保证我方完全符合本项目的</w:t>
      </w:r>
      <w:r>
        <w:rPr>
          <w:rFonts w:hint="eastAsia" w:ascii="宋体" w:hAnsi="宋体"/>
          <w:b/>
          <w:bCs/>
          <w:sz w:val="24"/>
          <w:szCs w:val="32"/>
          <w:lang w:eastAsia="zh-CN"/>
        </w:rPr>
        <w:t>投标</w:t>
      </w:r>
      <w:r>
        <w:rPr>
          <w:rFonts w:ascii="宋体" w:hAnsi="宋体"/>
          <w:b/>
          <w:bCs/>
          <w:sz w:val="24"/>
          <w:szCs w:val="32"/>
        </w:rPr>
        <w:t>条件。</w:t>
      </w:r>
    </w:p>
    <w:p>
      <w:pPr>
        <w:spacing w:line="276" w:lineRule="auto"/>
        <w:ind w:firstLine="480" w:firstLineChars="200"/>
        <w:rPr>
          <w:rFonts w:ascii="宋体" w:hAnsi="宋体"/>
          <w:sz w:val="24"/>
          <w:szCs w:val="32"/>
        </w:rPr>
      </w:pPr>
      <w:r>
        <w:rPr>
          <w:rFonts w:ascii="宋体" w:hAnsi="宋体"/>
          <w:sz w:val="24"/>
          <w:szCs w:val="32"/>
        </w:rPr>
        <w:t>2</w:t>
      </w:r>
      <w:r>
        <w:rPr>
          <w:rFonts w:hint="eastAsia" w:ascii="宋体" w:hAnsi="宋体"/>
          <w:sz w:val="24"/>
          <w:szCs w:val="32"/>
        </w:rPr>
        <w:t>．我方承诺具备本项目所需的资金实力，确保项目不擅自改变物业使用用途。</w:t>
      </w:r>
    </w:p>
    <w:p>
      <w:pPr>
        <w:spacing w:line="276" w:lineRule="auto"/>
        <w:ind w:firstLine="480" w:firstLineChars="200"/>
        <w:rPr>
          <w:rFonts w:ascii="宋体" w:hAnsi="宋体"/>
          <w:sz w:val="24"/>
          <w:szCs w:val="32"/>
        </w:rPr>
      </w:pPr>
      <w:r>
        <w:rPr>
          <w:rFonts w:ascii="宋体" w:hAnsi="宋体"/>
          <w:sz w:val="24"/>
          <w:szCs w:val="32"/>
        </w:rPr>
        <w:t>3</w:t>
      </w:r>
      <w:r>
        <w:rPr>
          <w:rFonts w:hint="eastAsia" w:ascii="宋体" w:hAnsi="宋体"/>
          <w:sz w:val="24"/>
          <w:szCs w:val="32"/>
        </w:rPr>
        <w:t>．我方严格按照贵方提供的</w:t>
      </w:r>
      <w:r>
        <w:rPr>
          <w:rFonts w:hint="eastAsia" w:ascii="宋体" w:hAnsi="宋体"/>
          <w:sz w:val="24"/>
          <w:szCs w:val="32"/>
          <w:lang w:eastAsia="zh-CN"/>
        </w:rPr>
        <w:t>投标</w:t>
      </w:r>
      <w:r>
        <w:rPr>
          <w:rFonts w:hint="eastAsia" w:ascii="宋体" w:hAnsi="宋体"/>
          <w:sz w:val="24"/>
          <w:szCs w:val="32"/>
        </w:rPr>
        <w:t>文件样本填写和提交相关内容，保证所提交的</w:t>
      </w:r>
      <w:r>
        <w:rPr>
          <w:rFonts w:hint="eastAsia" w:ascii="宋体" w:hAnsi="宋体"/>
          <w:sz w:val="24"/>
          <w:szCs w:val="32"/>
          <w:lang w:eastAsia="zh-CN"/>
        </w:rPr>
        <w:t>投标</w:t>
      </w:r>
      <w:r>
        <w:rPr>
          <w:rFonts w:hint="eastAsia" w:ascii="宋体" w:hAnsi="宋体"/>
          <w:sz w:val="24"/>
          <w:szCs w:val="32"/>
        </w:rPr>
        <w:t>资料全部真实有效，并愿意向贵方及委托方提供任何与本项目有关的数据、情况和技术资料。</w:t>
      </w:r>
    </w:p>
    <w:p>
      <w:pPr>
        <w:spacing w:line="276" w:lineRule="auto"/>
        <w:ind w:firstLine="480" w:firstLineChars="200"/>
        <w:rPr>
          <w:rFonts w:ascii="宋体" w:hAnsi="宋体"/>
          <w:sz w:val="24"/>
          <w:szCs w:val="32"/>
        </w:rPr>
      </w:pPr>
      <w:r>
        <w:rPr>
          <w:rFonts w:ascii="宋体" w:hAnsi="宋体"/>
          <w:sz w:val="24"/>
          <w:szCs w:val="32"/>
        </w:rPr>
        <w:t>4．保证遵守招租文件的规定，放弃提出对招租文件误解的权利。</w:t>
      </w:r>
    </w:p>
    <w:p>
      <w:pPr>
        <w:spacing w:line="276" w:lineRule="auto"/>
        <w:ind w:firstLine="480" w:firstLineChars="200"/>
        <w:rPr>
          <w:rFonts w:ascii="宋体" w:hAnsi="宋体"/>
          <w:sz w:val="24"/>
          <w:szCs w:val="32"/>
        </w:rPr>
      </w:pPr>
      <w:r>
        <w:rPr>
          <w:rFonts w:ascii="宋体" w:hAnsi="宋体"/>
          <w:sz w:val="24"/>
          <w:szCs w:val="32"/>
        </w:rPr>
        <w:t>5．</w:t>
      </w:r>
      <w:r>
        <w:rPr>
          <w:rFonts w:hint="eastAsia" w:ascii="宋体" w:hAnsi="宋体"/>
          <w:sz w:val="24"/>
          <w:szCs w:val="32"/>
        </w:rPr>
        <w:t>我方认可</w:t>
      </w:r>
      <w:r>
        <w:rPr>
          <w:rFonts w:hint="eastAsia" w:ascii="宋体" w:hAnsi="宋体"/>
          <w:sz w:val="24"/>
          <w:szCs w:val="32"/>
          <w:lang w:eastAsia="zh-CN"/>
        </w:rPr>
        <w:t>评审小组</w:t>
      </w:r>
      <w:r>
        <w:rPr>
          <w:rFonts w:hint="eastAsia" w:ascii="宋体" w:hAnsi="宋体"/>
          <w:sz w:val="24"/>
          <w:szCs w:val="32"/>
        </w:rPr>
        <w:t>组成方式、评审程序、质疑</w:t>
      </w:r>
      <w:r>
        <w:rPr>
          <w:rFonts w:hint="eastAsia" w:ascii="宋体" w:hAnsi="宋体"/>
          <w:sz w:val="24"/>
          <w:szCs w:val="32"/>
          <w:lang w:eastAsia="zh-CN"/>
        </w:rPr>
        <w:t>（</w:t>
      </w:r>
      <w:r>
        <w:rPr>
          <w:rFonts w:hint="eastAsia" w:ascii="宋体" w:hAnsi="宋体"/>
          <w:sz w:val="24"/>
          <w:szCs w:val="32"/>
          <w:lang w:val="en-US" w:eastAsia="zh-CN"/>
        </w:rPr>
        <w:t>异议</w:t>
      </w:r>
      <w:r>
        <w:rPr>
          <w:rFonts w:hint="eastAsia" w:ascii="宋体" w:hAnsi="宋体"/>
          <w:sz w:val="24"/>
          <w:szCs w:val="32"/>
          <w:lang w:eastAsia="zh-CN"/>
        </w:rPr>
        <w:t>）</w:t>
      </w:r>
      <w:r>
        <w:rPr>
          <w:rFonts w:hint="eastAsia" w:ascii="宋体" w:hAnsi="宋体"/>
          <w:sz w:val="24"/>
          <w:szCs w:val="32"/>
        </w:rPr>
        <w:t>投诉程序，承诺不对上述内容提出异议，充分尊重</w:t>
      </w:r>
      <w:r>
        <w:rPr>
          <w:rFonts w:hint="eastAsia" w:ascii="宋体" w:hAnsi="宋体"/>
          <w:sz w:val="24"/>
          <w:szCs w:val="32"/>
          <w:lang w:eastAsia="zh-CN"/>
        </w:rPr>
        <w:t>招标人</w:t>
      </w:r>
      <w:r>
        <w:rPr>
          <w:rFonts w:hint="eastAsia" w:ascii="宋体" w:hAnsi="宋体"/>
          <w:sz w:val="24"/>
          <w:szCs w:val="32"/>
        </w:rPr>
        <w:t>的自主权。</w:t>
      </w:r>
    </w:p>
    <w:p>
      <w:pPr>
        <w:spacing w:line="276" w:lineRule="auto"/>
        <w:ind w:firstLine="480" w:firstLineChars="200"/>
        <w:rPr>
          <w:rFonts w:hint="eastAsia" w:ascii="宋体" w:hAnsi="宋体"/>
          <w:sz w:val="24"/>
          <w:szCs w:val="32"/>
        </w:rPr>
      </w:pPr>
      <w:r>
        <w:rPr>
          <w:rFonts w:ascii="宋体" w:hAnsi="宋体"/>
          <w:sz w:val="24"/>
          <w:szCs w:val="32"/>
        </w:rPr>
        <w:t>6．我方已认真核实了</w:t>
      </w:r>
      <w:r>
        <w:rPr>
          <w:rFonts w:hint="eastAsia" w:ascii="宋体" w:hAnsi="宋体"/>
          <w:sz w:val="24"/>
          <w:szCs w:val="32"/>
          <w:lang w:eastAsia="zh-CN"/>
        </w:rPr>
        <w:t>投标</w:t>
      </w:r>
      <w:r>
        <w:rPr>
          <w:rFonts w:hint="eastAsia" w:ascii="宋体" w:hAnsi="宋体"/>
          <w:sz w:val="24"/>
          <w:szCs w:val="32"/>
        </w:rPr>
        <w:t>文件</w:t>
      </w:r>
      <w:r>
        <w:rPr>
          <w:rFonts w:ascii="宋体" w:hAnsi="宋体"/>
          <w:sz w:val="24"/>
          <w:szCs w:val="32"/>
        </w:rPr>
        <w:t>的</w:t>
      </w:r>
      <w:r>
        <w:rPr>
          <w:rFonts w:hint="eastAsia" w:ascii="宋体" w:hAnsi="宋体"/>
          <w:sz w:val="24"/>
          <w:szCs w:val="32"/>
        </w:rPr>
        <w:t>全部</w:t>
      </w:r>
      <w:r>
        <w:rPr>
          <w:rFonts w:ascii="宋体" w:hAnsi="宋体"/>
          <w:sz w:val="24"/>
          <w:szCs w:val="32"/>
        </w:rPr>
        <w:t>资料，所有资料均为真实</w:t>
      </w:r>
      <w:r>
        <w:rPr>
          <w:rFonts w:hint="eastAsia" w:ascii="宋体" w:hAnsi="宋体" w:cs="宋体"/>
          <w:sz w:val="24"/>
          <w:szCs w:val="32"/>
        </w:rPr>
        <w:t>、合法有效</w:t>
      </w:r>
      <w:r>
        <w:rPr>
          <w:rFonts w:ascii="宋体" w:hAnsi="宋体"/>
          <w:sz w:val="24"/>
          <w:szCs w:val="32"/>
        </w:rPr>
        <w:t>材料</w:t>
      </w:r>
      <w:r>
        <w:rPr>
          <w:rFonts w:hint="eastAsia" w:ascii="宋体" w:hAnsi="宋体"/>
          <w:sz w:val="24"/>
          <w:szCs w:val="32"/>
        </w:rPr>
        <w:t>。</w:t>
      </w:r>
      <w:r>
        <w:rPr>
          <w:rFonts w:ascii="宋体" w:hAnsi="宋体"/>
          <w:sz w:val="24"/>
          <w:szCs w:val="32"/>
        </w:rPr>
        <w:t>我</w:t>
      </w:r>
      <w:r>
        <w:rPr>
          <w:rFonts w:hint="eastAsia" w:ascii="宋体" w:hAnsi="宋体"/>
          <w:sz w:val="24"/>
          <w:szCs w:val="32"/>
        </w:rPr>
        <w:t>方</w:t>
      </w:r>
      <w:r>
        <w:rPr>
          <w:rFonts w:ascii="宋体" w:hAnsi="宋体"/>
          <w:sz w:val="24"/>
          <w:szCs w:val="32"/>
        </w:rPr>
        <w:t>对</w:t>
      </w:r>
      <w:r>
        <w:rPr>
          <w:rFonts w:hint="eastAsia" w:ascii="宋体" w:hAnsi="宋体"/>
          <w:sz w:val="24"/>
          <w:szCs w:val="32"/>
          <w:lang w:eastAsia="zh-CN"/>
        </w:rPr>
        <w:t>投标</w:t>
      </w:r>
      <w:r>
        <w:rPr>
          <w:rFonts w:hint="eastAsia" w:ascii="宋体" w:hAnsi="宋体"/>
          <w:sz w:val="24"/>
          <w:szCs w:val="32"/>
        </w:rPr>
        <w:t>文件</w:t>
      </w:r>
      <w:r>
        <w:rPr>
          <w:rFonts w:ascii="宋体" w:hAnsi="宋体"/>
          <w:sz w:val="24"/>
          <w:szCs w:val="32"/>
        </w:rPr>
        <w:t>中全部</w:t>
      </w:r>
      <w:r>
        <w:rPr>
          <w:rFonts w:hint="eastAsia" w:ascii="宋体" w:hAnsi="宋体"/>
          <w:sz w:val="24"/>
          <w:szCs w:val="32"/>
          <w:lang w:eastAsia="zh-CN"/>
        </w:rPr>
        <w:t>投标</w:t>
      </w:r>
      <w:r>
        <w:rPr>
          <w:rFonts w:ascii="宋体" w:hAnsi="宋体"/>
          <w:sz w:val="24"/>
          <w:szCs w:val="32"/>
        </w:rPr>
        <w:t>资料的真实性负责，如被</w:t>
      </w:r>
      <w:r>
        <w:rPr>
          <w:rFonts w:hint="eastAsia" w:ascii="宋体" w:hAnsi="宋体"/>
          <w:sz w:val="24"/>
          <w:szCs w:val="32"/>
        </w:rPr>
        <w:t>证实</w:t>
      </w:r>
      <w:r>
        <w:rPr>
          <w:rFonts w:ascii="宋体" w:hAnsi="宋体"/>
          <w:sz w:val="24"/>
          <w:szCs w:val="32"/>
        </w:rPr>
        <w:t>我方的</w:t>
      </w:r>
      <w:r>
        <w:rPr>
          <w:rFonts w:hint="eastAsia" w:ascii="宋体" w:hAnsi="宋体"/>
          <w:sz w:val="24"/>
          <w:szCs w:val="32"/>
          <w:lang w:eastAsia="zh-CN"/>
        </w:rPr>
        <w:t>投标</w:t>
      </w:r>
      <w:r>
        <w:rPr>
          <w:rFonts w:hint="eastAsia" w:ascii="宋体" w:hAnsi="宋体"/>
          <w:sz w:val="24"/>
          <w:szCs w:val="32"/>
        </w:rPr>
        <w:t>文件</w:t>
      </w:r>
      <w:r>
        <w:rPr>
          <w:rFonts w:ascii="宋体" w:hAnsi="宋体"/>
          <w:sz w:val="24"/>
          <w:szCs w:val="32"/>
        </w:rPr>
        <w:t>中存在虚假资料的，则视为我方隐瞒真实情况、提供虚假资料，我</w:t>
      </w:r>
      <w:r>
        <w:rPr>
          <w:rFonts w:hint="eastAsia" w:ascii="宋体" w:hAnsi="宋体"/>
          <w:sz w:val="24"/>
          <w:szCs w:val="32"/>
        </w:rPr>
        <w:t>方</w:t>
      </w:r>
      <w:r>
        <w:rPr>
          <w:rFonts w:ascii="宋体" w:hAnsi="宋体"/>
          <w:sz w:val="24"/>
          <w:szCs w:val="32"/>
        </w:rPr>
        <w:t>愿意接受主管部门作出的</w:t>
      </w:r>
      <w:r>
        <w:rPr>
          <w:rFonts w:hint="eastAsia" w:ascii="宋体" w:hAnsi="宋体"/>
          <w:sz w:val="24"/>
          <w:szCs w:val="32"/>
        </w:rPr>
        <w:t>行政处罚。</w:t>
      </w:r>
    </w:p>
    <w:p>
      <w:pPr>
        <w:spacing w:line="276" w:lineRule="auto"/>
        <w:ind w:firstLine="480" w:firstLineChars="200"/>
        <w:rPr>
          <w:rFonts w:hint="eastAsia" w:ascii="宋体" w:hAnsi="宋体" w:eastAsia="宋体"/>
          <w:sz w:val="24"/>
          <w:szCs w:val="32"/>
          <w:lang w:eastAsia="zh-CN"/>
        </w:rPr>
      </w:pPr>
      <w:r>
        <w:rPr>
          <w:rFonts w:hint="eastAsia" w:ascii="宋体" w:hAnsi="宋体"/>
          <w:sz w:val="24"/>
          <w:szCs w:val="32"/>
        </w:rPr>
        <w:t>7. 我方完全尊重和服从评标委员会所作的评定结果，同时清楚理解到报价最高并非意味着必定获得中标资格</w:t>
      </w:r>
      <w:r>
        <w:rPr>
          <w:rFonts w:hint="eastAsia" w:ascii="宋体" w:hAnsi="宋体"/>
          <w:sz w:val="24"/>
          <w:szCs w:val="32"/>
          <w:lang w:eastAsia="zh-CN"/>
        </w:rPr>
        <w:t>。</w:t>
      </w:r>
    </w:p>
    <w:p>
      <w:pPr>
        <w:spacing w:line="276" w:lineRule="auto"/>
        <w:ind w:firstLine="482" w:firstLineChars="200"/>
        <w:rPr>
          <w:rFonts w:ascii="宋体" w:hAnsi="宋体"/>
          <w:b/>
          <w:sz w:val="24"/>
          <w:szCs w:val="32"/>
        </w:rPr>
      </w:pPr>
      <w:r>
        <w:rPr>
          <w:rFonts w:hint="eastAsia" w:ascii="宋体" w:hAnsi="宋体"/>
          <w:b/>
          <w:sz w:val="24"/>
          <w:szCs w:val="32"/>
          <w:lang w:val="en-US" w:eastAsia="zh-CN"/>
        </w:rPr>
        <w:t>8</w:t>
      </w:r>
      <w:r>
        <w:rPr>
          <w:rFonts w:hint="eastAsia" w:ascii="宋体" w:hAnsi="宋体"/>
          <w:sz w:val="24"/>
          <w:szCs w:val="32"/>
        </w:rPr>
        <w:t>．</w:t>
      </w:r>
      <w:r>
        <w:rPr>
          <w:rFonts w:hint="eastAsia" w:ascii="宋体" w:hAnsi="宋体"/>
          <w:b/>
          <w:sz w:val="24"/>
          <w:szCs w:val="32"/>
        </w:rPr>
        <w:t>如我方成交后，未按照招租文件要求或</w:t>
      </w:r>
      <w:r>
        <w:rPr>
          <w:rFonts w:hint="eastAsia" w:ascii="宋体" w:hAnsi="宋体"/>
          <w:b/>
          <w:sz w:val="24"/>
          <w:szCs w:val="32"/>
          <w:lang w:eastAsia="zh-CN"/>
        </w:rPr>
        <w:t>投标</w:t>
      </w:r>
      <w:r>
        <w:rPr>
          <w:rFonts w:hint="eastAsia" w:ascii="宋体" w:hAnsi="宋体"/>
          <w:b/>
          <w:sz w:val="24"/>
          <w:szCs w:val="32"/>
        </w:rPr>
        <w:t>文件响应情况履行相应义务</w:t>
      </w:r>
      <w:r>
        <w:rPr>
          <w:rFonts w:hint="eastAsia" w:ascii="宋体" w:hAnsi="宋体"/>
          <w:b/>
          <w:sz w:val="24"/>
          <w:szCs w:val="32"/>
          <w:lang w:eastAsia="zh-CN"/>
        </w:rPr>
        <w:t>，或</w:t>
      </w:r>
      <w:r>
        <w:rPr>
          <w:rFonts w:hint="eastAsia" w:ascii="宋体" w:hAnsi="宋体"/>
          <w:b/>
          <w:sz w:val="24"/>
          <w:szCs w:val="32"/>
        </w:rPr>
        <w:t>弃成交资格的，我方的交易保证金不予退还。</w:t>
      </w:r>
    </w:p>
    <w:p>
      <w:pPr>
        <w:spacing w:line="276" w:lineRule="auto"/>
        <w:ind w:firstLine="480" w:firstLineChars="200"/>
        <w:rPr>
          <w:rFonts w:ascii="宋体" w:hAnsi="宋体"/>
          <w:sz w:val="24"/>
          <w:szCs w:val="32"/>
        </w:rPr>
      </w:pPr>
      <w:r>
        <w:rPr>
          <w:rFonts w:hint="eastAsia" w:ascii="宋体" w:hAnsi="宋体"/>
          <w:sz w:val="24"/>
          <w:szCs w:val="32"/>
        </w:rPr>
        <w:t>以上声明若有违反，一经查实，我方愿意接受有关部门的相应处罚，并愿意承担由此带来的法律后果。</w:t>
      </w:r>
    </w:p>
    <w:p>
      <w:pPr>
        <w:spacing w:line="276" w:lineRule="auto"/>
        <w:ind w:firstLine="480" w:firstLineChars="200"/>
        <w:rPr>
          <w:rFonts w:ascii="宋体" w:hAnsi="宋体"/>
          <w:sz w:val="24"/>
          <w:szCs w:val="32"/>
        </w:rPr>
      </w:pPr>
    </w:p>
    <w:p>
      <w:pPr>
        <w:spacing w:line="276" w:lineRule="auto"/>
        <w:ind w:firstLine="480" w:firstLineChars="200"/>
        <w:rPr>
          <w:rFonts w:ascii="宋体" w:hAnsi="宋体"/>
          <w:sz w:val="24"/>
          <w:szCs w:val="32"/>
        </w:rPr>
      </w:pPr>
    </w:p>
    <w:p>
      <w:pPr>
        <w:spacing w:line="276" w:lineRule="auto"/>
        <w:ind w:firstLine="480" w:firstLineChars="200"/>
        <w:rPr>
          <w:rFonts w:ascii="宋体" w:hAnsi="宋体"/>
          <w:sz w:val="24"/>
          <w:szCs w:val="32"/>
        </w:rPr>
      </w:pPr>
    </w:p>
    <w:p>
      <w:pPr>
        <w:spacing w:line="276" w:lineRule="auto"/>
        <w:ind w:firstLine="2880" w:firstLineChars="1200"/>
        <w:rPr>
          <w:rFonts w:ascii="宋体" w:hAnsi="宋体"/>
          <w:sz w:val="24"/>
          <w:szCs w:val="32"/>
        </w:rPr>
      </w:pPr>
      <w:r>
        <w:rPr>
          <w:rFonts w:hint="eastAsia" w:ascii="宋体" w:hAnsi="宋体"/>
          <w:sz w:val="24"/>
          <w:szCs w:val="32"/>
          <w:lang w:eastAsia="zh-CN"/>
        </w:rPr>
        <w:t>意向承租人（投标人）</w:t>
      </w:r>
      <w:r>
        <w:rPr>
          <w:rFonts w:hint="eastAsia" w:ascii="宋体" w:hAnsi="宋体"/>
          <w:sz w:val="24"/>
          <w:szCs w:val="32"/>
        </w:rPr>
        <w:t>（盖单位章）：</w:t>
      </w:r>
    </w:p>
    <w:p>
      <w:pPr>
        <w:spacing w:line="276" w:lineRule="auto"/>
        <w:ind w:firstLine="2880" w:firstLineChars="1200"/>
        <w:rPr>
          <w:rFonts w:ascii="宋体" w:hAnsi="宋体"/>
          <w:sz w:val="24"/>
          <w:szCs w:val="32"/>
        </w:rPr>
      </w:pPr>
      <w:r>
        <w:rPr>
          <w:rFonts w:hint="eastAsia" w:ascii="宋体" w:hAnsi="宋体" w:cs="宋体"/>
          <w:sz w:val="24"/>
        </w:rPr>
        <w:t>法定代表人或其授权代表</w:t>
      </w:r>
      <w:r>
        <w:rPr>
          <w:rFonts w:hint="eastAsia" w:ascii="宋体" w:hAnsi="宋体"/>
          <w:sz w:val="24"/>
          <w:szCs w:val="32"/>
        </w:rPr>
        <w:t>（如有，签字或签章）：</w:t>
      </w:r>
    </w:p>
    <w:p>
      <w:pPr>
        <w:spacing w:line="276" w:lineRule="auto"/>
        <w:ind w:firstLine="2880" w:firstLineChars="1200"/>
        <w:rPr>
          <w:rFonts w:ascii="宋体" w:hAnsi="宋体"/>
          <w:sz w:val="24"/>
          <w:szCs w:val="32"/>
        </w:rPr>
      </w:pPr>
      <w:r>
        <w:rPr>
          <w:rFonts w:hint="eastAsia" w:ascii="宋体" w:hAnsi="宋体"/>
          <w:sz w:val="24"/>
          <w:szCs w:val="32"/>
        </w:rPr>
        <w:t>联系方式：</w:t>
      </w:r>
    </w:p>
    <w:p>
      <w:pPr>
        <w:spacing w:line="276" w:lineRule="auto"/>
        <w:ind w:firstLine="2880" w:firstLineChars="1200"/>
        <w:rPr>
          <w:rFonts w:ascii="宋体" w:hAnsi="宋体"/>
          <w:sz w:val="24"/>
          <w:szCs w:val="32"/>
        </w:rPr>
      </w:pPr>
      <w:r>
        <w:rPr>
          <w:rFonts w:hint="eastAsia" w:ascii="宋体" w:hAnsi="宋体"/>
          <w:sz w:val="24"/>
          <w:szCs w:val="32"/>
        </w:rPr>
        <w:t>联系地址：</w:t>
      </w:r>
    </w:p>
    <w:p>
      <w:pPr>
        <w:widowControl/>
        <w:adjustRightInd w:val="0"/>
        <w:snapToGrid w:val="0"/>
        <w:spacing w:line="276" w:lineRule="auto"/>
        <w:ind w:firstLine="2880" w:firstLineChars="1200"/>
        <w:rPr>
          <w:rFonts w:ascii="宋体" w:hAnsi="宋体"/>
          <w:sz w:val="24"/>
          <w:szCs w:val="32"/>
        </w:rPr>
      </w:pPr>
      <w:r>
        <w:rPr>
          <w:rFonts w:hint="eastAsia" w:ascii="宋体" w:hAnsi="宋体"/>
          <w:sz w:val="24"/>
          <w:szCs w:val="32"/>
        </w:rPr>
        <w:t xml:space="preserve">日 </w:t>
      </w:r>
      <w:r>
        <w:rPr>
          <w:rFonts w:ascii="宋体" w:hAnsi="宋体"/>
          <w:sz w:val="24"/>
          <w:szCs w:val="32"/>
        </w:rPr>
        <w:t xml:space="preserve">   </w:t>
      </w:r>
      <w:r>
        <w:rPr>
          <w:rFonts w:hint="eastAsia" w:ascii="宋体" w:hAnsi="宋体"/>
          <w:sz w:val="24"/>
          <w:szCs w:val="32"/>
        </w:rPr>
        <w:t>期：    年  月  日</w:t>
      </w:r>
    </w:p>
    <w:p>
      <w:pPr>
        <w:widowControl/>
        <w:jc w:val="left"/>
        <w:rPr>
          <w:rFonts w:ascii="宋体" w:hAnsi="宋体"/>
        </w:rPr>
      </w:pPr>
      <w:bookmarkStart w:id="50" w:name="_Toc131590206"/>
      <w:bookmarkStart w:id="51" w:name="_Toc131591886"/>
      <w:r>
        <w:rPr>
          <w:rFonts w:ascii="宋体" w:hAnsi="宋体"/>
          <w:b/>
          <w:bCs/>
        </w:rPr>
        <w:br w:type="page"/>
      </w:r>
    </w:p>
    <w:p>
      <w:pPr>
        <w:pStyle w:val="3"/>
        <w:jc w:val="center"/>
        <w:rPr>
          <w:rFonts w:ascii="宋体" w:hAnsi="宋体" w:eastAsia="宋体"/>
          <w:b w:val="0"/>
          <w:bCs w:val="0"/>
          <w:color w:val="000000"/>
          <w:szCs w:val="28"/>
        </w:rPr>
      </w:pPr>
      <w:bookmarkStart w:id="52" w:name="_Toc546"/>
      <w:bookmarkStart w:id="53" w:name="_Toc144164943"/>
      <w:r>
        <w:rPr>
          <w:rFonts w:hint="eastAsia" w:ascii="宋体" w:hAnsi="宋体" w:eastAsia="宋体"/>
          <w:b w:val="0"/>
          <w:bCs w:val="0"/>
          <w:color w:val="000000"/>
          <w:szCs w:val="28"/>
        </w:rPr>
        <w:t>二</w:t>
      </w:r>
      <w:r>
        <w:rPr>
          <w:rFonts w:ascii="宋体" w:hAnsi="宋体" w:eastAsia="宋体"/>
          <w:b w:val="0"/>
          <w:bCs w:val="0"/>
          <w:color w:val="000000"/>
          <w:szCs w:val="28"/>
        </w:rPr>
        <w:t>、</w:t>
      </w:r>
      <w:r>
        <w:rPr>
          <w:rFonts w:hint="eastAsia" w:ascii="宋体" w:hAnsi="宋体" w:eastAsia="宋体"/>
          <w:b w:val="0"/>
          <w:bCs w:val="0"/>
          <w:color w:val="000000"/>
          <w:szCs w:val="28"/>
        </w:rPr>
        <w:t>开标一览表</w:t>
      </w:r>
      <w:bookmarkEnd w:id="50"/>
      <w:bookmarkEnd w:id="51"/>
      <w:bookmarkEnd w:id="52"/>
      <w:bookmarkEnd w:id="53"/>
    </w:p>
    <w:p>
      <w:pPr>
        <w:spacing w:line="276" w:lineRule="auto"/>
        <w:rPr>
          <w:rFonts w:hint="eastAsia" w:eastAsia="宋体"/>
          <w:lang w:val="en-US" w:eastAsia="zh-CN"/>
        </w:rPr>
      </w:pPr>
      <w:r>
        <w:rPr>
          <w:rFonts w:hint="eastAsia" w:ascii="宋体" w:hAnsi="宋体" w:cs="Arial"/>
          <w:sz w:val="24"/>
          <w:szCs w:val="32"/>
        </w:rPr>
        <w:t>项目名称：深圳市龙岗区第二人民医院商业配套（便利店）</w:t>
      </w:r>
      <w:r>
        <w:rPr>
          <w:rFonts w:hint="eastAsia" w:ascii="宋体" w:hAnsi="宋体" w:cs="Arial"/>
          <w:sz w:val="24"/>
          <w:szCs w:val="32"/>
          <w:lang w:val="en-US" w:eastAsia="zh-CN"/>
        </w:rPr>
        <w:t>项目</w:t>
      </w:r>
    </w:p>
    <w:p>
      <w:pPr>
        <w:spacing w:line="276" w:lineRule="auto"/>
        <w:rPr>
          <w:rFonts w:hint="default" w:ascii="宋体" w:hAnsi="宋体" w:eastAsia="宋体"/>
          <w:sz w:val="24"/>
          <w:szCs w:val="32"/>
          <w:lang w:val="en-US" w:eastAsia="zh-CN"/>
        </w:rPr>
      </w:pPr>
      <w:r>
        <w:rPr>
          <w:rFonts w:hint="eastAsia" w:ascii="宋体" w:hAnsi="宋体" w:cs="Arial"/>
          <w:sz w:val="24"/>
          <w:szCs w:val="32"/>
        </w:rPr>
        <w:t>项目编号：</w:t>
      </w:r>
      <w:r>
        <w:rPr>
          <w:rFonts w:hint="eastAsia" w:ascii="宋体" w:hAnsi="宋体" w:cs="Arial"/>
          <w:sz w:val="24"/>
          <w:szCs w:val="32"/>
          <w:lang w:eastAsia="zh-CN"/>
        </w:rPr>
        <w:t>JC1Z2508689</w:t>
      </w:r>
    </w:p>
    <w:p>
      <w:pPr>
        <w:jc w:val="right"/>
        <w:rPr>
          <w:rFonts w:ascii="宋体" w:hAnsi="宋体"/>
          <w:bCs/>
          <w:snapToGrid w:val="0"/>
          <w:kern w:val="0"/>
          <w:sz w:val="24"/>
          <w:szCs w:val="32"/>
        </w:rPr>
      </w:pPr>
    </w:p>
    <w:tbl>
      <w:tblPr>
        <w:tblStyle w:val="29"/>
        <w:tblW w:w="8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3382"/>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2834" w:type="dxa"/>
            <w:vAlign w:val="center"/>
          </w:tcPr>
          <w:p>
            <w:pPr>
              <w:jc w:val="center"/>
              <w:rPr>
                <w:rFonts w:ascii="宋体" w:hAnsi="宋体"/>
                <w:snapToGrid w:val="0"/>
                <w:kern w:val="0"/>
                <w:sz w:val="24"/>
                <w:szCs w:val="32"/>
              </w:rPr>
            </w:pPr>
            <w:r>
              <w:rPr>
                <w:rFonts w:hint="eastAsia" w:ascii="宋体" w:hAnsi="宋体"/>
                <w:snapToGrid w:val="0"/>
                <w:kern w:val="0"/>
                <w:sz w:val="24"/>
                <w:szCs w:val="32"/>
              </w:rPr>
              <w:t>意向</w:t>
            </w:r>
            <w:r>
              <w:rPr>
                <w:rFonts w:hint="eastAsia" w:ascii="宋体" w:hAnsi="宋体"/>
                <w:snapToGrid w:val="0"/>
                <w:kern w:val="0"/>
                <w:sz w:val="24"/>
                <w:szCs w:val="32"/>
                <w:lang w:eastAsia="zh-CN"/>
              </w:rPr>
              <w:t>承租方</w:t>
            </w:r>
            <w:r>
              <w:rPr>
                <w:rFonts w:hint="eastAsia" w:ascii="宋体" w:hAnsi="宋体"/>
                <w:snapToGrid w:val="0"/>
                <w:kern w:val="0"/>
                <w:sz w:val="24"/>
                <w:szCs w:val="32"/>
              </w:rPr>
              <w:t>名称</w:t>
            </w:r>
          </w:p>
        </w:tc>
        <w:tc>
          <w:tcPr>
            <w:tcW w:w="3382" w:type="dxa"/>
            <w:vAlign w:val="center"/>
          </w:tcPr>
          <w:p>
            <w:pPr>
              <w:jc w:val="center"/>
              <w:rPr>
                <w:rFonts w:ascii="宋体" w:hAnsi="宋体"/>
                <w:snapToGrid w:val="0"/>
                <w:kern w:val="0"/>
                <w:sz w:val="24"/>
                <w:szCs w:val="32"/>
              </w:rPr>
            </w:pPr>
            <w:r>
              <w:rPr>
                <w:rFonts w:hint="eastAsia" w:ascii="宋体" w:hAnsi="宋体"/>
                <w:snapToGrid w:val="0"/>
                <w:kern w:val="0"/>
                <w:sz w:val="24"/>
                <w:szCs w:val="32"/>
                <w:lang w:eastAsia="zh-CN"/>
              </w:rPr>
              <w:t>投标</w:t>
            </w:r>
            <w:r>
              <w:rPr>
                <w:rFonts w:hint="eastAsia" w:ascii="宋体" w:hAnsi="宋体"/>
                <w:snapToGrid w:val="0"/>
                <w:kern w:val="0"/>
                <w:sz w:val="24"/>
                <w:szCs w:val="32"/>
              </w:rPr>
              <w:t>报价</w:t>
            </w:r>
          </w:p>
        </w:tc>
        <w:tc>
          <w:tcPr>
            <w:tcW w:w="2170" w:type="dxa"/>
            <w:vAlign w:val="center"/>
          </w:tcPr>
          <w:p>
            <w:pPr>
              <w:jc w:val="center"/>
              <w:rPr>
                <w:rFonts w:ascii="宋体" w:hAnsi="宋体" w:cs="宋体"/>
                <w:color w:val="000000"/>
                <w:kern w:val="0"/>
                <w:sz w:val="24"/>
              </w:rPr>
            </w:pPr>
            <w:r>
              <w:rPr>
                <w:rFonts w:hint="eastAsia" w:ascii="宋体" w:hAnsi="宋体"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2834" w:type="dxa"/>
            <w:vAlign w:val="center"/>
          </w:tcPr>
          <w:p>
            <w:pPr>
              <w:rPr>
                <w:rFonts w:ascii="宋体" w:hAnsi="宋体"/>
                <w:snapToGrid w:val="0"/>
                <w:kern w:val="0"/>
                <w:sz w:val="24"/>
                <w:szCs w:val="32"/>
                <w:u w:val="single"/>
              </w:rPr>
            </w:pPr>
            <w:r>
              <w:rPr>
                <w:rFonts w:ascii="宋体" w:hAnsi="宋体"/>
                <w:snapToGrid w:val="0"/>
                <w:kern w:val="0"/>
                <w:sz w:val="24"/>
                <w:szCs w:val="32"/>
                <w:u w:val="single"/>
              </w:rPr>
              <w:t xml:space="preserve">                   </w:t>
            </w:r>
          </w:p>
        </w:tc>
        <w:tc>
          <w:tcPr>
            <w:tcW w:w="3382" w:type="dxa"/>
            <w:vAlign w:val="center"/>
          </w:tcPr>
          <w:p>
            <w:pPr>
              <w:jc w:val="center"/>
              <w:rPr>
                <w:rFonts w:hint="default" w:ascii="宋体" w:hAnsi="宋体" w:eastAsia="宋体"/>
                <w:snapToGrid w:val="0"/>
                <w:kern w:val="0"/>
                <w:sz w:val="24"/>
                <w:szCs w:val="32"/>
                <w:lang w:val="en-US" w:eastAsia="zh-CN"/>
              </w:rPr>
            </w:pPr>
            <w:r>
              <w:rPr>
                <w:rFonts w:hint="eastAsia" w:ascii="宋体" w:hAnsi="宋体"/>
                <w:sz w:val="24"/>
                <w:szCs w:val="32"/>
              </w:rPr>
              <w:t>人民币</w:t>
            </w:r>
            <w:r>
              <w:rPr>
                <w:rFonts w:hint="eastAsia" w:ascii="宋体" w:hAnsi="宋体"/>
                <w:sz w:val="24"/>
                <w:szCs w:val="32"/>
                <w:u w:val="single"/>
              </w:rPr>
              <w:t xml:space="preserve"> </w:t>
            </w:r>
            <w:r>
              <w:rPr>
                <w:rFonts w:ascii="宋体" w:hAnsi="宋体"/>
                <w:sz w:val="24"/>
                <w:szCs w:val="32"/>
                <w:u w:val="single"/>
              </w:rPr>
              <w:t xml:space="preserve">  </w:t>
            </w:r>
            <w:r>
              <w:rPr>
                <w:rFonts w:hint="eastAsia" w:ascii="宋体" w:hAnsi="宋体"/>
                <w:sz w:val="24"/>
                <w:szCs w:val="32"/>
                <w:u w:val="single"/>
              </w:rPr>
              <w:t xml:space="preserve"> </w:t>
            </w:r>
            <w:r>
              <w:rPr>
                <w:rFonts w:hint="eastAsia" w:ascii="宋体" w:hAnsi="宋体"/>
                <w:snapToGrid w:val="0"/>
                <w:kern w:val="0"/>
                <w:sz w:val="24"/>
                <w:szCs w:val="32"/>
              </w:rPr>
              <w:t>元/</w:t>
            </w:r>
            <w:r>
              <w:rPr>
                <w:rFonts w:hint="eastAsia" w:ascii="宋体" w:hAnsi="宋体"/>
                <w:snapToGrid w:val="0"/>
                <w:kern w:val="0"/>
                <w:sz w:val="24"/>
                <w:szCs w:val="32"/>
                <w:lang w:val="en-US" w:eastAsia="zh-CN"/>
              </w:rPr>
              <w:t>平方米/</w:t>
            </w:r>
            <w:r>
              <w:rPr>
                <w:rFonts w:hint="eastAsia" w:ascii="宋体" w:hAnsi="宋体"/>
                <w:snapToGrid w:val="0"/>
                <w:kern w:val="0"/>
                <w:sz w:val="24"/>
                <w:szCs w:val="32"/>
              </w:rPr>
              <w:t>月</w:t>
            </w:r>
          </w:p>
        </w:tc>
        <w:tc>
          <w:tcPr>
            <w:tcW w:w="2170" w:type="dxa"/>
            <w:vAlign w:val="center"/>
          </w:tcPr>
          <w:p>
            <w:pPr>
              <w:jc w:val="center"/>
              <w:rPr>
                <w:rFonts w:ascii="宋体" w:hAnsi="宋体" w:cs="宋体"/>
                <w:color w:val="000000"/>
                <w:kern w:val="0"/>
                <w:sz w:val="24"/>
              </w:rPr>
            </w:pPr>
          </w:p>
        </w:tc>
      </w:tr>
    </w:tbl>
    <w:p>
      <w:pPr>
        <w:spacing w:before="240" w:line="276" w:lineRule="auto"/>
        <w:rPr>
          <w:rFonts w:ascii="宋体" w:hAnsi="宋体"/>
          <w:snapToGrid w:val="0"/>
          <w:kern w:val="0"/>
          <w:sz w:val="24"/>
          <w:szCs w:val="32"/>
        </w:rPr>
      </w:pPr>
      <w:r>
        <w:rPr>
          <w:rFonts w:hint="eastAsia" w:ascii="宋体" w:hAnsi="宋体"/>
          <w:snapToGrid w:val="0"/>
          <w:kern w:val="0"/>
          <w:sz w:val="24"/>
          <w:szCs w:val="32"/>
        </w:rPr>
        <w:t>备注：</w:t>
      </w:r>
    </w:p>
    <w:p>
      <w:pPr>
        <w:spacing w:line="276" w:lineRule="auto"/>
        <w:ind w:firstLine="480" w:firstLineChars="200"/>
        <w:rPr>
          <w:rFonts w:hint="eastAsia" w:ascii="宋体" w:hAnsi="宋体" w:eastAsia="宋体" w:cs="Times New Roman"/>
          <w:snapToGrid w:val="0"/>
          <w:kern w:val="0"/>
          <w:sz w:val="24"/>
          <w:szCs w:val="32"/>
        </w:rPr>
      </w:pPr>
      <w:r>
        <w:rPr>
          <w:rFonts w:hint="eastAsia" w:ascii="宋体" w:hAnsi="宋体" w:eastAsia="宋体" w:cs="Times New Roman"/>
          <w:snapToGrid w:val="0"/>
          <w:kern w:val="0"/>
          <w:sz w:val="24"/>
          <w:szCs w:val="32"/>
        </w:rPr>
        <w:t>1.价格应按“招租文件”中规定的货币单位填写，本表格中“</w:t>
      </w:r>
      <w:r>
        <w:rPr>
          <w:rFonts w:hint="eastAsia" w:ascii="宋体" w:hAnsi="宋体" w:eastAsia="宋体" w:cs="Times New Roman"/>
          <w:snapToGrid w:val="0"/>
          <w:kern w:val="0"/>
          <w:sz w:val="24"/>
          <w:szCs w:val="32"/>
          <w:lang w:eastAsia="zh-CN"/>
        </w:rPr>
        <w:t>投标</w:t>
      </w:r>
      <w:r>
        <w:rPr>
          <w:rFonts w:hint="eastAsia" w:ascii="宋体" w:hAnsi="宋体" w:eastAsia="宋体" w:cs="Times New Roman"/>
          <w:snapToGrid w:val="0"/>
          <w:kern w:val="0"/>
          <w:sz w:val="24"/>
          <w:szCs w:val="32"/>
        </w:rPr>
        <w:t>报价”请统一填写“人民币</w:t>
      </w:r>
      <w:r>
        <w:rPr>
          <w:rFonts w:hint="eastAsia" w:ascii="宋体" w:hAnsi="宋体" w:eastAsia="宋体" w:cs="Times New Roman"/>
          <w:snapToGrid w:val="0"/>
          <w:kern w:val="0"/>
          <w:sz w:val="24"/>
          <w:szCs w:val="32"/>
          <w:u w:val="none"/>
        </w:rPr>
        <w:t xml:space="preserve">    </w:t>
      </w:r>
      <w:r>
        <w:rPr>
          <w:rFonts w:hint="eastAsia" w:ascii="宋体" w:hAnsi="宋体" w:eastAsia="宋体" w:cs="Times New Roman"/>
          <w:snapToGrid w:val="0"/>
          <w:kern w:val="0"/>
          <w:sz w:val="24"/>
          <w:szCs w:val="32"/>
          <w:lang w:eastAsia="zh-CN"/>
        </w:rPr>
        <w:t>元/平方米/月</w:t>
      </w:r>
      <w:r>
        <w:rPr>
          <w:rFonts w:hint="eastAsia" w:ascii="宋体" w:hAnsi="宋体" w:eastAsia="宋体" w:cs="Times New Roman"/>
          <w:snapToGrid w:val="0"/>
          <w:kern w:val="0"/>
          <w:sz w:val="24"/>
          <w:szCs w:val="32"/>
        </w:rPr>
        <w:t>”；报价统一用数字四舍五入精确到小数点后两位。</w:t>
      </w:r>
    </w:p>
    <w:p>
      <w:pPr>
        <w:adjustRightInd w:val="0"/>
        <w:snapToGrid w:val="0"/>
        <w:spacing w:line="276" w:lineRule="auto"/>
        <w:ind w:firstLine="480" w:firstLineChars="200"/>
        <w:rPr>
          <w:rFonts w:ascii="宋体" w:hAnsi="宋体"/>
          <w:sz w:val="24"/>
          <w:szCs w:val="32"/>
        </w:rPr>
      </w:pPr>
      <w:r>
        <w:rPr>
          <w:rFonts w:hint="eastAsia" w:ascii="宋体" w:hAnsi="宋体"/>
          <w:snapToGrid w:val="0"/>
          <w:kern w:val="0"/>
          <w:sz w:val="24"/>
          <w:szCs w:val="32"/>
        </w:rPr>
        <w:t>2.</w:t>
      </w:r>
      <w:r>
        <w:rPr>
          <w:rFonts w:hint="eastAsia" w:ascii="宋体" w:hAnsi="宋体"/>
          <w:snapToGrid w:val="0"/>
          <w:kern w:val="0"/>
          <w:sz w:val="24"/>
          <w:szCs w:val="32"/>
          <w:lang w:eastAsia="zh-CN"/>
        </w:rPr>
        <w:t>意向承租人（投标人）</w:t>
      </w:r>
      <w:r>
        <w:rPr>
          <w:rFonts w:hint="eastAsia" w:ascii="宋体" w:hAnsi="宋体"/>
          <w:snapToGrid w:val="0"/>
          <w:kern w:val="0"/>
          <w:sz w:val="24"/>
          <w:szCs w:val="32"/>
        </w:rPr>
        <w:t>应对</w:t>
      </w:r>
      <w:r>
        <w:rPr>
          <w:rFonts w:hint="eastAsia" w:ascii="宋体" w:hAnsi="宋体"/>
          <w:b/>
          <w:sz w:val="24"/>
          <w:szCs w:val="32"/>
        </w:rPr>
        <w:t>月租金</w:t>
      </w:r>
      <w:r>
        <w:rPr>
          <w:rFonts w:hint="eastAsia" w:ascii="宋体" w:hAnsi="宋体"/>
          <w:b/>
          <w:sz w:val="24"/>
          <w:szCs w:val="32"/>
          <w:lang w:val="en-US" w:eastAsia="zh-CN"/>
        </w:rPr>
        <w:t>单价</w:t>
      </w:r>
      <w:r>
        <w:rPr>
          <w:rFonts w:hint="eastAsia" w:ascii="宋体" w:hAnsi="宋体"/>
          <w:b/>
          <w:sz w:val="24"/>
          <w:szCs w:val="32"/>
        </w:rPr>
        <w:t>进行报价，</w:t>
      </w:r>
      <w:r>
        <w:rPr>
          <w:rFonts w:hint="eastAsia" w:ascii="宋体" w:hAnsi="宋体"/>
          <w:snapToGrid w:val="0"/>
          <w:kern w:val="0"/>
          <w:sz w:val="24"/>
          <w:szCs w:val="32"/>
          <w:lang w:eastAsia="zh-CN"/>
        </w:rPr>
        <w:t>投标</w:t>
      </w:r>
      <w:r>
        <w:rPr>
          <w:rFonts w:hint="eastAsia" w:ascii="宋体" w:hAnsi="宋体"/>
          <w:snapToGrid w:val="0"/>
          <w:kern w:val="0"/>
          <w:sz w:val="24"/>
          <w:szCs w:val="32"/>
        </w:rPr>
        <w:t>报价低于项目要求的招租底价</w:t>
      </w:r>
      <w:r>
        <w:rPr>
          <w:rFonts w:hint="eastAsia" w:ascii="宋体" w:hAnsi="宋体"/>
          <w:b/>
          <w:bCs/>
          <w:snapToGrid w:val="0"/>
          <w:kern w:val="0"/>
          <w:sz w:val="24"/>
          <w:szCs w:val="32"/>
        </w:rPr>
        <w:t>120元/㎡/月</w:t>
      </w:r>
      <w:r>
        <w:rPr>
          <w:rFonts w:hint="eastAsia" w:ascii="宋体" w:hAnsi="宋体"/>
          <w:snapToGrid w:val="0"/>
          <w:kern w:val="0"/>
          <w:sz w:val="24"/>
          <w:szCs w:val="32"/>
        </w:rPr>
        <w:t>，将导致</w:t>
      </w:r>
      <w:r>
        <w:rPr>
          <w:rFonts w:hint="eastAsia" w:ascii="宋体" w:hAnsi="宋体"/>
          <w:snapToGrid w:val="0"/>
          <w:kern w:val="0"/>
          <w:sz w:val="24"/>
          <w:szCs w:val="32"/>
          <w:lang w:eastAsia="zh-CN"/>
        </w:rPr>
        <w:t>投标</w:t>
      </w:r>
      <w:r>
        <w:rPr>
          <w:rFonts w:hint="eastAsia" w:ascii="宋体" w:hAnsi="宋体"/>
          <w:snapToGrid w:val="0"/>
          <w:kern w:val="0"/>
          <w:sz w:val="24"/>
          <w:szCs w:val="32"/>
        </w:rPr>
        <w:t>无效</w:t>
      </w:r>
      <w:r>
        <w:rPr>
          <w:rFonts w:hint="eastAsia" w:ascii="宋体" w:hAnsi="宋体" w:cs="宋体"/>
          <w:sz w:val="24"/>
        </w:rPr>
        <w:t>。</w:t>
      </w:r>
    </w:p>
    <w:p>
      <w:pPr>
        <w:spacing w:line="276" w:lineRule="auto"/>
        <w:ind w:firstLine="480" w:firstLineChars="200"/>
        <w:rPr>
          <w:rFonts w:ascii="宋体" w:hAnsi="宋体"/>
          <w:snapToGrid w:val="0"/>
          <w:kern w:val="0"/>
          <w:sz w:val="24"/>
          <w:szCs w:val="32"/>
        </w:rPr>
      </w:pPr>
      <w:r>
        <w:rPr>
          <w:rFonts w:hint="eastAsia" w:ascii="宋体" w:hAnsi="宋体"/>
          <w:snapToGrid w:val="0"/>
          <w:kern w:val="0"/>
          <w:sz w:val="24"/>
          <w:szCs w:val="32"/>
        </w:rPr>
        <w:t>3.</w:t>
      </w:r>
      <w:r>
        <w:rPr>
          <w:rFonts w:hint="eastAsia" w:ascii="宋体" w:hAnsi="宋体"/>
          <w:snapToGrid w:val="0"/>
          <w:kern w:val="0"/>
          <w:sz w:val="24"/>
          <w:szCs w:val="32"/>
          <w:lang w:eastAsia="zh-CN"/>
        </w:rPr>
        <w:t>意向承租人（投标人）</w:t>
      </w:r>
      <w:r>
        <w:rPr>
          <w:rFonts w:hint="eastAsia" w:ascii="宋体" w:hAnsi="宋体"/>
          <w:snapToGrid w:val="0"/>
          <w:kern w:val="0"/>
          <w:sz w:val="24"/>
          <w:szCs w:val="32"/>
        </w:rPr>
        <w:t>如果需要对报价或其它内容加以说明，可在备注栏填写。</w:t>
      </w:r>
    </w:p>
    <w:p>
      <w:pPr>
        <w:spacing w:line="276" w:lineRule="auto"/>
        <w:ind w:firstLine="482" w:firstLineChars="200"/>
        <w:rPr>
          <w:rFonts w:ascii="宋体" w:hAnsi="宋体"/>
          <w:b/>
          <w:color w:val="FF0000"/>
          <w:sz w:val="24"/>
          <w:szCs w:val="32"/>
        </w:rPr>
      </w:pPr>
      <w:r>
        <w:rPr>
          <w:rFonts w:ascii="宋体" w:hAnsi="宋体"/>
          <w:b/>
          <w:color w:val="FF0000"/>
          <w:sz w:val="24"/>
          <w:szCs w:val="32"/>
        </w:rPr>
        <w:t>4</w:t>
      </w:r>
      <w:r>
        <w:rPr>
          <w:rFonts w:hint="eastAsia" w:ascii="宋体" w:hAnsi="宋体"/>
          <w:b/>
          <w:color w:val="FF0000"/>
          <w:sz w:val="24"/>
          <w:szCs w:val="32"/>
        </w:rPr>
        <w:t>.请严格按照以上格式和要求填写开标一览表，否则将导致</w:t>
      </w:r>
      <w:r>
        <w:rPr>
          <w:rFonts w:hint="eastAsia" w:ascii="宋体" w:hAnsi="宋体"/>
          <w:b/>
          <w:color w:val="FF0000"/>
          <w:sz w:val="24"/>
          <w:szCs w:val="32"/>
          <w:lang w:eastAsia="zh-CN"/>
        </w:rPr>
        <w:t>投标</w:t>
      </w:r>
      <w:r>
        <w:rPr>
          <w:rFonts w:hint="eastAsia" w:ascii="宋体" w:hAnsi="宋体"/>
          <w:b/>
          <w:color w:val="FF0000"/>
          <w:sz w:val="24"/>
          <w:szCs w:val="32"/>
        </w:rPr>
        <w:t>无效。</w:t>
      </w:r>
    </w:p>
    <w:p>
      <w:pPr>
        <w:spacing w:line="276" w:lineRule="auto"/>
        <w:ind w:firstLine="482" w:firstLineChars="200"/>
        <w:rPr>
          <w:rFonts w:ascii="宋体" w:hAnsi="宋体"/>
          <w:b/>
          <w:bCs/>
          <w:snapToGrid w:val="0"/>
          <w:color w:val="FF0000"/>
          <w:kern w:val="0"/>
          <w:sz w:val="24"/>
          <w:szCs w:val="32"/>
        </w:rPr>
      </w:pPr>
      <w:r>
        <w:rPr>
          <w:rFonts w:ascii="宋体" w:hAnsi="宋体"/>
          <w:b/>
          <w:bCs/>
          <w:snapToGrid w:val="0"/>
          <w:color w:val="FF0000"/>
          <w:kern w:val="0"/>
          <w:sz w:val="24"/>
          <w:szCs w:val="32"/>
        </w:rPr>
        <w:t>5.</w:t>
      </w:r>
      <w:r>
        <w:rPr>
          <w:rFonts w:hint="eastAsia" w:ascii="宋体" w:hAnsi="宋体"/>
          <w:b/>
          <w:bCs/>
          <w:snapToGrid w:val="0"/>
          <w:color w:val="FF0000"/>
          <w:kern w:val="0"/>
          <w:sz w:val="24"/>
          <w:szCs w:val="32"/>
        </w:rPr>
        <w:t>在一个项目的</w:t>
      </w:r>
      <w:r>
        <w:rPr>
          <w:rFonts w:hint="eastAsia" w:ascii="宋体" w:hAnsi="宋体"/>
          <w:b/>
          <w:color w:val="FF0000"/>
          <w:sz w:val="24"/>
        </w:rPr>
        <w:t>开标</w:t>
      </w:r>
      <w:r>
        <w:rPr>
          <w:rFonts w:hint="eastAsia" w:ascii="宋体" w:hAnsi="宋体"/>
          <w:b/>
          <w:bCs/>
          <w:snapToGrid w:val="0"/>
          <w:color w:val="FF0000"/>
          <w:kern w:val="0"/>
          <w:sz w:val="24"/>
          <w:szCs w:val="32"/>
        </w:rPr>
        <w:t>一览表出现两个及以上报价的，或出现两个及以上</w:t>
      </w:r>
      <w:r>
        <w:rPr>
          <w:rFonts w:hint="eastAsia" w:ascii="宋体" w:hAnsi="宋体"/>
          <w:b/>
          <w:color w:val="FF0000"/>
          <w:sz w:val="24"/>
        </w:rPr>
        <w:t>开标</w:t>
      </w:r>
      <w:r>
        <w:rPr>
          <w:rFonts w:hint="eastAsia" w:ascii="宋体" w:hAnsi="宋体"/>
          <w:b/>
          <w:bCs/>
          <w:snapToGrid w:val="0"/>
          <w:color w:val="FF0000"/>
          <w:kern w:val="0"/>
          <w:sz w:val="24"/>
          <w:szCs w:val="32"/>
        </w:rPr>
        <w:t>一览表且报价不一致的，将导致</w:t>
      </w:r>
      <w:r>
        <w:rPr>
          <w:rFonts w:hint="eastAsia" w:ascii="宋体" w:hAnsi="宋体"/>
          <w:b/>
          <w:bCs/>
          <w:snapToGrid w:val="0"/>
          <w:color w:val="FF0000"/>
          <w:kern w:val="0"/>
          <w:sz w:val="24"/>
          <w:szCs w:val="32"/>
          <w:lang w:eastAsia="zh-CN"/>
        </w:rPr>
        <w:t>投标</w:t>
      </w:r>
      <w:r>
        <w:rPr>
          <w:rFonts w:hint="eastAsia" w:ascii="宋体" w:hAnsi="宋体"/>
          <w:b/>
          <w:bCs/>
          <w:snapToGrid w:val="0"/>
          <w:color w:val="FF0000"/>
          <w:kern w:val="0"/>
          <w:sz w:val="24"/>
          <w:szCs w:val="32"/>
        </w:rPr>
        <w:t>无效。</w:t>
      </w:r>
    </w:p>
    <w:p>
      <w:pPr>
        <w:spacing w:line="400" w:lineRule="exact"/>
      </w:pPr>
    </w:p>
    <w:p>
      <w:pPr>
        <w:spacing w:line="400" w:lineRule="exact"/>
        <w:rPr>
          <w:rFonts w:ascii="宋体" w:hAnsi="宋体"/>
          <w:sz w:val="24"/>
          <w:szCs w:val="32"/>
        </w:rPr>
      </w:pPr>
    </w:p>
    <w:p>
      <w:pPr>
        <w:spacing w:after="120" w:line="440" w:lineRule="exact"/>
        <w:ind w:firstLine="4080" w:firstLineChars="1700"/>
        <w:rPr>
          <w:rFonts w:ascii="宋体" w:hAnsi="宋体"/>
          <w:color w:val="000000"/>
          <w:sz w:val="24"/>
        </w:rPr>
      </w:pPr>
    </w:p>
    <w:p>
      <w:pPr>
        <w:spacing w:after="120" w:line="440" w:lineRule="exact"/>
        <w:ind w:firstLine="3120" w:firstLineChars="1300"/>
        <w:rPr>
          <w:rFonts w:ascii="宋体" w:hAnsi="宋体"/>
          <w:sz w:val="24"/>
          <w:szCs w:val="32"/>
        </w:rPr>
      </w:pPr>
      <w:r>
        <w:rPr>
          <w:rFonts w:hint="eastAsia" w:ascii="宋体" w:hAnsi="宋体"/>
          <w:sz w:val="24"/>
          <w:szCs w:val="32"/>
          <w:lang w:eastAsia="zh-CN"/>
        </w:rPr>
        <w:t>意向承租人（投标人）</w:t>
      </w:r>
      <w:r>
        <w:rPr>
          <w:rFonts w:hint="eastAsia" w:ascii="宋体" w:hAnsi="宋体"/>
          <w:sz w:val="24"/>
          <w:szCs w:val="32"/>
        </w:rPr>
        <w:t>（盖单位章）：</w:t>
      </w:r>
    </w:p>
    <w:p>
      <w:pPr>
        <w:spacing w:after="120" w:line="440" w:lineRule="exact"/>
        <w:ind w:firstLine="3120" w:firstLineChars="1300"/>
        <w:rPr>
          <w:rFonts w:ascii="宋体" w:hAnsi="宋体"/>
          <w:sz w:val="24"/>
          <w:szCs w:val="32"/>
        </w:rPr>
      </w:pPr>
      <w:r>
        <w:rPr>
          <w:rFonts w:hint="eastAsia" w:ascii="宋体" w:hAnsi="宋体"/>
          <w:sz w:val="24"/>
          <w:szCs w:val="32"/>
        </w:rPr>
        <w:t>法定代表人或其授权代表（如有，签字或签章）：</w:t>
      </w:r>
    </w:p>
    <w:p>
      <w:pPr>
        <w:spacing w:after="120" w:line="440" w:lineRule="exact"/>
        <w:ind w:firstLine="3120" w:firstLineChars="1300"/>
        <w:rPr>
          <w:rFonts w:ascii="宋体" w:hAnsi="宋体"/>
          <w:sz w:val="24"/>
          <w:szCs w:val="32"/>
        </w:rPr>
      </w:pPr>
      <w:r>
        <w:rPr>
          <w:rFonts w:hint="eastAsia" w:ascii="宋体" w:hAnsi="宋体"/>
          <w:sz w:val="24"/>
          <w:szCs w:val="32"/>
        </w:rPr>
        <w:t>日期：</w:t>
      </w:r>
      <w:r>
        <w:rPr>
          <w:rFonts w:hint="eastAsia" w:ascii="宋体" w:hAnsi="宋体"/>
          <w:sz w:val="24"/>
          <w:szCs w:val="32"/>
          <w:u w:val="single"/>
        </w:rPr>
        <w:t xml:space="preserve">      </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pPr>
        <w:widowControl/>
        <w:jc w:val="left"/>
        <w:rPr>
          <w:rFonts w:ascii="宋体" w:hAnsi="宋体"/>
        </w:rPr>
      </w:pPr>
      <w:r>
        <w:rPr>
          <w:rFonts w:ascii="宋体" w:hAnsi="宋体"/>
        </w:rPr>
        <w:br w:type="page"/>
      </w:r>
    </w:p>
    <w:p>
      <w:pPr>
        <w:pStyle w:val="3"/>
        <w:jc w:val="center"/>
        <w:rPr>
          <w:rFonts w:ascii="宋体" w:hAnsi="宋体" w:eastAsia="宋体"/>
          <w:b w:val="0"/>
          <w:bCs w:val="0"/>
          <w:color w:val="000000"/>
          <w:szCs w:val="28"/>
        </w:rPr>
      </w:pPr>
      <w:bookmarkStart w:id="54" w:name="_Toc25848"/>
      <w:bookmarkStart w:id="55" w:name="_Toc144164944"/>
      <w:bookmarkStart w:id="56" w:name="_Toc131591887"/>
      <w:bookmarkStart w:id="57" w:name="_Toc131590207"/>
      <w:r>
        <w:rPr>
          <w:rFonts w:hint="eastAsia" w:ascii="宋体" w:hAnsi="宋体" w:eastAsia="宋体"/>
          <w:b w:val="0"/>
          <w:bCs w:val="0"/>
          <w:color w:val="000000"/>
          <w:szCs w:val="28"/>
        </w:rPr>
        <w:t>三</w:t>
      </w:r>
      <w:r>
        <w:rPr>
          <w:rFonts w:ascii="宋体" w:hAnsi="宋体" w:eastAsia="宋体"/>
          <w:b w:val="0"/>
          <w:bCs w:val="0"/>
          <w:color w:val="000000"/>
          <w:szCs w:val="28"/>
        </w:rPr>
        <w:t>、</w:t>
      </w:r>
      <w:r>
        <w:rPr>
          <w:rFonts w:hint="eastAsia" w:ascii="宋体" w:hAnsi="宋体" w:eastAsia="宋体"/>
          <w:b w:val="0"/>
          <w:bCs w:val="0"/>
          <w:color w:val="000000"/>
          <w:szCs w:val="28"/>
        </w:rPr>
        <w:t>法定代表人证明书</w:t>
      </w:r>
      <w:bookmarkEnd w:id="54"/>
      <w:bookmarkEnd w:id="55"/>
      <w:bookmarkEnd w:id="56"/>
      <w:bookmarkEnd w:id="57"/>
    </w:p>
    <w:p>
      <w:pPr>
        <w:spacing w:line="480" w:lineRule="auto"/>
        <w:ind w:firstLine="480" w:firstLineChars="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同志（身份证号码：</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 xml:space="preserve"> 职务，为法定代表人，特此证明。</w:t>
      </w:r>
    </w:p>
    <w:p>
      <w:pPr>
        <w:spacing w:line="480" w:lineRule="auto"/>
        <w:ind w:firstLine="480" w:firstLineChars="200"/>
        <w:rPr>
          <w:rFonts w:ascii="宋体" w:hAnsi="宋体"/>
          <w:bCs/>
          <w:sz w:val="36"/>
          <w:szCs w:val="32"/>
        </w:rPr>
      </w:pPr>
      <w:r>
        <w:rPr>
          <w:rFonts w:hint="eastAsia" w:ascii="宋体" w:hAnsi="宋体" w:cs="宋体"/>
          <w:bCs/>
          <w:sz w:val="24"/>
        </w:rPr>
        <w:t>有效日期：至</w:t>
      </w:r>
      <w:r>
        <w:rPr>
          <w:rFonts w:hint="eastAsia" w:ascii="宋体" w:hAnsi="宋体" w:cs="宋体"/>
          <w:bCs/>
          <w:sz w:val="24"/>
          <w:lang w:val="en-US" w:eastAsia="zh-CN"/>
        </w:rPr>
        <w:t>2025</w:t>
      </w:r>
      <w:r>
        <w:rPr>
          <w:rFonts w:hint="eastAsia" w:ascii="宋体" w:hAnsi="宋体" w:cs="宋体"/>
          <w:bCs/>
          <w:sz w:val="24"/>
        </w:rPr>
        <w:t>年</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rPr>
        <w:t>日</w:t>
      </w:r>
    </w:p>
    <w:p>
      <w:pPr>
        <w:spacing w:after="120" w:line="480" w:lineRule="auto"/>
        <w:ind w:firstLine="4080" w:firstLineChars="1700"/>
        <w:rPr>
          <w:rFonts w:ascii="宋体" w:hAnsi="宋体"/>
          <w:sz w:val="24"/>
          <w:szCs w:val="32"/>
        </w:rPr>
      </w:pPr>
    </w:p>
    <w:p>
      <w:pPr>
        <w:spacing w:after="120" w:line="480" w:lineRule="auto"/>
        <w:ind w:firstLine="480" w:firstLineChars="200"/>
        <w:rPr>
          <w:rFonts w:ascii="宋体" w:hAnsi="宋体"/>
          <w:sz w:val="24"/>
          <w:szCs w:val="32"/>
        </w:rPr>
      </w:pPr>
      <w:r>
        <w:rPr>
          <w:rFonts w:hint="eastAsia" w:ascii="宋体" w:hAnsi="宋体"/>
          <w:sz w:val="24"/>
          <w:szCs w:val="32"/>
        </w:rPr>
        <w:t>备注：附上法定代表人身份证</w:t>
      </w:r>
      <w:r>
        <w:rPr>
          <w:rFonts w:hint="eastAsia" w:ascii="宋体" w:hAnsi="宋体"/>
          <w:sz w:val="24"/>
          <w:szCs w:val="32"/>
          <w:lang w:val="en-US" w:eastAsia="zh-CN"/>
        </w:rPr>
        <w:t>扫描</w:t>
      </w:r>
      <w:r>
        <w:rPr>
          <w:rFonts w:hint="eastAsia" w:ascii="宋体" w:hAnsi="宋体"/>
          <w:sz w:val="24"/>
          <w:szCs w:val="32"/>
        </w:rPr>
        <w:t>件（须加盖公章）</w:t>
      </w:r>
    </w:p>
    <w:p>
      <w:pPr>
        <w:spacing w:after="120" w:line="480" w:lineRule="auto"/>
        <w:ind w:firstLine="4080" w:firstLineChars="1700"/>
        <w:rPr>
          <w:rFonts w:ascii="宋体" w:hAnsi="宋体"/>
          <w:sz w:val="24"/>
          <w:szCs w:val="32"/>
        </w:rPr>
      </w:pPr>
    </w:p>
    <w:p>
      <w:pPr>
        <w:spacing w:after="120" w:line="480" w:lineRule="auto"/>
        <w:ind w:firstLine="3120" w:firstLineChars="1300"/>
        <w:rPr>
          <w:rFonts w:ascii="宋体" w:hAnsi="宋体"/>
          <w:sz w:val="24"/>
          <w:szCs w:val="32"/>
        </w:rPr>
      </w:pPr>
      <w:r>
        <w:rPr>
          <w:rFonts w:hint="eastAsia" w:ascii="宋体" w:hAnsi="宋体"/>
          <w:sz w:val="24"/>
          <w:szCs w:val="32"/>
          <w:lang w:eastAsia="zh-CN"/>
        </w:rPr>
        <w:t>意向承租人（投标人）</w:t>
      </w:r>
      <w:r>
        <w:rPr>
          <w:rFonts w:hint="eastAsia" w:ascii="宋体" w:hAnsi="宋体"/>
          <w:sz w:val="24"/>
          <w:szCs w:val="32"/>
        </w:rPr>
        <w:t>（盖单位章）：</w:t>
      </w:r>
    </w:p>
    <w:p>
      <w:pPr>
        <w:spacing w:after="120" w:line="480" w:lineRule="auto"/>
        <w:ind w:firstLine="3120" w:firstLineChars="1300"/>
        <w:rPr>
          <w:rFonts w:ascii="宋体" w:hAnsi="宋体"/>
          <w:sz w:val="24"/>
          <w:szCs w:val="32"/>
        </w:rPr>
      </w:pPr>
      <w:r>
        <w:rPr>
          <w:rFonts w:hint="eastAsia" w:ascii="宋体" w:hAnsi="宋体"/>
          <w:sz w:val="24"/>
          <w:szCs w:val="32"/>
        </w:rPr>
        <w:t>日期：</w:t>
      </w:r>
      <w:r>
        <w:rPr>
          <w:rFonts w:hint="eastAsia" w:ascii="宋体" w:hAnsi="宋体"/>
          <w:sz w:val="24"/>
          <w:szCs w:val="32"/>
          <w:lang w:val="en-US" w:eastAsia="zh-CN"/>
        </w:rPr>
        <w:t>2025</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pPr>
        <w:widowControl/>
        <w:jc w:val="left"/>
        <w:rPr>
          <w:rFonts w:ascii="宋体" w:hAnsi="宋体"/>
        </w:rPr>
      </w:pPr>
      <w:r>
        <w:rPr>
          <w:rFonts w:ascii="宋体" w:hAnsi="宋体"/>
        </w:rPr>
        <w:br w:type="page"/>
      </w:r>
    </w:p>
    <w:p>
      <w:pPr>
        <w:pStyle w:val="3"/>
        <w:jc w:val="center"/>
        <w:rPr>
          <w:rFonts w:hint="eastAsia" w:ascii="宋体" w:hAnsi="宋体" w:eastAsia="宋体"/>
          <w:b w:val="0"/>
          <w:bCs w:val="0"/>
          <w:color w:val="000000"/>
          <w:szCs w:val="28"/>
        </w:rPr>
      </w:pPr>
      <w:bookmarkStart w:id="58" w:name="_Toc131591888"/>
      <w:bookmarkStart w:id="59" w:name="_Toc61595464"/>
      <w:bookmarkStart w:id="60" w:name="_Toc144164945"/>
      <w:bookmarkStart w:id="61" w:name="_Toc18327"/>
      <w:bookmarkStart w:id="62" w:name="_Toc614"/>
      <w:bookmarkStart w:id="63" w:name="_Toc16606"/>
      <w:bookmarkStart w:id="64" w:name="_Toc131590208"/>
      <w:r>
        <w:rPr>
          <w:rFonts w:hint="eastAsia" w:ascii="宋体" w:hAnsi="宋体" w:eastAsia="宋体"/>
          <w:b w:val="0"/>
          <w:bCs w:val="0"/>
          <w:color w:val="000000"/>
          <w:szCs w:val="28"/>
        </w:rPr>
        <w:t>四、法定代表人授权委托书</w:t>
      </w:r>
      <w:bookmarkEnd w:id="58"/>
      <w:bookmarkEnd w:id="59"/>
      <w:bookmarkEnd w:id="60"/>
      <w:bookmarkEnd w:id="61"/>
      <w:bookmarkEnd w:id="62"/>
      <w:bookmarkEnd w:id="63"/>
      <w:bookmarkEnd w:id="64"/>
    </w:p>
    <w:p>
      <w:pPr>
        <w:spacing w:line="480" w:lineRule="auto"/>
        <w:ind w:firstLine="480" w:firstLineChars="200"/>
        <w:rPr>
          <w:rFonts w:ascii="宋体" w:hAnsi="宋体"/>
          <w:color w:val="000000" w:themeColor="text1"/>
          <w:sz w:val="32"/>
          <w:szCs w:val="32"/>
          <w14:textFill>
            <w14:solidFill>
              <w14:schemeClr w14:val="tx1"/>
            </w14:solidFill>
          </w14:textFill>
        </w:rPr>
      </w:pPr>
      <w:r>
        <w:rPr>
          <w:rFonts w:hint="eastAsia" w:ascii="宋体" w:hAnsi="宋体"/>
          <w:color w:val="000000"/>
          <w:sz w:val="24"/>
        </w:rPr>
        <w:t>本授权委托书声明：兹授权</w:t>
      </w:r>
      <w:r>
        <w:rPr>
          <w:rFonts w:hint="eastAsia" w:ascii="宋体" w:hAnsi="宋体"/>
          <w:color w:val="000000"/>
          <w:sz w:val="24"/>
          <w:u w:val="single"/>
        </w:rPr>
        <w:t xml:space="preserve">           </w:t>
      </w:r>
      <w:r>
        <w:rPr>
          <w:rFonts w:hint="eastAsia" w:ascii="宋体" w:hAnsi="宋体"/>
          <w:color w:val="000000"/>
          <w:sz w:val="24"/>
        </w:rPr>
        <w:t>（单位名称）的</w:t>
      </w:r>
      <w:r>
        <w:rPr>
          <w:rFonts w:hint="eastAsia" w:ascii="宋体" w:hAnsi="宋体"/>
          <w:color w:val="000000"/>
          <w:sz w:val="24"/>
          <w:u w:val="single"/>
        </w:rPr>
        <w:t xml:space="preserve">            </w:t>
      </w:r>
      <w:r>
        <w:rPr>
          <w:rFonts w:hint="eastAsia" w:ascii="宋体" w:hAnsi="宋体"/>
          <w:color w:val="000000"/>
          <w:sz w:val="24"/>
        </w:rPr>
        <w:t>（姓名）为我方的代理人，其权限是：以我方名义签署、澄清、说明、补正、递交、撤回、修改</w:t>
      </w:r>
      <w:r>
        <w:rPr>
          <w:rFonts w:hint="eastAsia" w:ascii="宋体" w:hAnsi="宋体"/>
          <w:color w:val="000000"/>
          <w:sz w:val="24"/>
          <w:u w:val="single"/>
          <w:lang w:val="en-US" w:eastAsia="zh-CN"/>
        </w:rPr>
        <w:t>深圳市龙岗区第二人民医院商业配套（便利店）项目</w:t>
      </w:r>
      <w:r>
        <w:rPr>
          <w:rFonts w:hint="eastAsia" w:ascii="宋体" w:hAnsi="宋体"/>
          <w:color w:val="000000"/>
          <w:sz w:val="24"/>
        </w:rPr>
        <w:t>的</w:t>
      </w:r>
      <w:r>
        <w:rPr>
          <w:rFonts w:hint="eastAsia" w:ascii="宋体" w:hAnsi="宋体"/>
          <w:color w:val="000000"/>
          <w:sz w:val="24"/>
          <w:lang w:eastAsia="zh-CN"/>
        </w:rPr>
        <w:t>投标</w:t>
      </w:r>
      <w:r>
        <w:rPr>
          <w:rFonts w:hint="eastAsia" w:ascii="宋体" w:hAnsi="宋体"/>
          <w:color w:val="000000"/>
          <w:sz w:val="24"/>
        </w:rPr>
        <w:t>文件、开展项目有关事宜，其法律后果由我方承担。</w:t>
      </w:r>
    </w:p>
    <w:p>
      <w:pPr>
        <w:spacing w:line="480" w:lineRule="auto"/>
        <w:ind w:firstLine="480" w:firstLineChars="200"/>
        <w:rPr>
          <w:rFonts w:ascii="宋体" w:hAnsi="宋体"/>
          <w:bCs/>
          <w:color w:val="000000" w:themeColor="text1"/>
          <w:sz w:val="36"/>
          <w:szCs w:val="32"/>
          <w14:textFill>
            <w14:solidFill>
              <w14:schemeClr w14:val="tx1"/>
            </w14:solidFill>
          </w14:textFill>
        </w:rPr>
      </w:pPr>
      <w:r>
        <w:rPr>
          <w:rFonts w:hint="eastAsia" w:ascii="宋体" w:hAnsi="宋体"/>
          <w:color w:val="000000" w:themeColor="text1"/>
          <w:sz w:val="24"/>
          <w14:textFill>
            <w14:solidFill>
              <w14:schemeClr w14:val="tx1"/>
            </w14:solidFill>
          </w14:textFill>
        </w:rPr>
        <w:t>有效日期：</w:t>
      </w:r>
      <w:r>
        <w:rPr>
          <w:rFonts w:hint="eastAsia" w:ascii="宋体" w:hAnsi="宋体" w:cs="宋体"/>
          <w:bCs/>
          <w:color w:val="000000" w:themeColor="text1"/>
          <w:sz w:val="24"/>
          <w14:textFill>
            <w14:solidFill>
              <w14:schemeClr w14:val="tx1"/>
            </w14:solidFill>
          </w14:textFill>
        </w:rPr>
        <w:t>至</w:t>
      </w:r>
      <w:r>
        <w:rPr>
          <w:rFonts w:hint="eastAsia" w:ascii="宋体" w:hAnsi="宋体" w:cs="宋体"/>
          <w:bCs/>
          <w:color w:val="000000" w:themeColor="text1"/>
          <w:sz w:val="24"/>
          <w:lang w:val="en-US" w:eastAsia="zh-CN"/>
          <w14:textFill>
            <w14:solidFill>
              <w14:schemeClr w14:val="tx1"/>
            </w14:solidFill>
          </w14:textFill>
        </w:rPr>
        <w:t>2025</w:t>
      </w:r>
      <w:r>
        <w:rPr>
          <w:rFonts w:hint="eastAsia" w:ascii="宋体" w:hAnsi="宋体" w:cs="宋体"/>
          <w:bCs/>
          <w:color w:val="000000" w:themeColor="text1"/>
          <w:sz w:val="24"/>
          <w14:textFill>
            <w14:solidFill>
              <w14:schemeClr w14:val="tx1"/>
            </w14:solidFill>
          </w14:textFill>
        </w:rPr>
        <w:t>年</w:t>
      </w:r>
      <w:r>
        <w:rPr>
          <w:rFonts w:hint="eastAsia" w:ascii="宋体" w:hAnsi="宋体" w:cs="宋体"/>
          <w:bCs/>
          <w:color w:val="000000" w:themeColor="text1"/>
          <w:sz w:val="24"/>
          <w:u w:val="single"/>
          <w14:textFill>
            <w14:solidFill>
              <w14:schemeClr w14:val="tx1"/>
            </w14:solidFill>
          </w14:textFill>
        </w:rPr>
        <w:t xml:space="preserve"> </w:t>
      </w:r>
      <w:r>
        <w:rPr>
          <w:rFonts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月</w:t>
      </w:r>
      <w:r>
        <w:rPr>
          <w:rFonts w:hint="eastAsia" w:ascii="宋体" w:hAnsi="宋体" w:cs="宋体"/>
          <w:bCs/>
          <w:color w:val="000000" w:themeColor="text1"/>
          <w:sz w:val="24"/>
          <w:u w:val="single"/>
          <w14:textFill>
            <w14:solidFill>
              <w14:schemeClr w14:val="tx1"/>
            </w14:solidFill>
          </w14:textFill>
        </w:rPr>
        <w:t xml:space="preserve"> </w:t>
      </w:r>
      <w:r>
        <w:rPr>
          <w:rFonts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日</w:t>
      </w:r>
    </w:p>
    <w:p>
      <w:pPr>
        <w:spacing w:line="48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代理人无转委托权，特此委托。</w:t>
      </w:r>
    </w:p>
    <w:p>
      <w:pPr>
        <w:spacing w:after="120" w:line="480" w:lineRule="auto"/>
      </w:pPr>
    </w:p>
    <w:p>
      <w:pPr>
        <w:spacing w:line="480" w:lineRule="auto"/>
        <w:ind w:firstLine="480" w:firstLineChars="200"/>
        <w:rPr>
          <w:rFonts w:ascii="宋体" w:hAnsi="宋体"/>
          <w:color w:val="000000"/>
          <w:sz w:val="24"/>
        </w:rPr>
      </w:pPr>
      <w:r>
        <w:rPr>
          <w:rFonts w:hint="eastAsia" w:ascii="宋体" w:hAnsi="宋体"/>
          <w:color w:val="000000"/>
          <w:sz w:val="24"/>
        </w:rPr>
        <w:t>备注：附</w:t>
      </w:r>
      <w:r>
        <w:rPr>
          <w:rFonts w:ascii="宋体" w:hAnsi="宋体"/>
          <w:color w:val="000000"/>
          <w:sz w:val="24"/>
        </w:rPr>
        <w:t>法定代表人授权委托人身份证</w:t>
      </w:r>
      <w:r>
        <w:rPr>
          <w:rFonts w:hint="eastAsia" w:ascii="宋体" w:hAnsi="宋体"/>
          <w:color w:val="000000"/>
          <w:sz w:val="24"/>
          <w:lang w:val="en-US" w:eastAsia="zh-CN"/>
        </w:rPr>
        <w:t>扫描</w:t>
      </w:r>
      <w:r>
        <w:rPr>
          <w:rFonts w:ascii="宋体" w:hAnsi="宋体"/>
          <w:color w:val="000000"/>
          <w:sz w:val="24"/>
        </w:rPr>
        <w:t>件（须加盖公章）</w:t>
      </w:r>
    </w:p>
    <w:p>
      <w:pPr>
        <w:spacing w:after="120" w:line="480" w:lineRule="auto"/>
      </w:pPr>
    </w:p>
    <w:p>
      <w:pPr>
        <w:spacing w:after="120" w:line="480" w:lineRule="auto"/>
        <w:ind w:firstLine="2880" w:firstLineChars="1200"/>
        <w:rPr>
          <w:rFonts w:ascii="宋体" w:hAnsi="宋体"/>
          <w:sz w:val="24"/>
          <w:szCs w:val="32"/>
        </w:rPr>
      </w:pPr>
      <w:r>
        <w:rPr>
          <w:rFonts w:hint="eastAsia" w:ascii="宋体" w:hAnsi="宋体"/>
          <w:sz w:val="24"/>
          <w:szCs w:val="32"/>
          <w:lang w:eastAsia="zh-CN"/>
        </w:rPr>
        <w:t>意向承租人（投标人）</w:t>
      </w:r>
      <w:r>
        <w:rPr>
          <w:rFonts w:hint="eastAsia" w:ascii="宋体" w:hAnsi="宋体"/>
          <w:sz w:val="24"/>
          <w:szCs w:val="32"/>
        </w:rPr>
        <w:t>（盖单位章）：</w:t>
      </w:r>
    </w:p>
    <w:p>
      <w:pPr>
        <w:spacing w:after="120" w:line="480" w:lineRule="auto"/>
        <w:ind w:firstLine="2880" w:firstLineChars="1200"/>
        <w:rPr>
          <w:rFonts w:ascii="宋体" w:hAnsi="宋体"/>
          <w:sz w:val="24"/>
          <w:szCs w:val="32"/>
        </w:rPr>
      </w:pPr>
      <w:r>
        <w:rPr>
          <w:rFonts w:hint="eastAsia" w:ascii="宋体" w:hAnsi="宋体"/>
          <w:sz w:val="24"/>
          <w:szCs w:val="32"/>
        </w:rPr>
        <w:t>法定代表人（如有，签字或签章）：</w:t>
      </w:r>
    </w:p>
    <w:p>
      <w:pPr>
        <w:spacing w:after="120" w:line="480" w:lineRule="auto"/>
        <w:ind w:firstLine="2880" w:firstLineChars="1200"/>
        <w:rPr>
          <w:rFonts w:ascii="宋体" w:hAnsi="宋体"/>
          <w:sz w:val="24"/>
          <w:szCs w:val="32"/>
        </w:rPr>
      </w:pPr>
      <w:r>
        <w:rPr>
          <w:rFonts w:hint="eastAsia" w:ascii="宋体" w:hAnsi="宋体"/>
          <w:sz w:val="24"/>
          <w:szCs w:val="32"/>
        </w:rPr>
        <w:t>日期：</w:t>
      </w:r>
      <w:r>
        <w:rPr>
          <w:rFonts w:hint="eastAsia" w:ascii="宋体" w:hAnsi="宋体"/>
          <w:sz w:val="24"/>
          <w:szCs w:val="32"/>
          <w:lang w:val="en-US" w:eastAsia="zh-CN"/>
        </w:rPr>
        <w:t>2025</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pPr>
        <w:widowControl/>
        <w:jc w:val="left"/>
        <w:rPr>
          <w:rFonts w:ascii="宋体" w:hAnsi="宋体" w:eastAsia="宋体"/>
          <w:b w:val="0"/>
          <w:bCs w:val="0"/>
          <w:color w:val="000000"/>
          <w:szCs w:val="28"/>
        </w:rPr>
      </w:pPr>
      <w:r>
        <w:rPr>
          <w:rFonts w:ascii="宋体" w:hAnsi="宋体"/>
        </w:rPr>
        <w:br w:type="page"/>
      </w:r>
      <w:bookmarkStart w:id="65" w:name="_Toc131590209"/>
      <w:bookmarkStart w:id="66" w:name="_Toc61595465"/>
      <w:bookmarkStart w:id="67" w:name="_Toc29612"/>
      <w:bookmarkStart w:id="68" w:name="_Toc14293"/>
      <w:bookmarkStart w:id="69" w:name="_Toc131591889"/>
    </w:p>
    <w:p>
      <w:pPr>
        <w:pStyle w:val="3"/>
        <w:jc w:val="center"/>
        <w:rPr>
          <w:rFonts w:hint="eastAsia" w:ascii="宋体" w:hAnsi="宋体" w:eastAsia="宋体"/>
          <w:b w:val="0"/>
          <w:bCs w:val="0"/>
          <w:color w:val="000000"/>
          <w:szCs w:val="28"/>
        </w:rPr>
      </w:pPr>
      <w:bookmarkStart w:id="70" w:name="_Toc144164947"/>
      <w:bookmarkStart w:id="71" w:name="_Toc16967"/>
      <w:r>
        <w:rPr>
          <w:rFonts w:hint="eastAsia" w:ascii="宋体" w:hAnsi="宋体" w:eastAsia="宋体"/>
          <w:b w:val="0"/>
          <w:bCs w:val="0"/>
          <w:color w:val="000000"/>
          <w:szCs w:val="28"/>
          <w:lang w:val="en-US" w:eastAsia="zh-CN"/>
        </w:rPr>
        <w:t>五</w:t>
      </w:r>
      <w:r>
        <w:rPr>
          <w:rFonts w:hint="eastAsia" w:ascii="宋体" w:hAnsi="宋体" w:eastAsia="宋体"/>
          <w:b w:val="0"/>
          <w:bCs w:val="0"/>
          <w:color w:val="000000"/>
          <w:szCs w:val="28"/>
        </w:rPr>
        <w:t>、</w:t>
      </w:r>
      <w:r>
        <w:rPr>
          <w:rFonts w:hint="eastAsia" w:ascii="宋体" w:hAnsi="宋体" w:eastAsia="宋体"/>
          <w:b w:val="0"/>
          <w:bCs w:val="0"/>
          <w:color w:val="000000"/>
          <w:szCs w:val="28"/>
          <w:lang w:eastAsia="zh-CN"/>
        </w:rPr>
        <w:t>意向承租人（投标人）</w:t>
      </w:r>
      <w:r>
        <w:rPr>
          <w:rFonts w:hint="eastAsia" w:ascii="宋体" w:hAnsi="宋体" w:eastAsia="宋体"/>
          <w:b w:val="0"/>
          <w:bCs w:val="0"/>
          <w:color w:val="000000"/>
          <w:szCs w:val="28"/>
        </w:rPr>
        <w:t>情况介绍</w:t>
      </w:r>
      <w:bookmarkEnd w:id="65"/>
      <w:bookmarkEnd w:id="66"/>
      <w:bookmarkEnd w:id="67"/>
      <w:bookmarkEnd w:id="68"/>
      <w:bookmarkEnd w:id="69"/>
      <w:bookmarkEnd w:id="70"/>
      <w:bookmarkEnd w:id="71"/>
    </w:p>
    <w:tbl>
      <w:tblPr>
        <w:tblStyle w:val="29"/>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2"/>
        <w:gridCol w:w="64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2122" w:type="dxa"/>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sz w:val="24"/>
              </w:rPr>
            </w:pPr>
            <w:r>
              <w:rPr>
                <w:rFonts w:hint="eastAsia" w:ascii="宋体" w:hAnsi="宋体"/>
                <w:sz w:val="24"/>
                <w:lang w:eastAsia="zh-CN"/>
              </w:rPr>
              <w:t>意向承租人（投标人）</w:t>
            </w:r>
            <w:r>
              <w:rPr>
                <w:rFonts w:ascii="宋体" w:hAnsi="宋体"/>
                <w:sz w:val="24"/>
              </w:rPr>
              <w:t>名称</w:t>
            </w:r>
          </w:p>
        </w:tc>
        <w:tc>
          <w:tcPr>
            <w:tcW w:w="6446" w:type="dxa"/>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122" w:type="dxa"/>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sz w:val="24"/>
              </w:rPr>
            </w:pPr>
            <w:r>
              <w:rPr>
                <w:rFonts w:ascii="宋体" w:hAnsi="宋体"/>
                <w:sz w:val="24"/>
              </w:rPr>
              <w:t>注册地址</w:t>
            </w:r>
          </w:p>
        </w:tc>
        <w:tc>
          <w:tcPr>
            <w:tcW w:w="6446" w:type="dxa"/>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122" w:type="dxa"/>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sz w:val="24"/>
              </w:rPr>
            </w:pPr>
            <w:r>
              <w:rPr>
                <w:rFonts w:hint="eastAsia" w:ascii="宋体" w:hAnsi="宋体"/>
                <w:sz w:val="24"/>
              </w:rPr>
              <w:t>统一社会信用代码</w:t>
            </w:r>
          </w:p>
        </w:tc>
        <w:tc>
          <w:tcPr>
            <w:tcW w:w="6446" w:type="dxa"/>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122" w:type="dxa"/>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sz w:val="24"/>
              </w:rPr>
            </w:pPr>
            <w:r>
              <w:rPr>
                <w:rFonts w:hint="eastAsia" w:ascii="宋体" w:hAnsi="宋体"/>
                <w:sz w:val="24"/>
              </w:rPr>
              <w:t>法定代表人</w:t>
            </w:r>
          </w:p>
        </w:tc>
        <w:tc>
          <w:tcPr>
            <w:tcW w:w="6446" w:type="dxa"/>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122" w:type="dxa"/>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sz w:val="24"/>
              </w:rPr>
            </w:pPr>
            <w:r>
              <w:rPr>
                <w:rFonts w:ascii="宋体" w:hAnsi="宋体"/>
                <w:sz w:val="24"/>
              </w:rPr>
              <w:t>经营范围</w:t>
            </w:r>
          </w:p>
        </w:tc>
        <w:tc>
          <w:tcPr>
            <w:tcW w:w="6446" w:type="dxa"/>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22" w:type="dxa"/>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sz w:val="24"/>
              </w:rPr>
            </w:pPr>
            <w:r>
              <w:rPr>
                <w:rFonts w:hint="eastAsia" w:ascii="宋体" w:hAnsi="宋体"/>
                <w:sz w:val="24"/>
              </w:rPr>
              <w:t>其他说明</w:t>
            </w:r>
          </w:p>
        </w:tc>
        <w:tc>
          <w:tcPr>
            <w:tcW w:w="6446" w:type="dxa"/>
            <w:tcBorders>
              <w:top w:val="single" w:color="auto" w:sz="4" w:space="0"/>
              <w:left w:val="single" w:color="auto" w:sz="4" w:space="0"/>
              <w:bottom w:val="single" w:color="auto" w:sz="4" w:space="0"/>
              <w:right w:val="single" w:color="auto" w:sz="4" w:space="0"/>
            </w:tcBorders>
            <w:vAlign w:val="center"/>
          </w:tcPr>
          <w:p>
            <w:pPr>
              <w:topLinePunct/>
              <w:jc w:val="center"/>
              <w:rPr>
                <w:rFonts w:ascii="宋体" w:hAnsi="宋体"/>
                <w:sz w:val="24"/>
              </w:rPr>
            </w:pPr>
          </w:p>
        </w:tc>
      </w:tr>
    </w:tbl>
    <w:p>
      <w:pPr>
        <w:adjustRightInd w:val="0"/>
        <w:snapToGrid w:val="0"/>
        <w:spacing w:before="240" w:line="360" w:lineRule="auto"/>
        <w:ind w:firstLine="480" w:firstLineChars="200"/>
        <w:rPr>
          <w:rFonts w:ascii="宋体" w:hAnsi="宋体"/>
          <w:sz w:val="24"/>
        </w:rPr>
      </w:pPr>
      <w:r>
        <w:rPr>
          <w:rFonts w:hint="eastAsia" w:ascii="宋体" w:hAnsi="宋体"/>
          <w:sz w:val="24"/>
        </w:rPr>
        <w:t>备注：在按要求填写好此表格后，就</w:t>
      </w:r>
      <w:r>
        <w:rPr>
          <w:rFonts w:hint="eastAsia" w:ascii="宋体" w:hAnsi="宋体"/>
          <w:sz w:val="24"/>
          <w:lang w:eastAsia="zh-CN"/>
        </w:rPr>
        <w:t>意向承租人（投标人）</w:t>
      </w:r>
      <w:r>
        <w:rPr>
          <w:rFonts w:hint="eastAsia" w:ascii="宋体" w:hAnsi="宋体"/>
          <w:sz w:val="24"/>
        </w:rPr>
        <w:t>整体情况作出详细的介绍（可以提供相应文字、照片等）。</w:t>
      </w:r>
    </w:p>
    <w:p>
      <w:pPr>
        <w:outlineLvl w:val="9"/>
        <w:rPr>
          <w:rFonts w:ascii="宋体" w:hAnsi="宋体" w:eastAsia="宋体"/>
        </w:rPr>
      </w:pPr>
      <w:r>
        <w:rPr>
          <w:rFonts w:ascii="宋体" w:hAnsi="宋体" w:eastAsia="宋体"/>
        </w:rPr>
        <w:br w:type="page"/>
      </w:r>
    </w:p>
    <w:p>
      <w:pPr>
        <w:pStyle w:val="3"/>
        <w:jc w:val="center"/>
        <w:rPr>
          <w:b w:val="0"/>
          <w:bCs w:val="0"/>
          <w:color w:val="000000"/>
          <w:szCs w:val="28"/>
        </w:rPr>
      </w:pPr>
      <w:bookmarkStart w:id="72" w:name="_Toc25933"/>
      <w:bookmarkStart w:id="73" w:name="_Toc131590210"/>
      <w:bookmarkStart w:id="74" w:name="_Toc24250"/>
      <w:bookmarkStart w:id="75" w:name="_Toc144164948"/>
      <w:bookmarkStart w:id="76" w:name="_Toc131591890"/>
      <w:bookmarkStart w:id="77" w:name="_Toc61595466"/>
      <w:bookmarkStart w:id="78" w:name="_Toc18383"/>
      <w:r>
        <w:rPr>
          <w:rFonts w:hint="eastAsia" w:ascii="宋体" w:hAnsi="宋体" w:eastAsia="宋体"/>
          <w:b w:val="0"/>
          <w:bCs w:val="0"/>
          <w:color w:val="000000"/>
          <w:szCs w:val="28"/>
          <w:lang w:val="en-US" w:eastAsia="zh-CN"/>
        </w:rPr>
        <w:t>六</w:t>
      </w:r>
      <w:r>
        <w:rPr>
          <w:rFonts w:ascii="宋体" w:hAnsi="宋体" w:eastAsia="宋体"/>
          <w:b w:val="0"/>
          <w:bCs w:val="0"/>
          <w:color w:val="000000"/>
          <w:szCs w:val="28"/>
        </w:rPr>
        <w:t>、</w:t>
      </w:r>
      <w:r>
        <w:rPr>
          <w:rFonts w:hint="eastAsia" w:ascii="宋体" w:hAnsi="宋体" w:eastAsia="宋体"/>
          <w:b w:val="0"/>
          <w:bCs w:val="0"/>
          <w:color w:val="000000"/>
          <w:szCs w:val="28"/>
        </w:rPr>
        <w:t>项目条件证明材料</w:t>
      </w:r>
      <w:bookmarkEnd w:id="72"/>
      <w:bookmarkEnd w:id="73"/>
      <w:bookmarkEnd w:id="74"/>
      <w:bookmarkEnd w:id="75"/>
      <w:bookmarkEnd w:id="76"/>
      <w:bookmarkEnd w:id="77"/>
      <w:bookmarkEnd w:id="78"/>
    </w:p>
    <w:p>
      <w:pPr>
        <w:spacing w:line="276" w:lineRule="auto"/>
        <w:jc w:val="center"/>
        <w:rPr>
          <w:rFonts w:ascii="宋体" w:hAnsi="宋体" w:cs="仿宋_GB2312"/>
          <w:color w:val="000000"/>
          <w:sz w:val="24"/>
        </w:rPr>
      </w:pPr>
      <w:r>
        <w:rPr>
          <w:rFonts w:hint="eastAsia" w:ascii="宋体" w:hAnsi="宋体" w:cs="宋体"/>
          <w:b/>
          <w:sz w:val="24"/>
        </w:rPr>
        <w:t>（一）</w:t>
      </w:r>
      <w:r>
        <w:rPr>
          <w:rFonts w:hint="eastAsia" w:ascii="宋体" w:hAnsi="宋体" w:cs="宋体"/>
          <w:b/>
          <w:sz w:val="24"/>
          <w:lang w:eastAsia="zh-CN"/>
        </w:rPr>
        <w:t>意向承租人（投标人）</w:t>
      </w:r>
      <w:r>
        <w:rPr>
          <w:rFonts w:hint="eastAsia" w:ascii="宋体" w:hAnsi="宋体" w:cs="宋体"/>
          <w:b/>
          <w:sz w:val="24"/>
        </w:rPr>
        <w:t>承诺书</w:t>
      </w:r>
    </w:p>
    <w:p>
      <w:pPr>
        <w:widowControl/>
        <w:spacing w:line="276" w:lineRule="auto"/>
        <w:jc w:val="left"/>
        <w:rPr>
          <w:rFonts w:ascii="宋体" w:hAnsi="宋体" w:cs="宋体"/>
          <w:color w:val="000000"/>
          <w:sz w:val="24"/>
        </w:rPr>
      </w:pPr>
    </w:p>
    <w:p>
      <w:pPr>
        <w:keepNext w:val="0"/>
        <w:keepLines w:val="0"/>
        <w:pageBreakBefore w:val="0"/>
        <w:widowControl/>
        <w:kinsoku/>
        <w:wordWrap/>
        <w:overflowPunct/>
        <w:topLinePunct w:val="0"/>
        <w:autoSpaceDE/>
        <w:autoSpaceDN/>
        <w:bidi w:val="0"/>
        <w:adjustRightInd/>
        <w:snapToGrid/>
        <w:spacing w:line="440" w:lineRule="atLeast"/>
        <w:jc w:val="left"/>
        <w:textAlignment w:val="auto"/>
        <w:rPr>
          <w:rFonts w:ascii="宋体" w:hAnsi="宋体" w:cs="宋体"/>
          <w:color w:val="000000"/>
          <w:sz w:val="24"/>
        </w:rPr>
      </w:pPr>
      <w:r>
        <w:rPr>
          <w:rFonts w:ascii="宋体" w:hAnsi="宋体" w:cs="宋体"/>
          <w:color w:val="000000"/>
          <w:sz w:val="24"/>
        </w:rPr>
        <w:t>致深圳交易集团有限公司</w:t>
      </w:r>
      <w:r>
        <w:rPr>
          <w:rFonts w:hint="eastAsia" w:ascii="宋体" w:hAnsi="宋体" w:cs="宋体"/>
          <w:color w:val="000000"/>
          <w:sz w:val="24"/>
        </w:rPr>
        <w:t>龙岗</w:t>
      </w:r>
      <w:r>
        <w:rPr>
          <w:rFonts w:ascii="宋体" w:hAnsi="宋体" w:cs="宋体"/>
          <w:color w:val="000000"/>
          <w:sz w:val="24"/>
        </w:rPr>
        <w:t>分公司：</w:t>
      </w:r>
    </w:p>
    <w:p>
      <w:pPr>
        <w:keepNext w:val="0"/>
        <w:keepLines w:val="0"/>
        <w:pageBreakBefore w:val="0"/>
        <w:widowControl/>
        <w:kinsoku/>
        <w:wordWrap/>
        <w:overflowPunct/>
        <w:topLinePunct w:val="0"/>
        <w:autoSpaceDE/>
        <w:autoSpaceDN/>
        <w:bidi w:val="0"/>
        <w:adjustRightInd/>
        <w:snapToGrid/>
        <w:spacing w:line="440" w:lineRule="atLeast"/>
        <w:ind w:firstLine="480" w:firstLineChars="200"/>
        <w:jc w:val="left"/>
        <w:textAlignment w:val="auto"/>
        <w:rPr>
          <w:rFonts w:ascii="宋体" w:hAnsi="宋体" w:cs="宋体"/>
          <w:color w:val="000000"/>
          <w:sz w:val="24"/>
        </w:rPr>
      </w:pPr>
      <w:r>
        <w:rPr>
          <w:rFonts w:ascii="宋体" w:hAnsi="宋体" w:cs="宋体"/>
          <w:color w:val="000000"/>
          <w:sz w:val="24"/>
        </w:rPr>
        <w:t>我方</w:t>
      </w:r>
      <w:r>
        <w:rPr>
          <w:rFonts w:ascii="宋体" w:hAnsi="宋体" w:cs="宋体"/>
          <w:color w:val="000000"/>
          <w:sz w:val="24"/>
          <w:u w:val="single"/>
        </w:rPr>
        <w:t xml:space="preserve">                </w:t>
      </w:r>
      <w:r>
        <w:rPr>
          <w:rFonts w:ascii="宋体" w:hAnsi="宋体" w:cs="宋体"/>
          <w:color w:val="000000"/>
          <w:sz w:val="24"/>
        </w:rPr>
        <w:t>（公司），</w:t>
      </w:r>
      <w:bookmarkStart w:id="79" w:name="_Hlk131970982"/>
      <w:r>
        <w:rPr>
          <w:rFonts w:hint="eastAsia" w:ascii="宋体" w:hAnsi="宋体" w:cs="宋体"/>
          <w:color w:val="000000"/>
          <w:sz w:val="24"/>
        </w:rPr>
        <w:t>统一社会</w:t>
      </w:r>
      <w:bookmarkEnd w:id="79"/>
      <w:r>
        <w:rPr>
          <w:rFonts w:ascii="宋体" w:hAnsi="宋体" w:cs="宋体"/>
          <w:color w:val="000000"/>
          <w:sz w:val="24"/>
        </w:rPr>
        <w:t>信用代</w:t>
      </w:r>
      <w:r>
        <w:rPr>
          <w:rFonts w:hint="eastAsia" w:ascii="宋体" w:hAnsi="宋体" w:cs="宋体"/>
          <w:color w:val="000000"/>
          <w:sz w:val="24"/>
        </w:rPr>
        <w:t>码</w:t>
      </w:r>
      <w:r>
        <w:rPr>
          <w:rFonts w:ascii="宋体" w:hAnsi="宋体" w:cs="宋体"/>
          <w:color w:val="000000"/>
          <w:sz w:val="24"/>
        </w:rPr>
        <w:t>：</w:t>
      </w:r>
      <w:r>
        <w:rPr>
          <w:rFonts w:ascii="宋体" w:hAnsi="宋体" w:cs="宋体"/>
          <w:color w:val="000000"/>
          <w:sz w:val="24"/>
          <w:u w:val="single"/>
        </w:rPr>
        <w:t xml:space="preserve">              </w:t>
      </w:r>
      <w:r>
        <w:rPr>
          <w:rFonts w:ascii="宋体" w:hAnsi="宋体" w:cs="宋体"/>
          <w:color w:val="000000"/>
          <w:sz w:val="24"/>
        </w:rPr>
        <w:t>，报名参加</w:t>
      </w:r>
      <w:r>
        <w:rPr>
          <w:rFonts w:hint="eastAsia" w:ascii="宋体" w:hAnsi="宋体" w:cs="宋体"/>
          <w:color w:val="000000"/>
          <w:sz w:val="24"/>
          <w:u w:val="single"/>
          <w:lang w:val="en-US" w:eastAsia="zh-CN"/>
        </w:rPr>
        <w:t>深圳市龙岗区第二人民医院商业配套（便利店）项目</w:t>
      </w:r>
      <w:r>
        <w:rPr>
          <w:rFonts w:ascii="宋体" w:hAnsi="宋体" w:cs="宋体"/>
          <w:color w:val="000000"/>
          <w:sz w:val="24"/>
        </w:rPr>
        <w:t>，郑重承诺如下：</w:t>
      </w:r>
    </w:p>
    <w:p>
      <w:pPr>
        <w:keepNext w:val="0"/>
        <w:keepLines w:val="0"/>
        <w:pageBreakBefore w:val="0"/>
        <w:widowControl/>
        <w:kinsoku/>
        <w:wordWrap/>
        <w:overflowPunct/>
        <w:topLinePunct w:val="0"/>
        <w:autoSpaceDE/>
        <w:autoSpaceDN/>
        <w:bidi w:val="0"/>
        <w:adjustRightInd/>
        <w:snapToGrid/>
        <w:spacing w:line="440" w:lineRule="atLeast"/>
        <w:ind w:firstLine="480" w:firstLineChars="200"/>
        <w:jc w:val="left"/>
        <w:textAlignment w:val="auto"/>
        <w:rPr>
          <w:rFonts w:ascii="宋体" w:hAnsi="宋体" w:cs="宋体"/>
          <w:color w:val="000000"/>
          <w:sz w:val="24"/>
        </w:rPr>
      </w:pPr>
      <w:r>
        <w:rPr>
          <w:rFonts w:ascii="宋体" w:hAnsi="宋体" w:cs="宋体"/>
          <w:color w:val="000000"/>
          <w:sz w:val="24"/>
        </w:rPr>
        <w:t>一、我方承诺按交易公告要求所提交的报名资料全部真实有效、无弄虚作假行为，并愿意接受社会公众监督，承担由报名资料不实造成的不良后果。</w:t>
      </w:r>
    </w:p>
    <w:p>
      <w:pPr>
        <w:keepNext w:val="0"/>
        <w:keepLines w:val="0"/>
        <w:pageBreakBefore w:val="0"/>
        <w:widowControl/>
        <w:kinsoku/>
        <w:wordWrap/>
        <w:overflowPunct/>
        <w:topLinePunct w:val="0"/>
        <w:autoSpaceDE/>
        <w:autoSpaceDN/>
        <w:bidi w:val="0"/>
        <w:adjustRightInd/>
        <w:snapToGrid/>
        <w:spacing w:line="440" w:lineRule="atLeast"/>
        <w:ind w:firstLine="480" w:firstLineChars="200"/>
        <w:jc w:val="left"/>
        <w:textAlignment w:val="auto"/>
        <w:rPr>
          <w:rFonts w:ascii="宋体" w:hAnsi="宋体" w:cs="宋体"/>
          <w:color w:val="000000"/>
          <w:sz w:val="24"/>
        </w:rPr>
      </w:pPr>
      <w:r>
        <w:rPr>
          <w:rFonts w:ascii="宋体" w:hAnsi="宋体" w:cs="宋体"/>
          <w:color w:val="000000"/>
          <w:sz w:val="24"/>
        </w:rPr>
        <w:t>二、本次物业交易申请，我</w:t>
      </w:r>
      <w:r>
        <w:rPr>
          <w:rFonts w:hint="eastAsia" w:ascii="宋体" w:hAnsi="宋体"/>
          <w:sz w:val="24"/>
          <w:szCs w:val="32"/>
        </w:rPr>
        <w:t>方</w:t>
      </w:r>
      <w:r>
        <w:rPr>
          <w:rFonts w:ascii="宋体" w:hAnsi="宋体" w:cs="宋体"/>
          <w:color w:val="000000"/>
          <w:sz w:val="24"/>
        </w:rPr>
        <w:t>已熟知并自愿接受深圳交易集团有限公司</w:t>
      </w:r>
      <w:r>
        <w:rPr>
          <w:rFonts w:hint="eastAsia" w:ascii="宋体" w:hAnsi="宋体" w:cs="宋体"/>
          <w:color w:val="000000"/>
          <w:sz w:val="24"/>
        </w:rPr>
        <w:t>龙岗</w:t>
      </w:r>
      <w:r>
        <w:rPr>
          <w:rFonts w:ascii="宋体" w:hAnsi="宋体" w:cs="宋体"/>
          <w:color w:val="000000"/>
          <w:sz w:val="24"/>
        </w:rPr>
        <w:t>分公司的各项规定和交易流程。</w:t>
      </w:r>
      <w:r>
        <w:rPr>
          <w:rFonts w:hint="eastAsia" w:ascii="宋体" w:hAnsi="宋体" w:cs="宋体"/>
          <w:color w:val="000000"/>
          <w:sz w:val="24"/>
        </w:rPr>
        <w:t>若因我方原因未交纳交易服务费的，取消我方承租资格，将我方交易保证金扣除服务费用后余额划转至招租人指定账户。</w:t>
      </w:r>
    </w:p>
    <w:p>
      <w:pPr>
        <w:keepNext w:val="0"/>
        <w:keepLines w:val="0"/>
        <w:pageBreakBefore w:val="0"/>
        <w:widowControl/>
        <w:kinsoku/>
        <w:wordWrap/>
        <w:overflowPunct/>
        <w:topLinePunct w:val="0"/>
        <w:autoSpaceDE/>
        <w:autoSpaceDN/>
        <w:bidi w:val="0"/>
        <w:adjustRightInd/>
        <w:snapToGrid/>
        <w:spacing w:line="440" w:lineRule="atLeast"/>
        <w:ind w:firstLine="480" w:firstLineChars="200"/>
        <w:jc w:val="left"/>
        <w:textAlignment w:val="auto"/>
        <w:rPr>
          <w:rFonts w:ascii="宋体" w:hAnsi="宋体" w:cs="宋体"/>
          <w:color w:val="000000"/>
          <w:sz w:val="24"/>
        </w:rPr>
      </w:pPr>
      <w:r>
        <w:rPr>
          <w:rFonts w:hint="eastAsia" w:ascii="宋体" w:hAnsi="宋体" w:cs="宋体"/>
          <w:color w:val="000000"/>
          <w:sz w:val="24"/>
          <w:lang w:val="en-US" w:eastAsia="zh-CN"/>
        </w:rPr>
        <w:t>三</w:t>
      </w:r>
      <w:r>
        <w:rPr>
          <w:rFonts w:hint="eastAsia" w:ascii="宋体" w:hAnsi="宋体" w:cs="宋体"/>
          <w:color w:val="000000"/>
          <w:sz w:val="24"/>
        </w:rPr>
        <w:t>、我</w:t>
      </w:r>
      <w:r>
        <w:rPr>
          <w:rFonts w:hint="eastAsia" w:ascii="宋体" w:hAnsi="宋体"/>
          <w:sz w:val="24"/>
          <w:szCs w:val="32"/>
        </w:rPr>
        <w:t>方</w:t>
      </w:r>
      <w:r>
        <w:rPr>
          <w:rFonts w:hint="eastAsia" w:ascii="宋体" w:hAnsi="宋体" w:cs="宋体"/>
          <w:color w:val="000000"/>
          <w:sz w:val="24"/>
        </w:rPr>
        <w:t>清楚贵公司对交易双方因交易及订立或履行合同所发生的任何争议均不承担任何民事责任。</w:t>
      </w:r>
    </w:p>
    <w:p>
      <w:pPr>
        <w:keepNext w:val="0"/>
        <w:keepLines w:val="0"/>
        <w:pageBreakBefore w:val="0"/>
        <w:widowControl/>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四、中标（成交）人有下列行为之一的，视为违约，取消中标（成交）人资格，已交纳的保证金不予退还，交易集团在扣除交易服务费后，按照招租人要求处置剩余保证金。给交易集团造成损失的，中标（成交）人应当依法承担相应赔偿责任：</w:t>
      </w:r>
    </w:p>
    <w:p>
      <w:pPr>
        <w:keepNext w:val="0"/>
        <w:keepLines w:val="0"/>
        <w:pageBreakBefore w:val="0"/>
        <w:widowControl/>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（1）在交易公告规定的投标/响应截止后撤销交易文件或者作出撤销交易实质行为的；</w:t>
      </w:r>
    </w:p>
    <w:p>
      <w:pPr>
        <w:keepNext w:val="0"/>
        <w:keepLines w:val="0"/>
        <w:pageBreakBefore w:val="0"/>
        <w:widowControl/>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（2）在被确定为成交人后无故放弃中选资格或存在未按交易文件要求签订合同等不参与后续交易活动情形的；</w:t>
      </w:r>
    </w:p>
    <w:p>
      <w:pPr>
        <w:keepNext w:val="0"/>
        <w:keepLines w:val="0"/>
        <w:pageBreakBefore w:val="0"/>
        <w:widowControl/>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（3）经相关主管部门或评审委员会认定响应方之间相互串通、影响公平竞争的；</w:t>
      </w:r>
    </w:p>
    <w:p>
      <w:pPr>
        <w:keepNext w:val="0"/>
        <w:keepLines w:val="0"/>
        <w:pageBreakBefore w:val="0"/>
        <w:widowControl/>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（4）经相关主管部门或评审委员会认定响应方提供虚假主体材料或证明文件的；</w:t>
      </w:r>
    </w:p>
    <w:p>
      <w:pPr>
        <w:keepNext w:val="0"/>
        <w:keepLines w:val="0"/>
        <w:pageBreakBefore w:val="0"/>
        <w:widowControl/>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（5）存在其他违法违规或违反交易文件约定情形的。</w:t>
      </w:r>
    </w:p>
    <w:p>
      <w:pPr>
        <w:keepNext w:val="0"/>
        <w:keepLines w:val="0"/>
        <w:pageBreakBefore w:val="0"/>
        <w:widowControl/>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cs="宋体"/>
          <w:color w:val="000000"/>
          <w:sz w:val="24"/>
        </w:rPr>
      </w:pPr>
      <w:r>
        <w:rPr>
          <w:rFonts w:hint="eastAsia" w:ascii="宋体" w:hAnsi="宋体" w:cs="宋体"/>
          <w:color w:val="000000"/>
          <w:sz w:val="24"/>
          <w:lang w:val="en-US" w:eastAsia="zh-CN"/>
        </w:rPr>
        <w:t>五</w:t>
      </w:r>
      <w:r>
        <w:rPr>
          <w:rFonts w:hint="eastAsia" w:ascii="宋体" w:hAnsi="宋体" w:cs="宋体"/>
          <w:color w:val="000000"/>
          <w:sz w:val="24"/>
        </w:rPr>
        <w:t>、我方承诺项目成交后在交易结果公示期满后</w:t>
      </w:r>
      <w:r>
        <w:rPr>
          <w:rFonts w:hint="eastAsia" w:ascii="宋体" w:hAnsi="宋体" w:cs="宋体"/>
          <w:color w:val="000000"/>
          <w:sz w:val="24"/>
          <w:lang w:val="en-US" w:eastAsia="zh-CN"/>
        </w:rPr>
        <w:t>7</w:t>
      </w:r>
      <w:r>
        <w:rPr>
          <w:rFonts w:hint="eastAsia" w:ascii="宋体" w:hAnsi="宋体" w:cs="宋体"/>
          <w:color w:val="000000"/>
          <w:sz w:val="24"/>
        </w:rPr>
        <w:t>个工作日内向贵公司支付交易服务费，</w:t>
      </w:r>
      <w:r>
        <w:rPr>
          <w:rFonts w:hint="default" w:ascii="宋体" w:hAnsi="宋体" w:cs="宋体"/>
          <w:color w:val="000000"/>
          <w:sz w:val="24"/>
        </w:rPr>
        <w:t>交</w:t>
      </w:r>
      <w:r>
        <w:rPr>
          <w:rFonts w:hint="eastAsia" w:ascii="宋体" w:hAnsi="宋体" w:cs="宋体"/>
          <w:color w:val="000000"/>
          <w:sz w:val="24"/>
        </w:rPr>
        <w:t>易服务费金额依据《关于印发深圳交易集团有限公司（深圳公共资源交易中心）业务收费标准的通知》（深交易〔2023〕69号）执行。</w:t>
      </w:r>
    </w:p>
    <w:p>
      <w:pPr>
        <w:pStyle w:val="37"/>
        <w:keepNext w:val="0"/>
        <w:keepLines w:val="0"/>
        <w:pageBreakBefore w:val="0"/>
        <w:kinsoku/>
        <w:wordWrap/>
        <w:overflowPunct/>
        <w:topLinePunct w:val="0"/>
        <w:autoSpaceDE/>
        <w:autoSpaceDN/>
        <w:bidi w:val="0"/>
        <w:adjustRightInd/>
        <w:snapToGrid/>
        <w:spacing w:line="440" w:lineRule="atLeast"/>
        <w:textAlignment w:val="auto"/>
        <w:rPr>
          <w:rFonts w:hint="eastAsia" w:ascii="宋体" w:hAnsi="宋体" w:cs="宋体"/>
          <w:kern w:val="0"/>
          <w:sz w:val="24"/>
          <w:szCs w:val="24"/>
          <w:lang w:val="en-US" w:eastAsia="zh-CN"/>
        </w:rPr>
      </w:pPr>
      <w:r>
        <w:rPr>
          <w:rFonts w:hint="eastAsia" w:ascii="宋体" w:hAnsi="宋体" w:cs="宋体"/>
          <w:color w:val="000000"/>
          <w:sz w:val="24"/>
          <w:lang w:val="en-US" w:eastAsia="zh-CN"/>
        </w:rPr>
        <w:t>六、我</w:t>
      </w:r>
      <w:r>
        <w:rPr>
          <w:rFonts w:hint="eastAsia" w:ascii="宋体" w:hAnsi="宋体" w:cs="宋体"/>
          <w:kern w:val="0"/>
          <w:sz w:val="24"/>
          <w:szCs w:val="24"/>
          <w:lang w:val="en-US" w:eastAsia="zh-CN"/>
        </w:rPr>
        <w:t>方报名前已充分了解物业本身及周边的相关情况，并认真研阅招租信息的全部内容以及物业所在地的政策，意向承租人（投标人）自愿报名参加物业承租的，视为已对交易标的物查验、知悉并且了解标的物瑕疵（包括且不限于物业内部原装修遗留间隔墙），并同意承担该瑕疵带来的全部风险。</w:t>
      </w:r>
    </w:p>
    <w:p>
      <w:pPr>
        <w:pStyle w:val="37"/>
        <w:keepNext w:val="0"/>
        <w:keepLines w:val="0"/>
        <w:pageBreakBefore w:val="0"/>
        <w:kinsoku/>
        <w:wordWrap/>
        <w:overflowPunct/>
        <w:topLinePunct w:val="0"/>
        <w:autoSpaceDE/>
        <w:autoSpaceDN/>
        <w:bidi w:val="0"/>
        <w:adjustRightInd/>
        <w:snapToGrid/>
        <w:spacing w:line="440" w:lineRule="atLeast"/>
        <w:textAlignment w:val="auto"/>
        <w:rPr>
          <w:rFonts w:hint="eastAsia" w:ascii="宋体" w:hAnsi="宋体" w:cs="宋体"/>
          <w:kern w:val="0"/>
          <w:sz w:val="24"/>
          <w:szCs w:val="24"/>
          <w:lang w:val="en-US" w:eastAsia="zh-CN"/>
        </w:rPr>
      </w:pPr>
      <w:r>
        <w:rPr>
          <w:rFonts w:hint="eastAsia" w:ascii="宋体" w:hAnsi="宋体" w:cs="宋体"/>
          <w:color w:val="000000"/>
          <w:sz w:val="24"/>
          <w:highlight w:val="none"/>
          <w:lang w:val="en-US" w:eastAsia="zh-CN"/>
        </w:rPr>
        <w:t>七、我方承诺我方非联合体报名，承租后不转租、未经招租人同意不分租。</w:t>
      </w:r>
    </w:p>
    <w:p>
      <w:pPr>
        <w:keepNext w:val="0"/>
        <w:keepLines w:val="0"/>
        <w:pageBreakBefore w:val="0"/>
        <w:widowControl/>
        <w:kinsoku/>
        <w:wordWrap/>
        <w:overflowPunct/>
        <w:topLinePunct w:val="0"/>
        <w:autoSpaceDE/>
        <w:autoSpaceDN/>
        <w:bidi w:val="0"/>
        <w:adjustRightInd/>
        <w:snapToGrid/>
        <w:spacing w:line="440" w:lineRule="atLeast"/>
        <w:ind w:right="320"/>
        <w:textAlignment w:val="auto"/>
      </w:pPr>
    </w:p>
    <w:p>
      <w:pPr>
        <w:keepNext w:val="0"/>
        <w:keepLines w:val="0"/>
        <w:pageBreakBefore w:val="0"/>
        <w:widowControl/>
        <w:kinsoku/>
        <w:wordWrap/>
        <w:overflowPunct/>
        <w:topLinePunct w:val="0"/>
        <w:autoSpaceDE/>
        <w:autoSpaceDN/>
        <w:bidi w:val="0"/>
        <w:adjustRightInd/>
        <w:snapToGrid/>
        <w:spacing w:line="440" w:lineRule="atLeast"/>
        <w:ind w:right="320"/>
        <w:textAlignment w:val="auto"/>
      </w:pPr>
    </w:p>
    <w:p>
      <w:pPr>
        <w:keepNext w:val="0"/>
        <w:keepLines w:val="0"/>
        <w:pageBreakBefore w:val="0"/>
        <w:widowControl/>
        <w:kinsoku/>
        <w:wordWrap/>
        <w:overflowPunct/>
        <w:topLinePunct w:val="0"/>
        <w:autoSpaceDE/>
        <w:autoSpaceDN/>
        <w:bidi w:val="0"/>
        <w:adjustRightInd/>
        <w:snapToGrid/>
        <w:spacing w:line="440" w:lineRule="atLeast"/>
        <w:ind w:firstLine="2400" w:firstLineChars="1000"/>
        <w:jc w:val="left"/>
        <w:textAlignment w:val="auto"/>
        <w:rPr>
          <w:rFonts w:hint="eastAsia" w:ascii="宋体" w:hAnsi="宋体" w:cs="宋体"/>
          <w:color w:val="000000"/>
          <w:sz w:val="24"/>
        </w:rPr>
      </w:pPr>
    </w:p>
    <w:p>
      <w:pPr>
        <w:keepNext w:val="0"/>
        <w:keepLines w:val="0"/>
        <w:pageBreakBefore w:val="0"/>
        <w:widowControl/>
        <w:kinsoku/>
        <w:wordWrap/>
        <w:overflowPunct/>
        <w:topLinePunct w:val="0"/>
        <w:autoSpaceDE/>
        <w:autoSpaceDN/>
        <w:bidi w:val="0"/>
        <w:adjustRightInd/>
        <w:snapToGrid/>
        <w:spacing w:line="440" w:lineRule="atLeast"/>
        <w:ind w:firstLine="2400" w:firstLineChars="1000"/>
        <w:jc w:val="left"/>
        <w:textAlignment w:val="auto"/>
        <w:rPr>
          <w:rFonts w:ascii="宋体" w:hAnsi="宋体" w:cs="宋体"/>
          <w:color w:val="000000"/>
          <w:sz w:val="24"/>
        </w:rPr>
      </w:pPr>
      <w:r>
        <w:rPr>
          <w:rFonts w:hint="eastAsia" w:ascii="宋体" w:hAnsi="宋体" w:cs="宋体"/>
          <w:color w:val="000000"/>
          <w:sz w:val="24"/>
        </w:rPr>
        <w:t>承诺人（</w:t>
      </w:r>
      <w:bookmarkStart w:id="80" w:name="_Hlk135044514"/>
      <w:r>
        <w:rPr>
          <w:rFonts w:hint="eastAsia" w:ascii="宋体" w:hAnsi="宋体" w:cs="宋体"/>
          <w:color w:val="000000"/>
          <w:sz w:val="24"/>
        </w:rPr>
        <w:t>盖单位章</w:t>
      </w:r>
      <w:bookmarkEnd w:id="80"/>
      <w:r>
        <w:rPr>
          <w:rFonts w:hint="eastAsia" w:ascii="宋体" w:hAnsi="宋体" w:cs="宋体"/>
          <w:color w:val="000000"/>
          <w:sz w:val="24"/>
        </w:rPr>
        <w:t>）：</w:t>
      </w:r>
    </w:p>
    <w:p>
      <w:pPr>
        <w:keepNext w:val="0"/>
        <w:keepLines w:val="0"/>
        <w:pageBreakBefore w:val="0"/>
        <w:widowControl/>
        <w:kinsoku/>
        <w:wordWrap/>
        <w:overflowPunct/>
        <w:topLinePunct w:val="0"/>
        <w:autoSpaceDE/>
        <w:autoSpaceDN/>
        <w:bidi w:val="0"/>
        <w:adjustRightInd/>
        <w:snapToGrid/>
        <w:spacing w:line="440" w:lineRule="atLeast"/>
        <w:ind w:firstLine="2400" w:firstLineChars="1000"/>
        <w:jc w:val="left"/>
        <w:textAlignment w:val="auto"/>
        <w:rPr>
          <w:rFonts w:ascii="宋体" w:hAnsi="宋体" w:cs="宋体"/>
          <w:color w:val="000000"/>
          <w:sz w:val="24"/>
        </w:rPr>
      </w:pPr>
      <w:r>
        <w:rPr>
          <w:rFonts w:ascii="宋体" w:hAnsi="宋体" w:cs="宋体"/>
          <w:color w:val="000000"/>
          <w:sz w:val="24"/>
        </w:rPr>
        <w:t>法定代表人</w:t>
      </w:r>
      <w:r>
        <w:rPr>
          <w:rFonts w:hint="eastAsia" w:ascii="宋体" w:hAnsi="宋体" w:cs="宋体"/>
          <w:color w:val="000000"/>
          <w:sz w:val="24"/>
        </w:rPr>
        <w:t>或其授权代表（</w:t>
      </w:r>
      <w:r>
        <w:rPr>
          <w:rFonts w:hint="eastAsia" w:ascii="宋体" w:hAnsi="宋体"/>
          <w:sz w:val="24"/>
          <w:szCs w:val="32"/>
        </w:rPr>
        <w:t>如有，</w:t>
      </w:r>
      <w:r>
        <w:rPr>
          <w:rFonts w:hint="eastAsia" w:ascii="宋体" w:hAnsi="宋体" w:cs="宋体"/>
          <w:color w:val="000000"/>
          <w:sz w:val="24"/>
        </w:rPr>
        <w:t>签字</w:t>
      </w:r>
      <w:bookmarkStart w:id="81" w:name="_Hlk135044523"/>
      <w:r>
        <w:rPr>
          <w:rFonts w:hint="eastAsia" w:ascii="宋体" w:hAnsi="宋体"/>
          <w:sz w:val="24"/>
          <w:szCs w:val="32"/>
        </w:rPr>
        <w:t>或签章</w:t>
      </w:r>
      <w:bookmarkEnd w:id="81"/>
      <w:r>
        <w:rPr>
          <w:rFonts w:hint="eastAsia" w:ascii="宋体" w:hAnsi="宋体" w:cs="宋体"/>
          <w:color w:val="000000"/>
          <w:sz w:val="24"/>
        </w:rPr>
        <w:t>）：</w:t>
      </w:r>
    </w:p>
    <w:p>
      <w:pPr>
        <w:keepNext w:val="0"/>
        <w:keepLines w:val="0"/>
        <w:pageBreakBefore w:val="0"/>
        <w:widowControl/>
        <w:kinsoku/>
        <w:wordWrap/>
        <w:overflowPunct/>
        <w:topLinePunct w:val="0"/>
        <w:autoSpaceDE/>
        <w:autoSpaceDN/>
        <w:bidi w:val="0"/>
        <w:adjustRightInd/>
        <w:snapToGrid/>
        <w:spacing w:line="440" w:lineRule="atLeast"/>
        <w:ind w:firstLine="2400" w:firstLineChars="1000"/>
        <w:textAlignment w:val="auto"/>
        <w:rPr>
          <w:rFonts w:ascii="宋体" w:hAnsi="宋体" w:cs="宋体"/>
          <w:color w:val="000000"/>
          <w:sz w:val="24"/>
        </w:rPr>
      </w:pPr>
      <w:r>
        <w:rPr>
          <w:rFonts w:hint="eastAsia" w:ascii="宋体" w:hAnsi="宋体" w:cs="宋体"/>
          <w:color w:val="000000"/>
          <w:sz w:val="24"/>
        </w:rPr>
        <w:t>日期：</w:t>
      </w:r>
      <w:r>
        <w:rPr>
          <w:rFonts w:hint="eastAsia" w:ascii="宋体" w:hAnsi="宋体"/>
          <w:sz w:val="24"/>
          <w:szCs w:val="32"/>
          <w:lang w:val="en-US" w:eastAsia="zh-CN"/>
        </w:rPr>
        <w:t>2025</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pPr>
        <w:keepNext w:val="0"/>
        <w:keepLines w:val="0"/>
        <w:pageBreakBefore w:val="0"/>
        <w:widowControl/>
        <w:kinsoku/>
        <w:wordWrap/>
        <w:overflowPunct/>
        <w:topLinePunct w:val="0"/>
        <w:autoSpaceDE/>
        <w:autoSpaceDN/>
        <w:bidi w:val="0"/>
        <w:adjustRightInd/>
        <w:snapToGrid/>
        <w:spacing w:line="440" w:lineRule="atLeast"/>
        <w:ind w:right="320"/>
        <w:textAlignment w:val="auto"/>
        <w:rPr>
          <w:rFonts w:ascii="宋体" w:hAnsi="宋体" w:cs="宋体"/>
          <w:color w:val="000000"/>
          <w:sz w:val="24"/>
        </w:rPr>
      </w:pPr>
    </w:p>
    <w:p>
      <w:pPr>
        <w:keepNext w:val="0"/>
        <w:keepLines w:val="0"/>
        <w:pageBreakBefore w:val="0"/>
        <w:widowControl/>
        <w:kinsoku/>
        <w:wordWrap/>
        <w:overflowPunct/>
        <w:topLinePunct w:val="0"/>
        <w:autoSpaceDE/>
        <w:autoSpaceDN/>
        <w:bidi w:val="0"/>
        <w:adjustRightInd/>
        <w:snapToGrid/>
        <w:spacing w:line="440" w:lineRule="atLeast"/>
        <w:ind w:firstLine="480" w:firstLineChars="200"/>
        <w:textAlignment w:val="auto"/>
        <w:rPr>
          <w:rFonts w:ascii="宋体" w:hAnsi="宋体" w:cs="宋体"/>
          <w:color w:val="000000"/>
          <w:sz w:val="24"/>
        </w:rPr>
      </w:pPr>
      <w:r>
        <w:rPr>
          <w:rFonts w:hint="eastAsia" w:ascii="宋体" w:hAnsi="宋体" w:cs="宋体"/>
          <w:color w:val="000000"/>
          <w:sz w:val="24"/>
        </w:rPr>
        <w:t>备注：</w:t>
      </w:r>
    </w:p>
    <w:p>
      <w:pPr>
        <w:keepNext w:val="0"/>
        <w:keepLines w:val="0"/>
        <w:pageBreakBefore w:val="0"/>
        <w:widowControl/>
        <w:kinsoku/>
        <w:wordWrap/>
        <w:overflowPunct/>
        <w:topLinePunct w:val="0"/>
        <w:autoSpaceDE/>
        <w:autoSpaceDN/>
        <w:bidi w:val="0"/>
        <w:adjustRightInd/>
        <w:snapToGrid/>
        <w:spacing w:line="440" w:lineRule="atLeast"/>
        <w:ind w:firstLine="480" w:firstLineChars="200"/>
        <w:textAlignment w:val="auto"/>
        <w:rPr>
          <w:rFonts w:ascii="宋体" w:hAnsi="宋体" w:cs="宋体"/>
          <w:color w:val="000000"/>
          <w:sz w:val="24"/>
        </w:rPr>
      </w:pPr>
      <w:r>
        <w:rPr>
          <w:rFonts w:hint="eastAsia" w:ascii="宋体" w:hAnsi="宋体" w:cs="宋体"/>
          <w:color w:val="000000"/>
          <w:sz w:val="24"/>
        </w:rPr>
        <w:t>以公司名义参与本次交易的，法定代表人或其授权代表签字并加盖公章。</w:t>
      </w:r>
    </w:p>
    <w:p>
      <w:pPr>
        <w:widowControl/>
        <w:spacing w:line="276" w:lineRule="auto"/>
        <w:rPr>
          <w:rFonts w:ascii="宋体" w:hAnsi="宋体" w:cstheme="majorBidi"/>
          <w:b/>
          <w:bCs/>
          <w:sz w:val="32"/>
          <w:szCs w:val="32"/>
        </w:rPr>
      </w:pPr>
      <w:r>
        <w:rPr>
          <w:rFonts w:ascii="宋体" w:hAnsi="宋体"/>
        </w:rPr>
        <w:br w:type="page"/>
      </w:r>
    </w:p>
    <w:p>
      <w:pPr>
        <w:jc w:val="center"/>
        <w:rPr>
          <w:rFonts w:ascii="宋体" w:hAnsi="宋体" w:cs="宋体"/>
          <w:b/>
          <w:sz w:val="24"/>
        </w:rPr>
      </w:pPr>
      <w:r>
        <w:rPr>
          <w:rFonts w:hint="eastAsia" w:ascii="宋体" w:hAnsi="宋体" w:cs="宋体"/>
          <w:b/>
          <w:sz w:val="24"/>
        </w:rPr>
        <w:t>（二）声明函</w:t>
      </w:r>
    </w:p>
    <w:p>
      <w:pPr>
        <w:rPr>
          <w:rFonts w:ascii="宋体" w:hAnsi="宋体"/>
        </w:rPr>
      </w:pPr>
    </w:p>
    <w:p>
      <w:pPr>
        <w:spacing w:line="360" w:lineRule="auto"/>
        <w:jc w:val="left"/>
        <w:rPr>
          <w:rFonts w:ascii="宋体" w:hAnsi="宋体" w:cs="宋体"/>
          <w:bCs/>
          <w:sz w:val="24"/>
        </w:rPr>
      </w:pPr>
      <w:r>
        <w:rPr>
          <w:rFonts w:hint="eastAsia" w:ascii="宋体" w:hAnsi="宋体" w:cs="宋体"/>
          <w:b/>
          <w:sz w:val="24"/>
          <w:lang w:eastAsia="zh-CN"/>
        </w:rPr>
        <w:t>深圳市龙岗区第二人民医院</w:t>
      </w:r>
      <w:r>
        <w:rPr>
          <w:rFonts w:hint="eastAsia" w:ascii="宋体" w:hAnsi="宋体" w:cs="宋体"/>
          <w:b/>
          <w:sz w:val="24"/>
        </w:rPr>
        <w:t>/深圳交易集团有限公司龙岗分公司：</w:t>
      </w:r>
    </w:p>
    <w:p>
      <w:pPr>
        <w:spacing w:line="360" w:lineRule="auto"/>
        <w:ind w:firstLine="480" w:firstLineChars="200"/>
        <w:jc w:val="left"/>
        <w:rPr>
          <w:rFonts w:ascii="宋体" w:hAnsi="宋体" w:cs="宋体"/>
          <w:bCs/>
          <w:sz w:val="24"/>
        </w:rPr>
      </w:pPr>
      <w:r>
        <w:rPr>
          <w:rFonts w:hint="eastAsia" w:ascii="宋体" w:hAnsi="宋体" w:cs="宋体"/>
          <w:bCs/>
          <w:sz w:val="24"/>
        </w:rPr>
        <w:t>我方就</w:t>
      </w:r>
      <w:r>
        <w:rPr>
          <w:rFonts w:hint="eastAsia" w:ascii="宋体" w:hAnsi="宋体" w:cs="宋体"/>
          <w:bCs/>
          <w:sz w:val="24"/>
          <w:lang w:val="en-US" w:eastAsia="zh-CN"/>
        </w:rPr>
        <w:t>深圳市龙岗区第二人民医院商业配套（便利店）项目</w:t>
      </w:r>
      <w:r>
        <w:rPr>
          <w:rFonts w:hint="eastAsia" w:ascii="宋体" w:hAnsi="宋体" w:cs="宋体"/>
          <w:bCs/>
          <w:sz w:val="24"/>
        </w:rPr>
        <w:t>（项目编号：</w:t>
      </w:r>
      <w:r>
        <w:rPr>
          <w:rFonts w:hint="eastAsia" w:ascii="宋体" w:hAnsi="宋体" w:cs="宋体"/>
          <w:bCs/>
          <w:sz w:val="24"/>
          <w:lang w:eastAsia="zh-CN"/>
        </w:rPr>
        <w:t>JC1Z2508689</w:t>
      </w:r>
      <w:r>
        <w:rPr>
          <w:rFonts w:hint="eastAsia" w:ascii="宋体" w:hAnsi="宋体" w:cs="宋体"/>
          <w:bCs/>
          <w:sz w:val="24"/>
        </w:rPr>
        <w:t>）的</w:t>
      </w:r>
      <w:r>
        <w:rPr>
          <w:rFonts w:hint="eastAsia" w:ascii="宋体" w:hAnsi="宋体" w:cs="宋体"/>
          <w:bCs/>
          <w:sz w:val="24"/>
          <w:lang w:eastAsia="zh-CN"/>
        </w:rPr>
        <w:t>投标</w:t>
      </w:r>
      <w:r>
        <w:rPr>
          <w:rFonts w:hint="eastAsia" w:ascii="宋体" w:hAnsi="宋体" w:cs="宋体"/>
          <w:bCs/>
          <w:sz w:val="24"/>
        </w:rPr>
        <w:t>事宜郑重声明：</w:t>
      </w:r>
    </w:p>
    <w:p>
      <w:pPr>
        <w:spacing w:line="360" w:lineRule="auto"/>
        <w:ind w:firstLine="480" w:firstLineChars="200"/>
        <w:jc w:val="left"/>
        <w:rPr>
          <w:rFonts w:ascii="宋体" w:hAnsi="宋体" w:cs="宋体"/>
          <w:bCs/>
          <w:sz w:val="24"/>
        </w:rPr>
      </w:pPr>
      <w:r>
        <w:rPr>
          <w:rFonts w:hint="eastAsia" w:ascii="宋体" w:hAnsi="宋体" w:cs="宋体"/>
          <w:bCs/>
          <w:sz w:val="24"/>
        </w:rPr>
        <w:t>1.我</w:t>
      </w:r>
      <w:r>
        <w:rPr>
          <w:rFonts w:hint="eastAsia" w:ascii="宋体" w:hAnsi="宋体"/>
          <w:sz w:val="24"/>
          <w:szCs w:val="32"/>
        </w:rPr>
        <w:t>方</w:t>
      </w:r>
      <w:r>
        <w:rPr>
          <w:rFonts w:hint="eastAsia" w:ascii="宋体" w:hAnsi="宋体" w:cs="宋体"/>
          <w:bCs/>
          <w:sz w:val="24"/>
        </w:rPr>
        <w:t>与参与本项目</w:t>
      </w:r>
      <w:r>
        <w:rPr>
          <w:rFonts w:hint="eastAsia" w:ascii="宋体" w:hAnsi="宋体" w:cs="宋体"/>
          <w:bCs/>
          <w:sz w:val="24"/>
          <w:lang w:eastAsia="zh-CN"/>
        </w:rPr>
        <w:t>投标</w:t>
      </w:r>
      <w:r>
        <w:rPr>
          <w:rFonts w:hint="eastAsia" w:ascii="宋体" w:hAnsi="宋体" w:cs="宋体"/>
          <w:bCs/>
          <w:sz w:val="24"/>
        </w:rPr>
        <w:t>的其他</w:t>
      </w:r>
      <w:r>
        <w:rPr>
          <w:rFonts w:hint="eastAsia" w:ascii="宋体" w:hAnsi="宋体" w:cs="宋体"/>
          <w:bCs/>
          <w:sz w:val="24"/>
          <w:lang w:eastAsia="zh-CN"/>
        </w:rPr>
        <w:t>意向承租人（投标人）</w:t>
      </w:r>
      <w:r>
        <w:rPr>
          <w:rFonts w:hint="eastAsia" w:ascii="宋体" w:hAnsi="宋体" w:cs="宋体"/>
          <w:bCs/>
          <w:sz w:val="24"/>
        </w:rPr>
        <w:t>，相互间没有直接控股关系或法定代表人为同一人的两个或两个以上的法人的情况；</w:t>
      </w:r>
    </w:p>
    <w:p>
      <w:pPr>
        <w:spacing w:line="360" w:lineRule="auto"/>
        <w:ind w:firstLine="480" w:firstLineChars="200"/>
        <w:jc w:val="left"/>
        <w:rPr>
          <w:rFonts w:ascii="宋体" w:hAnsi="宋体" w:cs="宋体"/>
          <w:bCs/>
          <w:sz w:val="24"/>
        </w:rPr>
      </w:pPr>
      <w:r>
        <w:rPr>
          <w:rFonts w:hint="eastAsia" w:ascii="宋体" w:hAnsi="宋体" w:cs="宋体"/>
          <w:bCs/>
          <w:sz w:val="24"/>
        </w:rPr>
        <w:t>2.我</w:t>
      </w:r>
      <w:r>
        <w:rPr>
          <w:rFonts w:hint="eastAsia" w:ascii="宋体" w:hAnsi="宋体"/>
          <w:sz w:val="24"/>
          <w:szCs w:val="32"/>
        </w:rPr>
        <w:t>方</w:t>
      </w:r>
      <w:r>
        <w:rPr>
          <w:rFonts w:hint="eastAsia" w:ascii="宋体" w:hAnsi="宋体" w:cs="宋体"/>
          <w:bCs/>
          <w:sz w:val="24"/>
        </w:rPr>
        <w:t>不属于本项目招租人决策机构成员（如有）及其直系亲属控股或参与经营的企业；</w:t>
      </w:r>
    </w:p>
    <w:p>
      <w:pPr>
        <w:spacing w:line="360" w:lineRule="auto"/>
        <w:ind w:firstLine="480" w:firstLineChars="200"/>
        <w:jc w:val="left"/>
        <w:rPr>
          <w:rFonts w:ascii="宋体" w:hAnsi="宋体" w:cs="宋体"/>
          <w:bCs/>
          <w:sz w:val="24"/>
        </w:rPr>
      </w:pPr>
      <w:r>
        <w:rPr>
          <w:rFonts w:hint="eastAsia" w:ascii="宋体" w:hAnsi="宋体" w:cs="宋体"/>
          <w:bCs/>
          <w:sz w:val="24"/>
        </w:rPr>
        <w:t>3.我</w:t>
      </w:r>
      <w:r>
        <w:rPr>
          <w:rFonts w:hint="eastAsia" w:ascii="宋体" w:hAnsi="宋体"/>
          <w:sz w:val="24"/>
          <w:szCs w:val="32"/>
        </w:rPr>
        <w:t>方</w:t>
      </w:r>
      <w:r>
        <w:rPr>
          <w:rFonts w:hint="eastAsia" w:ascii="宋体" w:hAnsi="宋体" w:cs="宋体"/>
          <w:bCs/>
          <w:sz w:val="24"/>
        </w:rPr>
        <w:t>若成为本项目成交人，未经批准，保证不会将本项目物业转租、分租给第三方，如有违反，我</w:t>
      </w:r>
      <w:r>
        <w:rPr>
          <w:rFonts w:hint="eastAsia" w:ascii="宋体" w:hAnsi="宋体"/>
          <w:sz w:val="24"/>
          <w:szCs w:val="32"/>
        </w:rPr>
        <w:t>方</w:t>
      </w:r>
      <w:r>
        <w:rPr>
          <w:rFonts w:hint="eastAsia" w:ascii="宋体" w:hAnsi="宋体" w:cs="宋体"/>
          <w:bCs/>
          <w:sz w:val="24"/>
        </w:rPr>
        <w:t>愿承担相应的违约责任，且本项目招租人无须对我</w:t>
      </w:r>
      <w:r>
        <w:rPr>
          <w:rFonts w:hint="eastAsia" w:ascii="宋体" w:hAnsi="宋体"/>
          <w:sz w:val="24"/>
          <w:szCs w:val="32"/>
        </w:rPr>
        <w:t>方</w:t>
      </w:r>
      <w:r>
        <w:rPr>
          <w:rFonts w:hint="eastAsia" w:ascii="宋体" w:hAnsi="宋体" w:cs="宋体"/>
          <w:bCs/>
          <w:sz w:val="24"/>
        </w:rPr>
        <w:t>赔偿；</w:t>
      </w:r>
    </w:p>
    <w:p>
      <w:pPr>
        <w:spacing w:line="360" w:lineRule="auto"/>
        <w:ind w:firstLine="480" w:firstLineChars="200"/>
        <w:jc w:val="left"/>
        <w:rPr>
          <w:rFonts w:ascii="宋体" w:hAnsi="宋体" w:cs="宋体"/>
          <w:bCs/>
          <w:sz w:val="24"/>
        </w:rPr>
      </w:pPr>
      <w:r>
        <w:rPr>
          <w:rFonts w:hint="eastAsia" w:ascii="宋体" w:hAnsi="宋体" w:cs="宋体"/>
          <w:bCs/>
          <w:sz w:val="24"/>
        </w:rPr>
        <w:t>我方对上述声明的真实性负责。如有虚假，愿依法承担相应责任，并自愿承担</w:t>
      </w:r>
      <w:r>
        <w:rPr>
          <w:rFonts w:hint="eastAsia" w:ascii="宋体" w:hAnsi="宋体" w:cs="宋体"/>
          <w:bCs/>
          <w:sz w:val="24"/>
          <w:lang w:eastAsia="zh-CN"/>
        </w:rPr>
        <w:t>投标</w:t>
      </w:r>
      <w:r>
        <w:rPr>
          <w:rFonts w:hint="eastAsia" w:ascii="宋体" w:hAnsi="宋体" w:cs="宋体"/>
          <w:bCs/>
          <w:sz w:val="24"/>
        </w:rPr>
        <w:t>无效的后果以及赔偿由此给招租人带来的一切经济损失。</w:t>
      </w:r>
    </w:p>
    <w:p>
      <w:pPr>
        <w:spacing w:line="360" w:lineRule="auto"/>
        <w:ind w:firstLine="480" w:firstLineChars="200"/>
        <w:jc w:val="left"/>
        <w:rPr>
          <w:rFonts w:ascii="宋体" w:hAnsi="宋体" w:cs="宋体"/>
          <w:bCs/>
          <w:sz w:val="24"/>
        </w:rPr>
      </w:pPr>
      <w:r>
        <w:rPr>
          <w:rFonts w:hint="eastAsia" w:ascii="宋体" w:hAnsi="宋体" w:cs="宋体"/>
          <w:bCs/>
          <w:sz w:val="24"/>
        </w:rPr>
        <w:t>特此声明。</w:t>
      </w:r>
    </w:p>
    <w:p>
      <w:pPr>
        <w:spacing w:line="360" w:lineRule="auto"/>
        <w:ind w:firstLine="482" w:firstLineChars="200"/>
        <w:jc w:val="left"/>
        <w:rPr>
          <w:rFonts w:ascii="宋体" w:hAnsi="宋体" w:cs="宋体"/>
          <w:b/>
          <w:sz w:val="24"/>
        </w:rPr>
      </w:pPr>
    </w:p>
    <w:p>
      <w:pPr>
        <w:spacing w:line="360" w:lineRule="auto"/>
        <w:ind w:firstLine="480" w:firstLineChars="200"/>
        <w:jc w:val="left"/>
        <w:rPr>
          <w:rFonts w:ascii="宋体" w:hAnsi="宋体" w:cs="宋体"/>
          <w:bCs/>
          <w:sz w:val="24"/>
        </w:rPr>
      </w:pPr>
      <w:r>
        <w:rPr>
          <w:rFonts w:hint="eastAsia" w:ascii="宋体" w:hAnsi="宋体" w:cs="宋体"/>
          <w:bCs/>
          <w:sz w:val="24"/>
        </w:rPr>
        <w:t>备注：</w:t>
      </w:r>
    </w:p>
    <w:p>
      <w:pPr>
        <w:spacing w:line="360" w:lineRule="auto"/>
        <w:ind w:firstLine="480" w:firstLineChars="200"/>
        <w:jc w:val="left"/>
        <w:rPr>
          <w:rFonts w:ascii="宋体" w:hAnsi="宋体"/>
          <w:sz w:val="24"/>
          <w:szCs w:val="32"/>
        </w:rPr>
      </w:pPr>
      <w:r>
        <w:rPr>
          <w:rFonts w:hint="eastAsia" w:ascii="宋体" w:hAnsi="宋体"/>
          <w:sz w:val="24"/>
          <w:szCs w:val="32"/>
        </w:rPr>
        <w:t>1</w:t>
      </w:r>
      <w:r>
        <w:rPr>
          <w:rFonts w:ascii="宋体" w:hAnsi="宋体"/>
          <w:sz w:val="24"/>
          <w:szCs w:val="32"/>
        </w:rPr>
        <w:t>.</w:t>
      </w:r>
      <w:r>
        <w:rPr>
          <w:rFonts w:hint="eastAsia" w:ascii="宋体" w:hAnsi="宋体"/>
          <w:sz w:val="24"/>
          <w:szCs w:val="32"/>
        </w:rPr>
        <w:t>本声明函必须提供且内容不得擅自删改，否则视为无效</w:t>
      </w:r>
      <w:r>
        <w:rPr>
          <w:rFonts w:hint="eastAsia" w:ascii="宋体" w:hAnsi="宋体"/>
          <w:sz w:val="24"/>
          <w:szCs w:val="32"/>
          <w:lang w:eastAsia="zh-CN"/>
        </w:rPr>
        <w:t>投标</w:t>
      </w:r>
      <w:r>
        <w:rPr>
          <w:rFonts w:hint="eastAsia" w:ascii="宋体" w:hAnsi="宋体"/>
          <w:sz w:val="24"/>
          <w:szCs w:val="32"/>
        </w:rPr>
        <w:t>。</w:t>
      </w:r>
    </w:p>
    <w:p>
      <w:pPr>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本声明函如有虚假或与事实不符的，作无效</w:t>
      </w:r>
      <w:r>
        <w:rPr>
          <w:rFonts w:hint="eastAsia" w:ascii="宋体" w:hAnsi="宋体"/>
          <w:sz w:val="24"/>
          <w:lang w:eastAsia="zh-CN"/>
        </w:rPr>
        <w:t>投标</w:t>
      </w:r>
      <w:r>
        <w:rPr>
          <w:rFonts w:hint="eastAsia" w:ascii="宋体" w:hAnsi="宋体"/>
          <w:sz w:val="24"/>
        </w:rPr>
        <w:t>处理。</w:t>
      </w:r>
    </w:p>
    <w:p>
      <w:pPr>
        <w:spacing w:line="360" w:lineRule="auto"/>
        <w:ind w:firstLine="480" w:firstLineChars="200"/>
        <w:rPr>
          <w:rFonts w:ascii="宋体" w:hAnsi="宋体"/>
          <w:sz w:val="24"/>
          <w:szCs w:val="32"/>
        </w:rPr>
      </w:pPr>
    </w:p>
    <w:p>
      <w:pPr>
        <w:spacing w:line="360" w:lineRule="auto"/>
        <w:ind w:firstLine="3360" w:firstLineChars="1400"/>
        <w:rPr>
          <w:rFonts w:ascii="宋体" w:hAnsi="宋体"/>
          <w:sz w:val="24"/>
          <w:szCs w:val="32"/>
        </w:rPr>
      </w:pPr>
      <w:r>
        <w:rPr>
          <w:rFonts w:hint="eastAsia" w:ascii="宋体" w:hAnsi="宋体"/>
          <w:sz w:val="24"/>
          <w:szCs w:val="32"/>
          <w:lang w:eastAsia="zh-CN"/>
        </w:rPr>
        <w:t>意向承租人（投标人）</w:t>
      </w:r>
      <w:r>
        <w:rPr>
          <w:rFonts w:hint="eastAsia" w:ascii="宋体" w:hAnsi="宋体"/>
          <w:sz w:val="24"/>
          <w:szCs w:val="32"/>
        </w:rPr>
        <w:t>（盖单位章）：</w:t>
      </w:r>
    </w:p>
    <w:p>
      <w:pPr>
        <w:spacing w:line="360" w:lineRule="auto"/>
        <w:ind w:firstLine="3360" w:firstLineChars="1400"/>
        <w:rPr>
          <w:rFonts w:ascii="宋体" w:hAnsi="宋体"/>
          <w:sz w:val="24"/>
          <w:szCs w:val="32"/>
        </w:rPr>
      </w:pPr>
      <w:r>
        <w:rPr>
          <w:rFonts w:hint="eastAsia" w:ascii="宋体" w:hAnsi="宋体" w:cs="宋体"/>
          <w:sz w:val="24"/>
        </w:rPr>
        <w:t>法定代表人或其授权代表</w:t>
      </w:r>
      <w:r>
        <w:rPr>
          <w:rFonts w:hint="eastAsia" w:ascii="宋体" w:hAnsi="宋体"/>
          <w:sz w:val="24"/>
          <w:szCs w:val="32"/>
        </w:rPr>
        <w:t>（如有，签字或签章）：</w:t>
      </w:r>
    </w:p>
    <w:p>
      <w:pPr>
        <w:spacing w:line="360" w:lineRule="auto"/>
        <w:ind w:firstLine="3360" w:firstLineChars="1400"/>
        <w:rPr>
          <w:rFonts w:ascii="宋体" w:hAnsi="宋体"/>
          <w:sz w:val="24"/>
          <w:szCs w:val="32"/>
        </w:rPr>
      </w:pPr>
      <w:r>
        <w:rPr>
          <w:rFonts w:hint="eastAsia" w:ascii="宋体" w:hAnsi="宋体"/>
          <w:sz w:val="24"/>
          <w:szCs w:val="32"/>
        </w:rPr>
        <w:t>联系方式：</w:t>
      </w:r>
    </w:p>
    <w:p>
      <w:pPr>
        <w:spacing w:line="360" w:lineRule="auto"/>
        <w:ind w:firstLine="3360" w:firstLineChars="1400"/>
        <w:rPr>
          <w:rFonts w:ascii="宋体" w:hAnsi="宋体"/>
          <w:sz w:val="24"/>
          <w:szCs w:val="32"/>
        </w:rPr>
      </w:pPr>
      <w:r>
        <w:rPr>
          <w:rFonts w:hint="eastAsia" w:ascii="宋体" w:hAnsi="宋体"/>
          <w:sz w:val="24"/>
          <w:szCs w:val="32"/>
        </w:rPr>
        <w:t>联系地址：</w:t>
      </w:r>
    </w:p>
    <w:p>
      <w:pPr>
        <w:spacing w:line="360" w:lineRule="auto"/>
        <w:ind w:firstLine="3360" w:firstLineChars="1400"/>
        <w:rPr>
          <w:rFonts w:ascii="宋体" w:hAnsi="宋体"/>
          <w:sz w:val="24"/>
          <w:szCs w:val="32"/>
        </w:rPr>
      </w:pPr>
      <w:r>
        <w:rPr>
          <w:rFonts w:hint="eastAsia" w:ascii="宋体" w:hAnsi="宋体"/>
          <w:sz w:val="24"/>
          <w:szCs w:val="32"/>
        </w:rPr>
        <w:t>日期：</w:t>
      </w:r>
      <w:r>
        <w:rPr>
          <w:rFonts w:hint="eastAsia" w:ascii="宋体" w:hAnsi="宋体"/>
          <w:sz w:val="24"/>
          <w:szCs w:val="32"/>
          <w:lang w:val="en-US" w:eastAsia="zh-CN"/>
        </w:rPr>
        <w:t>2025</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pPr>
        <w:spacing w:line="20" w:lineRule="atLeast"/>
        <w:ind w:firstLine="420" w:firstLineChars="200"/>
        <w:rPr>
          <w:rFonts w:ascii="宋体" w:hAnsi="宋体"/>
        </w:rPr>
      </w:pPr>
    </w:p>
    <w:p>
      <w:pPr>
        <w:widowControl/>
        <w:jc w:val="left"/>
        <w:rPr>
          <w:rFonts w:ascii="宋体" w:hAnsi="宋体"/>
        </w:rPr>
      </w:pPr>
      <w:r>
        <w:rPr>
          <w:rFonts w:ascii="宋体" w:hAnsi="宋体"/>
        </w:rPr>
        <w:br w:type="page"/>
      </w:r>
    </w:p>
    <w:p>
      <w:pPr>
        <w:numPr>
          <w:ilvl w:val="0"/>
          <w:numId w:val="0"/>
        </w:numPr>
        <w:ind w:left="0" w:leftChars="0" w:firstLine="0" w:firstLineChars="0"/>
        <w:jc w:val="center"/>
        <w:rPr>
          <w:rFonts w:hint="default" w:ascii="宋体" w:hAnsi="宋体" w:cs="宋体"/>
          <w:b/>
          <w:sz w:val="24"/>
          <w:lang w:val="en-US" w:eastAsia="zh-CN"/>
        </w:rPr>
      </w:pPr>
      <w:r>
        <w:rPr>
          <w:rFonts w:hint="eastAsia" w:ascii="宋体" w:hAnsi="宋体" w:eastAsia="宋体" w:cs="宋体"/>
          <w:b/>
          <w:kern w:val="2"/>
          <w:sz w:val="24"/>
          <w:szCs w:val="24"/>
          <w:lang w:val="en-US" w:eastAsia="zh-CN" w:bidi="ar-SA"/>
        </w:rPr>
        <w:t>（三）</w:t>
      </w:r>
      <w:r>
        <w:rPr>
          <w:rFonts w:hint="default" w:ascii="宋体" w:hAnsi="宋体" w:cs="宋体"/>
          <w:b/>
          <w:sz w:val="24"/>
          <w:lang w:val="en-US" w:eastAsia="zh-CN"/>
        </w:rPr>
        <w:t>意向承租方在中华人民共和国境内注册并有效存续的法人企业（提供营业执照扫描件）</w:t>
      </w:r>
      <w:r>
        <w:rPr>
          <w:rFonts w:hint="eastAsia" w:ascii="宋体" w:hAnsi="宋体" w:cs="宋体"/>
          <w:b/>
          <w:sz w:val="24"/>
          <w:lang w:val="en-US" w:eastAsia="zh-CN"/>
        </w:rPr>
        <w:t>。</w:t>
      </w:r>
    </w:p>
    <w:p>
      <w:pPr>
        <w:numPr>
          <w:ilvl w:val="0"/>
          <w:numId w:val="0"/>
        </w:numPr>
        <w:ind w:leftChars="0"/>
        <w:jc w:val="both"/>
        <w:rPr>
          <w:rFonts w:hint="default" w:ascii="宋体" w:hAnsi="宋体" w:cs="宋体"/>
          <w:b/>
          <w:sz w:val="24"/>
          <w:lang w:val="en-US" w:eastAsia="zh-CN"/>
        </w:rPr>
      </w:pPr>
    </w:p>
    <w:p>
      <w:pPr>
        <w:numPr>
          <w:ilvl w:val="0"/>
          <w:numId w:val="0"/>
        </w:numPr>
        <w:ind w:left="0" w:leftChars="0" w:firstLine="0" w:firstLineChars="0"/>
        <w:jc w:val="center"/>
        <w:rPr>
          <w:rFonts w:hint="default" w:ascii="宋体" w:hAnsi="宋体" w:cs="宋体"/>
          <w:b/>
          <w:sz w:val="24"/>
          <w:lang w:val="en-US" w:eastAsia="zh-CN"/>
        </w:rPr>
      </w:pPr>
      <w:r>
        <w:rPr>
          <w:rFonts w:hint="eastAsia" w:ascii="宋体" w:hAnsi="宋体" w:eastAsia="宋体" w:cs="宋体"/>
          <w:b/>
          <w:kern w:val="2"/>
          <w:sz w:val="24"/>
          <w:szCs w:val="24"/>
          <w:lang w:val="en-US" w:eastAsia="zh-CN" w:bidi="ar-SA"/>
        </w:rPr>
        <w:t>（</w:t>
      </w:r>
      <w:r>
        <w:rPr>
          <w:rFonts w:hint="eastAsia" w:ascii="宋体" w:hAnsi="宋体" w:cs="宋体"/>
          <w:b/>
          <w:kern w:val="2"/>
          <w:sz w:val="24"/>
          <w:szCs w:val="24"/>
          <w:lang w:val="en-US" w:eastAsia="zh-CN" w:bidi="ar-SA"/>
        </w:rPr>
        <w:t>四</w:t>
      </w:r>
      <w:r>
        <w:rPr>
          <w:rFonts w:hint="eastAsia" w:ascii="宋体" w:hAnsi="宋体" w:eastAsia="宋体" w:cs="宋体"/>
          <w:b/>
          <w:kern w:val="2"/>
          <w:sz w:val="24"/>
          <w:szCs w:val="24"/>
          <w:lang w:val="en-US" w:eastAsia="zh-CN" w:bidi="ar-SA"/>
        </w:rPr>
        <w:t>）</w:t>
      </w:r>
      <w:r>
        <w:rPr>
          <w:rFonts w:hint="default" w:ascii="宋体" w:hAnsi="宋体" w:cs="宋体"/>
          <w:b/>
          <w:sz w:val="24"/>
          <w:lang w:val="en-US" w:eastAsia="zh-CN"/>
        </w:rPr>
        <w:t>具有有效的《食品经营许可证》（提供《食品经营许可证》扫描件加盖意向承租方公章）。</w:t>
      </w:r>
    </w:p>
    <w:p>
      <w:pPr>
        <w:jc w:val="center"/>
        <w:rPr>
          <w:rFonts w:hint="default" w:ascii="宋体" w:hAnsi="宋体" w:cs="宋体"/>
          <w:b/>
          <w:sz w:val="24"/>
          <w:lang w:val="en-US" w:eastAsia="zh-CN"/>
        </w:rPr>
      </w:pPr>
    </w:p>
    <w:p>
      <w:pPr>
        <w:numPr>
          <w:ilvl w:val="0"/>
          <w:numId w:val="0"/>
        </w:numPr>
        <w:jc w:val="center"/>
        <w:rPr>
          <w:rFonts w:hint="default" w:ascii="宋体" w:hAnsi="宋体" w:cs="宋体"/>
          <w:b/>
          <w:sz w:val="24"/>
          <w:lang w:val="en-US" w:eastAsia="zh-CN"/>
        </w:rPr>
      </w:pPr>
      <w:r>
        <w:rPr>
          <w:rFonts w:hint="eastAsia" w:ascii="宋体" w:hAnsi="宋体" w:eastAsia="宋体" w:cs="宋体"/>
          <w:b/>
          <w:kern w:val="2"/>
          <w:sz w:val="24"/>
          <w:szCs w:val="24"/>
          <w:lang w:val="en-US" w:eastAsia="zh-CN" w:bidi="ar-SA"/>
        </w:rPr>
        <w:t>（</w:t>
      </w:r>
      <w:r>
        <w:rPr>
          <w:rFonts w:hint="eastAsia" w:ascii="宋体" w:hAnsi="宋体" w:cs="宋体"/>
          <w:b/>
          <w:kern w:val="2"/>
          <w:sz w:val="24"/>
          <w:szCs w:val="24"/>
          <w:lang w:val="en-US" w:eastAsia="zh-CN" w:bidi="ar-SA"/>
        </w:rPr>
        <w:t>五</w:t>
      </w:r>
      <w:r>
        <w:rPr>
          <w:rFonts w:hint="eastAsia" w:ascii="宋体" w:hAnsi="宋体" w:eastAsia="宋体" w:cs="宋体"/>
          <w:b/>
          <w:kern w:val="2"/>
          <w:sz w:val="24"/>
          <w:szCs w:val="24"/>
          <w:lang w:val="en-US" w:eastAsia="zh-CN" w:bidi="ar-SA"/>
        </w:rPr>
        <w:t>）</w:t>
      </w:r>
      <w:r>
        <w:rPr>
          <w:rFonts w:hint="default" w:ascii="宋体" w:hAnsi="宋体" w:cs="宋体"/>
          <w:b/>
          <w:sz w:val="24"/>
          <w:lang w:val="en-US" w:eastAsia="zh-CN"/>
        </w:rPr>
        <w:t>意向承租方依法缴纳2024年度税收（提供税务机关开具的2024年的纳税证明）。</w:t>
      </w:r>
    </w:p>
    <w:p>
      <w:pPr>
        <w:numPr>
          <w:ilvl w:val="0"/>
          <w:numId w:val="0"/>
        </w:numPr>
        <w:jc w:val="both"/>
        <w:rPr>
          <w:rFonts w:hint="default" w:ascii="宋体" w:hAnsi="宋体" w:cs="宋体"/>
          <w:b/>
          <w:sz w:val="24"/>
          <w:lang w:val="en-US" w:eastAsia="zh-CN"/>
        </w:rPr>
      </w:pPr>
    </w:p>
    <w:p>
      <w:pPr>
        <w:numPr>
          <w:ilvl w:val="0"/>
          <w:numId w:val="0"/>
        </w:numPr>
        <w:jc w:val="center"/>
        <w:rPr>
          <w:rFonts w:hint="default" w:ascii="宋体" w:hAnsi="宋体" w:cs="宋体"/>
          <w:b/>
          <w:sz w:val="24"/>
          <w:lang w:val="en-US" w:eastAsia="zh-CN"/>
        </w:rPr>
      </w:pPr>
      <w:r>
        <w:rPr>
          <w:rFonts w:hint="eastAsia" w:ascii="宋体" w:hAnsi="宋体" w:eastAsia="宋体" w:cs="宋体"/>
          <w:b/>
          <w:kern w:val="2"/>
          <w:sz w:val="24"/>
          <w:szCs w:val="24"/>
          <w:lang w:val="en-US" w:eastAsia="zh-CN" w:bidi="ar-SA"/>
        </w:rPr>
        <w:t>（</w:t>
      </w:r>
      <w:r>
        <w:rPr>
          <w:rFonts w:hint="eastAsia" w:ascii="宋体" w:hAnsi="宋体" w:cs="宋体"/>
          <w:b/>
          <w:kern w:val="2"/>
          <w:sz w:val="24"/>
          <w:szCs w:val="24"/>
          <w:lang w:val="en-US" w:eastAsia="zh-CN" w:bidi="ar-SA"/>
        </w:rPr>
        <w:t>六</w:t>
      </w:r>
      <w:r>
        <w:rPr>
          <w:rFonts w:hint="eastAsia" w:ascii="宋体" w:hAnsi="宋体" w:eastAsia="宋体" w:cs="宋体"/>
          <w:b/>
          <w:kern w:val="2"/>
          <w:sz w:val="24"/>
          <w:szCs w:val="24"/>
          <w:lang w:val="en-US" w:eastAsia="zh-CN" w:bidi="ar-SA"/>
        </w:rPr>
        <w:t>）</w:t>
      </w:r>
      <w:r>
        <w:rPr>
          <w:rFonts w:hint="default" w:ascii="宋体" w:hAnsi="宋体" w:cs="宋体"/>
          <w:b/>
          <w:sz w:val="24"/>
          <w:lang w:val="en-US" w:eastAsia="zh-CN"/>
        </w:rPr>
        <w:t>意向承租方未被列入重大税收违法失信主体、失信被执行人、政府采购严重违法行为记录名单（提供通过“信用中国（https://www.creditchina.gov.cn/）”查询意向承租人未被纳入失信被执行人名单、重大税收违法失信主体的信息的截图和通过“中国政府采购网（http://www.ccgp.gov.cn/search/cr/）”查询意向承租人未被列入政府采购严重违法失信名单的信息的截图作为证明材料）。</w:t>
      </w:r>
    </w:p>
    <w:p>
      <w:pPr>
        <w:numPr>
          <w:ilvl w:val="0"/>
          <w:numId w:val="0"/>
        </w:numPr>
        <w:jc w:val="both"/>
        <w:rPr>
          <w:rFonts w:hint="default" w:ascii="宋体" w:hAnsi="宋体" w:cs="宋体"/>
          <w:b/>
          <w:sz w:val="24"/>
          <w:lang w:val="en-US" w:eastAsia="zh-CN"/>
        </w:rPr>
      </w:pPr>
    </w:p>
    <w:p>
      <w:pPr>
        <w:jc w:val="center"/>
        <w:rPr>
          <w:rFonts w:hint="default" w:ascii="宋体" w:hAnsi="宋体" w:cs="宋体"/>
          <w:b/>
          <w:sz w:val="24"/>
          <w:lang w:val="en-US" w:eastAsia="zh-CN"/>
        </w:rPr>
      </w:pPr>
      <w:r>
        <w:rPr>
          <w:rFonts w:hint="eastAsia" w:ascii="宋体" w:hAnsi="宋体" w:eastAsia="宋体" w:cs="宋体"/>
          <w:b/>
          <w:kern w:val="2"/>
          <w:sz w:val="24"/>
          <w:szCs w:val="24"/>
          <w:lang w:val="en-US" w:eastAsia="zh-CN" w:bidi="ar-SA"/>
        </w:rPr>
        <w:t>（</w:t>
      </w:r>
      <w:r>
        <w:rPr>
          <w:rFonts w:hint="eastAsia" w:ascii="宋体" w:hAnsi="宋体" w:cs="宋体"/>
          <w:b/>
          <w:kern w:val="2"/>
          <w:sz w:val="24"/>
          <w:szCs w:val="24"/>
          <w:lang w:val="en-US" w:eastAsia="zh-CN" w:bidi="ar-SA"/>
        </w:rPr>
        <w:t>七</w:t>
      </w:r>
      <w:r>
        <w:rPr>
          <w:rFonts w:hint="eastAsia" w:ascii="宋体" w:hAnsi="宋体" w:eastAsia="宋体" w:cs="宋体"/>
          <w:b/>
          <w:kern w:val="2"/>
          <w:sz w:val="24"/>
          <w:szCs w:val="24"/>
          <w:lang w:val="en-US" w:eastAsia="zh-CN" w:bidi="ar-SA"/>
        </w:rPr>
        <w:t>）</w:t>
      </w:r>
      <w:r>
        <w:rPr>
          <w:rFonts w:hint="default" w:ascii="宋体" w:hAnsi="宋体" w:cs="宋体"/>
          <w:b/>
          <w:sz w:val="24"/>
          <w:lang w:val="en-US" w:eastAsia="zh-CN"/>
        </w:rPr>
        <w:t>意向承租方自2024年1月1日以来，未与出租方存在未按照约定履行租赁合同、无恶意拖欠租金无恶意拖欠水电费等行为（提供格式自拟的承诺函）。</w:t>
      </w:r>
    </w:p>
    <w:p>
      <w:pPr>
        <w:widowControl/>
        <w:jc w:val="left"/>
        <w:rPr>
          <w:rFonts w:ascii="宋体" w:hAnsi="宋体"/>
        </w:rPr>
      </w:pPr>
      <w:r>
        <w:rPr>
          <w:rFonts w:ascii="宋体" w:hAnsi="宋体"/>
        </w:rPr>
        <w:br w:type="page"/>
      </w:r>
    </w:p>
    <w:p>
      <w:pPr>
        <w:pStyle w:val="3"/>
        <w:numPr>
          <w:ilvl w:val="0"/>
          <w:numId w:val="0"/>
        </w:numPr>
        <w:jc w:val="center"/>
        <w:rPr>
          <w:rFonts w:hint="eastAsia" w:ascii="宋体" w:hAnsi="宋体"/>
          <w:sz w:val="24"/>
          <w:szCs w:val="32"/>
        </w:rPr>
      </w:pPr>
      <w:bookmarkStart w:id="82" w:name="_Toc18250"/>
      <w:bookmarkStart w:id="83" w:name="_Toc131591891"/>
      <w:bookmarkStart w:id="84" w:name="_Toc144164949"/>
      <w:bookmarkStart w:id="85" w:name="_Toc131590211"/>
      <w:r>
        <w:rPr>
          <w:rFonts w:hint="eastAsia" w:ascii="宋体" w:hAnsi="宋体" w:eastAsia="宋体"/>
          <w:b w:val="0"/>
          <w:bCs w:val="0"/>
          <w:color w:val="000000"/>
          <w:szCs w:val="28"/>
          <w:lang w:val="en-US" w:eastAsia="zh-CN"/>
        </w:rPr>
        <w:t>七、</w:t>
      </w:r>
      <w:r>
        <w:rPr>
          <w:rFonts w:hint="eastAsia" w:ascii="宋体" w:hAnsi="宋体" w:eastAsia="宋体"/>
          <w:b w:val="0"/>
          <w:bCs w:val="0"/>
          <w:color w:val="000000"/>
          <w:szCs w:val="28"/>
        </w:rPr>
        <w:t>根据评分因素及评分细则提供</w:t>
      </w:r>
      <w:bookmarkEnd w:id="82"/>
      <w:bookmarkEnd w:id="83"/>
      <w:bookmarkEnd w:id="84"/>
      <w:bookmarkEnd w:id="85"/>
    </w:p>
    <w:p>
      <w:pPr>
        <w:widowControl w:val="0"/>
        <w:autoSpaceDE w:val="0"/>
        <w:autoSpaceDN w:val="0"/>
        <w:adjustRightInd w:val="0"/>
        <w:snapToGrid w:val="0"/>
        <w:ind w:firstLine="0" w:firstLineChars="0"/>
        <w:jc w:val="center"/>
        <w:outlineLvl w:val="0"/>
        <w:rPr>
          <w:rFonts w:ascii="宋体" w:hAnsi="宋体"/>
          <w:b/>
          <w:bCs/>
          <w:sz w:val="28"/>
          <w:szCs w:val="28"/>
        </w:rPr>
      </w:pPr>
      <w:bookmarkStart w:id="86" w:name="_Toc19129"/>
      <w:bookmarkStart w:id="87" w:name="_Toc23410"/>
      <w:bookmarkStart w:id="88" w:name="_Toc7213"/>
      <w:bookmarkStart w:id="89" w:name="_Toc27021"/>
      <w:r>
        <w:rPr>
          <w:rFonts w:hint="eastAsia" w:ascii="宋体" w:hAnsi="宋体"/>
          <w:b/>
          <w:bCs/>
          <w:sz w:val="28"/>
          <w:szCs w:val="28"/>
          <w:lang w:eastAsia="zh-CN"/>
        </w:rPr>
        <w:t>（</w:t>
      </w:r>
      <w:r>
        <w:rPr>
          <w:rFonts w:hint="eastAsia" w:ascii="宋体" w:hAnsi="宋体"/>
          <w:b/>
          <w:bCs/>
          <w:sz w:val="28"/>
          <w:szCs w:val="28"/>
          <w:lang w:val="en-US" w:eastAsia="zh-CN"/>
        </w:rPr>
        <w:t>一</w:t>
      </w:r>
      <w:r>
        <w:rPr>
          <w:rFonts w:hint="eastAsia" w:ascii="宋体" w:hAnsi="宋体"/>
          <w:b/>
          <w:bCs/>
          <w:sz w:val="28"/>
          <w:szCs w:val="28"/>
          <w:lang w:eastAsia="zh-CN"/>
        </w:rPr>
        <w:t>）</w:t>
      </w:r>
      <w:r>
        <w:rPr>
          <w:rFonts w:hint="eastAsia" w:ascii="宋体" w:hAnsi="宋体"/>
          <w:b/>
          <w:bCs/>
          <w:sz w:val="28"/>
          <w:szCs w:val="28"/>
        </w:rPr>
        <w:t>条款总体响应表</w:t>
      </w:r>
      <w:bookmarkEnd w:id="86"/>
      <w:bookmarkEnd w:id="87"/>
      <w:bookmarkEnd w:id="88"/>
      <w:bookmarkEnd w:id="89"/>
    </w:p>
    <w:tbl>
      <w:tblPr>
        <w:tblStyle w:val="29"/>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6"/>
        <w:gridCol w:w="2693"/>
        <w:gridCol w:w="4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招标文件要求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lang w:eastAsia="zh-CN"/>
              </w:rPr>
              <w:t>意向承租人（投标人）</w:t>
            </w:r>
            <w:r>
              <w:rPr>
                <w:rFonts w:hint="eastAsia" w:ascii="宋体" w:hAnsi="宋体"/>
                <w:b/>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autoSpaceDE w:val="0"/>
              <w:autoSpaceDN w:val="0"/>
              <w:adjustRightInd w:val="0"/>
              <w:snapToGrid w:val="0"/>
              <w:ind w:firstLine="0" w:firstLineChars="0"/>
              <w:jc w:val="center"/>
              <w:rPr>
                <w:rFonts w:ascii="宋体" w:hAnsi="宋体"/>
                <w:b/>
                <w:szCs w:val="21"/>
              </w:rPr>
            </w:pPr>
          </w:p>
        </w:tc>
        <w:tc>
          <w:tcPr>
            <w:tcW w:w="886" w:type="dxa"/>
            <w:tcBorders>
              <w:top w:val="single" w:color="auto" w:sz="4" w:space="0"/>
              <w:left w:val="single" w:color="auto" w:sz="4" w:space="0"/>
              <w:bottom w:val="single" w:color="auto" w:sz="4" w:space="0"/>
              <w:right w:val="single" w:color="auto" w:sz="4" w:space="0"/>
            </w:tcBorders>
            <w:shd w:val="clear" w:color="auto" w:fill="DEEAF6"/>
            <w:vAlign w:val="center"/>
          </w:tcPr>
          <w:p>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差别项名称</w:t>
            </w:r>
          </w:p>
        </w:tc>
        <w:tc>
          <w:tcPr>
            <w:tcW w:w="2693" w:type="dxa"/>
            <w:tcBorders>
              <w:top w:val="single" w:color="auto" w:sz="4" w:space="0"/>
              <w:left w:val="single" w:color="auto" w:sz="4" w:space="0"/>
              <w:bottom w:val="single" w:color="auto" w:sz="4" w:space="0"/>
              <w:right w:val="single" w:color="auto" w:sz="4" w:space="0"/>
            </w:tcBorders>
            <w:shd w:val="clear" w:color="auto" w:fill="DEEAF6"/>
            <w:vAlign w:val="center"/>
          </w:tcPr>
          <w:p>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招标文件中标注“★”的条款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886"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886"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w:t>
            </w:r>
            <w:r>
              <w:rPr>
                <w:rFonts w:hint="eastAsia" w:ascii="宋体" w:hAnsi="宋体"/>
                <w:b/>
                <w:bCs/>
                <w:szCs w:val="21"/>
                <w:lang w:val="en-US" w:eastAsia="zh-CN"/>
              </w:rPr>
              <w:t>其他</w:t>
            </w:r>
            <w:r>
              <w:rPr>
                <w:rFonts w:hint="eastAsia" w:ascii="宋体" w:hAnsi="宋体"/>
                <w:b/>
                <w:bCs/>
                <w:szCs w:val="21"/>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886"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886"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招标文件中合同条款、补充文件、答疑中的条款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886"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886"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pPr>
              <w:widowControl w:val="0"/>
              <w:autoSpaceDE w:val="0"/>
              <w:autoSpaceDN w:val="0"/>
              <w:adjustRightInd w:val="0"/>
              <w:snapToGrid w:val="0"/>
              <w:ind w:firstLine="0" w:firstLineChars="0"/>
              <w:jc w:val="left"/>
              <w:rPr>
                <w:rFonts w:ascii="宋体" w:hAnsi="宋体"/>
                <w:b/>
                <w:bCs/>
                <w:sz w:val="28"/>
                <w:szCs w:val="28"/>
              </w:rPr>
            </w:pPr>
            <w:r>
              <w:rPr>
                <w:rFonts w:hint="eastAsia" w:ascii="宋体" w:hAnsi="宋体"/>
                <w:b/>
                <w:bCs/>
                <w:sz w:val="28"/>
                <w:szCs w:val="28"/>
              </w:rPr>
              <w:t>除上述条款以外，我司承诺全部接受并按照招标文件的商务及合同条款要求承担本项目。</w:t>
            </w:r>
          </w:p>
        </w:tc>
      </w:tr>
    </w:tbl>
    <w:p>
      <w:pPr>
        <w:widowControl w:val="0"/>
        <w:autoSpaceDE w:val="0"/>
        <w:autoSpaceDN w:val="0"/>
        <w:adjustRightInd w:val="0"/>
        <w:snapToGrid w:val="0"/>
        <w:ind w:firstLine="0" w:firstLineChars="0"/>
        <w:jc w:val="left"/>
        <w:rPr>
          <w:rFonts w:ascii="宋体" w:hAnsi="宋体"/>
          <w:b/>
          <w:szCs w:val="21"/>
        </w:rPr>
      </w:pPr>
      <w:bookmarkStart w:id="90" w:name="_Toc201997954"/>
      <w:bookmarkStart w:id="91" w:name="_Toc201742869"/>
      <w:bookmarkStart w:id="92" w:name="_Toc201743124"/>
      <w:bookmarkStart w:id="93" w:name="_Toc201719126"/>
      <w:r>
        <w:rPr>
          <w:rFonts w:hint="eastAsia" w:ascii="宋体" w:hAnsi="宋体"/>
          <w:b/>
          <w:szCs w:val="21"/>
        </w:rPr>
        <w:t>重要提示：</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r>
        <w:rPr>
          <w:rFonts w:hint="eastAsia" w:ascii="宋体" w:hAnsi="宋体"/>
          <w:szCs w:val="21"/>
          <w:lang w:eastAsia="zh-CN"/>
        </w:rPr>
        <w:t>意向承租方</w:t>
      </w:r>
      <w:r>
        <w:rPr>
          <w:rFonts w:hint="eastAsia" w:ascii="宋体" w:hAnsi="宋体"/>
          <w:szCs w:val="21"/>
        </w:rPr>
        <w:t>须在仔细阅读招</w:t>
      </w:r>
      <w:r>
        <w:rPr>
          <w:rFonts w:hint="eastAsia" w:ascii="宋体" w:hAnsi="宋体"/>
          <w:szCs w:val="21"/>
          <w:lang w:val="en-US" w:eastAsia="zh-CN"/>
        </w:rPr>
        <w:t>租</w:t>
      </w:r>
      <w:r>
        <w:rPr>
          <w:rFonts w:hint="eastAsia" w:ascii="宋体" w:hAnsi="宋体"/>
          <w:szCs w:val="21"/>
        </w:rPr>
        <w:t>文件后，将投标文件响应与招</w:t>
      </w:r>
      <w:r>
        <w:rPr>
          <w:rFonts w:hint="eastAsia" w:ascii="宋体" w:hAnsi="宋体"/>
          <w:szCs w:val="21"/>
          <w:lang w:val="en-US" w:eastAsia="zh-CN"/>
        </w:rPr>
        <w:t>租</w:t>
      </w:r>
      <w:r>
        <w:rPr>
          <w:rFonts w:hint="eastAsia" w:ascii="宋体" w:hAnsi="宋体"/>
          <w:szCs w:val="21"/>
        </w:rPr>
        <w:t>文件（含补遗、澄清文件）不一致的</w:t>
      </w:r>
      <w:r>
        <w:rPr>
          <w:rFonts w:hint="eastAsia" w:ascii="宋体" w:hAnsi="宋体"/>
          <w:b/>
          <w:bCs/>
          <w:szCs w:val="21"/>
        </w:rPr>
        <w:t>★</w:t>
      </w:r>
      <w:r>
        <w:rPr>
          <w:rFonts w:hint="eastAsia" w:ascii="宋体" w:hAnsi="宋体"/>
          <w:b/>
          <w:bCs/>
          <w:szCs w:val="21"/>
          <w:lang w:val="en-US" w:eastAsia="zh-CN"/>
        </w:rPr>
        <w:t>条款</w:t>
      </w:r>
      <w:r>
        <w:rPr>
          <w:rFonts w:hint="eastAsia" w:ascii="宋体" w:hAnsi="宋体"/>
          <w:b/>
          <w:bCs/>
          <w:szCs w:val="21"/>
          <w:lang w:eastAsia="zh-CN"/>
        </w:rPr>
        <w:t>、</w:t>
      </w:r>
      <w:r>
        <w:rPr>
          <w:rFonts w:hint="eastAsia" w:ascii="宋体" w:hAnsi="宋体"/>
          <w:b/>
          <w:bCs/>
          <w:szCs w:val="21"/>
          <w:lang w:val="en-US" w:eastAsia="zh-CN"/>
        </w:rPr>
        <w:t>其他条款</w:t>
      </w:r>
      <w:r>
        <w:rPr>
          <w:rFonts w:hint="eastAsia" w:ascii="宋体" w:hAnsi="宋体"/>
          <w:szCs w:val="21"/>
        </w:rPr>
        <w:t>及合同条款填写在本表中，包括高于或低于招标文件要求的所有条款。</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2、投标文件中所有与招</w:t>
      </w:r>
      <w:r>
        <w:rPr>
          <w:rFonts w:hint="eastAsia" w:ascii="宋体" w:hAnsi="宋体"/>
          <w:szCs w:val="21"/>
          <w:lang w:val="en-US" w:eastAsia="zh-CN"/>
        </w:rPr>
        <w:t>租</w:t>
      </w:r>
      <w:r>
        <w:rPr>
          <w:rFonts w:hint="eastAsia" w:ascii="宋体" w:hAnsi="宋体"/>
          <w:szCs w:val="21"/>
        </w:rPr>
        <w:t>文件和合同要求不一致的内容必须在本表中做出说明，未在本表中做出说明的差异，即使在投标文件的其他部分做出了说明，</w:t>
      </w:r>
      <w:r>
        <w:rPr>
          <w:rFonts w:hint="eastAsia" w:ascii="宋体" w:hAnsi="宋体"/>
          <w:szCs w:val="21"/>
          <w:lang w:val="en-US" w:eastAsia="zh-CN"/>
        </w:rPr>
        <w:t>招租人</w:t>
      </w:r>
      <w:r>
        <w:rPr>
          <w:rFonts w:hint="eastAsia" w:ascii="宋体" w:hAnsi="宋体"/>
          <w:szCs w:val="21"/>
        </w:rPr>
        <w:t>也有权在评标时或履行合同时拒绝接受，并可要求</w:t>
      </w:r>
      <w:r>
        <w:rPr>
          <w:rFonts w:hint="eastAsia" w:ascii="宋体" w:hAnsi="宋体"/>
          <w:szCs w:val="21"/>
          <w:lang w:val="en-US" w:eastAsia="zh-CN"/>
        </w:rPr>
        <w:t>意向承租人（投标人）</w:t>
      </w:r>
      <w:r>
        <w:rPr>
          <w:rFonts w:hint="eastAsia" w:ascii="宋体" w:hAnsi="宋体"/>
          <w:szCs w:val="21"/>
        </w:rPr>
        <w:t>按照招</w:t>
      </w:r>
      <w:r>
        <w:rPr>
          <w:rFonts w:hint="eastAsia" w:ascii="宋体" w:hAnsi="宋体"/>
          <w:szCs w:val="21"/>
          <w:lang w:val="en-US" w:eastAsia="zh-CN"/>
        </w:rPr>
        <w:t>租</w:t>
      </w:r>
      <w:r>
        <w:rPr>
          <w:rFonts w:hint="eastAsia" w:ascii="宋体" w:hAnsi="宋体"/>
          <w:szCs w:val="21"/>
        </w:rPr>
        <w:t>文件的要求继续履行合同，</w:t>
      </w:r>
      <w:r>
        <w:rPr>
          <w:rFonts w:hint="eastAsia" w:ascii="宋体" w:hAnsi="宋体"/>
          <w:szCs w:val="21"/>
          <w:lang w:val="en-US" w:eastAsia="zh-CN"/>
        </w:rPr>
        <w:t>意向承租人（投标人）</w:t>
      </w:r>
      <w:r>
        <w:rPr>
          <w:rFonts w:hint="eastAsia" w:ascii="宋体" w:hAnsi="宋体"/>
          <w:szCs w:val="21"/>
        </w:rPr>
        <w:t>拒绝履行的将视为违约。</w:t>
      </w:r>
    </w:p>
    <w:p>
      <w:pPr>
        <w:widowControl w:val="0"/>
        <w:autoSpaceDE w:val="0"/>
        <w:autoSpaceDN w:val="0"/>
        <w:adjustRightInd w:val="0"/>
        <w:snapToGrid w:val="0"/>
        <w:ind w:firstLine="0" w:firstLineChars="0"/>
        <w:jc w:val="left"/>
        <w:rPr>
          <w:rFonts w:ascii="宋体" w:hAnsi="宋体"/>
          <w:color w:val="FF0000"/>
          <w:szCs w:val="21"/>
        </w:rPr>
      </w:pPr>
      <w:r>
        <w:rPr>
          <w:rFonts w:hint="eastAsia" w:ascii="宋体" w:hAnsi="宋体"/>
          <w:color w:val="FF0000"/>
          <w:szCs w:val="21"/>
        </w:rPr>
        <w:t>3、</w:t>
      </w:r>
      <w:r>
        <w:rPr>
          <w:rFonts w:hint="eastAsia" w:ascii="宋体" w:hAnsi="宋体"/>
          <w:color w:val="FF0000"/>
          <w:szCs w:val="21"/>
          <w:lang w:eastAsia="zh-CN"/>
        </w:rPr>
        <w:t>意向承租人（投标人）</w:t>
      </w:r>
      <w:r>
        <w:rPr>
          <w:rFonts w:hint="eastAsia" w:ascii="宋体" w:hAnsi="宋体"/>
          <w:color w:val="FF0000"/>
          <w:szCs w:val="21"/>
        </w:rPr>
        <w:t>必须提供本表，如对招</w:t>
      </w:r>
      <w:r>
        <w:rPr>
          <w:rFonts w:hint="eastAsia" w:ascii="宋体" w:hAnsi="宋体"/>
          <w:color w:val="FF0000"/>
          <w:szCs w:val="21"/>
          <w:lang w:val="en-US" w:eastAsia="zh-CN"/>
        </w:rPr>
        <w:t>租</w:t>
      </w:r>
      <w:r>
        <w:rPr>
          <w:rFonts w:hint="eastAsia" w:ascii="宋体" w:hAnsi="宋体"/>
          <w:color w:val="FF0000"/>
          <w:szCs w:val="21"/>
        </w:rPr>
        <w:t>文件条款及合同内容完全接受，则无需填写相关内容。</w:t>
      </w:r>
    </w:p>
    <w:p>
      <w:pPr>
        <w:widowControl w:val="0"/>
        <w:autoSpaceDE w:val="0"/>
        <w:autoSpaceDN w:val="0"/>
        <w:adjustRightInd w:val="0"/>
        <w:snapToGrid w:val="0"/>
        <w:ind w:firstLine="0" w:firstLineChars="0"/>
        <w:jc w:val="left"/>
        <w:rPr>
          <w:rFonts w:hint="eastAsia" w:ascii="宋体" w:hAnsi="宋体"/>
          <w:color w:val="FF0000"/>
          <w:szCs w:val="21"/>
          <w:lang w:val="en-US" w:eastAsia="zh-CN"/>
        </w:rPr>
      </w:pPr>
      <w:r>
        <w:rPr>
          <w:rFonts w:hint="eastAsia" w:ascii="宋体" w:hAnsi="宋体"/>
          <w:color w:val="FF0000"/>
          <w:szCs w:val="21"/>
          <w:lang w:val="en-US" w:eastAsia="zh-CN"/>
        </w:rPr>
        <w:t>4、上表所列</w:t>
      </w:r>
      <w:r>
        <w:rPr>
          <w:rFonts w:hint="eastAsia" w:ascii="宋体" w:hAnsi="宋体"/>
          <w:b/>
          <w:bCs/>
          <w:color w:val="FF0000"/>
          <w:szCs w:val="21"/>
        </w:rPr>
        <w:t>★</w:t>
      </w:r>
      <w:r>
        <w:rPr>
          <w:rFonts w:hint="eastAsia" w:ascii="宋体" w:hAnsi="宋体"/>
          <w:color w:val="FF0000"/>
          <w:szCs w:val="21"/>
          <w:lang w:val="en-US" w:eastAsia="zh-CN"/>
        </w:rPr>
        <w:t>内容为不可负偏离条款，负偏离将视为未实质性满足招租文件要求作投标无效处理。</w:t>
      </w:r>
    </w:p>
    <w:bookmarkEnd w:id="90"/>
    <w:bookmarkEnd w:id="91"/>
    <w:bookmarkEnd w:id="92"/>
    <w:bookmarkEnd w:id="93"/>
    <w:p>
      <w:pPr>
        <w:widowControl w:val="0"/>
        <w:autoSpaceDE w:val="0"/>
        <w:autoSpaceDN w:val="0"/>
        <w:adjustRightInd w:val="0"/>
        <w:snapToGrid w:val="0"/>
        <w:ind w:firstLine="0" w:firstLineChars="0"/>
        <w:jc w:val="left"/>
        <w:rPr>
          <w:rFonts w:hint="eastAsia" w:ascii="宋体" w:hAnsi="宋体" w:eastAsia="宋体"/>
          <w:szCs w:val="21"/>
          <w:lang w:val="en-US" w:eastAsia="zh-CN"/>
        </w:rPr>
      </w:pP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lang w:eastAsia="zh-CN"/>
        </w:rPr>
        <w:t>意向承租人（投标人）</w:t>
      </w:r>
      <w:r>
        <w:rPr>
          <w:rFonts w:hint="eastAsia" w:ascii="宋体" w:hAnsi="宋体"/>
          <w:szCs w:val="21"/>
        </w:rPr>
        <w:t>（盖章）：</w:t>
      </w:r>
      <w:r>
        <w:rPr>
          <w:rFonts w:hint="eastAsia" w:ascii="宋体" w:hAnsi="宋体"/>
          <w:szCs w:val="21"/>
          <w:u w:val="single"/>
        </w:rPr>
        <w:t xml:space="preserve"> </w:t>
      </w:r>
      <w:r>
        <w:rPr>
          <w:rFonts w:ascii="宋体" w:hAnsi="宋体"/>
          <w:szCs w:val="21"/>
          <w:u w:val="single"/>
        </w:rPr>
        <w:t xml:space="preserve">                               </w:t>
      </w:r>
    </w:p>
    <w:p>
      <w:pPr>
        <w:numPr>
          <w:ilvl w:val="-1"/>
          <w:numId w:val="0"/>
        </w:numPr>
        <w:spacing w:line="480" w:lineRule="auto"/>
        <w:ind w:left="0" w:firstLine="3614" w:firstLineChars="1500"/>
        <w:jc w:val="both"/>
        <w:rPr>
          <w:rFonts w:hint="eastAsia" w:ascii="宋体" w:hAnsi="宋体"/>
          <w:b/>
          <w:bCs/>
          <w:sz w:val="24"/>
          <w:szCs w:val="24"/>
          <w:lang w:eastAsia="zh-CN"/>
        </w:rPr>
      </w:pPr>
    </w:p>
    <w:p>
      <w:pPr>
        <w:numPr>
          <w:ilvl w:val="-1"/>
          <w:numId w:val="0"/>
        </w:numPr>
        <w:spacing w:line="480" w:lineRule="auto"/>
        <w:ind w:left="0" w:firstLine="3614" w:firstLineChars="1500"/>
        <w:jc w:val="both"/>
        <w:rPr>
          <w:rFonts w:hint="eastAsia" w:ascii="宋体" w:hAnsi="宋体"/>
          <w:b/>
          <w:bCs/>
          <w:sz w:val="24"/>
          <w:szCs w:val="24"/>
          <w:lang w:eastAsia="zh-CN"/>
        </w:rPr>
      </w:pPr>
    </w:p>
    <w:p>
      <w:pPr>
        <w:widowControl w:val="0"/>
        <w:autoSpaceDE w:val="0"/>
        <w:autoSpaceDN w:val="0"/>
        <w:adjustRightInd w:val="0"/>
        <w:snapToGrid w:val="0"/>
        <w:ind w:firstLine="0" w:firstLineChars="0"/>
        <w:jc w:val="center"/>
        <w:outlineLvl w:val="0"/>
        <w:rPr>
          <w:rFonts w:hint="eastAsia" w:ascii="宋体" w:hAnsi="宋体" w:cs="Times New Roman"/>
          <w:b/>
          <w:bCs/>
          <w:sz w:val="28"/>
          <w:szCs w:val="28"/>
          <w:lang w:eastAsia="zh-CN"/>
        </w:rPr>
      </w:pPr>
      <w:r>
        <w:rPr>
          <w:rFonts w:hint="eastAsia" w:ascii="宋体" w:hAnsi="宋体" w:cs="Times New Roman"/>
          <w:b/>
          <w:bCs/>
          <w:sz w:val="28"/>
          <w:szCs w:val="28"/>
          <w:lang w:eastAsia="zh-CN"/>
        </w:rPr>
        <w:t>（二）评分因素</w:t>
      </w:r>
    </w:p>
    <w:p>
      <w:pPr>
        <w:pStyle w:val="37"/>
        <w:jc w:val="center"/>
        <w:rPr>
          <w:rFonts w:hint="eastAsia" w:ascii="宋体" w:hAnsi="宋体"/>
          <w:b/>
          <w:bCs/>
          <w:sz w:val="24"/>
          <w:szCs w:val="24"/>
          <w:lang w:eastAsia="zh-CN"/>
        </w:rPr>
      </w:pPr>
    </w:p>
    <w:p>
      <w:pPr>
        <w:pStyle w:val="37"/>
        <w:ind w:left="0" w:leftChars="0" w:firstLine="0" w:firstLineChars="0"/>
        <w:jc w:val="center"/>
        <w:rPr>
          <w:rFonts w:hint="eastAsia" w:ascii="宋体" w:hAnsi="宋体"/>
          <w:b/>
          <w:bCs/>
          <w:sz w:val="24"/>
          <w:szCs w:val="24"/>
          <w:lang w:eastAsia="zh-CN"/>
        </w:rPr>
      </w:pPr>
      <w:r>
        <w:rPr>
          <w:rFonts w:hint="eastAsia" w:ascii="宋体" w:hAnsi="宋体"/>
          <w:b/>
          <w:bCs/>
          <w:sz w:val="24"/>
          <w:szCs w:val="24"/>
          <w:lang w:eastAsia="zh-CN"/>
        </w:rPr>
        <w:t>商务部分</w:t>
      </w:r>
    </w:p>
    <w:p>
      <w:pPr>
        <w:pStyle w:val="37"/>
        <w:jc w:val="center"/>
        <w:rPr>
          <w:rFonts w:hint="eastAsia" w:ascii="宋体" w:hAnsi="宋体" w:eastAsia="宋体"/>
          <w:b/>
          <w:bCs/>
          <w:sz w:val="24"/>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sz w:val="24"/>
          <w:szCs w:val="24"/>
          <w:lang w:eastAsia="zh-CN"/>
        </w:rPr>
      </w:pPr>
      <w:r>
        <w:rPr>
          <w:rFonts w:hint="eastAsia" w:ascii="宋体" w:hAnsi="宋体"/>
          <w:sz w:val="24"/>
          <w:szCs w:val="24"/>
          <w:lang w:val="en-US" w:eastAsia="zh-CN"/>
        </w:rPr>
        <w:t>1、</w:t>
      </w:r>
      <w:r>
        <w:rPr>
          <w:rFonts w:hint="eastAsia" w:ascii="宋体" w:hAnsi="宋体"/>
          <w:sz w:val="24"/>
          <w:szCs w:val="24"/>
          <w:lang w:eastAsia="zh-CN"/>
        </w:rPr>
        <w:t>企业实力</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sz w:val="24"/>
          <w:szCs w:val="24"/>
          <w:lang w:eastAsia="zh-CN"/>
        </w:rPr>
      </w:pPr>
      <w:r>
        <w:rPr>
          <w:rFonts w:hint="eastAsia" w:ascii="宋体" w:hAnsi="宋体"/>
          <w:sz w:val="24"/>
          <w:szCs w:val="24"/>
          <w:lang w:val="en-US" w:eastAsia="zh-CN"/>
        </w:rPr>
        <w:t>2、</w:t>
      </w:r>
      <w:r>
        <w:rPr>
          <w:rFonts w:hint="eastAsia" w:ascii="宋体" w:hAnsi="宋体"/>
          <w:sz w:val="24"/>
          <w:szCs w:val="24"/>
          <w:lang w:eastAsia="zh-CN"/>
        </w:rPr>
        <w:t>企业财务状况</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sz w:val="24"/>
          <w:szCs w:val="24"/>
          <w:lang w:eastAsia="zh-CN"/>
        </w:rPr>
      </w:pPr>
      <w:r>
        <w:rPr>
          <w:rFonts w:hint="eastAsia" w:ascii="宋体" w:hAnsi="宋体"/>
          <w:sz w:val="24"/>
          <w:szCs w:val="24"/>
          <w:lang w:val="en-US" w:eastAsia="zh-CN"/>
        </w:rPr>
        <w:t>3、</w:t>
      </w:r>
      <w:r>
        <w:rPr>
          <w:rFonts w:hint="eastAsia" w:ascii="宋体" w:hAnsi="宋体"/>
          <w:sz w:val="24"/>
          <w:szCs w:val="24"/>
          <w:lang w:eastAsia="zh-CN"/>
        </w:rPr>
        <w:t>物流配送能力</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sz w:val="24"/>
          <w:szCs w:val="24"/>
          <w:lang w:eastAsia="zh-CN"/>
        </w:rPr>
      </w:pPr>
      <w:r>
        <w:rPr>
          <w:rFonts w:hint="eastAsia" w:ascii="宋体" w:hAnsi="宋体"/>
          <w:sz w:val="24"/>
          <w:szCs w:val="24"/>
          <w:lang w:val="en-US" w:eastAsia="zh-CN"/>
        </w:rPr>
        <w:t>4、</w:t>
      </w:r>
      <w:r>
        <w:rPr>
          <w:rFonts w:hint="eastAsia" w:ascii="宋体" w:hAnsi="宋体"/>
          <w:sz w:val="24"/>
          <w:szCs w:val="24"/>
          <w:lang w:eastAsia="zh-CN"/>
        </w:rPr>
        <w:t>仓储能力</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sz w:val="24"/>
          <w:szCs w:val="24"/>
          <w:lang w:eastAsia="zh-CN"/>
        </w:rPr>
      </w:pPr>
      <w:r>
        <w:rPr>
          <w:rFonts w:hint="eastAsia" w:ascii="宋体" w:hAnsi="宋体"/>
          <w:sz w:val="24"/>
          <w:szCs w:val="24"/>
          <w:lang w:val="en-US" w:eastAsia="zh-CN"/>
        </w:rPr>
        <w:t>5、</w:t>
      </w:r>
      <w:r>
        <w:rPr>
          <w:rFonts w:hint="eastAsia" w:ascii="宋体" w:hAnsi="宋体"/>
          <w:sz w:val="24"/>
          <w:szCs w:val="24"/>
          <w:lang w:eastAsia="zh-CN"/>
        </w:rPr>
        <w:t>同类业绩</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sz w:val="24"/>
          <w:szCs w:val="24"/>
          <w:lang w:eastAsia="zh-CN"/>
        </w:rPr>
      </w:pPr>
      <w:r>
        <w:rPr>
          <w:rFonts w:hint="eastAsia" w:ascii="宋体" w:hAnsi="宋体"/>
          <w:sz w:val="24"/>
          <w:szCs w:val="24"/>
          <w:lang w:val="en-US" w:eastAsia="zh-CN"/>
        </w:rPr>
        <w:t>6、</w:t>
      </w:r>
      <w:r>
        <w:rPr>
          <w:rFonts w:hint="eastAsia" w:ascii="宋体" w:hAnsi="宋体"/>
          <w:sz w:val="24"/>
          <w:szCs w:val="24"/>
          <w:lang w:eastAsia="zh-CN"/>
        </w:rPr>
        <w:t>企业荣誉</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sz w:val="24"/>
          <w:szCs w:val="24"/>
          <w:lang w:eastAsia="zh-CN"/>
        </w:rPr>
      </w:pPr>
      <w:r>
        <w:rPr>
          <w:rFonts w:hint="eastAsia" w:ascii="宋体" w:hAnsi="宋体"/>
          <w:sz w:val="24"/>
          <w:szCs w:val="24"/>
          <w:lang w:val="en-US" w:eastAsia="zh-CN"/>
        </w:rPr>
        <w:t>7、</w:t>
      </w:r>
      <w:r>
        <w:rPr>
          <w:rFonts w:hint="eastAsia" w:ascii="宋体" w:hAnsi="宋体"/>
          <w:sz w:val="24"/>
          <w:szCs w:val="24"/>
          <w:lang w:eastAsia="zh-CN"/>
        </w:rPr>
        <w:t>管理体系认证证书</w:t>
      </w:r>
    </w:p>
    <w:p>
      <w:pPr>
        <w:pStyle w:val="37"/>
        <w:jc w:val="center"/>
        <w:rPr>
          <w:rFonts w:hint="eastAsia" w:ascii="宋体" w:hAnsi="宋体"/>
          <w:sz w:val="24"/>
          <w:szCs w:val="24"/>
          <w:lang w:val="en-US" w:eastAsia="zh-CN"/>
        </w:rPr>
      </w:pPr>
    </w:p>
    <w:p>
      <w:pPr>
        <w:pStyle w:val="37"/>
        <w:jc w:val="center"/>
        <w:rPr>
          <w:rFonts w:hint="eastAsia" w:ascii="宋体" w:hAnsi="宋体"/>
          <w:b/>
          <w:bCs/>
          <w:sz w:val="24"/>
          <w:szCs w:val="24"/>
          <w:lang w:val="en-US" w:eastAsia="zh-CN"/>
        </w:rPr>
      </w:pPr>
    </w:p>
    <w:p>
      <w:pPr>
        <w:pStyle w:val="37"/>
        <w:ind w:left="0" w:leftChars="0" w:firstLine="0" w:firstLineChars="0"/>
        <w:jc w:val="center"/>
        <w:rPr>
          <w:rFonts w:hint="eastAsia" w:ascii="宋体" w:hAnsi="宋体"/>
          <w:b/>
          <w:bCs/>
          <w:sz w:val="24"/>
          <w:szCs w:val="24"/>
          <w:lang w:val="en-US" w:eastAsia="zh-CN"/>
        </w:rPr>
      </w:pPr>
      <w:r>
        <w:rPr>
          <w:rFonts w:hint="eastAsia" w:ascii="宋体" w:hAnsi="宋体"/>
          <w:b/>
          <w:bCs/>
          <w:sz w:val="24"/>
          <w:szCs w:val="24"/>
          <w:lang w:val="en-US" w:eastAsia="zh-CN"/>
        </w:rPr>
        <w:t>技术部分</w:t>
      </w:r>
    </w:p>
    <w:p>
      <w:pPr>
        <w:pStyle w:val="37"/>
        <w:jc w:val="center"/>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Times New Roman"/>
          <w:sz w:val="24"/>
          <w:szCs w:val="24"/>
          <w:lang w:eastAsia="zh-CN"/>
        </w:rPr>
      </w:pPr>
      <w:r>
        <w:rPr>
          <w:rFonts w:hint="eastAsia" w:ascii="宋体" w:hAnsi="宋体" w:cs="Times New Roman"/>
          <w:sz w:val="24"/>
          <w:szCs w:val="24"/>
          <w:lang w:val="en-US" w:eastAsia="zh-CN"/>
        </w:rPr>
        <w:t>1</w:t>
      </w:r>
      <w:r>
        <w:rPr>
          <w:rFonts w:hint="eastAsia" w:ascii="宋体" w:hAnsi="宋体" w:cs="Times New Roman"/>
          <w:sz w:val="24"/>
          <w:szCs w:val="24"/>
          <w:lang w:eastAsia="zh-CN"/>
        </w:rPr>
        <w:t>、运营方案</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Times New Roman"/>
          <w:sz w:val="24"/>
          <w:szCs w:val="24"/>
          <w:lang w:eastAsia="zh-CN"/>
        </w:rPr>
      </w:pPr>
      <w:r>
        <w:rPr>
          <w:rFonts w:hint="eastAsia" w:ascii="宋体" w:hAnsi="宋体" w:cs="Times New Roman"/>
          <w:sz w:val="24"/>
          <w:szCs w:val="24"/>
          <w:lang w:val="en-US" w:eastAsia="zh-CN"/>
        </w:rPr>
        <w:t>2、</w:t>
      </w:r>
      <w:r>
        <w:rPr>
          <w:rFonts w:hint="eastAsia" w:ascii="宋体" w:hAnsi="宋体" w:cs="Times New Roman"/>
          <w:sz w:val="24"/>
          <w:szCs w:val="24"/>
          <w:lang w:eastAsia="zh-CN"/>
        </w:rPr>
        <w:t>产品选品方案与承诺</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Times New Roman"/>
          <w:sz w:val="24"/>
          <w:szCs w:val="24"/>
          <w:lang w:eastAsia="zh-CN"/>
        </w:rPr>
      </w:pPr>
      <w:r>
        <w:rPr>
          <w:rFonts w:hint="eastAsia" w:ascii="宋体" w:hAnsi="宋体" w:cs="Times New Roman"/>
          <w:sz w:val="24"/>
          <w:szCs w:val="24"/>
          <w:lang w:val="en-US" w:eastAsia="zh-CN"/>
        </w:rPr>
        <w:t>3、</w:t>
      </w:r>
      <w:r>
        <w:rPr>
          <w:rFonts w:hint="eastAsia" w:ascii="宋体" w:hAnsi="宋体" w:cs="Times New Roman"/>
          <w:sz w:val="24"/>
          <w:szCs w:val="24"/>
          <w:lang w:eastAsia="zh-CN"/>
        </w:rPr>
        <w:t>拟投入人员情况</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Times New Roman"/>
          <w:sz w:val="24"/>
          <w:szCs w:val="24"/>
          <w:lang w:eastAsia="zh-CN"/>
        </w:rPr>
      </w:pPr>
      <w:r>
        <w:rPr>
          <w:rFonts w:hint="eastAsia" w:ascii="宋体" w:hAnsi="宋体" w:cs="Times New Roman"/>
          <w:sz w:val="24"/>
          <w:szCs w:val="24"/>
          <w:lang w:val="en-US" w:eastAsia="zh-CN"/>
        </w:rPr>
        <w:t>4、售后服务和应急处理方案</w:t>
      </w:r>
    </w:p>
    <w:p>
      <w:pPr>
        <w:jc w:val="center"/>
        <w:rPr>
          <w:rFonts w:hint="eastAsia" w:ascii="宋体" w:hAnsi="宋体"/>
          <w:b/>
          <w:bCs/>
          <w:color w:val="FF0000"/>
          <w:sz w:val="24"/>
          <w:szCs w:val="32"/>
        </w:rPr>
      </w:pPr>
    </w:p>
    <w:p>
      <w:pPr>
        <w:jc w:val="center"/>
        <w:rPr>
          <w:rFonts w:ascii="宋体" w:hAnsi="宋体"/>
          <w:b/>
          <w:bCs/>
          <w:color w:val="FF0000"/>
          <w:sz w:val="24"/>
          <w:szCs w:val="32"/>
        </w:rPr>
      </w:pPr>
      <w:r>
        <w:rPr>
          <w:rFonts w:hint="eastAsia" w:ascii="宋体" w:hAnsi="宋体"/>
          <w:b/>
          <w:bCs/>
          <w:color w:val="FF0000"/>
          <w:sz w:val="24"/>
          <w:szCs w:val="32"/>
        </w:rPr>
        <w:t>（</w:t>
      </w:r>
      <w:r>
        <w:rPr>
          <w:rFonts w:hint="eastAsia" w:ascii="宋体" w:hAnsi="宋体"/>
          <w:b/>
          <w:bCs/>
          <w:color w:val="FF0000"/>
          <w:sz w:val="24"/>
          <w:szCs w:val="32"/>
          <w:lang w:eastAsia="zh-CN"/>
        </w:rPr>
        <w:t>意向承租人（投标人）</w:t>
      </w:r>
      <w:r>
        <w:rPr>
          <w:rFonts w:hint="eastAsia" w:ascii="宋体" w:hAnsi="宋体"/>
          <w:b/>
          <w:bCs/>
          <w:color w:val="FF0000"/>
          <w:sz w:val="24"/>
          <w:szCs w:val="32"/>
        </w:rPr>
        <w:t>按照招租文件要求，自行提供相关证明材料）</w:t>
      </w:r>
    </w:p>
    <w:p>
      <w:pPr>
        <w:widowControl/>
        <w:jc w:val="left"/>
        <w:rPr>
          <w:rFonts w:ascii="宋体" w:hAnsi="宋体"/>
        </w:rPr>
      </w:pPr>
      <w:r>
        <w:rPr>
          <w:rFonts w:ascii="宋体" w:hAnsi="宋体"/>
        </w:rPr>
        <w:br w:type="page"/>
      </w:r>
    </w:p>
    <w:p>
      <w:pPr>
        <w:pStyle w:val="3"/>
        <w:jc w:val="center"/>
        <w:rPr>
          <w:rFonts w:ascii="宋体" w:hAnsi="宋体" w:eastAsia="宋体"/>
          <w:b w:val="0"/>
          <w:bCs w:val="0"/>
          <w:color w:val="000000"/>
          <w:szCs w:val="28"/>
        </w:rPr>
      </w:pPr>
      <w:bookmarkStart w:id="94" w:name="_Toc28124"/>
      <w:bookmarkStart w:id="95" w:name="_Toc131590212"/>
      <w:bookmarkStart w:id="96" w:name="_Toc61595468"/>
      <w:bookmarkStart w:id="97" w:name="_Toc144164950"/>
      <w:bookmarkStart w:id="98" w:name="_Toc131591892"/>
      <w:bookmarkStart w:id="99" w:name="_Toc5690"/>
      <w:bookmarkStart w:id="100" w:name="_Toc61595469"/>
      <w:bookmarkStart w:id="101" w:name="_Toc131590213"/>
      <w:bookmarkStart w:id="102" w:name="_Toc15887"/>
      <w:bookmarkStart w:id="103" w:name="_Toc25307"/>
      <w:bookmarkStart w:id="104" w:name="_Toc144164951"/>
      <w:bookmarkStart w:id="105" w:name="_Toc131591893"/>
      <w:r>
        <w:rPr>
          <w:rFonts w:hint="eastAsia" w:ascii="宋体" w:hAnsi="宋体" w:eastAsia="宋体"/>
          <w:b w:val="0"/>
          <w:bCs w:val="0"/>
          <w:color w:val="000000"/>
          <w:szCs w:val="28"/>
          <w:lang w:val="en-US" w:eastAsia="zh-CN"/>
        </w:rPr>
        <w:t>八</w:t>
      </w:r>
      <w:r>
        <w:rPr>
          <w:rFonts w:hint="eastAsia" w:ascii="宋体" w:hAnsi="宋体" w:eastAsia="宋体"/>
          <w:b w:val="0"/>
          <w:bCs w:val="0"/>
          <w:color w:val="000000"/>
          <w:szCs w:val="28"/>
        </w:rPr>
        <w:t>、交易保证金证明</w:t>
      </w:r>
      <w:bookmarkEnd w:id="94"/>
      <w:bookmarkEnd w:id="95"/>
      <w:bookmarkEnd w:id="96"/>
      <w:bookmarkEnd w:id="97"/>
      <w:bookmarkEnd w:id="98"/>
      <w:bookmarkEnd w:id="99"/>
    </w:p>
    <w:p>
      <w:pPr>
        <w:spacing w:line="480" w:lineRule="auto"/>
        <w:rPr>
          <w:rFonts w:ascii="宋体" w:hAnsi="宋体"/>
          <w:sz w:val="24"/>
          <w:szCs w:val="32"/>
        </w:rPr>
      </w:pPr>
      <w:r>
        <w:rPr>
          <w:rFonts w:hint="eastAsia" w:ascii="宋体" w:hAnsi="宋体" w:cs="宋体"/>
          <w:b/>
          <w:sz w:val="24"/>
          <w:lang w:eastAsia="zh-CN"/>
        </w:rPr>
        <w:t>深圳市龙岗区第二人民医院</w:t>
      </w:r>
      <w:r>
        <w:rPr>
          <w:rFonts w:hint="eastAsia" w:ascii="宋体" w:hAnsi="宋体" w:cs="宋体"/>
          <w:b/>
          <w:sz w:val="24"/>
        </w:rPr>
        <w:t>/深圳交易集团有限公司龙岗分公司</w:t>
      </w:r>
      <w:r>
        <w:rPr>
          <w:rFonts w:hint="eastAsia" w:ascii="宋体" w:hAnsi="宋体"/>
          <w:sz w:val="24"/>
          <w:szCs w:val="32"/>
        </w:rPr>
        <w:t>：</w:t>
      </w:r>
    </w:p>
    <w:p>
      <w:pPr>
        <w:spacing w:line="480" w:lineRule="auto"/>
        <w:ind w:firstLine="480" w:firstLineChars="200"/>
        <w:rPr>
          <w:rFonts w:ascii="宋体" w:hAnsi="宋体"/>
          <w:sz w:val="24"/>
        </w:rPr>
      </w:pPr>
      <w:r>
        <w:rPr>
          <w:rFonts w:hint="eastAsia" w:ascii="宋体" w:hAnsi="宋体"/>
          <w:sz w:val="24"/>
          <w:szCs w:val="32"/>
        </w:rPr>
        <w:t>我</w:t>
      </w:r>
      <w:bookmarkStart w:id="106" w:name="_Hlk131971107"/>
      <w:r>
        <w:rPr>
          <w:rFonts w:hint="eastAsia" w:ascii="宋体" w:hAnsi="宋体"/>
          <w:sz w:val="24"/>
          <w:szCs w:val="32"/>
        </w:rPr>
        <w:t>方</w:t>
      </w:r>
      <w:bookmarkEnd w:id="106"/>
      <w:r>
        <w:rPr>
          <w:rFonts w:hint="eastAsia" w:ascii="宋体" w:hAnsi="宋体"/>
          <w:sz w:val="24"/>
          <w:szCs w:val="32"/>
        </w:rPr>
        <w:t>自愿报名参加</w:t>
      </w:r>
      <w:r>
        <w:rPr>
          <w:rFonts w:hint="eastAsia" w:ascii="宋体" w:hAnsi="宋体"/>
          <w:sz w:val="24"/>
          <w:szCs w:val="32"/>
          <w:u w:val="single"/>
          <w:lang w:val="en-US" w:eastAsia="zh-CN"/>
        </w:rPr>
        <w:t>深圳市龙岗区第二人民医院商业配套（便利店）项目</w:t>
      </w:r>
      <w:r>
        <w:rPr>
          <w:rFonts w:hint="eastAsia" w:ascii="宋体" w:hAnsi="宋体"/>
          <w:sz w:val="24"/>
          <w:szCs w:val="32"/>
        </w:rPr>
        <w:t>，按招租文件的规定，于</w:t>
      </w:r>
      <w:r>
        <w:rPr>
          <w:rFonts w:hint="eastAsia" w:ascii="宋体" w:hAnsi="宋体"/>
          <w:sz w:val="24"/>
          <w:szCs w:val="32"/>
          <w:u w:val="single"/>
          <w:lang w:val="en-US" w:eastAsia="zh-CN"/>
        </w:rPr>
        <w:t>2025</w:t>
      </w:r>
      <w:r>
        <w:rPr>
          <w:rFonts w:hint="eastAsia" w:ascii="宋体" w:hAnsi="宋体"/>
          <w:sz w:val="24"/>
          <w:szCs w:val="32"/>
        </w:rPr>
        <w:t>年</w:t>
      </w:r>
      <w:r>
        <w:rPr>
          <w:rFonts w:hint="eastAsia" w:ascii="宋体" w:hAnsi="宋体"/>
          <w:sz w:val="24"/>
          <w:szCs w:val="32"/>
          <w:u w:val="single"/>
        </w:rPr>
        <w:t>　　</w:t>
      </w:r>
      <w:r>
        <w:rPr>
          <w:rFonts w:hint="eastAsia" w:ascii="宋体" w:hAnsi="宋体"/>
          <w:sz w:val="24"/>
          <w:szCs w:val="32"/>
        </w:rPr>
        <w:t>月</w:t>
      </w:r>
      <w:r>
        <w:rPr>
          <w:rFonts w:hint="eastAsia" w:ascii="宋体" w:hAnsi="宋体"/>
          <w:sz w:val="24"/>
          <w:szCs w:val="32"/>
          <w:u w:val="single"/>
        </w:rPr>
        <w:t>　　</w:t>
      </w:r>
      <w:r>
        <w:rPr>
          <w:rFonts w:hint="eastAsia" w:ascii="宋体" w:hAnsi="宋体"/>
          <w:sz w:val="24"/>
          <w:szCs w:val="32"/>
        </w:rPr>
        <w:t>日通过</w:t>
      </w:r>
      <w:r>
        <w:rPr>
          <w:rFonts w:hint="eastAsia" w:ascii="宋体" w:hAnsi="宋体"/>
          <w:sz w:val="24"/>
          <w:szCs w:val="32"/>
          <w:u w:val="single"/>
        </w:rPr>
        <w:t xml:space="preserve"> 银行转账 </w:t>
      </w:r>
      <w:r>
        <w:rPr>
          <w:rFonts w:hint="eastAsia" w:ascii="宋体" w:hAnsi="宋体"/>
          <w:sz w:val="24"/>
          <w:szCs w:val="32"/>
        </w:rPr>
        <w:t>方式交纳交易保证金人民币（大写）</w:t>
      </w:r>
      <w:r>
        <w:rPr>
          <w:rFonts w:hint="eastAsia" w:ascii="宋体" w:hAnsi="宋体"/>
          <w:sz w:val="24"/>
          <w:szCs w:val="32"/>
          <w:u w:val="single"/>
        </w:rPr>
        <w:t>　　</w:t>
      </w:r>
      <w:r>
        <w:rPr>
          <w:rFonts w:hint="eastAsia" w:ascii="宋体" w:hAnsi="宋体"/>
          <w:sz w:val="24"/>
          <w:szCs w:val="32"/>
        </w:rPr>
        <w:t>元（小写￥</w:t>
      </w:r>
      <w:r>
        <w:rPr>
          <w:rFonts w:hint="eastAsia" w:ascii="宋体" w:hAnsi="宋体"/>
          <w:sz w:val="24"/>
          <w:szCs w:val="32"/>
          <w:u w:val="single"/>
        </w:rPr>
        <w:t xml:space="preserve">     </w:t>
      </w:r>
      <w:r>
        <w:rPr>
          <w:rFonts w:hint="eastAsia" w:ascii="宋体" w:hAnsi="宋体"/>
          <w:sz w:val="24"/>
          <w:szCs w:val="32"/>
        </w:rPr>
        <w:t>）。</w:t>
      </w:r>
    </w:p>
    <w:p>
      <w:pPr>
        <w:rPr>
          <w:rFonts w:ascii="宋体" w:hAnsi="宋体"/>
          <w:sz w:val="24"/>
          <w:szCs w:val="32"/>
        </w:rPr>
      </w:pPr>
    </w:p>
    <w:p>
      <w:pPr>
        <w:rPr>
          <w:rFonts w:ascii="宋体" w:hAnsi="宋体"/>
          <w:sz w:val="24"/>
          <w:szCs w:val="32"/>
        </w:rPr>
      </w:pPr>
    </w:p>
    <w:p>
      <w:pPr>
        <w:spacing w:line="480" w:lineRule="auto"/>
        <w:ind w:firstLine="2880" w:firstLineChars="1200"/>
        <w:rPr>
          <w:rFonts w:ascii="宋体" w:hAnsi="宋体"/>
          <w:sz w:val="24"/>
          <w:szCs w:val="32"/>
        </w:rPr>
      </w:pPr>
      <w:r>
        <w:rPr>
          <w:rFonts w:hint="eastAsia" w:ascii="宋体" w:hAnsi="宋体"/>
          <w:sz w:val="24"/>
          <w:szCs w:val="32"/>
          <w:lang w:eastAsia="zh-CN"/>
        </w:rPr>
        <w:t>意向承租人（投标人）</w:t>
      </w:r>
      <w:r>
        <w:rPr>
          <w:rFonts w:hint="eastAsia" w:ascii="宋体" w:hAnsi="宋体"/>
          <w:sz w:val="24"/>
          <w:szCs w:val="32"/>
        </w:rPr>
        <w:t>名称（盖单位章）：</w:t>
      </w:r>
    </w:p>
    <w:p>
      <w:pPr>
        <w:spacing w:line="480" w:lineRule="auto"/>
        <w:ind w:firstLine="2880" w:firstLineChars="1200"/>
        <w:rPr>
          <w:rFonts w:ascii="宋体" w:hAnsi="宋体"/>
          <w:sz w:val="24"/>
          <w:szCs w:val="32"/>
        </w:rPr>
      </w:pPr>
      <w:r>
        <w:rPr>
          <w:rFonts w:hint="eastAsia" w:ascii="宋体" w:hAnsi="宋体" w:cs="宋体"/>
          <w:sz w:val="24"/>
        </w:rPr>
        <w:t>法定代表人或其授权代表</w:t>
      </w:r>
      <w:r>
        <w:rPr>
          <w:rFonts w:hint="eastAsia" w:ascii="宋体" w:hAnsi="宋体"/>
          <w:sz w:val="24"/>
          <w:szCs w:val="32"/>
        </w:rPr>
        <w:t>（如有，签字或签章）：</w:t>
      </w:r>
    </w:p>
    <w:p>
      <w:pPr>
        <w:spacing w:line="480" w:lineRule="auto"/>
        <w:ind w:firstLine="2880" w:firstLineChars="1200"/>
        <w:rPr>
          <w:rFonts w:ascii="宋体" w:hAnsi="宋体"/>
          <w:sz w:val="24"/>
          <w:szCs w:val="32"/>
        </w:rPr>
      </w:pPr>
      <w:r>
        <w:rPr>
          <w:rFonts w:hint="eastAsia" w:ascii="宋体" w:hAnsi="宋体"/>
          <w:sz w:val="24"/>
          <w:szCs w:val="32"/>
        </w:rPr>
        <w:t>日期：</w:t>
      </w:r>
      <w:r>
        <w:rPr>
          <w:rFonts w:hint="eastAsia" w:ascii="宋体" w:hAnsi="宋体"/>
          <w:sz w:val="24"/>
          <w:szCs w:val="32"/>
          <w:lang w:val="en-US" w:eastAsia="zh-CN"/>
        </w:rPr>
        <w:t>2025</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pPr>
        <w:rPr>
          <w:rFonts w:ascii="宋体" w:hAnsi="宋体"/>
        </w:rPr>
      </w:pPr>
    </w:p>
    <w:p>
      <w:pPr>
        <w:rPr>
          <w:rFonts w:ascii="宋体" w:hAnsi="宋体"/>
        </w:rPr>
      </w:pPr>
    </w:p>
    <w:p>
      <w:pPr>
        <w:rPr>
          <w:rFonts w:ascii="宋体" w:hAnsi="宋体"/>
        </w:rPr>
      </w:pPr>
    </w:p>
    <w:p>
      <w:pPr>
        <w:rPr>
          <w:rFonts w:ascii="宋体" w:hAnsi="宋体"/>
        </w:rPr>
      </w:pPr>
      <w:r>
        <w:rPr>
          <w:rFonts w:hint="eastAsia" w:ascii="宋体" w:hAnsi="宋体"/>
        </w:rPr>
        <w:t>附：</w:t>
      </w:r>
    </w:p>
    <w:tbl>
      <w:tblPr>
        <w:tblStyle w:val="29"/>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836" w:type="dxa"/>
          </w:tcPr>
          <w:p>
            <w:pPr>
              <w:spacing w:line="300" w:lineRule="auto"/>
              <w:rPr>
                <w:rFonts w:ascii="宋体" w:hAnsi="宋体"/>
                <w:szCs w:val="21"/>
              </w:rPr>
            </w:pPr>
            <w:r>
              <w:rPr>
                <w:rFonts w:hint="eastAsia" w:ascii="宋体" w:hAnsi="宋体"/>
                <w:szCs w:val="21"/>
              </w:rPr>
              <w:t>粘贴转账或汇款的银行凭证复印件，以公司名义参与本次交易的，法定代表人或其授权代表签字并加盖公章。</w:t>
            </w:r>
          </w:p>
        </w:tc>
      </w:tr>
    </w:tbl>
    <w:p>
      <w:pPr>
        <w:outlineLvl w:val="9"/>
        <w:rPr>
          <w:rFonts w:ascii="宋体" w:hAnsi="宋体" w:eastAsia="宋体"/>
        </w:rPr>
      </w:pPr>
      <w:r>
        <w:rPr>
          <w:rFonts w:ascii="宋体" w:hAnsi="宋体" w:eastAsia="宋体"/>
        </w:rPr>
        <w:br w:type="page"/>
      </w:r>
    </w:p>
    <w:p>
      <w:pPr>
        <w:pStyle w:val="3"/>
        <w:jc w:val="center"/>
        <w:rPr>
          <w:rFonts w:ascii="宋体" w:hAnsi="宋体" w:eastAsia="宋体"/>
          <w:b w:val="0"/>
          <w:bCs w:val="0"/>
          <w:color w:val="000000"/>
          <w:szCs w:val="28"/>
        </w:rPr>
      </w:pPr>
      <w:r>
        <w:rPr>
          <w:rFonts w:hint="eastAsia" w:ascii="宋体" w:hAnsi="宋体" w:eastAsia="宋体"/>
          <w:b w:val="0"/>
          <w:bCs w:val="0"/>
          <w:color w:val="000000"/>
          <w:szCs w:val="28"/>
          <w:lang w:val="en-US" w:eastAsia="zh-CN"/>
        </w:rPr>
        <w:t>九</w:t>
      </w:r>
      <w:r>
        <w:rPr>
          <w:rFonts w:hint="eastAsia" w:ascii="宋体" w:hAnsi="宋体" w:eastAsia="宋体"/>
          <w:b w:val="0"/>
          <w:bCs w:val="0"/>
          <w:color w:val="000000"/>
          <w:szCs w:val="28"/>
        </w:rPr>
        <w:t>、其他材料</w:t>
      </w:r>
    </w:p>
    <w:p>
      <w:pPr>
        <w:jc w:val="center"/>
        <w:rPr>
          <w:rFonts w:ascii="宋体" w:hAnsi="宋体"/>
          <w:sz w:val="24"/>
          <w:szCs w:val="32"/>
        </w:rPr>
      </w:pPr>
      <w:r>
        <w:rPr>
          <w:rFonts w:hint="eastAsia" w:ascii="宋体" w:hAnsi="宋体"/>
          <w:sz w:val="24"/>
          <w:szCs w:val="32"/>
        </w:rPr>
        <w:t>（</w:t>
      </w:r>
      <w:r>
        <w:rPr>
          <w:rFonts w:hint="eastAsia" w:ascii="宋体" w:hAnsi="宋体"/>
          <w:sz w:val="24"/>
          <w:szCs w:val="32"/>
          <w:lang w:eastAsia="zh-CN"/>
        </w:rPr>
        <w:t>意向承租人（投标人）</w:t>
      </w:r>
      <w:r>
        <w:rPr>
          <w:rFonts w:hint="eastAsia" w:ascii="宋体" w:hAnsi="宋体"/>
          <w:sz w:val="24"/>
          <w:szCs w:val="32"/>
        </w:rPr>
        <w:t>认为有必要提供的其他证明材料统一提供在本项中）</w:t>
      </w:r>
    </w:p>
    <w:bookmarkEnd w:id="100"/>
    <w:bookmarkEnd w:id="101"/>
    <w:bookmarkEnd w:id="102"/>
    <w:bookmarkEnd w:id="103"/>
    <w:bookmarkEnd w:id="104"/>
    <w:bookmarkEnd w:id="105"/>
    <w:p>
      <w:pPr>
        <w:jc w:val="center"/>
        <w:rPr>
          <w:rFonts w:ascii="宋体" w:hAnsi="宋体"/>
          <w:sz w:val="24"/>
          <w:szCs w:val="32"/>
        </w:rPr>
      </w:pPr>
    </w:p>
    <w:p>
      <w:pPr>
        <w:widowControl/>
        <w:jc w:val="left"/>
        <w:rPr>
          <w:rFonts w:ascii="宋体" w:hAnsi="宋体"/>
        </w:rPr>
      </w:pPr>
      <w:r>
        <w:rPr>
          <w:rFonts w:ascii="宋体" w:hAnsi="宋体"/>
        </w:rPr>
        <w:br w:type="page"/>
      </w:r>
    </w:p>
    <w:p>
      <w:pPr>
        <w:pStyle w:val="2"/>
        <w:jc w:val="center"/>
        <w:rPr>
          <w:rFonts w:ascii="宋体" w:hAnsi="宋体"/>
          <w:sz w:val="32"/>
          <w:szCs w:val="32"/>
        </w:rPr>
      </w:pPr>
      <w:bookmarkStart w:id="107" w:name="_Toc144164952"/>
      <w:bookmarkStart w:id="108" w:name="_Toc131608027"/>
      <w:bookmarkStart w:id="109" w:name="_Toc29836"/>
      <w:bookmarkStart w:id="110" w:name="_Toc131590214"/>
      <w:bookmarkStart w:id="111" w:name="_Toc131591894"/>
      <w:r>
        <w:rPr>
          <w:rFonts w:hint="eastAsia" w:ascii="宋体" w:hAnsi="宋体"/>
          <w:sz w:val="32"/>
          <w:szCs w:val="32"/>
        </w:rPr>
        <w:t xml:space="preserve">第四章 </w:t>
      </w:r>
      <w:r>
        <w:rPr>
          <w:rFonts w:ascii="宋体" w:hAnsi="宋体"/>
          <w:sz w:val="32"/>
          <w:szCs w:val="32"/>
        </w:rPr>
        <w:t xml:space="preserve"> </w:t>
      </w:r>
      <w:r>
        <w:rPr>
          <w:rFonts w:hint="eastAsia" w:ascii="宋体" w:hAnsi="宋体"/>
          <w:sz w:val="32"/>
          <w:szCs w:val="32"/>
        </w:rPr>
        <w:t>合同</w:t>
      </w:r>
      <w:bookmarkEnd w:id="107"/>
      <w:bookmarkEnd w:id="108"/>
      <w:bookmarkEnd w:id="109"/>
      <w:bookmarkEnd w:id="110"/>
      <w:bookmarkEnd w:id="111"/>
    </w:p>
    <w:p>
      <w:pPr>
        <w:jc w:val="center"/>
        <w:rPr>
          <w:rFonts w:ascii="宋体" w:hAnsi="宋体"/>
          <w:sz w:val="24"/>
        </w:rPr>
      </w:pPr>
      <w:r>
        <w:rPr>
          <w:rFonts w:hint="eastAsia" w:ascii="宋体" w:hAnsi="宋体"/>
          <w:sz w:val="24"/>
        </w:rPr>
        <w:t>（仅供参考）</w:t>
      </w:r>
    </w:p>
    <w:p>
      <w:pPr>
        <w:rPr>
          <w:rFonts w:ascii="宋体" w:hAnsi="宋体"/>
          <w:sz w:val="24"/>
          <w:szCs w:val="32"/>
        </w:rPr>
      </w:pPr>
    </w:p>
    <w:p>
      <w:pPr>
        <w:spacing w:line="257" w:lineRule="auto"/>
      </w:pPr>
    </w:p>
    <w:p>
      <w:pPr>
        <w:spacing w:line="257" w:lineRule="auto"/>
      </w:pPr>
    </w:p>
    <w:p>
      <w:pPr>
        <w:spacing w:line="257" w:lineRule="auto"/>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306" w:line="219" w:lineRule="auto"/>
        <w:ind w:left="670"/>
        <w:rPr>
          <w:rFonts w:ascii="宋体" w:hAnsi="宋体" w:eastAsia="宋体" w:cs="宋体"/>
          <w:sz w:val="94"/>
          <w:szCs w:val="94"/>
        </w:rPr>
      </w:pPr>
      <w:r>
        <w:rPr>
          <w:rFonts w:ascii="宋体" w:hAnsi="宋体" w:eastAsia="宋体" w:cs="宋体"/>
          <w:b/>
          <w:bCs/>
          <w:spacing w:val="38"/>
          <w:sz w:val="94"/>
          <w:szCs w:val="94"/>
        </w:rPr>
        <w:t>深圳市房屋租赁</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r>
        <mc:AlternateContent>
          <mc:Choice Requires="wps">
            <w:drawing>
              <wp:anchor distT="0" distB="0" distL="114300" distR="114300" simplePos="0" relativeHeight="251659264" behindDoc="0" locked="0" layoutInCell="0" allowOverlap="1">
                <wp:simplePos x="0" y="0"/>
                <wp:positionH relativeFrom="page">
                  <wp:posOffset>3236595</wp:posOffset>
                </wp:positionH>
                <wp:positionV relativeFrom="page">
                  <wp:posOffset>4689475</wp:posOffset>
                </wp:positionV>
                <wp:extent cx="998220" cy="3671570"/>
                <wp:effectExtent l="0" t="0" r="0" b="0"/>
                <wp:wrapNone/>
                <wp:docPr id="5" name="文本框 5"/>
                <wp:cNvGraphicFramePr/>
                <a:graphic xmlns:a="http://schemas.openxmlformats.org/drawingml/2006/main">
                  <a:graphicData uri="http://schemas.microsoft.com/office/word/2010/wordprocessingShape">
                    <wps:wsp>
                      <wps:cNvSpPr txBox="1"/>
                      <wps:spPr>
                        <a:xfrm>
                          <a:off x="0" y="0"/>
                          <a:ext cx="998220" cy="3671570"/>
                        </a:xfrm>
                        <a:prstGeom prst="rect">
                          <a:avLst/>
                        </a:prstGeom>
                        <a:noFill/>
                        <a:ln>
                          <a:noFill/>
                        </a:ln>
                      </wps:spPr>
                      <wps:txbx>
                        <w:txbxContent>
                          <w:p>
                            <w:pPr>
                              <w:spacing w:before="22" w:line="215" w:lineRule="auto"/>
                              <w:ind w:left="20"/>
                              <w:rPr>
                                <w:rFonts w:ascii="宋体" w:hAnsi="宋体" w:eastAsia="宋体" w:cs="宋体"/>
                                <w:sz w:val="131"/>
                                <w:szCs w:val="131"/>
                              </w:rPr>
                            </w:pPr>
                            <w:r>
                              <w:rPr>
                                <w:rFonts w:ascii="宋体" w:hAnsi="宋体" w:eastAsia="宋体" w:cs="宋体"/>
                                <w:spacing w:val="136"/>
                                <w:sz w:val="131"/>
                                <w:szCs w:val="131"/>
                              </w:rPr>
                              <w:t>合同</w:t>
                            </w:r>
                            <w:r>
                              <w:rPr>
                                <w:rFonts w:hint="eastAsia" w:ascii="宋体" w:hAnsi="宋体" w:eastAsia="宋体" w:cs="宋体"/>
                                <w:spacing w:val="136"/>
                                <w:sz w:val="131"/>
                                <w:szCs w:val="131"/>
                                <w:lang w:val="en-US" w:eastAsia="zh-CN"/>
                              </w:rPr>
                              <w:t>书</w:t>
                            </w:r>
                          </w:p>
                        </w:txbxContent>
                      </wps:txbx>
                      <wps:bodyPr vert="eaVert" lIns="0" tIns="0" rIns="0" bIns="0" upright="1"/>
                    </wps:wsp>
                  </a:graphicData>
                </a:graphic>
              </wp:anchor>
            </w:drawing>
          </mc:Choice>
          <mc:Fallback>
            <w:pict>
              <v:shape id="_x0000_s1026" o:spid="_x0000_s1026" o:spt="202" type="#_x0000_t202" style="position:absolute;left:0pt;margin-left:254.85pt;margin-top:369.25pt;height:289.1pt;width:78.6pt;mso-position-horizontal-relative:page;mso-position-vertical-relative:page;z-index:251659264;mso-width-relative:page;mso-height-relative:page;" filled="f" stroked="f" coordsize="21600,21600" o:allowincell="f" o:gfxdata="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558z3ZAAAADAEAAA8AAAAAAAAAAQAgAAAAIgAAAGRycy9kb3du&#10;cmV2LnhtbFBLAQIUABQAAAAIAIdO4kAGrVAcxQEAAIADAAAOAAAAAAAAAAEAIAAAACgBAABkcnMv&#10;ZTJvRG9jLnhtbFBLBQYAAAAABgAGAFkBAABfBQAAAAA=&#10;">
                <v:fill on="f" focussize="0,0"/>
                <v:stroke on="f"/>
                <v:imagedata o:title=""/>
                <o:lock v:ext="edit" aspectratio="f"/>
                <v:textbox inset="0mm,0mm,0mm,0mm" style="layout-flow:vertical-ideographic;">
                  <w:txbxContent>
                    <w:p>
                      <w:pPr>
                        <w:spacing w:before="22" w:line="215" w:lineRule="auto"/>
                        <w:ind w:left="20"/>
                        <w:rPr>
                          <w:rFonts w:ascii="宋体" w:hAnsi="宋体" w:eastAsia="宋体" w:cs="宋体"/>
                          <w:sz w:val="131"/>
                          <w:szCs w:val="131"/>
                        </w:rPr>
                      </w:pPr>
                      <w:r>
                        <w:rPr>
                          <w:rFonts w:ascii="宋体" w:hAnsi="宋体" w:eastAsia="宋体" w:cs="宋体"/>
                          <w:spacing w:val="136"/>
                          <w:sz w:val="131"/>
                          <w:szCs w:val="131"/>
                        </w:rPr>
                        <w:t>合同</w:t>
                      </w:r>
                      <w:r>
                        <w:rPr>
                          <w:rFonts w:hint="eastAsia" w:ascii="宋体" w:hAnsi="宋体" w:eastAsia="宋体" w:cs="宋体"/>
                          <w:spacing w:val="136"/>
                          <w:sz w:val="131"/>
                          <w:szCs w:val="131"/>
                          <w:lang w:val="en-US" w:eastAsia="zh-CN"/>
                        </w:rPr>
                        <w:t>书</w:t>
                      </w:r>
                    </w:p>
                  </w:txbxContent>
                </v:textbox>
              </v:shape>
            </w:pict>
          </mc:Fallback>
        </mc:AlternateConten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17" w:line="219" w:lineRule="auto"/>
        <w:ind w:left="1812"/>
        <w:rPr>
          <w:rFonts w:ascii="宋体" w:hAnsi="宋体" w:eastAsia="宋体" w:cs="宋体"/>
          <w:sz w:val="36"/>
          <w:szCs w:val="36"/>
        </w:rPr>
      </w:pPr>
      <w:r>
        <w:rPr>
          <w:rFonts w:ascii="宋体" w:hAnsi="宋体" w:eastAsia="宋体" w:cs="宋体"/>
          <w:b/>
          <w:bCs/>
          <w:spacing w:val="-5"/>
          <w:sz w:val="36"/>
          <w:szCs w:val="36"/>
        </w:rPr>
        <w:t>深圳市房屋租赁管理办公室制</w:t>
      </w:r>
    </w:p>
    <w:p>
      <w:pPr>
        <w:sectPr>
          <w:pgSz w:w="11820" w:h="16280"/>
          <w:pgMar w:top="1383" w:right="1773" w:bottom="0" w:left="1773" w:header="0" w:footer="0" w:gutter="0"/>
          <w:cols w:space="720" w:num="1"/>
        </w:sectPr>
      </w:pPr>
    </w:p>
    <w:p>
      <w:pPr>
        <w:spacing w:before="72" w:line="220" w:lineRule="auto"/>
        <w:ind w:left="3135"/>
        <w:rPr>
          <w:rFonts w:ascii="宋体" w:hAnsi="宋体" w:eastAsia="宋体" w:cs="宋体"/>
          <w:sz w:val="36"/>
          <w:szCs w:val="36"/>
        </w:rPr>
      </w:pPr>
      <w:r>
        <w:rPr>
          <w:rFonts w:ascii="宋体" w:hAnsi="宋体" w:eastAsia="宋体" w:cs="宋体"/>
          <w:b/>
          <w:bCs/>
          <w:spacing w:val="-4"/>
          <w:sz w:val="36"/>
          <w:szCs w:val="36"/>
        </w:rPr>
        <w:t>房屋租赁登记备案须知</w:t>
      </w:r>
    </w:p>
    <w:p>
      <w:pPr>
        <w:rPr>
          <w:rFonts w:ascii="Arial"/>
          <w:sz w:val="21"/>
        </w:rPr>
      </w:pPr>
    </w:p>
    <w:p>
      <w:pPr>
        <w:spacing w:line="241" w:lineRule="auto"/>
        <w:rPr>
          <w:rFonts w:ascii="Arial"/>
          <w:sz w:val="21"/>
        </w:rPr>
      </w:pPr>
    </w:p>
    <w:p>
      <w:pPr>
        <w:spacing w:before="94" w:line="219" w:lineRule="auto"/>
        <w:ind w:left="4"/>
        <w:outlineLvl w:val="0"/>
        <w:rPr>
          <w:rFonts w:ascii="宋体" w:hAnsi="宋体" w:eastAsia="宋体" w:cs="宋体"/>
          <w:sz w:val="29"/>
          <w:szCs w:val="29"/>
        </w:rPr>
      </w:pPr>
      <w:r>
        <w:rPr>
          <w:rFonts w:ascii="宋体" w:hAnsi="宋体" w:eastAsia="宋体" w:cs="宋体"/>
          <w:b/>
          <w:bCs/>
          <w:spacing w:val="-14"/>
          <w:sz w:val="29"/>
          <w:szCs w:val="29"/>
        </w:rPr>
        <w:t>一、办理房屋租赁登记备案需提交的资料：</w:t>
      </w:r>
    </w:p>
    <w:p>
      <w:pPr>
        <w:spacing w:before="225" w:line="219" w:lineRule="auto"/>
        <w:ind w:left="429"/>
        <w:rPr>
          <w:rFonts w:ascii="宋体" w:hAnsi="宋体" w:eastAsia="宋体" w:cs="宋体"/>
          <w:sz w:val="21"/>
          <w:szCs w:val="21"/>
        </w:rPr>
      </w:pPr>
      <w:r>
        <w:rPr>
          <w:rFonts w:ascii="宋体" w:hAnsi="宋体" w:eastAsia="宋体" w:cs="宋体"/>
          <w:sz w:val="21"/>
          <w:szCs w:val="21"/>
        </w:rPr>
        <w:t>(一)房地产权利证书或者证明其产权(使用权)的其他有效证件(提供原件并留复印件)</w:t>
      </w:r>
    </w:p>
    <w:p>
      <w:pPr>
        <w:spacing w:before="212" w:line="219" w:lineRule="auto"/>
        <w:ind w:left="429"/>
        <w:rPr>
          <w:rFonts w:ascii="宋体" w:hAnsi="宋体" w:eastAsia="宋体" w:cs="宋体"/>
          <w:sz w:val="21"/>
          <w:szCs w:val="21"/>
        </w:rPr>
      </w:pPr>
      <w:r>
        <w:rPr>
          <w:rFonts w:ascii="宋体" w:hAnsi="宋体" w:eastAsia="宋体" w:cs="宋体"/>
          <w:spacing w:val="-2"/>
          <w:sz w:val="21"/>
          <w:szCs w:val="21"/>
        </w:rPr>
        <w:t>(二)出租人、承租人身份证明或者法律资格证明，包括</w:t>
      </w:r>
      <w:r>
        <w:rPr>
          <w:rFonts w:ascii="宋体" w:hAnsi="宋体" w:eastAsia="宋体" w:cs="宋体"/>
          <w:spacing w:val="-3"/>
          <w:sz w:val="21"/>
          <w:szCs w:val="21"/>
        </w:rPr>
        <w:t>：</w:t>
      </w:r>
    </w:p>
    <w:p>
      <w:pPr>
        <w:spacing w:before="210" w:line="219" w:lineRule="auto"/>
        <w:ind w:left="429"/>
        <w:rPr>
          <w:rFonts w:ascii="宋体" w:hAnsi="宋体" w:eastAsia="宋体" w:cs="宋体"/>
          <w:sz w:val="21"/>
          <w:szCs w:val="21"/>
        </w:rPr>
      </w:pPr>
      <w:r>
        <w:rPr>
          <w:rFonts w:ascii="宋体" w:hAnsi="宋体" w:eastAsia="宋体" w:cs="宋体"/>
          <w:spacing w:val="-10"/>
          <w:sz w:val="21"/>
          <w:szCs w:val="21"/>
        </w:rPr>
        <w:t>1、个人</w:t>
      </w:r>
    </w:p>
    <w:p>
      <w:pPr>
        <w:spacing w:before="200" w:line="219" w:lineRule="auto"/>
        <w:ind w:left="429"/>
        <w:rPr>
          <w:rFonts w:ascii="宋体" w:hAnsi="宋体" w:eastAsia="宋体" w:cs="宋体"/>
          <w:sz w:val="21"/>
          <w:szCs w:val="21"/>
        </w:rPr>
      </w:pPr>
      <w:r>
        <w:rPr>
          <w:rFonts w:ascii="宋体" w:hAnsi="宋体" w:eastAsia="宋体" w:cs="宋体"/>
          <w:spacing w:val="-3"/>
          <w:sz w:val="21"/>
          <w:szCs w:val="21"/>
        </w:rPr>
        <w:t>大陆居民：身份证或其他有效身份证明。</w:t>
      </w:r>
    </w:p>
    <w:p>
      <w:pPr>
        <w:spacing w:before="201" w:line="219" w:lineRule="auto"/>
        <w:ind w:left="429"/>
        <w:rPr>
          <w:rFonts w:ascii="宋体" w:hAnsi="宋体" w:eastAsia="宋体" w:cs="宋体"/>
          <w:sz w:val="21"/>
          <w:szCs w:val="21"/>
        </w:rPr>
      </w:pPr>
      <w:r>
        <w:rPr>
          <w:rFonts w:ascii="宋体" w:hAnsi="宋体" w:eastAsia="宋体" w:cs="宋体"/>
          <w:sz w:val="21"/>
          <w:szCs w:val="21"/>
        </w:rPr>
        <w:t>港澳台居民：港澳居民来往内地通行证、台湾居民来往大陆通行证。</w:t>
      </w:r>
    </w:p>
    <w:p>
      <w:pPr>
        <w:spacing w:before="202" w:line="220" w:lineRule="auto"/>
        <w:ind w:left="429"/>
        <w:rPr>
          <w:rFonts w:ascii="宋体" w:hAnsi="宋体" w:eastAsia="宋体" w:cs="宋体"/>
          <w:sz w:val="21"/>
          <w:szCs w:val="21"/>
        </w:rPr>
      </w:pPr>
      <w:r>
        <w:rPr>
          <w:rFonts w:ascii="宋体" w:hAnsi="宋体" w:eastAsia="宋体" w:cs="宋体"/>
          <w:spacing w:val="10"/>
          <w:sz w:val="21"/>
          <w:szCs w:val="21"/>
        </w:rPr>
        <w:t>境外人士：护照(有居留许可或入境签证)。</w:t>
      </w:r>
    </w:p>
    <w:p>
      <w:pPr>
        <w:spacing w:before="197" w:line="219" w:lineRule="auto"/>
        <w:ind w:left="429"/>
        <w:rPr>
          <w:rFonts w:ascii="宋体" w:hAnsi="宋体" w:eastAsia="宋体" w:cs="宋体"/>
          <w:sz w:val="21"/>
          <w:szCs w:val="21"/>
        </w:rPr>
      </w:pPr>
      <w:r>
        <w:rPr>
          <w:rFonts w:ascii="宋体" w:hAnsi="宋体" w:eastAsia="宋体" w:cs="宋体"/>
          <w:spacing w:val="-4"/>
          <w:sz w:val="21"/>
          <w:szCs w:val="21"/>
        </w:rPr>
        <w:t>以上证件，均需提供原件并留复印件。</w:t>
      </w:r>
    </w:p>
    <w:p>
      <w:pPr>
        <w:spacing w:before="223" w:line="220" w:lineRule="auto"/>
        <w:ind w:left="429"/>
        <w:rPr>
          <w:rFonts w:ascii="宋体" w:hAnsi="宋体" w:eastAsia="宋体" w:cs="宋体"/>
          <w:sz w:val="21"/>
          <w:szCs w:val="21"/>
        </w:rPr>
      </w:pPr>
      <w:r>
        <w:rPr>
          <w:rFonts w:ascii="宋体" w:hAnsi="宋体" w:eastAsia="宋体" w:cs="宋体"/>
          <w:spacing w:val="-5"/>
          <w:sz w:val="21"/>
          <w:szCs w:val="21"/>
        </w:rPr>
        <w:t>2、单位</w:t>
      </w:r>
    </w:p>
    <w:p>
      <w:pPr>
        <w:spacing w:before="228" w:line="450" w:lineRule="exact"/>
        <w:ind w:left="429"/>
        <w:rPr>
          <w:rFonts w:ascii="宋体" w:hAnsi="宋体" w:eastAsia="宋体" w:cs="宋体"/>
          <w:sz w:val="21"/>
          <w:szCs w:val="21"/>
        </w:rPr>
      </w:pPr>
      <w:r>
        <w:rPr>
          <w:rFonts w:ascii="宋体" w:hAnsi="宋体" w:eastAsia="宋体" w:cs="宋体"/>
          <w:spacing w:val="7"/>
          <w:position w:val="18"/>
          <w:sz w:val="21"/>
          <w:szCs w:val="21"/>
        </w:rPr>
        <w:t>营业执照(社会信用代码)、部队证件、境外企业合法开业证明(提供原件并留复印件)</w:t>
      </w:r>
      <w:r>
        <w:rPr>
          <w:rFonts w:ascii="宋体" w:hAnsi="宋体" w:eastAsia="宋体" w:cs="宋体"/>
          <w:spacing w:val="6"/>
          <w:position w:val="18"/>
          <w:sz w:val="21"/>
          <w:szCs w:val="21"/>
        </w:rPr>
        <w:t>。境外企业合</w:t>
      </w:r>
    </w:p>
    <w:p>
      <w:pPr>
        <w:spacing w:before="1" w:line="218" w:lineRule="auto"/>
        <w:rPr>
          <w:rFonts w:ascii="宋体" w:hAnsi="宋体" w:eastAsia="宋体" w:cs="宋体"/>
          <w:sz w:val="21"/>
          <w:szCs w:val="21"/>
        </w:rPr>
      </w:pPr>
      <w:r>
        <w:rPr>
          <w:rFonts w:ascii="宋体" w:hAnsi="宋体" w:eastAsia="宋体" w:cs="宋体"/>
          <w:sz w:val="21"/>
          <w:szCs w:val="21"/>
        </w:rPr>
        <w:t>法开业证明须附中文译本，未经中国相关职能部门认证的，需经使领馆公证或认证。</w:t>
      </w:r>
    </w:p>
    <w:p>
      <w:pPr>
        <w:spacing w:before="221" w:line="219" w:lineRule="auto"/>
        <w:ind w:left="429"/>
        <w:rPr>
          <w:rFonts w:ascii="宋体" w:hAnsi="宋体" w:eastAsia="宋体" w:cs="宋体"/>
          <w:sz w:val="21"/>
          <w:szCs w:val="21"/>
        </w:rPr>
      </w:pPr>
      <w:r>
        <w:rPr>
          <w:rFonts w:ascii="宋体" w:hAnsi="宋体" w:eastAsia="宋体" w:cs="宋体"/>
          <w:spacing w:val="3"/>
          <w:sz w:val="21"/>
          <w:szCs w:val="21"/>
        </w:rPr>
        <w:t>(三)共有房屋出租的，须提供所有共有人同意出</w:t>
      </w:r>
      <w:r>
        <w:rPr>
          <w:rFonts w:ascii="宋体" w:hAnsi="宋体" w:eastAsia="宋体" w:cs="宋体"/>
          <w:spacing w:val="2"/>
          <w:sz w:val="21"/>
          <w:szCs w:val="21"/>
        </w:rPr>
        <w:t>租证明。</w:t>
      </w:r>
    </w:p>
    <w:p>
      <w:pPr>
        <w:spacing w:before="182" w:line="219" w:lineRule="auto"/>
        <w:ind w:left="429"/>
        <w:rPr>
          <w:rFonts w:ascii="宋体" w:hAnsi="宋体" w:eastAsia="宋体" w:cs="宋体"/>
          <w:sz w:val="21"/>
          <w:szCs w:val="21"/>
        </w:rPr>
      </w:pPr>
      <w:r>
        <w:rPr>
          <w:rFonts w:ascii="宋体" w:hAnsi="宋体" w:eastAsia="宋体" w:cs="宋体"/>
          <w:spacing w:val="9"/>
          <w:sz w:val="21"/>
          <w:szCs w:val="21"/>
        </w:rPr>
        <w:t>(四)授权委托</w:t>
      </w:r>
    </w:p>
    <w:p>
      <w:pPr>
        <w:spacing w:before="221" w:line="404" w:lineRule="auto"/>
        <w:ind w:right="47" w:firstLine="429"/>
        <w:rPr>
          <w:rFonts w:ascii="宋体" w:hAnsi="宋体" w:eastAsia="宋体" w:cs="宋体"/>
          <w:sz w:val="21"/>
          <w:szCs w:val="21"/>
        </w:rPr>
      </w:pPr>
      <w:r>
        <w:rPr>
          <w:rFonts w:ascii="宋体" w:hAnsi="宋体" w:eastAsia="宋体" w:cs="宋体"/>
          <w:sz w:val="21"/>
          <w:szCs w:val="21"/>
        </w:rPr>
        <w:t>1.产权为个人：须出具委托人和委托代理人的有效身份证件(查验原件，留存复印件)和授权委托书(原</w:t>
      </w:r>
      <w:r>
        <w:rPr>
          <w:rFonts w:ascii="宋体" w:hAnsi="宋体" w:eastAsia="宋体" w:cs="宋体"/>
          <w:spacing w:val="1"/>
          <w:sz w:val="21"/>
          <w:szCs w:val="21"/>
        </w:rPr>
        <w:t xml:space="preserve"> </w:t>
      </w:r>
      <w:r>
        <w:rPr>
          <w:rFonts w:ascii="宋体" w:hAnsi="宋体" w:eastAsia="宋体" w:cs="宋体"/>
          <w:spacing w:val="7"/>
          <w:sz w:val="21"/>
          <w:szCs w:val="21"/>
        </w:rPr>
        <w:t>件),委托人须在授权委托书上载明委托事项和签署地；若无法取得委托人的身份证件原件的，须</w:t>
      </w:r>
      <w:r>
        <w:rPr>
          <w:rFonts w:ascii="宋体" w:hAnsi="宋体" w:eastAsia="宋体" w:cs="宋体"/>
          <w:spacing w:val="6"/>
          <w:sz w:val="21"/>
          <w:szCs w:val="21"/>
        </w:rPr>
        <w:t>出具经</w:t>
      </w:r>
    </w:p>
    <w:p>
      <w:pPr>
        <w:spacing w:before="1" w:line="218" w:lineRule="auto"/>
        <w:rPr>
          <w:rFonts w:ascii="宋体" w:hAnsi="宋体" w:eastAsia="宋体" w:cs="宋体"/>
          <w:sz w:val="21"/>
          <w:szCs w:val="21"/>
        </w:rPr>
      </w:pPr>
      <w:r>
        <w:rPr>
          <w:rFonts w:ascii="宋体" w:hAnsi="宋体" w:eastAsia="宋体" w:cs="宋体"/>
          <w:sz w:val="21"/>
          <w:szCs w:val="21"/>
        </w:rPr>
        <w:t>委托人签字确认的身份证复印件。当事人在境外签署的委托书应按规定经过公证和认证。</w:t>
      </w:r>
    </w:p>
    <w:p>
      <w:pPr>
        <w:spacing w:before="209" w:line="462" w:lineRule="exact"/>
        <w:ind w:left="429"/>
        <w:rPr>
          <w:rFonts w:ascii="宋体" w:hAnsi="宋体" w:eastAsia="宋体" w:cs="宋体"/>
          <w:sz w:val="21"/>
          <w:szCs w:val="21"/>
        </w:rPr>
      </w:pPr>
      <w:r>
        <w:rPr>
          <w:rFonts w:ascii="宋体" w:hAnsi="宋体" w:eastAsia="宋体" w:cs="宋体"/>
          <w:spacing w:val="1"/>
          <w:position w:val="19"/>
          <w:sz w:val="21"/>
          <w:szCs w:val="21"/>
        </w:rPr>
        <w:t>2.产权为单位：经办人非法定代表人或负责人的，还须出具法定代表人或负责人的授权委托书(原件),</w:t>
      </w:r>
    </w:p>
    <w:p>
      <w:pPr>
        <w:spacing w:before="1" w:line="218" w:lineRule="auto"/>
        <w:rPr>
          <w:rFonts w:ascii="宋体" w:hAnsi="宋体" w:eastAsia="宋体" w:cs="宋体"/>
          <w:sz w:val="21"/>
          <w:szCs w:val="21"/>
        </w:rPr>
      </w:pPr>
      <w:r>
        <w:rPr>
          <w:rFonts w:ascii="宋体" w:hAnsi="宋体" w:eastAsia="宋体" w:cs="宋体"/>
          <w:spacing w:val="1"/>
          <w:sz w:val="21"/>
          <w:szCs w:val="21"/>
        </w:rPr>
        <w:t>委托人须在授权委托书上载明委托事项和签署地。当事人</w:t>
      </w:r>
      <w:r>
        <w:rPr>
          <w:rFonts w:ascii="宋体" w:hAnsi="宋体" w:eastAsia="宋体" w:cs="宋体"/>
          <w:sz w:val="21"/>
          <w:szCs w:val="21"/>
        </w:rPr>
        <w:t>在境外签署的委托书应按规定经过公证和认证。</w:t>
      </w:r>
    </w:p>
    <w:p>
      <w:pPr>
        <w:spacing w:before="213" w:line="220" w:lineRule="auto"/>
        <w:ind w:left="429"/>
        <w:rPr>
          <w:rFonts w:ascii="宋体" w:hAnsi="宋体" w:eastAsia="宋体" w:cs="宋体"/>
          <w:sz w:val="21"/>
          <w:szCs w:val="21"/>
        </w:rPr>
      </w:pPr>
      <w:r>
        <w:rPr>
          <w:rFonts w:ascii="宋体" w:hAnsi="宋体" w:eastAsia="宋体" w:cs="宋体"/>
          <w:spacing w:val="-5"/>
          <w:sz w:val="21"/>
          <w:szCs w:val="21"/>
        </w:rPr>
        <w:t>(五)房屋租赁合同。</w:t>
      </w:r>
    </w:p>
    <w:p>
      <w:pPr>
        <w:sectPr>
          <w:pgSz w:w="11990" w:h="16400"/>
          <w:pgMar w:top="1148" w:right="1035" w:bottom="0" w:left="1130" w:header="0" w:footer="0" w:gutter="0"/>
          <w:cols w:space="720" w:num="1"/>
        </w:sectPr>
      </w:pPr>
    </w:p>
    <w:p>
      <w:pPr>
        <w:spacing w:before="102" w:line="220" w:lineRule="auto"/>
        <w:ind w:left="3787"/>
        <w:rPr>
          <w:rFonts w:ascii="宋体" w:hAnsi="宋体" w:eastAsia="宋体" w:cs="宋体"/>
          <w:sz w:val="51"/>
          <w:szCs w:val="51"/>
        </w:rPr>
      </w:pPr>
      <w:r>
        <w:rPr>
          <w:rFonts w:ascii="宋体" w:hAnsi="宋体" w:eastAsia="宋体" w:cs="宋体"/>
          <w:b/>
          <w:bCs/>
          <w:spacing w:val="3"/>
          <w:sz w:val="51"/>
          <w:szCs w:val="51"/>
        </w:rPr>
        <w:t>房屋租赁合同</w:t>
      </w:r>
    </w:p>
    <w:p>
      <w:pPr>
        <w:spacing w:line="302" w:lineRule="auto"/>
        <w:rPr>
          <w:rFonts w:ascii="Arial"/>
          <w:sz w:val="21"/>
        </w:rPr>
      </w:pPr>
    </w:p>
    <w:p>
      <w:pPr>
        <w:spacing w:line="303" w:lineRule="auto"/>
        <w:rPr>
          <w:rFonts w:ascii="Arial"/>
          <w:sz w:val="21"/>
        </w:rPr>
      </w:pPr>
    </w:p>
    <w:p>
      <w:pPr>
        <w:tabs>
          <w:tab w:val="left" w:pos="9880"/>
        </w:tabs>
        <w:spacing w:before="91" w:line="296" w:lineRule="auto"/>
        <w:ind w:left="320"/>
        <w:jc w:val="both"/>
        <w:rPr>
          <w:rFonts w:ascii="宋体" w:hAnsi="宋体" w:eastAsia="宋体" w:cs="宋体"/>
          <w:sz w:val="28"/>
          <w:szCs w:val="28"/>
        </w:rPr>
      </w:pPr>
      <w:r>
        <w:rPr>
          <w:rFonts w:ascii="宋体" w:hAnsi="宋体" w:eastAsia="宋体" w:cs="宋体"/>
          <w:spacing w:val="-2"/>
          <w:sz w:val="28"/>
          <w:szCs w:val="28"/>
        </w:rPr>
        <w:t>出租方(甲方);</w:t>
      </w:r>
      <w:r>
        <w:rPr>
          <w:rFonts w:ascii="宋体" w:hAnsi="宋体" w:eastAsia="宋体" w:cs="宋体"/>
          <w:spacing w:val="-16"/>
          <w:sz w:val="28"/>
          <w:szCs w:val="28"/>
        </w:rPr>
        <w:t xml:space="preserve"> </w:t>
      </w:r>
      <w:r>
        <w:rPr>
          <w:rFonts w:hint="eastAsia" w:ascii="宋体" w:hAnsi="宋体" w:eastAsia="宋体" w:cs="宋体"/>
          <w:spacing w:val="-16"/>
          <w:sz w:val="28"/>
          <w:szCs w:val="28"/>
          <w:u w:val="single" w:color="auto"/>
          <w:lang w:eastAsia="zh-CN"/>
        </w:rPr>
        <w:t>深圳市龙岗区第二人民医院</w:t>
      </w:r>
      <w:r>
        <w:rPr>
          <w:rFonts w:hint="eastAsia" w:ascii="宋体" w:hAnsi="宋体" w:eastAsia="宋体" w:cs="宋体"/>
          <w:spacing w:val="-16"/>
          <w:sz w:val="28"/>
          <w:szCs w:val="28"/>
          <w:u w:val="single" w:color="auto"/>
          <w:lang w:val="en-US" w:eastAsia="zh-CN"/>
        </w:rPr>
        <w:t xml:space="preserve">                                   </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28"/>
          <w:sz w:val="28"/>
          <w:szCs w:val="28"/>
        </w:rPr>
        <w:t>房屋信息编码卡：</w:t>
      </w:r>
      <w:r>
        <w:rPr>
          <w:rFonts w:ascii="宋体" w:hAnsi="宋体" w:eastAsia="宋体" w:cs="宋体"/>
          <w:spacing w:val="52"/>
          <w:sz w:val="28"/>
          <w:szCs w:val="28"/>
        </w:rPr>
        <w:t xml:space="preserve"> </w:t>
      </w:r>
      <w:r>
        <w:rPr>
          <w:rFonts w:ascii="宋体" w:hAnsi="宋体" w:eastAsia="宋体" w:cs="宋体"/>
          <w:sz w:val="28"/>
          <w:szCs w:val="28"/>
          <w:u w:val="single" w:color="auto"/>
        </w:rPr>
        <w:t xml:space="preserve">                                                     </w:t>
      </w:r>
    </w:p>
    <w:p>
      <w:pPr>
        <w:spacing w:line="219" w:lineRule="auto"/>
        <w:ind w:left="320"/>
        <w:rPr>
          <w:rFonts w:ascii="宋体" w:hAnsi="宋体" w:eastAsia="宋体" w:cs="宋体"/>
          <w:sz w:val="28"/>
          <w:szCs w:val="28"/>
        </w:rPr>
      </w:pPr>
      <w:r>
        <w:rPr>
          <w:rFonts w:ascii="宋体" w:hAnsi="宋体" w:eastAsia="宋体" w:cs="宋体"/>
          <w:spacing w:val="-31"/>
          <w:w w:val="98"/>
          <w:sz w:val="28"/>
          <w:szCs w:val="28"/>
        </w:rPr>
        <w:t>通信地址：</w:t>
      </w:r>
      <w:r>
        <w:rPr>
          <w:rFonts w:ascii="宋体" w:hAnsi="宋体" w:eastAsia="宋体" w:cs="宋体"/>
          <w:spacing w:val="1"/>
          <w:sz w:val="28"/>
          <w:szCs w:val="28"/>
        </w:rPr>
        <w:t xml:space="preserve"> </w:t>
      </w:r>
      <w:r>
        <w:rPr>
          <w:rFonts w:ascii="宋体" w:hAnsi="宋体" w:eastAsia="宋体" w:cs="宋体"/>
          <w:sz w:val="28"/>
          <w:szCs w:val="28"/>
          <w:u w:val="single" w:color="auto"/>
        </w:rPr>
        <w:t xml:space="preserve"> </w:t>
      </w:r>
      <w:r>
        <w:rPr>
          <w:rFonts w:hint="eastAsia" w:ascii="宋体" w:hAnsi="宋体" w:eastAsia="宋体" w:cs="宋体"/>
          <w:sz w:val="28"/>
          <w:szCs w:val="28"/>
          <w:u w:val="single" w:color="auto"/>
          <w:lang w:eastAsia="zh-CN"/>
        </w:rPr>
        <w:t>深圳市龙岗区布吉街道吉华路</w:t>
      </w:r>
      <w:r>
        <w:rPr>
          <w:rFonts w:hint="eastAsia" w:ascii="宋体" w:hAnsi="宋体" w:eastAsia="宋体" w:cs="宋体"/>
          <w:sz w:val="28"/>
          <w:szCs w:val="28"/>
          <w:u w:val="single" w:color="auto"/>
          <w:lang w:val="en-US" w:eastAsia="zh-CN"/>
        </w:rPr>
        <w:t>175号</w:t>
      </w:r>
      <w:r>
        <w:rPr>
          <w:rFonts w:ascii="宋体" w:hAnsi="宋体" w:eastAsia="宋体" w:cs="宋体"/>
          <w:sz w:val="28"/>
          <w:szCs w:val="28"/>
          <w:u w:val="single" w:color="auto"/>
        </w:rPr>
        <w:t xml:space="preserve">                                                          </w:t>
      </w:r>
    </w:p>
    <w:p>
      <w:pPr>
        <w:spacing w:before="117" w:line="219" w:lineRule="auto"/>
        <w:ind w:left="320"/>
        <w:rPr>
          <w:rFonts w:ascii="宋体" w:hAnsi="宋体" w:eastAsia="宋体" w:cs="宋体"/>
          <w:sz w:val="28"/>
          <w:szCs w:val="28"/>
        </w:rPr>
      </w:pPr>
      <w:r>
        <w:rPr>
          <w:rFonts w:ascii="宋体" w:hAnsi="宋体" w:eastAsia="宋体" w:cs="宋体"/>
          <w:spacing w:val="-35"/>
          <w:w w:val="94"/>
          <w:sz w:val="28"/>
          <w:szCs w:val="28"/>
        </w:rPr>
        <w:t>邮</w:t>
      </w:r>
      <w:r>
        <w:rPr>
          <w:rFonts w:ascii="宋体" w:hAnsi="宋体" w:eastAsia="宋体" w:cs="宋体"/>
          <w:spacing w:val="71"/>
          <w:sz w:val="28"/>
          <w:szCs w:val="28"/>
        </w:rPr>
        <w:t xml:space="preserve">  </w:t>
      </w:r>
      <w:r>
        <w:rPr>
          <w:rFonts w:ascii="宋体" w:hAnsi="宋体" w:eastAsia="宋体" w:cs="宋体"/>
          <w:spacing w:val="-35"/>
          <w:w w:val="94"/>
          <w:sz w:val="28"/>
          <w:szCs w:val="28"/>
        </w:rPr>
        <w:t>编</w:t>
      </w:r>
      <w:r>
        <w:rPr>
          <w:rFonts w:ascii="宋体" w:hAnsi="宋体" w:eastAsia="宋体" w:cs="宋体"/>
          <w:spacing w:val="58"/>
          <w:sz w:val="28"/>
          <w:szCs w:val="28"/>
        </w:rPr>
        <w:t xml:space="preserve"> </w:t>
      </w:r>
      <w:r>
        <w:rPr>
          <w:rFonts w:ascii="宋体" w:hAnsi="宋体" w:eastAsia="宋体" w:cs="宋体"/>
          <w:spacing w:val="-35"/>
          <w:w w:val="94"/>
          <w:sz w:val="28"/>
          <w:szCs w:val="28"/>
        </w:rPr>
        <w:t>：</w:t>
      </w:r>
      <w:r>
        <w:rPr>
          <w:rFonts w:ascii="宋体" w:hAnsi="宋体" w:eastAsia="宋体" w:cs="宋体"/>
          <w:spacing w:val="1"/>
          <w:sz w:val="28"/>
          <w:szCs w:val="28"/>
          <w:u w:val="single" w:color="auto"/>
        </w:rPr>
        <w:t xml:space="preserve">                  </w:t>
      </w:r>
      <w:r>
        <w:rPr>
          <w:rFonts w:ascii="宋体" w:hAnsi="宋体" w:eastAsia="宋体" w:cs="宋体"/>
          <w:spacing w:val="-118"/>
          <w:sz w:val="28"/>
          <w:szCs w:val="28"/>
        </w:rPr>
        <w:t xml:space="preserve"> </w:t>
      </w:r>
      <w:r>
        <w:rPr>
          <w:rFonts w:ascii="宋体" w:hAnsi="宋体" w:eastAsia="宋体" w:cs="宋体"/>
          <w:spacing w:val="-35"/>
          <w:w w:val="94"/>
          <w:sz w:val="28"/>
          <w:szCs w:val="28"/>
        </w:rPr>
        <w:t>联系电话：</w:t>
      </w:r>
      <w:r>
        <w:rPr>
          <w:rFonts w:ascii="宋体" w:hAnsi="宋体" w:eastAsia="宋体" w:cs="宋体"/>
          <w:spacing w:val="-57"/>
          <w:sz w:val="28"/>
          <w:szCs w:val="28"/>
        </w:rPr>
        <w:t xml:space="preserve"> </w:t>
      </w:r>
      <w:r>
        <w:rPr>
          <w:rFonts w:ascii="宋体" w:hAnsi="宋体" w:eastAsia="宋体" w:cs="宋体"/>
          <w:sz w:val="28"/>
          <w:szCs w:val="28"/>
          <w:u w:val="single" w:color="auto"/>
        </w:rPr>
        <w:t xml:space="preserve"> </w:t>
      </w:r>
      <w:r>
        <w:rPr>
          <w:rFonts w:hint="eastAsia" w:ascii="宋体" w:hAnsi="宋体" w:eastAsia="宋体" w:cs="宋体"/>
          <w:sz w:val="28"/>
          <w:szCs w:val="28"/>
          <w:u w:val="single" w:color="auto"/>
          <w:lang w:val="en-US" w:eastAsia="zh-CN"/>
        </w:rPr>
        <w:t>0755-28870993-2345</w:t>
      </w:r>
      <w:r>
        <w:rPr>
          <w:rFonts w:ascii="宋体" w:hAnsi="宋体" w:eastAsia="宋体" w:cs="宋体"/>
          <w:sz w:val="28"/>
          <w:szCs w:val="28"/>
          <w:u w:val="single" w:color="auto"/>
        </w:rPr>
        <w:t xml:space="preserve">                               </w:t>
      </w:r>
    </w:p>
    <w:p>
      <w:pPr>
        <w:tabs>
          <w:tab w:val="left" w:pos="9829"/>
          <w:tab w:val="left" w:pos="9850"/>
          <w:tab w:val="left" w:pos="9880"/>
        </w:tabs>
        <w:spacing w:before="114" w:line="297" w:lineRule="auto"/>
        <w:ind w:left="320"/>
        <w:jc w:val="both"/>
        <w:rPr>
          <w:rFonts w:ascii="宋体" w:hAnsi="宋体" w:eastAsia="宋体" w:cs="宋体"/>
          <w:sz w:val="28"/>
          <w:szCs w:val="28"/>
        </w:rPr>
      </w:pPr>
      <w:r>
        <w:rPr>
          <w:rFonts w:ascii="宋体" w:hAnsi="宋体" w:eastAsia="宋体" w:cs="宋体"/>
          <w:spacing w:val="-14"/>
          <w:sz w:val="28"/>
          <w:szCs w:val="28"/>
        </w:rPr>
        <w:t>社会信用代码或有效证件号码：</w:t>
      </w:r>
      <w:r>
        <w:rPr>
          <w:rFonts w:ascii="宋体" w:hAnsi="宋体" w:eastAsia="宋体" w:cs="宋体"/>
          <w:spacing w:val="-16"/>
          <w:sz w:val="28"/>
          <w:szCs w:val="28"/>
        </w:rPr>
        <w:t xml:space="preserve"> </w:t>
      </w:r>
      <w:r>
        <w:rPr>
          <w:rFonts w:hint="eastAsia" w:ascii="宋体" w:hAnsi="宋体" w:eastAsia="宋体" w:cs="宋体"/>
          <w:spacing w:val="-16"/>
          <w:sz w:val="28"/>
          <w:szCs w:val="28"/>
          <w:u w:val="single"/>
          <w:lang w:val="en-US" w:eastAsia="zh-CN"/>
        </w:rPr>
        <w:t>12440307455835506E</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29"/>
          <w:sz w:val="28"/>
          <w:szCs w:val="28"/>
        </w:rPr>
        <w:t>委托代理人：</w:t>
      </w:r>
      <w:r>
        <w:rPr>
          <w:rFonts w:ascii="宋体" w:hAnsi="宋体" w:eastAsia="宋体" w:cs="宋体"/>
          <w:spacing w:val="-7"/>
          <w:sz w:val="28"/>
          <w:szCs w:val="28"/>
        </w:rPr>
        <w:t xml:space="preserve"> </w:t>
      </w: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31"/>
          <w:w w:val="98"/>
          <w:sz w:val="28"/>
          <w:szCs w:val="28"/>
        </w:rPr>
        <w:t>通信地址；</w:t>
      </w:r>
      <w:r>
        <w:rPr>
          <w:rFonts w:ascii="宋体" w:hAnsi="宋体" w:eastAsia="宋体" w:cs="宋体"/>
          <w:spacing w:val="1"/>
          <w:sz w:val="28"/>
          <w:szCs w:val="28"/>
        </w:rPr>
        <w:t xml:space="preserve"> </w:t>
      </w: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37"/>
          <w:w w:val="99"/>
          <w:sz w:val="28"/>
          <w:szCs w:val="28"/>
        </w:rPr>
        <w:t>邮</w:t>
      </w:r>
      <w:r>
        <w:rPr>
          <w:rFonts w:ascii="宋体" w:hAnsi="宋体" w:eastAsia="宋体" w:cs="宋体"/>
          <w:spacing w:val="67"/>
          <w:sz w:val="28"/>
          <w:szCs w:val="28"/>
        </w:rPr>
        <w:t xml:space="preserve">  </w:t>
      </w:r>
      <w:r>
        <w:rPr>
          <w:rFonts w:ascii="宋体" w:hAnsi="宋体" w:eastAsia="宋体" w:cs="宋体"/>
          <w:spacing w:val="-37"/>
          <w:w w:val="99"/>
          <w:sz w:val="28"/>
          <w:szCs w:val="28"/>
        </w:rPr>
        <w:t>编：</w:t>
      </w:r>
      <w:r>
        <w:rPr>
          <w:rFonts w:ascii="宋体" w:hAnsi="宋体" w:eastAsia="宋体" w:cs="宋体"/>
          <w:spacing w:val="-31"/>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pacing w:val="-98"/>
          <w:sz w:val="28"/>
          <w:szCs w:val="28"/>
        </w:rPr>
        <w:t xml:space="preserve"> </w:t>
      </w:r>
      <w:r>
        <w:rPr>
          <w:rFonts w:ascii="宋体" w:hAnsi="宋体" w:eastAsia="宋体" w:cs="宋体"/>
          <w:spacing w:val="-37"/>
          <w:w w:val="99"/>
          <w:sz w:val="28"/>
          <w:szCs w:val="28"/>
        </w:rPr>
        <w:t>联系电话；</w:t>
      </w:r>
      <w:r>
        <w:rPr>
          <w:rFonts w:ascii="宋体" w:hAnsi="宋体" w:eastAsia="宋体" w:cs="宋体"/>
          <w:spacing w:val="-36"/>
          <w:sz w:val="28"/>
          <w:szCs w:val="28"/>
        </w:rPr>
        <w:t xml:space="preserve"> </w:t>
      </w:r>
      <w:r>
        <w:rPr>
          <w:rFonts w:ascii="宋体" w:hAnsi="宋体" w:eastAsia="宋体" w:cs="宋体"/>
          <w:sz w:val="28"/>
          <w:szCs w:val="28"/>
          <w:u w:val="single" w:color="auto"/>
        </w:rPr>
        <w:t xml:space="preserve">                                </w:t>
      </w:r>
    </w:p>
    <w:p>
      <w:pPr>
        <w:spacing w:before="1" w:line="218" w:lineRule="auto"/>
        <w:ind w:left="320"/>
        <w:rPr>
          <w:rFonts w:ascii="宋体" w:hAnsi="宋体" w:eastAsia="宋体" w:cs="宋体"/>
          <w:sz w:val="28"/>
          <w:szCs w:val="28"/>
        </w:rPr>
      </w:pPr>
      <w:r>
        <w:rPr>
          <w:rFonts w:ascii="宋体" w:hAnsi="宋体" w:eastAsia="宋体" w:cs="宋体"/>
          <w:spacing w:val="-14"/>
          <w:sz w:val="28"/>
          <w:szCs w:val="28"/>
        </w:rPr>
        <w:t>社会信用代码或有效证件号码：</w:t>
      </w:r>
      <w:r>
        <w:rPr>
          <w:rFonts w:ascii="宋体" w:hAnsi="宋体" w:eastAsia="宋体" w:cs="宋体"/>
          <w:spacing w:val="-16"/>
          <w:sz w:val="28"/>
          <w:szCs w:val="28"/>
        </w:rPr>
        <w:t xml:space="preserve"> </w:t>
      </w:r>
      <w:r>
        <w:rPr>
          <w:rFonts w:ascii="宋体" w:hAnsi="宋体" w:eastAsia="宋体" w:cs="宋体"/>
          <w:sz w:val="28"/>
          <w:szCs w:val="28"/>
          <w:u w:val="single" w:color="auto"/>
        </w:rPr>
        <w:t xml:space="preserve">                                         </w:t>
      </w:r>
    </w:p>
    <w:p>
      <w:pPr>
        <w:spacing w:line="265" w:lineRule="auto"/>
        <w:rPr>
          <w:rFonts w:ascii="Arial"/>
          <w:sz w:val="21"/>
        </w:rPr>
      </w:pPr>
    </w:p>
    <w:p>
      <w:pPr>
        <w:spacing w:line="265" w:lineRule="auto"/>
        <w:rPr>
          <w:rFonts w:ascii="Arial"/>
          <w:sz w:val="21"/>
        </w:rPr>
      </w:pPr>
    </w:p>
    <w:p>
      <w:pPr>
        <w:tabs>
          <w:tab w:val="left" w:pos="9829"/>
          <w:tab w:val="left" w:pos="9850"/>
        </w:tabs>
        <w:spacing w:before="92" w:line="297" w:lineRule="auto"/>
        <w:ind w:left="320" w:right="30"/>
        <w:jc w:val="both"/>
        <w:rPr>
          <w:rFonts w:ascii="宋体" w:hAnsi="宋体" w:eastAsia="宋体" w:cs="宋体"/>
          <w:sz w:val="28"/>
          <w:szCs w:val="28"/>
        </w:rPr>
      </w:pPr>
      <w:r>
        <w:rPr>
          <w:rFonts w:ascii="宋体" w:hAnsi="宋体" w:eastAsia="宋体" w:cs="宋体"/>
          <w:spacing w:val="-2"/>
          <w:sz w:val="28"/>
          <w:szCs w:val="28"/>
        </w:rPr>
        <w:t>承租方(乙方</w:t>
      </w: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31"/>
          <w:w w:val="98"/>
          <w:sz w:val="28"/>
          <w:szCs w:val="28"/>
        </w:rPr>
        <w:t>通信地址；</w:t>
      </w:r>
      <w:r>
        <w:rPr>
          <w:rFonts w:ascii="宋体" w:hAnsi="宋体" w:eastAsia="宋体" w:cs="宋体"/>
          <w:spacing w:val="1"/>
          <w:sz w:val="28"/>
          <w:szCs w:val="28"/>
        </w:rPr>
        <w:t xml:space="preserve"> </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37"/>
          <w:w w:val="99"/>
          <w:sz w:val="28"/>
          <w:szCs w:val="28"/>
        </w:rPr>
        <w:t>邮</w:t>
      </w:r>
      <w:r>
        <w:rPr>
          <w:rFonts w:ascii="宋体" w:hAnsi="宋体" w:eastAsia="宋体" w:cs="宋体"/>
          <w:spacing w:val="14"/>
          <w:sz w:val="28"/>
          <w:szCs w:val="28"/>
        </w:rPr>
        <w:t xml:space="preserve">   </w:t>
      </w:r>
      <w:r>
        <w:rPr>
          <w:rFonts w:ascii="宋体" w:hAnsi="宋体" w:eastAsia="宋体" w:cs="宋体"/>
          <w:spacing w:val="-37"/>
          <w:w w:val="99"/>
          <w:sz w:val="28"/>
          <w:szCs w:val="28"/>
        </w:rPr>
        <w:t>编：</w:t>
      </w:r>
      <w:r>
        <w:rPr>
          <w:rFonts w:ascii="宋体" w:hAnsi="宋体" w:eastAsia="宋体" w:cs="宋体"/>
          <w:spacing w:val="-79"/>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pacing w:val="-118"/>
          <w:sz w:val="28"/>
          <w:szCs w:val="28"/>
        </w:rPr>
        <w:t xml:space="preserve"> </w:t>
      </w:r>
      <w:r>
        <w:rPr>
          <w:rFonts w:ascii="宋体" w:hAnsi="宋体" w:eastAsia="宋体" w:cs="宋体"/>
          <w:spacing w:val="-37"/>
          <w:w w:val="99"/>
          <w:sz w:val="28"/>
          <w:szCs w:val="28"/>
        </w:rPr>
        <w:t>联系电话；</w:t>
      </w:r>
      <w:r>
        <w:rPr>
          <w:rFonts w:ascii="宋体" w:hAnsi="宋体" w:eastAsia="宋体" w:cs="宋体"/>
          <w:spacing w:val="-16"/>
          <w:sz w:val="28"/>
          <w:szCs w:val="28"/>
        </w:rPr>
        <w:t xml:space="preserve"> </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14"/>
          <w:sz w:val="28"/>
          <w:szCs w:val="28"/>
        </w:rPr>
        <w:t>社会信用代码或有效证件号码：</w:t>
      </w:r>
      <w:r>
        <w:rPr>
          <w:rFonts w:ascii="宋体" w:hAnsi="宋体" w:eastAsia="宋体" w:cs="宋体"/>
          <w:spacing w:val="-16"/>
          <w:sz w:val="28"/>
          <w:szCs w:val="28"/>
        </w:rPr>
        <w:t xml:space="preserve"> </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28"/>
          <w:w w:val="97"/>
          <w:sz w:val="28"/>
          <w:szCs w:val="28"/>
        </w:rPr>
        <w:t>委托代理人：</w:t>
      </w:r>
      <w:r>
        <w:rPr>
          <w:rFonts w:ascii="宋体" w:hAnsi="宋体" w:eastAsia="宋体" w:cs="宋体"/>
          <w:spacing w:val="17"/>
          <w:sz w:val="28"/>
          <w:szCs w:val="28"/>
        </w:rPr>
        <w:t xml:space="preserve"> </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31"/>
          <w:w w:val="98"/>
          <w:sz w:val="28"/>
          <w:szCs w:val="28"/>
        </w:rPr>
        <w:t>通信地址；</w:t>
      </w:r>
      <w:r>
        <w:rPr>
          <w:rFonts w:ascii="宋体" w:hAnsi="宋体" w:eastAsia="宋体" w:cs="宋体"/>
          <w:spacing w:val="-19"/>
          <w:sz w:val="28"/>
          <w:szCs w:val="28"/>
        </w:rPr>
        <w:t xml:space="preserve"> </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38"/>
          <w:sz w:val="28"/>
          <w:szCs w:val="28"/>
        </w:rPr>
        <w:t>邮</w:t>
      </w:r>
      <w:r>
        <w:rPr>
          <w:rFonts w:ascii="宋体" w:hAnsi="宋体" w:eastAsia="宋体" w:cs="宋体"/>
          <w:sz w:val="28"/>
          <w:szCs w:val="28"/>
        </w:rPr>
        <w:t xml:space="preserve">   </w:t>
      </w:r>
      <w:r>
        <w:rPr>
          <w:rFonts w:ascii="宋体" w:hAnsi="宋体" w:eastAsia="宋体" w:cs="宋体"/>
          <w:spacing w:val="-38"/>
          <w:sz w:val="28"/>
          <w:szCs w:val="28"/>
        </w:rPr>
        <w:t>编：</w:t>
      </w:r>
      <w:r>
        <w:rPr>
          <w:rFonts w:ascii="宋体" w:hAnsi="宋体" w:eastAsia="宋体" w:cs="宋体"/>
          <w:spacing w:val="-58"/>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pacing w:val="-118"/>
          <w:sz w:val="28"/>
          <w:szCs w:val="28"/>
        </w:rPr>
        <w:t xml:space="preserve"> </w:t>
      </w:r>
      <w:r>
        <w:rPr>
          <w:rFonts w:ascii="宋体" w:hAnsi="宋体" w:eastAsia="宋体" w:cs="宋体"/>
          <w:spacing w:val="-38"/>
          <w:sz w:val="28"/>
          <w:szCs w:val="28"/>
        </w:rPr>
        <w:t>联系电话：</w:t>
      </w:r>
      <w:r>
        <w:rPr>
          <w:rFonts w:ascii="宋体" w:hAnsi="宋体" w:eastAsia="宋体" w:cs="宋体"/>
          <w:spacing w:val="-39"/>
          <w:sz w:val="28"/>
          <w:szCs w:val="28"/>
        </w:rPr>
        <w:t xml:space="preserve"> </w:t>
      </w:r>
      <w:r>
        <w:rPr>
          <w:rFonts w:ascii="宋体" w:hAnsi="宋体" w:eastAsia="宋体" w:cs="宋体"/>
          <w:sz w:val="28"/>
          <w:szCs w:val="28"/>
          <w:u w:val="single" w:color="auto"/>
        </w:rPr>
        <w:t xml:space="preserve">                                </w:t>
      </w:r>
    </w:p>
    <w:p>
      <w:pPr>
        <w:spacing w:before="1" w:line="218" w:lineRule="auto"/>
        <w:ind w:left="320"/>
        <w:rPr>
          <w:rFonts w:ascii="宋体" w:hAnsi="宋体" w:eastAsia="宋体" w:cs="宋体"/>
          <w:sz w:val="28"/>
          <w:szCs w:val="28"/>
        </w:rPr>
      </w:pPr>
      <w:r>
        <w:rPr>
          <w:rFonts w:ascii="宋体" w:hAnsi="宋体" w:eastAsia="宋体" w:cs="宋体"/>
          <w:spacing w:val="-14"/>
          <w:sz w:val="28"/>
          <w:szCs w:val="28"/>
        </w:rPr>
        <w:t>社会信用代码或有效证件号码；</w:t>
      </w:r>
      <w:r>
        <w:rPr>
          <w:rFonts w:ascii="宋体" w:hAnsi="宋体" w:eastAsia="宋体" w:cs="宋体"/>
          <w:spacing w:val="-36"/>
          <w:sz w:val="28"/>
          <w:szCs w:val="28"/>
        </w:rPr>
        <w:t xml:space="preserve"> </w:t>
      </w:r>
      <w:r>
        <w:rPr>
          <w:rFonts w:ascii="宋体" w:hAnsi="宋体" w:eastAsia="宋体" w:cs="宋体"/>
          <w:sz w:val="28"/>
          <w:szCs w:val="28"/>
          <w:u w:val="single" w:color="auto"/>
        </w:rPr>
        <w:t xml:space="preserve">                                         </w:t>
      </w:r>
    </w:p>
    <w:p>
      <w:pPr>
        <w:spacing w:line="261" w:lineRule="auto"/>
        <w:rPr>
          <w:rFonts w:ascii="Arial"/>
          <w:sz w:val="21"/>
        </w:rPr>
      </w:pPr>
    </w:p>
    <w:p>
      <w:pPr>
        <w:spacing w:line="261" w:lineRule="auto"/>
        <w:rPr>
          <w:rFonts w:ascii="Arial"/>
          <w:sz w:val="21"/>
        </w:rPr>
      </w:pPr>
    </w:p>
    <w:p>
      <w:pPr>
        <w:spacing w:before="92" w:line="317" w:lineRule="auto"/>
        <w:ind w:right="69" w:firstLine="580"/>
        <w:rPr>
          <w:rFonts w:ascii="宋体" w:hAnsi="宋体" w:eastAsia="宋体" w:cs="宋体"/>
          <w:sz w:val="28"/>
          <w:szCs w:val="28"/>
        </w:rPr>
      </w:pPr>
      <w:r>
        <w:rPr>
          <w:rFonts w:ascii="宋体" w:hAnsi="宋体" w:eastAsia="宋体" w:cs="宋体"/>
          <w:spacing w:val="-9"/>
          <w:sz w:val="28"/>
          <w:szCs w:val="28"/>
        </w:rPr>
        <w:t>依据《中华人民共和国合同法》、</w:t>
      </w:r>
      <w:r>
        <w:rPr>
          <w:rFonts w:ascii="宋体" w:hAnsi="宋体" w:eastAsia="宋体" w:cs="宋体"/>
          <w:spacing w:val="146"/>
          <w:sz w:val="28"/>
          <w:szCs w:val="28"/>
        </w:rPr>
        <w:t xml:space="preserve"> </w:t>
      </w:r>
      <w:r>
        <w:rPr>
          <w:rFonts w:ascii="宋体" w:hAnsi="宋体" w:eastAsia="宋体" w:cs="宋体"/>
          <w:spacing w:val="-9"/>
          <w:sz w:val="28"/>
          <w:szCs w:val="28"/>
        </w:rPr>
        <w:t>《中华人民共和国城市房地产管理法》、</w:t>
      </w:r>
      <w:r>
        <w:rPr>
          <w:rFonts w:ascii="宋体" w:hAnsi="宋体" w:eastAsia="宋体" w:cs="宋体"/>
          <w:sz w:val="28"/>
          <w:szCs w:val="28"/>
        </w:rPr>
        <w:t xml:space="preserve"> </w:t>
      </w:r>
      <w:r>
        <w:rPr>
          <w:rFonts w:ascii="宋体" w:hAnsi="宋体" w:eastAsia="宋体" w:cs="宋体"/>
          <w:spacing w:val="-9"/>
          <w:sz w:val="28"/>
          <w:szCs w:val="28"/>
        </w:rPr>
        <w:t>《商品房屋租赁管理办法》、</w:t>
      </w:r>
      <w:r>
        <w:rPr>
          <w:rFonts w:ascii="宋体" w:hAnsi="宋体" w:eastAsia="宋体" w:cs="宋体"/>
          <w:spacing w:val="118"/>
          <w:sz w:val="28"/>
          <w:szCs w:val="28"/>
        </w:rPr>
        <w:t xml:space="preserve"> </w:t>
      </w:r>
      <w:r>
        <w:rPr>
          <w:rFonts w:ascii="宋体" w:hAnsi="宋体" w:eastAsia="宋体" w:cs="宋体"/>
          <w:spacing w:val="-9"/>
          <w:sz w:val="28"/>
          <w:szCs w:val="28"/>
        </w:rPr>
        <w:t>《深圳市人民代表大会常务委员会关于加强房屋租</w:t>
      </w:r>
    </w:p>
    <w:p>
      <w:pPr>
        <w:spacing w:before="1" w:line="218" w:lineRule="auto"/>
        <w:ind w:left="10"/>
        <w:rPr>
          <w:rFonts w:ascii="宋体" w:hAnsi="宋体" w:eastAsia="宋体" w:cs="宋体"/>
          <w:sz w:val="28"/>
          <w:szCs w:val="28"/>
        </w:rPr>
      </w:pPr>
      <w:r>
        <w:rPr>
          <w:rFonts w:ascii="宋体" w:hAnsi="宋体" w:eastAsia="宋体" w:cs="宋体"/>
          <w:spacing w:val="-1"/>
          <w:sz w:val="28"/>
          <w:szCs w:val="28"/>
        </w:rPr>
        <w:t>赁安全责任的决定》的规定，经甲、乙双方协商一致，订立本合同。</w:t>
      </w:r>
    </w:p>
    <w:p>
      <w:pPr>
        <w:spacing w:before="125" w:line="332" w:lineRule="auto"/>
        <w:ind w:left="584"/>
        <w:rPr>
          <w:rFonts w:ascii="宋体" w:hAnsi="宋体" w:eastAsia="宋体" w:cs="宋体"/>
          <w:sz w:val="28"/>
          <w:szCs w:val="28"/>
        </w:rPr>
      </w:pPr>
      <w:r>
        <w:rPr>
          <w:rFonts w:ascii="宋体" w:hAnsi="宋体" w:eastAsia="宋体" w:cs="宋体"/>
          <w:b/>
          <w:bCs/>
          <w:spacing w:val="-9"/>
          <w:sz w:val="28"/>
          <w:szCs w:val="28"/>
        </w:rPr>
        <w:t>第一条</w:t>
      </w:r>
      <w:r>
        <w:rPr>
          <w:rFonts w:ascii="宋体" w:hAnsi="宋体" w:eastAsia="宋体" w:cs="宋体"/>
          <w:spacing w:val="37"/>
          <w:sz w:val="28"/>
          <w:szCs w:val="28"/>
        </w:rPr>
        <w:t xml:space="preserve">  </w:t>
      </w:r>
      <w:r>
        <w:rPr>
          <w:rFonts w:ascii="宋体" w:hAnsi="宋体" w:eastAsia="宋体" w:cs="宋体"/>
          <w:spacing w:val="-9"/>
          <w:sz w:val="28"/>
          <w:szCs w:val="28"/>
        </w:rPr>
        <w:t>甲方将位于深圳市</w:t>
      </w:r>
      <w:r>
        <w:rPr>
          <w:rFonts w:ascii="宋体" w:hAnsi="宋体" w:eastAsia="宋体" w:cs="宋体"/>
          <w:spacing w:val="10"/>
          <w:sz w:val="28"/>
          <w:szCs w:val="28"/>
          <w:u w:val="single" w:color="auto"/>
        </w:rPr>
        <w:t xml:space="preserve"> </w:t>
      </w:r>
      <w:r>
        <w:rPr>
          <w:rFonts w:ascii="宋体" w:hAnsi="宋体" w:eastAsia="宋体" w:cs="宋体"/>
          <w:sz w:val="28"/>
          <w:szCs w:val="28"/>
          <w:u w:val="single" w:color="auto"/>
        </w:rPr>
        <w:t xml:space="preserve">                                </w:t>
      </w:r>
    </w:p>
    <w:p>
      <w:pPr>
        <w:spacing w:line="218" w:lineRule="auto"/>
        <w:ind w:left="10"/>
        <w:rPr>
          <w:rFonts w:ascii="宋体" w:hAnsi="宋体" w:eastAsia="宋体" w:cs="宋体"/>
          <w:sz w:val="28"/>
          <w:szCs w:val="28"/>
        </w:rPr>
      </w:pPr>
      <w:r>
        <w:rPr>
          <w:rFonts w:ascii="宋体" w:hAnsi="宋体" w:eastAsia="宋体" w:cs="宋体"/>
          <w:spacing w:val="-2"/>
          <w:sz w:val="28"/>
          <w:szCs w:val="28"/>
        </w:rPr>
        <w:t>的房屋(以下简称租赁房屋)出租给乙方使用。</w:t>
      </w:r>
    </w:p>
    <w:p>
      <w:pPr>
        <w:tabs>
          <w:tab w:val="left" w:pos="1290"/>
        </w:tabs>
        <w:spacing w:before="149" w:line="312" w:lineRule="auto"/>
        <w:ind w:left="10" w:right="72" w:firstLine="569"/>
        <w:rPr>
          <w:rFonts w:ascii="宋体" w:hAnsi="宋体" w:eastAsia="宋体" w:cs="宋体"/>
          <w:sz w:val="28"/>
          <w:szCs w:val="28"/>
        </w:rPr>
      </w:pPr>
      <w:r>
        <w:rPr>
          <w:rFonts w:ascii="宋体" w:hAnsi="宋体" w:eastAsia="宋体" w:cs="宋体"/>
          <w:spacing w:val="-1"/>
          <w:sz w:val="28"/>
          <w:szCs w:val="28"/>
        </w:rPr>
        <w:t>租赁房屋出租面积共计</w:t>
      </w:r>
      <w:r>
        <w:rPr>
          <w:rFonts w:ascii="宋体" w:hAnsi="宋体" w:eastAsia="宋体" w:cs="宋体"/>
          <w:spacing w:val="1"/>
          <w:sz w:val="28"/>
          <w:szCs w:val="28"/>
          <w:u w:val="single" w:color="auto"/>
        </w:rPr>
        <w:t xml:space="preserve">     </w:t>
      </w:r>
      <w:r>
        <w:rPr>
          <w:rFonts w:ascii="宋体" w:hAnsi="宋体" w:eastAsia="宋体" w:cs="宋体"/>
          <w:spacing w:val="-1"/>
          <w:sz w:val="28"/>
          <w:szCs w:val="28"/>
        </w:rPr>
        <w:t>平方米。产权人或合法使用人为</w:t>
      </w:r>
      <w:r>
        <w:rPr>
          <w:rFonts w:ascii="宋体" w:hAnsi="宋体" w:eastAsia="宋体" w:cs="宋体"/>
          <w:spacing w:val="15"/>
          <w:sz w:val="28"/>
          <w:szCs w:val="28"/>
          <w:u w:val="single" w:color="auto"/>
        </w:rPr>
        <w:t xml:space="preserve"> </w:t>
      </w:r>
      <w:r>
        <w:rPr>
          <w:rFonts w:hint="eastAsia" w:ascii="宋体" w:hAnsi="宋体" w:eastAsia="宋体" w:cs="宋体"/>
          <w:spacing w:val="15"/>
          <w:sz w:val="28"/>
          <w:szCs w:val="28"/>
          <w:u w:val="single" w:color="auto"/>
          <w:lang w:val="en-US" w:eastAsia="zh-CN"/>
        </w:rPr>
        <w:t xml:space="preserve">           </w:t>
      </w:r>
      <w:r>
        <w:rPr>
          <w:rFonts w:ascii="宋体" w:hAnsi="宋体" w:eastAsia="宋体" w:cs="宋体"/>
          <w:spacing w:val="8"/>
          <w:sz w:val="28"/>
          <w:szCs w:val="28"/>
        </w:rPr>
        <w:t>;房地产权利证书或者证明其产权(使用权)的其他有效证件名称及</w:t>
      </w:r>
      <w:r>
        <w:rPr>
          <w:rFonts w:ascii="宋体" w:hAnsi="宋体" w:eastAsia="宋体" w:cs="宋体"/>
          <w:spacing w:val="7"/>
          <w:sz w:val="28"/>
          <w:szCs w:val="28"/>
        </w:rPr>
        <w:t>号</w:t>
      </w:r>
      <w:r>
        <w:rPr>
          <w:rFonts w:ascii="宋体" w:hAnsi="宋体" w:eastAsia="宋体" w:cs="宋体"/>
          <w:spacing w:val="-40"/>
          <w:w w:val="89"/>
          <w:sz w:val="28"/>
          <w:szCs w:val="28"/>
        </w:rPr>
        <w:t>码：</w:t>
      </w:r>
      <w:r>
        <w:rPr>
          <w:rFonts w:ascii="宋体" w:hAnsi="宋体" w:eastAsia="宋体" w:cs="宋体"/>
          <w:sz w:val="28"/>
          <w:szCs w:val="28"/>
          <w:u w:val="single" w:color="auto"/>
        </w:rPr>
        <w:t xml:space="preserve">                                   </w:t>
      </w:r>
    </w:p>
    <w:p>
      <w:pPr>
        <w:sectPr>
          <w:pgSz w:w="11860" w:h="16240"/>
          <w:pgMar w:top="1083" w:right="1040" w:bottom="0" w:left="939" w:header="0" w:footer="0" w:gutter="0"/>
          <w:cols w:space="720" w:num="1"/>
        </w:sectPr>
      </w:pPr>
    </w:p>
    <w:p>
      <w:pPr>
        <w:spacing w:before="178" w:line="330" w:lineRule="auto"/>
        <w:ind w:left="190" w:right="57" w:firstLine="393"/>
        <w:rPr>
          <w:rFonts w:ascii="宋体" w:hAnsi="宋体" w:eastAsia="宋体" w:cs="宋体"/>
          <w:sz w:val="27"/>
          <w:szCs w:val="27"/>
        </w:rPr>
      </w:pPr>
      <w:r>
        <w:rPr>
          <w:rFonts w:ascii="宋体" w:hAnsi="宋体" w:eastAsia="宋体" w:cs="宋体"/>
          <w:b/>
          <w:bCs/>
          <w:spacing w:val="10"/>
          <w:sz w:val="27"/>
          <w:szCs w:val="27"/>
        </w:rPr>
        <w:t>第二条</w:t>
      </w:r>
      <w:r>
        <w:rPr>
          <w:rFonts w:ascii="宋体" w:hAnsi="宋体" w:eastAsia="宋体" w:cs="宋体"/>
          <w:spacing w:val="29"/>
          <w:sz w:val="27"/>
          <w:szCs w:val="27"/>
        </w:rPr>
        <w:t xml:space="preserve">  </w:t>
      </w:r>
      <w:r>
        <w:rPr>
          <w:rFonts w:ascii="宋体" w:hAnsi="宋体" w:eastAsia="宋体" w:cs="宋体"/>
          <w:spacing w:val="10"/>
          <w:sz w:val="27"/>
          <w:szCs w:val="27"/>
        </w:rPr>
        <w:t>租赁房屋的单位租金按房屋出租面积每平方米每月人民币</w:t>
      </w:r>
      <w:r>
        <w:rPr>
          <w:rFonts w:ascii="宋体" w:hAnsi="宋体" w:eastAsia="宋体" w:cs="宋体"/>
          <w:spacing w:val="10"/>
          <w:sz w:val="27"/>
          <w:szCs w:val="27"/>
          <w:u w:val="single" w:color="auto"/>
        </w:rPr>
        <w:t xml:space="preserve">     </w:t>
      </w:r>
      <w:r>
        <w:rPr>
          <w:rFonts w:ascii="宋体" w:hAnsi="宋体" w:eastAsia="宋体" w:cs="宋体"/>
          <w:spacing w:val="-91"/>
          <w:sz w:val="27"/>
          <w:szCs w:val="27"/>
        </w:rPr>
        <w:t xml:space="preserve"> </w:t>
      </w:r>
      <w:r>
        <w:rPr>
          <w:rFonts w:ascii="宋体" w:hAnsi="宋体" w:eastAsia="宋体" w:cs="宋体"/>
          <w:spacing w:val="10"/>
          <w:sz w:val="27"/>
          <w:szCs w:val="27"/>
        </w:rPr>
        <w:t>元</w:t>
      </w:r>
      <w:r>
        <w:rPr>
          <w:rFonts w:ascii="宋体" w:hAnsi="宋体" w:eastAsia="宋体" w:cs="宋体"/>
          <w:sz w:val="27"/>
          <w:szCs w:val="27"/>
        </w:rPr>
        <w:t xml:space="preserve"> </w:t>
      </w:r>
      <w:r>
        <w:rPr>
          <w:rFonts w:ascii="宋体" w:hAnsi="宋体" w:eastAsia="宋体" w:cs="宋体"/>
          <w:spacing w:val="3"/>
          <w:sz w:val="27"/>
          <w:szCs w:val="27"/>
        </w:rPr>
        <w:t>(大写：</w:t>
      </w:r>
      <w:r>
        <w:rPr>
          <w:rFonts w:ascii="宋体" w:hAnsi="宋体" w:eastAsia="宋体" w:cs="宋体"/>
          <w:spacing w:val="9"/>
          <w:sz w:val="27"/>
          <w:szCs w:val="27"/>
        </w:rPr>
        <w:t xml:space="preserve"> </w:t>
      </w:r>
      <w:r>
        <w:rPr>
          <w:rFonts w:ascii="宋体" w:hAnsi="宋体" w:eastAsia="宋体" w:cs="宋体"/>
          <w:spacing w:val="6"/>
          <w:sz w:val="27"/>
          <w:szCs w:val="27"/>
          <w:u w:val="single" w:color="auto"/>
        </w:rPr>
        <w:t xml:space="preserve">                 </w:t>
      </w:r>
      <w:r>
        <w:rPr>
          <w:rFonts w:ascii="宋体" w:hAnsi="宋体" w:eastAsia="宋体" w:cs="宋体"/>
          <w:spacing w:val="-102"/>
          <w:sz w:val="27"/>
          <w:szCs w:val="27"/>
        </w:rPr>
        <w:t xml:space="preserve"> </w:t>
      </w:r>
      <w:r>
        <w:rPr>
          <w:rFonts w:ascii="宋体" w:hAnsi="宋体" w:eastAsia="宋体" w:cs="宋体"/>
          <w:spacing w:val="3"/>
          <w:sz w:val="27"/>
          <w:szCs w:val="27"/>
        </w:rPr>
        <w:t>元)计算，月租金总额为人民币</w:t>
      </w:r>
      <w:r>
        <w:rPr>
          <w:rFonts w:ascii="宋体" w:hAnsi="宋体" w:eastAsia="宋体" w:cs="宋体"/>
          <w:spacing w:val="6"/>
          <w:sz w:val="27"/>
          <w:szCs w:val="27"/>
          <w:u w:val="single" w:color="auto"/>
        </w:rPr>
        <w:t xml:space="preserve"> </w:t>
      </w:r>
      <w:r>
        <w:rPr>
          <w:rFonts w:hint="eastAsia" w:ascii="宋体" w:hAnsi="宋体" w:eastAsia="宋体" w:cs="宋体"/>
          <w:spacing w:val="6"/>
          <w:sz w:val="27"/>
          <w:szCs w:val="27"/>
          <w:u w:val="single" w:color="auto"/>
          <w:lang w:val="en-US" w:eastAsia="zh-CN"/>
        </w:rPr>
        <w:t xml:space="preserve">    </w:t>
      </w:r>
      <w:r>
        <w:rPr>
          <w:rFonts w:ascii="宋体" w:hAnsi="宋体" w:eastAsia="宋体" w:cs="宋体"/>
          <w:spacing w:val="6"/>
          <w:sz w:val="27"/>
          <w:szCs w:val="27"/>
          <w:u w:val="single" w:color="auto"/>
        </w:rPr>
        <w:t xml:space="preserve"> </w:t>
      </w:r>
      <w:r>
        <w:rPr>
          <w:rFonts w:ascii="宋体" w:hAnsi="宋体" w:eastAsia="宋体" w:cs="宋体"/>
          <w:spacing w:val="-109"/>
          <w:sz w:val="27"/>
          <w:szCs w:val="27"/>
        </w:rPr>
        <w:t xml:space="preserve"> </w:t>
      </w:r>
      <w:r>
        <w:rPr>
          <w:rFonts w:ascii="宋体" w:hAnsi="宋体" w:eastAsia="宋体" w:cs="宋体"/>
          <w:spacing w:val="3"/>
          <w:sz w:val="27"/>
          <w:szCs w:val="27"/>
        </w:rPr>
        <w:t>元</w:t>
      </w:r>
      <w:r>
        <w:rPr>
          <w:rFonts w:ascii="宋体" w:hAnsi="宋体" w:eastAsia="宋体" w:cs="宋体"/>
          <w:spacing w:val="-7"/>
          <w:sz w:val="27"/>
          <w:szCs w:val="27"/>
        </w:rPr>
        <w:t xml:space="preserve"> </w:t>
      </w:r>
      <w:r>
        <w:rPr>
          <w:rFonts w:ascii="宋体" w:hAnsi="宋体" w:eastAsia="宋体" w:cs="宋体"/>
          <w:spacing w:val="3"/>
          <w:sz w:val="27"/>
          <w:szCs w:val="27"/>
        </w:rPr>
        <w:t>(</w:t>
      </w:r>
      <w:r>
        <w:rPr>
          <w:rFonts w:ascii="宋体" w:hAnsi="宋体" w:eastAsia="宋体" w:cs="宋体"/>
          <w:spacing w:val="-51"/>
          <w:sz w:val="27"/>
          <w:szCs w:val="27"/>
        </w:rPr>
        <w:t xml:space="preserve"> </w:t>
      </w:r>
      <w:r>
        <w:rPr>
          <w:rFonts w:ascii="宋体" w:hAnsi="宋体" w:eastAsia="宋体" w:cs="宋体"/>
          <w:spacing w:val="3"/>
          <w:sz w:val="27"/>
          <w:szCs w:val="27"/>
        </w:rPr>
        <w:t>大</w:t>
      </w:r>
    </w:p>
    <w:p>
      <w:pPr>
        <w:spacing w:line="220" w:lineRule="auto"/>
        <w:rPr>
          <w:rFonts w:ascii="宋体" w:hAnsi="宋体" w:eastAsia="宋体" w:cs="宋体"/>
          <w:sz w:val="27"/>
          <w:szCs w:val="27"/>
        </w:rPr>
      </w:pPr>
      <w:r>
        <w:rPr>
          <w:rFonts w:ascii="宋体" w:hAnsi="宋体" w:eastAsia="宋体" w:cs="宋体"/>
          <w:spacing w:val="-21"/>
          <w:sz w:val="27"/>
          <w:szCs w:val="27"/>
        </w:rPr>
        <w:t>写：</w:t>
      </w:r>
      <w:r>
        <w:rPr>
          <w:rFonts w:ascii="宋体" w:hAnsi="宋体" w:eastAsia="宋体" w:cs="宋体"/>
          <w:spacing w:val="-25"/>
          <w:sz w:val="27"/>
          <w:szCs w:val="27"/>
        </w:rPr>
        <w:t xml:space="preserve"> </w:t>
      </w:r>
      <w:r>
        <w:rPr>
          <w:rFonts w:ascii="宋体" w:hAnsi="宋体" w:eastAsia="宋体" w:cs="宋体"/>
          <w:spacing w:val="7"/>
          <w:sz w:val="27"/>
          <w:szCs w:val="27"/>
          <w:u w:val="single" w:color="auto"/>
        </w:rPr>
        <w:t xml:space="preserve">                   </w:t>
      </w:r>
      <w:r>
        <w:rPr>
          <w:rFonts w:ascii="宋体" w:hAnsi="宋体" w:eastAsia="宋体" w:cs="宋体"/>
          <w:spacing w:val="-94"/>
          <w:sz w:val="27"/>
          <w:szCs w:val="27"/>
        </w:rPr>
        <w:t xml:space="preserve"> </w:t>
      </w:r>
      <w:r>
        <w:rPr>
          <w:rFonts w:ascii="宋体" w:hAnsi="宋体" w:eastAsia="宋体" w:cs="宋体"/>
          <w:spacing w:val="-21"/>
          <w:sz w:val="27"/>
          <w:szCs w:val="27"/>
        </w:rPr>
        <w:t>元</w:t>
      </w:r>
      <w:r>
        <w:rPr>
          <w:rFonts w:ascii="宋体" w:hAnsi="宋体" w:eastAsia="宋体" w:cs="宋体"/>
          <w:spacing w:val="-47"/>
          <w:sz w:val="27"/>
          <w:szCs w:val="27"/>
        </w:rPr>
        <w:t xml:space="preserve"> </w:t>
      </w:r>
      <w:r>
        <w:rPr>
          <w:rFonts w:ascii="宋体" w:hAnsi="宋体" w:eastAsia="宋体" w:cs="宋体"/>
          <w:spacing w:val="-21"/>
          <w:sz w:val="27"/>
          <w:szCs w:val="27"/>
        </w:rPr>
        <w:t>)</w:t>
      </w:r>
      <w:r>
        <w:rPr>
          <w:rFonts w:ascii="宋体" w:hAnsi="宋体" w:eastAsia="宋体" w:cs="宋体"/>
          <w:spacing w:val="-59"/>
          <w:sz w:val="27"/>
          <w:szCs w:val="27"/>
        </w:rPr>
        <w:t xml:space="preserve"> </w:t>
      </w:r>
      <w:r>
        <w:rPr>
          <w:rFonts w:ascii="宋体" w:hAnsi="宋体" w:eastAsia="宋体" w:cs="宋体"/>
          <w:spacing w:val="-21"/>
          <w:sz w:val="27"/>
          <w:szCs w:val="27"/>
        </w:rPr>
        <w:t>。</w:t>
      </w:r>
    </w:p>
    <w:p>
      <w:pPr>
        <w:spacing w:before="152" w:line="332" w:lineRule="auto"/>
        <w:ind w:left="583"/>
        <w:rPr>
          <w:rFonts w:ascii="宋体" w:hAnsi="宋体" w:eastAsia="宋体" w:cs="宋体"/>
          <w:sz w:val="27"/>
          <w:szCs w:val="27"/>
        </w:rPr>
      </w:pPr>
      <w:r>
        <w:rPr>
          <w:rFonts w:ascii="宋体" w:hAnsi="宋体" w:eastAsia="宋体" w:cs="宋体"/>
          <w:b/>
          <w:bCs/>
          <w:spacing w:val="5"/>
          <w:sz w:val="27"/>
          <w:szCs w:val="27"/>
        </w:rPr>
        <w:t>第三条</w:t>
      </w:r>
      <w:r>
        <w:rPr>
          <w:rFonts w:ascii="宋体" w:hAnsi="宋体" w:eastAsia="宋体" w:cs="宋体"/>
          <w:spacing w:val="18"/>
          <w:sz w:val="27"/>
          <w:szCs w:val="27"/>
        </w:rPr>
        <w:t xml:space="preserve">  </w:t>
      </w:r>
      <w:r>
        <w:rPr>
          <w:rFonts w:ascii="宋体" w:hAnsi="宋体" w:eastAsia="宋体" w:cs="宋体"/>
          <w:spacing w:val="5"/>
          <w:sz w:val="27"/>
          <w:szCs w:val="27"/>
        </w:rPr>
        <w:t>乙方应于</w:t>
      </w:r>
      <w:r>
        <w:rPr>
          <w:rFonts w:ascii="宋体" w:hAnsi="宋体" w:eastAsia="宋体" w:cs="宋体"/>
          <w:spacing w:val="-101"/>
          <w:sz w:val="27"/>
          <w:szCs w:val="27"/>
        </w:rPr>
        <w:t xml:space="preserve"> </w:t>
      </w:r>
      <w:r>
        <w:rPr>
          <w:rFonts w:ascii="宋体" w:hAnsi="宋体" w:eastAsia="宋体" w:cs="宋体"/>
          <w:spacing w:val="8"/>
          <w:sz w:val="27"/>
          <w:szCs w:val="27"/>
          <w:u w:val="single" w:color="auto"/>
        </w:rPr>
        <w:t xml:space="preserve"> </w:t>
      </w:r>
      <w:r>
        <w:rPr>
          <w:rFonts w:hint="eastAsia" w:ascii="宋体" w:hAnsi="宋体" w:eastAsia="宋体" w:cs="宋体"/>
          <w:spacing w:val="8"/>
          <w:sz w:val="27"/>
          <w:szCs w:val="27"/>
          <w:u w:val="single" w:color="auto"/>
          <w:lang w:val="en-US" w:eastAsia="zh-CN"/>
        </w:rPr>
        <w:t xml:space="preserve">  </w:t>
      </w:r>
      <w:r>
        <w:rPr>
          <w:rFonts w:ascii="宋体" w:hAnsi="宋体" w:eastAsia="宋体" w:cs="宋体"/>
          <w:spacing w:val="5"/>
          <w:sz w:val="27"/>
          <w:szCs w:val="27"/>
        </w:rPr>
        <w:t>年</w:t>
      </w:r>
      <w:r>
        <w:rPr>
          <w:rFonts w:ascii="宋体" w:hAnsi="宋体" w:eastAsia="宋体" w:cs="宋体"/>
          <w:spacing w:val="15"/>
          <w:sz w:val="27"/>
          <w:szCs w:val="27"/>
          <w:u w:val="single" w:color="auto"/>
        </w:rPr>
        <w:t xml:space="preserve">  </w:t>
      </w:r>
      <w:r>
        <w:rPr>
          <w:rFonts w:ascii="宋体" w:hAnsi="宋体" w:eastAsia="宋体" w:cs="宋体"/>
          <w:spacing w:val="-113"/>
          <w:sz w:val="27"/>
          <w:szCs w:val="27"/>
        </w:rPr>
        <w:t xml:space="preserve"> </w:t>
      </w:r>
      <w:r>
        <w:rPr>
          <w:rFonts w:ascii="宋体" w:hAnsi="宋体" w:eastAsia="宋体" w:cs="宋体"/>
          <w:spacing w:val="5"/>
          <w:sz w:val="27"/>
          <w:szCs w:val="27"/>
        </w:rPr>
        <w:t>月</w:t>
      </w:r>
      <w:r>
        <w:rPr>
          <w:rFonts w:ascii="宋体" w:hAnsi="宋体" w:eastAsia="宋体" w:cs="宋体"/>
          <w:spacing w:val="1"/>
          <w:sz w:val="27"/>
          <w:szCs w:val="27"/>
          <w:u w:val="single" w:color="auto"/>
        </w:rPr>
        <w:t xml:space="preserve"> </w:t>
      </w:r>
      <w:r>
        <w:rPr>
          <w:rFonts w:hint="eastAsia" w:ascii="宋体" w:hAnsi="宋体" w:eastAsia="宋体" w:cs="宋体"/>
          <w:spacing w:val="1"/>
          <w:sz w:val="27"/>
          <w:szCs w:val="27"/>
          <w:u w:val="single" w:color="auto"/>
          <w:lang w:val="en-US" w:eastAsia="zh-CN"/>
        </w:rPr>
        <w:t xml:space="preserve"> </w:t>
      </w:r>
      <w:r>
        <w:rPr>
          <w:rFonts w:ascii="宋体" w:hAnsi="宋体" w:eastAsia="宋体" w:cs="宋体"/>
          <w:spacing w:val="1"/>
          <w:sz w:val="27"/>
          <w:szCs w:val="27"/>
          <w:u w:val="single" w:color="auto"/>
        </w:rPr>
        <w:t xml:space="preserve">  </w:t>
      </w:r>
      <w:r>
        <w:rPr>
          <w:rFonts w:ascii="宋体" w:hAnsi="宋体" w:eastAsia="宋体" w:cs="宋体"/>
          <w:spacing w:val="-112"/>
          <w:sz w:val="27"/>
          <w:szCs w:val="27"/>
        </w:rPr>
        <w:t xml:space="preserve"> </w:t>
      </w:r>
      <w:r>
        <w:rPr>
          <w:rFonts w:ascii="宋体" w:hAnsi="宋体" w:eastAsia="宋体" w:cs="宋体"/>
          <w:spacing w:val="5"/>
          <w:sz w:val="27"/>
          <w:szCs w:val="27"/>
        </w:rPr>
        <w:t>日前交付首期租金，金额为人民币</w:t>
      </w:r>
    </w:p>
    <w:p>
      <w:pPr>
        <w:tabs>
          <w:tab w:val="left" w:pos="1010"/>
        </w:tabs>
        <w:spacing w:line="220" w:lineRule="auto"/>
        <w:rPr>
          <w:rFonts w:ascii="宋体" w:hAnsi="宋体" w:eastAsia="宋体" w:cs="宋体"/>
          <w:sz w:val="27"/>
          <w:szCs w:val="27"/>
        </w:rPr>
      </w:pPr>
      <w:r>
        <w:rPr>
          <w:rFonts w:ascii="宋体" w:hAnsi="宋体" w:eastAsia="宋体" w:cs="宋体"/>
          <w:sz w:val="27"/>
          <w:szCs w:val="27"/>
          <w:u w:val="single" w:color="auto"/>
        </w:rPr>
        <w:tab/>
      </w:r>
      <w:r>
        <w:rPr>
          <w:rFonts w:ascii="宋体" w:hAnsi="宋体" w:eastAsia="宋体" w:cs="宋体"/>
          <w:spacing w:val="-112"/>
          <w:sz w:val="27"/>
          <w:szCs w:val="27"/>
        </w:rPr>
        <w:t xml:space="preserve"> </w:t>
      </w:r>
      <w:r>
        <w:rPr>
          <w:rFonts w:ascii="宋体" w:hAnsi="宋体" w:eastAsia="宋体" w:cs="宋体"/>
          <w:spacing w:val="-3"/>
          <w:sz w:val="27"/>
          <w:szCs w:val="27"/>
        </w:rPr>
        <w:t>元(大写：</w:t>
      </w:r>
      <w:r>
        <w:rPr>
          <w:rFonts w:ascii="宋体" w:hAnsi="宋体" w:eastAsia="宋体" w:cs="宋体"/>
          <w:spacing w:val="15"/>
          <w:sz w:val="27"/>
          <w:szCs w:val="27"/>
        </w:rPr>
        <w:t xml:space="preserve"> </w:t>
      </w:r>
      <w:r>
        <w:rPr>
          <w:rFonts w:ascii="宋体" w:hAnsi="宋体" w:eastAsia="宋体" w:cs="宋体"/>
          <w:spacing w:val="6"/>
          <w:sz w:val="27"/>
          <w:szCs w:val="27"/>
          <w:u w:val="single" w:color="auto"/>
        </w:rPr>
        <w:t xml:space="preserve">                 </w:t>
      </w:r>
      <w:r>
        <w:rPr>
          <w:rFonts w:ascii="宋体" w:hAnsi="宋体" w:eastAsia="宋体" w:cs="宋体"/>
          <w:spacing w:val="-122"/>
          <w:sz w:val="27"/>
          <w:szCs w:val="27"/>
        </w:rPr>
        <w:t xml:space="preserve"> </w:t>
      </w:r>
      <w:r>
        <w:rPr>
          <w:rFonts w:ascii="宋体" w:hAnsi="宋体" w:eastAsia="宋体" w:cs="宋体"/>
          <w:spacing w:val="-3"/>
          <w:sz w:val="27"/>
          <w:szCs w:val="27"/>
        </w:rPr>
        <w:t>元</w:t>
      </w:r>
      <w:r>
        <w:rPr>
          <w:rFonts w:ascii="宋体" w:hAnsi="宋体" w:eastAsia="宋体" w:cs="宋体"/>
          <w:spacing w:val="-52"/>
          <w:sz w:val="27"/>
          <w:szCs w:val="27"/>
        </w:rPr>
        <w:t xml:space="preserve"> </w:t>
      </w:r>
      <w:r>
        <w:rPr>
          <w:rFonts w:ascii="宋体" w:hAnsi="宋体" w:eastAsia="宋体" w:cs="宋体"/>
          <w:spacing w:val="-3"/>
          <w:sz w:val="27"/>
          <w:szCs w:val="27"/>
        </w:rPr>
        <w:t>)</w:t>
      </w:r>
      <w:r>
        <w:rPr>
          <w:rFonts w:ascii="宋体" w:hAnsi="宋体" w:eastAsia="宋体" w:cs="宋体"/>
          <w:spacing w:val="-64"/>
          <w:sz w:val="27"/>
          <w:szCs w:val="27"/>
        </w:rPr>
        <w:t xml:space="preserve"> </w:t>
      </w:r>
      <w:r>
        <w:rPr>
          <w:rFonts w:ascii="宋体" w:hAnsi="宋体" w:eastAsia="宋体" w:cs="宋体"/>
          <w:spacing w:val="-3"/>
          <w:sz w:val="27"/>
          <w:szCs w:val="27"/>
        </w:rPr>
        <w:t>。</w:t>
      </w:r>
    </w:p>
    <w:p>
      <w:pPr>
        <w:spacing w:before="153" w:line="219" w:lineRule="auto"/>
        <w:ind w:left="583"/>
        <w:rPr>
          <w:rFonts w:ascii="宋体" w:hAnsi="宋体" w:eastAsia="宋体" w:cs="宋体"/>
          <w:sz w:val="27"/>
          <w:szCs w:val="27"/>
        </w:rPr>
      </w:pPr>
      <w:r>
        <w:rPr>
          <w:rFonts w:ascii="宋体" w:hAnsi="宋体" w:eastAsia="宋体" w:cs="宋体"/>
          <w:b/>
          <w:bCs/>
          <w:spacing w:val="-3"/>
          <w:sz w:val="27"/>
          <w:szCs w:val="27"/>
        </w:rPr>
        <w:t>第四条</w:t>
      </w:r>
      <w:r>
        <w:rPr>
          <w:rFonts w:ascii="宋体" w:hAnsi="宋体" w:eastAsia="宋体" w:cs="宋体"/>
          <w:spacing w:val="23"/>
          <w:sz w:val="27"/>
          <w:szCs w:val="27"/>
        </w:rPr>
        <w:t xml:space="preserve">  </w:t>
      </w:r>
      <w:r>
        <w:rPr>
          <w:rFonts w:ascii="宋体" w:hAnsi="宋体" w:eastAsia="宋体" w:cs="宋体"/>
          <w:spacing w:val="-3"/>
          <w:sz w:val="27"/>
          <w:szCs w:val="27"/>
        </w:rPr>
        <w:t>乙方应于：</w:t>
      </w:r>
    </w:p>
    <w:p>
      <w:pPr>
        <w:spacing w:before="153" w:line="219" w:lineRule="auto"/>
        <w:ind w:left="580"/>
        <w:rPr>
          <w:rFonts w:ascii="宋体" w:hAnsi="宋体" w:eastAsia="宋体" w:cs="宋体"/>
          <w:sz w:val="27"/>
          <w:szCs w:val="27"/>
        </w:rPr>
      </w:pPr>
      <w:r>
        <w:rPr>
          <w:rFonts w:ascii="宋体" w:hAnsi="宋体" w:eastAsia="宋体" w:cs="宋体"/>
          <w:spacing w:val="-5"/>
          <w:sz w:val="27"/>
          <w:szCs w:val="27"/>
        </w:rPr>
        <w:t>□每月</w:t>
      </w:r>
      <w:r>
        <w:rPr>
          <w:rFonts w:ascii="宋体" w:hAnsi="宋体" w:eastAsia="宋体" w:cs="宋体"/>
          <w:spacing w:val="-120"/>
          <w:sz w:val="27"/>
          <w:szCs w:val="27"/>
        </w:rPr>
        <w:t xml:space="preserve"> </w:t>
      </w:r>
      <w:r>
        <w:rPr>
          <w:rFonts w:ascii="宋体" w:hAnsi="宋体" w:eastAsia="宋体" w:cs="宋体"/>
          <w:spacing w:val="8"/>
          <w:sz w:val="27"/>
          <w:szCs w:val="27"/>
          <w:u w:val="single" w:color="auto"/>
        </w:rPr>
        <w:t xml:space="preserve">          </w:t>
      </w:r>
      <w:r>
        <w:rPr>
          <w:rFonts w:ascii="宋体" w:hAnsi="宋体" w:eastAsia="宋体" w:cs="宋体"/>
          <w:spacing w:val="-95"/>
          <w:sz w:val="27"/>
          <w:szCs w:val="27"/>
        </w:rPr>
        <w:t xml:space="preserve"> </w:t>
      </w:r>
      <w:r>
        <w:rPr>
          <w:rFonts w:ascii="宋体" w:hAnsi="宋体" w:eastAsia="宋体" w:cs="宋体"/>
          <w:spacing w:val="-5"/>
          <w:sz w:val="27"/>
          <w:szCs w:val="27"/>
        </w:rPr>
        <w:t>日前；</w:t>
      </w:r>
    </w:p>
    <w:p>
      <w:pPr>
        <w:spacing w:before="160" w:line="219" w:lineRule="auto"/>
        <w:ind w:left="580"/>
        <w:rPr>
          <w:rFonts w:ascii="宋体" w:hAnsi="宋体" w:eastAsia="宋体" w:cs="宋体"/>
          <w:sz w:val="27"/>
          <w:szCs w:val="27"/>
        </w:rPr>
      </w:pPr>
      <w:r>
        <w:rPr>
          <w:rFonts w:ascii="宋体" w:hAnsi="宋体" w:eastAsia="宋体" w:cs="宋体"/>
          <w:spacing w:val="1"/>
          <w:sz w:val="27"/>
          <w:szCs w:val="27"/>
        </w:rPr>
        <w:t>□每季度第</w:t>
      </w:r>
      <w:r>
        <w:rPr>
          <w:rFonts w:ascii="宋体" w:hAnsi="宋体" w:eastAsia="宋体" w:cs="宋体"/>
          <w:spacing w:val="-122"/>
          <w:sz w:val="27"/>
          <w:szCs w:val="27"/>
        </w:rPr>
        <w:t xml:space="preserve"> </w:t>
      </w:r>
      <w:r>
        <w:rPr>
          <w:rFonts w:ascii="宋体" w:hAnsi="宋体" w:eastAsia="宋体" w:cs="宋体"/>
          <w:spacing w:val="7"/>
          <w:sz w:val="27"/>
          <w:szCs w:val="27"/>
          <w:u w:val="single" w:color="auto"/>
        </w:rPr>
        <w:t xml:space="preserve">        </w:t>
      </w:r>
      <w:r>
        <w:rPr>
          <w:rFonts w:ascii="宋体" w:hAnsi="宋体" w:eastAsia="宋体" w:cs="宋体"/>
          <w:spacing w:val="-91"/>
          <w:sz w:val="27"/>
          <w:szCs w:val="27"/>
        </w:rPr>
        <w:t xml:space="preserve"> </w:t>
      </w:r>
      <w:r>
        <w:rPr>
          <w:rFonts w:ascii="宋体" w:hAnsi="宋体" w:eastAsia="宋体" w:cs="宋体"/>
          <w:spacing w:val="1"/>
          <w:sz w:val="27"/>
          <w:szCs w:val="27"/>
        </w:rPr>
        <w:t>个月</w:t>
      </w:r>
      <w:r>
        <w:rPr>
          <w:rFonts w:ascii="宋体" w:hAnsi="宋体" w:eastAsia="宋体" w:cs="宋体"/>
          <w:spacing w:val="5"/>
          <w:sz w:val="27"/>
          <w:szCs w:val="27"/>
          <w:u w:val="single" w:color="auto"/>
        </w:rPr>
        <w:t xml:space="preserve">        </w:t>
      </w:r>
      <w:r>
        <w:rPr>
          <w:rFonts w:ascii="宋体" w:hAnsi="宋体" w:eastAsia="宋体" w:cs="宋体"/>
          <w:spacing w:val="-109"/>
          <w:sz w:val="27"/>
          <w:szCs w:val="27"/>
        </w:rPr>
        <w:t xml:space="preserve"> </w:t>
      </w:r>
      <w:r>
        <w:rPr>
          <w:rFonts w:ascii="宋体" w:hAnsi="宋体" w:eastAsia="宋体" w:cs="宋体"/>
          <w:spacing w:val="1"/>
          <w:sz w:val="27"/>
          <w:szCs w:val="27"/>
        </w:rPr>
        <w:t>日前；</w:t>
      </w:r>
    </w:p>
    <w:p>
      <w:pPr>
        <w:spacing w:before="159" w:line="219" w:lineRule="auto"/>
        <w:ind w:left="580"/>
        <w:rPr>
          <w:rFonts w:ascii="宋体" w:hAnsi="宋体" w:eastAsia="宋体" w:cs="宋体"/>
          <w:sz w:val="27"/>
          <w:szCs w:val="27"/>
        </w:rPr>
      </w:pPr>
      <w:r>
        <w:rPr>
          <w:rFonts w:ascii="宋体" w:hAnsi="宋体" w:eastAsia="宋体" w:cs="宋体"/>
          <w:spacing w:val="1"/>
          <w:sz w:val="27"/>
          <w:szCs w:val="27"/>
        </w:rPr>
        <w:t>□每半年第</w:t>
      </w:r>
      <w:r>
        <w:rPr>
          <w:rFonts w:ascii="宋体" w:hAnsi="宋体" w:eastAsia="宋体" w:cs="宋体"/>
          <w:spacing w:val="-122"/>
          <w:sz w:val="27"/>
          <w:szCs w:val="27"/>
        </w:rPr>
        <w:t xml:space="preserve"> </w:t>
      </w:r>
      <w:r>
        <w:rPr>
          <w:rFonts w:ascii="宋体" w:hAnsi="宋体" w:eastAsia="宋体" w:cs="宋体"/>
          <w:spacing w:val="7"/>
          <w:sz w:val="27"/>
          <w:szCs w:val="27"/>
          <w:u w:val="single" w:color="auto"/>
        </w:rPr>
        <w:t xml:space="preserve">        </w:t>
      </w:r>
      <w:r>
        <w:rPr>
          <w:rFonts w:ascii="宋体" w:hAnsi="宋体" w:eastAsia="宋体" w:cs="宋体"/>
          <w:spacing w:val="-91"/>
          <w:sz w:val="27"/>
          <w:szCs w:val="27"/>
        </w:rPr>
        <w:t xml:space="preserve"> </w:t>
      </w:r>
      <w:r>
        <w:rPr>
          <w:rFonts w:ascii="宋体" w:hAnsi="宋体" w:eastAsia="宋体" w:cs="宋体"/>
          <w:spacing w:val="1"/>
          <w:sz w:val="27"/>
          <w:szCs w:val="27"/>
        </w:rPr>
        <w:t>个月</w:t>
      </w:r>
      <w:r>
        <w:rPr>
          <w:rFonts w:ascii="宋体" w:hAnsi="宋体" w:eastAsia="宋体" w:cs="宋体"/>
          <w:spacing w:val="5"/>
          <w:sz w:val="27"/>
          <w:szCs w:val="27"/>
          <w:u w:val="single" w:color="auto"/>
        </w:rPr>
        <w:t xml:space="preserve">        </w:t>
      </w:r>
      <w:r>
        <w:rPr>
          <w:rFonts w:ascii="宋体" w:hAnsi="宋体" w:eastAsia="宋体" w:cs="宋体"/>
          <w:spacing w:val="-109"/>
          <w:sz w:val="27"/>
          <w:szCs w:val="27"/>
        </w:rPr>
        <w:t xml:space="preserve"> </w:t>
      </w:r>
      <w:r>
        <w:rPr>
          <w:rFonts w:ascii="宋体" w:hAnsi="宋体" w:eastAsia="宋体" w:cs="宋体"/>
          <w:spacing w:val="1"/>
          <w:sz w:val="27"/>
          <w:szCs w:val="27"/>
        </w:rPr>
        <w:t>日前；</w:t>
      </w:r>
    </w:p>
    <w:p>
      <w:pPr>
        <w:spacing w:before="160" w:line="219" w:lineRule="auto"/>
        <w:ind w:left="580"/>
        <w:rPr>
          <w:rFonts w:ascii="宋体" w:hAnsi="宋体" w:eastAsia="宋体" w:cs="宋体"/>
          <w:sz w:val="27"/>
          <w:szCs w:val="27"/>
        </w:rPr>
      </w:pPr>
      <w:r>
        <w:rPr>
          <w:rFonts w:ascii="宋体" w:hAnsi="宋体" w:eastAsia="宋体" w:cs="宋体"/>
          <w:spacing w:val="-1"/>
          <w:sz w:val="27"/>
          <w:szCs w:val="27"/>
        </w:rPr>
        <w:t>□每年第</w:t>
      </w:r>
      <w:r>
        <w:rPr>
          <w:rFonts w:ascii="宋体" w:hAnsi="宋体" w:eastAsia="宋体" w:cs="宋体"/>
          <w:spacing w:val="-93"/>
          <w:sz w:val="27"/>
          <w:szCs w:val="27"/>
        </w:rPr>
        <w:t xml:space="preserve"> </w:t>
      </w:r>
      <w:r>
        <w:rPr>
          <w:rFonts w:ascii="宋体" w:hAnsi="宋体" w:eastAsia="宋体" w:cs="宋体"/>
          <w:spacing w:val="8"/>
          <w:sz w:val="27"/>
          <w:szCs w:val="27"/>
          <w:u w:val="single" w:color="auto"/>
        </w:rPr>
        <w:t xml:space="preserve">          </w:t>
      </w:r>
      <w:r>
        <w:rPr>
          <w:rFonts w:ascii="宋体" w:hAnsi="宋体" w:eastAsia="宋体" w:cs="宋体"/>
          <w:spacing w:val="-125"/>
          <w:sz w:val="27"/>
          <w:szCs w:val="27"/>
        </w:rPr>
        <w:t xml:space="preserve"> </w:t>
      </w:r>
      <w:r>
        <w:rPr>
          <w:rFonts w:ascii="宋体" w:hAnsi="宋体" w:eastAsia="宋体" w:cs="宋体"/>
          <w:spacing w:val="-1"/>
          <w:sz w:val="27"/>
          <w:szCs w:val="27"/>
        </w:rPr>
        <w:t>个月</w:t>
      </w:r>
      <w:r>
        <w:rPr>
          <w:rFonts w:ascii="宋体" w:hAnsi="宋体" w:eastAsia="宋体" w:cs="宋体"/>
          <w:spacing w:val="5"/>
          <w:sz w:val="27"/>
          <w:szCs w:val="27"/>
          <w:u w:val="single" w:color="auto"/>
        </w:rPr>
        <w:t xml:space="preserve">        </w:t>
      </w:r>
      <w:r>
        <w:rPr>
          <w:rFonts w:ascii="宋体" w:hAnsi="宋体" w:eastAsia="宋体" w:cs="宋体"/>
          <w:spacing w:val="-109"/>
          <w:sz w:val="27"/>
          <w:szCs w:val="27"/>
        </w:rPr>
        <w:t xml:space="preserve"> </w:t>
      </w:r>
      <w:r>
        <w:rPr>
          <w:rFonts w:ascii="宋体" w:hAnsi="宋体" w:eastAsia="宋体" w:cs="宋体"/>
          <w:spacing w:val="-1"/>
          <w:sz w:val="27"/>
          <w:szCs w:val="27"/>
        </w:rPr>
        <w:t>日前；</w:t>
      </w:r>
    </w:p>
    <w:p>
      <w:pPr>
        <w:spacing w:before="160" w:line="219" w:lineRule="auto"/>
        <w:ind w:left="580"/>
        <w:rPr>
          <w:rFonts w:ascii="宋体" w:hAnsi="宋体" w:eastAsia="宋体" w:cs="宋体"/>
          <w:sz w:val="27"/>
          <w:szCs w:val="27"/>
        </w:rPr>
      </w:pPr>
      <w:r>
        <w:rPr>
          <w:rFonts w:ascii="宋体" w:hAnsi="宋体" w:eastAsia="宋体" w:cs="宋体"/>
          <w:spacing w:val="9"/>
          <w:sz w:val="27"/>
          <w:szCs w:val="27"/>
        </w:rPr>
        <w:t>向甲方交付租金；甲方收取租金时，应向乙方开具税务发票。</w:t>
      </w:r>
    </w:p>
    <w:p>
      <w:pPr>
        <w:spacing w:before="170" w:line="219" w:lineRule="auto"/>
        <w:ind w:left="580"/>
        <w:rPr>
          <w:rFonts w:ascii="宋体" w:hAnsi="宋体" w:eastAsia="宋体" w:cs="宋体"/>
          <w:sz w:val="27"/>
          <w:szCs w:val="27"/>
        </w:rPr>
      </w:pPr>
      <w:r>
        <w:rPr>
          <w:rFonts w:ascii="宋体" w:hAnsi="宋体" w:eastAsia="宋体" w:cs="宋体"/>
          <w:spacing w:val="6"/>
          <w:sz w:val="27"/>
          <w:szCs w:val="27"/>
        </w:rPr>
        <w:t>(上述四种方式双方应共同选择一项，并在所选项口</w:t>
      </w:r>
      <w:r>
        <w:rPr>
          <w:rFonts w:ascii="宋体" w:hAnsi="宋体" w:eastAsia="宋体" w:cs="宋体"/>
          <w:spacing w:val="5"/>
          <w:sz w:val="27"/>
          <w:szCs w:val="27"/>
        </w:rPr>
        <w:t>内打“</w:t>
      </w:r>
      <w:r>
        <w:rPr>
          <w:rFonts w:ascii="宋体" w:hAnsi="宋体" w:eastAsia="宋体" w:cs="宋体"/>
          <w:spacing w:val="-46"/>
          <w:sz w:val="27"/>
          <w:szCs w:val="27"/>
        </w:rPr>
        <w:t xml:space="preserve"> </w:t>
      </w:r>
      <w:r>
        <w:rPr>
          <w:rFonts w:ascii="宋体" w:hAnsi="宋体" w:eastAsia="宋体" w:cs="宋体"/>
          <w:spacing w:val="5"/>
          <w:sz w:val="27"/>
          <w:szCs w:val="27"/>
        </w:rPr>
        <w:t>√</w:t>
      </w:r>
      <w:r>
        <w:rPr>
          <w:rFonts w:ascii="宋体" w:hAnsi="宋体" w:eastAsia="宋体" w:cs="宋体"/>
          <w:spacing w:val="-87"/>
          <w:sz w:val="27"/>
          <w:szCs w:val="27"/>
        </w:rPr>
        <w:t xml:space="preserve"> </w:t>
      </w:r>
      <w:r>
        <w:rPr>
          <w:rFonts w:ascii="宋体" w:hAnsi="宋体" w:eastAsia="宋体" w:cs="宋体"/>
          <w:spacing w:val="5"/>
          <w:sz w:val="27"/>
          <w:szCs w:val="27"/>
        </w:rPr>
        <w:t>”)</w:t>
      </w:r>
    </w:p>
    <w:p>
      <w:pPr>
        <w:spacing w:before="135" w:line="219" w:lineRule="auto"/>
        <w:ind w:left="583"/>
        <w:rPr>
          <w:rFonts w:ascii="宋体" w:hAnsi="宋体" w:eastAsia="宋体" w:cs="宋体"/>
          <w:sz w:val="27"/>
          <w:szCs w:val="27"/>
        </w:rPr>
      </w:pPr>
      <w:r>
        <w:rPr>
          <w:rFonts w:ascii="宋体" w:hAnsi="宋体" w:eastAsia="宋体" w:cs="宋体"/>
          <w:b/>
          <w:bCs/>
          <w:spacing w:val="-2"/>
          <w:sz w:val="27"/>
          <w:szCs w:val="27"/>
        </w:rPr>
        <w:t>第五条</w:t>
      </w:r>
      <w:r>
        <w:rPr>
          <w:rFonts w:ascii="宋体" w:hAnsi="宋体" w:eastAsia="宋体" w:cs="宋体"/>
          <w:spacing w:val="61"/>
          <w:sz w:val="27"/>
          <w:szCs w:val="27"/>
        </w:rPr>
        <w:t xml:space="preserve">  </w:t>
      </w:r>
      <w:r>
        <w:rPr>
          <w:rFonts w:ascii="宋体" w:hAnsi="宋体" w:eastAsia="宋体" w:cs="宋体"/>
          <w:spacing w:val="-2"/>
          <w:sz w:val="27"/>
          <w:szCs w:val="27"/>
        </w:rPr>
        <w:t>乙方租用租赁房屋的期限自</w:t>
      </w:r>
      <w:r>
        <w:rPr>
          <w:rFonts w:ascii="宋体" w:hAnsi="宋体" w:eastAsia="宋体" w:cs="宋体"/>
          <w:spacing w:val="-119"/>
          <w:sz w:val="27"/>
          <w:szCs w:val="27"/>
        </w:rPr>
        <w:t xml:space="preserve"> </w:t>
      </w:r>
      <w:r>
        <w:rPr>
          <w:rFonts w:ascii="宋体" w:hAnsi="宋体" w:eastAsia="宋体" w:cs="宋体"/>
          <w:spacing w:val="13"/>
          <w:sz w:val="27"/>
          <w:szCs w:val="27"/>
          <w:u w:val="single" w:color="auto"/>
        </w:rPr>
        <w:t xml:space="preserve">     </w:t>
      </w:r>
      <w:r>
        <w:rPr>
          <w:rFonts w:ascii="宋体" w:hAnsi="宋体" w:eastAsia="宋体" w:cs="宋体"/>
          <w:spacing w:val="-115"/>
          <w:sz w:val="27"/>
          <w:szCs w:val="27"/>
        </w:rPr>
        <w:t xml:space="preserve"> </w:t>
      </w:r>
      <w:r>
        <w:rPr>
          <w:rFonts w:ascii="宋体" w:hAnsi="宋体" w:eastAsia="宋体" w:cs="宋体"/>
          <w:spacing w:val="-2"/>
          <w:sz w:val="27"/>
          <w:szCs w:val="27"/>
        </w:rPr>
        <w:t>年</w:t>
      </w:r>
      <w:r>
        <w:rPr>
          <w:rFonts w:ascii="宋体" w:hAnsi="宋体" w:eastAsia="宋体" w:cs="宋体"/>
          <w:spacing w:val="20"/>
          <w:sz w:val="27"/>
          <w:szCs w:val="27"/>
          <w:u w:val="single" w:color="auto"/>
        </w:rPr>
        <w:t xml:space="preserve">    </w:t>
      </w:r>
      <w:r>
        <w:rPr>
          <w:rFonts w:ascii="宋体" w:hAnsi="宋体" w:eastAsia="宋体" w:cs="宋体"/>
          <w:spacing w:val="-113"/>
          <w:sz w:val="27"/>
          <w:szCs w:val="27"/>
        </w:rPr>
        <w:t xml:space="preserve"> </w:t>
      </w:r>
      <w:r>
        <w:rPr>
          <w:rFonts w:ascii="宋体" w:hAnsi="宋体" w:eastAsia="宋体" w:cs="宋体"/>
          <w:spacing w:val="-2"/>
          <w:sz w:val="27"/>
          <w:szCs w:val="27"/>
        </w:rPr>
        <w:t>月</w:t>
      </w:r>
      <w:r>
        <w:rPr>
          <w:rFonts w:ascii="宋体" w:hAnsi="宋体" w:eastAsia="宋体" w:cs="宋体"/>
          <w:spacing w:val="11"/>
          <w:sz w:val="27"/>
          <w:szCs w:val="27"/>
          <w:u w:val="single" w:color="auto"/>
        </w:rPr>
        <w:t xml:space="preserve">    </w:t>
      </w:r>
      <w:r>
        <w:rPr>
          <w:rFonts w:ascii="宋体" w:hAnsi="宋体" w:eastAsia="宋体" w:cs="宋体"/>
          <w:spacing w:val="-112"/>
          <w:sz w:val="27"/>
          <w:szCs w:val="27"/>
        </w:rPr>
        <w:t xml:space="preserve"> </w:t>
      </w:r>
      <w:r>
        <w:rPr>
          <w:rFonts w:ascii="宋体" w:hAnsi="宋体" w:eastAsia="宋体" w:cs="宋体"/>
          <w:spacing w:val="-2"/>
          <w:sz w:val="27"/>
          <w:szCs w:val="27"/>
        </w:rPr>
        <w:t>日</w:t>
      </w:r>
      <w:r>
        <w:rPr>
          <w:rFonts w:ascii="宋体" w:hAnsi="宋体" w:eastAsia="宋体" w:cs="宋体"/>
          <w:spacing w:val="-130"/>
          <w:sz w:val="27"/>
          <w:szCs w:val="27"/>
        </w:rPr>
        <w:t xml:space="preserve"> </w:t>
      </w:r>
      <w:r>
        <w:rPr>
          <w:rFonts w:ascii="宋体" w:hAnsi="宋体" w:eastAsia="宋体" w:cs="宋体"/>
          <w:spacing w:val="-123"/>
          <w:sz w:val="27"/>
          <w:szCs w:val="27"/>
          <w:u w:val="single" w:color="auto"/>
        </w:rPr>
        <w:t xml:space="preserve"> </w:t>
      </w:r>
      <w:r>
        <w:rPr>
          <w:rFonts w:ascii="宋体" w:hAnsi="宋体" w:eastAsia="宋体" w:cs="宋体"/>
          <w:spacing w:val="-2"/>
          <w:sz w:val="27"/>
          <w:szCs w:val="27"/>
          <w:u w:val="single" w:color="auto"/>
        </w:rPr>
        <w:t>起</w:t>
      </w:r>
      <w:r>
        <w:rPr>
          <w:rFonts w:ascii="宋体" w:hAnsi="宋体" w:eastAsia="宋体" w:cs="宋体"/>
          <w:spacing w:val="45"/>
          <w:sz w:val="27"/>
          <w:szCs w:val="27"/>
          <w:u w:val="single" w:color="auto"/>
        </w:rPr>
        <w:t xml:space="preserve"> </w:t>
      </w:r>
      <w:r>
        <w:rPr>
          <w:rFonts w:ascii="宋体" w:hAnsi="宋体" w:eastAsia="宋体" w:cs="宋体"/>
          <w:spacing w:val="-2"/>
          <w:sz w:val="27"/>
          <w:szCs w:val="27"/>
          <w:u w:val="single" w:color="auto"/>
        </w:rPr>
        <w:t>至</w:t>
      </w:r>
      <w:r>
        <w:rPr>
          <w:rFonts w:ascii="宋体" w:hAnsi="宋体" w:eastAsia="宋体" w:cs="宋体"/>
          <w:spacing w:val="16"/>
          <w:sz w:val="27"/>
          <w:szCs w:val="27"/>
          <w:u w:val="single" w:color="auto"/>
        </w:rPr>
        <w:t xml:space="preserve">    </w:t>
      </w:r>
      <w:r>
        <w:rPr>
          <w:rFonts w:ascii="宋体" w:hAnsi="宋体" w:eastAsia="宋体" w:cs="宋体"/>
          <w:spacing w:val="-115"/>
          <w:sz w:val="27"/>
          <w:szCs w:val="27"/>
        </w:rPr>
        <w:t xml:space="preserve"> </w:t>
      </w:r>
      <w:r>
        <w:rPr>
          <w:rFonts w:ascii="宋体" w:hAnsi="宋体" w:eastAsia="宋体" w:cs="宋体"/>
          <w:spacing w:val="-2"/>
          <w:sz w:val="27"/>
          <w:szCs w:val="27"/>
        </w:rPr>
        <w:t>年</w:t>
      </w:r>
      <w:r>
        <w:rPr>
          <w:rFonts w:ascii="宋体" w:hAnsi="宋体" w:eastAsia="宋体" w:cs="宋体"/>
          <w:spacing w:val="-125"/>
          <w:sz w:val="27"/>
          <w:szCs w:val="27"/>
        </w:rPr>
        <w:t xml:space="preserve"> </w:t>
      </w:r>
      <w:r>
        <w:rPr>
          <w:rFonts w:ascii="宋体" w:hAnsi="宋体" w:eastAsia="宋体" w:cs="宋体"/>
          <w:sz w:val="27"/>
          <w:szCs w:val="27"/>
          <w:u w:val="single" w:color="auto"/>
        </w:rPr>
        <w:t xml:space="preserve">    </w:t>
      </w:r>
    </w:p>
    <w:p>
      <w:pPr>
        <w:spacing w:before="164" w:line="219" w:lineRule="auto"/>
        <w:rPr>
          <w:rFonts w:ascii="宋体" w:hAnsi="宋体" w:eastAsia="宋体" w:cs="宋体"/>
          <w:sz w:val="27"/>
          <w:szCs w:val="27"/>
        </w:rPr>
      </w:pPr>
      <w:r>
        <w:rPr>
          <w:rFonts w:ascii="宋体" w:hAnsi="宋体" w:eastAsia="宋体" w:cs="宋体"/>
          <w:spacing w:val="-16"/>
          <w:sz w:val="27"/>
          <w:szCs w:val="27"/>
        </w:rPr>
        <w:t>月</w:t>
      </w:r>
      <w:r>
        <w:rPr>
          <w:rFonts w:ascii="宋体" w:hAnsi="宋体" w:eastAsia="宋体" w:cs="宋体"/>
          <w:spacing w:val="19"/>
          <w:sz w:val="27"/>
          <w:szCs w:val="27"/>
          <w:u w:val="single" w:color="auto"/>
        </w:rPr>
        <w:t xml:space="preserve">    </w:t>
      </w:r>
      <w:r>
        <w:rPr>
          <w:rFonts w:ascii="宋体" w:hAnsi="宋体" w:eastAsia="宋体" w:cs="宋体"/>
          <w:spacing w:val="-82"/>
          <w:sz w:val="27"/>
          <w:szCs w:val="27"/>
        </w:rPr>
        <w:t xml:space="preserve"> </w:t>
      </w:r>
      <w:r>
        <w:rPr>
          <w:rFonts w:ascii="宋体" w:hAnsi="宋体" w:eastAsia="宋体" w:cs="宋体"/>
          <w:spacing w:val="-16"/>
          <w:sz w:val="27"/>
          <w:szCs w:val="27"/>
        </w:rPr>
        <w:t>日止。</w:t>
      </w:r>
    </w:p>
    <w:p>
      <w:pPr>
        <w:spacing w:before="159" w:line="481" w:lineRule="exact"/>
        <w:ind w:left="580"/>
        <w:rPr>
          <w:rFonts w:ascii="宋体" w:hAnsi="宋体" w:eastAsia="宋体" w:cs="宋体"/>
          <w:sz w:val="27"/>
          <w:szCs w:val="27"/>
        </w:rPr>
      </w:pPr>
      <w:r>
        <w:rPr>
          <w:rFonts w:ascii="宋体" w:hAnsi="宋体" w:eastAsia="宋体" w:cs="宋体"/>
          <w:spacing w:val="18"/>
          <w:position w:val="15"/>
          <w:sz w:val="27"/>
          <w:szCs w:val="27"/>
        </w:rPr>
        <w:t>前款约定之期限不得超过批准的土地使用年限，且不得超过20年，超出部</w:t>
      </w:r>
    </w:p>
    <w:p>
      <w:pPr>
        <w:spacing w:line="220" w:lineRule="auto"/>
        <w:rPr>
          <w:rFonts w:ascii="宋体" w:hAnsi="宋体" w:eastAsia="宋体" w:cs="宋体"/>
          <w:sz w:val="27"/>
          <w:szCs w:val="27"/>
        </w:rPr>
      </w:pPr>
      <w:r>
        <w:rPr>
          <w:rFonts w:ascii="宋体" w:hAnsi="宋体" w:eastAsia="宋体" w:cs="宋体"/>
          <w:spacing w:val="3"/>
          <w:sz w:val="27"/>
          <w:szCs w:val="27"/>
        </w:rPr>
        <w:t>分无效。</w:t>
      </w:r>
    </w:p>
    <w:p>
      <w:pPr>
        <w:spacing w:before="164" w:line="219" w:lineRule="auto"/>
        <w:ind w:left="583"/>
        <w:rPr>
          <w:rFonts w:ascii="宋体" w:hAnsi="宋体" w:eastAsia="宋体" w:cs="宋体"/>
          <w:sz w:val="27"/>
          <w:szCs w:val="27"/>
        </w:rPr>
      </w:pPr>
      <w:r>
        <w:rPr>
          <w:rFonts w:ascii="宋体" w:hAnsi="宋体" w:eastAsia="宋体" w:cs="宋体"/>
          <w:b/>
          <w:bCs/>
          <w:spacing w:val="-14"/>
          <w:sz w:val="27"/>
          <w:szCs w:val="27"/>
        </w:rPr>
        <w:t>第六条</w:t>
      </w:r>
      <w:r>
        <w:rPr>
          <w:rFonts w:ascii="宋体" w:hAnsi="宋体" w:eastAsia="宋体" w:cs="宋体"/>
          <w:spacing w:val="23"/>
          <w:sz w:val="27"/>
          <w:szCs w:val="27"/>
        </w:rPr>
        <w:t xml:space="preserve">  </w:t>
      </w:r>
      <w:r>
        <w:rPr>
          <w:rFonts w:ascii="宋体" w:hAnsi="宋体" w:eastAsia="宋体" w:cs="宋体"/>
          <w:spacing w:val="-14"/>
          <w:sz w:val="27"/>
          <w:szCs w:val="27"/>
        </w:rPr>
        <w:t>租赁房屋用途：</w:t>
      </w:r>
      <w:r>
        <w:rPr>
          <w:rFonts w:ascii="宋体" w:hAnsi="宋体" w:eastAsia="宋体" w:cs="宋体"/>
          <w:spacing w:val="75"/>
          <w:sz w:val="27"/>
          <w:szCs w:val="27"/>
        </w:rPr>
        <w:t xml:space="preserve"> </w:t>
      </w:r>
      <w:r>
        <w:rPr>
          <w:rFonts w:ascii="宋体" w:hAnsi="宋体" w:eastAsia="宋体" w:cs="宋体"/>
          <w:sz w:val="27"/>
          <w:szCs w:val="27"/>
          <w:u w:val="single" w:color="auto"/>
        </w:rPr>
        <w:t xml:space="preserve">                        </w:t>
      </w:r>
    </w:p>
    <w:p>
      <w:pPr>
        <w:spacing w:before="152" w:line="491" w:lineRule="exact"/>
        <w:ind w:left="580"/>
        <w:rPr>
          <w:rFonts w:ascii="宋体" w:hAnsi="宋体" w:eastAsia="宋体" w:cs="宋体"/>
          <w:sz w:val="27"/>
          <w:szCs w:val="27"/>
        </w:rPr>
      </w:pPr>
      <w:r>
        <w:rPr>
          <w:rFonts w:ascii="宋体" w:hAnsi="宋体" w:eastAsia="宋体" w:cs="宋体"/>
          <w:spacing w:val="10"/>
          <w:position w:val="16"/>
          <w:sz w:val="27"/>
          <w:szCs w:val="27"/>
        </w:rPr>
        <w:t>本合同租赁房屋的用途应与房地产权利证书的使用用途保</w:t>
      </w:r>
      <w:r>
        <w:rPr>
          <w:rFonts w:ascii="宋体" w:hAnsi="宋体" w:eastAsia="宋体" w:cs="宋体"/>
          <w:spacing w:val="9"/>
          <w:position w:val="16"/>
          <w:sz w:val="27"/>
          <w:szCs w:val="27"/>
        </w:rPr>
        <w:t>持一致，未经有关</w:t>
      </w:r>
    </w:p>
    <w:p>
      <w:pPr>
        <w:spacing w:before="1" w:line="219" w:lineRule="auto"/>
        <w:rPr>
          <w:rFonts w:ascii="宋体" w:hAnsi="宋体" w:eastAsia="宋体" w:cs="宋体"/>
          <w:sz w:val="27"/>
          <w:szCs w:val="27"/>
        </w:rPr>
      </w:pPr>
      <w:r>
        <w:rPr>
          <w:rFonts w:ascii="宋体" w:hAnsi="宋体" w:eastAsia="宋体" w:cs="宋体"/>
          <w:spacing w:val="8"/>
          <w:sz w:val="27"/>
          <w:szCs w:val="27"/>
        </w:rPr>
        <w:t>部门批准禁止擅自改变用途。</w:t>
      </w:r>
    </w:p>
    <w:p>
      <w:pPr>
        <w:spacing w:before="144" w:line="338" w:lineRule="auto"/>
        <w:ind w:left="573"/>
        <w:rPr>
          <w:rFonts w:ascii="宋体" w:hAnsi="宋体" w:eastAsia="宋体" w:cs="宋体"/>
          <w:sz w:val="27"/>
          <w:szCs w:val="27"/>
        </w:rPr>
      </w:pPr>
      <w:r>
        <w:rPr>
          <w:rFonts w:ascii="宋体" w:hAnsi="宋体" w:eastAsia="宋体" w:cs="宋体"/>
          <w:b/>
          <w:bCs/>
          <w:spacing w:val="6"/>
          <w:sz w:val="27"/>
          <w:szCs w:val="27"/>
        </w:rPr>
        <w:t>第七条</w:t>
      </w:r>
      <w:r>
        <w:rPr>
          <w:rFonts w:ascii="宋体" w:hAnsi="宋体" w:eastAsia="宋体" w:cs="宋体"/>
          <w:spacing w:val="25"/>
          <w:sz w:val="27"/>
          <w:szCs w:val="27"/>
        </w:rPr>
        <w:t xml:space="preserve">  </w:t>
      </w:r>
      <w:r>
        <w:rPr>
          <w:rFonts w:ascii="宋体" w:hAnsi="宋体" w:eastAsia="宋体" w:cs="宋体"/>
          <w:spacing w:val="6"/>
          <w:sz w:val="27"/>
          <w:szCs w:val="27"/>
        </w:rPr>
        <w:t>甲方应于</w:t>
      </w:r>
      <w:r>
        <w:rPr>
          <w:rFonts w:ascii="宋体" w:hAnsi="宋体" w:eastAsia="宋体" w:cs="宋体"/>
          <w:spacing w:val="-130"/>
          <w:sz w:val="27"/>
          <w:szCs w:val="27"/>
        </w:rPr>
        <w:t xml:space="preserve"> </w:t>
      </w:r>
      <w:r>
        <w:rPr>
          <w:rFonts w:ascii="宋体" w:hAnsi="宋体" w:eastAsia="宋体" w:cs="宋体"/>
          <w:spacing w:val="10"/>
          <w:sz w:val="27"/>
          <w:szCs w:val="27"/>
          <w:u w:val="single" w:color="auto"/>
        </w:rPr>
        <w:t xml:space="preserve">       </w:t>
      </w:r>
      <w:r>
        <w:rPr>
          <w:rFonts w:ascii="宋体" w:hAnsi="宋体" w:eastAsia="宋体" w:cs="宋体"/>
          <w:spacing w:val="-110"/>
          <w:sz w:val="27"/>
          <w:szCs w:val="27"/>
        </w:rPr>
        <w:t xml:space="preserve"> </w:t>
      </w:r>
      <w:r>
        <w:rPr>
          <w:rFonts w:ascii="宋体" w:hAnsi="宋体" w:eastAsia="宋体" w:cs="宋体"/>
          <w:spacing w:val="6"/>
          <w:sz w:val="27"/>
          <w:szCs w:val="27"/>
        </w:rPr>
        <w:t>年</w:t>
      </w:r>
      <w:r>
        <w:rPr>
          <w:rFonts w:ascii="宋体" w:hAnsi="宋体" w:eastAsia="宋体" w:cs="宋体"/>
          <w:spacing w:val="20"/>
          <w:sz w:val="27"/>
          <w:szCs w:val="27"/>
          <w:u w:val="single" w:color="auto"/>
        </w:rPr>
        <w:t xml:space="preserve">    </w:t>
      </w:r>
      <w:r>
        <w:rPr>
          <w:rFonts w:ascii="宋体" w:hAnsi="宋体" w:eastAsia="宋体" w:cs="宋体"/>
          <w:spacing w:val="6"/>
          <w:sz w:val="27"/>
          <w:szCs w:val="27"/>
        </w:rPr>
        <w:t>月</w:t>
      </w:r>
      <w:r>
        <w:rPr>
          <w:rFonts w:ascii="宋体" w:hAnsi="宋体" w:eastAsia="宋体" w:cs="宋体"/>
          <w:spacing w:val="14"/>
          <w:sz w:val="27"/>
          <w:szCs w:val="27"/>
          <w:u w:val="single" w:color="auto"/>
        </w:rPr>
        <w:t xml:space="preserve">    </w:t>
      </w:r>
      <w:r>
        <w:rPr>
          <w:rFonts w:ascii="宋体" w:hAnsi="宋体" w:eastAsia="宋体" w:cs="宋体"/>
          <w:spacing w:val="-112"/>
          <w:sz w:val="27"/>
          <w:szCs w:val="27"/>
        </w:rPr>
        <w:t xml:space="preserve"> </w:t>
      </w:r>
      <w:r>
        <w:rPr>
          <w:rFonts w:ascii="宋体" w:hAnsi="宋体" w:eastAsia="宋体" w:cs="宋体"/>
          <w:spacing w:val="6"/>
          <w:sz w:val="27"/>
          <w:szCs w:val="27"/>
        </w:rPr>
        <w:t>日前将租赁房屋交付乙方使用，并</w:t>
      </w:r>
    </w:p>
    <w:p>
      <w:pPr>
        <w:spacing w:before="1" w:line="219" w:lineRule="auto"/>
        <w:rPr>
          <w:rFonts w:ascii="宋体" w:hAnsi="宋体" w:eastAsia="宋体" w:cs="宋体"/>
          <w:sz w:val="27"/>
          <w:szCs w:val="27"/>
        </w:rPr>
      </w:pPr>
      <w:r>
        <w:rPr>
          <w:rFonts w:ascii="宋体" w:hAnsi="宋体" w:eastAsia="宋体" w:cs="宋体"/>
          <w:spacing w:val="6"/>
          <w:sz w:val="27"/>
          <w:szCs w:val="27"/>
        </w:rPr>
        <w:t>办理有关移交手续。</w:t>
      </w:r>
    </w:p>
    <w:p>
      <w:pPr>
        <w:spacing w:before="148" w:line="490" w:lineRule="exact"/>
        <w:ind w:left="580"/>
        <w:rPr>
          <w:rFonts w:ascii="宋体" w:hAnsi="宋体" w:eastAsia="宋体" w:cs="宋体"/>
          <w:sz w:val="27"/>
          <w:szCs w:val="27"/>
        </w:rPr>
      </w:pPr>
      <w:r>
        <w:rPr>
          <w:rFonts w:ascii="宋体" w:hAnsi="宋体" w:eastAsia="宋体" w:cs="宋体"/>
          <w:spacing w:val="8"/>
          <w:position w:val="16"/>
          <w:sz w:val="27"/>
          <w:szCs w:val="27"/>
        </w:rPr>
        <w:t>甲方迟于前款时间交付租赁房屋，乙方可要求将本合同有效期顺延，双方应</w:t>
      </w:r>
    </w:p>
    <w:p>
      <w:pPr>
        <w:spacing w:before="1" w:line="218" w:lineRule="auto"/>
        <w:rPr>
          <w:rFonts w:ascii="宋体" w:hAnsi="宋体" w:eastAsia="宋体" w:cs="宋体"/>
          <w:sz w:val="27"/>
          <w:szCs w:val="27"/>
        </w:rPr>
      </w:pPr>
      <w:r>
        <w:rPr>
          <w:rFonts w:ascii="宋体" w:hAnsi="宋体" w:eastAsia="宋体" w:cs="宋体"/>
          <w:spacing w:val="9"/>
          <w:sz w:val="27"/>
          <w:szCs w:val="27"/>
        </w:rPr>
        <w:t>书面签字确认并报辖区房屋租赁登记备案机关登记备案。</w:t>
      </w:r>
    </w:p>
    <w:p>
      <w:pPr>
        <w:spacing w:before="147" w:line="484" w:lineRule="exact"/>
        <w:ind w:left="573"/>
        <w:rPr>
          <w:rFonts w:ascii="宋体" w:hAnsi="宋体" w:eastAsia="宋体" w:cs="宋体"/>
          <w:sz w:val="27"/>
          <w:szCs w:val="27"/>
        </w:rPr>
      </w:pPr>
      <w:r>
        <w:rPr>
          <w:rFonts w:ascii="宋体" w:hAnsi="宋体" w:eastAsia="宋体" w:cs="宋体"/>
          <w:b/>
          <w:bCs/>
          <w:spacing w:val="9"/>
          <w:position w:val="15"/>
          <w:sz w:val="27"/>
          <w:szCs w:val="27"/>
        </w:rPr>
        <w:t>第八条</w:t>
      </w:r>
      <w:r>
        <w:rPr>
          <w:rFonts w:ascii="宋体" w:hAnsi="宋体" w:eastAsia="宋体" w:cs="宋体"/>
          <w:spacing w:val="21"/>
          <w:position w:val="15"/>
          <w:sz w:val="27"/>
          <w:szCs w:val="27"/>
        </w:rPr>
        <w:t xml:space="preserve">  </w:t>
      </w:r>
      <w:r>
        <w:rPr>
          <w:rFonts w:ascii="宋体" w:hAnsi="宋体" w:eastAsia="宋体" w:cs="宋体"/>
          <w:spacing w:val="9"/>
          <w:position w:val="15"/>
          <w:sz w:val="27"/>
          <w:szCs w:val="27"/>
        </w:rPr>
        <w:t>交付租赁房屋时，双方应就租赁房屋及</w:t>
      </w:r>
      <w:r>
        <w:rPr>
          <w:rFonts w:ascii="宋体" w:hAnsi="宋体" w:eastAsia="宋体" w:cs="宋体"/>
          <w:spacing w:val="8"/>
          <w:position w:val="15"/>
          <w:sz w:val="27"/>
          <w:szCs w:val="27"/>
        </w:rPr>
        <w:t>其附属设施的当时状况、附</w:t>
      </w:r>
    </w:p>
    <w:p>
      <w:pPr>
        <w:spacing w:line="218" w:lineRule="auto"/>
        <w:rPr>
          <w:rFonts w:ascii="宋体" w:hAnsi="宋体" w:eastAsia="宋体" w:cs="宋体"/>
          <w:sz w:val="27"/>
          <w:szCs w:val="27"/>
        </w:rPr>
      </w:pPr>
      <w:r>
        <w:rPr>
          <w:rFonts w:ascii="宋体" w:hAnsi="宋体" w:eastAsia="宋体" w:cs="宋体"/>
          <w:spacing w:val="9"/>
          <w:sz w:val="27"/>
          <w:szCs w:val="27"/>
        </w:rPr>
        <w:t>属财产等有关情况进行确认，并在附页中补充列明。</w:t>
      </w:r>
    </w:p>
    <w:p>
      <w:pPr>
        <w:spacing w:before="158" w:line="330" w:lineRule="auto"/>
        <w:ind w:left="583"/>
        <w:rPr>
          <w:rFonts w:ascii="宋体" w:hAnsi="宋体" w:eastAsia="宋体" w:cs="宋体"/>
          <w:sz w:val="27"/>
          <w:szCs w:val="27"/>
        </w:rPr>
      </w:pPr>
      <w:r>
        <w:rPr>
          <w:rFonts w:ascii="宋体" w:hAnsi="宋体" w:eastAsia="宋体" w:cs="宋体"/>
          <w:b/>
          <w:bCs/>
          <w:spacing w:val="11"/>
          <w:sz w:val="27"/>
          <w:szCs w:val="27"/>
        </w:rPr>
        <w:t>第九条</w:t>
      </w:r>
      <w:r>
        <w:rPr>
          <w:rFonts w:ascii="宋体" w:hAnsi="宋体" w:eastAsia="宋体" w:cs="宋体"/>
          <w:spacing w:val="54"/>
          <w:sz w:val="27"/>
          <w:szCs w:val="27"/>
        </w:rPr>
        <w:t xml:space="preserve">  </w:t>
      </w:r>
      <w:r>
        <w:rPr>
          <w:rFonts w:ascii="宋体" w:hAnsi="宋体" w:eastAsia="宋体" w:cs="宋体"/>
          <w:spacing w:val="11"/>
          <w:sz w:val="27"/>
          <w:szCs w:val="27"/>
        </w:rPr>
        <w:t>甲方交付租赁房屋时，可向乙方收取</w:t>
      </w:r>
      <w:r>
        <w:rPr>
          <w:rFonts w:ascii="宋体" w:hAnsi="宋体" w:eastAsia="宋体" w:cs="宋体"/>
          <w:spacing w:val="-127"/>
          <w:sz w:val="27"/>
          <w:szCs w:val="27"/>
        </w:rPr>
        <w:t xml:space="preserve"> </w:t>
      </w:r>
      <w:r>
        <w:rPr>
          <w:rFonts w:ascii="宋体" w:hAnsi="宋体" w:eastAsia="宋体" w:cs="宋体"/>
          <w:spacing w:val="7"/>
          <w:sz w:val="27"/>
          <w:szCs w:val="27"/>
          <w:u w:val="single" w:color="auto"/>
        </w:rPr>
        <w:t xml:space="preserve">       </w:t>
      </w:r>
      <w:r>
        <w:rPr>
          <w:rFonts w:ascii="宋体" w:hAnsi="宋体" w:eastAsia="宋体" w:cs="宋体"/>
          <w:spacing w:val="-129"/>
          <w:sz w:val="27"/>
          <w:szCs w:val="27"/>
        </w:rPr>
        <w:t xml:space="preserve"> </w:t>
      </w:r>
      <w:r>
        <w:rPr>
          <w:rFonts w:ascii="宋体" w:hAnsi="宋体" w:eastAsia="宋体" w:cs="宋体"/>
          <w:spacing w:val="11"/>
          <w:sz w:val="27"/>
          <w:szCs w:val="27"/>
        </w:rPr>
        <w:t>个月(不超过三个月)</w:t>
      </w:r>
    </w:p>
    <w:p>
      <w:pPr>
        <w:spacing w:before="1" w:line="218" w:lineRule="auto"/>
        <w:rPr>
          <w:rFonts w:ascii="宋体" w:hAnsi="宋体" w:eastAsia="宋体" w:cs="宋体"/>
          <w:sz w:val="27"/>
          <w:szCs w:val="27"/>
        </w:rPr>
      </w:pPr>
      <w:r>
        <w:rPr>
          <w:rFonts w:ascii="宋体" w:hAnsi="宋体" w:eastAsia="宋体" w:cs="宋体"/>
          <w:spacing w:val="-4"/>
          <w:sz w:val="27"/>
          <w:szCs w:val="27"/>
        </w:rPr>
        <w:t>租金数额的租赁保证金，即人民币</w:t>
      </w:r>
      <w:r>
        <w:rPr>
          <w:rFonts w:ascii="宋体" w:hAnsi="宋体" w:eastAsia="宋体" w:cs="宋体"/>
          <w:spacing w:val="-8"/>
          <w:sz w:val="27"/>
          <w:szCs w:val="27"/>
        </w:rPr>
        <w:t xml:space="preserve"> </w:t>
      </w:r>
      <w:r>
        <w:rPr>
          <w:rFonts w:ascii="宋体" w:hAnsi="宋体" w:eastAsia="宋体" w:cs="宋体"/>
          <w:spacing w:val="8"/>
          <w:sz w:val="27"/>
          <w:szCs w:val="27"/>
          <w:u w:val="single" w:color="auto"/>
        </w:rPr>
        <w:t xml:space="preserve">        </w:t>
      </w:r>
      <w:r>
        <w:rPr>
          <w:rFonts w:ascii="宋体" w:hAnsi="宋体" w:eastAsia="宋体" w:cs="宋体"/>
          <w:spacing w:val="-110"/>
          <w:sz w:val="27"/>
          <w:szCs w:val="27"/>
        </w:rPr>
        <w:t xml:space="preserve"> </w:t>
      </w:r>
      <w:r>
        <w:rPr>
          <w:rFonts w:ascii="宋体" w:hAnsi="宋体" w:eastAsia="宋体" w:cs="宋体"/>
          <w:spacing w:val="-4"/>
          <w:sz w:val="27"/>
          <w:szCs w:val="27"/>
        </w:rPr>
        <w:t>元(大写：</w:t>
      </w:r>
      <w:r>
        <w:rPr>
          <w:rFonts w:ascii="宋体" w:hAnsi="宋体" w:eastAsia="宋体" w:cs="宋体"/>
          <w:spacing w:val="-75"/>
          <w:sz w:val="27"/>
          <w:szCs w:val="27"/>
        </w:rPr>
        <w:t xml:space="preserve"> </w:t>
      </w:r>
      <w:r>
        <w:rPr>
          <w:rFonts w:ascii="宋体" w:hAnsi="宋体" w:eastAsia="宋体" w:cs="宋体"/>
          <w:spacing w:val="6"/>
          <w:sz w:val="27"/>
          <w:szCs w:val="27"/>
          <w:u w:val="single" w:color="auto"/>
        </w:rPr>
        <w:t xml:space="preserve">                   </w:t>
      </w:r>
      <w:r>
        <w:rPr>
          <w:rFonts w:ascii="宋体" w:hAnsi="宋体" w:eastAsia="宋体" w:cs="宋体"/>
          <w:spacing w:val="-124"/>
          <w:sz w:val="27"/>
          <w:szCs w:val="27"/>
        </w:rPr>
        <w:t xml:space="preserve"> </w:t>
      </w:r>
      <w:r>
        <w:rPr>
          <w:rFonts w:ascii="宋体" w:hAnsi="宋体" w:eastAsia="宋体" w:cs="宋体"/>
          <w:spacing w:val="-4"/>
          <w:sz w:val="27"/>
          <w:szCs w:val="27"/>
        </w:rPr>
        <w:t>元</w:t>
      </w:r>
      <w:r>
        <w:rPr>
          <w:rFonts w:ascii="宋体" w:hAnsi="宋体" w:eastAsia="宋体" w:cs="宋体"/>
          <w:spacing w:val="-5"/>
          <w:sz w:val="27"/>
          <w:szCs w:val="27"/>
        </w:rPr>
        <w:t>)。</w:t>
      </w:r>
    </w:p>
    <w:p>
      <w:pPr>
        <w:spacing w:before="172" w:line="219" w:lineRule="auto"/>
        <w:ind w:left="580"/>
        <w:rPr>
          <w:rFonts w:ascii="宋体" w:hAnsi="宋体" w:eastAsia="宋体" w:cs="宋体"/>
          <w:sz w:val="27"/>
          <w:szCs w:val="27"/>
        </w:rPr>
      </w:pPr>
      <w:r>
        <w:rPr>
          <w:rFonts w:ascii="宋体" w:hAnsi="宋体" w:eastAsia="宋体" w:cs="宋体"/>
          <w:spacing w:val="6"/>
          <w:sz w:val="27"/>
          <w:szCs w:val="27"/>
        </w:rPr>
        <w:t>甲方收取租赁保证金，应向乙方开具收据。</w:t>
      </w:r>
    </w:p>
    <w:p>
      <w:pPr>
        <w:sectPr>
          <w:pgSz w:w="12150" w:h="16450"/>
          <w:pgMar w:top="1398" w:right="1019" w:bottom="0" w:left="1189" w:header="0" w:footer="0" w:gutter="0"/>
          <w:cols w:space="720" w:num="1"/>
        </w:sectPr>
      </w:pPr>
    </w:p>
    <w:p>
      <w:pPr>
        <w:spacing w:before="58" w:line="219" w:lineRule="auto"/>
        <w:ind w:left="580"/>
        <w:rPr>
          <w:rFonts w:ascii="宋体" w:hAnsi="宋体" w:eastAsia="宋体" w:cs="宋体"/>
          <w:sz w:val="29"/>
          <w:szCs w:val="29"/>
        </w:rPr>
      </w:pPr>
      <w:r>
        <w:rPr>
          <w:rFonts w:ascii="宋体" w:hAnsi="宋体" w:eastAsia="宋体" w:cs="宋体"/>
          <w:spacing w:val="-15"/>
          <w:sz w:val="29"/>
          <w:szCs w:val="29"/>
        </w:rPr>
        <w:t>甲方向乙方返还租赁保证金的条件：</w:t>
      </w:r>
    </w:p>
    <w:p>
      <w:pPr>
        <w:spacing w:before="174" w:line="184" w:lineRule="auto"/>
        <w:ind w:left="580"/>
        <w:rPr>
          <w:rFonts w:ascii="宋体" w:hAnsi="宋体" w:eastAsia="宋体" w:cs="宋体"/>
          <w:sz w:val="29"/>
          <w:szCs w:val="29"/>
        </w:rPr>
      </w:pPr>
      <w:r>
        <w:rPr>
          <w:rFonts w:ascii="宋体" w:hAnsi="宋体" w:eastAsia="宋体" w:cs="宋体"/>
          <w:spacing w:val="-37"/>
          <w:sz w:val="29"/>
          <w:szCs w:val="29"/>
        </w:rPr>
        <w:t>1、</w:t>
      </w:r>
      <w:r>
        <w:rPr>
          <w:rFonts w:ascii="宋体" w:hAnsi="宋体" w:eastAsia="宋体" w:cs="宋体"/>
          <w:spacing w:val="-97"/>
          <w:sz w:val="29"/>
          <w:szCs w:val="29"/>
        </w:rPr>
        <w:t xml:space="preserve"> </w:t>
      </w:r>
      <w:r>
        <w:rPr>
          <w:rFonts w:ascii="宋体" w:hAnsi="宋体" w:eastAsia="宋体" w:cs="宋体"/>
          <w:sz w:val="29"/>
          <w:szCs w:val="29"/>
          <w:u w:val="single" w:color="auto"/>
        </w:rPr>
        <w:t xml:space="preserve">                                                     </w:t>
      </w:r>
    </w:p>
    <w:p>
      <w:pPr>
        <w:spacing w:before="192" w:line="183" w:lineRule="auto"/>
        <w:ind w:left="580"/>
        <w:rPr>
          <w:rFonts w:ascii="宋体" w:hAnsi="宋体" w:eastAsia="宋体" w:cs="宋体"/>
          <w:sz w:val="29"/>
          <w:szCs w:val="29"/>
        </w:rPr>
      </w:pPr>
      <w:r>
        <w:rPr>
          <w:rFonts w:ascii="宋体" w:hAnsi="宋体" w:eastAsia="宋体" w:cs="宋体"/>
          <w:spacing w:val="-34"/>
          <w:sz w:val="29"/>
          <w:szCs w:val="29"/>
        </w:rPr>
        <w:t>2、</w:t>
      </w:r>
      <w:r>
        <w:rPr>
          <w:rFonts w:ascii="宋体" w:hAnsi="宋体" w:eastAsia="宋体" w:cs="宋体"/>
          <w:spacing w:val="-113"/>
          <w:sz w:val="29"/>
          <w:szCs w:val="29"/>
        </w:rPr>
        <w:t xml:space="preserve"> </w:t>
      </w:r>
      <w:r>
        <w:rPr>
          <w:rFonts w:ascii="宋体" w:hAnsi="宋体" w:eastAsia="宋体" w:cs="宋体"/>
          <w:sz w:val="29"/>
          <w:szCs w:val="29"/>
          <w:u w:val="single" w:color="auto"/>
        </w:rPr>
        <w:t xml:space="preserve">                                                       </w:t>
      </w:r>
    </w:p>
    <w:p>
      <w:pPr>
        <w:spacing w:before="192" w:line="183" w:lineRule="auto"/>
        <w:ind w:left="580"/>
        <w:rPr>
          <w:rFonts w:ascii="宋体" w:hAnsi="宋体" w:eastAsia="宋体" w:cs="宋体"/>
          <w:sz w:val="29"/>
          <w:szCs w:val="29"/>
        </w:rPr>
      </w:pPr>
      <w:r>
        <w:rPr>
          <w:rFonts w:ascii="宋体" w:hAnsi="宋体" w:eastAsia="宋体" w:cs="宋体"/>
          <w:spacing w:val="-35"/>
          <w:sz w:val="29"/>
          <w:szCs w:val="29"/>
        </w:rPr>
        <w:t>3、</w:t>
      </w:r>
      <w:r>
        <w:rPr>
          <w:rFonts w:ascii="宋体" w:hAnsi="宋体" w:eastAsia="宋体" w:cs="宋体"/>
          <w:spacing w:val="-92"/>
          <w:sz w:val="29"/>
          <w:szCs w:val="29"/>
        </w:rPr>
        <w:t xml:space="preserve"> </w:t>
      </w:r>
      <w:r>
        <w:rPr>
          <w:rFonts w:ascii="宋体" w:hAnsi="宋体" w:eastAsia="宋体" w:cs="宋体"/>
          <w:sz w:val="29"/>
          <w:szCs w:val="29"/>
          <w:u w:val="single" w:color="auto"/>
        </w:rPr>
        <w:t xml:space="preserve">                                                       </w:t>
      </w:r>
    </w:p>
    <w:p>
      <w:pPr>
        <w:spacing w:before="122" w:line="219" w:lineRule="auto"/>
        <w:ind w:left="580"/>
        <w:rPr>
          <w:rFonts w:ascii="宋体" w:hAnsi="宋体" w:eastAsia="宋体" w:cs="宋体"/>
          <w:sz w:val="29"/>
          <w:szCs w:val="29"/>
        </w:rPr>
      </w:pPr>
      <w:r>
        <w:rPr>
          <w:rFonts w:ascii="宋体" w:hAnsi="宋体" w:eastAsia="宋体" w:cs="宋体"/>
          <w:spacing w:val="-13"/>
          <w:sz w:val="29"/>
          <w:szCs w:val="29"/>
        </w:rPr>
        <w:t>□只满足条件之一。</w:t>
      </w:r>
    </w:p>
    <w:p>
      <w:pPr>
        <w:spacing w:before="136" w:line="219" w:lineRule="auto"/>
        <w:ind w:left="580"/>
        <w:rPr>
          <w:rFonts w:ascii="宋体" w:hAnsi="宋体" w:eastAsia="宋体" w:cs="宋体"/>
          <w:sz w:val="29"/>
          <w:szCs w:val="29"/>
        </w:rPr>
      </w:pPr>
      <w:r>
        <w:rPr>
          <w:rFonts w:ascii="宋体" w:hAnsi="宋体" w:eastAsia="宋体" w:cs="宋体"/>
          <w:spacing w:val="-18"/>
          <w:sz w:val="29"/>
          <w:szCs w:val="29"/>
        </w:rPr>
        <w:sym w:font="Wingdings 2" w:char="0052"/>
      </w:r>
      <w:r>
        <w:rPr>
          <w:rFonts w:ascii="宋体" w:hAnsi="宋体" w:eastAsia="宋体" w:cs="宋体"/>
          <w:spacing w:val="-18"/>
          <w:sz w:val="29"/>
          <w:szCs w:val="29"/>
        </w:rPr>
        <w:t>全部满足。</w:t>
      </w:r>
    </w:p>
    <w:p>
      <w:pPr>
        <w:spacing w:before="186" w:line="461" w:lineRule="exact"/>
        <w:ind w:left="689"/>
        <w:rPr>
          <w:rFonts w:ascii="宋体" w:hAnsi="宋体" w:eastAsia="宋体" w:cs="宋体"/>
          <w:sz w:val="29"/>
          <w:szCs w:val="29"/>
        </w:rPr>
      </w:pPr>
      <w:r>
        <w:rPr>
          <w:rFonts w:ascii="宋体" w:hAnsi="宋体" w:eastAsia="宋体" w:cs="宋体"/>
          <w:spacing w:val="-14"/>
          <w:position w:val="12"/>
          <w:sz w:val="29"/>
          <w:szCs w:val="29"/>
        </w:rPr>
        <w:t>(上述两种方式双方应共同选择一种，并在所选项口内打</w:t>
      </w:r>
      <w:r>
        <w:rPr>
          <w:rFonts w:ascii="宋体" w:hAnsi="宋体" w:eastAsia="宋体" w:cs="宋体"/>
          <w:spacing w:val="-15"/>
          <w:position w:val="12"/>
          <w:sz w:val="29"/>
          <w:szCs w:val="29"/>
        </w:rPr>
        <w:t>“</w:t>
      </w:r>
      <w:r>
        <w:rPr>
          <w:rFonts w:ascii="宋体" w:hAnsi="宋体" w:eastAsia="宋体" w:cs="宋体"/>
          <w:spacing w:val="-65"/>
          <w:position w:val="12"/>
          <w:sz w:val="29"/>
          <w:szCs w:val="29"/>
        </w:rPr>
        <w:t xml:space="preserve"> </w:t>
      </w:r>
      <w:r>
        <w:rPr>
          <w:rFonts w:ascii="宋体" w:hAnsi="宋体" w:eastAsia="宋体" w:cs="宋体"/>
          <w:spacing w:val="-15"/>
          <w:position w:val="12"/>
          <w:sz w:val="29"/>
          <w:szCs w:val="29"/>
        </w:rPr>
        <w:t>√</w:t>
      </w:r>
      <w:r>
        <w:rPr>
          <w:rFonts w:ascii="宋体" w:hAnsi="宋体" w:eastAsia="宋体" w:cs="宋体"/>
          <w:spacing w:val="-108"/>
          <w:position w:val="12"/>
          <w:sz w:val="29"/>
          <w:szCs w:val="29"/>
        </w:rPr>
        <w:t xml:space="preserve"> </w:t>
      </w:r>
      <w:r>
        <w:rPr>
          <w:rFonts w:ascii="宋体" w:hAnsi="宋体" w:eastAsia="宋体" w:cs="宋体"/>
          <w:spacing w:val="-15"/>
          <w:position w:val="12"/>
          <w:sz w:val="29"/>
          <w:szCs w:val="29"/>
        </w:rPr>
        <w:t>”)</w:t>
      </w:r>
    </w:p>
    <w:p>
      <w:pPr>
        <w:spacing w:line="220" w:lineRule="auto"/>
        <w:ind w:left="580"/>
        <w:rPr>
          <w:rFonts w:ascii="宋体" w:hAnsi="宋体" w:eastAsia="宋体" w:cs="宋体"/>
          <w:sz w:val="29"/>
          <w:szCs w:val="29"/>
        </w:rPr>
      </w:pPr>
      <w:r>
        <w:rPr>
          <w:rFonts w:ascii="宋体" w:hAnsi="宋体" w:eastAsia="宋体" w:cs="宋体"/>
          <w:spacing w:val="-26"/>
          <w:sz w:val="29"/>
          <w:szCs w:val="29"/>
        </w:rPr>
        <w:t>返还租赁保证金的方式及时间：</w:t>
      </w:r>
      <w:r>
        <w:rPr>
          <w:rFonts w:ascii="宋体" w:hAnsi="宋体" w:eastAsia="宋体" w:cs="宋体"/>
          <w:spacing w:val="108"/>
          <w:sz w:val="29"/>
          <w:szCs w:val="29"/>
        </w:rPr>
        <w:t xml:space="preserve"> </w:t>
      </w:r>
      <w:r>
        <w:rPr>
          <w:rFonts w:ascii="宋体" w:hAnsi="宋体" w:eastAsia="宋体" w:cs="宋体"/>
          <w:sz w:val="29"/>
          <w:szCs w:val="29"/>
          <w:u w:val="single" w:color="auto"/>
        </w:rPr>
        <w:t xml:space="preserve">  </w:t>
      </w:r>
      <w:r>
        <w:rPr>
          <w:rFonts w:hint="eastAsia" w:ascii="宋体" w:hAnsi="宋体" w:eastAsia="宋体" w:cs="宋体"/>
          <w:sz w:val="29"/>
          <w:szCs w:val="29"/>
          <w:u w:val="single" w:color="auto"/>
          <w:lang w:eastAsia="zh-CN"/>
        </w:rPr>
        <w:t>合同到期无息归还</w:t>
      </w:r>
      <w:r>
        <w:rPr>
          <w:rFonts w:ascii="宋体" w:hAnsi="宋体" w:eastAsia="宋体" w:cs="宋体"/>
          <w:sz w:val="29"/>
          <w:szCs w:val="29"/>
          <w:u w:val="single" w:color="auto"/>
        </w:rPr>
        <w:t xml:space="preserve">           </w:t>
      </w:r>
    </w:p>
    <w:p>
      <w:pPr>
        <w:spacing w:before="134" w:line="220" w:lineRule="auto"/>
        <w:ind w:left="580"/>
        <w:rPr>
          <w:rFonts w:ascii="宋体" w:hAnsi="宋体" w:eastAsia="宋体" w:cs="宋体"/>
          <w:sz w:val="29"/>
          <w:szCs w:val="29"/>
        </w:rPr>
      </w:pPr>
      <w:r>
        <w:rPr>
          <w:rFonts w:ascii="宋体" w:hAnsi="宋体" w:eastAsia="宋体" w:cs="宋体"/>
          <w:spacing w:val="-13"/>
          <w:sz w:val="29"/>
          <w:szCs w:val="29"/>
        </w:rPr>
        <w:t>出现下列情形之一的，甲方可不予返还保证金：</w:t>
      </w:r>
    </w:p>
    <w:p>
      <w:pPr>
        <w:spacing w:before="192" w:line="184" w:lineRule="auto"/>
        <w:ind w:left="580"/>
        <w:rPr>
          <w:rFonts w:ascii="宋体" w:hAnsi="宋体" w:eastAsia="宋体" w:cs="宋体"/>
          <w:sz w:val="29"/>
          <w:szCs w:val="29"/>
        </w:rPr>
      </w:pPr>
      <w:r>
        <w:rPr>
          <w:rFonts w:ascii="宋体" w:hAnsi="宋体" w:eastAsia="宋体" w:cs="宋体"/>
          <w:spacing w:val="-37"/>
          <w:sz w:val="29"/>
          <w:szCs w:val="29"/>
        </w:rPr>
        <w:t>1、</w:t>
      </w:r>
      <w:r>
        <w:rPr>
          <w:rFonts w:ascii="宋体" w:hAnsi="宋体" w:eastAsia="宋体" w:cs="宋体"/>
          <w:spacing w:val="-117"/>
          <w:sz w:val="29"/>
          <w:szCs w:val="29"/>
        </w:rPr>
        <w:t xml:space="preserve"> </w:t>
      </w:r>
      <w:r>
        <w:rPr>
          <w:rFonts w:ascii="宋体" w:hAnsi="宋体" w:eastAsia="宋体" w:cs="宋体"/>
          <w:sz w:val="29"/>
          <w:szCs w:val="29"/>
          <w:u w:val="single" w:color="auto"/>
        </w:rPr>
        <w:t xml:space="preserve">                                                     </w:t>
      </w:r>
    </w:p>
    <w:p>
      <w:pPr>
        <w:spacing w:before="193" w:line="183" w:lineRule="auto"/>
        <w:ind w:left="580"/>
        <w:rPr>
          <w:rFonts w:ascii="宋体" w:hAnsi="宋体" w:eastAsia="宋体" w:cs="宋体"/>
          <w:sz w:val="29"/>
          <w:szCs w:val="29"/>
        </w:rPr>
      </w:pPr>
      <w:r>
        <w:rPr>
          <w:rFonts w:ascii="宋体" w:hAnsi="宋体" w:eastAsia="宋体" w:cs="宋体"/>
          <w:spacing w:val="-34"/>
          <w:sz w:val="29"/>
          <w:szCs w:val="29"/>
        </w:rPr>
        <w:t>2、</w:t>
      </w:r>
      <w:r>
        <w:rPr>
          <w:rFonts w:ascii="宋体" w:hAnsi="宋体" w:eastAsia="宋体" w:cs="宋体"/>
          <w:spacing w:val="-93"/>
          <w:sz w:val="29"/>
          <w:szCs w:val="29"/>
        </w:rPr>
        <w:t xml:space="preserve"> </w:t>
      </w:r>
      <w:r>
        <w:rPr>
          <w:rFonts w:ascii="宋体" w:hAnsi="宋体" w:eastAsia="宋体" w:cs="宋体"/>
          <w:sz w:val="29"/>
          <w:szCs w:val="29"/>
          <w:u w:val="single" w:color="auto"/>
        </w:rPr>
        <w:t xml:space="preserve">                                                      </w:t>
      </w:r>
    </w:p>
    <w:p>
      <w:pPr>
        <w:spacing w:before="192" w:line="183" w:lineRule="auto"/>
        <w:ind w:left="580"/>
        <w:rPr>
          <w:rFonts w:ascii="宋体" w:hAnsi="宋体" w:eastAsia="宋体" w:cs="宋体"/>
          <w:sz w:val="29"/>
          <w:szCs w:val="29"/>
        </w:rPr>
      </w:pPr>
      <w:r>
        <w:rPr>
          <w:rFonts w:ascii="宋体" w:hAnsi="宋体" w:eastAsia="宋体" w:cs="宋体"/>
          <w:spacing w:val="-35"/>
          <w:sz w:val="29"/>
          <w:szCs w:val="29"/>
        </w:rPr>
        <w:t>3、</w:t>
      </w:r>
      <w:r>
        <w:rPr>
          <w:rFonts w:ascii="宋体" w:hAnsi="宋体" w:eastAsia="宋体" w:cs="宋体"/>
          <w:spacing w:val="-92"/>
          <w:sz w:val="29"/>
          <w:szCs w:val="29"/>
        </w:rPr>
        <w:t xml:space="preserve"> </w:t>
      </w:r>
      <w:r>
        <w:rPr>
          <w:rFonts w:ascii="宋体" w:hAnsi="宋体" w:eastAsia="宋体" w:cs="宋体"/>
          <w:sz w:val="29"/>
          <w:szCs w:val="29"/>
          <w:u w:val="single" w:color="auto"/>
        </w:rPr>
        <w:t xml:space="preserve">                                                      </w:t>
      </w:r>
    </w:p>
    <w:p>
      <w:pPr>
        <w:spacing w:before="127" w:line="301" w:lineRule="auto"/>
        <w:ind w:right="49" w:firstLine="584"/>
        <w:rPr>
          <w:rFonts w:ascii="宋体" w:hAnsi="宋体" w:eastAsia="宋体" w:cs="宋体"/>
          <w:sz w:val="29"/>
          <w:szCs w:val="29"/>
        </w:rPr>
      </w:pPr>
      <w:r>
        <w:rPr>
          <w:rFonts w:ascii="宋体" w:hAnsi="宋体" w:eastAsia="宋体" w:cs="宋体"/>
          <w:b/>
          <w:bCs/>
          <w:spacing w:val="-12"/>
          <w:sz w:val="29"/>
          <w:szCs w:val="29"/>
        </w:rPr>
        <w:t>第十条</w:t>
      </w:r>
      <w:r>
        <w:rPr>
          <w:rFonts w:ascii="宋体" w:hAnsi="宋体" w:eastAsia="宋体" w:cs="宋体"/>
          <w:spacing w:val="10"/>
          <w:sz w:val="29"/>
          <w:szCs w:val="29"/>
        </w:rPr>
        <w:t xml:space="preserve">  </w:t>
      </w:r>
      <w:r>
        <w:rPr>
          <w:rFonts w:ascii="宋体" w:hAnsi="宋体" w:eastAsia="宋体" w:cs="宋体"/>
          <w:spacing w:val="-12"/>
          <w:sz w:val="29"/>
          <w:szCs w:val="29"/>
        </w:rPr>
        <w:t>租赁期间，甲方负责支付租赁房屋所用土地的使用费及基于房屋</w:t>
      </w:r>
      <w:r>
        <w:rPr>
          <w:rFonts w:ascii="宋体" w:hAnsi="宋体" w:eastAsia="宋体" w:cs="宋体"/>
          <w:spacing w:val="-13"/>
          <w:sz w:val="29"/>
          <w:szCs w:val="29"/>
        </w:rPr>
        <w:t>租</w:t>
      </w:r>
      <w:r>
        <w:rPr>
          <w:rFonts w:ascii="宋体" w:hAnsi="宋体" w:eastAsia="宋体" w:cs="宋体"/>
          <w:spacing w:val="1"/>
          <w:sz w:val="29"/>
          <w:szCs w:val="29"/>
        </w:rPr>
        <w:t xml:space="preserve"> </w:t>
      </w:r>
      <w:r>
        <w:rPr>
          <w:rFonts w:ascii="宋体" w:hAnsi="宋体" w:eastAsia="宋体" w:cs="宋体"/>
          <w:spacing w:val="-17"/>
          <w:sz w:val="29"/>
          <w:szCs w:val="29"/>
        </w:rPr>
        <w:t>赁产生的税款、</w:t>
      </w:r>
      <w:r>
        <w:rPr>
          <w:rFonts w:ascii="宋体" w:hAnsi="宋体" w:eastAsia="宋体" w:cs="宋体"/>
          <w:spacing w:val="58"/>
          <w:sz w:val="29"/>
          <w:szCs w:val="29"/>
        </w:rPr>
        <w:t xml:space="preserve"> </w:t>
      </w:r>
      <w:r>
        <w:rPr>
          <w:rFonts w:ascii="宋体" w:hAnsi="宋体" w:eastAsia="宋体" w:cs="宋体"/>
          <w:spacing w:val="11"/>
          <w:sz w:val="29"/>
          <w:szCs w:val="29"/>
          <w:u w:val="single" w:color="auto"/>
        </w:rPr>
        <w:t xml:space="preserve">         </w:t>
      </w:r>
      <w:r>
        <w:rPr>
          <w:rFonts w:ascii="宋体" w:hAnsi="宋体" w:eastAsia="宋体" w:cs="宋体"/>
          <w:spacing w:val="-129"/>
          <w:sz w:val="29"/>
          <w:szCs w:val="29"/>
        </w:rPr>
        <w:t xml:space="preserve"> </w:t>
      </w:r>
      <w:r>
        <w:rPr>
          <w:rFonts w:ascii="宋体" w:hAnsi="宋体" w:eastAsia="宋体" w:cs="宋体"/>
          <w:spacing w:val="-17"/>
          <w:sz w:val="29"/>
          <w:szCs w:val="29"/>
        </w:rPr>
        <w:t>费；乙方负责按时支付租赁房屋的水电费、卫生费、</w:t>
      </w:r>
    </w:p>
    <w:p>
      <w:pPr>
        <w:spacing w:line="219" w:lineRule="auto"/>
        <w:rPr>
          <w:rFonts w:ascii="宋体" w:hAnsi="宋体" w:eastAsia="宋体" w:cs="宋体"/>
          <w:sz w:val="29"/>
          <w:szCs w:val="29"/>
        </w:rPr>
      </w:pPr>
      <w:r>
        <w:rPr>
          <w:rFonts w:ascii="宋体" w:hAnsi="宋体" w:eastAsia="宋体" w:cs="宋体"/>
          <w:spacing w:val="-17"/>
          <w:sz w:val="29"/>
          <w:szCs w:val="29"/>
        </w:rPr>
        <w:t>房屋(大厦)物业管理费、</w:t>
      </w:r>
      <w:r>
        <w:rPr>
          <w:rFonts w:ascii="宋体" w:hAnsi="宋体" w:eastAsia="宋体" w:cs="宋体"/>
          <w:spacing w:val="30"/>
          <w:sz w:val="29"/>
          <w:szCs w:val="29"/>
        </w:rPr>
        <w:t xml:space="preserve"> </w:t>
      </w:r>
      <w:r>
        <w:rPr>
          <w:rFonts w:ascii="宋体" w:hAnsi="宋体" w:eastAsia="宋体" w:cs="宋体"/>
          <w:spacing w:val="10"/>
          <w:sz w:val="29"/>
          <w:szCs w:val="29"/>
          <w:u w:val="single" w:color="auto"/>
        </w:rPr>
        <w:t xml:space="preserve">          </w:t>
      </w:r>
      <w:r>
        <w:rPr>
          <w:rFonts w:ascii="宋体" w:hAnsi="宋体" w:eastAsia="宋体" w:cs="宋体"/>
          <w:spacing w:val="-85"/>
          <w:sz w:val="29"/>
          <w:szCs w:val="29"/>
        </w:rPr>
        <w:t xml:space="preserve"> </w:t>
      </w:r>
      <w:r>
        <w:rPr>
          <w:rFonts w:ascii="宋体" w:hAnsi="宋体" w:eastAsia="宋体" w:cs="宋体"/>
          <w:spacing w:val="-17"/>
          <w:sz w:val="29"/>
          <w:szCs w:val="29"/>
        </w:rPr>
        <w:t>费等因使用租赁房屋所产生的其他费用。</w:t>
      </w:r>
    </w:p>
    <w:p>
      <w:pPr>
        <w:spacing w:before="122" w:line="473" w:lineRule="exact"/>
        <w:ind w:left="584"/>
        <w:rPr>
          <w:rFonts w:ascii="宋体" w:hAnsi="宋体" w:eastAsia="宋体" w:cs="宋体"/>
          <w:sz w:val="29"/>
          <w:szCs w:val="29"/>
        </w:rPr>
      </w:pPr>
      <w:r>
        <w:rPr>
          <w:rFonts w:ascii="宋体" w:hAnsi="宋体" w:eastAsia="宋体" w:cs="宋体"/>
          <w:b/>
          <w:bCs/>
          <w:position w:val="13"/>
          <w:sz w:val="29"/>
          <w:szCs w:val="29"/>
        </w:rPr>
        <w:t>第十一条</w:t>
      </w:r>
      <w:r>
        <w:rPr>
          <w:rFonts w:ascii="宋体" w:hAnsi="宋体" w:eastAsia="宋体" w:cs="宋体"/>
          <w:spacing w:val="72"/>
          <w:position w:val="13"/>
          <w:sz w:val="29"/>
          <w:szCs w:val="29"/>
        </w:rPr>
        <w:t xml:space="preserve"> </w:t>
      </w:r>
      <w:r>
        <w:rPr>
          <w:rFonts w:ascii="宋体" w:hAnsi="宋体" w:eastAsia="宋体" w:cs="宋体"/>
          <w:position w:val="13"/>
          <w:sz w:val="29"/>
          <w:szCs w:val="29"/>
        </w:rPr>
        <w:t>甲方应确保交付的租赁房屋及其附属设施的安全性符</w:t>
      </w:r>
      <w:r>
        <w:rPr>
          <w:rFonts w:ascii="宋体" w:hAnsi="宋体" w:eastAsia="宋体" w:cs="宋体"/>
          <w:spacing w:val="-1"/>
          <w:position w:val="13"/>
          <w:sz w:val="29"/>
          <w:szCs w:val="29"/>
        </w:rPr>
        <w:t>合有关法</w:t>
      </w:r>
    </w:p>
    <w:p>
      <w:pPr>
        <w:spacing w:before="1" w:line="218" w:lineRule="auto"/>
        <w:rPr>
          <w:rFonts w:ascii="宋体" w:hAnsi="宋体" w:eastAsia="宋体" w:cs="宋体"/>
          <w:sz w:val="29"/>
          <w:szCs w:val="29"/>
        </w:rPr>
      </w:pPr>
      <w:r>
        <w:rPr>
          <w:rFonts w:ascii="宋体" w:hAnsi="宋体" w:eastAsia="宋体" w:cs="宋体"/>
          <w:spacing w:val="-15"/>
          <w:sz w:val="29"/>
          <w:szCs w:val="29"/>
        </w:rPr>
        <w:t>律、法规或规章的规定。</w:t>
      </w:r>
    </w:p>
    <w:p>
      <w:pPr>
        <w:spacing w:before="123" w:line="473" w:lineRule="exact"/>
        <w:ind w:left="584"/>
        <w:rPr>
          <w:rFonts w:ascii="宋体" w:hAnsi="宋体" w:eastAsia="宋体" w:cs="宋体"/>
          <w:sz w:val="29"/>
          <w:szCs w:val="29"/>
        </w:rPr>
      </w:pPr>
      <w:r>
        <w:rPr>
          <w:rFonts w:ascii="宋体" w:hAnsi="宋体" w:eastAsia="宋体" w:cs="宋体"/>
          <w:b/>
          <w:bCs/>
          <w:spacing w:val="-10"/>
          <w:position w:val="13"/>
          <w:sz w:val="29"/>
          <w:szCs w:val="29"/>
        </w:rPr>
        <w:t>第十二条</w:t>
      </w:r>
      <w:r>
        <w:rPr>
          <w:rFonts w:ascii="宋体" w:hAnsi="宋体" w:eastAsia="宋体" w:cs="宋体"/>
          <w:spacing w:val="68"/>
          <w:position w:val="13"/>
          <w:sz w:val="29"/>
          <w:szCs w:val="29"/>
        </w:rPr>
        <w:t xml:space="preserve"> </w:t>
      </w:r>
      <w:r>
        <w:rPr>
          <w:rFonts w:ascii="宋体" w:hAnsi="宋体" w:eastAsia="宋体" w:cs="宋体"/>
          <w:spacing w:val="-10"/>
          <w:position w:val="13"/>
          <w:sz w:val="29"/>
          <w:szCs w:val="29"/>
        </w:rPr>
        <w:t>乙方应合理使用租赁房屋及其附属设施，并不得利用租赁房屋从</w:t>
      </w:r>
    </w:p>
    <w:p>
      <w:pPr>
        <w:spacing w:before="1" w:line="218" w:lineRule="auto"/>
        <w:rPr>
          <w:rFonts w:ascii="宋体" w:hAnsi="宋体" w:eastAsia="宋体" w:cs="宋体"/>
          <w:sz w:val="29"/>
          <w:szCs w:val="29"/>
        </w:rPr>
      </w:pPr>
      <w:r>
        <w:rPr>
          <w:rFonts w:ascii="宋体" w:hAnsi="宋体" w:eastAsia="宋体" w:cs="宋体"/>
          <w:spacing w:val="-11"/>
          <w:sz w:val="29"/>
          <w:szCs w:val="29"/>
        </w:rPr>
        <w:t>事违法行为；对乙方正常、合理使用租赁房屋，甲方不得干扰或者妨</w:t>
      </w:r>
      <w:r>
        <w:rPr>
          <w:rFonts w:ascii="宋体" w:hAnsi="宋体" w:eastAsia="宋体" w:cs="宋体"/>
          <w:spacing w:val="-12"/>
          <w:sz w:val="29"/>
          <w:szCs w:val="29"/>
        </w:rPr>
        <w:t>碍。</w:t>
      </w:r>
    </w:p>
    <w:p>
      <w:pPr>
        <w:spacing w:before="123" w:line="300" w:lineRule="auto"/>
        <w:ind w:right="79" w:firstLine="584"/>
        <w:rPr>
          <w:rFonts w:ascii="宋体" w:hAnsi="宋体" w:eastAsia="宋体" w:cs="宋体"/>
          <w:sz w:val="29"/>
          <w:szCs w:val="29"/>
        </w:rPr>
      </w:pPr>
      <w:r>
        <w:rPr>
          <w:rFonts w:ascii="宋体" w:hAnsi="宋体" w:eastAsia="宋体" w:cs="宋体"/>
          <w:b/>
          <w:bCs/>
          <w:spacing w:val="-9"/>
          <w:sz w:val="29"/>
          <w:szCs w:val="29"/>
        </w:rPr>
        <w:t>第十三条</w:t>
      </w:r>
      <w:r>
        <w:rPr>
          <w:rFonts w:ascii="宋体" w:hAnsi="宋体" w:eastAsia="宋体" w:cs="宋体"/>
          <w:spacing w:val="56"/>
          <w:sz w:val="29"/>
          <w:szCs w:val="29"/>
        </w:rPr>
        <w:t xml:space="preserve"> </w:t>
      </w:r>
      <w:r>
        <w:rPr>
          <w:rFonts w:ascii="宋体" w:hAnsi="宋体" w:eastAsia="宋体" w:cs="宋体"/>
          <w:spacing w:val="-9"/>
          <w:sz w:val="29"/>
          <w:szCs w:val="29"/>
        </w:rPr>
        <w:t>乙方在使用租赁房屋过程中，如非因乙方过错所</w:t>
      </w:r>
      <w:r>
        <w:rPr>
          <w:rFonts w:ascii="宋体" w:hAnsi="宋体" w:eastAsia="宋体" w:cs="宋体"/>
          <w:spacing w:val="-10"/>
          <w:sz w:val="29"/>
          <w:szCs w:val="29"/>
        </w:rPr>
        <w:t>致，租赁房屋或</w:t>
      </w:r>
      <w:r>
        <w:rPr>
          <w:rFonts w:ascii="宋体" w:hAnsi="宋体" w:eastAsia="宋体" w:cs="宋体"/>
          <w:sz w:val="29"/>
          <w:szCs w:val="29"/>
        </w:rPr>
        <w:t xml:space="preserve"> </w:t>
      </w:r>
      <w:r>
        <w:rPr>
          <w:rFonts w:ascii="宋体" w:hAnsi="宋体" w:eastAsia="宋体" w:cs="宋体"/>
          <w:spacing w:val="-11"/>
          <w:sz w:val="29"/>
          <w:szCs w:val="29"/>
        </w:rPr>
        <w:t>其附属设施出现或发生妨碍安全、正常使用的损坏或故障时，乙方应及时通知甲</w:t>
      </w:r>
      <w:r>
        <w:rPr>
          <w:rFonts w:ascii="宋体" w:hAnsi="宋体" w:eastAsia="宋体" w:cs="宋体"/>
          <w:spacing w:val="18"/>
          <w:sz w:val="29"/>
          <w:szCs w:val="29"/>
        </w:rPr>
        <w:t xml:space="preserve"> </w:t>
      </w:r>
      <w:r>
        <w:rPr>
          <w:rFonts w:ascii="宋体" w:hAnsi="宋体" w:eastAsia="宋体" w:cs="宋体"/>
          <w:spacing w:val="-9"/>
          <w:sz w:val="29"/>
          <w:szCs w:val="29"/>
        </w:rPr>
        <w:t>方并采取可能之有效措施防止缺陷的进一步扩大；甲方应在接到乙方通知后</w:t>
      </w:r>
      <w:r>
        <w:rPr>
          <w:rFonts w:hint="eastAsia" w:ascii="宋体" w:hAnsi="宋体" w:eastAsia="宋体" w:cs="宋体"/>
          <w:spacing w:val="-9"/>
          <w:sz w:val="29"/>
          <w:szCs w:val="29"/>
          <w:lang w:eastAsia="zh-CN"/>
        </w:rPr>
        <w:t>贰</w:t>
      </w:r>
      <w:r>
        <w:rPr>
          <w:rFonts w:ascii="宋体" w:hAnsi="宋体" w:eastAsia="宋体" w:cs="宋体"/>
          <w:spacing w:val="70"/>
          <w:sz w:val="29"/>
          <w:szCs w:val="29"/>
          <w:u w:val="single" w:color="auto"/>
        </w:rPr>
        <w:t xml:space="preserve"> </w:t>
      </w:r>
      <w:r>
        <w:rPr>
          <w:rFonts w:ascii="宋体" w:hAnsi="宋体" w:eastAsia="宋体" w:cs="宋体"/>
          <w:spacing w:val="-9"/>
          <w:sz w:val="29"/>
          <w:szCs w:val="29"/>
        </w:rPr>
        <w:t>日</w:t>
      </w:r>
      <w:r>
        <w:rPr>
          <w:rFonts w:ascii="宋体" w:hAnsi="宋体" w:eastAsia="宋体" w:cs="宋体"/>
          <w:sz w:val="29"/>
          <w:szCs w:val="29"/>
        </w:rPr>
        <w:t xml:space="preserve"> </w:t>
      </w:r>
      <w:r>
        <w:rPr>
          <w:rFonts w:ascii="宋体" w:hAnsi="宋体" w:eastAsia="宋体" w:cs="宋体"/>
          <w:spacing w:val="-11"/>
          <w:sz w:val="29"/>
          <w:szCs w:val="29"/>
        </w:rPr>
        <w:t>内进行维修或径直委托乙方代为维修；乙方无法通知甲方或甲方接到通知后不在</w:t>
      </w:r>
    </w:p>
    <w:p>
      <w:pPr>
        <w:spacing w:line="219" w:lineRule="auto"/>
        <w:ind w:left="109"/>
        <w:rPr>
          <w:rFonts w:ascii="宋体" w:hAnsi="宋体" w:eastAsia="宋体" w:cs="宋体"/>
          <w:sz w:val="29"/>
          <w:szCs w:val="29"/>
        </w:rPr>
      </w:pPr>
      <w:r>
        <w:rPr>
          <w:rFonts w:ascii="宋体" w:hAnsi="宋体" w:eastAsia="宋体" w:cs="宋体"/>
          <w:spacing w:val="-15"/>
          <w:sz w:val="29"/>
          <w:szCs w:val="29"/>
        </w:rPr>
        <w:t>上述约定的时间内履行维修义务的，乙方可代为维修。</w:t>
      </w:r>
    </w:p>
    <w:p>
      <w:pPr>
        <w:spacing w:before="216" w:line="511" w:lineRule="exact"/>
        <w:ind w:left="580"/>
        <w:rPr>
          <w:rFonts w:ascii="宋体" w:hAnsi="宋体" w:eastAsia="宋体" w:cs="宋体"/>
          <w:sz w:val="29"/>
          <w:szCs w:val="29"/>
        </w:rPr>
      </w:pPr>
      <w:r>
        <w:rPr>
          <w:rFonts w:ascii="宋体" w:hAnsi="宋体" w:eastAsia="宋体" w:cs="宋体"/>
          <w:spacing w:val="-11"/>
          <w:position w:val="16"/>
          <w:sz w:val="29"/>
          <w:szCs w:val="29"/>
        </w:rPr>
        <w:t>发生特别紧急情况必须立即进行维修的，乙方</w:t>
      </w:r>
      <w:r>
        <w:rPr>
          <w:rFonts w:ascii="宋体" w:hAnsi="宋体" w:eastAsia="宋体" w:cs="宋体"/>
          <w:spacing w:val="-12"/>
          <w:position w:val="16"/>
          <w:sz w:val="29"/>
          <w:szCs w:val="29"/>
        </w:rPr>
        <w:t>应先行代为维修并及时将有关</w:t>
      </w:r>
    </w:p>
    <w:p>
      <w:pPr>
        <w:spacing w:line="220" w:lineRule="auto"/>
        <w:rPr>
          <w:rFonts w:ascii="宋体" w:hAnsi="宋体" w:eastAsia="宋体" w:cs="宋体"/>
          <w:sz w:val="29"/>
          <w:szCs w:val="29"/>
        </w:rPr>
      </w:pPr>
      <w:r>
        <w:rPr>
          <w:rFonts w:ascii="宋体" w:hAnsi="宋体" w:eastAsia="宋体" w:cs="宋体"/>
          <w:spacing w:val="-11"/>
          <w:sz w:val="29"/>
          <w:szCs w:val="29"/>
        </w:rPr>
        <w:t>情况通知甲方。</w:t>
      </w:r>
    </w:p>
    <w:p>
      <w:pPr>
        <w:spacing w:before="113" w:line="299" w:lineRule="auto"/>
        <w:ind w:right="101" w:firstLine="659"/>
        <w:rPr>
          <w:rFonts w:ascii="宋体" w:hAnsi="宋体" w:eastAsia="宋体" w:cs="宋体"/>
          <w:sz w:val="29"/>
          <w:szCs w:val="29"/>
        </w:rPr>
      </w:pPr>
      <w:r>
        <w:rPr>
          <w:rFonts w:ascii="宋体" w:hAnsi="宋体" w:eastAsia="宋体" w:cs="宋体"/>
          <w:spacing w:val="-10"/>
          <w:sz w:val="29"/>
          <w:szCs w:val="29"/>
        </w:rPr>
        <w:t>上述两款规定情形下发生的维修费用(包括乙方代为维修及因防止缺陷扩大</w:t>
      </w:r>
      <w:r>
        <w:rPr>
          <w:rFonts w:ascii="宋体" w:hAnsi="宋体" w:eastAsia="宋体" w:cs="宋体"/>
          <w:spacing w:val="7"/>
          <w:sz w:val="29"/>
          <w:szCs w:val="29"/>
        </w:rPr>
        <w:t xml:space="preserve"> </w:t>
      </w:r>
      <w:r>
        <w:rPr>
          <w:rFonts w:ascii="宋体" w:hAnsi="宋体" w:eastAsia="宋体" w:cs="宋体"/>
          <w:spacing w:val="-7"/>
          <w:sz w:val="29"/>
          <w:szCs w:val="29"/>
        </w:rPr>
        <w:t>而支出的合理费用)由甲方承担。乙方未尽上述两款规定义务，未能及时通知或</w:t>
      </w:r>
    </w:p>
    <w:p>
      <w:pPr>
        <w:spacing w:before="1" w:line="218" w:lineRule="auto"/>
        <w:rPr>
          <w:rFonts w:ascii="宋体" w:hAnsi="宋体" w:eastAsia="宋体" w:cs="宋体"/>
          <w:sz w:val="29"/>
          <w:szCs w:val="29"/>
        </w:rPr>
      </w:pPr>
      <w:r>
        <w:rPr>
          <w:rFonts w:ascii="宋体" w:hAnsi="宋体" w:eastAsia="宋体" w:cs="宋体"/>
          <w:spacing w:val="-16"/>
          <w:sz w:val="29"/>
          <w:szCs w:val="29"/>
        </w:rPr>
        <w:t>采取可能之有效措施，导致损失扩大的，该(扩大)部分维修费用由乙方自行承担。</w:t>
      </w:r>
    </w:p>
    <w:p>
      <w:pPr>
        <w:sectPr>
          <w:pgSz w:w="11820" w:h="16280"/>
          <w:pgMar w:top="1293" w:right="815" w:bottom="0" w:left="1140" w:header="0" w:footer="0" w:gutter="0"/>
          <w:cols w:space="720" w:num="1"/>
        </w:sectPr>
      </w:pPr>
    </w:p>
    <w:p>
      <w:pPr>
        <w:spacing w:before="55" w:line="493" w:lineRule="exact"/>
        <w:ind w:left="533"/>
        <w:rPr>
          <w:rFonts w:ascii="宋体" w:hAnsi="宋体" w:eastAsia="宋体" w:cs="宋体"/>
          <w:sz w:val="28"/>
          <w:szCs w:val="28"/>
        </w:rPr>
      </w:pPr>
      <w:r>
        <w:rPr>
          <w:rFonts w:ascii="宋体" w:hAnsi="宋体" w:eastAsia="宋体" w:cs="宋体"/>
          <w:b/>
          <w:bCs/>
          <w:spacing w:val="1"/>
          <w:position w:val="15"/>
          <w:sz w:val="28"/>
          <w:szCs w:val="28"/>
        </w:rPr>
        <w:t>第十四条</w:t>
      </w:r>
      <w:r>
        <w:rPr>
          <w:rFonts w:ascii="宋体" w:hAnsi="宋体" w:eastAsia="宋体" w:cs="宋体"/>
          <w:spacing w:val="66"/>
          <w:position w:val="15"/>
          <w:sz w:val="28"/>
          <w:szCs w:val="28"/>
        </w:rPr>
        <w:t xml:space="preserve"> </w:t>
      </w:r>
      <w:r>
        <w:rPr>
          <w:rFonts w:ascii="宋体" w:hAnsi="宋体" w:eastAsia="宋体" w:cs="宋体"/>
          <w:spacing w:val="1"/>
          <w:position w:val="15"/>
          <w:sz w:val="28"/>
          <w:szCs w:val="28"/>
        </w:rPr>
        <w:t>因乙方使用不当或不合理使用，导致租赁房屋或其附属</w:t>
      </w:r>
      <w:r>
        <w:rPr>
          <w:rFonts w:ascii="宋体" w:hAnsi="宋体" w:eastAsia="宋体" w:cs="宋体"/>
          <w:position w:val="15"/>
          <w:sz w:val="28"/>
          <w:szCs w:val="28"/>
        </w:rPr>
        <w:t>设施出现</w:t>
      </w:r>
    </w:p>
    <w:p>
      <w:pPr>
        <w:spacing w:before="1" w:line="217" w:lineRule="auto"/>
        <w:rPr>
          <w:rFonts w:ascii="宋体" w:hAnsi="宋体" w:eastAsia="宋体" w:cs="宋体"/>
          <w:sz w:val="28"/>
          <w:szCs w:val="28"/>
        </w:rPr>
      </w:pPr>
      <w:r>
        <w:rPr>
          <w:rFonts w:ascii="宋体" w:hAnsi="宋体" w:eastAsia="宋体" w:cs="宋体"/>
          <w:spacing w:val="-1"/>
          <w:sz w:val="28"/>
          <w:szCs w:val="28"/>
        </w:rPr>
        <w:t>或发生妨碍安全、损坏或故障等情形的，乙方应负责维修或赔偿并及告知甲方。</w:t>
      </w:r>
    </w:p>
    <w:p>
      <w:pPr>
        <w:spacing w:before="142" w:line="310" w:lineRule="auto"/>
        <w:ind w:right="19" w:firstLine="529"/>
        <w:rPr>
          <w:rFonts w:ascii="宋体" w:hAnsi="宋体" w:eastAsia="宋体" w:cs="宋体"/>
          <w:sz w:val="28"/>
          <w:szCs w:val="28"/>
        </w:rPr>
      </w:pPr>
      <w:r>
        <w:rPr>
          <w:rFonts w:ascii="宋体" w:hAnsi="宋体" w:eastAsia="宋体" w:cs="宋体"/>
          <w:spacing w:val="-1"/>
          <w:sz w:val="28"/>
          <w:szCs w:val="28"/>
        </w:rPr>
        <w:t>乙方如改变房屋的内部结构、装修或设置对房屋结构有影响的</w:t>
      </w:r>
      <w:r>
        <w:rPr>
          <w:rFonts w:ascii="宋体" w:hAnsi="宋体" w:eastAsia="宋体" w:cs="宋体"/>
          <w:spacing w:val="-2"/>
          <w:sz w:val="28"/>
          <w:szCs w:val="28"/>
        </w:rPr>
        <w:t>设备，设计规</w:t>
      </w:r>
      <w:r>
        <w:rPr>
          <w:rFonts w:ascii="宋体" w:hAnsi="宋体" w:eastAsia="宋体" w:cs="宋体"/>
          <w:sz w:val="28"/>
          <w:szCs w:val="28"/>
        </w:rPr>
        <w:t xml:space="preserve"> 模、范围、工艺、用料等方案均须事先征得甲方的书面同</w:t>
      </w:r>
      <w:r>
        <w:rPr>
          <w:rFonts w:ascii="宋体" w:hAnsi="宋体" w:eastAsia="宋体" w:cs="宋体"/>
          <w:spacing w:val="-1"/>
          <w:sz w:val="28"/>
          <w:szCs w:val="28"/>
        </w:rPr>
        <w:t>意后方可施工。租赁期</w:t>
      </w:r>
      <w:r>
        <w:rPr>
          <w:rFonts w:ascii="宋体" w:hAnsi="宋体" w:eastAsia="宋体" w:cs="宋体"/>
          <w:sz w:val="28"/>
          <w:szCs w:val="28"/>
        </w:rPr>
        <w:t xml:space="preserve"> 满后或因乙方责任导致退租的，除双方另有约定外，甲</w:t>
      </w:r>
      <w:r>
        <w:rPr>
          <w:rFonts w:ascii="宋体" w:hAnsi="宋体" w:eastAsia="宋体" w:cs="宋体"/>
          <w:spacing w:val="-1"/>
          <w:sz w:val="28"/>
          <w:szCs w:val="28"/>
        </w:rPr>
        <w:t>方有权选择以下权利中的</w:t>
      </w:r>
    </w:p>
    <w:p>
      <w:pPr>
        <w:spacing w:line="220" w:lineRule="auto"/>
        <w:rPr>
          <w:rFonts w:ascii="宋体" w:hAnsi="宋体" w:eastAsia="宋体" w:cs="宋体"/>
          <w:sz w:val="28"/>
          <w:szCs w:val="28"/>
        </w:rPr>
      </w:pPr>
      <w:r>
        <w:rPr>
          <w:rFonts w:ascii="宋体" w:hAnsi="宋体" w:eastAsia="宋体" w:cs="宋体"/>
          <w:spacing w:val="-15"/>
          <w:sz w:val="28"/>
          <w:szCs w:val="28"/>
        </w:rPr>
        <w:t>一种：</w:t>
      </w:r>
    </w:p>
    <w:p>
      <w:pPr>
        <w:spacing w:before="163" w:line="219" w:lineRule="auto"/>
        <w:ind w:left="529"/>
        <w:rPr>
          <w:rFonts w:ascii="宋体" w:hAnsi="宋体" w:eastAsia="宋体" w:cs="宋体"/>
          <w:sz w:val="28"/>
          <w:szCs w:val="28"/>
        </w:rPr>
      </w:pPr>
      <w:r>
        <w:rPr>
          <w:rFonts w:ascii="宋体" w:hAnsi="宋体" w:eastAsia="宋体" w:cs="宋体"/>
          <w:spacing w:val="-4"/>
          <w:sz w:val="28"/>
          <w:szCs w:val="28"/>
        </w:rPr>
        <w:t>□依附于房屋的装修归甲方所有。</w:t>
      </w:r>
    </w:p>
    <w:p>
      <w:pPr>
        <w:spacing w:before="149" w:line="219" w:lineRule="auto"/>
        <w:ind w:left="529"/>
        <w:rPr>
          <w:rFonts w:ascii="宋体" w:hAnsi="宋体" w:eastAsia="宋体" w:cs="宋体"/>
          <w:sz w:val="28"/>
          <w:szCs w:val="28"/>
        </w:rPr>
      </w:pPr>
      <w:r>
        <w:rPr>
          <w:rFonts w:ascii="宋体" w:hAnsi="宋体" w:eastAsia="宋体" w:cs="宋体"/>
          <w:spacing w:val="-4"/>
          <w:sz w:val="28"/>
          <w:szCs w:val="28"/>
        </w:rPr>
        <w:t>□要求乙方恢复原状。</w:t>
      </w:r>
    </w:p>
    <w:p>
      <w:pPr>
        <w:spacing w:before="147" w:line="219" w:lineRule="auto"/>
        <w:ind w:left="529"/>
        <w:rPr>
          <w:rFonts w:ascii="宋体" w:hAnsi="宋体" w:eastAsia="宋体" w:cs="宋体"/>
          <w:sz w:val="28"/>
          <w:szCs w:val="28"/>
        </w:rPr>
      </w:pPr>
      <w:r>
        <w:rPr>
          <w:rFonts w:ascii="宋体" w:hAnsi="宋体" w:eastAsia="宋体" w:cs="宋体"/>
          <w:spacing w:val="-2"/>
          <w:sz w:val="28"/>
          <w:szCs w:val="28"/>
        </w:rPr>
        <w:t>□向乙方收取恢复工程实际发生的费用。</w:t>
      </w:r>
    </w:p>
    <w:p>
      <w:pPr>
        <w:spacing w:before="148" w:line="219" w:lineRule="auto"/>
        <w:rPr>
          <w:rFonts w:ascii="宋体" w:hAnsi="宋体" w:eastAsia="宋体" w:cs="宋体"/>
          <w:sz w:val="28"/>
          <w:szCs w:val="28"/>
        </w:rPr>
      </w:pPr>
      <w:r>
        <w:rPr>
          <w:rFonts w:ascii="宋体" w:hAnsi="宋体" w:eastAsia="宋体" w:cs="宋体"/>
          <w:spacing w:val="-5"/>
          <w:sz w:val="28"/>
          <w:szCs w:val="28"/>
        </w:rPr>
        <w:t>(上述三款双方应共同选择一项，并在所选项□内打“</w:t>
      </w:r>
      <w:r>
        <w:rPr>
          <w:rFonts w:ascii="宋体" w:hAnsi="宋体" w:eastAsia="宋体" w:cs="宋体"/>
          <w:spacing w:val="-43"/>
          <w:sz w:val="28"/>
          <w:szCs w:val="28"/>
        </w:rPr>
        <w:t xml:space="preserve"> </w:t>
      </w:r>
      <w:r>
        <w:rPr>
          <w:rFonts w:ascii="宋体" w:hAnsi="宋体" w:eastAsia="宋体" w:cs="宋体"/>
          <w:spacing w:val="-5"/>
          <w:sz w:val="28"/>
          <w:szCs w:val="28"/>
        </w:rPr>
        <w:t>√</w:t>
      </w:r>
      <w:r>
        <w:rPr>
          <w:rFonts w:ascii="宋体" w:hAnsi="宋体" w:eastAsia="宋体" w:cs="宋体"/>
          <w:spacing w:val="-100"/>
          <w:sz w:val="28"/>
          <w:szCs w:val="28"/>
        </w:rPr>
        <w:t xml:space="preserve"> </w:t>
      </w:r>
      <w:r>
        <w:rPr>
          <w:rFonts w:ascii="宋体" w:hAnsi="宋体" w:eastAsia="宋体" w:cs="宋体"/>
          <w:spacing w:val="-5"/>
          <w:sz w:val="28"/>
          <w:szCs w:val="28"/>
        </w:rPr>
        <w:t>”)</w:t>
      </w:r>
    </w:p>
    <w:p>
      <w:pPr>
        <w:spacing w:before="164" w:line="219" w:lineRule="auto"/>
        <w:ind w:left="533"/>
        <w:rPr>
          <w:rFonts w:ascii="宋体" w:hAnsi="宋体" w:eastAsia="宋体" w:cs="宋体"/>
          <w:sz w:val="28"/>
          <w:szCs w:val="28"/>
        </w:rPr>
      </w:pPr>
      <w:r>
        <w:rPr>
          <w:rFonts w:ascii="宋体" w:hAnsi="宋体" w:eastAsia="宋体" w:cs="宋体"/>
          <w:b/>
          <w:bCs/>
          <w:spacing w:val="-5"/>
          <w:sz w:val="28"/>
          <w:szCs w:val="28"/>
        </w:rPr>
        <w:t>第十五条</w:t>
      </w:r>
    </w:p>
    <w:p>
      <w:pPr>
        <w:spacing w:before="122" w:line="479" w:lineRule="exact"/>
        <w:ind w:left="529"/>
        <w:rPr>
          <w:rFonts w:ascii="宋体" w:hAnsi="宋体" w:eastAsia="宋体" w:cs="宋体"/>
          <w:sz w:val="28"/>
          <w:szCs w:val="28"/>
        </w:rPr>
      </w:pPr>
      <w:r>
        <w:rPr>
          <w:rFonts w:ascii="宋体" w:hAnsi="宋体" w:eastAsia="宋体" w:cs="宋体"/>
          <w:spacing w:val="-1"/>
          <w:position w:val="14"/>
          <w:sz w:val="28"/>
          <w:szCs w:val="28"/>
        </w:rPr>
        <w:t>□租赁期间，乙方可将租赁房屋全部或部分转租予他人，并到</w:t>
      </w:r>
      <w:r>
        <w:rPr>
          <w:rFonts w:ascii="宋体" w:hAnsi="宋体" w:eastAsia="宋体" w:cs="宋体"/>
          <w:spacing w:val="-2"/>
          <w:position w:val="14"/>
          <w:sz w:val="28"/>
          <w:szCs w:val="28"/>
        </w:rPr>
        <w:t>房屋租赁主管</w:t>
      </w:r>
    </w:p>
    <w:p>
      <w:pPr>
        <w:spacing w:before="1" w:line="218" w:lineRule="auto"/>
        <w:rPr>
          <w:rFonts w:ascii="宋体" w:hAnsi="宋体" w:eastAsia="宋体" w:cs="宋体"/>
          <w:sz w:val="28"/>
          <w:szCs w:val="28"/>
        </w:rPr>
      </w:pPr>
      <w:r>
        <w:rPr>
          <w:rFonts w:ascii="宋体" w:hAnsi="宋体" w:eastAsia="宋体" w:cs="宋体"/>
          <w:spacing w:val="-1"/>
          <w:sz w:val="28"/>
          <w:szCs w:val="28"/>
        </w:rPr>
        <w:t>机关办理登记备案手续。但转租期限不得超过本合同约定之租赁期限；</w:t>
      </w:r>
    </w:p>
    <w:p>
      <w:pPr>
        <w:spacing w:before="148" w:line="480" w:lineRule="exact"/>
        <w:ind w:left="529"/>
        <w:rPr>
          <w:rFonts w:ascii="宋体" w:hAnsi="宋体" w:eastAsia="宋体" w:cs="宋体"/>
          <w:sz w:val="28"/>
          <w:szCs w:val="28"/>
        </w:rPr>
      </w:pPr>
      <w:r>
        <w:rPr>
          <w:rFonts w:ascii="宋体" w:hAnsi="宋体" w:eastAsia="宋体" w:cs="宋体"/>
          <w:spacing w:val="-1"/>
          <w:position w:val="14"/>
          <w:sz w:val="28"/>
          <w:szCs w:val="28"/>
        </w:rPr>
        <w:t>□租赁期间，经甲方书面同意，乙方可凭该同意转租的书面证</w:t>
      </w:r>
      <w:r>
        <w:rPr>
          <w:rFonts w:ascii="宋体" w:hAnsi="宋体" w:eastAsia="宋体" w:cs="宋体"/>
          <w:spacing w:val="-2"/>
          <w:position w:val="14"/>
          <w:sz w:val="28"/>
          <w:szCs w:val="28"/>
        </w:rPr>
        <w:t>明到房屋租赁</w:t>
      </w:r>
    </w:p>
    <w:p>
      <w:pPr>
        <w:spacing w:before="1" w:line="218" w:lineRule="auto"/>
        <w:rPr>
          <w:rFonts w:ascii="宋体" w:hAnsi="宋体" w:eastAsia="宋体" w:cs="宋体"/>
          <w:sz w:val="28"/>
          <w:szCs w:val="28"/>
        </w:rPr>
      </w:pPr>
      <w:r>
        <w:rPr>
          <w:rFonts w:ascii="宋体" w:hAnsi="宋体" w:eastAsia="宋体" w:cs="宋体"/>
          <w:spacing w:val="-2"/>
          <w:sz w:val="28"/>
          <w:szCs w:val="28"/>
        </w:rPr>
        <w:t>主管机关办理登记备案手续。但转租期限不得超过本合同约定之租赁期限。</w:t>
      </w:r>
    </w:p>
    <w:p>
      <w:pPr>
        <w:spacing w:before="149" w:line="490" w:lineRule="exact"/>
        <w:ind w:left="529"/>
        <w:rPr>
          <w:rFonts w:ascii="宋体" w:hAnsi="宋体" w:eastAsia="宋体" w:cs="宋体"/>
          <w:sz w:val="28"/>
          <w:szCs w:val="28"/>
        </w:rPr>
      </w:pPr>
      <w:r>
        <w:rPr>
          <w:rFonts w:ascii="宋体" w:hAnsi="宋体" w:eastAsia="宋体" w:cs="宋体"/>
          <w:spacing w:val="-1"/>
          <w:position w:val="15"/>
          <w:sz w:val="28"/>
          <w:szCs w:val="28"/>
        </w:rPr>
        <w:t>□租赁期间，乙方不得将租赁房屋全部或部分转租予他人。</w:t>
      </w:r>
    </w:p>
    <w:p>
      <w:pPr>
        <w:spacing w:before="1" w:line="219" w:lineRule="auto"/>
        <w:ind w:left="529"/>
        <w:rPr>
          <w:rFonts w:ascii="宋体" w:hAnsi="宋体" w:eastAsia="宋体" w:cs="宋体"/>
          <w:sz w:val="28"/>
          <w:szCs w:val="28"/>
        </w:rPr>
      </w:pPr>
      <w:r>
        <w:rPr>
          <w:rFonts w:ascii="宋体" w:hAnsi="宋体" w:eastAsia="宋体" w:cs="宋体"/>
          <w:spacing w:val="-5"/>
          <w:sz w:val="28"/>
          <w:szCs w:val="28"/>
        </w:rPr>
        <w:t>(上述三款双方应共同选择一项，并在所选项□内打“</w:t>
      </w:r>
      <w:r>
        <w:rPr>
          <w:rFonts w:ascii="宋体" w:hAnsi="宋体" w:eastAsia="宋体" w:cs="宋体"/>
          <w:spacing w:val="-43"/>
          <w:sz w:val="28"/>
          <w:szCs w:val="28"/>
        </w:rPr>
        <w:t xml:space="preserve"> </w:t>
      </w:r>
      <w:r>
        <w:rPr>
          <w:rFonts w:ascii="宋体" w:hAnsi="宋体" w:eastAsia="宋体" w:cs="宋体"/>
          <w:spacing w:val="-5"/>
          <w:sz w:val="28"/>
          <w:szCs w:val="28"/>
        </w:rPr>
        <w:t>√</w:t>
      </w:r>
      <w:r>
        <w:rPr>
          <w:rFonts w:ascii="宋体" w:hAnsi="宋体" w:eastAsia="宋体" w:cs="宋体"/>
          <w:spacing w:val="-100"/>
          <w:sz w:val="28"/>
          <w:szCs w:val="28"/>
        </w:rPr>
        <w:t xml:space="preserve"> </w:t>
      </w:r>
      <w:r>
        <w:rPr>
          <w:rFonts w:ascii="宋体" w:hAnsi="宋体" w:eastAsia="宋体" w:cs="宋体"/>
          <w:spacing w:val="-5"/>
          <w:sz w:val="28"/>
          <w:szCs w:val="28"/>
        </w:rPr>
        <w:t>”)</w:t>
      </w:r>
    </w:p>
    <w:p>
      <w:pPr>
        <w:spacing w:before="122" w:line="318" w:lineRule="auto"/>
        <w:ind w:right="19" w:firstLine="533"/>
        <w:jc w:val="both"/>
        <w:rPr>
          <w:rFonts w:ascii="宋体" w:hAnsi="宋体" w:eastAsia="宋体" w:cs="宋体"/>
          <w:sz w:val="28"/>
          <w:szCs w:val="28"/>
        </w:rPr>
      </w:pPr>
      <w:r>
        <w:rPr>
          <w:rFonts w:ascii="宋体" w:hAnsi="宋体" w:eastAsia="宋体" w:cs="宋体"/>
          <w:b/>
          <w:bCs/>
          <w:spacing w:val="2"/>
          <w:sz w:val="28"/>
          <w:szCs w:val="28"/>
        </w:rPr>
        <w:t>第十六条</w:t>
      </w:r>
      <w:r>
        <w:rPr>
          <w:rFonts w:ascii="宋体" w:hAnsi="宋体" w:eastAsia="宋体" w:cs="宋体"/>
          <w:spacing w:val="31"/>
          <w:sz w:val="28"/>
          <w:szCs w:val="28"/>
        </w:rPr>
        <w:t xml:space="preserve"> </w:t>
      </w:r>
      <w:r>
        <w:rPr>
          <w:rFonts w:ascii="宋体" w:hAnsi="宋体" w:eastAsia="宋体" w:cs="宋体"/>
          <w:spacing w:val="2"/>
          <w:sz w:val="28"/>
          <w:szCs w:val="28"/>
        </w:rPr>
        <w:t>本合同有效期内，甲方需转让租赁房屋的部分或全部产权的，应</w:t>
      </w:r>
      <w:r>
        <w:rPr>
          <w:rFonts w:ascii="宋体" w:hAnsi="宋体" w:eastAsia="宋体" w:cs="宋体"/>
          <w:sz w:val="28"/>
          <w:szCs w:val="28"/>
        </w:rPr>
        <w:t xml:space="preserve"> 在转让前一个月书面通知乙方，乙方在同等条件下有优先</w:t>
      </w:r>
      <w:r>
        <w:rPr>
          <w:rFonts w:ascii="宋体" w:hAnsi="宋体" w:eastAsia="宋体" w:cs="宋体"/>
          <w:spacing w:val="-1"/>
          <w:sz w:val="28"/>
          <w:szCs w:val="28"/>
        </w:rPr>
        <w:t>购买权。乙方应在收到</w:t>
      </w:r>
    </w:p>
    <w:p>
      <w:pPr>
        <w:spacing w:line="218" w:lineRule="auto"/>
        <w:rPr>
          <w:rFonts w:ascii="宋体" w:hAnsi="宋体" w:eastAsia="宋体" w:cs="宋体"/>
          <w:sz w:val="28"/>
          <w:szCs w:val="28"/>
        </w:rPr>
      </w:pPr>
      <w:r>
        <w:rPr>
          <w:rFonts w:ascii="宋体" w:hAnsi="宋体" w:eastAsia="宋体" w:cs="宋体"/>
          <w:spacing w:val="-2"/>
          <w:sz w:val="28"/>
          <w:szCs w:val="28"/>
        </w:rPr>
        <w:t>甲方书面通知后</w:t>
      </w:r>
      <w:r>
        <w:rPr>
          <w:rFonts w:ascii="宋体" w:hAnsi="宋体" w:eastAsia="宋体" w:cs="宋体"/>
          <w:spacing w:val="-111"/>
          <w:sz w:val="28"/>
          <w:szCs w:val="28"/>
        </w:rPr>
        <w:t xml:space="preserve"> </w:t>
      </w:r>
      <w:r>
        <w:rPr>
          <w:rFonts w:ascii="宋体" w:hAnsi="宋体" w:eastAsia="宋体" w:cs="宋体"/>
          <w:spacing w:val="3"/>
          <w:sz w:val="28"/>
          <w:szCs w:val="28"/>
          <w:u w:val="single" w:color="auto"/>
        </w:rPr>
        <w:t xml:space="preserve">     </w:t>
      </w:r>
      <w:r>
        <w:rPr>
          <w:rFonts w:ascii="宋体" w:hAnsi="宋体" w:eastAsia="宋体" w:cs="宋体"/>
          <w:spacing w:val="-116"/>
          <w:sz w:val="28"/>
          <w:szCs w:val="28"/>
        </w:rPr>
        <w:t xml:space="preserve"> </w:t>
      </w:r>
      <w:r>
        <w:rPr>
          <w:rFonts w:ascii="宋体" w:hAnsi="宋体" w:eastAsia="宋体" w:cs="宋体"/>
          <w:spacing w:val="-2"/>
          <w:sz w:val="28"/>
          <w:szCs w:val="28"/>
        </w:rPr>
        <w:t>个工作日内给予甲方书面回复，</w:t>
      </w:r>
      <w:r>
        <w:rPr>
          <w:rFonts w:ascii="宋体" w:hAnsi="宋体" w:eastAsia="宋体" w:cs="宋体"/>
          <w:spacing w:val="-3"/>
          <w:sz w:val="28"/>
          <w:szCs w:val="28"/>
        </w:rPr>
        <w:t>逾期视为自动放弃。</w:t>
      </w:r>
    </w:p>
    <w:p>
      <w:pPr>
        <w:spacing w:before="175" w:line="219" w:lineRule="auto"/>
        <w:ind w:left="533"/>
        <w:rPr>
          <w:rFonts w:ascii="宋体" w:hAnsi="宋体" w:eastAsia="宋体" w:cs="宋体"/>
          <w:sz w:val="28"/>
          <w:szCs w:val="28"/>
        </w:rPr>
      </w:pPr>
      <w:r>
        <w:rPr>
          <w:rFonts w:ascii="宋体" w:hAnsi="宋体" w:eastAsia="宋体" w:cs="宋体"/>
          <w:b/>
          <w:bCs/>
          <w:spacing w:val="-5"/>
          <w:sz w:val="28"/>
          <w:szCs w:val="28"/>
        </w:rPr>
        <w:t>第十七条</w:t>
      </w:r>
      <w:r>
        <w:rPr>
          <w:rFonts w:ascii="宋体" w:hAnsi="宋体" w:eastAsia="宋体" w:cs="宋体"/>
          <w:spacing w:val="48"/>
          <w:sz w:val="28"/>
          <w:szCs w:val="28"/>
        </w:rPr>
        <w:t xml:space="preserve"> </w:t>
      </w:r>
      <w:r>
        <w:rPr>
          <w:rFonts w:ascii="宋体" w:hAnsi="宋体" w:eastAsia="宋体" w:cs="宋体"/>
          <w:spacing w:val="-5"/>
          <w:sz w:val="28"/>
          <w:szCs w:val="28"/>
        </w:rPr>
        <w:t>本合同有效期内，发生下列情形之一的，允许解除或变更本合同：</w:t>
      </w:r>
    </w:p>
    <w:p>
      <w:pPr>
        <w:spacing w:before="121" w:line="219" w:lineRule="auto"/>
        <w:ind w:left="529"/>
        <w:rPr>
          <w:rFonts w:ascii="宋体" w:hAnsi="宋体" w:eastAsia="宋体" w:cs="宋体"/>
          <w:sz w:val="28"/>
          <w:szCs w:val="28"/>
        </w:rPr>
      </w:pPr>
      <w:r>
        <w:rPr>
          <w:rFonts w:ascii="宋体" w:hAnsi="宋体" w:eastAsia="宋体" w:cs="宋体"/>
          <w:spacing w:val="-5"/>
          <w:sz w:val="28"/>
          <w:szCs w:val="28"/>
        </w:rPr>
        <w:t>(一)发生不可抗力，使本合同无法履行；</w:t>
      </w:r>
    </w:p>
    <w:p>
      <w:pPr>
        <w:spacing w:before="148" w:line="219" w:lineRule="auto"/>
        <w:ind w:left="529"/>
        <w:rPr>
          <w:rFonts w:ascii="宋体" w:hAnsi="宋体" w:eastAsia="宋体" w:cs="宋体"/>
          <w:sz w:val="28"/>
          <w:szCs w:val="28"/>
        </w:rPr>
      </w:pPr>
      <w:r>
        <w:rPr>
          <w:rFonts w:ascii="宋体" w:hAnsi="宋体" w:eastAsia="宋体" w:cs="宋体"/>
          <w:spacing w:val="-7"/>
          <w:sz w:val="28"/>
          <w:szCs w:val="28"/>
        </w:rPr>
        <w:t>(二)政府征用、收回或拆除租赁房屋；</w:t>
      </w:r>
    </w:p>
    <w:p>
      <w:pPr>
        <w:spacing w:before="151" w:line="220" w:lineRule="auto"/>
        <w:ind w:left="529"/>
        <w:rPr>
          <w:rFonts w:ascii="宋体" w:hAnsi="宋体" w:eastAsia="宋体" w:cs="宋体"/>
          <w:sz w:val="28"/>
          <w:szCs w:val="28"/>
        </w:rPr>
      </w:pPr>
      <w:r>
        <w:rPr>
          <w:rFonts w:ascii="宋体" w:hAnsi="宋体" w:eastAsia="宋体" w:cs="宋体"/>
          <w:spacing w:val="-3"/>
          <w:sz w:val="28"/>
          <w:szCs w:val="28"/>
        </w:rPr>
        <w:t>(三)甲、乙双方协商一致。</w:t>
      </w:r>
    </w:p>
    <w:p>
      <w:pPr>
        <w:spacing w:before="161" w:line="464" w:lineRule="exact"/>
        <w:ind w:left="533"/>
        <w:rPr>
          <w:rFonts w:ascii="宋体" w:hAnsi="宋体" w:eastAsia="宋体" w:cs="宋体"/>
          <w:sz w:val="28"/>
          <w:szCs w:val="28"/>
        </w:rPr>
      </w:pPr>
      <w:r>
        <w:rPr>
          <w:rFonts w:ascii="宋体" w:hAnsi="宋体" w:eastAsia="宋体" w:cs="宋体"/>
          <w:b/>
          <w:bCs/>
          <w:spacing w:val="-5"/>
          <w:position w:val="13"/>
          <w:sz w:val="28"/>
          <w:szCs w:val="28"/>
        </w:rPr>
        <w:t>第十八条</w:t>
      </w:r>
      <w:r>
        <w:rPr>
          <w:rFonts w:ascii="宋体" w:hAnsi="宋体" w:eastAsia="宋体" w:cs="宋体"/>
          <w:spacing w:val="61"/>
          <w:position w:val="13"/>
          <w:sz w:val="28"/>
          <w:szCs w:val="28"/>
        </w:rPr>
        <w:t xml:space="preserve"> </w:t>
      </w:r>
      <w:r>
        <w:rPr>
          <w:rFonts w:ascii="宋体" w:hAnsi="宋体" w:eastAsia="宋体" w:cs="宋体"/>
          <w:spacing w:val="-5"/>
          <w:position w:val="13"/>
          <w:sz w:val="28"/>
          <w:szCs w:val="28"/>
        </w:rPr>
        <w:t>出现下列情形之一时，甲方可就因此造成的损失，</w:t>
      </w:r>
    </w:p>
    <w:p>
      <w:pPr>
        <w:spacing w:line="219" w:lineRule="auto"/>
        <w:ind w:left="529"/>
        <w:rPr>
          <w:rFonts w:ascii="宋体" w:hAnsi="宋体" w:eastAsia="宋体" w:cs="宋体"/>
          <w:sz w:val="28"/>
          <w:szCs w:val="28"/>
        </w:rPr>
      </w:pPr>
      <w:r>
        <w:rPr>
          <w:rFonts w:ascii="宋体" w:hAnsi="宋体" w:eastAsia="宋体" w:cs="宋体"/>
          <w:spacing w:val="-4"/>
          <w:sz w:val="28"/>
          <w:szCs w:val="28"/>
        </w:rPr>
        <w:t>□1、要求乙方恢复房屋原状；</w:t>
      </w:r>
    </w:p>
    <w:p>
      <w:pPr>
        <w:spacing w:before="148" w:line="481" w:lineRule="exact"/>
        <w:ind w:left="529"/>
        <w:rPr>
          <w:rFonts w:ascii="宋体" w:hAnsi="宋体" w:eastAsia="宋体" w:cs="宋体"/>
          <w:sz w:val="28"/>
          <w:szCs w:val="28"/>
        </w:rPr>
      </w:pPr>
      <w:r>
        <w:rPr>
          <w:rFonts w:ascii="宋体" w:hAnsi="宋体" w:eastAsia="宋体" w:cs="宋体"/>
          <w:spacing w:val="-3"/>
          <w:position w:val="14"/>
          <w:sz w:val="28"/>
          <w:szCs w:val="28"/>
        </w:rPr>
        <w:t>□2、向乙方请求损害赔偿；</w:t>
      </w:r>
    </w:p>
    <w:p>
      <w:pPr>
        <w:spacing w:line="220" w:lineRule="auto"/>
        <w:ind w:left="529"/>
        <w:rPr>
          <w:rFonts w:ascii="宋体" w:hAnsi="宋体" w:eastAsia="宋体" w:cs="宋体"/>
          <w:sz w:val="28"/>
          <w:szCs w:val="28"/>
        </w:rPr>
      </w:pPr>
      <w:r>
        <w:rPr>
          <w:rFonts w:ascii="宋体" w:hAnsi="宋体" w:eastAsia="宋体" w:cs="宋体"/>
          <w:spacing w:val="-5"/>
          <w:sz w:val="28"/>
          <w:szCs w:val="28"/>
        </w:rPr>
        <w:t>□3、不予退还租赁保证金；</w:t>
      </w:r>
    </w:p>
    <w:p>
      <w:pPr>
        <w:spacing w:before="144" w:line="219" w:lineRule="auto"/>
        <w:ind w:left="529"/>
        <w:rPr>
          <w:rFonts w:ascii="宋体" w:hAnsi="宋体" w:eastAsia="宋体" w:cs="宋体"/>
          <w:sz w:val="28"/>
          <w:szCs w:val="28"/>
        </w:rPr>
      </w:pPr>
      <w:r>
        <w:rPr>
          <w:rFonts w:ascii="宋体" w:hAnsi="宋体" w:eastAsia="宋体" w:cs="宋体"/>
          <w:spacing w:val="-7"/>
          <w:sz w:val="28"/>
          <w:szCs w:val="28"/>
        </w:rPr>
        <w:t>□4、要求乙方支付违约金人民币</w:t>
      </w:r>
      <w:r>
        <w:rPr>
          <w:rFonts w:ascii="宋体" w:hAnsi="宋体" w:eastAsia="宋体" w:cs="宋体"/>
          <w:spacing w:val="-96"/>
          <w:sz w:val="28"/>
          <w:szCs w:val="28"/>
        </w:rPr>
        <w:t xml:space="preserve"> </w:t>
      </w:r>
      <w:r>
        <w:rPr>
          <w:rFonts w:ascii="宋体" w:hAnsi="宋体" w:eastAsia="宋体" w:cs="宋体"/>
          <w:spacing w:val="2"/>
          <w:sz w:val="28"/>
          <w:szCs w:val="28"/>
          <w:u w:val="single" w:color="auto"/>
        </w:rPr>
        <w:t xml:space="preserve">       </w:t>
      </w:r>
      <w:r>
        <w:rPr>
          <w:rFonts w:ascii="宋体" w:hAnsi="宋体" w:eastAsia="宋体" w:cs="宋体"/>
          <w:spacing w:val="-114"/>
          <w:sz w:val="28"/>
          <w:szCs w:val="28"/>
        </w:rPr>
        <w:t xml:space="preserve"> </w:t>
      </w:r>
      <w:r>
        <w:rPr>
          <w:rFonts w:ascii="宋体" w:hAnsi="宋体" w:eastAsia="宋体" w:cs="宋体"/>
          <w:spacing w:val="-7"/>
          <w:sz w:val="28"/>
          <w:szCs w:val="28"/>
        </w:rPr>
        <w:t>元(大写：</w:t>
      </w:r>
      <w:r>
        <w:rPr>
          <w:rFonts w:ascii="宋体" w:hAnsi="宋体" w:eastAsia="宋体" w:cs="宋体"/>
          <w:spacing w:val="-73"/>
          <w:sz w:val="28"/>
          <w:szCs w:val="28"/>
        </w:rPr>
        <w:t xml:space="preserve"> </w:t>
      </w:r>
      <w:r>
        <w:rPr>
          <w:rFonts w:ascii="宋体" w:hAnsi="宋体" w:eastAsia="宋体" w:cs="宋体"/>
          <w:spacing w:val="4"/>
          <w:sz w:val="28"/>
          <w:szCs w:val="28"/>
          <w:u w:val="single" w:color="auto"/>
        </w:rPr>
        <w:t xml:space="preserve">            </w:t>
      </w:r>
      <w:r>
        <w:rPr>
          <w:rFonts w:ascii="宋体" w:hAnsi="宋体" w:eastAsia="宋体" w:cs="宋体"/>
          <w:spacing w:val="3"/>
          <w:sz w:val="28"/>
          <w:szCs w:val="28"/>
        </w:rPr>
        <w:t xml:space="preserve"> </w:t>
      </w:r>
      <w:r>
        <w:rPr>
          <w:rFonts w:ascii="宋体" w:hAnsi="宋体" w:eastAsia="宋体" w:cs="宋体"/>
          <w:spacing w:val="-7"/>
          <w:sz w:val="28"/>
          <w:szCs w:val="28"/>
        </w:rPr>
        <w:t>元)。</w:t>
      </w:r>
    </w:p>
    <w:p>
      <w:pPr>
        <w:sectPr>
          <w:pgSz w:w="12050" w:h="16440"/>
          <w:pgMar w:top="1321" w:right="1229" w:bottom="0" w:left="1010" w:header="0" w:footer="0" w:gutter="0"/>
          <w:cols w:space="720" w:num="1"/>
        </w:sectPr>
      </w:pPr>
    </w:p>
    <w:p>
      <w:pPr>
        <w:spacing w:before="53" w:line="465" w:lineRule="exact"/>
        <w:ind w:left="490"/>
        <w:rPr>
          <w:rFonts w:ascii="宋体" w:hAnsi="宋体" w:eastAsia="宋体" w:cs="宋体"/>
          <w:sz w:val="27"/>
          <w:szCs w:val="27"/>
        </w:rPr>
      </w:pPr>
      <w:r>
        <w:rPr>
          <w:rFonts w:ascii="宋体" w:hAnsi="宋体" w:eastAsia="宋体" w:cs="宋体"/>
          <w:spacing w:val="16"/>
          <w:position w:val="14"/>
          <w:sz w:val="27"/>
          <w:szCs w:val="27"/>
        </w:rPr>
        <w:t>(上述四种方式由双方协商选取，但第3、4项不能同时选取</w:t>
      </w:r>
      <w:r>
        <w:rPr>
          <w:rFonts w:ascii="宋体" w:hAnsi="宋体" w:eastAsia="宋体" w:cs="宋体"/>
          <w:spacing w:val="15"/>
          <w:position w:val="14"/>
          <w:sz w:val="27"/>
          <w:szCs w:val="27"/>
        </w:rPr>
        <w:t>；在相应□内打</w:t>
      </w:r>
    </w:p>
    <w:p>
      <w:pPr>
        <w:spacing w:line="222" w:lineRule="auto"/>
        <w:ind w:left="15"/>
        <w:rPr>
          <w:rFonts w:ascii="宋体" w:hAnsi="宋体" w:eastAsia="宋体" w:cs="宋体"/>
          <w:sz w:val="27"/>
          <w:szCs w:val="27"/>
        </w:rPr>
      </w:pPr>
      <w:r>
        <w:rPr>
          <w:rFonts w:ascii="宋体" w:hAnsi="宋体" w:eastAsia="宋体" w:cs="宋体"/>
          <w:spacing w:val="-20"/>
          <w:sz w:val="27"/>
          <w:szCs w:val="27"/>
        </w:rPr>
        <w:t>“</w:t>
      </w:r>
      <w:r>
        <w:rPr>
          <w:rFonts w:ascii="宋体" w:hAnsi="宋体" w:eastAsia="宋体" w:cs="宋体"/>
          <w:spacing w:val="-55"/>
          <w:sz w:val="27"/>
          <w:szCs w:val="27"/>
        </w:rPr>
        <w:t xml:space="preserve"> </w:t>
      </w:r>
      <w:r>
        <w:rPr>
          <w:rFonts w:ascii="宋体" w:hAnsi="宋体" w:eastAsia="宋体" w:cs="宋体"/>
          <w:spacing w:val="-20"/>
          <w:sz w:val="27"/>
          <w:szCs w:val="27"/>
        </w:rPr>
        <w:t>√</w:t>
      </w:r>
      <w:r>
        <w:rPr>
          <w:rFonts w:ascii="宋体" w:hAnsi="宋体" w:eastAsia="宋体" w:cs="宋体"/>
          <w:spacing w:val="-99"/>
          <w:sz w:val="27"/>
          <w:szCs w:val="27"/>
        </w:rPr>
        <w:t xml:space="preserve"> </w:t>
      </w:r>
      <w:r>
        <w:rPr>
          <w:rFonts w:ascii="宋体" w:hAnsi="宋体" w:eastAsia="宋体" w:cs="宋体"/>
          <w:spacing w:val="-20"/>
          <w:sz w:val="27"/>
          <w:szCs w:val="27"/>
        </w:rPr>
        <w:t>”):</w:t>
      </w:r>
    </w:p>
    <w:p>
      <w:pPr>
        <w:spacing w:before="171" w:line="219" w:lineRule="auto"/>
        <w:ind w:left="490"/>
        <w:rPr>
          <w:rFonts w:ascii="宋体" w:hAnsi="宋体" w:eastAsia="宋体" w:cs="宋体"/>
          <w:sz w:val="27"/>
          <w:szCs w:val="27"/>
        </w:rPr>
      </w:pPr>
      <w:r>
        <w:rPr>
          <w:rFonts w:ascii="宋体" w:hAnsi="宋体" w:eastAsia="宋体" w:cs="宋体"/>
          <w:spacing w:val="1"/>
          <w:sz w:val="27"/>
          <w:szCs w:val="27"/>
        </w:rPr>
        <w:t>(一)乙方拖欠租金</w:t>
      </w:r>
      <w:r>
        <w:rPr>
          <w:rFonts w:ascii="宋体" w:hAnsi="宋体" w:eastAsia="宋体" w:cs="宋体"/>
          <w:spacing w:val="1"/>
          <w:sz w:val="27"/>
          <w:szCs w:val="27"/>
          <w:u w:val="single" w:color="auto"/>
        </w:rPr>
        <w:t>达</w:t>
      </w:r>
      <w:r>
        <w:rPr>
          <w:rFonts w:ascii="宋体" w:hAnsi="宋体" w:eastAsia="宋体" w:cs="宋体"/>
          <w:spacing w:val="14"/>
          <w:sz w:val="27"/>
          <w:szCs w:val="27"/>
          <w:u w:val="single" w:color="auto"/>
        </w:rPr>
        <w:t xml:space="preserve">       </w:t>
      </w:r>
      <w:r>
        <w:rPr>
          <w:rFonts w:ascii="宋体" w:hAnsi="宋体" w:eastAsia="宋体" w:cs="宋体"/>
          <w:spacing w:val="1"/>
          <w:sz w:val="27"/>
          <w:szCs w:val="27"/>
        </w:rPr>
        <w:t>天(</w:t>
      </w:r>
      <w:r>
        <w:rPr>
          <w:rFonts w:ascii="宋体" w:hAnsi="宋体" w:eastAsia="宋体" w:cs="宋体"/>
          <w:spacing w:val="6"/>
          <w:sz w:val="27"/>
          <w:szCs w:val="27"/>
          <w:u w:val="single" w:color="auto"/>
        </w:rPr>
        <w:t xml:space="preserve">       </w:t>
      </w:r>
      <w:r>
        <w:rPr>
          <w:rFonts w:ascii="宋体" w:hAnsi="宋体" w:eastAsia="宋体" w:cs="宋体"/>
          <w:spacing w:val="1"/>
          <w:sz w:val="27"/>
          <w:szCs w:val="27"/>
        </w:rPr>
        <w:t>个月)以上；</w:t>
      </w:r>
    </w:p>
    <w:p>
      <w:pPr>
        <w:spacing w:before="160" w:line="220" w:lineRule="auto"/>
        <w:ind w:left="490"/>
        <w:rPr>
          <w:rFonts w:ascii="宋体" w:hAnsi="宋体" w:eastAsia="宋体" w:cs="宋体"/>
          <w:sz w:val="27"/>
          <w:szCs w:val="27"/>
        </w:rPr>
      </w:pPr>
      <w:r>
        <w:rPr>
          <w:rFonts w:ascii="宋体" w:hAnsi="宋体" w:eastAsia="宋体" w:cs="宋体"/>
          <w:spacing w:val="5"/>
          <w:sz w:val="27"/>
          <w:szCs w:val="27"/>
        </w:rPr>
        <w:t>(二)乙方拖欠可能导致甲方损失的各项费用</w:t>
      </w:r>
      <w:r>
        <w:rPr>
          <w:rFonts w:ascii="宋体" w:hAnsi="宋体" w:eastAsia="宋体" w:cs="宋体"/>
          <w:spacing w:val="5"/>
          <w:sz w:val="27"/>
          <w:szCs w:val="27"/>
          <w:u w:val="single" w:color="auto"/>
        </w:rPr>
        <w:t>达</w:t>
      </w:r>
      <w:r>
        <w:rPr>
          <w:rFonts w:ascii="宋体" w:hAnsi="宋体" w:eastAsia="宋体" w:cs="宋体"/>
          <w:spacing w:val="13"/>
          <w:sz w:val="27"/>
          <w:szCs w:val="27"/>
          <w:u w:val="single" w:color="auto"/>
        </w:rPr>
        <w:t xml:space="preserve">       </w:t>
      </w:r>
      <w:r>
        <w:rPr>
          <w:rFonts w:ascii="宋体" w:hAnsi="宋体" w:eastAsia="宋体" w:cs="宋体"/>
          <w:spacing w:val="5"/>
          <w:sz w:val="27"/>
          <w:szCs w:val="27"/>
        </w:rPr>
        <w:t>元以上；</w:t>
      </w:r>
    </w:p>
    <w:p>
      <w:pPr>
        <w:spacing w:before="157" w:line="219" w:lineRule="auto"/>
        <w:ind w:left="480"/>
        <w:rPr>
          <w:rFonts w:ascii="宋体" w:hAnsi="宋体" w:eastAsia="宋体" w:cs="宋体"/>
          <w:sz w:val="27"/>
          <w:szCs w:val="27"/>
        </w:rPr>
      </w:pPr>
      <w:r>
        <w:rPr>
          <w:rFonts w:ascii="宋体" w:hAnsi="宋体" w:eastAsia="宋体" w:cs="宋体"/>
          <w:spacing w:val="7"/>
          <w:sz w:val="27"/>
          <w:szCs w:val="27"/>
        </w:rPr>
        <w:t>(三)乙方利用租赁房屋进行非法活动，损害公共利益或者他人利益的；</w:t>
      </w:r>
    </w:p>
    <w:p>
      <w:pPr>
        <w:spacing w:before="159" w:line="219" w:lineRule="auto"/>
        <w:ind w:left="490"/>
        <w:rPr>
          <w:rFonts w:ascii="宋体" w:hAnsi="宋体" w:eastAsia="宋体" w:cs="宋体"/>
          <w:sz w:val="27"/>
          <w:szCs w:val="27"/>
        </w:rPr>
      </w:pPr>
      <w:r>
        <w:rPr>
          <w:rFonts w:ascii="宋体" w:hAnsi="宋体" w:eastAsia="宋体" w:cs="宋体"/>
          <w:spacing w:val="4"/>
          <w:sz w:val="27"/>
          <w:szCs w:val="27"/>
        </w:rPr>
        <w:t>(四)乙方擅自改变租赁房屋结构或者用途的；</w:t>
      </w:r>
    </w:p>
    <w:p>
      <w:pPr>
        <w:spacing w:before="158" w:line="219" w:lineRule="auto"/>
        <w:ind w:left="490"/>
        <w:rPr>
          <w:rFonts w:ascii="宋体" w:hAnsi="宋体" w:eastAsia="宋体" w:cs="宋体"/>
          <w:sz w:val="27"/>
          <w:szCs w:val="27"/>
        </w:rPr>
      </w:pPr>
      <w:r>
        <w:rPr>
          <w:rFonts w:ascii="宋体" w:hAnsi="宋体" w:eastAsia="宋体" w:cs="宋体"/>
          <w:spacing w:val="10"/>
          <w:sz w:val="27"/>
          <w:szCs w:val="27"/>
        </w:rPr>
        <w:t>(五)乙方违反本合同第十四条规定，不承担维修责任或支付维修费用，致使</w:t>
      </w:r>
    </w:p>
    <w:p>
      <w:pPr>
        <w:spacing w:before="162" w:line="220" w:lineRule="auto"/>
        <w:rPr>
          <w:rFonts w:ascii="宋体" w:hAnsi="宋体" w:eastAsia="宋体" w:cs="宋体"/>
          <w:sz w:val="27"/>
          <w:szCs w:val="27"/>
        </w:rPr>
      </w:pPr>
      <w:r>
        <w:rPr>
          <w:rFonts w:ascii="宋体" w:hAnsi="宋体" w:eastAsia="宋体" w:cs="宋体"/>
          <w:spacing w:val="3"/>
          <w:sz w:val="27"/>
          <w:szCs w:val="27"/>
        </w:rPr>
        <w:t>房屋或设备严重损坏的；</w:t>
      </w:r>
    </w:p>
    <w:p>
      <w:pPr>
        <w:spacing w:before="156" w:line="219" w:lineRule="auto"/>
        <w:ind w:left="480"/>
        <w:rPr>
          <w:rFonts w:ascii="宋体" w:hAnsi="宋体" w:eastAsia="宋体" w:cs="宋体"/>
          <w:sz w:val="27"/>
          <w:szCs w:val="27"/>
        </w:rPr>
      </w:pPr>
      <w:r>
        <w:rPr>
          <w:rFonts w:ascii="宋体" w:hAnsi="宋体" w:eastAsia="宋体" w:cs="宋体"/>
          <w:spacing w:val="7"/>
          <w:sz w:val="27"/>
          <w:szCs w:val="27"/>
        </w:rPr>
        <w:t>(六)未经甲方书面同意及有关部门批准，乙方擅自将租赁房屋进行装修；</w:t>
      </w:r>
    </w:p>
    <w:p>
      <w:pPr>
        <w:spacing w:before="161" w:line="219" w:lineRule="auto"/>
        <w:ind w:left="490"/>
        <w:rPr>
          <w:rFonts w:ascii="宋体" w:hAnsi="宋体" w:eastAsia="宋体" w:cs="宋体"/>
          <w:sz w:val="27"/>
          <w:szCs w:val="27"/>
        </w:rPr>
      </w:pPr>
      <w:r>
        <w:rPr>
          <w:rFonts w:ascii="宋体" w:hAnsi="宋体" w:eastAsia="宋体" w:cs="宋体"/>
          <w:spacing w:val="5"/>
          <w:sz w:val="27"/>
          <w:szCs w:val="27"/>
        </w:rPr>
        <w:t>(七)乙方擅自将租赁房屋转租第三人的。</w:t>
      </w:r>
    </w:p>
    <w:p>
      <w:pPr>
        <w:spacing w:before="169" w:line="322" w:lineRule="auto"/>
        <w:ind w:right="71" w:firstLine="490"/>
        <w:jc w:val="both"/>
        <w:rPr>
          <w:rFonts w:ascii="宋体" w:hAnsi="宋体" w:eastAsia="宋体" w:cs="宋体"/>
          <w:sz w:val="27"/>
          <w:szCs w:val="27"/>
        </w:rPr>
      </w:pPr>
      <w:r>
        <w:rPr>
          <w:rFonts w:ascii="宋体" w:hAnsi="宋体" w:eastAsia="宋体" w:cs="宋体"/>
          <w:spacing w:val="9"/>
          <w:sz w:val="27"/>
          <w:szCs w:val="27"/>
        </w:rPr>
        <w:t>除追究乙方损害赔偿责任或违约责任外，甲方有权依据上述情形</w:t>
      </w:r>
      <w:r>
        <w:rPr>
          <w:rFonts w:ascii="宋体" w:hAnsi="宋体" w:eastAsia="宋体" w:cs="宋体"/>
          <w:spacing w:val="8"/>
          <w:sz w:val="27"/>
          <w:szCs w:val="27"/>
        </w:rPr>
        <w:t>向乙方提出</w:t>
      </w:r>
      <w:r>
        <w:rPr>
          <w:rFonts w:ascii="宋体" w:hAnsi="宋体" w:eastAsia="宋体" w:cs="宋体"/>
          <w:sz w:val="27"/>
          <w:szCs w:val="27"/>
        </w:rPr>
        <w:t xml:space="preserve"> </w:t>
      </w:r>
      <w:r>
        <w:rPr>
          <w:rFonts w:ascii="宋体" w:hAnsi="宋体" w:eastAsia="宋体" w:cs="宋体"/>
          <w:spacing w:val="9"/>
          <w:sz w:val="27"/>
          <w:szCs w:val="27"/>
        </w:rPr>
        <w:t>变更合同条款或解除合同，解除合同通知书一经合法</w:t>
      </w:r>
      <w:r>
        <w:rPr>
          <w:rFonts w:ascii="宋体" w:hAnsi="宋体" w:eastAsia="宋体" w:cs="宋体"/>
          <w:spacing w:val="8"/>
          <w:sz w:val="27"/>
          <w:szCs w:val="27"/>
        </w:rPr>
        <w:t>送达，甲方有权申请单方注</w:t>
      </w:r>
    </w:p>
    <w:p>
      <w:pPr>
        <w:spacing w:line="220" w:lineRule="auto"/>
        <w:rPr>
          <w:rFonts w:ascii="宋体" w:hAnsi="宋体" w:eastAsia="宋体" w:cs="宋体"/>
          <w:sz w:val="27"/>
          <w:szCs w:val="27"/>
        </w:rPr>
      </w:pPr>
      <w:r>
        <w:rPr>
          <w:rFonts w:ascii="宋体" w:hAnsi="宋体" w:eastAsia="宋体" w:cs="宋体"/>
          <w:spacing w:val="2"/>
          <w:sz w:val="27"/>
          <w:szCs w:val="27"/>
        </w:rPr>
        <w:t>销房屋租赁登记备案。</w:t>
      </w:r>
    </w:p>
    <w:p>
      <w:pPr>
        <w:spacing w:before="163" w:line="484" w:lineRule="exact"/>
        <w:ind w:left="493"/>
        <w:rPr>
          <w:rFonts w:ascii="宋体" w:hAnsi="宋体" w:eastAsia="宋体" w:cs="宋体"/>
          <w:sz w:val="27"/>
          <w:szCs w:val="27"/>
        </w:rPr>
      </w:pPr>
      <w:r>
        <w:rPr>
          <w:rFonts w:ascii="宋体" w:hAnsi="宋体" w:eastAsia="宋体" w:cs="宋体"/>
          <w:b/>
          <w:bCs/>
          <w:spacing w:val="6"/>
          <w:position w:val="15"/>
          <w:sz w:val="27"/>
          <w:szCs w:val="27"/>
        </w:rPr>
        <w:t>第十九条</w:t>
      </w:r>
      <w:r>
        <w:rPr>
          <w:rFonts w:ascii="宋体" w:hAnsi="宋体" w:eastAsia="宋体" w:cs="宋体"/>
          <w:spacing w:val="47"/>
          <w:position w:val="15"/>
          <w:sz w:val="27"/>
          <w:szCs w:val="27"/>
        </w:rPr>
        <w:t xml:space="preserve"> </w:t>
      </w:r>
      <w:r>
        <w:rPr>
          <w:rFonts w:ascii="宋体" w:hAnsi="宋体" w:eastAsia="宋体" w:cs="宋体"/>
          <w:spacing w:val="6"/>
          <w:position w:val="15"/>
          <w:sz w:val="27"/>
          <w:szCs w:val="27"/>
        </w:rPr>
        <w:t>出现下列情形之一时，乙方可就因此造成的损失，</w:t>
      </w:r>
    </w:p>
    <w:p>
      <w:pPr>
        <w:spacing w:line="219" w:lineRule="auto"/>
        <w:ind w:left="490"/>
        <w:rPr>
          <w:rFonts w:ascii="宋体" w:hAnsi="宋体" w:eastAsia="宋体" w:cs="宋体"/>
          <w:sz w:val="27"/>
          <w:szCs w:val="27"/>
        </w:rPr>
      </w:pPr>
      <w:r>
        <w:rPr>
          <w:rFonts w:ascii="宋体" w:hAnsi="宋体" w:eastAsia="宋体" w:cs="宋体"/>
          <w:spacing w:val="1"/>
          <w:sz w:val="27"/>
          <w:szCs w:val="27"/>
        </w:rPr>
        <w:t>□1、向甲方请求损害赔偿；</w:t>
      </w:r>
    </w:p>
    <w:p>
      <w:pPr>
        <w:spacing w:before="151" w:line="220" w:lineRule="auto"/>
        <w:ind w:left="490"/>
        <w:rPr>
          <w:rFonts w:ascii="宋体" w:hAnsi="宋体" w:eastAsia="宋体" w:cs="宋体"/>
          <w:sz w:val="27"/>
          <w:szCs w:val="27"/>
        </w:rPr>
      </w:pPr>
      <w:r>
        <w:rPr>
          <w:rFonts w:ascii="宋体" w:hAnsi="宋体" w:eastAsia="宋体" w:cs="宋体"/>
          <w:spacing w:val="3"/>
          <w:sz w:val="27"/>
          <w:szCs w:val="27"/>
        </w:rPr>
        <w:t>□2、请求甲方双倍退还租赁保证金；</w:t>
      </w:r>
    </w:p>
    <w:p>
      <w:pPr>
        <w:spacing w:before="146" w:line="322" w:lineRule="auto"/>
        <w:ind w:left="490"/>
        <w:rPr>
          <w:rFonts w:ascii="宋体" w:hAnsi="宋体" w:eastAsia="宋体" w:cs="宋体"/>
          <w:sz w:val="27"/>
          <w:szCs w:val="27"/>
        </w:rPr>
      </w:pPr>
      <w:r>
        <w:rPr>
          <w:rFonts w:ascii="宋体" w:hAnsi="宋体" w:eastAsia="宋体" w:cs="宋体"/>
          <w:spacing w:val="-3"/>
          <w:sz w:val="27"/>
          <w:szCs w:val="27"/>
        </w:rPr>
        <w:t>□3、甲方支付违约金人民币</w:t>
      </w:r>
      <w:r>
        <w:rPr>
          <w:rFonts w:ascii="宋体" w:hAnsi="宋体" w:eastAsia="宋体" w:cs="宋体"/>
          <w:spacing w:val="-43"/>
          <w:sz w:val="27"/>
          <w:szCs w:val="27"/>
        </w:rPr>
        <w:t xml:space="preserve"> </w:t>
      </w:r>
      <w:r>
        <w:rPr>
          <w:rFonts w:ascii="宋体" w:hAnsi="宋体" w:eastAsia="宋体" w:cs="宋体"/>
          <w:spacing w:val="6"/>
          <w:sz w:val="27"/>
          <w:szCs w:val="27"/>
          <w:u w:val="single" w:color="auto"/>
        </w:rPr>
        <w:t xml:space="preserve">   </w:t>
      </w:r>
      <w:r>
        <w:rPr>
          <w:rFonts w:ascii="宋体" w:hAnsi="宋体" w:eastAsia="宋体" w:cs="宋体"/>
          <w:spacing w:val="-125"/>
          <w:sz w:val="27"/>
          <w:szCs w:val="27"/>
        </w:rPr>
        <w:t xml:space="preserve"> </w:t>
      </w:r>
      <w:r>
        <w:rPr>
          <w:rFonts w:ascii="宋体" w:hAnsi="宋体" w:eastAsia="宋体" w:cs="宋体"/>
          <w:spacing w:val="-3"/>
          <w:sz w:val="27"/>
          <w:szCs w:val="27"/>
        </w:rPr>
        <w:t>元(大写：</w:t>
      </w:r>
      <w:r>
        <w:rPr>
          <w:rFonts w:ascii="宋体" w:hAnsi="宋体" w:eastAsia="宋体" w:cs="宋体"/>
          <w:spacing w:val="66"/>
          <w:sz w:val="27"/>
          <w:szCs w:val="27"/>
        </w:rPr>
        <w:t xml:space="preserve"> </w:t>
      </w:r>
      <w:r>
        <w:rPr>
          <w:rFonts w:ascii="宋体" w:hAnsi="宋体" w:eastAsia="宋体" w:cs="宋体"/>
          <w:spacing w:val="6"/>
          <w:sz w:val="27"/>
          <w:szCs w:val="27"/>
          <w:u w:val="single" w:color="auto"/>
        </w:rPr>
        <w:t xml:space="preserve">                  </w:t>
      </w:r>
      <w:r>
        <w:rPr>
          <w:rFonts w:ascii="宋体" w:hAnsi="宋体" w:eastAsia="宋体" w:cs="宋体"/>
          <w:spacing w:val="-114"/>
          <w:sz w:val="27"/>
          <w:szCs w:val="27"/>
        </w:rPr>
        <w:t xml:space="preserve"> </w:t>
      </w:r>
      <w:r>
        <w:rPr>
          <w:rFonts w:ascii="宋体" w:hAnsi="宋体" w:eastAsia="宋体" w:cs="宋体"/>
          <w:spacing w:val="-3"/>
          <w:sz w:val="27"/>
          <w:szCs w:val="27"/>
        </w:rPr>
        <w:t>元)。</w:t>
      </w:r>
    </w:p>
    <w:p>
      <w:pPr>
        <w:spacing w:line="219" w:lineRule="auto"/>
        <w:ind w:left="200"/>
        <w:rPr>
          <w:rFonts w:ascii="宋体" w:hAnsi="宋体" w:eastAsia="宋体" w:cs="宋体"/>
          <w:sz w:val="27"/>
          <w:szCs w:val="27"/>
        </w:rPr>
      </w:pPr>
      <w:r>
        <w:rPr>
          <w:rFonts w:ascii="宋体" w:hAnsi="宋体" w:eastAsia="宋体" w:cs="宋体"/>
          <w:spacing w:val="-7"/>
          <w:sz w:val="27"/>
          <w:szCs w:val="27"/>
        </w:rPr>
        <w:t>(上述三种方式由双方协商选取，但第2、3项不能同时选取；在相应□内打“</w:t>
      </w:r>
      <w:r>
        <w:rPr>
          <w:rFonts w:ascii="宋体" w:hAnsi="宋体" w:eastAsia="宋体" w:cs="宋体"/>
          <w:spacing w:val="-59"/>
          <w:sz w:val="27"/>
          <w:szCs w:val="27"/>
        </w:rPr>
        <w:t xml:space="preserve"> </w:t>
      </w:r>
      <w:r>
        <w:rPr>
          <w:rFonts w:ascii="宋体" w:hAnsi="宋体" w:eastAsia="宋体" w:cs="宋体"/>
          <w:spacing w:val="-7"/>
          <w:sz w:val="27"/>
          <w:szCs w:val="27"/>
        </w:rPr>
        <w:t>√</w:t>
      </w:r>
      <w:r>
        <w:rPr>
          <w:rFonts w:ascii="宋体" w:hAnsi="宋体" w:eastAsia="宋体" w:cs="宋体"/>
          <w:spacing w:val="-99"/>
          <w:sz w:val="27"/>
          <w:szCs w:val="27"/>
        </w:rPr>
        <w:t xml:space="preserve"> </w:t>
      </w:r>
      <w:r>
        <w:rPr>
          <w:rFonts w:ascii="宋体" w:hAnsi="宋体" w:eastAsia="宋体" w:cs="宋体"/>
          <w:spacing w:val="-7"/>
          <w:sz w:val="27"/>
          <w:szCs w:val="27"/>
        </w:rPr>
        <w:t>”:</w:t>
      </w:r>
    </w:p>
    <w:p>
      <w:pPr>
        <w:spacing w:before="150" w:line="219" w:lineRule="auto"/>
        <w:ind w:left="490"/>
        <w:rPr>
          <w:rFonts w:ascii="宋体" w:hAnsi="宋体" w:eastAsia="宋体" w:cs="宋体"/>
          <w:sz w:val="27"/>
          <w:szCs w:val="27"/>
        </w:rPr>
      </w:pPr>
      <w:r>
        <w:rPr>
          <w:rFonts w:ascii="宋体" w:hAnsi="宋体" w:eastAsia="宋体" w:cs="宋体"/>
          <w:spacing w:val="1"/>
          <w:sz w:val="27"/>
          <w:szCs w:val="27"/>
        </w:rPr>
        <w:t>(一)甲方迟延交付租赁房</w:t>
      </w:r>
      <w:r>
        <w:rPr>
          <w:rFonts w:ascii="宋体" w:hAnsi="宋体" w:eastAsia="宋体" w:cs="宋体"/>
          <w:spacing w:val="1"/>
          <w:sz w:val="27"/>
          <w:szCs w:val="27"/>
          <w:u w:val="single" w:color="auto"/>
        </w:rPr>
        <w:t>屋</w:t>
      </w:r>
      <w:r>
        <w:rPr>
          <w:rFonts w:ascii="宋体" w:hAnsi="宋体" w:eastAsia="宋体" w:cs="宋体"/>
          <w:spacing w:val="17"/>
          <w:sz w:val="27"/>
          <w:szCs w:val="27"/>
          <w:u w:val="single" w:color="auto"/>
        </w:rPr>
        <w:t xml:space="preserve">      </w:t>
      </w:r>
      <w:r>
        <w:rPr>
          <w:rFonts w:ascii="宋体" w:hAnsi="宋体" w:eastAsia="宋体" w:cs="宋体"/>
          <w:spacing w:val="-15"/>
          <w:sz w:val="27"/>
          <w:szCs w:val="27"/>
        </w:rPr>
        <w:t xml:space="preserve"> </w:t>
      </w:r>
      <w:r>
        <w:rPr>
          <w:rFonts w:ascii="宋体" w:hAnsi="宋体" w:eastAsia="宋体" w:cs="宋体"/>
          <w:spacing w:val="1"/>
          <w:sz w:val="27"/>
          <w:szCs w:val="27"/>
        </w:rPr>
        <w:t>天(</w:t>
      </w:r>
      <w:r>
        <w:rPr>
          <w:rFonts w:ascii="宋体" w:hAnsi="宋体" w:eastAsia="宋体" w:cs="宋体"/>
          <w:spacing w:val="-135"/>
          <w:sz w:val="27"/>
          <w:szCs w:val="27"/>
        </w:rPr>
        <w:t xml:space="preserve"> </w:t>
      </w:r>
      <w:r>
        <w:rPr>
          <w:rFonts w:ascii="宋体" w:hAnsi="宋体" w:eastAsia="宋体" w:cs="宋体"/>
          <w:spacing w:val="6"/>
          <w:sz w:val="27"/>
          <w:szCs w:val="27"/>
          <w:u w:val="single" w:color="auto"/>
        </w:rPr>
        <w:t xml:space="preserve">   </w:t>
      </w:r>
      <w:r>
        <w:rPr>
          <w:rFonts w:ascii="宋体" w:hAnsi="宋体" w:eastAsia="宋体" w:cs="宋体"/>
          <w:spacing w:val="-120"/>
          <w:sz w:val="27"/>
          <w:szCs w:val="27"/>
        </w:rPr>
        <w:t xml:space="preserve"> </w:t>
      </w:r>
      <w:r>
        <w:rPr>
          <w:rFonts w:ascii="宋体" w:hAnsi="宋体" w:eastAsia="宋体" w:cs="宋体"/>
          <w:spacing w:val="1"/>
          <w:sz w:val="27"/>
          <w:szCs w:val="27"/>
        </w:rPr>
        <w:t>个月)以上；</w:t>
      </w:r>
    </w:p>
    <w:p>
      <w:pPr>
        <w:spacing w:before="149" w:line="470" w:lineRule="exact"/>
        <w:ind w:left="490"/>
        <w:rPr>
          <w:rFonts w:ascii="宋体" w:hAnsi="宋体" w:eastAsia="宋体" w:cs="宋体"/>
          <w:sz w:val="27"/>
          <w:szCs w:val="27"/>
        </w:rPr>
      </w:pPr>
      <w:r>
        <w:rPr>
          <w:rFonts w:ascii="宋体" w:hAnsi="宋体" w:eastAsia="宋体" w:cs="宋体"/>
          <w:spacing w:val="7"/>
          <w:position w:val="14"/>
          <w:sz w:val="27"/>
          <w:szCs w:val="27"/>
        </w:rPr>
        <w:t>(二)甲方违反本合同第十一条约定，租赁房屋的安全性</w:t>
      </w:r>
      <w:r>
        <w:rPr>
          <w:rFonts w:ascii="宋体" w:hAnsi="宋体" w:eastAsia="宋体" w:cs="宋体"/>
          <w:spacing w:val="6"/>
          <w:position w:val="14"/>
          <w:sz w:val="27"/>
          <w:szCs w:val="27"/>
        </w:rPr>
        <w:t>不符合相关法律、法</w:t>
      </w:r>
    </w:p>
    <w:p>
      <w:pPr>
        <w:spacing w:line="218" w:lineRule="auto"/>
        <w:rPr>
          <w:rFonts w:ascii="宋体" w:hAnsi="宋体" w:eastAsia="宋体" w:cs="宋体"/>
          <w:sz w:val="27"/>
          <w:szCs w:val="27"/>
        </w:rPr>
      </w:pPr>
      <w:r>
        <w:rPr>
          <w:rFonts w:ascii="宋体" w:hAnsi="宋体" w:eastAsia="宋体" w:cs="宋体"/>
          <w:spacing w:val="2"/>
          <w:sz w:val="27"/>
          <w:szCs w:val="27"/>
        </w:rPr>
        <w:t>规或规章的规定的；</w:t>
      </w:r>
    </w:p>
    <w:p>
      <w:pPr>
        <w:spacing w:before="150" w:line="219" w:lineRule="auto"/>
        <w:ind w:left="490"/>
        <w:rPr>
          <w:rFonts w:ascii="宋体" w:hAnsi="宋体" w:eastAsia="宋体" w:cs="宋体"/>
          <w:sz w:val="27"/>
          <w:szCs w:val="27"/>
        </w:rPr>
      </w:pPr>
      <w:r>
        <w:rPr>
          <w:rFonts w:ascii="宋体" w:hAnsi="宋体" w:eastAsia="宋体" w:cs="宋体"/>
          <w:spacing w:val="6"/>
          <w:sz w:val="27"/>
          <w:szCs w:val="27"/>
        </w:rPr>
        <w:t>(三)甲方违反本合同第十三条规定，不承担维修责任或支付维修费用的；</w:t>
      </w:r>
    </w:p>
    <w:p>
      <w:pPr>
        <w:spacing w:before="151" w:line="473" w:lineRule="exact"/>
        <w:ind w:left="490"/>
        <w:rPr>
          <w:rFonts w:ascii="宋体" w:hAnsi="宋体" w:eastAsia="宋体" w:cs="宋体"/>
          <w:sz w:val="27"/>
          <w:szCs w:val="27"/>
        </w:rPr>
      </w:pPr>
      <w:r>
        <w:rPr>
          <w:rFonts w:ascii="宋体" w:hAnsi="宋体" w:eastAsia="宋体" w:cs="宋体"/>
          <w:spacing w:val="6"/>
          <w:position w:val="15"/>
          <w:sz w:val="27"/>
          <w:szCs w:val="27"/>
        </w:rPr>
        <w:t>(四)未经乙方同意或有关部门批准，甲方将租赁房屋进行改建、扩建或装修</w:t>
      </w:r>
    </w:p>
    <w:p>
      <w:pPr>
        <w:spacing w:before="1" w:line="221" w:lineRule="auto"/>
        <w:rPr>
          <w:rFonts w:ascii="宋体" w:hAnsi="宋体" w:eastAsia="宋体" w:cs="宋体"/>
          <w:sz w:val="27"/>
          <w:szCs w:val="27"/>
        </w:rPr>
      </w:pPr>
      <w:r>
        <w:rPr>
          <w:rFonts w:ascii="宋体" w:hAnsi="宋体" w:eastAsia="宋体" w:cs="宋体"/>
          <w:spacing w:val="-12"/>
          <w:sz w:val="27"/>
          <w:szCs w:val="27"/>
        </w:rPr>
        <w:t>的；</w:t>
      </w:r>
    </w:p>
    <w:p>
      <w:pPr>
        <w:spacing w:before="144" w:line="219" w:lineRule="auto"/>
        <w:ind w:left="490"/>
        <w:rPr>
          <w:rFonts w:ascii="宋体" w:hAnsi="宋体" w:eastAsia="宋体" w:cs="宋体"/>
          <w:sz w:val="27"/>
          <w:szCs w:val="27"/>
        </w:rPr>
      </w:pPr>
      <w:r>
        <w:rPr>
          <w:rFonts w:ascii="宋体" w:hAnsi="宋体" w:eastAsia="宋体" w:cs="宋体"/>
          <w:spacing w:val="17"/>
          <w:sz w:val="27"/>
          <w:szCs w:val="27"/>
        </w:rPr>
        <w:t>(五)甲方无正当理由，单方要求提前解除(终止)合同的。</w:t>
      </w:r>
    </w:p>
    <w:p>
      <w:pPr>
        <w:spacing w:before="227" w:line="329" w:lineRule="auto"/>
        <w:ind w:right="71" w:firstLine="490"/>
        <w:rPr>
          <w:rFonts w:ascii="宋体" w:hAnsi="宋体" w:eastAsia="宋体" w:cs="宋体"/>
          <w:sz w:val="27"/>
          <w:szCs w:val="27"/>
        </w:rPr>
      </w:pPr>
      <w:r>
        <w:rPr>
          <w:rFonts w:ascii="宋体" w:hAnsi="宋体" w:eastAsia="宋体" w:cs="宋体"/>
          <w:spacing w:val="9"/>
          <w:sz w:val="27"/>
          <w:szCs w:val="27"/>
        </w:rPr>
        <w:t>除追究甲方损害赔偿责任或违约责任外，乙方还可依据上述情形</w:t>
      </w:r>
      <w:r>
        <w:rPr>
          <w:rFonts w:ascii="宋体" w:hAnsi="宋体" w:eastAsia="宋体" w:cs="宋体"/>
          <w:spacing w:val="8"/>
          <w:sz w:val="27"/>
          <w:szCs w:val="27"/>
        </w:rPr>
        <w:t>向甲方提出</w:t>
      </w:r>
      <w:r>
        <w:rPr>
          <w:rFonts w:ascii="宋体" w:hAnsi="宋体" w:eastAsia="宋体" w:cs="宋体"/>
          <w:sz w:val="27"/>
          <w:szCs w:val="27"/>
        </w:rPr>
        <w:t xml:space="preserve"> </w:t>
      </w:r>
      <w:r>
        <w:rPr>
          <w:rFonts w:ascii="宋体" w:hAnsi="宋体" w:eastAsia="宋体" w:cs="宋体"/>
          <w:spacing w:val="9"/>
          <w:sz w:val="27"/>
          <w:szCs w:val="27"/>
        </w:rPr>
        <w:t>变更合同条款或解除合同，解除合同通知书一经合法</w:t>
      </w:r>
      <w:r>
        <w:rPr>
          <w:rFonts w:ascii="宋体" w:hAnsi="宋体" w:eastAsia="宋体" w:cs="宋体"/>
          <w:spacing w:val="8"/>
          <w:sz w:val="27"/>
          <w:szCs w:val="27"/>
        </w:rPr>
        <w:t>送达，乙方有权申请单方注</w:t>
      </w:r>
    </w:p>
    <w:p>
      <w:pPr>
        <w:spacing w:before="1" w:line="220" w:lineRule="auto"/>
        <w:rPr>
          <w:rFonts w:ascii="宋体" w:hAnsi="宋体" w:eastAsia="宋体" w:cs="宋体"/>
          <w:sz w:val="27"/>
          <w:szCs w:val="27"/>
        </w:rPr>
      </w:pPr>
      <w:r>
        <w:rPr>
          <w:rFonts w:ascii="宋体" w:hAnsi="宋体" w:eastAsia="宋体" w:cs="宋体"/>
          <w:spacing w:val="6"/>
          <w:sz w:val="27"/>
          <w:szCs w:val="27"/>
        </w:rPr>
        <w:t>销房屋租赁登记备案。</w:t>
      </w:r>
    </w:p>
    <w:p>
      <w:pPr>
        <w:spacing w:before="136" w:line="230" w:lineRule="auto"/>
        <w:ind w:left="493"/>
        <w:rPr>
          <w:rFonts w:ascii="宋体" w:hAnsi="宋体" w:eastAsia="宋体" w:cs="宋体"/>
          <w:sz w:val="27"/>
          <w:szCs w:val="27"/>
        </w:rPr>
      </w:pPr>
      <w:r>
        <w:rPr>
          <w:rFonts w:ascii="宋体" w:hAnsi="宋体" w:eastAsia="宋体" w:cs="宋体"/>
          <w:b/>
          <w:bCs/>
          <w:spacing w:val="8"/>
          <w:position w:val="-1"/>
          <w:sz w:val="27"/>
          <w:szCs w:val="27"/>
        </w:rPr>
        <w:t>第二十条</w:t>
      </w:r>
      <w:r>
        <w:rPr>
          <w:rFonts w:ascii="宋体" w:hAnsi="宋体" w:eastAsia="宋体" w:cs="宋体"/>
          <w:spacing w:val="14"/>
          <w:position w:val="-1"/>
          <w:sz w:val="27"/>
          <w:szCs w:val="27"/>
        </w:rPr>
        <w:t xml:space="preserve">   </w:t>
      </w:r>
      <w:r>
        <w:rPr>
          <w:rFonts w:ascii="宋体" w:hAnsi="宋体" w:eastAsia="宋体" w:cs="宋体"/>
          <w:spacing w:val="8"/>
          <w:position w:val="-1"/>
          <w:sz w:val="27"/>
          <w:szCs w:val="27"/>
        </w:rPr>
        <w:t>本合同终止后，乙方应于</w:t>
      </w:r>
      <w:r>
        <w:rPr>
          <w:rFonts w:ascii="宋体" w:hAnsi="宋体" w:eastAsia="宋体" w:cs="宋体"/>
          <w:spacing w:val="7"/>
          <w:position w:val="-1"/>
          <w:sz w:val="27"/>
          <w:szCs w:val="27"/>
          <w:u w:val="single" w:color="auto"/>
        </w:rPr>
        <w:t xml:space="preserve">   </w:t>
      </w:r>
      <w:r>
        <w:rPr>
          <w:rFonts w:ascii="宋体" w:hAnsi="宋体" w:eastAsia="宋体" w:cs="宋体"/>
          <w:spacing w:val="-111"/>
          <w:position w:val="-1"/>
          <w:sz w:val="27"/>
          <w:szCs w:val="27"/>
        </w:rPr>
        <w:t xml:space="preserve"> </w:t>
      </w:r>
      <w:r>
        <w:rPr>
          <w:rFonts w:ascii="宋体" w:hAnsi="宋体" w:eastAsia="宋体" w:cs="宋体"/>
          <w:spacing w:val="8"/>
          <w:position w:val="1"/>
          <w:sz w:val="27"/>
          <w:szCs w:val="27"/>
        </w:rPr>
        <w:t>日内迁离并返还租赁房屋，并保</w:t>
      </w:r>
    </w:p>
    <w:p>
      <w:pPr>
        <w:sectPr>
          <w:pgSz w:w="11820" w:h="16280"/>
          <w:pgMar w:top="1206" w:right="875" w:bottom="0" w:left="1119" w:header="0" w:footer="0" w:gutter="0"/>
          <w:cols w:space="720" w:num="1"/>
        </w:sectPr>
      </w:pPr>
    </w:p>
    <w:p>
      <w:pPr>
        <w:spacing w:before="55" w:line="495" w:lineRule="exact"/>
        <w:rPr>
          <w:rFonts w:ascii="宋体" w:hAnsi="宋体" w:eastAsia="宋体" w:cs="宋体"/>
          <w:sz w:val="28"/>
          <w:szCs w:val="28"/>
        </w:rPr>
      </w:pPr>
      <w:r>
        <w:rPr>
          <w:rFonts w:ascii="宋体" w:hAnsi="宋体" w:eastAsia="宋体" w:cs="宋体"/>
          <w:spacing w:val="3"/>
          <w:position w:val="16"/>
          <w:sz w:val="28"/>
          <w:szCs w:val="28"/>
        </w:rPr>
        <w:t>证租赁房屋及附属设施的完好(属正常损耗的除外),同时结清应当由乙方承担的</w:t>
      </w:r>
    </w:p>
    <w:p>
      <w:pPr>
        <w:spacing w:line="219" w:lineRule="auto"/>
        <w:rPr>
          <w:rFonts w:ascii="宋体" w:hAnsi="宋体" w:eastAsia="宋体" w:cs="宋体"/>
          <w:sz w:val="28"/>
          <w:szCs w:val="28"/>
        </w:rPr>
      </w:pPr>
      <w:r>
        <w:rPr>
          <w:rFonts w:ascii="宋体" w:hAnsi="宋体" w:eastAsia="宋体" w:cs="宋体"/>
          <w:spacing w:val="-4"/>
          <w:sz w:val="28"/>
          <w:szCs w:val="28"/>
        </w:rPr>
        <w:t>各项费用并办理有关移交手续。</w:t>
      </w:r>
    </w:p>
    <w:p>
      <w:pPr>
        <w:spacing w:before="126" w:line="481" w:lineRule="exact"/>
        <w:ind w:left="560"/>
        <w:rPr>
          <w:rFonts w:ascii="宋体" w:hAnsi="宋体" w:eastAsia="宋体" w:cs="宋体"/>
          <w:sz w:val="28"/>
          <w:szCs w:val="28"/>
        </w:rPr>
      </w:pPr>
      <w:r>
        <w:rPr>
          <w:rFonts w:ascii="宋体" w:hAnsi="宋体" w:eastAsia="宋体" w:cs="宋体"/>
          <w:spacing w:val="-1"/>
          <w:position w:val="14"/>
          <w:sz w:val="28"/>
          <w:szCs w:val="28"/>
        </w:rPr>
        <w:t>乙方逾期不迁离或不返还租赁房屋的，甲方有权依法律规定或依</w:t>
      </w:r>
      <w:r>
        <w:rPr>
          <w:rFonts w:ascii="宋体" w:hAnsi="宋体" w:eastAsia="宋体" w:cs="宋体"/>
          <w:spacing w:val="-2"/>
          <w:position w:val="14"/>
          <w:sz w:val="28"/>
          <w:szCs w:val="28"/>
        </w:rPr>
        <w:t>合同约定收</w:t>
      </w:r>
    </w:p>
    <w:p>
      <w:pPr>
        <w:spacing w:line="219" w:lineRule="auto"/>
        <w:rPr>
          <w:rFonts w:ascii="宋体" w:hAnsi="宋体" w:eastAsia="宋体" w:cs="宋体"/>
          <w:sz w:val="28"/>
          <w:szCs w:val="28"/>
        </w:rPr>
      </w:pPr>
      <w:r>
        <w:rPr>
          <w:rFonts w:ascii="宋体" w:hAnsi="宋体" w:eastAsia="宋体" w:cs="宋体"/>
          <w:spacing w:val="-1"/>
          <w:sz w:val="28"/>
          <w:szCs w:val="28"/>
        </w:rPr>
        <w:t>回租赁房屋，并就逾期部分向乙方收取相当于双倍租金的赔偿金。</w:t>
      </w:r>
    </w:p>
    <w:p>
      <w:pPr>
        <w:spacing w:before="143" w:line="311" w:lineRule="auto"/>
        <w:ind w:right="31" w:firstLine="564"/>
        <w:rPr>
          <w:rFonts w:ascii="宋体" w:hAnsi="宋体" w:eastAsia="宋体" w:cs="宋体"/>
          <w:sz w:val="28"/>
          <w:szCs w:val="28"/>
        </w:rPr>
      </w:pPr>
      <w:r>
        <w:rPr>
          <w:rFonts w:ascii="宋体" w:hAnsi="宋体" w:eastAsia="宋体" w:cs="宋体"/>
          <w:b/>
          <w:bCs/>
          <w:spacing w:val="-3"/>
          <w:sz w:val="28"/>
          <w:szCs w:val="28"/>
        </w:rPr>
        <w:t>第二十一条</w:t>
      </w:r>
      <w:r>
        <w:rPr>
          <w:rFonts w:ascii="宋体" w:hAnsi="宋体" w:eastAsia="宋体" w:cs="宋体"/>
          <w:spacing w:val="29"/>
          <w:sz w:val="28"/>
          <w:szCs w:val="28"/>
        </w:rPr>
        <w:t xml:space="preserve">  </w:t>
      </w:r>
      <w:r>
        <w:rPr>
          <w:rFonts w:ascii="宋体" w:hAnsi="宋体" w:eastAsia="宋体" w:cs="宋体"/>
          <w:spacing w:val="-3"/>
          <w:sz w:val="28"/>
          <w:szCs w:val="28"/>
        </w:rPr>
        <w:t>本合同约定之租赁期间届满，乙方需继续租用租赁房屋的，应</w:t>
      </w:r>
      <w:r>
        <w:rPr>
          <w:rFonts w:ascii="宋体" w:hAnsi="宋体" w:eastAsia="宋体" w:cs="宋体"/>
          <w:sz w:val="28"/>
          <w:szCs w:val="28"/>
        </w:rPr>
        <w:t xml:space="preserve"> </w:t>
      </w:r>
      <w:r>
        <w:rPr>
          <w:rFonts w:ascii="宋体" w:hAnsi="宋体" w:eastAsia="宋体" w:cs="宋体"/>
          <w:spacing w:val="-3"/>
          <w:sz w:val="28"/>
          <w:szCs w:val="28"/>
        </w:rPr>
        <w:t>于租赁期届满之日前</w:t>
      </w:r>
      <w:r>
        <w:rPr>
          <w:rFonts w:ascii="宋体" w:hAnsi="宋体" w:eastAsia="宋体" w:cs="宋体"/>
          <w:spacing w:val="-120"/>
          <w:sz w:val="28"/>
          <w:szCs w:val="28"/>
        </w:rPr>
        <w:t xml:space="preserve"> </w:t>
      </w:r>
      <w:r>
        <w:rPr>
          <w:rFonts w:ascii="宋体" w:hAnsi="宋体" w:eastAsia="宋体" w:cs="宋体"/>
          <w:spacing w:val="3"/>
          <w:sz w:val="28"/>
          <w:szCs w:val="28"/>
          <w:u w:val="single" w:color="auto"/>
        </w:rPr>
        <w:t xml:space="preserve">   </w:t>
      </w:r>
      <w:r>
        <w:rPr>
          <w:rFonts w:ascii="宋体" w:hAnsi="宋体" w:eastAsia="宋体" w:cs="宋体"/>
          <w:spacing w:val="-118"/>
          <w:sz w:val="28"/>
          <w:szCs w:val="28"/>
        </w:rPr>
        <w:t xml:space="preserve"> </w:t>
      </w:r>
      <w:r>
        <w:rPr>
          <w:rFonts w:ascii="宋体" w:hAnsi="宋体" w:eastAsia="宋体" w:cs="宋体"/>
          <w:spacing w:val="-3"/>
          <w:sz w:val="28"/>
          <w:szCs w:val="28"/>
        </w:rPr>
        <w:t>个月向甲方提出续租要求；在同等条件下，乙方对租</w:t>
      </w:r>
    </w:p>
    <w:p>
      <w:pPr>
        <w:spacing w:line="219" w:lineRule="auto"/>
        <w:rPr>
          <w:rFonts w:ascii="宋体" w:hAnsi="宋体" w:eastAsia="宋体" w:cs="宋体"/>
          <w:sz w:val="28"/>
          <w:szCs w:val="28"/>
        </w:rPr>
      </w:pPr>
      <w:r>
        <w:rPr>
          <w:rFonts w:ascii="宋体" w:hAnsi="宋体" w:eastAsia="宋体" w:cs="宋体"/>
          <w:spacing w:val="-5"/>
          <w:sz w:val="28"/>
          <w:szCs w:val="28"/>
        </w:rPr>
        <w:t>赁房屋有优先承租权。</w:t>
      </w:r>
    </w:p>
    <w:p>
      <w:pPr>
        <w:spacing w:before="157" w:line="482" w:lineRule="exact"/>
        <w:ind w:left="649"/>
        <w:rPr>
          <w:rFonts w:ascii="宋体" w:hAnsi="宋体" w:eastAsia="宋体" w:cs="宋体"/>
          <w:sz w:val="28"/>
          <w:szCs w:val="28"/>
        </w:rPr>
      </w:pPr>
      <w:r>
        <w:rPr>
          <w:rFonts w:ascii="宋体" w:hAnsi="宋体" w:eastAsia="宋体" w:cs="宋体"/>
          <w:spacing w:val="-2"/>
          <w:position w:val="15"/>
          <w:sz w:val="28"/>
          <w:szCs w:val="28"/>
        </w:rPr>
        <w:t>甲、乙双方就续租达成协议的，应重新订立合同，</w:t>
      </w:r>
      <w:r>
        <w:rPr>
          <w:rFonts w:ascii="宋体" w:hAnsi="宋体" w:eastAsia="宋体" w:cs="宋体"/>
          <w:spacing w:val="-3"/>
          <w:position w:val="15"/>
          <w:sz w:val="28"/>
          <w:szCs w:val="28"/>
        </w:rPr>
        <w:t>并到房屋租赁主管机关重</w:t>
      </w:r>
    </w:p>
    <w:p>
      <w:pPr>
        <w:spacing w:line="220" w:lineRule="auto"/>
        <w:rPr>
          <w:rFonts w:ascii="宋体" w:hAnsi="宋体" w:eastAsia="宋体" w:cs="宋体"/>
          <w:sz w:val="28"/>
          <w:szCs w:val="28"/>
        </w:rPr>
      </w:pPr>
      <w:r>
        <w:rPr>
          <w:rFonts w:ascii="宋体" w:hAnsi="宋体" w:eastAsia="宋体" w:cs="宋体"/>
          <w:spacing w:val="-8"/>
          <w:sz w:val="28"/>
          <w:szCs w:val="28"/>
        </w:rPr>
        <w:t>新登记备案。</w:t>
      </w:r>
    </w:p>
    <w:p>
      <w:pPr>
        <w:spacing w:before="130" w:line="317" w:lineRule="auto"/>
        <w:ind w:right="29" w:firstLine="564"/>
        <w:rPr>
          <w:rFonts w:ascii="宋体" w:hAnsi="宋体" w:eastAsia="宋体" w:cs="宋体"/>
          <w:sz w:val="28"/>
          <w:szCs w:val="28"/>
        </w:rPr>
      </w:pPr>
      <w:r>
        <w:rPr>
          <w:rFonts w:ascii="宋体" w:hAnsi="宋体" w:eastAsia="宋体" w:cs="宋体"/>
          <w:b/>
          <w:bCs/>
          <w:spacing w:val="-4"/>
          <w:sz w:val="28"/>
          <w:szCs w:val="28"/>
        </w:rPr>
        <w:t>第二十二条</w:t>
      </w:r>
      <w:r>
        <w:rPr>
          <w:rFonts w:ascii="宋体" w:hAnsi="宋体" w:eastAsia="宋体" w:cs="宋体"/>
          <w:spacing w:val="19"/>
          <w:sz w:val="28"/>
          <w:szCs w:val="28"/>
        </w:rPr>
        <w:t xml:space="preserve">  </w:t>
      </w:r>
      <w:r>
        <w:rPr>
          <w:rFonts w:ascii="宋体" w:hAnsi="宋体" w:eastAsia="宋体" w:cs="宋体"/>
          <w:spacing w:val="-4"/>
          <w:sz w:val="28"/>
          <w:szCs w:val="28"/>
        </w:rPr>
        <w:t>甲乙双方应当签订《深圳市房屋租赁安全管理责任书》。甲方</w:t>
      </w:r>
      <w:r>
        <w:rPr>
          <w:rFonts w:ascii="宋体" w:hAnsi="宋体" w:eastAsia="宋体" w:cs="宋体"/>
          <w:spacing w:val="1"/>
          <w:sz w:val="28"/>
          <w:szCs w:val="28"/>
        </w:rPr>
        <w:t xml:space="preserve"> </w:t>
      </w:r>
      <w:r>
        <w:rPr>
          <w:rFonts w:ascii="宋体" w:hAnsi="宋体" w:eastAsia="宋体" w:cs="宋体"/>
          <w:spacing w:val="-1"/>
          <w:sz w:val="28"/>
          <w:szCs w:val="28"/>
        </w:rPr>
        <w:t>提供的出租房屋应符合安全使用的标准和条件，不存在任何安全隐患。出租房</w:t>
      </w:r>
      <w:r>
        <w:rPr>
          <w:rFonts w:ascii="宋体" w:hAnsi="宋体" w:eastAsia="宋体" w:cs="宋体"/>
          <w:spacing w:val="-2"/>
          <w:sz w:val="28"/>
          <w:szCs w:val="28"/>
        </w:rPr>
        <w:t>屋</w:t>
      </w:r>
      <w:r>
        <w:rPr>
          <w:rFonts w:ascii="宋体" w:hAnsi="宋体" w:eastAsia="宋体" w:cs="宋体"/>
          <w:sz w:val="28"/>
          <w:szCs w:val="28"/>
        </w:rPr>
        <w:t xml:space="preserve"> </w:t>
      </w:r>
      <w:r>
        <w:rPr>
          <w:rFonts w:ascii="宋体" w:hAnsi="宋体" w:eastAsia="宋体" w:cs="宋体"/>
          <w:spacing w:val="-1"/>
          <w:sz w:val="28"/>
          <w:szCs w:val="28"/>
        </w:rPr>
        <w:t>的建筑、消防设备、燃气设施、电力设施、出入口和通道等应符合市政府规定的</w:t>
      </w:r>
      <w:r>
        <w:rPr>
          <w:rFonts w:ascii="宋体" w:hAnsi="宋体" w:eastAsia="宋体" w:cs="宋体"/>
          <w:sz w:val="28"/>
          <w:szCs w:val="28"/>
        </w:rPr>
        <w:t xml:space="preserve"> </w:t>
      </w:r>
      <w:r>
        <w:rPr>
          <w:rFonts w:ascii="宋体" w:hAnsi="宋体" w:eastAsia="宋体" w:cs="宋体"/>
          <w:spacing w:val="-1"/>
          <w:sz w:val="28"/>
          <w:szCs w:val="28"/>
        </w:rPr>
        <w:t>安全生产、消防、治安、环保、卫生等管理规定或标准。乙方应严格按照政府职</w:t>
      </w:r>
      <w:r>
        <w:rPr>
          <w:rFonts w:ascii="宋体" w:hAnsi="宋体" w:eastAsia="宋体" w:cs="宋体"/>
          <w:spacing w:val="17"/>
          <w:sz w:val="28"/>
          <w:szCs w:val="28"/>
        </w:rPr>
        <w:t xml:space="preserve"> </w:t>
      </w:r>
      <w:r>
        <w:rPr>
          <w:rFonts w:ascii="宋体" w:hAnsi="宋体" w:eastAsia="宋体" w:cs="宋体"/>
          <w:spacing w:val="-1"/>
          <w:sz w:val="28"/>
          <w:szCs w:val="28"/>
        </w:rPr>
        <w:t>能部门规定的安全、消防、治安、环保、卫生等管理规定或标准使用出租房屋，</w:t>
      </w:r>
      <w:r>
        <w:rPr>
          <w:rFonts w:ascii="宋体" w:hAnsi="宋体" w:eastAsia="宋体" w:cs="宋体"/>
          <w:spacing w:val="4"/>
          <w:sz w:val="28"/>
          <w:szCs w:val="28"/>
        </w:rPr>
        <w:t xml:space="preserve"> </w:t>
      </w:r>
      <w:r>
        <w:rPr>
          <w:rFonts w:ascii="宋体" w:hAnsi="宋体" w:eastAsia="宋体" w:cs="宋体"/>
          <w:spacing w:val="-1"/>
          <w:sz w:val="28"/>
          <w:szCs w:val="28"/>
        </w:rPr>
        <w:t>并有义务保证出租房屋在使用中不存在任何安全隐患。本合同约定的各项条款，</w:t>
      </w:r>
    </w:p>
    <w:p>
      <w:pPr>
        <w:spacing w:before="1" w:line="219" w:lineRule="auto"/>
        <w:rPr>
          <w:rFonts w:ascii="宋体" w:hAnsi="宋体" w:eastAsia="宋体" w:cs="宋体"/>
          <w:sz w:val="28"/>
          <w:szCs w:val="28"/>
        </w:rPr>
      </w:pPr>
      <w:r>
        <w:rPr>
          <w:rFonts w:ascii="宋体" w:hAnsi="宋体" w:eastAsia="宋体" w:cs="宋体"/>
          <w:spacing w:val="-2"/>
          <w:sz w:val="28"/>
          <w:szCs w:val="28"/>
        </w:rPr>
        <w:t>甲乙双方均须自觉履行，如有一方违约，按合同约定承担相应违约责任。</w:t>
      </w:r>
    </w:p>
    <w:p>
      <w:pPr>
        <w:spacing w:before="143" w:line="483" w:lineRule="exact"/>
        <w:ind w:left="564"/>
        <w:rPr>
          <w:rFonts w:ascii="宋体" w:hAnsi="宋体" w:eastAsia="宋体" w:cs="宋体"/>
          <w:sz w:val="28"/>
          <w:szCs w:val="28"/>
        </w:rPr>
      </w:pPr>
      <w:r>
        <w:rPr>
          <w:rFonts w:ascii="宋体" w:hAnsi="宋体" w:eastAsia="宋体" w:cs="宋体"/>
          <w:b/>
          <w:bCs/>
          <w:spacing w:val="-3"/>
          <w:position w:val="15"/>
          <w:sz w:val="28"/>
          <w:szCs w:val="28"/>
        </w:rPr>
        <w:t>第二十三条</w:t>
      </w:r>
      <w:r>
        <w:rPr>
          <w:rFonts w:ascii="宋体" w:hAnsi="宋体" w:eastAsia="宋体" w:cs="宋体"/>
          <w:spacing w:val="18"/>
          <w:position w:val="15"/>
          <w:sz w:val="28"/>
          <w:szCs w:val="28"/>
        </w:rPr>
        <w:t xml:space="preserve">  </w:t>
      </w:r>
      <w:r>
        <w:rPr>
          <w:rFonts w:ascii="宋体" w:hAnsi="宋体" w:eastAsia="宋体" w:cs="宋体"/>
          <w:spacing w:val="-3"/>
          <w:position w:val="15"/>
          <w:sz w:val="28"/>
          <w:szCs w:val="28"/>
        </w:rPr>
        <w:t>甲、乙双方可就本合同未尽事宜在附页中另行约定；附页之内</w:t>
      </w:r>
    </w:p>
    <w:p>
      <w:pPr>
        <w:spacing w:before="1" w:line="218" w:lineRule="auto"/>
        <w:rPr>
          <w:rFonts w:ascii="宋体" w:hAnsi="宋体" w:eastAsia="宋体" w:cs="宋体"/>
          <w:sz w:val="28"/>
          <w:szCs w:val="28"/>
        </w:rPr>
      </w:pPr>
      <w:r>
        <w:rPr>
          <w:rFonts w:ascii="宋体" w:hAnsi="宋体" w:eastAsia="宋体" w:cs="宋体"/>
          <w:spacing w:val="-1"/>
          <w:sz w:val="28"/>
          <w:szCs w:val="28"/>
        </w:rPr>
        <w:t>容作为本合同的一部分，经双方签章后与本合同具有同等效力。</w:t>
      </w:r>
    </w:p>
    <w:p>
      <w:pPr>
        <w:spacing w:before="149" w:line="480" w:lineRule="exact"/>
        <w:ind w:left="560"/>
        <w:rPr>
          <w:rFonts w:ascii="宋体" w:hAnsi="宋体" w:eastAsia="宋体" w:cs="宋体"/>
          <w:sz w:val="28"/>
          <w:szCs w:val="28"/>
        </w:rPr>
      </w:pPr>
      <w:r>
        <w:rPr>
          <w:rFonts w:ascii="宋体" w:hAnsi="宋体" w:eastAsia="宋体" w:cs="宋体"/>
          <w:spacing w:val="-1"/>
          <w:position w:val="14"/>
          <w:sz w:val="28"/>
          <w:szCs w:val="28"/>
        </w:rPr>
        <w:t>甲、乙双方在租赁期间对本合同内容达成变更</w:t>
      </w:r>
      <w:r>
        <w:rPr>
          <w:rFonts w:ascii="宋体" w:hAnsi="宋体" w:eastAsia="宋体" w:cs="宋体"/>
          <w:spacing w:val="-2"/>
          <w:position w:val="14"/>
          <w:sz w:val="28"/>
          <w:szCs w:val="28"/>
        </w:rPr>
        <w:t>协议的，双方须在变更协议成</w:t>
      </w:r>
    </w:p>
    <w:p>
      <w:pPr>
        <w:spacing w:before="1" w:line="218" w:lineRule="auto"/>
        <w:rPr>
          <w:rFonts w:ascii="宋体" w:hAnsi="宋体" w:eastAsia="宋体" w:cs="宋体"/>
          <w:sz w:val="28"/>
          <w:szCs w:val="28"/>
        </w:rPr>
      </w:pPr>
      <w:r>
        <w:rPr>
          <w:rFonts w:ascii="宋体" w:hAnsi="宋体" w:eastAsia="宋体" w:cs="宋体"/>
          <w:spacing w:val="-1"/>
          <w:sz w:val="28"/>
          <w:szCs w:val="28"/>
        </w:rPr>
        <w:t>立后三十日内到原房屋租赁登记备案机关登记备案。</w:t>
      </w:r>
    </w:p>
    <w:p>
      <w:pPr>
        <w:spacing w:before="125" w:line="493" w:lineRule="exact"/>
        <w:ind w:left="564"/>
        <w:rPr>
          <w:rFonts w:ascii="宋体" w:hAnsi="宋体" w:eastAsia="宋体" w:cs="宋体"/>
          <w:sz w:val="28"/>
          <w:szCs w:val="28"/>
        </w:rPr>
      </w:pPr>
      <w:r>
        <w:rPr>
          <w:rFonts w:ascii="宋体" w:hAnsi="宋体" w:eastAsia="宋体" w:cs="宋体"/>
          <w:b/>
          <w:bCs/>
          <w:spacing w:val="-3"/>
          <w:position w:val="15"/>
          <w:sz w:val="28"/>
          <w:szCs w:val="28"/>
        </w:rPr>
        <w:t>第二十四条</w:t>
      </w:r>
      <w:r>
        <w:rPr>
          <w:rFonts w:ascii="宋体" w:hAnsi="宋体" w:eastAsia="宋体" w:cs="宋体"/>
          <w:spacing w:val="20"/>
          <w:position w:val="15"/>
          <w:sz w:val="28"/>
          <w:szCs w:val="28"/>
        </w:rPr>
        <w:t xml:space="preserve">  </w:t>
      </w:r>
      <w:r>
        <w:rPr>
          <w:rFonts w:ascii="宋体" w:hAnsi="宋体" w:eastAsia="宋体" w:cs="宋体"/>
          <w:spacing w:val="-3"/>
          <w:position w:val="15"/>
          <w:sz w:val="28"/>
          <w:szCs w:val="28"/>
        </w:rPr>
        <w:t>甲、乙双方就本合同发生的纠纷，应通过协商解决；协商解决</w:t>
      </w:r>
    </w:p>
    <w:p>
      <w:pPr>
        <w:spacing w:before="1" w:line="218" w:lineRule="auto"/>
        <w:rPr>
          <w:rFonts w:ascii="宋体" w:hAnsi="宋体" w:eastAsia="宋体" w:cs="宋体"/>
          <w:sz w:val="28"/>
          <w:szCs w:val="28"/>
        </w:rPr>
      </w:pPr>
      <w:r>
        <w:rPr>
          <w:rFonts w:ascii="宋体" w:hAnsi="宋体" w:eastAsia="宋体" w:cs="宋体"/>
          <w:spacing w:val="-2"/>
          <w:sz w:val="28"/>
          <w:szCs w:val="28"/>
        </w:rPr>
        <w:t>不成的，可提请房屋租赁主管机关调解或向：</w:t>
      </w:r>
    </w:p>
    <w:p>
      <w:pPr>
        <w:spacing w:before="160" w:line="219" w:lineRule="auto"/>
        <w:ind w:left="989"/>
        <w:rPr>
          <w:rFonts w:ascii="宋体" w:hAnsi="宋体" w:eastAsia="宋体" w:cs="宋体"/>
          <w:sz w:val="28"/>
          <w:szCs w:val="28"/>
        </w:rPr>
      </w:pPr>
      <w:r>
        <w:rPr>
          <w:rFonts w:ascii="宋体" w:hAnsi="宋体" w:eastAsia="宋体" w:cs="宋体"/>
          <w:spacing w:val="-8"/>
          <w:sz w:val="28"/>
          <w:szCs w:val="28"/>
        </w:rPr>
        <w:t>□深圳国际仲裁院申请仲裁；</w:t>
      </w:r>
    </w:p>
    <w:p>
      <w:pPr>
        <w:spacing w:before="136" w:line="219" w:lineRule="auto"/>
        <w:ind w:left="989"/>
        <w:rPr>
          <w:rFonts w:ascii="宋体" w:hAnsi="宋体" w:eastAsia="宋体" w:cs="宋体"/>
          <w:sz w:val="28"/>
          <w:szCs w:val="28"/>
        </w:rPr>
      </w:pPr>
      <w:r>
        <w:rPr>
          <w:rFonts w:ascii="宋体" w:hAnsi="宋体" w:eastAsia="宋体" w:cs="宋体"/>
          <w:spacing w:val="-4"/>
          <w:sz w:val="28"/>
          <w:szCs w:val="28"/>
        </w:rPr>
        <w:t>□深圳市仲裁委员会申请仲裁；</w:t>
      </w:r>
    </w:p>
    <w:p>
      <w:pPr>
        <w:spacing w:before="140" w:line="220" w:lineRule="auto"/>
        <w:ind w:left="989"/>
        <w:rPr>
          <w:rFonts w:ascii="宋体" w:hAnsi="宋体" w:eastAsia="宋体" w:cs="宋体"/>
          <w:sz w:val="28"/>
          <w:szCs w:val="28"/>
        </w:rPr>
      </w:pPr>
      <w:r>
        <w:rPr>
          <w:rFonts w:ascii="宋体" w:hAnsi="宋体" w:eastAsia="宋体" w:cs="宋体"/>
          <w:spacing w:val="-3"/>
          <w:sz w:val="28"/>
          <w:szCs w:val="28"/>
        </w:rPr>
        <w:t>□租赁房屋所在地的人民法院提起诉讼。</w:t>
      </w:r>
    </w:p>
    <w:p>
      <w:pPr>
        <w:spacing w:before="176" w:line="219" w:lineRule="auto"/>
        <w:ind w:left="719"/>
        <w:rPr>
          <w:rFonts w:ascii="宋体" w:hAnsi="宋体" w:eastAsia="宋体" w:cs="宋体"/>
          <w:sz w:val="28"/>
          <w:szCs w:val="28"/>
        </w:rPr>
      </w:pPr>
      <w:r>
        <w:rPr>
          <w:rFonts w:ascii="宋体" w:hAnsi="宋体" w:eastAsia="宋体" w:cs="宋体"/>
          <w:spacing w:val="-3"/>
          <w:sz w:val="28"/>
          <w:szCs w:val="28"/>
        </w:rPr>
        <w:t>(以上纠纷解决方式由双方协商选择一种，并</w:t>
      </w:r>
      <w:r>
        <w:rPr>
          <w:rFonts w:ascii="宋体" w:hAnsi="宋体" w:eastAsia="宋体" w:cs="宋体"/>
          <w:spacing w:val="-4"/>
          <w:sz w:val="28"/>
          <w:szCs w:val="28"/>
        </w:rPr>
        <w:t>在相应□内打“</w:t>
      </w:r>
      <w:r>
        <w:rPr>
          <w:rFonts w:ascii="宋体" w:hAnsi="宋体" w:eastAsia="宋体" w:cs="宋体"/>
          <w:spacing w:val="-58"/>
          <w:sz w:val="28"/>
          <w:szCs w:val="28"/>
        </w:rPr>
        <w:t xml:space="preserve"> </w:t>
      </w:r>
      <w:r>
        <w:rPr>
          <w:rFonts w:ascii="宋体" w:hAnsi="宋体" w:eastAsia="宋体" w:cs="宋体"/>
          <w:spacing w:val="-4"/>
          <w:sz w:val="28"/>
          <w:szCs w:val="28"/>
        </w:rPr>
        <w:t>√</w:t>
      </w:r>
      <w:r>
        <w:rPr>
          <w:rFonts w:ascii="宋体" w:hAnsi="宋体" w:eastAsia="宋体" w:cs="宋体"/>
          <w:spacing w:val="-101"/>
          <w:sz w:val="28"/>
          <w:szCs w:val="28"/>
        </w:rPr>
        <w:t xml:space="preserve"> </w:t>
      </w:r>
      <w:r>
        <w:rPr>
          <w:rFonts w:ascii="宋体" w:hAnsi="宋体" w:eastAsia="宋体" w:cs="宋体"/>
          <w:spacing w:val="-4"/>
          <w:sz w:val="28"/>
          <w:szCs w:val="28"/>
        </w:rPr>
        <w:t>”)</w:t>
      </w:r>
    </w:p>
    <w:p>
      <w:pPr>
        <w:spacing w:before="134" w:line="219" w:lineRule="auto"/>
        <w:ind w:left="534"/>
        <w:rPr>
          <w:rFonts w:ascii="宋体" w:hAnsi="宋体" w:eastAsia="宋体" w:cs="宋体"/>
          <w:sz w:val="28"/>
          <w:szCs w:val="28"/>
        </w:rPr>
      </w:pPr>
      <w:r>
        <w:rPr>
          <w:rFonts w:ascii="宋体" w:hAnsi="宋体" w:eastAsia="宋体" w:cs="宋体"/>
          <w:b/>
          <w:bCs/>
          <w:spacing w:val="-4"/>
          <w:sz w:val="28"/>
          <w:szCs w:val="28"/>
        </w:rPr>
        <w:t>第二十五条</w:t>
      </w:r>
      <w:r>
        <w:rPr>
          <w:rFonts w:ascii="宋体" w:hAnsi="宋体" w:eastAsia="宋体" w:cs="宋体"/>
          <w:spacing w:val="43"/>
          <w:sz w:val="28"/>
          <w:szCs w:val="28"/>
        </w:rPr>
        <w:t xml:space="preserve">  </w:t>
      </w:r>
      <w:r>
        <w:rPr>
          <w:rFonts w:ascii="宋体" w:hAnsi="宋体" w:eastAsia="宋体" w:cs="宋体"/>
          <w:spacing w:val="-4"/>
          <w:sz w:val="28"/>
          <w:szCs w:val="28"/>
        </w:rPr>
        <w:t>甲乙双方约定以下通信地址为双方通知</w:t>
      </w:r>
      <w:r>
        <w:rPr>
          <w:rFonts w:ascii="宋体" w:hAnsi="宋体" w:eastAsia="宋体" w:cs="宋体"/>
          <w:spacing w:val="-5"/>
          <w:sz w:val="28"/>
          <w:szCs w:val="28"/>
        </w:rPr>
        <w:t>或文件的送达地址：</w:t>
      </w:r>
    </w:p>
    <w:p>
      <w:pPr>
        <w:spacing w:before="123" w:line="323" w:lineRule="auto"/>
        <w:ind w:left="560"/>
        <w:rPr>
          <w:rFonts w:ascii="宋体" w:hAnsi="宋体" w:eastAsia="宋体" w:cs="宋体"/>
          <w:sz w:val="28"/>
          <w:szCs w:val="28"/>
        </w:rPr>
      </w:pPr>
      <w:r>
        <w:rPr>
          <w:rFonts w:ascii="宋体" w:hAnsi="宋体" w:eastAsia="宋体" w:cs="宋体"/>
          <w:spacing w:val="-29"/>
          <w:sz w:val="28"/>
          <w:szCs w:val="28"/>
        </w:rPr>
        <w:t>甲方送达地址：</w:t>
      </w:r>
      <w:r>
        <w:rPr>
          <w:rFonts w:ascii="宋体" w:hAnsi="宋体" w:eastAsia="宋体" w:cs="宋体"/>
          <w:spacing w:val="71"/>
          <w:sz w:val="28"/>
          <w:szCs w:val="28"/>
        </w:rPr>
        <w:t xml:space="preserve"> </w:t>
      </w:r>
      <w:r>
        <w:rPr>
          <w:rFonts w:ascii="宋体" w:hAnsi="宋体" w:eastAsia="宋体" w:cs="宋体"/>
          <w:sz w:val="28"/>
          <w:szCs w:val="28"/>
          <w:u w:val="single" w:color="auto"/>
        </w:rPr>
        <w:t xml:space="preserve">                                       </w:t>
      </w:r>
    </w:p>
    <w:p>
      <w:pPr>
        <w:spacing w:before="2" w:line="220" w:lineRule="auto"/>
        <w:ind w:left="560"/>
        <w:rPr>
          <w:rFonts w:ascii="宋体" w:hAnsi="宋体" w:eastAsia="宋体" w:cs="宋体"/>
          <w:sz w:val="28"/>
          <w:szCs w:val="28"/>
        </w:rPr>
      </w:pPr>
      <w:r>
        <w:rPr>
          <w:rFonts w:ascii="宋体" w:hAnsi="宋体" w:eastAsia="宋体" w:cs="宋体"/>
          <w:spacing w:val="-29"/>
          <w:sz w:val="28"/>
          <w:szCs w:val="28"/>
        </w:rPr>
        <w:t>乙方送达地址：</w:t>
      </w:r>
      <w:r>
        <w:rPr>
          <w:rFonts w:ascii="宋体" w:hAnsi="宋体" w:eastAsia="宋体" w:cs="宋体"/>
          <w:spacing w:val="71"/>
          <w:sz w:val="28"/>
          <w:szCs w:val="28"/>
        </w:rPr>
        <w:t xml:space="preserve"> </w:t>
      </w:r>
      <w:r>
        <w:rPr>
          <w:rFonts w:ascii="宋体" w:hAnsi="宋体" w:eastAsia="宋体" w:cs="宋体"/>
          <w:sz w:val="28"/>
          <w:szCs w:val="28"/>
          <w:u w:val="single" w:color="auto"/>
        </w:rPr>
        <w:t xml:space="preserve">                                       </w:t>
      </w:r>
    </w:p>
    <w:p>
      <w:pPr>
        <w:sectPr>
          <w:pgSz w:w="12010" w:h="16410"/>
          <w:pgMar w:top="1181" w:right="1216" w:bottom="0" w:left="980" w:header="0" w:footer="0" w:gutter="0"/>
          <w:cols w:space="720" w:num="1"/>
        </w:sectPr>
      </w:pPr>
    </w:p>
    <w:p>
      <w:pPr>
        <w:spacing w:before="54" w:line="219" w:lineRule="auto"/>
        <w:ind w:left="609"/>
        <w:rPr>
          <w:rFonts w:ascii="宋体" w:hAnsi="宋体" w:eastAsia="宋体" w:cs="宋体"/>
          <w:sz w:val="27"/>
          <w:szCs w:val="27"/>
        </w:rPr>
      </w:pPr>
      <w:r>
        <w:rPr>
          <w:rFonts w:ascii="宋体" w:hAnsi="宋体" w:eastAsia="宋体" w:cs="宋体"/>
          <w:spacing w:val="9"/>
          <w:sz w:val="27"/>
          <w:szCs w:val="27"/>
        </w:rPr>
        <w:t>如上述地址未约定的，以双方当事人签署合同的通信地址作为送达地址。</w:t>
      </w:r>
    </w:p>
    <w:p>
      <w:pPr>
        <w:spacing w:before="149" w:line="324" w:lineRule="auto"/>
        <w:ind w:right="28" w:firstLine="609"/>
        <w:rPr>
          <w:rFonts w:ascii="宋体" w:hAnsi="宋体" w:eastAsia="宋体" w:cs="宋体"/>
          <w:sz w:val="27"/>
          <w:szCs w:val="27"/>
        </w:rPr>
      </w:pPr>
      <w:r>
        <w:rPr>
          <w:rFonts w:ascii="宋体" w:hAnsi="宋体" w:eastAsia="宋体" w:cs="宋体"/>
          <w:spacing w:val="-4"/>
          <w:sz w:val="27"/>
          <w:szCs w:val="27"/>
        </w:rPr>
        <w:t>送达地址未经书面变更通知，</w:t>
      </w:r>
      <w:r>
        <w:rPr>
          <w:rFonts w:ascii="宋体" w:hAnsi="宋体" w:eastAsia="宋体" w:cs="宋体"/>
          <w:spacing w:val="90"/>
          <w:sz w:val="27"/>
          <w:szCs w:val="27"/>
        </w:rPr>
        <w:t xml:space="preserve"> </w:t>
      </w:r>
      <w:r>
        <w:rPr>
          <w:rFonts w:ascii="宋体" w:hAnsi="宋体" w:eastAsia="宋体" w:cs="宋体"/>
          <w:spacing w:val="-4"/>
          <w:sz w:val="27"/>
          <w:szCs w:val="27"/>
        </w:rPr>
        <w:t>一直有效。</w:t>
      </w:r>
      <w:r>
        <w:rPr>
          <w:rFonts w:ascii="宋体" w:hAnsi="宋体" w:eastAsia="宋体" w:cs="宋体"/>
          <w:spacing w:val="21"/>
          <w:sz w:val="27"/>
          <w:szCs w:val="27"/>
        </w:rPr>
        <w:t xml:space="preserve"> </w:t>
      </w:r>
      <w:r>
        <w:rPr>
          <w:rFonts w:ascii="宋体" w:hAnsi="宋体" w:eastAsia="宋体" w:cs="宋体"/>
          <w:spacing w:val="-4"/>
          <w:sz w:val="27"/>
          <w:szCs w:val="27"/>
        </w:rPr>
        <w:t>一方给另一方的通知或文件按送达</w:t>
      </w:r>
      <w:r>
        <w:rPr>
          <w:rFonts w:ascii="宋体" w:hAnsi="宋体" w:eastAsia="宋体" w:cs="宋体"/>
          <w:sz w:val="27"/>
          <w:szCs w:val="27"/>
        </w:rPr>
        <w:t xml:space="preserve"> </w:t>
      </w:r>
      <w:r>
        <w:rPr>
          <w:rFonts w:ascii="宋体" w:hAnsi="宋体" w:eastAsia="宋体" w:cs="宋体"/>
          <w:spacing w:val="9"/>
          <w:sz w:val="27"/>
          <w:szCs w:val="27"/>
        </w:rPr>
        <w:t>地址邮寄视为送达。如按上述地址邮寄文件被邮政部门退回的，退回之日视为送</w:t>
      </w:r>
    </w:p>
    <w:p>
      <w:pPr>
        <w:spacing w:line="224" w:lineRule="auto"/>
        <w:rPr>
          <w:rFonts w:ascii="宋体" w:hAnsi="宋体" w:eastAsia="宋体" w:cs="宋体"/>
          <w:sz w:val="27"/>
          <w:szCs w:val="27"/>
        </w:rPr>
      </w:pPr>
      <w:r>
        <w:rPr>
          <w:rFonts w:ascii="宋体" w:hAnsi="宋体" w:eastAsia="宋体" w:cs="宋体"/>
          <w:spacing w:val="3"/>
          <w:sz w:val="27"/>
          <w:szCs w:val="27"/>
        </w:rPr>
        <w:t>达之日。</w:t>
      </w:r>
    </w:p>
    <w:p>
      <w:pPr>
        <w:spacing w:before="159" w:line="219" w:lineRule="auto"/>
        <w:ind w:left="613"/>
        <w:rPr>
          <w:rFonts w:ascii="宋体" w:hAnsi="宋体" w:eastAsia="宋体" w:cs="宋体"/>
          <w:sz w:val="27"/>
          <w:szCs w:val="27"/>
        </w:rPr>
      </w:pPr>
      <w:r>
        <w:rPr>
          <w:rFonts w:ascii="宋体" w:hAnsi="宋体" w:eastAsia="宋体" w:cs="宋体"/>
          <w:b/>
          <w:bCs/>
          <w:spacing w:val="6"/>
          <w:sz w:val="27"/>
          <w:szCs w:val="27"/>
        </w:rPr>
        <w:t>第二十六条</w:t>
      </w:r>
      <w:r>
        <w:rPr>
          <w:rFonts w:ascii="宋体" w:hAnsi="宋体" w:eastAsia="宋体" w:cs="宋体"/>
          <w:spacing w:val="19"/>
          <w:sz w:val="27"/>
          <w:szCs w:val="27"/>
        </w:rPr>
        <w:t xml:space="preserve"> </w:t>
      </w:r>
      <w:r>
        <w:rPr>
          <w:rFonts w:ascii="宋体" w:hAnsi="宋体" w:eastAsia="宋体" w:cs="宋体"/>
          <w:spacing w:val="6"/>
          <w:sz w:val="27"/>
          <w:szCs w:val="27"/>
        </w:rPr>
        <w:t>本合同自签订之时起生效。</w:t>
      </w:r>
    </w:p>
    <w:p>
      <w:pPr>
        <w:spacing w:before="153" w:line="482" w:lineRule="exact"/>
        <w:ind w:left="609"/>
        <w:rPr>
          <w:rFonts w:ascii="宋体" w:hAnsi="宋体" w:eastAsia="宋体" w:cs="宋体"/>
          <w:sz w:val="27"/>
          <w:szCs w:val="27"/>
        </w:rPr>
      </w:pPr>
      <w:r>
        <w:rPr>
          <w:rFonts w:ascii="宋体" w:hAnsi="宋体" w:eastAsia="宋体" w:cs="宋体"/>
          <w:spacing w:val="7"/>
          <w:position w:val="15"/>
          <w:sz w:val="27"/>
          <w:szCs w:val="27"/>
        </w:rPr>
        <w:t>甲、乙双方应自签订本合同之日起三十日内到房屋租赁主管机关办理房屋租</w:t>
      </w:r>
    </w:p>
    <w:p>
      <w:pPr>
        <w:spacing w:line="220" w:lineRule="auto"/>
        <w:rPr>
          <w:rFonts w:ascii="宋体" w:hAnsi="宋体" w:eastAsia="宋体" w:cs="宋体"/>
          <w:sz w:val="27"/>
          <w:szCs w:val="27"/>
        </w:rPr>
      </w:pPr>
      <w:r>
        <w:rPr>
          <w:rFonts w:ascii="宋体" w:hAnsi="宋体" w:eastAsia="宋体" w:cs="宋体"/>
          <w:spacing w:val="6"/>
          <w:sz w:val="27"/>
          <w:szCs w:val="27"/>
        </w:rPr>
        <w:t>赁登记备案手续。</w:t>
      </w:r>
    </w:p>
    <w:p>
      <w:pPr>
        <w:spacing w:before="152" w:line="219" w:lineRule="auto"/>
        <w:ind w:left="613"/>
        <w:rPr>
          <w:rFonts w:ascii="宋体" w:hAnsi="宋体" w:eastAsia="宋体" w:cs="宋体"/>
          <w:sz w:val="27"/>
          <w:szCs w:val="27"/>
        </w:rPr>
      </w:pPr>
      <w:r>
        <w:rPr>
          <w:rFonts w:ascii="宋体" w:hAnsi="宋体" w:eastAsia="宋体" w:cs="宋体"/>
          <w:b/>
          <w:bCs/>
          <w:spacing w:val="6"/>
          <w:sz w:val="27"/>
          <w:szCs w:val="27"/>
        </w:rPr>
        <w:t>第二十七条</w:t>
      </w:r>
      <w:r>
        <w:rPr>
          <w:rFonts w:ascii="宋体" w:hAnsi="宋体" w:eastAsia="宋体" w:cs="宋体"/>
          <w:spacing w:val="19"/>
          <w:sz w:val="27"/>
          <w:szCs w:val="27"/>
        </w:rPr>
        <w:t xml:space="preserve"> </w:t>
      </w:r>
      <w:r>
        <w:rPr>
          <w:rFonts w:ascii="宋体" w:hAnsi="宋体" w:eastAsia="宋体" w:cs="宋体"/>
          <w:spacing w:val="6"/>
          <w:sz w:val="27"/>
          <w:szCs w:val="27"/>
        </w:rPr>
        <w:t>本合同以中文文本为正本。</w:t>
      </w:r>
    </w:p>
    <w:p>
      <w:pPr>
        <w:spacing w:before="161" w:line="330" w:lineRule="auto"/>
        <w:ind w:left="613"/>
        <w:rPr>
          <w:rFonts w:ascii="宋体" w:hAnsi="宋体" w:eastAsia="宋体" w:cs="宋体"/>
          <w:sz w:val="27"/>
          <w:szCs w:val="27"/>
        </w:rPr>
      </w:pPr>
      <w:r>
        <w:rPr>
          <w:rFonts w:ascii="宋体" w:hAnsi="宋体" w:eastAsia="宋体" w:cs="宋体"/>
          <w:b/>
          <w:bCs/>
          <w:spacing w:val="-10"/>
          <w:sz w:val="27"/>
          <w:szCs w:val="27"/>
        </w:rPr>
        <w:t>第二十八条</w:t>
      </w:r>
      <w:r>
        <w:rPr>
          <w:rFonts w:ascii="宋体" w:hAnsi="宋体" w:eastAsia="宋体" w:cs="宋体"/>
          <w:spacing w:val="23"/>
          <w:sz w:val="27"/>
          <w:szCs w:val="27"/>
        </w:rPr>
        <w:t xml:space="preserve"> </w:t>
      </w:r>
      <w:r>
        <w:rPr>
          <w:rFonts w:ascii="宋体" w:hAnsi="宋体" w:eastAsia="宋体" w:cs="宋体"/>
          <w:spacing w:val="-10"/>
          <w:sz w:val="27"/>
          <w:szCs w:val="27"/>
        </w:rPr>
        <w:t>本合同一式</w:t>
      </w:r>
      <w:r>
        <w:rPr>
          <w:rFonts w:ascii="宋体" w:hAnsi="宋体" w:eastAsia="宋体" w:cs="宋体"/>
          <w:spacing w:val="5"/>
          <w:sz w:val="27"/>
          <w:szCs w:val="27"/>
          <w:u w:val="single" w:color="auto"/>
        </w:rPr>
        <w:t xml:space="preserve">     </w:t>
      </w:r>
      <w:r>
        <w:rPr>
          <w:rFonts w:ascii="宋体" w:hAnsi="宋体" w:eastAsia="宋体" w:cs="宋体"/>
          <w:spacing w:val="-10"/>
          <w:sz w:val="27"/>
          <w:szCs w:val="27"/>
        </w:rPr>
        <w:t>分，</w:t>
      </w:r>
      <w:r>
        <w:rPr>
          <w:rFonts w:ascii="宋体" w:hAnsi="宋体" w:eastAsia="宋体" w:cs="宋体"/>
          <w:spacing w:val="-53"/>
          <w:sz w:val="27"/>
          <w:szCs w:val="27"/>
        </w:rPr>
        <w:t xml:space="preserve"> </w:t>
      </w:r>
      <w:r>
        <w:rPr>
          <w:rFonts w:ascii="宋体" w:hAnsi="宋体" w:eastAsia="宋体" w:cs="宋体"/>
          <w:spacing w:val="-10"/>
          <w:sz w:val="27"/>
          <w:szCs w:val="27"/>
        </w:rPr>
        <w:t>甲方执</w:t>
      </w:r>
      <w:r>
        <w:rPr>
          <w:rFonts w:ascii="宋体" w:hAnsi="宋体" w:eastAsia="宋体" w:cs="宋体"/>
          <w:spacing w:val="-127"/>
          <w:sz w:val="27"/>
          <w:szCs w:val="27"/>
        </w:rPr>
        <w:t xml:space="preserve"> </w:t>
      </w:r>
      <w:r>
        <w:rPr>
          <w:rFonts w:hint="eastAsia" w:ascii="宋体" w:hAnsi="宋体" w:eastAsia="宋体" w:cs="宋体"/>
          <w:spacing w:val="-127"/>
          <w:sz w:val="27"/>
          <w:szCs w:val="27"/>
          <w:lang w:val="en-US" w:eastAsia="zh-CN"/>
        </w:rPr>
        <w:t xml:space="preserve">    </w:t>
      </w:r>
      <w:r>
        <w:rPr>
          <w:rFonts w:ascii="宋体" w:hAnsi="宋体" w:eastAsia="宋体" w:cs="宋体"/>
          <w:spacing w:val="1"/>
          <w:sz w:val="27"/>
          <w:szCs w:val="27"/>
          <w:u w:val="single" w:color="auto"/>
        </w:rPr>
        <w:t xml:space="preserve">  </w:t>
      </w:r>
      <w:r>
        <w:rPr>
          <w:rFonts w:ascii="宋体" w:hAnsi="宋体" w:eastAsia="宋体" w:cs="宋体"/>
          <w:spacing w:val="-10"/>
          <w:sz w:val="27"/>
          <w:szCs w:val="27"/>
        </w:rPr>
        <w:t>份，</w:t>
      </w:r>
      <w:r>
        <w:rPr>
          <w:rFonts w:ascii="宋体" w:hAnsi="宋体" w:eastAsia="宋体" w:cs="宋体"/>
          <w:spacing w:val="-50"/>
          <w:sz w:val="27"/>
          <w:szCs w:val="27"/>
        </w:rPr>
        <w:t xml:space="preserve"> </w:t>
      </w:r>
      <w:r>
        <w:rPr>
          <w:rFonts w:ascii="宋体" w:hAnsi="宋体" w:eastAsia="宋体" w:cs="宋体"/>
          <w:spacing w:val="-10"/>
          <w:sz w:val="27"/>
          <w:szCs w:val="27"/>
        </w:rPr>
        <w:t>乙方执</w:t>
      </w:r>
      <w:r>
        <w:rPr>
          <w:rFonts w:ascii="宋体" w:hAnsi="宋体" w:eastAsia="宋体" w:cs="宋体"/>
          <w:spacing w:val="-108"/>
          <w:sz w:val="27"/>
          <w:szCs w:val="27"/>
        </w:rPr>
        <w:t xml:space="preserve"> </w:t>
      </w:r>
      <w:r>
        <w:rPr>
          <w:rFonts w:ascii="宋体" w:hAnsi="宋体" w:eastAsia="宋体" w:cs="宋体"/>
          <w:spacing w:val="27"/>
          <w:sz w:val="27"/>
          <w:szCs w:val="27"/>
          <w:u w:val="single" w:color="auto"/>
        </w:rPr>
        <w:t xml:space="preserve">  </w:t>
      </w:r>
      <w:r>
        <w:rPr>
          <w:rFonts w:ascii="宋体" w:hAnsi="宋体" w:eastAsia="宋体" w:cs="宋体"/>
          <w:spacing w:val="-113"/>
          <w:sz w:val="27"/>
          <w:szCs w:val="27"/>
        </w:rPr>
        <w:t xml:space="preserve"> </w:t>
      </w:r>
      <w:r>
        <w:rPr>
          <w:rFonts w:ascii="宋体" w:hAnsi="宋体" w:eastAsia="宋体" w:cs="宋体"/>
          <w:spacing w:val="-10"/>
          <w:sz w:val="27"/>
          <w:szCs w:val="27"/>
        </w:rPr>
        <w:t>份，合同登记</w:t>
      </w:r>
    </w:p>
    <w:p>
      <w:pPr>
        <w:spacing w:before="1" w:line="218" w:lineRule="auto"/>
        <w:rPr>
          <w:rFonts w:ascii="宋体" w:hAnsi="宋体" w:eastAsia="宋体" w:cs="宋体"/>
          <w:sz w:val="27"/>
          <w:szCs w:val="27"/>
        </w:rPr>
      </w:pPr>
      <w:r>
        <w:rPr>
          <w:rFonts w:ascii="宋体" w:hAnsi="宋体" w:eastAsia="宋体" w:cs="宋体"/>
          <w:spacing w:val="-4"/>
          <w:sz w:val="27"/>
          <w:szCs w:val="27"/>
        </w:rPr>
        <w:t>机关执</w:t>
      </w:r>
      <w:r>
        <w:rPr>
          <w:rFonts w:ascii="宋体" w:hAnsi="宋体" w:eastAsia="宋体" w:cs="宋体"/>
          <w:spacing w:val="-124"/>
          <w:sz w:val="27"/>
          <w:szCs w:val="27"/>
        </w:rPr>
        <w:t xml:space="preserve"> </w:t>
      </w:r>
      <w:r>
        <w:rPr>
          <w:rFonts w:ascii="宋体" w:hAnsi="宋体" w:eastAsia="宋体" w:cs="宋体"/>
          <w:spacing w:val="30"/>
          <w:sz w:val="27"/>
          <w:szCs w:val="27"/>
          <w:u w:val="single" w:color="auto"/>
        </w:rPr>
        <w:t xml:space="preserve">   </w:t>
      </w:r>
      <w:r>
        <w:rPr>
          <w:rFonts w:ascii="宋体" w:hAnsi="宋体" w:eastAsia="宋体" w:cs="宋体"/>
          <w:spacing w:val="-125"/>
          <w:sz w:val="27"/>
          <w:szCs w:val="27"/>
        </w:rPr>
        <w:t xml:space="preserve"> </w:t>
      </w:r>
      <w:r>
        <w:rPr>
          <w:rFonts w:ascii="宋体" w:hAnsi="宋体" w:eastAsia="宋体" w:cs="宋体"/>
          <w:spacing w:val="-4"/>
          <w:sz w:val="27"/>
          <w:szCs w:val="27"/>
        </w:rPr>
        <w:t>份，有关部门执</w:t>
      </w:r>
      <w:r>
        <w:rPr>
          <w:rFonts w:ascii="宋体" w:hAnsi="宋体" w:eastAsia="宋体" w:cs="宋体"/>
          <w:spacing w:val="25"/>
          <w:sz w:val="27"/>
          <w:szCs w:val="27"/>
          <w:u w:val="single" w:color="auto"/>
        </w:rPr>
        <w:t xml:space="preserve">  </w:t>
      </w:r>
      <w:r>
        <w:rPr>
          <w:rFonts w:hint="eastAsia" w:ascii="宋体" w:hAnsi="宋体" w:eastAsia="宋体" w:cs="宋体"/>
          <w:spacing w:val="25"/>
          <w:sz w:val="27"/>
          <w:szCs w:val="27"/>
          <w:u w:val="single" w:color="auto"/>
          <w:lang w:val="en-US" w:eastAsia="zh-CN"/>
        </w:rPr>
        <w:t>/</w:t>
      </w:r>
      <w:r>
        <w:rPr>
          <w:rFonts w:ascii="宋体" w:hAnsi="宋体" w:eastAsia="宋体" w:cs="宋体"/>
          <w:spacing w:val="25"/>
          <w:sz w:val="27"/>
          <w:szCs w:val="27"/>
          <w:u w:val="single" w:color="auto"/>
        </w:rPr>
        <w:t xml:space="preserve">  </w:t>
      </w:r>
      <w:r>
        <w:rPr>
          <w:rFonts w:ascii="宋体" w:hAnsi="宋体" w:eastAsia="宋体" w:cs="宋体"/>
          <w:spacing w:val="-4"/>
          <w:sz w:val="27"/>
          <w:szCs w:val="27"/>
        </w:rPr>
        <w:t>份。</w:t>
      </w:r>
    </w:p>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before="88" w:line="461" w:lineRule="exact"/>
        <w:rPr>
          <w:rFonts w:ascii="宋体" w:hAnsi="宋体" w:eastAsia="宋体" w:cs="宋体"/>
          <w:sz w:val="27"/>
          <w:szCs w:val="27"/>
        </w:rPr>
      </w:pPr>
      <w:r>
        <w:rPr>
          <w:rFonts w:ascii="宋体" w:hAnsi="宋体" w:eastAsia="宋体" w:cs="宋体"/>
          <w:spacing w:val="5"/>
          <w:position w:val="14"/>
          <w:sz w:val="27"/>
          <w:szCs w:val="27"/>
        </w:rPr>
        <w:t>甲方(签章):</w:t>
      </w:r>
    </w:p>
    <w:p>
      <w:pPr>
        <w:spacing w:line="219" w:lineRule="auto"/>
        <w:rPr>
          <w:rFonts w:ascii="宋体" w:hAnsi="宋体" w:eastAsia="宋体" w:cs="宋体"/>
          <w:sz w:val="27"/>
          <w:szCs w:val="27"/>
        </w:rPr>
      </w:pPr>
      <w:r>
        <w:rPr>
          <w:rFonts w:ascii="宋体" w:hAnsi="宋体" w:eastAsia="宋体" w:cs="宋体"/>
          <w:spacing w:val="2"/>
          <w:sz w:val="27"/>
          <w:szCs w:val="27"/>
        </w:rPr>
        <w:t>法定代表人：</w:t>
      </w:r>
    </w:p>
    <w:p>
      <w:pPr>
        <w:spacing w:before="144" w:line="221" w:lineRule="auto"/>
        <w:rPr>
          <w:rFonts w:ascii="宋体" w:hAnsi="宋体" w:eastAsia="宋体" w:cs="宋体"/>
          <w:sz w:val="27"/>
          <w:szCs w:val="27"/>
        </w:rPr>
      </w:pPr>
      <w:r>
        <w:rPr>
          <w:rFonts w:ascii="宋体" w:hAnsi="宋体" w:eastAsia="宋体" w:cs="宋体"/>
          <w:spacing w:val="-3"/>
          <w:sz w:val="27"/>
          <w:szCs w:val="27"/>
        </w:rPr>
        <w:t>联系电话：</w:t>
      </w:r>
    </w:p>
    <w:p>
      <w:pPr>
        <w:spacing w:before="133" w:line="220" w:lineRule="auto"/>
        <w:rPr>
          <w:rFonts w:ascii="宋体" w:hAnsi="宋体" w:eastAsia="宋体" w:cs="宋体"/>
          <w:sz w:val="27"/>
          <w:szCs w:val="27"/>
        </w:rPr>
      </w:pPr>
      <w:r>
        <w:rPr>
          <w:rFonts w:ascii="宋体" w:hAnsi="宋体" w:eastAsia="宋体" w:cs="宋体"/>
          <w:spacing w:val="-3"/>
          <w:sz w:val="27"/>
          <w:szCs w:val="27"/>
        </w:rPr>
        <w:t>银行帐号：</w:t>
      </w:r>
    </w:p>
    <w:p>
      <w:pPr>
        <w:spacing w:before="136" w:line="227" w:lineRule="auto"/>
        <w:rPr>
          <w:rFonts w:ascii="宋体" w:hAnsi="宋体" w:eastAsia="宋体" w:cs="宋体"/>
          <w:sz w:val="27"/>
          <w:szCs w:val="27"/>
        </w:rPr>
      </w:pPr>
      <w:r>
        <w:rPr>
          <w:rFonts w:ascii="宋体" w:hAnsi="宋体" w:eastAsia="宋体" w:cs="宋体"/>
          <w:spacing w:val="3"/>
          <w:sz w:val="27"/>
          <w:szCs w:val="27"/>
        </w:rPr>
        <w:t>委托代理人(签章):</w:t>
      </w:r>
      <w:r>
        <w:rPr>
          <w:rFonts w:ascii="宋体" w:hAnsi="宋体" w:eastAsia="宋体" w:cs="宋体"/>
          <w:spacing w:val="6"/>
          <w:sz w:val="27"/>
          <w:szCs w:val="27"/>
        </w:rPr>
        <w:t xml:space="preserve">               </w:t>
      </w:r>
      <w:r>
        <w:rPr>
          <w:rFonts w:ascii="宋体" w:hAnsi="宋体" w:eastAsia="宋体" w:cs="宋体"/>
          <w:spacing w:val="6"/>
          <w:sz w:val="27"/>
          <w:szCs w:val="27"/>
          <w:u w:val="single" w:color="auto"/>
        </w:rPr>
        <w:t xml:space="preserve">      </w:t>
      </w:r>
      <w:r>
        <w:rPr>
          <w:rFonts w:ascii="宋体" w:hAnsi="宋体" w:eastAsia="宋体" w:cs="宋体"/>
          <w:spacing w:val="3"/>
          <w:position w:val="-1"/>
          <w:sz w:val="27"/>
          <w:szCs w:val="27"/>
        </w:rPr>
        <w:t>年</w:t>
      </w:r>
      <w:r>
        <w:rPr>
          <w:rFonts w:ascii="宋体" w:hAnsi="宋体" w:eastAsia="宋体" w:cs="宋体"/>
          <w:spacing w:val="-109"/>
          <w:position w:val="-1"/>
          <w:sz w:val="27"/>
          <w:szCs w:val="27"/>
        </w:rPr>
        <w:t xml:space="preserve"> </w:t>
      </w:r>
      <w:r>
        <w:rPr>
          <w:rFonts w:ascii="宋体" w:hAnsi="宋体" w:eastAsia="宋体" w:cs="宋体"/>
          <w:spacing w:val="5"/>
          <w:position w:val="-1"/>
          <w:sz w:val="27"/>
          <w:szCs w:val="27"/>
          <w:u w:val="single" w:color="auto"/>
        </w:rPr>
        <w:t xml:space="preserve">      </w:t>
      </w:r>
      <w:r>
        <w:rPr>
          <w:rFonts w:ascii="宋体" w:hAnsi="宋体" w:eastAsia="宋体" w:cs="宋体"/>
          <w:spacing w:val="-115"/>
          <w:position w:val="-1"/>
          <w:sz w:val="27"/>
          <w:szCs w:val="27"/>
        </w:rPr>
        <w:t xml:space="preserve"> </w:t>
      </w:r>
      <w:r>
        <w:rPr>
          <w:rFonts w:ascii="宋体" w:hAnsi="宋体" w:eastAsia="宋体" w:cs="宋体"/>
          <w:spacing w:val="3"/>
          <w:position w:val="-1"/>
          <w:sz w:val="27"/>
          <w:szCs w:val="27"/>
        </w:rPr>
        <w:t>月</w:t>
      </w:r>
      <w:r>
        <w:rPr>
          <w:rFonts w:ascii="宋体" w:hAnsi="宋体" w:eastAsia="宋体" w:cs="宋体"/>
          <w:spacing w:val="-108"/>
          <w:position w:val="-1"/>
          <w:sz w:val="27"/>
          <w:szCs w:val="27"/>
        </w:rPr>
        <w:t xml:space="preserve"> </w:t>
      </w:r>
      <w:r>
        <w:rPr>
          <w:rFonts w:ascii="宋体" w:hAnsi="宋体" w:eastAsia="宋体" w:cs="宋体"/>
          <w:spacing w:val="7"/>
          <w:position w:val="-1"/>
          <w:sz w:val="27"/>
          <w:szCs w:val="27"/>
          <w:u w:val="single" w:color="auto"/>
        </w:rPr>
        <w:t xml:space="preserve">     </w:t>
      </w:r>
      <w:r>
        <w:rPr>
          <w:rFonts w:ascii="宋体" w:hAnsi="宋体" w:eastAsia="宋体" w:cs="宋体"/>
          <w:spacing w:val="-114"/>
          <w:position w:val="-1"/>
          <w:sz w:val="27"/>
          <w:szCs w:val="27"/>
        </w:rPr>
        <w:t xml:space="preserve"> </w:t>
      </w:r>
      <w:r>
        <w:rPr>
          <w:rFonts w:ascii="宋体" w:hAnsi="宋体" w:eastAsia="宋体" w:cs="宋体"/>
          <w:spacing w:val="3"/>
          <w:position w:val="-1"/>
          <w:sz w:val="27"/>
          <w:szCs w:val="27"/>
        </w:rPr>
        <w:t>日</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89" w:line="461" w:lineRule="exact"/>
        <w:rPr>
          <w:rFonts w:ascii="宋体" w:hAnsi="宋体" w:eastAsia="宋体" w:cs="宋体"/>
          <w:sz w:val="27"/>
          <w:szCs w:val="27"/>
        </w:rPr>
      </w:pPr>
      <w:r>
        <w:rPr>
          <w:rFonts w:ascii="宋体" w:hAnsi="宋体" w:eastAsia="宋体" w:cs="宋体"/>
          <w:spacing w:val="5"/>
          <w:position w:val="14"/>
          <w:sz w:val="27"/>
          <w:szCs w:val="27"/>
        </w:rPr>
        <w:t>乙方(签章):</w:t>
      </w:r>
    </w:p>
    <w:p>
      <w:pPr>
        <w:spacing w:line="219" w:lineRule="auto"/>
        <w:rPr>
          <w:rFonts w:ascii="宋体" w:hAnsi="宋体" w:eastAsia="宋体" w:cs="宋体"/>
          <w:sz w:val="27"/>
          <w:szCs w:val="27"/>
        </w:rPr>
      </w:pPr>
      <w:r>
        <w:rPr>
          <w:rFonts w:ascii="宋体" w:hAnsi="宋体" w:eastAsia="宋体" w:cs="宋体"/>
          <w:spacing w:val="-3"/>
          <w:sz w:val="27"/>
          <w:szCs w:val="27"/>
        </w:rPr>
        <w:t>法定代表人：</w:t>
      </w:r>
    </w:p>
    <w:p>
      <w:pPr>
        <w:spacing w:before="143" w:line="221" w:lineRule="auto"/>
        <w:rPr>
          <w:rFonts w:ascii="宋体" w:hAnsi="宋体" w:eastAsia="宋体" w:cs="宋体"/>
          <w:sz w:val="27"/>
          <w:szCs w:val="27"/>
        </w:rPr>
      </w:pPr>
      <w:r>
        <w:rPr>
          <w:rFonts w:ascii="宋体" w:hAnsi="宋体" w:eastAsia="宋体" w:cs="宋体"/>
          <w:spacing w:val="-3"/>
          <w:sz w:val="27"/>
          <w:szCs w:val="27"/>
        </w:rPr>
        <w:t>联系电话：</w:t>
      </w:r>
    </w:p>
    <w:p>
      <w:pPr>
        <w:spacing w:before="134" w:line="220" w:lineRule="auto"/>
        <w:rPr>
          <w:rFonts w:ascii="宋体" w:hAnsi="宋体" w:eastAsia="宋体" w:cs="宋体"/>
          <w:sz w:val="27"/>
          <w:szCs w:val="27"/>
        </w:rPr>
      </w:pPr>
      <w:r>
        <w:rPr>
          <w:rFonts w:ascii="宋体" w:hAnsi="宋体" w:eastAsia="宋体" w:cs="宋体"/>
          <w:spacing w:val="-3"/>
          <w:sz w:val="27"/>
          <w:szCs w:val="27"/>
        </w:rPr>
        <w:t>银行帐号：</w:t>
      </w:r>
    </w:p>
    <w:p>
      <w:pPr>
        <w:spacing w:before="136" w:line="227" w:lineRule="auto"/>
        <w:rPr>
          <w:rFonts w:ascii="宋体" w:hAnsi="宋体" w:eastAsia="宋体" w:cs="宋体"/>
          <w:sz w:val="27"/>
          <w:szCs w:val="27"/>
        </w:rPr>
      </w:pPr>
      <w:r>
        <w:rPr>
          <w:rFonts w:ascii="宋体" w:hAnsi="宋体" w:eastAsia="宋体" w:cs="宋体"/>
          <w:spacing w:val="3"/>
          <w:sz w:val="27"/>
          <w:szCs w:val="27"/>
        </w:rPr>
        <w:t>委托代理人(签章):</w:t>
      </w:r>
      <w:r>
        <w:rPr>
          <w:rFonts w:ascii="宋体" w:hAnsi="宋体" w:eastAsia="宋体" w:cs="宋体"/>
          <w:spacing w:val="6"/>
          <w:sz w:val="27"/>
          <w:szCs w:val="27"/>
        </w:rPr>
        <w:t xml:space="preserve">               </w:t>
      </w:r>
      <w:r>
        <w:rPr>
          <w:rFonts w:ascii="宋体" w:hAnsi="宋体" w:eastAsia="宋体" w:cs="宋体"/>
          <w:spacing w:val="6"/>
          <w:sz w:val="27"/>
          <w:szCs w:val="27"/>
          <w:u w:val="single" w:color="auto"/>
        </w:rPr>
        <w:t xml:space="preserve">      </w:t>
      </w:r>
      <w:r>
        <w:rPr>
          <w:rFonts w:ascii="宋体" w:hAnsi="宋体" w:eastAsia="宋体" w:cs="宋体"/>
          <w:spacing w:val="3"/>
          <w:position w:val="-2"/>
          <w:sz w:val="27"/>
          <w:szCs w:val="27"/>
        </w:rPr>
        <w:t>年</w:t>
      </w:r>
      <w:r>
        <w:rPr>
          <w:rFonts w:ascii="宋体" w:hAnsi="宋体" w:eastAsia="宋体" w:cs="宋体"/>
          <w:spacing w:val="-119"/>
          <w:position w:val="-2"/>
          <w:sz w:val="27"/>
          <w:szCs w:val="27"/>
        </w:rPr>
        <w:t xml:space="preserve"> </w:t>
      </w:r>
      <w:r>
        <w:rPr>
          <w:rFonts w:ascii="宋体" w:hAnsi="宋体" w:eastAsia="宋体" w:cs="宋体"/>
          <w:spacing w:val="6"/>
          <w:position w:val="-2"/>
          <w:sz w:val="27"/>
          <w:szCs w:val="27"/>
          <w:u w:val="single" w:color="auto"/>
        </w:rPr>
        <w:t xml:space="preserve">      </w:t>
      </w:r>
      <w:r>
        <w:rPr>
          <w:rFonts w:ascii="宋体" w:hAnsi="宋体" w:eastAsia="宋体" w:cs="宋体"/>
          <w:spacing w:val="-120"/>
          <w:position w:val="-2"/>
          <w:sz w:val="27"/>
          <w:szCs w:val="27"/>
        </w:rPr>
        <w:t xml:space="preserve"> </w:t>
      </w:r>
      <w:r>
        <w:rPr>
          <w:rFonts w:ascii="宋体" w:hAnsi="宋体" w:eastAsia="宋体" w:cs="宋体"/>
          <w:spacing w:val="3"/>
          <w:position w:val="-2"/>
          <w:sz w:val="27"/>
          <w:szCs w:val="27"/>
        </w:rPr>
        <w:t>月</w:t>
      </w:r>
      <w:r>
        <w:rPr>
          <w:rFonts w:ascii="宋体" w:hAnsi="宋体" w:eastAsia="宋体" w:cs="宋体"/>
          <w:spacing w:val="-109"/>
          <w:position w:val="-2"/>
          <w:sz w:val="27"/>
          <w:szCs w:val="27"/>
        </w:rPr>
        <w:t xml:space="preserve"> </w:t>
      </w:r>
      <w:r>
        <w:rPr>
          <w:rFonts w:ascii="宋体" w:hAnsi="宋体" w:eastAsia="宋体" w:cs="宋体"/>
          <w:spacing w:val="9"/>
          <w:position w:val="-2"/>
          <w:sz w:val="27"/>
          <w:szCs w:val="27"/>
          <w:u w:val="single" w:color="auto"/>
        </w:rPr>
        <w:t xml:space="preserve">     </w:t>
      </w:r>
      <w:r>
        <w:rPr>
          <w:rFonts w:ascii="宋体" w:hAnsi="宋体" w:eastAsia="宋体" w:cs="宋体"/>
          <w:spacing w:val="-114"/>
          <w:position w:val="-2"/>
          <w:sz w:val="27"/>
          <w:szCs w:val="27"/>
        </w:rPr>
        <w:t xml:space="preserve"> </w:t>
      </w:r>
      <w:r>
        <w:rPr>
          <w:rFonts w:ascii="宋体" w:hAnsi="宋体" w:eastAsia="宋体" w:cs="宋体"/>
          <w:spacing w:val="3"/>
          <w:position w:val="-2"/>
          <w:sz w:val="27"/>
          <w:szCs w:val="27"/>
        </w:rPr>
        <w:t>日</w:t>
      </w:r>
    </w:p>
    <w:p>
      <w:pPr>
        <w:sectPr>
          <w:pgSz w:w="11800" w:h="16280"/>
          <w:pgMar w:top="1196" w:right="970" w:bottom="0" w:left="1030" w:header="0" w:footer="0" w:gutter="0"/>
          <w:cols w:space="720" w:num="1"/>
        </w:sectPr>
      </w:pPr>
    </w:p>
    <w:p>
      <w:pPr>
        <w:spacing w:before="81" w:line="219" w:lineRule="auto"/>
        <w:rPr>
          <w:rFonts w:ascii="宋体" w:hAnsi="宋体" w:eastAsia="宋体" w:cs="宋体"/>
          <w:sz w:val="41"/>
          <w:szCs w:val="41"/>
        </w:rPr>
      </w:pPr>
      <w:r>
        <w:rPr>
          <w:rFonts w:ascii="宋体" w:hAnsi="宋体" w:eastAsia="宋体" w:cs="宋体"/>
          <w:b/>
          <w:bCs/>
          <w:spacing w:val="-7"/>
          <w:sz w:val="41"/>
          <w:szCs w:val="41"/>
        </w:rPr>
        <w:t>(附页)</w:t>
      </w:r>
    </w:p>
    <w:p>
      <w:pPr>
        <w:sectPr>
          <w:pgSz w:w="11800" w:h="16280"/>
          <w:pgMar w:top="1157" w:right="1770" w:bottom="0" w:left="995" w:header="0" w:footer="0" w:gutter="0"/>
          <w:cols w:space="720" w:num="1"/>
        </w:sectPr>
      </w:pPr>
    </w:p>
    <w:p>
      <w:pPr>
        <w:spacing w:before="54" w:line="219" w:lineRule="auto"/>
        <w:ind w:left="4363"/>
        <w:rPr>
          <w:rFonts w:ascii="宋体" w:hAnsi="宋体" w:eastAsia="宋体" w:cs="宋体"/>
          <w:sz w:val="27"/>
          <w:szCs w:val="27"/>
        </w:rPr>
      </w:pPr>
      <w:r>
        <w:rPr>
          <w:rFonts w:ascii="宋体" w:hAnsi="宋体" w:eastAsia="宋体" w:cs="宋体"/>
          <w:b/>
          <w:bCs/>
          <w:spacing w:val="8"/>
          <w:sz w:val="27"/>
          <w:szCs w:val="27"/>
        </w:rPr>
        <w:t>特别提示</w:t>
      </w:r>
    </w:p>
    <w:p>
      <w:pPr>
        <w:spacing w:line="472" w:lineRule="auto"/>
        <w:rPr>
          <w:rFonts w:ascii="Arial"/>
          <w:sz w:val="21"/>
        </w:rPr>
      </w:pPr>
    </w:p>
    <w:p>
      <w:pPr>
        <w:spacing w:before="88" w:line="310" w:lineRule="auto"/>
        <w:ind w:right="83" w:firstLine="580"/>
        <w:rPr>
          <w:rFonts w:ascii="宋体" w:hAnsi="宋体" w:eastAsia="宋体" w:cs="宋体"/>
          <w:sz w:val="27"/>
          <w:szCs w:val="27"/>
        </w:rPr>
      </w:pPr>
      <w:r>
        <w:rPr>
          <w:rFonts w:ascii="宋体" w:hAnsi="宋体" w:eastAsia="宋体" w:cs="宋体"/>
          <w:spacing w:val="11"/>
          <w:sz w:val="27"/>
          <w:szCs w:val="27"/>
        </w:rPr>
        <w:t>1、</w:t>
      </w:r>
      <w:r>
        <w:rPr>
          <w:rFonts w:ascii="宋体" w:hAnsi="宋体" w:eastAsia="宋体" w:cs="宋体"/>
          <w:spacing w:val="-62"/>
          <w:sz w:val="27"/>
          <w:szCs w:val="27"/>
        </w:rPr>
        <w:t xml:space="preserve"> </w:t>
      </w:r>
      <w:r>
        <w:rPr>
          <w:rFonts w:ascii="宋体" w:hAnsi="宋体" w:eastAsia="宋体" w:cs="宋体"/>
          <w:spacing w:val="11"/>
          <w:sz w:val="27"/>
          <w:szCs w:val="27"/>
        </w:rPr>
        <w:t>签订合同之前，当事人双方应当仔细阅读合同，经双方协商可对合同条</w:t>
      </w:r>
      <w:r>
        <w:rPr>
          <w:rFonts w:ascii="宋体" w:hAnsi="宋体" w:eastAsia="宋体" w:cs="宋体"/>
          <w:sz w:val="27"/>
          <w:szCs w:val="27"/>
        </w:rPr>
        <w:t xml:space="preserve"> </w:t>
      </w:r>
      <w:r>
        <w:rPr>
          <w:rFonts w:ascii="宋体" w:hAnsi="宋体" w:eastAsia="宋体" w:cs="宋体"/>
          <w:spacing w:val="9"/>
          <w:sz w:val="27"/>
          <w:szCs w:val="27"/>
        </w:rPr>
        <w:t>款的内容作增删、选择、补充、填充、修改。合同签订后，未被修改的内容及当</w:t>
      </w:r>
      <w:r>
        <w:rPr>
          <w:rFonts w:ascii="宋体" w:hAnsi="宋体" w:eastAsia="宋体" w:cs="宋体"/>
          <w:sz w:val="27"/>
          <w:szCs w:val="27"/>
        </w:rPr>
        <w:t xml:space="preserve"> </w:t>
      </w:r>
      <w:r>
        <w:rPr>
          <w:rFonts w:ascii="宋体" w:hAnsi="宋体" w:eastAsia="宋体" w:cs="宋体"/>
          <w:spacing w:val="9"/>
          <w:sz w:val="27"/>
          <w:szCs w:val="27"/>
        </w:rPr>
        <w:t>事人填写的内容(经当事人双方签字或盖章确认)视为本合同约定内容</w:t>
      </w:r>
      <w:r>
        <w:rPr>
          <w:rFonts w:ascii="宋体" w:hAnsi="宋体" w:eastAsia="宋体" w:cs="宋体"/>
          <w:spacing w:val="8"/>
          <w:sz w:val="27"/>
          <w:szCs w:val="27"/>
        </w:rPr>
        <w:t>。本合同中</w:t>
      </w:r>
    </w:p>
    <w:p>
      <w:pPr>
        <w:spacing w:line="219" w:lineRule="auto"/>
        <w:rPr>
          <w:rFonts w:ascii="宋体" w:hAnsi="宋体" w:eastAsia="宋体" w:cs="宋体"/>
          <w:sz w:val="27"/>
          <w:szCs w:val="27"/>
        </w:rPr>
      </w:pPr>
      <w:r>
        <w:rPr>
          <w:rFonts w:ascii="宋体" w:hAnsi="宋体" w:eastAsia="宋体" w:cs="宋体"/>
          <w:spacing w:val="9"/>
          <w:sz w:val="27"/>
          <w:szCs w:val="27"/>
        </w:rPr>
        <w:t>的选择、补充、填充、修改内容以手写项的效力优先</w:t>
      </w:r>
      <w:r>
        <w:rPr>
          <w:rFonts w:ascii="宋体" w:hAnsi="宋体" w:eastAsia="宋体" w:cs="宋体"/>
          <w:spacing w:val="8"/>
          <w:sz w:val="27"/>
          <w:szCs w:val="27"/>
        </w:rPr>
        <w:t>。</w:t>
      </w:r>
    </w:p>
    <w:p>
      <w:pPr>
        <w:spacing w:before="136" w:line="315" w:lineRule="auto"/>
        <w:ind w:right="75" w:firstLine="590"/>
        <w:rPr>
          <w:rFonts w:ascii="宋体" w:hAnsi="宋体" w:eastAsia="宋体" w:cs="宋体"/>
          <w:sz w:val="27"/>
          <w:szCs w:val="27"/>
        </w:rPr>
      </w:pPr>
      <w:r>
        <w:rPr>
          <w:rFonts w:ascii="宋体" w:hAnsi="宋体" w:eastAsia="宋体" w:cs="宋体"/>
          <w:spacing w:val="11"/>
          <w:sz w:val="27"/>
          <w:szCs w:val="27"/>
        </w:rPr>
        <w:t>2、</w:t>
      </w:r>
      <w:r>
        <w:rPr>
          <w:rFonts w:ascii="宋体" w:hAnsi="宋体" w:eastAsia="宋体" w:cs="宋体"/>
          <w:spacing w:val="-65"/>
          <w:sz w:val="27"/>
          <w:szCs w:val="27"/>
        </w:rPr>
        <w:t xml:space="preserve"> </w:t>
      </w:r>
      <w:r>
        <w:rPr>
          <w:rFonts w:ascii="宋体" w:hAnsi="宋体" w:eastAsia="宋体" w:cs="宋体"/>
          <w:spacing w:val="11"/>
          <w:sz w:val="27"/>
          <w:szCs w:val="27"/>
        </w:rPr>
        <w:t>在签订合同前，出租人应当向承租人出示房地产权利证书或者证明其拥</w:t>
      </w:r>
      <w:r>
        <w:rPr>
          <w:rFonts w:ascii="宋体" w:hAnsi="宋体" w:eastAsia="宋体" w:cs="宋体"/>
          <w:sz w:val="27"/>
          <w:szCs w:val="27"/>
        </w:rPr>
        <w:t xml:space="preserve"> </w:t>
      </w:r>
      <w:r>
        <w:rPr>
          <w:rFonts w:ascii="宋体" w:hAnsi="宋体" w:eastAsia="宋体" w:cs="宋体"/>
          <w:spacing w:val="9"/>
          <w:sz w:val="27"/>
          <w:szCs w:val="27"/>
        </w:rPr>
        <w:t>有房地产权的其他有效证件以及能证明出租人身份或者法律资格的证明。房屋委</w:t>
      </w:r>
      <w:r>
        <w:rPr>
          <w:rFonts w:ascii="宋体" w:hAnsi="宋体" w:eastAsia="宋体" w:cs="宋体"/>
          <w:spacing w:val="5"/>
          <w:sz w:val="27"/>
          <w:szCs w:val="27"/>
        </w:rPr>
        <w:t xml:space="preserve"> </w:t>
      </w:r>
      <w:r>
        <w:rPr>
          <w:rFonts w:ascii="宋体" w:hAnsi="宋体" w:eastAsia="宋体" w:cs="宋体"/>
          <w:spacing w:val="9"/>
          <w:sz w:val="27"/>
          <w:szCs w:val="27"/>
        </w:rPr>
        <w:t>托他人代管的还需提供授权委托书；共有房屋出租的，须提供所有共有人同意出</w:t>
      </w:r>
      <w:r>
        <w:rPr>
          <w:rFonts w:ascii="宋体" w:hAnsi="宋体" w:eastAsia="宋体" w:cs="宋体"/>
          <w:spacing w:val="6"/>
          <w:sz w:val="27"/>
          <w:szCs w:val="27"/>
        </w:rPr>
        <w:t xml:space="preserve"> </w:t>
      </w:r>
      <w:r>
        <w:rPr>
          <w:rFonts w:ascii="宋体" w:hAnsi="宋体" w:eastAsia="宋体" w:cs="宋体"/>
          <w:spacing w:val="9"/>
          <w:sz w:val="27"/>
          <w:szCs w:val="27"/>
        </w:rPr>
        <w:t>租证明和授权委托书；承租人应当向出租人出示</w:t>
      </w:r>
      <w:r>
        <w:rPr>
          <w:rFonts w:ascii="宋体" w:hAnsi="宋体" w:eastAsia="宋体" w:cs="宋体"/>
          <w:spacing w:val="8"/>
          <w:sz w:val="27"/>
          <w:szCs w:val="27"/>
        </w:rPr>
        <w:t>承租人身份证明或者法律资格证</w:t>
      </w:r>
    </w:p>
    <w:p>
      <w:pPr>
        <w:spacing w:line="219" w:lineRule="auto"/>
        <w:rPr>
          <w:rFonts w:ascii="宋体" w:hAnsi="宋体" w:eastAsia="宋体" w:cs="宋体"/>
          <w:sz w:val="27"/>
          <w:szCs w:val="27"/>
        </w:rPr>
      </w:pPr>
      <w:r>
        <w:rPr>
          <w:rFonts w:ascii="宋体" w:hAnsi="宋体" w:eastAsia="宋体" w:cs="宋体"/>
          <w:spacing w:val="-7"/>
          <w:sz w:val="27"/>
          <w:szCs w:val="27"/>
        </w:rPr>
        <w:t>明。</w:t>
      </w:r>
    </w:p>
    <w:p>
      <w:pPr>
        <w:spacing w:before="138" w:line="462" w:lineRule="exact"/>
        <w:ind w:left="470"/>
        <w:rPr>
          <w:rFonts w:ascii="宋体" w:hAnsi="宋体" w:eastAsia="宋体" w:cs="宋体"/>
          <w:sz w:val="27"/>
          <w:szCs w:val="27"/>
        </w:rPr>
      </w:pPr>
      <w:r>
        <w:rPr>
          <w:rFonts w:ascii="宋体" w:hAnsi="宋体" w:eastAsia="宋体" w:cs="宋体"/>
          <w:spacing w:val="7"/>
          <w:position w:val="14"/>
          <w:sz w:val="27"/>
          <w:szCs w:val="27"/>
        </w:rPr>
        <w:t>3、当事人签订、履行合同均应依法进行，不得违反法律有关程序规定或从</w:t>
      </w:r>
      <w:r>
        <w:rPr>
          <w:rFonts w:ascii="宋体" w:hAnsi="宋体" w:eastAsia="宋体" w:cs="宋体"/>
          <w:spacing w:val="6"/>
          <w:position w:val="14"/>
          <w:sz w:val="27"/>
          <w:szCs w:val="27"/>
        </w:rPr>
        <w:t>事</w:t>
      </w:r>
    </w:p>
    <w:p>
      <w:pPr>
        <w:spacing w:line="220" w:lineRule="auto"/>
        <w:rPr>
          <w:rFonts w:ascii="宋体" w:hAnsi="宋体" w:eastAsia="宋体" w:cs="宋体"/>
          <w:sz w:val="27"/>
          <w:szCs w:val="27"/>
        </w:rPr>
      </w:pPr>
      <w:r>
        <w:rPr>
          <w:rFonts w:ascii="宋体" w:hAnsi="宋体" w:eastAsia="宋体" w:cs="宋体"/>
          <w:spacing w:val="-3"/>
          <w:sz w:val="27"/>
          <w:szCs w:val="27"/>
        </w:rPr>
        <w:t>违法行为。</w:t>
      </w:r>
    </w:p>
    <w:p>
      <w:pPr>
        <w:spacing w:before="136" w:line="461" w:lineRule="exact"/>
        <w:ind w:left="470"/>
        <w:rPr>
          <w:rFonts w:ascii="宋体" w:hAnsi="宋体" w:eastAsia="宋体" w:cs="宋体"/>
          <w:sz w:val="27"/>
          <w:szCs w:val="27"/>
        </w:rPr>
      </w:pPr>
      <w:r>
        <w:rPr>
          <w:rFonts w:ascii="宋体" w:hAnsi="宋体" w:eastAsia="宋体" w:cs="宋体"/>
          <w:spacing w:val="7"/>
          <w:position w:val="14"/>
          <w:sz w:val="27"/>
          <w:szCs w:val="27"/>
        </w:rPr>
        <w:t>4、本合同一经签订，对双方当事人具有法律约束力。当事人须按照双方约定</w:t>
      </w:r>
    </w:p>
    <w:p>
      <w:pPr>
        <w:spacing w:line="219" w:lineRule="auto"/>
        <w:rPr>
          <w:rFonts w:ascii="宋体" w:hAnsi="宋体" w:eastAsia="宋体" w:cs="宋体"/>
          <w:sz w:val="27"/>
          <w:szCs w:val="27"/>
        </w:rPr>
      </w:pPr>
      <w:r>
        <w:rPr>
          <w:rFonts w:ascii="宋体" w:hAnsi="宋体" w:eastAsia="宋体" w:cs="宋体"/>
          <w:spacing w:val="8"/>
          <w:sz w:val="27"/>
          <w:szCs w:val="27"/>
        </w:rPr>
        <w:t>履行自己的义务，非经法定或约定不得擅自变更或解除合</w:t>
      </w:r>
      <w:r>
        <w:rPr>
          <w:rFonts w:ascii="宋体" w:hAnsi="宋体" w:eastAsia="宋体" w:cs="宋体"/>
          <w:spacing w:val="7"/>
          <w:sz w:val="27"/>
          <w:szCs w:val="27"/>
        </w:rPr>
        <w:t>同。</w:t>
      </w:r>
    </w:p>
    <w:p>
      <w:pPr>
        <w:spacing w:before="140" w:line="459" w:lineRule="exact"/>
        <w:ind w:left="470"/>
        <w:rPr>
          <w:rFonts w:ascii="宋体" w:hAnsi="宋体" w:eastAsia="宋体" w:cs="宋体"/>
          <w:sz w:val="27"/>
          <w:szCs w:val="27"/>
        </w:rPr>
      </w:pPr>
      <w:r>
        <w:rPr>
          <w:rFonts w:ascii="宋体" w:hAnsi="宋体" w:eastAsia="宋体" w:cs="宋体"/>
          <w:spacing w:val="7"/>
          <w:position w:val="14"/>
          <w:sz w:val="27"/>
          <w:szCs w:val="27"/>
        </w:rPr>
        <w:t>5、合同中由当事人自行填写的内容，均应当使用碳素墨水或蓝黑墨水，用毛</w:t>
      </w:r>
    </w:p>
    <w:p>
      <w:pPr>
        <w:spacing w:before="1" w:line="218" w:lineRule="auto"/>
        <w:rPr>
          <w:rFonts w:ascii="宋体" w:hAnsi="宋体" w:eastAsia="宋体" w:cs="宋体"/>
          <w:sz w:val="27"/>
          <w:szCs w:val="27"/>
        </w:rPr>
      </w:pPr>
      <w:r>
        <w:rPr>
          <w:rFonts w:ascii="宋体" w:hAnsi="宋体" w:eastAsia="宋体" w:cs="宋体"/>
          <w:spacing w:val="5"/>
          <w:sz w:val="27"/>
          <w:szCs w:val="27"/>
        </w:rPr>
        <w:t>笔、钢笔、签字笔填写并签字或盖章确认。</w:t>
      </w:r>
    </w:p>
    <w:p>
      <w:pPr>
        <w:spacing w:before="137" w:line="463" w:lineRule="exact"/>
        <w:ind w:left="470"/>
        <w:rPr>
          <w:rFonts w:ascii="宋体" w:hAnsi="宋体" w:eastAsia="宋体" w:cs="宋体"/>
          <w:sz w:val="27"/>
          <w:szCs w:val="27"/>
        </w:rPr>
      </w:pPr>
      <w:r>
        <w:rPr>
          <w:rFonts w:ascii="宋体" w:hAnsi="宋体" w:eastAsia="宋体" w:cs="宋体"/>
          <w:spacing w:val="11"/>
          <w:position w:val="14"/>
          <w:sz w:val="27"/>
          <w:szCs w:val="27"/>
        </w:rPr>
        <w:t>6、本合同文本部分条款中有空白处(以下划线标出</w:t>
      </w:r>
      <w:r>
        <w:rPr>
          <w:rFonts w:ascii="宋体" w:hAnsi="宋体" w:eastAsia="宋体" w:cs="宋体"/>
          <w:spacing w:val="10"/>
          <w:position w:val="14"/>
          <w:sz w:val="27"/>
          <w:szCs w:val="27"/>
        </w:rPr>
        <w:t>),可供当事人约定；还有</w:t>
      </w:r>
    </w:p>
    <w:p>
      <w:pPr>
        <w:spacing w:before="1" w:line="218" w:lineRule="auto"/>
        <w:rPr>
          <w:rFonts w:ascii="宋体" w:hAnsi="宋体" w:eastAsia="宋体" w:cs="宋体"/>
          <w:sz w:val="27"/>
          <w:szCs w:val="27"/>
        </w:rPr>
      </w:pPr>
      <w:r>
        <w:rPr>
          <w:rFonts w:ascii="宋体" w:hAnsi="宋体" w:eastAsia="宋体" w:cs="宋体"/>
          <w:spacing w:val="6"/>
          <w:sz w:val="27"/>
          <w:szCs w:val="27"/>
        </w:rPr>
        <w:t>部分条款可供当事人选择(以□标出)。</w:t>
      </w:r>
    </w:p>
    <w:p>
      <w:pPr>
        <w:spacing w:before="140" w:line="462" w:lineRule="exact"/>
        <w:ind w:left="470"/>
        <w:rPr>
          <w:rFonts w:ascii="宋体" w:hAnsi="宋体" w:eastAsia="宋体" w:cs="宋体"/>
          <w:sz w:val="27"/>
          <w:szCs w:val="27"/>
        </w:rPr>
      </w:pPr>
      <w:r>
        <w:rPr>
          <w:rFonts w:ascii="宋体" w:hAnsi="宋体" w:eastAsia="宋体" w:cs="宋体"/>
          <w:spacing w:val="6"/>
          <w:position w:val="14"/>
          <w:sz w:val="27"/>
          <w:szCs w:val="27"/>
        </w:rPr>
        <w:t>7、签订本合同后，双方当事人应当及时共同到房屋租赁管理主管部门办理登</w:t>
      </w:r>
    </w:p>
    <w:p>
      <w:pPr>
        <w:spacing w:line="220" w:lineRule="auto"/>
        <w:rPr>
          <w:rFonts w:ascii="宋体" w:hAnsi="宋体" w:eastAsia="宋体" w:cs="宋体"/>
          <w:sz w:val="27"/>
          <w:szCs w:val="27"/>
        </w:rPr>
      </w:pPr>
      <w:r>
        <w:rPr>
          <w:rFonts w:ascii="宋体" w:hAnsi="宋体" w:eastAsia="宋体" w:cs="宋体"/>
          <w:spacing w:val="-3"/>
          <w:sz w:val="27"/>
          <w:szCs w:val="27"/>
        </w:rPr>
        <w:t>记或备案。</w:t>
      </w:r>
    </w:p>
    <w:p>
      <w:pPr>
        <w:spacing w:before="136" w:line="315" w:lineRule="auto"/>
        <w:ind w:right="122" w:firstLine="470"/>
        <w:rPr>
          <w:rFonts w:ascii="宋体" w:hAnsi="宋体" w:eastAsia="宋体" w:cs="宋体"/>
          <w:sz w:val="27"/>
          <w:szCs w:val="27"/>
        </w:rPr>
      </w:pPr>
      <w:r>
        <w:rPr>
          <w:rFonts w:ascii="宋体" w:hAnsi="宋体" w:eastAsia="宋体" w:cs="宋体"/>
          <w:spacing w:val="6"/>
          <w:sz w:val="27"/>
          <w:szCs w:val="27"/>
        </w:rPr>
        <w:t>8、租赁双方当事人可根据实际需要决定本合同原件的份数并在签订合同时认</w:t>
      </w:r>
      <w:r>
        <w:rPr>
          <w:rFonts w:ascii="宋体" w:hAnsi="宋体" w:eastAsia="宋体" w:cs="宋体"/>
          <w:spacing w:val="13"/>
          <w:sz w:val="27"/>
          <w:szCs w:val="27"/>
        </w:rPr>
        <w:t xml:space="preserve"> </w:t>
      </w:r>
      <w:r>
        <w:rPr>
          <w:rFonts w:ascii="宋体" w:hAnsi="宋体" w:eastAsia="宋体" w:cs="宋体"/>
          <w:spacing w:val="9"/>
          <w:sz w:val="27"/>
          <w:szCs w:val="27"/>
        </w:rPr>
        <w:t>真核对，确保各份合同相互之间内容一致；在任何</w:t>
      </w:r>
      <w:r>
        <w:rPr>
          <w:rFonts w:ascii="宋体" w:hAnsi="宋体" w:eastAsia="宋体" w:cs="宋体"/>
          <w:spacing w:val="8"/>
          <w:sz w:val="27"/>
          <w:szCs w:val="27"/>
        </w:rPr>
        <w:t>情况下，双方当事人都应当各</w:t>
      </w:r>
    </w:p>
    <w:p>
      <w:pPr>
        <w:spacing w:line="219" w:lineRule="auto"/>
        <w:ind w:left="70"/>
        <w:rPr>
          <w:rFonts w:ascii="宋体" w:hAnsi="宋体" w:eastAsia="宋体" w:cs="宋体"/>
          <w:sz w:val="27"/>
          <w:szCs w:val="27"/>
        </w:rPr>
      </w:pPr>
      <w:r>
        <w:rPr>
          <w:rFonts w:ascii="宋体" w:hAnsi="宋体" w:eastAsia="宋体" w:cs="宋体"/>
          <w:spacing w:val="1"/>
          <w:sz w:val="27"/>
          <w:szCs w:val="27"/>
        </w:rPr>
        <w:t>自持有至少一份合同原件。</w:t>
      </w:r>
    </w:p>
    <w:p>
      <w:pPr>
        <w:spacing w:before="139" w:line="462" w:lineRule="exact"/>
        <w:ind w:left="470"/>
        <w:rPr>
          <w:rFonts w:ascii="宋体" w:hAnsi="宋体" w:eastAsia="宋体" w:cs="宋体"/>
          <w:sz w:val="27"/>
          <w:szCs w:val="27"/>
        </w:rPr>
      </w:pPr>
      <w:r>
        <w:rPr>
          <w:rFonts w:ascii="宋体" w:hAnsi="宋体" w:eastAsia="宋体" w:cs="宋体"/>
          <w:spacing w:val="7"/>
          <w:position w:val="14"/>
          <w:sz w:val="27"/>
          <w:szCs w:val="27"/>
        </w:rPr>
        <w:t>9、本合同内容发生重大变更或解除的，当事人应及时到原登记机关办理相</w:t>
      </w:r>
      <w:r>
        <w:rPr>
          <w:rFonts w:ascii="宋体" w:hAnsi="宋体" w:eastAsia="宋体" w:cs="宋体"/>
          <w:spacing w:val="6"/>
          <w:position w:val="14"/>
          <w:sz w:val="27"/>
          <w:szCs w:val="27"/>
        </w:rPr>
        <w:t>关</w:t>
      </w:r>
    </w:p>
    <w:p>
      <w:pPr>
        <w:spacing w:line="220" w:lineRule="auto"/>
        <w:rPr>
          <w:rFonts w:ascii="宋体" w:hAnsi="宋体" w:eastAsia="宋体" w:cs="宋体"/>
          <w:sz w:val="27"/>
          <w:szCs w:val="27"/>
        </w:rPr>
      </w:pPr>
      <w:r>
        <w:rPr>
          <w:rFonts w:ascii="宋体" w:hAnsi="宋体" w:eastAsia="宋体" w:cs="宋体"/>
          <w:spacing w:val="-6"/>
          <w:sz w:val="27"/>
          <w:szCs w:val="27"/>
        </w:rPr>
        <w:t>手续。</w:t>
      </w:r>
    </w:p>
    <w:p>
      <w:pPr>
        <w:spacing w:before="137" w:line="459" w:lineRule="exact"/>
        <w:ind w:left="470"/>
        <w:rPr>
          <w:rFonts w:ascii="宋体" w:hAnsi="宋体" w:eastAsia="宋体" w:cs="宋体"/>
          <w:sz w:val="27"/>
          <w:szCs w:val="27"/>
        </w:rPr>
      </w:pPr>
      <w:r>
        <w:rPr>
          <w:rFonts w:ascii="宋体" w:hAnsi="宋体" w:eastAsia="宋体" w:cs="宋体"/>
          <w:spacing w:val="8"/>
          <w:position w:val="13"/>
          <w:sz w:val="27"/>
          <w:szCs w:val="27"/>
        </w:rPr>
        <w:t>10、</w:t>
      </w:r>
      <w:r>
        <w:rPr>
          <w:rFonts w:ascii="宋体" w:hAnsi="宋体" w:eastAsia="宋体" w:cs="宋体"/>
          <w:spacing w:val="-33"/>
          <w:position w:val="13"/>
          <w:sz w:val="27"/>
          <w:szCs w:val="27"/>
        </w:rPr>
        <w:t xml:space="preserve"> </w:t>
      </w:r>
      <w:r>
        <w:rPr>
          <w:rFonts w:ascii="宋体" w:hAnsi="宋体" w:eastAsia="宋体" w:cs="宋体"/>
          <w:spacing w:val="8"/>
          <w:position w:val="13"/>
          <w:sz w:val="27"/>
          <w:szCs w:val="27"/>
        </w:rPr>
        <w:t>双方当事人可就租赁期满、解除合同后如何处置出租房屋内留</w:t>
      </w:r>
      <w:r>
        <w:rPr>
          <w:rFonts w:ascii="宋体" w:hAnsi="宋体" w:eastAsia="宋体" w:cs="宋体"/>
          <w:spacing w:val="7"/>
          <w:position w:val="13"/>
          <w:sz w:val="27"/>
          <w:szCs w:val="27"/>
        </w:rPr>
        <w:t>置物品进</w:t>
      </w:r>
    </w:p>
    <w:p>
      <w:pPr>
        <w:spacing w:before="1" w:line="218" w:lineRule="auto"/>
        <w:rPr>
          <w:rFonts w:ascii="宋体" w:hAnsi="宋体" w:eastAsia="宋体" w:cs="宋体"/>
          <w:sz w:val="27"/>
          <w:szCs w:val="27"/>
        </w:rPr>
      </w:pPr>
      <w:r>
        <w:rPr>
          <w:rFonts w:ascii="宋体" w:hAnsi="宋体" w:eastAsia="宋体" w:cs="宋体"/>
          <w:spacing w:val="5"/>
          <w:sz w:val="27"/>
          <w:szCs w:val="27"/>
        </w:rPr>
        <w:t>行协商，在附页中约定。</w:t>
      </w:r>
    </w:p>
    <w:p>
      <w:pPr>
        <w:spacing w:before="140" w:line="461" w:lineRule="exact"/>
        <w:ind w:left="470"/>
        <w:rPr>
          <w:rFonts w:ascii="宋体" w:hAnsi="宋体" w:eastAsia="宋体" w:cs="宋体"/>
          <w:sz w:val="27"/>
          <w:szCs w:val="27"/>
        </w:rPr>
      </w:pPr>
      <w:r>
        <w:rPr>
          <w:rFonts w:ascii="宋体" w:hAnsi="宋体" w:eastAsia="宋体" w:cs="宋体"/>
          <w:spacing w:val="4"/>
          <w:position w:val="14"/>
          <w:sz w:val="27"/>
          <w:szCs w:val="27"/>
        </w:rPr>
        <w:t>11、</w:t>
      </w:r>
      <w:r>
        <w:rPr>
          <w:rFonts w:ascii="宋体" w:hAnsi="宋体" w:eastAsia="宋体" w:cs="宋体"/>
          <w:spacing w:val="-43"/>
          <w:position w:val="14"/>
          <w:sz w:val="27"/>
          <w:szCs w:val="27"/>
        </w:rPr>
        <w:t xml:space="preserve"> </w:t>
      </w:r>
      <w:r>
        <w:rPr>
          <w:rFonts w:ascii="宋体" w:hAnsi="宋体" w:eastAsia="宋体" w:cs="宋体"/>
          <w:spacing w:val="4"/>
          <w:position w:val="14"/>
          <w:sz w:val="27"/>
          <w:szCs w:val="27"/>
        </w:rPr>
        <w:t>本合同第六条“租赁房屋用途”应按以下内容填写：商</w:t>
      </w:r>
      <w:r>
        <w:rPr>
          <w:rFonts w:ascii="宋体" w:hAnsi="宋体" w:eastAsia="宋体" w:cs="宋体"/>
          <w:spacing w:val="3"/>
          <w:position w:val="14"/>
          <w:sz w:val="27"/>
          <w:szCs w:val="27"/>
        </w:rPr>
        <w:t>业、办公、厂房、</w:t>
      </w:r>
    </w:p>
    <w:p>
      <w:pPr>
        <w:spacing w:before="1" w:line="219" w:lineRule="auto"/>
        <w:rPr>
          <w:rFonts w:ascii="宋体" w:hAnsi="宋体" w:eastAsia="宋体" w:cs="宋体"/>
          <w:sz w:val="27"/>
          <w:szCs w:val="27"/>
        </w:rPr>
      </w:pPr>
      <w:r>
        <w:rPr>
          <w:rFonts w:ascii="宋体" w:hAnsi="宋体" w:eastAsia="宋体" w:cs="宋体"/>
          <w:spacing w:val="2"/>
          <w:sz w:val="27"/>
          <w:szCs w:val="27"/>
        </w:rPr>
        <w:t>仓库、综合、其他。</w:t>
      </w:r>
    </w:p>
    <w:p>
      <w:pPr>
        <w:sectPr>
          <w:pgSz w:w="11820" w:h="16280"/>
          <w:pgMar w:top="1192" w:right="924" w:bottom="0" w:left="1019" w:header="0" w:footer="0" w:gutter="0"/>
          <w:cols w:space="720" w:num="1"/>
        </w:sect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227" w:line="219" w:lineRule="auto"/>
        <w:ind w:left="276"/>
        <w:rPr>
          <w:rFonts w:ascii="宋体" w:hAnsi="宋体" w:eastAsia="宋体" w:cs="宋体"/>
          <w:sz w:val="70"/>
          <w:szCs w:val="70"/>
        </w:rPr>
      </w:pPr>
      <w:r>
        <w:rPr>
          <w:rFonts w:ascii="宋体" w:hAnsi="宋体" w:eastAsia="宋体" w:cs="宋体"/>
          <w:b/>
          <w:bCs/>
          <w:spacing w:val="7"/>
          <w:sz w:val="70"/>
          <w:szCs w:val="70"/>
        </w:rPr>
        <w:t>深圳市房屋租赁安全管理</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r>
        <mc:AlternateContent>
          <mc:Choice Requires="wps">
            <w:drawing>
              <wp:anchor distT="0" distB="0" distL="114300" distR="114300" simplePos="0" relativeHeight="251660288" behindDoc="0" locked="0" layoutInCell="0" allowOverlap="1">
                <wp:simplePos x="0" y="0"/>
                <wp:positionH relativeFrom="page">
                  <wp:posOffset>3307715</wp:posOffset>
                </wp:positionH>
                <wp:positionV relativeFrom="page">
                  <wp:posOffset>3411855</wp:posOffset>
                </wp:positionV>
                <wp:extent cx="774065" cy="37274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774065" cy="3727450"/>
                        </a:xfrm>
                        <a:prstGeom prst="rect">
                          <a:avLst/>
                        </a:prstGeom>
                        <a:noFill/>
                        <a:ln>
                          <a:noFill/>
                        </a:ln>
                      </wps:spPr>
                      <wps:txbx>
                        <w:txbxContent>
                          <w:p>
                            <w:pPr>
                              <w:spacing w:before="21" w:line="215" w:lineRule="auto"/>
                              <w:ind w:left="20"/>
                              <w:rPr>
                                <w:rFonts w:ascii="宋体" w:hAnsi="宋体" w:eastAsia="宋体" w:cs="宋体"/>
                                <w:sz w:val="96"/>
                                <w:szCs w:val="96"/>
                              </w:rPr>
                            </w:pPr>
                            <w:r>
                              <w:rPr>
                                <w:rFonts w:ascii="宋体" w:hAnsi="宋体" w:eastAsia="宋体" w:cs="宋体"/>
                                <w:spacing w:val="193"/>
                                <w:w w:val="150"/>
                                <w:sz w:val="96"/>
                                <w:szCs w:val="96"/>
                              </w:rPr>
                              <w:t>责任</w:t>
                            </w:r>
                            <w:r>
                              <w:rPr>
                                <w:rFonts w:hint="eastAsia" w:ascii="宋体" w:hAnsi="宋体" w:eastAsia="宋体" w:cs="宋体"/>
                                <w:spacing w:val="193"/>
                                <w:w w:val="150"/>
                                <w:sz w:val="96"/>
                                <w:szCs w:val="96"/>
                                <w:lang w:val="en-US" w:eastAsia="zh-CN"/>
                              </w:rPr>
                              <w:t>书</w:t>
                            </w:r>
                          </w:p>
                        </w:txbxContent>
                      </wps:txbx>
                      <wps:bodyPr vert="eaVert" lIns="0" tIns="0" rIns="0" bIns="0" upright="1"/>
                    </wps:wsp>
                  </a:graphicData>
                </a:graphic>
              </wp:anchor>
            </w:drawing>
          </mc:Choice>
          <mc:Fallback>
            <w:pict>
              <v:shape id="_x0000_s1026" o:spid="_x0000_s1026" o:spt="202" type="#_x0000_t202" style="position:absolute;left:0pt;margin-left:260.45pt;margin-top:268.65pt;height:293.5pt;width:60.95pt;mso-position-horizontal-relative:page;mso-position-vertical-relative:page;z-index:251660288;mso-width-relative:page;mso-height-relative:page;" filled="f" stroked="f" coordsize="21600,21600" o:allowincell="f" o:gfxdata="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jcI4NgAAAAMAQAADwAAAAAAAAABACAAAAAiAAAAZHJzL2Rvd25y&#10;ZXYueG1sUEsBAhQAFAAAAAgAh07iQL+6+urFAQAAgAMAAA4AAAAAAAAAAQAgAAAAJwEAAGRycy9l&#10;Mm9Eb2MueG1sUEsFBgAAAAAGAAYAWQEAAF4FAAAAAA==&#10;">
                <v:fill on="f" focussize="0,0"/>
                <v:stroke on="f"/>
                <v:imagedata o:title=""/>
                <o:lock v:ext="edit" aspectratio="f"/>
                <v:textbox inset="0mm,0mm,0mm,0mm" style="layout-flow:vertical-ideographic;">
                  <w:txbxContent>
                    <w:p>
                      <w:pPr>
                        <w:spacing w:before="21" w:line="215" w:lineRule="auto"/>
                        <w:ind w:left="20"/>
                        <w:rPr>
                          <w:rFonts w:ascii="宋体" w:hAnsi="宋体" w:eastAsia="宋体" w:cs="宋体"/>
                          <w:sz w:val="96"/>
                          <w:szCs w:val="96"/>
                        </w:rPr>
                      </w:pPr>
                      <w:r>
                        <w:rPr>
                          <w:rFonts w:ascii="宋体" w:hAnsi="宋体" w:eastAsia="宋体" w:cs="宋体"/>
                          <w:spacing w:val="193"/>
                          <w:w w:val="150"/>
                          <w:sz w:val="96"/>
                          <w:szCs w:val="96"/>
                        </w:rPr>
                        <w:t>责任</w:t>
                      </w:r>
                      <w:r>
                        <w:rPr>
                          <w:rFonts w:hint="eastAsia" w:ascii="宋体" w:hAnsi="宋体" w:eastAsia="宋体" w:cs="宋体"/>
                          <w:spacing w:val="193"/>
                          <w:w w:val="150"/>
                          <w:sz w:val="96"/>
                          <w:szCs w:val="96"/>
                          <w:lang w:val="en-US" w:eastAsia="zh-CN"/>
                        </w:rPr>
                        <w:t>书</w:t>
                      </w:r>
                    </w:p>
                  </w:txbxContent>
                </v:textbox>
              </v:shape>
            </w:pict>
          </mc:Fallback>
        </mc:AlternateConten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104" w:line="222" w:lineRule="auto"/>
        <w:ind w:left="941"/>
        <w:rPr>
          <w:rFonts w:ascii="楷体" w:hAnsi="楷体" w:eastAsia="楷体" w:cs="楷体"/>
          <w:sz w:val="32"/>
          <w:szCs w:val="32"/>
        </w:rPr>
      </w:pPr>
      <w:r>
        <w:rPr>
          <w:rFonts w:ascii="楷体" w:hAnsi="楷体" w:eastAsia="楷体" w:cs="楷体"/>
          <w:b/>
          <w:bCs/>
          <w:spacing w:val="-3"/>
          <w:sz w:val="32"/>
          <w:szCs w:val="32"/>
        </w:rPr>
        <w:t>深圳市流动人口和出租屋综合管理办公室印制</w:t>
      </w:r>
    </w:p>
    <w:p>
      <w:pPr>
        <w:sectPr>
          <w:pgSz w:w="12090" w:h="16470"/>
          <w:pgMar w:top="1399" w:right="1813" w:bottom="0" w:left="1813" w:header="0" w:footer="0" w:gutter="0"/>
          <w:cols w:space="720" w:num="1"/>
        </w:sectPr>
      </w:pPr>
    </w:p>
    <w:p>
      <w:pPr>
        <w:spacing w:before="156" w:line="356" w:lineRule="auto"/>
        <w:ind w:right="99" w:firstLine="539"/>
        <w:rPr>
          <w:rFonts w:ascii="宋体" w:hAnsi="宋体" w:eastAsia="宋体" w:cs="宋体"/>
          <w:sz w:val="28"/>
          <w:szCs w:val="28"/>
        </w:rPr>
      </w:pPr>
      <w:r>
        <w:rPr>
          <w:rFonts w:ascii="宋体" w:hAnsi="宋体" w:eastAsia="宋体" w:cs="宋体"/>
          <w:spacing w:val="-2"/>
          <w:sz w:val="28"/>
          <w:szCs w:val="28"/>
        </w:rPr>
        <w:t>为贯彻执行《深圳市人民代表大会常务委员会关于加强房屋租赁安全</w:t>
      </w:r>
      <w:r>
        <w:rPr>
          <w:rFonts w:ascii="宋体" w:hAnsi="宋体" w:eastAsia="宋体" w:cs="宋体"/>
          <w:spacing w:val="-3"/>
          <w:sz w:val="28"/>
          <w:szCs w:val="28"/>
        </w:rPr>
        <w:t>责任的</w:t>
      </w:r>
      <w:r>
        <w:rPr>
          <w:rFonts w:ascii="宋体" w:hAnsi="宋体" w:eastAsia="宋体" w:cs="宋体"/>
          <w:sz w:val="28"/>
          <w:szCs w:val="28"/>
        </w:rPr>
        <w:t xml:space="preserve"> </w:t>
      </w:r>
      <w:r>
        <w:rPr>
          <w:rFonts w:ascii="宋体" w:hAnsi="宋体" w:eastAsia="宋体" w:cs="宋体"/>
          <w:spacing w:val="3"/>
          <w:sz w:val="28"/>
          <w:szCs w:val="28"/>
        </w:rPr>
        <w:t>决定》,进一步明确房屋租赁安全责任，加强出租房屋安全管理，保障人民群众</w:t>
      </w:r>
    </w:p>
    <w:p>
      <w:pPr>
        <w:spacing w:line="218" w:lineRule="auto"/>
        <w:rPr>
          <w:rFonts w:ascii="宋体" w:hAnsi="宋体" w:eastAsia="宋体" w:cs="宋体"/>
          <w:sz w:val="28"/>
          <w:szCs w:val="28"/>
        </w:rPr>
      </w:pPr>
      <w:r>
        <w:rPr>
          <w:rFonts w:ascii="宋体" w:hAnsi="宋体" w:eastAsia="宋体" w:cs="宋体"/>
          <w:spacing w:val="-2"/>
          <w:sz w:val="28"/>
          <w:szCs w:val="28"/>
        </w:rPr>
        <w:t>生命财产安全，根据相关法律、法规规定，特制定本责任书：</w:t>
      </w:r>
    </w:p>
    <w:p>
      <w:pPr>
        <w:spacing w:before="218" w:line="531" w:lineRule="exact"/>
        <w:ind w:left="539"/>
        <w:rPr>
          <w:rFonts w:ascii="宋体" w:hAnsi="宋体" w:eastAsia="宋体" w:cs="宋体"/>
          <w:sz w:val="28"/>
          <w:szCs w:val="28"/>
        </w:rPr>
      </w:pPr>
      <w:r>
        <w:rPr>
          <w:rFonts w:ascii="宋体" w:hAnsi="宋体" w:eastAsia="宋体" w:cs="宋体"/>
          <w:spacing w:val="3"/>
          <w:position w:val="18"/>
          <w:sz w:val="28"/>
          <w:szCs w:val="28"/>
        </w:rPr>
        <w:t>一、本市行政区域内生产经营性用房(包括各类商</w:t>
      </w:r>
      <w:r>
        <w:rPr>
          <w:rFonts w:ascii="宋体" w:hAnsi="宋体" w:eastAsia="宋体" w:cs="宋体"/>
          <w:spacing w:val="2"/>
          <w:position w:val="18"/>
          <w:sz w:val="28"/>
          <w:szCs w:val="28"/>
        </w:rPr>
        <w:t>品市场及其档位、柜台)、</w:t>
      </w:r>
    </w:p>
    <w:p>
      <w:pPr>
        <w:spacing w:line="219" w:lineRule="auto"/>
        <w:rPr>
          <w:rFonts w:ascii="宋体" w:hAnsi="宋体" w:eastAsia="宋体" w:cs="宋体"/>
          <w:sz w:val="28"/>
          <w:szCs w:val="28"/>
        </w:rPr>
      </w:pPr>
      <w:r>
        <w:rPr>
          <w:rFonts w:ascii="宋体" w:hAnsi="宋体" w:eastAsia="宋体" w:cs="宋体"/>
          <w:spacing w:val="-1"/>
          <w:sz w:val="28"/>
          <w:szCs w:val="28"/>
        </w:rPr>
        <w:t>办公用房、住宅及其他房屋的出租人和承租人为出租屋安全责任人。</w:t>
      </w:r>
    </w:p>
    <w:p>
      <w:pPr>
        <w:spacing w:before="198" w:line="349" w:lineRule="auto"/>
        <w:ind w:right="99" w:firstLine="539"/>
        <w:rPr>
          <w:rFonts w:ascii="宋体" w:hAnsi="宋体" w:eastAsia="宋体" w:cs="宋体"/>
          <w:sz w:val="28"/>
          <w:szCs w:val="28"/>
        </w:rPr>
      </w:pPr>
      <w:r>
        <w:rPr>
          <w:rFonts w:ascii="宋体" w:hAnsi="宋体" w:eastAsia="宋体" w:cs="宋体"/>
          <w:spacing w:val="-3"/>
          <w:sz w:val="28"/>
          <w:szCs w:val="28"/>
        </w:rPr>
        <w:t>二、</w:t>
      </w:r>
      <w:r>
        <w:rPr>
          <w:rFonts w:ascii="宋体" w:hAnsi="宋体" w:eastAsia="宋体" w:cs="宋体"/>
          <w:spacing w:val="-50"/>
          <w:sz w:val="28"/>
          <w:szCs w:val="28"/>
        </w:rPr>
        <w:t xml:space="preserve"> </w:t>
      </w:r>
      <w:r>
        <w:rPr>
          <w:rFonts w:ascii="宋体" w:hAnsi="宋体" w:eastAsia="宋体" w:cs="宋体"/>
          <w:spacing w:val="-3"/>
          <w:sz w:val="28"/>
          <w:szCs w:val="28"/>
        </w:rPr>
        <w:t>出租人出租房屋应当有房屋权属证明或者市政府规定的其他证明文件</w:t>
      </w:r>
      <w:r>
        <w:rPr>
          <w:rFonts w:ascii="宋体" w:hAnsi="宋体" w:eastAsia="宋体" w:cs="宋体"/>
          <w:spacing w:val="-4"/>
          <w:sz w:val="28"/>
          <w:szCs w:val="28"/>
        </w:rPr>
        <w:t>。</w:t>
      </w:r>
      <w:r>
        <w:rPr>
          <w:rFonts w:ascii="宋体" w:hAnsi="宋体" w:eastAsia="宋体" w:cs="宋体"/>
          <w:sz w:val="28"/>
          <w:szCs w:val="28"/>
        </w:rPr>
        <w:t xml:space="preserve"> </w:t>
      </w:r>
      <w:r>
        <w:rPr>
          <w:rFonts w:ascii="宋体" w:hAnsi="宋体" w:eastAsia="宋体" w:cs="宋体"/>
          <w:spacing w:val="-1"/>
          <w:sz w:val="28"/>
          <w:szCs w:val="28"/>
        </w:rPr>
        <w:t>委托他人出租的，业主应当与受托人签订书面委托协议，约定各自的安全责任。</w:t>
      </w:r>
    </w:p>
    <w:p>
      <w:pPr>
        <w:spacing w:before="1" w:line="218" w:lineRule="auto"/>
        <w:rPr>
          <w:rFonts w:ascii="宋体" w:hAnsi="宋体" w:eastAsia="宋体" w:cs="宋体"/>
          <w:sz w:val="28"/>
          <w:szCs w:val="28"/>
        </w:rPr>
      </w:pPr>
      <w:r>
        <w:rPr>
          <w:rFonts w:ascii="宋体" w:hAnsi="宋体" w:eastAsia="宋体" w:cs="宋体"/>
          <w:spacing w:val="-1"/>
          <w:sz w:val="28"/>
          <w:szCs w:val="28"/>
        </w:rPr>
        <w:t>房屋转租人、其他有实际出租行为的人和房屋出借人应当承担出租人安全责任。</w:t>
      </w:r>
    </w:p>
    <w:p>
      <w:pPr>
        <w:spacing w:before="200" w:line="349" w:lineRule="auto"/>
        <w:ind w:right="20" w:firstLine="539"/>
        <w:rPr>
          <w:rFonts w:ascii="宋体" w:hAnsi="宋体" w:eastAsia="宋体" w:cs="宋体"/>
          <w:sz w:val="28"/>
          <w:szCs w:val="28"/>
        </w:rPr>
      </w:pPr>
      <w:r>
        <w:rPr>
          <w:rFonts w:ascii="宋体" w:hAnsi="宋体" w:eastAsia="宋体" w:cs="宋体"/>
          <w:spacing w:val="-4"/>
          <w:sz w:val="28"/>
          <w:szCs w:val="28"/>
        </w:rPr>
        <w:t>三、</w:t>
      </w:r>
      <w:r>
        <w:rPr>
          <w:rFonts w:ascii="宋体" w:hAnsi="宋体" w:eastAsia="宋体" w:cs="宋体"/>
          <w:spacing w:val="-55"/>
          <w:sz w:val="28"/>
          <w:szCs w:val="28"/>
        </w:rPr>
        <w:t xml:space="preserve"> </w:t>
      </w:r>
      <w:r>
        <w:rPr>
          <w:rFonts w:ascii="宋体" w:hAnsi="宋体" w:eastAsia="宋体" w:cs="宋体"/>
          <w:spacing w:val="-4"/>
          <w:sz w:val="28"/>
          <w:szCs w:val="28"/>
        </w:rPr>
        <w:t>出租人应当保证用于出租的建筑物及其出入口、通道、消防、燃气、电</w:t>
      </w:r>
      <w:r>
        <w:rPr>
          <w:rFonts w:ascii="宋体" w:hAnsi="宋体" w:eastAsia="宋体" w:cs="宋体"/>
          <w:sz w:val="28"/>
          <w:szCs w:val="28"/>
        </w:rPr>
        <w:t xml:space="preserve"> </w:t>
      </w:r>
      <w:r>
        <w:rPr>
          <w:rFonts w:ascii="宋体" w:hAnsi="宋体" w:eastAsia="宋体" w:cs="宋体"/>
          <w:spacing w:val="-6"/>
          <w:sz w:val="28"/>
          <w:szCs w:val="28"/>
        </w:rPr>
        <w:t>力设施等应符合有关法律、法规的规定以及有关行</w:t>
      </w:r>
      <w:r>
        <w:rPr>
          <w:rFonts w:ascii="宋体" w:hAnsi="宋体" w:eastAsia="宋体" w:cs="宋体"/>
          <w:spacing w:val="-7"/>
          <w:sz w:val="28"/>
          <w:szCs w:val="28"/>
        </w:rPr>
        <w:t>政部门规定的安全标准。法律、</w:t>
      </w:r>
    </w:p>
    <w:p>
      <w:pPr>
        <w:spacing w:line="218" w:lineRule="auto"/>
        <w:rPr>
          <w:rFonts w:ascii="宋体" w:hAnsi="宋体" w:eastAsia="宋体" w:cs="宋体"/>
          <w:sz w:val="28"/>
          <w:szCs w:val="28"/>
        </w:rPr>
      </w:pPr>
      <w:r>
        <w:rPr>
          <w:rFonts w:ascii="宋体" w:hAnsi="宋体" w:eastAsia="宋体" w:cs="宋体"/>
          <w:spacing w:val="-2"/>
          <w:sz w:val="28"/>
          <w:szCs w:val="28"/>
        </w:rPr>
        <w:t>法规规定需取得相关许可证或者批准文件才允许出租的，出租人应当取得。</w:t>
      </w:r>
    </w:p>
    <w:p>
      <w:pPr>
        <w:spacing w:before="200" w:line="529" w:lineRule="exact"/>
        <w:ind w:left="539"/>
        <w:rPr>
          <w:rFonts w:ascii="宋体" w:hAnsi="宋体" w:eastAsia="宋体" w:cs="宋体"/>
          <w:sz w:val="28"/>
          <w:szCs w:val="28"/>
        </w:rPr>
      </w:pPr>
      <w:r>
        <w:rPr>
          <w:rFonts w:ascii="宋体" w:hAnsi="宋体" w:eastAsia="宋体" w:cs="宋体"/>
          <w:spacing w:val="-2"/>
          <w:position w:val="18"/>
          <w:sz w:val="28"/>
          <w:szCs w:val="28"/>
        </w:rPr>
        <w:t>四、承租人利用出租房屋进行生产经营活动的，出租人应当要求</w:t>
      </w:r>
      <w:r>
        <w:rPr>
          <w:rFonts w:ascii="宋体" w:hAnsi="宋体" w:eastAsia="宋体" w:cs="宋体"/>
          <w:spacing w:val="-3"/>
          <w:position w:val="18"/>
          <w:sz w:val="28"/>
          <w:szCs w:val="28"/>
        </w:rPr>
        <w:t>其在开业前</w:t>
      </w:r>
    </w:p>
    <w:p>
      <w:pPr>
        <w:spacing w:before="1" w:line="218" w:lineRule="auto"/>
        <w:rPr>
          <w:rFonts w:ascii="宋体" w:hAnsi="宋体" w:eastAsia="宋体" w:cs="宋体"/>
          <w:sz w:val="28"/>
          <w:szCs w:val="28"/>
        </w:rPr>
      </w:pPr>
      <w:r>
        <w:rPr>
          <w:rFonts w:ascii="宋体" w:hAnsi="宋体" w:eastAsia="宋体" w:cs="宋体"/>
          <w:spacing w:val="-1"/>
          <w:sz w:val="28"/>
          <w:szCs w:val="28"/>
        </w:rPr>
        <w:t>出示已办理消防手续的相关证明及工商业营业执照或</w:t>
      </w:r>
      <w:r>
        <w:rPr>
          <w:rFonts w:ascii="宋体" w:hAnsi="宋体" w:eastAsia="宋体" w:cs="宋体"/>
          <w:spacing w:val="-2"/>
          <w:sz w:val="28"/>
          <w:szCs w:val="28"/>
        </w:rPr>
        <w:t>者开业许可证书。</w:t>
      </w:r>
    </w:p>
    <w:p>
      <w:pPr>
        <w:spacing w:before="201" w:line="349" w:lineRule="auto"/>
        <w:ind w:right="100" w:firstLine="539"/>
        <w:rPr>
          <w:rFonts w:ascii="宋体" w:hAnsi="宋体" w:eastAsia="宋体" w:cs="宋体"/>
          <w:sz w:val="28"/>
          <w:szCs w:val="28"/>
        </w:rPr>
      </w:pPr>
      <w:r>
        <w:rPr>
          <w:rFonts w:ascii="宋体" w:hAnsi="宋体" w:eastAsia="宋体" w:cs="宋体"/>
          <w:spacing w:val="-1"/>
          <w:sz w:val="28"/>
          <w:szCs w:val="28"/>
        </w:rPr>
        <w:t>五、出租人应当每季度不少于一次对出租房屋的安全使用情</w:t>
      </w:r>
      <w:r>
        <w:rPr>
          <w:rFonts w:ascii="宋体" w:hAnsi="宋体" w:eastAsia="宋体" w:cs="宋体"/>
          <w:spacing w:val="-2"/>
          <w:sz w:val="28"/>
          <w:szCs w:val="28"/>
        </w:rPr>
        <w:t>况和使用性质进</w:t>
      </w:r>
      <w:r>
        <w:rPr>
          <w:rFonts w:ascii="宋体" w:hAnsi="宋体" w:eastAsia="宋体" w:cs="宋体"/>
          <w:sz w:val="28"/>
          <w:szCs w:val="28"/>
        </w:rPr>
        <w:t xml:space="preserve"> </w:t>
      </w:r>
      <w:r>
        <w:rPr>
          <w:rFonts w:ascii="宋体" w:hAnsi="宋体" w:eastAsia="宋体" w:cs="宋体"/>
          <w:spacing w:val="-1"/>
          <w:sz w:val="28"/>
          <w:szCs w:val="28"/>
        </w:rPr>
        <w:t>行查看并做好书面记录，承租人予以配合并签字；因客观原因不能亲自查看的，</w:t>
      </w:r>
    </w:p>
    <w:p>
      <w:pPr>
        <w:spacing w:line="219" w:lineRule="auto"/>
        <w:rPr>
          <w:rFonts w:ascii="宋体" w:hAnsi="宋体" w:eastAsia="宋体" w:cs="宋体"/>
          <w:sz w:val="28"/>
          <w:szCs w:val="28"/>
        </w:rPr>
      </w:pPr>
      <w:r>
        <w:rPr>
          <w:rFonts w:ascii="宋体" w:hAnsi="宋体" w:eastAsia="宋体" w:cs="宋体"/>
          <w:spacing w:val="-6"/>
          <w:sz w:val="28"/>
          <w:szCs w:val="28"/>
        </w:rPr>
        <w:t>应当委托他人查看。</w:t>
      </w:r>
    </w:p>
    <w:p>
      <w:pPr>
        <w:spacing w:before="197" w:line="528" w:lineRule="exact"/>
        <w:ind w:left="539"/>
        <w:rPr>
          <w:rFonts w:ascii="宋体" w:hAnsi="宋体" w:eastAsia="宋体" w:cs="宋体"/>
          <w:sz w:val="28"/>
          <w:szCs w:val="28"/>
        </w:rPr>
      </w:pPr>
      <w:r>
        <w:rPr>
          <w:rFonts w:ascii="宋体" w:hAnsi="宋体" w:eastAsia="宋体" w:cs="宋体"/>
          <w:position w:val="18"/>
          <w:sz w:val="28"/>
          <w:szCs w:val="28"/>
        </w:rPr>
        <w:t>六、出租人查看发现出租房屋存在安全隐患和承租人擅自改变房屋使用性质</w:t>
      </w:r>
    </w:p>
    <w:p>
      <w:pPr>
        <w:spacing w:before="2" w:line="217" w:lineRule="auto"/>
        <w:rPr>
          <w:rFonts w:ascii="宋体" w:hAnsi="宋体" w:eastAsia="宋体" w:cs="宋体"/>
          <w:sz w:val="28"/>
          <w:szCs w:val="28"/>
        </w:rPr>
      </w:pPr>
      <w:r>
        <w:rPr>
          <w:rFonts w:ascii="宋体" w:hAnsi="宋体" w:eastAsia="宋体" w:cs="宋体"/>
          <w:spacing w:val="-1"/>
          <w:sz w:val="28"/>
          <w:szCs w:val="28"/>
        </w:rPr>
        <w:t>的情况，应当向出租屋综合管理机构或者其他有关行政部门报告。</w:t>
      </w:r>
    </w:p>
    <w:p>
      <w:pPr>
        <w:spacing w:before="203" w:line="349" w:lineRule="auto"/>
        <w:ind w:right="123" w:firstLine="539"/>
        <w:rPr>
          <w:rFonts w:ascii="宋体" w:hAnsi="宋体" w:eastAsia="宋体" w:cs="宋体"/>
          <w:sz w:val="28"/>
          <w:szCs w:val="28"/>
        </w:rPr>
      </w:pPr>
      <w:r>
        <w:rPr>
          <w:rFonts w:ascii="宋体" w:hAnsi="宋体" w:eastAsia="宋体" w:cs="宋体"/>
          <w:spacing w:val="-1"/>
          <w:sz w:val="28"/>
          <w:szCs w:val="28"/>
        </w:rPr>
        <w:t>七、承租人应当按照法律、法规的规定和房屋租赁合同的约定，安全</w:t>
      </w:r>
      <w:r>
        <w:rPr>
          <w:rFonts w:ascii="宋体" w:hAnsi="宋体" w:eastAsia="宋体" w:cs="宋体"/>
          <w:spacing w:val="-2"/>
          <w:sz w:val="28"/>
          <w:szCs w:val="28"/>
        </w:rPr>
        <w:t>合理使</w:t>
      </w:r>
      <w:r>
        <w:rPr>
          <w:rFonts w:ascii="宋体" w:hAnsi="宋体" w:eastAsia="宋体" w:cs="宋体"/>
          <w:sz w:val="28"/>
          <w:szCs w:val="28"/>
        </w:rPr>
        <w:t xml:space="preserve"> </w:t>
      </w:r>
      <w:r>
        <w:rPr>
          <w:rFonts w:ascii="宋体" w:hAnsi="宋体" w:eastAsia="宋体" w:cs="宋体"/>
          <w:spacing w:val="-2"/>
          <w:sz w:val="28"/>
          <w:szCs w:val="28"/>
        </w:rPr>
        <w:t>用房屋，不得擅自改变房屋的结构和使用性质；承租人发现出租房屋存在安全隐</w:t>
      </w:r>
      <w:r>
        <w:rPr>
          <w:rFonts w:ascii="宋体" w:hAnsi="宋体" w:eastAsia="宋体" w:cs="宋体"/>
          <w:spacing w:val="15"/>
          <w:sz w:val="28"/>
          <w:szCs w:val="28"/>
        </w:rPr>
        <w:t xml:space="preserve"> </w:t>
      </w:r>
      <w:r>
        <w:rPr>
          <w:rFonts w:ascii="宋体" w:hAnsi="宋体" w:eastAsia="宋体" w:cs="宋体"/>
          <w:spacing w:val="-2"/>
          <w:sz w:val="28"/>
          <w:szCs w:val="28"/>
        </w:rPr>
        <w:t>患的，应当立即通知出租人，并同时报告出租屋综合管理机构或者其他有关行政</w:t>
      </w:r>
    </w:p>
    <w:p>
      <w:pPr>
        <w:spacing w:before="1" w:line="219" w:lineRule="auto"/>
        <w:rPr>
          <w:rFonts w:ascii="宋体" w:hAnsi="宋体" w:eastAsia="宋体" w:cs="宋体"/>
          <w:sz w:val="28"/>
          <w:szCs w:val="28"/>
        </w:rPr>
      </w:pPr>
      <w:r>
        <w:rPr>
          <w:rFonts w:ascii="宋体" w:hAnsi="宋体" w:eastAsia="宋体" w:cs="宋体"/>
          <w:spacing w:val="-7"/>
          <w:sz w:val="28"/>
          <w:szCs w:val="28"/>
        </w:rPr>
        <w:t>部门。</w:t>
      </w:r>
    </w:p>
    <w:p>
      <w:pPr>
        <w:spacing w:before="197" w:line="530" w:lineRule="exact"/>
        <w:ind w:left="539"/>
        <w:rPr>
          <w:rFonts w:ascii="宋体" w:hAnsi="宋体" w:eastAsia="宋体" w:cs="宋体"/>
          <w:sz w:val="28"/>
          <w:szCs w:val="28"/>
        </w:rPr>
      </w:pPr>
      <w:r>
        <w:rPr>
          <w:rFonts w:ascii="宋体" w:hAnsi="宋体" w:eastAsia="宋体" w:cs="宋体"/>
          <w:spacing w:val="-3"/>
          <w:position w:val="18"/>
          <w:sz w:val="28"/>
          <w:szCs w:val="28"/>
        </w:rPr>
        <w:t>八、承租人不得擅自改变出租屋使用功能，利用出租屋从事旅馆业、餐饮</w:t>
      </w:r>
      <w:r>
        <w:rPr>
          <w:rFonts w:ascii="宋体" w:hAnsi="宋体" w:eastAsia="宋体" w:cs="宋体"/>
          <w:spacing w:val="-4"/>
          <w:position w:val="18"/>
          <w:sz w:val="28"/>
          <w:szCs w:val="28"/>
        </w:rPr>
        <w:t>、</w:t>
      </w:r>
    </w:p>
    <w:p>
      <w:pPr>
        <w:spacing w:before="1" w:line="219" w:lineRule="auto"/>
        <w:rPr>
          <w:rFonts w:ascii="宋体" w:hAnsi="宋体" w:eastAsia="宋体" w:cs="宋体"/>
          <w:sz w:val="28"/>
          <w:szCs w:val="28"/>
        </w:rPr>
      </w:pPr>
      <w:r>
        <w:rPr>
          <w:rFonts w:ascii="宋体" w:hAnsi="宋体" w:eastAsia="宋体" w:cs="宋体"/>
          <w:spacing w:val="-4"/>
          <w:sz w:val="28"/>
          <w:szCs w:val="28"/>
        </w:rPr>
        <w:t>娱乐、网吧、作坊等经营性活动必须符合有关规定；</w:t>
      </w:r>
    </w:p>
    <w:p>
      <w:pPr>
        <w:spacing w:line="285" w:lineRule="auto"/>
        <w:rPr>
          <w:rFonts w:ascii="Arial"/>
          <w:sz w:val="21"/>
        </w:rPr>
      </w:pPr>
    </w:p>
    <w:p>
      <w:pPr>
        <w:spacing w:before="91" w:line="219" w:lineRule="auto"/>
        <w:ind w:left="539"/>
        <w:rPr>
          <w:rFonts w:ascii="宋体" w:hAnsi="宋体" w:eastAsia="宋体" w:cs="宋体"/>
          <w:sz w:val="28"/>
          <w:szCs w:val="28"/>
        </w:rPr>
      </w:pPr>
      <w:r>
        <w:rPr>
          <w:rFonts w:ascii="宋体" w:hAnsi="宋体" w:eastAsia="宋体" w:cs="宋体"/>
          <w:spacing w:val="-1"/>
          <w:sz w:val="28"/>
          <w:szCs w:val="28"/>
        </w:rPr>
        <w:t>禁止利用出租屋从事赌博、吸毒贩毒、卖淫嫖娼、制黄贩黄、伪造证</w:t>
      </w:r>
      <w:r>
        <w:rPr>
          <w:rFonts w:ascii="宋体" w:hAnsi="宋体" w:eastAsia="宋体" w:cs="宋体"/>
          <w:spacing w:val="-2"/>
          <w:sz w:val="28"/>
          <w:szCs w:val="28"/>
        </w:rPr>
        <w:t>件、承</w:t>
      </w:r>
    </w:p>
    <w:p>
      <w:pPr>
        <w:sectPr>
          <w:pgSz w:w="11860" w:h="16280"/>
          <w:pgMar w:top="1383" w:right="769" w:bottom="0" w:left="1220" w:header="0" w:footer="0" w:gutter="0"/>
          <w:cols w:space="720" w:num="1"/>
        </w:sectPr>
      </w:pPr>
    </w:p>
    <w:p>
      <w:pPr>
        <w:spacing w:before="55" w:line="542" w:lineRule="exact"/>
        <w:rPr>
          <w:rFonts w:ascii="宋体" w:hAnsi="宋体" w:eastAsia="宋体" w:cs="宋体"/>
          <w:sz w:val="28"/>
          <w:szCs w:val="28"/>
        </w:rPr>
      </w:pPr>
      <w:r>
        <w:rPr>
          <w:rFonts w:ascii="宋体" w:hAnsi="宋体" w:eastAsia="宋体" w:cs="宋体"/>
          <w:spacing w:val="-1"/>
          <w:position w:val="19"/>
          <w:sz w:val="28"/>
          <w:szCs w:val="28"/>
        </w:rPr>
        <w:t>印非法出版物、制造销售假冒伪劣商品、窝藏犯罪人员、窝藏和销售赃物等违法</w:t>
      </w:r>
    </w:p>
    <w:p>
      <w:pPr>
        <w:spacing w:line="220" w:lineRule="auto"/>
        <w:rPr>
          <w:rFonts w:ascii="宋体" w:hAnsi="宋体" w:eastAsia="宋体" w:cs="宋体"/>
          <w:sz w:val="28"/>
          <w:szCs w:val="28"/>
        </w:rPr>
      </w:pPr>
      <w:r>
        <w:rPr>
          <w:rFonts w:ascii="宋体" w:hAnsi="宋体" w:eastAsia="宋体" w:cs="宋体"/>
          <w:spacing w:val="-5"/>
          <w:sz w:val="28"/>
          <w:szCs w:val="28"/>
        </w:rPr>
        <w:t>犯罪行为；</w:t>
      </w:r>
    </w:p>
    <w:p>
      <w:pPr>
        <w:spacing w:before="194" w:line="531" w:lineRule="exact"/>
        <w:ind w:left="570"/>
        <w:rPr>
          <w:rFonts w:ascii="宋体" w:hAnsi="宋体" w:eastAsia="宋体" w:cs="宋体"/>
          <w:sz w:val="28"/>
          <w:szCs w:val="28"/>
        </w:rPr>
      </w:pPr>
      <w:r>
        <w:rPr>
          <w:rFonts w:ascii="宋体" w:hAnsi="宋体" w:eastAsia="宋体" w:cs="宋体"/>
          <w:spacing w:val="-1"/>
          <w:position w:val="18"/>
          <w:sz w:val="28"/>
          <w:szCs w:val="28"/>
        </w:rPr>
        <w:t>禁止利用出租屋从事传销或者变相传销、无照经营、无证开办诊所、非</w:t>
      </w:r>
      <w:r>
        <w:rPr>
          <w:rFonts w:ascii="宋体" w:hAnsi="宋体" w:eastAsia="宋体" w:cs="宋体"/>
          <w:spacing w:val="-2"/>
          <w:position w:val="18"/>
          <w:sz w:val="28"/>
          <w:szCs w:val="28"/>
        </w:rPr>
        <w:t>法行</w:t>
      </w:r>
    </w:p>
    <w:p>
      <w:pPr>
        <w:spacing w:line="219" w:lineRule="auto"/>
        <w:rPr>
          <w:rFonts w:ascii="宋体" w:hAnsi="宋体" w:eastAsia="宋体" w:cs="宋体"/>
          <w:sz w:val="28"/>
          <w:szCs w:val="28"/>
        </w:rPr>
      </w:pPr>
      <w:r>
        <w:rPr>
          <w:rFonts w:ascii="宋体" w:hAnsi="宋体" w:eastAsia="宋体" w:cs="宋体"/>
          <w:spacing w:val="-3"/>
          <w:sz w:val="28"/>
          <w:szCs w:val="28"/>
        </w:rPr>
        <w:t>医和非法从事再生资源回收等违法活动；</w:t>
      </w:r>
    </w:p>
    <w:p>
      <w:pPr>
        <w:spacing w:before="205" w:line="219" w:lineRule="auto"/>
        <w:ind w:left="570"/>
        <w:rPr>
          <w:rFonts w:ascii="宋体" w:hAnsi="宋体" w:eastAsia="宋体" w:cs="宋体"/>
          <w:sz w:val="28"/>
          <w:szCs w:val="28"/>
        </w:rPr>
      </w:pPr>
      <w:r>
        <w:rPr>
          <w:rFonts w:ascii="宋体" w:hAnsi="宋体" w:eastAsia="宋体" w:cs="宋体"/>
          <w:spacing w:val="-1"/>
          <w:sz w:val="28"/>
          <w:szCs w:val="28"/>
        </w:rPr>
        <w:t>禁止利用出租屋从事无证职介、婚介、培训、房地产中介等诈骗活动；</w:t>
      </w:r>
    </w:p>
    <w:p>
      <w:pPr>
        <w:spacing w:before="217" w:line="519" w:lineRule="exact"/>
        <w:ind w:left="570"/>
        <w:rPr>
          <w:rFonts w:ascii="宋体" w:hAnsi="宋体" w:eastAsia="宋体" w:cs="宋体"/>
          <w:sz w:val="28"/>
          <w:szCs w:val="28"/>
        </w:rPr>
      </w:pPr>
      <w:r>
        <w:rPr>
          <w:rFonts w:ascii="宋体" w:hAnsi="宋体" w:eastAsia="宋体" w:cs="宋体"/>
          <w:position w:val="18"/>
          <w:sz w:val="28"/>
          <w:szCs w:val="28"/>
        </w:rPr>
        <w:t>禁止利用住宅出租屋生产、储存、经营易燃、易爆</w:t>
      </w:r>
      <w:r>
        <w:rPr>
          <w:rFonts w:ascii="宋体" w:hAnsi="宋体" w:eastAsia="宋体" w:cs="宋体"/>
          <w:spacing w:val="-1"/>
          <w:position w:val="18"/>
          <w:sz w:val="28"/>
          <w:szCs w:val="28"/>
        </w:rPr>
        <w:t>、有毒、放射性等危险物</w:t>
      </w:r>
    </w:p>
    <w:p>
      <w:pPr>
        <w:spacing w:before="1" w:line="223" w:lineRule="auto"/>
        <w:rPr>
          <w:rFonts w:ascii="宋体" w:hAnsi="宋体" w:eastAsia="宋体" w:cs="宋体"/>
          <w:sz w:val="28"/>
          <w:szCs w:val="28"/>
        </w:rPr>
      </w:pPr>
      <w:r>
        <w:rPr>
          <w:rFonts w:ascii="宋体" w:hAnsi="宋体" w:eastAsia="宋体" w:cs="宋体"/>
          <w:spacing w:val="-10"/>
          <w:sz w:val="28"/>
          <w:szCs w:val="28"/>
        </w:rPr>
        <w:t>品。</w:t>
      </w:r>
    </w:p>
    <w:p>
      <w:pPr>
        <w:spacing w:before="213" w:line="219" w:lineRule="auto"/>
        <w:ind w:left="570"/>
        <w:rPr>
          <w:rFonts w:ascii="宋体" w:hAnsi="宋体" w:eastAsia="宋体" w:cs="宋体"/>
          <w:sz w:val="28"/>
          <w:szCs w:val="28"/>
        </w:rPr>
      </w:pPr>
      <w:r>
        <w:rPr>
          <w:rFonts w:ascii="宋体" w:hAnsi="宋体" w:eastAsia="宋体" w:cs="宋体"/>
          <w:spacing w:val="-1"/>
          <w:sz w:val="28"/>
          <w:szCs w:val="28"/>
        </w:rPr>
        <w:t>九、租赁双方应当协助和配合出租屋综合管理机构对出租房屋的安全检查和</w:t>
      </w:r>
    </w:p>
    <w:p>
      <w:pPr>
        <w:spacing w:before="198" w:line="219" w:lineRule="auto"/>
        <w:rPr>
          <w:rFonts w:ascii="宋体" w:hAnsi="宋体" w:eastAsia="宋体" w:cs="宋体"/>
          <w:sz w:val="28"/>
          <w:szCs w:val="28"/>
        </w:rPr>
      </w:pPr>
      <w:r>
        <w:rPr>
          <w:rFonts w:ascii="宋体" w:hAnsi="宋体" w:eastAsia="宋体" w:cs="宋体"/>
          <w:spacing w:val="-2"/>
          <w:sz w:val="28"/>
          <w:szCs w:val="28"/>
        </w:rPr>
        <w:t>管理，如实提供相关材料和信息。</w:t>
      </w:r>
    </w:p>
    <w:p>
      <w:pPr>
        <w:spacing w:before="68" w:line="550" w:lineRule="exact"/>
        <w:ind w:left="570"/>
        <w:rPr>
          <w:rFonts w:ascii="宋体" w:hAnsi="宋体" w:eastAsia="宋体" w:cs="宋体"/>
          <w:sz w:val="28"/>
          <w:szCs w:val="28"/>
        </w:rPr>
      </w:pPr>
      <w:r>
        <w:rPr>
          <w:rFonts w:ascii="宋体" w:hAnsi="宋体" w:eastAsia="宋体" w:cs="宋体"/>
          <w:spacing w:val="-3"/>
          <w:position w:val="20"/>
          <w:sz w:val="28"/>
          <w:szCs w:val="28"/>
        </w:rPr>
        <w:t>十、</w:t>
      </w:r>
      <w:r>
        <w:rPr>
          <w:rFonts w:ascii="宋体" w:hAnsi="宋体" w:eastAsia="宋体" w:cs="宋体"/>
          <w:spacing w:val="-74"/>
          <w:position w:val="20"/>
          <w:sz w:val="28"/>
          <w:szCs w:val="28"/>
        </w:rPr>
        <w:t xml:space="preserve"> </w:t>
      </w:r>
      <w:r>
        <w:rPr>
          <w:rFonts w:ascii="宋体" w:hAnsi="宋体" w:eastAsia="宋体" w:cs="宋体"/>
          <w:spacing w:val="-3"/>
          <w:position w:val="20"/>
          <w:sz w:val="28"/>
          <w:szCs w:val="28"/>
        </w:rPr>
        <w:t>出租人或承租人未依法履行安全责任的，导致他人人身、财产受到损害</w:t>
      </w:r>
    </w:p>
    <w:p>
      <w:pPr>
        <w:spacing w:before="1" w:line="218" w:lineRule="auto"/>
        <w:rPr>
          <w:rFonts w:ascii="宋体" w:hAnsi="宋体" w:eastAsia="宋体" w:cs="宋体"/>
          <w:sz w:val="28"/>
          <w:szCs w:val="28"/>
        </w:rPr>
      </w:pPr>
      <w:r>
        <w:rPr>
          <w:rFonts w:ascii="宋体" w:hAnsi="宋体" w:eastAsia="宋体" w:cs="宋体"/>
          <w:spacing w:val="-1"/>
          <w:sz w:val="28"/>
          <w:szCs w:val="28"/>
        </w:rPr>
        <w:t>的，受害人可以要求出租人或承租人依法承担相应的赔偿责任。</w:t>
      </w:r>
    </w:p>
    <w:p/>
    <w:p/>
    <w:p/>
    <w:p/>
    <w:p>
      <w:pPr>
        <w:spacing w:line="136" w:lineRule="exact"/>
      </w:pPr>
    </w:p>
    <w:p>
      <w:pPr>
        <w:sectPr>
          <w:pgSz w:w="12160" w:h="16500"/>
          <w:pgMar w:top="1364" w:right="1330" w:bottom="0" w:left="1029" w:header="0" w:footer="0" w:gutter="0"/>
          <w:cols w:equalWidth="0" w:num="1">
            <w:col w:w="9800"/>
          </w:cols>
        </w:sectPr>
      </w:pPr>
    </w:p>
    <w:p>
      <w:pPr>
        <w:spacing w:before="56" w:line="219" w:lineRule="auto"/>
        <w:ind w:left="120"/>
        <w:rPr>
          <w:rFonts w:ascii="宋体" w:hAnsi="宋体" w:eastAsia="宋体" w:cs="宋体"/>
          <w:sz w:val="28"/>
          <w:szCs w:val="28"/>
        </w:rPr>
      </w:pPr>
      <w:r>
        <w:rPr>
          <w:rFonts w:ascii="宋体" w:hAnsi="宋体" w:eastAsia="宋体" w:cs="宋体"/>
          <w:spacing w:val="-12"/>
          <w:sz w:val="28"/>
          <w:szCs w:val="28"/>
        </w:rPr>
        <w:t>出租人：</w:t>
      </w:r>
      <w:r>
        <w:rPr>
          <w:rFonts w:ascii="宋体" w:hAnsi="宋体" w:eastAsia="宋体" w:cs="宋体"/>
          <w:spacing w:val="126"/>
          <w:sz w:val="28"/>
          <w:szCs w:val="28"/>
        </w:rPr>
        <w:t xml:space="preserve"> </w:t>
      </w:r>
      <w:r>
        <w:rPr>
          <w:rFonts w:ascii="宋体" w:hAnsi="宋体" w:eastAsia="宋体" w:cs="宋体"/>
          <w:spacing w:val="-12"/>
          <w:sz w:val="28"/>
          <w:szCs w:val="28"/>
        </w:rPr>
        <w:t>(签章)</w:t>
      </w:r>
    </w:p>
    <w:p>
      <w:pPr>
        <w:spacing w:before="98" w:line="219" w:lineRule="auto"/>
        <w:ind w:left="120"/>
        <w:rPr>
          <w:rFonts w:ascii="宋体" w:hAnsi="宋体" w:eastAsia="宋体" w:cs="宋体"/>
          <w:sz w:val="28"/>
          <w:szCs w:val="28"/>
        </w:rPr>
      </w:pPr>
      <w:r>
        <w:rPr>
          <w:rFonts w:ascii="宋体" w:hAnsi="宋体" w:eastAsia="宋体" w:cs="宋体"/>
          <w:spacing w:val="-8"/>
          <w:sz w:val="28"/>
          <w:szCs w:val="28"/>
        </w:rPr>
        <w:t>受委托人、管理人：</w:t>
      </w:r>
      <w:r>
        <w:rPr>
          <w:rFonts w:ascii="宋体" w:hAnsi="宋体" w:eastAsia="宋体" w:cs="宋体"/>
          <w:spacing w:val="17"/>
          <w:sz w:val="28"/>
          <w:szCs w:val="28"/>
        </w:rPr>
        <w:t xml:space="preserve">  </w:t>
      </w:r>
      <w:r>
        <w:rPr>
          <w:rFonts w:ascii="宋体" w:hAnsi="宋体" w:eastAsia="宋体" w:cs="宋体"/>
          <w:spacing w:val="-8"/>
          <w:sz w:val="28"/>
          <w:szCs w:val="28"/>
        </w:rPr>
        <w:t>(签章)</w:t>
      </w:r>
    </w:p>
    <w:p>
      <w:pPr>
        <w:spacing w:before="103" w:line="184" w:lineRule="auto"/>
        <w:ind w:left="120"/>
        <w:rPr>
          <w:rFonts w:ascii="宋体" w:hAnsi="宋体" w:eastAsia="宋体" w:cs="宋体"/>
          <w:sz w:val="28"/>
          <w:szCs w:val="28"/>
        </w:rPr>
      </w:pPr>
      <w:r>
        <w:rPr>
          <w:rFonts w:ascii="宋体" w:hAnsi="宋体" w:eastAsia="宋体" w:cs="宋体"/>
          <w:spacing w:val="-5"/>
          <w:sz w:val="28"/>
          <w:szCs w:val="28"/>
        </w:rPr>
        <w:t>联系电话：</w:t>
      </w:r>
    </w:p>
    <w:p>
      <w:pPr>
        <w:spacing w:line="14" w:lineRule="auto"/>
        <w:rPr>
          <w:rFonts w:ascii="Arial"/>
          <w:sz w:val="2"/>
        </w:rPr>
      </w:pPr>
      <w:r>
        <w:rPr>
          <w:rFonts w:ascii="Arial" w:hAnsi="Arial" w:eastAsia="Arial" w:cs="Arial"/>
          <w:sz w:val="2"/>
          <w:szCs w:val="2"/>
        </w:rPr>
        <w:br w:type="column"/>
      </w:r>
    </w:p>
    <w:p>
      <w:pPr>
        <w:spacing w:before="65" w:line="434" w:lineRule="exact"/>
        <w:ind w:left="9"/>
        <w:rPr>
          <w:rFonts w:ascii="宋体" w:hAnsi="宋体" w:eastAsia="宋体" w:cs="宋体"/>
          <w:sz w:val="28"/>
          <w:szCs w:val="28"/>
        </w:rPr>
      </w:pPr>
      <w:r>
        <w:rPr>
          <w:rFonts w:ascii="宋体" w:hAnsi="宋体" w:eastAsia="宋体" w:cs="宋体"/>
          <w:spacing w:val="-13"/>
          <w:position w:val="11"/>
          <w:sz w:val="28"/>
          <w:szCs w:val="28"/>
        </w:rPr>
        <w:t>承租人：</w:t>
      </w:r>
      <w:r>
        <w:rPr>
          <w:rFonts w:ascii="宋体" w:hAnsi="宋体" w:eastAsia="宋体" w:cs="宋体"/>
          <w:spacing w:val="2"/>
          <w:position w:val="11"/>
          <w:sz w:val="28"/>
          <w:szCs w:val="28"/>
        </w:rPr>
        <w:t xml:space="preserve">  </w:t>
      </w:r>
      <w:r>
        <w:rPr>
          <w:rFonts w:ascii="宋体" w:hAnsi="宋体" w:eastAsia="宋体" w:cs="宋体"/>
          <w:spacing w:val="-13"/>
          <w:position w:val="11"/>
          <w:sz w:val="28"/>
          <w:szCs w:val="28"/>
        </w:rPr>
        <w:t>(签章)</w:t>
      </w:r>
    </w:p>
    <w:p>
      <w:pPr>
        <w:spacing w:before="1" w:line="221" w:lineRule="auto"/>
        <w:rPr>
          <w:rFonts w:ascii="宋体" w:hAnsi="宋体" w:eastAsia="宋体" w:cs="宋体"/>
          <w:sz w:val="28"/>
          <w:szCs w:val="28"/>
        </w:rPr>
      </w:pPr>
      <w:r>
        <w:rPr>
          <w:rFonts w:ascii="宋体" w:hAnsi="宋体" w:eastAsia="宋体" w:cs="宋体"/>
          <w:spacing w:val="-8"/>
          <w:sz w:val="28"/>
          <w:szCs w:val="28"/>
        </w:rPr>
        <w:t>联系电话：</w:t>
      </w:r>
    </w:p>
    <w:p/>
    <w:p/>
    <w:p/>
    <w:p/>
    <w:p/>
    <w:p/>
    <w:p/>
    <w:p/>
    <w:p/>
    <w:p/>
    <w:p/>
    <w:p/>
    <w:p/>
    <w:p/>
    <w:p/>
    <w:p>
      <w:pPr>
        <w:sectPr>
          <w:type w:val="continuous"/>
          <w:pgSz w:w="12160" w:h="16500"/>
          <w:pgMar w:top="1364" w:right="1330" w:bottom="0" w:left="1029" w:header="0" w:footer="0" w:gutter="0"/>
          <w:cols w:equalWidth="0" w:num="2">
            <w:col w:w="5371" w:space="100"/>
            <w:col w:w="4330"/>
          </w:cols>
        </w:sectPr>
      </w:pPr>
      <w:r>
        <w:rPr>
          <w:rFonts w:hint="eastAsia"/>
        </w:rPr>
        <w:t>年    月    日</w:t>
      </w:r>
    </w:p>
    <w:p>
      <w:pPr>
        <w:pStyle w:val="2"/>
        <w:jc w:val="center"/>
        <w:rPr>
          <w:rFonts w:ascii="宋体" w:hAnsi="宋体"/>
          <w:sz w:val="32"/>
          <w:szCs w:val="32"/>
        </w:rPr>
      </w:pPr>
      <w:bookmarkStart w:id="112" w:name="_Toc131608028"/>
      <w:bookmarkStart w:id="113" w:name="_Toc6197"/>
      <w:bookmarkStart w:id="114" w:name="_Toc131591895"/>
      <w:bookmarkStart w:id="115" w:name="_Toc7723"/>
      <w:bookmarkStart w:id="116" w:name="_Toc61595471"/>
      <w:bookmarkStart w:id="117" w:name="_Toc144164953"/>
      <w:bookmarkStart w:id="118" w:name="_Toc131590215"/>
      <w:bookmarkStart w:id="119" w:name="_Toc23417"/>
      <w:r>
        <w:rPr>
          <w:rFonts w:hint="eastAsia" w:ascii="宋体" w:hAnsi="宋体"/>
          <w:sz w:val="32"/>
          <w:szCs w:val="32"/>
        </w:rPr>
        <w:t xml:space="preserve">第五章  </w:t>
      </w:r>
      <w:r>
        <w:rPr>
          <w:rFonts w:hint="eastAsia" w:ascii="宋体" w:hAnsi="宋体"/>
          <w:sz w:val="32"/>
          <w:szCs w:val="32"/>
          <w:lang w:eastAsia="zh-CN"/>
        </w:rPr>
        <w:t>意向承租人（投标人）</w:t>
      </w:r>
      <w:r>
        <w:rPr>
          <w:rFonts w:hint="eastAsia" w:ascii="宋体" w:hAnsi="宋体"/>
          <w:sz w:val="32"/>
          <w:szCs w:val="32"/>
        </w:rPr>
        <w:t>须知</w:t>
      </w:r>
      <w:bookmarkEnd w:id="112"/>
      <w:bookmarkEnd w:id="113"/>
      <w:bookmarkEnd w:id="114"/>
      <w:bookmarkEnd w:id="115"/>
      <w:bookmarkEnd w:id="116"/>
      <w:bookmarkEnd w:id="117"/>
      <w:bookmarkEnd w:id="118"/>
      <w:bookmarkEnd w:id="119"/>
    </w:p>
    <w:p>
      <w:pPr>
        <w:pStyle w:val="3"/>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120" w:name="_Toc20654"/>
      <w:bookmarkStart w:id="121" w:name="_Toc131591896"/>
      <w:bookmarkStart w:id="122" w:name="_Toc131608029"/>
      <w:bookmarkStart w:id="123" w:name="_Toc131590216"/>
      <w:bookmarkStart w:id="124" w:name="_Toc61595472"/>
      <w:bookmarkStart w:id="125" w:name="_Toc59608543"/>
      <w:bookmarkStart w:id="126" w:name="_Toc61447562"/>
      <w:bookmarkStart w:id="127" w:name="_Toc144164954"/>
      <w:r>
        <w:rPr>
          <w:rFonts w:hint="eastAsia" w:ascii="宋体" w:hAnsi="宋体" w:eastAsia="宋体" w:cstheme="majorBidi"/>
          <w:b w:val="0"/>
          <w:bCs w:val="0"/>
          <w:color w:val="000000"/>
          <w:sz w:val="32"/>
          <w:szCs w:val="28"/>
        </w:rPr>
        <w:t>一、名词释义</w:t>
      </w:r>
      <w:bookmarkEnd w:id="120"/>
      <w:bookmarkEnd w:id="121"/>
      <w:bookmarkEnd w:id="122"/>
      <w:bookmarkEnd w:id="123"/>
      <w:bookmarkEnd w:id="124"/>
      <w:bookmarkEnd w:id="125"/>
      <w:bookmarkEnd w:id="126"/>
      <w:bookmarkEnd w:id="127"/>
    </w:p>
    <w:p>
      <w:pPr>
        <w:rPr>
          <w:rFonts w:ascii="宋体" w:hAnsi="宋体" w:cs="宋体"/>
          <w:b/>
          <w:bCs/>
          <w:color w:val="000000"/>
          <w:sz w:val="24"/>
        </w:rPr>
      </w:pPr>
      <w:r>
        <w:rPr>
          <w:rFonts w:hint="eastAsia" w:ascii="宋体" w:hAnsi="宋体" w:cs="宋体"/>
          <w:b/>
          <w:bCs/>
          <w:color w:val="000000"/>
          <w:sz w:val="24"/>
        </w:rPr>
        <w:t>1．招租说明</w:t>
      </w:r>
    </w:p>
    <w:p>
      <w:pPr>
        <w:ind w:firstLine="470" w:firstLineChars="196"/>
        <w:rPr>
          <w:rFonts w:ascii="宋体" w:hAnsi="宋体"/>
          <w:color w:val="000000"/>
          <w:sz w:val="24"/>
        </w:rPr>
      </w:pPr>
      <w:r>
        <w:rPr>
          <w:rFonts w:hint="eastAsia" w:ascii="宋体" w:hAnsi="宋体" w:cs="宋体"/>
          <w:color w:val="000000"/>
          <w:kern w:val="0"/>
          <w:sz w:val="24"/>
        </w:rPr>
        <w:t>1.1根据《中华人民共和国民法典》、</w:t>
      </w:r>
      <w:r>
        <w:rPr>
          <w:rFonts w:hint="eastAsia" w:ascii="宋体" w:hAnsi="宋体" w:cs="华文仿宋"/>
          <w:color w:val="000000" w:themeColor="text1"/>
          <w:sz w:val="23"/>
          <w:szCs w:val="23"/>
          <w14:textFill>
            <w14:solidFill>
              <w14:schemeClr w14:val="tx1"/>
            </w14:solidFill>
          </w14:textFill>
        </w:rPr>
        <w:t>《深圳市龙岗区财政局关于印发《深圳市龙岗区政府物业管理办法》四个配套实施细则的通知》（深龙财〔2021〕28号）</w:t>
      </w:r>
      <w:r>
        <w:rPr>
          <w:rFonts w:hint="eastAsia" w:ascii="宋体" w:hAnsi="宋体" w:cs="宋体"/>
          <w:color w:val="000000"/>
          <w:kern w:val="0"/>
          <w:sz w:val="24"/>
        </w:rPr>
        <w:t>等有关规定</w:t>
      </w:r>
      <w:r>
        <w:rPr>
          <w:rFonts w:hint="eastAsia" w:ascii="宋体" w:hAnsi="宋体"/>
          <w:color w:val="000000"/>
          <w:sz w:val="24"/>
        </w:rPr>
        <w:t>，并参考有关法规、政策、规章、规定通过公开招租择优选定成交人。</w:t>
      </w:r>
    </w:p>
    <w:p>
      <w:pPr>
        <w:ind w:firstLine="470" w:firstLineChars="196"/>
        <w:rPr>
          <w:rFonts w:ascii="宋体" w:hAnsi="宋体"/>
          <w:sz w:val="24"/>
          <w:szCs w:val="32"/>
        </w:rPr>
      </w:pPr>
      <w:r>
        <w:rPr>
          <w:rFonts w:hint="eastAsia" w:ascii="宋体" w:hAnsi="宋体"/>
          <w:sz w:val="24"/>
          <w:szCs w:val="32"/>
        </w:rPr>
        <w:t>本招租文件的解释权归属招租人。</w:t>
      </w:r>
      <w:bookmarkStart w:id="128" w:name="bt定义"/>
      <w:bookmarkEnd w:id="128"/>
    </w:p>
    <w:p>
      <w:pPr>
        <w:rPr>
          <w:rFonts w:ascii="宋体" w:hAnsi="宋体" w:cs="宋体"/>
          <w:b/>
          <w:bCs/>
          <w:color w:val="000000"/>
          <w:sz w:val="24"/>
        </w:rPr>
      </w:pPr>
      <w:r>
        <w:rPr>
          <w:rFonts w:hint="eastAsia" w:ascii="宋体" w:hAnsi="宋体" w:cs="宋体"/>
          <w:b/>
          <w:bCs/>
          <w:color w:val="000000"/>
          <w:sz w:val="24"/>
        </w:rPr>
        <w:t>2．定义</w:t>
      </w:r>
    </w:p>
    <w:p>
      <w:pPr>
        <w:ind w:firstLine="480" w:firstLineChars="200"/>
        <w:rPr>
          <w:rFonts w:ascii="宋体" w:hAnsi="宋体"/>
          <w:color w:val="000000"/>
          <w:sz w:val="24"/>
        </w:rPr>
      </w:pPr>
      <w:r>
        <w:rPr>
          <w:rFonts w:hint="eastAsia" w:ascii="宋体" w:hAnsi="宋体"/>
          <w:color w:val="000000"/>
          <w:sz w:val="24"/>
        </w:rPr>
        <w:t>招租文件</w:t>
      </w:r>
      <w:r>
        <w:rPr>
          <w:rFonts w:ascii="宋体" w:hAnsi="宋体"/>
          <w:color w:val="000000"/>
          <w:sz w:val="24"/>
        </w:rPr>
        <w:t>中下列术语应解释为：</w:t>
      </w:r>
    </w:p>
    <w:p>
      <w:pPr>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1</w:t>
      </w:r>
      <w:r>
        <w:rPr>
          <w:rFonts w:hint="eastAsia" w:ascii="宋体" w:hAnsi="宋体"/>
          <w:color w:val="000000"/>
          <w:sz w:val="24"/>
        </w:rPr>
        <w:t>“交易集团”</w:t>
      </w:r>
      <w:r>
        <w:rPr>
          <w:rFonts w:hint="eastAsia" w:ascii="宋体" w:hAnsi="宋体"/>
          <w:sz w:val="24"/>
        </w:rPr>
        <w:t>系指</w:t>
      </w:r>
      <w:r>
        <w:rPr>
          <w:rFonts w:hint="eastAsia" w:ascii="宋体" w:hAnsi="宋体"/>
          <w:color w:val="000000"/>
          <w:sz w:val="24"/>
        </w:rPr>
        <w:t>深圳交易集团有限公司龙岗分公司；</w:t>
      </w:r>
    </w:p>
    <w:p>
      <w:pPr>
        <w:ind w:firstLine="480" w:firstLineChars="200"/>
        <w:rPr>
          <w:rFonts w:ascii="宋体" w:hAnsi="宋体"/>
          <w:color w:val="000000"/>
          <w:sz w:val="24"/>
        </w:rPr>
      </w:pPr>
      <w:r>
        <w:rPr>
          <w:rFonts w:hint="eastAsia" w:ascii="宋体" w:hAnsi="宋体"/>
          <w:color w:val="000000"/>
          <w:sz w:val="24"/>
        </w:rPr>
        <w:t>2.2“招租人”</w:t>
      </w:r>
      <w:r>
        <w:rPr>
          <w:rFonts w:hint="eastAsia" w:ascii="宋体" w:hAnsi="宋体"/>
          <w:sz w:val="24"/>
        </w:rPr>
        <w:t>系指出租物业的龙岗区范围内的党政机关（含派出单位）、人大机关、政协机关、事业单位、群团组织</w:t>
      </w:r>
      <w:r>
        <w:rPr>
          <w:rFonts w:hint="eastAsia" w:ascii="宋体" w:hAnsi="宋体"/>
          <w:color w:val="000000"/>
          <w:sz w:val="24"/>
        </w:rPr>
        <w:t>；</w:t>
      </w:r>
    </w:p>
    <w:p>
      <w:pPr>
        <w:ind w:firstLine="480" w:firstLineChars="200"/>
        <w:rPr>
          <w:rFonts w:ascii="宋体" w:hAnsi="宋体"/>
          <w:color w:val="000000"/>
          <w:sz w:val="24"/>
        </w:rPr>
      </w:pPr>
      <w:r>
        <w:rPr>
          <w:rFonts w:hint="eastAsia" w:ascii="宋体" w:hAnsi="宋体"/>
          <w:color w:val="000000"/>
          <w:sz w:val="24"/>
        </w:rPr>
        <w:t>2.3“</w:t>
      </w:r>
      <w:r>
        <w:rPr>
          <w:rFonts w:hint="eastAsia" w:ascii="宋体" w:hAnsi="宋体"/>
          <w:color w:val="000000"/>
          <w:sz w:val="24"/>
          <w:lang w:eastAsia="zh-CN"/>
        </w:rPr>
        <w:t>意向承租人（投标人）</w:t>
      </w:r>
      <w:r>
        <w:rPr>
          <w:rFonts w:hint="eastAsia" w:ascii="宋体" w:hAnsi="宋体"/>
          <w:color w:val="000000"/>
          <w:sz w:val="24"/>
        </w:rPr>
        <w:t>”</w:t>
      </w:r>
      <w:r>
        <w:rPr>
          <w:rFonts w:hint="eastAsia" w:ascii="宋体" w:hAnsi="宋体"/>
          <w:sz w:val="24"/>
        </w:rPr>
        <w:t>系指</w:t>
      </w:r>
      <w:r>
        <w:rPr>
          <w:rFonts w:hint="eastAsia" w:ascii="宋体" w:hAnsi="宋体"/>
          <w:color w:val="000000"/>
          <w:sz w:val="24"/>
        </w:rPr>
        <w:t>参加</w:t>
      </w:r>
      <w:r>
        <w:rPr>
          <w:rFonts w:hint="eastAsia" w:ascii="宋体" w:hAnsi="宋体"/>
          <w:color w:val="000000"/>
          <w:sz w:val="24"/>
          <w:lang w:eastAsia="zh-CN"/>
        </w:rPr>
        <w:t>投标</w:t>
      </w:r>
      <w:r>
        <w:rPr>
          <w:rFonts w:hint="eastAsia" w:ascii="宋体" w:hAnsi="宋体"/>
          <w:color w:val="000000"/>
          <w:sz w:val="24"/>
        </w:rPr>
        <w:t>竞争并愿意按照招租文件要求承租物业的依法成立的法人、其他组织或者自然人；</w:t>
      </w:r>
    </w:p>
    <w:p>
      <w:pPr>
        <w:ind w:firstLine="480" w:firstLineChars="200"/>
        <w:rPr>
          <w:rFonts w:ascii="宋体" w:hAnsi="宋体"/>
          <w:color w:val="000000"/>
          <w:sz w:val="24"/>
        </w:rPr>
      </w:pPr>
      <w:r>
        <w:rPr>
          <w:rFonts w:hint="eastAsia" w:ascii="宋体" w:hAnsi="宋体"/>
          <w:color w:val="000000"/>
          <w:sz w:val="24"/>
        </w:rPr>
        <w:t>2.4“合格的</w:t>
      </w:r>
      <w:r>
        <w:rPr>
          <w:rFonts w:hint="eastAsia" w:ascii="宋体" w:hAnsi="宋体"/>
          <w:color w:val="000000"/>
          <w:sz w:val="24"/>
          <w:lang w:eastAsia="zh-CN"/>
        </w:rPr>
        <w:t>意向承租人（投标人）</w:t>
      </w:r>
      <w:r>
        <w:rPr>
          <w:rFonts w:hint="eastAsia" w:ascii="宋体" w:hAnsi="宋体"/>
          <w:color w:val="000000"/>
          <w:sz w:val="24"/>
        </w:rPr>
        <w:t>”</w:t>
      </w:r>
      <w:r>
        <w:rPr>
          <w:rFonts w:hint="eastAsia" w:ascii="宋体" w:hAnsi="宋体"/>
          <w:sz w:val="24"/>
        </w:rPr>
        <w:t>系指</w:t>
      </w:r>
      <w:r>
        <w:rPr>
          <w:rFonts w:hint="eastAsia" w:ascii="宋体" w:hAnsi="宋体"/>
          <w:color w:val="000000"/>
          <w:sz w:val="24"/>
        </w:rPr>
        <w:t>必须符合下述2.4.1至2.4.3所有条款的</w:t>
      </w:r>
      <w:r>
        <w:rPr>
          <w:rFonts w:hint="eastAsia" w:ascii="宋体" w:hAnsi="宋体"/>
          <w:color w:val="000000"/>
          <w:sz w:val="24"/>
          <w:lang w:eastAsia="zh-CN"/>
        </w:rPr>
        <w:t>意向承租人（投标人）</w:t>
      </w:r>
      <w:r>
        <w:rPr>
          <w:rFonts w:hint="eastAsia" w:ascii="宋体" w:hAnsi="宋体"/>
          <w:color w:val="000000"/>
          <w:sz w:val="24"/>
        </w:rPr>
        <w:t>；</w:t>
      </w:r>
    </w:p>
    <w:p>
      <w:pPr>
        <w:ind w:firstLine="480" w:firstLineChars="200"/>
        <w:rPr>
          <w:rFonts w:ascii="宋体" w:hAnsi="宋体"/>
          <w:color w:val="000000"/>
          <w:sz w:val="24"/>
        </w:rPr>
      </w:pPr>
      <w:r>
        <w:rPr>
          <w:rFonts w:hint="eastAsia" w:ascii="宋体" w:hAnsi="宋体"/>
          <w:color w:val="000000"/>
          <w:sz w:val="24"/>
        </w:rPr>
        <w:t>2.4.1按招租文件的规定递交了</w:t>
      </w:r>
      <w:r>
        <w:rPr>
          <w:rFonts w:hint="eastAsia" w:ascii="宋体" w:hAnsi="宋体"/>
          <w:color w:val="000000"/>
          <w:sz w:val="24"/>
          <w:lang w:eastAsia="zh-CN"/>
        </w:rPr>
        <w:t>投标</w:t>
      </w:r>
      <w:r>
        <w:rPr>
          <w:rFonts w:hint="eastAsia" w:ascii="宋体" w:hAnsi="宋体"/>
          <w:color w:val="000000"/>
          <w:sz w:val="24"/>
        </w:rPr>
        <w:t>文件；</w:t>
      </w:r>
    </w:p>
    <w:p>
      <w:pPr>
        <w:ind w:firstLine="480" w:firstLineChars="200"/>
        <w:rPr>
          <w:rFonts w:ascii="宋体" w:hAnsi="宋体"/>
          <w:color w:val="000000"/>
          <w:sz w:val="24"/>
        </w:rPr>
      </w:pPr>
      <w:r>
        <w:rPr>
          <w:rFonts w:hint="eastAsia" w:ascii="宋体" w:hAnsi="宋体"/>
          <w:color w:val="000000"/>
          <w:sz w:val="24"/>
        </w:rPr>
        <w:t>2.4.2在同一招租项目中，未出现其他</w:t>
      </w:r>
      <w:r>
        <w:rPr>
          <w:rFonts w:hint="eastAsia" w:ascii="宋体" w:hAnsi="宋体"/>
          <w:color w:val="000000"/>
          <w:sz w:val="24"/>
          <w:lang w:eastAsia="zh-CN"/>
        </w:rPr>
        <w:t>意向承租人（投标人）</w:t>
      </w:r>
      <w:r>
        <w:rPr>
          <w:rFonts w:hint="eastAsia" w:ascii="宋体" w:hAnsi="宋体"/>
          <w:color w:val="000000"/>
          <w:sz w:val="24"/>
        </w:rPr>
        <w:t>与其法定代表人相同的</w:t>
      </w:r>
      <w:r>
        <w:rPr>
          <w:rFonts w:hint="eastAsia" w:ascii="宋体" w:hAnsi="宋体"/>
          <w:color w:val="000000"/>
          <w:sz w:val="24"/>
          <w:lang w:eastAsia="zh-CN"/>
        </w:rPr>
        <w:t>意向承租人（投标人）</w:t>
      </w:r>
      <w:r>
        <w:rPr>
          <w:rFonts w:hint="eastAsia" w:ascii="宋体" w:hAnsi="宋体"/>
          <w:color w:val="000000"/>
          <w:sz w:val="24"/>
        </w:rPr>
        <w:t>；</w:t>
      </w:r>
    </w:p>
    <w:p>
      <w:pPr>
        <w:ind w:firstLine="480" w:firstLineChars="200"/>
        <w:rPr>
          <w:rFonts w:ascii="宋体" w:hAnsi="宋体"/>
          <w:color w:val="000000"/>
          <w:sz w:val="24"/>
        </w:rPr>
      </w:pPr>
      <w:r>
        <w:rPr>
          <w:rFonts w:hint="eastAsia" w:ascii="宋体" w:hAnsi="宋体"/>
          <w:color w:val="000000"/>
          <w:sz w:val="24"/>
        </w:rPr>
        <w:t>2.4.3未出现</w:t>
      </w:r>
      <w:r>
        <w:rPr>
          <w:rFonts w:hint="eastAsia" w:ascii="宋体" w:hAnsi="宋体"/>
          <w:color w:val="000000"/>
          <w:sz w:val="24"/>
          <w:lang w:eastAsia="zh-CN"/>
        </w:rPr>
        <w:t>意向承租人（投标人）</w:t>
      </w:r>
      <w:r>
        <w:rPr>
          <w:rFonts w:hint="eastAsia" w:ascii="宋体" w:hAnsi="宋体"/>
          <w:color w:val="000000"/>
          <w:sz w:val="24"/>
        </w:rPr>
        <w:t>与其母公司、全资子公司或控股公司，在同一招租项目中同时</w:t>
      </w:r>
      <w:r>
        <w:rPr>
          <w:rFonts w:hint="eastAsia" w:ascii="宋体" w:hAnsi="宋体"/>
          <w:color w:val="000000"/>
          <w:sz w:val="24"/>
          <w:lang w:eastAsia="zh-CN"/>
        </w:rPr>
        <w:t>投标</w:t>
      </w:r>
      <w:r>
        <w:rPr>
          <w:rFonts w:hint="eastAsia" w:ascii="宋体" w:hAnsi="宋体"/>
          <w:color w:val="000000"/>
          <w:sz w:val="24"/>
        </w:rPr>
        <w:t>；</w:t>
      </w:r>
    </w:p>
    <w:p>
      <w:pPr>
        <w:ind w:firstLine="480" w:firstLineChars="200"/>
        <w:rPr>
          <w:rFonts w:ascii="宋体" w:hAnsi="宋体"/>
          <w:color w:val="000000"/>
          <w:sz w:val="24"/>
        </w:rPr>
      </w:pPr>
      <w:r>
        <w:rPr>
          <w:rFonts w:hint="eastAsia" w:ascii="宋体" w:hAnsi="宋体"/>
          <w:color w:val="000000"/>
          <w:sz w:val="24"/>
        </w:rPr>
        <w:t>2.5“成交人”</w:t>
      </w:r>
      <w:r>
        <w:rPr>
          <w:rFonts w:hint="eastAsia" w:ascii="宋体" w:hAnsi="宋体"/>
          <w:sz w:val="24"/>
        </w:rPr>
        <w:t>系指</w:t>
      </w:r>
      <w:r>
        <w:rPr>
          <w:rFonts w:hint="eastAsia" w:ascii="宋体" w:hAnsi="宋体"/>
          <w:color w:val="000000"/>
          <w:sz w:val="24"/>
        </w:rPr>
        <w:t>招租人通过所选的定标方式选出，并经招租人确认的</w:t>
      </w:r>
      <w:r>
        <w:rPr>
          <w:rFonts w:hint="eastAsia" w:ascii="宋体" w:hAnsi="宋体"/>
          <w:color w:val="000000"/>
          <w:sz w:val="24"/>
          <w:lang w:eastAsia="zh-CN"/>
        </w:rPr>
        <w:t>意向承租人（投标人）</w:t>
      </w:r>
      <w:r>
        <w:rPr>
          <w:rFonts w:hint="eastAsia" w:ascii="宋体" w:hAnsi="宋体"/>
          <w:color w:val="000000"/>
          <w:sz w:val="24"/>
        </w:rPr>
        <w:t>；</w:t>
      </w:r>
    </w:p>
    <w:p>
      <w:pPr>
        <w:ind w:firstLine="470" w:firstLineChars="196"/>
        <w:rPr>
          <w:rFonts w:ascii="宋体" w:hAnsi="宋体"/>
          <w:color w:val="000000"/>
          <w:sz w:val="24"/>
        </w:rPr>
      </w:pPr>
      <w:r>
        <w:rPr>
          <w:rFonts w:hint="eastAsia" w:ascii="宋体" w:hAnsi="宋体"/>
          <w:color w:val="000000"/>
          <w:sz w:val="24"/>
        </w:rPr>
        <w:t>2.6“</w:t>
      </w:r>
      <w:r>
        <w:rPr>
          <w:rFonts w:hint="eastAsia" w:ascii="宋体" w:hAnsi="宋体"/>
          <w:color w:val="000000"/>
          <w:sz w:val="24"/>
          <w:lang w:eastAsia="zh-CN"/>
        </w:rPr>
        <w:t>评标</w:t>
      </w:r>
      <w:r>
        <w:rPr>
          <w:rFonts w:hint="eastAsia" w:ascii="宋体" w:hAnsi="宋体"/>
          <w:color w:val="000000"/>
          <w:sz w:val="24"/>
        </w:rPr>
        <w:t>小组”是招租人组建的专门负责本次招租中</w:t>
      </w:r>
      <w:r>
        <w:rPr>
          <w:rFonts w:hint="eastAsia" w:ascii="宋体" w:hAnsi="宋体"/>
          <w:color w:val="000000"/>
          <w:sz w:val="24"/>
          <w:lang w:eastAsia="zh-CN"/>
        </w:rPr>
        <w:t>评标</w:t>
      </w:r>
      <w:r>
        <w:rPr>
          <w:rFonts w:hint="eastAsia" w:ascii="宋体" w:hAnsi="宋体"/>
          <w:color w:val="000000"/>
          <w:sz w:val="24"/>
        </w:rPr>
        <w:t>工作的临时性机构；</w:t>
      </w:r>
    </w:p>
    <w:p>
      <w:pPr>
        <w:ind w:firstLine="470" w:firstLineChars="196"/>
        <w:rPr>
          <w:rFonts w:ascii="宋体" w:hAnsi="宋体"/>
          <w:color w:val="000000"/>
          <w:sz w:val="24"/>
        </w:rPr>
      </w:pPr>
      <w:r>
        <w:rPr>
          <w:rFonts w:hint="eastAsia" w:ascii="宋体" w:hAnsi="宋体"/>
          <w:color w:val="000000"/>
          <w:sz w:val="24"/>
        </w:rPr>
        <w:t>2.7“合同”指由本次招租所产生的合同或合约文件；</w:t>
      </w:r>
    </w:p>
    <w:p>
      <w:pPr>
        <w:ind w:firstLine="480" w:firstLineChars="200"/>
        <w:rPr>
          <w:rFonts w:ascii="宋体" w:hAnsi="宋体"/>
          <w:sz w:val="24"/>
        </w:rPr>
      </w:pPr>
      <w:r>
        <w:rPr>
          <w:rFonts w:hint="eastAsia" w:ascii="宋体" w:hAnsi="宋体"/>
          <w:sz w:val="24"/>
        </w:rPr>
        <w:t>2.8“招租文件”系指为了使招租规范有序进行，经与招租人协商，制定的对</w:t>
      </w:r>
      <w:r>
        <w:rPr>
          <w:rFonts w:hint="eastAsia" w:ascii="宋体" w:hAnsi="宋体"/>
          <w:sz w:val="24"/>
          <w:lang w:eastAsia="zh-CN"/>
        </w:rPr>
        <w:t>意向承租人（投标人）</w:t>
      </w:r>
      <w:r>
        <w:rPr>
          <w:rFonts w:hint="eastAsia" w:ascii="宋体" w:hAnsi="宋体"/>
          <w:sz w:val="24"/>
        </w:rPr>
        <w:t>有约束力的一系列文件；</w:t>
      </w:r>
    </w:p>
    <w:p>
      <w:pPr>
        <w:ind w:firstLine="480" w:firstLineChars="200"/>
        <w:rPr>
          <w:rFonts w:ascii="宋体" w:hAnsi="宋体"/>
          <w:sz w:val="24"/>
        </w:rPr>
      </w:pPr>
      <w:r>
        <w:rPr>
          <w:rFonts w:hint="eastAsia" w:ascii="宋体" w:hAnsi="宋体"/>
          <w:sz w:val="24"/>
        </w:rPr>
        <w:t>2.9“</w:t>
      </w:r>
      <w:r>
        <w:rPr>
          <w:rFonts w:hint="eastAsia" w:ascii="宋体" w:hAnsi="宋体"/>
          <w:sz w:val="24"/>
          <w:lang w:eastAsia="zh-CN"/>
        </w:rPr>
        <w:t>投标</w:t>
      </w:r>
      <w:r>
        <w:rPr>
          <w:rFonts w:hint="eastAsia" w:ascii="宋体" w:hAnsi="宋体"/>
          <w:sz w:val="24"/>
        </w:rPr>
        <w:t>文件”系指</w:t>
      </w:r>
      <w:r>
        <w:rPr>
          <w:rFonts w:hint="eastAsia" w:ascii="宋体" w:hAnsi="宋体"/>
          <w:sz w:val="24"/>
          <w:lang w:eastAsia="zh-CN"/>
        </w:rPr>
        <w:t>意向承租人（投标人）</w:t>
      </w:r>
      <w:r>
        <w:rPr>
          <w:rFonts w:hint="eastAsia" w:ascii="宋体" w:hAnsi="宋体"/>
          <w:sz w:val="24"/>
        </w:rPr>
        <w:t>响应招租文件编制一系列文件，并经</w:t>
      </w:r>
      <w:r>
        <w:rPr>
          <w:rFonts w:hint="eastAsia" w:ascii="宋体" w:hAnsi="宋体"/>
          <w:sz w:val="24"/>
          <w:lang w:eastAsia="zh-CN"/>
        </w:rPr>
        <w:t>意向承租人（投标人）</w:t>
      </w:r>
      <w:r>
        <w:rPr>
          <w:rFonts w:hint="eastAsia" w:ascii="宋体" w:hAnsi="宋体"/>
          <w:sz w:val="24"/>
        </w:rPr>
        <w:t>或</w:t>
      </w:r>
      <w:r>
        <w:rPr>
          <w:rFonts w:hint="eastAsia" w:ascii="宋体" w:hAnsi="宋体"/>
          <w:sz w:val="24"/>
          <w:lang w:eastAsia="zh-CN"/>
        </w:rPr>
        <w:t>意向承租人（投标人）</w:t>
      </w:r>
      <w:r>
        <w:rPr>
          <w:rFonts w:hint="eastAsia" w:ascii="宋体" w:hAnsi="宋体"/>
          <w:sz w:val="24"/>
        </w:rPr>
        <w:t>法人代表或法人代表授权人签字有效的文字资料；</w:t>
      </w:r>
    </w:p>
    <w:p>
      <w:pPr>
        <w:ind w:firstLine="470" w:firstLineChars="196"/>
        <w:rPr>
          <w:rFonts w:ascii="宋体" w:hAnsi="宋体"/>
          <w:color w:val="000000"/>
          <w:sz w:val="24"/>
        </w:rPr>
      </w:pPr>
      <w:r>
        <w:rPr>
          <w:rFonts w:hint="eastAsia" w:ascii="宋体" w:hAnsi="宋体"/>
          <w:color w:val="000000"/>
          <w:sz w:val="24"/>
        </w:rPr>
        <w:t>2.10招租文件中的标题或题名仅起引导作用，而不应视为对招租文件内容的理解和解释。</w:t>
      </w:r>
    </w:p>
    <w:p>
      <w:pPr>
        <w:ind w:firstLine="470" w:firstLineChars="196"/>
        <w:rPr>
          <w:rFonts w:ascii="宋体" w:hAnsi="宋体"/>
          <w:color w:val="000000"/>
          <w:sz w:val="24"/>
        </w:rPr>
      </w:pPr>
      <w:r>
        <w:rPr>
          <w:rFonts w:hint="eastAsia" w:ascii="宋体" w:hAnsi="宋体"/>
          <w:color w:val="000000"/>
          <w:sz w:val="24"/>
        </w:rPr>
        <w:t>2.11“</w:t>
      </w:r>
      <w:r>
        <w:rPr>
          <w:rFonts w:hint="eastAsia" w:ascii="宋体" w:hAnsi="宋体"/>
          <w:color w:val="000000"/>
          <w:sz w:val="24"/>
          <w:lang w:eastAsia="zh-CN"/>
        </w:rPr>
        <w:t>投标</w:t>
      </w:r>
      <w:r>
        <w:rPr>
          <w:rFonts w:hint="eastAsia" w:ascii="宋体" w:hAnsi="宋体"/>
          <w:color w:val="000000"/>
          <w:sz w:val="24"/>
        </w:rPr>
        <w:t>费用”系指</w:t>
      </w:r>
      <w:r>
        <w:rPr>
          <w:rFonts w:hint="eastAsia" w:ascii="宋体" w:hAnsi="宋体"/>
          <w:color w:val="000000"/>
          <w:sz w:val="24"/>
          <w:lang w:eastAsia="zh-CN"/>
        </w:rPr>
        <w:t>意向承租人（投标人）</w:t>
      </w:r>
      <w:r>
        <w:rPr>
          <w:rFonts w:hint="eastAsia" w:ascii="宋体" w:hAnsi="宋体"/>
          <w:color w:val="000000"/>
          <w:sz w:val="24"/>
        </w:rPr>
        <w:t>应承担所有与准备和参加</w:t>
      </w:r>
      <w:r>
        <w:rPr>
          <w:rFonts w:hint="eastAsia" w:ascii="宋体" w:hAnsi="宋体"/>
          <w:color w:val="000000"/>
          <w:sz w:val="24"/>
          <w:lang w:eastAsia="zh-CN"/>
        </w:rPr>
        <w:t>投标</w:t>
      </w:r>
      <w:r>
        <w:rPr>
          <w:rFonts w:hint="eastAsia" w:ascii="宋体" w:hAnsi="宋体"/>
          <w:color w:val="000000"/>
          <w:sz w:val="24"/>
        </w:rPr>
        <w:t>有关的费用。不论</w:t>
      </w:r>
      <w:r>
        <w:rPr>
          <w:rFonts w:hint="eastAsia" w:ascii="宋体" w:hAnsi="宋体"/>
          <w:color w:val="000000"/>
          <w:sz w:val="24"/>
          <w:lang w:eastAsia="zh-CN"/>
        </w:rPr>
        <w:t>投标</w:t>
      </w:r>
      <w:r>
        <w:rPr>
          <w:rFonts w:hint="eastAsia" w:ascii="宋体" w:hAnsi="宋体"/>
          <w:color w:val="000000"/>
          <w:sz w:val="24"/>
        </w:rPr>
        <w:t>结果如何，</w:t>
      </w:r>
      <w:r>
        <w:rPr>
          <w:rFonts w:hint="eastAsia" w:ascii="宋体" w:hAnsi="宋体"/>
          <w:color w:val="000000"/>
          <w:sz w:val="24"/>
          <w:lang w:eastAsia="zh-CN"/>
        </w:rPr>
        <w:t>意向承租人（投标人）</w:t>
      </w:r>
      <w:r>
        <w:rPr>
          <w:rFonts w:hint="eastAsia" w:ascii="宋体" w:hAnsi="宋体"/>
          <w:color w:val="000000"/>
          <w:sz w:val="24"/>
        </w:rPr>
        <w:t>应承担其编制</w:t>
      </w:r>
      <w:r>
        <w:rPr>
          <w:rFonts w:hint="eastAsia" w:ascii="宋体" w:hAnsi="宋体"/>
          <w:color w:val="000000"/>
          <w:sz w:val="24"/>
          <w:lang w:eastAsia="zh-CN"/>
        </w:rPr>
        <w:t>投标</w:t>
      </w:r>
      <w:r>
        <w:rPr>
          <w:rFonts w:hint="eastAsia" w:ascii="宋体" w:hAnsi="宋体"/>
          <w:color w:val="000000"/>
          <w:sz w:val="24"/>
        </w:rPr>
        <w:t>文件与递交</w:t>
      </w:r>
      <w:r>
        <w:rPr>
          <w:rFonts w:hint="eastAsia" w:ascii="宋体" w:hAnsi="宋体"/>
          <w:color w:val="000000"/>
          <w:sz w:val="24"/>
          <w:lang w:eastAsia="zh-CN"/>
        </w:rPr>
        <w:t>投标</w:t>
      </w:r>
      <w:r>
        <w:rPr>
          <w:rFonts w:hint="eastAsia" w:ascii="宋体" w:hAnsi="宋体"/>
          <w:color w:val="000000"/>
          <w:sz w:val="24"/>
        </w:rPr>
        <w:t>文件所涉及的一切费用。</w:t>
      </w:r>
    </w:p>
    <w:p>
      <w:pPr>
        <w:rPr>
          <w:rFonts w:ascii="宋体" w:hAnsi="宋体" w:cs="宋体"/>
          <w:b/>
          <w:bCs/>
          <w:color w:val="000000"/>
          <w:sz w:val="24"/>
        </w:rPr>
      </w:pPr>
      <w:bookmarkStart w:id="129" w:name="_Toc372884527"/>
      <w:r>
        <w:rPr>
          <w:rFonts w:hint="eastAsia" w:ascii="宋体" w:hAnsi="宋体" w:cs="宋体"/>
          <w:b/>
          <w:bCs/>
          <w:color w:val="000000"/>
          <w:sz w:val="24"/>
        </w:rPr>
        <w:t>3.重要事项说明</w:t>
      </w:r>
      <w:bookmarkEnd w:id="129"/>
    </w:p>
    <w:p>
      <w:pPr>
        <w:ind w:firstLine="470" w:firstLineChars="196"/>
        <w:rPr>
          <w:rFonts w:ascii="宋体" w:hAnsi="宋体"/>
          <w:color w:val="000000"/>
          <w:sz w:val="24"/>
        </w:rPr>
      </w:pPr>
      <w:bookmarkStart w:id="130" w:name="_Toc352341293"/>
      <w:bookmarkStart w:id="131" w:name="_Toc372884528"/>
      <w:r>
        <w:rPr>
          <w:rFonts w:hint="eastAsia" w:ascii="宋体" w:hAnsi="宋体"/>
          <w:color w:val="000000"/>
          <w:sz w:val="24"/>
        </w:rPr>
        <w:t>3.1资格审查</w:t>
      </w:r>
      <w:bookmarkEnd w:id="130"/>
      <w:bookmarkEnd w:id="131"/>
    </w:p>
    <w:p>
      <w:pPr>
        <w:ind w:firstLine="470" w:firstLineChars="196"/>
        <w:rPr>
          <w:rFonts w:ascii="宋体" w:hAnsi="宋体"/>
          <w:color w:val="000000"/>
          <w:sz w:val="24"/>
        </w:rPr>
      </w:pPr>
      <w:r>
        <w:rPr>
          <w:rFonts w:hint="eastAsia" w:ascii="宋体" w:hAnsi="宋体"/>
          <w:color w:val="000000"/>
          <w:sz w:val="24"/>
        </w:rPr>
        <w:t>3.1.</w:t>
      </w:r>
      <w:r>
        <w:rPr>
          <w:rFonts w:ascii="宋体" w:hAnsi="宋体"/>
          <w:color w:val="000000"/>
          <w:sz w:val="24"/>
        </w:rPr>
        <w:t>1</w:t>
      </w:r>
      <w:r>
        <w:rPr>
          <w:rFonts w:hint="eastAsia" w:ascii="宋体" w:hAnsi="宋体"/>
          <w:color w:val="000000"/>
          <w:sz w:val="24"/>
        </w:rPr>
        <w:t>资格审查：采用资格后审</w:t>
      </w:r>
      <w:r>
        <w:rPr>
          <w:rFonts w:hint="eastAsia" w:ascii="宋体" w:hAnsi="宋体"/>
          <w:color w:val="000000"/>
          <w:sz w:val="24"/>
          <w:lang w:eastAsia="zh-CN"/>
        </w:rPr>
        <w:t>，</w:t>
      </w:r>
      <w:r>
        <w:rPr>
          <w:rFonts w:hint="eastAsia" w:ascii="宋体" w:hAnsi="宋体"/>
          <w:color w:val="000000"/>
          <w:sz w:val="24"/>
        </w:rPr>
        <w:t>是指在开标后</w:t>
      </w:r>
      <w:r>
        <w:rPr>
          <w:rFonts w:hint="eastAsia" w:ascii="宋体" w:hAnsi="宋体"/>
          <w:color w:val="000000"/>
          <w:sz w:val="24"/>
          <w:lang w:val="en-US" w:eastAsia="zh-CN"/>
        </w:rPr>
        <w:t>由</w:t>
      </w:r>
      <w:bookmarkStart w:id="132" w:name="_Hlk138114819"/>
      <w:r>
        <w:rPr>
          <w:rFonts w:hint="eastAsia" w:ascii="宋体" w:hAnsi="宋体"/>
          <w:color w:val="000000"/>
          <w:sz w:val="24"/>
          <w:lang w:val="en-US" w:eastAsia="zh-CN"/>
        </w:rPr>
        <w:t>评标委员会</w:t>
      </w:r>
      <w:r>
        <w:rPr>
          <w:rFonts w:hint="eastAsia" w:ascii="宋体" w:hAnsi="宋体"/>
          <w:color w:val="000000"/>
          <w:sz w:val="24"/>
        </w:rPr>
        <w:t>对</w:t>
      </w:r>
      <w:r>
        <w:rPr>
          <w:rFonts w:hint="eastAsia" w:ascii="宋体" w:hAnsi="宋体"/>
          <w:color w:val="000000"/>
          <w:sz w:val="24"/>
          <w:lang w:eastAsia="zh-CN"/>
        </w:rPr>
        <w:t>意向承租人（投标人）</w:t>
      </w:r>
      <w:r>
        <w:rPr>
          <w:rFonts w:hint="eastAsia" w:ascii="宋体" w:hAnsi="宋体"/>
          <w:color w:val="000000"/>
          <w:sz w:val="24"/>
        </w:rPr>
        <w:t>进行资格审查。</w:t>
      </w:r>
      <w:bookmarkEnd w:id="132"/>
    </w:p>
    <w:p>
      <w:pPr>
        <w:ind w:firstLine="470" w:firstLineChars="196"/>
        <w:rPr>
          <w:rFonts w:ascii="宋体" w:hAnsi="宋体"/>
          <w:color w:val="000000"/>
          <w:sz w:val="24"/>
        </w:rPr>
      </w:pPr>
      <w:r>
        <w:rPr>
          <w:rFonts w:hint="eastAsia" w:ascii="宋体" w:hAnsi="宋体"/>
          <w:color w:val="000000"/>
          <w:sz w:val="24"/>
        </w:rPr>
        <w:t>3.1.</w:t>
      </w:r>
      <w:r>
        <w:rPr>
          <w:rFonts w:ascii="宋体" w:hAnsi="宋体"/>
          <w:color w:val="000000"/>
          <w:sz w:val="24"/>
        </w:rPr>
        <w:t>2</w:t>
      </w:r>
      <w:r>
        <w:rPr>
          <w:rFonts w:hint="eastAsia" w:ascii="宋体" w:hAnsi="宋体"/>
          <w:color w:val="000000"/>
          <w:sz w:val="24"/>
        </w:rPr>
        <w:t>资格审查不合格的</w:t>
      </w:r>
      <w:r>
        <w:rPr>
          <w:rFonts w:hint="eastAsia" w:ascii="宋体" w:hAnsi="宋体"/>
          <w:color w:val="000000"/>
          <w:sz w:val="24"/>
          <w:lang w:eastAsia="zh-CN"/>
        </w:rPr>
        <w:t>意向承租人（投标人）</w:t>
      </w:r>
      <w:r>
        <w:rPr>
          <w:rFonts w:hint="eastAsia" w:ascii="宋体" w:hAnsi="宋体"/>
          <w:color w:val="000000"/>
          <w:sz w:val="24"/>
        </w:rPr>
        <w:t>，其</w:t>
      </w:r>
      <w:r>
        <w:rPr>
          <w:rFonts w:hint="eastAsia" w:ascii="宋体" w:hAnsi="宋体"/>
          <w:color w:val="000000"/>
          <w:sz w:val="24"/>
          <w:lang w:eastAsia="zh-CN"/>
        </w:rPr>
        <w:t>投标</w:t>
      </w:r>
      <w:r>
        <w:rPr>
          <w:rFonts w:hint="eastAsia" w:ascii="宋体" w:hAnsi="宋体"/>
          <w:color w:val="000000"/>
          <w:sz w:val="24"/>
        </w:rPr>
        <w:t>无效。</w:t>
      </w:r>
    </w:p>
    <w:p>
      <w:pPr>
        <w:ind w:firstLine="470" w:firstLineChars="196"/>
        <w:rPr>
          <w:rFonts w:ascii="宋体" w:hAnsi="宋体"/>
          <w:color w:val="000000"/>
          <w:sz w:val="24"/>
        </w:rPr>
      </w:pPr>
      <w:r>
        <w:rPr>
          <w:rFonts w:hint="eastAsia" w:ascii="宋体" w:hAnsi="宋体"/>
          <w:color w:val="000000"/>
          <w:sz w:val="24"/>
        </w:rPr>
        <w:t>3.1.</w:t>
      </w:r>
      <w:r>
        <w:rPr>
          <w:rFonts w:ascii="宋体" w:hAnsi="宋体"/>
          <w:color w:val="000000"/>
          <w:sz w:val="24"/>
        </w:rPr>
        <w:t>3</w:t>
      </w:r>
      <w:r>
        <w:rPr>
          <w:rFonts w:hint="eastAsia" w:ascii="宋体" w:hAnsi="宋体"/>
          <w:color w:val="000000"/>
          <w:sz w:val="24"/>
        </w:rPr>
        <w:t>招租、</w:t>
      </w:r>
      <w:r>
        <w:rPr>
          <w:rFonts w:hint="eastAsia" w:ascii="宋体" w:hAnsi="宋体"/>
          <w:color w:val="000000"/>
          <w:sz w:val="24"/>
          <w:lang w:eastAsia="zh-CN"/>
        </w:rPr>
        <w:t>投标</w:t>
      </w:r>
      <w:r>
        <w:rPr>
          <w:rFonts w:hint="eastAsia" w:ascii="宋体" w:hAnsi="宋体"/>
          <w:color w:val="000000"/>
          <w:sz w:val="24"/>
        </w:rPr>
        <w:t>纪律</w:t>
      </w:r>
    </w:p>
    <w:p>
      <w:pPr>
        <w:ind w:firstLine="470" w:firstLineChars="196"/>
        <w:rPr>
          <w:rFonts w:ascii="宋体" w:hAnsi="宋体"/>
          <w:color w:val="000000"/>
          <w:sz w:val="24"/>
        </w:rPr>
      </w:pPr>
      <w:r>
        <w:rPr>
          <w:rFonts w:hint="eastAsia" w:ascii="宋体" w:hAnsi="宋体"/>
          <w:color w:val="000000"/>
          <w:sz w:val="24"/>
          <w:lang w:eastAsia="zh-CN"/>
        </w:rPr>
        <w:t>意向承租人（投标人）</w:t>
      </w:r>
      <w:r>
        <w:rPr>
          <w:rFonts w:hint="eastAsia" w:ascii="宋体" w:hAnsi="宋体"/>
          <w:color w:val="000000"/>
          <w:sz w:val="24"/>
        </w:rPr>
        <w:t>不满足资格性条款和符合性条款中的任何一项的将视为</w:t>
      </w:r>
      <w:r>
        <w:rPr>
          <w:rFonts w:hint="eastAsia" w:ascii="宋体" w:hAnsi="宋体"/>
          <w:color w:val="000000"/>
          <w:sz w:val="24"/>
          <w:lang w:eastAsia="zh-CN"/>
        </w:rPr>
        <w:t>投标</w:t>
      </w:r>
      <w:r>
        <w:rPr>
          <w:rFonts w:hint="eastAsia" w:ascii="宋体" w:hAnsi="宋体"/>
          <w:color w:val="000000"/>
          <w:sz w:val="24"/>
        </w:rPr>
        <w:t>无效。</w:t>
      </w:r>
    </w:p>
    <w:p>
      <w:pPr>
        <w:rPr>
          <w:rFonts w:ascii="宋体" w:hAnsi="宋体" w:cs="宋体"/>
          <w:b/>
          <w:bCs/>
          <w:color w:val="000000"/>
          <w:sz w:val="24"/>
        </w:rPr>
      </w:pPr>
      <w:r>
        <w:rPr>
          <w:rFonts w:hint="eastAsia" w:ascii="宋体" w:hAnsi="宋体" w:cs="宋体"/>
          <w:b/>
          <w:bCs/>
          <w:color w:val="000000"/>
          <w:sz w:val="24"/>
        </w:rPr>
        <w:t>4.</w:t>
      </w:r>
      <w:r>
        <w:rPr>
          <w:rFonts w:hint="eastAsia" w:ascii="宋体" w:hAnsi="宋体" w:cs="宋体"/>
          <w:b/>
          <w:bCs/>
          <w:color w:val="000000"/>
          <w:sz w:val="24"/>
          <w:lang w:eastAsia="zh-CN"/>
        </w:rPr>
        <w:t>意向承租人（投标人）</w:t>
      </w:r>
      <w:r>
        <w:rPr>
          <w:rFonts w:hint="eastAsia" w:ascii="宋体" w:hAnsi="宋体" w:cs="宋体"/>
          <w:b/>
          <w:bCs/>
          <w:color w:val="000000"/>
          <w:sz w:val="24"/>
        </w:rPr>
        <w:t>责任</w:t>
      </w:r>
    </w:p>
    <w:p>
      <w:pPr>
        <w:ind w:firstLine="470" w:firstLineChars="196"/>
        <w:rPr>
          <w:rFonts w:ascii="宋体" w:hAnsi="宋体"/>
          <w:color w:val="000000"/>
          <w:sz w:val="24"/>
        </w:rPr>
      </w:pPr>
      <w:r>
        <w:rPr>
          <w:rFonts w:hint="eastAsia" w:ascii="宋体" w:hAnsi="宋体"/>
          <w:color w:val="000000"/>
          <w:sz w:val="24"/>
        </w:rPr>
        <w:t>4.1欢迎诚信、有实力和有社会责任心的</w:t>
      </w:r>
      <w:r>
        <w:rPr>
          <w:rFonts w:hint="eastAsia" w:ascii="宋体" w:hAnsi="宋体"/>
          <w:color w:val="000000"/>
          <w:sz w:val="24"/>
          <w:lang w:eastAsia="zh-CN"/>
        </w:rPr>
        <w:t>意向承租人（投标人）</w:t>
      </w:r>
      <w:r>
        <w:rPr>
          <w:rFonts w:hint="eastAsia" w:ascii="宋体" w:hAnsi="宋体"/>
          <w:color w:val="000000"/>
          <w:sz w:val="24"/>
        </w:rPr>
        <w:t>参与</w:t>
      </w:r>
      <w:bookmarkStart w:id="133" w:name="_Hlk135041819"/>
      <w:bookmarkStart w:id="134" w:name="_Hlk135041887"/>
      <w:r>
        <w:rPr>
          <w:rFonts w:hint="eastAsia" w:ascii="宋体" w:hAnsi="宋体"/>
          <w:color w:val="000000"/>
          <w:sz w:val="24"/>
        </w:rPr>
        <w:t>物业</w:t>
      </w:r>
      <w:bookmarkEnd w:id="133"/>
      <w:r>
        <w:rPr>
          <w:rFonts w:hint="eastAsia" w:ascii="宋体" w:hAnsi="宋体"/>
          <w:color w:val="000000"/>
          <w:sz w:val="24"/>
        </w:rPr>
        <w:t>资产租赁交易</w:t>
      </w:r>
      <w:bookmarkEnd w:id="134"/>
      <w:r>
        <w:rPr>
          <w:rFonts w:hint="eastAsia" w:ascii="宋体" w:hAnsi="宋体"/>
          <w:color w:val="000000"/>
          <w:sz w:val="24"/>
        </w:rPr>
        <w:t>。</w:t>
      </w:r>
    </w:p>
    <w:p>
      <w:pPr>
        <w:ind w:firstLine="470" w:firstLineChars="196"/>
        <w:rPr>
          <w:rFonts w:ascii="宋体" w:hAnsi="宋体"/>
          <w:color w:val="000000"/>
          <w:sz w:val="24"/>
        </w:rPr>
      </w:pPr>
      <w:r>
        <w:rPr>
          <w:rFonts w:hint="eastAsia" w:ascii="宋体" w:hAnsi="宋体"/>
          <w:color w:val="000000"/>
          <w:sz w:val="24"/>
        </w:rPr>
        <w:t>4.2</w:t>
      </w:r>
      <w:r>
        <w:rPr>
          <w:rFonts w:hint="eastAsia" w:ascii="宋体" w:hAnsi="宋体"/>
          <w:color w:val="000000"/>
          <w:sz w:val="24"/>
          <w:lang w:eastAsia="zh-CN"/>
        </w:rPr>
        <w:t>意向承租人（投标人）</w:t>
      </w:r>
      <w:r>
        <w:rPr>
          <w:rFonts w:hint="eastAsia" w:ascii="宋体" w:hAnsi="宋体"/>
          <w:color w:val="000000"/>
          <w:sz w:val="24"/>
        </w:rPr>
        <w:t>在物业资产租赁交易项目</w:t>
      </w:r>
      <w:r>
        <w:rPr>
          <w:rFonts w:hint="eastAsia" w:ascii="宋体" w:hAnsi="宋体"/>
          <w:color w:val="000000"/>
          <w:sz w:val="24"/>
          <w:lang w:eastAsia="zh-CN"/>
        </w:rPr>
        <w:t>投标</w:t>
      </w:r>
      <w:r>
        <w:rPr>
          <w:rFonts w:hint="eastAsia" w:ascii="宋体" w:hAnsi="宋体"/>
          <w:color w:val="000000"/>
          <w:sz w:val="24"/>
        </w:rPr>
        <w:t>过程中应诚实守信，不弄虚作假，不隐瞒真实情况，不围标串标，不恶意质疑投诉。如违反上述要求，经核实后，</w:t>
      </w:r>
      <w:r>
        <w:rPr>
          <w:rFonts w:hint="eastAsia" w:ascii="宋体" w:hAnsi="宋体"/>
          <w:color w:val="000000"/>
          <w:sz w:val="24"/>
          <w:lang w:eastAsia="zh-CN"/>
        </w:rPr>
        <w:t>意向承租人（投标人）</w:t>
      </w:r>
      <w:r>
        <w:rPr>
          <w:rFonts w:hint="eastAsia" w:ascii="宋体" w:hAnsi="宋体"/>
          <w:color w:val="000000"/>
          <w:sz w:val="24"/>
        </w:rPr>
        <w:t>的</w:t>
      </w:r>
      <w:r>
        <w:rPr>
          <w:rFonts w:hint="eastAsia" w:ascii="宋体" w:hAnsi="宋体"/>
          <w:color w:val="000000"/>
          <w:sz w:val="24"/>
          <w:lang w:eastAsia="zh-CN"/>
        </w:rPr>
        <w:t>投标</w:t>
      </w:r>
      <w:r>
        <w:rPr>
          <w:rFonts w:hint="eastAsia" w:ascii="宋体" w:hAnsi="宋体"/>
          <w:color w:val="000000"/>
          <w:sz w:val="24"/>
        </w:rPr>
        <w:t>将作废，不予退还交易保证金。</w:t>
      </w:r>
    </w:p>
    <w:p>
      <w:pPr>
        <w:rPr>
          <w:rFonts w:ascii="宋体" w:hAnsi="宋体" w:cs="宋体"/>
          <w:b/>
          <w:bCs/>
          <w:color w:val="000000"/>
          <w:sz w:val="24"/>
        </w:rPr>
      </w:pPr>
      <w:r>
        <w:rPr>
          <w:rFonts w:hint="eastAsia" w:ascii="宋体" w:hAnsi="宋体" w:cs="宋体"/>
          <w:b/>
          <w:bCs/>
          <w:color w:val="000000"/>
          <w:sz w:val="24"/>
        </w:rPr>
        <w:t>5．</w:t>
      </w:r>
      <w:r>
        <w:rPr>
          <w:rFonts w:hint="eastAsia" w:ascii="宋体" w:hAnsi="宋体" w:cs="宋体"/>
          <w:b/>
          <w:bCs/>
          <w:color w:val="000000"/>
          <w:sz w:val="24"/>
          <w:lang w:eastAsia="zh-CN"/>
        </w:rPr>
        <w:t>意向承租人（投标人）</w:t>
      </w:r>
      <w:r>
        <w:rPr>
          <w:rFonts w:hint="eastAsia" w:ascii="宋体" w:hAnsi="宋体" w:cs="宋体"/>
          <w:b/>
          <w:bCs/>
          <w:color w:val="000000"/>
          <w:sz w:val="24"/>
        </w:rPr>
        <w:t>参加物业资产租赁交易的条件</w:t>
      </w:r>
    </w:p>
    <w:p>
      <w:pPr>
        <w:ind w:firstLine="470" w:firstLineChars="196"/>
        <w:rPr>
          <w:rFonts w:ascii="宋体" w:hAnsi="宋体"/>
          <w:color w:val="000000"/>
          <w:sz w:val="24"/>
        </w:rPr>
      </w:pPr>
      <w:r>
        <w:rPr>
          <w:rFonts w:hint="eastAsia" w:ascii="宋体" w:hAnsi="宋体"/>
          <w:color w:val="000000"/>
          <w:sz w:val="24"/>
        </w:rPr>
        <w:t>5.1</w:t>
      </w:r>
      <w:r>
        <w:rPr>
          <w:rFonts w:hint="eastAsia" w:ascii="宋体" w:hAnsi="宋体"/>
          <w:color w:val="000000"/>
          <w:sz w:val="24"/>
          <w:lang w:eastAsia="zh-CN"/>
        </w:rPr>
        <w:t>意向承租人（投标人）</w:t>
      </w:r>
      <w:r>
        <w:rPr>
          <w:rFonts w:hint="eastAsia" w:ascii="宋体" w:hAnsi="宋体"/>
          <w:color w:val="000000"/>
          <w:sz w:val="24"/>
        </w:rPr>
        <w:t>应按照交易公告中要求交纳交易保证金并在指定的时间和地点进行报名，</w:t>
      </w:r>
      <w:r>
        <w:rPr>
          <w:rFonts w:hint="eastAsia" w:ascii="宋体" w:hAnsi="宋体" w:cs="宋体"/>
          <w:kern w:val="0"/>
          <w:sz w:val="24"/>
        </w:rPr>
        <w:t>未按要求交纳交易保证金的</w:t>
      </w:r>
      <w:r>
        <w:rPr>
          <w:rFonts w:hint="eastAsia" w:ascii="宋体" w:hAnsi="宋体" w:cs="宋体"/>
          <w:kern w:val="0"/>
          <w:sz w:val="24"/>
          <w:lang w:eastAsia="zh-CN"/>
        </w:rPr>
        <w:t>意向承租人（投标人）</w:t>
      </w:r>
      <w:r>
        <w:rPr>
          <w:rFonts w:hint="eastAsia" w:ascii="宋体" w:hAnsi="宋体" w:cs="宋体"/>
          <w:kern w:val="0"/>
          <w:sz w:val="24"/>
        </w:rPr>
        <w:t>，不具备</w:t>
      </w:r>
      <w:r>
        <w:rPr>
          <w:rFonts w:hint="eastAsia" w:ascii="宋体" w:hAnsi="宋体" w:cs="宋体"/>
          <w:kern w:val="0"/>
          <w:sz w:val="24"/>
          <w:lang w:eastAsia="zh-CN"/>
        </w:rPr>
        <w:t>投标</w:t>
      </w:r>
      <w:r>
        <w:rPr>
          <w:rFonts w:hint="eastAsia" w:ascii="宋体" w:hAnsi="宋体" w:cs="宋体"/>
          <w:kern w:val="0"/>
          <w:sz w:val="24"/>
        </w:rPr>
        <w:t>资格</w:t>
      </w:r>
      <w:r>
        <w:rPr>
          <w:rFonts w:hint="eastAsia" w:ascii="宋体" w:hAnsi="宋体"/>
          <w:color w:val="000000"/>
          <w:sz w:val="24"/>
        </w:rPr>
        <w:t>。</w:t>
      </w:r>
    </w:p>
    <w:p>
      <w:pPr>
        <w:ind w:firstLine="470" w:firstLineChars="196"/>
        <w:rPr>
          <w:rFonts w:ascii="宋体" w:hAnsi="宋体"/>
          <w:color w:val="000000"/>
          <w:sz w:val="24"/>
        </w:rPr>
      </w:pPr>
      <w:r>
        <w:rPr>
          <w:rFonts w:hint="eastAsia" w:ascii="宋体" w:hAnsi="宋体"/>
          <w:color w:val="000000"/>
          <w:sz w:val="24"/>
        </w:rPr>
        <w:t>5.2</w:t>
      </w:r>
      <w:r>
        <w:rPr>
          <w:rFonts w:hint="eastAsia" w:ascii="宋体" w:hAnsi="宋体"/>
          <w:color w:val="000000"/>
          <w:sz w:val="24"/>
          <w:lang w:eastAsia="zh-CN"/>
        </w:rPr>
        <w:t>意向承租人（投标人）</w:t>
      </w:r>
      <w:r>
        <w:rPr>
          <w:rFonts w:hint="eastAsia" w:ascii="宋体" w:hAnsi="宋体"/>
          <w:color w:val="000000"/>
          <w:sz w:val="24"/>
        </w:rPr>
        <w:t>资格要求</w:t>
      </w:r>
    </w:p>
    <w:p>
      <w:pPr>
        <w:ind w:firstLine="470" w:firstLineChars="196"/>
        <w:rPr>
          <w:rFonts w:ascii="宋体" w:hAnsi="宋体"/>
          <w:color w:val="000000"/>
          <w:sz w:val="24"/>
        </w:rPr>
      </w:pPr>
      <w:r>
        <w:rPr>
          <w:rFonts w:hint="eastAsia" w:ascii="宋体" w:hAnsi="宋体"/>
          <w:color w:val="000000"/>
          <w:sz w:val="24"/>
        </w:rPr>
        <w:t>参加本项目的</w:t>
      </w:r>
      <w:r>
        <w:rPr>
          <w:rFonts w:hint="eastAsia" w:ascii="宋体" w:hAnsi="宋体"/>
          <w:color w:val="000000"/>
          <w:sz w:val="24"/>
          <w:lang w:eastAsia="zh-CN"/>
        </w:rPr>
        <w:t>意向承租人（投标人）</w:t>
      </w:r>
      <w:r>
        <w:rPr>
          <w:rFonts w:hint="eastAsia" w:ascii="宋体" w:hAnsi="宋体"/>
          <w:color w:val="000000"/>
          <w:sz w:val="24"/>
        </w:rPr>
        <w:t>应具备的资格条件详见本项目交易公告中“潜在承租方应具备的资格条件”的内容。</w:t>
      </w:r>
    </w:p>
    <w:p>
      <w:pPr>
        <w:ind w:firstLine="470" w:firstLineChars="196"/>
        <w:rPr>
          <w:rFonts w:ascii="宋体" w:hAnsi="宋体"/>
          <w:color w:val="000000"/>
          <w:sz w:val="24"/>
        </w:rPr>
      </w:pPr>
      <w:bookmarkStart w:id="135" w:name="_Hlk138167950"/>
      <w:r>
        <w:rPr>
          <w:rFonts w:hint="eastAsia" w:ascii="宋体" w:hAnsi="宋体"/>
          <w:color w:val="000000"/>
          <w:sz w:val="24"/>
        </w:rPr>
        <w:t>5.3联合体响应</w:t>
      </w:r>
    </w:p>
    <w:p>
      <w:pPr>
        <w:ind w:firstLine="470" w:firstLineChars="196"/>
        <w:rPr>
          <w:rFonts w:ascii="宋体" w:hAnsi="宋体"/>
          <w:color w:val="000000"/>
          <w:sz w:val="24"/>
        </w:rPr>
      </w:pPr>
      <w:r>
        <w:rPr>
          <w:rFonts w:hint="eastAsia" w:ascii="宋体" w:hAnsi="宋体"/>
          <w:color w:val="000000"/>
          <w:sz w:val="24"/>
        </w:rPr>
        <w:t>5.3.1以下有关联合体响应的条款仅适用于允许</w:t>
      </w:r>
      <w:r>
        <w:rPr>
          <w:rFonts w:hint="eastAsia" w:ascii="宋体" w:hAnsi="宋体"/>
          <w:color w:val="000000"/>
          <w:sz w:val="24"/>
          <w:lang w:eastAsia="zh-CN"/>
        </w:rPr>
        <w:t>意向承租人（投标人）</w:t>
      </w:r>
      <w:r>
        <w:rPr>
          <w:rFonts w:hint="eastAsia" w:ascii="宋体" w:hAnsi="宋体"/>
          <w:color w:val="000000"/>
          <w:sz w:val="24"/>
        </w:rPr>
        <w:t>组成联合体响应的项目。</w:t>
      </w:r>
    </w:p>
    <w:p>
      <w:pPr>
        <w:ind w:firstLine="470" w:firstLineChars="196"/>
        <w:rPr>
          <w:rFonts w:ascii="宋体" w:hAnsi="宋体"/>
          <w:color w:val="000000"/>
          <w:sz w:val="24"/>
        </w:rPr>
      </w:pPr>
      <w:r>
        <w:rPr>
          <w:rFonts w:hint="eastAsia" w:ascii="宋体" w:hAnsi="宋体"/>
          <w:color w:val="000000"/>
          <w:sz w:val="24"/>
        </w:rPr>
        <w:t>5.3.2由两个或两个以上的自然人、法人或者其他组织可以组成一个联合体，以一个</w:t>
      </w:r>
      <w:r>
        <w:rPr>
          <w:rFonts w:hint="eastAsia" w:ascii="宋体" w:hAnsi="宋体"/>
          <w:color w:val="000000"/>
          <w:sz w:val="24"/>
          <w:lang w:eastAsia="zh-CN"/>
        </w:rPr>
        <w:t>意向承租人（投标人）</w:t>
      </w:r>
      <w:r>
        <w:rPr>
          <w:rFonts w:hint="eastAsia" w:ascii="宋体" w:hAnsi="宋体"/>
          <w:color w:val="000000"/>
          <w:sz w:val="24"/>
        </w:rPr>
        <w:t>的身份共同响应时，应符合以下原则：</w:t>
      </w:r>
    </w:p>
    <w:p>
      <w:pPr>
        <w:ind w:firstLine="470" w:firstLineChars="196"/>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）是否允许联合体参加</w:t>
      </w:r>
      <w:r>
        <w:rPr>
          <w:rFonts w:hint="eastAsia" w:ascii="宋体" w:hAnsi="宋体"/>
          <w:color w:val="000000"/>
          <w:sz w:val="24"/>
          <w:lang w:eastAsia="zh-CN"/>
        </w:rPr>
        <w:t>投标</w:t>
      </w:r>
      <w:r>
        <w:rPr>
          <w:rFonts w:hint="eastAsia" w:ascii="宋体" w:hAnsi="宋体"/>
          <w:color w:val="000000"/>
          <w:sz w:val="24"/>
        </w:rPr>
        <w:t>，应当由招租人根据项目的实际情况和潜在</w:t>
      </w:r>
      <w:r>
        <w:rPr>
          <w:rFonts w:hint="eastAsia" w:ascii="宋体" w:hAnsi="宋体"/>
          <w:color w:val="000000"/>
          <w:sz w:val="24"/>
          <w:lang w:eastAsia="zh-CN"/>
        </w:rPr>
        <w:t>意向承租人（投标人）</w:t>
      </w:r>
      <w:r>
        <w:rPr>
          <w:rFonts w:hint="eastAsia" w:ascii="宋体" w:hAnsi="宋体"/>
          <w:color w:val="000000"/>
          <w:sz w:val="24"/>
        </w:rPr>
        <w:t>的数量自主决定，如果决定接受联合体</w:t>
      </w:r>
      <w:r>
        <w:rPr>
          <w:rFonts w:hint="eastAsia" w:ascii="宋体" w:hAnsi="宋体"/>
          <w:color w:val="000000"/>
          <w:sz w:val="24"/>
          <w:lang w:eastAsia="zh-CN"/>
        </w:rPr>
        <w:t>投标</w:t>
      </w:r>
      <w:r>
        <w:rPr>
          <w:rFonts w:hint="eastAsia" w:ascii="宋体" w:hAnsi="宋体"/>
          <w:color w:val="000000"/>
          <w:sz w:val="24"/>
        </w:rPr>
        <w:t>则应当在招租公告中明示；</w:t>
      </w:r>
    </w:p>
    <w:p>
      <w:pPr>
        <w:ind w:firstLine="470" w:firstLineChars="196"/>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w:t>
      </w:r>
      <w:r>
        <w:rPr>
          <w:rFonts w:hint="eastAsia" w:ascii="宋体" w:hAnsi="宋体"/>
          <w:color w:val="000000"/>
          <w:sz w:val="24"/>
          <w:lang w:eastAsia="zh-CN"/>
        </w:rPr>
        <w:t>意向承租人（投标人）</w:t>
      </w:r>
      <w:r>
        <w:rPr>
          <w:rFonts w:hint="eastAsia" w:ascii="宋体" w:hAnsi="宋体"/>
          <w:color w:val="000000"/>
          <w:sz w:val="24"/>
        </w:rPr>
        <w:t>的</w:t>
      </w:r>
      <w:r>
        <w:rPr>
          <w:rFonts w:hint="eastAsia" w:ascii="宋体" w:hAnsi="宋体"/>
          <w:color w:val="000000"/>
          <w:sz w:val="24"/>
          <w:lang w:eastAsia="zh-CN"/>
        </w:rPr>
        <w:t>投标</w:t>
      </w:r>
      <w:r>
        <w:rPr>
          <w:rFonts w:hint="eastAsia" w:ascii="宋体" w:hAnsi="宋体"/>
          <w:color w:val="000000"/>
          <w:sz w:val="24"/>
        </w:rPr>
        <w:t>文件及成交后签署的租赁合同对联合体各方均</w:t>
      </w:r>
      <w:r>
        <w:rPr>
          <w:rFonts w:hint="eastAsia" w:ascii="宋体" w:hAnsi="宋体"/>
          <w:color w:val="000000"/>
          <w:sz w:val="24"/>
          <w:lang w:eastAsia="zh-CN"/>
        </w:rPr>
        <w:t>具有</w:t>
      </w:r>
      <w:r>
        <w:rPr>
          <w:rFonts w:hint="eastAsia" w:ascii="宋体" w:hAnsi="宋体"/>
          <w:color w:val="000000"/>
          <w:sz w:val="24"/>
        </w:rPr>
        <w:t>法律约束力；</w:t>
      </w:r>
    </w:p>
    <w:p>
      <w:pPr>
        <w:ind w:firstLine="470" w:firstLineChars="196"/>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）联合体各方应当签订联合体响应协议，明确约定各方拟承担的工作和责任，并将该协议随</w:t>
      </w:r>
      <w:r>
        <w:rPr>
          <w:rFonts w:hint="eastAsia" w:ascii="宋体" w:hAnsi="宋体"/>
          <w:color w:val="000000"/>
          <w:sz w:val="24"/>
          <w:lang w:eastAsia="zh-CN"/>
        </w:rPr>
        <w:t>投标</w:t>
      </w:r>
      <w:r>
        <w:rPr>
          <w:rFonts w:hint="eastAsia" w:ascii="宋体" w:hAnsi="宋体"/>
          <w:color w:val="000000"/>
          <w:sz w:val="24"/>
        </w:rPr>
        <w:t>文件一并递交；</w:t>
      </w:r>
    </w:p>
    <w:p>
      <w:pPr>
        <w:ind w:firstLine="470" w:firstLineChars="196"/>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）联合体成交后，联合体各方应当共同与招租人签订租赁合同，就成交项目向招租人承担连带责任；</w:t>
      </w:r>
    </w:p>
    <w:p>
      <w:pPr>
        <w:ind w:firstLine="470" w:firstLineChars="196"/>
        <w:rPr>
          <w:rFonts w:ascii="宋体" w:hAns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）以联合体形式参加招租活动的，联合体各方不得再单独参加或者与其他</w:t>
      </w:r>
      <w:r>
        <w:rPr>
          <w:rFonts w:hint="eastAsia" w:ascii="宋体" w:hAnsi="宋体"/>
          <w:color w:val="000000"/>
          <w:sz w:val="24"/>
          <w:lang w:eastAsia="zh-CN"/>
        </w:rPr>
        <w:t>意向承租人（投标人）</w:t>
      </w:r>
      <w:r>
        <w:rPr>
          <w:rFonts w:hint="eastAsia" w:ascii="宋体" w:hAnsi="宋体"/>
          <w:color w:val="000000"/>
          <w:sz w:val="24"/>
        </w:rPr>
        <w:t>另外组成联合体参加同一合同项下的招租活动，出现上述情况者，其</w:t>
      </w:r>
      <w:r>
        <w:rPr>
          <w:rFonts w:hint="eastAsia" w:ascii="宋体" w:hAnsi="宋体"/>
          <w:color w:val="000000"/>
          <w:sz w:val="24"/>
          <w:lang w:eastAsia="zh-CN"/>
        </w:rPr>
        <w:t>投标</w:t>
      </w:r>
      <w:r>
        <w:rPr>
          <w:rFonts w:hint="eastAsia" w:ascii="宋体" w:hAnsi="宋体"/>
          <w:color w:val="000000"/>
          <w:sz w:val="24"/>
        </w:rPr>
        <w:t>和与此有关联合体的</w:t>
      </w:r>
      <w:r>
        <w:rPr>
          <w:rFonts w:hint="eastAsia" w:ascii="宋体" w:hAnsi="宋体"/>
          <w:color w:val="000000"/>
          <w:sz w:val="24"/>
          <w:lang w:eastAsia="zh-CN"/>
        </w:rPr>
        <w:t>投标</w:t>
      </w:r>
      <w:r>
        <w:rPr>
          <w:rFonts w:hint="eastAsia" w:ascii="宋体" w:hAnsi="宋体"/>
          <w:color w:val="000000"/>
          <w:sz w:val="24"/>
        </w:rPr>
        <w:t>将被拒绝；</w:t>
      </w:r>
    </w:p>
    <w:p>
      <w:pPr>
        <w:ind w:firstLine="470" w:firstLineChars="196"/>
        <w:rPr>
          <w:rFonts w:ascii="宋体" w:hAns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）本须知中“</w:t>
      </w:r>
      <w:r>
        <w:rPr>
          <w:rFonts w:hint="eastAsia" w:ascii="宋体" w:hAnsi="宋体"/>
          <w:color w:val="000000"/>
          <w:sz w:val="24"/>
          <w:lang w:eastAsia="zh-CN"/>
        </w:rPr>
        <w:t>意向承租人（投标人）</w:t>
      </w:r>
      <w:r>
        <w:rPr>
          <w:rFonts w:hint="eastAsia" w:ascii="宋体" w:hAnsi="宋体"/>
          <w:color w:val="000000"/>
          <w:sz w:val="24"/>
        </w:rPr>
        <w:t>”一词亦指联合体各方，招租文件另有规定或说明的除外。</w:t>
      </w:r>
      <w:bookmarkEnd w:id="135"/>
    </w:p>
    <w:p>
      <w:pPr>
        <w:rPr>
          <w:rFonts w:ascii="宋体" w:hAnsi="宋体" w:cs="宋体"/>
          <w:b/>
          <w:bCs/>
          <w:color w:val="000000"/>
          <w:sz w:val="24"/>
        </w:rPr>
      </w:pPr>
      <w:bookmarkStart w:id="136" w:name="_Toc59608544"/>
      <w:bookmarkStart w:id="137" w:name="_Toc61595473"/>
      <w:bookmarkStart w:id="138" w:name="_Toc61447563"/>
      <w:r>
        <w:rPr>
          <w:rFonts w:hint="eastAsia" w:ascii="宋体" w:hAnsi="宋体" w:cs="宋体"/>
          <w:b/>
          <w:bCs/>
          <w:color w:val="000000"/>
          <w:sz w:val="24"/>
        </w:rPr>
        <w:t>6．</w:t>
      </w:r>
      <w:r>
        <w:rPr>
          <w:rFonts w:hint="eastAsia" w:ascii="宋体" w:hAnsi="宋体" w:cs="宋体"/>
          <w:b/>
          <w:bCs/>
          <w:color w:val="000000"/>
          <w:sz w:val="24"/>
          <w:lang w:eastAsia="zh-CN"/>
        </w:rPr>
        <w:t>投标</w:t>
      </w:r>
      <w:r>
        <w:rPr>
          <w:rFonts w:hint="eastAsia" w:ascii="宋体" w:hAnsi="宋体" w:cs="宋体"/>
          <w:b/>
          <w:bCs/>
          <w:color w:val="000000"/>
          <w:sz w:val="24"/>
        </w:rPr>
        <w:t>费用</w:t>
      </w:r>
    </w:p>
    <w:p>
      <w:pPr>
        <w:ind w:firstLine="470" w:firstLineChars="196"/>
        <w:rPr>
          <w:rFonts w:ascii="宋体" w:hAnsi="宋体"/>
          <w:color w:val="000000"/>
          <w:sz w:val="24"/>
        </w:rPr>
      </w:pPr>
      <w:r>
        <w:rPr>
          <w:rFonts w:hint="eastAsia" w:ascii="宋体" w:hAnsi="宋体"/>
          <w:color w:val="000000"/>
          <w:sz w:val="24"/>
        </w:rPr>
        <w:t>不论</w:t>
      </w:r>
      <w:r>
        <w:rPr>
          <w:rFonts w:hint="eastAsia" w:ascii="宋体" w:hAnsi="宋体"/>
          <w:color w:val="000000"/>
          <w:sz w:val="24"/>
          <w:lang w:eastAsia="zh-CN"/>
        </w:rPr>
        <w:t>投标</w:t>
      </w:r>
      <w:r>
        <w:rPr>
          <w:rFonts w:hint="eastAsia" w:ascii="宋体" w:hAnsi="宋体"/>
          <w:color w:val="000000"/>
          <w:sz w:val="24"/>
        </w:rPr>
        <w:t>结果如何，</w:t>
      </w:r>
      <w:r>
        <w:rPr>
          <w:rFonts w:hint="eastAsia" w:ascii="宋体" w:hAnsi="宋体"/>
          <w:color w:val="000000"/>
          <w:sz w:val="24"/>
          <w:lang w:eastAsia="zh-CN"/>
        </w:rPr>
        <w:t>意向承租人（投标人）</w:t>
      </w:r>
      <w:r>
        <w:rPr>
          <w:rFonts w:hint="eastAsia" w:ascii="宋体" w:hAnsi="宋体"/>
          <w:color w:val="000000"/>
          <w:sz w:val="24"/>
        </w:rPr>
        <w:t>应承担其编制</w:t>
      </w:r>
      <w:r>
        <w:rPr>
          <w:rFonts w:hint="eastAsia" w:ascii="宋体" w:hAnsi="宋体"/>
          <w:color w:val="000000"/>
          <w:sz w:val="24"/>
          <w:lang w:eastAsia="zh-CN"/>
        </w:rPr>
        <w:t>投标</w:t>
      </w:r>
      <w:r>
        <w:rPr>
          <w:rFonts w:hint="eastAsia" w:ascii="宋体" w:hAnsi="宋体"/>
          <w:color w:val="000000"/>
          <w:sz w:val="24"/>
        </w:rPr>
        <w:t>文件与递交</w:t>
      </w:r>
      <w:r>
        <w:rPr>
          <w:rFonts w:hint="eastAsia" w:ascii="宋体" w:hAnsi="宋体"/>
          <w:color w:val="000000"/>
          <w:sz w:val="24"/>
          <w:lang w:eastAsia="zh-CN"/>
        </w:rPr>
        <w:t>投标</w:t>
      </w:r>
      <w:r>
        <w:rPr>
          <w:rFonts w:hint="eastAsia" w:ascii="宋体" w:hAnsi="宋体"/>
          <w:color w:val="000000"/>
          <w:sz w:val="24"/>
        </w:rPr>
        <w:t>文件所涉及的一切费用。</w:t>
      </w:r>
    </w:p>
    <w:p>
      <w:pPr>
        <w:rPr>
          <w:rFonts w:ascii="宋体" w:hAnsi="宋体" w:cs="宋体"/>
          <w:b/>
          <w:bCs/>
          <w:color w:val="000000"/>
          <w:sz w:val="24"/>
        </w:rPr>
      </w:pPr>
      <w:r>
        <w:rPr>
          <w:rFonts w:hint="eastAsia" w:ascii="宋体" w:hAnsi="宋体" w:cs="宋体"/>
          <w:b/>
          <w:bCs/>
          <w:color w:val="000000"/>
          <w:sz w:val="24"/>
        </w:rPr>
        <w:t>7．招租澄清</w:t>
      </w:r>
    </w:p>
    <w:p>
      <w:pPr>
        <w:ind w:firstLine="470" w:firstLineChars="196"/>
        <w:rPr>
          <w:rFonts w:ascii="宋体" w:hAnsi="宋体"/>
          <w:color w:val="000000"/>
          <w:sz w:val="24"/>
        </w:rPr>
      </w:pPr>
      <w:r>
        <w:rPr>
          <w:rFonts w:hint="eastAsia" w:ascii="宋体" w:hAnsi="宋体"/>
          <w:color w:val="000000"/>
          <w:sz w:val="24"/>
        </w:rPr>
        <w:t>7.1招租澄清的目的是澄清、解答</w:t>
      </w:r>
      <w:r>
        <w:rPr>
          <w:rFonts w:hint="eastAsia" w:ascii="宋体" w:hAnsi="宋体"/>
          <w:color w:val="000000"/>
          <w:sz w:val="24"/>
          <w:lang w:eastAsia="zh-CN"/>
        </w:rPr>
        <w:t>意向承租人（投标人）</w:t>
      </w:r>
      <w:r>
        <w:rPr>
          <w:rFonts w:hint="eastAsia" w:ascii="宋体" w:hAnsi="宋体"/>
          <w:color w:val="000000"/>
          <w:sz w:val="24"/>
        </w:rPr>
        <w:t>在查阅招租文件后可能提出的与</w:t>
      </w:r>
      <w:r>
        <w:rPr>
          <w:rFonts w:hint="eastAsia" w:ascii="宋体" w:hAnsi="宋体"/>
          <w:color w:val="000000"/>
          <w:sz w:val="24"/>
          <w:lang w:eastAsia="zh-CN"/>
        </w:rPr>
        <w:t>投标</w:t>
      </w:r>
      <w:r>
        <w:rPr>
          <w:rFonts w:hint="eastAsia" w:ascii="宋体" w:hAnsi="宋体"/>
          <w:color w:val="000000"/>
          <w:sz w:val="24"/>
        </w:rPr>
        <w:t>有关的疑问或询问。</w:t>
      </w:r>
    </w:p>
    <w:p>
      <w:pPr>
        <w:ind w:firstLine="470" w:firstLineChars="196"/>
        <w:rPr>
          <w:rFonts w:ascii="宋体" w:hAnsi="宋体"/>
          <w:color w:val="000000"/>
          <w:sz w:val="24"/>
        </w:rPr>
      </w:pPr>
      <w:r>
        <w:rPr>
          <w:rFonts w:hint="eastAsia" w:ascii="宋体" w:hAnsi="宋体"/>
          <w:color w:val="000000"/>
          <w:sz w:val="24"/>
        </w:rPr>
        <w:t>7.2</w:t>
      </w:r>
      <w:r>
        <w:rPr>
          <w:rFonts w:hint="eastAsia" w:ascii="宋体" w:hAnsi="宋体"/>
          <w:color w:val="000000"/>
          <w:sz w:val="24"/>
          <w:lang w:eastAsia="zh-CN"/>
        </w:rPr>
        <w:t>意向承租人（投标人）</w:t>
      </w:r>
      <w:r>
        <w:rPr>
          <w:rFonts w:hint="eastAsia" w:ascii="宋体" w:hAnsi="宋体"/>
          <w:color w:val="000000"/>
          <w:sz w:val="24"/>
        </w:rPr>
        <w:t>提出的与</w:t>
      </w:r>
      <w:r>
        <w:rPr>
          <w:rFonts w:hint="eastAsia" w:ascii="宋体" w:hAnsi="宋体"/>
          <w:color w:val="000000"/>
          <w:sz w:val="24"/>
          <w:lang w:eastAsia="zh-CN"/>
        </w:rPr>
        <w:t>投标</w:t>
      </w:r>
      <w:r>
        <w:rPr>
          <w:rFonts w:hint="eastAsia" w:ascii="宋体" w:hAnsi="宋体"/>
          <w:color w:val="000000"/>
          <w:sz w:val="24"/>
        </w:rPr>
        <w:t>有关的问题须在招租文件规定的澄清截止时间前以书面形式提交给</w:t>
      </w:r>
      <w:r>
        <w:rPr>
          <w:rFonts w:hint="eastAsia" w:ascii="宋体" w:hAnsi="宋体"/>
          <w:sz w:val="24"/>
          <w:szCs w:val="32"/>
        </w:rPr>
        <w:t>招租</w:t>
      </w:r>
      <w:r>
        <w:rPr>
          <w:rFonts w:ascii="宋体" w:hAnsi="宋体"/>
          <w:sz w:val="24"/>
          <w:szCs w:val="32"/>
        </w:rPr>
        <w:t>人</w:t>
      </w:r>
      <w:r>
        <w:rPr>
          <w:rFonts w:hint="eastAsia" w:ascii="宋体" w:hAnsi="宋体"/>
          <w:sz w:val="24"/>
          <w:szCs w:val="32"/>
        </w:rPr>
        <w:t>或交易集团</w:t>
      </w:r>
      <w:r>
        <w:rPr>
          <w:rFonts w:hint="eastAsia" w:ascii="宋体" w:hAnsi="宋体"/>
          <w:color w:val="000000"/>
          <w:sz w:val="24"/>
        </w:rPr>
        <w:t>，</w:t>
      </w:r>
      <w:r>
        <w:rPr>
          <w:rFonts w:hint="eastAsia" w:ascii="宋体" w:hAnsi="宋体" w:cs="宋体"/>
          <w:color w:val="000000"/>
          <w:kern w:val="0"/>
          <w:sz w:val="24"/>
        </w:rPr>
        <w:t>逾期不予受理。</w:t>
      </w:r>
    </w:p>
    <w:p>
      <w:pPr>
        <w:ind w:firstLine="470" w:firstLineChars="196"/>
        <w:rPr>
          <w:rFonts w:ascii="宋体" w:hAnsi="宋体"/>
          <w:color w:val="000000"/>
          <w:sz w:val="24"/>
        </w:rPr>
      </w:pPr>
      <w:r>
        <w:rPr>
          <w:rFonts w:hint="eastAsia" w:ascii="宋体" w:hAnsi="宋体"/>
          <w:color w:val="000000"/>
          <w:sz w:val="24"/>
        </w:rPr>
        <w:t>7.3招租人或交易集团将于在开标3日前</w:t>
      </w:r>
      <w:r>
        <w:rPr>
          <w:rFonts w:hint="eastAsia" w:ascii="宋体" w:hAnsi="宋体" w:cs="宋体"/>
          <w:color w:val="000000"/>
          <w:kern w:val="0"/>
          <w:sz w:val="24"/>
        </w:rPr>
        <w:t>统一答复</w:t>
      </w:r>
      <w:r>
        <w:rPr>
          <w:rFonts w:hint="eastAsia" w:ascii="宋体" w:hAnsi="宋体"/>
          <w:color w:val="000000"/>
          <w:sz w:val="24"/>
        </w:rPr>
        <w:t>。</w:t>
      </w:r>
    </w:p>
    <w:p>
      <w:pPr>
        <w:ind w:firstLine="470" w:firstLineChars="196"/>
        <w:rPr>
          <w:rFonts w:ascii="宋体" w:hAnsi="宋体"/>
          <w:color w:val="000000"/>
          <w:sz w:val="24"/>
        </w:rPr>
      </w:pPr>
      <w:r>
        <w:rPr>
          <w:rFonts w:hint="eastAsia" w:ascii="宋体" w:hAnsi="宋体"/>
          <w:color w:val="000000"/>
          <w:sz w:val="24"/>
        </w:rPr>
        <w:t>7.4如招租人认为有必要组织现场澄清会，</w:t>
      </w:r>
      <w:r>
        <w:rPr>
          <w:rFonts w:hint="eastAsia" w:ascii="宋体" w:hAnsi="宋体"/>
          <w:color w:val="000000"/>
          <w:sz w:val="24"/>
          <w:lang w:eastAsia="zh-CN"/>
        </w:rPr>
        <w:t>意向承租人（投标人）</w:t>
      </w:r>
      <w:r>
        <w:rPr>
          <w:rFonts w:hint="eastAsia" w:ascii="宋体" w:hAnsi="宋体"/>
          <w:color w:val="000000"/>
          <w:sz w:val="24"/>
        </w:rPr>
        <w:t>应按照招租文件规定的时间或招租人另行书面通知（包括网站发布的通知）的时间和地点，参与现场澄清会。</w:t>
      </w:r>
    </w:p>
    <w:p>
      <w:pPr>
        <w:pStyle w:val="3"/>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139" w:name="_Toc7421"/>
      <w:bookmarkStart w:id="140" w:name="_Toc131590217"/>
      <w:bookmarkStart w:id="141" w:name="_Toc144164955"/>
      <w:bookmarkStart w:id="142" w:name="_Toc131591897"/>
      <w:bookmarkStart w:id="143" w:name="_Toc131608030"/>
      <w:r>
        <w:rPr>
          <w:rFonts w:hint="eastAsia" w:ascii="宋体" w:hAnsi="宋体" w:eastAsia="宋体" w:cstheme="majorBidi"/>
          <w:b w:val="0"/>
          <w:bCs w:val="0"/>
          <w:color w:val="000000"/>
          <w:sz w:val="32"/>
          <w:szCs w:val="28"/>
        </w:rPr>
        <w:t>二、招租文件</w:t>
      </w:r>
      <w:bookmarkEnd w:id="136"/>
      <w:bookmarkEnd w:id="137"/>
      <w:bookmarkEnd w:id="138"/>
      <w:bookmarkEnd w:id="139"/>
      <w:bookmarkEnd w:id="140"/>
      <w:bookmarkEnd w:id="141"/>
      <w:bookmarkEnd w:id="142"/>
      <w:bookmarkEnd w:id="143"/>
    </w:p>
    <w:p>
      <w:pPr>
        <w:rPr>
          <w:rFonts w:ascii="宋体" w:hAnsi="宋体" w:cs="宋体"/>
          <w:b/>
          <w:bCs/>
          <w:color w:val="000000"/>
          <w:sz w:val="24"/>
        </w:rPr>
      </w:pPr>
      <w:r>
        <w:rPr>
          <w:rFonts w:hint="eastAsia" w:ascii="宋体" w:hAnsi="宋体" w:cs="宋体"/>
          <w:b/>
          <w:bCs/>
          <w:color w:val="000000"/>
          <w:sz w:val="24"/>
        </w:rPr>
        <w:t>8．招租文件的编制与组成</w:t>
      </w:r>
    </w:p>
    <w:p>
      <w:pPr>
        <w:ind w:firstLine="470" w:firstLineChars="196"/>
        <w:rPr>
          <w:rFonts w:ascii="宋体" w:hAnsi="宋体" w:cs="宋体"/>
          <w:color w:val="000000"/>
          <w:sz w:val="24"/>
        </w:rPr>
      </w:pPr>
      <w:r>
        <w:rPr>
          <w:rFonts w:hint="eastAsia" w:ascii="宋体" w:hAnsi="宋体" w:cs="宋体"/>
          <w:color w:val="000000"/>
          <w:sz w:val="24"/>
        </w:rPr>
        <w:t>8.1招租文件共分为交易公告、项目需求、</w:t>
      </w:r>
      <w:r>
        <w:rPr>
          <w:rFonts w:hint="eastAsia" w:ascii="宋体" w:hAnsi="宋体" w:cs="宋体"/>
          <w:sz w:val="24"/>
          <w:szCs w:val="40"/>
          <w:lang w:eastAsia="zh-CN"/>
        </w:rPr>
        <w:t>投标</w:t>
      </w:r>
      <w:r>
        <w:rPr>
          <w:rFonts w:hint="eastAsia" w:ascii="宋体" w:hAnsi="宋体" w:cs="宋体"/>
          <w:sz w:val="24"/>
          <w:szCs w:val="40"/>
        </w:rPr>
        <w:t>文件格式及附件、合同和</w:t>
      </w:r>
      <w:r>
        <w:rPr>
          <w:rFonts w:hint="eastAsia" w:ascii="宋体" w:hAnsi="宋体" w:cs="宋体"/>
          <w:sz w:val="24"/>
          <w:szCs w:val="40"/>
          <w:lang w:eastAsia="zh-CN"/>
        </w:rPr>
        <w:t>意向承租人（投标人）</w:t>
      </w:r>
      <w:r>
        <w:rPr>
          <w:rFonts w:hint="eastAsia" w:ascii="宋体" w:hAnsi="宋体" w:cs="宋体"/>
          <w:sz w:val="24"/>
          <w:szCs w:val="40"/>
        </w:rPr>
        <w:t>须知</w:t>
      </w:r>
      <w:r>
        <w:rPr>
          <w:rFonts w:ascii="宋体" w:hAnsi="宋体" w:cs="宋体"/>
          <w:color w:val="000000"/>
          <w:sz w:val="24"/>
        </w:rPr>
        <w:t>。</w:t>
      </w:r>
      <w:r>
        <w:rPr>
          <w:rFonts w:hint="eastAsia" w:ascii="宋体" w:hAnsi="宋体" w:cs="宋体"/>
          <w:color w:val="000000"/>
          <w:sz w:val="24"/>
        </w:rPr>
        <w:t>除以上内容外，</w:t>
      </w:r>
      <w:r>
        <w:rPr>
          <w:rFonts w:hint="eastAsia" w:ascii="宋体" w:hAnsi="宋体"/>
          <w:sz w:val="24"/>
          <w:szCs w:val="32"/>
        </w:rPr>
        <w:t>招租人</w:t>
      </w:r>
      <w:r>
        <w:rPr>
          <w:rFonts w:hint="eastAsia" w:ascii="宋体" w:hAnsi="宋体" w:cs="宋体"/>
          <w:color w:val="000000"/>
          <w:sz w:val="24"/>
        </w:rPr>
        <w:t>在招租期间发出的澄清纪要和其他补充修改函件，均是招租文件的组成部分，对</w:t>
      </w:r>
      <w:r>
        <w:rPr>
          <w:rFonts w:hint="eastAsia" w:ascii="宋体" w:hAnsi="宋体" w:cs="宋体"/>
          <w:color w:val="000000"/>
          <w:sz w:val="24"/>
          <w:lang w:eastAsia="zh-CN"/>
        </w:rPr>
        <w:t>意向承租人（投标人）</w:t>
      </w:r>
      <w:r>
        <w:rPr>
          <w:rFonts w:hint="eastAsia" w:ascii="宋体" w:hAnsi="宋体" w:cs="宋体"/>
          <w:color w:val="000000"/>
          <w:sz w:val="24"/>
        </w:rPr>
        <w:t>起约束作用。</w:t>
      </w:r>
    </w:p>
    <w:p>
      <w:pPr>
        <w:ind w:firstLine="470" w:firstLineChars="196"/>
        <w:rPr>
          <w:rFonts w:ascii="宋体" w:hAnsi="宋体" w:cs="宋体"/>
          <w:color w:val="000000"/>
          <w:sz w:val="24"/>
        </w:rPr>
      </w:pPr>
      <w:r>
        <w:rPr>
          <w:rFonts w:hint="eastAsia" w:ascii="宋体" w:hAnsi="宋体" w:cs="宋体"/>
          <w:color w:val="000000"/>
          <w:sz w:val="24"/>
        </w:rPr>
        <w:t>8.2</w:t>
      </w:r>
      <w:r>
        <w:rPr>
          <w:rFonts w:hint="eastAsia" w:ascii="宋体" w:hAnsi="宋体" w:cs="宋体"/>
          <w:color w:val="000000"/>
          <w:sz w:val="24"/>
          <w:lang w:eastAsia="zh-CN"/>
        </w:rPr>
        <w:t>意向承租人（投标人）</w:t>
      </w:r>
      <w:r>
        <w:rPr>
          <w:rFonts w:hint="eastAsia" w:ascii="宋体" w:hAnsi="宋体" w:cs="宋体"/>
          <w:color w:val="000000"/>
          <w:sz w:val="24"/>
        </w:rPr>
        <w:t>获取招租文件后，应仔细检查招租文件的所有内容，如有缺漏应在澄清截止时间之前向</w:t>
      </w:r>
      <w:r>
        <w:rPr>
          <w:rFonts w:hint="eastAsia" w:ascii="宋体" w:hAnsi="宋体"/>
          <w:color w:val="000000"/>
          <w:sz w:val="24"/>
        </w:rPr>
        <w:t>招租人或</w:t>
      </w:r>
      <w:r>
        <w:rPr>
          <w:rFonts w:hint="eastAsia" w:ascii="宋体" w:hAnsi="宋体"/>
          <w:sz w:val="24"/>
          <w:szCs w:val="32"/>
        </w:rPr>
        <w:t>交易集团</w:t>
      </w:r>
      <w:r>
        <w:rPr>
          <w:rFonts w:hint="eastAsia" w:ascii="宋体" w:hAnsi="宋体"/>
          <w:color w:val="000000"/>
          <w:sz w:val="24"/>
        </w:rPr>
        <w:t>以书面形式提交</w:t>
      </w:r>
      <w:r>
        <w:rPr>
          <w:rFonts w:hint="eastAsia" w:ascii="宋体" w:hAnsi="宋体" w:cs="宋体"/>
          <w:color w:val="000000"/>
          <w:sz w:val="24"/>
        </w:rPr>
        <w:t>，否则，由此引起的</w:t>
      </w:r>
      <w:r>
        <w:rPr>
          <w:rFonts w:hint="eastAsia" w:ascii="宋体" w:hAnsi="宋体" w:cs="宋体"/>
          <w:color w:val="000000"/>
          <w:sz w:val="24"/>
          <w:lang w:eastAsia="zh-CN"/>
        </w:rPr>
        <w:t>投标</w:t>
      </w:r>
      <w:r>
        <w:rPr>
          <w:rFonts w:hint="eastAsia" w:ascii="宋体" w:hAnsi="宋体" w:cs="宋体"/>
          <w:color w:val="000000"/>
          <w:sz w:val="24"/>
        </w:rPr>
        <w:t>损失自负；</w:t>
      </w:r>
      <w:r>
        <w:rPr>
          <w:rFonts w:hint="eastAsia" w:ascii="宋体" w:hAnsi="宋体" w:cs="宋体"/>
          <w:color w:val="000000"/>
          <w:sz w:val="24"/>
          <w:lang w:eastAsia="zh-CN"/>
        </w:rPr>
        <w:t>意向承租人（投标人）</w:t>
      </w:r>
      <w:r>
        <w:rPr>
          <w:rFonts w:hint="eastAsia" w:ascii="宋体" w:hAnsi="宋体" w:cs="宋体"/>
          <w:color w:val="000000"/>
          <w:sz w:val="24"/>
        </w:rPr>
        <w:t>同时应认真审阅招租文件所有的事项、格式、条款和规范要求等，如果</w:t>
      </w:r>
      <w:r>
        <w:rPr>
          <w:rFonts w:hint="eastAsia" w:ascii="宋体" w:hAnsi="宋体" w:cs="宋体"/>
          <w:color w:val="000000"/>
          <w:sz w:val="24"/>
          <w:lang w:eastAsia="zh-CN"/>
        </w:rPr>
        <w:t>意向承租人（投标人）</w:t>
      </w:r>
      <w:r>
        <w:rPr>
          <w:rFonts w:hint="eastAsia" w:ascii="宋体" w:hAnsi="宋体" w:cs="宋体"/>
          <w:color w:val="000000"/>
          <w:sz w:val="24"/>
        </w:rPr>
        <w:t>的</w:t>
      </w:r>
      <w:r>
        <w:rPr>
          <w:rFonts w:hint="eastAsia" w:ascii="宋体" w:hAnsi="宋体" w:cs="宋体"/>
          <w:color w:val="000000"/>
          <w:sz w:val="24"/>
          <w:lang w:eastAsia="zh-CN"/>
        </w:rPr>
        <w:t>投标</w:t>
      </w:r>
      <w:r>
        <w:rPr>
          <w:rFonts w:hint="eastAsia" w:ascii="宋体" w:hAnsi="宋体" w:cs="宋体"/>
          <w:color w:val="000000"/>
          <w:sz w:val="24"/>
        </w:rPr>
        <w:t>文件没有按招租文件要求提交全部资料，其风险应由</w:t>
      </w:r>
      <w:r>
        <w:rPr>
          <w:rFonts w:hint="eastAsia" w:ascii="宋体" w:hAnsi="宋体" w:cs="宋体"/>
          <w:color w:val="000000"/>
          <w:sz w:val="24"/>
          <w:lang w:eastAsia="zh-CN"/>
        </w:rPr>
        <w:t>意向承租人（投标人）</w:t>
      </w:r>
      <w:r>
        <w:rPr>
          <w:rFonts w:hint="eastAsia" w:ascii="宋体" w:hAnsi="宋体" w:cs="宋体"/>
          <w:color w:val="000000"/>
          <w:sz w:val="24"/>
        </w:rPr>
        <w:t>自行承担，并根据有关条款规定，其</w:t>
      </w:r>
      <w:r>
        <w:rPr>
          <w:rFonts w:hint="eastAsia" w:ascii="宋体" w:hAnsi="宋体" w:cs="宋体"/>
          <w:color w:val="000000"/>
          <w:sz w:val="24"/>
          <w:lang w:eastAsia="zh-CN"/>
        </w:rPr>
        <w:t>投标</w:t>
      </w:r>
      <w:r>
        <w:rPr>
          <w:rFonts w:hint="eastAsia" w:ascii="宋体" w:hAnsi="宋体" w:cs="宋体"/>
          <w:color w:val="000000"/>
          <w:sz w:val="24"/>
        </w:rPr>
        <w:t>有可能被拒绝。</w:t>
      </w:r>
    </w:p>
    <w:p>
      <w:pPr>
        <w:ind w:firstLine="470" w:firstLineChars="196"/>
        <w:rPr>
          <w:rFonts w:ascii="宋体" w:hAnsi="宋体" w:cs="宋体"/>
          <w:color w:val="000000"/>
          <w:sz w:val="24"/>
        </w:rPr>
      </w:pPr>
      <w:r>
        <w:rPr>
          <w:rFonts w:hint="eastAsia" w:ascii="宋体" w:hAnsi="宋体" w:cs="宋体"/>
          <w:color w:val="000000"/>
          <w:sz w:val="24"/>
        </w:rPr>
        <w:t>8.3任何人或任何组织向</w:t>
      </w:r>
      <w:r>
        <w:rPr>
          <w:rFonts w:hint="eastAsia" w:ascii="宋体" w:hAnsi="宋体" w:cs="宋体"/>
          <w:color w:val="000000"/>
          <w:sz w:val="24"/>
          <w:lang w:eastAsia="zh-CN"/>
        </w:rPr>
        <w:t>意向承租人（投标人）</w:t>
      </w:r>
      <w:r>
        <w:rPr>
          <w:rFonts w:hint="eastAsia" w:ascii="宋体" w:hAnsi="宋体" w:cs="宋体"/>
          <w:color w:val="000000"/>
          <w:sz w:val="24"/>
        </w:rPr>
        <w:t>提交的任何书面或口头资料，未经招租人</w:t>
      </w:r>
      <w:r>
        <w:rPr>
          <w:rFonts w:hint="eastAsia" w:ascii="宋体" w:hAnsi="宋体"/>
          <w:color w:val="000000"/>
          <w:sz w:val="24"/>
        </w:rPr>
        <w:t>或</w:t>
      </w:r>
      <w:r>
        <w:rPr>
          <w:rFonts w:hint="eastAsia" w:ascii="宋体" w:hAnsi="宋体"/>
          <w:sz w:val="24"/>
          <w:szCs w:val="32"/>
        </w:rPr>
        <w:t>交易集团</w:t>
      </w:r>
      <w:r>
        <w:rPr>
          <w:rFonts w:hint="eastAsia" w:ascii="宋体" w:hAnsi="宋体" w:cs="宋体"/>
          <w:color w:val="000000"/>
          <w:sz w:val="24"/>
        </w:rPr>
        <w:t>在网上发布或书面通知，均作无效处理，不得作为招租文件的组成部分。招租人对</w:t>
      </w:r>
      <w:r>
        <w:rPr>
          <w:rFonts w:hint="eastAsia" w:ascii="宋体" w:hAnsi="宋体" w:cs="宋体"/>
          <w:color w:val="000000"/>
          <w:sz w:val="24"/>
          <w:lang w:eastAsia="zh-CN"/>
        </w:rPr>
        <w:t>意向承租人（投标人）</w:t>
      </w:r>
      <w:r>
        <w:rPr>
          <w:rFonts w:hint="eastAsia" w:ascii="宋体" w:hAnsi="宋体" w:cs="宋体"/>
          <w:color w:val="000000"/>
          <w:sz w:val="24"/>
        </w:rPr>
        <w:t>由此而做出的推论、理解和结论概不负责。</w:t>
      </w:r>
    </w:p>
    <w:p>
      <w:pPr>
        <w:rPr>
          <w:rFonts w:ascii="宋体" w:hAnsi="宋体" w:cs="宋体"/>
          <w:b/>
          <w:bCs/>
          <w:color w:val="000000"/>
          <w:sz w:val="24"/>
        </w:rPr>
      </w:pPr>
      <w:r>
        <w:rPr>
          <w:rFonts w:hint="eastAsia" w:ascii="宋体" w:hAnsi="宋体" w:cs="宋体"/>
          <w:b/>
          <w:bCs/>
          <w:color w:val="000000"/>
          <w:sz w:val="24"/>
        </w:rPr>
        <w:t>9．招租文件的澄清</w:t>
      </w:r>
    </w:p>
    <w:p>
      <w:pPr>
        <w:ind w:firstLine="470" w:firstLineChars="196"/>
        <w:rPr>
          <w:rFonts w:hint="eastAsia" w:ascii="宋体" w:hAnsi="宋体" w:cs="宋体"/>
          <w:color w:val="000000"/>
          <w:sz w:val="24"/>
        </w:rPr>
      </w:pPr>
      <w:r>
        <w:rPr>
          <w:rFonts w:hint="eastAsia" w:ascii="宋体" w:hAnsi="宋体" w:cs="宋体"/>
          <w:color w:val="000000"/>
          <w:sz w:val="24"/>
        </w:rPr>
        <w:t>9.1投标人应仔细阅读和检查</w:t>
      </w:r>
      <w:r>
        <w:rPr>
          <w:rFonts w:hint="eastAsia" w:ascii="宋体" w:hAnsi="宋体" w:cs="宋体"/>
          <w:color w:val="000000"/>
          <w:sz w:val="24"/>
          <w:lang w:eastAsia="zh-CN"/>
        </w:rPr>
        <w:t>招标文件</w:t>
      </w:r>
      <w:r>
        <w:rPr>
          <w:rFonts w:hint="eastAsia" w:ascii="宋体" w:hAnsi="宋体" w:cs="宋体"/>
          <w:color w:val="000000"/>
          <w:sz w:val="24"/>
        </w:rPr>
        <w:t>的全部内容。如发现缺页或附件不全，应及时向招标人或深圳交易集团有限公司</w:t>
      </w:r>
      <w:r>
        <w:rPr>
          <w:rFonts w:hint="eastAsia" w:ascii="宋体" w:hAnsi="宋体" w:cs="宋体"/>
          <w:color w:val="000000"/>
          <w:sz w:val="24"/>
          <w:lang w:val="en-US" w:eastAsia="zh-CN"/>
        </w:rPr>
        <w:t>龙岗</w:t>
      </w:r>
      <w:r>
        <w:rPr>
          <w:rFonts w:hint="eastAsia" w:ascii="宋体" w:hAnsi="宋体" w:cs="宋体"/>
          <w:color w:val="000000"/>
          <w:sz w:val="24"/>
          <w:lang w:eastAsia="zh-CN"/>
        </w:rPr>
        <w:t>分公司</w:t>
      </w:r>
      <w:r>
        <w:rPr>
          <w:rFonts w:hint="eastAsia" w:ascii="宋体" w:hAnsi="宋体" w:cs="宋体"/>
          <w:color w:val="000000"/>
          <w:sz w:val="24"/>
        </w:rPr>
        <w:t>提出，以便补齐。如有疑问，应在投标人须知前附表规定的时间前以书面形式要求招标人对招标文件予以澄清。</w:t>
      </w:r>
    </w:p>
    <w:p>
      <w:pPr>
        <w:ind w:firstLine="470" w:firstLineChars="196"/>
        <w:rPr>
          <w:rFonts w:hint="eastAsia" w:ascii="宋体" w:hAnsi="宋体" w:cs="宋体"/>
          <w:color w:val="000000"/>
          <w:sz w:val="24"/>
        </w:rPr>
      </w:pPr>
      <w:r>
        <w:rPr>
          <w:rFonts w:hint="eastAsia" w:ascii="宋体" w:hAnsi="宋体" w:cs="宋体"/>
          <w:color w:val="000000"/>
          <w:sz w:val="24"/>
          <w:lang w:val="en-US" w:eastAsia="zh-CN"/>
        </w:rPr>
        <w:t>9</w:t>
      </w:r>
      <w:r>
        <w:rPr>
          <w:rFonts w:hint="eastAsia" w:ascii="宋体" w:hAnsi="宋体" w:cs="宋体"/>
          <w:color w:val="000000"/>
          <w:sz w:val="24"/>
        </w:rPr>
        <w:t>.2</w:t>
      </w:r>
      <w:r>
        <w:rPr>
          <w:rFonts w:hint="eastAsia" w:ascii="宋体" w:hAnsi="宋体" w:cs="宋体"/>
          <w:color w:val="000000"/>
          <w:sz w:val="24"/>
          <w:lang w:eastAsia="zh-CN"/>
        </w:rPr>
        <w:t>招标文件</w:t>
      </w:r>
      <w:r>
        <w:rPr>
          <w:rFonts w:hint="eastAsia" w:ascii="宋体" w:hAnsi="宋体" w:cs="宋体"/>
          <w:color w:val="000000"/>
          <w:sz w:val="24"/>
        </w:rPr>
        <w:t>的澄清将在投标人须知前附表规定的时间内在深圳公共资源交易网站上以公告形式予以发布，但不指明澄清问题的来源。如果澄清发出的时间和内容明显影响投标文件编制的，应当相应延长投标截止时间。</w:t>
      </w:r>
    </w:p>
    <w:p>
      <w:pPr>
        <w:ind w:firstLine="470" w:firstLineChars="196"/>
        <w:rPr>
          <w:rFonts w:ascii="宋体" w:hAnsi="宋体" w:cs="宋体"/>
          <w:color w:val="000000"/>
          <w:sz w:val="24"/>
        </w:rPr>
      </w:pPr>
      <w:r>
        <w:rPr>
          <w:rFonts w:hint="eastAsia" w:ascii="宋体" w:hAnsi="宋体" w:cs="宋体"/>
          <w:color w:val="000000"/>
          <w:sz w:val="24"/>
          <w:lang w:val="en-US" w:eastAsia="zh-CN"/>
        </w:rPr>
        <w:t>9</w:t>
      </w:r>
      <w:r>
        <w:rPr>
          <w:rFonts w:hint="eastAsia" w:ascii="宋体" w:hAnsi="宋体" w:cs="宋体"/>
          <w:color w:val="000000"/>
          <w:sz w:val="24"/>
        </w:rPr>
        <w:t>.3</w:t>
      </w:r>
      <w:r>
        <w:rPr>
          <w:rFonts w:hint="eastAsia" w:ascii="宋体" w:hAnsi="宋体" w:cs="宋体"/>
          <w:color w:val="000000"/>
          <w:sz w:val="24"/>
          <w:lang w:eastAsia="zh-CN"/>
        </w:rPr>
        <w:t>招标文件</w:t>
      </w:r>
      <w:r>
        <w:rPr>
          <w:rFonts w:hint="eastAsia" w:ascii="宋体" w:hAnsi="宋体" w:cs="宋体"/>
          <w:color w:val="000000"/>
          <w:sz w:val="24"/>
        </w:rPr>
        <w:t>的澄清在深圳公共资源交易网站上公布后，即视为已送达各投标人。</w:t>
      </w:r>
    </w:p>
    <w:p>
      <w:pPr>
        <w:rPr>
          <w:rFonts w:ascii="宋体" w:hAnsi="宋体" w:cs="宋体"/>
          <w:b/>
          <w:bCs/>
          <w:color w:val="000000"/>
          <w:sz w:val="24"/>
        </w:rPr>
      </w:pPr>
      <w:bookmarkStart w:id="144" w:name="_Toc59608545"/>
      <w:bookmarkStart w:id="145" w:name="_Toc61447564"/>
      <w:bookmarkStart w:id="146" w:name="_Toc61595474"/>
      <w:r>
        <w:rPr>
          <w:rFonts w:hint="eastAsia" w:ascii="宋体" w:hAnsi="宋体" w:cs="宋体"/>
          <w:b/>
          <w:bCs/>
          <w:color w:val="000000"/>
          <w:sz w:val="24"/>
        </w:rPr>
        <w:t>10．招租文件的修改</w:t>
      </w:r>
    </w:p>
    <w:p>
      <w:pPr>
        <w:ind w:firstLine="470" w:firstLineChars="196"/>
        <w:rPr>
          <w:rFonts w:ascii="宋体" w:hAnsi="宋体" w:cs="宋体"/>
          <w:color w:val="000000"/>
          <w:sz w:val="24"/>
        </w:rPr>
      </w:pPr>
      <w:r>
        <w:rPr>
          <w:rFonts w:hint="eastAsia" w:ascii="宋体" w:hAnsi="宋体" w:cs="宋体"/>
          <w:color w:val="000000"/>
          <w:sz w:val="24"/>
        </w:rPr>
        <w:t>10.1招租文件发出后，确需要变更招租内容的，招租人可主动地或在解答</w:t>
      </w:r>
      <w:r>
        <w:rPr>
          <w:rFonts w:hint="eastAsia" w:ascii="宋体" w:hAnsi="宋体" w:cs="宋体"/>
          <w:color w:val="000000"/>
          <w:sz w:val="24"/>
          <w:lang w:eastAsia="zh-CN"/>
        </w:rPr>
        <w:t>意向承租人（投标人）</w:t>
      </w:r>
      <w:r>
        <w:rPr>
          <w:rFonts w:hint="eastAsia" w:ascii="宋体" w:hAnsi="宋体" w:cs="宋体"/>
          <w:color w:val="000000"/>
          <w:sz w:val="24"/>
        </w:rPr>
        <w:t>提出的澄清问题时对招租文件进行修改，招租人应当在开标时间至少3日前，以网站公开发布方式通知所有</w:t>
      </w:r>
      <w:r>
        <w:rPr>
          <w:rFonts w:hint="eastAsia" w:ascii="宋体" w:hAnsi="宋体" w:cs="宋体"/>
          <w:color w:val="000000"/>
          <w:sz w:val="24"/>
          <w:lang w:eastAsia="zh-CN"/>
        </w:rPr>
        <w:t>意向承租人（投标人）</w:t>
      </w:r>
      <w:r>
        <w:rPr>
          <w:rFonts w:hint="eastAsia" w:ascii="宋体" w:hAnsi="宋体" w:cs="宋体"/>
          <w:color w:val="000000"/>
          <w:sz w:val="24"/>
        </w:rPr>
        <w:t>。不足3日的，招租人或交易集团应当顺延开标时间。</w:t>
      </w:r>
    </w:p>
    <w:p>
      <w:pPr>
        <w:ind w:firstLine="470" w:firstLineChars="196"/>
        <w:rPr>
          <w:rFonts w:ascii="宋体" w:hAnsi="宋体" w:cs="宋体"/>
          <w:color w:val="000000"/>
          <w:sz w:val="24"/>
        </w:rPr>
      </w:pPr>
      <w:r>
        <w:rPr>
          <w:rFonts w:hint="eastAsia" w:ascii="宋体" w:hAnsi="宋体" w:cs="宋体"/>
          <w:color w:val="000000"/>
          <w:sz w:val="24"/>
        </w:rPr>
        <w:t>10.2招租文件的修改以网站公开发布方式发送给所有</w:t>
      </w:r>
      <w:r>
        <w:rPr>
          <w:rFonts w:hint="eastAsia" w:ascii="宋体" w:hAnsi="宋体" w:cs="宋体"/>
          <w:color w:val="000000"/>
          <w:sz w:val="24"/>
          <w:lang w:eastAsia="zh-CN"/>
        </w:rPr>
        <w:t>意向承租人（投标人）</w:t>
      </w:r>
      <w:r>
        <w:rPr>
          <w:rFonts w:hint="eastAsia" w:ascii="宋体" w:hAnsi="宋体" w:cs="宋体"/>
          <w:color w:val="000000"/>
          <w:sz w:val="24"/>
        </w:rPr>
        <w:t>，招租文件的修改内容作为招租文件的组成部分，并具有约束力。</w:t>
      </w:r>
    </w:p>
    <w:p>
      <w:pPr>
        <w:ind w:firstLine="470" w:firstLineChars="196"/>
        <w:rPr>
          <w:rFonts w:ascii="宋体" w:hAnsi="宋体" w:cs="宋体"/>
          <w:color w:val="000000"/>
          <w:sz w:val="24"/>
        </w:rPr>
      </w:pPr>
      <w:r>
        <w:rPr>
          <w:rFonts w:hint="eastAsia" w:ascii="宋体" w:hAnsi="宋体" w:cs="宋体"/>
          <w:color w:val="000000"/>
          <w:sz w:val="24"/>
        </w:rPr>
        <w:t>10.3招租文件、招租文件澄清（答疑）纪要、招租文件修改补充通知内容均以书面（包括网站公开发布方式）明确的内容为准。当招租文件、修改补充通知、澄清（答疑）纪要内容相互矛盾时，以最后发出的通知（或纪要）或修改文件为准。</w:t>
      </w:r>
    </w:p>
    <w:p>
      <w:pPr>
        <w:ind w:firstLine="470" w:firstLineChars="196"/>
        <w:rPr>
          <w:rFonts w:ascii="宋体" w:hAnsi="宋体"/>
          <w:b/>
          <w:bCs/>
          <w:color w:val="000000"/>
          <w:kern w:val="0"/>
          <w:sz w:val="36"/>
          <w:szCs w:val="36"/>
        </w:rPr>
      </w:pPr>
      <w:r>
        <w:rPr>
          <w:rFonts w:hint="eastAsia" w:ascii="宋体" w:hAnsi="宋体" w:cs="宋体"/>
          <w:color w:val="000000"/>
          <w:sz w:val="24"/>
        </w:rPr>
        <w:t>10.4为使</w:t>
      </w:r>
      <w:r>
        <w:rPr>
          <w:rFonts w:hint="eastAsia" w:ascii="宋体" w:hAnsi="宋体" w:cs="宋体"/>
          <w:color w:val="000000"/>
          <w:sz w:val="24"/>
          <w:lang w:eastAsia="zh-CN"/>
        </w:rPr>
        <w:t>意向承租人（投标人）</w:t>
      </w:r>
      <w:r>
        <w:rPr>
          <w:rFonts w:hint="eastAsia" w:ascii="宋体" w:hAnsi="宋体" w:cs="宋体"/>
          <w:color w:val="000000"/>
          <w:sz w:val="24"/>
        </w:rPr>
        <w:t>在编写</w:t>
      </w:r>
      <w:r>
        <w:rPr>
          <w:rFonts w:hint="eastAsia" w:ascii="宋体" w:hAnsi="宋体" w:cs="宋体"/>
          <w:color w:val="000000"/>
          <w:sz w:val="24"/>
          <w:lang w:eastAsia="zh-CN"/>
        </w:rPr>
        <w:t>投标</w:t>
      </w:r>
      <w:r>
        <w:rPr>
          <w:rFonts w:hint="eastAsia" w:ascii="宋体" w:hAnsi="宋体" w:cs="宋体"/>
          <w:color w:val="000000"/>
          <w:sz w:val="24"/>
        </w:rPr>
        <w:t>文件时有充分时间对招租文件的修改部分进行研究，</w:t>
      </w:r>
      <w:r>
        <w:rPr>
          <w:rFonts w:hint="eastAsia" w:ascii="宋体" w:hAnsi="宋体"/>
          <w:sz w:val="24"/>
          <w:szCs w:val="32"/>
        </w:rPr>
        <w:t>招租</w:t>
      </w:r>
      <w:r>
        <w:rPr>
          <w:rFonts w:ascii="宋体" w:hAnsi="宋体"/>
          <w:sz w:val="24"/>
          <w:szCs w:val="32"/>
        </w:rPr>
        <w:t>人</w:t>
      </w:r>
      <w:r>
        <w:rPr>
          <w:rFonts w:hint="eastAsia" w:ascii="宋体" w:hAnsi="宋体"/>
          <w:sz w:val="24"/>
          <w:szCs w:val="32"/>
        </w:rPr>
        <w:t>或交易集团</w:t>
      </w:r>
      <w:r>
        <w:rPr>
          <w:rFonts w:hint="eastAsia" w:ascii="宋体" w:hAnsi="宋体" w:cs="宋体"/>
          <w:color w:val="000000"/>
          <w:sz w:val="24"/>
        </w:rPr>
        <w:t>可以酌情延长递交</w:t>
      </w:r>
      <w:r>
        <w:rPr>
          <w:rFonts w:hint="eastAsia" w:ascii="宋体" w:hAnsi="宋体" w:cs="宋体"/>
          <w:color w:val="000000"/>
          <w:sz w:val="24"/>
          <w:lang w:eastAsia="zh-CN"/>
        </w:rPr>
        <w:t>投标</w:t>
      </w:r>
      <w:r>
        <w:rPr>
          <w:rFonts w:hint="eastAsia" w:ascii="宋体" w:hAnsi="宋体" w:cs="宋体"/>
          <w:color w:val="000000"/>
          <w:sz w:val="24"/>
        </w:rPr>
        <w:t>文件的截止日期，具体时间将在修改补充通知中明确。</w:t>
      </w:r>
    </w:p>
    <w:p>
      <w:pPr>
        <w:pStyle w:val="3"/>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147" w:name="_Toc131608031"/>
      <w:bookmarkStart w:id="148" w:name="_Toc131591898"/>
      <w:bookmarkStart w:id="149" w:name="_Toc144164956"/>
      <w:bookmarkStart w:id="150" w:name="_Toc31036"/>
      <w:bookmarkStart w:id="151" w:name="_Toc131590218"/>
      <w:r>
        <w:rPr>
          <w:rFonts w:hint="eastAsia" w:ascii="宋体" w:hAnsi="宋体" w:eastAsia="宋体" w:cstheme="majorBidi"/>
          <w:b w:val="0"/>
          <w:bCs w:val="0"/>
          <w:color w:val="000000"/>
          <w:sz w:val="32"/>
          <w:szCs w:val="28"/>
        </w:rPr>
        <w:t>三、</w:t>
      </w:r>
      <w:r>
        <w:rPr>
          <w:rFonts w:hint="eastAsia" w:ascii="宋体" w:hAnsi="宋体" w:eastAsia="宋体" w:cstheme="majorBidi"/>
          <w:b w:val="0"/>
          <w:bCs w:val="0"/>
          <w:color w:val="000000"/>
          <w:sz w:val="32"/>
          <w:szCs w:val="28"/>
          <w:lang w:eastAsia="zh-CN"/>
        </w:rPr>
        <w:t>投标</w:t>
      </w:r>
      <w:r>
        <w:rPr>
          <w:rFonts w:hint="eastAsia" w:ascii="宋体" w:hAnsi="宋体" w:eastAsia="宋体" w:cstheme="majorBidi"/>
          <w:b w:val="0"/>
          <w:bCs w:val="0"/>
          <w:color w:val="000000"/>
          <w:sz w:val="32"/>
          <w:szCs w:val="28"/>
        </w:rPr>
        <w:t>文件的编制</w:t>
      </w:r>
      <w:bookmarkEnd w:id="144"/>
      <w:bookmarkEnd w:id="145"/>
      <w:bookmarkEnd w:id="146"/>
      <w:bookmarkEnd w:id="147"/>
      <w:bookmarkEnd w:id="148"/>
      <w:bookmarkEnd w:id="149"/>
      <w:bookmarkEnd w:id="150"/>
      <w:bookmarkEnd w:id="151"/>
    </w:p>
    <w:p>
      <w:pPr>
        <w:rPr>
          <w:rFonts w:ascii="宋体" w:hAnsi="宋体" w:cs="宋体"/>
          <w:b/>
          <w:bCs/>
          <w:color w:val="000000"/>
          <w:sz w:val="24"/>
        </w:rPr>
      </w:pPr>
      <w:r>
        <w:rPr>
          <w:rFonts w:hint="eastAsia" w:ascii="宋体" w:hAnsi="宋体" w:cs="宋体"/>
          <w:b/>
          <w:bCs/>
          <w:color w:val="000000"/>
          <w:sz w:val="24"/>
        </w:rPr>
        <w:t>11．</w:t>
      </w:r>
      <w:r>
        <w:rPr>
          <w:rFonts w:hint="eastAsia" w:ascii="宋体" w:hAnsi="宋体" w:cs="宋体"/>
          <w:b/>
          <w:bCs/>
          <w:color w:val="000000"/>
          <w:sz w:val="24"/>
          <w:lang w:eastAsia="zh-CN"/>
        </w:rPr>
        <w:t>投标</w:t>
      </w:r>
      <w:r>
        <w:rPr>
          <w:rFonts w:hint="eastAsia" w:ascii="宋体" w:hAnsi="宋体" w:cs="宋体"/>
          <w:b/>
          <w:bCs/>
          <w:color w:val="000000"/>
          <w:sz w:val="24"/>
        </w:rPr>
        <w:t>文件的语言及度量单位</w:t>
      </w:r>
    </w:p>
    <w:p>
      <w:pPr>
        <w:ind w:firstLine="470" w:firstLineChars="196"/>
        <w:rPr>
          <w:rFonts w:ascii="宋体" w:hAnsi="宋体"/>
          <w:color w:val="000000"/>
          <w:sz w:val="24"/>
        </w:rPr>
      </w:pPr>
      <w:r>
        <w:rPr>
          <w:rFonts w:hint="eastAsia" w:ascii="宋体" w:hAnsi="宋体"/>
          <w:color w:val="000000"/>
          <w:sz w:val="24"/>
        </w:rPr>
        <w:t>11.1</w:t>
      </w:r>
      <w:r>
        <w:rPr>
          <w:rFonts w:hint="eastAsia" w:ascii="宋体" w:hAnsi="宋体"/>
          <w:color w:val="000000"/>
          <w:sz w:val="24"/>
          <w:lang w:eastAsia="zh-CN"/>
        </w:rPr>
        <w:t>意向承租人（投标人）</w:t>
      </w:r>
      <w:r>
        <w:rPr>
          <w:rFonts w:hint="eastAsia" w:ascii="宋体" w:hAnsi="宋体"/>
          <w:color w:val="000000"/>
          <w:sz w:val="24"/>
        </w:rPr>
        <w:t>与</w:t>
      </w:r>
      <w:r>
        <w:rPr>
          <w:rFonts w:hint="eastAsia" w:ascii="宋体" w:hAnsi="宋体"/>
          <w:sz w:val="24"/>
          <w:szCs w:val="32"/>
        </w:rPr>
        <w:t>招租人或交易集团</w:t>
      </w:r>
      <w:r>
        <w:rPr>
          <w:rFonts w:hint="eastAsia" w:ascii="宋体" w:hAnsi="宋体"/>
          <w:color w:val="000000"/>
          <w:sz w:val="24"/>
        </w:rPr>
        <w:t>之间涉及</w:t>
      </w:r>
      <w:r>
        <w:rPr>
          <w:rFonts w:hint="eastAsia" w:ascii="宋体" w:hAnsi="宋体"/>
          <w:color w:val="000000"/>
          <w:sz w:val="24"/>
          <w:lang w:eastAsia="zh-CN"/>
        </w:rPr>
        <w:t>投标</w:t>
      </w:r>
      <w:r>
        <w:rPr>
          <w:rFonts w:hint="eastAsia" w:ascii="宋体" w:hAnsi="宋体"/>
          <w:color w:val="000000"/>
          <w:sz w:val="24"/>
        </w:rPr>
        <w:t>有关的所有往来通知、函件和</w:t>
      </w:r>
      <w:r>
        <w:rPr>
          <w:rFonts w:hint="eastAsia" w:ascii="宋体" w:hAnsi="宋体"/>
          <w:color w:val="000000"/>
          <w:sz w:val="24"/>
          <w:lang w:eastAsia="zh-CN"/>
        </w:rPr>
        <w:t>投标</w:t>
      </w:r>
      <w:r>
        <w:rPr>
          <w:rFonts w:hint="eastAsia" w:ascii="宋体" w:hAnsi="宋体"/>
          <w:color w:val="000000"/>
          <w:sz w:val="24"/>
        </w:rPr>
        <w:t>文件均用中文表述。</w:t>
      </w:r>
      <w:r>
        <w:rPr>
          <w:rFonts w:hint="eastAsia" w:ascii="宋体" w:hAnsi="宋体"/>
          <w:color w:val="000000"/>
          <w:sz w:val="24"/>
          <w:lang w:eastAsia="zh-CN"/>
        </w:rPr>
        <w:t>意向承租人（投标人）</w:t>
      </w:r>
      <w:r>
        <w:rPr>
          <w:rFonts w:hint="eastAsia" w:ascii="宋体" w:hAnsi="宋体"/>
          <w:color w:val="000000"/>
          <w:sz w:val="24"/>
        </w:rPr>
        <w:t>随</w:t>
      </w:r>
      <w:r>
        <w:rPr>
          <w:rFonts w:hint="eastAsia" w:ascii="宋体" w:hAnsi="宋体"/>
          <w:color w:val="000000"/>
          <w:sz w:val="24"/>
          <w:lang w:eastAsia="zh-CN"/>
        </w:rPr>
        <w:t>投标</w:t>
      </w:r>
      <w:r>
        <w:rPr>
          <w:rFonts w:hint="eastAsia" w:ascii="宋体" w:hAnsi="宋体"/>
          <w:color w:val="000000"/>
          <w:sz w:val="24"/>
        </w:rPr>
        <w:t>文件提供的证明文件和资料可以为其它语言，但必须附中文译文。翻译的中文资料与外文资料如果出现差异时，以中文为准，但翻译错误的除外。</w:t>
      </w:r>
    </w:p>
    <w:p>
      <w:pPr>
        <w:ind w:firstLine="470" w:firstLineChars="196"/>
        <w:rPr>
          <w:rFonts w:ascii="宋体" w:hAnsi="宋体"/>
          <w:color w:val="000000"/>
          <w:sz w:val="24"/>
        </w:rPr>
      </w:pPr>
      <w:r>
        <w:rPr>
          <w:rFonts w:hint="eastAsia" w:ascii="宋体" w:hAnsi="宋体"/>
          <w:color w:val="000000"/>
          <w:sz w:val="24"/>
        </w:rPr>
        <w:t>11.2除技术规范另有规定外，</w:t>
      </w:r>
      <w:r>
        <w:rPr>
          <w:rFonts w:hint="eastAsia" w:ascii="宋体" w:hAnsi="宋体"/>
          <w:color w:val="000000"/>
          <w:sz w:val="24"/>
          <w:lang w:eastAsia="zh-CN"/>
        </w:rPr>
        <w:t>投标</w:t>
      </w:r>
      <w:r>
        <w:rPr>
          <w:rFonts w:hint="eastAsia" w:ascii="宋体" w:hAnsi="宋体"/>
          <w:color w:val="000000"/>
          <w:sz w:val="24"/>
        </w:rPr>
        <w:t>文件使用的度量单位，均采用中华人民共和国法定计量单位。</w:t>
      </w:r>
    </w:p>
    <w:p>
      <w:pPr>
        <w:rPr>
          <w:rFonts w:ascii="宋体" w:hAnsi="宋体"/>
          <w:color w:val="000000"/>
          <w:sz w:val="24"/>
        </w:rPr>
      </w:pPr>
      <w:r>
        <w:rPr>
          <w:rFonts w:hint="eastAsia" w:ascii="宋体" w:hAnsi="宋体" w:cs="宋体"/>
          <w:b/>
          <w:bCs/>
          <w:color w:val="000000"/>
          <w:sz w:val="24"/>
        </w:rPr>
        <w:t>12．</w:t>
      </w:r>
      <w:r>
        <w:rPr>
          <w:rFonts w:hint="eastAsia" w:ascii="宋体" w:hAnsi="宋体" w:cs="宋体"/>
          <w:b/>
          <w:bCs/>
          <w:color w:val="000000"/>
          <w:sz w:val="24"/>
          <w:lang w:eastAsia="zh-CN"/>
        </w:rPr>
        <w:t>投标</w:t>
      </w:r>
      <w:r>
        <w:rPr>
          <w:rFonts w:hint="eastAsia" w:ascii="宋体" w:hAnsi="宋体" w:cs="宋体"/>
          <w:b/>
          <w:bCs/>
          <w:color w:val="000000"/>
          <w:sz w:val="24"/>
        </w:rPr>
        <w:t>文件的组成及格式</w:t>
      </w:r>
    </w:p>
    <w:p>
      <w:pPr>
        <w:ind w:firstLine="470" w:firstLineChars="196"/>
        <w:rPr>
          <w:rFonts w:ascii="宋体" w:hAnsi="宋体"/>
          <w:color w:val="000000"/>
          <w:sz w:val="24"/>
        </w:rPr>
      </w:pPr>
      <w:r>
        <w:rPr>
          <w:rFonts w:hint="eastAsia" w:ascii="宋体" w:hAnsi="宋体"/>
          <w:color w:val="000000"/>
          <w:sz w:val="24"/>
        </w:rPr>
        <w:t>12.1</w:t>
      </w:r>
      <w:r>
        <w:rPr>
          <w:rFonts w:hint="eastAsia" w:ascii="宋体" w:hAnsi="宋体"/>
          <w:color w:val="000000"/>
          <w:sz w:val="24"/>
          <w:lang w:eastAsia="zh-CN"/>
        </w:rPr>
        <w:t>投标</w:t>
      </w:r>
      <w:r>
        <w:rPr>
          <w:rFonts w:hint="eastAsia" w:ascii="宋体" w:hAnsi="宋体"/>
          <w:color w:val="000000"/>
          <w:sz w:val="24"/>
        </w:rPr>
        <w:t>文件的组成</w:t>
      </w:r>
    </w:p>
    <w:p>
      <w:pPr>
        <w:ind w:firstLine="470" w:firstLineChars="196"/>
        <w:rPr>
          <w:rFonts w:ascii="宋体" w:hAnsi="宋体"/>
          <w:color w:val="000000"/>
          <w:sz w:val="24"/>
        </w:rPr>
      </w:pPr>
      <w:r>
        <w:rPr>
          <w:rFonts w:hint="eastAsia" w:ascii="宋体" w:hAnsi="宋体"/>
          <w:color w:val="000000"/>
          <w:sz w:val="24"/>
        </w:rPr>
        <w:t>未提供完整的</w:t>
      </w:r>
      <w:r>
        <w:rPr>
          <w:rFonts w:hint="eastAsia" w:ascii="宋体" w:hAnsi="宋体"/>
          <w:color w:val="000000"/>
          <w:sz w:val="24"/>
          <w:lang w:eastAsia="zh-CN"/>
        </w:rPr>
        <w:t>投标</w:t>
      </w:r>
      <w:r>
        <w:rPr>
          <w:rFonts w:hint="eastAsia" w:ascii="宋体" w:hAnsi="宋体"/>
          <w:color w:val="000000"/>
          <w:sz w:val="24"/>
        </w:rPr>
        <w:t>文件，将视为无效</w:t>
      </w:r>
      <w:r>
        <w:rPr>
          <w:rFonts w:hint="eastAsia" w:ascii="宋体" w:hAnsi="宋体"/>
          <w:color w:val="000000"/>
          <w:sz w:val="24"/>
          <w:lang w:eastAsia="zh-CN"/>
        </w:rPr>
        <w:t>投标</w:t>
      </w:r>
      <w:r>
        <w:rPr>
          <w:rFonts w:hint="eastAsia" w:ascii="宋体" w:hAnsi="宋体"/>
          <w:color w:val="000000"/>
          <w:sz w:val="24"/>
        </w:rPr>
        <w:t>。</w:t>
      </w:r>
    </w:p>
    <w:p>
      <w:pPr>
        <w:ind w:firstLine="470" w:firstLineChars="196"/>
        <w:rPr>
          <w:rFonts w:ascii="宋体" w:hAnsi="宋体"/>
          <w:color w:val="000000"/>
          <w:sz w:val="24"/>
        </w:rPr>
      </w:pPr>
      <w:r>
        <w:rPr>
          <w:rFonts w:hint="eastAsia" w:ascii="宋体" w:hAnsi="宋体"/>
          <w:color w:val="000000"/>
          <w:sz w:val="24"/>
        </w:rPr>
        <w:t>12.2</w:t>
      </w:r>
      <w:r>
        <w:rPr>
          <w:rFonts w:hint="eastAsia" w:ascii="宋体" w:hAnsi="宋体"/>
          <w:color w:val="000000"/>
          <w:sz w:val="24"/>
          <w:lang w:eastAsia="zh-CN"/>
        </w:rPr>
        <w:t>投标</w:t>
      </w:r>
      <w:r>
        <w:rPr>
          <w:rFonts w:hint="eastAsia" w:ascii="宋体" w:hAnsi="宋体"/>
          <w:color w:val="000000"/>
          <w:sz w:val="24"/>
        </w:rPr>
        <w:t>文件格式</w:t>
      </w:r>
    </w:p>
    <w:p>
      <w:pPr>
        <w:ind w:firstLine="470" w:firstLineChars="196"/>
        <w:rPr>
          <w:rFonts w:ascii="宋体" w:hAnsi="宋体"/>
          <w:color w:val="000000"/>
          <w:sz w:val="24"/>
        </w:rPr>
      </w:pPr>
      <w:r>
        <w:rPr>
          <w:rFonts w:hint="eastAsia" w:ascii="宋体" w:hAnsi="宋体"/>
          <w:color w:val="000000"/>
          <w:sz w:val="24"/>
        </w:rPr>
        <w:t>如招租文件提供了</w:t>
      </w:r>
      <w:r>
        <w:rPr>
          <w:rFonts w:hint="eastAsia" w:ascii="宋体" w:hAnsi="宋体"/>
          <w:color w:val="000000"/>
          <w:sz w:val="24"/>
          <w:lang w:eastAsia="zh-CN"/>
        </w:rPr>
        <w:t>投标</w:t>
      </w:r>
      <w:r>
        <w:rPr>
          <w:rFonts w:hint="eastAsia" w:ascii="宋体" w:hAnsi="宋体"/>
          <w:color w:val="000000"/>
          <w:sz w:val="24"/>
        </w:rPr>
        <w:t>文件格式，则</w:t>
      </w:r>
      <w:r>
        <w:rPr>
          <w:rFonts w:hint="eastAsia" w:ascii="宋体" w:hAnsi="宋体"/>
          <w:b/>
          <w:bCs/>
          <w:color w:val="000000"/>
          <w:sz w:val="24"/>
          <w:lang w:eastAsia="zh-CN"/>
        </w:rPr>
        <w:t>意向承租人（投标人）</w:t>
      </w:r>
      <w:r>
        <w:rPr>
          <w:rFonts w:hint="eastAsia" w:ascii="宋体" w:hAnsi="宋体"/>
          <w:b/>
          <w:bCs/>
          <w:color w:val="000000"/>
          <w:sz w:val="24"/>
        </w:rPr>
        <w:t>提交的</w:t>
      </w:r>
      <w:r>
        <w:rPr>
          <w:rFonts w:hint="eastAsia" w:ascii="宋体" w:hAnsi="宋体"/>
          <w:b/>
          <w:bCs/>
          <w:color w:val="000000"/>
          <w:sz w:val="24"/>
          <w:lang w:eastAsia="zh-CN"/>
        </w:rPr>
        <w:t>投标</w:t>
      </w:r>
      <w:r>
        <w:rPr>
          <w:rFonts w:hint="eastAsia" w:ascii="宋体" w:hAnsi="宋体"/>
          <w:b/>
          <w:bCs/>
          <w:color w:val="000000"/>
          <w:sz w:val="24"/>
        </w:rPr>
        <w:t>文件应毫无例外地使用招租文件所提供的相应格式</w:t>
      </w:r>
      <w:r>
        <w:rPr>
          <w:rFonts w:hint="eastAsia" w:ascii="宋体" w:hAnsi="宋体"/>
          <w:color w:val="000000"/>
          <w:sz w:val="24"/>
        </w:rPr>
        <w:t>（表格可以按同样格式扩展）。</w:t>
      </w:r>
    </w:p>
    <w:p>
      <w:pPr>
        <w:rPr>
          <w:rFonts w:ascii="宋体" w:hAnsi="宋体" w:cs="宋体"/>
          <w:b/>
          <w:bCs/>
          <w:color w:val="000000"/>
          <w:sz w:val="24"/>
        </w:rPr>
      </w:pPr>
      <w:r>
        <w:rPr>
          <w:rFonts w:hint="eastAsia" w:ascii="宋体" w:hAnsi="宋体" w:cs="宋体"/>
          <w:b/>
          <w:bCs/>
          <w:color w:val="000000"/>
          <w:sz w:val="24"/>
        </w:rPr>
        <w:t>13．</w:t>
      </w:r>
      <w:r>
        <w:rPr>
          <w:rFonts w:hint="eastAsia" w:ascii="宋体" w:hAnsi="宋体" w:cs="宋体"/>
          <w:b/>
          <w:bCs/>
          <w:color w:val="000000"/>
          <w:sz w:val="24"/>
          <w:lang w:eastAsia="zh-CN"/>
        </w:rPr>
        <w:t>投标</w:t>
      </w:r>
      <w:r>
        <w:rPr>
          <w:rFonts w:hint="eastAsia" w:ascii="宋体" w:hAnsi="宋体" w:cs="宋体"/>
          <w:b/>
          <w:bCs/>
          <w:color w:val="000000"/>
          <w:sz w:val="24"/>
        </w:rPr>
        <w:t>货币</w:t>
      </w:r>
    </w:p>
    <w:p>
      <w:pPr>
        <w:ind w:firstLine="470" w:firstLineChars="196"/>
        <w:rPr>
          <w:rFonts w:ascii="宋体" w:hAnsi="宋体"/>
          <w:color w:val="000000"/>
          <w:sz w:val="24"/>
        </w:rPr>
      </w:pPr>
      <w:r>
        <w:rPr>
          <w:rFonts w:hint="eastAsia" w:ascii="宋体" w:hAnsi="宋体"/>
          <w:color w:val="000000"/>
          <w:sz w:val="24"/>
        </w:rPr>
        <w:t>本项目的</w:t>
      </w:r>
      <w:r>
        <w:rPr>
          <w:rFonts w:hint="eastAsia" w:ascii="宋体" w:hAnsi="宋体"/>
          <w:color w:val="000000"/>
          <w:sz w:val="24"/>
          <w:lang w:eastAsia="zh-CN"/>
        </w:rPr>
        <w:t>投标</w:t>
      </w:r>
      <w:r>
        <w:rPr>
          <w:rFonts w:hint="eastAsia" w:ascii="宋体" w:hAnsi="宋体"/>
          <w:color w:val="000000"/>
          <w:sz w:val="24"/>
        </w:rPr>
        <w:t>应以人民币计。</w:t>
      </w:r>
    </w:p>
    <w:p>
      <w:pPr>
        <w:rPr>
          <w:rFonts w:ascii="宋体" w:hAnsi="宋体" w:cs="宋体"/>
          <w:b/>
          <w:bCs/>
          <w:color w:val="000000"/>
          <w:sz w:val="24"/>
        </w:rPr>
      </w:pPr>
      <w:r>
        <w:rPr>
          <w:rFonts w:hint="eastAsia" w:ascii="宋体" w:hAnsi="宋体" w:cs="宋体"/>
          <w:b/>
          <w:bCs/>
          <w:color w:val="000000"/>
          <w:sz w:val="24"/>
        </w:rPr>
        <w:t>14．证明</w:t>
      </w:r>
      <w:r>
        <w:rPr>
          <w:rFonts w:hint="eastAsia" w:ascii="宋体" w:hAnsi="宋体" w:cs="宋体"/>
          <w:b/>
          <w:bCs/>
          <w:color w:val="000000"/>
          <w:sz w:val="24"/>
          <w:lang w:eastAsia="zh-CN"/>
        </w:rPr>
        <w:t>投标</w:t>
      </w:r>
      <w:r>
        <w:rPr>
          <w:rFonts w:hint="eastAsia" w:ascii="宋体" w:hAnsi="宋体" w:cs="宋体"/>
          <w:b/>
          <w:bCs/>
          <w:color w:val="000000"/>
          <w:sz w:val="24"/>
        </w:rPr>
        <w:t>文件</w:t>
      </w:r>
      <w:r>
        <w:rPr>
          <w:rFonts w:hint="eastAsia" w:ascii="宋体" w:hAnsi="宋体" w:cs="宋体"/>
          <w:b/>
          <w:bCs/>
          <w:color w:val="000000"/>
          <w:sz w:val="24"/>
          <w:lang w:eastAsia="zh-CN"/>
        </w:rPr>
        <w:t>投标</w:t>
      </w:r>
      <w:r>
        <w:rPr>
          <w:rFonts w:hint="eastAsia" w:ascii="宋体" w:hAnsi="宋体" w:cs="宋体"/>
          <w:b/>
          <w:bCs/>
          <w:color w:val="000000"/>
          <w:sz w:val="24"/>
        </w:rPr>
        <w:t>技术方案的合格性和符合招租文件规定的文件要求</w:t>
      </w:r>
    </w:p>
    <w:p>
      <w:pPr>
        <w:ind w:firstLine="470" w:firstLineChars="196"/>
        <w:rPr>
          <w:rFonts w:ascii="宋体" w:hAnsi="宋体"/>
          <w:sz w:val="24"/>
          <w:szCs w:val="32"/>
        </w:rPr>
      </w:pPr>
      <w:r>
        <w:rPr>
          <w:rFonts w:hint="eastAsia" w:ascii="宋体" w:hAnsi="宋体"/>
          <w:sz w:val="24"/>
          <w:szCs w:val="32"/>
        </w:rPr>
        <w:t>14</w:t>
      </w:r>
      <w:r>
        <w:rPr>
          <w:rFonts w:ascii="宋体" w:hAnsi="宋体"/>
          <w:sz w:val="24"/>
          <w:szCs w:val="32"/>
        </w:rPr>
        <w:t>.1</w:t>
      </w:r>
      <w:r>
        <w:rPr>
          <w:rFonts w:hint="eastAsia" w:ascii="宋体" w:hAnsi="宋体"/>
          <w:sz w:val="24"/>
          <w:szCs w:val="32"/>
          <w:lang w:eastAsia="zh-CN"/>
        </w:rPr>
        <w:t>意向承租人（投标人）</w:t>
      </w:r>
      <w:r>
        <w:rPr>
          <w:rFonts w:hint="eastAsia" w:ascii="宋体" w:hAnsi="宋体"/>
          <w:sz w:val="24"/>
          <w:szCs w:val="32"/>
        </w:rPr>
        <w:t>应提交证明文件证明其</w:t>
      </w:r>
      <w:r>
        <w:rPr>
          <w:rFonts w:hint="eastAsia" w:ascii="宋体" w:hAnsi="宋体"/>
          <w:sz w:val="24"/>
          <w:szCs w:val="32"/>
          <w:lang w:eastAsia="zh-CN"/>
        </w:rPr>
        <w:t>投标</w:t>
      </w:r>
      <w:r>
        <w:rPr>
          <w:rFonts w:hint="eastAsia" w:ascii="宋体" w:hAnsi="宋体"/>
          <w:sz w:val="24"/>
          <w:szCs w:val="32"/>
        </w:rPr>
        <w:t>技术方案合格性符合招租文件规定。该</w:t>
      </w:r>
      <w:r>
        <w:rPr>
          <w:rFonts w:hint="eastAsia" w:ascii="宋体" w:hAnsi="宋体"/>
          <w:sz w:val="24"/>
          <w:szCs w:val="32"/>
          <w:lang w:eastAsia="zh-CN"/>
        </w:rPr>
        <w:t>投标</w:t>
      </w:r>
      <w:r>
        <w:rPr>
          <w:rFonts w:hint="eastAsia" w:ascii="宋体" w:hAnsi="宋体"/>
          <w:sz w:val="24"/>
          <w:szCs w:val="32"/>
        </w:rPr>
        <w:t>技术方案及其证明文件作为</w:t>
      </w:r>
      <w:r>
        <w:rPr>
          <w:rFonts w:hint="eastAsia" w:ascii="宋体" w:hAnsi="宋体"/>
          <w:sz w:val="24"/>
          <w:szCs w:val="32"/>
          <w:lang w:eastAsia="zh-CN"/>
        </w:rPr>
        <w:t>投标</w:t>
      </w:r>
      <w:r>
        <w:rPr>
          <w:rFonts w:hint="eastAsia" w:ascii="宋体" w:hAnsi="宋体"/>
          <w:sz w:val="24"/>
          <w:szCs w:val="32"/>
        </w:rPr>
        <w:t>文件的一部分。</w:t>
      </w:r>
    </w:p>
    <w:p>
      <w:pPr>
        <w:ind w:firstLine="470" w:firstLineChars="196"/>
        <w:rPr>
          <w:rFonts w:ascii="宋体" w:hAnsi="宋体"/>
          <w:sz w:val="24"/>
          <w:szCs w:val="32"/>
        </w:rPr>
      </w:pPr>
      <w:r>
        <w:rPr>
          <w:rFonts w:hint="eastAsia" w:ascii="宋体" w:hAnsi="宋体"/>
          <w:sz w:val="24"/>
          <w:szCs w:val="32"/>
        </w:rPr>
        <w:t>14</w:t>
      </w:r>
      <w:r>
        <w:rPr>
          <w:rFonts w:ascii="宋体" w:hAnsi="宋体"/>
          <w:sz w:val="24"/>
          <w:szCs w:val="32"/>
        </w:rPr>
        <w:t>.2</w:t>
      </w:r>
      <w:r>
        <w:rPr>
          <w:rFonts w:hint="eastAsia" w:ascii="宋体" w:hAnsi="宋体"/>
          <w:sz w:val="24"/>
          <w:szCs w:val="32"/>
          <w:lang w:eastAsia="zh-CN"/>
        </w:rPr>
        <w:t>意向承租人（投标人）</w:t>
      </w:r>
      <w:r>
        <w:rPr>
          <w:rFonts w:hint="eastAsia" w:ascii="宋体" w:hAnsi="宋体"/>
          <w:sz w:val="24"/>
          <w:szCs w:val="32"/>
        </w:rPr>
        <w:t>提供证明</w:t>
      </w:r>
      <w:r>
        <w:rPr>
          <w:rFonts w:hint="eastAsia" w:ascii="宋体" w:hAnsi="宋体"/>
          <w:sz w:val="24"/>
          <w:szCs w:val="32"/>
          <w:lang w:eastAsia="zh-CN"/>
        </w:rPr>
        <w:t>投标</w:t>
      </w:r>
      <w:r>
        <w:rPr>
          <w:rFonts w:hint="eastAsia" w:ascii="宋体" w:hAnsi="宋体"/>
          <w:sz w:val="24"/>
          <w:szCs w:val="32"/>
        </w:rPr>
        <w:t>技术方案与招租文件的要求相一致的文件，可以是文字资料、图纸、数据或数码照片等，以证明</w:t>
      </w:r>
      <w:r>
        <w:rPr>
          <w:rFonts w:hint="eastAsia" w:ascii="宋体" w:hAnsi="宋体"/>
          <w:sz w:val="24"/>
          <w:szCs w:val="32"/>
          <w:lang w:eastAsia="zh-CN"/>
        </w:rPr>
        <w:t>意向承租人（投标人）</w:t>
      </w:r>
      <w:r>
        <w:rPr>
          <w:rFonts w:hint="eastAsia" w:ascii="宋体" w:hAnsi="宋体"/>
          <w:sz w:val="24"/>
          <w:szCs w:val="32"/>
        </w:rPr>
        <w:t>响应的真实性。</w:t>
      </w:r>
    </w:p>
    <w:p>
      <w:pPr>
        <w:ind w:firstLine="470" w:firstLineChars="196"/>
        <w:rPr>
          <w:rFonts w:ascii="宋体" w:hAnsi="宋体"/>
          <w:sz w:val="24"/>
          <w:szCs w:val="32"/>
        </w:rPr>
      </w:pPr>
      <w:r>
        <w:rPr>
          <w:rFonts w:hint="eastAsia" w:ascii="宋体" w:hAnsi="宋体"/>
          <w:sz w:val="24"/>
          <w:szCs w:val="32"/>
        </w:rPr>
        <w:t>14.3为保证公平公正，除非另有规定或说明，</w:t>
      </w:r>
      <w:r>
        <w:rPr>
          <w:rFonts w:hint="eastAsia" w:ascii="宋体" w:hAnsi="宋体"/>
          <w:sz w:val="24"/>
          <w:szCs w:val="32"/>
          <w:lang w:eastAsia="zh-CN"/>
        </w:rPr>
        <w:t>意向承租人（投标人）</w:t>
      </w:r>
      <w:r>
        <w:rPr>
          <w:rFonts w:hint="eastAsia" w:ascii="宋体" w:hAnsi="宋体"/>
          <w:sz w:val="24"/>
          <w:szCs w:val="32"/>
        </w:rPr>
        <w:t>对同一事项时，不得同时提供两套或两套以上的</w:t>
      </w:r>
      <w:r>
        <w:rPr>
          <w:rFonts w:hint="eastAsia" w:ascii="宋体" w:hAnsi="宋体"/>
          <w:sz w:val="24"/>
          <w:szCs w:val="32"/>
          <w:lang w:eastAsia="zh-CN"/>
        </w:rPr>
        <w:t>投标</w:t>
      </w:r>
      <w:r>
        <w:rPr>
          <w:rFonts w:hint="eastAsia" w:ascii="宋体" w:hAnsi="宋体"/>
          <w:sz w:val="24"/>
          <w:szCs w:val="32"/>
        </w:rPr>
        <w:t>方案。</w:t>
      </w:r>
    </w:p>
    <w:p>
      <w:pPr>
        <w:ind w:firstLine="470" w:firstLineChars="196"/>
        <w:rPr>
          <w:rFonts w:ascii="宋体" w:hAnsi="宋体"/>
          <w:color w:val="000000"/>
          <w:sz w:val="24"/>
        </w:rPr>
      </w:pPr>
      <w:r>
        <w:rPr>
          <w:rFonts w:hint="eastAsia" w:ascii="宋体" w:hAnsi="宋体"/>
          <w:color w:val="000000"/>
          <w:sz w:val="24"/>
        </w:rPr>
        <w:t>14.4</w:t>
      </w:r>
      <w:r>
        <w:rPr>
          <w:rFonts w:hint="eastAsia" w:ascii="宋体" w:hAnsi="宋体"/>
          <w:color w:val="000000"/>
          <w:sz w:val="24"/>
          <w:lang w:eastAsia="zh-CN"/>
        </w:rPr>
        <w:t>评标</w:t>
      </w:r>
      <w:r>
        <w:rPr>
          <w:rFonts w:hint="eastAsia" w:ascii="宋体" w:hAnsi="宋体"/>
          <w:color w:val="000000"/>
          <w:sz w:val="24"/>
        </w:rPr>
        <w:t>小组有权对以谋取成交为目的的技术规格模糊响应（如有意照搬照抄招租文件的技术要求）或虚假响应予以认定。</w:t>
      </w:r>
      <w:r>
        <w:rPr>
          <w:rFonts w:hint="eastAsia" w:ascii="宋体" w:hAnsi="宋体"/>
          <w:color w:val="000000"/>
          <w:sz w:val="24"/>
          <w:lang w:eastAsia="zh-CN"/>
        </w:rPr>
        <w:t>意向承租人（投标人）</w:t>
      </w:r>
      <w:r>
        <w:rPr>
          <w:rFonts w:hint="eastAsia" w:ascii="宋体" w:hAnsi="宋体"/>
          <w:color w:val="000000"/>
          <w:sz w:val="24"/>
        </w:rPr>
        <w:t>上述行为一经发现或查实，除扣分或</w:t>
      </w:r>
      <w:r>
        <w:rPr>
          <w:rFonts w:hint="eastAsia" w:ascii="宋体" w:hAnsi="宋体"/>
          <w:color w:val="000000"/>
          <w:sz w:val="24"/>
          <w:lang w:eastAsia="zh-CN"/>
        </w:rPr>
        <w:t>投标</w:t>
      </w:r>
      <w:r>
        <w:rPr>
          <w:rFonts w:hint="eastAsia" w:ascii="宋体" w:hAnsi="宋体"/>
          <w:color w:val="000000"/>
          <w:sz w:val="24"/>
        </w:rPr>
        <w:t>无效外，交易保证金不予退还，招租人可视情况报主管部门做进一步处理。</w:t>
      </w:r>
    </w:p>
    <w:p>
      <w:pPr>
        <w:rPr>
          <w:rFonts w:ascii="宋体" w:hAnsi="宋体" w:cs="宋体"/>
          <w:b/>
          <w:bCs/>
          <w:color w:val="000000"/>
          <w:sz w:val="24"/>
        </w:rPr>
      </w:pPr>
      <w:r>
        <w:rPr>
          <w:rFonts w:hint="eastAsia" w:ascii="宋体" w:hAnsi="宋体" w:cs="宋体"/>
          <w:b/>
          <w:bCs/>
          <w:color w:val="000000"/>
          <w:sz w:val="24"/>
        </w:rPr>
        <w:t>15．</w:t>
      </w:r>
      <w:r>
        <w:rPr>
          <w:rFonts w:hint="eastAsia" w:ascii="宋体" w:hAnsi="宋体" w:cs="宋体"/>
          <w:b/>
          <w:bCs/>
          <w:color w:val="000000"/>
          <w:sz w:val="24"/>
          <w:lang w:eastAsia="zh-CN"/>
        </w:rPr>
        <w:t>投标</w:t>
      </w:r>
      <w:r>
        <w:rPr>
          <w:rFonts w:hint="eastAsia" w:ascii="宋体" w:hAnsi="宋体" w:cs="宋体"/>
          <w:b/>
          <w:bCs/>
          <w:color w:val="000000"/>
          <w:sz w:val="24"/>
        </w:rPr>
        <w:t>文件其他证明文件的要求</w:t>
      </w:r>
    </w:p>
    <w:p>
      <w:pPr>
        <w:ind w:firstLine="470" w:firstLineChars="196"/>
        <w:rPr>
          <w:rFonts w:ascii="宋体" w:hAnsi="宋体"/>
          <w:color w:val="000000"/>
          <w:sz w:val="24"/>
        </w:rPr>
      </w:pPr>
      <w:r>
        <w:rPr>
          <w:rFonts w:hint="eastAsia" w:ascii="宋体" w:hAnsi="宋体"/>
          <w:color w:val="000000"/>
          <w:sz w:val="24"/>
        </w:rPr>
        <w:t>15.1对项目招租文件《</w:t>
      </w:r>
      <w:r>
        <w:rPr>
          <w:rFonts w:hint="eastAsia" w:ascii="宋体" w:hAnsi="宋体"/>
          <w:color w:val="000000"/>
          <w:sz w:val="24"/>
          <w:lang w:eastAsia="zh-CN"/>
        </w:rPr>
        <w:t>评标</w:t>
      </w:r>
      <w:r>
        <w:rPr>
          <w:rFonts w:hint="eastAsia" w:ascii="宋体" w:hAnsi="宋体"/>
          <w:color w:val="000000"/>
          <w:sz w:val="24"/>
        </w:rPr>
        <w:t>信息》评分项中涉及的内容以及</w:t>
      </w:r>
      <w:r>
        <w:rPr>
          <w:rFonts w:hint="eastAsia" w:ascii="宋体" w:hAnsi="宋体"/>
          <w:color w:val="000000"/>
          <w:sz w:val="24"/>
          <w:lang w:eastAsia="zh-CN"/>
        </w:rPr>
        <w:t>投标</w:t>
      </w:r>
      <w:r>
        <w:rPr>
          <w:rFonts w:hint="eastAsia" w:ascii="宋体" w:hAnsi="宋体"/>
          <w:color w:val="000000"/>
          <w:sz w:val="24"/>
        </w:rPr>
        <w:t>文件涉及的资质证书，</w:t>
      </w:r>
      <w:r>
        <w:rPr>
          <w:rFonts w:hint="eastAsia" w:ascii="宋体" w:hAnsi="宋体"/>
          <w:color w:val="000000"/>
          <w:sz w:val="24"/>
          <w:lang w:eastAsia="zh-CN"/>
        </w:rPr>
        <w:t>意向承租人（投标人）</w:t>
      </w:r>
      <w:r>
        <w:rPr>
          <w:rFonts w:hint="eastAsia" w:ascii="宋体" w:hAnsi="宋体"/>
          <w:color w:val="000000"/>
          <w:sz w:val="24"/>
        </w:rPr>
        <w:t>应提供相关部门出具的证明材料加盖</w:t>
      </w:r>
      <w:r>
        <w:rPr>
          <w:rFonts w:hint="eastAsia" w:ascii="宋体" w:hAnsi="宋体"/>
          <w:color w:val="000000"/>
          <w:sz w:val="24"/>
          <w:lang w:eastAsia="zh-CN"/>
        </w:rPr>
        <w:t>意向承租人（投标人）</w:t>
      </w:r>
      <w:r>
        <w:rPr>
          <w:rFonts w:hint="eastAsia" w:ascii="宋体" w:hAnsi="宋体"/>
          <w:color w:val="000000"/>
          <w:sz w:val="24"/>
        </w:rPr>
        <w:t>公章或签字加按手印，原件备查。上述证明材料应为证件正面、背面和附件标注的全部具体内容；有关材料的尺寸和清晰度应该能够被肉眼阅读、识别和判断。若</w:t>
      </w:r>
      <w:r>
        <w:rPr>
          <w:rFonts w:hint="eastAsia" w:ascii="宋体" w:hAnsi="宋体"/>
          <w:color w:val="000000"/>
          <w:sz w:val="24"/>
          <w:lang w:eastAsia="zh-CN"/>
        </w:rPr>
        <w:t>意向承租人（投标人）</w:t>
      </w:r>
      <w:r>
        <w:rPr>
          <w:rFonts w:hint="eastAsia" w:ascii="宋体" w:hAnsi="宋体"/>
          <w:color w:val="000000"/>
          <w:sz w:val="24"/>
        </w:rPr>
        <w:t>未按要求提供证明材料或提供的是部分证明材料或提供不清晰的证明文件，</w:t>
      </w:r>
      <w:r>
        <w:rPr>
          <w:rFonts w:hint="eastAsia" w:ascii="宋体" w:hAnsi="宋体"/>
          <w:color w:val="000000"/>
          <w:sz w:val="24"/>
          <w:lang w:eastAsia="zh-CN"/>
        </w:rPr>
        <w:t>评标</w:t>
      </w:r>
      <w:r>
        <w:rPr>
          <w:rFonts w:hint="eastAsia" w:ascii="宋体" w:hAnsi="宋体"/>
          <w:color w:val="000000"/>
          <w:sz w:val="24"/>
        </w:rPr>
        <w:t>小组有权认定其</w:t>
      </w:r>
      <w:r>
        <w:rPr>
          <w:rFonts w:hint="eastAsia" w:ascii="宋体" w:hAnsi="宋体"/>
          <w:color w:val="000000"/>
          <w:sz w:val="24"/>
          <w:lang w:eastAsia="zh-CN"/>
        </w:rPr>
        <w:t>投标</w:t>
      </w:r>
      <w:r>
        <w:rPr>
          <w:rFonts w:hint="eastAsia" w:ascii="宋体" w:hAnsi="宋体"/>
          <w:color w:val="000000"/>
          <w:sz w:val="24"/>
        </w:rPr>
        <w:t>文件未对招租文件有关需求进行响应，涉及资格性检查或符合性检查的予以</w:t>
      </w:r>
      <w:r>
        <w:rPr>
          <w:rFonts w:hint="eastAsia" w:ascii="宋体" w:hAnsi="宋体"/>
          <w:color w:val="000000"/>
          <w:sz w:val="24"/>
          <w:lang w:eastAsia="zh-CN"/>
        </w:rPr>
        <w:t>投标</w:t>
      </w:r>
      <w:r>
        <w:rPr>
          <w:rFonts w:hint="eastAsia" w:ascii="宋体" w:hAnsi="宋体"/>
          <w:color w:val="000000"/>
          <w:sz w:val="24"/>
        </w:rPr>
        <w:t>无效处理，涉及《</w:t>
      </w:r>
      <w:r>
        <w:rPr>
          <w:rFonts w:hint="eastAsia" w:ascii="宋体" w:hAnsi="宋体"/>
          <w:color w:val="000000"/>
          <w:sz w:val="24"/>
          <w:lang w:eastAsia="zh-CN"/>
        </w:rPr>
        <w:t>评标</w:t>
      </w:r>
      <w:r>
        <w:rPr>
          <w:rFonts w:hint="eastAsia" w:ascii="宋体" w:hAnsi="宋体"/>
          <w:color w:val="000000"/>
          <w:sz w:val="24"/>
        </w:rPr>
        <w:t>信息》打分项的则该项评分予以0分处理。</w:t>
      </w:r>
    </w:p>
    <w:p>
      <w:pPr>
        <w:ind w:firstLine="470" w:firstLineChars="196"/>
        <w:rPr>
          <w:rFonts w:ascii="宋体" w:hAnsi="宋体"/>
          <w:color w:val="000000"/>
          <w:sz w:val="24"/>
        </w:rPr>
      </w:pPr>
      <w:r>
        <w:rPr>
          <w:rFonts w:hint="eastAsia" w:ascii="宋体" w:hAnsi="宋体"/>
          <w:color w:val="000000"/>
          <w:sz w:val="24"/>
        </w:rPr>
        <w:t>15.2本项目涉及提供的有关资质证书，若原有资质证书处于年审期间，</w:t>
      </w:r>
      <w:r>
        <w:rPr>
          <w:rFonts w:hint="eastAsia" w:ascii="宋体" w:hAnsi="宋体"/>
          <w:color w:val="000000"/>
          <w:sz w:val="24"/>
          <w:lang w:eastAsia="zh-CN"/>
        </w:rPr>
        <w:t>意向承租人（投标人）</w:t>
      </w:r>
      <w:r>
        <w:rPr>
          <w:rFonts w:hint="eastAsia" w:ascii="宋体" w:hAnsi="宋体"/>
          <w:color w:val="000000"/>
          <w:sz w:val="24"/>
        </w:rPr>
        <w:t>提供年审证明的可按原资质</w:t>
      </w:r>
      <w:r>
        <w:rPr>
          <w:rFonts w:hint="eastAsia" w:ascii="宋体" w:hAnsi="宋体"/>
          <w:color w:val="000000"/>
          <w:sz w:val="24"/>
          <w:lang w:eastAsia="zh-CN"/>
        </w:rPr>
        <w:t>投标</w:t>
      </w:r>
      <w:r>
        <w:rPr>
          <w:rFonts w:hint="eastAsia" w:ascii="宋体" w:hAnsi="宋体"/>
          <w:color w:val="000000"/>
          <w:sz w:val="24"/>
        </w:rPr>
        <w:t>；若</w:t>
      </w:r>
      <w:r>
        <w:rPr>
          <w:rFonts w:hint="eastAsia" w:ascii="宋体" w:hAnsi="宋体"/>
          <w:color w:val="000000"/>
          <w:sz w:val="24"/>
          <w:lang w:eastAsia="zh-CN"/>
        </w:rPr>
        <w:t>意向承租人（投标人）</w:t>
      </w:r>
      <w:r>
        <w:rPr>
          <w:rFonts w:hint="eastAsia" w:ascii="宋体" w:hAnsi="宋体"/>
          <w:color w:val="000000"/>
          <w:sz w:val="24"/>
        </w:rPr>
        <w:t>正在申报上一级别资质，在未获批准之前，仍按原级别资质</w:t>
      </w:r>
      <w:r>
        <w:rPr>
          <w:rFonts w:hint="eastAsia" w:ascii="宋体" w:hAnsi="宋体"/>
          <w:color w:val="000000"/>
          <w:sz w:val="24"/>
          <w:lang w:eastAsia="zh-CN"/>
        </w:rPr>
        <w:t>投标</w:t>
      </w:r>
      <w:r>
        <w:rPr>
          <w:rFonts w:hint="eastAsia" w:ascii="宋体" w:hAnsi="宋体"/>
          <w:color w:val="000000"/>
          <w:sz w:val="24"/>
        </w:rPr>
        <w:t>。</w:t>
      </w:r>
    </w:p>
    <w:p>
      <w:pPr>
        <w:rPr>
          <w:rFonts w:ascii="宋体" w:hAnsi="宋体" w:cs="宋体"/>
          <w:b/>
          <w:bCs/>
          <w:color w:val="000000"/>
          <w:sz w:val="24"/>
        </w:rPr>
      </w:pPr>
      <w:r>
        <w:rPr>
          <w:rFonts w:hint="eastAsia" w:ascii="宋体" w:hAnsi="宋体" w:cs="宋体"/>
          <w:b/>
          <w:bCs/>
          <w:color w:val="000000"/>
          <w:sz w:val="24"/>
        </w:rPr>
        <w:t>16．</w:t>
      </w:r>
      <w:r>
        <w:rPr>
          <w:rFonts w:hint="eastAsia" w:ascii="宋体" w:hAnsi="宋体" w:cs="宋体"/>
          <w:b/>
          <w:bCs/>
          <w:color w:val="000000"/>
          <w:sz w:val="24"/>
          <w:lang w:eastAsia="zh-CN"/>
        </w:rPr>
        <w:t>投标</w:t>
      </w:r>
      <w:r>
        <w:rPr>
          <w:rFonts w:hint="eastAsia" w:ascii="宋体" w:hAnsi="宋体" w:cs="宋体"/>
          <w:b/>
          <w:bCs/>
          <w:color w:val="000000"/>
          <w:sz w:val="24"/>
        </w:rPr>
        <w:t>有效期</w:t>
      </w:r>
    </w:p>
    <w:p>
      <w:pPr>
        <w:ind w:firstLine="470" w:firstLineChars="196"/>
        <w:rPr>
          <w:rFonts w:ascii="宋体" w:hAnsi="宋体"/>
          <w:color w:val="000000"/>
          <w:sz w:val="24"/>
        </w:rPr>
      </w:pPr>
      <w:r>
        <w:rPr>
          <w:rFonts w:hint="eastAsia" w:ascii="宋体" w:hAnsi="宋体"/>
          <w:color w:val="000000"/>
          <w:sz w:val="24"/>
        </w:rPr>
        <w:t>16.1</w:t>
      </w:r>
      <w:r>
        <w:rPr>
          <w:rFonts w:hint="eastAsia" w:ascii="宋体" w:hAnsi="宋体"/>
          <w:color w:val="000000"/>
          <w:sz w:val="24"/>
          <w:lang w:eastAsia="zh-CN"/>
        </w:rPr>
        <w:t>投标</w:t>
      </w:r>
      <w:r>
        <w:rPr>
          <w:rFonts w:hint="eastAsia" w:ascii="宋体" w:hAnsi="宋体"/>
          <w:color w:val="000000"/>
          <w:sz w:val="24"/>
        </w:rPr>
        <w:t>有效期为</w:t>
      </w:r>
      <w:r>
        <w:rPr>
          <w:rFonts w:hint="eastAsia" w:ascii="宋体" w:hAnsi="宋体" w:cs="Arial"/>
          <w:color w:val="000000"/>
          <w:sz w:val="24"/>
        </w:rPr>
        <w:t>从</w:t>
      </w:r>
      <w:r>
        <w:rPr>
          <w:rFonts w:hint="eastAsia" w:ascii="宋体" w:hAnsi="宋体" w:cs="Arial"/>
          <w:color w:val="000000"/>
          <w:sz w:val="24"/>
          <w:lang w:eastAsia="zh-CN"/>
        </w:rPr>
        <w:t>投标</w:t>
      </w:r>
      <w:r>
        <w:rPr>
          <w:rFonts w:hint="eastAsia" w:ascii="宋体" w:hAnsi="宋体" w:cs="Arial"/>
          <w:color w:val="000000"/>
          <w:sz w:val="24"/>
        </w:rPr>
        <w:t>截止之日算起的日历天数，具体见“</w:t>
      </w:r>
      <w:r>
        <w:rPr>
          <w:rFonts w:hint="eastAsia" w:ascii="宋体" w:hAnsi="宋体" w:cs="Arial"/>
          <w:color w:val="000000"/>
          <w:sz w:val="24"/>
          <w:lang w:eastAsia="zh-CN"/>
        </w:rPr>
        <w:t>意向承租人（投标人）</w:t>
      </w:r>
      <w:r>
        <w:rPr>
          <w:rFonts w:hint="eastAsia" w:ascii="宋体" w:hAnsi="宋体" w:cs="Arial"/>
          <w:color w:val="000000"/>
          <w:sz w:val="24"/>
        </w:rPr>
        <w:t>须知前附表”中</w:t>
      </w:r>
      <w:r>
        <w:rPr>
          <w:rFonts w:hint="eastAsia" w:ascii="宋体" w:hAnsi="宋体" w:cs="Arial"/>
          <w:color w:val="000000"/>
          <w:sz w:val="24"/>
          <w:lang w:eastAsia="zh-CN"/>
        </w:rPr>
        <w:t>投标</w:t>
      </w:r>
      <w:r>
        <w:rPr>
          <w:rFonts w:hint="eastAsia" w:ascii="宋体" w:hAnsi="宋体" w:cs="Arial"/>
          <w:color w:val="000000"/>
          <w:sz w:val="24"/>
        </w:rPr>
        <w:t>有效期的天数要求。</w:t>
      </w:r>
      <w:r>
        <w:rPr>
          <w:rFonts w:hint="eastAsia" w:ascii="宋体" w:hAnsi="宋体"/>
          <w:color w:val="000000"/>
          <w:sz w:val="24"/>
        </w:rPr>
        <w:t>在此期限内，所有</w:t>
      </w:r>
      <w:r>
        <w:rPr>
          <w:rFonts w:hint="eastAsia" w:ascii="宋体" w:hAnsi="宋体"/>
          <w:color w:val="000000"/>
          <w:sz w:val="24"/>
          <w:lang w:eastAsia="zh-CN"/>
        </w:rPr>
        <w:t>投标</w:t>
      </w:r>
      <w:r>
        <w:rPr>
          <w:rFonts w:hint="eastAsia" w:ascii="宋体" w:hAnsi="宋体"/>
          <w:color w:val="000000"/>
          <w:sz w:val="24"/>
        </w:rPr>
        <w:t>文件均保持有效。</w:t>
      </w:r>
    </w:p>
    <w:p>
      <w:pPr>
        <w:ind w:firstLine="470" w:firstLineChars="196"/>
        <w:rPr>
          <w:rFonts w:ascii="宋体" w:hAnsi="宋体"/>
          <w:color w:val="000000"/>
          <w:sz w:val="24"/>
        </w:rPr>
      </w:pPr>
      <w:r>
        <w:rPr>
          <w:rFonts w:hint="eastAsia" w:ascii="宋体" w:hAnsi="宋体"/>
          <w:color w:val="000000"/>
          <w:sz w:val="24"/>
        </w:rPr>
        <w:t>16.2在特殊的情况下，</w:t>
      </w:r>
      <w:r>
        <w:rPr>
          <w:rFonts w:hint="eastAsia" w:ascii="宋体" w:hAnsi="宋体" w:cs="宋体"/>
          <w:color w:val="000000"/>
          <w:kern w:val="0"/>
          <w:sz w:val="24"/>
        </w:rPr>
        <w:t>招租人</w:t>
      </w:r>
      <w:r>
        <w:rPr>
          <w:rFonts w:hint="eastAsia" w:ascii="宋体" w:hAnsi="宋体"/>
          <w:color w:val="000000"/>
          <w:sz w:val="24"/>
        </w:rPr>
        <w:t>在原定的</w:t>
      </w:r>
      <w:r>
        <w:rPr>
          <w:rFonts w:hint="eastAsia" w:ascii="宋体" w:hAnsi="宋体"/>
          <w:color w:val="000000"/>
          <w:sz w:val="24"/>
          <w:lang w:eastAsia="zh-CN"/>
        </w:rPr>
        <w:t>投标</w:t>
      </w:r>
      <w:r>
        <w:rPr>
          <w:rFonts w:hint="eastAsia" w:ascii="宋体" w:hAnsi="宋体"/>
          <w:color w:val="000000"/>
          <w:sz w:val="24"/>
        </w:rPr>
        <w:t>有效期满之前，</w:t>
      </w:r>
      <w:r>
        <w:rPr>
          <w:rFonts w:hint="eastAsia" w:ascii="宋体" w:hAnsi="宋体" w:cs="宋体"/>
          <w:color w:val="000000"/>
          <w:kern w:val="0"/>
          <w:sz w:val="24"/>
        </w:rPr>
        <w:t>招租人</w:t>
      </w:r>
      <w:r>
        <w:rPr>
          <w:rFonts w:hint="eastAsia" w:ascii="宋体" w:hAnsi="宋体"/>
          <w:color w:val="000000"/>
          <w:sz w:val="24"/>
        </w:rPr>
        <w:t>可以根据需要以书面形式（包括网站公开发布方式）向</w:t>
      </w:r>
      <w:r>
        <w:rPr>
          <w:rFonts w:hint="eastAsia" w:ascii="宋体" w:hAnsi="宋体"/>
          <w:color w:val="000000"/>
          <w:sz w:val="24"/>
          <w:lang w:eastAsia="zh-CN"/>
        </w:rPr>
        <w:t>意向承租人（投标人）</w:t>
      </w:r>
      <w:r>
        <w:rPr>
          <w:rFonts w:hint="eastAsia" w:ascii="宋体" w:hAnsi="宋体"/>
          <w:color w:val="000000"/>
          <w:sz w:val="24"/>
        </w:rPr>
        <w:t>提出延长</w:t>
      </w:r>
      <w:r>
        <w:rPr>
          <w:rFonts w:hint="eastAsia" w:ascii="宋体" w:hAnsi="宋体"/>
          <w:color w:val="000000"/>
          <w:sz w:val="24"/>
          <w:lang w:eastAsia="zh-CN"/>
        </w:rPr>
        <w:t>投标</w:t>
      </w:r>
      <w:r>
        <w:rPr>
          <w:rFonts w:hint="eastAsia" w:ascii="宋体" w:hAnsi="宋体"/>
          <w:color w:val="000000"/>
          <w:sz w:val="24"/>
        </w:rPr>
        <w:t>有效期的要求，对此要求</w:t>
      </w:r>
      <w:r>
        <w:rPr>
          <w:rFonts w:hint="eastAsia" w:ascii="宋体" w:hAnsi="宋体"/>
          <w:color w:val="000000"/>
          <w:sz w:val="24"/>
          <w:lang w:eastAsia="zh-CN"/>
        </w:rPr>
        <w:t>意向承租人（投标人）</w:t>
      </w:r>
      <w:r>
        <w:rPr>
          <w:rFonts w:hint="eastAsia" w:ascii="宋体" w:hAnsi="宋体"/>
          <w:color w:val="000000"/>
          <w:sz w:val="24"/>
        </w:rPr>
        <w:t>须以书面形式予以答复，</w:t>
      </w:r>
      <w:r>
        <w:rPr>
          <w:rFonts w:hint="eastAsia" w:ascii="宋体" w:hAnsi="宋体"/>
          <w:color w:val="000000"/>
          <w:sz w:val="24"/>
          <w:lang w:eastAsia="zh-CN"/>
        </w:rPr>
        <w:t>意向承租人（投标人）</w:t>
      </w:r>
      <w:r>
        <w:rPr>
          <w:rFonts w:hint="eastAsia" w:ascii="宋体" w:hAnsi="宋体"/>
          <w:color w:val="000000"/>
          <w:sz w:val="24"/>
        </w:rPr>
        <w:t>可以拒绝</w:t>
      </w:r>
      <w:r>
        <w:rPr>
          <w:rFonts w:hint="eastAsia" w:ascii="宋体" w:hAnsi="宋体" w:cs="宋体"/>
          <w:color w:val="000000"/>
          <w:kern w:val="0"/>
          <w:sz w:val="24"/>
        </w:rPr>
        <w:t>招租人</w:t>
      </w:r>
      <w:r>
        <w:rPr>
          <w:rFonts w:hint="eastAsia" w:ascii="宋体" w:hAnsi="宋体"/>
          <w:color w:val="000000"/>
          <w:sz w:val="24"/>
        </w:rPr>
        <w:t>此项要求，而不被没收交易保证金，其</w:t>
      </w:r>
      <w:r>
        <w:rPr>
          <w:rFonts w:hint="eastAsia" w:ascii="宋体" w:hAnsi="宋体"/>
          <w:color w:val="000000"/>
          <w:sz w:val="24"/>
          <w:lang w:eastAsia="zh-CN"/>
        </w:rPr>
        <w:t>投标</w:t>
      </w:r>
      <w:r>
        <w:rPr>
          <w:rFonts w:hint="eastAsia" w:ascii="宋体" w:hAnsi="宋体"/>
          <w:color w:val="000000"/>
          <w:sz w:val="24"/>
        </w:rPr>
        <w:t>在原</w:t>
      </w:r>
      <w:r>
        <w:rPr>
          <w:rFonts w:hint="eastAsia" w:ascii="宋体" w:hAnsi="宋体"/>
          <w:color w:val="000000"/>
          <w:sz w:val="24"/>
          <w:lang w:eastAsia="zh-CN"/>
        </w:rPr>
        <w:t>投标</w:t>
      </w:r>
      <w:r>
        <w:rPr>
          <w:rFonts w:hint="eastAsia" w:ascii="宋体" w:hAnsi="宋体"/>
          <w:color w:val="000000"/>
          <w:sz w:val="24"/>
        </w:rPr>
        <w:t>有效期满后不再有效。同意延长</w:t>
      </w:r>
      <w:r>
        <w:rPr>
          <w:rFonts w:hint="eastAsia" w:ascii="宋体" w:hAnsi="宋体"/>
          <w:color w:val="000000"/>
          <w:sz w:val="24"/>
          <w:lang w:eastAsia="zh-CN"/>
        </w:rPr>
        <w:t>投标</w:t>
      </w:r>
      <w:r>
        <w:rPr>
          <w:rFonts w:hint="eastAsia" w:ascii="宋体" w:hAnsi="宋体"/>
          <w:color w:val="000000"/>
          <w:sz w:val="24"/>
        </w:rPr>
        <w:t>有效期的</w:t>
      </w:r>
      <w:r>
        <w:rPr>
          <w:rFonts w:hint="eastAsia" w:ascii="宋体" w:hAnsi="宋体"/>
          <w:color w:val="000000"/>
          <w:sz w:val="24"/>
          <w:lang w:eastAsia="zh-CN"/>
        </w:rPr>
        <w:t>意向承租人（投标人）</w:t>
      </w:r>
      <w:r>
        <w:rPr>
          <w:rFonts w:hint="eastAsia" w:ascii="宋体" w:hAnsi="宋体"/>
          <w:color w:val="000000"/>
          <w:sz w:val="24"/>
        </w:rPr>
        <w:t>不能要求也不允许修改其</w:t>
      </w:r>
      <w:r>
        <w:rPr>
          <w:rFonts w:hint="eastAsia" w:ascii="宋体" w:hAnsi="宋体"/>
          <w:color w:val="000000"/>
          <w:sz w:val="24"/>
          <w:lang w:eastAsia="zh-CN"/>
        </w:rPr>
        <w:t>投标</w:t>
      </w:r>
      <w:r>
        <w:rPr>
          <w:rFonts w:hint="eastAsia" w:ascii="宋体" w:hAnsi="宋体"/>
          <w:color w:val="000000"/>
          <w:sz w:val="24"/>
        </w:rPr>
        <w:t>文件，但应当相应</w:t>
      </w:r>
      <w:r>
        <w:rPr>
          <w:rFonts w:hint="eastAsia" w:ascii="宋体" w:hAnsi="宋体"/>
          <w:color w:val="000000"/>
          <w:sz w:val="24"/>
          <w:lang w:eastAsia="zh-CN"/>
        </w:rPr>
        <w:t>地</w:t>
      </w:r>
      <w:r>
        <w:rPr>
          <w:rFonts w:hint="eastAsia" w:ascii="宋体" w:hAnsi="宋体"/>
          <w:color w:val="000000"/>
          <w:sz w:val="24"/>
        </w:rPr>
        <w:t>延长</w:t>
      </w:r>
      <w:r>
        <w:rPr>
          <w:rFonts w:hint="eastAsia" w:ascii="宋体" w:hAnsi="宋体"/>
          <w:color w:val="000000"/>
          <w:sz w:val="24"/>
          <w:lang w:eastAsia="zh-CN"/>
        </w:rPr>
        <w:t>投标</w:t>
      </w:r>
      <w:r>
        <w:rPr>
          <w:rFonts w:hint="eastAsia" w:ascii="宋体" w:hAnsi="宋体"/>
          <w:color w:val="000000"/>
          <w:sz w:val="24"/>
        </w:rPr>
        <w:t>担保的有效期，在延长的</w:t>
      </w:r>
      <w:r>
        <w:rPr>
          <w:rFonts w:hint="eastAsia" w:ascii="宋体" w:hAnsi="宋体"/>
          <w:color w:val="000000"/>
          <w:sz w:val="24"/>
          <w:lang w:eastAsia="zh-CN"/>
        </w:rPr>
        <w:t>投标</w:t>
      </w:r>
      <w:r>
        <w:rPr>
          <w:rFonts w:hint="eastAsia" w:ascii="宋体" w:hAnsi="宋体"/>
          <w:color w:val="000000"/>
          <w:sz w:val="24"/>
        </w:rPr>
        <w:t>有效期内第五章第17条关于交易保证金的退还与不予退还的规定仍然适用。</w:t>
      </w:r>
    </w:p>
    <w:p>
      <w:pPr>
        <w:ind w:firstLine="470" w:firstLineChars="196"/>
        <w:rPr>
          <w:rFonts w:ascii="宋体" w:hAnsi="宋体"/>
          <w:color w:val="000000"/>
          <w:sz w:val="24"/>
        </w:rPr>
      </w:pPr>
      <w:r>
        <w:rPr>
          <w:rFonts w:hint="eastAsia" w:ascii="宋体" w:hAnsi="宋体"/>
          <w:color w:val="000000"/>
          <w:sz w:val="24"/>
        </w:rPr>
        <w:t>16</w:t>
      </w:r>
      <w:r>
        <w:rPr>
          <w:rFonts w:ascii="宋体" w:hAnsi="宋体"/>
          <w:color w:val="000000"/>
          <w:sz w:val="24"/>
        </w:rPr>
        <w:t>.3</w:t>
      </w:r>
      <w:r>
        <w:rPr>
          <w:rFonts w:hint="eastAsia" w:ascii="宋体" w:hAnsi="宋体"/>
          <w:color w:val="000000"/>
          <w:sz w:val="24"/>
        </w:rPr>
        <w:t>成交人的</w:t>
      </w:r>
      <w:r>
        <w:rPr>
          <w:rFonts w:hint="eastAsia" w:ascii="宋体" w:hAnsi="宋体"/>
          <w:color w:val="000000"/>
          <w:sz w:val="24"/>
          <w:lang w:eastAsia="zh-CN"/>
        </w:rPr>
        <w:t>投标</w:t>
      </w:r>
      <w:r>
        <w:rPr>
          <w:rFonts w:hint="eastAsia" w:ascii="宋体" w:hAnsi="宋体"/>
          <w:color w:val="000000"/>
          <w:sz w:val="24"/>
        </w:rPr>
        <w:t>文件有效期，截止于完成本招租文件规定的全部项目内容和租赁期限届满。</w:t>
      </w:r>
    </w:p>
    <w:p>
      <w:pPr>
        <w:rPr>
          <w:rFonts w:ascii="宋体" w:hAnsi="宋体" w:cs="宋体"/>
          <w:b/>
          <w:bCs/>
          <w:color w:val="000000"/>
          <w:sz w:val="24"/>
        </w:rPr>
      </w:pPr>
      <w:r>
        <w:rPr>
          <w:rFonts w:hint="eastAsia" w:ascii="宋体" w:hAnsi="宋体" w:cs="宋体"/>
          <w:b/>
          <w:bCs/>
          <w:color w:val="000000"/>
          <w:sz w:val="24"/>
        </w:rPr>
        <w:t>17．交易保证金</w:t>
      </w:r>
    </w:p>
    <w:p>
      <w:pPr>
        <w:ind w:firstLine="470" w:firstLineChars="196"/>
        <w:rPr>
          <w:rFonts w:ascii="宋体" w:hAnsi="宋体"/>
          <w:color w:val="000000"/>
          <w:sz w:val="24"/>
        </w:rPr>
      </w:pPr>
      <w:r>
        <w:rPr>
          <w:rFonts w:hint="eastAsia" w:ascii="宋体" w:hAnsi="宋体"/>
          <w:color w:val="000000"/>
          <w:sz w:val="24"/>
        </w:rPr>
        <w:t>17.1</w:t>
      </w:r>
      <w:r>
        <w:rPr>
          <w:rFonts w:hint="eastAsia" w:ascii="宋体" w:hAnsi="宋体"/>
          <w:color w:val="000000"/>
          <w:sz w:val="24"/>
          <w:szCs w:val="32"/>
        </w:rPr>
        <w:t>交易保证金是为了保护招租人免因</w:t>
      </w:r>
      <w:r>
        <w:rPr>
          <w:rFonts w:hint="eastAsia" w:ascii="宋体" w:hAnsi="宋体"/>
          <w:color w:val="000000"/>
          <w:sz w:val="24"/>
          <w:szCs w:val="32"/>
          <w:lang w:eastAsia="zh-CN"/>
        </w:rPr>
        <w:t>意向承租人（投标人）</w:t>
      </w:r>
      <w:r>
        <w:rPr>
          <w:rFonts w:hint="eastAsia" w:ascii="宋体" w:hAnsi="宋体"/>
          <w:color w:val="000000"/>
          <w:sz w:val="24"/>
          <w:szCs w:val="32"/>
        </w:rPr>
        <w:t>的行为而蒙受损失。招租人因</w:t>
      </w:r>
      <w:r>
        <w:rPr>
          <w:rFonts w:hint="eastAsia" w:ascii="宋体" w:hAnsi="宋体"/>
          <w:color w:val="000000"/>
          <w:sz w:val="24"/>
          <w:szCs w:val="32"/>
          <w:lang w:eastAsia="zh-CN"/>
        </w:rPr>
        <w:t>意向承租人（投标人）</w:t>
      </w:r>
      <w:r>
        <w:rPr>
          <w:rFonts w:hint="eastAsia" w:ascii="宋体" w:hAnsi="宋体"/>
          <w:color w:val="000000"/>
          <w:sz w:val="24"/>
          <w:szCs w:val="32"/>
        </w:rPr>
        <w:t>的行为受到损害时可根据本文相关规定不予退还</w:t>
      </w:r>
      <w:r>
        <w:rPr>
          <w:rFonts w:hint="eastAsia" w:ascii="宋体" w:hAnsi="宋体"/>
          <w:color w:val="000000"/>
          <w:sz w:val="24"/>
          <w:szCs w:val="32"/>
          <w:lang w:eastAsia="zh-CN"/>
        </w:rPr>
        <w:t>意向承租人（投标人）</w:t>
      </w:r>
      <w:r>
        <w:rPr>
          <w:rFonts w:hint="eastAsia" w:ascii="宋体" w:hAnsi="宋体"/>
          <w:color w:val="000000"/>
          <w:sz w:val="24"/>
          <w:szCs w:val="32"/>
        </w:rPr>
        <w:t>的交易保证金。</w:t>
      </w:r>
    </w:p>
    <w:p>
      <w:pPr>
        <w:widowControl/>
        <w:wordWrap w:val="0"/>
        <w:ind w:firstLine="420" w:firstLineChars="175"/>
        <w:jc w:val="left"/>
        <w:rPr>
          <w:rFonts w:hint="eastAsia" w:ascii="宋体" w:hAnsi="宋体" w:eastAsia="宋体" w:cs="宋体"/>
          <w:sz w:val="24"/>
          <w:szCs w:val="24"/>
          <w:lang w:val="en-US" w:eastAsia="zh-CN"/>
        </w:rPr>
      </w:pPr>
      <w:r>
        <w:rPr>
          <w:rFonts w:hint="eastAsia" w:ascii="宋体" w:hAnsi="宋体"/>
          <w:color w:val="000000"/>
          <w:sz w:val="24"/>
        </w:rPr>
        <w:t>17.2</w:t>
      </w:r>
      <w:r>
        <w:rPr>
          <w:rFonts w:hint="eastAsia" w:ascii="宋体" w:hAnsi="宋体" w:cs="宋体"/>
          <w:color w:val="000000"/>
          <w:sz w:val="24"/>
          <w:lang w:val="en-US" w:eastAsia="zh-CN"/>
        </w:rPr>
        <w:t>中标（成交）人有下列行为之一的，视为违约，取消中标（成交）人资格，已交纳的保证金不予退还，交易集团在扣除交易服务费后，按照招租人要求处置剩余保证金。给交易集团造成损失的，中标（成交）人应当依法承担相应赔偿责任：</w:t>
      </w:r>
    </w:p>
    <w:p>
      <w:pPr>
        <w:widowControl/>
        <w:wordWrap w:val="0"/>
        <w:ind w:firstLine="420" w:firstLineChars="17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（1）在交易公告规定的投标/响应截止后撤销交易文件或者作出撤销交易实质行为的；</w:t>
      </w:r>
    </w:p>
    <w:p>
      <w:pPr>
        <w:widowControl/>
        <w:wordWrap w:val="0"/>
        <w:ind w:firstLine="420" w:firstLineChars="17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（2）在被确定为成交人后无故放弃中选资格或存在未按交易文件要求签订合同等不参与后续交易活动情形的；</w:t>
      </w:r>
    </w:p>
    <w:p>
      <w:pPr>
        <w:widowControl/>
        <w:wordWrap w:val="0"/>
        <w:ind w:firstLine="420" w:firstLineChars="17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（3）经相关主管部门或评审委员会认定响应方之间相互串通、影响公平竞争的；</w:t>
      </w:r>
    </w:p>
    <w:p>
      <w:pPr>
        <w:widowControl/>
        <w:wordWrap w:val="0"/>
        <w:ind w:firstLine="420" w:firstLineChars="17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（4）经相关主管部门或评审委员会认定响应方提供虚假主体材料或证明文件的；</w:t>
      </w:r>
    </w:p>
    <w:p>
      <w:pPr>
        <w:widowControl/>
        <w:wordWrap w:val="0"/>
        <w:ind w:firstLine="420" w:firstLineChars="17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（5）存在其他违法违规或违反交易文件约定情形的。</w:t>
      </w:r>
    </w:p>
    <w:p>
      <w:pPr>
        <w:widowControl/>
        <w:wordWrap w:val="0"/>
        <w:ind w:firstLine="420" w:firstLineChars="175"/>
        <w:jc w:val="left"/>
        <w:rPr>
          <w:rFonts w:ascii="宋体" w:hAnsi="宋体" w:cs="宋体"/>
          <w:color w:val="000000"/>
          <w:sz w:val="24"/>
        </w:rPr>
      </w:pPr>
      <w:r>
        <w:rPr>
          <w:rFonts w:hint="eastAsia" w:ascii="宋体" w:hAnsi="宋体" w:eastAsia="宋体" w:cs="宋体"/>
          <w:sz w:val="24"/>
          <w:szCs w:val="24"/>
          <w:shd w:val="clear"/>
          <w:lang w:val="en-US" w:eastAsia="zh-CN"/>
        </w:rPr>
        <w:t>因承租方原因未交纳交易服务费的，取消承租资格，将承租方交易保证金扣除服务费用后余额划转至招租人指定账户。</w:t>
      </w:r>
    </w:p>
    <w:p>
      <w:pPr>
        <w:widowControl/>
        <w:ind w:firstLine="480" w:firstLineChars="200"/>
        <w:jc w:val="left"/>
        <w:rPr>
          <w:rFonts w:ascii="宋体" w:hAnsi="宋体"/>
          <w:sz w:val="24"/>
        </w:rPr>
      </w:pPr>
      <w:r>
        <w:rPr>
          <w:rFonts w:hint="eastAsia" w:ascii="宋体" w:hAnsi="宋体"/>
          <w:sz w:val="24"/>
        </w:rPr>
        <w:t>17.3如要求</w:t>
      </w:r>
      <w:r>
        <w:rPr>
          <w:rFonts w:hint="eastAsia" w:ascii="宋体" w:hAnsi="宋体"/>
          <w:sz w:val="24"/>
          <w:lang w:eastAsia="zh-CN"/>
        </w:rPr>
        <w:t>意向承租人（投标人）</w:t>
      </w:r>
      <w:r>
        <w:rPr>
          <w:rFonts w:hint="eastAsia" w:ascii="宋体" w:hAnsi="宋体"/>
          <w:sz w:val="24"/>
        </w:rPr>
        <w:t>缴纳交易保证金的，</w:t>
      </w:r>
      <w:r>
        <w:rPr>
          <w:rFonts w:hint="eastAsia" w:ascii="宋体" w:hAnsi="宋体"/>
          <w:sz w:val="24"/>
          <w:lang w:eastAsia="zh-CN"/>
        </w:rPr>
        <w:t>意向承租人（投标人）</w:t>
      </w:r>
      <w:r>
        <w:rPr>
          <w:rFonts w:hint="eastAsia" w:ascii="宋体" w:hAnsi="宋体"/>
          <w:sz w:val="24"/>
        </w:rPr>
        <w:t>必须按照招租文件要求如期缴纳交易保证金，否则视为</w:t>
      </w:r>
      <w:r>
        <w:rPr>
          <w:rFonts w:hint="eastAsia" w:ascii="宋体" w:hAnsi="宋体"/>
          <w:sz w:val="24"/>
          <w:lang w:eastAsia="zh-CN"/>
        </w:rPr>
        <w:t>投标</w:t>
      </w:r>
      <w:r>
        <w:rPr>
          <w:rFonts w:hint="eastAsia" w:ascii="宋体" w:hAnsi="宋体"/>
          <w:sz w:val="24"/>
        </w:rPr>
        <w:t>无效。</w:t>
      </w:r>
    </w:p>
    <w:p>
      <w:pPr>
        <w:ind w:firstLine="470" w:firstLineChars="196"/>
        <w:rPr>
          <w:rFonts w:ascii="宋体" w:hAnsi="宋体"/>
          <w:sz w:val="24"/>
        </w:rPr>
      </w:pPr>
      <w:r>
        <w:rPr>
          <w:rFonts w:hint="eastAsia" w:ascii="宋体" w:hAnsi="宋体"/>
          <w:sz w:val="24"/>
        </w:rPr>
        <w:t>17.4交易保证金的退还处理</w:t>
      </w:r>
      <w:r>
        <w:rPr>
          <w:rFonts w:hint="eastAsia"/>
          <w:sz w:val="24"/>
          <w:szCs w:val="32"/>
        </w:rPr>
        <w:t>（以招租公告为准）</w:t>
      </w:r>
      <w:r>
        <w:rPr>
          <w:rFonts w:hint="eastAsia" w:ascii="宋体" w:hAnsi="宋体"/>
          <w:sz w:val="24"/>
        </w:rPr>
        <w:t>：</w:t>
      </w:r>
    </w:p>
    <w:p>
      <w:pPr>
        <w:ind w:firstLine="480" w:firstLineChars="200"/>
        <w:rPr>
          <w:rFonts w:ascii="宋体" w:hAnsi="宋体"/>
          <w:sz w:val="24"/>
          <w:szCs w:val="32"/>
        </w:rPr>
      </w:pPr>
      <w:bookmarkStart w:id="152" w:name="_Toc59608546"/>
      <w:r>
        <w:rPr>
          <w:rFonts w:hint="eastAsia" w:ascii="宋体" w:hAnsi="宋体"/>
          <w:sz w:val="24"/>
          <w:szCs w:val="32"/>
        </w:rPr>
        <w:t>17.4.1租赁合同签订后，成交人向交易集团提供《转账委托书》，交易集团在收到的5日内将成交人的交易保证金转交给招租人作为履约保证金。履约保证金金额大于交易保证金金额时，由成交人补齐差额。</w:t>
      </w:r>
    </w:p>
    <w:p>
      <w:pPr>
        <w:ind w:firstLine="480" w:firstLineChars="200"/>
        <w:rPr>
          <w:rFonts w:ascii="宋体" w:hAnsi="宋体"/>
          <w:sz w:val="24"/>
          <w:szCs w:val="32"/>
        </w:rPr>
      </w:pPr>
      <w:r>
        <w:rPr>
          <w:rFonts w:hint="eastAsia" w:ascii="宋体" w:hAnsi="宋体"/>
          <w:sz w:val="24"/>
          <w:szCs w:val="32"/>
        </w:rPr>
        <w:t>17.4.2成交人的交易保证金如需原路退回，需向交易集团提供履约保证金转账凭证，交易集团在收到的5</w:t>
      </w:r>
      <w:r>
        <w:rPr>
          <w:rFonts w:hint="eastAsia" w:ascii="宋体" w:hAnsi="宋体"/>
          <w:sz w:val="24"/>
          <w:szCs w:val="32"/>
          <w:lang w:val="en-US" w:eastAsia="zh-CN"/>
        </w:rPr>
        <w:t>日</w:t>
      </w:r>
      <w:r>
        <w:rPr>
          <w:rFonts w:hint="eastAsia" w:ascii="宋体" w:hAnsi="宋体"/>
          <w:sz w:val="24"/>
          <w:szCs w:val="32"/>
        </w:rPr>
        <w:t>内将交易保证金不计利息按原路径退回。</w:t>
      </w:r>
    </w:p>
    <w:p>
      <w:pPr>
        <w:ind w:firstLine="480" w:firstLineChars="200"/>
        <w:rPr>
          <w:rFonts w:ascii="宋体" w:hAnsi="宋体"/>
          <w:sz w:val="24"/>
          <w:szCs w:val="32"/>
        </w:rPr>
      </w:pPr>
      <w:r>
        <w:rPr>
          <w:rFonts w:hint="eastAsia" w:ascii="宋体" w:hAnsi="宋体"/>
          <w:sz w:val="24"/>
          <w:szCs w:val="32"/>
        </w:rPr>
        <w:t>17.4.3未成交的</w:t>
      </w:r>
      <w:r>
        <w:rPr>
          <w:rFonts w:hint="eastAsia" w:ascii="宋体" w:hAnsi="宋体"/>
          <w:sz w:val="24"/>
          <w:szCs w:val="32"/>
          <w:lang w:eastAsia="zh-CN"/>
        </w:rPr>
        <w:t>意向承租人（投标人）</w:t>
      </w:r>
      <w:r>
        <w:rPr>
          <w:rFonts w:hint="eastAsia" w:ascii="宋体" w:hAnsi="宋体"/>
          <w:sz w:val="24"/>
          <w:szCs w:val="32"/>
        </w:rPr>
        <w:t>交纳的交易保证金，交易集团将在交易结果公示后的5日内无息原路返还。</w:t>
      </w:r>
    </w:p>
    <w:p>
      <w:pPr>
        <w:pStyle w:val="3"/>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153" w:name="_Toc144164957"/>
      <w:bookmarkStart w:id="154" w:name="_Toc61595475"/>
      <w:bookmarkStart w:id="155" w:name="_Toc131590219"/>
      <w:bookmarkStart w:id="156" w:name="_Toc4654"/>
      <w:bookmarkStart w:id="157" w:name="_Toc61447565"/>
      <w:bookmarkStart w:id="158" w:name="_Toc131591899"/>
      <w:bookmarkStart w:id="159" w:name="_Toc131608032"/>
      <w:r>
        <w:rPr>
          <w:rFonts w:hint="eastAsia" w:ascii="宋体" w:hAnsi="宋体" w:eastAsia="宋体" w:cstheme="majorBidi"/>
          <w:b w:val="0"/>
          <w:bCs w:val="0"/>
          <w:color w:val="000000"/>
          <w:sz w:val="32"/>
          <w:szCs w:val="28"/>
        </w:rPr>
        <w:t>四、</w:t>
      </w:r>
      <w:r>
        <w:rPr>
          <w:rFonts w:hint="eastAsia" w:ascii="宋体" w:hAnsi="宋体" w:eastAsia="宋体" w:cstheme="majorBidi"/>
          <w:b w:val="0"/>
          <w:bCs w:val="0"/>
          <w:color w:val="000000"/>
          <w:sz w:val="32"/>
          <w:szCs w:val="28"/>
          <w:lang w:eastAsia="zh-CN"/>
        </w:rPr>
        <w:t>投标</w:t>
      </w:r>
      <w:r>
        <w:rPr>
          <w:rFonts w:hint="eastAsia" w:ascii="宋体" w:hAnsi="宋体" w:eastAsia="宋体" w:cstheme="majorBidi"/>
          <w:b w:val="0"/>
          <w:bCs w:val="0"/>
          <w:color w:val="000000"/>
          <w:sz w:val="32"/>
          <w:szCs w:val="28"/>
        </w:rPr>
        <w:t>文件的递交</w:t>
      </w:r>
      <w:bookmarkEnd w:id="152"/>
      <w:bookmarkEnd w:id="153"/>
      <w:bookmarkEnd w:id="154"/>
      <w:bookmarkEnd w:id="155"/>
      <w:bookmarkEnd w:id="156"/>
      <w:bookmarkEnd w:id="157"/>
      <w:bookmarkEnd w:id="158"/>
      <w:bookmarkEnd w:id="159"/>
    </w:p>
    <w:p>
      <w:pPr>
        <w:rPr>
          <w:rFonts w:ascii="宋体" w:hAnsi="宋体" w:cs="宋体"/>
          <w:b/>
          <w:bCs/>
          <w:color w:val="000000"/>
          <w:sz w:val="24"/>
        </w:rPr>
      </w:pPr>
      <w:bookmarkStart w:id="160" w:name="_Toc59608547"/>
      <w:bookmarkStart w:id="161" w:name="_Toc61447566"/>
      <w:bookmarkStart w:id="162" w:name="_Toc61595476"/>
      <w:r>
        <w:rPr>
          <w:rFonts w:hint="eastAsia" w:ascii="宋体" w:hAnsi="宋体" w:cs="宋体"/>
          <w:b/>
          <w:bCs/>
          <w:color w:val="000000"/>
          <w:sz w:val="24"/>
        </w:rPr>
        <w:t>18．</w:t>
      </w:r>
      <w:r>
        <w:rPr>
          <w:rFonts w:hint="eastAsia" w:ascii="宋体" w:hAnsi="宋体" w:cs="宋体"/>
          <w:b/>
          <w:bCs/>
          <w:color w:val="000000"/>
          <w:sz w:val="24"/>
          <w:lang w:eastAsia="zh-CN"/>
        </w:rPr>
        <w:t>投标</w:t>
      </w:r>
      <w:r>
        <w:rPr>
          <w:rFonts w:hint="eastAsia" w:ascii="宋体" w:hAnsi="宋体" w:cs="宋体"/>
          <w:b/>
          <w:bCs/>
          <w:color w:val="000000"/>
          <w:sz w:val="24"/>
        </w:rPr>
        <w:t>文件递交须注意的事项</w:t>
      </w:r>
    </w:p>
    <w:p>
      <w:pPr>
        <w:ind w:firstLine="480" w:firstLineChars="200"/>
        <w:jc w:val="left"/>
        <w:rPr>
          <w:rFonts w:ascii="宋体" w:hAnsi="宋体"/>
          <w:color w:val="auto"/>
          <w:sz w:val="24"/>
          <w:szCs w:val="32"/>
        </w:rPr>
      </w:pPr>
      <w:r>
        <w:rPr>
          <w:rFonts w:hint="eastAsia" w:ascii="宋体" w:hAnsi="宋体"/>
          <w:color w:val="auto"/>
          <w:sz w:val="24"/>
          <w:szCs w:val="32"/>
        </w:rPr>
        <w:t>18.1.</w:t>
      </w:r>
      <w:r>
        <w:rPr>
          <w:rFonts w:hint="eastAsia" w:ascii="宋体" w:hAnsi="宋体"/>
          <w:color w:val="auto"/>
          <w:sz w:val="24"/>
          <w:szCs w:val="32"/>
          <w:lang w:val="en-US" w:eastAsia="zh-CN"/>
        </w:rPr>
        <w:t>1本项目采用电子评标，意向承租人（投标人）只可通过阳光租赁平台进行递交电子投标文件，投标文件的编制操作具体至阳光租赁平台服务指南下载阳光租赁平台-用户操作手册（承租方），相关操作手册下载链接如下：https://rent.szexgrp.com/page/guide/guide.html</w:t>
      </w:r>
      <w:r>
        <w:rPr>
          <w:rFonts w:hint="eastAsia" w:ascii="宋体" w:hAnsi="宋体"/>
          <w:color w:val="auto"/>
          <w:sz w:val="24"/>
          <w:szCs w:val="32"/>
        </w:rPr>
        <w:t>。</w:t>
      </w:r>
    </w:p>
    <w:p>
      <w:pPr>
        <w:ind w:firstLine="480" w:firstLineChars="200"/>
        <w:rPr>
          <w:rFonts w:ascii="宋体" w:hAnsi="宋体"/>
          <w:color w:val="auto"/>
          <w:sz w:val="24"/>
          <w:szCs w:val="32"/>
        </w:rPr>
      </w:pPr>
      <w:r>
        <w:rPr>
          <w:rFonts w:hint="eastAsia" w:ascii="宋体" w:hAnsi="宋体"/>
          <w:color w:val="auto"/>
          <w:sz w:val="24"/>
          <w:szCs w:val="32"/>
        </w:rPr>
        <w:t>18.1.</w:t>
      </w:r>
      <w:bookmarkStart w:id="163" w:name="_Hlk138115262"/>
      <w:r>
        <w:rPr>
          <w:rFonts w:hint="eastAsia" w:ascii="宋体" w:hAnsi="宋体"/>
          <w:color w:val="auto"/>
          <w:sz w:val="24"/>
          <w:szCs w:val="32"/>
          <w:lang w:val="en-US" w:eastAsia="zh-CN"/>
        </w:rPr>
        <w:t>2</w:t>
      </w:r>
      <w:r>
        <w:rPr>
          <w:rFonts w:hint="eastAsia" w:ascii="宋体" w:hAnsi="宋体"/>
          <w:color w:val="auto"/>
          <w:sz w:val="24"/>
          <w:szCs w:val="32"/>
        </w:rPr>
        <w:t>如</w:t>
      </w:r>
      <w:r>
        <w:rPr>
          <w:rFonts w:hint="eastAsia" w:ascii="宋体" w:hAnsi="宋体"/>
          <w:color w:val="auto"/>
          <w:sz w:val="24"/>
          <w:szCs w:val="32"/>
          <w:lang w:eastAsia="zh-CN"/>
        </w:rPr>
        <w:t>意向承租人（投标人）</w:t>
      </w:r>
      <w:r>
        <w:rPr>
          <w:rFonts w:hint="eastAsia" w:ascii="宋体" w:hAnsi="宋体"/>
          <w:color w:val="auto"/>
          <w:sz w:val="24"/>
          <w:szCs w:val="32"/>
        </w:rPr>
        <w:t>为企业或其他组织，</w:t>
      </w:r>
      <w:bookmarkStart w:id="164" w:name="_Hlk142486518"/>
      <w:r>
        <w:rPr>
          <w:rFonts w:hint="eastAsia" w:ascii="宋体" w:hAnsi="宋体"/>
          <w:color w:val="auto"/>
          <w:sz w:val="24"/>
          <w:szCs w:val="32"/>
          <w:lang w:eastAsia="zh-CN"/>
        </w:rPr>
        <w:t>投标</w:t>
      </w:r>
      <w:r>
        <w:rPr>
          <w:rFonts w:hint="eastAsia" w:ascii="宋体" w:hAnsi="宋体"/>
          <w:color w:val="auto"/>
          <w:sz w:val="24"/>
          <w:szCs w:val="32"/>
        </w:rPr>
        <w:t>文件须包含</w:t>
      </w:r>
      <w:bookmarkEnd w:id="164"/>
      <w:r>
        <w:rPr>
          <w:rFonts w:hint="eastAsia" w:ascii="宋体" w:hAnsi="宋体"/>
          <w:color w:val="auto"/>
          <w:sz w:val="24"/>
          <w:szCs w:val="32"/>
        </w:rPr>
        <w:t>法定代表人证明书、法定代表人身份证、授权委托书（如有）、被授权人身份证（如有）。所有资料均加盖</w:t>
      </w:r>
      <w:r>
        <w:rPr>
          <w:rFonts w:hint="eastAsia" w:ascii="宋体" w:hAnsi="宋体"/>
          <w:color w:val="auto"/>
          <w:sz w:val="24"/>
          <w:szCs w:val="32"/>
          <w:lang w:eastAsia="zh-CN"/>
        </w:rPr>
        <w:t>意向承租人（投标人）</w:t>
      </w:r>
      <w:r>
        <w:rPr>
          <w:rFonts w:hint="eastAsia" w:ascii="宋体" w:hAnsi="宋体"/>
          <w:color w:val="auto"/>
          <w:sz w:val="24"/>
          <w:szCs w:val="32"/>
        </w:rPr>
        <w:t>公章。如</w:t>
      </w:r>
      <w:r>
        <w:rPr>
          <w:rFonts w:hint="eastAsia" w:ascii="宋体" w:hAnsi="宋体"/>
          <w:color w:val="auto"/>
          <w:sz w:val="24"/>
          <w:szCs w:val="32"/>
          <w:lang w:eastAsia="zh-CN"/>
        </w:rPr>
        <w:t>意向承租人（投标人）</w:t>
      </w:r>
      <w:r>
        <w:rPr>
          <w:rFonts w:hint="eastAsia" w:ascii="宋体" w:hAnsi="宋体"/>
          <w:color w:val="auto"/>
          <w:sz w:val="24"/>
          <w:szCs w:val="32"/>
        </w:rPr>
        <w:t>为自然人，</w:t>
      </w:r>
      <w:bookmarkStart w:id="165" w:name="_Hlk142486585"/>
      <w:r>
        <w:rPr>
          <w:rFonts w:hint="eastAsia" w:ascii="宋体" w:hAnsi="宋体"/>
          <w:color w:val="auto"/>
          <w:sz w:val="24"/>
          <w:szCs w:val="32"/>
          <w:lang w:eastAsia="zh-CN"/>
        </w:rPr>
        <w:t>投标</w:t>
      </w:r>
      <w:r>
        <w:rPr>
          <w:rFonts w:hint="eastAsia" w:ascii="宋体" w:hAnsi="宋体"/>
          <w:color w:val="auto"/>
          <w:sz w:val="24"/>
          <w:szCs w:val="32"/>
        </w:rPr>
        <w:t>文件须包含</w:t>
      </w:r>
      <w:bookmarkEnd w:id="165"/>
      <w:r>
        <w:rPr>
          <w:rFonts w:hint="eastAsia" w:ascii="宋体" w:hAnsi="宋体"/>
          <w:color w:val="auto"/>
          <w:sz w:val="24"/>
          <w:szCs w:val="32"/>
        </w:rPr>
        <w:t>本人身份证，签字并加按手印</w:t>
      </w:r>
      <w:r>
        <w:rPr>
          <w:rFonts w:hint="eastAsia" w:ascii="宋体" w:hAnsi="宋体"/>
          <w:color w:val="auto"/>
          <w:sz w:val="24"/>
          <w:szCs w:val="32"/>
          <w:lang w:eastAsia="zh-CN"/>
        </w:rPr>
        <w:t>（</w:t>
      </w:r>
      <w:r>
        <w:rPr>
          <w:rFonts w:hint="eastAsia" w:ascii="宋体" w:hAnsi="宋体"/>
          <w:color w:val="auto"/>
          <w:sz w:val="24"/>
          <w:szCs w:val="32"/>
          <w:lang w:val="en-US" w:eastAsia="zh-CN"/>
        </w:rPr>
        <w:t>如有电子章，可用电子章</w:t>
      </w:r>
      <w:r>
        <w:rPr>
          <w:rFonts w:hint="eastAsia" w:ascii="宋体" w:hAnsi="宋体"/>
          <w:color w:val="auto"/>
          <w:sz w:val="24"/>
          <w:szCs w:val="32"/>
          <w:lang w:eastAsia="zh-CN"/>
        </w:rPr>
        <w:t>）</w:t>
      </w:r>
      <w:r>
        <w:rPr>
          <w:rFonts w:hint="eastAsia" w:ascii="宋体" w:hAnsi="宋体"/>
          <w:color w:val="auto"/>
          <w:sz w:val="24"/>
          <w:szCs w:val="32"/>
        </w:rPr>
        <w:t>。</w:t>
      </w:r>
      <w:bookmarkEnd w:id="163"/>
    </w:p>
    <w:p>
      <w:pPr>
        <w:ind w:firstLine="480" w:firstLineChars="200"/>
        <w:rPr>
          <w:rFonts w:ascii="宋体" w:hAnsi="宋体"/>
          <w:sz w:val="24"/>
          <w:szCs w:val="32"/>
        </w:rPr>
      </w:pPr>
      <w:r>
        <w:rPr>
          <w:rFonts w:hint="eastAsia" w:ascii="宋体" w:hAnsi="宋体"/>
          <w:sz w:val="24"/>
          <w:szCs w:val="32"/>
        </w:rPr>
        <w:t>未按照招租文件提供相关证明材料进行提交</w:t>
      </w:r>
      <w:r>
        <w:rPr>
          <w:rFonts w:hint="eastAsia" w:ascii="宋体" w:hAnsi="宋体"/>
          <w:sz w:val="24"/>
          <w:szCs w:val="32"/>
          <w:lang w:eastAsia="zh-CN"/>
        </w:rPr>
        <w:t>投标</w:t>
      </w:r>
      <w:r>
        <w:rPr>
          <w:rFonts w:hint="eastAsia" w:ascii="宋体" w:hAnsi="宋体"/>
          <w:sz w:val="24"/>
          <w:szCs w:val="32"/>
        </w:rPr>
        <w:t>文件的，招租</w:t>
      </w:r>
      <w:r>
        <w:rPr>
          <w:rFonts w:ascii="宋体" w:hAnsi="宋体"/>
          <w:sz w:val="24"/>
          <w:szCs w:val="32"/>
        </w:rPr>
        <w:t>人</w:t>
      </w:r>
      <w:r>
        <w:rPr>
          <w:rFonts w:hint="eastAsia" w:ascii="宋体" w:hAnsi="宋体"/>
          <w:sz w:val="24"/>
          <w:szCs w:val="32"/>
        </w:rPr>
        <w:t>或交易集团可概不接受。</w:t>
      </w:r>
    </w:p>
    <w:p>
      <w:pPr>
        <w:ind w:firstLine="480" w:firstLineChars="200"/>
        <w:rPr>
          <w:rFonts w:ascii="宋体" w:hAnsi="宋体"/>
          <w:sz w:val="24"/>
          <w:szCs w:val="32"/>
        </w:rPr>
      </w:pPr>
      <w:r>
        <w:rPr>
          <w:rFonts w:hint="eastAsia" w:ascii="宋体" w:hAnsi="宋体"/>
          <w:sz w:val="24"/>
          <w:szCs w:val="32"/>
        </w:rPr>
        <w:t>18.2</w:t>
      </w:r>
      <w:r>
        <w:rPr>
          <w:rFonts w:hint="eastAsia" w:ascii="宋体" w:hAnsi="宋体"/>
          <w:sz w:val="24"/>
          <w:szCs w:val="32"/>
          <w:lang w:eastAsia="zh-CN"/>
        </w:rPr>
        <w:t>投标</w:t>
      </w:r>
      <w:r>
        <w:rPr>
          <w:rFonts w:hint="eastAsia" w:ascii="宋体" w:hAnsi="宋体"/>
          <w:sz w:val="24"/>
          <w:szCs w:val="32"/>
        </w:rPr>
        <w:t>截止时间</w:t>
      </w:r>
    </w:p>
    <w:p>
      <w:pPr>
        <w:ind w:firstLine="480" w:firstLineChars="200"/>
        <w:rPr>
          <w:rFonts w:ascii="宋体" w:hAnsi="宋体"/>
          <w:sz w:val="24"/>
          <w:szCs w:val="32"/>
        </w:rPr>
      </w:pPr>
      <w:r>
        <w:rPr>
          <w:rFonts w:hint="eastAsia" w:ascii="宋体" w:hAnsi="宋体"/>
          <w:sz w:val="24"/>
          <w:szCs w:val="32"/>
        </w:rPr>
        <w:t>招租</w:t>
      </w:r>
      <w:r>
        <w:rPr>
          <w:rFonts w:ascii="宋体" w:hAnsi="宋体"/>
          <w:sz w:val="24"/>
          <w:szCs w:val="32"/>
        </w:rPr>
        <w:t>人</w:t>
      </w:r>
      <w:r>
        <w:rPr>
          <w:rFonts w:hint="eastAsia" w:ascii="宋体" w:hAnsi="宋体"/>
          <w:sz w:val="24"/>
          <w:szCs w:val="32"/>
        </w:rPr>
        <w:t>或交易集团在招租文件规定的</w:t>
      </w:r>
      <w:bookmarkStart w:id="166" w:name="_Hlk144202049"/>
      <w:r>
        <w:rPr>
          <w:rFonts w:hint="eastAsia" w:ascii="宋体" w:hAnsi="宋体"/>
          <w:sz w:val="24"/>
          <w:szCs w:val="32"/>
        </w:rPr>
        <w:t>方式</w:t>
      </w:r>
      <w:bookmarkEnd w:id="166"/>
      <w:r>
        <w:rPr>
          <w:rFonts w:hint="eastAsia" w:ascii="宋体" w:hAnsi="宋体"/>
          <w:sz w:val="24"/>
          <w:szCs w:val="32"/>
        </w:rPr>
        <w:t>收到</w:t>
      </w:r>
      <w:r>
        <w:rPr>
          <w:rFonts w:hint="eastAsia" w:ascii="宋体" w:hAnsi="宋体"/>
          <w:sz w:val="24"/>
          <w:szCs w:val="32"/>
          <w:lang w:eastAsia="zh-CN"/>
        </w:rPr>
        <w:t>投标</w:t>
      </w:r>
      <w:r>
        <w:rPr>
          <w:rFonts w:hint="eastAsia" w:ascii="宋体" w:hAnsi="宋体"/>
          <w:sz w:val="24"/>
          <w:szCs w:val="32"/>
        </w:rPr>
        <w:t>文件的时间不得迟于招租文件所规定的时间。</w:t>
      </w:r>
    </w:p>
    <w:p>
      <w:pPr>
        <w:ind w:firstLine="480" w:firstLineChars="200"/>
        <w:rPr>
          <w:rFonts w:ascii="宋体" w:hAnsi="宋体"/>
          <w:sz w:val="24"/>
          <w:szCs w:val="32"/>
        </w:rPr>
      </w:pPr>
      <w:r>
        <w:rPr>
          <w:rFonts w:hint="eastAsia" w:ascii="宋体" w:hAnsi="宋体"/>
          <w:sz w:val="24"/>
          <w:szCs w:val="32"/>
        </w:rPr>
        <w:t>18.3迟交的</w:t>
      </w:r>
      <w:r>
        <w:rPr>
          <w:rFonts w:hint="eastAsia" w:ascii="宋体" w:hAnsi="宋体"/>
          <w:sz w:val="24"/>
          <w:szCs w:val="32"/>
          <w:lang w:eastAsia="zh-CN"/>
        </w:rPr>
        <w:t>投标</w:t>
      </w:r>
      <w:r>
        <w:rPr>
          <w:rFonts w:hint="eastAsia" w:ascii="宋体" w:hAnsi="宋体"/>
          <w:sz w:val="24"/>
          <w:szCs w:val="32"/>
        </w:rPr>
        <w:t>文件</w:t>
      </w:r>
    </w:p>
    <w:p>
      <w:pPr>
        <w:ind w:firstLine="480" w:firstLineChars="200"/>
        <w:rPr>
          <w:rFonts w:hint="default" w:ascii="宋体" w:hAnsi="宋体"/>
          <w:sz w:val="24"/>
          <w:szCs w:val="32"/>
          <w:lang w:val="en-US" w:eastAsia="zh-CN"/>
        </w:rPr>
      </w:pPr>
      <w:r>
        <w:rPr>
          <w:rFonts w:hint="eastAsia" w:ascii="宋体" w:hAnsi="宋体"/>
          <w:sz w:val="24"/>
          <w:szCs w:val="32"/>
          <w:lang w:val="en-US" w:eastAsia="zh-CN"/>
        </w:rPr>
        <w:t>因本项目为电子投标，意向承租人（投标人）</w:t>
      </w:r>
      <w:r>
        <w:rPr>
          <w:rFonts w:ascii="宋体" w:hAnsi="宋体" w:eastAsia="宋体" w:cs="宋体"/>
          <w:sz w:val="24"/>
          <w:szCs w:val="24"/>
        </w:rPr>
        <w:t>逾期</w:t>
      </w:r>
      <w:r>
        <w:rPr>
          <w:rFonts w:hint="eastAsia" w:ascii="宋体" w:hAnsi="宋体"/>
          <w:sz w:val="24"/>
          <w:szCs w:val="32"/>
          <w:lang w:val="en-US" w:eastAsia="zh-CN"/>
        </w:rPr>
        <w:t>将无法上传投标文件至系统。</w:t>
      </w:r>
    </w:p>
    <w:p>
      <w:pPr>
        <w:ind w:firstLine="480" w:firstLineChars="200"/>
        <w:rPr>
          <w:rFonts w:ascii="宋体" w:hAnsi="宋体"/>
          <w:sz w:val="24"/>
          <w:szCs w:val="32"/>
        </w:rPr>
      </w:pPr>
      <w:r>
        <w:rPr>
          <w:rFonts w:hint="eastAsia" w:ascii="宋体" w:hAnsi="宋体" w:cs="宋体"/>
          <w:sz w:val="24"/>
          <w:szCs w:val="32"/>
        </w:rPr>
        <w:t>18.4除了以下情形之外，</w:t>
      </w:r>
      <w:r>
        <w:rPr>
          <w:rFonts w:hint="eastAsia" w:ascii="宋体" w:hAnsi="宋体" w:cs="宋体"/>
          <w:sz w:val="24"/>
          <w:szCs w:val="32"/>
          <w:lang w:eastAsia="zh-CN"/>
        </w:rPr>
        <w:t>投标</w:t>
      </w:r>
      <w:r>
        <w:rPr>
          <w:rFonts w:hint="eastAsia" w:ascii="宋体" w:hAnsi="宋体" w:cs="宋体"/>
          <w:sz w:val="24"/>
          <w:szCs w:val="32"/>
        </w:rPr>
        <w:t>文件递交截止时间前，</w:t>
      </w:r>
      <w:r>
        <w:rPr>
          <w:rFonts w:hint="eastAsia" w:ascii="宋体" w:hAnsi="宋体"/>
          <w:sz w:val="24"/>
          <w:szCs w:val="32"/>
        </w:rPr>
        <w:t>招租人或交易集团</w:t>
      </w:r>
      <w:r>
        <w:rPr>
          <w:rFonts w:hint="eastAsia" w:ascii="宋体" w:hAnsi="宋体" w:cs="宋体"/>
          <w:sz w:val="24"/>
          <w:szCs w:val="32"/>
        </w:rPr>
        <w:t>不得拒绝任何已报名的</w:t>
      </w:r>
      <w:r>
        <w:rPr>
          <w:rFonts w:hint="eastAsia" w:ascii="宋体" w:hAnsi="宋体" w:cs="宋体"/>
          <w:sz w:val="24"/>
          <w:szCs w:val="32"/>
          <w:lang w:eastAsia="zh-CN"/>
        </w:rPr>
        <w:t>意向承租人（投标人）</w:t>
      </w:r>
      <w:r>
        <w:rPr>
          <w:rFonts w:hint="eastAsia" w:ascii="宋体" w:hAnsi="宋体" w:cs="宋体"/>
          <w:sz w:val="24"/>
          <w:szCs w:val="32"/>
        </w:rPr>
        <w:t>的</w:t>
      </w:r>
      <w:r>
        <w:rPr>
          <w:rFonts w:hint="eastAsia" w:ascii="宋体" w:hAnsi="宋体" w:cs="宋体"/>
          <w:sz w:val="24"/>
          <w:szCs w:val="32"/>
          <w:lang w:eastAsia="zh-CN"/>
        </w:rPr>
        <w:t>投标</w:t>
      </w:r>
      <w:r>
        <w:rPr>
          <w:rFonts w:hint="eastAsia" w:ascii="宋体" w:hAnsi="宋体" w:cs="宋体"/>
          <w:sz w:val="24"/>
          <w:szCs w:val="32"/>
        </w:rPr>
        <w:t>文件</w:t>
      </w:r>
      <w:r>
        <w:rPr>
          <w:rFonts w:hint="eastAsia" w:ascii="宋体" w:hAnsi="宋体" w:cs="宋体"/>
          <w:sz w:val="24"/>
          <w:szCs w:val="32"/>
          <w:lang w:eastAsia="zh-CN"/>
        </w:rPr>
        <w:t>投标</w:t>
      </w:r>
      <w:r>
        <w:rPr>
          <w:rFonts w:hint="eastAsia" w:ascii="宋体" w:hAnsi="宋体" w:cs="宋体"/>
          <w:sz w:val="24"/>
          <w:szCs w:val="32"/>
        </w:rPr>
        <w:t>。</w:t>
      </w:r>
    </w:p>
    <w:p>
      <w:pPr>
        <w:ind w:firstLine="480" w:firstLineChars="200"/>
        <w:rPr>
          <w:rFonts w:ascii="宋体" w:hAnsi="宋体" w:cs="宋体"/>
          <w:sz w:val="24"/>
          <w:szCs w:val="32"/>
        </w:rPr>
      </w:pPr>
      <w:r>
        <w:rPr>
          <w:rFonts w:hint="eastAsia" w:ascii="宋体" w:hAnsi="宋体" w:cs="宋体"/>
          <w:sz w:val="24"/>
          <w:szCs w:val="32"/>
        </w:rPr>
        <w:t>18.4.1未在招租文件</w:t>
      </w:r>
      <w:r>
        <w:rPr>
          <w:rFonts w:hint="eastAsia" w:ascii="宋体" w:hAnsi="宋体"/>
          <w:sz w:val="24"/>
          <w:szCs w:val="32"/>
        </w:rPr>
        <w:t>交易公告</w:t>
      </w:r>
      <w:r>
        <w:rPr>
          <w:rFonts w:hint="eastAsia" w:ascii="宋体" w:hAnsi="宋体" w:cs="宋体"/>
          <w:sz w:val="24"/>
          <w:szCs w:val="32"/>
        </w:rPr>
        <w:t>中规定的时间内递交的</w:t>
      </w:r>
      <w:r>
        <w:rPr>
          <w:rFonts w:hint="eastAsia" w:ascii="宋体" w:hAnsi="宋体" w:cs="宋体"/>
          <w:sz w:val="24"/>
          <w:szCs w:val="32"/>
          <w:lang w:eastAsia="zh-CN"/>
        </w:rPr>
        <w:t>投标</w:t>
      </w:r>
      <w:r>
        <w:rPr>
          <w:rFonts w:hint="eastAsia" w:ascii="宋体" w:hAnsi="宋体" w:cs="宋体"/>
          <w:sz w:val="24"/>
          <w:szCs w:val="32"/>
        </w:rPr>
        <w:t>文件；</w:t>
      </w:r>
    </w:p>
    <w:p>
      <w:pPr>
        <w:ind w:firstLine="480" w:firstLineChars="200"/>
        <w:rPr>
          <w:rFonts w:hint="eastAsia" w:ascii="宋体" w:hAnsi="宋体"/>
          <w:sz w:val="24"/>
          <w:szCs w:val="32"/>
        </w:rPr>
      </w:pPr>
      <w:r>
        <w:rPr>
          <w:rFonts w:hint="eastAsia" w:ascii="宋体" w:hAnsi="宋体" w:cs="宋体"/>
          <w:sz w:val="24"/>
          <w:szCs w:val="32"/>
        </w:rPr>
        <w:t>18.4.2</w:t>
      </w:r>
      <w:r>
        <w:rPr>
          <w:rFonts w:hint="eastAsia" w:ascii="宋体" w:hAnsi="宋体"/>
          <w:sz w:val="24"/>
          <w:szCs w:val="32"/>
        </w:rPr>
        <w:t>未按照</w:t>
      </w:r>
      <w:r>
        <w:rPr>
          <w:rFonts w:hint="eastAsia" w:ascii="宋体" w:hAnsi="宋体" w:cs="宋体"/>
          <w:sz w:val="24"/>
          <w:szCs w:val="32"/>
        </w:rPr>
        <w:t>招租文件</w:t>
      </w:r>
      <w:r>
        <w:rPr>
          <w:rFonts w:hint="eastAsia" w:ascii="宋体" w:hAnsi="宋体"/>
          <w:sz w:val="24"/>
          <w:szCs w:val="32"/>
        </w:rPr>
        <w:t>交易公告中的要求提供相关证明材料进行提交</w:t>
      </w:r>
      <w:r>
        <w:rPr>
          <w:rFonts w:hint="eastAsia" w:ascii="宋体" w:hAnsi="宋体"/>
          <w:sz w:val="24"/>
          <w:szCs w:val="32"/>
          <w:lang w:eastAsia="zh-CN"/>
        </w:rPr>
        <w:t>投标</w:t>
      </w:r>
      <w:r>
        <w:rPr>
          <w:rFonts w:hint="eastAsia" w:ascii="宋体" w:hAnsi="宋体"/>
          <w:sz w:val="24"/>
          <w:szCs w:val="32"/>
        </w:rPr>
        <w:t>文件的。</w:t>
      </w:r>
    </w:p>
    <w:p>
      <w:pPr>
        <w:ind w:firstLine="480" w:firstLineChars="200"/>
        <w:rPr>
          <w:color w:val="auto"/>
        </w:rPr>
      </w:pPr>
      <w:r>
        <w:rPr>
          <w:rFonts w:hint="eastAsia" w:ascii="宋体" w:hAnsi="宋体"/>
          <w:color w:val="auto"/>
          <w:sz w:val="24"/>
          <w:szCs w:val="32"/>
          <w:lang w:val="en-US" w:eastAsia="zh-CN"/>
        </w:rPr>
        <w:t>18.4.3 投标人制作的投标文件，如为加密文件，则需要在项目开标后的规定时间内进行解密；如为未加密文件，投标人在开标时无需进行解密操作。</w:t>
      </w:r>
    </w:p>
    <w:p>
      <w:pPr>
        <w:rPr>
          <w:rFonts w:ascii="宋体" w:hAnsi="宋体" w:cs="宋体"/>
          <w:b/>
          <w:bCs/>
          <w:color w:val="000000"/>
          <w:sz w:val="24"/>
        </w:rPr>
      </w:pPr>
      <w:r>
        <w:rPr>
          <w:rFonts w:hint="eastAsia" w:ascii="宋体" w:hAnsi="宋体" w:cs="宋体"/>
          <w:b/>
          <w:bCs/>
          <w:color w:val="000000"/>
          <w:sz w:val="24"/>
        </w:rPr>
        <w:t>19．</w:t>
      </w:r>
      <w:r>
        <w:rPr>
          <w:rFonts w:hint="eastAsia" w:ascii="宋体" w:hAnsi="宋体" w:cs="宋体"/>
          <w:b/>
          <w:bCs/>
          <w:color w:val="000000"/>
          <w:sz w:val="24"/>
          <w:lang w:eastAsia="zh-CN"/>
        </w:rPr>
        <w:t>投标</w:t>
      </w:r>
      <w:r>
        <w:rPr>
          <w:rFonts w:hint="eastAsia" w:ascii="宋体" w:hAnsi="宋体" w:cs="宋体"/>
          <w:b/>
          <w:bCs/>
          <w:color w:val="000000"/>
          <w:sz w:val="24"/>
        </w:rPr>
        <w:t>文件的修改和撤销</w:t>
      </w:r>
    </w:p>
    <w:p>
      <w:pPr>
        <w:ind w:firstLine="480" w:firstLineChars="200"/>
        <w:rPr>
          <w:rFonts w:ascii="宋体" w:hAnsi="宋体"/>
          <w:sz w:val="24"/>
          <w:szCs w:val="32"/>
        </w:rPr>
      </w:pPr>
      <w:bookmarkStart w:id="167" w:name="_Hlk144202440"/>
      <w:r>
        <w:rPr>
          <w:rFonts w:hint="eastAsia" w:ascii="宋体" w:hAnsi="宋体"/>
          <w:sz w:val="24"/>
          <w:szCs w:val="32"/>
        </w:rPr>
        <w:t>19.1</w:t>
      </w:r>
      <w:r>
        <w:rPr>
          <w:rFonts w:hint="eastAsia" w:ascii="宋体" w:hAnsi="宋体"/>
          <w:sz w:val="24"/>
          <w:szCs w:val="32"/>
          <w:lang w:eastAsia="zh-CN"/>
        </w:rPr>
        <w:t>意向承租人（投标人）</w:t>
      </w:r>
      <w:r>
        <w:rPr>
          <w:rFonts w:hint="eastAsia" w:ascii="宋体" w:hAnsi="宋体"/>
          <w:sz w:val="24"/>
          <w:szCs w:val="32"/>
        </w:rPr>
        <w:t>在递交</w:t>
      </w:r>
      <w:r>
        <w:rPr>
          <w:rFonts w:hint="eastAsia" w:ascii="宋体" w:hAnsi="宋体"/>
          <w:sz w:val="24"/>
          <w:szCs w:val="32"/>
          <w:lang w:eastAsia="zh-CN"/>
        </w:rPr>
        <w:t>投标</w:t>
      </w:r>
      <w:r>
        <w:rPr>
          <w:rFonts w:hint="eastAsia" w:ascii="宋体" w:hAnsi="宋体"/>
          <w:sz w:val="24"/>
          <w:szCs w:val="32"/>
        </w:rPr>
        <w:t>文件后，可以修改或撤回其</w:t>
      </w:r>
      <w:r>
        <w:rPr>
          <w:rFonts w:hint="eastAsia" w:ascii="宋体" w:hAnsi="宋体"/>
          <w:sz w:val="24"/>
          <w:szCs w:val="32"/>
          <w:lang w:eastAsia="zh-CN"/>
        </w:rPr>
        <w:t>投标</w:t>
      </w:r>
      <w:r>
        <w:rPr>
          <w:rFonts w:hint="eastAsia" w:ascii="宋体" w:hAnsi="宋体"/>
          <w:sz w:val="24"/>
          <w:szCs w:val="32"/>
        </w:rPr>
        <w:t>文件，但</w:t>
      </w:r>
      <w:r>
        <w:rPr>
          <w:rFonts w:hint="eastAsia" w:ascii="宋体" w:hAnsi="宋体"/>
          <w:sz w:val="24"/>
          <w:szCs w:val="32"/>
          <w:lang w:eastAsia="zh-CN"/>
        </w:rPr>
        <w:t>意向承租人（投标人）</w:t>
      </w:r>
      <w:r>
        <w:rPr>
          <w:rFonts w:hint="eastAsia" w:ascii="宋体" w:hAnsi="宋体"/>
          <w:sz w:val="24"/>
          <w:szCs w:val="32"/>
        </w:rPr>
        <w:t>必须在规定的</w:t>
      </w:r>
      <w:r>
        <w:rPr>
          <w:rFonts w:hint="eastAsia" w:ascii="宋体" w:hAnsi="宋体"/>
          <w:sz w:val="24"/>
          <w:szCs w:val="32"/>
          <w:lang w:eastAsia="zh-CN"/>
        </w:rPr>
        <w:t>投标</w:t>
      </w:r>
      <w:r>
        <w:rPr>
          <w:rFonts w:hint="eastAsia" w:ascii="宋体" w:hAnsi="宋体"/>
          <w:sz w:val="24"/>
          <w:szCs w:val="32"/>
        </w:rPr>
        <w:t>截止时间之前，在系统中完成修改或撤回其</w:t>
      </w:r>
      <w:r>
        <w:rPr>
          <w:rFonts w:hint="eastAsia" w:ascii="宋体" w:hAnsi="宋体"/>
          <w:sz w:val="24"/>
          <w:szCs w:val="32"/>
          <w:lang w:eastAsia="zh-CN"/>
        </w:rPr>
        <w:t>投标</w:t>
      </w:r>
      <w:r>
        <w:rPr>
          <w:rFonts w:hint="eastAsia" w:ascii="宋体" w:hAnsi="宋体"/>
          <w:sz w:val="24"/>
          <w:szCs w:val="32"/>
        </w:rPr>
        <w:t>文件。</w:t>
      </w:r>
    </w:p>
    <w:bookmarkEnd w:id="160"/>
    <w:bookmarkEnd w:id="161"/>
    <w:bookmarkEnd w:id="162"/>
    <w:bookmarkEnd w:id="167"/>
    <w:p>
      <w:pPr>
        <w:pStyle w:val="3"/>
        <w:jc w:val="center"/>
        <w:rPr>
          <w:rFonts w:ascii="宋体" w:hAnsi="宋体" w:eastAsia="宋体"/>
          <w:b w:val="0"/>
          <w:bCs w:val="0"/>
          <w:color w:val="000000"/>
          <w:szCs w:val="28"/>
        </w:rPr>
      </w:pPr>
      <w:bookmarkStart w:id="168" w:name="_Toc131608033"/>
      <w:bookmarkStart w:id="169" w:name="_Toc131591900"/>
      <w:bookmarkStart w:id="170" w:name="_Toc15167"/>
      <w:bookmarkStart w:id="171" w:name="_Toc131590220"/>
      <w:bookmarkStart w:id="172" w:name="_Toc144164958"/>
      <w:bookmarkStart w:id="173" w:name="_Toc10936"/>
      <w:r>
        <w:rPr>
          <w:rFonts w:hint="eastAsia" w:ascii="宋体" w:hAnsi="宋体" w:eastAsia="宋体"/>
          <w:b w:val="0"/>
          <w:bCs w:val="0"/>
          <w:color w:val="000000"/>
          <w:szCs w:val="28"/>
        </w:rPr>
        <w:t>五、开标</w:t>
      </w:r>
      <w:bookmarkEnd w:id="168"/>
      <w:bookmarkEnd w:id="169"/>
      <w:bookmarkEnd w:id="170"/>
      <w:bookmarkEnd w:id="171"/>
      <w:bookmarkEnd w:id="172"/>
      <w:bookmarkEnd w:id="173"/>
    </w:p>
    <w:p>
      <w:pPr>
        <w:rPr>
          <w:rFonts w:ascii="宋体" w:hAnsi="宋体" w:cs="宋体"/>
          <w:b/>
          <w:bCs/>
          <w:color w:val="000000"/>
          <w:sz w:val="24"/>
        </w:rPr>
      </w:pPr>
      <w:bookmarkStart w:id="174" w:name="_Toc16895"/>
      <w:bookmarkStart w:id="175" w:name="_Toc131590221"/>
      <w:bookmarkStart w:id="176" w:name="_Toc144164959"/>
      <w:bookmarkStart w:id="177" w:name="_Toc131608034"/>
      <w:bookmarkStart w:id="178" w:name="_Toc131591901"/>
      <w:r>
        <w:rPr>
          <w:rFonts w:hint="eastAsia" w:ascii="宋体" w:hAnsi="宋体" w:cs="宋体"/>
          <w:b/>
          <w:bCs/>
          <w:color w:val="000000"/>
          <w:sz w:val="24"/>
        </w:rPr>
        <w:t>20．开标</w:t>
      </w:r>
    </w:p>
    <w:p>
      <w:pPr>
        <w:ind w:firstLine="410" w:firstLineChars="171"/>
        <w:rPr>
          <w:rFonts w:ascii="宋体" w:hAnsi="宋体" w:cs="宋体"/>
          <w:color w:val="000000"/>
          <w:sz w:val="24"/>
          <w:szCs w:val="32"/>
        </w:rPr>
      </w:pPr>
      <w:r>
        <w:rPr>
          <w:rFonts w:hint="eastAsia" w:ascii="宋体" w:hAnsi="宋体" w:cs="宋体"/>
          <w:color w:val="000000"/>
          <w:sz w:val="24"/>
        </w:rPr>
        <w:t>20.1</w:t>
      </w:r>
      <w:r>
        <w:rPr>
          <w:rFonts w:hint="eastAsia" w:ascii="宋体" w:hAnsi="宋体"/>
          <w:sz w:val="24"/>
          <w:szCs w:val="32"/>
        </w:rPr>
        <w:t>交易集团</w:t>
      </w:r>
      <w:r>
        <w:rPr>
          <w:rFonts w:hint="eastAsia" w:ascii="宋体" w:hAnsi="宋体" w:cs="宋体"/>
          <w:color w:val="000000"/>
          <w:sz w:val="24"/>
          <w:szCs w:val="32"/>
        </w:rPr>
        <w:t>根据招租文件规定的时间进行开标，并宣读开标一览表。</w:t>
      </w:r>
    </w:p>
    <w:p>
      <w:pPr>
        <w:ind w:firstLine="410" w:firstLineChars="171"/>
        <w:rPr>
          <w:rFonts w:ascii="宋体" w:hAnsi="宋体" w:cs="宋体"/>
          <w:color w:val="000000"/>
          <w:sz w:val="24"/>
          <w:szCs w:val="32"/>
        </w:rPr>
      </w:pPr>
      <w:r>
        <w:rPr>
          <w:rFonts w:hint="eastAsia" w:ascii="宋体" w:hAnsi="宋体" w:cs="宋体"/>
          <w:color w:val="000000"/>
          <w:sz w:val="24"/>
          <w:szCs w:val="32"/>
        </w:rPr>
        <w:t>20.2递交</w:t>
      </w:r>
      <w:r>
        <w:rPr>
          <w:rFonts w:hint="eastAsia" w:ascii="宋体" w:hAnsi="宋体" w:cs="宋体"/>
          <w:color w:val="000000"/>
          <w:sz w:val="24"/>
          <w:szCs w:val="32"/>
          <w:lang w:eastAsia="zh-CN"/>
        </w:rPr>
        <w:t>投标</w:t>
      </w:r>
      <w:r>
        <w:rPr>
          <w:rFonts w:hint="eastAsia" w:ascii="宋体" w:hAnsi="宋体" w:cs="宋体"/>
          <w:color w:val="000000"/>
          <w:sz w:val="24"/>
          <w:szCs w:val="32"/>
        </w:rPr>
        <w:t>文件：在招</w:t>
      </w:r>
      <w:r>
        <w:rPr>
          <w:rFonts w:hint="eastAsia" w:ascii="宋体" w:hAnsi="宋体" w:cs="宋体"/>
          <w:color w:val="000000"/>
          <w:sz w:val="24"/>
          <w:szCs w:val="32"/>
          <w:lang w:val="en-US" w:eastAsia="zh-CN"/>
        </w:rPr>
        <w:t>标</w:t>
      </w:r>
      <w:r>
        <w:rPr>
          <w:rFonts w:hint="eastAsia" w:ascii="宋体" w:hAnsi="宋体" w:cs="宋体"/>
          <w:color w:val="000000"/>
          <w:sz w:val="24"/>
          <w:szCs w:val="32"/>
        </w:rPr>
        <w:t>文件要求的</w:t>
      </w:r>
      <w:r>
        <w:rPr>
          <w:rFonts w:hint="eastAsia" w:ascii="宋体" w:hAnsi="宋体" w:cs="宋体"/>
          <w:color w:val="000000"/>
          <w:sz w:val="24"/>
          <w:szCs w:val="32"/>
          <w:lang w:eastAsia="zh-CN"/>
        </w:rPr>
        <w:t>投标</w:t>
      </w:r>
      <w:r>
        <w:rPr>
          <w:rFonts w:hint="eastAsia" w:ascii="宋体" w:hAnsi="宋体" w:cs="宋体"/>
          <w:color w:val="000000"/>
          <w:sz w:val="24"/>
          <w:szCs w:val="32"/>
        </w:rPr>
        <w:t>截止时间前</w:t>
      </w:r>
      <w:r>
        <w:rPr>
          <w:rFonts w:hint="eastAsia" w:ascii="宋体" w:hAnsi="宋体" w:cs="宋体"/>
          <w:color w:val="000000"/>
          <w:sz w:val="24"/>
          <w:szCs w:val="32"/>
          <w:lang w:val="en-US" w:eastAsia="zh-CN"/>
        </w:rPr>
        <w:t>在深圳阳光租赁平台进行递交</w:t>
      </w:r>
      <w:r>
        <w:rPr>
          <w:rFonts w:hint="eastAsia" w:ascii="宋体" w:hAnsi="宋体" w:cs="宋体"/>
          <w:color w:val="000000"/>
          <w:sz w:val="24"/>
          <w:szCs w:val="32"/>
        </w:rPr>
        <w:t>。如未能在</w:t>
      </w:r>
      <w:r>
        <w:rPr>
          <w:rFonts w:hint="eastAsia" w:ascii="宋体" w:hAnsi="宋体" w:cs="宋体"/>
          <w:color w:val="000000"/>
          <w:sz w:val="24"/>
          <w:szCs w:val="32"/>
          <w:lang w:eastAsia="zh-CN"/>
        </w:rPr>
        <w:t>投标</w:t>
      </w:r>
      <w:r>
        <w:rPr>
          <w:rFonts w:hint="eastAsia" w:ascii="宋体" w:hAnsi="宋体" w:cs="宋体"/>
          <w:color w:val="000000"/>
          <w:sz w:val="24"/>
          <w:szCs w:val="32"/>
        </w:rPr>
        <w:t>截止时间之前及时</w:t>
      </w:r>
      <w:r>
        <w:rPr>
          <w:rFonts w:hint="eastAsia" w:ascii="宋体" w:hAnsi="宋体" w:cs="宋体"/>
          <w:color w:val="000000"/>
          <w:sz w:val="24"/>
          <w:szCs w:val="32"/>
          <w:lang w:val="en-US" w:eastAsia="zh-CN"/>
        </w:rPr>
        <w:t>递交</w:t>
      </w:r>
      <w:r>
        <w:rPr>
          <w:rFonts w:hint="eastAsia" w:ascii="宋体" w:hAnsi="宋体" w:cs="宋体"/>
          <w:color w:val="000000"/>
          <w:sz w:val="24"/>
          <w:szCs w:val="32"/>
        </w:rPr>
        <w:t>，所产生的不利后果由</w:t>
      </w:r>
      <w:r>
        <w:rPr>
          <w:rFonts w:hint="eastAsia" w:ascii="宋体" w:hAnsi="宋体" w:cs="宋体"/>
          <w:color w:val="000000"/>
          <w:sz w:val="24"/>
          <w:szCs w:val="32"/>
          <w:lang w:eastAsia="zh-CN"/>
        </w:rPr>
        <w:t>意向承租人（投标人）</w:t>
      </w:r>
      <w:r>
        <w:rPr>
          <w:rFonts w:hint="eastAsia" w:ascii="宋体" w:hAnsi="宋体" w:cs="宋体"/>
          <w:color w:val="000000"/>
          <w:sz w:val="24"/>
          <w:szCs w:val="32"/>
        </w:rPr>
        <w:t>自行承担。</w:t>
      </w:r>
    </w:p>
    <w:p>
      <w:pPr>
        <w:ind w:firstLine="480" w:firstLineChars="200"/>
        <w:rPr>
          <w:rFonts w:ascii="宋体" w:hAnsi="宋体"/>
          <w:sz w:val="24"/>
        </w:rPr>
      </w:pPr>
      <w:r>
        <w:rPr>
          <w:rFonts w:hint="eastAsia" w:ascii="宋体" w:hAnsi="宋体"/>
          <w:color w:val="000000"/>
          <w:sz w:val="24"/>
          <w:szCs w:val="32"/>
        </w:rPr>
        <w:t>20.</w:t>
      </w:r>
      <w:r>
        <w:rPr>
          <w:rFonts w:hint="eastAsia" w:ascii="宋体" w:hAnsi="宋体"/>
          <w:color w:val="000000"/>
          <w:sz w:val="24"/>
          <w:szCs w:val="32"/>
          <w:lang w:val="en-US" w:eastAsia="zh-CN"/>
        </w:rPr>
        <w:t>3</w:t>
      </w:r>
      <w:r>
        <w:rPr>
          <w:rFonts w:ascii="宋体" w:hAnsi="宋体"/>
          <w:sz w:val="24"/>
        </w:rPr>
        <w:t>开标时，</w:t>
      </w:r>
      <w:r>
        <w:rPr>
          <w:rFonts w:hint="eastAsia" w:ascii="宋体" w:hAnsi="宋体"/>
          <w:sz w:val="24"/>
          <w:szCs w:val="32"/>
        </w:rPr>
        <w:t>交易集团</w:t>
      </w:r>
      <w:r>
        <w:rPr>
          <w:rFonts w:ascii="宋体" w:hAnsi="宋体"/>
          <w:sz w:val="24"/>
        </w:rPr>
        <w:t>宣读</w:t>
      </w:r>
      <w:r>
        <w:rPr>
          <w:rFonts w:hint="eastAsia" w:ascii="宋体" w:hAnsi="宋体"/>
          <w:sz w:val="24"/>
          <w:lang w:eastAsia="zh-CN"/>
        </w:rPr>
        <w:t>意向承租人（投标人）</w:t>
      </w:r>
      <w:r>
        <w:rPr>
          <w:rFonts w:ascii="宋体" w:hAnsi="宋体"/>
          <w:sz w:val="24"/>
        </w:rPr>
        <w:t>名称、开标一览表的内容。</w:t>
      </w:r>
    </w:p>
    <w:p>
      <w:pPr>
        <w:ind w:firstLine="410" w:firstLineChars="171"/>
        <w:rPr>
          <w:rFonts w:ascii="宋体" w:hAnsi="宋体" w:cs="宋体"/>
          <w:color w:val="000000"/>
          <w:sz w:val="24"/>
          <w:szCs w:val="32"/>
        </w:rPr>
      </w:pPr>
      <w:r>
        <w:rPr>
          <w:rFonts w:hint="eastAsia" w:ascii="宋体" w:hAnsi="宋体" w:cs="宋体"/>
          <w:color w:val="000000"/>
          <w:sz w:val="24"/>
          <w:szCs w:val="32"/>
        </w:rPr>
        <w:t>20.</w:t>
      </w:r>
      <w:r>
        <w:rPr>
          <w:rFonts w:hint="eastAsia" w:ascii="宋体" w:hAnsi="宋体" w:cs="宋体"/>
          <w:color w:val="000000"/>
          <w:sz w:val="24"/>
          <w:szCs w:val="32"/>
          <w:lang w:val="en-US" w:eastAsia="zh-CN"/>
        </w:rPr>
        <w:t>4</w:t>
      </w:r>
      <w:r>
        <w:rPr>
          <w:rFonts w:hint="eastAsia" w:ascii="宋体" w:hAnsi="宋体" w:cs="宋体"/>
          <w:color w:val="000000"/>
          <w:sz w:val="24"/>
          <w:szCs w:val="32"/>
        </w:rPr>
        <w:t>开标时不得拒绝任何已报名</w:t>
      </w:r>
      <w:r>
        <w:rPr>
          <w:rFonts w:hint="eastAsia" w:ascii="宋体" w:hAnsi="宋体" w:cs="宋体"/>
          <w:color w:val="000000"/>
          <w:sz w:val="24"/>
          <w:szCs w:val="32"/>
          <w:lang w:val="en-US" w:eastAsia="zh-CN"/>
        </w:rPr>
        <w:t>成功</w:t>
      </w:r>
      <w:r>
        <w:rPr>
          <w:rFonts w:hint="eastAsia" w:ascii="宋体" w:hAnsi="宋体" w:cs="宋体"/>
          <w:color w:val="000000"/>
          <w:sz w:val="24"/>
          <w:szCs w:val="32"/>
        </w:rPr>
        <w:t>的</w:t>
      </w:r>
      <w:r>
        <w:rPr>
          <w:rFonts w:hint="eastAsia" w:ascii="宋体" w:hAnsi="宋体" w:cs="宋体"/>
          <w:color w:val="000000"/>
          <w:sz w:val="24"/>
          <w:szCs w:val="32"/>
          <w:lang w:eastAsia="zh-CN"/>
        </w:rPr>
        <w:t>意向承租人（投标人）</w:t>
      </w:r>
      <w:r>
        <w:rPr>
          <w:rFonts w:hint="eastAsia" w:ascii="宋体" w:hAnsi="宋体" w:cs="宋体"/>
          <w:color w:val="000000"/>
          <w:sz w:val="24"/>
          <w:szCs w:val="32"/>
          <w:lang w:val="en-US" w:eastAsia="zh-CN"/>
        </w:rPr>
        <w:t>通过深圳阳光租赁平台递交</w:t>
      </w:r>
      <w:r>
        <w:rPr>
          <w:rFonts w:hint="eastAsia" w:ascii="宋体" w:hAnsi="宋体" w:cs="宋体"/>
          <w:color w:val="000000"/>
          <w:sz w:val="24"/>
          <w:szCs w:val="32"/>
        </w:rPr>
        <w:t>的</w:t>
      </w:r>
      <w:r>
        <w:rPr>
          <w:rFonts w:hint="eastAsia" w:ascii="宋体" w:hAnsi="宋体" w:cs="宋体"/>
          <w:color w:val="000000"/>
          <w:sz w:val="24"/>
          <w:szCs w:val="32"/>
          <w:lang w:val="en-US" w:eastAsia="zh-CN"/>
        </w:rPr>
        <w:t>电子</w:t>
      </w:r>
      <w:r>
        <w:rPr>
          <w:rFonts w:hint="eastAsia" w:ascii="宋体" w:hAnsi="宋体" w:cs="宋体"/>
          <w:color w:val="000000"/>
          <w:sz w:val="24"/>
          <w:szCs w:val="32"/>
          <w:lang w:eastAsia="zh-CN"/>
        </w:rPr>
        <w:t>投标</w:t>
      </w:r>
      <w:r>
        <w:rPr>
          <w:rFonts w:hint="eastAsia" w:ascii="宋体" w:hAnsi="宋体" w:cs="宋体"/>
          <w:color w:val="000000"/>
          <w:sz w:val="24"/>
          <w:szCs w:val="32"/>
        </w:rPr>
        <w:t>文件</w:t>
      </w:r>
      <w:r>
        <w:rPr>
          <w:rFonts w:hint="eastAsia" w:ascii="宋体" w:hAnsi="宋体" w:cs="宋体"/>
          <w:color w:val="000000"/>
          <w:sz w:val="24"/>
          <w:szCs w:val="32"/>
          <w:lang w:eastAsia="zh-CN"/>
        </w:rPr>
        <w:t>投标</w:t>
      </w:r>
      <w:r>
        <w:rPr>
          <w:rFonts w:hint="eastAsia" w:ascii="宋体" w:hAnsi="宋体" w:cs="宋体"/>
          <w:color w:val="000000"/>
          <w:sz w:val="24"/>
          <w:szCs w:val="32"/>
        </w:rPr>
        <w:t>。</w:t>
      </w:r>
    </w:p>
    <w:p>
      <w:pPr>
        <w:ind w:firstLine="410" w:firstLineChars="171"/>
        <w:rPr>
          <w:rFonts w:ascii="宋体" w:hAnsi="宋体" w:cs="宋体"/>
          <w:color w:val="000000"/>
          <w:sz w:val="24"/>
          <w:szCs w:val="32"/>
        </w:rPr>
      </w:pPr>
      <w:r>
        <w:rPr>
          <w:rFonts w:hint="eastAsia" w:ascii="宋体" w:hAnsi="宋体" w:cs="宋体"/>
          <w:color w:val="000000"/>
          <w:sz w:val="24"/>
          <w:szCs w:val="32"/>
        </w:rPr>
        <w:t>20.</w:t>
      </w:r>
      <w:r>
        <w:rPr>
          <w:rFonts w:hint="eastAsia" w:ascii="宋体" w:hAnsi="宋体" w:cs="宋体"/>
          <w:color w:val="000000"/>
          <w:sz w:val="24"/>
          <w:szCs w:val="32"/>
          <w:lang w:val="en-US" w:eastAsia="zh-CN"/>
        </w:rPr>
        <w:t>5</w:t>
      </w:r>
      <w:r>
        <w:rPr>
          <w:rFonts w:hint="eastAsia" w:ascii="宋体" w:hAnsi="宋体" w:cs="宋体"/>
          <w:color w:val="000000"/>
          <w:sz w:val="24"/>
          <w:szCs w:val="32"/>
        </w:rPr>
        <w:t>开标时没有</w:t>
      </w:r>
      <w:r>
        <w:rPr>
          <w:rFonts w:hint="eastAsia" w:ascii="宋体" w:hAnsi="宋体" w:cs="宋体"/>
          <w:color w:val="000000"/>
          <w:sz w:val="24"/>
          <w:szCs w:val="32"/>
          <w:lang w:val="en-US" w:eastAsia="zh-CN"/>
        </w:rPr>
        <w:t>解密</w:t>
      </w:r>
      <w:r>
        <w:rPr>
          <w:rFonts w:hint="eastAsia" w:ascii="宋体" w:hAnsi="宋体" w:cs="宋体"/>
          <w:color w:val="000000"/>
          <w:sz w:val="24"/>
          <w:szCs w:val="32"/>
        </w:rPr>
        <w:t>和读出的</w:t>
      </w:r>
      <w:r>
        <w:rPr>
          <w:rFonts w:hint="eastAsia" w:ascii="宋体" w:hAnsi="宋体" w:cs="宋体"/>
          <w:color w:val="000000"/>
          <w:sz w:val="24"/>
          <w:szCs w:val="32"/>
          <w:lang w:eastAsia="zh-CN"/>
        </w:rPr>
        <w:t>投标</w:t>
      </w:r>
      <w:r>
        <w:rPr>
          <w:rFonts w:hint="eastAsia" w:ascii="宋体" w:hAnsi="宋体" w:cs="宋体"/>
          <w:color w:val="000000"/>
          <w:sz w:val="24"/>
          <w:szCs w:val="32"/>
        </w:rPr>
        <w:t>文件，在</w:t>
      </w:r>
      <w:r>
        <w:rPr>
          <w:rFonts w:hint="eastAsia" w:ascii="宋体" w:hAnsi="宋体" w:cs="宋体"/>
          <w:color w:val="000000"/>
          <w:sz w:val="24"/>
          <w:szCs w:val="32"/>
          <w:lang w:eastAsia="zh-CN"/>
        </w:rPr>
        <w:t>评标</w:t>
      </w:r>
      <w:r>
        <w:rPr>
          <w:rFonts w:hint="eastAsia" w:ascii="宋体" w:hAnsi="宋体" w:cs="宋体"/>
          <w:color w:val="000000"/>
          <w:sz w:val="24"/>
          <w:szCs w:val="32"/>
        </w:rPr>
        <w:t>时将不予考虑。没有</w:t>
      </w:r>
      <w:r>
        <w:rPr>
          <w:rFonts w:hint="eastAsia" w:ascii="宋体" w:hAnsi="宋体" w:cs="宋体"/>
          <w:color w:val="000000"/>
          <w:sz w:val="24"/>
          <w:szCs w:val="32"/>
          <w:lang w:val="en-US" w:eastAsia="zh-CN"/>
        </w:rPr>
        <w:t>解密</w:t>
      </w:r>
      <w:r>
        <w:rPr>
          <w:rFonts w:hint="eastAsia" w:ascii="宋体" w:hAnsi="宋体" w:cs="宋体"/>
          <w:color w:val="000000"/>
          <w:sz w:val="24"/>
          <w:szCs w:val="32"/>
        </w:rPr>
        <w:t>和读出的</w:t>
      </w:r>
      <w:r>
        <w:rPr>
          <w:rFonts w:hint="eastAsia" w:ascii="宋体" w:hAnsi="宋体" w:cs="宋体"/>
          <w:color w:val="000000"/>
          <w:sz w:val="24"/>
          <w:szCs w:val="32"/>
          <w:lang w:eastAsia="zh-CN"/>
        </w:rPr>
        <w:t>投标</w:t>
      </w:r>
      <w:r>
        <w:rPr>
          <w:rFonts w:hint="eastAsia" w:ascii="宋体" w:hAnsi="宋体" w:cs="宋体"/>
          <w:color w:val="000000"/>
          <w:sz w:val="24"/>
          <w:szCs w:val="32"/>
        </w:rPr>
        <w:t>文件将</w:t>
      </w:r>
      <w:r>
        <w:rPr>
          <w:rFonts w:hint="eastAsia" w:ascii="宋体" w:hAnsi="宋体" w:cs="宋体"/>
          <w:color w:val="000000"/>
          <w:sz w:val="24"/>
          <w:szCs w:val="32"/>
          <w:lang w:val="en-US" w:eastAsia="zh-CN"/>
        </w:rPr>
        <w:t>视为投标无效</w:t>
      </w:r>
      <w:r>
        <w:rPr>
          <w:rFonts w:hint="eastAsia" w:ascii="宋体" w:hAnsi="宋体" w:cs="宋体"/>
          <w:color w:val="000000"/>
          <w:sz w:val="24"/>
          <w:szCs w:val="32"/>
        </w:rPr>
        <w:t>。</w:t>
      </w:r>
    </w:p>
    <w:p>
      <w:pPr>
        <w:ind w:firstLine="410" w:firstLineChars="171"/>
        <w:rPr>
          <w:rFonts w:hint="eastAsia" w:ascii="宋体" w:hAnsi="宋体" w:cs="宋体"/>
          <w:color w:val="000000"/>
          <w:sz w:val="24"/>
          <w:szCs w:val="32"/>
        </w:rPr>
      </w:pPr>
      <w:r>
        <w:rPr>
          <w:rFonts w:hint="eastAsia" w:ascii="宋体" w:hAnsi="宋体" w:cs="宋体"/>
          <w:color w:val="000000"/>
          <w:sz w:val="24"/>
          <w:szCs w:val="32"/>
        </w:rPr>
        <w:t>20.</w:t>
      </w:r>
      <w:r>
        <w:rPr>
          <w:rFonts w:hint="eastAsia" w:ascii="宋体" w:hAnsi="宋体" w:cs="宋体"/>
          <w:color w:val="000000"/>
          <w:sz w:val="24"/>
          <w:szCs w:val="32"/>
          <w:lang w:val="en-US" w:eastAsia="zh-CN"/>
        </w:rPr>
        <w:t>6</w:t>
      </w:r>
      <w:r>
        <w:rPr>
          <w:rFonts w:hint="eastAsia" w:ascii="宋体" w:hAnsi="宋体" w:cs="宋体"/>
          <w:color w:val="000000"/>
          <w:sz w:val="24"/>
          <w:szCs w:val="32"/>
          <w:lang w:eastAsia="zh-CN"/>
        </w:rPr>
        <w:t>意向承租人（投标人）</w:t>
      </w:r>
      <w:r>
        <w:rPr>
          <w:rFonts w:hint="eastAsia" w:ascii="宋体" w:hAnsi="宋体" w:cs="宋体"/>
          <w:color w:val="000000"/>
          <w:sz w:val="24"/>
          <w:szCs w:val="32"/>
        </w:rPr>
        <w:t>对开标有异议的，应当在开标</w:t>
      </w:r>
      <w:r>
        <w:rPr>
          <w:rFonts w:hint="eastAsia" w:ascii="宋体" w:hAnsi="宋体" w:cs="宋体"/>
          <w:color w:val="000000"/>
          <w:sz w:val="24"/>
          <w:szCs w:val="32"/>
          <w:lang w:val="en-US" w:eastAsia="zh-CN"/>
        </w:rPr>
        <w:t>时通过系统</w:t>
      </w:r>
      <w:r>
        <w:rPr>
          <w:rFonts w:hint="eastAsia" w:ascii="宋体" w:hAnsi="宋体" w:cs="宋体"/>
          <w:color w:val="000000"/>
          <w:sz w:val="24"/>
          <w:szCs w:val="32"/>
        </w:rPr>
        <w:t>提出。</w:t>
      </w:r>
    </w:p>
    <w:p>
      <w:pPr>
        <w:ind w:firstLine="410" w:firstLineChars="171"/>
        <w:rPr>
          <w:rFonts w:hint="eastAsia" w:ascii="宋体" w:hAnsi="宋体" w:cs="宋体"/>
          <w:color w:val="000000"/>
          <w:sz w:val="24"/>
          <w:szCs w:val="32"/>
        </w:rPr>
      </w:pPr>
      <w:r>
        <w:rPr>
          <w:rFonts w:hint="eastAsia" w:ascii="宋体" w:hAnsi="宋体" w:cs="宋体"/>
          <w:color w:val="000000"/>
          <w:sz w:val="24"/>
          <w:szCs w:val="32"/>
          <w:lang w:val="en-US" w:eastAsia="zh-CN"/>
        </w:rPr>
        <w:t>20.7</w:t>
      </w:r>
      <w:r>
        <w:rPr>
          <w:rFonts w:hint="eastAsia" w:ascii="宋体" w:hAnsi="宋体" w:cs="宋体"/>
          <w:color w:val="000000"/>
          <w:sz w:val="24"/>
          <w:szCs w:val="32"/>
        </w:rPr>
        <w:t>递交投标文件的投标人不足3家的，项目流标。</w:t>
      </w:r>
    </w:p>
    <w:p>
      <w:pPr>
        <w:ind w:firstLine="410" w:firstLineChars="171"/>
        <w:rPr>
          <w:rFonts w:ascii="宋体" w:hAnsi="宋体" w:cs="宋体"/>
          <w:color w:val="000000"/>
          <w:sz w:val="24"/>
          <w:szCs w:val="32"/>
        </w:rPr>
      </w:pPr>
      <w:r>
        <w:rPr>
          <w:rFonts w:hint="eastAsia" w:ascii="宋体" w:hAnsi="宋体" w:cs="宋体"/>
          <w:color w:val="000000"/>
          <w:sz w:val="24"/>
          <w:szCs w:val="32"/>
        </w:rPr>
        <w:t>20.</w:t>
      </w:r>
      <w:r>
        <w:rPr>
          <w:rFonts w:hint="eastAsia" w:ascii="宋体" w:hAnsi="宋体" w:cs="宋体"/>
          <w:color w:val="000000"/>
          <w:sz w:val="24"/>
          <w:szCs w:val="32"/>
          <w:lang w:val="en-US" w:eastAsia="zh-CN"/>
        </w:rPr>
        <w:t>8</w:t>
      </w:r>
      <w:r>
        <w:rPr>
          <w:rFonts w:hint="eastAsia" w:ascii="宋体" w:hAnsi="宋体" w:cs="宋体"/>
          <w:color w:val="000000"/>
          <w:sz w:val="24"/>
          <w:szCs w:val="32"/>
        </w:rPr>
        <w:t>物业租赁公开招租项目开标结束后，招租方或</w:t>
      </w:r>
      <w:r>
        <w:rPr>
          <w:rFonts w:hint="eastAsia" w:ascii="宋体" w:hAnsi="宋体" w:cs="宋体"/>
          <w:color w:val="000000"/>
          <w:sz w:val="24"/>
          <w:szCs w:val="32"/>
          <w:lang w:eastAsia="zh-CN"/>
        </w:rPr>
        <w:t>评标专家</w:t>
      </w:r>
      <w:r>
        <w:rPr>
          <w:rFonts w:hint="eastAsia" w:ascii="宋体" w:hAnsi="宋体" w:cs="宋体"/>
          <w:color w:val="000000"/>
          <w:sz w:val="24"/>
          <w:szCs w:val="32"/>
        </w:rPr>
        <w:t>应当依法对</w:t>
      </w:r>
      <w:r>
        <w:rPr>
          <w:rFonts w:hint="eastAsia" w:ascii="宋体" w:hAnsi="宋体" w:cs="宋体"/>
          <w:color w:val="000000"/>
          <w:sz w:val="24"/>
          <w:szCs w:val="32"/>
          <w:lang w:eastAsia="zh-CN"/>
        </w:rPr>
        <w:t>意向承租人（投标人）</w:t>
      </w:r>
      <w:r>
        <w:rPr>
          <w:rFonts w:hint="eastAsia" w:ascii="宋体" w:hAnsi="宋体" w:cs="宋体"/>
          <w:color w:val="000000"/>
          <w:sz w:val="24"/>
          <w:szCs w:val="32"/>
        </w:rPr>
        <w:t>进行审查。</w:t>
      </w:r>
    </w:p>
    <w:p>
      <w:pPr>
        <w:pStyle w:val="3"/>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179" w:name="_Toc12717"/>
      <w:r>
        <w:rPr>
          <w:rFonts w:hint="eastAsia" w:ascii="宋体" w:hAnsi="宋体" w:eastAsia="宋体" w:cstheme="majorBidi"/>
          <w:b w:val="0"/>
          <w:bCs w:val="0"/>
          <w:color w:val="000000"/>
          <w:sz w:val="32"/>
          <w:szCs w:val="28"/>
        </w:rPr>
        <w:t>六、</w:t>
      </w:r>
      <w:r>
        <w:rPr>
          <w:rFonts w:hint="eastAsia" w:ascii="宋体" w:hAnsi="宋体" w:eastAsia="宋体" w:cstheme="majorBidi"/>
          <w:b w:val="0"/>
          <w:bCs w:val="0"/>
          <w:color w:val="000000"/>
          <w:sz w:val="32"/>
          <w:szCs w:val="28"/>
          <w:lang w:eastAsia="zh-CN"/>
        </w:rPr>
        <w:t>评标</w:t>
      </w:r>
      <w:r>
        <w:rPr>
          <w:rFonts w:hint="eastAsia" w:ascii="宋体" w:hAnsi="宋体" w:eastAsia="宋体" w:cstheme="majorBidi"/>
          <w:b w:val="0"/>
          <w:bCs w:val="0"/>
          <w:color w:val="000000"/>
          <w:sz w:val="32"/>
          <w:szCs w:val="28"/>
        </w:rPr>
        <w:t>要求</w:t>
      </w:r>
      <w:bookmarkEnd w:id="174"/>
      <w:bookmarkEnd w:id="175"/>
      <w:bookmarkEnd w:id="176"/>
      <w:bookmarkEnd w:id="177"/>
      <w:bookmarkEnd w:id="178"/>
      <w:bookmarkEnd w:id="179"/>
    </w:p>
    <w:p>
      <w:pPr>
        <w:rPr>
          <w:rFonts w:ascii="宋体" w:hAnsi="宋体" w:cs="宋体"/>
          <w:b/>
          <w:bCs/>
          <w:color w:val="000000"/>
          <w:sz w:val="24"/>
        </w:rPr>
      </w:pPr>
      <w:r>
        <w:rPr>
          <w:rFonts w:hint="eastAsia" w:ascii="宋体" w:hAnsi="宋体" w:cs="宋体"/>
          <w:b/>
          <w:bCs/>
          <w:color w:val="000000"/>
          <w:sz w:val="24"/>
        </w:rPr>
        <w:t>21．</w:t>
      </w:r>
      <w:r>
        <w:rPr>
          <w:rFonts w:hint="eastAsia" w:ascii="宋体" w:hAnsi="宋体" w:cs="宋体"/>
          <w:b/>
          <w:bCs/>
          <w:color w:val="000000"/>
          <w:sz w:val="24"/>
          <w:lang w:val="en-US" w:eastAsia="zh-CN"/>
        </w:rPr>
        <w:t>评标</w:t>
      </w:r>
      <w:r>
        <w:rPr>
          <w:rFonts w:hint="eastAsia" w:ascii="宋体" w:hAnsi="宋体" w:cs="宋体"/>
          <w:b/>
          <w:bCs/>
          <w:color w:val="000000"/>
          <w:sz w:val="24"/>
        </w:rPr>
        <w:t>小组组成</w:t>
      </w:r>
    </w:p>
    <w:p>
      <w:pPr>
        <w:ind w:firstLine="470" w:firstLineChars="196"/>
        <w:rPr>
          <w:rFonts w:ascii="宋体" w:hAnsi="宋体"/>
          <w:color w:val="000000"/>
          <w:sz w:val="24"/>
          <w:szCs w:val="32"/>
        </w:rPr>
      </w:pPr>
      <w:r>
        <w:rPr>
          <w:rFonts w:hint="eastAsia" w:ascii="宋体" w:hAnsi="宋体"/>
          <w:color w:val="000000"/>
          <w:sz w:val="24"/>
          <w:szCs w:val="32"/>
        </w:rPr>
        <w:t>21.1开标结束后召开</w:t>
      </w:r>
      <w:r>
        <w:rPr>
          <w:rFonts w:hint="eastAsia" w:ascii="宋体" w:hAnsi="宋体"/>
          <w:color w:val="000000"/>
          <w:sz w:val="24"/>
          <w:szCs w:val="32"/>
          <w:lang w:val="en-US" w:eastAsia="zh-CN"/>
        </w:rPr>
        <w:t>评标</w:t>
      </w:r>
      <w:r>
        <w:rPr>
          <w:rFonts w:hint="eastAsia" w:ascii="宋体" w:hAnsi="宋体"/>
          <w:color w:val="000000"/>
          <w:sz w:val="24"/>
          <w:szCs w:val="32"/>
        </w:rPr>
        <w:t>会议，</w:t>
      </w:r>
      <w:r>
        <w:rPr>
          <w:rFonts w:hint="eastAsia" w:ascii="宋体" w:hAnsi="宋体"/>
          <w:color w:val="000000"/>
          <w:sz w:val="24"/>
          <w:szCs w:val="32"/>
          <w:lang w:eastAsia="zh-CN"/>
        </w:rPr>
        <w:t>评标</w:t>
      </w:r>
      <w:r>
        <w:rPr>
          <w:rFonts w:hint="eastAsia" w:ascii="宋体" w:hAnsi="宋体"/>
          <w:color w:val="000000"/>
          <w:sz w:val="24"/>
          <w:szCs w:val="32"/>
        </w:rPr>
        <w:t>小组由招租人依法组建，负责</w:t>
      </w:r>
      <w:r>
        <w:rPr>
          <w:rFonts w:hint="eastAsia" w:ascii="宋体" w:hAnsi="宋体"/>
          <w:color w:val="000000"/>
          <w:sz w:val="24"/>
          <w:szCs w:val="32"/>
          <w:lang w:eastAsia="zh-CN"/>
        </w:rPr>
        <w:t>评标</w:t>
      </w:r>
      <w:r>
        <w:rPr>
          <w:rFonts w:hint="eastAsia" w:ascii="宋体" w:hAnsi="宋体"/>
          <w:color w:val="000000"/>
          <w:sz w:val="24"/>
          <w:szCs w:val="32"/>
        </w:rPr>
        <w:t>活动。</w:t>
      </w:r>
    </w:p>
    <w:p>
      <w:pPr>
        <w:ind w:firstLine="470" w:firstLineChars="196"/>
        <w:rPr>
          <w:rFonts w:ascii="宋体" w:hAnsi="宋体"/>
          <w:color w:val="000000"/>
          <w:sz w:val="24"/>
          <w:szCs w:val="32"/>
        </w:rPr>
      </w:pPr>
      <w:r>
        <w:rPr>
          <w:rFonts w:hint="eastAsia" w:ascii="宋体" w:hAnsi="宋体"/>
          <w:color w:val="000000"/>
          <w:sz w:val="24"/>
          <w:szCs w:val="32"/>
        </w:rPr>
        <w:t>项目</w:t>
      </w:r>
      <w:r>
        <w:rPr>
          <w:rFonts w:hint="eastAsia" w:ascii="宋体" w:hAnsi="宋体"/>
          <w:color w:val="000000"/>
          <w:sz w:val="24"/>
          <w:szCs w:val="32"/>
          <w:lang w:eastAsia="zh-CN"/>
        </w:rPr>
        <w:t>评标</w:t>
      </w:r>
      <w:r>
        <w:rPr>
          <w:rFonts w:hint="eastAsia" w:ascii="宋体" w:hAnsi="宋体"/>
          <w:color w:val="000000"/>
          <w:sz w:val="24"/>
          <w:szCs w:val="32"/>
        </w:rPr>
        <w:t>委员由专家和招租人代表组成，小组总人数为5人以上的单数，其中招租人代表不超过总人数的三分之一。</w:t>
      </w:r>
      <w:r>
        <w:rPr>
          <w:rFonts w:hint="eastAsia" w:ascii="宋体" w:hAnsi="宋体"/>
          <w:color w:val="000000"/>
          <w:sz w:val="24"/>
          <w:szCs w:val="32"/>
          <w:lang w:eastAsia="zh-CN"/>
        </w:rPr>
        <w:t>评标专家</w:t>
      </w:r>
      <w:r>
        <w:rPr>
          <w:rFonts w:hint="eastAsia" w:ascii="宋体" w:hAnsi="宋体"/>
          <w:color w:val="000000"/>
          <w:sz w:val="24"/>
          <w:szCs w:val="32"/>
        </w:rPr>
        <w:t>的管理参照深圳市政府采购</w:t>
      </w:r>
      <w:r>
        <w:rPr>
          <w:rFonts w:hint="eastAsia" w:ascii="宋体" w:hAnsi="宋体"/>
          <w:color w:val="000000"/>
          <w:sz w:val="24"/>
          <w:szCs w:val="32"/>
          <w:lang w:eastAsia="zh-CN"/>
        </w:rPr>
        <w:t>评标</w:t>
      </w:r>
      <w:r>
        <w:rPr>
          <w:rFonts w:hint="eastAsia" w:ascii="宋体" w:hAnsi="宋体"/>
          <w:color w:val="000000"/>
          <w:sz w:val="24"/>
          <w:szCs w:val="32"/>
        </w:rPr>
        <w:t>专家管理相关办法执行。招租人</w:t>
      </w:r>
      <w:r>
        <w:rPr>
          <w:rFonts w:hint="eastAsia" w:ascii="宋体" w:hAnsi="宋体"/>
          <w:sz w:val="24"/>
          <w:szCs w:val="32"/>
        </w:rPr>
        <w:t>代表</w:t>
      </w:r>
      <w:r>
        <w:rPr>
          <w:rFonts w:hint="eastAsia" w:ascii="宋体" w:hAnsi="宋体"/>
          <w:color w:val="000000"/>
          <w:sz w:val="24"/>
          <w:szCs w:val="32"/>
        </w:rPr>
        <w:t>须持本单位签发的《</w:t>
      </w:r>
      <w:r>
        <w:rPr>
          <w:rFonts w:hint="eastAsia" w:ascii="宋体" w:hAnsi="宋体"/>
          <w:color w:val="000000"/>
          <w:sz w:val="24"/>
          <w:szCs w:val="32"/>
          <w:lang w:val="en-US" w:eastAsia="zh-CN"/>
        </w:rPr>
        <w:t>评标</w:t>
      </w:r>
      <w:r>
        <w:rPr>
          <w:rFonts w:hint="eastAsia" w:ascii="宋体" w:hAnsi="宋体"/>
          <w:color w:val="000000"/>
          <w:sz w:val="24"/>
          <w:szCs w:val="32"/>
        </w:rPr>
        <w:t>授权书》参加</w:t>
      </w:r>
      <w:r>
        <w:rPr>
          <w:rFonts w:hint="eastAsia" w:ascii="宋体" w:hAnsi="宋体"/>
          <w:color w:val="000000"/>
          <w:sz w:val="24"/>
          <w:szCs w:val="32"/>
          <w:lang w:val="en-US" w:eastAsia="zh-CN"/>
        </w:rPr>
        <w:t>评标</w:t>
      </w:r>
      <w:r>
        <w:rPr>
          <w:rFonts w:hint="eastAsia" w:ascii="宋体" w:hAnsi="宋体"/>
          <w:color w:val="000000"/>
          <w:sz w:val="24"/>
          <w:szCs w:val="32"/>
        </w:rPr>
        <w:t>。</w:t>
      </w:r>
    </w:p>
    <w:p>
      <w:pPr>
        <w:ind w:firstLine="470" w:firstLineChars="196"/>
        <w:rPr>
          <w:rFonts w:ascii="宋体" w:hAnsi="宋体"/>
          <w:color w:val="000000"/>
          <w:sz w:val="24"/>
          <w:szCs w:val="32"/>
        </w:rPr>
      </w:pPr>
      <w:r>
        <w:rPr>
          <w:rFonts w:hint="eastAsia" w:ascii="宋体" w:hAnsi="宋体"/>
          <w:color w:val="000000"/>
          <w:sz w:val="24"/>
          <w:szCs w:val="32"/>
        </w:rPr>
        <w:t>21.2</w:t>
      </w:r>
      <w:r>
        <w:rPr>
          <w:rFonts w:hint="eastAsia" w:ascii="宋体" w:hAnsi="宋体"/>
          <w:color w:val="000000"/>
          <w:sz w:val="24"/>
          <w:szCs w:val="32"/>
          <w:lang w:val="en-US" w:eastAsia="zh-CN"/>
        </w:rPr>
        <w:t>评标</w:t>
      </w:r>
      <w:r>
        <w:rPr>
          <w:rFonts w:hint="eastAsia" w:ascii="宋体" w:hAnsi="宋体"/>
          <w:color w:val="000000"/>
          <w:sz w:val="24"/>
          <w:szCs w:val="32"/>
        </w:rPr>
        <w:t>定标应当遵循公平、公正、科学、择优的原则。</w:t>
      </w:r>
    </w:p>
    <w:p>
      <w:pPr>
        <w:ind w:firstLine="470" w:firstLineChars="196"/>
        <w:rPr>
          <w:rFonts w:ascii="宋体" w:hAnsi="宋体"/>
          <w:color w:val="000000"/>
          <w:sz w:val="24"/>
          <w:szCs w:val="32"/>
        </w:rPr>
      </w:pPr>
      <w:r>
        <w:rPr>
          <w:rFonts w:hint="eastAsia" w:ascii="宋体" w:hAnsi="宋体"/>
          <w:color w:val="000000"/>
          <w:sz w:val="24"/>
          <w:szCs w:val="32"/>
        </w:rPr>
        <w:t>21.3</w:t>
      </w:r>
      <w:r>
        <w:rPr>
          <w:rFonts w:hint="eastAsia" w:ascii="宋体" w:hAnsi="宋体"/>
          <w:color w:val="000000"/>
          <w:sz w:val="24"/>
          <w:szCs w:val="32"/>
          <w:lang w:val="en-US" w:eastAsia="zh-CN"/>
        </w:rPr>
        <w:t>评标</w:t>
      </w:r>
      <w:r>
        <w:rPr>
          <w:rFonts w:hint="eastAsia" w:ascii="宋体" w:hAnsi="宋体"/>
          <w:color w:val="000000"/>
          <w:sz w:val="24"/>
          <w:szCs w:val="32"/>
        </w:rPr>
        <w:t>活动依法进行，任何单位和个人不得非法干预</w:t>
      </w:r>
      <w:r>
        <w:rPr>
          <w:rFonts w:hint="eastAsia" w:ascii="宋体" w:hAnsi="宋体"/>
          <w:color w:val="000000"/>
          <w:sz w:val="24"/>
          <w:szCs w:val="32"/>
          <w:lang w:eastAsia="zh-CN"/>
        </w:rPr>
        <w:t>评标</w:t>
      </w:r>
      <w:r>
        <w:rPr>
          <w:rFonts w:hint="eastAsia" w:ascii="宋体" w:hAnsi="宋体"/>
          <w:color w:val="000000"/>
          <w:sz w:val="24"/>
          <w:szCs w:val="32"/>
        </w:rPr>
        <w:t>过程和结果。</w:t>
      </w:r>
    </w:p>
    <w:p>
      <w:pPr>
        <w:ind w:firstLine="470" w:firstLineChars="196"/>
        <w:rPr>
          <w:rFonts w:ascii="宋体" w:hAnsi="宋体"/>
          <w:color w:val="000000"/>
          <w:sz w:val="24"/>
          <w:szCs w:val="32"/>
        </w:rPr>
      </w:pPr>
      <w:r>
        <w:rPr>
          <w:rFonts w:hint="eastAsia" w:ascii="宋体" w:hAnsi="宋体"/>
          <w:color w:val="000000"/>
          <w:sz w:val="24"/>
          <w:szCs w:val="32"/>
        </w:rPr>
        <w:t>21.4</w:t>
      </w:r>
      <w:r>
        <w:rPr>
          <w:rFonts w:hint="eastAsia" w:ascii="宋体" w:hAnsi="宋体"/>
          <w:color w:val="000000"/>
          <w:sz w:val="24"/>
          <w:szCs w:val="32"/>
          <w:lang w:val="en-US" w:eastAsia="zh-CN"/>
        </w:rPr>
        <w:t>评标</w:t>
      </w:r>
      <w:r>
        <w:rPr>
          <w:rFonts w:hint="eastAsia" w:ascii="宋体" w:hAnsi="宋体"/>
          <w:color w:val="000000"/>
          <w:sz w:val="24"/>
          <w:szCs w:val="32"/>
        </w:rPr>
        <w:t>委员会工作要求本着公平、公正的原则，严格按照招租文件的各项规定和要求严谨、客观地进行</w:t>
      </w:r>
      <w:r>
        <w:rPr>
          <w:rFonts w:hint="eastAsia" w:ascii="宋体" w:hAnsi="宋体"/>
          <w:color w:val="000000"/>
          <w:sz w:val="24"/>
          <w:szCs w:val="32"/>
          <w:lang w:eastAsia="zh-CN"/>
        </w:rPr>
        <w:t>评标</w:t>
      </w:r>
      <w:r>
        <w:rPr>
          <w:rFonts w:hint="eastAsia" w:ascii="宋体" w:hAnsi="宋体"/>
          <w:color w:val="000000"/>
          <w:sz w:val="24"/>
          <w:szCs w:val="32"/>
        </w:rPr>
        <w:t>。</w:t>
      </w:r>
    </w:p>
    <w:p>
      <w:pPr>
        <w:ind w:firstLine="470" w:firstLineChars="196"/>
        <w:rPr>
          <w:rFonts w:ascii="宋体" w:hAnsi="宋体"/>
          <w:color w:val="000000"/>
          <w:sz w:val="24"/>
          <w:szCs w:val="32"/>
        </w:rPr>
      </w:pPr>
      <w:r>
        <w:rPr>
          <w:rFonts w:hint="eastAsia" w:ascii="宋体" w:hAnsi="宋体"/>
          <w:color w:val="000000"/>
          <w:sz w:val="24"/>
          <w:szCs w:val="32"/>
        </w:rPr>
        <w:t>21.5必须按同一标准对待所有</w:t>
      </w:r>
      <w:r>
        <w:rPr>
          <w:rFonts w:hint="eastAsia" w:ascii="宋体" w:hAnsi="宋体"/>
          <w:color w:val="000000"/>
          <w:sz w:val="24"/>
          <w:szCs w:val="32"/>
          <w:lang w:eastAsia="zh-CN"/>
        </w:rPr>
        <w:t>意向承租人（投标人）</w:t>
      </w:r>
      <w:r>
        <w:rPr>
          <w:rFonts w:hint="eastAsia" w:ascii="宋体" w:hAnsi="宋体"/>
          <w:color w:val="000000"/>
          <w:sz w:val="24"/>
          <w:szCs w:val="32"/>
        </w:rPr>
        <w:t>。</w:t>
      </w:r>
    </w:p>
    <w:p>
      <w:pPr>
        <w:ind w:firstLine="470" w:firstLineChars="196"/>
        <w:rPr>
          <w:rFonts w:ascii="宋体" w:hAnsi="宋体"/>
          <w:color w:val="000000"/>
          <w:sz w:val="24"/>
          <w:szCs w:val="32"/>
        </w:rPr>
      </w:pPr>
      <w:r>
        <w:rPr>
          <w:rFonts w:hint="eastAsia" w:ascii="宋体" w:hAnsi="宋体"/>
          <w:color w:val="000000"/>
          <w:sz w:val="24"/>
          <w:szCs w:val="32"/>
        </w:rPr>
        <w:t>21.6各评委必须以书面的形式作出</w:t>
      </w:r>
      <w:r>
        <w:rPr>
          <w:rFonts w:hint="eastAsia" w:ascii="宋体" w:hAnsi="宋体"/>
          <w:color w:val="000000"/>
          <w:sz w:val="24"/>
          <w:szCs w:val="32"/>
          <w:lang w:val="en-US" w:eastAsia="zh-CN"/>
        </w:rPr>
        <w:t>自己</w:t>
      </w:r>
      <w:r>
        <w:rPr>
          <w:rFonts w:hint="eastAsia" w:ascii="宋体" w:hAnsi="宋体"/>
          <w:color w:val="000000"/>
          <w:sz w:val="24"/>
          <w:szCs w:val="32"/>
          <w:lang w:eastAsia="zh-CN"/>
        </w:rPr>
        <w:t>评标</w:t>
      </w:r>
      <w:r>
        <w:rPr>
          <w:rFonts w:hint="eastAsia" w:ascii="宋体" w:hAnsi="宋体"/>
          <w:color w:val="000000"/>
          <w:sz w:val="24"/>
          <w:szCs w:val="32"/>
        </w:rPr>
        <w:t>意见的记录，并签名确认。</w:t>
      </w:r>
    </w:p>
    <w:p>
      <w:pPr>
        <w:ind w:firstLine="470" w:firstLineChars="196"/>
        <w:rPr>
          <w:rFonts w:ascii="宋体" w:hAnsi="宋体"/>
          <w:color w:val="000000"/>
          <w:sz w:val="24"/>
          <w:szCs w:val="32"/>
        </w:rPr>
      </w:pPr>
      <w:r>
        <w:rPr>
          <w:rFonts w:hint="eastAsia" w:ascii="宋体" w:hAnsi="宋体"/>
          <w:color w:val="000000"/>
          <w:sz w:val="24"/>
          <w:szCs w:val="32"/>
        </w:rPr>
        <w:t>21.7当评委意见不同时，采用少数服从多数的原则。在保留评委个人意见的前提下，服从多数意见。</w:t>
      </w:r>
    </w:p>
    <w:p>
      <w:pPr>
        <w:ind w:firstLine="470" w:firstLineChars="196"/>
        <w:rPr>
          <w:rFonts w:ascii="宋体" w:hAnsi="宋体"/>
          <w:color w:val="000000"/>
          <w:sz w:val="24"/>
          <w:szCs w:val="32"/>
        </w:rPr>
      </w:pPr>
      <w:r>
        <w:rPr>
          <w:rFonts w:hint="eastAsia" w:ascii="宋体" w:hAnsi="宋体"/>
          <w:color w:val="000000"/>
          <w:sz w:val="24"/>
          <w:szCs w:val="32"/>
        </w:rPr>
        <w:t>21.8除非招租文件中有明确规定，</w:t>
      </w:r>
      <w:r>
        <w:rPr>
          <w:rFonts w:hint="eastAsia" w:ascii="宋体" w:hAnsi="宋体"/>
          <w:color w:val="000000"/>
          <w:sz w:val="24"/>
          <w:szCs w:val="32"/>
          <w:lang w:val="en-US" w:eastAsia="zh-CN"/>
        </w:rPr>
        <w:t>评标</w:t>
      </w:r>
      <w:r>
        <w:rPr>
          <w:rFonts w:hint="eastAsia" w:ascii="宋体" w:hAnsi="宋体"/>
          <w:color w:val="000000"/>
          <w:sz w:val="24"/>
          <w:szCs w:val="32"/>
        </w:rPr>
        <w:t>委员会判断</w:t>
      </w:r>
      <w:r>
        <w:rPr>
          <w:rFonts w:hint="eastAsia" w:ascii="宋体" w:hAnsi="宋体"/>
          <w:color w:val="000000"/>
          <w:sz w:val="24"/>
          <w:szCs w:val="32"/>
          <w:lang w:eastAsia="zh-CN"/>
        </w:rPr>
        <w:t>投标</w:t>
      </w:r>
      <w:r>
        <w:rPr>
          <w:rFonts w:hint="eastAsia" w:ascii="宋体" w:hAnsi="宋体"/>
          <w:color w:val="000000"/>
          <w:sz w:val="24"/>
          <w:szCs w:val="32"/>
        </w:rPr>
        <w:t>文件的响应性，仅基于</w:t>
      </w:r>
      <w:r>
        <w:rPr>
          <w:rFonts w:hint="eastAsia" w:ascii="宋体" w:hAnsi="宋体"/>
          <w:color w:val="000000"/>
          <w:sz w:val="24"/>
          <w:szCs w:val="32"/>
          <w:lang w:eastAsia="zh-CN"/>
        </w:rPr>
        <w:t>投标</w:t>
      </w:r>
      <w:r>
        <w:rPr>
          <w:rFonts w:hint="eastAsia" w:ascii="宋体" w:hAnsi="宋体"/>
          <w:color w:val="000000"/>
          <w:sz w:val="24"/>
          <w:szCs w:val="32"/>
        </w:rPr>
        <w:t>文件本身而不靠其它外部证据。</w:t>
      </w:r>
    </w:p>
    <w:p>
      <w:pPr>
        <w:ind w:firstLine="470" w:firstLineChars="196"/>
        <w:rPr>
          <w:rFonts w:ascii="宋体" w:hAnsi="宋体"/>
          <w:color w:val="000000"/>
          <w:sz w:val="24"/>
          <w:szCs w:val="32"/>
        </w:rPr>
      </w:pPr>
      <w:r>
        <w:rPr>
          <w:rFonts w:hint="eastAsia" w:ascii="宋体" w:hAnsi="宋体"/>
          <w:color w:val="000000"/>
          <w:sz w:val="24"/>
          <w:szCs w:val="32"/>
        </w:rPr>
        <w:t>21.9评委对</w:t>
      </w:r>
      <w:r>
        <w:rPr>
          <w:rFonts w:hint="eastAsia" w:ascii="宋体" w:hAnsi="宋体"/>
          <w:color w:val="000000"/>
          <w:sz w:val="24"/>
          <w:szCs w:val="32"/>
          <w:lang w:eastAsia="zh-CN"/>
        </w:rPr>
        <w:t>评标</w:t>
      </w:r>
      <w:r>
        <w:rPr>
          <w:rFonts w:hint="eastAsia" w:ascii="宋体" w:hAnsi="宋体"/>
          <w:color w:val="000000"/>
          <w:sz w:val="24"/>
          <w:szCs w:val="32"/>
        </w:rPr>
        <w:t>结论持有异议的，应以书面形式阐述其异议，但必须尊重多数评委的意见，在</w:t>
      </w:r>
      <w:r>
        <w:rPr>
          <w:rFonts w:hint="eastAsia" w:ascii="宋体" w:hAnsi="宋体"/>
          <w:color w:val="000000"/>
          <w:sz w:val="24"/>
          <w:szCs w:val="32"/>
          <w:lang w:eastAsia="zh-CN"/>
        </w:rPr>
        <w:t>评标</w:t>
      </w:r>
      <w:r>
        <w:rPr>
          <w:rFonts w:hint="eastAsia" w:ascii="宋体" w:hAnsi="宋体"/>
          <w:color w:val="000000"/>
          <w:sz w:val="24"/>
          <w:szCs w:val="32"/>
        </w:rPr>
        <w:t>结论上签字。如其不书面陈述或拒不签字，则视其同意</w:t>
      </w:r>
      <w:r>
        <w:rPr>
          <w:rFonts w:hint="eastAsia" w:ascii="宋体" w:hAnsi="宋体"/>
          <w:color w:val="000000"/>
          <w:sz w:val="24"/>
          <w:szCs w:val="32"/>
          <w:lang w:eastAsia="zh-CN"/>
        </w:rPr>
        <w:t>评标</w:t>
      </w:r>
      <w:r>
        <w:rPr>
          <w:rFonts w:hint="eastAsia" w:ascii="宋体" w:hAnsi="宋体"/>
          <w:color w:val="000000"/>
          <w:sz w:val="24"/>
          <w:szCs w:val="32"/>
        </w:rPr>
        <w:t>结论。</w:t>
      </w:r>
    </w:p>
    <w:p>
      <w:pPr>
        <w:ind w:firstLine="470" w:firstLineChars="196"/>
        <w:rPr>
          <w:rFonts w:ascii="宋体" w:hAnsi="宋体"/>
          <w:color w:val="000000"/>
          <w:sz w:val="24"/>
          <w:szCs w:val="32"/>
        </w:rPr>
      </w:pPr>
      <w:r>
        <w:rPr>
          <w:rFonts w:hint="eastAsia" w:ascii="宋体" w:hAnsi="宋体"/>
          <w:color w:val="000000"/>
          <w:sz w:val="24"/>
          <w:szCs w:val="32"/>
        </w:rPr>
        <w:t>21.10</w:t>
      </w:r>
      <w:r>
        <w:rPr>
          <w:rFonts w:hint="eastAsia" w:ascii="宋体" w:hAnsi="宋体"/>
          <w:color w:val="000000"/>
          <w:sz w:val="24"/>
          <w:szCs w:val="32"/>
          <w:lang w:eastAsia="zh-CN"/>
        </w:rPr>
        <w:t>评标</w:t>
      </w:r>
      <w:r>
        <w:rPr>
          <w:rFonts w:hint="eastAsia" w:ascii="宋体" w:hAnsi="宋体"/>
          <w:color w:val="000000"/>
          <w:sz w:val="24"/>
          <w:szCs w:val="32"/>
        </w:rPr>
        <w:t>过程中不允许违背</w:t>
      </w:r>
      <w:r>
        <w:rPr>
          <w:rFonts w:hint="eastAsia" w:ascii="宋体" w:hAnsi="宋体"/>
          <w:color w:val="000000"/>
          <w:sz w:val="24"/>
          <w:szCs w:val="32"/>
          <w:lang w:eastAsia="zh-CN"/>
        </w:rPr>
        <w:t>评标</w:t>
      </w:r>
      <w:r>
        <w:rPr>
          <w:rFonts w:hint="eastAsia" w:ascii="宋体" w:hAnsi="宋体"/>
          <w:color w:val="000000"/>
          <w:sz w:val="24"/>
          <w:szCs w:val="32"/>
        </w:rPr>
        <w:t>程序或采用招租文件未载明的</w:t>
      </w:r>
      <w:r>
        <w:rPr>
          <w:rFonts w:hint="eastAsia" w:ascii="宋体" w:hAnsi="宋体"/>
          <w:color w:val="000000"/>
          <w:sz w:val="24"/>
          <w:szCs w:val="32"/>
          <w:lang w:eastAsia="zh-CN"/>
        </w:rPr>
        <w:t>评标</w:t>
      </w:r>
      <w:r>
        <w:rPr>
          <w:rFonts w:hint="eastAsia" w:ascii="宋体" w:hAnsi="宋体"/>
          <w:color w:val="000000"/>
          <w:sz w:val="24"/>
          <w:szCs w:val="32"/>
        </w:rPr>
        <w:t>方法或</w:t>
      </w:r>
      <w:r>
        <w:rPr>
          <w:rFonts w:hint="eastAsia" w:ascii="宋体" w:hAnsi="宋体"/>
          <w:color w:val="000000"/>
          <w:sz w:val="24"/>
          <w:szCs w:val="32"/>
          <w:lang w:eastAsia="zh-CN"/>
        </w:rPr>
        <w:t>评标</w:t>
      </w:r>
      <w:r>
        <w:rPr>
          <w:rFonts w:hint="eastAsia" w:ascii="宋体" w:hAnsi="宋体"/>
          <w:color w:val="000000"/>
          <w:sz w:val="24"/>
          <w:szCs w:val="32"/>
        </w:rPr>
        <w:t>因素进行</w:t>
      </w:r>
      <w:r>
        <w:rPr>
          <w:rFonts w:hint="eastAsia" w:ascii="宋体" w:hAnsi="宋体"/>
          <w:color w:val="000000"/>
          <w:sz w:val="24"/>
          <w:szCs w:val="32"/>
          <w:lang w:eastAsia="zh-CN"/>
        </w:rPr>
        <w:t>评标</w:t>
      </w:r>
      <w:r>
        <w:rPr>
          <w:rFonts w:hint="eastAsia" w:ascii="宋体" w:hAnsi="宋体"/>
          <w:color w:val="000000"/>
          <w:sz w:val="24"/>
          <w:szCs w:val="32"/>
        </w:rPr>
        <w:t>。</w:t>
      </w:r>
    </w:p>
    <w:p>
      <w:pPr>
        <w:ind w:firstLine="470" w:firstLineChars="196"/>
        <w:rPr>
          <w:rFonts w:ascii="宋体" w:hAnsi="宋体"/>
          <w:bCs/>
          <w:color w:val="000000"/>
          <w:sz w:val="24"/>
          <w:szCs w:val="32"/>
        </w:rPr>
      </w:pPr>
      <w:r>
        <w:rPr>
          <w:rFonts w:hint="eastAsia" w:ascii="宋体" w:hAnsi="宋体"/>
          <w:bCs/>
          <w:color w:val="000000"/>
          <w:sz w:val="24"/>
          <w:szCs w:val="32"/>
        </w:rPr>
        <w:t>21.11开标后，直到授予成交人合同为止，凡属于对</w:t>
      </w:r>
      <w:r>
        <w:rPr>
          <w:rFonts w:hint="eastAsia" w:ascii="宋体" w:hAnsi="宋体"/>
          <w:bCs/>
          <w:color w:val="000000"/>
          <w:sz w:val="24"/>
          <w:szCs w:val="32"/>
          <w:lang w:eastAsia="zh-CN"/>
        </w:rPr>
        <w:t>投标</w:t>
      </w:r>
      <w:r>
        <w:rPr>
          <w:rFonts w:hint="eastAsia" w:ascii="宋体" w:hAnsi="宋体"/>
          <w:bCs/>
          <w:color w:val="000000"/>
          <w:sz w:val="24"/>
          <w:szCs w:val="32"/>
        </w:rPr>
        <w:t>文件的审查、澄清、评价和比较的有关资料以及候选成交人的推荐情况、与</w:t>
      </w:r>
      <w:r>
        <w:rPr>
          <w:rFonts w:hint="eastAsia" w:ascii="宋体" w:hAnsi="宋体"/>
          <w:bCs/>
          <w:color w:val="000000"/>
          <w:sz w:val="24"/>
          <w:szCs w:val="32"/>
          <w:lang w:eastAsia="zh-CN"/>
        </w:rPr>
        <w:t>评标</w:t>
      </w:r>
      <w:r>
        <w:rPr>
          <w:rFonts w:hint="eastAsia" w:ascii="宋体" w:hAnsi="宋体"/>
          <w:bCs/>
          <w:color w:val="000000"/>
          <w:sz w:val="24"/>
          <w:szCs w:val="32"/>
        </w:rPr>
        <w:t>有关的其他任何情况均严格保密。</w:t>
      </w:r>
    </w:p>
    <w:p>
      <w:pPr>
        <w:rPr>
          <w:rFonts w:ascii="宋体" w:hAnsi="宋体" w:cs="宋体"/>
          <w:b/>
          <w:bCs/>
          <w:color w:val="000000"/>
          <w:sz w:val="24"/>
        </w:rPr>
      </w:pPr>
      <w:r>
        <w:rPr>
          <w:rFonts w:hint="eastAsia" w:ascii="宋体" w:hAnsi="宋体" w:cs="宋体"/>
          <w:b/>
          <w:bCs/>
          <w:color w:val="000000"/>
          <w:sz w:val="24"/>
        </w:rPr>
        <w:t>22．向</w:t>
      </w:r>
      <w:r>
        <w:rPr>
          <w:rFonts w:hint="eastAsia" w:ascii="宋体" w:hAnsi="宋体" w:cs="宋体"/>
          <w:b/>
          <w:bCs/>
          <w:color w:val="000000"/>
          <w:sz w:val="24"/>
          <w:lang w:eastAsia="zh-CN"/>
        </w:rPr>
        <w:t>评标</w:t>
      </w:r>
      <w:r>
        <w:rPr>
          <w:rFonts w:hint="eastAsia" w:ascii="宋体" w:hAnsi="宋体" w:cs="宋体"/>
          <w:b/>
          <w:bCs/>
          <w:color w:val="000000"/>
          <w:sz w:val="24"/>
        </w:rPr>
        <w:t>小组提供的资料</w:t>
      </w:r>
    </w:p>
    <w:p>
      <w:pPr>
        <w:ind w:firstLine="470" w:firstLineChars="196"/>
        <w:rPr>
          <w:rFonts w:ascii="宋体" w:hAnsi="宋体"/>
          <w:color w:val="000000"/>
          <w:sz w:val="24"/>
          <w:szCs w:val="32"/>
        </w:rPr>
      </w:pPr>
      <w:r>
        <w:rPr>
          <w:rFonts w:hint="eastAsia" w:ascii="宋体" w:hAnsi="宋体"/>
          <w:color w:val="000000"/>
          <w:sz w:val="24"/>
          <w:szCs w:val="32"/>
        </w:rPr>
        <w:t>22.1公开发布的招租文件、答疑文件、澄清或修改文件等。</w:t>
      </w:r>
    </w:p>
    <w:p>
      <w:pPr>
        <w:ind w:firstLine="470" w:firstLineChars="196"/>
        <w:rPr>
          <w:rFonts w:ascii="宋体" w:hAnsi="宋体"/>
          <w:color w:val="000000"/>
          <w:sz w:val="24"/>
          <w:szCs w:val="32"/>
        </w:rPr>
      </w:pPr>
      <w:r>
        <w:rPr>
          <w:rFonts w:hint="eastAsia" w:ascii="宋体" w:hAnsi="宋体"/>
          <w:color w:val="000000"/>
          <w:sz w:val="24"/>
          <w:szCs w:val="32"/>
        </w:rPr>
        <w:t>22.2其他</w:t>
      </w:r>
      <w:r>
        <w:rPr>
          <w:rFonts w:hint="eastAsia" w:ascii="宋体" w:hAnsi="宋体"/>
          <w:color w:val="000000"/>
          <w:sz w:val="24"/>
          <w:szCs w:val="32"/>
          <w:lang w:eastAsia="zh-CN"/>
        </w:rPr>
        <w:t>评标</w:t>
      </w:r>
      <w:r>
        <w:rPr>
          <w:rFonts w:hint="eastAsia" w:ascii="宋体" w:hAnsi="宋体"/>
          <w:color w:val="000000"/>
          <w:sz w:val="24"/>
          <w:szCs w:val="32"/>
        </w:rPr>
        <w:t>必须的资料。</w:t>
      </w:r>
    </w:p>
    <w:p>
      <w:pPr>
        <w:ind w:firstLine="470" w:firstLineChars="196"/>
        <w:rPr>
          <w:rFonts w:ascii="宋体" w:hAnsi="宋体"/>
          <w:color w:val="000000"/>
          <w:sz w:val="24"/>
          <w:szCs w:val="32"/>
        </w:rPr>
      </w:pPr>
      <w:r>
        <w:rPr>
          <w:rFonts w:hint="eastAsia" w:ascii="宋体" w:hAnsi="宋体"/>
          <w:color w:val="000000"/>
          <w:sz w:val="24"/>
          <w:szCs w:val="32"/>
        </w:rPr>
        <w:t>22.3</w:t>
      </w:r>
      <w:r>
        <w:rPr>
          <w:rFonts w:hint="eastAsia" w:ascii="宋体" w:hAnsi="宋体"/>
          <w:color w:val="000000"/>
          <w:sz w:val="24"/>
          <w:szCs w:val="32"/>
          <w:lang w:eastAsia="zh-CN"/>
        </w:rPr>
        <w:t>评标</w:t>
      </w:r>
      <w:r>
        <w:rPr>
          <w:rFonts w:hint="eastAsia" w:ascii="宋体" w:hAnsi="宋体"/>
          <w:color w:val="000000"/>
          <w:sz w:val="24"/>
          <w:szCs w:val="32"/>
        </w:rPr>
        <w:t>小组应当认真研究招租文件，至少应了解熟悉以下内容：</w:t>
      </w:r>
    </w:p>
    <w:p>
      <w:pPr>
        <w:ind w:firstLine="470" w:firstLineChars="196"/>
        <w:rPr>
          <w:rFonts w:ascii="宋体" w:hAnsi="宋体"/>
          <w:color w:val="000000"/>
          <w:sz w:val="24"/>
          <w:szCs w:val="32"/>
        </w:rPr>
      </w:pPr>
      <w:r>
        <w:rPr>
          <w:rFonts w:hint="eastAsia" w:ascii="宋体" w:hAnsi="宋体"/>
          <w:color w:val="000000"/>
          <w:sz w:val="24"/>
          <w:szCs w:val="32"/>
        </w:rPr>
        <w:t>（1）招租的目的；</w:t>
      </w:r>
    </w:p>
    <w:p>
      <w:pPr>
        <w:ind w:firstLine="470" w:firstLineChars="196"/>
        <w:rPr>
          <w:rFonts w:ascii="宋体" w:hAnsi="宋体"/>
          <w:color w:val="000000"/>
          <w:sz w:val="24"/>
          <w:szCs w:val="32"/>
        </w:rPr>
      </w:pPr>
      <w:r>
        <w:rPr>
          <w:rFonts w:hint="eastAsia" w:ascii="宋体" w:hAnsi="宋体"/>
          <w:color w:val="000000"/>
          <w:sz w:val="24"/>
          <w:szCs w:val="32"/>
        </w:rPr>
        <w:t>（2）招租项目需求的范围和性质；</w:t>
      </w:r>
    </w:p>
    <w:p>
      <w:pPr>
        <w:ind w:firstLine="470" w:firstLineChars="196"/>
        <w:rPr>
          <w:rFonts w:ascii="宋体" w:hAnsi="宋体"/>
          <w:color w:val="000000"/>
          <w:sz w:val="24"/>
          <w:szCs w:val="32"/>
        </w:rPr>
      </w:pPr>
      <w:r>
        <w:rPr>
          <w:rFonts w:hint="eastAsia" w:ascii="宋体" w:hAnsi="宋体"/>
          <w:color w:val="000000"/>
          <w:sz w:val="24"/>
          <w:szCs w:val="32"/>
        </w:rPr>
        <w:t>（3）招租文件规定的</w:t>
      </w:r>
      <w:r>
        <w:rPr>
          <w:rFonts w:hint="eastAsia" w:ascii="宋体" w:hAnsi="宋体"/>
          <w:color w:val="000000"/>
          <w:sz w:val="24"/>
          <w:szCs w:val="32"/>
          <w:lang w:eastAsia="zh-CN"/>
        </w:rPr>
        <w:t>意向承租人（投标人）</w:t>
      </w:r>
      <w:r>
        <w:rPr>
          <w:rFonts w:hint="eastAsia" w:ascii="宋体" w:hAnsi="宋体"/>
          <w:color w:val="000000"/>
          <w:sz w:val="24"/>
          <w:szCs w:val="32"/>
        </w:rPr>
        <w:t>的资质；</w:t>
      </w:r>
    </w:p>
    <w:p>
      <w:pPr>
        <w:ind w:firstLine="470" w:firstLineChars="196"/>
        <w:rPr>
          <w:rFonts w:ascii="宋体" w:hAnsi="宋体"/>
          <w:color w:val="000000"/>
          <w:sz w:val="24"/>
          <w:szCs w:val="32"/>
        </w:rPr>
      </w:pPr>
      <w:r>
        <w:rPr>
          <w:rFonts w:hint="eastAsia" w:ascii="宋体" w:hAnsi="宋体"/>
          <w:color w:val="000000"/>
          <w:sz w:val="24"/>
          <w:szCs w:val="32"/>
        </w:rPr>
        <w:t>（4）招租文件规定的</w:t>
      </w:r>
      <w:r>
        <w:rPr>
          <w:rFonts w:hint="eastAsia" w:ascii="宋体" w:hAnsi="宋体"/>
          <w:color w:val="000000"/>
          <w:sz w:val="24"/>
          <w:szCs w:val="32"/>
          <w:lang w:eastAsia="zh-CN"/>
        </w:rPr>
        <w:t>评标</w:t>
      </w:r>
      <w:r>
        <w:rPr>
          <w:rFonts w:hint="eastAsia" w:ascii="宋体" w:hAnsi="宋体"/>
          <w:color w:val="000000"/>
          <w:sz w:val="24"/>
          <w:szCs w:val="32"/>
        </w:rPr>
        <w:t>程序、</w:t>
      </w:r>
      <w:r>
        <w:rPr>
          <w:rFonts w:hint="eastAsia" w:ascii="宋体" w:hAnsi="宋体"/>
          <w:color w:val="000000"/>
          <w:sz w:val="24"/>
          <w:szCs w:val="32"/>
          <w:lang w:eastAsia="zh-CN"/>
        </w:rPr>
        <w:t>评标</w:t>
      </w:r>
      <w:r>
        <w:rPr>
          <w:rFonts w:hint="eastAsia" w:ascii="宋体" w:hAnsi="宋体"/>
          <w:color w:val="000000"/>
          <w:sz w:val="24"/>
          <w:szCs w:val="32"/>
        </w:rPr>
        <w:t>方法和</w:t>
      </w:r>
      <w:r>
        <w:rPr>
          <w:rFonts w:hint="eastAsia" w:ascii="宋体" w:hAnsi="宋体"/>
          <w:color w:val="000000"/>
          <w:sz w:val="24"/>
          <w:szCs w:val="32"/>
          <w:lang w:eastAsia="zh-CN"/>
        </w:rPr>
        <w:t>评标</w:t>
      </w:r>
      <w:r>
        <w:rPr>
          <w:rFonts w:hint="eastAsia" w:ascii="宋体" w:hAnsi="宋体"/>
          <w:color w:val="000000"/>
          <w:sz w:val="24"/>
          <w:szCs w:val="32"/>
        </w:rPr>
        <w:t>因素；</w:t>
      </w:r>
    </w:p>
    <w:p>
      <w:pPr>
        <w:ind w:firstLine="470" w:firstLineChars="196"/>
        <w:rPr>
          <w:rFonts w:ascii="宋体" w:hAnsi="宋体"/>
          <w:color w:val="000000"/>
          <w:sz w:val="24"/>
          <w:szCs w:val="32"/>
        </w:rPr>
      </w:pPr>
      <w:r>
        <w:rPr>
          <w:rFonts w:hint="eastAsia" w:ascii="宋体" w:hAnsi="宋体"/>
          <w:color w:val="000000"/>
          <w:sz w:val="24"/>
          <w:szCs w:val="32"/>
        </w:rPr>
        <w:t>（5）招租文件所列示的</w:t>
      </w:r>
      <w:r>
        <w:rPr>
          <w:rFonts w:hint="eastAsia" w:ascii="宋体" w:hAnsi="宋体"/>
          <w:color w:val="000000"/>
          <w:sz w:val="24"/>
          <w:szCs w:val="32"/>
          <w:lang w:eastAsia="zh-CN"/>
        </w:rPr>
        <w:t>投标</w:t>
      </w:r>
      <w:r>
        <w:rPr>
          <w:rFonts w:hint="eastAsia" w:ascii="宋体" w:hAnsi="宋体"/>
          <w:color w:val="000000"/>
          <w:sz w:val="24"/>
          <w:szCs w:val="32"/>
        </w:rPr>
        <w:t>无效条款一览表。</w:t>
      </w:r>
    </w:p>
    <w:p>
      <w:pPr>
        <w:rPr>
          <w:rFonts w:hint="eastAsia" w:ascii="宋体" w:hAnsi="宋体" w:eastAsia="宋体" w:cs="宋体"/>
          <w:b/>
          <w:bCs/>
          <w:color w:val="000000"/>
          <w:sz w:val="24"/>
          <w:lang w:eastAsia="zh-CN"/>
        </w:rPr>
      </w:pPr>
      <w:r>
        <w:rPr>
          <w:rFonts w:hint="eastAsia" w:ascii="宋体" w:hAnsi="宋体" w:cs="宋体"/>
          <w:b/>
          <w:bCs/>
          <w:color w:val="000000"/>
          <w:sz w:val="24"/>
        </w:rPr>
        <w:t>23．独立</w:t>
      </w:r>
      <w:r>
        <w:rPr>
          <w:rFonts w:hint="eastAsia" w:ascii="宋体" w:hAnsi="宋体" w:cs="宋体"/>
          <w:b/>
          <w:bCs/>
          <w:color w:val="000000"/>
          <w:sz w:val="24"/>
          <w:lang w:eastAsia="zh-CN"/>
        </w:rPr>
        <w:t>评标</w:t>
      </w:r>
    </w:p>
    <w:p>
      <w:pPr>
        <w:ind w:firstLine="470" w:firstLineChars="196"/>
        <w:rPr>
          <w:rFonts w:ascii="宋体" w:hAnsi="宋体"/>
          <w:bCs/>
          <w:color w:val="000000"/>
          <w:sz w:val="24"/>
        </w:rPr>
      </w:pPr>
      <w:r>
        <w:rPr>
          <w:rFonts w:hint="eastAsia" w:ascii="宋体" w:hAnsi="宋体"/>
          <w:bCs/>
          <w:color w:val="000000"/>
          <w:sz w:val="24"/>
          <w:szCs w:val="32"/>
          <w:lang w:eastAsia="zh-CN"/>
        </w:rPr>
        <w:t>评标</w:t>
      </w:r>
      <w:r>
        <w:rPr>
          <w:rFonts w:hint="eastAsia" w:ascii="宋体" w:hAnsi="宋体"/>
          <w:bCs/>
          <w:color w:val="000000"/>
          <w:sz w:val="24"/>
          <w:szCs w:val="32"/>
        </w:rPr>
        <w:t>小组成员的</w:t>
      </w:r>
      <w:r>
        <w:rPr>
          <w:rFonts w:hint="eastAsia" w:ascii="宋体" w:hAnsi="宋体"/>
          <w:bCs/>
          <w:color w:val="000000"/>
          <w:sz w:val="24"/>
          <w:szCs w:val="32"/>
          <w:lang w:eastAsia="zh-CN"/>
        </w:rPr>
        <w:t>评标</w:t>
      </w:r>
      <w:r>
        <w:rPr>
          <w:rFonts w:hint="eastAsia" w:ascii="宋体" w:hAnsi="宋体"/>
          <w:bCs/>
          <w:color w:val="000000"/>
          <w:sz w:val="24"/>
          <w:szCs w:val="32"/>
        </w:rPr>
        <w:t>活动应当独立进行，并应遵循</w:t>
      </w:r>
      <w:r>
        <w:rPr>
          <w:rFonts w:hint="eastAsia" w:ascii="宋体" w:hAnsi="宋体"/>
          <w:bCs/>
          <w:color w:val="000000"/>
          <w:sz w:val="24"/>
          <w:szCs w:val="32"/>
          <w:lang w:eastAsia="zh-CN"/>
        </w:rPr>
        <w:t>投标</w:t>
      </w:r>
      <w:r>
        <w:rPr>
          <w:rFonts w:hint="eastAsia" w:ascii="宋体" w:hAnsi="宋体"/>
          <w:bCs/>
          <w:color w:val="000000"/>
          <w:sz w:val="24"/>
          <w:szCs w:val="32"/>
        </w:rPr>
        <w:t>文件初审、澄清有关问题、比较与评价、确定候选成交人、编写</w:t>
      </w:r>
      <w:r>
        <w:rPr>
          <w:rFonts w:hint="eastAsia" w:ascii="宋体" w:hAnsi="宋体"/>
          <w:bCs/>
          <w:color w:val="000000"/>
          <w:sz w:val="24"/>
          <w:szCs w:val="32"/>
          <w:lang w:eastAsia="zh-CN"/>
        </w:rPr>
        <w:t>评标</w:t>
      </w:r>
      <w:r>
        <w:rPr>
          <w:rFonts w:hint="eastAsia" w:ascii="宋体" w:hAnsi="宋体"/>
          <w:bCs/>
          <w:color w:val="000000"/>
          <w:sz w:val="24"/>
          <w:szCs w:val="32"/>
        </w:rPr>
        <w:t>报告的工作程序。</w:t>
      </w:r>
    </w:p>
    <w:p>
      <w:pPr>
        <w:pStyle w:val="3"/>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180" w:name="_Toc131591902"/>
      <w:bookmarkStart w:id="181" w:name="_Toc131608035"/>
      <w:bookmarkStart w:id="182" w:name="_Toc12631"/>
      <w:bookmarkStart w:id="183" w:name="_Toc31493"/>
      <w:bookmarkStart w:id="184" w:name="_Toc144164960"/>
      <w:bookmarkStart w:id="185" w:name="_Toc131590222"/>
      <w:r>
        <w:rPr>
          <w:rFonts w:hint="eastAsia" w:ascii="宋体" w:hAnsi="宋体" w:eastAsia="宋体" w:cstheme="majorBidi"/>
          <w:b w:val="0"/>
          <w:bCs w:val="0"/>
          <w:color w:val="000000"/>
          <w:sz w:val="32"/>
          <w:szCs w:val="28"/>
        </w:rPr>
        <w:t>七、</w:t>
      </w:r>
      <w:r>
        <w:rPr>
          <w:rFonts w:hint="eastAsia" w:ascii="宋体" w:hAnsi="宋体" w:eastAsia="宋体" w:cstheme="majorBidi"/>
          <w:b w:val="0"/>
          <w:bCs w:val="0"/>
          <w:color w:val="000000"/>
          <w:sz w:val="32"/>
          <w:szCs w:val="28"/>
          <w:lang w:eastAsia="zh-CN"/>
        </w:rPr>
        <w:t>评标</w:t>
      </w:r>
      <w:r>
        <w:rPr>
          <w:rFonts w:hint="eastAsia" w:ascii="宋体" w:hAnsi="宋体" w:eastAsia="宋体" w:cstheme="majorBidi"/>
          <w:b w:val="0"/>
          <w:bCs w:val="0"/>
          <w:color w:val="000000"/>
          <w:sz w:val="32"/>
          <w:szCs w:val="28"/>
        </w:rPr>
        <w:t>程序及</w:t>
      </w:r>
      <w:r>
        <w:rPr>
          <w:rFonts w:hint="eastAsia" w:ascii="宋体" w:hAnsi="宋体" w:eastAsia="宋体" w:cstheme="majorBidi"/>
          <w:b w:val="0"/>
          <w:bCs w:val="0"/>
          <w:color w:val="000000"/>
          <w:sz w:val="32"/>
          <w:szCs w:val="28"/>
          <w:lang w:eastAsia="zh-CN"/>
        </w:rPr>
        <w:t>评标</w:t>
      </w:r>
      <w:r>
        <w:rPr>
          <w:rFonts w:hint="eastAsia" w:ascii="宋体" w:hAnsi="宋体" w:eastAsia="宋体" w:cstheme="majorBidi"/>
          <w:b w:val="0"/>
          <w:bCs w:val="0"/>
          <w:color w:val="000000"/>
          <w:sz w:val="32"/>
          <w:szCs w:val="28"/>
        </w:rPr>
        <w:t>方法</w:t>
      </w:r>
      <w:bookmarkEnd w:id="180"/>
      <w:bookmarkEnd w:id="181"/>
      <w:bookmarkEnd w:id="182"/>
      <w:bookmarkEnd w:id="183"/>
      <w:bookmarkEnd w:id="184"/>
      <w:bookmarkEnd w:id="185"/>
    </w:p>
    <w:p>
      <w:pPr>
        <w:rPr>
          <w:rFonts w:ascii="宋体" w:hAnsi="宋体" w:cs="宋体"/>
          <w:b/>
          <w:bCs/>
          <w:color w:val="000000"/>
          <w:sz w:val="24"/>
        </w:rPr>
      </w:pPr>
      <w:r>
        <w:rPr>
          <w:rFonts w:hint="eastAsia" w:ascii="宋体" w:hAnsi="宋体" w:cs="宋体"/>
          <w:b/>
          <w:bCs/>
          <w:color w:val="000000"/>
          <w:sz w:val="24"/>
        </w:rPr>
        <w:t>24．</w:t>
      </w:r>
      <w:r>
        <w:rPr>
          <w:rFonts w:hint="eastAsia" w:ascii="宋体" w:hAnsi="宋体" w:cs="宋体"/>
          <w:b/>
          <w:bCs/>
          <w:color w:val="000000"/>
          <w:sz w:val="24"/>
          <w:lang w:eastAsia="zh-CN"/>
        </w:rPr>
        <w:t>投标</w:t>
      </w:r>
      <w:r>
        <w:rPr>
          <w:rFonts w:hint="eastAsia" w:ascii="宋体" w:hAnsi="宋体" w:cs="宋体"/>
          <w:b/>
          <w:bCs/>
          <w:color w:val="000000"/>
          <w:sz w:val="24"/>
        </w:rPr>
        <w:t>文件的初审</w:t>
      </w:r>
    </w:p>
    <w:p>
      <w:pPr>
        <w:ind w:firstLine="470" w:firstLineChars="196"/>
        <w:rPr>
          <w:rFonts w:ascii="宋体" w:hAnsi="宋体"/>
          <w:color w:val="000000"/>
          <w:sz w:val="24"/>
          <w:szCs w:val="32"/>
        </w:rPr>
      </w:pPr>
      <w:r>
        <w:rPr>
          <w:rFonts w:hint="eastAsia" w:ascii="宋体" w:hAnsi="宋体"/>
          <w:color w:val="000000"/>
          <w:sz w:val="24"/>
          <w:szCs w:val="32"/>
        </w:rPr>
        <w:t>24.1</w:t>
      </w:r>
      <w:r>
        <w:rPr>
          <w:rFonts w:hint="eastAsia" w:ascii="宋体" w:hAnsi="宋体"/>
          <w:color w:val="000000"/>
          <w:sz w:val="24"/>
          <w:szCs w:val="32"/>
          <w:lang w:eastAsia="zh-CN"/>
        </w:rPr>
        <w:t>投标</w:t>
      </w:r>
      <w:r>
        <w:rPr>
          <w:rFonts w:hint="eastAsia" w:ascii="宋体" w:hAnsi="宋体"/>
          <w:color w:val="000000"/>
          <w:sz w:val="24"/>
          <w:szCs w:val="32"/>
        </w:rPr>
        <w:t>文件初审包括资格性审查和符合性审查。资格性审查：依据法律法规和招租文件的规定，对</w:t>
      </w:r>
      <w:r>
        <w:rPr>
          <w:rFonts w:hint="eastAsia" w:ascii="宋体" w:hAnsi="宋体"/>
          <w:color w:val="000000"/>
          <w:sz w:val="24"/>
          <w:szCs w:val="32"/>
          <w:lang w:eastAsia="zh-CN"/>
        </w:rPr>
        <w:t>投标</w:t>
      </w:r>
      <w:r>
        <w:rPr>
          <w:rFonts w:hint="eastAsia" w:ascii="宋体" w:hAnsi="宋体"/>
          <w:color w:val="000000"/>
          <w:sz w:val="24"/>
          <w:szCs w:val="32"/>
        </w:rPr>
        <w:t>文件中的资格证明进行审查，以确定</w:t>
      </w:r>
      <w:r>
        <w:rPr>
          <w:rFonts w:hint="eastAsia" w:ascii="宋体" w:hAnsi="宋体"/>
          <w:color w:val="000000"/>
          <w:sz w:val="24"/>
          <w:szCs w:val="32"/>
          <w:lang w:eastAsia="zh-CN"/>
        </w:rPr>
        <w:t>意向承租人（投标人）</w:t>
      </w:r>
      <w:r>
        <w:rPr>
          <w:rFonts w:hint="eastAsia" w:ascii="宋体" w:hAnsi="宋体"/>
          <w:color w:val="000000"/>
          <w:sz w:val="24"/>
          <w:szCs w:val="32"/>
        </w:rPr>
        <w:t>是否具备</w:t>
      </w:r>
      <w:r>
        <w:rPr>
          <w:rFonts w:hint="eastAsia" w:ascii="宋体" w:hAnsi="宋体"/>
          <w:color w:val="000000"/>
          <w:sz w:val="24"/>
          <w:szCs w:val="32"/>
          <w:lang w:eastAsia="zh-CN"/>
        </w:rPr>
        <w:t>投标</w:t>
      </w:r>
      <w:r>
        <w:rPr>
          <w:rFonts w:hint="eastAsia" w:ascii="宋体" w:hAnsi="宋体"/>
          <w:color w:val="000000"/>
          <w:sz w:val="24"/>
          <w:szCs w:val="32"/>
        </w:rPr>
        <w:t>资格。符合性审查：依据招租文件的规定，从</w:t>
      </w:r>
      <w:r>
        <w:rPr>
          <w:rFonts w:hint="eastAsia" w:ascii="宋体" w:hAnsi="宋体"/>
          <w:color w:val="000000"/>
          <w:sz w:val="24"/>
          <w:szCs w:val="32"/>
          <w:lang w:eastAsia="zh-CN"/>
        </w:rPr>
        <w:t>投标</w:t>
      </w:r>
      <w:r>
        <w:rPr>
          <w:rFonts w:hint="eastAsia" w:ascii="宋体" w:hAnsi="宋体"/>
          <w:color w:val="000000"/>
          <w:sz w:val="24"/>
          <w:szCs w:val="32"/>
        </w:rPr>
        <w:t>文件的有效性、完整性和对招租文件的响应程度进行审查，以确定是否对招租文件的实质性要求作出响应。</w:t>
      </w:r>
    </w:p>
    <w:p>
      <w:pPr>
        <w:ind w:firstLine="470" w:firstLineChars="196"/>
        <w:rPr>
          <w:rFonts w:ascii="宋体" w:hAnsi="宋体"/>
          <w:color w:val="000000"/>
          <w:sz w:val="24"/>
          <w:szCs w:val="32"/>
        </w:rPr>
      </w:pPr>
      <w:r>
        <w:rPr>
          <w:rFonts w:hint="eastAsia" w:ascii="宋体" w:hAnsi="宋体"/>
          <w:color w:val="000000"/>
          <w:sz w:val="24"/>
          <w:szCs w:val="32"/>
        </w:rPr>
        <w:t>24.2资格性审查：依据法律法规和招租文件的规定，对</w:t>
      </w:r>
      <w:r>
        <w:rPr>
          <w:rFonts w:hint="eastAsia" w:ascii="宋体" w:hAnsi="宋体"/>
          <w:color w:val="000000"/>
          <w:sz w:val="24"/>
          <w:szCs w:val="32"/>
          <w:lang w:eastAsia="zh-CN"/>
        </w:rPr>
        <w:t>投标</w:t>
      </w:r>
      <w:r>
        <w:rPr>
          <w:rFonts w:hint="eastAsia" w:ascii="宋体" w:hAnsi="宋体"/>
          <w:color w:val="000000"/>
          <w:sz w:val="24"/>
          <w:szCs w:val="32"/>
        </w:rPr>
        <w:t>文件进行审查，内容详见《资格性审查表》。</w:t>
      </w:r>
    </w:p>
    <w:p>
      <w:pPr>
        <w:ind w:firstLine="470" w:firstLineChars="196"/>
        <w:rPr>
          <w:rFonts w:ascii="宋体" w:hAnsi="宋体"/>
          <w:color w:val="000000"/>
          <w:sz w:val="24"/>
          <w:szCs w:val="32"/>
        </w:rPr>
      </w:pPr>
      <w:r>
        <w:rPr>
          <w:rFonts w:ascii="宋体" w:hAnsi="宋体"/>
          <w:color w:val="000000"/>
          <w:sz w:val="24"/>
          <w:szCs w:val="32"/>
        </w:rPr>
        <w:t>2</w:t>
      </w:r>
      <w:r>
        <w:rPr>
          <w:rFonts w:hint="eastAsia" w:ascii="宋体" w:hAnsi="宋体"/>
          <w:color w:val="000000"/>
          <w:sz w:val="24"/>
          <w:szCs w:val="32"/>
        </w:rPr>
        <w:t>4</w:t>
      </w:r>
      <w:r>
        <w:rPr>
          <w:rFonts w:ascii="宋体" w:hAnsi="宋体"/>
          <w:color w:val="000000"/>
          <w:sz w:val="24"/>
          <w:szCs w:val="32"/>
        </w:rPr>
        <w:t>.3</w:t>
      </w:r>
      <w:r>
        <w:rPr>
          <w:rFonts w:hint="eastAsia" w:ascii="宋体" w:hAnsi="宋体"/>
          <w:color w:val="000000"/>
          <w:sz w:val="24"/>
        </w:rPr>
        <w:t>符合性审查：依据招租文件的规定，从</w:t>
      </w:r>
      <w:r>
        <w:rPr>
          <w:rFonts w:hint="eastAsia" w:ascii="宋体" w:hAnsi="宋体"/>
          <w:color w:val="000000"/>
          <w:sz w:val="24"/>
          <w:lang w:eastAsia="zh-CN"/>
        </w:rPr>
        <w:t>投标</w:t>
      </w:r>
      <w:r>
        <w:rPr>
          <w:rFonts w:hint="eastAsia" w:ascii="宋体" w:hAnsi="宋体"/>
          <w:color w:val="000000"/>
          <w:sz w:val="24"/>
        </w:rPr>
        <w:t>文件的有效性、完整性和对招租文件的响应程度进行审查，以确定是否对招租文件的实质性要求作出响应。内容详见《符合性审查表》。</w:t>
      </w:r>
    </w:p>
    <w:p>
      <w:pPr>
        <w:ind w:firstLine="470" w:firstLineChars="196"/>
        <w:rPr>
          <w:rFonts w:ascii="宋体" w:hAnsi="宋体"/>
          <w:color w:val="000000"/>
          <w:sz w:val="24"/>
        </w:rPr>
      </w:pPr>
      <w:r>
        <w:rPr>
          <w:rFonts w:hint="eastAsia" w:ascii="宋体" w:hAnsi="宋体"/>
          <w:color w:val="000000"/>
          <w:sz w:val="24"/>
        </w:rPr>
        <w:t>24.4对于</w:t>
      </w:r>
      <w:r>
        <w:rPr>
          <w:rFonts w:hint="eastAsia" w:ascii="宋体" w:hAnsi="宋体"/>
          <w:color w:val="000000"/>
          <w:sz w:val="24"/>
          <w:lang w:eastAsia="zh-CN"/>
        </w:rPr>
        <w:t>投标</w:t>
      </w:r>
      <w:r>
        <w:rPr>
          <w:rFonts w:hint="eastAsia" w:ascii="宋体" w:hAnsi="宋体"/>
          <w:color w:val="000000"/>
          <w:sz w:val="24"/>
        </w:rPr>
        <w:t>文件中不构成实质性偏差的不正规、不一致或不规则，给</w:t>
      </w:r>
      <w:r>
        <w:rPr>
          <w:rFonts w:hint="eastAsia" w:ascii="宋体" w:hAnsi="宋体"/>
          <w:color w:val="000000"/>
          <w:sz w:val="24"/>
          <w:lang w:eastAsia="zh-CN"/>
        </w:rPr>
        <w:t>评标</w:t>
      </w:r>
      <w:r>
        <w:rPr>
          <w:rFonts w:hint="eastAsia" w:ascii="宋体" w:hAnsi="宋体"/>
          <w:color w:val="000000"/>
          <w:sz w:val="24"/>
        </w:rPr>
        <w:t>带来不便，除法律法规另有规定外，</w:t>
      </w:r>
      <w:r>
        <w:rPr>
          <w:rFonts w:hint="eastAsia" w:ascii="宋体" w:hAnsi="宋体"/>
          <w:color w:val="000000"/>
          <w:sz w:val="24"/>
          <w:lang w:eastAsia="zh-CN"/>
        </w:rPr>
        <w:t>评标</w:t>
      </w:r>
      <w:r>
        <w:rPr>
          <w:rFonts w:hint="eastAsia" w:ascii="宋体" w:hAnsi="宋体"/>
          <w:color w:val="000000"/>
          <w:sz w:val="24"/>
        </w:rPr>
        <w:t>委员会可以接受。</w:t>
      </w:r>
    </w:p>
    <w:p>
      <w:pPr>
        <w:ind w:firstLine="472" w:firstLineChars="196"/>
        <w:rPr>
          <w:rFonts w:hint="eastAsia" w:ascii="宋体" w:hAnsi="宋体"/>
          <w:b/>
          <w:color w:val="000000"/>
          <w:sz w:val="24"/>
          <w:szCs w:val="32"/>
        </w:rPr>
      </w:pPr>
      <w:r>
        <w:rPr>
          <w:rFonts w:hint="eastAsia" w:ascii="宋体" w:hAnsi="宋体"/>
          <w:b/>
          <w:bCs/>
          <w:color w:val="000000"/>
          <w:sz w:val="24"/>
        </w:rPr>
        <w:t>24</w:t>
      </w:r>
      <w:r>
        <w:rPr>
          <w:rFonts w:ascii="宋体" w:hAnsi="宋体"/>
          <w:b/>
          <w:bCs/>
          <w:color w:val="000000"/>
          <w:sz w:val="24"/>
        </w:rPr>
        <w:t>.</w:t>
      </w:r>
      <w:r>
        <w:rPr>
          <w:rFonts w:hint="eastAsia" w:ascii="宋体" w:hAnsi="宋体"/>
          <w:b/>
          <w:bCs/>
          <w:color w:val="000000"/>
          <w:sz w:val="24"/>
        </w:rPr>
        <w:t>5</w:t>
      </w:r>
      <w:r>
        <w:rPr>
          <w:rFonts w:hint="eastAsia" w:ascii="宋体" w:hAnsi="宋体"/>
          <w:b/>
          <w:bCs/>
          <w:color w:val="000000"/>
          <w:sz w:val="24"/>
          <w:lang w:eastAsia="zh-CN"/>
        </w:rPr>
        <w:t>投标</w:t>
      </w:r>
      <w:r>
        <w:rPr>
          <w:rFonts w:hint="eastAsia" w:ascii="宋体" w:hAnsi="宋体"/>
          <w:b/>
          <w:bCs/>
          <w:color w:val="000000"/>
          <w:sz w:val="24"/>
        </w:rPr>
        <w:t>文件资格性审查表和符合性审查表内容所有条款均为</w:t>
      </w:r>
      <w:r>
        <w:rPr>
          <w:rFonts w:hint="eastAsia" w:ascii="宋体" w:hAnsi="宋体"/>
          <w:b/>
          <w:bCs/>
          <w:color w:val="000000"/>
          <w:sz w:val="24"/>
          <w:lang w:eastAsia="zh-CN"/>
        </w:rPr>
        <w:t>投标</w:t>
      </w:r>
      <w:r>
        <w:rPr>
          <w:rFonts w:hint="eastAsia" w:ascii="宋体" w:hAnsi="宋体"/>
          <w:b/>
          <w:bCs/>
          <w:color w:val="000000"/>
          <w:sz w:val="24"/>
        </w:rPr>
        <w:t>无效条款，对不属于</w:t>
      </w:r>
      <w:r>
        <w:rPr>
          <w:rFonts w:hint="eastAsia" w:ascii="宋体" w:hAnsi="宋体"/>
          <w:b/>
          <w:bCs/>
          <w:color w:val="000000"/>
          <w:sz w:val="24"/>
          <w:lang w:eastAsia="zh-CN"/>
        </w:rPr>
        <w:t>投标</w:t>
      </w:r>
      <w:r>
        <w:rPr>
          <w:rFonts w:hint="eastAsia" w:ascii="宋体" w:hAnsi="宋体"/>
          <w:b/>
          <w:bCs/>
          <w:color w:val="000000"/>
          <w:sz w:val="24"/>
        </w:rPr>
        <w:t>无效条款所列的其它情形，除法律法规另有规定外，不得作为</w:t>
      </w:r>
      <w:r>
        <w:rPr>
          <w:rFonts w:hint="eastAsia" w:ascii="宋体" w:hAnsi="宋体"/>
          <w:b/>
          <w:bCs/>
          <w:color w:val="000000"/>
          <w:sz w:val="24"/>
          <w:lang w:eastAsia="zh-CN"/>
        </w:rPr>
        <w:t>投标</w:t>
      </w:r>
      <w:r>
        <w:rPr>
          <w:rFonts w:hint="eastAsia" w:ascii="宋体" w:hAnsi="宋体"/>
          <w:b/>
          <w:bCs/>
          <w:color w:val="000000"/>
          <w:sz w:val="24"/>
        </w:rPr>
        <w:t>无效的理由。</w:t>
      </w:r>
      <w:r>
        <w:rPr>
          <w:rFonts w:hint="eastAsia" w:ascii="宋体" w:hAnsi="宋体"/>
          <w:b/>
          <w:color w:val="000000"/>
          <w:sz w:val="24"/>
          <w:szCs w:val="32"/>
          <w:lang w:eastAsia="zh-CN"/>
        </w:rPr>
        <w:t>意向承租人（投标人）</w:t>
      </w:r>
      <w:r>
        <w:rPr>
          <w:rFonts w:hint="eastAsia" w:ascii="宋体" w:hAnsi="宋体"/>
          <w:b/>
          <w:color w:val="000000"/>
          <w:sz w:val="24"/>
          <w:szCs w:val="32"/>
        </w:rPr>
        <w:t>若有一条审查不通过，则</w:t>
      </w:r>
      <w:r>
        <w:rPr>
          <w:rFonts w:hint="eastAsia" w:ascii="宋体" w:hAnsi="宋体"/>
          <w:b/>
          <w:color w:val="000000"/>
          <w:sz w:val="24"/>
          <w:szCs w:val="32"/>
          <w:lang w:eastAsia="zh-CN"/>
        </w:rPr>
        <w:t>投标</w:t>
      </w:r>
      <w:r>
        <w:rPr>
          <w:rFonts w:hint="eastAsia" w:ascii="宋体" w:hAnsi="宋体"/>
          <w:b/>
          <w:color w:val="000000"/>
          <w:sz w:val="24"/>
          <w:szCs w:val="32"/>
        </w:rPr>
        <w:t>文件无效，按</w:t>
      </w:r>
      <w:r>
        <w:rPr>
          <w:rFonts w:hint="eastAsia" w:ascii="宋体" w:hAnsi="宋体"/>
          <w:b/>
          <w:color w:val="000000"/>
          <w:sz w:val="24"/>
          <w:szCs w:val="32"/>
          <w:lang w:eastAsia="zh-CN"/>
        </w:rPr>
        <w:t>投标</w:t>
      </w:r>
      <w:r>
        <w:rPr>
          <w:rFonts w:hint="eastAsia" w:ascii="宋体" w:hAnsi="宋体"/>
          <w:b/>
          <w:color w:val="000000"/>
          <w:sz w:val="24"/>
          <w:szCs w:val="32"/>
        </w:rPr>
        <w:t>无效处理。</w:t>
      </w:r>
    </w:p>
    <w:p>
      <w:pPr>
        <w:ind w:firstLine="472" w:firstLineChars="196"/>
      </w:pPr>
      <w:r>
        <w:rPr>
          <w:rFonts w:hint="eastAsia" w:ascii="宋体" w:hAnsi="宋体"/>
          <w:b/>
          <w:color w:val="000000"/>
          <w:sz w:val="24"/>
          <w:szCs w:val="32"/>
          <w:lang w:val="en-US" w:eastAsia="zh-CN"/>
        </w:rPr>
        <w:t>24.</w:t>
      </w:r>
      <w:r>
        <w:rPr>
          <w:rFonts w:hint="eastAsia" w:ascii="宋体" w:hAnsi="宋体"/>
          <w:b/>
          <w:bCs w:val="0"/>
          <w:color w:val="000000"/>
          <w:sz w:val="24"/>
          <w:szCs w:val="32"/>
          <w:lang w:val="en-US" w:eastAsia="zh-CN"/>
        </w:rPr>
        <w:t>6</w:t>
      </w:r>
      <w:r>
        <w:rPr>
          <w:rFonts w:hint="eastAsia" w:ascii="宋体" w:hAnsi="宋体" w:cs="宋体"/>
          <w:b/>
          <w:bCs w:val="0"/>
          <w:color w:val="auto"/>
          <w:sz w:val="24"/>
        </w:rPr>
        <w:t>评审委员会作出无效标或者废标处理后，有效投标人数量不足3名的，应当宣布本次招标失败，重新招标。</w:t>
      </w:r>
    </w:p>
    <w:p>
      <w:pPr>
        <w:rPr>
          <w:rFonts w:ascii="宋体" w:hAnsi="宋体" w:cs="宋体"/>
          <w:b/>
          <w:bCs/>
          <w:color w:val="000000"/>
          <w:sz w:val="24"/>
        </w:rPr>
      </w:pPr>
      <w:r>
        <w:rPr>
          <w:rFonts w:hint="eastAsia" w:ascii="宋体" w:hAnsi="宋体" w:cs="宋体"/>
          <w:b/>
          <w:bCs/>
          <w:color w:val="000000"/>
          <w:sz w:val="24"/>
        </w:rPr>
        <w:t>25．澄清有关问题</w:t>
      </w:r>
    </w:p>
    <w:p>
      <w:pPr>
        <w:ind w:firstLine="470" w:firstLineChars="196"/>
        <w:rPr>
          <w:rFonts w:ascii="宋体" w:hAnsi="宋体"/>
          <w:color w:val="000000"/>
          <w:sz w:val="24"/>
        </w:rPr>
      </w:pPr>
      <w:r>
        <w:rPr>
          <w:rFonts w:hint="eastAsia" w:ascii="宋体" w:hAnsi="宋体"/>
          <w:color w:val="000000"/>
          <w:sz w:val="24"/>
        </w:rPr>
        <w:t>为了有助于</w:t>
      </w:r>
      <w:r>
        <w:rPr>
          <w:rFonts w:hint="eastAsia" w:ascii="宋体" w:hAnsi="宋体"/>
          <w:color w:val="000000"/>
          <w:sz w:val="24"/>
          <w:lang w:eastAsia="zh-CN"/>
        </w:rPr>
        <w:t>投标</w:t>
      </w:r>
      <w:r>
        <w:rPr>
          <w:rFonts w:hint="eastAsia" w:ascii="宋体" w:hAnsi="宋体"/>
          <w:color w:val="000000"/>
          <w:sz w:val="24"/>
        </w:rPr>
        <w:t>文件的审查、评价和比较，对</w:t>
      </w:r>
      <w:r>
        <w:rPr>
          <w:rFonts w:hint="eastAsia" w:ascii="宋体" w:hAnsi="宋体"/>
          <w:color w:val="000000"/>
          <w:sz w:val="24"/>
          <w:lang w:eastAsia="zh-CN"/>
        </w:rPr>
        <w:t>投标</w:t>
      </w:r>
      <w:r>
        <w:rPr>
          <w:rFonts w:hint="eastAsia" w:ascii="宋体" w:hAnsi="宋体"/>
          <w:color w:val="000000"/>
          <w:sz w:val="24"/>
        </w:rPr>
        <w:t>文件含义不明确、同类问题表述不一致或者有明显文字和计算错误的内容，</w:t>
      </w:r>
      <w:r>
        <w:rPr>
          <w:rFonts w:hint="eastAsia" w:ascii="宋体" w:hAnsi="宋体"/>
          <w:color w:val="000000"/>
          <w:sz w:val="24"/>
          <w:lang w:eastAsia="zh-CN"/>
        </w:rPr>
        <w:t>评标</w:t>
      </w:r>
      <w:r>
        <w:rPr>
          <w:rFonts w:hint="eastAsia" w:ascii="宋体" w:hAnsi="宋体"/>
          <w:color w:val="000000"/>
          <w:sz w:val="24"/>
        </w:rPr>
        <w:t>小组可以用书面形式(应当由</w:t>
      </w:r>
      <w:r>
        <w:rPr>
          <w:rFonts w:hint="eastAsia" w:ascii="宋体" w:hAnsi="宋体"/>
          <w:color w:val="000000"/>
          <w:sz w:val="24"/>
          <w:lang w:eastAsia="zh-CN"/>
        </w:rPr>
        <w:t>评标</w:t>
      </w:r>
      <w:r>
        <w:rPr>
          <w:rFonts w:hint="eastAsia" w:ascii="宋体" w:hAnsi="宋体"/>
          <w:color w:val="000000"/>
          <w:sz w:val="24"/>
        </w:rPr>
        <w:t>小组签字)要求</w:t>
      </w:r>
      <w:r>
        <w:rPr>
          <w:rFonts w:hint="eastAsia" w:ascii="宋体" w:hAnsi="宋体"/>
          <w:color w:val="000000"/>
          <w:sz w:val="24"/>
          <w:lang w:eastAsia="zh-CN"/>
        </w:rPr>
        <w:t>意向承租人（投标人）</w:t>
      </w:r>
      <w:r>
        <w:rPr>
          <w:rFonts w:hint="eastAsia" w:ascii="宋体" w:hAnsi="宋体"/>
          <w:color w:val="000000"/>
          <w:sz w:val="24"/>
        </w:rPr>
        <w:t>作出必要的澄清、说明或者纠正。</w:t>
      </w:r>
      <w:r>
        <w:rPr>
          <w:rFonts w:hint="eastAsia" w:ascii="宋体" w:hAnsi="宋体"/>
          <w:color w:val="000000"/>
          <w:sz w:val="24"/>
          <w:lang w:eastAsia="zh-CN"/>
        </w:rPr>
        <w:t>意向承租人（投标人）</w:t>
      </w:r>
      <w:r>
        <w:rPr>
          <w:rFonts w:hint="eastAsia" w:ascii="宋体" w:hAnsi="宋体"/>
          <w:color w:val="000000"/>
          <w:sz w:val="24"/>
        </w:rPr>
        <w:t>的澄清、说明或者补正应当采用书面形式（由其授权的代表签字），并不得超出</w:t>
      </w:r>
      <w:r>
        <w:rPr>
          <w:rFonts w:hint="eastAsia" w:ascii="宋体" w:hAnsi="宋体"/>
          <w:color w:val="000000"/>
          <w:sz w:val="24"/>
          <w:lang w:eastAsia="zh-CN"/>
        </w:rPr>
        <w:t>投标</w:t>
      </w:r>
      <w:r>
        <w:rPr>
          <w:rFonts w:hint="eastAsia" w:ascii="宋体" w:hAnsi="宋体"/>
          <w:color w:val="000000"/>
          <w:sz w:val="24"/>
        </w:rPr>
        <w:t>文件的范围或者改变</w:t>
      </w:r>
      <w:r>
        <w:rPr>
          <w:rFonts w:hint="eastAsia" w:ascii="宋体" w:hAnsi="宋体"/>
          <w:color w:val="000000"/>
          <w:sz w:val="24"/>
          <w:lang w:eastAsia="zh-CN"/>
        </w:rPr>
        <w:t>投标</w:t>
      </w:r>
      <w:r>
        <w:rPr>
          <w:rFonts w:hint="eastAsia" w:ascii="宋体" w:hAnsi="宋体"/>
          <w:color w:val="000000"/>
          <w:sz w:val="24"/>
        </w:rPr>
        <w:t>文件的实质性的内容。根据第26条，凡属于</w:t>
      </w:r>
      <w:r>
        <w:rPr>
          <w:rFonts w:hint="eastAsia" w:ascii="宋体" w:hAnsi="宋体"/>
          <w:color w:val="000000"/>
          <w:sz w:val="24"/>
          <w:lang w:eastAsia="zh-CN"/>
        </w:rPr>
        <w:t>评标</w:t>
      </w:r>
      <w:r>
        <w:rPr>
          <w:rFonts w:hint="eastAsia" w:ascii="宋体" w:hAnsi="宋体"/>
          <w:color w:val="000000"/>
          <w:sz w:val="24"/>
        </w:rPr>
        <w:t>小组在</w:t>
      </w:r>
      <w:r>
        <w:rPr>
          <w:rFonts w:hint="eastAsia" w:ascii="宋体" w:hAnsi="宋体"/>
          <w:color w:val="000000"/>
          <w:sz w:val="24"/>
          <w:lang w:eastAsia="zh-CN"/>
        </w:rPr>
        <w:t>评标</w:t>
      </w:r>
      <w:r>
        <w:rPr>
          <w:rFonts w:hint="eastAsia" w:ascii="宋体" w:hAnsi="宋体"/>
          <w:color w:val="000000"/>
          <w:sz w:val="24"/>
        </w:rPr>
        <w:t>中发现的算术错误进行核实的修改不在此列。</w:t>
      </w:r>
    </w:p>
    <w:p>
      <w:pPr>
        <w:rPr>
          <w:rFonts w:ascii="宋体" w:hAnsi="宋体" w:cs="宋体"/>
          <w:b/>
          <w:bCs/>
          <w:color w:val="000000"/>
          <w:sz w:val="24"/>
        </w:rPr>
      </w:pPr>
      <w:r>
        <w:rPr>
          <w:rFonts w:hint="eastAsia" w:ascii="宋体" w:hAnsi="宋体" w:cs="宋体"/>
          <w:b/>
          <w:bCs/>
          <w:color w:val="000000"/>
          <w:sz w:val="24"/>
        </w:rPr>
        <w:t>26．错误的修正</w:t>
      </w:r>
    </w:p>
    <w:p>
      <w:pPr>
        <w:ind w:firstLine="470" w:firstLineChars="196"/>
        <w:rPr>
          <w:rFonts w:ascii="宋体" w:hAnsi="宋体"/>
          <w:color w:val="000000"/>
          <w:sz w:val="24"/>
        </w:rPr>
      </w:pPr>
      <w:r>
        <w:rPr>
          <w:rFonts w:hint="eastAsia" w:ascii="宋体" w:hAnsi="宋体"/>
          <w:color w:val="000000"/>
          <w:sz w:val="24"/>
        </w:rPr>
        <w:t>26</w:t>
      </w:r>
      <w:r>
        <w:rPr>
          <w:rFonts w:ascii="宋体" w:hAnsi="宋体"/>
          <w:color w:val="000000"/>
          <w:sz w:val="24"/>
        </w:rPr>
        <w:t>.1</w:t>
      </w:r>
      <w:r>
        <w:rPr>
          <w:rFonts w:hint="eastAsia" w:ascii="宋体" w:hAnsi="宋体"/>
          <w:color w:val="000000"/>
          <w:sz w:val="24"/>
          <w:lang w:eastAsia="zh-CN"/>
        </w:rPr>
        <w:t>评标</w:t>
      </w:r>
      <w:r>
        <w:rPr>
          <w:rFonts w:hint="eastAsia" w:ascii="宋体" w:hAnsi="宋体"/>
          <w:color w:val="000000"/>
          <w:sz w:val="24"/>
        </w:rPr>
        <w:t>小组将审查</w:t>
      </w:r>
      <w:r>
        <w:rPr>
          <w:rFonts w:hint="eastAsia" w:ascii="宋体" w:hAnsi="宋体"/>
          <w:color w:val="000000"/>
          <w:sz w:val="24"/>
          <w:lang w:eastAsia="zh-CN"/>
        </w:rPr>
        <w:t>投标</w:t>
      </w:r>
      <w:r>
        <w:rPr>
          <w:rFonts w:hint="eastAsia" w:ascii="宋体" w:hAnsi="宋体"/>
          <w:color w:val="000000"/>
          <w:sz w:val="24"/>
        </w:rPr>
        <w:t>文件是否完整、总体编排是否有序、文件签署是否合格、</w:t>
      </w:r>
      <w:r>
        <w:rPr>
          <w:rFonts w:hint="eastAsia" w:ascii="宋体" w:hAnsi="宋体"/>
          <w:color w:val="000000"/>
          <w:sz w:val="24"/>
          <w:lang w:eastAsia="zh-CN"/>
        </w:rPr>
        <w:t>意向承租人（投标人）</w:t>
      </w:r>
      <w:r>
        <w:rPr>
          <w:rFonts w:hint="eastAsia" w:ascii="宋体" w:hAnsi="宋体"/>
          <w:color w:val="000000"/>
          <w:sz w:val="24"/>
        </w:rPr>
        <w:t>是否提交了交易保证金、有无计算上的错误等。</w:t>
      </w:r>
    </w:p>
    <w:p>
      <w:pPr>
        <w:ind w:firstLine="470" w:firstLineChars="196"/>
        <w:rPr>
          <w:rFonts w:ascii="宋体" w:hAnsi="宋体"/>
          <w:color w:val="000000"/>
          <w:sz w:val="24"/>
        </w:rPr>
      </w:pPr>
      <w:r>
        <w:rPr>
          <w:rFonts w:hint="eastAsia" w:ascii="宋体" w:hAnsi="宋体"/>
          <w:color w:val="000000"/>
          <w:sz w:val="24"/>
        </w:rPr>
        <w:t>26.2算术错误将按以下方法更正（次序排先者优先）：</w:t>
      </w:r>
    </w:p>
    <w:p>
      <w:pPr>
        <w:ind w:firstLine="470" w:firstLineChars="196"/>
        <w:rPr>
          <w:rFonts w:ascii="宋体" w:hAnsi="宋体"/>
          <w:color w:val="000000"/>
          <w:sz w:val="24"/>
        </w:rPr>
      </w:pPr>
      <w:r>
        <w:rPr>
          <w:rFonts w:hint="eastAsia" w:ascii="宋体" w:hAnsi="宋体"/>
          <w:color w:val="000000"/>
          <w:sz w:val="24"/>
        </w:rPr>
        <w:t>26.2.1若</w:t>
      </w:r>
      <w:r>
        <w:rPr>
          <w:rFonts w:hint="eastAsia" w:ascii="宋体" w:hAnsi="宋体"/>
          <w:color w:val="000000"/>
          <w:sz w:val="24"/>
          <w:lang w:val="en-US" w:eastAsia="zh-CN"/>
        </w:rPr>
        <w:t>投标文件</w:t>
      </w:r>
      <w:r>
        <w:rPr>
          <w:rFonts w:hint="eastAsia" w:ascii="宋体" w:hAnsi="宋体"/>
          <w:color w:val="000000"/>
          <w:sz w:val="24"/>
        </w:rPr>
        <w:t>开标一览表中</w:t>
      </w:r>
      <w:r>
        <w:rPr>
          <w:rFonts w:hint="eastAsia" w:ascii="宋体" w:hAnsi="宋体"/>
          <w:color w:val="000000"/>
          <w:sz w:val="24"/>
          <w:lang w:eastAsia="zh-CN"/>
        </w:rPr>
        <w:t>投标</w:t>
      </w:r>
      <w:r>
        <w:rPr>
          <w:rFonts w:hint="eastAsia" w:ascii="宋体" w:hAnsi="宋体"/>
          <w:color w:val="000000"/>
          <w:sz w:val="24"/>
        </w:rPr>
        <w:t>总价与分项报价表中的总价不一致，以开标一览表</w:t>
      </w:r>
      <w:r>
        <w:rPr>
          <w:rFonts w:hint="eastAsia" w:ascii="宋体" w:hAnsi="宋体"/>
          <w:color w:val="000000"/>
          <w:sz w:val="24"/>
          <w:lang w:eastAsia="zh-CN"/>
        </w:rPr>
        <w:t>投标</w:t>
      </w:r>
      <w:r>
        <w:rPr>
          <w:rFonts w:hint="eastAsia" w:ascii="宋体" w:hAnsi="宋体"/>
          <w:color w:val="000000"/>
          <w:sz w:val="24"/>
        </w:rPr>
        <w:t>总价为准；</w:t>
      </w:r>
    </w:p>
    <w:p>
      <w:pPr>
        <w:ind w:firstLine="470" w:firstLineChars="196"/>
        <w:rPr>
          <w:rFonts w:ascii="宋体" w:hAnsi="宋体"/>
          <w:color w:val="000000"/>
          <w:sz w:val="24"/>
        </w:rPr>
      </w:pPr>
      <w:r>
        <w:rPr>
          <w:rFonts w:hint="eastAsia" w:ascii="宋体" w:hAnsi="宋体"/>
          <w:color w:val="000000"/>
          <w:sz w:val="24"/>
        </w:rPr>
        <w:t>26.2.2若</w:t>
      </w:r>
      <w:r>
        <w:rPr>
          <w:rFonts w:hint="eastAsia" w:ascii="宋体" w:hAnsi="宋体"/>
          <w:color w:val="000000"/>
          <w:sz w:val="24"/>
          <w:lang w:eastAsia="zh-CN"/>
        </w:rPr>
        <w:t>投标</w:t>
      </w:r>
      <w:r>
        <w:rPr>
          <w:rFonts w:hint="eastAsia" w:ascii="宋体" w:hAnsi="宋体"/>
          <w:color w:val="000000"/>
          <w:sz w:val="24"/>
        </w:rPr>
        <w:t>文件的大写金额和小写金额不一致的，以大写金额为准；</w:t>
      </w:r>
    </w:p>
    <w:p>
      <w:pPr>
        <w:ind w:firstLine="470" w:firstLineChars="196"/>
        <w:rPr>
          <w:rFonts w:ascii="宋体" w:hAnsi="宋体"/>
          <w:color w:val="000000"/>
          <w:sz w:val="24"/>
        </w:rPr>
      </w:pPr>
      <w:r>
        <w:rPr>
          <w:rFonts w:hint="eastAsia" w:ascii="宋体" w:hAnsi="宋体"/>
          <w:color w:val="000000"/>
          <w:sz w:val="24"/>
        </w:rPr>
        <w:t>26.2.3单价金额小数点有明显错位的，应以总价为准，并修改单价；</w:t>
      </w:r>
    </w:p>
    <w:p>
      <w:pPr>
        <w:ind w:firstLine="470" w:firstLineChars="196"/>
        <w:rPr>
          <w:rFonts w:ascii="宋体" w:hAnsi="宋体"/>
          <w:color w:val="000000"/>
          <w:sz w:val="24"/>
        </w:rPr>
      </w:pPr>
      <w:r>
        <w:rPr>
          <w:rFonts w:hint="eastAsia" w:ascii="宋体" w:hAnsi="宋体"/>
          <w:color w:val="000000"/>
          <w:sz w:val="24"/>
        </w:rPr>
        <w:t>26.2.4对不同文字文本</w:t>
      </w:r>
      <w:r>
        <w:rPr>
          <w:rFonts w:hint="eastAsia" w:ascii="宋体" w:hAnsi="宋体"/>
          <w:color w:val="000000"/>
          <w:sz w:val="24"/>
          <w:lang w:eastAsia="zh-CN"/>
        </w:rPr>
        <w:t>投标</w:t>
      </w:r>
      <w:r>
        <w:rPr>
          <w:rFonts w:hint="eastAsia" w:ascii="宋体" w:hAnsi="宋体"/>
          <w:color w:val="000000"/>
          <w:sz w:val="24"/>
        </w:rPr>
        <w:t>文件的解释发生异议的，以中文文本为准。</w:t>
      </w:r>
    </w:p>
    <w:p>
      <w:pPr>
        <w:ind w:firstLine="470" w:firstLineChars="196"/>
        <w:rPr>
          <w:rFonts w:ascii="宋体" w:hAnsi="宋体"/>
          <w:color w:val="000000"/>
          <w:sz w:val="24"/>
        </w:rPr>
      </w:pPr>
      <w:r>
        <w:rPr>
          <w:rFonts w:hint="eastAsia" w:ascii="宋体" w:hAnsi="宋体"/>
          <w:color w:val="000000"/>
          <w:sz w:val="24"/>
        </w:rPr>
        <w:t>26</w:t>
      </w:r>
      <w:r>
        <w:rPr>
          <w:rFonts w:ascii="宋体" w:hAnsi="宋体"/>
          <w:color w:val="000000"/>
          <w:sz w:val="24"/>
        </w:rPr>
        <w:t>.3</w:t>
      </w:r>
      <w:r>
        <w:rPr>
          <w:rFonts w:hint="eastAsia" w:ascii="宋体" w:hAnsi="宋体"/>
          <w:color w:val="000000"/>
          <w:sz w:val="24"/>
        </w:rPr>
        <w:t>对于</w:t>
      </w:r>
      <w:r>
        <w:rPr>
          <w:rFonts w:hint="eastAsia" w:ascii="宋体" w:hAnsi="宋体"/>
          <w:color w:val="000000"/>
          <w:sz w:val="24"/>
          <w:lang w:eastAsia="zh-CN"/>
        </w:rPr>
        <w:t>投标</w:t>
      </w:r>
      <w:r>
        <w:rPr>
          <w:rFonts w:hint="eastAsia" w:ascii="宋体" w:hAnsi="宋体"/>
          <w:color w:val="000000"/>
          <w:sz w:val="24"/>
        </w:rPr>
        <w:t>文件中不构成实质性偏差的不正规、不一致或不规则，给</w:t>
      </w:r>
      <w:r>
        <w:rPr>
          <w:rFonts w:hint="eastAsia" w:ascii="宋体" w:hAnsi="宋体"/>
          <w:color w:val="000000"/>
          <w:sz w:val="24"/>
          <w:lang w:eastAsia="zh-CN"/>
        </w:rPr>
        <w:t>评标</w:t>
      </w:r>
      <w:r>
        <w:rPr>
          <w:rFonts w:hint="eastAsia" w:ascii="宋体" w:hAnsi="宋体"/>
          <w:color w:val="000000"/>
          <w:sz w:val="24"/>
        </w:rPr>
        <w:t>带来不便，</w:t>
      </w:r>
      <w:r>
        <w:rPr>
          <w:rFonts w:hint="eastAsia" w:ascii="宋体" w:hAnsi="宋体"/>
          <w:color w:val="000000"/>
          <w:sz w:val="24"/>
          <w:lang w:eastAsia="zh-CN"/>
        </w:rPr>
        <w:t>评标</w:t>
      </w:r>
      <w:r>
        <w:rPr>
          <w:rFonts w:hint="eastAsia" w:ascii="宋体" w:hAnsi="宋体"/>
          <w:color w:val="000000"/>
          <w:sz w:val="24"/>
        </w:rPr>
        <w:t>小组可以接受。</w:t>
      </w:r>
    </w:p>
    <w:p>
      <w:pPr>
        <w:ind w:firstLine="470" w:firstLineChars="196"/>
        <w:rPr>
          <w:rFonts w:ascii="宋体" w:hAnsi="宋体"/>
          <w:color w:val="000000"/>
          <w:sz w:val="24"/>
        </w:rPr>
      </w:pPr>
      <w:r>
        <w:rPr>
          <w:rFonts w:hint="eastAsia" w:ascii="宋体" w:hAnsi="宋体"/>
          <w:color w:val="000000"/>
          <w:sz w:val="24"/>
        </w:rPr>
        <w:t>26.4根据上述修正错误的原则及方法调整或修正</w:t>
      </w:r>
      <w:r>
        <w:rPr>
          <w:rFonts w:hint="eastAsia" w:ascii="宋体" w:hAnsi="宋体"/>
          <w:color w:val="000000"/>
          <w:sz w:val="24"/>
          <w:lang w:eastAsia="zh-CN"/>
        </w:rPr>
        <w:t>投标</w:t>
      </w:r>
      <w:r>
        <w:rPr>
          <w:rFonts w:hint="eastAsia" w:ascii="宋体" w:hAnsi="宋体"/>
          <w:color w:val="000000"/>
          <w:sz w:val="24"/>
        </w:rPr>
        <w:t>文件的</w:t>
      </w:r>
      <w:r>
        <w:rPr>
          <w:rFonts w:hint="eastAsia" w:ascii="宋体" w:hAnsi="宋体"/>
          <w:color w:val="000000"/>
          <w:sz w:val="24"/>
          <w:lang w:eastAsia="zh-CN"/>
        </w:rPr>
        <w:t>投标</w:t>
      </w:r>
      <w:r>
        <w:rPr>
          <w:rFonts w:hint="eastAsia" w:ascii="宋体" w:hAnsi="宋体"/>
          <w:color w:val="000000"/>
          <w:sz w:val="24"/>
        </w:rPr>
        <w:t>报价，</w:t>
      </w:r>
      <w:r>
        <w:rPr>
          <w:rFonts w:hint="eastAsia" w:ascii="宋体" w:hAnsi="宋体"/>
          <w:color w:val="000000"/>
          <w:sz w:val="24"/>
          <w:lang w:eastAsia="zh-CN"/>
        </w:rPr>
        <w:t>意向承租人（投标人）</w:t>
      </w:r>
      <w:r>
        <w:rPr>
          <w:rFonts w:hint="eastAsia" w:ascii="宋体" w:hAnsi="宋体"/>
          <w:color w:val="000000"/>
          <w:sz w:val="24"/>
        </w:rPr>
        <w:t>同意后，调整后的</w:t>
      </w:r>
      <w:r>
        <w:rPr>
          <w:rFonts w:hint="eastAsia" w:ascii="宋体" w:hAnsi="宋体"/>
          <w:color w:val="000000"/>
          <w:sz w:val="24"/>
          <w:lang w:eastAsia="zh-CN"/>
        </w:rPr>
        <w:t>投标</w:t>
      </w:r>
      <w:r>
        <w:rPr>
          <w:rFonts w:hint="eastAsia" w:ascii="宋体" w:hAnsi="宋体"/>
          <w:color w:val="000000"/>
          <w:sz w:val="24"/>
        </w:rPr>
        <w:t>报价对</w:t>
      </w:r>
      <w:r>
        <w:rPr>
          <w:rFonts w:hint="eastAsia" w:ascii="宋体" w:hAnsi="宋体"/>
          <w:color w:val="000000"/>
          <w:sz w:val="24"/>
          <w:lang w:eastAsia="zh-CN"/>
        </w:rPr>
        <w:t>意向承租人（投标人）</w:t>
      </w:r>
      <w:r>
        <w:rPr>
          <w:rFonts w:hint="eastAsia" w:ascii="宋体" w:hAnsi="宋体"/>
          <w:color w:val="000000"/>
          <w:sz w:val="24"/>
        </w:rPr>
        <w:t>起约束作用。</w:t>
      </w:r>
      <w:r>
        <w:rPr>
          <w:rFonts w:hint="eastAsia" w:ascii="宋体" w:hAnsi="宋体"/>
          <w:b/>
          <w:bCs/>
          <w:color w:val="000000"/>
          <w:sz w:val="24"/>
        </w:rPr>
        <w:t>如果</w:t>
      </w:r>
      <w:r>
        <w:rPr>
          <w:rFonts w:hint="eastAsia" w:ascii="宋体" w:hAnsi="宋体"/>
          <w:b/>
          <w:bCs/>
          <w:color w:val="000000"/>
          <w:sz w:val="24"/>
          <w:lang w:eastAsia="zh-CN"/>
        </w:rPr>
        <w:t>意向承租人（投标人）</w:t>
      </w:r>
      <w:r>
        <w:rPr>
          <w:rFonts w:hint="eastAsia" w:ascii="宋体" w:hAnsi="宋体"/>
          <w:b/>
          <w:bCs/>
          <w:color w:val="000000"/>
          <w:sz w:val="24"/>
        </w:rPr>
        <w:t>不接受修正后的报价，则其</w:t>
      </w:r>
      <w:r>
        <w:rPr>
          <w:rFonts w:hint="eastAsia" w:ascii="宋体" w:hAnsi="宋体"/>
          <w:b/>
          <w:bCs/>
          <w:color w:val="000000"/>
          <w:sz w:val="24"/>
          <w:lang w:eastAsia="zh-CN"/>
        </w:rPr>
        <w:t>投标</w:t>
      </w:r>
      <w:r>
        <w:rPr>
          <w:rFonts w:hint="eastAsia" w:ascii="宋体" w:hAnsi="宋体"/>
          <w:b/>
          <w:bCs/>
          <w:color w:val="000000"/>
          <w:sz w:val="24"/>
        </w:rPr>
        <w:t>将被拒绝并且其交易保证金也将被不予退还，并不影响</w:t>
      </w:r>
      <w:r>
        <w:rPr>
          <w:rFonts w:hint="eastAsia" w:ascii="宋体" w:hAnsi="宋体"/>
          <w:b/>
          <w:bCs/>
          <w:color w:val="000000"/>
          <w:sz w:val="24"/>
          <w:lang w:eastAsia="zh-CN"/>
        </w:rPr>
        <w:t>评标</w:t>
      </w:r>
      <w:r>
        <w:rPr>
          <w:rFonts w:hint="eastAsia" w:ascii="宋体" w:hAnsi="宋体"/>
          <w:b/>
          <w:bCs/>
          <w:color w:val="000000"/>
          <w:sz w:val="24"/>
        </w:rPr>
        <w:t>工作。</w:t>
      </w:r>
    </w:p>
    <w:p>
      <w:pPr>
        <w:rPr>
          <w:rFonts w:ascii="宋体" w:hAnsi="宋体" w:cs="宋体"/>
          <w:b/>
          <w:bCs/>
          <w:color w:val="000000"/>
          <w:sz w:val="24"/>
        </w:rPr>
      </w:pPr>
      <w:r>
        <w:rPr>
          <w:rFonts w:hint="eastAsia" w:ascii="宋体" w:hAnsi="宋体" w:cs="宋体"/>
          <w:b/>
          <w:bCs/>
          <w:color w:val="000000"/>
          <w:sz w:val="24"/>
        </w:rPr>
        <w:t>27．</w:t>
      </w:r>
      <w:r>
        <w:rPr>
          <w:rFonts w:hint="eastAsia" w:ascii="宋体" w:hAnsi="宋体" w:cs="宋体"/>
          <w:b/>
          <w:bCs/>
          <w:color w:val="000000"/>
          <w:sz w:val="24"/>
          <w:lang w:eastAsia="zh-CN"/>
        </w:rPr>
        <w:t>投标</w:t>
      </w:r>
      <w:r>
        <w:rPr>
          <w:rFonts w:hint="eastAsia" w:ascii="宋体" w:hAnsi="宋体" w:cs="宋体"/>
          <w:b/>
          <w:bCs/>
          <w:color w:val="000000"/>
          <w:sz w:val="24"/>
        </w:rPr>
        <w:t>文件的比较与评价</w:t>
      </w:r>
    </w:p>
    <w:p>
      <w:pPr>
        <w:ind w:firstLine="470" w:firstLineChars="196"/>
        <w:rPr>
          <w:rFonts w:ascii="宋体" w:hAnsi="宋体"/>
          <w:color w:val="000000"/>
          <w:sz w:val="24"/>
        </w:rPr>
      </w:pPr>
      <w:r>
        <w:rPr>
          <w:rFonts w:hint="eastAsia" w:ascii="宋体" w:hAnsi="宋体"/>
          <w:color w:val="000000"/>
          <w:sz w:val="24"/>
          <w:lang w:eastAsia="zh-CN"/>
        </w:rPr>
        <w:t>评标</w:t>
      </w:r>
      <w:r>
        <w:rPr>
          <w:rFonts w:hint="eastAsia" w:ascii="宋体" w:hAnsi="宋体"/>
          <w:color w:val="000000"/>
          <w:sz w:val="24"/>
        </w:rPr>
        <w:t>小组将按照法律法规及规范性文件，仅对通过资格性审查和符合性审查的</w:t>
      </w:r>
      <w:r>
        <w:rPr>
          <w:rFonts w:hint="eastAsia" w:ascii="宋体" w:hAnsi="宋体"/>
          <w:color w:val="000000"/>
          <w:sz w:val="24"/>
          <w:lang w:eastAsia="zh-CN"/>
        </w:rPr>
        <w:t>投标</w:t>
      </w:r>
      <w:r>
        <w:rPr>
          <w:rFonts w:hint="eastAsia" w:ascii="宋体" w:hAnsi="宋体"/>
          <w:color w:val="000000"/>
          <w:sz w:val="24"/>
        </w:rPr>
        <w:t>文件进行综合比较与评价。</w:t>
      </w:r>
    </w:p>
    <w:p>
      <w:pPr>
        <w:rPr>
          <w:rFonts w:ascii="宋体" w:hAnsi="宋体" w:cs="宋体"/>
          <w:b/>
          <w:bCs/>
          <w:color w:val="000000"/>
          <w:sz w:val="24"/>
        </w:rPr>
      </w:pPr>
      <w:r>
        <w:rPr>
          <w:rFonts w:hint="eastAsia" w:ascii="宋体" w:hAnsi="宋体" w:cs="宋体"/>
          <w:b/>
          <w:bCs/>
          <w:color w:val="000000"/>
          <w:sz w:val="24"/>
        </w:rPr>
        <w:t>28．</w:t>
      </w:r>
      <w:r>
        <w:rPr>
          <w:rFonts w:hint="eastAsia" w:ascii="宋体" w:hAnsi="宋体" w:cs="宋体"/>
          <w:b/>
          <w:bCs/>
          <w:color w:val="000000"/>
          <w:sz w:val="24"/>
          <w:lang w:eastAsia="zh-CN"/>
        </w:rPr>
        <w:t>评标</w:t>
      </w:r>
      <w:r>
        <w:rPr>
          <w:rFonts w:hint="eastAsia" w:ascii="宋体" w:hAnsi="宋体" w:cs="宋体"/>
          <w:b/>
          <w:bCs/>
          <w:color w:val="000000"/>
          <w:sz w:val="24"/>
        </w:rPr>
        <w:t>方法</w:t>
      </w:r>
    </w:p>
    <w:p>
      <w:pPr>
        <w:ind w:firstLine="470" w:firstLineChars="196"/>
        <w:rPr>
          <w:rFonts w:ascii="宋体" w:hAnsi="宋体"/>
          <w:color w:val="000000"/>
          <w:sz w:val="24"/>
        </w:rPr>
      </w:pPr>
      <w:r>
        <w:rPr>
          <w:rFonts w:hint="eastAsia" w:ascii="宋体" w:hAnsi="宋体"/>
          <w:color w:val="000000"/>
          <w:sz w:val="24"/>
        </w:rPr>
        <w:t>28.1</w:t>
      </w:r>
      <w:r>
        <w:rPr>
          <w:rFonts w:hint="eastAsia" w:ascii="宋体" w:hAnsi="宋体"/>
          <w:color w:val="000000"/>
          <w:sz w:val="24"/>
          <w:lang w:eastAsia="zh-CN"/>
        </w:rPr>
        <w:t>评标</w:t>
      </w:r>
      <w:r>
        <w:rPr>
          <w:rFonts w:hint="eastAsia" w:ascii="宋体" w:hAnsi="宋体"/>
          <w:color w:val="000000"/>
          <w:sz w:val="24"/>
        </w:rPr>
        <w:t>是指招租人公开发布招租信息后征集到</w:t>
      </w:r>
      <w:r>
        <w:rPr>
          <w:rFonts w:ascii="宋体" w:hAnsi="宋体"/>
          <w:color w:val="000000"/>
          <w:sz w:val="24"/>
        </w:rPr>
        <w:t>3</w:t>
      </w:r>
      <w:r>
        <w:rPr>
          <w:rFonts w:hint="eastAsia" w:ascii="宋体" w:hAnsi="宋体"/>
          <w:color w:val="000000"/>
          <w:sz w:val="24"/>
        </w:rPr>
        <w:t>个或以上符合条件的</w:t>
      </w:r>
      <w:r>
        <w:rPr>
          <w:rFonts w:hint="eastAsia" w:ascii="宋体" w:hAnsi="宋体"/>
          <w:color w:val="000000"/>
          <w:sz w:val="24"/>
          <w:lang w:eastAsia="zh-CN"/>
        </w:rPr>
        <w:t>意向承租人（投标人）</w:t>
      </w:r>
      <w:r>
        <w:rPr>
          <w:rFonts w:hint="eastAsia" w:ascii="宋体" w:hAnsi="宋体"/>
          <w:color w:val="000000"/>
          <w:sz w:val="24"/>
        </w:rPr>
        <w:t>，交易服务机构组织专家和招租人代表按一定比例组成</w:t>
      </w:r>
      <w:r>
        <w:rPr>
          <w:rFonts w:hint="eastAsia" w:ascii="宋体" w:hAnsi="宋体"/>
          <w:color w:val="000000"/>
          <w:sz w:val="24"/>
          <w:lang w:eastAsia="zh-CN"/>
        </w:rPr>
        <w:t>评标</w:t>
      </w:r>
      <w:r>
        <w:rPr>
          <w:rFonts w:hint="eastAsia" w:ascii="宋体" w:hAnsi="宋体"/>
          <w:color w:val="000000"/>
          <w:sz w:val="24"/>
        </w:rPr>
        <w:t>小组，按照招租文件确定的评分标准和方法确定承租人的交易方式。</w:t>
      </w:r>
    </w:p>
    <w:p>
      <w:pPr>
        <w:rPr>
          <w:rFonts w:ascii="宋体" w:hAnsi="宋体" w:cs="宋体"/>
          <w:b/>
          <w:bCs/>
          <w:color w:val="000000"/>
          <w:sz w:val="24"/>
        </w:rPr>
      </w:pPr>
      <w:r>
        <w:rPr>
          <w:rFonts w:hint="eastAsia" w:ascii="宋体" w:hAnsi="宋体" w:cs="宋体"/>
          <w:b/>
          <w:bCs/>
          <w:color w:val="000000"/>
          <w:sz w:val="24"/>
        </w:rPr>
        <w:t>29．编写</w:t>
      </w:r>
      <w:r>
        <w:rPr>
          <w:rFonts w:hint="eastAsia" w:ascii="宋体" w:hAnsi="宋体" w:cs="宋体"/>
          <w:b/>
          <w:bCs/>
          <w:color w:val="000000"/>
          <w:sz w:val="24"/>
          <w:lang w:eastAsia="zh-CN"/>
        </w:rPr>
        <w:t>评标</w:t>
      </w:r>
      <w:r>
        <w:rPr>
          <w:rFonts w:hint="eastAsia" w:ascii="宋体" w:hAnsi="宋体" w:cs="宋体"/>
          <w:b/>
          <w:bCs/>
          <w:color w:val="000000"/>
          <w:sz w:val="24"/>
        </w:rPr>
        <w:t>报告</w:t>
      </w:r>
    </w:p>
    <w:p>
      <w:pPr>
        <w:ind w:firstLine="470" w:firstLineChars="196"/>
        <w:rPr>
          <w:rFonts w:ascii="宋体" w:hAnsi="宋体"/>
          <w:color w:val="000000"/>
          <w:szCs w:val="21"/>
        </w:rPr>
      </w:pPr>
      <w:r>
        <w:rPr>
          <w:rFonts w:hint="eastAsia" w:ascii="宋体" w:hAnsi="宋体"/>
          <w:color w:val="000000"/>
          <w:sz w:val="24"/>
          <w:lang w:eastAsia="zh-CN"/>
        </w:rPr>
        <w:t>评标</w:t>
      </w:r>
      <w:r>
        <w:rPr>
          <w:rFonts w:hint="eastAsia" w:ascii="宋体" w:hAnsi="宋体"/>
          <w:color w:val="000000"/>
          <w:sz w:val="24"/>
        </w:rPr>
        <w:t>报告是</w:t>
      </w:r>
      <w:r>
        <w:rPr>
          <w:rFonts w:hint="eastAsia" w:ascii="宋体" w:hAnsi="宋体"/>
          <w:color w:val="000000"/>
          <w:sz w:val="24"/>
          <w:lang w:eastAsia="zh-CN"/>
        </w:rPr>
        <w:t>评标</w:t>
      </w:r>
      <w:r>
        <w:rPr>
          <w:rFonts w:hint="eastAsia" w:ascii="宋体" w:hAnsi="宋体"/>
          <w:color w:val="000000"/>
          <w:sz w:val="24"/>
        </w:rPr>
        <w:t>小组根据全体</w:t>
      </w:r>
      <w:r>
        <w:rPr>
          <w:rFonts w:hint="eastAsia" w:ascii="宋体" w:hAnsi="宋体"/>
          <w:color w:val="000000"/>
          <w:sz w:val="24"/>
          <w:lang w:eastAsia="zh-CN"/>
        </w:rPr>
        <w:t>评标</w:t>
      </w:r>
      <w:r>
        <w:rPr>
          <w:rFonts w:hint="eastAsia" w:ascii="宋体" w:hAnsi="宋体"/>
          <w:color w:val="000000"/>
          <w:sz w:val="24"/>
        </w:rPr>
        <w:t>成员签字的原始</w:t>
      </w:r>
      <w:r>
        <w:rPr>
          <w:rFonts w:hint="eastAsia" w:ascii="宋体" w:hAnsi="宋体"/>
          <w:color w:val="000000"/>
          <w:sz w:val="24"/>
          <w:lang w:eastAsia="zh-CN"/>
        </w:rPr>
        <w:t>评标</w:t>
      </w:r>
      <w:r>
        <w:rPr>
          <w:rFonts w:hint="eastAsia" w:ascii="宋体" w:hAnsi="宋体"/>
          <w:color w:val="000000"/>
          <w:sz w:val="24"/>
        </w:rPr>
        <w:t>记录和</w:t>
      </w:r>
      <w:r>
        <w:rPr>
          <w:rFonts w:hint="eastAsia" w:ascii="宋体" w:hAnsi="宋体"/>
          <w:color w:val="000000"/>
          <w:sz w:val="24"/>
          <w:lang w:eastAsia="zh-CN"/>
        </w:rPr>
        <w:t>评标</w:t>
      </w:r>
      <w:r>
        <w:rPr>
          <w:rFonts w:hint="eastAsia" w:ascii="宋体" w:hAnsi="宋体"/>
          <w:color w:val="000000"/>
          <w:sz w:val="24"/>
        </w:rPr>
        <w:t>结果编写的报告，</w:t>
      </w:r>
      <w:r>
        <w:rPr>
          <w:rFonts w:hint="eastAsia" w:ascii="宋体" w:hAnsi="宋体"/>
          <w:color w:val="000000"/>
          <w:sz w:val="24"/>
          <w:lang w:eastAsia="zh-CN"/>
        </w:rPr>
        <w:t>评标</w:t>
      </w:r>
      <w:r>
        <w:rPr>
          <w:rFonts w:hint="eastAsia" w:ascii="宋体" w:hAnsi="宋体"/>
          <w:color w:val="000000"/>
          <w:sz w:val="24"/>
        </w:rPr>
        <w:t>报告由</w:t>
      </w:r>
      <w:r>
        <w:rPr>
          <w:rFonts w:hint="eastAsia" w:ascii="宋体" w:hAnsi="宋体"/>
          <w:color w:val="000000"/>
          <w:sz w:val="24"/>
          <w:lang w:eastAsia="zh-CN"/>
        </w:rPr>
        <w:t>评标</w:t>
      </w:r>
      <w:r>
        <w:rPr>
          <w:rFonts w:hint="eastAsia" w:ascii="宋体" w:hAnsi="宋体"/>
          <w:color w:val="000000"/>
          <w:sz w:val="24"/>
        </w:rPr>
        <w:t>小组全体成员签字。对</w:t>
      </w:r>
      <w:r>
        <w:rPr>
          <w:rFonts w:hint="eastAsia" w:ascii="宋体" w:hAnsi="宋体"/>
          <w:color w:val="000000"/>
          <w:sz w:val="24"/>
          <w:lang w:eastAsia="zh-CN"/>
        </w:rPr>
        <w:t>评标</w:t>
      </w:r>
      <w:r>
        <w:rPr>
          <w:rFonts w:hint="eastAsia" w:ascii="宋体" w:hAnsi="宋体"/>
          <w:color w:val="000000"/>
          <w:sz w:val="24"/>
        </w:rPr>
        <w:t>结论持有异议的</w:t>
      </w:r>
      <w:r>
        <w:rPr>
          <w:rFonts w:hint="eastAsia" w:ascii="宋体" w:hAnsi="宋体"/>
          <w:color w:val="000000"/>
          <w:sz w:val="24"/>
          <w:lang w:eastAsia="zh-CN"/>
        </w:rPr>
        <w:t>评标</w:t>
      </w:r>
      <w:r>
        <w:rPr>
          <w:rFonts w:hint="eastAsia" w:ascii="宋体" w:hAnsi="宋体"/>
          <w:color w:val="000000"/>
          <w:sz w:val="24"/>
        </w:rPr>
        <w:t>小组成员可以书面方式阐述其不同意见和理由。</w:t>
      </w:r>
      <w:r>
        <w:rPr>
          <w:rFonts w:hint="eastAsia" w:ascii="宋体" w:hAnsi="宋体"/>
          <w:color w:val="000000"/>
          <w:sz w:val="24"/>
          <w:lang w:eastAsia="zh-CN"/>
        </w:rPr>
        <w:t>评标</w:t>
      </w:r>
      <w:r>
        <w:rPr>
          <w:rFonts w:hint="eastAsia" w:ascii="宋体" w:hAnsi="宋体"/>
          <w:color w:val="000000"/>
          <w:sz w:val="24"/>
        </w:rPr>
        <w:t>小组成员拒绝在</w:t>
      </w:r>
      <w:r>
        <w:rPr>
          <w:rFonts w:hint="eastAsia" w:ascii="宋体" w:hAnsi="宋体"/>
          <w:color w:val="000000"/>
          <w:sz w:val="24"/>
          <w:lang w:eastAsia="zh-CN"/>
        </w:rPr>
        <w:t>评标</w:t>
      </w:r>
      <w:r>
        <w:rPr>
          <w:rFonts w:hint="eastAsia" w:ascii="宋体" w:hAnsi="宋体"/>
          <w:color w:val="000000"/>
          <w:sz w:val="24"/>
        </w:rPr>
        <w:t>报告上签字且不陈述其不同意见和理由的，视为同意</w:t>
      </w:r>
      <w:r>
        <w:rPr>
          <w:rFonts w:hint="eastAsia" w:ascii="宋体" w:hAnsi="宋体"/>
          <w:color w:val="000000"/>
          <w:sz w:val="24"/>
          <w:lang w:eastAsia="zh-CN"/>
        </w:rPr>
        <w:t>评标</w:t>
      </w:r>
      <w:r>
        <w:rPr>
          <w:rFonts w:hint="eastAsia" w:ascii="宋体" w:hAnsi="宋体"/>
          <w:color w:val="000000"/>
          <w:sz w:val="24"/>
        </w:rPr>
        <w:t>结论。</w:t>
      </w:r>
      <w:r>
        <w:rPr>
          <w:rFonts w:hint="eastAsia" w:ascii="宋体" w:hAnsi="宋体"/>
          <w:color w:val="000000"/>
          <w:sz w:val="24"/>
          <w:lang w:eastAsia="zh-CN"/>
        </w:rPr>
        <w:t>评标</w:t>
      </w:r>
      <w:r>
        <w:rPr>
          <w:rFonts w:hint="eastAsia" w:ascii="宋体" w:hAnsi="宋体"/>
          <w:color w:val="000000"/>
          <w:sz w:val="24"/>
        </w:rPr>
        <w:t>小组应当对此作出书面说明并记录在案。</w:t>
      </w:r>
    </w:p>
    <w:p>
      <w:pPr>
        <w:spacing w:line="560" w:lineRule="exact"/>
        <w:rPr>
          <w:rFonts w:ascii="宋体" w:hAnsi="宋体"/>
          <w:sz w:val="32"/>
          <w:szCs w:val="32"/>
        </w:rPr>
      </w:pPr>
    </w:p>
    <w:p>
      <w:pPr>
        <w:pStyle w:val="3"/>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186" w:name="_Toc131590223"/>
      <w:bookmarkStart w:id="187" w:name="_Toc21641"/>
      <w:bookmarkStart w:id="188" w:name="_Toc131608036"/>
      <w:bookmarkStart w:id="189" w:name="_Toc131591903"/>
      <w:bookmarkStart w:id="190" w:name="_Toc29877"/>
      <w:bookmarkStart w:id="191" w:name="_Toc144164961"/>
      <w:r>
        <w:rPr>
          <w:rFonts w:hint="eastAsia" w:ascii="宋体" w:hAnsi="宋体" w:eastAsia="宋体" w:cstheme="majorBidi"/>
          <w:b w:val="0"/>
          <w:bCs w:val="0"/>
          <w:color w:val="000000"/>
          <w:sz w:val="32"/>
          <w:szCs w:val="28"/>
        </w:rPr>
        <w:t>八、定标及公示</w:t>
      </w:r>
      <w:bookmarkEnd w:id="186"/>
      <w:bookmarkEnd w:id="187"/>
      <w:bookmarkEnd w:id="188"/>
      <w:bookmarkEnd w:id="189"/>
      <w:bookmarkEnd w:id="190"/>
      <w:bookmarkEnd w:id="191"/>
    </w:p>
    <w:p>
      <w:pPr>
        <w:rPr>
          <w:rFonts w:ascii="宋体" w:hAnsi="宋体" w:cs="宋体"/>
          <w:b/>
          <w:bCs/>
          <w:color w:val="000000"/>
          <w:sz w:val="24"/>
        </w:rPr>
      </w:pPr>
      <w:r>
        <w:rPr>
          <w:rFonts w:hint="eastAsia" w:ascii="宋体" w:hAnsi="宋体" w:cs="宋体"/>
          <w:b/>
          <w:bCs/>
          <w:color w:val="000000"/>
          <w:sz w:val="24"/>
        </w:rPr>
        <w:t>30．定标方法</w:t>
      </w:r>
    </w:p>
    <w:p>
      <w:pPr>
        <w:ind w:firstLine="480" w:firstLineChars="200"/>
        <w:rPr>
          <w:rFonts w:ascii="宋体" w:hAnsi="宋体"/>
          <w:color w:val="000000"/>
          <w:sz w:val="24"/>
        </w:rPr>
      </w:pPr>
      <w:r>
        <w:rPr>
          <w:rFonts w:hint="eastAsia" w:ascii="宋体" w:hAnsi="宋体"/>
          <w:color w:val="000000"/>
          <w:sz w:val="24"/>
        </w:rPr>
        <w:t>30</w:t>
      </w:r>
      <w:r>
        <w:rPr>
          <w:rFonts w:ascii="宋体" w:hAnsi="宋体"/>
          <w:color w:val="000000"/>
          <w:sz w:val="24"/>
        </w:rPr>
        <w:t>.</w:t>
      </w:r>
      <w:r>
        <w:rPr>
          <w:rFonts w:hint="eastAsia" w:ascii="宋体" w:hAnsi="宋体"/>
          <w:color w:val="000000"/>
          <w:sz w:val="24"/>
        </w:rPr>
        <w:t>1评定不分离的，</w:t>
      </w:r>
      <w:r>
        <w:rPr>
          <w:rFonts w:hint="eastAsia" w:ascii="宋体" w:hAnsi="宋体"/>
          <w:color w:val="000000"/>
          <w:sz w:val="24"/>
          <w:lang w:eastAsia="zh-CN"/>
        </w:rPr>
        <w:t>评标</w:t>
      </w:r>
      <w:r>
        <w:rPr>
          <w:rFonts w:hint="eastAsia" w:ascii="宋体" w:hAnsi="宋体"/>
          <w:color w:val="000000"/>
          <w:sz w:val="24"/>
        </w:rPr>
        <w:t>委员会按</w:t>
      </w:r>
      <w:r>
        <w:rPr>
          <w:rFonts w:hint="eastAsia" w:ascii="宋体" w:hAnsi="宋体"/>
          <w:color w:val="000000"/>
          <w:sz w:val="24"/>
          <w:lang w:eastAsia="zh-CN"/>
        </w:rPr>
        <w:t>意向承租人（投标人）</w:t>
      </w:r>
      <w:r>
        <w:rPr>
          <w:rFonts w:hint="eastAsia" w:ascii="宋体" w:hAnsi="宋体"/>
          <w:color w:val="000000"/>
          <w:sz w:val="24"/>
        </w:rPr>
        <w:t>须知前附表规定的方式</w:t>
      </w:r>
      <w:r>
        <w:rPr>
          <w:rFonts w:hint="eastAsia" w:ascii="宋体" w:hAnsi="宋体"/>
          <w:color w:val="000000"/>
          <w:sz w:val="24"/>
          <w:lang w:eastAsia="zh-CN"/>
        </w:rPr>
        <w:t>评标</w:t>
      </w:r>
      <w:r>
        <w:rPr>
          <w:rFonts w:hint="eastAsia" w:ascii="宋体" w:hAnsi="宋体"/>
          <w:color w:val="000000"/>
          <w:sz w:val="24"/>
        </w:rPr>
        <w:t>后，确定排名第一的</w:t>
      </w:r>
      <w:r>
        <w:rPr>
          <w:rFonts w:hint="eastAsia" w:ascii="宋体" w:hAnsi="宋体"/>
          <w:color w:val="000000"/>
          <w:sz w:val="24"/>
          <w:lang w:eastAsia="zh-CN"/>
        </w:rPr>
        <w:t>意向承租人（投标人）</w:t>
      </w:r>
      <w:r>
        <w:rPr>
          <w:rFonts w:hint="eastAsia" w:ascii="宋体" w:hAnsi="宋体"/>
          <w:color w:val="000000"/>
          <w:sz w:val="24"/>
        </w:rPr>
        <w:t>作为预成交人。</w:t>
      </w:r>
    </w:p>
    <w:p>
      <w:pPr>
        <w:ind w:firstLine="480" w:firstLineChars="200"/>
        <w:rPr>
          <w:rFonts w:ascii="宋体" w:hAnsi="宋体"/>
          <w:color w:val="000000"/>
          <w:sz w:val="24"/>
        </w:rPr>
      </w:pPr>
      <w:r>
        <w:rPr>
          <w:rFonts w:hint="eastAsia" w:ascii="宋体" w:hAnsi="宋体"/>
          <w:color w:val="000000"/>
          <w:sz w:val="24"/>
        </w:rPr>
        <w:t>30</w:t>
      </w:r>
      <w:r>
        <w:rPr>
          <w:rFonts w:ascii="宋体" w:hAnsi="宋体"/>
          <w:color w:val="000000"/>
          <w:sz w:val="24"/>
        </w:rPr>
        <w:t>.</w:t>
      </w:r>
      <w:r>
        <w:rPr>
          <w:rFonts w:hint="eastAsia" w:ascii="宋体" w:hAnsi="宋体"/>
          <w:color w:val="000000"/>
          <w:sz w:val="24"/>
        </w:rPr>
        <w:t>2评定分离的，</w:t>
      </w:r>
      <w:bookmarkStart w:id="192" w:name="_Hlk138115701"/>
      <w:r>
        <w:rPr>
          <w:rFonts w:hint="eastAsia" w:ascii="宋体" w:hAnsi="宋体"/>
          <w:color w:val="000000"/>
          <w:sz w:val="24"/>
          <w:lang w:eastAsia="zh-CN"/>
        </w:rPr>
        <w:t>评标</w:t>
      </w:r>
      <w:r>
        <w:rPr>
          <w:rFonts w:hint="eastAsia" w:ascii="宋体" w:hAnsi="宋体"/>
          <w:color w:val="000000"/>
          <w:sz w:val="24"/>
        </w:rPr>
        <w:t>委员会按</w:t>
      </w:r>
      <w:r>
        <w:rPr>
          <w:rFonts w:hint="eastAsia" w:ascii="宋体" w:hAnsi="宋体"/>
          <w:color w:val="000000"/>
          <w:sz w:val="24"/>
          <w:lang w:eastAsia="zh-CN"/>
        </w:rPr>
        <w:t>意向承租人（投标人）</w:t>
      </w:r>
      <w:r>
        <w:rPr>
          <w:rFonts w:hint="eastAsia" w:ascii="宋体" w:hAnsi="宋体"/>
          <w:color w:val="000000"/>
          <w:sz w:val="24"/>
        </w:rPr>
        <w:t>须知前附表规定的方式</w:t>
      </w:r>
      <w:r>
        <w:rPr>
          <w:rFonts w:hint="eastAsia" w:ascii="宋体" w:hAnsi="宋体"/>
          <w:color w:val="000000"/>
          <w:sz w:val="24"/>
          <w:lang w:eastAsia="zh-CN"/>
        </w:rPr>
        <w:t>评标</w:t>
      </w:r>
      <w:r>
        <w:rPr>
          <w:rFonts w:hint="eastAsia" w:ascii="宋体" w:hAnsi="宋体"/>
          <w:color w:val="000000"/>
          <w:sz w:val="24"/>
        </w:rPr>
        <w:t>后，推荐招租文件规定数量的成交候选人，推荐成交候选人不标明排序。</w:t>
      </w:r>
      <w:bookmarkEnd w:id="192"/>
      <w:r>
        <w:rPr>
          <w:rFonts w:hint="eastAsia" w:ascii="宋体" w:hAnsi="宋体"/>
          <w:color w:val="000000"/>
          <w:sz w:val="24"/>
        </w:rPr>
        <w:t>定标由招租人按照</w:t>
      </w:r>
      <w:bookmarkStart w:id="193" w:name="_Hlk144213372"/>
      <w:r>
        <w:rPr>
          <w:rFonts w:hint="eastAsia" w:ascii="宋体" w:hAnsi="宋体"/>
          <w:color w:val="000000"/>
          <w:sz w:val="24"/>
        </w:rPr>
        <w:t>相关规定</w:t>
      </w:r>
      <w:bookmarkEnd w:id="193"/>
      <w:r>
        <w:rPr>
          <w:rFonts w:hint="eastAsia" w:ascii="宋体" w:hAnsi="宋体"/>
          <w:color w:val="000000"/>
          <w:sz w:val="24"/>
        </w:rPr>
        <w:t>自主组建的定标委员会负责。根据</w:t>
      </w:r>
      <w:r>
        <w:rPr>
          <w:rFonts w:hint="eastAsia" w:ascii="宋体" w:hAnsi="宋体"/>
          <w:color w:val="000000"/>
          <w:sz w:val="24"/>
          <w:lang w:eastAsia="zh-CN"/>
        </w:rPr>
        <w:t>评标</w:t>
      </w:r>
      <w:r>
        <w:rPr>
          <w:rFonts w:hint="eastAsia" w:ascii="宋体" w:hAnsi="宋体"/>
          <w:color w:val="000000"/>
          <w:sz w:val="24"/>
        </w:rPr>
        <w:t>结果，招租人可采用抽签法、竞价法、自定法以及法律法规规定的其他定标方法确定成交人。</w:t>
      </w:r>
    </w:p>
    <w:p>
      <w:pPr>
        <w:ind w:firstLine="480" w:firstLineChars="200"/>
        <w:rPr>
          <w:rFonts w:ascii="宋体" w:hAnsi="宋体"/>
          <w:color w:val="000000"/>
          <w:sz w:val="24"/>
        </w:rPr>
      </w:pPr>
      <w:r>
        <w:rPr>
          <w:rFonts w:hint="eastAsia" w:ascii="宋体" w:hAnsi="宋体"/>
          <w:color w:val="000000"/>
          <w:sz w:val="24"/>
        </w:rPr>
        <w:t>30</w:t>
      </w:r>
      <w:r>
        <w:rPr>
          <w:rFonts w:ascii="宋体" w:hAnsi="宋体"/>
          <w:color w:val="000000"/>
          <w:sz w:val="24"/>
        </w:rPr>
        <w:t>.</w:t>
      </w:r>
      <w:r>
        <w:rPr>
          <w:rFonts w:hint="eastAsia" w:ascii="宋体" w:hAnsi="宋体"/>
          <w:color w:val="000000"/>
          <w:sz w:val="24"/>
        </w:rPr>
        <w:t>2.1抽签法：是指候选成交人产生后，由招租人随机抽签的方式在候选成交人中确定成交人。</w:t>
      </w:r>
    </w:p>
    <w:p>
      <w:pPr>
        <w:ind w:firstLine="480" w:firstLineChars="200"/>
        <w:rPr>
          <w:rFonts w:ascii="宋体" w:hAnsi="宋体"/>
          <w:color w:val="000000"/>
          <w:sz w:val="24"/>
        </w:rPr>
      </w:pPr>
      <w:r>
        <w:rPr>
          <w:rFonts w:hint="eastAsia" w:ascii="宋体" w:hAnsi="宋体"/>
          <w:color w:val="000000"/>
          <w:sz w:val="24"/>
        </w:rPr>
        <w:t>30</w:t>
      </w:r>
      <w:r>
        <w:rPr>
          <w:rFonts w:ascii="宋体" w:hAnsi="宋体"/>
          <w:color w:val="000000"/>
          <w:sz w:val="24"/>
        </w:rPr>
        <w:t>.</w:t>
      </w:r>
      <w:r>
        <w:rPr>
          <w:rFonts w:hint="eastAsia" w:ascii="宋体" w:hAnsi="宋体"/>
          <w:color w:val="000000"/>
          <w:sz w:val="24"/>
        </w:rPr>
        <w:t>2.2竞价法：是指候选成交人产生后，由招租人组织候选成交人进行二次竞价，最终报价最优的为成交人</w:t>
      </w:r>
      <w:r>
        <w:rPr>
          <w:rFonts w:ascii="宋体" w:hAnsi="宋体"/>
          <w:color w:val="000000"/>
          <w:sz w:val="24"/>
        </w:rPr>
        <w:t>。</w:t>
      </w:r>
    </w:p>
    <w:p>
      <w:pPr>
        <w:ind w:firstLine="470" w:firstLineChars="196"/>
        <w:rPr>
          <w:rFonts w:ascii="宋体" w:hAnsi="宋体"/>
          <w:color w:val="000000"/>
          <w:sz w:val="24"/>
        </w:rPr>
      </w:pPr>
      <w:r>
        <w:rPr>
          <w:rFonts w:hint="eastAsia" w:ascii="宋体" w:hAnsi="宋体"/>
          <w:color w:val="000000"/>
          <w:sz w:val="24"/>
        </w:rPr>
        <w:t>30</w:t>
      </w:r>
      <w:r>
        <w:rPr>
          <w:rFonts w:ascii="宋体" w:hAnsi="宋体"/>
          <w:color w:val="000000"/>
          <w:sz w:val="24"/>
        </w:rPr>
        <w:t>.</w:t>
      </w:r>
      <w:r>
        <w:rPr>
          <w:rFonts w:hint="eastAsia" w:ascii="宋体" w:hAnsi="宋体"/>
          <w:color w:val="000000"/>
          <w:sz w:val="24"/>
        </w:rPr>
        <w:t>2.3自定法：是指招租人组织定标委员会，由定标委员会在候选成交人范围内确定成交人。定标委员会成员应当由5人以上单数组成，由招租人自行组建。</w:t>
      </w:r>
    </w:p>
    <w:p>
      <w:pPr>
        <w:rPr>
          <w:rFonts w:ascii="宋体" w:hAnsi="宋体" w:cs="宋体"/>
          <w:b/>
          <w:bCs/>
          <w:color w:val="000000"/>
          <w:sz w:val="24"/>
        </w:rPr>
      </w:pPr>
      <w:r>
        <w:rPr>
          <w:rFonts w:hint="eastAsia" w:ascii="宋体" w:hAnsi="宋体" w:cs="宋体"/>
          <w:b/>
          <w:bCs/>
          <w:color w:val="000000"/>
          <w:sz w:val="24"/>
        </w:rPr>
        <w:t>31．成交结果公示</w:t>
      </w:r>
    </w:p>
    <w:p>
      <w:pPr>
        <w:ind w:firstLine="470" w:firstLineChars="196"/>
        <w:rPr>
          <w:rFonts w:ascii="宋体" w:hAnsi="宋体"/>
          <w:color w:val="000000"/>
          <w:sz w:val="24"/>
        </w:rPr>
      </w:pPr>
      <w:r>
        <w:rPr>
          <w:rFonts w:hint="eastAsia" w:ascii="宋体" w:hAnsi="宋体"/>
          <w:color w:val="000000"/>
          <w:sz w:val="24"/>
        </w:rPr>
        <w:t>31.1为体现“公开、公平、公正”的原则，招租人确认成交人后，将在“深圳阳光租赁平台”（https://rent.szexgrp.com/）上发布成交结果公告</w:t>
      </w:r>
      <w:r>
        <w:rPr>
          <w:rFonts w:hint="eastAsia" w:ascii="宋体" w:hAnsi="宋体"/>
          <w:color w:val="000000"/>
          <w:sz w:val="24"/>
          <w:szCs w:val="32"/>
        </w:rPr>
        <w:t>。</w:t>
      </w:r>
    </w:p>
    <w:p>
      <w:pPr>
        <w:rPr>
          <w:rFonts w:ascii="宋体" w:hAnsi="宋体" w:cs="宋体"/>
          <w:b/>
          <w:bCs/>
          <w:color w:val="000000"/>
          <w:sz w:val="24"/>
        </w:rPr>
      </w:pPr>
      <w:r>
        <w:rPr>
          <w:rFonts w:hint="eastAsia" w:ascii="宋体" w:hAnsi="宋体" w:cs="宋体"/>
          <w:b/>
          <w:bCs/>
          <w:color w:val="000000"/>
          <w:sz w:val="24"/>
        </w:rPr>
        <w:t>32．</w:t>
      </w:r>
      <w:r>
        <w:rPr>
          <w:rFonts w:hint="eastAsia" w:ascii="宋体" w:hAnsi="宋体" w:cs="宋体"/>
          <w:b/>
          <w:bCs/>
          <w:color w:val="000000"/>
          <w:sz w:val="24"/>
          <w:lang w:val="en-US" w:eastAsia="zh-CN"/>
        </w:rPr>
        <w:t>中标</w:t>
      </w:r>
      <w:r>
        <w:rPr>
          <w:rFonts w:hint="eastAsia" w:ascii="宋体" w:hAnsi="宋体" w:cs="宋体"/>
          <w:b/>
          <w:bCs/>
          <w:color w:val="000000"/>
          <w:sz w:val="24"/>
        </w:rPr>
        <w:t>结果及</w:t>
      </w:r>
      <w:r>
        <w:rPr>
          <w:rFonts w:hint="eastAsia" w:ascii="宋体" w:hAnsi="宋体" w:cs="宋体"/>
          <w:b/>
          <w:bCs/>
          <w:color w:val="000000"/>
          <w:sz w:val="24"/>
          <w:lang w:val="en-US" w:eastAsia="zh-CN"/>
        </w:rPr>
        <w:t>中标</w:t>
      </w:r>
      <w:r>
        <w:rPr>
          <w:rFonts w:hint="eastAsia" w:ascii="宋体" w:hAnsi="宋体" w:cs="宋体"/>
          <w:b/>
          <w:bCs/>
          <w:color w:val="000000"/>
          <w:sz w:val="24"/>
        </w:rPr>
        <w:t>通知书</w:t>
      </w:r>
    </w:p>
    <w:p>
      <w:pPr>
        <w:ind w:firstLine="470" w:firstLineChars="196"/>
        <w:rPr>
          <w:rFonts w:ascii="宋体" w:hAnsi="宋体"/>
          <w:color w:val="000000"/>
          <w:sz w:val="24"/>
        </w:rPr>
      </w:pPr>
      <w:r>
        <w:rPr>
          <w:rFonts w:hint="eastAsia" w:ascii="宋体" w:hAnsi="宋体"/>
          <w:color w:val="000000"/>
          <w:sz w:val="24"/>
        </w:rPr>
        <w:t>32.1</w:t>
      </w:r>
      <w:r>
        <w:rPr>
          <w:rFonts w:hint="eastAsia" w:ascii="宋体" w:hAnsi="宋体"/>
          <w:color w:val="000000"/>
          <w:sz w:val="24"/>
          <w:lang w:val="en-US" w:eastAsia="zh-CN"/>
        </w:rPr>
        <w:t>中标</w:t>
      </w:r>
      <w:r>
        <w:rPr>
          <w:rFonts w:hint="eastAsia" w:ascii="宋体" w:hAnsi="宋体"/>
          <w:color w:val="000000"/>
          <w:sz w:val="24"/>
        </w:rPr>
        <w:t>结果公告公示期满无质疑投诉后，</w:t>
      </w:r>
      <w:r>
        <w:rPr>
          <w:rFonts w:hint="eastAsia" w:ascii="宋体" w:hAnsi="宋体" w:cs="宋体"/>
          <w:color w:val="000000"/>
          <w:sz w:val="24"/>
          <w:lang w:val="en-US" w:eastAsia="zh-CN"/>
        </w:rPr>
        <w:t>中标</w:t>
      </w:r>
      <w:r>
        <w:rPr>
          <w:rFonts w:hint="eastAsia" w:ascii="宋体" w:hAnsi="宋体" w:cs="宋体"/>
          <w:color w:val="000000"/>
          <w:sz w:val="24"/>
        </w:rPr>
        <w:t>人应按照《</w:t>
      </w:r>
      <w:r>
        <w:rPr>
          <w:rFonts w:hint="eastAsia" w:ascii="宋体" w:hAnsi="宋体" w:cs="宋体"/>
          <w:color w:val="000000"/>
          <w:sz w:val="24"/>
          <w:lang w:val="en-US" w:eastAsia="zh-CN"/>
        </w:rPr>
        <w:t>缴费</w:t>
      </w:r>
      <w:r>
        <w:rPr>
          <w:rFonts w:hint="eastAsia" w:ascii="宋体" w:hAnsi="宋体" w:cs="宋体"/>
          <w:color w:val="000000"/>
          <w:sz w:val="24"/>
        </w:rPr>
        <w:t>通知书》要求及时向交易集团支付交易服务费</w:t>
      </w:r>
      <w:r>
        <w:rPr>
          <w:rFonts w:hint="eastAsia" w:ascii="宋体" w:hAnsi="宋体"/>
          <w:color w:val="000000"/>
          <w:sz w:val="24"/>
        </w:rPr>
        <w:t>。</w:t>
      </w:r>
    </w:p>
    <w:p>
      <w:pPr>
        <w:ind w:firstLine="470" w:firstLineChars="196"/>
        <w:rPr>
          <w:rFonts w:ascii="宋体" w:hAnsi="宋体"/>
          <w:color w:val="000000"/>
          <w:sz w:val="24"/>
        </w:rPr>
      </w:pPr>
      <w:r>
        <w:rPr>
          <w:rFonts w:hint="eastAsia" w:ascii="宋体" w:hAnsi="宋体"/>
          <w:color w:val="000000"/>
          <w:sz w:val="24"/>
        </w:rPr>
        <w:t>32.2交易集团在收到交易服务费后及时向成交人发放《</w:t>
      </w:r>
      <w:r>
        <w:rPr>
          <w:rFonts w:hint="eastAsia" w:ascii="宋体" w:hAnsi="宋体"/>
          <w:color w:val="000000"/>
          <w:sz w:val="24"/>
          <w:lang w:eastAsia="zh-CN"/>
        </w:rPr>
        <w:t>中标</w:t>
      </w:r>
      <w:r>
        <w:rPr>
          <w:rFonts w:hint="eastAsia" w:ascii="宋体" w:hAnsi="宋体"/>
          <w:color w:val="000000"/>
          <w:sz w:val="24"/>
        </w:rPr>
        <w:t>通知书》（成交通知书）。</w:t>
      </w:r>
    </w:p>
    <w:p>
      <w:pPr>
        <w:ind w:firstLine="470" w:firstLineChars="196"/>
        <w:rPr>
          <w:rFonts w:ascii="宋体" w:hAnsi="宋体"/>
          <w:color w:val="000000"/>
          <w:sz w:val="24"/>
        </w:rPr>
      </w:pPr>
      <w:r>
        <w:rPr>
          <w:rFonts w:hint="eastAsia" w:ascii="宋体" w:hAnsi="宋体"/>
          <w:color w:val="000000"/>
          <w:sz w:val="24"/>
        </w:rPr>
        <w:t>32</w:t>
      </w:r>
      <w:r>
        <w:rPr>
          <w:rFonts w:ascii="宋体" w:hAnsi="宋体"/>
          <w:color w:val="000000"/>
          <w:sz w:val="24"/>
        </w:rPr>
        <w:t>.</w:t>
      </w:r>
      <w:r>
        <w:rPr>
          <w:rFonts w:hint="eastAsia" w:ascii="宋体" w:hAnsi="宋体"/>
          <w:color w:val="000000"/>
          <w:sz w:val="24"/>
        </w:rPr>
        <w:t>3</w:t>
      </w:r>
      <w:r>
        <w:rPr>
          <w:rFonts w:hint="eastAsia" w:ascii="宋体" w:hAnsi="宋体"/>
          <w:color w:val="000000"/>
          <w:sz w:val="24"/>
          <w:lang w:val="en-US" w:eastAsia="zh-CN"/>
        </w:rPr>
        <w:t>中标</w:t>
      </w:r>
      <w:r>
        <w:rPr>
          <w:rFonts w:hint="eastAsia" w:ascii="宋体" w:hAnsi="宋体"/>
          <w:color w:val="000000"/>
          <w:sz w:val="24"/>
        </w:rPr>
        <w:t>通知书是合同的重要组成部分。</w:t>
      </w:r>
    </w:p>
    <w:p>
      <w:pPr>
        <w:ind w:firstLine="470" w:firstLineChars="196"/>
        <w:rPr>
          <w:rFonts w:ascii="宋体" w:hAnsi="宋体"/>
          <w:color w:val="000000"/>
          <w:sz w:val="24"/>
        </w:rPr>
      </w:pPr>
      <w:r>
        <w:rPr>
          <w:rFonts w:hint="eastAsia" w:ascii="宋体" w:hAnsi="宋体"/>
          <w:color w:val="000000"/>
          <w:sz w:val="24"/>
        </w:rPr>
        <w:t>32.4因质疑投诉或其它原因导致项目结果变更或终止的，</w:t>
      </w:r>
      <w:r>
        <w:rPr>
          <w:rFonts w:hint="eastAsia" w:ascii="宋体" w:hAnsi="宋体"/>
          <w:color w:val="000000"/>
          <w:sz w:val="24"/>
          <w:szCs w:val="32"/>
        </w:rPr>
        <w:t>交易集团</w:t>
      </w:r>
      <w:r>
        <w:rPr>
          <w:rFonts w:hint="eastAsia" w:ascii="宋体" w:hAnsi="宋体"/>
          <w:color w:val="000000"/>
          <w:sz w:val="24"/>
        </w:rPr>
        <w:t>有权收回</w:t>
      </w:r>
      <w:r>
        <w:rPr>
          <w:rFonts w:hint="eastAsia" w:ascii="宋体" w:hAnsi="宋体"/>
          <w:color w:val="000000"/>
          <w:sz w:val="24"/>
          <w:lang w:val="en-US" w:eastAsia="zh-CN"/>
        </w:rPr>
        <w:t>中标</w:t>
      </w:r>
      <w:r>
        <w:rPr>
          <w:rFonts w:hint="eastAsia" w:ascii="宋体" w:hAnsi="宋体"/>
          <w:color w:val="000000"/>
          <w:sz w:val="24"/>
        </w:rPr>
        <w:t>通知书。</w:t>
      </w:r>
    </w:p>
    <w:p>
      <w:pPr>
        <w:jc w:val="center"/>
        <w:rPr>
          <w:rFonts w:ascii="宋体" w:hAnsi="宋体"/>
          <w:b/>
          <w:bCs/>
          <w:color w:val="000000"/>
          <w:kern w:val="0"/>
          <w:sz w:val="28"/>
          <w:szCs w:val="28"/>
        </w:rPr>
      </w:pPr>
    </w:p>
    <w:p>
      <w:pPr>
        <w:pStyle w:val="3"/>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194" w:name="_Toc131608037"/>
      <w:bookmarkStart w:id="195" w:name="_Toc144164962"/>
      <w:bookmarkStart w:id="196" w:name="_Toc131590224"/>
      <w:bookmarkStart w:id="197" w:name="_Toc25055"/>
      <w:bookmarkStart w:id="198" w:name="_Toc30406"/>
      <w:bookmarkStart w:id="199" w:name="_Toc131591904"/>
      <w:r>
        <w:rPr>
          <w:rFonts w:hint="eastAsia" w:ascii="宋体" w:hAnsi="宋体" w:eastAsia="宋体" w:cstheme="majorBidi"/>
          <w:b w:val="0"/>
          <w:bCs w:val="0"/>
          <w:color w:val="000000"/>
          <w:sz w:val="32"/>
          <w:szCs w:val="28"/>
        </w:rPr>
        <w:t>九、异议</w:t>
      </w:r>
      <w:r>
        <w:rPr>
          <w:rFonts w:hint="eastAsia" w:ascii="宋体" w:hAnsi="宋体" w:eastAsia="宋体" w:cstheme="majorBidi"/>
          <w:b w:val="0"/>
          <w:bCs w:val="0"/>
          <w:color w:val="000000"/>
          <w:sz w:val="32"/>
          <w:szCs w:val="28"/>
          <w:lang w:eastAsia="zh-CN"/>
        </w:rPr>
        <w:t>（</w:t>
      </w:r>
      <w:r>
        <w:rPr>
          <w:rFonts w:hint="eastAsia" w:ascii="宋体" w:hAnsi="宋体" w:eastAsia="宋体" w:cstheme="majorBidi"/>
          <w:b w:val="0"/>
          <w:bCs w:val="0"/>
          <w:color w:val="000000"/>
          <w:sz w:val="32"/>
          <w:szCs w:val="28"/>
        </w:rPr>
        <w:t>质疑</w:t>
      </w:r>
      <w:r>
        <w:rPr>
          <w:rFonts w:hint="eastAsia" w:ascii="宋体" w:hAnsi="宋体" w:eastAsia="宋体" w:cstheme="majorBidi"/>
          <w:b w:val="0"/>
          <w:bCs w:val="0"/>
          <w:color w:val="000000"/>
          <w:sz w:val="32"/>
          <w:szCs w:val="28"/>
          <w:lang w:eastAsia="zh-CN"/>
        </w:rPr>
        <w:t>）</w:t>
      </w:r>
      <w:r>
        <w:rPr>
          <w:rFonts w:hint="eastAsia" w:ascii="宋体" w:hAnsi="宋体" w:eastAsia="宋体" w:cstheme="majorBidi"/>
          <w:b w:val="0"/>
          <w:bCs w:val="0"/>
          <w:color w:val="000000"/>
          <w:sz w:val="32"/>
          <w:szCs w:val="28"/>
        </w:rPr>
        <w:t>和投诉</w:t>
      </w:r>
      <w:bookmarkEnd w:id="194"/>
      <w:bookmarkEnd w:id="195"/>
      <w:bookmarkEnd w:id="196"/>
      <w:bookmarkEnd w:id="197"/>
      <w:bookmarkEnd w:id="198"/>
      <w:bookmarkEnd w:id="199"/>
    </w:p>
    <w:p>
      <w:pPr>
        <w:spacing w:line="360" w:lineRule="auto"/>
        <w:rPr>
          <w:rFonts w:ascii="宋体" w:hAnsi="宋体"/>
          <w:b/>
          <w:bCs/>
          <w:color w:val="000000"/>
          <w:sz w:val="24"/>
        </w:rPr>
      </w:pPr>
      <w:r>
        <w:rPr>
          <w:rFonts w:hint="eastAsia" w:ascii="宋体" w:hAnsi="宋体"/>
          <w:b/>
          <w:bCs/>
          <w:color w:val="000000"/>
          <w:sz w:val="24"/>
        </w:rPr>
        <w:t>33.异议</w:t>
      </w:r>
      <w:r>
        <w:rPr>
          <w:rFonts w:hint="eastAsia" w:ascii="宋体" w:hAnsi="宋体"/>
          <w:b/>
          <w:bCs/>
          <w:color w:val="000000"/>
          <w:sz w:val="24"/>
          <w:lang w:eastAsia="zh-CN"/>
        </w:rPr>
        <w:t>（</w:t>
      </w:r>
      <w:r>
        <w:rPr>
          <w:rFonts w:hint="eastAsia" w:ascii="宋体" w:hAnsi="宋体"/>
          <w:b/>
          <w:bCs/>
          <w:color w:val="000000"/>
          <w:sz w:val="24"/>
        </w:rPr>
        <w:t>质疑</w:t>
      </w:r>
      <w:r>
        <w:rPr>
          <w:rFonts w:hint="eastAsia" w:ascii="宋体" w:hAnsi="宋体"/>
          <w:b/>
          <w:bCs/>
          <w:color w:val="000000"/>
          <w:sz w:val="24"/>
          <w:lang w:eastAsia="zh-CN"/>
        </w:rPr>
        <w:t>）</w:t>
      </w:r>
      <w:r>
        <w:rPr>
          <w:rFonts w:hint="eastAsia" w:ascii="宋体" w:hAnsi="宋体"/>
          <w:b/>
          <w:bCs/>
          <w:color w:val="000000"/>
          <w:sz w:val="24"/>
        </w:rPr>
        <w:t>和投诉</w:t>
      </w:r>
    </w:p>
    <w:p>
      <w:pPr>
        <w:ind w:firstLine="480" w:firstLineChars="200"/>
        <w:jc w:val="left"/>
        <w:rPr>
          <w:rFonts w:hint="eastAsia" w:ascii="宋体" w:hAnsi="宋体" w:cs="仿宋_GB2312"/>
          <w:color w:val="000000"/>
          <w:sz w:val="24"/>
        </w:rPr>
      </w:pPr>
      <w:bookmarkStart w:id="200" w:name="_Hlk132029264"/>
      <w:r>
        <w:rPr>
          <w:rFonts w:hint="eastAsia" w:ascii="宋体" w:hAnsi="宋体" w:cs="仿宋_GB2312"/>
          <w:color w:val="000000"/>
          <w:sz w:val="24"/>
        </w:rPr>
        <w:t>3</w:t>
      </w:r>
      <w:r>
        <w:rPr>
          <w:rFonts w:hint="eastAsia" w:ascii="宋体" w:hAnsi="宋体" w:cs="仿宋_GB2312"/>
          <w:color w:val="000000"/>
          <w:sz w:val="24"/>
          <w:lang w:val="en-US" w:eastAsia="zh-CN"/>
        </w:rPr>
        <w:t>3.1</w:t>
      </w:r>
      <w:r>
        <w:rPr>
          <w:rFonts w:hint="eastAsia" w:ascii="宋体" w:hAnsi="宋体" w:cs="仿宋_GB2312"/>
          <w:color w:val="000000"/>
          <w:sz w:val="24"/>
        </w:rPr>
        <w:t xml:space="preserve">异议提出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lang w:val="en-US" w:eastAsia="zh-CN"/>
        </w:rPr>
        <w:t>33.1.1异议须</w:t>
      </w:r>
      <w:r>
        <w:rPr>
          <w:rFonts w:hint="eastAsia" w:ascii="宋体" w:hAnsi="宋体" w:cs="仿宋_GB2312"/>
          <w:color w:val="000000"/>
          <w:sz w:val="24"/>
        </w:rPr>
        <w:t>以书面形式向深圳交易集团有限公司</w:t>
      </w:r>
      <w:r>
        <w:rPr>
          <w:rFonts w:hint="eastAsia" w:ascii="宋体" w:hAnsi="宋体" w:cs="仿宋_GB2312"/>
          <w:color w:val="000000"/>
          <w:sz w:val="24"/>
          <w:lang w:eastAsia="zh-CN"/>
        </w:rPr>
        <w:t>龙岗</w:t>
      </w:r>
      <w:r>
        <w:rPr>
          <w:rFonts w:hint="eastAsia" w:ascii="宋体" w:hAnsi="宋体" w:cs="仿宋_GB2312"/>
          <w:color w:val="000000"/>
          <w:sz w:val="24"/>
        </w:rPr>
        <w:t>分公司</w:t>
      </w:r>
      <w:r>
        <w:rPr>
          <w:rFonts w:hint="eastAsia" w:ascii="宋体" w:hAnsi="宋体" w:cs="仿宋_GB2312"/>
          <w:color w:val="000000"/>
          <w:sz w:val="24"/>
          <w:lang w:val="en-US" w:eastAsia="zh-CN"/>
        </w:rPr>
        <w:t>提交</w:t>
      </w:r>
      <w:r>
        <w:rPr>
          <w:rFonts w:hint="eastAsia" w:ascii="宋体" w:hAnsi="宋体" w:cs="仿宋_GB2312"/>
          <w:color w:val="000000"/>
          <w:sz w:val="24"/>
        </w:rPr>
        <w:t>，异议申请可采用现场递交、邮寄或电子邮件方式递交，采用邮寄方式递交的。现场递交、邮寄地址：深圳市</w:t>
      </w:r>
      <w:r>
        <w:rPr>
          <w:rFonts w:hint="eastAsia" w:ascii="宋体" w:hAnsi="宋体" w:cs="仿宋_GB2312"/>
          <w:color w:val="000000"/>
          <w:sz w:val="24"/>
          <w:lang w:val="en-US" w:eastAsia="zh-CN"/>
        </w:rPr>
        <w:t>龙岗区黄阁路383号深圳交易集团有限公司龙岗分公司</w:t>
      </w:r>
      <w:r>
        <w:rPr>
          <w:rFonts w:hint="eastAsia" w:ascii="宋体" w:hAnsi="宋体" w:cs="仿宋_GB2312"/>
          <w:color w:val="000000"/>
          <w:sz w:val="24"/>
          <w:lang w:eastAsia="zh-CN"/>
        </w:rPr>
        <w:t>。</w:t>
      </w:r>
      <w:r>
        <w:rPr>
          <w:rFonts w:hint="eastAsia" w:ascii="宋体" w:hAnsi="宋体" w:cs="仿宋_GB2312"/>
          <w:color w:val="000000"/>
          <w:sz w:val="24"/>
        </w:rPr>
        <w:t>同一事项不得向不同主体重复提出书面异议申请。若在公示期内未提出异议，则视为认同该交易结果。</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w:t>
      </w:r>
      <w:r>
        <w:rPr>
          <w:rFonts w:hint="eastAsia" w:ascii="宋体" w:hAnsi="宋体" w:cs="仿宋_GB2312"/>
          <w:color w:val="000000"/>
          <w:sz w:val="24"/>
        </w:rPr>
        <w:t xml:space="preserve">.2对交易集团组织实施的交易程序有异议的，由交易集团处理和答复；对实质性内容有异议的，可以向招标人提起，或者由交易集团接收后转呈招标人处理。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lang w:val="en-US" w:eastAsia="zh-CN"/>
        </w:rPr>
        <w:t>33.3</w:t>
      </w:r>
      <w:r>
        <w:rPr>
          <w:rFonts w:hint="eastAsia" w:ascii="宋体" w:hAnsi="宋体" w:cs="仿宋_GB2312"/>
          <w:color w:val="000000"/>
          <w:sz w:val="24"/>
        </w:rPr>
        <w:t xml:space="preserve">异议申请材料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.1 异议申请人应当按照</w:t>
      </w:r>
      <w:r>
        <w:rPr>
          <w:rFonts w:hint="eastAsia" w:ascii="宋体" w:hAnsi="宋体" w:cs="仿宋_GB2312"/>
          <w:color w:val="000000"/>
          <w:sz w:val="24"/>
          <w:lang w:eastAsia="zh-CN"/>
        </w:rPr>
        <w:t>招标文件</w:t>
      </w:r>
      <w:r>
        <w:rPr>
          <w:rFonts w:hint="eastAsia" w:ascii="宋体" w:hAnsi="宋体" w:cs="仿宋_GB2312"/>
          <w:color w:val="000000"/>
          <w:sz w:val="24"/>
        </w:rPr>
        <w:t xml:space="preserve">规定，以书面形式递交异议申请（申请 材料必须加盖申请人公章）。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 xml:space="preserve">.2异议申请人提出异议申请，应当提交下列材料：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 xml:space="preserve">.2.1异议申请书；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 xml:space="preserve">.2.2主体资格证明文件；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 xml:space="preserve">.2.3异议事项的相关证据；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 xml:space="preserve">.2.4交易集团认为需要提交的其他材料。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 xml:space="preserve">.3 异议申请人应当对所提交材料的真实性、完整性、准确性、有效性、合规性负责。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 xml:space="preserve">.4 对交易结果提出异议的，必须是实际参与了项目投标的交易活动当事人。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．异议申请书内容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.1异议申请书应当包括下列内容：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.1.1.异议申请人名称、地址、邮编、联系人及联系电话；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.1.2.项目的名称、编号；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.1.3.具体、明确的异议事项和与异议事项相关的请求；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.1.4.事实依据；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.1.5.必要的法律依据；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.1.6.提出异议的日期。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3.5异议</w:t>
      </w:r>
      <w:r>
        <w:rPr>
          <w:rFonts w:hint="eastAsia" w:ascii="宋体" w:hAnsi="宋体" w:cs="仿宋_GB2312"/>
          <w:color w:val="000000"/>
          <w:sz w:val="24"/>
        </w:rPr>
        <w:t xml:space="preserve">受理要求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3.5</w:t>
      </w:r>
      <w:r>
        <w:rPr>
          <w:rFonts w:hint="eastAsia" w:ascii="宋体" w:hAnsi="宋体" w:cs="仿宋_GB2312"/>
          <w:color w:val="000000"/>
          <w:sz w:val="24"/>
        </w:rPr>
        <w:t xml:space="preserve">.1 申请人提交的异议申请符合规定的，交易集团应当受理；不符合规定的，交易集团应当告知需补正的材料和补正期限。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3.6</w:t>
      </w:r>
      <w:r>
        <w:rPr>
          <w:rFonts w:hint="eastAsia" w:ascii="宋体" w:hAnsi="宋体" w:cs="仿宋_GB2312"/>
          <w:color w:val="000000"/>
          <w:sz w:val="24"/>
        </w:rPr>
        <w:t xml:space="preserve">异议不予受理的情形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3.6</w:t>
      </w:r>
      <w:r>
        <w:rPr>
          <w:rFonts w:hint="eastAsia" w:ascii="宋体" w:hAnsi="宋体" w:cs="仿宋_GB2312"/>
          <w:color w:val="000000"/>
          <w:sz w:val="24"/>
        </w:rPr>
        <w:t xml:space="preserve">.1.异议申请人未在异议期限内递交书面材料的；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3.6</w:t>
      </w:r>
      <w:r>
        <w:rPr>
          <w:rFonts w:hint="eastAsia" w:ascii="宋体" w:hAnsi="宋体" w:cs="仿宋_GB2312"/>
          <w:color w:val="000000"/>
          <w:sz w:val="24"/>
        </w:rPr>
        <w:t>.2.异议事项未按照 3</w:t>
      </w:r>
      <w:r>
        <w:rPr>
          <w:rFonts w:hint="eastAsia" w:ascii="宋体" w:hAnsi="宋体" w:cs="仿宋_GB2312"/>
          <w:color w:val="000000"/>
          <w:sz w:val="24"/>
          <w:lang w:val="en-US" w:eastAsia="zh-CN"/>
        </w:rPr>
        <w:t>3</w:t>
      </w:r>
      <w:r>
        <w:rPr>
          <w:rFonts w:hint="eastAsia" w:ascii="宋体" w:hAnsi="宋体" w:cs="仿宋_GB2312"/>
          <w:color w:val="000000"/>
          <w:sz w:val="24"/>
        </w:rPr>
        <w:t xml:space="preserve">.2 规定进行申请的；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3.6</w:t>
      </w:r>
      <w:r>
        <w:rPr>
          <w:rFonts w:hint="eastAsia" w:ascii="宋体" w:hAnsi="宋体" w:cs="仿宋_GB2312"/>
          <w:color w:val="000000"/>
          <w:sz w:val="24"/>
        </w:rPr>
        <w:t xml:space="preserve">.3.未按要求补正异议申请，或补正后，仍不符合要求的；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3.6</w:t>
      </w:r>
      <w:r>
        <w:rPr>
          <w:rFonts w:hint="eastAsia" w:ascii="宋体" w:hAnsi="宋体" w:cs="仿宋_GB2312"/>
          <w:color w:val="000000"/>
          <w:sz w:val="24"/>
        </w:rPr>
        <w:t xml:space="preserve">.4.异议申请人就同一事项再次提出异议申请的；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3.6</w:t>
      </w:r>
      <w:r>
        <w:rPr>
          <w:rFonts w:hint="eastAsia" w:ascii="宋体" w:hAnsi="宋体" w:cs="仿宋_GB2312"/>
          <w:color w:val="000000"/>
          <w:sz w:val="24"/>
        </w:rPr>
        <w:t xml:space="preserve">.5.其他不符合受理条件的情形。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3.7</w:t>
      </w:r>
      <w:r>
        <w:rPr>
          <w:rFonts w:hint="eastAsia" w:ascii="宋体" w:hAnsi="宋体" w:cs="仿宋_GB2312"/>
          <w:color w:val="000000"/>
          <w:sz w:val="24"/>
        </w:rPr>
        <w:t xml:space="preserve">异议撤回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3.7</w:t>
      </w:r>
      <w:r>
        <w:rPr>
          <w:rFonts w:hint="eastAsia" w:ascii="宋体" w:hAnsi="宋体" w:cs="仿宋_GB2312"/>
          <w:color w:val="000000"/>
          <w:sz w:val="24"/>
        </w:rPr>
        <w:t xml:space="preserve">.1 异议申请人可以在异议申请受理后撤回异议申请书。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3.8</w:t>
      </w:r>
      <w:r>
        <w:rPr>
          <w:rFonts w:hint="eastAsia" w:ascii="宋体" w:hAnsi="宋体" w:cs="仿宋_GB2312"/>
          <w:color w:val="000000"/>
          <w:sz w:val="24"/>
        </w:rPr>
        <w:t xml:space="preserve">异议处理结果答复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3.8</w:t>
      </w:r>
      <w:r>
        <w:rPr>
          <w:rFonts w:hint="eastAsia" w:ascii="宋体" w:hAnsi="宋体" w:cs="仿宋_GB2312"/>
          <w:color w:val="000000"/>
          <w:sz w:val="24"/>
        </w:rPr>
        <w:t>.1 异议处理结果应当以书面形式答复。交易集团或招标人应自收到书面异议申请材料之日起</w:t>
      </w:r>
      <w:r>
        <w:rPr>
          <w:rFonts w:hint="eastAsia" w:ascii="宋体" w:hAnsi="宋体" w:cs="仿宋_GB2312"/>
          <w:color w:val="000000"/>
          <w:sz w:val="24"/>
          <w:lang w:val="en-US" w:eastAsia="zh-CN"/>
        </w:rPr>
        <w:t>3</w:t>
      </w:r>
      <w:r>
        <w:rPr>
          <w:rFonts w:hint="eastAsia" w:ascii="宋体" w:hAnsi="宋体" w:cs="仿宋_GB2312"/>
          <w:color w:val="000000"/>
          <w:sz w:val="24"/>
        </w:rPr>
        <w:t xml:space="preserve">日内进行书面答复。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3.8</w:t>
      </w:r>
      <w:r>
        <w:rPr>
          <w:rFonts w:hint="eastAsia" w:ascii="宋体" w:hAnsi="宋体" w:cs="仿宋_GB2312"/>
          <w:color w:val="000000"/>
          <w:sz w:val="24"/>
        </w:rPr>
        <w:t xml:space="preserve">.2 异议申请人对答复不满意或者被异议人未在上述期限内答复的，可以在收到答复之日或者答复期满之日起 10 日内向相应的交易机构监管部门进行投诉，未提出异议的事项不得投诉。 </w:t>
      </w:r>
    </w:p>
    <w:p>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3.8</w:t>
      </w:r>
      <w:r>
        <w:rPr>
          <w:rFonts w:hint="eastAsia" w:ascii="宋体" w:hAnsi="宋体" w:cs="仿宋_GB2312"/>
          <w:color w:val="000000"/>
          <w:sz w:val="24"/>
        </w:rPr>
        <w:t xml:space="preserve">.3 投诉人对交易机构监管部门的处理决定不服或者交易机构监管部门未在上述期限内处理，可在收到处理决定或者上述期限届满之日起 60 日内申请行政复议，或在6个月内提起行政诉讼。 </w:t>
      </w:r>
    </w:p>
    <w:bookmarkEnd w:id="200"/>
    <w:p>
      <w:pPr>
        <w:pStyle w:val="3"/>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201" w:name="_Toc21861"/>
      <w:bookmarkStart w:id="202" w:name="_Toc131590225"/>
      <w:bookmarkStart w:id="203" w:name="_Toc29253"/>
      <w:bookmarkStart w:id="204" w:name="_Toc131591905"/>
      <w:bookmarkStart w:id="205" w:name="_Toc144164963"/>
      <w:bookmarkStart w:id="206" w:name="_Toc131608038"/>
      <w:r>
        <w:rPr>
          <w:rFonts w:hint="eastAsia" w:ascii="宋体" w:hAnsi="宋体" w:eastAsia="宋体" w:cstheme="majorBidi"/>
          <w:b w:val="0"/>
          <w:bCs w:val="0"/>
          <w:color w:val="000000"/>
          <w:sz w:val="32"/>
          <w:szCs w:val="28"/>
        </w:rPr>
        <w:t>十、公开招租失败的后续处理</w:t>
      </w:r>
      <w:bookmarkEnd w:id="201"/>
      <w:bookmarkEnd w:id="202"/>
      <w:bookmarkEnd w:id="203"/>
      <w:bookmarkEnd w:id="204"/>
      <w:bookmarkEnd w:id="205"/>
      <w:bookmarkEnd w:id="206"/>
      <w:bookmarkStart w:id="207" w:name="_Toc59608556"/>
      <w:bookmarkStart w:id="208" w:name="_Toc61595485"/>
      <w:bookmarkStart w:id="209" w:name="_Toc61447575"/>
    </w:p>
    <w:p>
      <w:pPr>
        <w:spacing w:line="360" w:lineRule="auto"/>
        <w:rPr>
          <w:rFonts w:ascii="宋体" w:hAnsi="宋体"/>
          <w:b/>
          <w:bCs/>
          <w:color w:val="000000"/>
          <w:sz w:val="24"/>
        </w:rPr>
      </w:pPr>
      <w:r>
        <w:rPr>
          <w:rFonts w:hint="eastAsia" w:ascii="宋体" w:hAnsi="宋体"/>
          <w:b/>
          <w:bCs/>
          <w:color w:val="000000"/>
          <w:sz w:val="24"/>
        </w:rPr>
        <w:t>34．公开招租失败的处理</w:t>
      </w:r>
    </w:p>
    <w:p>
      <w:pPr>
        <w:ind w:firstLine="480" w:firstLineChars="200"/>
        <w:rPr>
          <w:rFonts w:ascii="宋体" w:hAnsi="宋体"/>
          <w:color w:val="000000"/>
          <w:sz w:val="24"/>
        </w:rPr>
      </w:pPr>
      <w:r>
        <w:rPr>
          <w:rFonts w:hint="eastAsia" w:ascii="宋体" w:hAnsi="宋体"/>
          <w:color w:val="000000"/>
          <w:sz w:val="24"/>
        </w:rPr>
        <w:t>34.1本项目公开招租过程中若由于</w:t>
      </w:r>
      <w:r>
        <w:rPr>
          <w:rFonts w:hint="eastAsia" w:ascii="宋体" w:hAnsi="宋体"/>
          <w:color w:val="000000"/>
          <w:sz w:val="24"/>
          <w:lang w:eastAsia="zh-CN"/>
        </w:rPr>
        <w:t>投标</w:t>
      </w:r>
      <w:r>
        <w:rPr>
          <w:rFonts w:hint="eastAsia" w:ascii="宋体" w:hAnsi="宋体"/>
          <w:color w:val="000000"/>
          <w:sz w:val="24"/>
        </w:rPr>
        <w:t>截止后实际递交</w:t>
      </w:r>
      <w:r>
        <w:rPr>
          <w:rFonts w:hint="eastAsia" w:ascii="宋体" w:hAnsi="宋体"/>
          <w:color w:val="000000"/>
          <w:sz w:val="24"/>
          <w:lang w:eastAsia="zh-CN"/>
        </w:rPr>
        <w:t>投标</w:t>
      </w:r>
      <w:r>
        <w:rPr>
          <w:rFonts w:hint="eastAsia" w:ascii="宋体" w:hAnsi="宋体"/>
          <w:color w:val="000000"/>
          <w:sz w:val="24"/>
        </w:rPr>
        <w:t>文件的</w:t>
      </w:r>
      <w:r>
        <w:rPr>
          <w:rFonts w:hint="eastAsia" w:ascii="宋体" w:hAnsi="宋体"/>
          <w:color w:val="000000"/>
          <w:sz w:val="24"/>
          <w:lang w:eastAsia="zh-CN"/>
        </w:rPr>
        <w:t>意向承租人（投标人）</w:t>
      </w:r>
      <w:r>
        <w:rPr>
          <w:rFonts w:hint="eastAsia" w:ascii="宋体" w:hAnsi="宋体"/>
          <w:color w:val="000000"/>
          <w:sz w:val="24"/>
        </w:rPr>
        <w:t>数量不足、经</w:t>
      </w:r>
      <w:r>
        <w:rPr>
          <w:rFonts w:hint="eastAsia" w:ascii="宋体" w:hAnsi="宋体"/>
          <w:color w:val="000000"/>
          <w:sz w:val="24"/>
          <w:lang w:eastAsia="zh-CN"/>
        </w:rPr>
        <w:t>评标</w:t>
      </w:r>
      <w:r>
        <w:rPr>
          <w:rFonts w:hint="eastAsia" w:ascii="宋体" w:hAnsi="宋体"/>
          <w:color w:val="000000"/>
          <w:sz w:val="24"/>
        </w:rPr>
        <w:t>小组</w:t>
      </w:r>
      <w:r>
        <w:rPr>
          <w:rFonts w:hint="eastAsia" w:ascii="宋体" w:hAnsi="宋体"/>
          <w:color w:val="000000"/>
          <w:sz w:val="24"/>
          <w:lang w:eastAsia="zh-CN"/>
        </w:rPr>
        <w:t>评标</w:t>
      </w:r>
      <w:r>
        <w:rPr>
          <w:rFonts w:hint="eastAsia" w:ascii="宋体" w:hAnsi="宋体"/>
          <w:color w:val="000000"/>
          <w:sz w:val="24"/>
        </w:rPr>
        <w:t>对招租文件作实质响应的</w:t>
      </w:r>
      <w:r>
        <w:rPr>
          <w:rFonts w:hint="eastAsia" w:ascii="宋体" w:hAnsi="宋体"/>
          <w:color w:val="000000"/>
          <w:sz w:val="24"/>
          <w:lang w:eastAsia="zh-CN"/>
        </w:rPr>
        <w:t>意向承租人（投标人）</w:t>
      </w:r>
      <w:r>
        <w:rPr>
          <w:rFonts w:hint="eastAsia" w:ascii="宋体" w:hAnsi="宋体"/>
          <w:color w:val="000000"/>
          <w:sz w:val="24"/>
        </w:rPr>
        <w:t>不足等原因造成公开招租失败，可由</w:t>
      </w:r>
      <w:r>
        <w:rPr>
          <w:rFonts w:hint="eastAsia" w:ascii="宋体" w:hAnsi="宋体" w:cs="宋体"/>
          <w:color w:val="000000"/>
          <w:kern w:val="0"/>
          <w:sz w:val="24"/>
        </w:rPr>
        <w:t>招租人</w:t>
      </w:r>
      <w:r>
        <w:rPr>
          <w:rFonts w:hint="eastAsia" w:ascii="宋体" w:hAnsi="宋体"/>
          <w:color w:val="000000"/>
          <w:sz w:val="24"/>
        </w:rPr>
        <w:t>重新组织招租。</w:t>
      </w:r>
    </w:p>
    <w:p>
      <w:pPr>
        <w:pStyle w:val="3"/>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210" w:name="_Toc13430"/>
      <w:bookmarkStart w:id="211" w:name="_Toc131608039"/>
      <w:bookmarkStart w:id="212" w:name="_Toc131590226"/>
      <w:bookmarkStart w:id="213" w:name="_Toc131591906"/>
      <w:bookmarkStart w:id="214" w:name="_Toc144164964"/>
      <w:r>
        <w:rPr>
          <w:rFonts w:hint="eastAsia" w:ascii="宋体" w:hAnsi="宋体" w:eastAsia="宋体" w:cstheme="majorBidi"/>
          <w:b w:val="0"/>
          <w:bCs w:val="0"/>
          <w:color w:val="000000"/>
          <w:sz w:val="32"/>
          <w:szCs w:val="28"/>
        </w:rPr>
        <w:t>十一、合同的授予</w:t>
      </w:r>
      <w:bookmarkEnd w:id="207"/>
      <w:bookmarkEnd w:id="208"/>
      <w:bookmarkEnd w:id="209"/>
      <w:bookmarkEnd w:id="210"/>
      <w:bookmarkEnd w:id="211"/>
      <w:bookmarkEnd w:id="212"/>
      <w:bookmarkEnd w:id="213"/>
      <w:bookmarkEnd w:id="214"/>
    </w:p>
    <w:p>
      <w:pPr>
        <w:spacing w:line="360" w:lineRule="auto"/>
        <w:rPr>
          <w:rFonts w:ascii="宋体" w:hAnsi="宋体"/>
          <w:b/>
          <w:bCs/>
          <w:color w:val="000000"/>
          <w:sz w:val="24"/>
        </w:rPr>
      </w:pPr>
      <w:r>
        <w:rPr>
          <w:rFonts w:hint="eastAsia" w:ascii="宋体" w:hAnsi="宋体"/>
          <w:b/>
          <w:bCs/>
          <w:color w:val="000000"/>
          <w:sz w:val="24"/>
        </w:rPr>
        <w:t>37．合同授予标准</w:t>
      </w:r>
    </w:p>
    <w:p>
      <w:pPr>
        <w:ind w:firstLine="470" w:firstLineChars="196"/>
        <w:rPr>
          <w:rFonts w:ascii="宋体" w:hAnsi="宋体"/>
          <w:color w:val="000000"/>
          <w:sz w:val="24"/>
        </w:rPr>
      </w:pPr>
      <w:r>
        <w:rPr>
          <w:rFonts w:hint="eastAsia" w:ascii="宋体" w:hAnsi="宋体"/>
          <w:color w:val="000000"/>
          <w:sz w:val="24"/>
        </w:rPr>
        <w:t>本项目的合同将授予按本招租文件规定</w:t>
      </w:r>
      <w:r>
        <w:rPr>
          <w:rFonts w:hint="eastAsia" w:ascii="宋体" w:hAnsi="宋体"/>
          <w:color w:val="000000"/>
          <w:sz w:val="24"/>
          <w:lang w:eastAsia="zh-CN"/>
        </w:rPr>
        <w:t>评标</w:t>
      </w:r>
      <w:r>
        <w:rPr>
          <w:rFonts w:hint="eastAsia" w:ascii="宋体" w:hAnsi="宋体"/>
          <w:color w:val="000000"/>
          <w:sz w:val="24"/>
        </w:rPr>
        <w:t>确定的成交人。</w:t>
      </w:r>
    </w:p>
    <w:p>
      <w:pPr>
        <w:spacing w:line="360" w:lineRule="auto"/>
        <w:rPr>
          <w:rFonts w:ascii="宋体" w:hAnsi="宋体"/>
          <w:b/>
          <w:bCs/>
          <w:color w:val="000000"/>
          <w:sz w:val="24"/>
        </w:rPr>
      </w:pPr>
      <w:r>
        <w:rPr>
          <w:rFonts w:hint="eastAsia" w:ascii="宋体" w:hAnsi="宋体"/>
          <w:b/>
          <w:bCs/>
          <w:color w:val="000000"/>
          <w:sz w:val="24"/>
        </w:rPr>
        <w:t>38．接受和拒绝任何或所有</w:t>
      </w:r>
      <w:r>
        <w:rPr>
          <w:rFonts w:hint="eastAsia" w:ascii="宋体" w:hAnsi="宋体"/>
          <w:b/>
          <w:bCs/>
          <w:color w:val="000000"/>
          <w:sz w:val="24"/>
          <w:lang w:eastAsia="zh-CN"/>
        </w:rPr>
        <w:t>投标</w:t>
      </w:r>
      <w:r>
        <w:rPr>
          <w:rFonts w:hint="eastAsia" w:ascii="宋体" w:hAnsi="宋体"/>
          <w:b/>
          <w:bCs/>
          <w:color w:val="000000"/>
          <w:sz w:val="24"/>
        </w:rPr>
        <w:t>的权力</w:t>
      </w:r>
    </w:p>
    <w:p>
      <w:pPr>
        <w:ind w:firstLine="470" w:firstLineChars="196"/>
        <w:rPr>
          <w:rFonts w:ascii="宋体" w:hAnsi="宋体"/>
          <w:color w:val="000000"/>
          <w:sz w:val="24"/>
        </w:rPr>
      </w:pPr>
      <w:r>
        <w:rPr>
          <w:rFonts w:hint="eastAsia" w:ascii="宋体" w:hAnsi="宋体"/>
          <w:color w:val="000000"/>
          <w:sz w:val="24"/>
        </w:rPr>
        <w:t>交易集团和招租人保留在</w:t>
      </w:r>
      <w:r>
        <w:rPr>
          <w:rFonts w:hint="eastAsia" w:ascii="宋体" w:hAnsi="宋体"/>
          <w:color w:val="000000"/>
          <w:sz w:val="24"/>
          <w:lang w:eastAsia="zh-CN"/>
        </w:rPr>
        <w:t>投标</w:t>
      </w:r>
      <w:r>
        <w:rPr>
          <w:rFonts w:hint="eastAsia" w:ascii="宋体" w:hAnsi="宋体"/>
          <w:color w:val="000000"/>
          <w:sz w:val="24"/>
        </w:rPr>
        <w:t>之前任何时候接受或拒绝任何</w:t>
      </w:r>
      <w:r>
        <w:rPr>
          <w:rFonts w:hint="eastAsia" w:ascii="宋体" w:hAnsi="宋体"/>
          <w:color w:val="000000"/>
          <w:sz w:val="24"/>
          <w:lang w:eastAsia="zh-CN"/>
        </w:rPr>
        <w:t>投标</w:t>
      </w:r>
      <w:r>
        <w:rPr>
          <w:rFonts w:hint="eastAsia" w:ascii="宋体" w:hAnsi="宋体"/>
          <w:color w:val="000000"/>
          <w:sz w:val="24"/>
        </w:rPr>
        <w:t>或所有</w:t>
      </w:r>
      <w:r>
        <w:rPr>
          <w:rFonts w:hint="eastAsia" w:ascii="宋体" w:hAnsi="宋体"/>
          <w:color w:val="000000"/>
          <w:sz w:val="24"/>
          <w:lang w:eastAsia="zh-CN"/>
        </w:rPr>
        <w:t>投标</w:t>
      </w:r>
      <w:r>
        <w:rPr>
          <w:rFonts w:hint="eastAsia" w:ascii="宋体" w:hAnsi="宋体"/>
          <w:color w:val="000000"/>
          <w:sz w:val="24"/>
        </w:rPr>
        <w:t>，以及宣布招租无效的权力，对受影响的</w:t>
      </w:r>
      <w:r>
        <w:rPr>
          <w:rFonts w:hint="eastAsia" w:ascii="宋体" w:hAnsi="宋体"/>
          <w:color w:val="000000"/>
          <w:sz w:val="24"/>
          <w:lang w:eastAsia="zh-CN"/>
        </w:rPr>
        <w:t>意向承租人（投标人）</w:t>
      </w:r>
      <w:r>
        <w:rPr>
          <w:rFonts w:hint="eastAsia" w:ascii="宋体" w:hAnsi="宋体"/>
          <w:color w:val="000000"/>
          <w:sz w:val="24"/>
        </w:rPr>
        <w:t>不承担任何责任，也无义务向受影响的</w:t>
      </w:r>
      <w:r>
        <w:rPr>
          <w:rFonts w:hint="eastAsia" w:ascii="宋体" w:hAnsi="宋体"/>
          <w:color w:val="000000"/>
          <w:sz w:val="24"/>
          <w:lang w:eastAsia="zh-CN"/>
        </w:rPr>
        <w:t>意向承租人（投标人）</w:t>
      </w:r>
      <w:r>
        <w:rPr>
          <w:rFonts w:hint="eastAsia" w:ascii="宋体" w:hAnsi="宋体"/>
          <w:color w:val="000000"/>
          <w:sz w:val="24"/>
        </w:rPr>
        <w:t>解释采取这一行动的理由。</w:t>
      </w:r>
    </w:p>
    <w:p>
      <w:pPr>
        <w:spacing w:line="360" w:lineRule="auto"/>
        <w:rPr>
          <w:rFonts w:ascii="宋体" w:hAnsi="宋体"/>
          <w:b/>
          <w:bCs/>
          <w:color w:val="000000"/>
          <w:sz w:val="24"/>
        </w:rPr>
      </w:pPr>
      <w:r>
        <w:rPr>
          <w:rFonts w:hint="eastAsia" w:ascii="宋体" w:hAnsi="宋体"/>
          <w:b/>
          <w:bCs/>
          <w:color w:val="000000"/>
          <w:sz w:val="24"/>
        </w:rPr>
        <w:t>39．合同协议书的签订</w:t>
      </w:r>
    </w:p>
    <w:p>
      <w:pPr>
        <w:ind w:firstLine="470" w:firstLineChars="196"/>
        <w:rPr>
          <w:rFonts w:ascii="宋体" w:hAnsi="宋体"/>
          <w:sz w:val="24"/>
        </w:rPr>
      </w:pPr>
      <w:r>
        <w:rPr>
          <w:rFonts w:hint="eastAsia" w:ascii="宋体" w:hAnsi="宋体"/>
          <w:sz w:val="24"/>
        </w:rPr>
        <w:t>39.1成交人应按照招租文件和</w:t>
      </w:r>
      <w:r>
        <w:rPr>
          <w:rFonts w:hint="eastAsia" w:ascii="宋体" w:hAnsi="宋体"/>
          <w:sz w:val="24"/>
          <w:lang w:eastAsia="zh-CN"/>
        </w:rPr>
        <w:t>投标</w:t>
      </w:r>
      <w:r>
        <w:rPr>
          <w:rFonts w:hint="eastAsia" w:ascii="宋体" w:hAnsi="宋体"/>
          <w:sz w:val="24"/>
        </w:rPr>
        <w:t>文件内容与招租人签订合同；合同的实质性内容应当符合招租文件和</w:t>
      </w:r>
      <w:r>
        <w:rPr>
          <w:rFonts w:hint="eastAsia" w:ascii="宋体" w:hAnsi="宋体"/>
          <w:sz w:val="24"/>
          <w:lang w:eastAsia="zh-CN"/>
        </w:rPr>
        <w:t>投标</w:t>
      </w:r>
      <w:r>
        <w:rPr>
          <w:rFonts w:hint="eastAsia" w:ascii="宋体" w:hAnsi="宋体"/>
          <w:sz w:val="24"/>
        </w:rPr>
        <w:t>文件的规定。</w:t>
      </w:r>
    </w:p>
    <w:p>
      <w:pPr>
        <w:ind w:firstLine="480" w:firstLineChars="200"/>
        <w:rPr>
          <w:rFonts w:ascii="宋体" w:hAnsi="宋体"/>
          <w:b/>
          <w:bCs/>
          <w:sz w:val="24"/>
        </w:rPr>
      </w:pPr>
      <w:r>
        <w:rPr>
          <w:rFonts w:hint="eastAsia" w:ascii="宋体" w:hAnsi="宋体"/>
          <w:sz w:val="24"/>
        </w:rPr>
        <w:t>39.2成交人如不按规定与招租人签订合同，</w:t>
      </w:r>
      <w:r>
        <w:rPr>
          <w:rFonts w:hint="eastAsia" w:ascii="宋体" w:hAnsi="宋体"/>
          <w:b/>
          <w:bCs/>
          <w:sz w:val="24"/>
        </w:rPr>
        <w:t>则交易保证金将不予退还，交易集团在扣除服务费后，将剩余的交易保证金转至招租人指定账户。</w:t>
      </w:r>
    </w:p>
    <w:p>
      <w:pPr>
        <w:ind w:firstLine="470" w:firstLineChars="196"/>
        <w:rPr>
          <w:rFonts w:ascii="宋体" w:hAnsi="宋体"/>
          <w:color w:val="000000"/>
          <w:sz w:val="24"/>
        </w:rPr>
      </w:pPr>
      <w:r>
        <w:rPr>
          <w:rFonts w:hint="eastAsia" w:ascii="宋体" w:hAnsi="宋体"/>
          <w:color w:val="000000"/>
          <w:sz w:val="24"/>
        </w:rPr>
        <w:t>39.3成交人应当按照合同约定履行义务，完成该项目，不得将该项目转让（转包）给他人。</w:t>
      </w:r>
    </w:p>
    <w:p>
      <w:pPr>
        <w:spacing w:line="360" w:lineRule="auto"/>
        <w:rPr>
          <w:rFonts w:ascii="宋体" w:hAnsi="宋体"/>
          <w:b/>
          <w:bCs/>
          <w:color w:val="000000"/>
          <w:sz w:val="24"/>
        </w:rPr>
      </w:pPr>
      <w:r>
        <w:rPr>
          <w:rFonts w:hint="eastAsia" w:ascii="宋体" w:hAnsi="宋体"/>
          <w:b/>
          <w:bCs/>
          <w:color w:val="000000"/>
          <w:sz w:val="24"/>
        </w:rPr>
        <w:t>40．履约担保</w:t>
      </w:r>
    </w:p>
    <w:p>
      <w:pPr>
        <w:autoSpaceDE w:val="0"/>
        <w:ind w:firstLine="470" w:firstLineChars="196"/>
        <w:rPr>
          <w:rFonts w:ascii="宋体" w:hAnsi="宋体" w:cs="宋体"/>
          <w:sz w:val="24"/>
        </w:rPr>
      </w:pPr>
      <w:r>
        <w:rPr>
          <w:rFonts w:hint="eastAsia" w:ascii="宋体" w:hAnsi="宋体"/>
          <w:color w:val="000000"/>
          <w:sz w:val="24"/>
        </w:rPr>
        <w:t>40.1在签订项目合同的同时，成交人应按</w:t>
      </w:r>
      <w:bookmarkStart w:id="215" w:name="_Hlk131952324"/>
      <w:r>
        <w:rPr>
          <w:rFonts w:hint="eastAsia" w:ascii="宋体" w:hAnsi="宋体"/>
          <w:color w:val="000000"/>
          <w:sz w:val="24"/>
        </w:rPr>
        <w:t>《交易公告》</w:t>
      </w:r>
      <w:bookmarkEnd w:id="215"/>
      <w:r>
        <w:rPr>
          <w:rFonts w:hint="eastAsia" w:ascii="宋体" w:hAnsi="宋体"/>
          <w:color w:val="000000"/>
          <w:sz w:val="24"/>
        </w:rPr>
        <w:t>中规定的金额向招租人交纳履约保证金。</w:t>
      </w:r>
      <w:r>
        <w:rPr>
          <w:rFonts w:hint="eastAsia" w:ascii="宋体" w:hAnsi="宋体" w:cs="宋体"/>
          <w:sz w:val="24"/>
        </w:rPr>
        <w:t>成交人为联合体的，其履约保证金由牵头人递交，并应符合</w:t>
      </w:r>
      <w:r>
        <w:rPr>
          <w:rFonts w:hint="eastAsia" w:ascii="宋体" w:hAnsi="宋体"/>
          <w:color w:val="000000"/>
          <w:sz w:val="24"/>
        </w:rPr>
        <w:t>《交易公告》</w:t>
      </w:r>
      <w:r>
        <w:rPr>
          <w:rFonts w:hint="eastAsia" w:ascii="宋体" w:hAnsi="宋体" w:cs="宋体"/>
          <w:sz w:val="24"/>
        </w:rPr>
        <w:t>规定的金额、担保形式的要求。</w:t>
      </w:r>
    </w:p>
    <w:p>
      <w:pPr>
        <w:autoSpaceDE w:val="0"/>
        <w:ind w:firstLine="470" w:firstLineChars="196"/>
        <w:rPr>
          <w:rFonts w:ascii="宋体" w:hAnsi="宋体"/>
          <w:color w:val="000000"/>
          <w:sz w:val="24"/>
        </w:rPr>
      </w:pPr>
      <w:r>
        <w:rPr>
          <w:rFonts w:hint="eastAsia" w:ascii="宋体" w:hAnsi="宋体" w:cs="宋体"/>
          <w:sz w:val="24"/>
        </w:rPr>
        <w:t>40.2若成交人未在合同规定时间内补齐履约保证金的，视为放弃交易，已交纳的交易保证金不予退还，深圳交易集团有限公司龙岗分公司在扣除服务费后，将剩余的交易保证金转给招租人。</w:t>
      </w:r>
    </w:p>
    <w:p>
      <w:pPr>
        <w:spacing w:line="360" w:lineRule="auto"/>
        <w:rPr>
          <w:rFonts w:ascii="宋体" w:hAnsi="宋体"/>
          <w:b/>
          <w:bCs/>
          <w:color w:val="000000"/>
          <w:sz w:val="24"/>
        </w:rPr>
      </w:pPr>
      <w:r>
        <w:rPr>
          <w:rFonts w:hint="eastAsia" w:ascii="宋体" w:hAnsi="宋体"/>
          <w:b/>
          <w:bCs/>
          <w:color w:val="000000"/>
          <w:sz w:val="24"/>
        </w:rPr>
        <w:t>41．腐败和欺诈行为</w:t>
      </w:r>
    </w:p>
    <w:p>
      <w:pPr>
        <w:autoSpaceDE w:val="0"/>
        <w:ind w:firstLine="470" w:firstLineChars="196"/>
        <w:rPr>
          <w:rFonts w:ascii="宋体" w:hAnsi="宋体"/>
          <w:color w:val="000000"/>
          <w:sz w:val="24"/>
        </w:rPr>
      </w:pPr>
      <w:r>
        <w:rPr>
          <w:rFonts w:hint="eastAsia" w:ascii="宋体" w:hAnsi="宋体"/>
          <w:color w:val="000000"/>
          <w:sz w:val="24"/>
        </w:rPr>
        <w:t>资产资源性交易要求合同项下的招租人和成交人在合同签订和实施过程中应遵守最高的道德标准。根据本要求，如果招租小组认为</w:t>
      </w:r>
      <w:r>
        <w:rPr>
          <w:rFonts w:hint="eastAsia" w:ascii="宋体" w:hAnsi="宋体"/>
          <w:color w:val="000000"/>
          <w:sz w:val="24"/>
          <w:lang w:eastAsia="zh-CN"/>
        </w:rPr>
        <w:t>意向承租人（投标人）</w:t>
      </w:r>
      <w:r>
        <w:rPr>
          <w:rFonts w:hint="eastAsia" w:ascii="宋体" w:hAnsi="宋体"/>
          <w:color w:val="000000"/>
          <w:sz w:val="24"/>
        </w:rPr>
        <w:t>在本合同的竞争中有腐败和欺诈行为，则拒绝接受该</w:t>
      </w:r>
      <w:r>
        <w:rPr>
          <w:rFonts w:hint="eastAsia" w:ascii="宋体" w:hAnsi="宋体"/>
          <w:color w:val="000000"/>
          <w:sz w:val="24"/>
          <w:lang w:eastAsia="zh-CN"/>
        </w:rPr>
        <w:t>投标</w:t>
      </w:r>
      <w:r>
        <w:rPr>
          <w:rFonts w:hint="eastAsia" w:ascii="宋体" w:hAnsi="宋体"/>
          <w:color w:val="000000"/>
          <w:sz w:val="24"/>
        </w:rPr>
        <w:t>。</w:t>
      </w:r>
    </w:p>
    <w:p>
      <w:pPr>
        <w:autoSpaceDE w:val="0"/>
        <w:ind w:firstLine="470" w:firstLineChars="196"/>
        <w:rPr>
          <w:rFonts w:ascii="宋体" w:hAnsi="宋体"/>
          <w:color w:val="000000"/>
          <w:sz w:val="24"/>
        </w:rPr>
      </w:pPr>
      <w:r>
        <w:rPr>
          <w:rFonts w:hint="eastAsia" w:ascii="宋体" w:hAnsi="宋体"/>
          <w:color w:val="000000"/>
          <w:sz w:val="24"/>
        </w:rPr>
        <w:t>（1）“腐败行为”是指提供、给予、接受或索取任何有价值的东西来影响招租方或招租人在采购过程或合同实施过程中的行为；</w:t>
      </w:r>
    </w:p>
    <w:p>
      <w:pPr>
        <w:autoSpaceDE w:val="0"/>
        <w:ind w:firstLine="470" w:firstLineChars="196"/>
        <w:rPr>
          <w:rFonts w:ascii="宋体" w:hAnsi="宋体"/>
          <w:color w:val="000000"/>
          <w:sz w:val="24"/>
        </w:rPr>
      </w:pPr>
      <w:r>
        <w:rPr>
          <w:rFonts w:hint="eastAsia" w:ascii="宋体" w:hAnsi="宋体"/>
          <w:color w:val="000000"/>
          <w:sz w:val="24"/>
        </w:rPr>
        <w:t>（2）“欺诈行为”是指为了影响招租过程或合同实施过程而谎报事实，损害招租人的利益，包括</w:t>
      </w:r>
      <w:r>
        <w:rPr>
          <w:rFonts w:hint="eastAsia" w:ascii="宋体" w:hAnsi="宋体"/>
          <w:color w:val="000000"/>
          <w:sz w:val="24"/>
          <w:lang w:eastAsia="zh-CN"/>
        </w:rPr>
        <w:t>意向承租人（投标人）</w:t>
      </w:r>
      <w:r>
        <w:rPr>
          <w:rFonts w:hint="eastAsia" w:ascii="宋体" w:hAnsi="宋体"/>
          <w:color w:val="000000"/>
          <w:sz w:val="24"/>
        </w:rPr>
        <w:t>之间串通</w:t>
      </w:r>
      <w:r>
        <w:rPr>
          <w:rFonts w:hint="eastAsia" w:ascii="宋体" w:hAnsi="宋体"/>
          <w:color w:val="000000"/>
          <w:sz w:val="24"/>
          <w:lang w:eastAsia="zh-CN"/>
        </w:rPr>
        <w:t>投标</w:t>
      </w:r>
      <w:r>
        <w:rPr>
          <w:rFonts w:hint="eastAsia" w:ascii="宋体" w:hAnsi="宋体"/>
          <w:color w:val="000000"/>
          <w:sz w:val="24"/>
        </w:rPr>
        <w:t>（递交</w:t>
      </w:r>
      <w:r>
        <w:rPr>
          <w:rFonts w:hint="eastAsia" w:ascii="宋体" w:hAnsi="宋体"/>
          <w:color w:val="000000"/>
          <w:sz w:val="24"/>
          <w:lang w:eastAsia="zh-CN"/>
        </w:rPr>
        <w:t>投标</w:t>
      </w:r>
      <w:r>
        <w:rPr>
          <w:rFonts w:hint="eastAsia" w:ascii="宋体" w:hAnsi="宋体"/>
          <w:color w:val="000000"/>
          <w:sz w:val="24"/>
        </w:rPr>
        <w:t>文件之前和之后），人为地使</w:t>
      </w:r>
      <w:r>
        <w:rPr>
          <w:rFonts w:hint="eastAsia" w:ascii="宋体" w:hAnsi="宋体"/>
          <w:color w:val="000000"/>
          <w:sz w:val="24"/>
          <w:lang w:eastAsia="zh-CN"/>
        </w:rPr>
        <w:t>投标</w:t>
      </w:r>
      <w:r>
        <w:rPr>
          <w:rFonts w:hint="eastAsia" w:ascii="宋体" w:hAnsi="宋体"/>
          <w:color w:val="000000"/>
          <w:sz w:val="24"/>
        </w:rPr>
        <w:t>丧失竞争性，剥夺招租人从自由公开竞争所能获得的权益。</w:t>
      </w:r>
    </w:p>
    <w:p>
      <w:pPr>
        <w:pStyle w:val="3"/>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216" w:name="_Toc59608557"/>
      <w:bookmarkStart w:id="217" w:name="_Toc61595486"/>
      <w:bookmarkStart w:id="218" w:name="_Toc1448"/>
      <w:bookmarkStart w:id="219" w:name="_Toc131608040"/>
      <w:bookmarkStart w:id="220" w:name="_Toc131590227"/>
      <w:bookmarkStart w:id="221" w:name="_Toc144164965"/>
      <w:bookmarkStart w:id="222" w:name="_Toc61447576"/>
      <w:bookmarkStart w:id="223" w:name="_Toc131591907"/>
      <w:r>
        <w:rPr>
          <w:rFonts w:hint="eastAsia" w:ascii="宋体" w:hAnsi="宋体" w:eastAsia="宋体" w:cstheme="majorBidi"/>
          <w:b w:val="0"/>
          <w:bCs w:val="0"/>
          <w:color w:val="000000"/>
          <w:sz w:val="32"/>
          <w:szCs w:val="28"/>
        </w:rPr>
        <w:t>十二、特别说明</w:t>
      </w:r>
      <w:bookmarkEnd w:id="216"/>
      <w:bookmarkEnd w:id="217"/>
      <w:bookmarkEnd w:id="218"/>
      <w:bookmarkEnd w:id="219"/>
      <w:bookmarkEnd w:id="220"/>
      <w:bookmarkEnd w:id="221"/>
      <w:bookmarkEnd w:id="222"/>
      <w:bookmarkEnd w:id="223"/>
    </w:p>
    <w:p>
      <w:pPr>
        <w:spacing w:line="20" w:lineRule="atLeast"/>
        <w:ind w:firstLine="480" w:firstLineChars="200"/>
        <w:jc w:val="left"/>
        <w:rPr>
          <w:rFonts w:ascii="宋体" w:hAnsi="宋体"/>
          <w:sz w:val="24"/>
          <w:szCs w:val="32"/>
        </w:rPr>
      </w:pPr>
      <w:r>
        <w:rPr>
          <w:rFonts w:hint="eastAsia" w:ascii="宋体" w:hAnsi="宋体"/>
          <w:color w:val="000000"/>
          <w:sz w:val="24"/>
          <w:szCs w:val="32"/>
        </w:rPr>
        <w:t>42.1深圳交易集团有限公司龙岗分公司作为本项目的交易平台，仅负责发布本项目的招租信息、提供开评标场地设施，仅对招租所涉材料从</w:t>
      </w:r>
      <w:r>
        <w:rPr>
          <w:rFonts w:hint="eastAsia" w:ascii="宋体" w:hAnsi="宋体"/>
          <w:color w:val="000000"/>
          <w:sz w:val="24"/>
          <w:szCs w:val="32"/>
          <w:lang w:eastAsia="zh-CN"/>
        </w:rPr>
        <w:t>投标</w:t>
      </w:r>
      <w:r>
        <w:rPr>
          <w:rFonts w:hint="eastAsia" w:ascii="宋体" w:hAnsi="宋体"/>
          <w:color w:val="000000"/>
          <w:sz w:val="24"/>
          <w:szCs w:val="32"/>
        </w:rPr>
        <w:t>角度进行程序性核查，深圳交易集团有限公司龙岗分公司不对项目标的合法性、</w:t>
      </w:r>
      <w:r>
        <w:rPr>
          <w:rFonts w:hint="eastAsia" w:ascii="宋体" w:hAnsi="宋体"/>
          <w:color w:val="000000"/>
          <w:sz w:val="24"/>
          <w:szCs w:val="32"/>
          <w:lang w:eastAsia="zh-CN"/>
        </w:rPr>
        <w:t>意向承租人（投标人）</w:t>
      </w:r>
      <w:r>
        <w:rPr>
          <w:rFonts w:hint="eastAsia" w:ascii="宋体" w:hAnsi="宋体"/>
          <w:color w:val="000000"/>
          <w:sz w:val="24"/>
          <w:szCs w:val="32"/>
        </w:rPr>
        <w:t>文件等的符合性进行审查，</w:t>
      </w:r>
      <w:r>
        <w:rPr>
          <w:rFonts w:hint="eastAsia" w:ascii="宋体" w:hAnsi="宋体"/>
          <w:color w:val="000000"/>
          <w:sz w:val="24"/>
          <w:szCs w:val="32"/>
          <w:lang w:eastAsia="zh-CN"/>
        </w:rPr>
        <w:t>意向承租人（投标人）</w:t>
      </w:r>
      <w:r>
        <w:rPr>
          <w:rFonts w:hint="eastAsia" w:ascii="宋体" w:hAnsi="宋体"/>
          <w:color w:val="000000"/>
          <w:sz w:val="24"/>
          <w:szCs w:val="32"/>
        </w:rPr>
        <w:t>应自行向招租人了解情况并自愿承担相应的法律风险。因本项目标的（含土地及物业）手续不齐全等原因造成成交人无法正常运营或使用的，由招租人和成交人自行沟通协商解决。</w:t>
      </w:r>
    </w:p>
    <w:p>
      <w:pPr>
        <w:spacing w:line="20" w:lineRule="atLeast"/>
        <w:ind w:firstLine="480" w:firstLineChars="200"/>
        <w:jc w:val="left"/>
        <w:rPr>
          <w:rFonts w:ascii="宋体" w:hAnsi="宋体"/>
          <w:sz w:val="24"/>
          <w:szCs w:val="32"/>
        </w:rPr>
      </w:pPr>
    </w:p>
    <w:p>
      <w:pPr>
        <w:spacing w:line="20" w:lineRule="atLeast"/>
        <w:ind w:firstLine="480" w:firstLineChars="200"/>
        <w:jc w:val="left"/>
        <w:rPr>
          <w:rFonts w:ascii="宋体" w:hAnsi="宋体"/>
          <w:sz w:val="24"/>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576F04-0A12-4374-B336-2E97E4FBAA79}"/>
  </w:font>
  <w:font w:name="黑体">
    <w:panose1 w:val="02010609060101010101"/>
    <w:charset w:val="86"/>
    <w:family w:val="auto"/>
    <w:pitch w:val="default"/>
    <w:sig w:usb0="800002BF" w:usb1="38CF7CFA" w:usb2="00000016" w:usb3="00000000" w:csb0="00040001" w:csb1="00000000"/>
    <w:embedRegular r:id="rId2" w:fontKey="{A3802104-CDE4-40BC-BA42-7C0F6C7F52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embedRegular r:id="rId3" w:fontKey="{4D1D574C-B564-4964-8DF0-A8BF60AF41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6357B565-77A9-411F-904E-AB1CD9FEA408}"/>
  </w:font>
  <w:font w:name="微软雅黑">
    <w:panose1 w:val="020B0503020204020204"/>
    <w:charset w:val="86"/>
    <w:family w:val="swiss"/>
    <w:pitch w:val="default"/>
    <w:sig w:usb0="80000287" w:usb1="2ACF3C50" w:usb2="00000016" w:usb3="00000000" w:csb0="0004001F" w:csb1="00000000"/>
    <w:embedRegular r:id="rId5" w:fontKey="{8407FE58-1BAB-42BD-AA29-044F348DC63C}"/>
  </w:font>
  <w:font w:name="Wingdings 2">
    <w:panose1 w:val="05020102010507070707"/>
    <w:charset w:val="00"/>
    <w:family w:val="auto"/>
    <w:pitch w:val="default"/>
    <w:sig w:usb0="00000000" w:usb1="00000000" w:usb2="00000000" w:usb3="00000000" w:csb0="80000000" w:csb1="00000000"/>
    <w:embedRegular r:id="rId6" w:fontKey="{3B8058A8-DF5A-44CF-9EED-A0BD4FFFB789}"/>
  </w:font>
  <w:font w:name="楷体">
    <w:panose1 w:val="02010609060101010101"/>
    <w:charset w:val="86"/>
    <w:family w:val="auto"/>
    <w:pitch w:val="default"/>
    <w:sig w:usb0="800002BF" w:usb1="38CF7CFA" w:usb2="00000016" w:usb3="00000000" w:csb0="00040001" w:csb1="00000000"/>
    <w:embedRegular r:id="rId7" w:fontKey="{AFF51AD6-92F1-4576-9601-C76419C0149A}"/>
  </w:font>
  <w:font w:name="华文仿宋">
    <w:panose1 w:val="02010600040101010101"/>
    <w:charset w:val="86"/>
    <w:family w:val="auto"/>
    <w:pitch w:val="default"/>
    <w:sig w:usb0="00000287" w:usb1="080F0000" w:usb2="00000000" w:usb3="00000000" w:csb0="0004009F" w:csb1="DFD70000"/>
    <w:embedRegular r:id="rId8" w:fontKey="{AA9773FC-964B-4C04-9A15-588ACD4884C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7361847"/>
    </w:sdtPr>
    <w:sdtContent>
      <w:sdt>
        <w:sdtPr>
          <w:id w:val="1728636285"/>
        </w:sdtPr>
        <w:sdtContent>
          <w:p>
            <w:pPr>
              <w:pStyle w:val="1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16B32"/>
    <w:multiLevelType w:val="multilevel"/>
    <w:tmpl w:val="02216B32"/>
    <w:lvl w:ilvl="0" w:tentative="0">
      <w:start w:val="1"/>
      <w:numFmt w:val="chineseCountingThousand"/>
      <w:suff w:val="space"/>
      <w:lvlText w:val="第%1章"/>
      <w:lvlJc w:val="center"/>
      <w:pPr>
        <w:ind w:left="0" w:firstLine="0"/>
      </w:pPr>
      <w:rPr>
        <w:rFonts w:hint="eastAsia"/>
        <w:b/>
        <w:bCs w:val="0"/>
        <w:i w:val="0"/>
        <w:iCs w:val="0"/>
        <w:caps w:val="0"/>
        <w:smallCaps w:val="0"/>
        <w:strike w:val="0"/>
        <w:dstrike w:val="0"/>
        <w:vanish w:val="0"/>
        <w:spacing w:val="0"/>
        <w:position w:val="0"/>
        <w:u w:val="none"/>
        <w:vertAlign w:val="baseline"/>
      </w:rPr>
    </w:lvl>
    <w:lvl w:ilvl="1" w:tentative="0">
      <w:start w:val="1"/>
      <w:numFmt w:val="chineseCountingThousand"/>
      <w:suff w:val="nothing"/>
      <w:lvlText w:val="第%2节"/>
      <w:lvlJc w:val="center"/>
      <w:pPr>
        <w:ind w:left="0" w:firstLine="57"/>
      </w:pPr>
      <w:rPr>
        <w:rFonts w:hint="eastAsia"/>
      </w:rPr>
    </w:lvl>
    <w:lvl w:ilvl="2" w:tentative="0">
      <w:start w:val="1"/>
      <w:numFmt w:val="chineseCountingThousand"/>
      <w:suff w:val="nothing"/>
      <w:lvlText w:val="%3、"/>
      <w:lvlJc w:val="left"/>
      <w:pPr>
        <w:ind w:left="595" w:firstLine="113"/>
      </w:pPr>
      <w:rPr>
        <w:rFonts w:hint="eastAsia"/>
        <w:b/>
        <w:bCs w:val="0"/>
        <w:i w:val="0"/>
        <w:iCs w:val="0"/>
        <w:caps w:val="0"/>
        <w:smallCaps w:val="0"/>
        <w:strike w:val="0"/>
        <w:dstrike w:val="0"/>
        <w:vanish w:val="0"/>
        <w:spacing w:val="0"/>
        <w:position w:val="0"/>
        <w:u w:val="none"/>
        <w:vertAlign w:val="baseline"/>
        <w:lang w:val="en-US"/>
      </w:rPr>
    </w:lvl>
    <w:lvl w:ilvl="3" w:tentative="0">
      <w:start w:val="1"/>
      <w:numFmt w:val="chineseCountingThousand"/>
      <w:suff w:val="nothing"/>
      <w:lvlText w:val="（%4）"/>
      <w:lvlJc w:val="left"/>
      <w:pPr>
        <w:ind w:left="2442" w:firstLine="170"/>
      </w:pPr>
      <w:rPr>
        <w:rFonts w:hint="eastAsia"/>
      </w:rPr>
    </w:lvl>
    <w:lvl w:ilvl="4" w:tentative="0">
      <w:start w:val="1"/>
      <w:numFmt w:val="decimal"/>
      <w:pStyle w:val="6"/>
      <w:suff w:val="space"/>
      <w:lvlText w:val="%5."/>
      <w:lvlJc w:val="left"/>
      <w:pPr>
        <w:ind w:left="-57" w:firstLine="340"/>
      </w:pPr>
      <w:rPr>
        <w:rFonts w:hint="eastAsia"/>
      </w:rPr>
    </w:lvl>
    <w:lvl w:ilvl="5" w:tentative="0">
      <w:start w:val="1"/>
      <w:numFmt w:val="decimal"/>
      <w:suff w:val="nothing"/>
      <w:lvlText w:val="（%6）"/>
      <w:lvlJc w:val="left"/>
      <w:pPr>
        <w:ind w:left="1813" w:hanging="1105"/>
      </w:pPr>
      <w:rPr>
        <w:rFonts w:hint="eastAsia"/>
      </w:rPr>
    </w:lvl>
    <w:lvl w:ilvl="6" w:tentative="0">
      <w:start w:val="1"/>
      <w:numFmt w:val="upperRoman"/>
      <w:suff w:val="space"/>
      <w:lvlText w:val="%7"/>
      <w:lvlJc w:val="left"/>
      <w:pPr>
        <w:ind w:left="1644" w:hanging="453"/>
      </w:pPr>
      <w:rPr>
        <w:rFonts w:hint="eastAsia"/>
      </w:rPr>
    </w:lvl>
    <w:lvl w:ilvl="7" w:tentative="0">
      <w:start w:val="1"/>
      <w:numFmt w:val="lowerRoman"/>
      <w:lvlText w:val="%8"/>
      <w:lvlJc w:val="left"/>
      <w:pPr>
        <w:ind w:left="1701" w:hanging="454"/>
      </w:pPr>
      <w:rPr>
        <w:rFonts w:hint="eastAsia"/>
      </w:rPr>
    </w:lvl>
    <w:lvl w:ilvl="8" w:tentative="0">
      <w:start w:val="1"/>
      <w:numFmt w:val="decimal"/>
      <w:lvlText w:val="%9%1.%2.%3.%4.%5.%6.%7.%8.a"/>
      <w:lvlJc w:val="left"/>
      <w:pPr>
        <w:ind w:left="1701" w:hanging="57"/>
      </w:pPr>
      <w:rPr>
        <w:rFonts w:hint="eastAsia"/>
      </w:rPr>
    </w:lvl>
  </w:abstractNum>
  <w:abstractNum w:abstractNumId="1">
    <w:nsid w:val="6EC3DEA8"/>
    <w:multiLevelType w:val="singleLevel"/>
    <w:tmpl w:val="6EC3DEA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suppressBottomSpacing/>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hYjljNWFmNmI1Njc0NTAyMWJiMjIzZTkxNTVhMTEifQ=="/>
  </w:docVars>
  <w:rsids>
    <w:rsidRoot w:val="001120AD"/>
    <w:rsid w:val="00006B1D"/>
    <w:rsid w:val="0001649E"/>
    <w:rsid w:val="00024B74"/>
    <w:rsid w:val="00026254"/>
    <w:rsid w:val="000302DA"/>
    <w:rsid w:val="000318C8"/>
    <w:rsid w:val="00036FFE"/>
    <w:rsid w:val="00050D22"/>
    <w:rsid w:val="0005344C"/>
    <w:rsid w:val="000548B1"/>
    <w:rsid w:val="000564A6"/>
    <w:rsid w:val="00065657"/>
    <w:rsid w:val="00065C1A"/>
    <w:rsid w:val="000672A3"/>
    <w:rsid w:val="000764A2"/>
    <w:rsid w:val="00083909"/>
    <w:rsid w:val="0008481B"/>
    <w:rsid w:val="000856C1"/>
    <w:rsid w:val="000879EC"/>
    <w:rsid w:val="000908BB"/>
    <w:rsid w:val="00096375"/>
    <w:rsid w:val="00096F08"/>
    <w:rsid w:val="000A20B3"/>
    <w:rsid w:val="000A398A"/>
    <w:rsid w:val="000A5281"/>
    <w:rsid w:val="000A5B4A"/>
    <w:rsid w:val="000C0716"/>
    <w:rsid w:val="000C5E60"/>
    <w:rsid w:val="000C74D7"/>
    <w:rsid w:val="000D490B"/>
    <w:rsid w:val="000E227E"/>
    <w:rsid w:val="000F2BFD"/>
    <w:rsid w:val="000F5525"/>
    <w:rsid w:val="00105385"/>
    <w:rsid w:val="00106EAF"/>
    <w:rsid w:val="0010705E"/>
    <w:rsid w:val="001120AD"/>
    <w:rsid w:val="001121EE"/>
    <w:rsid w:val="001154C7"/>
    <w:rsid w:val="00117671"/>
    <w:rsid w:val="0012037A"/>
    <w:rsid w:val="0012125C"/>
    <w:rsid w:val="001219A3"/>
    <w:rsid w:val="00122BBB"/>
    <w:rsid w:val="0012411B"/>
    <w:rsid w:val="00124517"/>
    <w:rsid w:val="00127A90"/>
    <w:rsid w:val="00130680"/>
    <w:rsid w:val="00131B55"/>
    <w:rsid w:val="00133280"/>
    <w:rsid w:val="00135EA6"/>
    <w:rsid w:val="00136F2A"/>
    <w:rsid w:val="00137415"/>
    <w:rsid w:val="0014358A"/>
    <w:rsid w:val="00150862"/>
    <w:rsid w:val="00155A27"/>
    <w:rsid w:val="00160E22"/>
    <w:rsid w:val="0016158A"/>
    <w:rsid w:val="0017096C"/>
    <w:rsid w:val="001727F3"/>
    <w:rsid w:val="00172BEC"/>
    <w:rsid w:val="00172E09"/>
    <w:rsid w:val="00173BFC"/>
    <w:rsid w:val="0017781A"/>
    <w:rsid w:val="00184C44"/>
    <w:rsid w:val="00187885"/>
    <w:rsid w:val="00194F8A"/>
    <w:rsid w:val="001B4C6B"/>
    <w:rsid w:val="001C1A54"/>
    <w:rsid w:val="001C5143"/>
    <w:rsid w:val="001C69BF"/>
    <w:rsid w:val="001E3FE3"/>
    <w:rsid w:val="001E6079"/>
    <w:rsid w:val="001E62EC"/>
    <w:rsid w:val="001E7352"/>
    <w:rsid w:val="001F3104"/>
    <w:rsid w:val="001F6843"/>
    <w:rsid w:val="001F6864"/>
    <w:rsid w:val="00207CC6"/>
    <w:rsid w:val="00215AD0"/>
    <w:rsid w:val="00216802"/>
    <w:rsid w:val="00221A74"/>
    <w:rsid w:val="002229AF"/>
    <w:rsid w:val="0023195C"/>
    <w:rsid w:val="00237F65"/>
    <w:rsid w:val="00246A38"/>
    <w:rsid w:val="002477C9"/>
    <w:rsid w:val="00251567"/>
    <w:rsid w:val="002564B3"/>
    <w:rsid w:val="002577BD"/>
    <w:rsid w:val="00261774"/>
    <w:rsid w:val="002625B7"/>
    <w:rsid w:val="00264992"/>
    <w:rsid w:val="002708F5"/>
    <w:rsid w:val="00271BE7"/>
    <w:rsid w:val="00276AA7"/>
    <w:rsid w:val="002913BE"/>
    <w:rsid w:val="0029451E"/>
    <w:rsid w:val="002A3D0F"/>
    <w:rsid w:val="002A480C"/>
    <w:rsid w:val="002A659D"/>
    <w:rsid w:val="002B75B6"/>
    <w:rsid w:val="002C707D"/>
    <w:rsid w:val="002D2B3C"/>
    <w:rsid w:val="002D5243"/>
    <w:rsid w:val="002E0FE5"/>
    <w:rsid w:val="002E74E9"/>
    <w:rsid w:val="002E781C"/>
    <w:rsid w:val="002F226C"/>
    <w:rsid w:val="002F3AE6"/>
    <w:rsid w:val="00304D1E"/>
    <w:rsid w:val="0031178C"/>
    <w:rsid w:val="003200E8"/>
    <w:rsid w:val="003316FC"/>
    <w:rsid w:val="00334328"/>
    <w:rsid w:val="0034318D"/>
    <w:rsid w:val="00353F0E"/>
    <w:rsid w:val="0035525E"/>
    <w:rsid w:val="00357B4F"/>
    <w:rsid w:val="003648B6"/>
    <w:rsid w:val="00371553"/>
    <w:rsid w:val="0037194C"/>
    <w:rsid w:val="003729D0"/>
    <w:rsid w:val="0037351F"/>
    <w:rsid w:val="003745D1"/>
    <w:rsid w:val="003831DF"/>
    <w:rsid w:val="003865AB"/>
    <w:rsid w:val="00391389"/>
    <w:rsid w:val="00396A2C"/>
    <w:rsid w:val="003973D0"/>
    <w:rsid w:val="003A003B"/>
    <w:rsid w:val="003A0FD6"/>
    <w:rsid w:val="003A2402"/>
    <w:rsid w:val="003A495B"/>
    <w:rsid w:val="003B3DCD"/>
    <w:rsid w:val="003C5B70"/>
    <w:rsid w:val="003D0F36"/>
    <w:rsid w:val="003D432B"/>
    <w:rsid w:val="003E7185"/>
    <w:rsid w:val="003F021F"/>
    <w:rsid w:val="003F5CB4"/>
    <w:rsid w:val="004003D6"/>
    <w:rsid w:val="004019C6"/>
    <w:rsid w:val="00401E97"/>
    <w:rsid w:val="00405AFD"/>
    <w:rsid w:val="00405E35"/>
    <w:rsid w:val="0040615B"/>
    <w:rsid w:val="00412FFB"/>
    <w:rsid w:val="00417321"/>
    <w:rsid w:val="00422139"/>
    <w:rsid w:val="004237F0"/>
    <w:rsid w:val="004246C7"/>
    <w:rsid w:val="004339C1"/>
    <w:rsid w:val="00435098"/>
    <w:rsid w:val="0044024A"/>
    <w:rsid w:val="00440C90"/>
    <w:rsid w:val="00455BB3"/>
    <w:rsid w:val="00475CBD"/>
    <w:rsid w:val="0048308F"/>
    <w:rsid w:val="00490D25"/>
    <w:rsid w:val="004911F9"/>
    <w:rsid w:val="00493B31"/>
    <w:rsid w:val="004A0718"/>
    <w:rsid w:val="004A1CFE"/>
    <w:rsid w:val="004A3B2C"/>
    <w:rsid w:val="004A5DB6"/>
    <w:rsid w:val="004C1E49"/>
    <w:rsid w:val="004D5000"/>
    <w:rsid w:val="004D767F"/>
    <w:rsid w:val="004E421D"/>
    <w:rsid w:val="004F495B"/>
    <w:rsid w:val="004F725D"/>
    <w:rsid w:val="005017C0"/>
    <w:rsid w:val="005037B4"/>
    <w:rsid w:val="00506B53"/>
    <w:rsid w:val="00510102"/>
    <w:rsid w:val="0051204C"/>
    <w:rsid w:val="00513478"/>
    <w:rsid w:val="005148BD"/>
    <w:rsid w:val="00515624"/>
    <w:rsid w:val="00516F90"/>
    <w:rsid w:val="00530CA9"/>
    <w:rsid w:val="005325F3"/>
    <w:rsid w:val="00536206"/>
    <w:rsid w:val="00536B4D"/>
    <w:rsid w:val="00540F83"/>
    <w:rsid w:val="005465F7"/>
    <w:rsid w:val="005567A1"/>
    <w:rsid w:val="00557CFE"/>
    <w:rsid w:val="00565185"/>
    <w:rsid w:val="00566131"/>
    <w:rsid w:val="00585A7F"/>
    <w:rsid w:val="00595652"/>
    <w:rsid w:val="00596824"/>
    <w:rsid w:val="005A18CC"/>
    <w:rsid w:val="005A19A8"/>
    <w:rsid w:val="005A5FA5"/>
    <w:rsid w:val="005A72F6"/>
    <w:rsid w:val="005B3D00"/>
    <w:rsid w:val="005B466B"/>
    <w:rsid w:val="005C0B70"/>
    <w:rsid w:val="005C1B76"/>
    <w:rsid w:val="005C4A1C"/>
    <w:rsid w:val="005C7DFB"/>
    <w:rsid w:val="005D0E41"/>
    <w:rsid w:val="005D30F6"/>
    <w:rsid w:val="005D4D37"/>
    <w:rsid w:val="005E0A52"/>
    <w:rsid w:val="005E2079"/>
    <w:rsid w:val="005E7A01"/>
    <w:rsid w:val="005F1912"/>
    <w:rsid w:val="005F29ED"/>
    <w:rsid w:val="005F322D"/>
    <w:rsid w:val="005F6DAA"/>
    <w:rsid w:val="005F7C70"/>
    <w:rsid w:val="00600DD6"/>
    <w:rsid w:val="00600EC7"/>
    <w:rsid w:val="006117C2"/>
    <w:rsid w:val="00612622"/>
    <w:rsid w:val="00612847"/>
    <w:rsid w:val="00612C98"/>
    <w:rsid w:val="00615935"/>
    <w:rsid w:val="006233A1"/>
    <w:rsid w:val="00623DBA"/>
    <w:rsid w:val="00626C43"/>
    <w:rsid w:val="0062761D"/>
    <w:rsid w:val="00631962"/>
    <w:rsid w:val="00633BD4"/>
    <w:rsid w:val="00634693"/>
    <w:rsid w:val="006371C3"/>
    <w:rsid w:val="0063765A"/>
    <w:rsid w:val="006512C5"/>
    <w:rsid w:val="006517F6"/>
    <w:rsid w:val="00675FE1"/>
    <w:rsid w:val="00687598"/>
    <w:rsid w:val="0068797D"/>
    <w:rsid w:val="006A0192"/>
    <w:rsid w:val="006A387B"/>
    <w:rsid w:val="006A6B56"/>
    <w:rsid w:val="006B0235"/>
    <w:rsid w:val="006B0B0C"/>
    <w:rsid w:val="006B10ED"/>
    <w:rsid w:val="006C4FFB"/>
    <w:rsid w:val="006D0317"/>
    <w:rsid w:val="006D24AF"/>
    <w:rsid w:val="006D2A4C"/>
    <w:rsid w:val="006D68B8"/>
    <w:rsid w:val="006E00B3"/>
    <w:rsid w:val="006E09AC"/>
    <w:rsid w:val="006E4732"/>
    <w:rsid w:val="006E6862"/>
    <w:rsid w:val="006F24C6"/>
    <w:rsid w:val="006F629A"/>
    <w:rsid w:val="007015A5"/>
    <w:rsid w:val="00704737"/>
    <w:rsid w:val="00705772"/>
    <w:rsid w:val="007223A1"/>
    <w:rsid w:val="0072388A"/>
    <w:rsid w:val="0073204F"/>
    <w:rsid w:val="00734ACC"/>
    <w:rsid w:val="00734C67"/>
    <w:rsid w:val="00752CE0"/>
    <w:rsid w:val="007619A8"/>
    <w:rsid w:val="00763C2B"/>
    <w:rsid w:val="007757A0"/>
    <w:rsid w:val="00782E89"/>
    <w:rsid w:val="007865FF"/>
    <w:rsid w:val="00787DA5"/>
    <w:rsid w:val="007931BB"/>
    <w:rsid w:val="00797C3E"/>
    <w:rsid w:val="007A2263"/>
    <w:rsid w:val="007B17E8"/>
    <w:rsid w:val="007B2545"/>
    <w:rsid w:val="007B47F1"/>
    <w:rsid w:val="007D1CA5"/>
    <w:rsid w:val="007E1D3B"/>
    <w:rsid w:val="007E7317"/>
    <w:rsid w:val="007F45F8"/>
    <w:rsid w:val="007F4649"/>
    <w:rsid w:val="007F709E"/>
    <w:rsid w:val="00800C2B"/>
    <w:rsid w:val="008014CA"/>
    <w:rsid w:val="008110A5"/>
    <w:rsid w:val="008113D8"/>
    <w:rsid w:val="00811C1B"/>
    <w:rsid w:val="00814871"/>
    <w:rsid w:val="00814BF8"/>
    <w:rsid w:val="00815B13"/>
    <w:rsid w:val="00817768"/>
    <w:rsid w:val="008201AF"/>
    <w:rsid w:val="008243F8"/>
    <w:rsid w:val="00831781"/>
    <w:rsid w:val="00852115"/>
    <w:rsid w:val="00853F5D"/>
    <w:rsid w:val="00864BA3"/>
    <w:rsid w:val="008665DF"/>
    <w:rsid w:val="00872DE3"/>
    <w:rsid w:val="00875B7F"/>
    <w:rsid w:val="00887EDE"/>
    <w:rsid w:val="00890A3F"/>
    <w:rsid w:val="00891A8A"/>
    <w:rsid w:val="00892FBE"/>
    <w:rsid w:val="008A1443"/>
    <w:rsid w:val="008B2635"/>
    <w:rsid w:val="008D23CC"/>
    <w:rsid w:val="008D26C7"/>
    <w:rsid w:val="008D3D67"/>
    <w:rsid w:val="008D5028"/>
    <w:rsid w:val="008D619F"/>
    <w:rsid w:val="008E30E8"/>
    <w:rsid w:val="008E4A86"/>
    <w:rsid w:val="008E727B"/>
    <w:rsid w:val="008F11EB"/>
    <w:rsid w:val="008F7C8C"/>
    <w:rsid w:val="00900A8E"/>
    <w:rsid w:val="00902544"/>
    <w:rsid w:val="00902EFC"/>
    <w:rsid w:val="00923D2E"/>
    <w:rsid w:val="00926500"/>
    <w:rsid w:val="00927125"/>
    <w:rsid w:val="0092771E"/>
    <w:rsid w:val="00934B39"/>
    <w:rsid w:val="0093757B"/>
    <w:rsid w:val="009473C8"/>
    <w:rsid w:val="0095486A"/>
    <w:rsid w:val="00955456"/>
    <w:rsid w:val="00972803"/>
    <w:rsid w:val="00975372"/>
    <w:rsid w:val="009779E7"/>
    <w:rsid w:val="00983614"/>
    <w:rsid w:val="00983D3B"/>
    <w:rsid w:val="00991254"/>
    <w:rsid w:val="0099358D"/>
    <w:rsid w:val="00993770"/>
    <w:rsid w:val="009961F4"/>
    <w:rsid w:val="009A7621"/>
    <w:rsid w:val="009B1944"/>
    <w:rsid w:val="009C2F4D"/>
    <w:rsid w:val="009C3A8A"/>
    <w:rsid w:val="009C6C45"/>
    <w:rsid w:val="009D0998"/>
    <w:rsid w:val="009D163F"/>
    <w:rsid w:val="009D3050"/>
    <w:rsid w:val="009D5D05"/>
    <w:rsid w:val="009F3E76"/>
    <w:rsid w:val="009F5F8E"/>
    <w:rsid w:val="009F6AA1"/>
    <w:rsid w:val="00A0095F"/>
    <w:rsid w:val="00A0431E"/>
    <w:rsid w:val="00A136C0"/>
    <w:rsid w:val="00A14D81"/>
    <w:rsid w:val="00A164AB"/>
    <w:rsid w:val="00A17B73"/>
    <w:rsid w:val="00A234E8"/>
    <w:rsid w:val="00A403B4"/>
    <w:rsid w:val="00A40633"/>
    <w:rsid w:val="00A41E0F"/>
    <w:rsid w:val="00A424BF"/>
    <w:rsid w:val="00A51029"/>
    <w:rsid w:val="00A604DE"/>
    <w:rsid w:val="00A6533F"/>
    <w:rsid w:val="00A65689"/>
    <w:rsid w:val="00A66C38"/>
    <w:rsid w:val="00A66CED"/>
    <w:rsid w:val="00A70100"/>
    <w:rsid w:val="00A71306"/>
    <w:rsid w:val="00A96FEE"/>
    <w:rsid w:val="00AB0354"/>
    <w:rsid w:val="00AC0107"/>
    <w:rsid w:val="00AC0EFB"/>
    <w:rsid w:val="00AC3273"/>
    <w:rsid w:val="00AC6FD0"/>
    <w:rsid w:val="00AD0579"/>
    <w:rsid w:val="00AD211A"/>
    <w:rsid w:val="00AD5EC6"/>
    <w:rsid w:val="00AD7DE7"/>
    <w:rsid w:val="00AF2B8F"/>
    <w:rsid w:val="00B02A0C"/>
    <w:rsid w:val="00B052E7"/>
    <w:rsid w:val="00B16363"/>
    <w:rsid w:val="00B26200"/>
    <w:rsid w:val="00B30734"/>
    <w:rsid w:val="00B30B22"/>
    <w:rsid w:val="00B50841"/>
    <w:rsid w:val="00B50EB9"/>
    <w:rsid w:val="00B5474A"/>
    <w:rsid w:val="00B63011"/>
    <w:rsid w:val="00B74658"/>
    <w:rsid w:val="00B74DD2"/>
    <w:rsid w:val="00B81F51"/>
    <w:rsid w:val="00B83720"/>
    <w:rsid w:val="00B843B7"/>
    <w:rsid w:val="00B879E4"/>
    <w:rsid w:val="00B907AD"/>
    <w:rsid w:val="00B9465F"/>
    <w:rsid w:val="00B94BD0"/>
    <w:rsid w:val="00B9753B"/>
    <w:rsid w:val="00BB1587"/>
    <w:rsid w:val="00BB44CF"/>
    <w:rsid w:val="00BB452C"/>
    <w:rsid w:val="00BB73B3"/>
    <w:rsid w:val="00BC4B3C"/>
    <w:rsid w:val="00BC7782"/>
    <w:rsid w:val="00BE0E22"/>
    <w:rsid w:val="00BE6D02"/>
    <w:rsid w:val="00BF39D9"/>
    <w:rsid w:val="00BF6084"/>
    <w:rsid w:val="00BF794F"/>
    <w:rsid w:val="00C000D7"/>
    <w:rsid w:val="00C04BA4"/>
    <w:rsid w:val="00C06DAF"/>
    <w:rsid w:val="00C0731E"/>
    <w:rsid w:val="00C12B9C"/>
    <w:rsid w:val="00C17D10"/>
    <w:rsid w:val="00C2232E"/>
    <w:rsid w:val="00C25AB7"/>
    <w:rsid w:val="00C34565"/>
    <w:rsid w:val="00C50BA6"/>
    <w:rsid w:val="00C569A3"/>
    <w:rsid w:val="00C6299D"/>
    <w:rsid w:val="00C644D3"/>
    <w:rsid w:val="00C71B8F"/>
    <w:rsid w:val="00C75AD8"/>
    <w:rsid w:val="00C8332D"/>
    <w:rsid w:val="00C838DD"/>
    <w:rsid w:val="00CA2BB3"/>
    <w:rsid w:val="00CC07A4"/>
    <w:rsid w:val="00CC4CD6"/>
    <w:rsid w:val="00CC6F3C"/>
    <w:rsid w:val="00CD508A"/>
    <w:rsid w:val="00CE2685"/>
    <w:rsid w:val="00CE50D7"/>
    <w:rsid w:val="00CF12F8"/>
    <w:rsid w:val="00CF229A"/>
    <w:rsid w:val="00CF64DE"/>
    <w:rsid w:val="00CF754F"/>
    <w:rsid w:val="00D01CE2"/>
    <w:rsid w:val="00D05834"/>
    <w:rsid w:val="00D10300"/>
    <w:rsid w:val="00D1345F"/>
    <w:rsid w:val="00D167E5"/>
    <w:rsid w:val="00D32E91"/>
    <w:rsid w:val="00D46ADD"/>
    <w:rsid w:val="00D47DEB"/>
    <w:rsid w:val="00D53079"/>
    <w:rsid w:val="00D53333"/>
    <w:rsid w:val="00D64316"/>
    <w:rsid w:val="00D730A7"/>
    <w:rsid w:val="00D7516D"/>
    <w:rsid w:val="00D8444F"/>
    <w:rsid w:val="00D84B33"/>
    <w:rsid w:val="00D87621"/>
    <w:rsid w:val="00D900AB"/>
    <w:rsid w:val="00D92D62"/>
    <w:rsid w:val="00DA1C6F"/>
    <w:rsid w:val="00DA486D"/>
    <w:rsid w:val="00DA6302"/>
    <w:rsid w:val="00DA6F2B"/>
    <w:rsid w:val="00DB0D97"/>
    <w:rsid w:val="00DB35EB"/>
    <w:rsid w:val="00DB5B9B"/>
    <w:rsid w:val="00DB65FE"/>
    <w:rsid w:val="00DC0EF6"/>
    <w:rsid w:val="00DC14ED"/>
    <w:rsid w:val="00DC2290"/>
    <w:rsid w:val="00DC2D1B"/>
    <w:rsid w:val="00DD2DC8"/>
    <w:rsid w:val="00DD6B72"/>
    <w:rsid w:val="00DE278A"/>
    <w:rsid w:val="00DE5AA2"/>
    <w:rsid w:val="00DF3630"/>
    <w:rsid w:val="00DF5B0F"/>
    <w:rsid w:val="00DF7766"/>
    <w:rsid w:val="00E056C3"/>
    <w:rsid w:val="00E153C0"/>
    <w:rsid w:val="00E1553B"/>
    <w:rsid w:val="00E21F45"/>
    <w:rsid w:val="00E27236"/>
    <w:rsid w:val="00E3768A"/>
    <w:rsid w:val="00E431FB"/>
    <w:rsid w:val="00E52C8A"/>
    <w:rsid w:val="00E55B60"/>
    <w:rsid w:val="00E56F1E"/>
    <w:rsid w:val="00E57639"/>
    <w:rsid w:val="00E61DBF"/>
    <w:rsid w:val="00E63C80"/>
    <w:rsid w:val="00E64DA7"/>
    <w:rsid w:val="00E73B92"/>
    <w:rsid w:val="00E74BE9"/>
    <w:rsid w:val="00E80845"/>
    <w:rsid w:val="00E91EBB"/>
    <w:rsid w:val="00E92E29"/>
    <w:rsid w:val="00E935B5"/>
    <w:rsid w:val="00EA088A"/>
    <w:rsid w:val="00EA7EE9"/>
    <w:rsid w:val="00EB2ECD"/>
    <w:rsid w:val="00EC46C6"/>
    <w:rsid w:val="00EE1969"/>
    <w:rsid w:val="00EE2FDC"/>
    <w:rsid w:val="00EE3213"/>
    <w:rsid w:val="00EE6BE1"/>
    <w:rsid w:val="00EE6C68"/>
    <w:rsid w:val="00EE7F59"/>
    <w:rsid w:val="00EF31F5"/>
    <w:rsid w:val="00F04A3D"/>
    <w:rsid w:val="00F146AC"/>
    <w:rsid w:val="00F15BA7"/>
    <w:rsid w:val="00F27FE7"/>
    <w:rsid w:val="00F3277D"/>
    <w:rsid w:val="00F54F88"/>
    <w:rsid w:val="00F603C2"/>
    <w:rsid w:val="00F61D48"/>
    <w:rsid w:val="00F665D0"/>
    <w:rsid w:val="00F70D6D"/>
    <w:rsid w:val="00F77C8C"/>
    <w:rsid w:val="00F91C91"/>
    <w:rsid w:val="00F94403"/>
    <w:rsid w:val="00F973B2"/>
    <w:rsid w:val="00FA4116"/>
    <w:rsid w:val="00FC4769"/>
    <w:rsid w:val="00FD3E30"/>
    <w:rsid w:val="00FD713E"/>
    <w:rsid w:val="00FD7BB2"/>
    <w:rsid w:val="00FE098D"/>
    <w:rsid w:val="00FE0D93"/>
    <w:rsid w:val="00FE6524"/>
    <w:rsid w:val="00FE6657"/>
    <w:rsid w:val="01FE3078"/>
    <w:rsid w:val="0520540C"/>
    <w:rsid w:val="057C3DEB"/>
    <w:rsid w:val="060F08B1"/>
    <w:rsid w:val="076A20AB"/>
    <w:rsid w:val="08801188"/>
    <w:rsid w:val="08D23861"/>
    <w:rsid w:val="0A6B07C6"/>
    <w:rsid w:val="0AB441DD"/>
    <w:rsid w:val="0B941BD7"/>
    <w:rsid w:val="0CB790D9"/>
    <w:rsid w:val="0CDDFA2A"/>
    <w:rsid w:val="0D7E3F74"/>
    <w:rsid w:val="0E2D5D6B"/>
    <w:rsid w:val="0E602CB4"/>
    <w:rsid w:val="0E802EF6"/>
    <w:rsid w:val="0EFCD429"/>
    <w:rsid w:val="0F2E1235"/>
    <w:rsid w:val="0F6F82E7"/>
    <w:rsid w:val="0F79245A"/>
    <w:rsid w:val="0F93FE20"/>
    <w:rsid w:val="0FBB7CC4"/>
    <w:rsid w:val="0FDF2A1B"/>
    <w:rsid w:val="0FF5D6B2"/>
    <w:rsid w:val="0FFFC24B"/>
    <w:rsid w:val="110B1CC8"/>
    <w:rsid w:val="11157DE9"/>
    <w:rsid w:val="11766D1F"/>
    <w:rsid w:val="11C40985"/>
    <w:rsid w:val="14BA4299"/>
    <w:rsid w:val="14E30A75"/>
    <w:rsid w:val="14F270EC"/>
    <w:rsid w:val="14F61049"/>
    <w:rsid w:val="163D7A2C"/>
    <w:rsid w:val="16F367CD"/>
    <w:rsid w:val="17252850"/>
    <w:rsid w:val="18996853"/>
    <w:rsid w:val="196A3B66"/>
    <w:rsid w:val="196B3680"/>
    <w:rsid w:val="198332C1"/>
    <w:rsid w:val="19F78D84"/>
    <w:rsid w:val="19FF44D0"/>
    <w:rsid w:val="1B1C7B86"/>
    <w:rsid w:val="1B8D0603"/>
    <w:rsid w:val="1BF76B72"/>
    <w:rsid w:val="1C031C41"/>
    <w:rsid w:val="1E364367"/>
    <w:rsid w:val="1EC865BB"/>
    <w:rsid w:val="1EF65DA6"/>
    <w:rsid w:val="1EFF778B"/>
    <w:rsid w:val="1F0B5E5C"/>
    <w:rsid w:val="1F2E5647"/>
    <w:rsid w:val="1FD582C7"/>
    <w:rsid w:val="208A3AF0"/>
    <w:rsid w:val="20CE3A37"/>
    <w:rsid w:val="20CF1592"/>
    <w:rsid w:val="219C04C8"/>
    <w:rsid w:val="23455953"/>
    <w:rsid w:val="25814A94"/>
    <w:rsid w:val="25FBF2AD"/>
    <w:rsid w:val="27515E57"/>
    <w:rsid w:val="27BE792C"/>
    <w:rsid w:val="27BFCA15"/>
    <w:rsid w:val="28923014"/>
    <w:rsid w:val="29A50D1A"/>
    <w:rsid w:val="2B0D0850"/>
    <w:rsid w:val="2B562B5A"/>
    <w:rsid w:val="2BCF3591"/>
    <w:rsid w:val="2C7B0427"/>
    <w:rsid w:val="2CE441CA"/>
    <w:rsid w:val="2D920893"/>
    <w:rsid w:val="2DF38BBD"/>
    <w:rsid w:val="2E7635F8"/>
    <w:rsid w:val="2FC5649A"/>
    <w:rsid w:val="2FDD74BF"/>
    <w:rsid w:val="2FFB63DE"/>
    <w:rsid w:val="2FFD6C6B"/>
    <w:rsid w:val="318164A9"/>
    <w:rsid w:val="31A57FAE"/>
    <w:rsid w:val="31CD4CA6"/>
    <w:rsid w:val="327F4558"/>
    <w:rsid w:val="32B12408"/>
    <w:rsid w:val="3317F936"/>
    <w:rsid w:val="340C26C6"/>
    <w:rsid w:val="344A041F"/>
    <w:rsid w:val="348B4B08"/>
    <w:rsid w:val="34E55D32"/>
    <w:rsid w:val="35CA7DC7"/>
    <w:rsid w:val="35CEE112"/>
    <w:rsid w:val="35FA7F0D"/>
    <w:rsid w:val="35FB40C6"/>
    <w:rsid w:val="374F68AB"/>
    <w:rsid w:val="37768599"/>
    <w:rsid w:val="37F62631"/>
    <w:rsid w:val="383C5BD0"/>
    <w:rsid w:val="395F6C2C"/>
    <w:rsid w:val="39FBBE1D"/>
    <w:rsid w:val="3A920210"/>
    <w:rsid w:val="3ACA2C6C"/>
    <w:rsid w:val="3AEF1114"/>
    <w:rsid w:val="3B9F69C9"/>
    <w:rsid w:val="3BAE0D0A"/>
    <w:rsid w:val="3BDDFCD1"/>
    <w:rsid w:val="3CE7E32A"/>
    <w:rsid w:val="3CFF4284"/>
    <w:rsid w:val="3D5A0A44"/>
    <w:rsid w:val="3D5DBAD1"/>
    <w:rsid w:val="3D6D36E8"/>
    <w:rsid w:val="3DDB3E24"/>
    <w:rsid w:val="3DFFAD31"/>
    <w:rsid w:val="3EEC2E72"/>
    <w:rsid w:val="3F37DFA3"/>
    <w:rsid w:val="3F61248B"/>
    <w:rsid w:val="3F6F5CE4"/>
    <w:rsid w:val="3F7846D6"/>
    <w:rsid w:val="3F7FE1E2"/>
    <w:rsid w:val="3F7FE652"/>
    <w:rsid w:val="3FAB9A43"/>
    <w:rsid w:val="3FBBED7A"/>
    <w:rsid w:val="3FDBF30C"/>
    <w:rsid w:val="3FE22AA0"/>
    <w:rsid w:val="3FF883B5"/>
    <w:rsid w:val="3FFD9F25"/>
    <w:rsid w:val="3FFF6CA5"/>
    <w:rsid w:val="3FFFA93F"/>
    <w:rsid w:val="3FFFBAD5"/>
    <w:rsid w:val="40344873"/>
    <w:rsid w:val="409C6741"/>
    <w:rsid w:val="42493BBC"/>
    <w:rsid w:val="437F9DA4"/>
    <w:rsid w:val="437FAFC7"/>
    <w:rsid w:val="43852998"/>
    <w:rsid w:val="43C10F01"/>
    <w:rsid w:val="443469F5"/>
    <w:rsid w:val="44C83C7E"/>
    <w:rsid w:val="456F4D9A"/>
    <w:rsid w:val="46865A2C"/>
    <w:rsid w:val="46E84EA0"/>
    <w:rsid w:val="47084895"/>
    <w:rsid w:val="482D7892"/>
    <w:rsid w:val="49CA0739"/>
    <w:rsid w:val="4A2F6822"/>
    <w:rsid w:val="4AFFD43C"/>
    <w:rsid w:val="4B084574"/>
    <w:rsid w:val="4BBD2066"/>
    <w:rsid w:val="4C283B08"/>
    <w:rsid w:val="4C634ECC"/>
    <w:rsid w:val="4D2317B9"/>
    <w:rsid w:val="4D9864C8"/>
    <w:rsid w:val="4DFC2B3B"/>
    <w:rsid w:val="4EBAB4F2"/>
    <w:rsid w:val="4ECE45FD"/>
    <w:rsid w:val="4FE832E4"/>
    <w:rsid w:val="51820924"/>
    <w:rsid w:val="51F55A16"/>
    <w:rsid w:val="52ADBD7F"/>
    <w:rsid w:val="53956FD5"/>
    <w:rsid w:val="53F608A1"/>
    <w:rsid w:val="53FF6D24"/>
    <w:rsid w:val="548A3B97"/>
    <w:rsid w:val="549525FD"/>
    <w:rsid w:val="55720442"/>
    <w:rsid w:val="557CB487"/>
    <w:rsid w:val="55C71477"/>
    <w:rsid w:val="55E7D824"/>
    <w:rsid w:val="55FF1239"/>
    <w:rsid w:val="56232C07"/>
    <w:rsid w:val="56F7B17F"/>
    <w:rsid w:val="57CC2E8C"/>
    <w:rsid w:val="59253085"/>
    <w:rsid w:val="5967D7A0"/>
    <w:rsid w:val="59687C2E"/>
    <w:rsid w:val="59756E38"/>
    <w:rsid w:val="599DB3E8"/>
    <w:rsid w:val="59B57315"/>
    <w:rsid w:val="59F7D23F"/>
    <w:rsid w:val="5A117165"/>
    <w:rsid w:val="5AECA44A"/>
    <w:rsid w:val="5B3C0DC9"/>
    <w:rsid w:val="5BBF6B2C"/>
    <w:rsid w:val="5BEE5918"/>
    <w:rsid w:val="5BF654B8"/>
    <w:rsid w:val="5BFE7B8E"/>
    <w:rsid w:val="5C7B54A2"/>
    <w:rsid w:val="5CAE28D9"/>
    <w:rsid w:val="5CC808A5"/>
    <w:rsid w:val="5CF939E2"/>
    <w:rsid w:val="5D342396"/>
    <w:rsid w:val="5D3D54DB"/>
    <w:rsid w:val="5DBE5E00"/>
    <w:rsid w:val="5DFFDE18"/>
    <w:rsid w:val="5E37C86E"/>
    <w:rsid w:val="5E9E0A2F"/>
    <w:rsid w:val="5EFE70B7"/>
    <w:rsid w:val="5FCF235F"/>
    <w:rsid w:val="5FDB4806"/>
    <w:rsid w:val="5FDD0695"/>
    <w:rsid w:val="5FDD1AAE"/>
    <w:rsid w:val="5FF19D06"/>
    <w:rsid w:val="5FF5BA0A"/>
    <w:rsid w:val="5FFB21FC"/>
    <w:rsid w:val="5FFBC610"/>
    <w:rsid w:val="5FFD0F6E"/>
    <w:rsid w:val="5FFF5C7B"/>
    <w:rsid w:val="60406B6A"/>
    <w:rsid w:val="60DB227B"/>
    <w:rsid w:val="60DD253F"/>
    <w:rsid w:val="61DB42CC"/>
    <w:rsid w:val="647FBE38"/>
    <w:rsid w:val="65823D2F"/>
    <w:rsid w:val="65DA1934"/>
    <w:rsid w:val="668D0558"/>
    <w:rsid w:val="66937DEF"/>
    <w:rsid w:val="669449DE"/>
    <w:rsid w:val="66C98787"/>
    <w:rsid w:val="671F549D"/>
    <w:rsid w:val="673B226C"/>
    <w:rsid w:val="679F7B52"/>
    <w:rsid w:val="67B987E6"/>
    <w:rsid w:val="67F7296C"/>
    <w:rsid w:val="67FF7A75"/>
    <w:rsid w:val="688932D7"/>
    <w:rsid w:val="697367B5"/>
    <w:rsid w:val="69BFD1BF"/>
    <w:rsid w:val="69DCF993"/>
    <w:rsid w:val="6ADC556D"/>
    <w:rsid w:val="6BFBAD75"/>
    <w:rsid w:val="6BFFFF79"/>
    <w:rsid w:val="6CFF575E"/>
    <w:rsid w:val="6DFDF0C2"/>
    <w:rsid w:val="6E7D7414"/>
    <w:rsid w:val="6E7E61F0"/>
    <w:rsid w:val="6EFF47D8"/>
    <w:rsid w:val="6F537212"/>
    <w:rsid w:val="6F747AAF"/>
    <w:rsid w:val="6F765F90"/>
    <w:rsid w:val="6F791C1A"/>
    <w:rsid w:val="6F7FBCB3"/>
    <w:rsid w:val="6FA96207"/>
    <w:rsid w:val="6FDEB26F"/>
    <w:rsid w:val="6FEF322F"/>
    <w:rsid w:val="6FF5EC92"/>
    <w:rsid w:val="6FF7A95F"/>
    <w:rsid w:val="6FF9A072"/>
    <w:rsid w:val="6FF9DF95"/>
    <w:rsid w:val="6FFC947B"/>
    <w:rsid w:val="71C89A41"/>
    <w:rsid w:val="72DEF456"/>
    <w:rsid w:val="72ED7FAD"/>
    <w:rsid w:val="733E4629"/>
    <w:rsid w:val="736EDFE4"/>
    <w:rsid w:val="73AE89A6"/>
    <w:rsid w:val="73C35FA5"/>
    <w:rsid w:val="73F76F1E"/>
    <w:rsid w:val="74EF28BC"/>
    <w:rsid w:val="74FF9FA6"/>
    <w:rsid w:val="752F2645"/>
    <w:rsid w:val="757F482D"/>
    <w:rsid w:val="75D99EB6"/>
    <w:rsid w:val="75FF5FEE"/>
    <w:rsid w:val="76DEF276"/>
    <w:rsid w:val="76F76EEC"/>
    <w:rsid w:val="77DF9F33"/>
    <w:rsid w:val="77DFB16D"/>
    <w:rsid w:val="77EA88D9"/>
    <w:rsid w:val="77EB257F"/>
    <w:rsid w:val="77F20E53"/>
    <w:rsid w:val="77F6868D"/>
    <w:rsid w:val="77FF240F"/>
    <w:rsid w:val="798476A8"/>
    <w:rsid w:val="79B731A7"/>
    <w:rsid w:val="7A0138B5"/>
    <w:rsid w:val="7A397292"/>
    <w:rsid w:val="7B7398F3"/>
    <w:rsid w:val="7BB7F264"/>
    <w:rsid w:val="7BBA40A7"/>
    <w:rsid w:val="7BBE044A"/>
    <w:rsid w:val="7BDC3EB7"/>
    <w:rsid w:val="7BDFE1BA"/>
    <w:rsid w:val="7BE21D14"/>
    <w:rsid w:val="7BE634BB"/>
    <w:rsid w:val="7BF8F98B"/>
    <w:rsid w:val="7BFAAA81"/>
    <w:rsid w:val="7BFE2E60"/>
    <w:rsid w:val="7C125D47"/>
    <w:rsid w:val="7C7E6B06"/>
    <w:rsid w:val="7D33B538"/>
    <w:rsid w:val="7D59EA72"/>
    <w:rsid w:val="7DA95996"/>
    <w:rsid w:val="7DBB5403"/>
    <w:rsid w:val="7DCD5198"/>
    <w:rsid w:val="7DDCC1B1"/>
    <w:rsid w:val="7DE3418C"/>
    <w:rsid w:val="7DEB237D"/>
    <w:rsid w:val="7DFE3AE0"/>
    <w:rsid w:val="7DFFB777"/>
    <w:rsid w:val="7E0A2795"/>
    <w:rsid w:val="7E6BCA98"/>
    <w:rsid w:val="7E6D24D5"/>
    <w:rsid w:val="7EB373E9"/>
    <w:rsid w:val="7EBF1CF4"/>
    <w:rsid w:val="7ED71ABC"/>
    <w:rsid w:val="7EE3AC08"/>
    <w:rsid w:val="7EEFCC5C"/>
    <w:rsid w:val="7EF7398E"/>
    <w:rsid w:val="7EF992A0"/>
    <w:rsid w:val="7EFFCDFA"/>
    <w:rsid w:val="7F194892"/>
    <w:rsid w:val="7F1C3357"/>
    <w:rsid w:val="7F319ACC"/>
    <w:rsid w:val="7F3D197A"/>
    <w:rsid w:val="7F4F95AD"/>
    <w:rsid w:val="7F533B80"/>
    <w:rsid w:val="7F5F038A"/>
    <w:rsid w:val="7F5F4681"/>
    <w:rsid w:val="7F5FC88E"/>
    <w:rsid w:val="7F772655"/>
    <w:rsid w:val="7F7B5965"/>
    <w:rsid w:val="7F7EF11A"/>
    <w:rsid w:val="7F9355C9"/>
    <w:rsid w:val="7F9FE506"/>
    <w:rsid w:val="7FA54B3D"/>
    <w:rsid w:val="7FB5193F"/>
    <w:rsid w:val="7FBBFD44"/>
    <w:rsid w:val="7FBC7EC4"/>
    <w:rsid w:val="7FCFAA8F"/>
    <w:rsid w:val="7FD31BFD"/>
    <w:rsid w:val="7FDB9729"/>
    <w:rsid w:val="7FDF86B5"/>
    <w:rsid w:val="7FE60410"/>
    <w:rsid w:val="7FEB2FFF"/>
    <w:rsid w:val="7FEF6CB6"/>
    <w:rsid w:val="7FF397F8"/>
    <w:rsid w:val="7FF4B940"/>
    <w:rsid w:val="7FF7EBB0"/>
    <w:rsid w:val="7FFA0E39"/>
    <w:rsid w:val="7FFC967B"/>
    <w:rsid w:val="7FFF8484"/>
    <w:rsid w:val="80EDEC76"/>
    <w:rsid w:val="86FF3A4F"/>
    <w:rsid w:val="87FFC5D0"/>
    <w:rsid w:val="8AFB09D3"/>
    <w:rsid w:val="8D773277"/>
    <w:rsid w:val="8EDF2F34"/>
    <w:rsid w:val="91F9C280"/>
    <w:rsid w:val="92F938A9"/>
    <w:rsid w:val="93DE7B88"/>
    <w:rsid w:val="96EDA633"/>
    <w:rsid w:val="979EECD2"/>
    <w:rsid w:val="9EDEE517"/>
    <w:rsid w:val="9FACF8CC"/>
    <w:rsid w:val="A56C81DD"/>
    <w:rsid w:val="A7FD9451"/>
    <w:rsid w:val="A7FF3421"/>
    <w:rsid w:val="ABDFD560"/>
    <w:rsid w:val="AFF56635"/>
    <w:rsid w:val="B27B9823"/>
    <w:rsid w:val="B5DB726B"/>
    <w:rsid w:val="B5E191CA"/>
    <w:rsid w:val="B7693CC9"/>
    <w:rsid w:val="B7B6BC07"/>
    <w:rsid w:val="B7BFAFF1"/>
    <w:rsid w:val="B7DD7EFF"/>
    <w:rsid w:val="B7FF87BD"/>
    <w:rsid w:val="B8BE451F"/>
    <w:rsid w:val="B8FF6BA9"/>
    <w:rsid w:val="B9FF45DA"/>
    <w:rsid w:val="BA0E1AF8"/>
    <w:rsid w:val="BA51AB0C"/>
    <w:rsid w:val="BB2EF712"/>
    <w:rsid w:val="BB4657DD"/>
    <w:rsid w:val="BDF763AD"/>
    <w:rsid w:val="BDFF3C89"/>
    <w:rsid w:val="BE9A4FC5"/>
    <w:rsid w:val="BEBEDC7A"/>
    <w:rsid w:val="BF53E4B3"/>
    <w:rsid w:val="BF5C25BC"/>
    <w:rsid w:val="BF7BC1F8"/>
    <w:rsid w:val="BF8F8066"/>
    <w:rsid w:val="BFAA61E4"/>
    <w:rsid w:val="BFABA70D"/>
    <w:rsid w:val="BFAD331B"/>
    <w:rsid w:val="BFB347ED"/>
    <w:rsid w:val="BFB7EEDC"/>
    <w:rsid w:val="BFBBE22F"/>
    <w:rsid w:val="BFBD8FA0"/>
    <w:rsid w:val="BFD7B7F1"/>
    <w:rsid w:val="BFF0F175"/>
    <w:rsid w:val="BFFB9D9E"/>
    <w:rsid w:val="BFFF2681"/>
    <w:rsid w:val="BFFFAA4F"/>
    <w:rsid w:val="C6FFCD85"/>
    <w:rsid w:val="CBB6BD90"/>
    <w:rsid w:val="CCEE1942"/>
    <w:rsid w:val="CDBD3D3E"/>
    <w:rsid w:val="CF7F310F"/>
    <w:rsid w:val="CFF47559"/>
    <w:rsid w:val="D2BD7125"/>
    <w:rsid w:val="D2FFF6CB"/>
    <w:rsid w:val="D3377DC0"/>
    <w:rsid w:val="D3BF1903"/>
    <w:rsid w:val="D3FED7F1"/>
    <w:rsid w:val="D5FF25E7"/>
    <w:rsid w:val="D76F1003"/>
    <w:rsid w:val="D7F58D72"/>
    <w:rsid w:val="D7FE0AEC"/>
    <w:rsid w:val="D7FFD5B1"/>
    <w:rsid w:val="D8FFBBAC"/>
    <w:rsid w:val="D9FA6454"/>
    <w:rsid w:val="D9FF13FF"/>
    <w:rsid w:val="DA9F8F95"/>
    <w:rsid w:val="DAD3DD10"/>
    <w:rsid w:val="DBAD908C"/>
    <w:rsid w:val="DD774D26"/>
    <w:rsid w:val="DDB51EF3"/>
    <w:rsid w:val="DDD7D6B3"/>
    <w:rsid w:val="DDEE1FC2"/>
    <w:rsid w:val="DDF35065"/>
    <w:rsid w:val="DDFE2B8B"/>
    <w:rsid w:val="DE773FAF"/>
    <w:rsid w:val="DE7B0C7C"/>
    <w:rsid w:val="DE7FC7BD"/>
    <w:rsid w:val="DF19D7EC"/>
    <w:rsid w:val="DF69A0BD"/>
    <w:rsid w:val="DFBFF3A5"/>
    <w:rsid w:val="DFE7A0D1"/>
    <w:rsid w:val="DFEE0E7B"/>
    <w:rsid w:val="E36BEF15"/>
    <w:rsid w:val="E5FF5067"/>
    <w:rsid w:val="E6FDB03A"/>
    <w:rsid w:val="E7F56FC6"/>
    <w:rsid w:val="E7FB9ACC"/>
    <w:rsid w:val="E7FFEE5E"/>
    <w:rsid w:val="E8FF1DA9"/>
    <w:rsid w:val="E97B3D07"/>
    <w:rsid w:val="EB4EFF2F"/>
    <w:rsid w:val="EBBDE2CC"/>
    <w:rsid w:val="EBBFC26D"/>
    <w:rsid w:val="ED9D92EF"/>
    <w:rsid w:val="EDEF5760"/>
    <w:rsid w:val="EDFF7F13"/>
    <w:rsid w:val="EE1B43FC"/>
    <w:rsid w:val="EEE97277"/>
    <w:rsid w:val="EF51CC02"/>
    <w:rsid w:val="EF6F3A76"/>
    <w:rsid w:val="EF736D12"/>
    <w:rsid w:val="EF9D05DF"/>
    <w:rsid w:val="EFA7886F"/>
    <w:rsid w:val="EFBEDE3D"/>
    <w:rsid w:val="EFDB7B5E"/>
    <w:rsid w:val="EFDF0A7F"/>
    <w:rsid w:val="EFEC47FA"/>
    <w:rsid w:val="EFEF1FC7"/>
    <w:rsid w:val="EFEFB419"/>
    <w:rsid w:val="EFF39DD3"/>
    <w:rsid w:val="EFF50D55"/>
    <w:rsid w:val="EFFF0CAE"/>
    <w:rsid w:val="F1D7856E"/>
    <w:rsid w:val="F1F18F7A"/>
    <w:rsid w:val="F23D9AF5"/>
    <w:rsid w:val="F32C12EC"/>
    <w:rsid w:val="F5CE5A60"/>
    <w:rsid w:val="F5D8AFD1"/>
    <w:rsid w:val="F5EFD53C"/>
    <w:rsid w:val="F5FAFFC1"/>
    <w:rsid w:val="F5FF762A"/>
    <w:rsid w:val="F66F9A75"/>
    <w:rsid w:val="F6EB2C8A"/>
    <w:rsid w:val="F6EBA1C0"/>
    <w:rsid w:val="F72B6B67"/>
    <w:rsid w:val="F7692273"/>
    <w:rsid w:val="F77DF061"/>
    <w:rsid w:val="F79F882E"/>
    <w:rsid w:val="F7B8B07D"/>
    <w:rsid w:val="F7DA4A4D"/>
    <w:rsid w:val="F7DE8FCF"/>
    <w:rsid w:val="F7EB1528"/>
    <w:rsid w:val="F7EB3FD2"/>
    <w:rsid w:val="F7EFA90C"/>
    <w:rsid w:val="F7FD41FF"/>
    <w:rsid w:val="F7FE1C90"/>
    <w:rsid w:val="FA7FB3C6"/>
    <w:rsid w:val="FAB5C659"/>
    <w:rsid w:val="FAFF3B4C"/>
    <w:rsid w:val="FB4EE2DE"/>
    <w:rsid w:val="FB73EC54"/>
    <w:rsid w:val="FB9715D4"/>
    <w:rsid w:val="FBA3AF6A"/>
    <w:rsid w:val="FBBF9599"/>
    <w:rsid w:val="FBF72A19"/>
    <w:rsid w:val="FBFB2420"/>
    <w:rsid w:val="FBFDEA0E"/>
    <w:rsid w:val="FBFE9D6F"/>
    <w:rsid w:val="FC3CA01D"/>
    <w:rsid w:val="FCBFE88D"/>
    <w:rsid w:val="FCFC8D5B"/>
    <w:rsid w:val="FD1F1C73"/>
    <w:rsid w:val="FD6C4BD4"/>
    <w:rsid w:val="FD6FBC78"/>
    <w:rsid w:val="FD9F66EC"/>
    <w:rsid w:val="FDBBF425"/>
    <w:rsid w:val="FDEF975D"/>
    <w:rsid w:val="FDF58A87"/>
    <w:rsid w:val="FDFE12E6"/>
    <w:rsid w:val="FDFF8CE7"/>
    <w:rsid w:val="FEADFF07"/>
    <w:rsid w:val="FEBFF3C9"/>
    <w:rsid w:val="FECFCFA4"/>
    <w:rsid w:val="FEDBDF98"/>
    <w:rsid w:val="FEEED7CC"/>
    <w:rsid w:val="FEFF5076"/>
    <w:rsid w:val="FEFFA29F"/>
    <w:rsid w:val="FF0F690B"/>
    <w:rsid w:val="FF2D9589"/>
    <w:rsid w:val="FF2FD022"/>
    <w:rsid w:val="FF3F2CA4"/>
    <w:rsid w:val="FF471214"/>
    <w:rsid w:val="FF5DB21D"/>
    <w:rsid w:val="FF6D259F"/>
    <w:rsid w:val="FF6FD5FF"/>
    <w:rsid w:val="FF7D94F2"/>
    <w:rsid w:val="FF9770DA"/>
    <w:rsid w:val="FF9E4F8F"/>
    <w:rsid w:val="FFBF4FE9"/>
    <w:rsid w:val="FFBF9427"/>
    <w:rsid w:val="FFDFF304"/>
    <w:rsid w:val="FFE8D315"/>
    <w:rsid w:val="FFEF28DF"/>
    <w:rsid w:val="FFF5C993"/>
    <w:rsid w:val="FFFB62B1"/>
    <w:rsid w:val="FFFDBB5D"/>
    <w:rsid w:val="FFFE80AB"/>
    <w:rsid w:val="FFFF74CB"/>
    <w:rsid w:val="FFFF8694"/>
    <w:rsid w:val="FFFF9132"/>
    <w:rsid w:val="FFFFD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9"/>
    <w:pPr>
      <w:keepNext/>
      <w:keepLines/>
      <w:spacing w:before="180" w:after="180" w:line="500" w:lineRule="exact"/>
      <w:outlineLvl w:val="2"/>
    </w:pPr>
    <w:rPr>
      <w:rFonts w:ascii="楷体_GB2312" w:hAnsi="Times New Roman" w:eastAsia="楷体_GB2312" w:cs="Times New Roman"/>
      <w:b/>
      <w:bCs/>
      <w:sz w:val="30"/>
      <w:szCs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adjustRightInd w:val="0"/>
      <w:snapToGrid w:val="0"/>
      <w:spacing w:before="50" w:beforeLines="50" w:after="50" w:afterLines="50"/>
      <w:ind w:left="0" w:firstLine="200" w:firstLineChars="200"/>
      <w:jc w:val="left"/>
      <w:outlineLvl w:val="4"/>
    </w:pPr>
    <w:rPr>
      <w:rFonts w:ascii="Times" w:hAnsi="Times" w:cs="Calibri"/>
      <w:b/>
      <w:bCs/>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Normal Indent"/>
    <w:basedOn w:val="1"/>
    <w:link w:val="42"/>
    <w:qFormat/>
    <w:uiPriority w:val="0"/>
    <w:pPr>
      <w:ind w:firstLine="420"/>
    </w:pPr>
    <w:rPr>
      <w:szCs w:val="20"/>
    </w:rPr>
  </w:style>
  <w:style w:type="paragraph" w:styleId="9">
    <w:name w:val="annotation text"/>
    <w:basedOn w:val="1"/>
    <w:link w:val="46"/>
    <w:unhideWhenUsed/>
    <w:qFormat/>
    <w:uiPriority w:val="0"/>
    <w:pPr>
      <w:jc w:val="left"/>
    </w:pPr>
  </w:style>
  <w:style w:type="paragraph" w:styleId="10">
    <w:name w:val="Body Text"/>
    <w:basedOn w:val="1"/>
    <w:next w:val="11"/>
    <w:qFormat/>
    <w:uiPriority w:val="1"/>
    <w:pPr>
      <w:spacing w:after="120"/>
    </w:pPr>
  </w:style>
  <w:style w:type="paragraph" w:styleId="11">
    <w:name w:val="Body Text 2"/>
    <w:basedOn w:val="1"/>
    <w:qFormat/>
    <w:uiPriority w:val="0"/>
    <w:pPr>
      <w:spacing w:line="360" w:lineRule="auto"/>
    </w:pPr>
    <w:rPr>
      <w:sz w:val="24"/>
    </w:rPr>
  </w:style>
  <w:style w:type="paragraph" w:styleId="12">
    <w:name w:val="toc 5"/>
    <w:basedOn w:val="1"/>
    <w:next w:val="1"/>
    <w:unhideWhenUsed/>
    <w:qFormat/>
    <w:uiPriority w:val="39"/>
    <w:pPr>
      <w:ind w:left="840"/>
      <w:jc w:val="left"/>
    </w:pPr>
    <w:rPr>
      <w:rFonts w:asciiTheme="minorHAnsi" w:eastAsiaTheme="minorHAnsi"/>
      <w:sz w:val="18"/>
      <w:szCs w:val="18"/>
    </w:rPr>
  </w:style>
  <w:style w:type="paragraph" w:styleId="13">
    <w:name w:val="toc 3"/>
    <w:basedOn w:val="1"/>
    <w:next w:val="1"/>
    <w:unhideWhenUsed/>
    <w:qFormat/>
    <w:uiPriority w:val="39"/>
    <w:pPr>
      <w:ind w:left="420"/>
      <w:jc w:val="left"/>
    </w:pPr>
    <w:rPr>
      <w:rFonts w:asciiTheme="minorHAnsi" w:eastAsiaTheme="minorHAnsi"/>
      <w:i/>
      <w:iCs/>
      <w:sz w:val="20"/>
      <w:szCs w:val="20"/>
    </w:rPr>
  </w:style>
  <w:style w:type="paragraph" w:styleId="14">
    <w:name w:val="Plain Text"/>
    <w:basedOn w:val="1"/>
    <w:qFormat/>
    <w:uiPriority w:val="0"/>
    <w:rPr>
      <w:rFonts w:ascii="宋体" w:hAnsi="Courier New"/>
      <w:szCs w:val="21"/>
    </w:rPr>
  </w:style>
  <w:style w:type="paragraph" w:styleId="15">
    <w:name w:val="toc 8"/>
    <w:basedOn w:val="1"/>
    <w:next w:val="1"/>
    <w:unhideWhenUsed/>
    <w:qFormat/>
    <w:uiPriority w:val="39"/>
    <w:pPr>
      <w:ind w:left="1470"/>
      <w:jc w:val="left"/>
    </w:pPr>
    <w:rPr>
      <w:rFonts w:asciiTheme="minorHAnsi" w:eastAsiaTheme="minorHAnsi"/>
      <w:sz w:val="18"/>
      <w:szCs w:val="18"/>
    </w:rPr>
  </w:style>
  <w:style w:type="paragraph" w:styleId="16">
    <w:name w:val="Date"/>
    <w:basedOn w:val="1"/>
    <w:next w:val="1"/>
    <w:link w:val="39"/>
    <w:semiHidden/>
    <w:unhideWhenUsed/>
    <w:qFormat/>
    <w:uiPriority w:val="99"/>
    <w:pPr>
      <w:ind w:left="100" w:leftChars="2500"/>
    </w:p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rFonts w:asciiTheme="minorHAnsi" w:eastAsiaTheme="minorHAnsi"/>
      <w:b/>
      <w:bCs/>
      <w:caps/>
      <w:sz w:val="20"/>
      <w:szCs w:val="20"/>
    </w:rPr>
  </w:style>
  <w:style w:type="paragraph" w:styleId="20">
    <w:name w:val="toc 4"/>
    <w:basedOn w:val="1"/>
    <w:next w:val="1"/>
    <w:unhideWhenUsed/>
    <w:qFormat/>
    <w:uiPriority w:val="39"/>
    <w:pPr>
      <w:ind w:left="630"/>
      <w:jc w:val="left"/>
    </w:pPr>
    <w:rPr>
      <w:rFonts w:asciiTheme="minorHAnsi" w:eastAsiaTheme="minorHAnsi"/>
      <w:sz w:val="18"/>
      <w:szCs w:val="18"/>
    </w:rPr>
  </w:style>
  <w:style w:type="paragraph" w:styleId="21">
    <w:name w:val="toc 6"/>
    <w:basedOn w:val="1"/>
    <w:next w:val="1"/>
    <w:unhideWhenUsed/>
    <w:qFormat/>
    <w:uiPriority w:val="39"/>
    <w:pPr>
      <w:ind w:left="1050"/>
      <w:jc w:val="left"/>
    </w:pPr>
    <w:rPr>
      <w:rFonts w:asciiTheme="minorHAnsi" w:eastAsiaTheme="minorHAnsi"/>
      <w:sz w:val="18"/>
      <w:szCs w:val="18"/>
    </w:rPr>
  </w:style>
  <w:style w:type="paragraph" w:styleId="22">
    <w:name w:val="table of figures"/>
    <w:basedOn w:val="1"/>
    <w:next w:val="1"/>
    <w:unhideWhenUsed/>
    <w:qFormat/>
    <w:uiPriority w:val="99"/>
    <w:pPr>
      <w:ind w:left="420" w:hanging="420"/>
      <w:jc w:val="left"/>
    </w:pPr>
    <w:rPr>
      <w:rFonts w:asciiTheme="minorHAnsi" w:eastAsiaTheme="minorHAnsi"/>
      <w:smallCaps/>
      <w:sz w:val="20"/>
      <w:szCs w:val="20"/>
    </w:rPr>
  </w:style>
  <w:style w:type="paragraph" w:styleId="23">
    <w:name w:val="toc 2"/>
    <w:basedOn w:val="1"/>
    <w:next w:val="1"/>
    <w:qFormat/>
    <w:uiPriority w:val="39"/>
    <w:pPr>
      <w:ind w:left="210"/>
      <w:jc w:val="left"/>
    </w:pPr>
    <w:rPr>
      <w:rFonts w:asciiTheme="minorHAnsi" w:eastAsiaTheme="minorHAnsi"/>
      <w:smallCaps/>
      <w:sz w:val="20"/>
      <w:szCs w:val="20"/>
    </w:rPr>
  </w:style>
  <w:style w:type="paragraph" w:styleId="24">
    <w:name w:val="toc 9"/>
    <w:basedOn w:val="1"/>
    <w:next w:val="1"/>
    <w:unhideWhenUsed/>
    <w:qFormat/>
    <w:uiPriority w:val="39"/>
    <w:pPr>
      <w:ind w:left="1680"/>
      <w:jc w:val="left"/>
    </w:pPr>
    <w:rPr>
      <w:rFonts w:asciiTheme="minorHAnsi" w:eastAsiaTheme="minorHAnsi"/>
      <w:sz w:val="18"/>
      <w:szCs w:val="18"/>
    </w:rPr>
  </w:style>
  <w:style w:type="paragraph" w:styleId="25">
    <w:name w:val="Normal (Web)"/>
    <w:basedOn w:val="1"/>
    <w:qFormat/>
    <w:uiPriority w:val="0"/>
    <w:pPr>
      <w:spacing w:before="100" w:beforeAutospacing="1" w:after="100" w:afterAutospacing="1"/>
      <w:jc w:val="left"/>
    </w:pPr>
    <w:rPr>
      <w:kern w:val="0"/>
      <w:sz w:val="24"/>
    </w:rPr>
  </w:style>
  <w:style w:type="paragraph" w:styleId="26">
    <w:name w:val="Title"/>
    <w:basedOn w:val="1"/>
    <w:next w:val="1"/>
    <w:qFormat/>
    <w:uiPriority w:val="0"/>
    <w:pPr>
      <w:jc w:val="center"/>
      <w:outlineLvl w:val="0"/>
    </w:pPr>
    <w:rPr>
      <w:rFonts w:ascii="Arial" w:hAnsi="Arial" w:eastAsia="隶书"/>
      <w:b/>
      <w:bCs/>
      <w:sz w:val="32"/>
      <w:szCs w:val="32"/>
    </w:rPr>
  </w:style>
  <w:style w:type="paragraph" w:styleId="27">
    <w:name w:val="annotation subject"/>
    <w:basedOn w:val="9"/>
    <w:next w:val="9"/>
    <w:link w:val="47"/>
    <w:semiHidden/>
    <w:unhideWhenUsed/>
    <w:qFormat/>
    <w:uiPriority w:val="99"/>
    <w:rPr>
      <w:b/>
      <w:bCs/>
    </w:rPr>
  </w:style>
  <w:style w:type="paragraph" w:styleId="28">
    <w:name w:val="Body Text First Indent"/>
    <w:basedOn w:val="10"/>
    <w:qFormat/>
    <w:uiPriority w:val="0"/>
    <w:pPr>
      <w:ind w:firstLine="420" w:firstLineChars="100"/>
    </w:pPr>
    <w:rPr>
      <w:szCs w:val="21"/>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FollowedHyperlink"/>
    <w:basedOn w:val="31"/>
    <w:semiHidden/>
    <w:unhideWhenUsed/>
    <w:qFormat/>
    <w:uiPriority w:val="99"/>
    <w:rPr>
      <w:rFonts w:hint="eastAsia" w:ascii="宋体" w:hAnsi="宋体" w:eastAsia="宋体" w:cs="宋体"/>
      <w:color w:val="0031C1"/>
      <w:sz w:val="12"/>
      <w:szCs w:val="12"/>
      <w:u w:val="none"/>
    </w:rPr>
  </w:style>
  <w:style w:type="character" w:styleId="34">
    <w:name w:val="Emphasis"/>
    <w:basedOn w:val="31"/>
    <w:qFormat/>
    <w:uiPriority w:val="20"/>
  </w:style>
  <w:style w:type="character" w:styleId="35">
    <w:name w:val="Hyperlink"/>
    <w:basedOn w:val="31"/>
    <w:qFormat/>
    <w:uiPriority w:val="99"/>
    <w:rPr>
      <w:rFonts w:ascii="Times New Roman" w:hAnsi="Times New Roman" w:eastAsia="宋体" w:cs="Times New Roman"/>
      <w:color w:val="0000FF"/>
      <w:u w:val="single"/>
    </w:rPr>
  </w:style>
  <w:style w:type="character" w:styleId="36">
    <w:name w:val="annotation reference"/>
    <w:basedOn w:val="31"/>
    <w:semiHidden/>
    <w:unhideWhenUsed/>
    <w:qFormat/>
    <w:uiPriority w:val="99"/>
    <w:rPr>
      <w:sz w:val="21"/>
      <w:szCs w:val="21"/>
    </w:rPr>
  </w:style>
  <w:style w:type="paragraph" w:styleId="37">
    <w:name w:val="List Paragraph"/>
    <w:basedOn w:val="1"/>
    <w:qFormat/>
    <w:uiPriority w:val="0"/>
    <w:pPr>
      <w:ind w:firstLine="420" w:firstLineChars="200"/>
    </w:pPr>
  </w:style>
  <w:style w:type="character" w:customStyle="1" w:styleId="38">
    <w:name w:val="标题 2 字符"/>
    <w:basedOn w:val="31"/>
    <w:link w:val="3"/>
    <w:qFormat/>
    <w:uiPriority w:val="9"/>
    <w:rPr>
      <w:rFonts w:asciiTheme="majorHAnsi" w:hAnsiTheme="majorHAnsi" w:eastAsiaTheme="majorEastAsia" w:cstheme="majorBidi"/>
      <w:b/>
      <w:bCs/>
      <w:sz w:val="32"/>
      <w:szCs w:val="32"/>
    </w:rPr>
  </w:style>
  <w:style w:type="character" w:customStyle="1" w:styleId="39">
    <w:name w:val="日期 字符"/>
    <w:basedOn w:val="31"/>
    <w:link w:val="16"/>
    <w:semiHidden/>
    <w:qFormat/>
    <w:uiPriority w:val="99"/>
    <w:rPr>
      <w:rFonts w:ascii="Times New Roman" w:hAnsi="Times New Roman" w:eastAsia="宋体" w:cs="Times New Roman"/>
      <w:szCs w:val="24"/>
    </w:rPr>
  </w:style>
  <w:style w:type="character" w:customStyle="1" w:styleId="40">
    <w:name w:val="标题 1 字符"/>
    <w:basedOn w:val="31"/>
    <w:link w:val="2"/>
    <w:qFormat/>
    <w:uiPriority w:val="9"/>
    <w:rPr>
      <w:rFonts w:ascii="Times New Roman" w:hAnsi="Times New Roman" w:eastAsia="宋体" w:cs="Times New Roman"/>
      <w:b/>
      <w:bCs/>
      <w:kern w:val="44"/>
      <w:sz w:val="44"/>
      <w:szCs w:val="44"/>
    </w:rPr>
  </w:style>
  <w:style w:type="character" w:customStyle="1" w:styleId="41">
    <w:name w:val="font31"/>
    <w:basedOn w:val="31"/>
    <w:qFormat/>
    <w:uiPriority w:val="0"/>
    <w:rPr>
      <w:rFonts w:hint="eastAsia" w:ascii="仿宋_GB2312" w:hAnsi="Times New Roman" w:eastAsia="仿宋_GB2312" w:cs="仿宋_GB2312"/>
      <w:color w:val="000000"/>
      <w:sz w:val="28"/>
      <w:szCs w:val="28"/>
      <w:u w:val="none"/>
    </w:rPr>
  </w:style>
  <w:style w:type="character" w:customStyle="1" w:styleId="42">
    <w:name w:val="正文缩进 字符"/>
    <w:link w:val="8"/>
    <w:qFormat/>
    <w:uiPriority w:val="0"/>
    <w:rPr>
      <w:rFonts w:ascii="Times New Roman" w:hAnsi="Times New Roman" w:eastAsia="宋体" w:cs="Times New Roman"/>
      <w:szCs w:val="20"/>
    </w:rPr>
  </w:style>
  <w:style w:type="character" w:customStyle="1" w:styleId="43">
    <w:name w:val="页眉 字符"/>
    <w:basedOn w:val="31"/>
    <w:link w:val="18"/>
    <w:qFormat/>
    <w:uiPriority w:val="99"/>
    <w:rPr>
      <w:rFonts w:ascii="Times New Roman" w:hAnsi="Times New Roman" w:eastAsia="宋体" w:cs="Times New Roman"/>
      <w:sz w:val="18"/>
      <w:szCs w:val="18"/>
    </w:rPr>
  </w:style>
  <w:style w:type="character" w:customStyle="1" w:styleId="44">
    <w:name w:val="页脚 字符"/>
    <w:basedOn w:val="31"/>
    <w:link w:val="17"/>
    <w:qFormat/>
    <w:uiPriority w:val="99"/>
    <w:rPr>
      <w:rFonts w:ascii="Times New Roman" w:hAnsi="Times New Roman" w:eastAsia="宋体" w:cs="Times New Roman"/>
      <w:sz w:val="18"/>
      <w:szCs w:val="18"/>
    </w:rPr>
  </w:style>
  <w:style w:type="paragraph" w:customStyle="1" w:styleId="4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6">
    <w:name w:val="批注文字 字符"/>
    <w:basedOn w:val="31"/>
    <w:link w:val="9"/>
    <w:qFormat/>
    <w:uiPriority w:val="0"/>
    <w:rPr>
      <w:rFonts w:ascii="Times New Roman" w:hAnsi="Times New Roman" w:eastAsia="宋体" w:cs="Times New Roman"/>
      <w:szCs w:val="24"/>
    </w:rPr>
  </w:style>
  <w:style w:type="character" w:customStyle="1" w:styleId="47">
    <w:name w:val="批注主题 字符"/>
    <w:basedOn w:val="46"/>
    <w:link w:val="27"/>
    <w:semiHidden/>
    <w:qFormat/>
    <w:uiPriority w:val="99"/>
    <w:rPr>
      <w:rFonts w:ascii="Times New Roman" w:hAnsi="Times New Roman" w:eastAsia="宋体" w:cs="Times New Roman"/>
      <w:b/>
      <w:bCs/>
      <w:szCs w:val="24"/>
    </w:rPr>
  </w:style>
  <w:style w:type="character" w:customStyle="1" w:styleId="48">
    <w:name w:val="font41"/>
    <w:basedOn w:val="31"/>
    <w:qFormat/>
    <w:uiPriority w:val="0"/>
    <w:rPr>
      <w:rFonts w:hint="eastAsia" w:ascii="宋体" w:hAnsi="宋体" w:eastAsia="宋体" w:cs="宋体"/>
      <w:color w:val="000000"/>
      <w:sz w:val="22"/>
      <w:szCs w:val="22"/>
      <w:u w:val="none"/>
    </w:rPr>
  </w:style>
  <w:style w:type="character" w:customStyle="1" w:styleId="49">
    <w:name w:val="font21"/>
    <w:basedOn w:val="31"/>
    <w:qFormat/>
    <w:uiPriority w:val="0"/>
    <w:rPr>
      <w:rFonts w:hint="eastAsia" w:ascii="宋体" w:hAnsi="宋体" w:eastAsia="宋体" w:cs="宋体"/>
      <w:color w:val="000000"/>
      <w:sz w:val="22"/>
      <w:szCs w:val="22"/>
      <w:u w:val="none"/>
    </w:rPr>
  </w:style>
  <w:style w:type="paragraph" w:customStyle="1" w:styleId="50">
    <w:name w:val="_Style 2"/>
    <w:basedOn w:val="1"/>
    <w:qFormat/>
    <w:uiPriority w:val="0"/>
    <w:pPr>
      <w:ind w:firstLine="420" w:firstLineChars="200"/>
    </w:pPr>
    <w:rPr>
      <w:rFonts w:ascii="Calibri" w:hAnsi="Calibri"/>
    </w:rPr>
  </w:style>
  <w:style w:type="paragraph" w:customStyle="1" w:styleId="5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2">
    <w:name w:val="fielderror"/>
    <w:basedOn w:val="31"/>
    <w:qFormat/>
    <w:uiPriority w:val="0"/>
    <w:rPr>
      <w:color w:val="800000"/>
    </w:rPr>
  </w:style>
  <w:style w:type="character" w:customStyle="1" w:styleId="53">
    <w:name w:val="active"/>
    <w:basedOn w:val="31"/>
    <w:qFormat/>
    <w:uiPriority w:val="0"/>
    <w:rPr>
      <w:color w:val="FFFFFF"/>
    </w:rPr>
  </w:style>
  <w:style w:type="character" w:customStyle="1" w:styleId="54">
    <w:name w:val="hilite6"/>
    <w:basedOn w:val="31"/>
    <w:qFormat/>
    <w:uiPriority w:val="0"/>
    <w:rPr>
      <w:color w:val="000000"/>
    </w:rPr>
  </w:style>
  <w:style w:type="character" w:customStyle="1" w:styleId="55">
    <w:name w:val="active6"/>
    <w:basedOn w:val="31"/>
    <w:qFormat/>
    <w:uiPriority w:val="0"/>
    <w:rPr>
      <w:color w:val="FFFFFF"/>
    </w:rPr>
  </w:style>
  <w:style w:type="paragraph" w:customStyle="1" w:styleId="56">
    <w:name w:val="notice-title"/>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文件正文"/>
    <w:basedOn w:val="1"/>
    <w:qFormat/>
    <w:uiPriority w:val="0"/>
    <w:pPr>
      <w:adjustRightInd w:val="0"/>
      <w:snapToGrid w:val="0"/>
      <w:spacing w:line="360" w:lineRule="auto"/>
      <w:ind w:firstLine="200" w:firstLineChars="200"/>
    </w:pPr>
    <w:rPr>
      <w:rFonts w:ascii="Times" w:hAnsi="Times" w:cs="Calibri"/>
    </w:rPr>
  </w:style>
  <w:style w:type="paragraph" w:customStyle="1" w:styleId="58">
    <w:name w:val="表格"/>
    <w:basedOn w:val="1"/>
    <w:qFormat/>
    <w:uiPriority w:val="0"/>
    <w:pPr>
      <w:adjustRightInd w:val="0"/>
      <w:snapToGrid w:val="0"/>
      <w:spacing w:before="100" w:beforeAutospacing="1" w:after="100" w:afterAutospacing="1"/>
      <w:jc w:val="center"/>
    </w:pPr>
    <w:rPr>
      <w:rFonts w:ascii="宋体" w:hAnsi="宋体" w:eastAsia="宋体" w:cs="Times New Roman"/>
      <w:b/>
      <w:sz w:val="24"/>
      <w:szCs w:val="28"/>
    </w:rPr>
  </w:style>
  <w:style w:type="table" w:customStyle="1" w:styleId="59">
    <w:name w:val="网格型12"/>
    <w:basedOn w:val="29"/>
    <w:qFormat/>
    <w:uiPriority w:val="39"/>
    <w:rPr>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表"/>
    <w:basedOn w:val="1"/>
    <w:qFormat/>
    <w:uiPriority w:val="0"/>
    <w:pPr>
      <w:spacing w:before="100" w:beforeLines="100" w:after="50" w:afterLines="50"/>
      <w:jc w:val="center"/>
    </w:pPr>
    <w:rPr>
      <w:rFonts w:eastAsia="黑体"/>
      <w:b/>
      <w:sz w:val="24"/>
    </w:rPr>
  </w:style>
  <w:style w:type="table" w:customStyle="1" w:styleId="61">
    <w:name w:val="hh"/>
    <w:basedOn w:val="30"/>
    <w:qFormat/>
    <w:uiPriority w:val="0"/>
    <w:pPr>
      <w:widowControl w:val="0"/>
      <w:spacing w:line="240" w:lineRule="exact"/>
      <w:jc w:val="both"/>
    </w:p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paragraph" w:customStyle="1" w:styleId="62">
    <w:name w:val="List Paragraph_e5ceb5c7-dcf6-4a84-91ed-44d49751ae22"/>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5434</Words>
  <Characters>5706</Characters>
  <Lines>232</Lines>
  <Paragraphs>65</Paragraphs>
  <TotalTime>17</TotalTime>
  <ScaleCrop>false</ScaleCrop>
  <LinksUpToDate>false</LinksUpToDate>
  <CharactersWithSpaces>5756</CharactersWithSpaces>
  <Application>WPS Office_12.8.2.16927_F1E327BC-269C-435d-A152-05C5408002CA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2023-05-04T00:07:00Z</dcterms:created>
  <dc:creator>莫工</dc:creator>
  <cp:lastModifiedBy>Eilynn Wong</cp:lastModifiedBy>
  <cp:lastPrinted>2024-10-17T18:49:00Z</cp:lastPrinted>
  <dcterms:modified xsi:type="dcterms:W3CDTF">2025-09-30T03:22:00Z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2052-12.8.2.16927</vt:lpwstr>
  </property>
  <property fmtid="{D5CDD505-2E9C-101B-9397-08002B2CF9AE}" pid="3" name="ICV">
    <vt:lpwstr>F38580AF409349E7BFC7927244338697_13</vt:lpwstr>
  </property>
  <property fmtid="{D5CDD505-2E9C-101B-9397-08002B2CF9AE}" pid="4" name="KSOTemplateDocerSaveRecord">
    <vt:lpwstr>eyJoZGlkIjoiZWNiOWVmNTRkNmMxMzcyYzM4ZjhkMmZjMWUwZGIyNjciLCJ1c2VySWQiOiIyOTU1MzQ1MDQifQ==</vt:lpwstr>
  </property>
</Properties>
</file>