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B6D2" w14:textId="77777777" w:rsidR="007F7881" w:rsidRDefault="007F7881" w:rsidP="007F7881">
      <w:pPr>
        <w:spacing w:line="540" w:lineRule="exact"/>
        <w:jc w:val="center"/>
        <w:rPr>
          <w:rFonts w:ascii="方正小标宋简体" w:eastAsia="方正小标宋简体" w:hAnsi="方正小标宋简体" w:cs="方正小标宋简体"/>
          <w:color w:val="000000"/>
          <w:spacing w:val="-20"/>
          <w:sz w:val="44"/>
          <w:szCs w:val="44"/>
        </w:rPr>
      </w:pPr>
      <w:r w:rsidRPr="007F7881">
        <w:rPr>
          <w:rFonts w:ascii="方正小标宋简体" w:eastAsia="方正小标宋简体" w:hAnsi="方正小标宋简体" w:cs="方正小标宋简体"/>
          <w:color w:val="000000"/>
          <w:spacing w:val="-20"/>
          <w:sz w:val="44"/>
          <w:szCs w:val="44"/>
        </w:rPr>
        <w:t>深圳机场快件中心航空出口货物输送设备及公用区分拣线设备维保项目（2026-2028年）</w:t>
      </w:r>
    </w:p>
    <w:p w14:paraId="0E04EA23" w14:textId="1B09BEA0" w:rsidR="000178E5" w:rsidRPr="007F7881" w:rsidRDefault="000178E5" w:rsidP="007F7881">
      <w:pPr>
        <w:spacing w:line="540" w:lineRule="exact"/>
        <w:jc w:val="center"/>
        <w:rPr>
          <w:rFonts w:ascii="方正小标宋简体" w:eastAsia="方正小标宋简体" w:hAnsi="方正小标宋简体" w:cs="方正小标宋简体" w:hint="eastAsia"/>
          <w:color w:val="000000"/>
          <w:spacing w:val="-20"/>
          <w:sz w:val="44"/>
          <w:szCs w:val="44"/>
        </w:rPr>
      </w:pPr>
      <w:r w:rsidRPr="007F7881">
        <w:rPr>
          <w:rFonts w:ascii="方正小标宋简体" w:eastAsia="方正小标宋简体" w:hAnsi="方正小标宋简体" w:cs="方正小标宋简体" w:hint="eastAsia"/>
          <w:color w:val="000000"/>
          <w:spacing w:val="-20"/>
          <w:sz w:val="44"/>
          <w:szCs w:val="44"/>
        </w:rPr>
        <w:t>中标候选人公示</w:t>
      </w:r>
    </w:p>
    <w:p w14:paraId="6D96EC3F" w14:textId="77777777" w:rsidR="000178E5" w:rsidRDefault="000178E5" w:rsidP="00C5045F">
      <w:pPr>
        <w:spacing w:line="540" w:lineRule="exact"/>
        <w:jc w:val="center"/>
        <w:rPr>
          <w:rFonts w:ascii="方正小标宋简体" w:eastAsia="方正小标宋简体" w:hAnsi="方正小标宋简体" w:cs="方正小标宋简体" w:hint="eastAsia"/>
          <w:color w:val="000000"/>
          <w:sz w:val="44"/>
          <w:szCs w:val="44"/>
        </w:rPr>
      </w:pPr>
    </w:p>
    <w:p w14:paraId="51F21B2E" w14:textId="14845052" w:rsidR="000178E5" w:rsidRDefault="00F32A92" w:rsidP="00C5045F">
      <w:pPr>
        <w:spacing w:line="540" w:lineRule="exact"/>
        <w:ind w:firstLineChars="200" w:firstLine="640"/>
        <w:rPr>
          <w:rFonts w:ascii="仿宋_GB2312" w:eastAsia="仿宋_GB2312" w:hAnsi="仿宋_GB2312" w:cs="仿宋_GB2312" w:hint="eastAsia"/>
          <w:color w:val="000000"/>
          <w:sz w:val="32"/>
          <w:szCs w:val="32"/>
        </w:rPr>
      </w:pPr>
      <w:r w:rsidRPr="00F32A92">
        <w:rPr>
          <w:rFonts w:ascii="仿宋_GB2312" w:eastAsia="仿宋_GB2312" w:hAnsi="仿宋"/>
          <w:sz w:val="32"/>
          <w:szCs w:val="32"/>
        </w:rPr>
        <w:t>深圳机场快件中心航空出口货物输送设备及公用区分拣线设备维保项目（2026-2028年）</w:t>
      </w:r>
      <w:r w:rsidR="000178E5">
        <w:rPr>
          <w:rFonts w:ascii="仿宋_GB2312" w:eastAsia="仿宋_GB2312" w:hAnsi="仿宋" w:hint="eastAsia"/>
          <w:sz w:val="32"/>
          <w:szCs w:val="32"/>
        </w:rPr>
        <w:t>（项目编号：</w:t>
      </w:r>
      <w:r w:rsidRPr="00F32A92">
        <w:rPr>
          <w:rFonts w:ascii="仿宋_GB2312" w:eastAsia="仿宋_GB2312" w:hAnsi="仿宋"/>
          <w:sz w:val="32"/>
          <w:szCs w:val="32"/>
        </w:rPr>
        <w:t>SZJC-JZ-JT-2026-00192</w:t>
      </w:r>
      <w:r w:rsidR="000178E5">
        <w:rPr>
          <w:rFonts w:ascii="仿宋_GB2312" w:eastAsia="仿宋_GB2312" w:hAnsi="仿宋" w:hint="eastAsia"/>
          <w:sz w:val="32"/>
          <w:szCs w:val="32"/>
        </w:rPr>
        <w:t>）</w:t>
      </w:r>
      <w:r w:rsidR="000178E5">
        <w:rPr>
          <w:rFonts w:ascii="仿宋_GB2312" w:eastAsia="仿宋_GB2312" w:hAnsi="仿宋_GB2312" w:cs="仿宋_GB2312" w:hint="eastAsia"/>
          <w:color w:val="000000"/>
          <w:sz w:val="32"/>
          <w:szCs w:val="32"/>
        </w:rPr>
        <w:t>以公开招标方式实施，经评标委员会综合评定并经招标人确认，中标候选人公示如下：</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3663"/>
        <w:gridCol w:w="3383"/>
      </w:tblGrid>
      <w:tr w:rsidR="000178E5" w:rsidRPr="008541C1" w14:paraId="1D664E4A" w14:textId="77777777" w:rsidTr="00F32A92">
        <w:trPr>
          <w:trHeight w:val="510"/>
          <w:jc w:val="center"/>
        </w:trPr>
        <w:tc>
          <w:tcPr>
            <w:tcW w:w="1905" w:type="dxa"/>
            <w:vAlign w:val="center"/>
          </w:tcPr>
          <w:p w14:paraId="50099BEF" w14:textId="77777777" w:rsidR="000178E5" w:rsidRPr="008541C1" w:rsidRDefault="000178E5" w:rsidP="00944F8A">
            <w:pPr>
              <w:adjustRightInd w:val="0"/>
              <w:snapToGrid w:val="0"/>
              <w:jc w:val="center"/>
              <w:rPr>
                <w:rFonts w:ascii="仿宋_GB2312" w:eastAsia="仿宋_GB2312" w:hAnsi="仿宋_GB2312" w:cs="仿宋_GB2312" w:hint="eastAsia"/>
                <w:b/>
                <w:bCs/>
                <w:color w:val="000000"/>
                <w:sz w:val="24"/>
                <w:szCs w:val="28"/>
              </w:rPr>
            </w:pPr>
            <w:r w:rsidRPr="008541C1">
              <w:rPr>
                <w:rFonts w:ascii="仿宋_GB2312" w:eastAsia="仿宋_GB2312" w:hAnsi="仿宋_GB2312" w:cs="仿宋_GB2312" w:hint="eastAsia"/>
                <w:b/>
                <w:bCs/>
                <w:color w:val="000000"/>
                <w:sz w:val="24"/>
                <w:szCs w:val="28"/>
              </w:rPr>
              <w:t>中标候选人</w:t>
            </w:r>
          </w:p>
        </w:tc>
        <w:tc>
          <w:tcPr>
            <w:tcW w:w="3663" w:type="dxa"/>
            <w:vAlign w:val="center"/>
          </w:tcPr>
          <w:p w14:paraId="1BB01311" w14:textId="77777777" w:rsidR="000178E5" w:rsidRPr="008541C1" w:rsidRDefault="000178E5" w:rsidP="00944F8A">
            <w:pPr>
              <w:adjustRightInd w:val="0"/>
              <w:snapToGrid w:val="0"/>
              <w:jc w:val="center"/>
              <w:rPr>
                <w:rFonts w:ascii="仿宋_GB2312" w:eastAsia="仿宋_GB2312" w:hAnsi="仿宋_GB2312" w:cs="仿宋_GB2312" w:hint="eastAsia"/>
                <w:b/>
                <w:bCs/>
                <w:color w:val="000000"/>
                <w:sz w:val="24"/>
                <w:szCs w:val="28"/>
              </w:rPr>
            </w:pPr>
            <w:r w:rsidRPr="008541C1">
              <w:rPr>
                <w:rFonts w:ascii="仿宋_GB2312" w:eastAsia="仿宋_GB2312" w:hAnsi="仿宋_GB2312" w:cs="仿宋_GB2312" w:hint="eastAsia"/>
                <w:b/>
                <w:bCs/>
                <w:color w:val="000000"/>
                <w:sz w:val="24"/>
                <w:szCs w:val="28"/>
              </w:rPr>
              <w:t>第一中标候选人</w:t>
            </w:r>
          </w:p>
        </w:tc>
        <w:tc>
          <w:tcPr>
            <w:tcW w:w="3383" w:type="dxa"/>
            <w:vAlign w:val="center"/>
          </w:tcPr>
          <w:p w14:paraId="4CD83496" w14:textId="77777777" w:rsidR="000178E5" w:rsidRPr="008541C1" w:rsidRDefault="000178E5" w:rsidP="00944F8A">
            <w:pPr>
              <w:adjustRightInd w:val="0"/>
              <w:snapToGrid w:val="0"/>
              <w:jc w:val="center"/>
              <w:rPr>
                <w:rFonts w:ascii="仿宋_GB2312" w:eastAsia="仿宋_GB2312" w:hAnsi="仿宋_GB2312" w:cs="仿宋_GB2312" w:hint="eastAsia"/>
                <w:b/>
                <w:bCs/>
                <w:color w:val="000000"/>
                <w:sz w:val="24"/>
                <w:szCs w:val="28"/>
              </w:rPr>
            </w:pPr>
            <w:r w:rsidRPr="008541C1">
              <w:rPr>
                <w:rFonts w:ascii="仿宋_GB2312" w:eastAsia="仿宋_GB2312" w:hAnsi="仿宋_GB2312" w:cs="仿宋_GB2312" w:hint="eastAsia"/>
                <w:b/>
                <w:bCs/>
                <w:color w:val="000000"/>
                <w:sz w:val="24"/>
                <w:szCs w:val="28"/>
              </w:rPr>
              <w:t>第二中标候选人</w:t>
            </w:r>
          </w:p>
        </w:tc>
      </w:tr>
      <w:tr w:rsidR="000178E5" w:rsidRPr="008541C1" w14:paraId="04AEBDF4" w14:textId="77777777" w:rsidTr="00F32A92">
        <w:trPr>
          <w:trHeight w:val="510"/>
          <w:jc w:val="center"/>
        </w:trPr>
        <w:tc>
          <w:tcPr>
            <w:tcW w:w="1905" w:type="dxa"/>
            <w:vAlign w:val="center"/>
          </w:tcPr>
          <w:p w14:paraId="78D620A8" w14:textId="77777777" w:rsidR="000178E5" w:rsidRPr="008541C1" w:rsidRDefault="000178E5" w:rsidP="00944F8A">
            <w:pPr>
              <w:adjustRightInd w:val="0"/>
              <w:snapToGrid w:val="0"/>
              <w:jc w:val="center"/>
              <w:rPr>
                <w:rFonts w:ascii="仿宋_GB2312" w:eastAsia="仿宋_GB2312" w:hAnsi="仿宋_GB2312" w:cs="仿宋_GB2312" w:hint="eastAsia"/>
                <w:b/>
                <w:color w:val="000000"/>
                <w:sz w:val="24"/>
                <w:szCs w:val="28"/>
              </w:rPr>
            </w:pPr>
            <w:r w:rsidRPr="008541C1">
              <w:rPr>
                <w:rFonts w:ascii="仿宋_GB2312" w:eastAsia="仿宋_GB2312" w:hAnsi="仿宋_GB2312" w:cs="仿宋_GB2312" w:hint="eastAsia"/>
                <w:b/>
                <w:color w:val="000000"/>
                <w:sz w:val="24"/>
                <w:szCs w:val="28"/>
              </w:rPr>
              <w:t>单位名称</w:t>
            </w:r>
          </w:p>
        </w:tc>
        <w:tc>
          <w:tcPr>
            <w:tcW w:w="3663" w:type="dxa"/>
            <w:vAlign w:val="center"/>
          </w:tcPr>
          <w:p w14:paraId="49AFBA93" w14:textId="0B3F3E1C" w:rsidR="000178E5" w:rsidRPr="008541C1" w:rsidRDefault="007F7881" w:rsidP="00944F8A">
            <w:pPr>
              <w:adjustRightInd w:val="0"/>
              <w:snapToGrid w:val="0"/>
              <w:jc w:val="center"/>
              <w:rPr>
                <w:rFonts w:ascii="仿宋_GB2312" w:eastAsia="仿宋_GB2312" w:hAnsi="宋体" w:cs="仿宋_GB2312" w:hint="eastAsia"/>
                <w:color w:val="000000"/>
                <w:sz w:val="24"/>
                <w:szCs w:val="28"/>
              </w:rPr>
            </w:pPr>
            <w:r w:rsidRPr="007F7881">
              <w:rPr>
                <w:rFonts w:ascii="仿宋_GB2312" w:eastAsia="仿宋_GB2312" w:hAnsi="宋体" w:cs="仿宋_GB2312"/>
                <w:color w:val="000000"/>
                <w:sz w:val="24"/>
                <w:szCs w:val="28"/>
              </w:rPr>
              <w:t>北京国网伏安电力工程有限公司</w:t>
            </w:r>
          </w:p>
        </w:tc>
        <w:tc>
          <w:tcPr>
            <w:tcW w:w="3383" w:type="dxa"/>
            <w:vAlign w:val="center"/>
          </w:tcPr>
          <w:p w14:paraId="759588D1" w14:textId="5F36018C" w:rsidR="000178E5" w:rsidRPr="008541C1" w:rsidRDefault="007F7881" w:rsidP="00944F8A">
            <w:pPr>
              <w:adjustRightInd w:val="0"/>
              <w:snapToGrid w:val="0"/>
              <w:jc w:val="center"/>
              <w:rPr>
                <w:rFonts w:ascii="仿宋_GB2312" w:eastAsia="仿宋_GB2312" w:hAnsi="宋体" w:cs="仿宋_GB2312" w:hint="eastAsia"/>
                <w:color w:val="000000"/>
                <w:sz w:val="24"/>
                <w:szCs w:val="28"/>
              </w:rPr>
            </w:pPr>
            <w:r w:rsidRPr="007F7881">
              <w:rPr>
                <w:rFonts w:ascii="仿宋_GB2312" w:eastAsia="仿宋_GB2312" w:hAnsi="宋体" w:cs="仿宋_GB2312"/>
                <w:color w:val="000000"/>
                <w:sz w:val="24"/>
                <w:szCs w:val="28"/>
              </w:rPr>
              <w:t>深圳中集天达物流系统工程有限公司</w:t>
            </w:r>
          </w:p>
        </w:tc>
      </w:tr>
      <w:tr w:rsidR="000178E5" w:rsidRPr="008541C1" w14:paraId="052112F1" w14:textId="77777777" w:rsidTr="00F32A92">
        <w:trPr>
          <w:trHeight w:val="510"/>
          <w:jc w:val="center"/>
        </w:trPr>
        <w:tc>
          <w:tcPr>
            <w:tcW w:w="1905" w:type="dxa"/>
            <w:vAlign w:val="center"/>
          </w:tcPr>
          <w:p w14:paraId="3EB9EF37" w14:textId="77777777" w:rsidR="000178E5" w:rsidRPr="008541C1" w:rsidRDefault="000178E5" w:rsidP="00944F8A">
            <w:pPr>
              <w:adjustRightInd w:val="0"/>
              <w:snapToGrid w:val="0"/>
              <w:jc w:val="center"/>
              <w:rPr>
                <w:rFonts w:ascii="仿宋_GB2312" w:eastAsia="仿宋_GB2312" w:hAnsi="仿宋_GB2312" w:cs="仿宋_GB2312" w:hint="eastAsia"/>
                <w:b/>
                <w:sz w:val="24"/>
                <w:szCs w:val="28"/>
              </w:rPr>
            </w:pPr>
            <w:r w:rsidRPr="008541C1">
              <w:rPr>
                <w:rFonts w:ascii="仿宋_GB2312" w:eastAsia="仿宋_GB2312" w:hAnsi="仿宋_GB2312" w:cs="仿宋_GB2312" w:hint="eastAsia"/>
                <w:b/>
                <w:color w:val="000000"/>
                <w:sz w:val="24"/>
                <w:szCs w:val="28"/>
              </w:rPr>
              <w:t>投标人业绩</w:t>
            </w:r>
          </w:p>
        </w:tc>
        <w:tc>
          <w:tcPr>
            <w:tcW w:w="3663" w:type="dxa"/>
            <w:vAlign w:val="center"/>
          </w:tcPr>
          <w:p w14:paraId="7E1AE5F2" w14:textId="77777777" w:rsidR="000178E5" w:rsidRPr="008541C1" w:rsidRDefault="000178E5" w:rsidP="00944F8A">
            <w:pPr>
              <w:adjustRightInd w:val="0"/>
              <w:snapToGrid w:val="0"/>
              <w:jc w:val="center"/>
              <w:rPr>
                <w:rFonts w:ascii="仿宋_GB2312" w:eastAsia="仿宋_GB2312" w:hAnsi="宋体" w:cs="仿宋_GB2312" w:hint="eastAsia"/>
                <w:color w:val="000000"/>
                <w:sz w:val="24"/>
                <w:szCs w:val="28"/>
              </w:rPr>
            </w:pPr>
            <w:r w:rsidRPr="008541C1">
              <w:rPr>
                <w:rFonts w:ascii="仿宋_GB2312" w:eastAsia="仿宋_GB2312" w:hAnsi="宋体" w:cs="仿宋_GB2312" w:hint="eastAsia"/>
                <w:color w:val="000000"/>
                <w:sz w:val="24"/>
                <w:szCs w:val="28"/>
              </w:rPr>
              <w:t>详见附表</w:t>
            </w:r>
          </w:p>
        </w:tc>
        <w:tc>
          <w:tcPr>
            <w:tcW w:w="3383" w:type="dxa"/>
            <w:vAlign w:val="center"/>
          </w:tcPr>
          <w:p w14:paraId="68F4745D" w14:textId="77777777" w:rsidR="000178E5" w:rsidRPr="008541C1" w:rsidRDefault="000178E5" w:rsidP="00944F8A">
            <w:pPr>
              <w:adjustRightInd w:val="0"/>
              <w:snapToGrid w:val="0"/>
              <w:jc w:val="center"/>
              <w:rPr>
                <w:rFonts w:ascii="仿宋_GB2312" w:eastAsia="仿宋_GB2312" w:hAnsi="宋体" w:cs="仿宋_GB2312" w:hint="eastAsia"/>
                <w:color w:val="000000"/>
                <w:sz w:val="24"/>
                <w:szCs w:val="28"/>
              </w:rPr>
            </w:pPr>
            <w:r w:rsidRPr="008541C1">
              <w:rPr>
                <w:rFonts w:ascii="仿宋_GB2312" w:eastAsia="仿宋_GB2312" w:hAnsi="宋体" w:cs="仿宋_GB2312" w:hint="eastAsia"/>
                <w:color w:val="000000"/>
                <w:sz w:val="24"/>
                <w:szCs w:val="28"/>
              </w:rPr>
              <w:t>详见附表</w:t>
            </w:r>
          </w:p>
        </w:tc>
      </w:tr>
      <w:tr w:rsidR="000178E5" w:rsidRPr="008541C1" w14:paraId="4507999D" w14:textId="77777777" w:rsidTr="00F32A92">
        <w:trPr>
          <w:trHeight w:val="510"/>
          <w:jc w:val="center"/>
        </w:trPr>
        <w:tc>
          <w:tcPr>
            <w:tcW w:w="1905" w:type="dxa"/>
            <w:vAlign w:val="center"/>
          </w:tcPr>
          <w:p w14:paraId="60E06464" w14:textId="5BCA495A" w:rsidR="000178E5" w:rsidRPr="008541C1" w:rsidRDefault="000178E5" w:rsidP="00944F8A">
            <w:pPr>
              <w:adjustRightInd w:val="0"/>
              <w:snapToGrid w:val="0"/>
              <w:jc w:val="center"/>
              <w:rPr>
                <w:rFonts w:ascii="仿宋_GB2312" w:eastAsia="仿宋_GB2312" w:hAnsi="仿宋_GB2312" w:cs="仿宋_GB2312" w:hint="eastAsia"/>
                <w:b/>
                <w:color w:val="000000"/>
                <w:sz w:val="24"/>
                <w:szCs w:val="28"/>
              </w:rPr>
            </w:pPr>
            <w:r w:rsidRPr="008541C1">
              <w:rPr>
                <w:rFonts w:ascii="仿宋_GB2312" w:eastAsia="仿宋_GB2312" w:hAnsi="仿宋_GB2312" w:cs="仿宋_GB2312" w:hint="eastAsia"/>
                <w:b/>
                <w:color w:val="000000"/>
                <w:sz w:val="24"/>
                <w:szCs w:val="28"/>
              </w:rPr>
              <w:t>预中标</w:t>
            </w:r>
            <w:r w:rsidR="004D75EC">
              <w:rPr>
                <w:rFonts w:ascii="仿宋_GB2312" w:eastAsia="仿宋_GB2312" w:hAnsi="仿宋_GB2312" w:cs="仿宋_GB2312" w:hint="eastAsia"/>
                <w:b/>
                <w:color w:val="000000"/>
                <w:sz w:val="24"/>
                <w:szCs w:val="28"/>
              </w:rPr>
              <w:t>金额</w:t>
            </w:r>
          </w:p>
          <w:p w14:paraId="1B783D0D" w14:textId="77777777" w:rsidR="000178E5" w:rsidRPr="008541C1" w:rsidRDefault="000178E5" w:rsidP="00944F8A">
            <w:pPr>
              <w:adjustRightInd w:val="0"/>
              <w:snapToGrid w:val="0"/>
              <w:jc w:val="center"/>
              <w:rPr>
                <w:rFonts w:ascii="仿宋_GB2312" w:eastAsia="仿宋_GB2312" w:hAnsi="仿宋_GB2312" w:cs="仿宋_GB2312" w:hint="eastAsia"/>
                <w:b/>
                <w:color w:val="000000"/>
                <w:sz w:val="24"/>
                <w:szCs w:val="28"/>
              </w:rPr>
            </w:pPr>
            <w:r w:rsidRPr="008541C1">
              <w:rPr>
                <w:rFonts w:ascii="仿宋_GB2312" w:eastAsia="仿宋_GB2312" w:hAnsi="仿宋_GB2312" w:cs="仿宋_GB2312" w:hint="eastAsia"/>
                <w:b/>
                <w:color w:val="000000"/>
                <w:sz w:val="24"/>
                <w:szCs w:val="28"/>
              </w:rPr>
              <w:t>（含税）</w:t>
            </w:r>
          </w:p>
        </w:tc>
        <w:tc>
          <w:tcPr>
            <w:tcW w:w="3663" w:type="dxa"/>
            <w:vAlign w:val="center"/>
          </w:tcPr>
          <w:p w14:paraId="6ECAE4B3" w14:textId="2A875E94" w:rsidR="000178E5" w:rsidRPr="008541C1" w:rsidRDefault="007F7881" w:rsidP="00054669">
            <w:pPr>
              <w:adjustRightInd w:val="0"/>
              <w:snapToGrid w:val="0"/>
              <w:jc w:val="center"/>
              <w:rPr>
                <w:rFonts w:ascii="仿宋_GB2312" w:eastAsia="仿宋_GB2312" w:hAnsi="宋体" w:cs="仿宋_GB2312" w:hint="eastAsia"/>
                <w:color w:val="000000"/>
                <w:sz w:val="24"/>
                <w:szCs w:val="28"/>
              </w:rPr>
            </w:pPr>
            <w:r w:rsidRPr="007F7881">
              <w:rPr>
                <w:rFonts w:ascii="仿宋_GB2312" w:eastAsia="仿宋_GB2312" w:hAnsi="宋体" w:cs="仿宋_GB2312"/>
                <w:color w:val="000000"/>
                <w:sz w:val="24"/>
                <w:szCs w:val="28"/>
              </w:rPr>
              <w:t>1,356,800.00</w:t>
            </w:r>
            <w:r w:rsidR="00790579">
              <w:rPr>
                <w:rFonts w:ascii="仿宋_GB2312" w:eastAsia="仿宋_GB2312" w:hAnsi="宋体" w:cs="仿宋_GB2312" w:hint="eastAsia"/>
                <w:color w:val="000000"/>
                <w:sz w:val="24"/>
                <w:szCs w:val="28"/>
              </w:rPr>
              <w:t>元</w:t>
            </w:r>
            <w:r>
              <w:rPr>
                <w:rFonts w:ascii="仿宋_GB2312" w:eastAsia="仿宋_GB2312" w:hAnsi="宋体" w:cs="仿宋_GB2312" w:hint="eastAsia"/>
                <w:color w:val="000000"/>
                <w:sz w:val="24"/>
                <w:szCs w:val="28"/>
              </w:rPr>
              <w:t>/2年</w:t>
            </w:r>
          </w:p>
        </w:tc>
        <w:tc>
          <w:tcPr>
            <w:tcW w:w="3383" w:type="dxa"/>
            <w:vAlign w:val="center"/>
          </w:tcPr>
          <w:p w14:paraId="78B4A414" w14:textId="4507179C" w:rsidR="000178E5" w:rsidRPr="008541C1" w:rsidRDefault="007F7881" w:rsidP="00054669">
            <w:pPr>
              <w:adjustRightInd w:val="0"/>
              <w:snapToGrid w:val="0"/>
              <w:jc w:val="center"/>
              <w:rPr>
                <w:rFonts w:ascii="仿宋_GB2312" w:eastAsia="仿宋_GB2312" w:hAnsi="宋体" w:cs="仿宋_GB2312" w:hint="eastAsia"/>
                <w:color w:val="000000"/>
                <w:sz w:val="24"/>
                <w:szCs w:val="28"/>
              </w:rPr>
            </w:pPr>
            <w:r w:rsidRPr="007F7881">
              <w:rPr>
                <w:rFonts w:ascii="仿宋_GB2312" w:eastAsia="仿宋_GB2312" w:hAnsi="宋体" w:cs="仿宋_GB2312"/>
                <w:color w:val="000000"/>
                <w:sz w:val="24"/>
                <w:szCs w:val="28"/>
              </w:rPr>
              <w:t>1,456,000.00</w:t>
            </w:r>
            <w:r w:rsidR="00790579">
              <w:rPr>
                <w:rFonts w:ascii="仿宋_GB2312" w:eastAsia="仿宋_GB2312" w:hAnsi="宋体" w:cs="仿宋_GB2312" w:hint="eastAsia"/>
                <w:color w:val="000000"/>
                <w:sz w:val="24"/>
                <w:szCs w:val="28"/>
              </w:rPr>
              <w:t>元</w:t>
            </w:r>
            <w:r>
              <w:rPr>
                <w:rFonts w:ascii="仿宋_GB2312" w:eastAsia="仿宋_GB2312" w:hAnsi="宋体" w:cs="仿宋_GB2312" w:hint="eastAsia"/>
                <w:color w:val="000000"/>
                <w:sz w:val="24"/>
                <w:szCs w:val="28"/>
              </w:rPr>
              <w:t>/2年</w:t>
            </w:r>
          </w:p>
        </w:tc>
      </w:tr>
      <w:tr w:rsidR="001376A6" w:rsidRPr="008541C1" w14:paraId="04093825" w14:textId="77777777" w:rsidTr="00F32A92">
        <w:trPr>
          <w:trHeight w:val="510"/>
          <w:jc w:val="center"/>
        </w:trPr>
        <w:tc>
          <w:tcPr>
            <w:tcW w:w="1905" w:type="dxa"/>
            <w:vAlign w:val="center"/>
          </w:tcPr>
          <w:p w14:paraId="0F537564" w14:textId="2215AFB4" w:rsidR="001376A6" w:rsidRPr="008541C1" w:rsidRDefault="001376A6" w:rsidP="001376A6">
            <w:pPr>
              <w:adjustRightInd w:val="0"/>
              <w:snapToGrid w:val="0"/>
              <w:jc w:val="center"/>
              <w:rPr>
                <w:rFonts w:ascii="仿宋_GB2312" w:eastAsia="仿宋_GB2312" w:hAnsi="仿宋_GB2312" w:cs="仿宋_GB2312" w:hint="eastAsia"/>
                <w:b/>
                <w:color w:val="000000"/>
                <w:sz w:val="24"/>
                <w:szCs w:val="28"/>
              </w:rPr>
            </w:pPr>
            <w:r w:rsidRPr="008541C1">
              <w:rPr>
                <w:rFonts w:ascii="仿宋_GB2312" w:eastAsia="仿宋_GB2312" w:hAnsi="仿宋_GB2312" w:cs="仿宋_GB2312" w:hint="eastAsia"/>
                <w:b/>
                <w:color w:val="000000"/>
                <w:sz w:val="24"/>
                <w:szCs w:val="28"/>
              </w:rPr>
              <w:t>增值税税率</w:t>
            </w:r>
          </w:p>
        </w:tc>
        <w:tc>
          <w:tcPr>
            <w:tcW w:w="3663" w:type="dxa"/>
            <w:vAlign w:val="center"/>
          </w:tcPr>
          <w:p w14:paraId="0FCB262B" w14:textId="45C887D5" w:rsidR="001376A6" w:rsidRPr="008541C1" w:rsidRDefault="00C5045F" w:rsidP="00E422B0">
            <w:pPr>
              <w:adjustRightInd w:val="0"/>
              <w:snapToGrid w:val="0"/>
              <w:jc w:val="center"/>
              <w:rPr>
                <w:rFonts w:ascii="仿宋_GB2312" w:eastAsia="仿宋_GB2312" w:hAnsi="宋体" w:cs="仿宋_GB2312" w:hint="eastAsia"/>
                <w:color w:val="000000"/>
                <w:sz w:val="24"/>
                <w:szCs w:val="28"/>
              </w:rPr>
            </w:pPr>
            <w:r w:rsidRPr="00C5045F">
              <w:rPr>
                <w:rFonts w:ascii="仿宋_GB2312" w:eastAsia="仿宋_GB2312" w:hAnsi="宋体" w:cs="仿宋_GB2312" w:hint="eastAsia"/>
                <w:color w:val="000000"/>
                <w:sz w:val="24"/>
                <w:szCs w:val="28"/>
              </w:rPr>
              <w:t>6%</w:t>
            </w:r>
          </w:p>
        </w:tc>
        <w:tc>
          <w:tcPr>
            <w:tcW w:w="3383" w:type="dxa"/>
            <w:vAlign w:val="center"/>
          </w:tcPr>
          <w:p w14:paraId="7F83F2DE" w14:textId="592EA324" w:rsidR="001376A6" w:rsidRPr="008541C1" w:rsidRDefault="00E422B0" w:rsidP="00C5045F">
            <w:pPr>
              <w:adjustRightInd w:val="0"/>
              <w:snapToGrid w:val="0"/>
              <w:jc w:val="center"/>
              <w:rPr>
                <w:rFonts w:ascii="仿宋_GB2312" w:eastAsia="仿宋_GB2312" w:hAnsi="宋体" w:cs="仿宋_GB2312" w:hint="eastAsia"/>
                <w:color w:val="000000"/>
                <w:sz w:val="24"/>
                <w:szCs w:val="28"/>
              </w:rPr>
            </w:pPr>
            <w:r w:rsidRPr="00C5045F">
              <w:rPr>
                <w:rFonts w:ascii="仿宋_GB2312" w:eastAsia="仿宋_GB2312" w:hAnsi="宋体" w:cs="仿宋_GB2312" w:hint="eastAsia"/>
                <w:color w:val="000000"/>
                <w:sz w:val="24"/>
                <w:szCs w:val="28"/>
              </w:rPr>
              <w:t>6%</w:t>
            </w:r>
          </w:p>
        </w:tc>
      </w:tr>
      <w:tr w:rsidR="00C5045F" w:rsidRPr="008541C1" w14:paraId="501AB02A" w14:textId="77777777" w:rsidTr="00F32A92">
        <w:trPr>
          <w:trHeight w:val="510"/>
          <w:jc w:val="center"/>
        </w:trPr>
        <w:tc>
          <w:tcPr>
            <w:tcW w:w="1905" w:type="dxa"/>
            <w:vAlign w:val="center"/>
          </w:tcPr>
          <w:p w14:paraId="0924A94A" w14:textId="3B3DD8E6" w:rsidR="00C5045F" w:rsidRPr="008541C1" w:rsidRDefault="00E422B0" w:rsidP="001376A6">
            <w:pPr>
              <w:adjustRightInd w:val="0"/>
              <w:snapToGrid w:val="0"/>
              <w:jc w:val="center"/>
              <w:rPr>
                <w:rFonts w:ascii="仿宋_GB2312" w:eastAsia="仿宋_GB2312" w:hAnsi="仿宋_GB2312" w:cs="仿宋_GB2312" w:hint="eastAsia"/>
                <w:b/>
                <w:color w:val="000000"/>
                <w:sz w:val="24"/>
                <w:szCs w:val="28"/>
              </w:rPr>
            </w:pPr>
            <w:r>
              <w:rPr>
                <w:rFonts w:ascii="仿宋_GB2312" w:eastAsia="仿宋_GB2312" w:hAnsi="仿宋_GB2312" w:cs="仿宋_GB2312" w:hint="eastAsia"/>
                <w:b/>
                <w:color w:val="000000"/>
                <w:sz w:val="24"/>
                <w:szCs w:val="28"/>
              </w:rPr>
              <w:t>服务</w:t>
            </w:r>
            <w:r w:rsidR="00C5045F" w:rsidRPr="00C5045F">
              <w:rPr>
                <w:rFonts w:ascii="仿宋_GB2312" w:eastAsia="仿宋_GB2312" w:hAnsi="仿宋_GB2312" w:cs="仿宋_GB2312" w:hint="eastAsia"/>
                <w:b/>
                <w:color w:val="000000"/>
                <w:sz w:val="24"/>
                <w:szCs w:val="28"/>
              </w:rPr>
              <w:t>期</w:t>
            </w:r>
          </w:p>
        </w:tc>
        <w:tc>
          <w:tcPr>
            <w:tcW w:w="7046" w:type="dxa"/>
            <w:gridSpan w:val="2"/>
            <w:vAlign w:val="center"/>
          </w:tcPr>
          <w:p w14:paraId="5E7F2E28" w14:textId="28EF2E20" w:rsidR="00C5045F" w:rsidRPr="00790579" w:rsidRDefault="007F7881" w:rsidP="00E422B0">
            <w:pPr>
              <w:adjustRightInd w:val="0"/>
              <w:snapToGrid w:val="0"/>
              <w:jc w:val="center"/>
              <w:rPr>
                <w:rFonts w:ascii="仿宋_GB2312" w:eastAsia="仿宋_GB2312" w:hAnsi="宋体" w:cs="仿宋_GB2312" w:hint="eastAsia"/>
                <w:color w:val="000000"/>
                <w:sz w:val="24"/>
                <w:szCs w:val="28"/>
              </w:rPr>
            </w:pPr>
            <w:r>
              <w:rPr>
                <w:rFonts w:ascii="仿宋_GB2312" w:eastAsia="仿宋_GB2312" w:hAnsi="宋体" w:cs="仿宋_GB2312" w:hint="eastAsia"/>
                <w:color w:val="000000"/>
                <w:sz w:val="24"/>
                <w:szCs w:val="28"/>
              </w:rPr>
              <w:t>2</w:t>
            </w:r>
            <w:r w:rsidR="00E422B0">
              <w:rPr>
                <w:rFonts w:ascii="仿宋_GB2312" w:eastAsia="仿宋_GB2312" w:hAnsi="宋体" w:cs="仿宋_GB2312" w:hint="eastAsia"/>
                <w:color w:val="000000"/>
                <w:sz w:val="24"/>
                <w:szCs w:val="28"/>
              </w:rPr>
              <w:t>年</w:t>
            </w:r>
          </w:p>
        </w:tc>
      </w:tr>
    </w:tbl>
    <w:p w14:paraId="49960754" w14:textId="74810465" w:rsidR="000178E5" w:rsidRDefault="000178E5" w:rsidP="00C5045F">
      <w:pPr>
        <w:spacing w:line="54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现予以公示，公示期限为202</w:t>
      </w:r>
      <w:r w:rsidR="00C07E5D">
        <w:rPr>
          <w:rFonts w:ascii="仿宋_GB2312" w:eastAsia="仿宋_GB2312" w:hAnsi="仿宋"/>
          <w:sz w:val="32"/>
          <w:szCs w:val="32"/>
        </w:rPr>
        <w:t>6</w:t>
      </w:r>
      <w:r>
        <w:rPr>
          <w:rFonts w:ascii="仿宋_GB2312" w:eastAsia="仿宋_GB2312" w:hAnsi="仿宋" w:hint="eastAsia"/>
          <w:sz w:val="32"/>
          <w:szCs w:val="32"/>
        </w:rPr>
        <w:t>年</w:t>
      </w:r>
      <w:r w:rsidR="007F7881">
        <w:rPr>
          <w:rFonts w:ascii="仿宋_GB2312" w:eastAsia="仿宋_GB2312" w:hAnsi="仿宋" w:hint="eastAsia"/>
          <w:sz w:val="32"/>
          <w:szCs w:val="32"/>
        </w:rPr>
        <w:t>8</w:t>
      </w:r>
      <w:r>
        <w:rPr>
          <w:rFonts w:ascii="仿宋_GB2312" w:eastAsia="仿宋_GB2312" w:hAnsi="仿宋" w:hint="eastAsia"/>
          <w:sz w:val="32"/>
          <w:szCs w:val="32"/>
        </w:rPr>
        <w:t>月</w:t>
      </w:r>
      <w:r w:rsidR="007F7881">
        <w:rPr>
          <w:rFonts w:ascii="仿宋_GB2312" w:eastAsia="仿宋_GB2312" w:hAnsi="仿宋" w:hint="eastAsia"/>
          <w:sz w:val="32"/>
          <w:szCs w:val="32"/>
        </w:rPr>
        <w:t>3</w:t>
      </w:r>
      <w:r>
        <w:rPr>
          <w:rFonts w:ascii="仿宋_GB2312" w:eastAsia="仿宋_GB2312" w:hAnsi="仿宋" w:hint="eastAsia"/>
          <w:sz w:val="32"/>
          <w:szCs w:val="32"/>
        </w:rPr>
        <w:t>日</w:t>
      </w:r>
      <w:r w:rsidR="007F7881">
        <w:rPr>
          <w:rFonts w:ascii="仿宋_GB2312" w:eastAsia="仿宋_GB2312" w:hAnsi="仿宋" w:hint="eastAsia"/>
          <w:sz w:val="32"/>
          <w:szCs w:val="32"/>
        </w:rPr>
        <w:t>12</w:t>
      </w:r>
      <w:r>
        <w:rPr>
          <w:rFonts w:ascii="仿宋_GB2312" w:eastAsia="仿宋_GB2312" w:hAnsi="仿宋" w:hint="eastAsia"/>
          <w:sz w:val="32"/>
          <w:szCs w:val="32"/>
        </w:rPr>
        <w:t>:</w:t>
      </w:r>
      <w:r w:rsidR="007F7881">
        <w:rPr>
          <w:rFonts w:ascii="仿宋_GB2312" w:eastAsia="仿宋_GB2312" w:hAnsi="仿宋" w:hint="eastAsia"/>
          <w:sz w:val="32"/>
          <w:szCs w:val="32"/>
        </w:rPr>
        <w:t>00</w:t>
      </w:r>
      <w:r>
        <w:rPr>
          <w:rFonts w:ascii="仿宋_GB2312" w:eastAsia="仿宋_GB2312" w:hAnsi="仿宋" w:hint="eastAsia"/>
          <w:sz w:val="32"/>
          <w:szCs w:val="32"/>
        </w:rPr>
        <w:t>至2</w:t>
      </w:r>
      <w:r>
        <w:rPr>
          <w:rFonts w:ascii="仿宋_GB2312" w:eastAsia="仿宋_GB2312" w:hAnsi="仿宋"/>
          <w:sz w:val="32"/>
          <w:szCs w:val="32"/>
        </w:rPr>
        <w:t>02</w:t>
      </w:r>
      <w:r w:rsidR="005F407A">
        <w:rPr>
          <w:rFonts w:ascii="仿宋_GB2312" w:eastAsia="仿宋_GB2312" w:hAnsi="仿宋"/>
          <w:sz w:val="32"/>
          <w:szCs w:val="32"/>
        </w:rPr>
        <w:t>6</w:t>
      </w:r>
      <w:r>
        <w:rPr>
          <w:rFonts w:ascii="仿宋_GB2312" w:eastAsia="仿宋_GB2312" w:hAnsi="仿宋" w:hint="eastAsia"/>
          <w:sz w:val="32"/>
          <w:szCs w:val="32"/>
        </w:rPr>
        <w:t>年</w:t>
      </w:r>
      <w:r w:rsidR="007F7881">
        <w:rPr>
          <w:rFonts w:ascii="仿宋_GB2312" w:eastAsia="仿宋_GB2312" w:hAnsi="仿宋" w:hint="eastAsia"/>
          <w:sz w:val="32"/>
          <w:szCs w:val="32"/>
        </w:rPr>
        <w:t>8</w:t>
      </w:r>
      <w:r>
        <w:rPr>
          <w:rFonts w:ascii="仿宋_GB2312" w:eastAsia="仿宋_GB2312" w:hAnsi="仿宋" w:hint="eastAsia"/>
          <w:sz w:val="32"/>
          <w:szCs w:val="32"/>
        </w:rPr>
        <w:t>月</w:t>
      </w:r>
      <w:r w:rsidR="007F7881">
        <w:rPr>
          <w:rFonts w:ascii="仿宋_GB2312" w:eastAsia="仿宋_GB2312" w:hAnsi="仿宋" w:hint="eastAsia"/>
          <w:sz w:val="32"/>
          <w:szCs w:val="32"/>
        </w:rPr>
        <w:t>6</w:t>
      </w:r>
      <w:r>
        <w:rPr>
          <w:rFonts w:ascii="仿宋_GB2312" w:eastAsia="仿宋_GB2312" w:hAnsi="仿宋" w:hint="eastAsia"/>
          <w:sz w:val="32"/>
          <w:szCs w:val="32"/>
        </w:rPr>
        <w:t>日</w:t>
      </w:r>
      <w:r w:rsidR="00C5045F">
        <w:rPr>
          <w:rFonts w:ascii="仿宋_GB2312" w:eastAsia="仿宋_GB2312" w:hAnsi="仿宋"/>
          <w:sz w:val="32"/>
          <w:szCs w:val="32"/>
        </w:rPr>
        <w:t>1</w:t>
      </w:r>
      <w:r w:rsidR="007F7881">
        <w:rPr>
          <w:rFonts w:ascii="仿宋_GB2312" w:eastAsia="仿宋_GB2312" w:hAnsi="仿宋" w:hint="eastAsia"/>
          <w:sz w:val="32"/>
          <w:szCs w:val="32"/>
        </w:rPr>
        <w:t>2</w:t>
      </w:r>
      <w:r>
        <w:rPr>
          <w:rFonts w:ascii="仿宋_GB2312" w:eastAsia="仿宋_GB2312" w:hAnsi="仿宋" w:hint="eastAsia"/>
          <w:sz w:val="32"/>
          <w:szCs w:val="32"/>
        </w:rPr>
        <w:t>:</w:t>
      </w:r>
      <w:r w:rsidR="007F7881">
        <w:rPr>
          <w:rFonts w:ascii="仿宋_GB2312" w:eastAsia="仿宋_GB2312" w:hAnsi="仿宋" w:hint="eastAsia"/>
          <w:sz w:val="32"/>
          <w:szCs w:val="32"/>
        </w:rPr>
        <w:t>0</w:t>
      </w:r>
      <w:r w:rsidR="00EA01E8">
        <w:rPr>
          <w:rFonts w:ascii="仿宋_GB2312" w:eastAsia="仿宋_GB2312" w:hAnsi="仿宋"/>
          <w:sz w:val="32"/>
          <w:szCs w:val="32"/>
        </w:rPr>
        <w:t>0</w:t>
      </w:r>
      <w:r>
        <w:rPr>
          <w:rFonts w:ascii="仿宋_GB2312" w:eastAsia="仿宋_GB2312" w:hAnsi="仿宋" w:hint="eastAsia"/>
          <w:sz w:val="32"/>
          <w:szCs w:val="32"/>
        </w:rPr>
        <w:t>。如有异议请以书面形式（加盖公章）提交至招选组织机构。</w:t>
      </w:r>
    </w:p>
    <w:p w14:paraId="1BA3FC1B" w14:textId="77777777" w:rsidR="000178E5" w:rsidRDefault="000178E5" w:rsidP="00C5045F">
      <w:pPr>
        <w:spacing w:line="54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招标组织机构联系方式：</w:t>
      </w:r>
    </w:p>
    <w:p w14:paraId="7D0B626F" w14:textId="77777777" w:rsidR="000178E5" w:rsidRDefault="000178E5" w:rsidP="00C5045F">
      <w:pPr>
        <w:spacing w:line="54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招标组织机构：深圳市机场（集团）有限公司采购中心</w:t>
      </w:r>
    </w:p>
    <w:p w14:paraId="38CC393B" w14:textId="77777777" w:rsidR="000178E5" w:rsidRDefault="000178E5" w:rsidP="00C5045F">
      <w:pPr>
        <w:spacing w:line="54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联系人：居先生</w:t>
      </w:r>
    </w:p>
    <w:p w14:paraId="0DBC5E7C" w14:textId="77777777" w:rsidR="000178E5" w:rsidRDefault="000178E5" w:rsidP="00C5045F">
      <w:pPr>
        <w:spacing w:line="54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电话：0755-23452320</w:t>
      </w:r>
    </w:p>
    <w:p w14:paraId="15E18335" w14:textId="68661911" w:rsidR="000178E5" w:rsidRDefault="000178E5" w:rsidP="00C5045F">
      <w:pPr>
        <w:spacing w:line="540" w:lineRule="exact"/>
        <w:ind w:firstLineChars="200" w:firstLine="640"/>
        <w:rPr>
          <w:rFonts w:ascii="仿宋_GB2312" w:eastAsia="仿宋_GB2312" w:hAnsi="仿宋" w:hint="eastAsia"/>
          <w:sz w:val="32"/>
          <w:szCs w:val="32"/>
        </w:rPr>
      </w:pPr>
    </w:p>
    <w:p w14:paraId="077355E2" w14:textId="77777777" w:rsidR="000178E5" w:rsidRDefault="000178E5" w:rsidP="00C5045F">
      <w:pPr>
        <w:spacing w:line="540" w:lineRule="exact"/>
        <w:jc w:val="right"/>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 xml:space="preserve">                          深圳市机场（集团）有限公司</w:t>
      </w:r>
    </w:p>
    <w:p w14:paraId="6EB27978" w14:textId="77777777" w:rsidR="000178E5" w:rsidRDefault="000178E5" w:rsidP="00C5045F">
      <w:pPr>
        <w:spacing w:line="540" w:lineRule="exact"/>
        <w:ind w:firstLineChars="200" w:firstLine="640"/>
        <w:jc w:val="right"/>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采购中心</w:t>
      </w:r>
    </w:p>
    <w:p w14:paraId="4FEADD8A" w14:textId="41942564" w:rsidR="000178E5" w:rsidRDefault="000178E5" w:rsidP="00C5045F">
      <w:pPr>
        <w:spacing w:line="540" w:lineRule="exact"/>
        <w:ind w:firstLineChars="200" w:firstLine="640"/>
        <w:jc w:val="right"/>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202</w:t>
      </w:r>
      <w:r w:rsidR="005F407A">
        <w:rPr>
          <w:rFonts w:ascii="仿宋_GB2312" w:eastAsia="仿宋_GB2312" w:hAnsi="仿宋" w:cs="仿宋"/>
          <w:color w:val="000000"/>
          <w:sz w:val="32"/>
          <w:szCs w:val="32"/>
        </w:rPr>
        <w:t>6</w:t>
      </w:r>
      <w:r>
        <w:rPr>
          <w:rFonts w:ascii="仿宋_GB2312" w:eastAsia="仿宋_GB2312" w:hAnsi="仿宋" w:cs="仿宋" w:hint="eastAsia"/>
          <w:color w:val="000000"/>
          <w:sz w:val="32"/>
          <w:szCs w:val="32"/>
        </w:rPr>
        <w:t>年</w:t>
      </w:r>
      <w:r w:rsidR="007F7881">
        <w:rPr>
          <w:rFonts w:ascii="仿宋_GB2312" w:eastAsia="仿宋_GB2312" w:hAnsi="仿宋" w:cs="仿宋" w:hint="eastAsia"/>
          <w:color w:val="000000"/>
          <w:sz w:val="32"/>
          <w:szCs w:val="32"/>
        </w:rPr>
        <w:t>8</w:t>
      </w:r>
      <w:r>
        <w:rPr>
          <w:rFonts w:ascii="仿宋_GB2312" w:eastAsia="仿宋_GB2312" w:hAnsi="仿宋" w:cs="仿宋" w:hint="eastAsia"/>
          <w:color w:val="000000"/>
          <w:sz w:val="32"/>
          <w:szCs w:val="32"/>
        </w:rPr>
        <w:t>月</w:t>
      </w:r>
      <w:r w:rsidR="007F7881">
        <w:rPr>
          <w:rFonts w:ascii="仿宋_GB2312" w:eastAsia="仿宋_GB2312" w:hAnsi="仿宋" w:cs="仿宋" w:hint="eastAsia"/>
          <w:color w:val="000000"/>
          <w:sz w:val="32"/>
          <w:szCs w:val="32"/>
        </w:rPr>
        <w:t>3</w:t>
      </w:r>
      <w:r>
        <w:rPr>
          <w:rFonts w:ascii="仿宋_GB2312" w:eastAsia="仿宋_GB2312" w:hAnsi="仿宋" w:cs="仿宋" w:hint="eastAsia"/>
          <w:color w:val="000000"/>
          <w:sz w:val="32"/>
          <w:szCs w:val="32"/>
        </w:rPr>
        <w:t>日</w:t>
      </w:r>
    </w:p>
    <w:p w14:paraId="0041D52C" w14:textId="522667D6" w:rsidR="000178E5" w:rsidRDefault="000178E5" w:rsidP="000178E5">
      <w:pPr>
        <w:pStyle w:val="2"/>
        <w:spacing w:after="0" w:line="560" w:lineRule="exact"/>
        <w:ind w:left="0" w:firstLine="0"/>
        <w:rPr>
          <w:rFonts w:ascii="仿宋_GB2312" w:eastAsia="仿宋_GB2312" w:hAnsi="仿宋_GB2312" w:cs="仿宋_GB2312" w:hint="eastAsia"/>
          <w:color w:val="000000"/>
          <w:sz w:val="32"/>
          <w:szCs w:val="32"/>
          <w:lang w:eastAsia="zh-CN"/>
        </w:rPr>
      </w:pPr>
      <w:r>
        <w:rPr>
          <w:rFonts w:ascii="仿宋_GB2312" w:eastAsia="仿宋_GB2312" w:hAnsi="仿宋_GB2312" w:cs="仿宋_GB2312" w:hint="eastAsia"/>
          <w:color w:val="000000"/>
          <w:sz w:val="32"/>
          <w:szCs w:val="32"/>
          <w:lang w:eastAsia="zh-CN"/>
        </w:rPr>
        <w:lastRenderedPageBreak/>
        <w:t>附表：中标候选人业绩一览表（公示中标候选人所提供的所有业绩）</w:t>
      </w:r>
    </w:p>
    <w:tbl>
      <w:tblPr>
        <w:tblW w:w="10477" w:type="dxa"/>
        <w:jc w:val="center"/>
        <w:tblLayout w:type="fixed"/>
        <w:tblLook w:val="04A0" w:firstRow="1" w:lastRow="0" w:firstColumn="1" w:lastColumn="0" w:noHBand="0" w:noVBand="1"/>
      </w:tblPr>
      <w:tblGrid>
        <w:gridCol w:w="1837"/>
        <w:gridCol w:w="4320"/>
        <w:gridCol w:w="4320"/>
      </w:tblGrid>
      <w:tr w:rsidR="000178E5" w:rsidRPr="00E422B0" w14:paraId="3A1DFCB0" w14:textId="77777777" w:rsidTr="00E422B0">
        <w:trPr>
          <w:trHeight w:val="843"/>
          <w:tblHeader/>
          <w:jc w:val="center"/>
        </w:trPr>
        <w:tc>
          <w:tcPr>
            <w:tcW w:w="1837" w:type="dxa"/>
            <w:tcBorders>
              <w:top w:val="single" w:sz="4" w:space="0" w:color="auto"/>
              <w:left w:val="single" w:sz="4" w:space="0" w:color="auto"/>
              <w:bottom w:val="single" w:sz="4" w:space="0" w:color="auto"/>
              <w:right w:val="single" w:sz="4" w:space="0" w:color="auto"/>
            </w:tcBorders>
            <w:vAlign w:val="center"/>
          </w:tcPr>
          <w:p w14:paraId="789BAAE2" w14:textId="77777777" w:rsidR="000178E5" w:rsidRPr="00E422B0" w:rsidRDefault="000178E5" w:rsidP="00944F8A">
            <w:pPr>
              <w:widowControl/>
              <w:snapToGrid w:val="0"/>
              <w:spacing w:line="400" w:lineRule="exact"/>
              <w:jc w:val="center"/>
              <w:rPr>
                <w:rFonts w:ascii="宋体" w:hAnsi="宋体" w:cs="仿宋_GB2312" w:hint="eastAsia"/>
                <w:b/>
              </w:rPr>
            </w:pPr>
            <w:r w:rsidRPr="00E422B0">
              <w:rPr>
                <w:rFonts w:ascii="宋体" w:hAnsi="宋体" w:cs="仿宋_GB2312" w:hint="eastAsia"/>
                <w:b/>
              </w:rPr>
              <w:t>中标候选人名称</w:t>
            </w:r>
          </w:p>
        </w:tc>
        <w:tc>
          <w:tcPr>
            <w:tcW w:w="4320" w:type="dxa"/>
            <w:tcBorders>
              <w:top w:val="single" w:sz="4" w:space="0" w:color="auto"/>
              <w:left w:val="nil"/>
              <w:bottom w:val="single" w:sz="4" w:space="0" w:color="auto"/>
              <w:right w:val="single" w:sz="4" w:space="0" w:color="auto"/>
            </w:tcBorders>
            <w:vAlign w:val="center"/>
          </w:tcPr>
          <w:p w14:paraId="06F79F43" w14:textId="5F64D9FB" w:rsidR="000178E5" w:rsidRPr="00E422B0" w:rsidRDefault="0096052F" w:rsidP="00944F8A">
            <w:pPr>
              <w:widowControl/>
              <w:snapToGrid w:val="0"/>
              <w:spacing w:line="400" w:lineRule="exact"/>
              <w:jc w:val="center"/>
              <w:rPr>
                <w:rFonts w:ascii="宋体" w:hAnsi="宋体" w:cs="仿宋_GB2312" w:hint="eastAsia"/>
                <w:b/>
              </w:rPr>
            </w:pPr>
            <w:r w:rsidRPr="0096052F">
              <w:rPr>
                <w:rFonts w:ascii="宋体" w:hAnsi="宋体" w:cs="仿宋_GB2312"/>
                <w:b/>
              </w:rPr>
              <w:t>北京国网伏安电力工程有限公司</w:t>
            </w:r>
          </w:p>
        </w:tc>
        <w:tc>
          <w:tcPr>
            <w:tcW w:w="4320" w:type="dxa"/>
            <w:tcBorders>
              <w:top w:val="single" w:sz="4" w:space="0" w:color="auto"/>
              <w:left w:val="nil"/>
              <w:bottom w:val="single" w:sz="4" w:space="0" w:color="auto"/>
              <w:right w:val="single" w:sz="4" w:space="0" w:color="auto"/>
            </w:tcBorders>
            <w:vAlign w:val="center"/>
          </w:tcPr>
          <w:p w14:paraId="64A57247" w14:textId="31D01E70" w:rsidR="000178E5" w:rsidRPr="00E422B0" w:rsidRDefault="0096052F" w:rsidP="00944F8A">
            <w:pPr>
              <w:widowControl/>
              <w:snapToGrid w:val="0"/>
              <w:spacing w:line="400" w:lineRule="exact"/>
              <w:jc w:val="center"/>
              <w:rPr>
                <w:rFonts w:ascii="宋体" w:hAnsi="宋体" w:cs="仿宋_GB2312" w:hint="eastAsia"/>
                <w:b/>
              </w:rPr>
            </w:pPr>
            <w:r w:rsidRPr="0096052F">
              <w:rPr>
                <w:rFonts w:ascii="宋体" w:hAnsi="宋体" w:cs="仿宋_GB2312"/>
                <w:b/>
              </w:rPr>
              <w:t>深圳中集天达物流系统工程有限公司</w:t>
            </w:r>
          </w:p>
        </w:tc>
      </w:tr>
      <w:tr w:rsidR="000178E5" w:rsidRPr="00E422B0" w14:paraId="5260B15F" w14:textId="77777777" w:rsidTr="00E422B0">
        <w:trPr>
          <w:trHeight w:val="980"/>
          <w:jc w:val="center"/>
        </w:trPr>
        <w:tc>
          <w:tcPr>
            <w:tcW w:w="1837" w:type="dxa"/>
            <w:tcBorders>
              <w:top w:val="single" w:sz="4" w:space="0" w:color="auto"/>
              <w:left w:val="single" w:sz="4" w:space="0" w:color="auto"/>
              <w:bottom w:val="single" w:sz="4" w:space="0" w:color="auto"/>
              <w:right w:val="single" w:sz="4" w:space="0" w:color="auto"/>
            </w:tcBorders>
            <w:vAlign w:val="center"/>
          </w:tcPr>
          <w:p w14:paraId="2B73BF2F" w14:textId="77777777" w:rsidR="000178E5" w:rsidRPr="00E422B0" w:rsidRDefault="000178E5" w:rsidP="00944F8A">
            <w:pPr>
              <w:widowControl/>
              <w:snapToGrid w:val="0"/>
              <w:spacing w:line="400" w:lineRule="exact"/>
              <w:jc w:val="center"/>
              <w:rPr>
                <w:rFonts w:ascii="宋体" w:hAnsi="宋体" w:cs="仿宋_GB2312" w:hint="eastAsia"/>
              </w:rPr>
            </w:pPr>
            <w:r w:rsidRPr="00E422B0">
              <w:rPr>
                <w:rFonts w:ascii="宋体" w:hAnsi="宋体" w:cs="仿宋_GB2312" w:hint="eastAsia"/>
                <w:b/>
              </w:rPr>
              <w:t>投标人提供业绩</w:t>
            </w:r>
          </w:p>
        </w:tc>
        <w:tc>
          <w:tcPr>
            <w:tcW w:w="4320" w:type="dxa"/>
            <w:tcBorders>
              <w:top w:val="single" w:sz="4" w:space="0" w:color="auto"/>
              <w:left w:val="nil"/>
              <w:bottom w:val="single" w:sz="4" w:space="0" w:color="auto"/>
              <w:right w:val="single" w:sz="4" w:space="0" w:color="auto"/>
            </w:tcBorders>
          </w:tcPr>
          <w:p w14:paraId="2B751603" w14:textId="77777777" w:rsidR="0096052F" w:rsidRPr="0096052F" w:rsidRDefault="0096052F" w:rsidP="0096052F">
            <w:pPr>
              <w:widowControl/>
              <w:spacing w:line="400" w:lineRule="exact"/>
              <w:rPr>
                <w:rFonts w:ascii="宋体" w:hAnsi="宋体" w:cs="仿宋_GB2312" w:hint="eastAsia"/>
              </w:rPr>
            </w:pPr>
            <w:r w:rsidRPr="0096052F">
              <w:rPr>
                <w:rFonts w:ascii="宋体" w:hAnsi="宋体" w:cs="仿宋_GB2312" w:hint="eastAsia"/>
              </w:rPr>
              <w:t>1.销售合同（跨境电商查验设备及现场安装服务）/贵阳麒麟芯通信息技术有限公司/2023年9月8日；</w:t>
            </w:r>
          </w:p>
          <w:p w14:paraId="45DA4409" w14:textId="77777777" w:rsidR="0096052F" w:rsidRPr="0096052F" w:rsidRDefault="0096052F" w:rsidP="0096052F">
            <w:pPr>
              <w:widowControl/>
              <w:spacing w:line="400" w:lineRule="exact"/>
              <w:rPr>
                <w:rFonts w:ascii="宋体" w:hAnsi="宋体" w:cs="仿宋_GB2312" w:hint="eastAsia"/>
              </w:rPr>
            </w:pPr>
            <w:r w:rsidRPr="0096052F">
              <w:rPr>
                <w:rFonts w:ascii="宋体" w:hAnsi="宋体" w:cs="仿宋_GB2312" w:hint="eastAsia"/>
              </w:rPr>
              <w:t>2.海关查验场所设施设备维护保养合同/贵阳麒麟芯通信息技术有限公司/2024年3月1日；</w:t>
            </w:r>
          </w:p>
          <w:p w14:paraId="6170EA07" w14:textId="77777777" w:rsidR="0096052F" w:rsidRPr="0096052F" w:rsidRDefault="0096052F" w:rsidP="0096052F">
            <w:pPr>
              <w:widowControl/>
              <w:spacing w:line="400" w:lineRule="exact"/>
              <w:rPr>
                <w:rFonts w:ascii="宋体" w:hAnsi="宋体" w:cs="仿宋_GB2312" w:hint="eastAsia"/>
              </w:rPr>
            </w:pPr>
            <w:r w:rsidRPr="0096052F">
              <w:rPr>
                <w:rFonts w:ascii="宋体" w:hAnsi="宋体" w:cs="仿宋_GB2312" w:hint="eastAsia"/>
              </w:rPr>
              <w:t>3.跨境电商查验系统软硬件采购项目合同/山西振波智能装备有限公司/2024年11月6日；</w:t>
            </w:r>
          </w:p>
          <w:p w14:paraId="43CF09CD" w14:textId="77777777" w:rsidR="0096052F" w:rsidRPr="0096052F" w:rsidRDefault="0096052F" w:rsidP="0096052F">
            <w:pPr>
              <w:widowControl/>
              <w:spacing w:line="400" w:lineRule="exact"/>
              <w:rPr>
                <w:rFonts w:ascii="宋体" w:hAnsi="宋体" w:cs="仿宋_GB2312" w:hint="eastAsia"/>
              </w:rPr>
            </w:pPr>
            <w:r w:rsidRPr="0096052F">
              <w:rPr>
                <w:rFonts w:ascii="宋体" w:hAnsi="宋体" w:cs="仿宋_GB2312" w:hint="eastAsia"/>
              </w:rPr>
              <w:t>4.分拣线系统销售合同/北京优迅优拓商贸有限公司/2025年6月8日；</w:t>
            </w:r>
          </w:p>
          <w:p w14:paraId="4B689667" w14:textId="78B7CF97" w:rsidR="000178E5" w:rsidRPr="00E422B0" w:rsidRDefault="0096052F" w:rsidP="0096052F">
            <w:pPr>
              <w:widowControl/>
              <w:spacing w:line="400" w:lineRule="exact"/>
              <w:rPr>
                <w:rFonts w:ascii="宋体" w:hAnsi="宋体" w:cs="仿宋_GB2312" w:hint="eastAsia"/>
              </w:rPr>
            </w:pPr>
            <w:r w:rsidRPr="0096052F">
              <w:rPr>
                <w:rFonts w:ascii="宋体" w:hAnsi="宋体" w:cs="仿宋_GB2312" w:hint="eastAsia"/>
              </w:rPr>
              <w:t>5.分拣线设备及配套软件销售合同/山西裕盛达贸易有限公司/2025年12月3日。</w:t>
            </w:r>
          </w:p>
        </w:tc>
        <w:tc>
          <w:tcPr>
            <w:tcW w:w="4320" w:type="dxa"/>
            <w:tcBorders>
              <w:top w:val="single" w:sz="4" w:space="0" w:color="auto"/>
              <w:left w:val="nil"/>
              <w:bottom w:val="single" w:sz="4" w:space="0" w:color="auto"/>
              <w:right w:val="single" w:sz="4" w:space="0" w:color="auto"/>
            </w:tcBorders>
          </w:tcPr>
          <w:p w14:paraId="40151C03" w14:textId="77777777" w:rsidR="0096052F" w:rsidRPr="0096052F" w:rsidRDefault="0096052F" w:rsidP="0096052F">
            <w:pPr>
              <w:widowControl/>
              <w:wordWrap w:val="0"/>
              <w:spacing w:line="400" w:lineRule="exact"/>
              <w:rPr>
                <w:rFonts w:ascii="宋体" w:hAnsi="宋体" w:cs="仿宋_GB2312" w:hint="eastAsia"/>
              </w:rPr>
            </w:pPr>
            <w:r w:rsidRPr="0096052F">
              <w:rPr>
                <w:rFonts w:ascii="宋体" w:hAnsi="宋体" w:cs="仿宋_GB2312" w:hint="eastAsia"/>
              </w:rPr>
              <w:t>1.英科越南工厂自动化立体仓库项目/BASIC国际越南有限公司/2025年3月25日；</w:t>
            </w:r>
          </w:p>
          <w:p w14:paraId="04E06E25" w14:textId="77777777" w:rsidR="0096052F" w:rsidRPr="0096052F" w:rsidRDefault="0096052F" w:rsidP="0096052F">
            <w:pPr>
              <w:widowControl/>
              <w:wordWrap w:val="0"/>
              <w:spacing w:line="400" w:lineRule="exact"/>
              <w:rPr>
                <w:rFonts w:ascii="宋体" w:hAnsi="宋体" w:cs="仿宋_GB2312" w:hint="eastAsia"/>
              </w:rPr>
            </w:pPr>
            <w:r w:rsidRPr="0096052F">
              <w:rPr>
                <w:rFonts w:ascii="宋体" w:hAnsi="宋体" w:cs="仿宋_GB2312" w:hint="eastAsia"/>
              </w:rPr>
              <w:t>2.广州电力机车智能仓储和智慧物流项目采购/广州电力机车有限公司/2024年10月18日；</w:t>
            </w:r>
          </w:p>
          <w:p w14:paraId="30EE26C2" w14:textId="77777777" w:rsidR="0096052F" w:rsidRPr="0096052F" w:rsidRDefault="0096052F" w:rsidP="0096052F">
            <w:pPr>
              <w:widowControl/>
              <w:wordWrap w:val="0"/>
              <w:spacing w:line="400" w:lineRule="exact"/>
              <w:rPr>
                <w:rFonts w:ascii="宋体" w:hAnsi="宋体" w:cs="仿宋_GB2312" w:hint="eastAsia"/>
              </w:rPr>
            </w:pPr>
            <w:r w:rsidRPr="0096052F">
              <w:rPr>
                <w:rFonts w:ascii="宋体" w:hAnsi="宋体" w:cs="仿宋_GB2312" w:hint="eastAsia"/>
              </w:rPr>
              <w:t>3.稳健医疗（嘉鱼）科技产业园智能物流项目/稳健医疗（嘉鱼）有限公司/2025年3月4日；</w:t>
            </w:r>
          </w:p>
          <w:p w14:paraId="3B51A57C" w14:textId="77777777" w:rsidR="0096052F" w:rsidRPr="0096052F" w:rsidRDefault="0096052F" w:rsidP="0096052F">
            <w:pPr>
              <w:widowControl/>
              <w:wordWrap w:val="0"/>
              <w:spacing w:line="400" w:lineRule="exact"/>
              <w:rPr>
                <w:rFonts w:ascii="宋体" w:hAnsi="宋体" w:cs="仿宋_GB2312" w:hint="eastAsia"/>
              </w:rPr>
            </w:pPr>
            <w:r w:rsidRPr="0096052F">
              <w:rPr>
                <w:rFonts w:ascii="宋体" w:hAnsi="宋体" w:cs="仿宋_GB2312" w:hint="eastAsia"/>
              </w:rPr>
              <w:t>4.荔湾国际医药冷链服务中心自动化立体仓库采购及安装合同/广州市东柏物流有限公司/2025年5月8日；</w:t>
            </w:r>
          </w:p>
          <w:p w14:paraId="46466B0D" w14:textId="77777777" w:rsidR="0096052F" w:rsidRPr="0096052F" w:rsidRDefault="0096052F" w:rsidP="0096052F">
            <w:pPr>
              <w:widowControl/>
              <w:wordWrap w:val="0"/>
              <w:spacing w:line="400" w:lineRule="exact"/>
              <w:rPr>
                <w:rFonts w:ascii="宋体" w:hAnsi="宋体" w:cs="仿宋_GB2312" w:hint="eastAsia"/>
              </w:rPr>
            </w:pPr>
            <w:r w:rsidRPr="0096052F">
              <w:rPr>
                <w:rFonts w:ascii="宋体" w:hAnsi="宋体" w:cs="仿宋_GB2312" w:hint="eastAsia"/>
              </w:rPr>
              <w:t>5.新夏晖孝感麦当劳供应链智慧产业园仓库自动化项目/新夏晖（湖北）供应链管理有限公司/2023年8月7日；</w:t>
            </w:r>
          </w:p>
          <w:p w14:paraId="1685A5DF" w14:textId="77777777" w:rsidR="0096052F" w:rsidRPr="0096052F" w:rsidRDefault="0096052F" w:rsidP="0096052F">
            <w:pPr>
              <w:widowControl/>
              <w:wordWrap w:val="0"/>
              <w:spacing w:line="400" w:lineRule="exact"/>
              <w:rPr>
                <w:rFonts w:ascii="宋体" w:hAnsi="宋体" w:cs="仿宋_GB2312" w:hint="eastAsia"/>
              </w:rPr>
            </w:pPr>
            <w:r w:rsidRPr="0096052F">
              <w:rPr>
                <w:rFonts w:ascii="宋体" w:hAnsi="宋体" w:cs="仿宋_GB2312" w:hint="eastAsia"/>
              </w:rPr>
              <w:t>6.成都迈克生物医药综合库项目/四川迈克医疗科技有限公司/2024年6月3日；</w:t>
            </w:r>
          </w:p>
          <w:p w14:paraId="46DAC913" w14:textId="20390ED1" w:rsidR="000178E5" w:rsidRPr="00E422B0" w:rsidRDefault="0096052F" w:rsidP="0096052F">
            <w:pPr>
              <w:widowControl/>
              <w:wordWrap w:val="0"/>
              <w:spacing w:line="400" w:lineRule="exact"/>
              <w:rPr>
                <w:rFonts w:ascii="宋体" w:hAnsi="宋体" w:cs="仿宋_GB2312" w:hint="eastAsia"/>
              </w:rPr>
            </w:pPr>
            <w:r w:rsidRPr="0096052F">
              <w:rPr>
                <w:rFonts w:ascii="宋体" w:hAnsi="宋体" w:cs="仿宋_GB2312" w:hint="eastAsia"/>
              </w:rPr>
              <w:t>7.湖北远大医药永晟制剂工厂立库项目/湖北远大永晟药业有限公司/2024年12月16日。</w:t>
            </w:r>
          </w:p>
        </w:tc>
      </w:tr>
    </w:tbl>
    <w:p w14:paraId="18D1852B" w14:textId="1ACCEE5A" w:rsidR="00951965" w:rsidRPr="000178E5" w:rsidRDefault="00951965" w:rsidP="000178E5"/>
    <w:sectPr w:rsidR="00951965" w:rsidRPr="000178E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C9EB" w14:textId="77777777" w:rsidR="00916D99" w:rsidRDefault="00916D99" w:rsidP="00B50C22">
      <w:r>
        <w:separator/>
      </w:r>
    </w:p>
  </w:endnote>
  <w:endnote w:type="continuationSeparator" w:id="0">
    <w:p w14:paraId="20667668" w14:textId="77777777" w:rsidR="00916D99" w:rsidRDefault="00916D99" w:rsidP="00B5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9737F" w14:textId="77777777" w:rsidR="00916D99" w:rsidRDefault="00916D99" w:rsidP="00B50C22">
      <w:r>
        <w:separator/>
      </w:r>
    </w:p>
  </w:footnote>
  <w:footnote w:type="continuationSeparator" w:id="0">
    <w:p w14:paraId="6866855E" w14:textId="77777777" w:rsidR="00916D99" w:rsidRDefault="00916D99" w:rsidP="00B50C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M0YTM0MTZkNmI3M2M4MWRjZjRhZGY0ZWNlYzdjZTIifQ=="/>
  </w:docVars>
  <w:rsids>
    <w:rsidRoot w:val="00E62FDA"/>
    <w:rsid w:val="000178E5"/>
    <w:rsid w:val="000435BF"/>
    <w:rsid w:val="00054669"/>
    <w:rsid w:val="001210DF"/>
    <w:rsid w:val="001302A8"/>
    <w:rsid w:val="001376A6"/>
    <w:rsid w:val="00160D32"/>
    <w:rsid w:val="00164413"/>
    <w:rsid w:val="00166756"/>
    <w:rsid w:val="00185231"/>
    <w:rsid w:val="001A226F"/>
    <w:rsid w:val="001C00C5"/>
    <w:rsid w:val="00200212"/>
    <w:rsid w:val="002005F5"/>
    <w:rsid w:val="00221F09"/>
    <w:rsid w:val="002623BD"/>
    <w:rsid w:val="002B4F46"/>
    <w:rsid w:val="002D21D2"/>
    <w:rsid w:val="002E47B1"/>
    <w:rsid w:val="002F562A"/>
    <w:rsid w:val="00346572"/>
    <w:rsid w:val="00351F89"/>
    <w:rsid w:val="00385984"/>
    <w:rsid w:val="003E1FAB"/>
    <w:rsid w:val="003F7A2C"/>
    <w:rsid w:val="00454DA0"/>
    <w:rsid w:val="0046710F"/>
    <w:rsid w:val="00477BF1"/>
    <w:rsid w:val="00481A45"/>
    <w:rsid w:val="00486666"/>
    <w:rsid w:val="00497013"/>
    <w:rsid w:val="004D75EC"/>
    <w:rsid w:val="004F6B9B"/>
    <w:rsid w:val="00550A33"/>
    <w:rsid w:val="005A17B2"/>
    <w:rsid w:val="005E356E"/>
    <w:rsid w:val="005E46E1"/>
    <w:rsid w:val="005F19A1"/>
    <w:rsid w:val="005F407A"/>
    <w:rsid w:val="006670B5"/>
    <w:rsid w:val="006A1A06"/>
    <w:rsid w:val="006A1E8B"/>
    <w:rsid w:val="006C25FD"/>
    <w:rsid w:val="006E4957"/>
    <w:rsid w:val="006E5CB6"/>
    <w:rsid w:val="006F5197"/>
    <w:rsid w:val="006F7006"/>
    <w:rsid w:val="00722F4F"/>
    <w:rsid w:val="00747E5F"/>
    <w:rsid w:val="00761788"/>
    <w:rsid w:val="0077348B"/>
    <w:rsid w:val="00790579"/>
    <w:rsid w:val="007E302B"/>
    <w:rsid w:val="007F7881"/>
    <w:rsid w:val="008541C1"/>
    <w:rsid w:val="0086081E"/>
    <w:rsid w:val="008630FF"/>
    <w:rsid w:val="0086738F"/>
    <w:rsid w:val="008A564F"/>
    <w:rsid w:val="008C147F"/>
    <w:rsid w:val="008D5F2D"/>
    <w:rsid w:val="008E54E5"/>
    <w:rsid w:val="008F5427"/>
    <w:rsid w:val="00916D99"/>
    <w:rsid w:val="00922E3A"/>
    <w:rsid w:val="00931698"/>
    <w:rsid w:val="00940516"/>
    <w:rsid w:val="009422BB"/>
    <w:rsid w:val="00951965"/>
    <w:rsid w:val="0096052F"/>
    <w:rsid w:val="00981327"/>
    <w:rsid w:val="0098658D"/>
    <w:rsid w:val="009B1CDC"/>
    <w:rsid w:val="009C7B48"/>
    <w:rsid w:val="00A00689"/>
    <w:rsid w:val="00A051D7"/>
    <w:rsid w:val="00A47877"/>
    <w:rsid w:val="00A80887"/>
    <w:rsid w:val="00A921DA"/>
    <w:rsid w:val="00A95D10"/>
    <w:rsid w:val="00AA3118"/>
    <w:rsid w:val="00B50C22"/>
    <w:rsid w:val="00B51E2F"/>
    <w:rsid w:val="00B735B4"/>
    <w:rsid w:val="00B77761"/>
    <w:rsid w:val="00B9506B"/>
    <w:rsid w:val="00BA1082"/>
    <w:rsid w:val="00BF071E"/>
    <w:rsid w:val="00C07E5D"/>
    <w:rsid w:val="00C26AD3"/>
    <w:rsid w:val="00C3439B"/>
    <w:rsid w:val="00C5045F"/>
    <w:rsid w:val="00CB2167"/>
    <w:rsid w:val="00CD168B"/>
    <w:rsid w:val="00CD18DB"/>
    <w:rsid w:val="00CD339C"/>
    <w:rsid w:val="00CF1809"/>
    <w:rsid w:val="00D2031F"/>
    <w:rsid w:val="00D73DE8"/>
    <w:rsid w:val="00D7622E"/>
    <w:rsid w:val="00D96673"/>
    <w:rsid w:val="00D968A0"/>
    <w:rsid w:val="00D96A14"/>
    <w:rsid w:val="00DD7BD0"/>
    <w:rsid w:val="00DE2B21"/>
    <w:rsid w:val="00DF0713"/>
    <w:rsid w:val="00DF124F"/>
    <w:rsid w:val="00E31AF6"/>
    <w:rsid w:val="00E422B0"/>
    <w:rsid w:val="00E5622D"/>
    <w:rsid w:val="00E60AFB"/>
    <w:rsid w:val="00E62FDA"/>
    <w:rsid w:val="00E72D2E"/>
    <w:rsid w:val="00E838E1"/>
    <w:rsid w:val="00E95A74"/>
    <w:rsid w:val="00E96359"/>
    <w:rsid w:val="00EA01E8"/>
    <w:rsid w:val="00F01F11"/>
    <w:rsid w:val="00F04C52"/>
    <w:rsid w:val="00F16BC8"/>
    <w:rsid w:val="00F32A92"/>
    <w:rsid w:val="00F559ED"/>
    <w:rsid w:val="00FF012F"/>
    <w:rsid w:val="057E12A3"/>
    <w:rsid w:val="0CB23C59"/>
    <w:rsid w:val="0E4B6ECF"/>
    <w:rsid w:val="0FFD54BA"/>
    <w:rsid w:val="101C4B61"/>
    <w:rsid w:val="10923340"/>
    <w:rsid w:val="126006AE"/>
    <w:rsid w:val="12C978DA"/>
    <w:rsid w:val="12F21DD6"/>
    <w:rsid w:val="15B10310"/>
    <w:rsid w:val="176D1718"/>
    <w:rsid w:val="18080B21"/>
    <w:rsid w:val="18AC1864"/>
    <w:rsid w:val="1A473EEC"/>
    <w:rsid w:val="1D6332C3"/>
    <w:rsid w:val="1DA2757C"/>
    <w:rsid w:val="21127DD7"/>
    <w:rsid w:val="22466E39"/>
    <w:rsid w:val="23EC5AD3"/>
    <w:rsid w:val="2790580C"/>
    <w:rsid w:val="2BD40774"/>
    <w:rsid w:val="32E12E85"/>
    <w:rsid w:val="33417A27"/>
    <w:rsid w:val="337C60E3"/>
    <w:rsid w:val="348671AD"/>
    <w:rsid w:val="35713AB7"/>
    <w:rsid w:val="360C33D5"/>
    <w:rsid w:val="36FA351D"/>
    <w:rsid w:val="37797BF3"/>
    <w:rsid w:val="37C67F49"/>
    <w:rsid w:val="38E1756D"/>
    <w:rsid w:val="3A462F57"/>
    <w:rsid w:val="3B7357C6"/>
    <w:rsid w:val="3D057314"/>
    <w:rsid w:val="3DFF7EA5"/>
    <w:rsid w:val="3E9C5D1B"/>
    <w:rsid w:val="3FA054A0"/>
    <w:rsid w:val="41C306D6"/>
    <w:rsid w:val="466B0F85"/>
    <w:rsid w:val="49FC6FF1"/>
    <w:rsid w:val="4A1A65A1"/>
    <w:rsid w:val="4BE416C9"/>
    <w:rsid w:val="512953B4"/>
    <w:rsid w:val="51F42F96"/>
    <w:rsid w:val="55A20B17"/>
    <w:rsid w:val="58396830"/>
    <w:rsid w:val="5A853332"/>
    <w:rsid w:val="5C462C7F"/>
    <w:rsid w:val="5D5B59A3"/>
    <w:rsid w:val="5DDC11E9"/>
    <w:rsid w:val="5E263AF9"/>
    <w:rsid w:val="61D4570E"/>
    <w:rsid w:val="61F937A9"/>
    <w:rsid w:val="640F17B5"/>
    <w:rsid w:val="68354B3D"/>
    <w:rsid w:val="696C7A03"/>
    <w:rsid w:val="6A2E6D00"/>
    <w:rsid w:val="6C824A7F"/>
    <w:rsid w:val="6D0C2C6D"/>
    <w:rsid w:val="70CA66FE"/>
    <w:rsid w:val="73D756E3"/>
    <w:rsid w:val="73D9366D"/>
    <w:rsid w:val="74613874"/>
    <w:rsid w:val="7BC06104"/>
    <w:rsid w:val="7EF12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4C096"/>
  <w15:docId w15:val="{70637A24-0AD9-4343-827E-28498B24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qFormat="1"/>
    <w:lsdException w:name="header" w:qFormat="1"/>
    <w:lsdException w:name="footer" w:qFormat="1"/>
    <w:lsdException w:name="caption" w:semiHidden="1" w:unhideWhenUsed="1" w:qFormat="1"/>
    <w:lsdException w:name="envelope return" w:uiPriority="99" w:unhideWhenUsed="1" w:qFormat="1"/>
    <w:lsdException w:name="Title" w:qFormat="1"/>
    <w:lsdException w:name="Default Paragraph Font" w:semiHidden="1" w:uiPriority="1" w:unhideWhenUsed="1" w:qFormat="1"/>
    <w:lsdException w:name="Body Text Indent" w:uiPriority="99" w:qFormat="1"/>
    <w:lsdException w:name="Subtitle" w:qFormat="1"/>
    <w:lsdException w:name="Body Text First Indent 2" w:uiPriority="99" w:qFormat="1"/>
    <w:lsdException w:name="Block Text" w:unhideWhenUsed="1"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Calibri"/>
      <w:kern w:val="2"/>
      <w:sz w:val="21"/>
      <w:szCs w:val="21"/>
    </w:rPr>
  </w:style>
  <w:style w:type="paragraph" w:styleId="4">
    <w:name w:val="heading 4"/>
    <w:basedOn w:val="a"/>
    <w:next w:val="a"/>
    <w:qFormat/>
    <w:pPr>
      <w:keepNext/>
      <w:keepLines/>
      <w:spacing w:before="280" w:after="290" w:line="360" w:lineRule="auto"/>
      <w:ind w:firstLineChars="200" w:firstLine="422"/>
      <w:contextualSpacing/>
      <w:outlineLvl w:val="3"/>
    </w:pPr>
    <w:rPr>
      <w:rFonts w:ascii="Arial" w:eastAsia="黑体" w:hAnsi="Arial"/>
      <w:b/>
      <w:bCs/>
      <w:kern w:val="0"/>
      <w:sz w:val="4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4"/>
    <w:uiPriority w:val="99"/>
    <w:qFormat/>
    <w:pPr>
      <w:widowControl/>
      <w:suppressAutoHyphens/>
      <w:spacing w:after="120" w:line="360" w:lineRule="auto"/>
      <w:ind w:left="420" w:firstLine="200"/>
    </w:pPr>
    <w:rPr>
      <w:kern w:val="1"/>
      <w:szCs w:val="24"/>
      <w:lang w:eastAsia="ar-SA"/>
    </w:rPr>
  </w:style>
  <w:style w:type="paragraph" w:styleId="a4">
    <w:name w:val="envelope return"/>
    <w:basedOn w:val="a"/>
    <w:uiPriority w:val="99"/>
    <w:unhideWhenUsed/>
    <w:qFormat/>
    <w:pPr>
      <w:snapToGrid w:val="0"/>
    </w:pPr>
    <w:rPr>
      <w:rFonts w:ascii="Arial" w:hAnsi="Arial"/>
    </w:rPr>
  </w:style>
  <w:style w:type="paragraph" w:styleId="a5">
    <w:name w:val="Block Text"/>
    <w:basedOn w:val="a"/>
    <w:next w:val="4"/>
    <w:unhideWhenUsed/>
    <w:qFormat/>
    <w:pPr>
      <w:spacing w:line="400" w:lineRule="exact"/>
      <w:ind w:left="-227" w:right="-227" w:firstLineChars="200" w:firstLine="705"/>
      <w:contextualSpacing/>
    </w:pPr>
    <w:rPr>
      <w:rFonts w:ascii="宋体" w:hAnsi="宋体"/>
      <w:sz w:val="28"/>
      <w:szCs w:val="20"/>
      <w:u w:val="single"/>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uiPriority w:val="39"/>
    <w:qFormat/>
    <w:pPr>
      <w:kinsoku w:val="0"/>
      <w:overflowPunct w:val="0"/>
      <w:autoSpaceDE w:val="0"/>
      <w:autoSpaceDN w:val="0"/>
      <w:adjustRightInd w:val="0"/>
      <w:snapToGrid w:val="0"/>
      <w:spacing w:line="360" w:lineRule="auto"/>
      <w:ind w:firstLineChars="200" w:firstLine="200"/>
      <w:jc w:val="left"/>
    </w:pPr>
    <w:rPr>
      <w:rFonts w:ascii="宋体" w:hAnsi="宋体"/>
      <w:kern w:val="0"/>
      <w:lang w:eastAsia="en-US"/>
    </w:rPr>
  </w:style>
  <w:style w:type="paragraph" w:styleId="2">
    <w:name w:val="Body Text First Indent 2"/>
    <w:basedOn w:val="a3"/>
    <w:next w:val="a"/>
    <w:uiPriority w:val="99"/>
    <w:qFormat/>
    <w:pPr>
      <w:widowControl w:val="0"/>
      <w:spacing w:line="240" w:lineRule="auto"/>
      <w:ind w:firstLine="420"/>
    </w:pPr>
    <w:rPr>
      <w:rFonts w:ascii="Times New Roman" w:hAnsi="Times New Roman"/>
      <w:sz w:val="20"/>
    </w:rPr>
  </w:style>
  <w:style w:type="character" w:styleId="aa">
    <w:name w:val="FollowedHyperlink"/>
    <w:basedOn w:val="a0"/>
    <w:qFormat/>
    <w:rPr>
      <w:color w:val="444444"/>
      <w:sz w:val="21"/>
      <w:szCs w:val="21"/>
      <w:u w:val="none"/>
    </w:rPr>
  </w:style>
  <w:style w:type="character" w:styleId="ab">
    <w:name w:val="Hyperlink"/>
    <w:basedOn w:val="a0"/>
    <w:qFormat/>
    <w:rPr>
      <w:color w:val="444444"/>
      <w:sz w:val="21"/>
      <w:szCs w:val="21"/>
      <w:u w:val="none"/>
    </w:rPr>
  </w:style>
  <w:style w:type="character" w:customStyle="1" w:styleId="hover15">
    <w:name w:val="hover15"/>
    <w:basedOn w:val="a0"/>
    <w:qFormat/>
  </w:style>
  <w:style w:type="character" w:customStyle="1" w:styleId="notclasssuffix">
    <w:name w:val="not([class*=suffix])"/>
    <w:basedOn w:val="a0"/>
    <w:qFormat/>
    <w:rPr>
      <w:sz w:val="19"/>
      <w:szCs w:val="19"/>
    </w:rPr>
  </w:style>
  <w:style w:type="character" w:customStyle="1" w:styleId="notclasssuffix1">
    <w:name w:val="not([class*=suffix])1"/>
    <w:basedOn w:val="a0"/>
    <w:qFormat/>
  </w:style>
  <w:style w:type="character" w:customStyle="1" w:styleId="active">
    <w:name w:val="active"/>
    <w:basedOn w:val="a0"/>
    <w:qFormat/>
    <w:rPr>
      <w:shd w:val="clear" w:color="auto" w:fill="FD671F"/>
    </w:rPr>
  </w:style>
  <w:style w:type="character" w:customStyle="1" w:styleId="active1">
    <w:name w:val="active1"/>
    <w:basedOn w:val="a0"/>
    <w:qFormat/>
    <w:rPr>
      <w:shd w:val="clear" w:color="auto" w:fill="E4B778"/>
    </w:rPr>
  </w:style>
  <w:style w:type="character" w:customStyle="1" w:styleId="activedata-v-3c646f9e">
    <w:name w:val="active[data-v-3c646f9e]"/>
    <w:basedOn w:val="a0"/>
    <w:qFormat/>
    <w:rPr>
      <w:color w:val="FFFFFF"/>
      <w:shd w:val="clear" w:color="auto" w:fill="157EDF"/>
    </w:rPr>
  </w:style>
  <w:style w:type="character" w:customStyle="1" w:styleId="activedata-v-3c646f9e1">
    <w:name w:val="active[data-v-3c646f9e]1"/>
    <w:basedOn w:val="a0"/>
    <w:qFormat/>
    <w:rPr>
      <w:color w:val="FFFFFF"/>
      <w:shd w:val="clear" w:color="auto" w:fill="157EDF"/>
    </w:rPr>
  </w:style>
  <w:style w:type="character" w:customStyle="1" w:styleId="a9">
    <w:name w:val="页眉 字符"/>
    <w:basedOn w:val="a0"/>
    <w:link w:val="a8"/>
    <w:qFormat/>
    <w:rPr>
      <w:rFonts w:ascii="Calibri" w:hAnsi="Calibri" w:cs="Calibri"/>
      <w:kern w:val="2"/>
      <w:sz w:val="18"/>
      <w:szCs w:val="18"/>
    </w:rPr>
  </w:style>
  <w:style w:type="character" w:customStyle="1" w:styleId="a7">
    <w:name w:val="页脚 字符"/>
    <w:basedOn w:val="a0"/>
    <w:link w:val="a6"/>
    <w:qFormat/>
    <w:rPr>
      <w:rFonts w:ascii="Calibri" w:hAnsi="Calibri" w:cs="Calibri"/>
      <w:kern w:val="2"/>
      <w:sz w:val="18"/>
      <w:szCs w:val="18"/>
    </w:rPr>
  </w:style>
  <w:style w:type="paragraph" w:styleId="ac">
    <w:name w:val="Balloon Text"/>
    <w:basedOn w:val="a"/>
    <w:link w:val="ad"/>
    <w:rsid w:val="00B50C22"/>
    <w:rPr>
      <w:sz w:val="18"/>
      <w:szCs w:val="18"/>
    </w:rPr>
  </w:style>
  <w:style w:type="character" w:customStyle="1" w:styleId="ad">
    <w:name w:val="批注框文本 字符"/>
    <w:basedOn w:val="a0"/>
    <w:link w:val="ac"/>
    <w:rsid w:val="00B50C22"/>
    <w:rPr>
      <w:rFonts w:ascii="Calibri" w:hAnsi="Calibri" w:cs="Calibri"/>
      <w:kern w:val="2"/>
      <w:sz w:val="18"/>
      <w:szCs w:val="18"/>
    </w:rPr>
  </w:style>
  <w:style w:type="paragraph" w:styleId="ae">
    <w:name w:val="Date"/>
    <w:basedOn w:val="a"/>
    <w:next w:val="a"/>
    <w:link w:val="af"/>
    <w:rsid w:val="00054669"/>
    <w:pPr>
      <w:ind w:leftChars="2500" w:left="100"/>
    </w:pPr>
  </w:style>
  <w:style w:type="character" w:customStyle="1" w:styleId="af">
    <w:name w:val="日期 字符"/>
    <w:basedOn w:val="a0"/>
    <w:link w:val="ae"/>
    <w:rsid w:val="00054669"/>
    <w:rPr>
      <w:rFonts w:ascii="Calibri"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2</Pages>
  <Words>167</Words>
  <Characters>953</Characters>
  <Application>Microsoft Office Word</Application>
  <DocSecurity>0</DocSecurity>
  <Lines>7</Lines>
  <Paragraphs>2</Paragraphs>
  <ScaleCrop>false</ScaleCrop>
  <Company>P R C</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SZJC</dc:creator>
  <cp:lastModifiedBy>居家立</cp:lastModifiedBy>
  <cp:revision>67</cp:revision>
  <dcterms:created xsi:type="dcterms:W3CDTF">2022-07-21T02:56:00Z</dcterms:created>
  <dcterms:modified xsi:type="dcterms:W3CDTF">2026-08-03T00:34:00Z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77DD2EF8079D40DFACB40D8E9FC12085</vt:lpwstr>
  </property>
</Properties>
</file>