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9C8CD">
      <w:pPr>
        <w:tabs>
          <w:tab w:val="left" w:pos="142"/>
        </w:tabs>
        <w:snapToGrid w:val="0"/>
        <w:spacing w:line="360" w:lineRule="auto"/>
        <w:ind w:left="1" w:right="-57" w:rightChars="-27"/>
        <w:jc w:val="center"/>
        <w:rPr>
          <w:rFonts w:ascii="宋体" w:hAnsi="宋体"/>
          <w:sz w:val="72"/>
          <w:szCs w:val="72"/>
        </w:rPr>
      </w:pPr>
      <w:r>
        <w:rPr>
          <w:rFonts w:hint="eastAsia" w:ascii="宋体" w:hAnsi="宋体"/>
          <w:sz w:val="72"/>
          <w:szCs w:val="72"/>
        </w:rPr>
        <w:t>招标文件</w:t>
      </w:r>
    </w:p>
    <w:p w14:paraId="639A2952">
      <w:pPr>
        <w:tabs>
          <w:tab w:val="left" w:pos="142"/>
        </w:tabs>
        <w:snapToGrid w:val="0"/>
        <w:spacing w:line="360" w:lineRule="auto"/>
        <w:ind w:left="1" w:right="-57" w:rightChars="-27"/>
        <w:jc w:val="center"/>
        <w:rPr>
          <w:rFonts w:ascii="宋体" w:hAnsi="宋体"/>
          <w:sz w:val="72"/>
          <w:szCs w:val="72"/>
        </w:rPr>
      </w:pPr>
    </w:p>
    <w:p w14:paraId="6B71940D">
      <w:pPr>
        <w:pStyle w:val="53"/>
        <w:spacing w:before="0" w:beforeAutospacing="0" w:after="0" w:afterAutospacing="0"/>
        <w:ind w:left="1600" w:hanging="1600" w:hangingChars="500"/>
        <w:rPr>
          <w:sz w:val="32"/>
          <w:szCs w:val="32"/>
        </w:rPr>
      </w:pPr>
      <w:r>
        <w:rPr>
          <w:rFonts w:hint="eastAsia"/>
          <w:sz w:val="32"/>
          <w:szCs w:val="32"/>
        </w:rPr>
        <w:t>项目名称：深圳零一学院2025年拔尖创新人才联合培养系列研讨会第一站活动服务采购</w:t>
      </w:r>
    </w:p>
    <w:p w14:paraId="18A98742">
      <w:pPr>
        <w:adjustRightInd w:val="0"/>
        <w:snapToGrid w:val="0"/>
        <w:spacing w:line="480" w:lineRule="auto"/>
        <w:ind w:left="1600" w:hanging="1600" w:hangingChars="500"/>
        <w:jc w:val="left"/>
        <w:rPr>
          <w:rFonts w:ascii="宋体" w:hAnsi="宋体"/>
          <w:sz w:val="32"/>
          <w:szCs w:val="32"/>
        </w:rPr>
      </w:pPr>
    </w:p>
    <w:p w14:paraId="36879D99">
      <w:pPr>
        <w:adjustRightInd w:val="0"/>
        <w:snapToGrid w:val="0"/>
        <w:spacing w:line="480" w:lineRule="auto"/>
        <w:ind w:left="1600" w:hanging="1600" w:hangingChars="500"/>
        <w:jc w:val="left"/>
        <w:rPr>
          <w:rFonts w:ascii="宋体" w:hAnsi="宋体"/>
          <w:sz w:val="32"/>
          <w:szCs w:val="32"/>
        </w:rPr>
      </w:pPr>
      <w:r>
        <w:rPr>
          <w:rFonts w:hint="eastAsia" w:ascii="宋体" w:hAnsi="宋体"/>
          <w:sz w:val="32"/>
          <w:szCs w:val="32"/>
        </w:rPr>
        <w:t>采购类型：服务类</w:t>
      </w:r>
    </w:p>
    <w:p w14:paraId="5CC6AECD">
      <w:pPr>
        <w:adjustRightInd w:val="0"/>
        <w:snapToGrid w:val="0"/>
        <w:spacing w:line="480" w:lineRule="auto"/>
        <w:ind w:left="1600" w:hanging="1600" w:hangingChars="500"/>
        <w:jc w:val="left"/>
        <w:rPr>
          <w:rFonts w:ascii="宋体" w:hAnsi="宋体"/>
          <w:sz w:val="32"/>
          <w:szCs w:val="32"/>
        </w:rPr>
      </w:pPr>
    </w:p>
    <w:p w14:paraId="0CB6CD71">
      <w:pPr>
        <w:adjustRightInd w:val="0"/>
        <w:snapToGrid w:val="0"/>
        <w:spacing w:line="480" w:lineRule="auto"/>
        <w:ind w:left="1600" w:hanging="1600" w:hangingChars="500"/>
        <w:jc w:val="left"/>
        <w:rPr>
          <w:rFonts w:ascii="宋体" w:hAnsi="宋体"/>
          <w:sz w:val="32"/>
          <w:szCs w:val="32"/>
        </w:rPr>
      </w:pPr>
      <w:bookmarkStart w:id="0" w:name="_Hlk520380463"/>
      <w:r>
        <w:rPr>
          <w:rFonts w:hint="eastAsia" w:ascii="宋体" w:hAnsi="宋体"/>
          <w:sz w:val="32"/>
          <w:szCs w:val="32"/>
        </w:rPr>
        <w:t>采 购 人：</w:t>
      </w:r>
      <w:bookmarkEnd w:id="0"/>
      <w:r>
        <w:rPr>
          <w:rFonts w:hint="eastAsia" w:ascii="宋体" w:hAnsi="宋体"/>
          <w:sz w:val="32"/>
          <w:szCs w:val="32"/>
        </w:rPr>
        <w:t>深圳零一学院</w:t>
      </w:r>
    </w:p>
    <w:p w14:paraId="309A67A0">
      <w:pPr>
        <w:adjustRightInd w:val="0"/>
        <w:snapToGrid w:val="0"/>
        <w:spacing w:line="360" w:lineRule="auto"/>
        <w:jc w:val="left"/>
        <w:rPr>
          <w:rFonts w:ascii="宋体" w:hAnsi="宋体" w:cs="Arial"/>
          <w:kern w:val="0"/>
          <w:sz w:val="20"/>
        </w:rPr>
      </w:pPr>
    </w:p>
    <w:p w14:paraId="4363B178">
      <w:pPr>
        <w:adjustRightInd w:val="0"/>
        <w:snapToGrid w:val="0"/>
        <w:spacing w:line="360" w:lineRule="auto"/>
        <w:jc w:val="left"/>
        <w:rPr>
          <w:rFonts w:ascii="宋体" w:hAnsi="宋体" w:cs="Arial"/>
          <w:kern w:val="0"/>
          <w:sz w:val="20"/>
        </w:rPr>
      </w:pPr>
    </w:p>
    <w:p w14:paraId="70663574">
      <w:pPr>
        <w:adjustRightInd w:val="0"/>
        <w:snapToGrid w:val="0"/>
        <w:spacing w:line="360" w:lineRule="auto"/>
        <w:jc w:val="center"/>
        <w:rPr>
          <w:rFonts w:ascii="宋体" w:hAnsi="宋体"/>
          <w:sz w:val="32"/>
          <w:szCs w:val="32"/>
        </w:rPr>
      </w:pPr>
    </w:p>
    <w:p w14:paraId="731CBD88">
      <w:pPr>
        <w:snapToGrid w:val="0"/>
        <w:spacing w:line="211" w:lineRule="auto"/>
        <w:jc w:val="center"/>
        <w:rPr>
          <w:rFonts w:ascii="宋体" w:hAnsi="宋体" w:cs="Arial"/>
          <w:b/>
          <w:bCs/>
          <w:sz w:val="30"/>
          <w:szCs w:val="30"/>
        </w:rPr>
      </w:pPr>
      <w:r>
        <w:rPr>
          <w:rFonts w:ascii="宋体" w:hAnsi="宋体"/>
          <w:b/>
          <w:kern w:val="0"/>
          <w:sz w:val="32"/>
          <w:szCs w:val="32"/>
        </w:rPr>
        <w:br w:type="page"/>
      </w:r>
      <w:bookmarkStart w:id="1" w:name="_Toc4660206"/>
      <w:bookmarkStart w:id="2" w:name="_Toc201743380"/>
    </w:p>
    <w:bookmarkEnd w:id="1"/>
    <w:bookmarkEnd w:id="2"/>
    <w:p w14:paraId="6C8460E6">
      <w:pPr>
        <w:pStyle w:val="2"/>
        <w:numPr>
          <w:ilvl w:val="0"/>
          <w:numId w:val="0"/>
        </w:numPr>
        <w:adjustRightInd/>
        <w:rPr>
          <w:rFonts w:hAnsi="宋体"/>
          <w:sz w:val="30"/>
          <w:szCs w:val="30"/>
        </w:rPr>
      </w:pPr>
      <w:r>
        <w:rPr>
          <w:rFonts w:hint="eastAsia" w:hAnsi="宋体"/>
          <w:sz w:val="30"/>
          <w:szCs w:val="30"/>
        </w:rPr>
        <w:t>关键</w:t>
      </w:r>
      <w:r>
        <w:rPr>
          <w:rFonts w:hAnsi="宋体"/>
          <w:sz w:val="30"/>
          <w:szCs w:val="30"/>
        </w:rPr>
        <w:t>信息</w:t>
      </w:r>
    </w:p>
    <w:p w14:paraId="3B2F08FD">
      <w:pPr>
        <w:spacing w:line="360" w:lineRule="auto"/>
        <w:rPr>
          <w:rFonts w:ascii="宋体" w:hAnsi="宋体"/>
          <w:szCs w:val="21"/>
        </w:rPr>
      </w:pPr>
      <w:r>
        <w:rPr>
          <w:rFonts w:hint="eastAsia" w:ascii="宋体" w:hAnsi="宋体"/>
        </w:rPr>
        <w:t xml:space="preserve"> </w:t>
      </w:r>
      <w:r>
        <w:rPr>
          <w:rFonts w:ascii="宋体" w:hAnsi="宋体"/>
          <w:szCs w:val="21"/>
        </w:rPr>
        <w:t>采购方式：</w:t>
      </w:r>
      <w:r>
        <w:rPr>
          <w:rFonts w:hint="eastAsia" w:ascii="宋体" w:hAnsi="宋体"/>
          <w:szCs w:val="21"/>
        </w:rPr>
        <w:t>公开招标</w:t>
      </w:r>
    </w:p>
    <w:p w14:paraId="1EB11D20">
      <w:pPr>
        <w:spacing w:line="360" w:lineRule="auto"/>
        <w:rPr>
          <w:rFonts w:ascii="宋体" w:hAnsi="宋体"/>
          <w:szCs w:val="21"/>
        </w:rPr>
      </w:pPr>
      <w:r>
        <w:rPr>
          <w:rFonts w:hint="eastAsia" w:ascii="宋体" w:hAnsi="宋体"/>
          <w:szCs w:val="21"/>
        </w:rPr>
        <w:t xml:space="preserve"> 评标方法</w:t>
      </w:r>
      <w:r>
        <w:rPr>
          <w:rFonts w:ascii="宋体" w:hAnsi="宋体"/>
          <w:szCs w:val="21"/>
        </w:rPr>
        <w:t>：</w:t>
      </w:r>
      <w:r>
        <w:rPr>
          <w:rFonts w:hint="eastAsia" w:ascii="宋体" w:hAnsi="宋体"/>
          <w:szCs w:val="21"/>
        </w:rPr>
        <w:t>综合评分法</w:t>
      </w:r>
    </w:p>
    <w:p w14:paraId="4862C8BB">
      <w:pPr>
        <w:spacing w:line="360" w:lineRule="auto"/>
        <w:rPr>
          <w:rFonts w:ascii="宋体" w:hAnsi="宋体"/>
          <w:szCs w:val="21"/>
        </w:rPr>
      </w:pPr>
      <w:r>
        <w:rPr>
          <w:rFonts w:ascii="宋体" w:hAnsi="宋体"/>
          <w:szCs w:val="21"/>
        </w:rPr>
        <w:t xml:space="preserve"> 货币类型：人民币</w:t>
      </w:r>
    </w:p>
    <w:p w14:paraId="3C02E484">
      <w:pPr>
        <w:pStyle w:val="137"/>
        <w:ind w:firstLine="560"/>
        <w:jc w:val="center"/>
        <w:rPr>
          <w:rFonts w:ascii="宋体" w:hAnsi="宋体"/>
          <w:sz w:val="28"/>
          <w:szCs w:val="28"/>
        </w:rPr>
      </w:pPr>
      <w:r>
        <w:rPr>
          <w:rFonts w:ascii="宋体" w:hAnsi="宋体"/>
          <w:sz w:val="28"/>
          <w:szCs w:val="28"/>
        </w:rPr>
        <w:t>资格性审查</w:t>
      </w:r>
    </w:p>
    <w:tbl>
      <w:tblPr>
        <w:tblStyle w:val="5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756E9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3AD1B7D">
            <w:pPr>
              <w:spacing w:line="276" w:lineRule="auto"/>
              <w:jc w:val="center"/>
              <w:rPr>
                <w:rFonts w:ascii="宋体" w:hAnsi="宋体" w:cs="宋体"/>
                <w:b/>
                <w:szCs w:val="21"/>
              </w:rPr>
            </w:pPr>
            <w:r>
              <w:rPr>
                <w:rFonts w:ascii="宋体" w:hAnsi="宋体"/>
                <w:b/>
                <w:szCs w:val="21"/>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9D3CC1D">
            <w:pPr>
              <w:spacing w:line="276" w:lineRule="auto"/>
              <w:jc w:val="center"/>
              <w:rPr>
                <w:rFonts w:ascii="宋体" w:hAnsi="宋体" w:cs="宋体"/>
                <w:b/>
                <w:szCs w:val="21"/>
              </w:rPr>
            </w:pPr>
            <w:r>
              <w:rPr>
                <w:rFonts w:ascii="宋体" w:hAnsi="宋体"/>
                <w:b/>
                <w:szCs w:val="21"/>
              </w:rPr>
              <w:t>内容</w:t>
            </w:r>
          </w:p>
        </w:tc>
      </w:tr>
      <w:tr w14:paraId="3AC09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991C18D">
            <w:pPr>
              <w:spacing w:line="276" w:lineRule="auto"/>
              <w:jc w:val="center"/>
              <w:rPr>
                <w:rFonts w:ascii="宋体" w:hAnsi="宋体" w:cs="宋体"/>
                <w:szCs w:val="21"/>
              </w:rPr>
            </w:pPr>
            <w:r>
              <w:rPr>
                <w:rFonts w:ascii="宋体" w:hAnsi="宋体"/>
                <w:szCs w:val="21"/>
              </w:rPr>
              <w:t>1</w:t>
            </w:r>
          </w:p>
        </w:tc>
        <w:tc>
          <w:tcPr>
            <w:tcW w:w="8278" w:type="dxa"/>
            <w:tcBorders>
              <w:top w:val="single" w:color="000000" w:sz="8" w:space="0"/>
              <w:left w:val="single" w:color="000000" w:sz="8" w:space="0"/>
              <w:bottom w:val="single" w:color="000000" w:sz="8" w:space="0"/>
              <w:right w:val="single" w:color="000000" w:sz="8" w:space="0"/>
            </w:tcBorders>
            <w:vAlign w:val="center"/>
          </w:tcPr>
          <w:p w14:paraId="5A979C26">
            <w:pPr>
              <w:spacing w:line="276" w:lineRule="auto"/>
              <w:jc w:val="left"/>
              <w:rPr>
                <w:rFonts w:ascii="宋体" w:hAnsi="宋体" w:cs="宋体"/>
                <w:szCs w:val="21"/>
              </w:rPr>
            </w:pPr>
            <w:r>
              <w:rPr>
                <w:szCs w:val="21"/>
              </w:rPr>
              <w:t>投标人不具备招标文件所列的资格要求，或未提交相应的资格证明资料（详见招标公告 投标人资格要求）；</w:t>
            </w:r>
          </w:p>
        </w:tc>
      </w:tr>
    </w:tbl>
    <w:p w14:paraId="40DA534D">
      <w:pPr>
        <w:pStyle w:val="137"/>
        <w:ind w:firstLine="560"/>
        <w:jc w:val="center"/>
        <w:rPr>
          <w:rFonts w:ascii="宋体" w:hAnsi="宋体"/>
          <w:sz w:val="28"/>
          <w:szCs w:val="28"/>
        </w:rPr>
      </w:pPr>
    </w:p>
    <w:p w14:paraId="176CBC08">
      <w:pPr>
        <w:pStyle w:val="137"/>
        <w:ind w:firstLine="560"/>
        <w:jc w:val="center"/>
        <w:rPr>
          <w:rFonts w:ascii="宋体" w:hAnsi="宋体"/>
          <w:sz w:val="28"/>
          <w:szCs w:val="28"/>
        </w:rPr>
      </w:pPr>
      <w:r>
        <w:rPr>
          <w:rFonts w:ascii="宋体" w:hAnsi="宋体"/>
          <w:sz w:val="28"/>
          <w:szCs w:val="28"/>
        </w:rPr>
        <w:t>符合性审查</w:t>
      </w:r>
    </w:p>
    <w:tbl>
      <w:tblPr>
        <w:tblStyle w:val="5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3BFE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F0E1EE">
            <w:pPr>
              <w:spacing w:line="276" w:lineRule="auto"/>
              <w:jc w:val="center"/>
              <w:rPr>
                <w:rFonts w:ascii="宋体" w:hAnsi="宋体" w:cs="宋体"/>
                <w:b/>
                <w:szCs w:val="21"/>
              </w:rPr>
            </w:pPr>
            <w:r>
              <w:rPr>
                <w:rFonts w:ascii="宋体" w:hAnsi="宋体"/>
                <w:b/>
                <w:szCs w:val="21"/>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3C0ABEC">
            <w:pPr>
              <w:spacing w:line="276" w:lineRule="auto"/>
              <w:jc w:val="center"/>
              <w:rPr>
                <w:rFonts w:ascii="宋体" w:hAnsi="宋体" w:cs="宋体"/>
                <w:b/>
                <w:szCs w:val="21"/>
              </w:rPr>
            </w:pPr>
            <w:r>
              <w:rPr>
                <w:rFonts w:ascii="宋体" w:hAnsi="宋体"/>
                <w:b/>
                <w:szCs w:val="21"/>
              </w:rPr>
              <w:t>内容</w:t>
            </w:r>
          </w:p>
        </w:tc>
      </w:tr>
      <w:tr w14:paraId="0269B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192CA11">
            <w:pPr>
              <w:spacing w:line="276" w:lineRule="auto"/>
              <w:jc w:val="center"/>
              <w:rPr>
                <w:rFonts w:ascii="宋体" w:hAnsi="宋体" w:cs="宋体"/>
                <w:szCs w:val="21"/>
              </w:rPr>
            </w:pPr>
            <w:r>
              <w:rPr>
                <w:rFonts w:ascii="宋体" w:hAnsi="宋体"/>
                <w:szCs w:val="21"/>
              </w:rPr>
              <w:t>1</w:t>
            </w:r>
          </w:p>
        </w:tc>
        <w:tc>
          <w:tcPr>
            <w:tcW w:w="8278" w:type="dxa"/>
            <w:tcBorders>
              <w:top w:val="single" w:color="000000" w:sz="8" w:space="0"/>
              <w:left w:val="single" w:color="000000" w:sz="8" w:space="0"/>
              <w:bottom w:val="single" w:color="000000" w:sz="8" w:space="0"/>
              <w:right w:val="single" w:color="000000" w:sz="8" w:space="0"/>
            </w:tcBorders>
            <w:vAlign w:val="center"/>
          </w:tcPr>
          <w:p w14:paraId="5D86C16F">
            <w:pPr>
              <w:spacing w:line="276" w:lineRule="auto"/>
              <w:rPr>
                <w:rFonts w:ascii="宋体" w:hAnsi="宋体" w:cs="宋体"/>
                <w:szCs w:val="21"/>
              </w:rPr>
            </w:pPr>
            <w:r>
              <w:rPr>
                <w:rFonts w:ascii="宋体" w:hAnsi="宋体"/>
                <w:szCs w:val="21"/>
              </w:rPr>
              <w:t>将一个包或一个标段中的内容拆开投标；</w:t>
            </w:r>
          </w:p>
        </w:tc>
      </w:tr>
      <w:tr w14:paraId="2EDE5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14B813B4">
            <w:pPr>
              <w:spacing w:line="276" w:lineRule="auto"/>
              <w:jc w:val="center"/>
              <w:rPr>
                <w:rFonts w:ascii="宋体" w:hAnsi="宋体" w:cs="宋体"/>
                <w:szCs w:val="21"/>
              </w:rPr>
            </w:pPr>
            <w:r>
              <w:rPr>
                <w:rFonts w:ascii="宋体" w:hAnsi="宋体"/>
                <w:szCs w:val="21"/>
              </w:rPr>
              <w:t>2</w:t>
            </w:r>
          </w:p>
        </w:tc>
        <w:tc>
          <w:tcPr>
            <w:tcW w:w="8278" w:type="dxa"/>
            <w:tcBorders>
              <w:top w:val="single" w:color="000000" w:sz="8" w:space="0"/>
              <w:left w:val="single" w:color="000000" w:sz="8" w:space="0"/>
              <w:bottom w:val="single" w:color="000000" w:sz="8" w:space="0"/>
              <w:right w:val="single" w:color="000000" w:sz="8" w:space="0"/>
            </w:tcBorders>
            <w:vAlign w:val="center"/>
          </w:tcPr>
          <w:p w14:paraId="714208C4">
            <w:pPr>
              <w:spacing w:line="276" w:lineRule="auto"/>
              <w:rPr>
                <w:rFonts w:ascii="宋体" w:hAnsi="宋体" w:cs="宋体"/>
                <w:szCs w:val="21"/>
              </w:rPr>
            </w:pPr>
            <w:r>
              <w:rPr>
                <w:szCs w:val="21"/>
              </w:rPr>
              <w:t>投标人</w:t>
            </w:r>
            <w:r>
              <w:rPr>
                <w:rFonts w:ascii="宋体" w:hAnsi="宋体"/>
                <w:szCs w:val="21"/>
              </w:rPr>
              <w:t>以他人的名义参与</w:t>
            </w:r>
            <w:r>
              <w:rPr>
                <w:rFonts w:hint="eastAsia" w:ascii="宋体" w:hAnsi="宋体"/>
                <w:szCs w:val="21"/>
              </w:rPr>
              <w:t>投标</w:t>
            </w:r>
            <w:r>
              <w:rPr>
                <w:rFonts w:ascii="宋体" w:hAnsi="宋体"/>
                <w:szCs w:val="21"/>
              </w:rPr>
              <w:t>、相互串通进行</w:t>
            </w:r>
            <w:r>
              <w:rPr>
                <w:rFonts w:hint="eastAsia" w:ascii="宋体" w:hAnsi="宋体"/>
                <w:szCs w:val="21"/>
              </w:rPr>
              <w:t>投标</w:t>
            </w:r>
            <w:r>
              <w:rPr>
                <w:rFonts w:ascii="宋体" w:hAnsi="宋体"/>
                <w:szCs w:val="21"/>
              </w:rPr>
              <w:t>、以行贿手段谋取成交或者以其他弄虚作假方式</w:t>
            </w:r>
            <w:r>
              <w:rPr>
                <w:rFonts w:hint="eastAsia" w:ascii="宋体" w:hAnsi="宋体"/>
                <w:szCs w:val="21"/>
              </w:rPr>
              <w:t>投标</w:t>
            </w:r>
            <w:r>
              <w:rPr>
                <w:rFonts w:ascii="宋体" w:hAnsi="宋体"/>
                <w:szCs w:val="21"/>
              </w:rPr>
              <w:t>；</w:t>
            </w:r>
          </w:p>
        </w:tc>
      </w:tr>
      <w:tr w14:paraId="05C40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8A90CF1">
            <w:pPr>
              <w:spacing w:line="276" w:lineRule="auto"/>
              <w:jc w:val="center"/>
              <w:rPr>
                <w:rFonts w:ascii="宋体" w:hAnsi="宋体"/>
                <w:szCs w:val="21"/>
              </w:rPr>
            </w:pPr>
            <w:r>
              <w:rPr>
                <w:rFonts w:hint="eastAsia" w:ascii="宋体" w:hAnsi="宋体"/>
                <w:szCs w:val="21"/>
              </w:rPr>
              <w:t>3</w:t>
            </w:r>
          </w:p>
        </w:tc>
        <w:tc>
          <w:tcPr>
            <w:tcW w:w="8278" w:type="dxa"/>
            <w:tcBorders>
              <w:top w:val="single" w:color="000000" w:sz="8" w:space="0"/>
              <w:left w:val="single" w:color="000000" w:sz="8" w:space="0"/>
              <w:bottom w:val="single" w:color="000000" w:sz="8" w:space="0"/>
              <w:right w:val="single" w:color="000000" w:sz="8" w:space="0"/>
            </w:tcBorders>
            <w:vAlign w:val="center"/>
          </w:tcPr>
          <w:p w14:paraId="6024325D">
            <w:pPr>
              <w:spacing w:line="276" w:lineRule="auto"/>
              <w:rPr>
                <w:rFonts w:ascii="宋体" w:hAnsi="宋体" w:cs="宋体"/>
                <w:szCs w:val="21"/>
              </w:rPr>
            </w:pPr>
            <w:r>
              <w:rPr>
                <w:rFonts w:ascii="宋体" w:hAnsi="宋体"/>
                <w:szCs w:val="21"/>
              </w:rPr>
              <w:t>招标文件未规定允许有替代方案时，对同一服务投标时，提供两套以上的投标方案；</w:t>
            </w:r>
          </w:p>
        </w:tc>
      </w:tr>
      <w:tr w14:paraId="50244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13A18987">
            <w:pPr>
              <w:spacing w:line="276" w:lineRule="auto"/>
              <w:jc w:val="center"/>
              <w:rPr>
                <w:rFonts w:ascii="宋体" w:hAnsi="宋体" w:cs="宋体"/>
                <w:szCs w:val="21"/>
              </w:rPr>
            </w:pPr>
            <w:r>
              <w:rPr>
                <w:rFonts w:hint="eastAsia" w:ascii="宋体" w:hAnsi="宋体"/>
                <w:szCs w:val="21"/>
              </w:rPr>
              <w:t>4</w:t>
            </w:r>
          </w:p>
        </w:tc>
        <w:tc>
          <w:tcPr>
            <w:tcW w:w="8278" w:type="dxa"/>
            <w:tcBorders>
              <w:top w:val="single" w:color="000000" w:sz="8" w:space="0"/>
              <w:left w:val="single" w:color="000000" w:sz="8" w:space="0"/>
              <w:bottom w:val="single" w:color="000000" w:sz="8" w:space="0"/>
              <w:right w:val="single" w:color="000000" w:sz="8" w:space="0"/>
            </w:tcBorders>
            <w:vAlign w:val="center"/>
          </w:tcPr>
          <w:p w14:paraId="2FA71E55">
            <w:pPr>
              <w:spacing w:line="276" w:lineRule="auto"/>
              <w:rPr>
                <w:rFonts w:ascii="宋体" w:hAnsi="宋体" w:cs="宋体"/>
                <w:szCs w:val="21"/>
              </w:rPr>
            </w:pPr>
            <w:r>
              <w:rPr>
                <w:rFonts w:ascii="宋体" w:hAnsi="宋体"/>
                <w:szCs w:val="21"/>
              </w:rPr>
              <w:t>所投产品、工程、服务在商务、技术等方面没有实质性满足招标文件要求的（是否实质性满足招标文件要求，由评标</w:t>
            </w:r>
            <w:r>
              <w:rPr>
                <w:rFonts w:hint="eastAsia" w:ascii="宋体" w:hAnsi="宋体"/>
                <w:szCs w:val="21"/>
              </w:rPr>
              <w:t>小组</w:t>
            </w:r>
            <w:r>
              <w:rPr>
                <w:rFonts w:ascii="宋体" w:hAnsi="宋体"/>
                <w:szCs w:val="21"/>
              </w:rPr>
              <w:t>根据《</w:t>
            </w:r>
            <w:r>
              <w:rPr>
                <w:rFonts w:hint="eastAsia" w:ascii="宋体" w:hAnsi="宋体"/>
                <w:szCs w:val="21"/>
              </w:rPr>
              <w:t>实质性条款响应情况表</w:t>
            </w:r>
            <w:r>
              <w:rPr>
                <w:rFonts w:ascii="宋体" w:hAnsi="宋体"/>
                <w:szCs w:val="21"/>
              </w:rPr>
              <w:t>》做出评判）；</w:t>
            </w:r>
          </w:p>
        </w:tc>
      </w:tr>
      <w:tr w14:paraId="79C5A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6B192BE7">
            <w:pPr>
              <w:spacing w:line="276" w:lineRule="auto"/>
              <w:jc w:val="center"/>
              <w:rPr>
                <w:rFonts w:ascii="宋体" w:hAnsi="宋体" w:cs="宋体"/>
                <w:szCs w:val="21"/>
              </w:rPr>
            </w:pPr>
            <w:r>
              <w:rPr>
                <w:rFonts w:hint="eastAsia" w:ascii="宋体" w:hAnsi="宋体"/>
                <w:szCs w:val="21"/>
              </w:rPr>
              <w:t>5</w:t>
            </w:r>
          </w:p>
        </w:tc>
        <w:tc>
          <w:tcPr>
            <w:tcW w:w="8278" w:type="dxa"/>
            <w:tcBorders>
              <w:top w:val="single" w:color="000000" w:sz="8" w:space="0"/>
              <w:left w:val="single" w:color="000000" w:sz="8" w:space="0"/>
              <w:bottom w:val="single" w:color="000000" w:sz="8" w:space="0"/>
              <w:right w:val="single" w:color="000000" w:sz="8" w:space="0"/>
            </w:tcBorders>
            <w:vAlign w:val="center"/>
          </w:tcPr>
          <w:p w14:paraId="7BC808CF">
            <w:pPr>
              <w:spacing w:line="276" w:lineRule="auto"/>
              <w:rPr>
                <w:rFonts w:ascii="宋体" w:hAnsi="宋体"/>
                <w:szCs w:val="21"/>
              </w:rPr>
            </w:pPr>
            <w:r>
              <w:rPr>
                <w:szCs w:val="21"/>
              </w:rPr>
              <w:t>投标人</w:t>
            </w:r>
            <w:r>
              <w:rPr>
                <w:rFonts w:ascii="宋体" w:hAnsi="宋体"/>
                <w:szCs w:val="21"/>
              </w:rPr>
              <w:t>附有采购</w:t>
            </w:r>
            <w:r>
              <w:rPr>
                <w:rFonts w:hint="eastAsia" w:ascii="宋体" w:hAnsi="宋体"/>
                <w:szCs w:val="21"/>
              </w:rPr>
              <w:t>人</w:t>
            </w:r>
            <w:r>
              <w:rPr>
                <w:rFonts w:ascii="宋体" w:hAnsi="宋体"/>
                <w:szCs w:val="21"/>
              </w:rPr>
              <w:t>不能接受的条件的；</w:t>
            </w:r>
          </w:p>
        </w:tc>
      </w:tr>
      <w:tr w14:paraId="358F4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3DA75832">
            <w:pPr>
              <w:spacing w:line="276" w:lineRule="auto"/>
              <w:jc w:val="center"/>
              <w:rPr>
                <w:rFonts w:ascii="宋体" w:hAnsi="宋体"/>
                <w:szCs w:val="21"/>
              </w:rPr>
            </w:pPr>
            <w:r>
              <w:rPr>
                <w:rFonts w:hint="eastAsia" w:ascii="宋体" w:hAnsi="宋体"/>
                <w:szCs w:val="21"/>
              </w:rPr>
              <w:t>6</w:t>
            </w:r>
          </w:p>
        </w:tc>
        <w:tc>
          <w:tcPr>
            <w:tcW w:w="8278" w:type="dxa"/>
            <w:tcBorders>
              <w:top w:val="single" w:color="000000" w:sz="8" w:space="0"/>
              <w:left w:val="single" w:color="000000" w:sz="8" w:space="0"/>
              <w:bottom w:val="single" w:color="000000" w:sz="8" w:space="0"/>
              <w:right w:val="single" w:color="000000" w:sz="8" w:space="0"/>
            </w:tcBorders>
            <w:vAlign w:val="center"/>
          </w:tcPr>
          <w:p w14:paraId="357870AF">
            <w:pPr>
              <w:spacing w:line="276" w:lineRule="auto"/>
              <w:rPr>
                <w:rFonts w:ascii="宋体" w:hAnsi="宋体"/>
                <w:szCs w:val="21"/>
              </w:rPr>
            </w:pPr>
            <w:r>
              <w:rPr>
                <w:rFonts w:hint="eastAsia" w:ascii="新宋体" w:hAnsi="新宋体" w:eastAsia="新宋体"/>
              </w:rPr>
              <w:t>投标报价高于财政预算限额（最高投标限价）的；</w:t>
            </w:r>
          </w:p>
        </w:tc>
      </w:tr>
      <w:tr w14:paraId="477D1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A7F78C2">
            <w:pPr>
              <w:spacing w:line="276" w:lineRule="auto"/>
              <w:jc w:val="center"/>
              <w:rPr>
                <w:rFonts w:ascii="宋体" w:hAnsi="宋体"/>
                <w:szCs w:val="21"/>
              </w:rPr>
            </w:pPr>
            <w:r>
              <w:rPr>
                <w:rFonts w:ascii="宋体" w:hAnsi="宋体"/>
                <w:szCs w:val="21"/>
              </w:rPr>
              <w:t>7</w:t>
            </w:r>
          </w:p>
        </w:tc>
        <w:tc>
          <w:tcPr>
            <w:tcW w:w="8278" w:type="dxa"/>
            <w:tcBorders>
              <w:top w:val="single" w:color="000000" w:sz="8" w:space="0"/>
              <w:left w:val="single" w:color="000000" w:sz="8" w:space="0"/>
              <w:bottom w:val="single" w:color="000000" w:sz="8" w:space="0"/>
              <w:right w:val="single" w:color="000000" w:sz="8" w:space="0"/>
            </w:tcBorders>
            <w:vAlign w:val="center"/>
          </w:tcPr>
          <w:p w14:paraId="7A16B500">
            <w:pPr>
              <w:spacing w:line="276" w:lineRule="auto"/>
              <w:rPr>
                <w:rFonts w:ascii="宋体" w:hAnsi="宋体" w:cs="宋体"/>
                <w:szCs w:val="21"/>
              </w:rPr>
            </w:pPr>
            <w:r>
              <w:rPr>
                <w:rFonts w:ascii="宋体" w:hAnsi="宋体"/>
                <w:szCs w:val="21"/>
              </w:rPr>
              <w:t>法律、法规规定的其他情形。</w:t>
            </w:r>
          </w:p>
        </w:tc>
      </w:tr>
    </w:tbl>
    <w:p w14:paraId="6482F65C">
      <w:pPr>
        <w:rPr>
          <w:rFonts w:ascii="宋体" w:hAnsi="宋体" w:cs="Arial"/>
          <w:b/>
          <w:bCs/>
          <w:sz w:val="30"/>
          <w:szCs w:val="30"/>
        </w:rPr>
      </w:pPr>
      <w:r>
        <w:rPr>
          <w:rFonts w:hint="eastAsia" w:ascii="宋体" w:hAnsi="宋体"/>
          <w:szCs w:val="21"/>
        </w:rPr>
        <w:t>《资格性审查》和《符合性审查》初审不通过，按投标无效处理。</w:t>
      </w:r>
      <w:r>
        <w:rPr>
          <w:rFonts w:hint="eastAsia" w:ascii="宋体" w:hAnsi="宋体" w:cs="Arial"/>
          <w:b/>
          <w:bCs/>
          <w:sz w:val="30"/>
          <w:szCs w:val="30"/>
        </w:rPr>
        <w:br w:type="page"/>
      </w:r>
    </w:p>
    <w:p w14:paraId="244667D4">
      <w:pPr>
        <w:pStyle w:val="22"/>
        <w:jc w:val="center"/>
        <w:rPr>
          <w:b/>
          <w:bCs/>
        </w:rPr>
      </w:pPr>
      <w:r>
        <w:rPr>
          <w:rFonts w:hint="eastAsia"/>
          <w:b/>
          <w:bCs/>
        </w:rPr>
        <w:t>评标方法</w:t>
      </w:r>
    </w:p>
    <w:p w14:paraId="20BAAA8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r>
        <w:rPr>
          <w:rFonts w:hint="eastAsia" w:ascii="宋体" w:hAnsi="宋体"/>
        </w:rPr>
        <w:t>1、评标方法：综合评分法</w:t>
      </w:r>
    </w:p>
    <w:p w14:paraId="1573AF39">
      <w:pPr>
        <w:pStyle w:val="22"/>
        <w:keepNext w:val="0"/>
        <w:keepLines w:val="0"/>
        <w:pageBreakBefore w:val="0"/>
        <w:widowControl w:val="0"/>
        <w:kinsoku/>
        <w:wordWrap/>
        <w:overflowPunct/>
        <w:topLinePunct w:val="0"/>
        <w:autoSpaceDE/>
        <w:autoSpaceDN/>
        <w:bidi w:val="0"/>
        <w:adjustRightInd/>
        <w:snapToGrid/>
        <w:spacing w:line="240" w:lineRule="auto"/>
        <w:textAlignment w:val="auto"/>
      </w:pPr>
      <w:r>
        <w:t>综合评分法，是指投标文件满足招标文件全部实质性要求，且按照评审因素的量化指标评审得分最高的投标人为中标候选人的评标方法</w:t>
      </w:r>
      <w:r>
        <w:rPr>
          <w:rFonts w:hint="eastAsia"/>
        </w:rPr>
        <w:t>。</w:t>
      </w:r>
    </w:p>
    <w:p w14:paraId="66C35D5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r>
        <w:rPr>
          <w:rFonts w:hint="eastAsia" w:ascii="宋体" w:hAnsi="宋体"/>
        </w:rPr>
        <w:t>（备注：推荐中标候选人时，投标人综合得分相同的，有效投标报价较低者优先推荐，综合得分和有效投标报价均相同的按技术得分较高者优先推荐，综合得分和有效投标报价相同且技术、商务得分均相同的由评审委员会抽签进行优先推荐）</w:t>
      </w:r>
    </w:p>
    <w:p w14:paraId="25617258">
      <w:pPr>
        <w:pStyle w:val="22"/>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中标供应商家数：1家。</w:t>
      </w:r>
    </w:p>
    <w:p w14:paraId="2E16CE1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r>
        <w:rPr>
          <w:rFonts w:hint="eastAsia" w:ascii="宋体" w:hAnsi="宋体"/>
        </w:rPr>
        <w:t>2、</w:t>
      </w:r>
      <w:r>
        <w:rPr>
          <w:rFonts w:ascii="宋体" w:hAnsi="宋体"/>
        </w:rPr>
        <w:t>价格分计算方法：</w:t>
      </w:r>
    </w:p>
    <w:p w14:paraId="7FC240EE">
      <w:pPr>
        <w:pStyle w:val="22"/>
        <w:keepNext w:val="0"/>
        <w:keepLines w:val="0"/>
        <w:pageBreakBefore w:val="0"/>
        <w:widowControl w:val="0"/>
        <w:kinsoku/>
        <w:wordWrap/>
        <w:overflowPunct/>
        <w:topLinePunct w:val="0"/>
        <w:autoSpaceDE/>
        <w:autoSpaceDN/>
        <w:bidi w:val="0"/>
        <w:adjustRightInd/>
        <w:snapToGrid/>
        <w:spacing w:line="240" w:lineRule="auto"/>
        <w:textAlignment w:val="auto"/>
      </w:pPr>
      <w:r>
        <w:t>采用低价优先法计算，即满足招标文件要求且投标价格最低的投标报价为评标基准价，其价格分为满分。其他投标人的价格分统一按照下列公式计算</w:t>
      </w:r>
      <w:r>
        <w:rPr>
          <w:rFonts w:hint="eastAsia"/>
        </w:rPr>
        <w:t>：</w:t>
      </w:r>
    </w:p>
    <w:p w14:paraId="35C50A04">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r>
        <w:rPr>
          <w:rFonts w:ascii="宋体" w:hAnsi="宋体"/>
        </w:rPr>
        <w:t>投标报价得分=(评标基准价／投标报价)×</w:t>
      </w:r>
      <w:r>
        <w:rPr>
          <w:rFonts w:hint="eastAsia" w:ascii="宋体" w:hAnsi="宋体"/>
        </w:rPr>
        <w:t>权重</w:t>
      </w:r>
    </w:p>
    <w:p w14:paraId="031CE4E9">
      <w:pPr>
        <w:pStyle w:val="22"/>
        <w:keepNext w:val="0"/>
        <w:keepLines w:val="0"/>
        <w:pageBreakBefore w:val="0"/>
        <w:widowControl w:val="0"/>
        <w:kinsoku/>
        <w:wordWrap/>
        <w:overflowPunct/>
        <w:topLinePunct w:val="0"/>
        <w:autoSpaceDE/>
        <w:autoSpaceDN/>
        <w:bidi w:val="0"/>
        <w:adjustRightInd/>
        <w:snapToGrid/>
        <w:spacing w:line="240" w:lineRule="auto"/>
        <w:textAlignment w:val="auto"/>
      </w:pPr>
      <w:r>
        <w:t>评标过程中，不得去掉</w:t>
      </w:r>
      <w:r>
        <w:rPr>
          <w:rFonts w:hint="eastAsia"/>
        </w:rPr>
        <w:t>有效投标</w:t>
      </w:r>
      <w:r>
        <w:t>中的最高报价和最低报价</w:t>
      </w:r>
      <w:r>
        <w:rPr>
          <w:rFonts w:hint="eastAsia"/>
        </w:rPr>
        <w:t>。</w:t>
      </w:r>
    </w:p>
    <w:p w14:paraId="601F5F0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r>
        <w:rPr>
          <w:rFonts w:hint="eastAsia" w:ascii="宋体" w:hAnsi="宋体" w:cs="宋体"/>
          <w:szCs w:val="21"/>
        </w:rPr>
        <w:t>3、</w:t>
      </w:r>
      <w:r>
        <w:rPr>
          <w:rFonts w:ascii="宋体" w:hAnsi="宋体"/>
        </w:rPr>
        <w:t>评标总得分＝投标报价得分</w:t>
      </w:r>
      <w:r>
        <w:rPr>
          <w:rFonts w:hint="eastAsia" w:ascii="宋体" w:hAnsi="宋体"/>
        </w:rPr>
        <w:t>+技术部分得分</w:t>
      </w:r>
      <w:r>
        <w:rPr>
          <w:rFonts w:ascii="宋体" w:hAnsi="宋体"/>
        </w:rPr>
        <w:t>+</w:t>
      </w:r>
      <w:r>
        <w:rPr>
          <w:rFonts w:hint="eastAsia" w:ascii="宋体" w:hAnsi="宋体"/>
        </w:rPr>
        <w:t>商务部分得分</w:t>
      </w:r>
    </w:p>
    <w:p w14:paraId="47E925C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p>
    <w:p w14:paraId="0B9F9EC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r>
        <w:rPr>
          <w:rFonts w:ascii="宋体" w:hAnsi="宋体"/>
        </w:rPr>
        <w:t>此方法适用于货物类、服务类、工程类项目</w:t>
      </w:r>
      <w:r>
        <w:rPr>
          <w:rFonts w:hint="eastAsia" w:ascii="宋体" w:hAnsi="宋体"/>
        </w:rPr>
        <w:t>。</w:t>
      </w:r>
    </w:p>
    <w:p w14:paraId="0D98BC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rPr>
      </w:pPr>
    </w:p>
    <w:p w14:paraId="6F7F8C00">
      <w:pPr>
        <w:keepNext w:val="0"/>
        <w:keepLines w:val="0"/>
        <w:pageBreakBefore w:val="0"/>
        <w:widowControl w:val="0"/>
        <w:kinsoku/>
        <w:wordWrap/>
        <w:overflowPunct/>
        <w:topLinePunct w:val="0"/>
        <w:autoSpaceDE/>
        <w:autoSpaceDN/>
        <w:bidi w:val="0"/>
        <w:adjustRightInd/>
        <w:snapToGrid/>
        <w:spacing w:line="240" w:lineRule="auto"/>
        <w:textAlignment w:val="auto"/>
        <w:rPr>
          <w:b/>
          <w:bCs/>
        </w:rPr>
      </w:pPr>
      <w:r>
        <w:rPr>
          <w:rFonts w:hint="eastAsia"/>
          <w:b/>
          <w:bCs/>
        </w:rPr>
        <w:t>评标信息</w:t>
      </w:r>
    </w:p>
    <w:tbl>
      <w:tblPr>
        <w:tblStyle w:val="59"/>
        <w:tblW w:w="57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20" w:type="dxa"/>
          <w:left w:w="108" w:type="dxa"/>
          <w:bottom w:w="20" w:type="dxa"/>
          <w:right w:w="108" w:type="dxa"/>
        </w:tblCellMar>
      </w:tblPr>
      <w:tblGrid>
        <w:gridCol w:w="739"/>
        <w:gridCol w:w="695"/>
        <w:gridCol w:w="659"/>
        <w:gridCol w:w="627"/>
        <w:gridCol w:w="7935"/>
      </w:tblGrid>
      <w:tr w14:paraId="5D9435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79" w:hRule="atLeast"/>
          <w:jc w:val="center"/>
        </w:trPr>
        <w:tc>
          <w:tcPr>
            <w:tcW w:w="347" w:type="pct"/>
            <w:shd w:val="clear" w:color="auto" w:fill="E6EFFA"/>
            <w:vAlign w:val="center"/>
          </w:tcPr>
          <w:p w14:paraId="70ACB31A">
            <w:pPr>
              <w:wordWrap w:val="0"/>
              <w:jc w:val="center"/>
              <w:rPr>
                <w:rFonts w:ascii="宋体" w:hAnsi="宋体" w:cs="宋体"/>
                <w:b/>
                <w:bCs/>
                <w:szCs w:val="21"/>
              </w:rPr>
            </w:pPr>
            <w:r>
              <w:rPr>
                <w:rFonts w:hint="eastAsia" w:ascii="宋体" w:hAnsi="宋体" w:cs="宋体"/>
                <w:b/>
                <w:bCs/>
                <w:szCs w:val="21"/>
              </w:rPr>
              <w:t>序号</w:t>
            </w:r>
          </w:p>
        </w:tc>
        <w:tc>
          <w:tcPr>
            <w:tcW w:w="929" w:type="pct"/>
            <w:gridSpan w:val="3"/>
            <w:shd w:val="clear" w:color="auto" w:fill="E6EFFA"/>
            <w:vAlign w:val="center"/>
          </w:tcPr>
          <w:p w14:paraId="47AFCA6D">
            <w:pPr>
              <w:wordWrap w:val="0"/>
              <w:jc w:val="center"/>
              <w:rPr>
                <w:rFonts w:ascii="宋体" w:hAnsi="宋体" w:cs="宋体"/>
                <w:b/>
                <w:bCs/>
                <w:szCs w:val="21"/>
              </w:rPr>
            </w:pPr>
            <w:r>
              <w:rPr>
                <w:rFonts w:hint="eastAsia" w:ascii="宋体" w:hAnsi="宋体" w:cs="宋体"/>
                <w:b/>
                <w:bCs/>
                <w:szCs w:val="21"/>
              </w:rPr>
              <w:t>评分项</w:t>
            </w:r>
          </w:p>
        </w:tc>
        <w:tc>
          <w:tcPr>
            <w:tcW w:w="3723" w:type="pct"/>
            <w:shd w:val="clear" w:color="auto" w:fill="E6EFFA"/>
            <w:vAlign w:val="center"/>
          </w:tcPr>
          <w:p w14:paraId="130CA1C3">
            <w:pPr>
              <w:wordWrap w:val="0"/>
              <w:jc w:val="center"/>
              <w:rPr>
                <w:rFonts w:ascii="宋体" w:hAnsi="宋体" w:cs="宋体"/>
                <w:b/>
                <w:bCs/>
                <w:szCs w:val="21"/>
              </w:rPr>
            </w:pPr>
            <w:r>
              <w:rPr>
                <w:rFonts w:hint="eastAsia" w:ascii="宋体" w:hAnsi="宋体" w:cs="宋体"/>
                <w:b/>
                <w:bCs/>
                <w:szCs w:val="21"/>
              </w:rPr>
              <w:t>权重(%)</w:t>
            </w:r>
          </w:p>
        </w:tc>
      </w:tr>
      <w:tr w14:paraId="64642B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27" w:hRule="atLeast"/>
          <w:jc w:val="center"/>
        </w:trPr>
        <w:tc>
          <w:tcPr>
            <w:tcW w:w="347" w:type="pct"/>
          </w:tcPr>
          <w:p w14:paraId="1689B853">
            <w:pPr>
              <w:wordWrap w:val="0"/>
              <w:jc w:val="center"/>
              <w:rPr>
                <w:rFonts w:ascii="宋体" w:hAnsi="宋体" w:cs="宋体"/>
                <w:b/>
                <w:bCs/>
                <w:szCs w:val="21"/>
              </w:rPr>
            </w:pPr>
            <w:r>
              <w:rPr>
                <w:rFonts w:hint="eastAsia" w:ascii="宋体" w:hAnsi="宋体" w:cs="宋体"/>
                <w:b/>
                <w:bCs/>
                <w:szCs w:val="21"/>
              </w:rPr>
              <w:t>1</w:t>
            </w:r>
          </w:p>
        </w:tc>
        <w:tc>
          <w:tcPr>
            <w:tcW w:w="929" w:type="pct"/>
            <w:gridSpan w:val="3"/>
          </w:tcPr>
          <w:p w14:paraId="77CA4A7B">
            <w:pPr>
              <w:wordWrap w:val="0"/>
              <w:jc w:val="center"/>
              <w:rPr>
                <w:rFonts w:ascii="宋体" w:hAnsi="宋体" w:cs="宋体"/>
                <w:b/>
                <w:bCs/>
                <w:szCs w:val="21"/>
              </w:rPr>
            </w:pPr>
            <w:r>
              <w:rPr>
                <w:rFonts w:hint="eastAsia" w:ascii="宋体" w:hAnsi="宋体" w:cs="宋体"/>
                <w:b/>
                <w:bCs/>
                <w:szCs w:val="21"/>
              </w:rPr>
              <w:t>价格</w:t>
            </w:r>
          </w:p>
        </w:tc>
        <w:tc>
          <w:tcPr>
            <w:tcW w:w="3723" w:type="pct"/>
          </w:tcPr>
          <w:p w14:paraId="145537FF">
            <w:pPr>
              <w:wordWrap w:val="0"/>
              <w:jc w:val="center"/>
              <w:rPr>
                <w:rFonts w:ascii="宋体" w:hAnsi="宋体" w:cs="宋体"/>
                <w:b/>
                <w:bCs/>
                <w:szCs w:val="21"/>
              </w:rPr>
            </w:pPr>
            <w:r>
              <w:rPr>
                <w:rFonts w:ascii="宋体" w:hAnsi="宋体" w:cs="宋体"/>
                <w:b/>
                <w:bCs/>
                <w:szCs w:val="21"/>
              </w:rPr>
              <w:t>30</w:t>
            </w:r>
          </w:p>
        </w:tc>
      </w:tr>
      <w:tr w14:paraId="429E70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332" w:hRule="atLeast"/>
          <w:jc w:val="center"/>
        </w:trPr>
        <w:tc>
          <w:tcPr>
            <w:tcW w:w="347" w:type="pct"/>
            <w:vMerge w:val="restart"/>
            <w:vAlign w:val="center"/>
          </w:tcPr>
          <w:p w14:paraId="7F83DCD1">
            <w:pPr>
              <w:wordWrap w:val="0"/>
              <w:jc w:val="center"/>
              <w:rPr>
                <w:rFonts w:ascii="宋体" w:hAnsi="宋体" w:cs="宋体"/>
                <w:b/>
                <w:bCs/>
                <w:szCs w:val="21"/>
              </w:rPr>
            </w:pPr>
            <w:r>
              <w:rPr>
                <w:rFonts w:hint="eastAsia" w:ascii="宋体" w:hAnsi="宋体" w:cs="宋体"/>
                <w:b/>
                <w:bCs/>
                <w:szCs w:val="21"/>
              </w:rPr>
              <w:t>2</w:t>
            </w:r>
          </w:p>
        </w:tc>
        <w:tc>
          <w:tcPr>
            <w:tcW w:w="929" w:type="pct"/>
            <w:gridSpan w:val="3"/>
          </w:tcPr>
          <w:p w14:paraId="6DFD6D76">
            <w:pPr>
              <w:wordWrap w:val="0"/>
              <w:jc w:val="center"/>
              <w:rPr>
                <w:rFonts w:ascii="宋体" w:hAnsi="宋体" w:cs="宋体"/>
                <w:b/>
                <w:bCs/>
                <w:szCs w:val="21"/>
              </w:rPr>
            </w:pPr>
            <w:r>
              <w:rPr>
                <w:rFonts w:hint="eastAsia" w:ascii="宋体" w:hAnsi="宋体" w:cs="宋体"/>
                <w:b/>
                <w:bCs/>
                <w:szCs w:val="21"/>
              </w:rPr>
              <w:t>技术部分</w:t>
            </w:r>
          </w:p>
        </w:tc>
        <w:tc>
          <w:tcPr>
            <w:tcW w:w="3723" w:type="pct"/>
          </w:tcPr>
          <w:p w14:paraId="3557787D">
            <w:pPr>
              <w:wordWrap w:val="0"/>
              <w:jc w:val="center"/>
              <w:rPr>
                <w:rFonts w:ascii="宋体" w:hAnsi="宋体" w:cs="宋体"/>
                <w:b/>
                <w:bCs/>
                <w:szCs w:val="21"/>
              </w:rPr>
            </w:pPr>
            <w:r>
              <w:rPr>
                <w:rFonts w:hint="eastAsia" w:ascii="宋体" w:hAnsi="宋体" w:cs="宋体"/>
                <w:b/>
                <w:bCs/>
                <w:szCs w:val="21"/>
              </w:rPr>
              <w:t>30</w:t>
            </w:r>
          </w:p>
        </w:tc>
      </w:tr>
      <w:tr w14:paraId="36B520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469" w:hRule="atLeast"/>
          <w:jc w:val="center"/>
        </w:trPr>
        <w:tc>
          <w:tcPr>
            <w:tcW w:w="347" w:type="pct"/>
            <w:vMerge w:val="continue"/>
            <w:shd w:val="clear" w:color="auto" w:fill="E6EFFA"/>
            <w:vAlign w:val="center"/>
          </w:tcPr>
          <w:p w14:paraId="40FBB527">
            <w:pPr>
              <w:rPr>
                <w:rFonts w:ascii="宋体" w:hAnsi="宋体" w:cs="宋体"/>
                <w:b/>
                <w:bCs/>
                <w:szCs w:val="21"/>
              </w:rPr>
            </w:pPr>
          </w:p>
        </w:tc>
        <w:tc>
          <w:tcPr>
            <w:tcW w:w="326" w:type="pct"/>
            <w:shd w:val="clear" w:color="auto" w:fill="E6EFFA"/>
            <w:vAlign w:val="center"/>
          </w:tcPr>
          <w:p w14:paraId="73B52944">
            <w:pPr>
              <w:wordWrap w:val="0"/>
              <w:jc w:val="center"/>
              <w:rPr>
                <w:rFonts w:ascii="宋体" w:hAnsi="宋体" w:cs="宋体"/>
                <w:b/>
                <w:bCs/>
                <w:szCs w:val="21"/>
              </w:rPr>
            </w:pPr>
            <w:r>
              <w:rPr>
                <w:rFonts w:hint="eastAsia" w:ascii="宋体" w:hAnsi="宋体" w:cs="宋体"/>
                <w:b/>
                <w:bCs/>
                <w:szCs w:val="21"/>
              </w:rPr>
              <w:t>序号</w:t>
            </w:r>
          </w:p>
        </w:tc>
        <w:tc>
          <w:tcPr>
            <w:tcW w:w="309" w:type="pct"/>
            <w:shd w:val="clear" w:color="auto" w:fill="E6EFFA"/>
            <w:vAlign w:val="center"/>
          </w:tcPr>
          <w:p w14:paraId="1BA834BE">
            <w:pPr>
              <w:wordWrap w:val="0"/>
              <w:jc w:val="center"/>
              <w:rPr>
                <w:rFonts w:ascii="宋体" w:hAnsi="宋体" w:cs="宋体"/>
                <w:b/>
                <w:bCs/>
                <w:szCs w:val="21"/>
              </w:rPr>
            </w:pPr>
            <w:r>
              <w:rPr>
                <w:rFonts w:hint="eastAsia" w:ascii="宋体" w:hAnsi="宋体" w:cs="宋体"/>
                <w:b/>
                <w:bCs/>
                <w:szCs w:val="21"/>
              </w:rPr>
              <w:t>评分因素</w:t>
            </w:r>
          </w:p>
        </w:tc>
        <w:tc>
          <w:tcPr>
            <w:tcW w:w="293" w:type="pct"/>
            <w:shd w:val="clear" w:color="auto" w:fill="E6EFFA"/>
            <w:vAlign w:val="center"/>
          </w:tcPr>
          <w:p w14:paraId="4F2D0A46">
            <w:pPr>
              <w:wordWrap w:val="0"/>
              <w:jc w:val="center"/>
              <w:rPr>
                <w:rFonts w:ascii="宋体" w:hAnsi="宋体" w:cs="宋体"/>
                <w:b/>
                <w:bCs/>
                <w:szCs w:val="21"/>
              </w:rPr>
            </w:pPr>
            <w:r>
              <w:rPr>
                <w:rFonts w:hint="eastAsia" w:ascii="宋体" w:hAnsi="宋体" w:cs="宋体"/>
                <w:b/>
                <w:bCs/>
                <w:szCs w:val="21"/>
              </w:rPr>
              <w:t>分值</w:t>
            </w:r>
          </w:p>
        </w:tc>
        <w:tc>
          <w:tcPr>
            <w:tcW w:w="3723" w:type="pct"/>
            <w:shd w:val="clear" w:color="auto" w:fill="E6EFFA"/>
            <w:vAlign w:val="center"/>
          </w:tcPr>
          <w:p w14:paraId="6B48894C">
            <w:pPr>
              <w:wordWrap w:val="0"/>
              <w:jc w:val="center"/>
              <w:rPr>
                <w:rFonts w:ascii="宋体" w:hAnsi="宋体" w:cs="宋体"/>
                <w:b/>
                <w:bCs/>
                <w:szCs w:val="21"/>
              </w:rPr>
            </w:pPr>
            <w:r>
              <w:rPr>
                <w:rFonts w:hint="eastAsia" w:ascii="宋体" w:hAnsi="宋体" w:cs="宋体"/>
                <w:b/>
                <w:bCs/>
                <w:szCs w:val="21"/>
              </w:rPr>
              <w:t>评分准则</w:t>
            </w:r>
          </w:p>
        </w:tc>
      </w:tr>
      <w:tr w14:paraId="647597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4913" w:hRule="atLeast"/>
          <w:jc w:val="center"/>
        </w:trPr>
        <w:tc>
          <w:tcPr>
            <w:tcW w:w="347" w:type="pct"/>
            <w:vMerge w:val="continue"/>
            <w:vAlign w:val="center"/>
          </w:tcPr>
          <w:p w14:paraId="6CC98AE2">
            <w:pPr>
              <w:rPr>
                <w:rFonts w:ascii="宋体" w:hAnsi="宋体" w:cs="宋体"/>
                <w:b/>
                <w:bCs/>
                <w:szCs w:val="21"/>
              </w:rPr>
            </w:pPr>
          </w:p>
        </w:tc>
        <w:tc>
          <w:tcPr>
            <w:tcW w:w="326" w:type="pct"/>
            <w:vAlign w:val="center"/>
          </w:tcPr>
          <w:p w14:paraId="238196B7">
            <w:pPr>
              <w:wordWrap w:val="0"/>
              <w:jc w:val="center"/>
              <w:rPr>
                <w:rFonts w:ascii="宋体" w:hAnsi="宋体" w:cs="宋体"/>
                <w:szCs w:val="21"/>
              </w:rPr>
            </w:pPr>
            <w:r>
              <w:rPr>
                <w:rFonts w:hint="eastAsia" w:ascii="宋体" w:hAnsi="宋体" w:cs="宋体"/>
                <w:szCs w:val="21"/>
              </w:rPr>
              <w:t>1</w:t>
            </w:r>
          </w:p>
        </w:tc>
        <w:tc>
          <w:tcPr>
            <w:tcW w:w="309" w:type="pct"/>
            <w:vAlign w:val="center"/>
          </w:tcPr>
          <w:p w14:paraId="70109107">
            <w:pPr>
              <w:jc w:val="center"/>
              <w:rPr>
                <w:rFonts w:ascii="宋体" w:hAnsi="宋体" w:cs="宋体"/>
                <w:szCs w:val="21"/>
              </w:rPr>
            </w:pPr>
            <w:r>
              <w:rPr>
                <w:rFonts w:hint="eastAsia" w:ascii="宋体" w:hAnsi="宋体" w:cs="宋体"/>
                <w:kern w:val="0"/>
                <w:szCs w:val="21"/>
                <w:lang w:bidi="ar"/>
              </w:rPr>
              <w:t>实施方案</w:t>
            </w:r>
          </w:p>
        </w:tc>
        <w:tc>
          <w:tcPr>
            <w:tcW w:w="293" w:type="pct"/>
            <w:vAlign w:val="center"/>
          </w:tcPr>
          <w:p w14:paraId="16FA9D20">
            <w:pPr>
              <w:jc w:val="center"/>
              <w:rPr>
                <w:rFonts w:ascii="宋体" w:hAnsi="宋体" w:cs="宋体"/>
                <w:szCs w:val="21"/>
                <w:highlight w:val="yellow"/>
              </w:rPr>
            </w:pPr>
            <w:r>
              <w:rPr>
                <w:rFonts w:hint="eastAsia" w:ascii="宋体" w:hAnsi="宋体" w:cs="宋体"/>
                <w:kern w:val="0"/>
                <w:szCs w:val="21"/>
                <w:lang w:bidi="ar"/>
              </w:rPr>
              <w:t>30</w:t>
            </w:r>
          </w:p>
        </w:tc>
        <w:tc>
          <w:tcPr>
            <w:tcW w:w="3723" w:type="pct"/>
            <w:vAlign w:val="center"/>
          </w:tcPr>
          <w:p w14:paraId="64B3F483">
            <w:pPr>
              <w:jc w:val="left"/>
              <w:rPr>
                <w:rFonts w:ascii="宋体" w:hAnsi="宋体" w:cs="宋体"/>
                <w:kern w:val="0"/>
                <w:szCs w:val="21"/>
                <w:lang w:bidi="ar"/>
              </w:rPr>
            </w:pPr>
            <w:r>
              <w:rPr>
                <w:rFonts w:hint="eastAsia" w:ascii="宋体" w:hAnsi="宋体" w:cs="宋体"/>
                <w:kern w:val="0"/>
                <w:szCs w:val="21"/>
                <w:lang w:bidi="ar"/>
              </w:rPr>
              <w:t>（一）评审内容：</w:t>
            </w:r>
          </w:p>
          <w:p w14:paraId="76F4C0D2">
            <w:pPr>
              <w:jc w:val="left"/>
              <w:rPr>
                <w:rFonts w:ascii="宋体" w:hAnsi="宋体" w:cs="宋体"/>
                <w:kern w:val="0"/>
                <w:szCs w:val="21"/>
                <w:lang w:bidi="ar"/>
              </w:rPr>
            </w:pPr>
            <w:r>
              <w:rPr>
                <w:rFonts w:hint="eastAsia" w:ascii="宋体" w:hAnsi="宋体" w:cs="宋体"/>
                <w:kern w:val="0"/>
                <w:szCs w:val="21"/>
                <w:lang w:bidi="ar"/>
              </w:rPr>
              <w:t>投标文件中详细说明项目服务方案。考察点：</w:t>
            </w:r>
          </w:p>
          <w:p w14:paraId="23DFED7A">
            <w:pPr>
              <w:jc w:val="left"/>
              <w:rPr>
                <w:rFonts w:ascii="宋体" w:hAnsi="宋体" w:cs="宋体"/>
                <w:kern w:val="0"/>
                <w:szCs w:val="21"/>
                <w:lang w:bidi="ar"/>
              </w:rPr>
            </w:pPr>
            <w:r>
              <w:rPr>
                <w:rFonts w:hint="eastAsia" w:ascii="宋体" w:hAnsi="宋体" w:cs="宋体"/>
                <w:kern w:val="0"/>
                <w:szCs w:val="21"/>
                <w:lang w:bidi="ar"/>
              </w:rPr>
              <w:t>①对本项目背景及现状的理解分析；</w:t>
            </w:r>
          </w:p>
          <w:p w14:paraId="0D4A8A8C">
            <w:pPr>
              <w:jc w:val="left"/>
              <w:rPr>
                <w:rFonts w:ascii="宋体" w:hAnsi="宋体" w:cs="宋体"/>
                <w:kern w:val="0"/>
                <w:szCs w:val="21"/>
                <w:lang w:bidi="ar"/>
              </w:rPr>
            </w:pPr>
            <w:r>
              <w:rPr>
                <w:rFonts w:hint="eastAsia" w:ascii="宋体" w:hAnsi="宋体" w:cs="宋体"/>
                <w:kern w:val="0"/>
                <w:szCs w:val="21"/>
                <w:lang w:bidi="ar"/>
              </w:rPr>
              <w:t>②项目服务内容精良、创意新颖、形式明确；</w:t>
            </w:r>
          </w:p>
          <w:p w14:paraId="140FC845">
            <w:pPr>
              <w:jc w:val="left"/>
              <w:rPr>
                <w:rFonts w:ascii="宋体" w:hAnsi="宋体" w:cs="宋体"/>
                <w:kern w:val="0"/>
                <w:szCs w:val="21"/>
                <w:lang w:bidi="ar"/>
              </w:rPr>
            </w:pPr>
            <w:r>
              <w:rPr>
                <w:rFonts w:hint="eastAsia" w:ascii="宋体" w:hAnsi="宋体" w:cs="宋体"/>
                <w:kern w:val="0"/>
                <w:szCs w:val="21"/>
                <w:lang w:bidi="ar"/>
              </w:rPr>
              <w:t>③项目服务工作量和预期效果。</w:t>
            </w:r>
          </w:p>
          <w:p w14:paraId="4D0296A8">
            <w:pPr>
              <w:jc w:val="left"/>
              <w:rPr>
                <w:rFonts w:ascii="宋体" w:hAnsi="宋体" w:cs="宋体"/>
                <w:kern w:val="0"/>
                <w:szCs w:val="21"/>
                <w:lang w:bidi="ar"/>
              </w:rPr>
            </w:pPr>
            <w:r>
              <w:rPr>
                <w:rFonts w:hint="eastAsia" w:ascii="宋体" w:hAnsi="宋体" w:cs="宋体"/>
                <w:kern w:val="0"/>
                <w:szCs w:val="21"/>
                <w:lang w:bidi="ar"/>
              </w:rPr>
              <w:t xml:space="preserve">（二）评分标准： </w:t>
            </w:r>
          </w:p>
          <w:p w14:paraId="368EA2DB">
            <w:pPr>
              <w:jc w:val="left"/>
              <w:rPr>
                <w:rFonts w:ascii="宋体" w:hAnsi="宋体" w:cs="宋体"/>
                <w:kern w:val="0"/>
                <w:szCs w:val="21"/>
                <w:lang w:bidi="ar"/>
              </w:rPr>
            </w:pPr>
            <w:r>
              <w:rPr>
                <w:rFonts w:hint="eastAsia" w:ascii="宋体" w:hAnsi="宋体" w:cs="宋体"/>
                <w:kern w:val="0"/>
                <w:szCs w:val="21"/>
                <w:lang w:bidi="ar"/>
              </w:rPr>
              <w:t>1.投标文件满足评审内容情况，本条最高得9分：</w:t>
            </w:r>
          </w:p>
          <w:p w14:paraId="36D065D9">
            <w:pPr>
              <w:jc w:val="left"/>
              <w:rPr>
                <w:rFonts w:ascii="宋体" w:hAnsi="宋体" w:cs="宋体"/>
                <w:kern w:val="0"/>
                <w:szCs w:val="21"/>
                <w:lang w:bidi="ar"/>
              </w:rPr>
            </w:pPr>
            <w:r>
              <w:rPr>
                <w:rFonts w:hint="eastAsia" w:ascii="宋体" w:hAnsi="宋体" w:cs="宋体"/>
                <w:kern w:val="0"/>
                <w:szCs w:val="21"/>
                <w:lang w:bidi="ar"/>
              </w:rPr>
              <w:t>（1）上述考察点全部满足，得9分；</w:t>
            </w:r>
          </w:p>
          <w:p w14:paraId="141FDDA8">
            <w:pPr>
              <w:jc w:val="left"/>
              <w:rPr>
                <w:rFonts w:ascii="宋体" w:hAnsi="宋体" w:cs="宋体"/>
                <w:kern w:val="0"/>
                <w:szCs w:val="21"/>
                <w:lang w:bidi="ar"/>
              </w:rPr>
            </w:pPr>
            <w:r>
              <w:rPr>
                <w:rFonts w:hint="eastAsia" w:ascii="宋体" w:hAnsi="宋体" w:cs="宋体"/>
                <w:kern w:val="0"/>
                <w:szCs w:val="21"/>
                <w:lang w:bidi="ar"/>
              </w:rPr>
              <w:t>（2）考察点未全部满足，每满足1点得3分,最高得6分；</w:t>
            </w:r>
          </w:p>
          <w:p w14:paraId="11238DF3">
            <w:pPr>
              <w:jc w:val="left"/>
              <w:rPr>
                <w:rFonts w:ascii="宋体" w:hAnsi="宋体" w:cs="宋体"/>
                <w:kern w:val="0"/>
                <w:szCs w:val="21"/>
                <w:lang w:bidi="ar"/>
              </w:rPr>
            </w:pPr>
            <w:r>
              <w:rPr>
                <w:rFonts w:hint="eastAsia" w:ascii="宋体" w:hAnsi="宋体" w:cs="宋体"/>
                <w:kern w:val="0"/>
                <w:szCs w:val="21"/>
                <w:lang w:bidi="ar"/>
              </w:rPr>
              <w:t>（3）考察点全部不满足，不得分。</w:t>
            </w:r>
          </w:p>
          <w:p w14:paraId="761381B5">
            <w:pPr>
              <w:jc w:val="left"/>
              <w:rPr>
                <w:rFonts w:ascii="宋体" w:hAnsi="宋体" w:cs="宋体"/>
                <w:kern w:val="0"/>
                <w:szCs w:val="21"/>
                <w:lang w:bidi="ar"/>
              </w:rPr>
            </w:pPr>
            <w:r>
              <w:rPr>
                <w:rFonts w:hint="eastAsia" w:ascii="宋体" w:hAnsi="宋体" w:cs="宋体"/>
                <w:kern w:val="0"/>
                <w:szCs w:val="21"/>
                <w:lang w:bidi="ar"/>
              </w:rPr>
              <w:t>2.在此基础上，根据方案整体全面性、具体性、针对性、合理性、可操作性、艺术性、针对性进行评分，本条最高得21分：</w:t>
            </w:r>
          </w:p>
          <w:p w14:paraId="26C9E431">
            <w:pPr>
              <w:jc w:val="left"/>
              <w:rPr>
                <w:rFonts w:ascii="宋体" w:hAnsi="宋体" w:cs="宋体"/>
                <w:kern w:val="0"/>
                <w:szCs w:val="21"/>
                <w:lang w:bidi="ar"/>
              </w:rPr>
            </w:pPr>
            <w:r>
              <w:rPr>
                <w:rFonts w:hint="eastAsia" w:ascii="宋体" w:hAnsi="宋体" w:cs="宋体"/>
                <w:kern w:val="0"/>
                <w:szCs w:val="21"/>
                <w:lang w:bidi="ar"/>
              </w:rPr>
              <w:t>（1）优：响应内容全面且具体、科学合理、符合逻辑，可操作性强、艺术性强，针对性强、贴合主题的，得21分；</w:t>
            </w:r>
          </w:p>
          <w:p w14:paraId="35AF7321">
            <w:pPr>
              <w:jc w:val="left"/>
              <w:rPr>
                <w:rFonts w:ascii="宋体" w:hAnsi="宋体" w:cs="宋体"/>
                <w:kern w:val="0"/>
                <w:szCs w:val="21"/>
                <w:lang w:bidi="ar"/>
              </w:rPr>
            </w:pPr>
            <w:r>
              <w:rPr>
                <w:rFonts w:hint="eastAsia" w:ascii="宋体" w:hAnsi="宋体" w:cs="宋体"/>
                <w:kern w:val="0"/>
                <w:szCs w:val="21"/>
                <w:lang w:bidi="ar"/>
              </w:rPr>
              <w:t>（2）良：响应内容较合理、较符合逻辑，可操作性、艺术性、针对性较强，较贴合主题的，得15分；</w:t>
            </w:r>
          </w:p>
          <w:p w14:paraId="6EF8F2CC">
            <w:pPr>
              <w:jc w:val="left"/>
              <w:rPr>
                <w:rFonts w:ascii="宋体" w:hAnsi="宋体" w:cs="宋体"/>
                <w:kern w:val="0"/>
                <w:szCs w:val="21"/>
                <w:lang w:bidi="ar"/>
              </w:rPr>
            </w:pPr>
            <w:r>
              <w:rPr>
                <w:rFonts w:hint="eastAsia" w:ascii="宋体" w:hAnsi="宋体" w:cs="宋体"/>
                <w:kern w:val="0"/>
                <w:szCs w:val="21"/>
                <w:lang w:bidi="ar"/>
              </w:rPr>
              <w:t>（3）中：响应内容相对合理、相对符合逻辑，可操作性、艺术性、针对性一般，相对贴合主题的，得9分；</w:t>
            </w:r>
          </w:p>
          <w:p w14:paraId="424A3F3F">
            <w:pPr>
              <w:jc w:val="left"/>
              <w:rPr>
                <w:rFonts w:ascii="宋体" w:hAnsi="宋体" w:cs="宋体"/>
                <w:szCs w:val="21"/>
              </w:rPr>
            </w:pPr>
            <w:r>
              <w:rPr>
                <w:rFonts w:hint="eastAsia" w:ascii="宋体" w:hAnsi="宋体" w:cs="宋体"/>
                <w:kern w:val="0"/>
                <w:szCs w:val="21"/>
                <w:lang w:bidi="ar"/>
              </w:rPr>
              <w:t>（4）差：响应内容一般/可操作性一般/缺乏艺术性/缺乏针对性，得3分。</w:t>
            </w:r>
          </w:p>
        </w:tc>
      </w:tr>
      <w:tr w14:paraId="7E3AAC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90" w:hRule="atLeast"/>
          <w:jc w:val="center"/>
        </w:trPr>
        <w:tc>
          <w:tcPr>
            <w:tcW w:w="347" w:type="pct"/>
            <w:vMerge w:val="restart"/>
            <w:vAlign w:val="center"/>
          </w:tcPr>
          <w:p w14:paraId="4422ED8C">
            <w:pPr>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b/>
                <w:bCs/>
                <w:szCs w:val="21"/>
              </w:rPr>
            </w:pPr>
            <w:r>
              <w:rPr>
                <w:rFonts w:hint="eastAsia" w:ascii="宋体" w:hAnsi="宋体" w:cs="宋体"/>
                <w:b/>
                <w:bCs/>
                <w:szCs w:val="21"/>
              </w:rPr>
              <w:t>3</w:t>
            </w:r>
          </w:p>
        </w:tc>
        <w:tc>
          <w:tcPr>
            <w:tcW w:w="929" w:type="pct"/>
            <w:gridSpan w:val="3"/>
          </w:tcPr>
          <w:p w14:paraId="455846A8">
            <w:pPr>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b/>
                <w:bCs/>
                <w:szCs w:val="21"/>
              </w:rPr>
            </w:pPr>
            <w:r>
              <w:rPr>
                <w:rFonts w:hint="eastAsia" w:ascii="宋体" w:hAnsi="宋体" w:cs="宋体"/>
                <w:b/>
                <w:bCs/>
                <w:szCs w:val="21"/>
              </w:rPr>
              <w:t>商务部分</w:t>
            </w:r>
          </w:p>
        </w:tc>
        <w:tc>
          <w:tcPr>
            <w:tcW w:w="3723" w:type="pct"/>
          </w:tcPr>
          <w:p w14:paraId="4F128764">
            <w:pPr>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b/>
                <w:bCs/>
                <w:szCs w:val="21"/>
              </w:rPr>
            </w:pPr>
            <w:r>
              <w:rPr>
                <w:rFonts w:hint="eastAsia" w:ascii="宋体" w:hAnsi="宋体" w:cs="宋体"/>
                <w:b/>
                <w:bCs/>
                <w:szCs w:val="21"/>
              </w:rPr>
              <w:t>40</w:t>
            </w:r>
          </w:p>
        </w:tc>
      </w:tr>
      <w:tr w14:paraId="24D8AA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407" w:hRule="atLeast"/>
          <w:jc w:val="center"/>
        </w:trPr>
        <w:tc>
          <w:tcPr>
            <w:tcW w:w="347" w:type="pct"/>
            <w:vMerge w:val="continue"/>
            <w:shd w:val="clear" w:color="auto" w:fill="E6EFFA"/>
            <w:vAlign w:val="center"/>
          </w:tcPr>
          <w:p w14:paraId="592A41F1">
            <w:pPr>
              <w:keepNext w:val="0"/>
              <w:keepLines w:val="0"/>
              <w:pageBreakBefore w:val="0"/>
              <w:widowControl w:val="0"/>
              <w:kinsoku/>
              <w:overflowPunct/>
              <w:topLinePunct w:val="0"/>
              <w:autoSpaceDE/>
              <w:autoSpaceDN/>
              <w:bidi w:val="0"/>
              <w:adjustRightInd/>
              <w:snapToGrid/>
              <w:textAlignment w:val="auto"/>
              <w:rPr>
                <w:rFonts w:ascii="宋体" w:hAnsi="宋体" w:cs="宋体"/>
                <w:b/>
                <w:bCs/>
                <w:szCs w:val="21"/>
              </w:rPr>
            </w:pPr>
          </w:p>
        </w:tc>
        <w:tc>
          <w:tcPr>
            <w:tcW w:w="326" w:type="pct"/>
            <w:shd w:val="clear" w:color="auto" w:fill="E6EFFA"/>
            <w:vAlign w:val="center"/>
          </w:tcPr>
          <w:p w14:paraId="5AD2FB97">
            <w:pPr>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b/>
                <w:bCs/>
                <w:szCs w:val="21"/>
              </w:rPr>
            </w:pPr>
            <w:r>
              <w:rPr>
                <w:rFonts w:hint="eastAsia" w:ascii="宋体" w:hAnsi="宋体" w:cs="宋体"/>
                <w:b/>
                <w:bCs/>
                <w:szCs w:val="21"/>
              </w:rPr>
              <w:t>序号</w:t>
            </w:r>
          </w:p>
        </w:tc>
        <w:tc>
          <w:tcPr>
            <w:tcW w:w="309" w:type="pct"/>
            <w:shd w:val="clear" w:color="auto" w:fill="E6EFFA"/>
            <w:vAlign w:val="center"/>
          </w:tcPr>
          <w:p w14:paraId="2306F285">
            <w:pPr>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b/>
                <w:bCs/>
                <w:szCs w:val="21"/>
              </w:rPr>
            </w:pPr>
            <w:r>
              <w:rPr>
                <w:rFonts w:hint="eastAsia" w:ascii="宋体" w:hAnsi="宋体" w:cs="宋体"/>
                <w:b/>
                <w:bCs/>
                <w:szCs w:val="21"/>
              </w:rPr>
              <w:t>评分因素</w:t>
            </w:r>
          </w:p>
        </w:tc>
        <w:tc>
          <w:tcPr>
            <w:tcW w:w="293" w:type="pct"/>
            <w:shd w:val="clear" w:color="auto" w:fill="E6EFFA"/>
            <w:vAlign w:val="center"/>
          </w:tcPr>
          <w:p w14:paraId="04DB367B">
            <w:pPr>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b/>
                <w:bCs/>
                <w:szCs w:val="21"/>
              </w:rPr>
            </w:pPr>
            <w:r>
              <w:rPr>
                <w:rFonts w:hint="eastAsia" w:ascii="宋体" w:hAnsi="宋体" w:cs="宋体"/>
                <w:b/>
                <w:bCs/>
                <w:szCs w:val="21"/>
              </w:rPr>
              <w:t>分值</w:t>
            </w:r>
          </w:p>
        </w:tc>
        <w:tc>
          <w:tcPr>
            <w:tcW w:w="3723" w:type="pct"/>
            <w:shd w:val="clear" w:color="auto" w:fill="E6EFFA"/>
            <w:vAlign w:val="center"/>
          </w:tcPr>
          <w:p w14:paraId="45030FE7">
            <w:pPr>
              <w:keepNext w:val="0"/>
              <w:keepLines w:val="0"/>
              <w:pageBreakBefore w:val="0"/>
              <w:widowControl w:val="0"/>
              <w:kinsoku/>
              <w:wordWrap w:val="0"/>
              <w:overflowPunct/>
              <w:topLinePunct w:val="0"/>
              <w:autoSpaceDE/>
              <w:autoSpaceDN/>
              <w:bidi w:val="0"/>
              <w:adjustRightInd/>
              <w:snapToGrid/>
              <w:jc w:val="center"/>
              <w:textAlignment w:val="auto"/>
              <w:rPr>
                <w:rFonts w:ascii="宋体" w:hAnsi="宋体" w:cs="宋体"/>
                <w:b/>
                <w:bCs/>
                <w:szCs w:val="21"/>
              </w:rPr>
            </w:pPr>
            <w:r>
              <w:rPr>
                <w:rFonts w:hint="eastAsia" w:ascii="宋体" w:hAnsi="宋体" w:cs="宋体"/>
                <w:b/>
                <w:bCs/>
                <w:szCs w:val="21"/>
              </w:rPr>
              <w:t>评分准则</w:t>
            </w:r>
          </w:p>
        </w:tc>
      </w:tr>
      <w:tr w14:paraId="4947FB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710" w:hRule="atLeast"/>
          <w:jc w:val="center"/>
        </w:trPr>
        <w:tc>
          <w:tcPr>
            <w:tcW w:w="347" w:type="pct"/>
            <w:vMerge w:val="continue"/>
            <w:vAlign w:val="center"/>
          </w:tcPr>
          <w:p w14:paraId="6DFCECAE">
            <w:pPr>
              <w:keepNext w:val="0"/>
              <w:keepLines w:val="0"/>
              <w:pageBreakBefore w:val="0"/>
              <w:widowControl w:val="0"/>
              <w:kinsoku/>
              <w:overflowPunct/>
              <w:topLinePunct w:val="0"/>
              <w:autoSpaceDE/>
              <w:autoSpaceDN/>
              <w:bidi w:val="0"/>
              <w:adjustRightInd/>
              <w:snapToGrid/>
              <w:textAlignment w:val="auto"/>
              <w:rPr>
                <w:rFonts w:ascii="宋体" w:hAnsi="宋体" w:cs="宋体"/>
                <w:b/>
                <w:bCs/>
                <w:szCs w:val="21"/>
              </w:rPr>
            </w:pPr>
          </w:p>
        </w:tc>
        <w:tc>
          <w:tcPr>
            <w:tcW w:w="326" w:type="pct"/>
            <w:vAlign w:val="center"/>
          </w:tcPr>
          <w:p w14:paraId="6D9D2365">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hint="eastAsia" w:ascii="宋体" w:hAnsi="宋体" w:cs="宋体"/>
                <w:szCs w:val="21"/>
              </w:rPr>
              <w:t>1</w:t>
            </w:r>
          </w:p>
        </w:tc>
        <w:tc>
          <w:tcPr>
            <w:tcW w:w="309" w:type="pct"/>
            <w:vAlign w:val="center"/>
          </w:tcPr>
          <w:p w14:paraId="45D50470">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kern w:val="0"/>
                <w:szCs w:val="21"/>
              </w:rPr>
            </w:pPr>
            <w:r>
              <w:rPr>
                <w:rFonts w:hint="eastAsia" w:ascii="宋体" w:hAnsi="宋体" w:cs="宋体"/>
                <w:kern w:val="0"/>
                <w:szCs w:val="21"/>
                <w:lang w:bidi="ar"/>
              </w:rPr>
              <w:t>同类项目业绩情况</w:t>
            </w:r>
          </w:p>
        </w:tc>
        <w:tc>
          <w:tcPr>
            <w:tcW w:w="293" w:type="pct"/>
            <w:vAlign w:val="center"/>
          </w:tcPr>
          <w:p w14:paraId="085B7FF8">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ascii="宋体" w:hAnsi="宋体" w:cs="宋体"/>
                <w:kern w:val="0"/>
                <w:szCs w:val="21"/>
                <w:lang w:bidi="ar"/>
              </w:rPr>
              <w:t>15</w:t>
            </w:r>
          </w:p>
        </w:tc>
        <w:tc>
          <w:tcPr>
            <w:tcW w:w="3723" w:type="pct"/>
            <w:vAlign w:val="center"/>
          </w:tcPr>
          <w:p w14:paraId="2F24B072">
            <w:pPr>
              <w:keepNext w:val="0"/>
              <w:keepLines w:val="0"/>
              <w:pageBreakBefore w:val="0"/>
              <w:widowControl w:val="0"/>
              <w:kinsoku/>
              <w:overflowPunct/>
              <w:topLinePunct w:val="0"/>
              <w:autoSpaceDE/>
              <w:autoSpaceDN/>
              <w:bidi w:val="0"/>
              <w:adjustRightInd/>
              <w:snapToGrid/>
              <w:textAlignment w:val="auto"/>
            </w:pPr>
            <w:r>
              <w:rPr>
                <w:rFonts w:hint="eastAsia"/>
              </w:rPr>
              <w:t>（一）评分内容：</w:t>
            </w:r>
          </w:p>
          <w:p w14:paraId="6875F510">
            <w:pPr>
              <w:pStyle w:val="19"/>
              <w:keepNext w:val="0"/>
              <w:keepLines w:val="0"/>
              <w:pageBreakBefore w:val="0"/>
              <w:widowControl w:val="0"/>
              <w:kinsoku/>
              <w:overflowPunct/>
              <w:topLinePunct w:val="0"/>
              <w:autoSpaceDE/>
              <w:autoSpaceDN/>
              <w:bidi w:val="0"/>
              <w:adjustRightInd/>
              <w:snapToGrid/>
              <w:textAlignment w:val="auto"/>
              <w:rPr>
                <w:rFonts w:ascii="宋体" w:hAnsi="宋体" w:cs="宋体"/>
                <w:szCs w:val="21"/>
              </w:rPr>
            </w:pPr>
            <w:r>
              <w:rPr>
                <w:rFonts w:hint="eastAsia" w:ascii="宋体" w:hAnsi="宋体" w:cs="宋体"/>
                <w:szCs w:val="21"/>
              </w:rPr>
              <w:t>近三年“自202</w:t>
            </w:r>
            <w:r>
              <w:rPr>
                <w:rFonts w:ascii="宋体" w:hAnsi="宋体" w:cs="宋体"/>
                <w:szCs w:val="21"/>
              </w:rPr>
              <w:t>2</w:t>
            </w:r>
            <w:r>
              <w:rPr>
                <w:rFonts w:hint="eastAsia" w:ascii="宋体" w:hAnsi="宋体" w:cs="宋体"/>
                <w:szCs w:val="21"/>
              </w:rPr>
              <w:t>年7月1日</w:t>
            </w:r>
            <w:r>
              <w:rPr>
                <w:rFonts w:hint="eastAsia" w:ascii="宋体" w:hAnsi="宋体" w:cs="宋体"/>
                <w:szCs w:val="21"/>
                <w:lang w:bidi="ar"/>
              </w:rPr>
              <w:t>（以合同签订时间为准）</w:t>
            </w:r>
            <w:r>
              <w:rPr>
                <w:rFonts w:hint="eastAsia" w:ascii="宋体" w:hAnsi="宋体" w:cs="宋体"/>
                <w:szCs w:val="21"/>
              </w:rPr>
              <w:t>至本项目投标截止之日”，投标人承接过政府部门或事业单位主办的论坛活动、峰会、推介会、研讨会等大型活动、大型会议类相关策划执行业绩经验的，每提供一个得3分，本项最高得15分。</w:t>
            </w:r>
          </w:p>
          <w:p w14:paraId="55BB8F33">
            <w:pPr>
              <w:keepNext w:val="0"/>
              <w:keepLines w:val="0"/>
              <w:pageBreakBefore w:val="0"/>
              <w:widowControl w:val="0"/>
              <w:kinsoku/>
              <w:overflowPunct/>
              <w:topLinePunct w:val="0"/>
              <w:autoSpaceDE/>
              <w:autoSpaceDN/>
              <w:bidi w:val="0"/>
              <w:adjustRightInd/>
              <w:snapToGrid/>
              <w:textAlignment w:val="auto"/>
              <w:rPr>
                <w:rFonts w:hint="eastAsia"/>
              </w:rPr>
            </w:pPr>
          </w:p>
          <w:p w14:paraId="594C6E29">
            <w:pPr>
              <w:keepNext w:val="0"/>
              <w:keepLines w:val="0"/>
              <w:pageBreakBefore w:val="0"/>
              <w:widowControl w:val="0"/>
              <w:kinsoku/>
              <w:overflowPunct/>
              <w:topLinePunct w:val="0"/>
              <w:autoSpaceDE/>
              <w:autoSpaceDN/>
              <w:bidi w:val="0"/>
              <w:adjustRightInd/>
              <w:snapToGrid/>
              <w:textAlignment w:val="auto"/>
            </w:pPr>
            <w:r>
              <w:rPr>
                <w:rFonts w:hint="eastAsia"/>
              </w:rPr>
              <w:t>（二）评分依据：</w:t>
            </w:r>
          </w:p>
          <w:p w14:paraId="00917859">
            <w:pPr>
              <w:keepNext w:val="0"/>
              <w:keepLines w:val="0"/>
              <w:pageBreakBefore w:val="0"/>
              <w:widowControl w:val="0"/>
              <w:kinsoku/>
              <w:overflowPunct/>
              <w:topLinePunct w:val="0"/>
              <w:autoSpaceDE/>
              <w:autoSpaceDN/>
              <w:bidi w:val="0"/>
              <w:adjustRightInd/>
              <w:snapToGrid/>
              <w:textAlignment w:val="auto"/>
            </w:pPr>
            <w:r>
              <w:rPr>
                <w:rFonts w:hint="eastAsia"/>
              </w:rPr>
              <w:t>1.要求提供合同关键信息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作为得分依据，通过合同关键信息无法判断是否得分的，还须同时提供能证明得分的其它证明资料，如项目报告或合同甲方出具的证明文件等。</w:t>
            </w:r>
          </w:p>
          <w:p w14:paraId="1203C86B">
            <w:pPr>
              <w:keepNext w:val="0"/>
              <w:keepLines w:val="0"/>
              <w:pageBreakBefore w:val="0"/>
              <w:widowControl w:val="0"/>
              <w:kinsoku/>
              <w:overflowPunct/>
              <w:topLinePunct w:val="0"/>
              <w:autoSpaceDE/>
              <w:autoSpaceDN/>
              <w:bidi w:val="0"/>
              <w:adjustRightInd/>
              <w:snapToGrid/>
              <w:jc w:val="left"/>
              <w:textAlignment w:val="auto"/>
              <w:rPr>
                <w:rFonts w:hint="eastAsia"/>
              </w:rPr>
            </w:pPr>
            <w:r>
              <w:rPr>
                <w:rFonts w:hint="eastAsia"/>
              </w:rPr>
              <w:t>2.以上资料均要求提供扫描件，原件备查。</w:t>
            </w:r>
          </w:p>
          <w:p w14:paraId="3831EDB8">
            <w:pPr>
              <w:keepNext w:val="0"/>
              <w:keepLines w:val="0"/>
              <w:pageBreakBefore w:val="0"/>
              <w:widowControl w:val="0"/>
              <w:kinsoku/>
              <w:overflowPunct/>
              <w:topLinePunct w:val="0"/>
              <w:autoSpaceDE/>
              <w:autoSpaceDN/>
              <w:bidi w:val="0"/>
              <w:adjustRightInd/>
              <w:snapToGrid/>
              <w:jc w:val="left"/>
              <w:textAlignment w:val="auto"/>
              <w:rPr>
                <w:rFonts w:ascii="宋体" w:hAnsi="宋体" w:cs="宋体" w:eastAsiaTheme="minorEastAsia"/>
                <w:szCs w:val="21"/>
              </w:rPr>
            </w:pPr>
            <w:r>
              <w:rPr>
                <w:rFonts w:hint="eastAsia"/>
              </w:rPr>
              <w:t>备注：评分中出现无证明资料或证书过期或评委无法凭所提供资料判断是否得分的情况，一律作不得分处理。</w:t>
            </w:r>
          </w:p>
        </w:tc>
      </w:tr>
      <w:tr w14:paraId="18FFD6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2065" w:hRule="atLeast"/>
          <w:jc w:val="center"/>
        </w:trPr>
        <w:tc>
          <w:tcPr>
            <w:tcW w:w="347" w:type="pct"/>
            <w:vMerge w:val="continue"/>
            <w:vAlign w:val="center"/>
          </w:tcPr>
          <w:p w14:paraId="732C127A">
            <w:pPr>
              <w:keepNext w:val="0"/>
              <w:keepLines w:val="0"/>
              <w:pageBreakBefore w:val="0"/>
              <w:widowControl w:val="0"/>
              <w:kinsoku/>
              <w:overflowPunct/>
              <w:topLinePunct w:val="0"/>
              <w:autoSpaceDE/>
              <w:autoSpaceDN/>
              <w:bidi w:val="0"/>
              <w:adjustRightInd/>
              <w:snapToGrid/>
              <w:textAlignment w:val="auto"/>
              <w:rPr>
                <w:rFonts w:ascii="宋体" w:hAnsi="宋体" w:cs="宋体"/>
                <w:b/>
                <w:bCs/>
                <w:szCs w:val="21"/>
              </w:rPr>
            </w:pPr>
          </w:p>
        </w:tc>
        <w:tc>
          <w:tcPr>
            <w:tcW w:w="326" w:type="pct"/>
            <w:vAlign w:val="center"/>
          </w:tcPr>
          <w:p w14:paraId="350DDEFB">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hint="eastAsia" w:ascii="宋体" w:hAnsi="宋体" w:cs="宋体"/>
                <w:szCs w:val="21"/>
              </w:rPr>
              <w:t>2</w:t>
            </w:r>
          </w:p>
        </w:tc>
        <w:tc>
          <w:tcPr>
            <w:tcW w:w="309" w:type="pct"/>
            <w:vAlign w:val="center"/>
          </w:tcPr>
          <w:p w14:paraId="47664DBC">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kern w:val="0"/>
                <w:szCs w:val="21"/>
                <w:lang w:bidi="ar"/>
              </w:rPr>
            </w:pPr>
            <w:r>
              <w:rPr>
                <w:rFonts w:hint="eastAsia" w:ascii="宋体" w:hAnsi="宋体" w:cs="宋体"/>
                <w:szCs w:val="21"/>
              </w:rPr>
              <w:t>履约评价</w:t>
            </w:r>
          </w:p>
        </w:tc>
        <w:tc>
          <w:tcPr>
            <w:tcW w:w="293" w:type="pct"/>
            <w:vAlign w:val="center"/>
          </w:tcPr>
          <w:p w14:paraId="723F1F3C">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kern w:val="0"/>
                <w:szCs w:val="21"/>
                <w:lang w:bidi="ar"/>
              </w:rPr>
            </w:pPr>
            <w:r>
              <w:rPr>
                <w:rFonts w:hint="eastAsia" w:ascii="宋体" w:hAnsi="宋体" w:cs="宋体"/>
                <w:szCs w:val="21"/>
              </w:rPr>
              <w:t>6</w:t>
            </w:r>
          </w:p>
        </w:tc>
        <w:tc>
          <w:tcPr>
            <w:tcW w:w="3723" w:type="pct"/>
          </w:tcPr>
          <w:p w14:paraId="63EAA70F">
            <w:pPr>
              <w:keepNext w:val="0"/>
              <w:keepLines w:val="0"/>
              <w:pageBreakBefore w:val="0"/>
              <w:widowControl w:val="0"/>
              <w:kinsoku/>
              <w:overflowPunct/>
              <w:topLinePunct w:val="0"/>
              <w:autoSpaceDE/>
              <w:autoSpaceDN/>
              <w:bidi w:val="0"/>
              <w:adjustRightInd/>
              <w:snapToGrid/>
              <w:jc w:val="left"/>
              <w:textAlignment w:val="auto"/>
              <w:rPr>
                <w:rFonts w:ascii="宋体" w:hAnsi="宋体" w:cs="宋体"/>
                <w:szCs w:val="21"/>
              </w:rPr>
            </w:pPr>
            <w:r>
              <w:rPr>
                <w:rFonts w:hint="eastAsia" w:ascii="宋体" w:hAnsi="宋体" w:cs="宋体"/>
                <w:szCs w:val="21"/>
              </w:rPr>
              <w:t>（一）评分内容：</w:t>
            </w:r>
          </w:p>
          <w:p w14:paraId="2DA7445D">
            <w:pPr>
              <w:keepNext w:val="0"/>
              <w:keepLines w:val="0"/>
              <w:pageBreakBefore w:val="0"/>
              <w:widowControl w:val="0"/>
              <w:kinsoku/>
              <w:overflowPunct/>
              <w:topLinePunct w:val="0"/>
              <w:autoSpaceDE/>
              <w:autoSpaceDN/>
              <w:bidi w:val="0"/>
              <w:adjustRightInd/>
              <w:snapToGrid/>
              <w:jc w:val="left"/>
              <w:textAlignment w:val="auto"/>
              <w:rPr>
                <w:rFonts w:ascii="宋体" w:hAnsi="宋体" w:cs="宋体"/>
                <w:szCs w:val="21"/>
              </w:rPr>
            </w:pPr>
            <w:r>
              <w:rPr>
                <w:rFonts w:hint="eastAsia" w:ascii="宋体" w:hAnsi="宋体" w:cs="宋体"/>
                <w:szCs w:val="21"/>
              </w:rPr>
              <w:t>投标人提供符合“1.投标人同类项目业绩情况”合同甲方出具评价为优/优秀/满意或最高评价的履约评价或验收合格证明文件，每提供一份得2分，最高得6分。</w:t>
            </w:r>
          </w:p>
          <w:p w14:paraId="5CE5512D">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p>
          <w:p w14:paraId="1404A559">
            <w:pPr>
              <w:keepNext w:val="0"/>
              <w:keepLines w:val="0"/>
              <w:pageBreakBefore w:val="0"/>
              <w:widowControl w:val="0"/>
              <w:kinsoku/>
              <w:overflowPunct/>
              <w:topLinePunct w:val="0"/>
              <w:autoSpaceDE/>
              <w:autoSpaceDN/>
              <w:bidi w:val="0"/>
              <w:adjustRightInd/>
              <w:snapToGrid/>
              <w:jc w:val="left"/>
              <w:textAlignment w:val="auto"/>
              <w:rPr>
                <w:rFonts w:ascii="宋体" w:hAnsi="宋体" w:cs="宋体"/>
                <w:szCs w:val="21"/>
              </w:rPr>
            </w:pPr>
            <w:r>
              <w:rPr>
                <w:rFonts w:hint="eastAsia" w:ascii="宋体" w:hAnsi="宋体" w:cs="宋体"/>
                <w:szCs w:val="21"/>
              </w:rPr>
              <w:t>（二）评分依据：</w:t>
            </w:r>
          </w:p>
          <w:p w14:paraId="6B6EC522">
            <w:pPr>
              <w:keepNext w:val="0"/>
              <w:keepLines w:val="0"/>
              <w:pageBreakBefore w:val="0"/>
              <w:widowControl w:val="0"/>
              <w:kinsoku/>
              <w:overflowPunct/>
              <w:topLinePunct w:val="0"/>
              <w:autoSpaceDE/>
              <w:autoSpaceDN/>
              <w:bidi w:val="0"/>
              <w:adjustRightInd/>
              <w:snapToGrid/>
              <w:jc w:val="left"/>
              <w:textAlignment w:val="auto"/>
              <w:rPr>
                <w:rFonts w:ascii="宋体" w:hAnsi="宋体" w:cs="宋体"/>
                <w:szCs w:val="21"/>
              </w:rPr>
            </w:pPr>
            <w:r>
              <w:rPr>
                <w:rFonts w:hint="eastAsia" w:ascii="宋体" w:hAnsi="宋体" w:cs="宋体"/>
                <w:szCs w:val="21"/>
              </w:rPr>
              <w:t>1.提供加盖合同甲方公章（或甲方业务章）项目履约评价或验收合格证明文件清晰扫描件，原件备查。</w:t>
            </w:r>
          </w:p>
          <w:p w14:paraId="49B4FF17">
            <w:pPr>
              <w:keepNext w:val="0"/>
              <w:keepLines w:val="0"/>
              <w:pageBreakBefore w:val="0"/>
              <w:widowControl w:val="0"/>
              <w:kinsoku/>
              <w:overflowPunct/>
              <w:topLinePunct w:val="0"/>
              <w:autoSpaceDE/>
              <w:autoSpaceDN/>
              <w:bidi w:val="0"/>
              <w:adjustRightInd/>
              <w:snapToGrid/>
              <w:jc w:val="left"/>
              <w:textAlignment w:val="auto"/>
            </w:pPr>
            <w:r>
              <w:rPr>
                <w:rFonts w:hint="eastAsia" w:ascii="宋体" w:hAnsi="宋体" w:cs="宋体"/>
                <w:szCs w:val="21"/>
              </w:rPr>
              <w:t>备注：评分中出现无证明资料或证书过期或评委无法凭所提供资料判断是否得分的情况，一律作不得分处理。</w:t>
            </w:r>
          </w:p>
        </w:tc>
      </w:tr>
      <w:tr w14:paraId="31C991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3753" w:hRule="atLeast"/>
          <w:jc w:val="center"/>
        </w:trPr>
        <w:tc>
          <w:tcPr>
            <w:tcW w:w="347" w:type="pct"/>
            <w:vMerge w:val="continue"/>
            <w:vAlign w:val="center"/>
          </w:tcPr>
          <w:p w14:paraId="178F2526">
            <w:pPr>
              <w:keepNext w:val="0"/>
              <w:keepLines w:val="0"/>
              <w:pageBreakBefore w:val="0"/>
              <w:widowControl w:val="0"/>
              <w:kinsoku/>
              <w:overflowPunct/>
              <w:topLinePunct w:val="0"/>
              <w:autoSpaceDE/>
              <w:autoSpaceDN/>
              <w:bidi w:val="0"/>
              <w:adjustRightInd/>
              <w:snapToGrid/>
              <w:textAlignment w:val="auto"/>
              <w:rPr>
                <w:rFonts w:ascii="宋体" w:hAnsi="宋体" w:cs="宋体"/>
                <w:b/>
                <w:bCs/>
                <w:szCs w:val="21"/>
              </w:rPr>
            </w:pPr>
          </w:p>
        </w:tc>
        <w:tc>
          <w:tcPr>
            <w:tcW w:w="326" w:type="pct"/>
            <w:vAlign w:val="center"/>
          </w:tcPr>
          <w:p w14:paraId="4045D2BA">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hint="eastAsia" w:ascii="宋体" w:hAnsi="宋体" w:cs="宋体"/>
                <w:szCs w:val="21"/>
              </w:rPr>
              <w:t>3</w:t>
            </w:r>
          </w:p>
        </w:tc>
        <w:tc>
          <w:tcPr>
            <w:tcW w:w="309" w:type="pct"/>
            <w:vAlign w:val="center"/>
          </w:tcPr>
          <w:p w14:paraId="1AD66F0F">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kern w:val="0"/>
                <w:szCs w:val="21"/>
              </w:rPr>
            </w:pPr>
            <w:r>
              <w:rPr>
                <w:rFonts w:hint="eastAsia" w:ascii="宋体" w:hAnsi="宋体" w:cs="宋体"/>
                <w:kern w:val="0"/>
                <w:szCs w:val="21"/>
                <w:lang w:bidi="ar"/>
              </w:rPr>
              <w:t>拟安排项目主要团队成员情况</w:t>
            </w:r>
          </w:p>
        </w:tc>
        <w:tc>
          <w:tcPr>
            <w:tcW w:w="293" w:type="pct"/>
            <w:vAlign w:val="center"/>
          </w:tcPr>
          <w:p w14:paraId="6AF462BB">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hint="eastAsia" w:ascii="宋体" w:hAnsi="宋体" w:cs="宋体"/>
                <w:kern w:val="0"/>
                <w:szCs w:val="21"/>
                <w:lang w:bidi="ar"/>
              </w:rPr>
              <w:t>9</w:t>
            </w:r>
          </w:p>
        </w:tc>
        <w:tc>
          <w:tcPr>
            <w:tcW w:w="3723" w:type="pct"/>
            <w:vAlign w:val="center"/>
          </w:tcPr>
          <w:p w14:paraId="75314048">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r>
              <w:rPr>
                <w:rFonts w:hint="eastAsia" w:ascii="宋体" w:hAnsi="宋体" w:cs="宋体"/>
                <w:szCs w:val="21"/>
              </w:rPr>
              <w:t>（一）评分内容：</w:t>
            </w:r>
          </w:p>
          <w:p w14:paraId="40937A93">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r>
              <w:rPr>
                <w:rFonts w:hint="eastAsia" w:ascii="宋体" w:hAnsi="宋体" w:cs="宋体"/>
                <w:szCs w:val="21"/>
              </w:rPr>
              <w:t>拟安排的项目主要团队成员需为投标单位自有员工（以投标人为团队成员缴纳的社保证明为准），否则不计分。</w:t>
            </w:r>
          </w:p>
          <w:p w14:paraId="34BC9433">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r>
              <w:rPr>
                <w:rFonts w:hint="eastAsia" w:ascii="宋体" w:hAnsi="宋体" w:cs="宋体"/>
                <w:szCs w:val="21"/>
              </w:rPr>
              <w:t>（1）团队成员中具有承担过至少2个及以上</w:t>
            </w:r>
            <w:r>
              <w:rPr>
                <w:rFonts w:hint="eastAsia" w:ascii="宋体" w:hAnsi="宋体" w:cs="宋体"/>
                <w:szCs w:val="21"/>
              </w:rPr>
              <w:t>政府部门或事业单位主办的论坛活动、峰会、推介会、研讨会等大型活动、大型会议类相关策划执行业绩经验的，每提供一个得3分，最高得6分；</w:t>
            </w:r>
          </w:p>
          <w:p w14:paraId="28F06D81">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r>
              <w:rPr>
                <w:rFonts w:hint="eastAsia" w:ascii="宋体" w:hAnsi="宋体" w:cs="宋体"/>
                <w:szCs w:val="21"/>
              </w:rPr>
              <w:t>（2）团队成员中具有本科或以上学历的，每提供一个得1分，最高得3分。</w:t>
            </w:r>
          </w:p>
          <w:p w14:paraId="01EB1681">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p>
          <w:p w14:paraId="51A18A8C">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r>
              <w:rPr>
                <w:rFonts w:hint="eastAsia" w:ascii="宋体" w:hAnsi="宋体" w:cs="宋体"/>
                <w:szCs w:val="21"/>
              </w:rPr>
              <w:t>（二）评分依据：</w:t>
            </w:r>
          </w:p>
          <w:p w14:paraId="7B060BEB">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r>
              <w:rPr>
                <w:rFonts w:hint="eastAsia" w:ascii="宋体" w:hAnsi="宋体" w:cs="宋体"/>
                <w:szCs w:val="21"/>
              </w:rPr>
              <w:t>1.要求提供通过投标人为项目团队成员缴纳的近三个月，由于社保部门原因最近一个月的社保证明无法提供的可往前顺延一个月的社保证明作为本单位员工的证明依据。</w:t>
            </w:r>
          </w:p>
          <w:p w14:paraId="3FC5D261">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r>
              <w:rPr>
                <w:rFonts w:hint="eastAsia" w:ascii="宋体" w:hAnsi="宋体" w:cs="宋体"/>
                <w:szCs w:val="21"/>
              </w:rPr>
              <w:t>2.要求提供项目团队成员的学历证书、相关证书扫描件，原件备查。</w:t>
            </w:r>
          </w:p>
          <w:p w14:paraId="7AA2B87B">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cs="宋体"/>
                <w:szCs w:val="21"/>
              </w:rPr>
            </w:pPr>
            <w:r>
              <w:rPr>
                <w:rFonts w:hint="eastAsia" w:ascii="宋体" w:hAnsi="宋体" w:cs="宋体"/>
                <w:szCs w:val="21"/>
              </w:rPr>
              <w:t>3.</w:t>
            </w:r>
            <w:r>
              <w:rPr>
                <w:rFonts w:hint="eastAsia" w:ascii="宋体" w:hAnsi="宋体" w:cs="宋体"/>
                <w:szCs w:val="21"/>
              </w:rPr>
              <w:t>团队成员业绩证明材料为：提供体现团队成员信息的项目合同关键页（包括但不限于活动具体举办时间、签订合同双方的单位名称、合同项目名称、项目内容与含签订合同双方的盖章、签订日期的关键页）或项目履约（验收）合格评价证明文件或合同甲方出具的证明文件（证明材料需明确体现活动举办时间、举办地点等，否则不计分）。</w:t>
            </w:r>
          </w:p>
        </w:tc>
      </w:tr>
      <w:tr w14:paraId="588CE0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jc w:val="center"/>
        </w:trPr>
        <w:tc>
          <w:tcPr>
            <w:tcW w:w="347" w:type="pct"/>
            <w:vMerge w:val="continue"/>
            <w:vAlign w:val="center"/>
          </w:tcPr>
          <w:p w14:paraId="0052E47C">
            <w:pPr>
              <w:keepNext w:val="0"/>
              <w:keepLines w:val="0"/>
              <w:pageBreakBefore w:val="0"/>
              <w:widowControl w:val="0"/>
              <w:kinsoku/>
              <w:overflowPunct/>
              <w:topLinePunct w:val="0"/>
              <w:autoSpaceDE/>
              <w:autoSpaceDN/>
              <w:bidi w:val="0"/>
              <w:adjustRightInd/>
              <w:snapToGrid/>
              <w:textAlignment w:val="auto"/>
              <w:rPr>
                <w:rFonts w:ascii="宋体" w:hAnsi="宋体" w:cs="宋体"/>
                <w:b/>
                <w:bCs/>
                <w:szCs w:val="21"/>
              </w:rPr>
            </w:pPr>
          </w:p>
        </w:tc>
        <w:tc>
          <w:tcPr>
            <w:tcW w:w="326" w:type="pct"/>
            <w:vAlign w:val="center"/>
          </w:tcPr>
          <w:p w14:paraId="01A0E8B7">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hint="eastAsia" w:ascii="宋体" w:hAnsi="宋体" w:cs="宋体"/>
                <w:szCs w:val="21"/>
              </w:rPr>
              <w:t>4</w:t>
            </w:r>
          </w:p>
        </w:tc>
        <w:tc>
          <w:tcPr>
            <w:tcW w:w="309" w:type="pct"/>
            <w:vAlign w:val="center"/>
          </w:tcPr>
          <w:p w14:paraId="633A1C3B">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kern w:val="0"/>
                <w:szCs w:val="21"/>
                <w:lang w:bidi="ar"/>
              </w:rPr>
            </w:pPr>
            <w:r>
              <w:rPr>
                <w:rFonts w:hint="eastAsia" w:ascii="宋体" w:hAnsi="宋体" w:cs="宋体"/>
                <w:szCs w:val="21"/>
              </w:rPr>
              <w:t>服务网点</w:t>
            </w:r>
          </w:p>
        </w:tc>
        <w:tc>
          <w:tcPr>
            <w:tcW w:w="293" w:type="pct"/>
            <w:vAlign w:val="center"/>
          </w:tcPr>
          <w:p w14:paraId="2E4978C0">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hint="eastAsia" w:ascii="宋体" w:hAnsi="宋体" w:cs="宋体"/>
                <w:szCs w:val="21"/>
              </w:rPr>
              <w:t>5</w:t>
            </w:r>
          </w:p>
        </w:tc>
        <w:tc>
          <w:tcPr>
            <w:tcW w:w="3723" w:type="pct"/>
            <w:vAlign w:val="center"/>
          </w:tcPr>
          <w:p w14:paraId="04F93AD1">
            <w:pPr>
              <w:keepNext w:val="0"/>
              <w:keepLines w:val="0"/>
              <w:pageBreakBefore w:val="0"/>
              <w:widowControl w:val="0"/>
              <w:kinsoku/>
              <w:overflowPunct/>
              <w:topLinePunct w:val="0"/>
              <w:autoSpaceDE/>
              <w:autoSpaceDN/>
              <w:bidi w:val="0"/>
              <w:adjustRightInd/>
              <w:snapToGrid/>
              <w:textAlignment w:val="auto"/>
              <w:rPr>
                <w:rFonts w:ascii="宋体" w:hAnsi="宋体" w:cs="宋体"/>
                <w:szCs w:val="21"/>
              </w:rPr>
            </w:pPr>
            <w:r>
              <w:rPr>
                <w:rFonts w:hint="eastAsia" w:ascii="宋体" w:hAnsi="宋体" w:cs="宋体"/>
                <w:szCs w:val="21"/>
              </w:rPr>
              <w:t>（一） 评分内容：</w:t>
            </w:r>
          </w:p>
          <w:p w14:paraId="1485243A">
            <w:pPr>
              <w:keepNext w:val="0"/>
              <w:keepLines w:val="0"/>
              <w:pageBreakBefore w:val="0"/>
              <w:widowControl w:val="0"/>
              <w:kinsoku/>
              <w:overflowPunct/>
              <w:topLinePunct w:val="0"/>
              <w:autoSpaceDE/>
              <w:autoSpaceDN/>
              <w:bidi w:val="0"/>
              <w:adjustRightInd/>
              <w:snapToGrid/>
              <w:textAlignment w:val="auto"/>
              <w:rPr>
                <w:rFonts w:ascii="宋体" w:hAnsi="宋体" w:cs="宋体"/>
                <w:szCs w:val="21"/>
              </w:rPr>
            </w:pPr>
            <w:r>
              <w:rPr>
                <w:rFonts w:hint="eastAsia" w:ascii="宋体" w:hAnsi="宋体" w:cs="宋体"/>
                <w:szCs w:val="21"/>
              </w:rPr>
              <w:t>1.投标人注册地在深圳的或在深圳设有服务网点的，得5分；</w:t>
            </w:r>
          </w:p>
          <w:p w14:paraId="5304CCEF">
            <w:pPr>
              <w:keepNext w:val="0"/>
              <w:keepLines w:val="0"/>
              <w:pageBreakBefore w:val="0"/>
              <w:widowControl w:val="0"/>
              <w:kinsoku/>
              <w:overflowPunct/>
              <w:topLinePunct w:val="0"/>
              <w:autoSpaceDE/>
              <w:autoSpaceDN/>
              <w:bidi w:val="0"/>
              <w:adjustRightInd/>
              <w:snapToGrid/>
              <w:textAlignment w:val="auto"/>
              <w:rPr>
                <w:rFonts w:ascii="宋体" w:hAnsi="宋体" w:cs="宋体"/>
                <w:szCs w:val="21"/>
              </w:rPr>
            </w:pPr>
            <w:r>
              <w:rPr>
                <w:rFonts w:hint="eastAsia" w:ascii="宋体" w:hAnsi="宋体" w:cs="宋体"/>
                <w:szCs w:val="21"/>
              </w:rPr>
              <w:t>2.投标人在广东省内（深圳市外）设定服务网点得2分。</w:t>
            </w:r>
          </w:p>
          <w:p w14:paraId="6EA2176C">
            <w:pPr>
              <w:keepNext w:val="0"/>
              <w:keepLines w:val="0"/>
              <w:pageBreakBefore w:val="0"/>
              <w:widowControl w:val="0"/>
              <w:kinsoku/>
              <w:overflowPunct/>
              <w:topLinePunct w:val="0"/>
              <w:autoSpaceDE/>
              <w:autoSpaceDN/>
              <w:bidi w:val="0"/>
              <w:adjustRightInd/>
              <w:snapToGrid/>
              <w:textAlignment w:val="auto"/>
              <w:rPr>
                <w:rFonts w:hint="eastAsia" w:ascii="宋体" w:hAnsi="宋体" w:cs="宋体"/>
                <w:szCs w:val="21"/>
              </w:rPr>
            </w:pPr>
          </w:p>
          <w:p w14:paraId="4CABCE27">
            <w:pPr>
              <w:keepNext w:val="0"/>
              <w:keepLines w:val="0"/>
              <w:pageBreakBefore w:val="0"/>
              <w:widowControl w:val="0"/>
              <w:kinsoku/>
              <w:overflowPunct/>
              <w:topLinePunct w:val="0"/>
              <w:autoSpaceDE/>
              <w:autoSpaceDN/>
              <w:bidi w:val="0"/>
              <w:adjustRightInd/>
              <w:snapToGrid/>
              <w:textAlignment w:val="auto"/>
              <w:rPr>
                <w:rFonts w:ascii="宋体" w:hAnsi="宋体" w:cs="宋体"/>
                <w:szCs w:val="21"/>
              </w:rPr>
            </w:pPr>
            <w:r>
              <w:rPr>
                <w:rFonts w:hint="eastAsia" w:ascii="宋体" w:hAnsi="宋体" w:cs="宋体"/>
                <w:szCs w:val="21"/>
              </w:rPr>
              <w:t>（二）评分依据：</w:t>
            </w:r>
          </w:p>
          <w:p w14:paraId="53B3BDE2">
            <w:pPr>
              <w:keepNext w:val="0"/>
              <w:keepLines w:val="0"/>
              <w:pageBreakBefore w:val="0"/>
              <w:widowControl w:val="0"/>
              <w:kinsoku/>
              <w:overflowPunct/>
              <w:topLinePunct w:val="0"/>
              <w:autoSpaceDE/>
              <w:autoSpaceDN/>
              <w:bidi w:val="0"/>
              <w:adjustRightInd/>
              <w:snapToGrid/>
              <w:textAlignment w:val="auto"/>
              <w:rPr>
                <w:rFonts w:ascii="宋体" w:hAnsi="宋体" w:cs="宋体"/>
                <w:szCs w:val="21"/>
              </w:rPr>
            </w:pPr>
            <w:r>
              <w:rPr>
                <w:rFonts w:hint="eastAsia" w:ascii="宋体" w:hAnsi="宋体" w:cs="宋体"/>
                <w:szCs w:val="21"/>
              </w:rPr>
              <w:t>1.供应商要求提供营业执照扫描件，原件备查；</w:t>
            </w:r>
          </w:p>
          <w:p w14:paraId="6DB87B08">
            <w:pPr>
              <w:keepNext w:val="0"/>
              <w:keepLines w:val="0"/>
              <w:pageBreakBefore w:val="0"/>
              <w:widowControl w:val="0"/>
              <w:kinsoku/>
              <w:overflowPunct/>
              <w:topLinePunct w:val="0"/>
              <w:autoSpaceDE/>
              <w:autoSpaceDN/>
              <w:bidi w:val="0"/>
              <w:adjustRightInd/>
              <w:snapToGrid/>
              <w:textAlignment w:val="auto"/>
              <w:rPr>
                <w:rFonts w:ascii="宋体" w:hAnsi="宋体" w:cs="宋体"/>
                <w:szCs w:val="21"/>
              </w:rPr>
            </w:pPr>
            <w:r>
              <w:rPr>
                <w:rFonts w:hint="eastAsia" w:ascii="宋体" w:hAnsi="宋体" w:cs="宋体"/>
                <w:szCs w:val="21"/>
              </w:rPr>
              <w:t>备注：以上资料均要求提供扫描件，原件备查，评分中出现无证明资料或证书过期或评委无法凭所提供资料判断是否得分的情况，一律作不得分处理。</w:t>
            </w:r>
          </w:p>
        </w:tc>
      </w:tr>
      <w:tr w14:paraId="474816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0" w:type="dxa"/>
            <w:left w:w="108" w:type="dxa"/>
            <w:bottom w:w="20" w:type="dxa"/>
            <w:right w:w="108" w:type="dxa"/>
          </w:tblCellMar>
        </w:tblPrEx>
        <w:trPr>
          <w:trHeight w:val="480" w:hRule="atLeast"/>
          <w:jc w:val="center"/>
        </w:trPr>
        <w:tc>
          <w:tcPr>
            <w:tcW w:w="347" w:type="pct"/>
            <w:vMerge w:val="continue"/>
            <w:vAlign w:val="center"/>
          </w:tcPr>
          <w:p w14:paraId="47D7AE5D">
            <w:pPr>
              <w:keepNext w:val="0"/>
              <w:keepLines w:val="0"/>
              <w:pageBreakBefore w:val="0"/>
              <w:widowControl w:val="0"/>
              <w:kinsoku/>
              <w:overflowPunct/>
              <w:topLinePunct w:val="0"/>
              <w:autoSpaceDE/>
              <w:autoSpaceDN/>
              <w:bidi w:val="0"/>
              <w:adjustRightInd/>
              <w:snapToGrid/>
              <w:textAlignment w:val="auto"/>
              <w:rPr>
                <w:rFonts w:ascii="宋体" w:hAnsi="宋体" w:cs="宋体"/>
                <w:b/>
                <w:bCs/>
                <w:szCs w:val="21"/>
              </w:rPr>
            </w:pPr>
          </w:p>
        </w:tc>
        <w:tc>
          <w:tcPr>
            <w:tcW w:w="326" w:type="pct"/>
            <w:vAlign w:val="center"/>
          </w:tcPr>
          <w:p w14:paraId="3F7EE69A">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hint="eastAsia" w:ascii="宋体" w:hAnsi="宋体" w:cs="宋体"/>
                <w:szCs w:val="21"/>
              </w:rPr>
              <w:t>5</w:t>
            </w:r>
          </w:p>
        </w:tc>
        <w:tc>
          <w:tcPr>
            <w:tcW w:w="309" w:type="pct"/>
            <w:vAlign w:val="center"/>
          </w:tcPr>
          <w:p w14:paraId="72AD435A">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hint="eastAsia" w:ascii="宋体" w:hAnsi="宋体" w:cs="宋体"/>
                <w:kern w:val="0"/>
                <w:szCs w:val="21"/>
                <w:lang w:bidi="ar"/>
              </w:rPr>
              <w:t>公司诚信</w:t>
            </w:r>
          </w:p>
        </w:tc>
        <w:tc>
          <w:tcPr>
            <w:tcW w:w="293" w:type="pct"/>
            <w:vAlign w:val="center"/>
          </w:tcPr>
          <w:p w14:paraId="7D587883">
            <w:pPr>
              <w:keepNext w:val="0"/>
              <w:keepLines w:val="0"/>
              <w:pageBreakBefore w:val="0"/>
              <w:widowControl w:val="0"/>
              <w:kinsoku/>
              <w:overflowPunct/>
              <w:topLinePunct w:val="0"/>
              <w:autoSpaceDE/>
              <w:autoSpaceDN/>
              <w:bidi w:val="0"/>
              <w:adjustRightInd/>
              <w:snapToGrid/>
              <w:jc w:val="center"/>
              <w:textAlignment w:val="auto"/>
              <w:rPr>
                <w:rFonts w:ascii="宋体" w:hAnsi="宋体" w:cs="宋体"/>
                <w:szCs w:val="21"/>
              </w:rPr>
            </w:pPr>
            <w:r>
              <w:rPr>
                <w:rFonts w:hint="eastAsia" w:ascii="宋体" w:hAnsi="宋体" w:cs="宋体"/>
                <w:kern w:val="0"/>
                <w:szCs w:val="21"/>
                <w:lang w:bidi="ar"/>
              </w:rPr>
              <w:t>5</w:t>
            </w:r>
          </w:p>
        </w:tc>
        <w:tc>
          <w:tcPr>
            <w:tcW w:w="3723" w:type="pct"/>
            <w:vAlign w:val="center"/>
          </w:tcPr>
          <w:p w14:paraId="7DA37601">
            <w:pPr>
              <w:keepNext w:val="0"/>
              <w:keepLines w:val="0"/>
              <w:pageBreakBefore w:val="0"/>
              <w:widowControl w:val="0"/>
              <w:kinsoku/>
              <w:overflowPunct/>
              <w:topLinePunct w:val="0"/>
              <w:autoSpaceDE/>
              <w:autoSpaceDN/>
              <w:bidi w:val="0"/>
              <w:adjustRightInd/>
              <w:snapToGrid/>
              <w:textAlignment w:val="auto"/>
              <w:rPr>
                <w:rFonts w:ascii="宋体" w:hAnsi="宋体" w:cs="宋体"/>
                <w:szCs w:val="21"/>
              </w:rPr>
            </w:pPr>
            <w:r>
              <w:rPr>
                <w:rFonts w:hint="eastAsia" w:ascii="宋体" w:hAnsi="宋体"/>
                <w:szCs w:val="21"/>
              </w:rPr>
              <w:t>投标人在参与政府采购活动中存在诚信信用问题且在主管部门相关处理措施实施期限内的，本项不得分，否则得满分。投标人无需提供任何证明材料，由工作人员向评审小组提供相关信息。</w:t>
            </w:r>
          </w:p>
        </w:tc>
      </w:tr>
    </w:tbl>
    <w:p w14:paraId="4CD2731D">
      <w:pPr>
        <w:pStyle w:val="22"/>
        <w:keepNext w:val="0"/>
        <w:keepLines w:val="0"/>
        <w:pageBreakBefore w:val="0"/>
        <w:widowControl w:val="0"/>
        <w:kinsoku/>
        <w:overflowPunct/>
        <w:topLinePunct w:val="0"/>
        <w:autoSpaceDE/>
        <w:autoSpaceDN/>
        <w:bidi w:val="0"/>
        <w:adjustRightInd/>
        <w:snapToGrid/>
        <w:textAlignment w:val="auto"/>
      </w:pPr>
      <w:r>
        <w:rPr>
          <w:rFonts w:hint="eastAsia"/>
          <w:b/>
          <w:bCs/>
        </w:rPr>
        <w:t>备注：</w:t>
      </w:r>
      <w:r>
        <w:rPr>
          <w:rFonts w:hint="eastAsia"/>
        </w:rPr>
        <w:t>采购人将在评标环节中视需要邀请（线上方式为主）投标人对其投标文件及方案等进行提问或讲解，评标时间由采购人在截止投标后自行安排。</w:t>
      </w:r>
    </w:p>
    <w:p w14:paraId="0E0842C2">
      <w:pPr>
        <w:pStyle w:val="87"/>
        <w:numPr>
          <w:ilvl w:val="0"/>
          <w:numId w:val="30"/>
        </w:numPr>
        <w:adjustRightInd w:val="0"/>
        <w:snapToGrid w:val="0"/>
        <w:spacing w:line="360" w:lineRule="auto"/>
        <w:jc w:val="center"/>
        <w:outlineLvl w:val="0"/>
        <w:rPr>
          <w:rFonts w:ascii="宋体" w:hAnsi="宋体" w:cs="Arial"/>
          <w:b/>
          <w:bCs/>
          <w:sz w:val="30"/>
          <w:szCs w:val="30"/>
        </w:rPr>
      </w:pPr>
      <w:r>
        <w:rPr>
          <w:rFonts w:hint="eastAsia" w:ascii="宋体" w:hAnsi="宋体" w:cs="Arial"/>
          <w:b/>
          <w:bCs/>
          <w:sz w:val="30"/>
          <w:szCs w:val="30"/>
        </w:rPr>
        <w:t>采购公告</w:t>
      </w:r>
    </w:p>
    <w:p w14:paraId="6EBAE514">
      <w:pPr>
        <w:spacing w:line="360" w:lineRule="auto"/>
        <w:rPr>
          <w:b/>
          <w:bCs/>
        </w:rPr>
      </w:pPr>
      <w:bookmarkStart w:id="3" w:name="_Hlk535845763"/>
      <w:r>
        <w:rPr>
          <w:rFonts w:hint="eastAsia" w:ascii="宋体" w:hAnsi="宋体"/>
          <w:b/>
          <w:szCs w:val="21"/>
        </w:rPr>
        <w:t>一、</w:t>
      </w:r>
      <w:r>
        <w:rPr>
          <w:rFonts w:hint="eastAsia"/>
          <w:b/>
          <w:bCs/>
        </w:rPr>
        <w:t>项目基本情况</w:t>
      </w:r>
    </w:p>
    <w:p w14:paraId="3B81121C">
      <w:pPr>
        <w:rPr>
          <w:rFonts w:ascii="宋体" w:hAnsi="宋体"/>
          <w:szCs w:val="21"/>
        </w:rPr>
      </w:pPr>
      <w:r>
        <w:rPr>
          <w:rFonts w:hint="eastAsia" w:ascii="宋体" w:hAnsi="宋体"/>
          <w:szCs w:val="21"/>
        </w:rPr>
        <w:t>1.</w:t>
      </w:r>
      <w:bookmarkStart w:id="4" w:name="_Hlk9329524"/>
      <w:r>
        <w:rPr>
          <w:rFonts w:hint="eastAsia" w:ascii="宋体" w:hAnsi="宋体"/>
          <w:szCs w:val="21"/>
        </w:rPr>
        <w:t>预算金额：10.42万元</w:t>
      </w:r>
    </w:p>
    <w:p w14:paraId="21510250">
      <w:pPr>
        <w:pStyle w:val="22"/>
      </w:pPr>
      <w:r>
        <w:t>2</w:t>
      </w:r>
      <w:r>
        <w:rPr>
          <w:rFonts w:hint="eastAsia"/>
        </w:rPr>
        <w:t>. 最高限价：</w:t>
      </w:r>
      <w:r>
        <w:rPr>
          <w:rFonts w:hint="eastAsia" w:ascii="宋体" w:hAnsi="宋体"/>
          <w:szCs w:val="21"/>
        </w:rPr>
        <w:t>10.42</w:t>
      </w:r>
      <w:r>
        <w:rPr>
          <w:rFonts w:hint="eastAsia"/>
        </w:rPr>
        <w:t>万元</w:t>
      </w:r>
    </w:p>
    <w:p w14:paraId="330BBD71">
      <w:pPr>
        <w:pStyle w:val="22"/>
      </w:pPr>
      <w:r>
        <w:t>3</w:t>
      </w:r>
      <w:r>
        <w:rPr>
          <w:rFonts w:hint="eastAsia"/>
        </w:rPr>
        <w:t>. 采购需求：</w:t>
      </w:r>
    </w:p>
    <w:tbl>
      <w:tblPr>
        <w:tblStyle w:val="59"/>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418"/>
        <w:gridCol w:w="3090"/>
        <w:gridCol w:w="822"/>
      </w:tblGrid>
      <w:tr w14:paraId="2540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4140" w:type="dxa"/>
            <w:shd w:val="clear" w:color="auto" w:fill="4BACC6"/>
            <w:vAlign w:val="center"/>
          </w:tcPr>
          <w:p w14:paraId="4B6EEDE4">
            <w:pPr>
              <w:spacing w:line="360" w:lineRule="auto"/>
              <w:jc w:val="center"/>
              <w:rPr>
                <w:rFonts w:ascii="宋体" w:hAnsi="宋体"/>
                <w:szCs w:val="21"/>
              </w:rPr>
            </w:pPr>
            <w:r>
              <w:rPr>
                <w:rFonts w:hint="eastAsia" w:ascii="宋体" w:hAnsi="宋体"/>
                <w:szCs w:val="21"/>
              </w:rPr>
              <w:t>标的名称</w:t>
            </w:r>
          </w:p>
        </w:tc>
        <w:tc>
          <w:tcPr>
            <w:tcW w:w="1418" w:type="dxa"/>
            <w:shd w:val="clear" w:color="auto" w:fill="4BACC6"/>
            <w:vAlign w:val="center"/>
          </w:tcPr>
          <w:p w14:paraId="0DEA9F90">
            <w:pPr>
              <w:spacing w:line="360" w:lineRule="auto"/>
              <w:jc w:val="center"/>
              <w:rPr>
                <w:rFonts w:ascii="宋体" w:hAnsi="宋体"/>
                <w:szCs w:val="21"/>
              </w:rPr>
            </w:pPr>
            <w:r>
              <w:rPr>
                <w:rFonts w:hint="eastAsia" w:ascii="宋体" w:hAnsi="宋体"/>
                <w:szCs w:val="21"/>
              </w:rPr>
              <w:t>数量</w:t>
            </w:r>
          </w:p>
        </w:tc>
        <w:tc>
          <w:tcPr>
            <w:tcW w:w="3090" w:type="dxa"/>
            <w:shd w:val="clear" w:color="auto" w:fill="4BACC6"/>
            <w:vAlign w:val="center"/>
          </w:tcPr>
          <w:p w14:paraId="23B3C4A6">
            <w:pPr>
              <w:spacing w:line="360" w:lineRule="auto"/>
              <w:jc w:val="center"/>
              <w:rPr>
                <w:rFonts w:ascii="宋体" w:hAnsi="宋体"/>
                <w:szCs w:val="21"/>
              </w:rPr>
            </w:pPr>
            <w:r>
              <w:rPr>
                <w:rFonts w:hint="eastAsia" w:ascii="宋体" w:hAnsi="宋体"/>
                <w:szCs w:val="21"/>
              </w:rPr>
              <w:t>简要技术需求（服务需求）</w:t>
            </w:r>
          </w:p>
        </w:tc>
        <w:tc>
          <w:tcPr>
            <w:tcW w:w="822" w:type="dxa"/>
            <w:shd w:val="clear" w:color="auto" w:fill="4BACC6"/>
            <w:vAlign w:val="center"/>
          </w:tcPr>
          <w:p w14:paraId="42DD67E7">
            <w:pPr>
              <w:spacing w:line="360" w:lineRule="auto"/>
              <w:jc w:val="center"/>
              <w:rPr>
                <w:rFonts w:ascii="宋体" w:hAnsi="宋体"/>
                <w:szCs w:val="21"/>
              </w:rPr>
            </w:pPr>
            <w:r>
              <w:rPr>
                <w:rFonts w:hint="eastAsia" w:ascii="宋体" w:hAnsi="宋体"/>
                <w:szCs w:val="21"/>
              </w:rPr>
              <w:t>备注</w:t>
            </w:r>
          </w:p>
        </w:tc>
      </w:tr>
      <w:tr w14:paraId="060C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140" w:type="dxa"/>
            <w:vAlign w:val="center"/>
          </w:tcPr>
          <w:p w14:paraId="29621019">
            <w:pPr>
              <w:spacing w:line="360" w:lineRule="auto"/>
              <w:jc w:val="center"/>
              <w:rPr>
                <w:rFonts w:ascii="宋体" w:hAnsi="宋体"/>
                <w:szCs w:val="21"/>
              </w:rPr>
            </w:pPr>
            <w:r>
              <w:rPr>
                <w:rFonts w:hint="eastAsia" w:ascii="宋体" w:hAnsi="宋体"/>
                <w:szCs w:val="21"/>
              </w:rPr>
              <w:t>深圳零一学院2025年拔尖创新人才联合培养系列研讨会第一站活动服务采购</w:t>
            </w:r>
          </w:p>
        </w:tc>
        <w:tc>
          <w:tcPr>
            <w:tcW w:w="1418" w:type="dxa"/>
            <w:vAlign w:val="center"/>
          </w:tcPr>
          <w:p w14:paraId="53DF3CEA">
            <w:pPr>
              <w:spacing w:line="360" w:lineRule="auto"/>
              <w:jc w:val="center"/>
              <w:rPr>
                <w:rFonts w:ascii="宋体" w:hAnsi="宋体"/>
                <w:szCs w:val="21"/>
              </w:rPr>
            </w:pPr>
            <w:r>
              <w:rPr>
                <w:rFonts w:hint="eastAsia" w:ascii="宋体" w:hAnsi="宋体"/>
                <w:szCs w:val="21"/>
              </w:rPr>
              <w:t>1项</w:t>
            </w:r>
          </w:p>
        </w:tc>
        <w:tc>
          <w:tcPr>
            <w:tcW w:w="3090" w:type="dxa"/>
            <w:vAlign w:val="center"/>
          </w:tcPr>
          <w:p w14:paraId="5E041802">
            <w:pPr>
              <w:spacing w:line="360" w:lineRule="auto"/>
              <w:jc w:val="center"/>
              <w:rPr>
                <w:rFonts w:ascii="宋体" w:hAnsi="宋体"/>
                <w:szCs w:val="21"/>
              </w:rPr>
            </w:pPr>
            <w:r>
              <w:rPr>
                <w:rFonts w:hint="eastAsia" w:ascii="宋体" w:hAnsi="宋体"/>
                <w:szCs w:val="21"/>
              </w:rPr>
              <w:t>详见第二章“采购需求”</w:t>
            </w:r>
          </w:p>
        </w:tc>
        <w:tc>
          <w:tcPr>
            <w:tcW w:w="822" w:type="dxa"/>
            <w:vAlign w:val="center"/>
          </w:tcPr>
          <w:p w14:paraId="5CD09DCB">
            <w:pPr>
              <w:spacing w:line="360" w:lineRule="auto"/>
              <w:jc w:val="center"/>
              <w:rPr>
                <w:rFonts w:ascii="宋体" w:hAnsi="宋体"/>
                <w:szCs w:val="21"/>
                <w:u w:val="single"/>
              </w:rPr>
            </w:pPr>
          </w:p>
        </w:tc>
      </w:tr>
      <w:bookmarkEnd w:id="4"/>
    </w:tbl>
    <w:p w14:paraId="3DF6F09D">
      <w:pPr>
        <w:rPr>
          <w:rFonts w:ascii="宋体" w:hAnsi="宋体"/>
          <w:b/>
          <w:szCs w:val="21"/>
        </w:rPr>
      </w:pPr>
    </w:p>
    <w:p w14:paraId="7074812D">
      <w:pPr>
        <w:spacing w:line="360" w:lineRule="auto"/>
        <w:rPr>
          <w:rFonts w:ascii="宋体" w:hAnsi="宋体"/>
          <w:b/>
          <w:szCs w:val="21"/>
        </w:rPr>
      </w:pPr>
      <w:r>
        <w:rPr>
          <w:rFonts w:hint="eastAsia" w:ascii="宋体" w:hAnsi="宋体"/>
          <w:b/>
          <w:szCs w:val="21"/>
        </w:rPr>
        <w:t>二、供应商资格及要求：</w:t>
      </w:r>
    </w:p>
    <w:p w14:paraId="53CD965B">
      <w:pPr>
        <w:spacing w:line="360" w:lineRule="auto"/>
        <w:rPr>
          <w:rFonts w:ascii="宋体" w:hAnsi="宋体" w:cs="宋体"/>
          <w:kern w:val="0"/>
          <w:szCs w:val="21"/>
        </w:rPr>
      </w:pPr>
      <w:r>
        <w:rPr>
          <w:rFonts w:hint="eastAsia" w:ascii="宋体" w:hAnsi="宋体" w:cs="宋体"/>
          <w:kern w:val="0"/>
          <w:szCs w:val="21"/>
        </w:rPr>
        <w:t>1. 具有独立法人资格或具有独立承担民事责任的能力的其它组织（提供营业执照或事业单位法人证等法人证明扫描件，原件备查）；</w:t>
      </w:r>
    </w:p>
    <w:p w14:paraId="1DDEDD88">
      <w:pPr>
        <w:spacing w:line="360" w:lineRule="auto"/>
        <w:rPr>
          <w:rFonts w:ascii="宋体" w:hAnsi="宋体" w:cs="宋体"/>
          <w:kern w:val="0"/>
          <w:szCs w:val="21"/>
        </w:rPr>
      </w:pPr>
      <w:r>
        <w:rPr>
          <w:rFonts w:hint="eastAsia" w:ascii="宋体" w:hAnsi="宋体" w:cs="宋体"/>
          <w:kern w:val="0"/>
          <w:szCs w:val="21"/>
        </w:rPr>
        <w:t>2. 参与本项目投标前三年内，在经营活动中没有重大违法记录（由投标人在《投标承诺函》中作出声明）；</w:t>
      </w:r>
    </w:p>
    <w:p w14:paraId="3440211E">
      <w:pPr>
        <w:spacing w:line="360" w:lineRule="auto"/>
        <w:rPr>
          <w:rFonts w:ascii="宋体" w:hAnsi="宋体" w:cs="宋体"/>
          <w:kern w:val="0"/>
          <w:szCs w:val="21"/>
        </w:rPr>
      </w:pPr>
      <w:r>
        <w:rPr>
          <w:rFonts w:hint="eastAsia" w:ascii="宋体" w:hAnsi="宋体" w:cs="宋体"/>
          <w:kern w:val="0"/>
          <w:szCs w:val="21"/>
        </w:rPr>
        <w:t>3. 参与本项目政府采购活动时不存在被有关部门禁止参与政府采购活动且在有效期内的情况（由投标人在《投标承诺函》中作出声明）；</w:t>
      </w:r>
    </w:p>
    <w:p w14:paraId="2E662BD0">
      <w:pPr>
        <w:spacing w:line="360" w:lineRule="auto"/>
        <w:rPr>
          <w:rFonts w:ascii="宋体" w:hAnsi="宋体"/>
          <w:szCs w:val="21"/>
        </w:rPr>
      </w:pPr>
      <w:r>
        <w:rPr>
          <w:rFonts w:hint="eastAsia" w:ascii="宋体" w:hAnsi="宋体" w:cs="宋体"/>
          <w:kern w:val="0"/>
          <w:szCs w:val="21"/>
        </w:rPr>
        <w:t>4.</w:t>
      </w:r>
      <w:r>
        <w:rPr>
          <w:rFonts w:hint="eastAsia" w:ascii="宋体" w:hAnsi="宋体"/>
          <w:szCs w:val="21"/>
        </w:rPr>
        <w:t xml:space="preserve"> </w:t>
      </w:r>
      <w:r>
        <w:rPr>
          <w:rFonts w:hint="eastAsia" w:ascii="宋体" w:hAnsi="宋体" w:cs="宋体"/>
          <w:kern w:val="0"/>
          <w:szCs w:val="21"/>
        </w:rPr>
        <w:t>具备《中华人民共和国政府采购法》第二十二条第一款的条件（由投标人在《投标承诺函》中作出声明）</w:t>
      </w:r>
    </w:p>
    <w:p w14:paraId="52F3CED9">
      <w:pPr>
        <w:spacing w:line="360" w:lineRule="auto"/>
        <w:rPr>
          <w:rFonts w:ascii="宋体" w:hAnsi="宋体" w:cs="宋体"/>
          <w:kern w:val="0"/>
          <w:szCs w:val="21"/>
        </w:rPr>
      </w:pPr>
      <w:r>
        <w:rPr>
          <w:rFonts w:hint="eastAsia" w:ascii="宋体" w:hAnsi="宋体" w:cs="宋体"/>
          <w:kern w:val="0"/>
          <w:szCs w:val="21"/>
        </w:rPr>
        <w:t>5. 参与本项目政府采购时未被列入失信被执行人、重大税收违法案件当事人名单、政府采购严重违法失信行为记录名单，将通过信用中国网站（www.creditchina.gov.cn）、中国政府采购网（www.ccgp.gov.cn）、深圳市政府采购监管网（www.zfcg.sz.gov.cn）渠道查询相关主体诚信信用记录，相关信息以开标当日的查询结果为准；</w:t>
      </w:r>
      <w:r>
        <w:rPr>
          <w:rFonts w:ascii="宋体" w:hAnsi="宋体" w:cs="宋体"/>
          <w:kern w:val="0"/>
          <w:szCs w:val="21"/>
        </w:rPr>
        <w:t xml:space="preserve"> </w:t>
      </w:r>
    </w:p>
    <w:p w14:paraId="01DCC946">
      <w:pPr>
        <w:spacing w:line="360" w:lineRule="auto"/>
        <w:rPr>
          <w:rFonts w:ascii="宋体" w:hAnsi="宋体" w:cs="宋体"/>
          <w:kern w:val="0"/>
          <w:szCs w:val="21"/>
        </w:rPr>
      </w:pPr>
      <w:r>
        <w:rPr>
          <w:rFonts w:hint="eastAsia" w:ascii="宋体" w:hAnsi="宋体" w:cs="宋体"/>
          <w:kern w:val="0"/>
          <w:szCs w:val="21"/>
        </w:rPr>
        <w:t>6.</w:t>
      </w:r>
      <w:bookmarkStart w:id="5" w:name="_Hlk143589129"/>
      <w:r>
        <w:rPr>
          <w:rFonts w:hint="eastAsia" w:ascii="宋体" w:hAnsi="宋体" w:cs="宋体"/>
          <w:kern w:val="0"/>
          <w:szCs w:val="21"/>
        </w:rPr>
        <w:t xml:space="preserve"> 本项目不接受联合体投标，不得分包、转包</w:t>
      </w:r>
      <w:bookmarkEnd w:id="5"/>
      <w:r>
        <w:rPr>
          <w:rFonts w:hint="eastAsia" w:ascii="宋体" w:hAnsi="宋体" w:cs="宋体"/>
          <w:kern w:val="0"/>
          <w:szCs w:val="21"/>
        </w:rPr>
        <w:t>。</w:t>
      </w:r>
    </w:p>
    <w:p w14:paraId="57B1BB96">
      <w:pPr>
        <w:rPr>
          <w:rFonts w:ascii="宋体" w:hAnsi="宋体"/>
          <w:b/>
          <w:szCs w:val="21"/>
        </w:rPr>
      </w:pPr>
    </w:p>
    <w:p w14:paraId="5DE08B35">
      <w:pPr>
        <w:rPr>
          <w:rFonts w:ascii="宋体" w:hAnsi="宋体"/>
          <w:b/>
          <w:szCs w:val="21"/>
          <w:highlight w:val="none"/>
        </w:rPr>
      </w:pPr>
      <w:r>
        <w:rPr>
          <w:rFonts w:hint="eastAsia" w:ascii="宋体" w:hAnsi="宋体"/>
          <w:b/>
          <w:szCs w:val="21"/>
          <w:highlight w:val="none"/>
        </w:rPr>
        <w:t>三、</w:t>
      </w:r>
      <w:r>
        <w:rPr>
          <w:rFonts w:ascii="宋体" w:hAnsi="宋体" w:cs="宋体"/>
          <w:b/>
          <w:szCs w:val="21"/>
          <w:highlight w:val="none"/>
        </w:rPr>
        <w:t>投标报名方式、投标截止时间、开标时间及地点</w:t>
      </w:r>
      <w:r>
        <w:rPr>
          <w:rFonts w:hint="eastAsia" w:ascii="宋体" w:hAnsi="宋体"/>
          <w:b/>
          <w:szCs w:val="21"/>
          <w:highlight w:val="none"/>
        </w:rPr>
        <w:t>：</w:t>
      </w:r>
    </w:p>
    <w:p w14:paraId="65695455">
      <w:pPr>
        <w:rPr>
          <w:rFonts w:ascii="宋体" w:hAnsi="宋体"/>
          <w:szCs w:val="22"/>
          <w:highlight w:val="none"/>
        </w:rPr>
      </w:pPr>
      <w:r>
        <w:rPr>
          <w:rFonts w:ascii="宋体" w:hAnsi="宋体"/>
          <w:szCs w:val="22"/>
          <w:highlight w:val="none"/>
        </w:rPr>
        <w:t>（一）获取</w:t>
      </w:r>
      <w:r>
        <w:rPr>
          <w:rFonts w:hint="eastAsia" w:ascii="宋体" w:hAnsi="宋体"/>
          <w:szCs w:val="22"/>
          <w:highlight w:val="none"/>
        </w:rPr>
        <w:t>采购</w:t>
      </w:r>
      <w:r>
        <w:rPr>
          <w:rFonts w:ascii="宋体" w:hAnsi="宋体"/>
          <w:szCs w:val="22"/>
          <w:highlight w:val="none"/>
        </w:rPr>
        <w:t xml:space="preserve">文件方式：网上下载。 </w:t>
      </w:r>
    </w:p>
    <w:p w14:paraId="6BF80246">
      <w:pPr>
        <w:rPr>
          <w:rFonts w:ascii="宋体" w:hAnsi="宋体"/>
          <w:szCs w:val="22"/>
          <w:highlight w:val="none"/>
        </w:rPr>
      </w:pPr>
      <w:r>
        <w:rPr>
          <w:rFonts w:ascii="宋体" w:hAnsi="宋体"/>
          <w:szCs w:val="22"/>
          <w:highlight w:val="none"/>
        </w:rPr>
        <w:t>（二）</w:t>
      </w:r>
      <w:r>
        <w:rPr>
          <w:rFonts w:hint="eastAsia" w:ascii="宋体" w:hAnsi="宋体"/>
          <w:szCs w:val="22"/>
          <w:highlight w:val="none"/>
        </w:rPr>
        <w:t>投标应答纸质</w:t>
      </w:r>
      <w:r>
        <w:rPr>
          <w:rFonts w:ascii="宋体" w:hAnsi="宋体"/>
          <w:szCs w:val="22"/>
          <w:highlight w:val="none"/>
        </w:rPr>
        <w:t>文件递交截止时间：2025年</w:t>
      </w:r>
      <w:r>
        <w:rPr>
          <w:rFonts w:hint="eastAsia" w:ascii="宋体" w:hAnsi="宋体"/>
          <w:szCs w:val="22"/>
          <w:highlight w:val="none"/>
        </w:rPr>
        <w:t>7</w:t>
      </w:r>
      <w:r>
        <w:rPr>
          <w:rFonts w:ascii="宋体" w:hAnsi="宋体"/>
          <w:szCs w:val="22"/>
          <w:highlight w:val="none"/>
        </w:rPr>
        <w:t>月</w:t>
      </w:r>
      <w:r>
        <w:rPr>
          <w:rFonts w:hint="eastAsia" w:ascii="宋体" w:hAnsi="宋体"/>
          <w:szCs w:val="22"/>
          <w:highlight w:val="none"/>
          <w:lang w:val="en-US" w:eastAsia="zh-CN"/>
        </w:rPr>
        <w:t>14</w:t>
      </w:r>
      <w:r>
        <w:rPr>
          <w:rFonts w:ascii="宋体" w:hAnsi="宋体"/>
          <w:szCs w:val="22"/>
          <w:highlight w:val="none"/>
        </w:rPr>
        <w:t>日14:30（北京时间）</w:t>
      </w:r>
      <w:r>
        <w:rPr>
          <w:rFonts w:hint="eastAsia" w:ascii="宋体" w:hAnsi="宋体"/>
          <w:szCs w:val="22"/>
          <w:highlight w:val="none"/>
        </w:rPr>
        <w:t>。</w:t>
      </w:r>
    </w:p>
    <w:p w14:paraId="294588BC">
      <w:pPr>
        <w:rPr>
          <w:rFonts w:ascii="宋体" w:hAnsi="宋体"/>
          <w:szCs w:val="22"/>
          <w:highlight w:val="none"/>
        </w:rPr>
      </w:pPr>
      <w:r>
        <w:rPr>
          <w:rFonts w:ascii="宋体" w:hAnsi="宋体"/>
          <w:szCs w:val="22"/>
          <w:highlight w:val="none"/>
        </w:rPr>
        <w:t>（三）</w:t>
      </w:r>
      <w:r>
        <w:rPr>
          <w:rFonts w:hint="eastAsia" w:ascii="宋体" w:hAnsi="宋体"/>
          <w:szCs w:val="22"/>
          <w:highlight w:val="none"/>
        </w:rPr>
        <w:t>投标应答纸质</w:t>
      </w:r>
      <w:r>
        <w:rPr>
          <w:rFonts w:ascii="宋体" w:hAnsi="宋体"/>
          <w:szCs w:val="22"/>
          <w:highlight w:val="none"/>
        </w:rPr>
        <w:t>文件递交地点：</w:t>
      </w:r>
      <w:r>
        <w:rPr>
          <w:rFonts w:hint="eastAsia" w:ascii="宋体" w:hAnsi="宋体"/>
          <w:szCs w:val="22"/>
          <w:highlight w:val="none"/>
        </w:rPr>
        <w:t>深圳零一学院</w:t>
      </w:r>
      <w:r>
        <w:rPr>
          <w:rFonts w:ascii="宋体" w:hAnsi="宋体"/>
          <w:szCs w:val="22"/>
          <w:highlight w:val="none"/>
        </w:rPr>
        <w:t xml:space="preserve"> </w:t>
      </w:r>
    </w:p>
    <w:p w14:paraId="34C7493E">
      <w:pPr>
        <w:ind w:firstLine="630" w:firstLineChars="300"/>
        <w:rPr>
          <w:rFonts w:ascii="宋体" w:hAnsi="宋体"/>
          <w:highlight w:val="none"/>
        </w:rPr>
      </w:pPr>
      <w:r>
        <w:rPr>
          <w:rFonts w:hint="eastAsia" w:ascii="宋体" w:hAnsi="宋体"/>
          <w:highlight w:val="none"/>
        </w:rPr>
        <w:t>深圳市南山区西丽街道创智云城二期C1栋02单元前台</w:t>
      </w:r>
    </w:p>
    <w:p w14:paraId="5E604873">
      <w:pPr>
        <w:ind w:firstLine="630" w:firstLineChars="300"/>
        <w:rPr>
          <w:rFonts w:ascii="宋体" w:hAnsi="宋体"/>
          <w:highlight w:val="none"/>
        </w:rPr>
      </w:pPr>
      <w:r>
        <w:rPr>
          <w:rFonts w:hint="eastAsia" w:ascii="宋体" w:hAnsi="宋体"/>
          <w:highlight w:val="none"/>
        </w:rPr>
        <w:t>联系电话：0</w:t>
      </w:r>
      <w:r>
        <w:rPr>
          <w:rFonts w:ascii="宋体" w:hAnsi="宋体"/>
          <w:highlight w:val="none"/>
        </w:rPr>
        <w:t>755-89933338</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联系人：黄老师</w:t>
      </w:r>
    </w:p>
    <w:bookmarkEnd w:id="3"/>
    <w:p w14:paraId="0B28EE69">
      <w:pPr>
        <w:rPr>
          <w:rFonts w:ascii="新宋体" w:hAnsi="新宋体" w:eastAsia="新宋体"/>
          <w:szCs w:val="21"/>
          <w:highlight w:val="none"/>
        </w:rPr>
      </w:pPr>
      <w:r>
        <w:rPr>
          <w:rFonts w:hint="eastAsia" w:ascii="宋体" w:hAnsi="宋体"/>
          <w:highlight w:val="none"/>
        </w:rPr>
        <w:t>（四）</w:t>
      </w:r>
      <w:r>
        <w:rPr>
          <w:rFonts w:hint="eastAsia" w:ascii="新宋体" w:hAnsi="新宋体" w:eastAsia="新宋体"/>
          <w:szCs w:val="21"/>
          <w:highlight w:val="none"/>
        </w:rPr>
        <w:t>投标应答纸质文件正本一本，副本一本；</w:t>
      </w:r>
    </w:p>
    <w:p w14:paraId="46F4EA12">
      <w:pPr>
        <w:ind w:left="630" w:leftChars="300"/>
        <w:rPr>
          <w:rFonts w:ascii="新宋体" w:hAnsi="新宋体" w:eastAsia="新宋体"/>
          <w:szCs w:val="21"/>
          <w:highlight w:val="none"/>
          <w:lang w:val="zh-CN"/>
        </w:rPr>
      </w:pPr>
      <w:r>
        <w:rPr>
          <w:rFonts w:hint="eastAsia" w:ascii="新宋体" w:hAnsi="新宋体" w:eastAsia="新宋体"/>
          <w:szCs w:val="21"/>
          <w:highlight w:val="none"/>
        </w:rPr>
        <w:t>电子文件1份</w:t>
      </w:r>
      <w:r>
        <w:rPr>
          <w:rFonts w:hint="eastAsia" w:ascii="新宋体" w:hAnsi="新宋体" w:eastAsia="新宋体"/>
          <w:szCs w:val="21"/>
          <w:highlight w:val="none"/>
          <w:lang w:val="zh-CN"/>
        </w:rPr>
        <w:t>（WORD和PDF格式电子文档各1份）电子文档要求U盘，PDF格式有签字盖章，不留密码，无病毒，不压缩。</w:t>
      </w:r>
    </w:p>
    <w:p w14:paraId="3019DEEA">
      <w:pPr>
        <w:ind w:firstLine="630" w:firstLineChars="300"/>
        <w:rPr>
          <w:rFonts w:ascii="宋体" w:hAnsi="宋体"/>
          <w:highlight w:val="none"/>
        </w:rPr>
      </w:pPr>
      <w:r>
        <w:rPr>
          <w:rFonts w:hint="eastAsia" w:ascii="新宋体" w:hAnsi="新宋体" w:eastAsia="新宋体"/>
          <w:szCs w:val="21"/>
          <w:highlight w:val="none"/>
          <w:lang w:val="zh-CN"/>
        </w:rPr>
        <w:t>密封提交，所有应答文件应于递交截止时间之前送达招标文件规定的地址</w:t>
      </w:r>
      <w:r>
        <w:rPr>
          <w:rFonts w:hint="eastAsia" w:ascii="宋体" w:hAnsi="宋体"/>
          <w:highlight w:val="none"/>
        </w:rPr>
        <w:t>。</w:t>
      </w:r>
    </w:p>
    <w:p w14:paraId="2DC089FC">
      <w:pPr>
        <w:pStyle w:val="22"/>
      </w:pPr>
    </w:p>
    <w:p w14:paraId="29D8D0FB"/>
    <w:p w14:paraId="5D147E62">
      <w:pPr>
        <w:pStyle w:val="87"/>
        <w:numPr>
          <w:ilvl w:val="0"/>
          <w:numId w:val="30"/>
        </w:numPr>
        <w:adjustRightInd w:val="0"/>
        <w:snapToGrid w:val="0"/>
        <w:jc w:val="center"/>
        <w:outlineLvl w:val="0"/>
        <w:rPr>
          <w:rFonts w:ascii="宋体" w:hAnsi="宋体" w:cs="Arial"/>
          <w:b/>
          <w:bCs/>
          <w:sz w:val="30"/>
          <w:szCs w:val="30"/>
        </w:rPr>
      </w:pPr>
      <w:r>
        <w:rPr>
          <w:rFonts w:hint="eastAsia" w:ascii="宋体" w:hAnsi="宋体" w:cs="Arial"/>
          <w:b/>
          <w:bCs/>
          <w:sz w:val="30"/>
          <w:szCs w:val="30"/>
        </w:rPr>
        <w:t>采购需求</w:t>
      </w:r>
    </w:p>
    <w:p w14:paraId="74AF5FEE">
      <w:pPr>
        <w:pStyle w:val="3"/>
        <w:numPr>
          <w:ilvl w:val="0"/>
          <w:numId w:val="0"/>
        </w:numPr>
        <w:wordWrap/>
        <w:adjustRightInd/>
        <w:spacing w:line="240" w:lineRule="auto"/>
        <w:rPr>
          <w:rFonts w:hAnsi="宋体"/>
          <w:bCs w:val="0"/>
          <w:kern w:val="44"/>
          <w:sz w:val="21"/>
          <w:szCs w:val="21"/>
        </w:rPr>
      </w:pPr>
      <w:r>
        <w:rPr>
          <w:rFonts w:hint="eastAsia" w:hAnsi="宋体"/>
          <w:bCs w:val="0"/>
          <w:kern w:val="44"/>
          <w:sz w:val="21"/>
          <w:szCs w:val="21"/>
        </w:rPr>
        <w:t>一、实质性条款</w:t>
      </w:r>
    </w:p>
    <w:tbl>
      <w:tblPr>
        <w:tblStyle w:val="59"/>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8080"/>
      </w:tblGrid>
      <w:tr w14:paraId="61AB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37D65353">
            <w:pPr>
              <w:pStyle w:val="137"/>
              <w:spacing w:line="240" w:lineRule="auto"/>
              <w:ind w:firstLine="0" w:firstLineChars="0"/>
              <w:jc w:val="center"/>
              <w:rPr>
                <w:rFonts w:ascii="宋体" w:hAnsi="宋体"/>
                <w:b/>
                <w:sz w:val="21"/>
                <w:szCs w:val="21"/>
              </w:rPr>
            </w:pPr>
            <w:r>
              <w:rPr>
                <w:rFonts w:hint="eastAsia" w:ascii="宋体" w:hAnsi="宋体"/>
                <w:b/>
                <w:sz w:val="21"/>
                <w:szCs w:val="21"/>
              </w:rPr>
              <w:t>序号</w:t>
            </w:r>
          </w:p>
        </w:tc>
        <w:tc>
          <w:tcPr>
            <w:tcW w:w="8080" w:type="dxa"/>
            <w:vAlign w:val="center"/>
          </w:tcPr>
          <w:p w14:paraId="4D73B2F9">
            <w:pPr>
              <w:pStyle w:val="137"/>
              <w:spacing w:line="240" w:lineRule="auto"/>
              <w:ind w:firstLine="422"/>
              <w:jc w:val="center"/>
              <w:rPr>
                <w:rFonts w:ascii="宋体" w:hAnsi="宋体"/>
                <w:b/>
                <w:sz w:val="21"/>
                <w:szCs w:val="21"/>
              </w:rPr>
            </w:pPr>
            <w:r>
              <w:rPr>
                <w:rFonts w:hint="eastAsia" w:ascii="宋体" w:hAnsi="宋体"/>
                <w:b/>
                <w:sz w:val="21"/>
                <w:szCs w:val="21"/>
              </w:rPr>
              <w:t>具体内容</w:t>
            </w:r>
          </w:p>
        </w:tc>
      </w:tr>
      <w:tr w14:paraId="01F0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704B402">
            <w:pPr>
              <w:pStyle w:val="137"/>
              <w:spacing w:line="240" w:lineRule="auto"/>
              <w:ind w:firstLine="0" w:firstLineChars="0"/>
              <w:jc w:val="center"/>
              <w:rPr>
                <w:rFonts w:ascii="宋体" w:hAnsi="宋体"/>
                <w:sz w:val="21"/>
                <w:szCs w:val="21"/>
              </w:rPr>
            </w:pPr>
            <w:r>
              <w:rPr>
                <w:rFonts w:hint="eastAsia" w:ascii="宋体" w:hAnsi="宋体"/>
                <w:sz w:val="21"/>
                <w:szCs w:val="21"/>
              </w:rPr>
              <w:t>1</w:t>
            </w:r>
          </w:p>
        </w:tc>
        <w:tc>
          <w:tcPr>
            <w:tcW w:w="8080" w:type="dxa"/>
            <w:vAlign w:val="center"/>
          </w:tcPr>
          <w:p w14:paraId="4EF4CB55">
            <w:pPr>
              <w:pStyle w:val="137"/>
              <w:spacing w:line="240" w:lineRule="auto"/>
              <w:ind w:firstLine="0" w:firstLineChars="0"/>
              <w:jc w:val="left"/>
              <w:rPr>
                <w:rFonts w:ascii="宋体" w:hAnsi="宋体"/>
                <w:sz w:val="21"/>
                <w:szCs w:val="21"/>
              </w:rPr>
            </w:pPr>
            <w:r>
              <w:rPr>
                <w:rFonts w:hint="eastAsia" w:ascii="宋体" w:hAnsi="宋体"/>
                <w:sz w:val="21"/>
                <w:szCs w:val="21"/>
              </w:rPr>
              <w:t>满足“第二章 采购需求”中所有的内容</w:t>
            </w:r>
          </w:p>
        </w:tc>
      </w:tr>
    </w:tbl>
    <w:p w14:paraId="0507D2C2">
      <w:pPr>
        <w:pStyle w:val="137"/>
        <w:spacing w:line="240" w:lineRule="auto"/>
        <w:ind w:firstLine="210" w:firstLineChars="100"/>
        <w:rPr>
          <w:rFonts w:ascii="宋体" w:hAnsi="宋体"/>
          <w:sz w:val="21"/>
          <w:szCs w:val="21"/>
        </w:rPr>
      </w:pPr>
      <w:r>
        <w:rPr>
          <w:rFonts w:hint="eastAsia" w:ascii="宋体" w:hAnsi="宋体"/>
          <w:sz w:val="21"/>
          <w:szCs w:val="21"/>
        </w:rPr>
        <w:t>注：上表所列内容为不可负偏离条款</w:t>
      </w:r>
    </w:p>
    <w:p w14:paraId="12F1E6F1">
      <w:pPr>
        <w:rPr>
          <w:rFonts w:ascii="宋体" w:hAnsi="宋体" w:cs="仿宋"/>
          <w:b/>
          <w:bCs/>
          <w:szCs w:val="21"/>
        </w:rPr>
      </w:pPr>
      <w:r>
        <w:rPr>
          <w:rFonts w:hint="eastAsia" w:ascii="宋体" w:hAnsi="宋体" w:cs="仿宋"/>
          <w:b/>
          <w:bCs/>
          <w:szCs w:val="21"/>
        </w:rPr>
        <w:t>二、项目概况</w:t>
      </w:r>
    </w:p>
    <w:p w14:paraId="2479657B">
      <w:pPr>
        <w:spacing w:line="580" w:lineRule="exact"/>
        <w:ind w:firstLine="420" w:firstLineChars="200"/>
        <w:rPr>
          <w:rFonts w:ascii="宋体" w:hAnsi="宋体"/>
          <w:b/>
          <w:kern w:val="44"/>
          <w:szCs w:val="21"/>
        </w:rPr>
      </w:pPr>
      <w:r>
        <w:rPr>
          <w:rFonts w:hint="eastAsia" w:ascii="宋体" w:hAnsi="宋体" w:cs="仿宋"/>
          <w:szCs w:val="21"/>
        </w:rPr>
        <w:t>（1）</w:t>
      </w:r>
      <w:r>
        <w:rPr>
          <w:rFonts w:hint="eastAsia" w:ascii="宋体" w:hAnsi="宋体"/>
          <w:b/>
          <w:kern w:val="44"/>
          <w:szCs w:val="21"/>
        </w:rPr>
        <w:t>采购项目概况</w:t>
      </w:r>
    </w:p>
    <w:p w14:paraId="4C704828">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拔尖创新人才联合培养系列研讨会”（以下简称为“该系列研讨会”）由深圳零一学院主办，联合国内十余所双一流高校共同协办，目的是深入学习贯彻党的二十大精神，贯彻落实习近平总书记关于教育的重要论述，落实科教兴国战略和人才强国战略，全面提高人才自主培养质量，着力造就拔尖创新人才。</w:t>
      </w:r>
    </w:p>
    <w:p w14:paraId="0E79788B">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2025年第一站研讨会将于7月26日至29日在深圳零一学院</w:t>
      </w:r>
      <w:r>
        <w:rPr>
          <w:rFonts w:hint="eastAsia" w:ascii="宋体" w:hAnsi="宋体"/>
          <w:b/>
          <w:kern w:val="44"/>
          <w:szCs w:val="21"/>
        </w:rPr>
        <w:t>南山总部</w:t>
      </w:r>
      <w:r>
        <w:rPr>
          <w:rFonts w:hint="eastAsia" w:ascii="宋体" w:hAnsi="宋体"/>
          <w:bCs/>
          <w:kern w:val="44"/>
          <w:szCs w:val="21"/>
        </w:rPr>
        <w:t>举行举办，具体探讨构建符合各校实际情况的新一代拔尖创新人才培养方案等议题。</w:t>
      </w:r>
    </w:p>
    <w:p w14:paraId="0FDB074D">
      <w:pPr>
        <w:spacing w:line="580" w:lineRule="exact"/>
        <w:ind w:firstLine="422" w:firstLineChars="200"/>
        <w:rPr>
          <w:rFonts w:ascii="宋体" w:hAnsi="宋体"/>
          <w:b/>
          <w:kern w:val="44"/>
          <w:szCs w:val="21"/>
        </w:rPr>
      </w:pPr>
      <w:r>
        <w:rPr>
          <w:rFonts w:hint="eastAsia" w:ascii="宋体" w:hAnsi="宋体"/>
          <w:b/>
          <w:kern w:val="44"/>
          <w:szCs w:val="21"/>
        </w:rPr>
        <w:t>第一站初步安排：</w:t>
      </w:r>
    </w:p>
    <w:tbl>
      <w:tblPr>
        <w:tblStyle w:val="59"/>
        <w:tblW w:w="9460"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953"/>
        <w:gridCol w:w="1936"/>
        <w:gridCol w:w="2393"/>
        <w:gridCol w:w="3178"/>
      </w:tblGrid>
      <w:tr w14:paraId="1E04173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tcMar>
              <w:top w:w="60" w:type="dxa"/>
              <w:left w:w="120" w:type="dxa"/>
              <w:bottom w:w="30" w:type="dxa"/>
              <w:right w:w="120" w:type="dxa"/>
            </w:tcMar>
          </w:tcPr>
          <w:p w14:paraId="22BDFC95">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日期</w:t>
            </w:r>
          </w:p>
        </w:tc>
        <w:tc>
          <w:tcPr>
            <w:tcW w:w="1936" w:type="dxa"/>
            <w:tcMar>
              <w:top w:w="60" w:type="dxa"/>
              <w:left w:w="120" w:type="dxa"/>
              <w:bottom w:w="30" w:type="dxa"/>
              <w:right w:w="120" w:type="dxa"/>
            </w:tcMar>
          </w:tcPr>
          <w:p w14:paraId="20F16169">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时间</w:t>
            </w:r>
          </w:p>
        </w:tc>
        <w:tc>
          <w:tcPr>
            <w:tcW w:w="2393" w:type="dxa"/>
            <w:tcMar>
              <w:top w:w="60" w:type="dxa"/>
              <w:left w:w="120" w:type="dxa"/>
              <w:bottom w:w="30" w:type="dxa"/>
              <w:right w:w="120" w:type="dxa"/>
            </w:tcMar>
          </w:tcPr>
          <w:p w14:paraId="422E1559">
            <w:pPr>
              <w:spacing w:before="50" w:after="156" w:afterLines="50" w:line="276" w:lineRule="auto"/>
              <w:ind w:firstLine="420" w:firstLineChars="200"/>
              <w:jc w:val="left"/>
              <w:rPr>
                <w:rFonts w:ascii="宋体" w:hAnsi="宋体"/>
                <w:bCs/>
                <w:kern w:val="44"/>
                <w:szCs w:val="21"/>
              </w:rPr>
            </w:pPr>
            <w:r>
              <w:rPr>
                <w:rFonts w:hint="eastAsia" w:ascii="宋体" w:hAnsi="宋体"/>
                <w:bCs/>
                <w:kern w:val="44"/>
                <w:szCs w:val="21"/>
              </w:rPr>
              <w:t>活动</w:t>
            </w:r>
          </w:p>
        </w:tc>
        <w:tc>
          <w:tcPr>
            <w:tcW w:w="3178" w:type="dxa"/>
            <w:tcMar>
              <w:top w:w="60" w:type="dxa"/>
              <w:left w:w="120" w:type="dxa"/>
              <w:bottom w:w="30" w:type="dxa"/>
              <w:right w:w="120" w:type="dxa"/>
            </w:tcMar>
          </w:tcPr>
          <w:p w14:paraId="5C14BB43">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地点</w:t>
            </w:r>
          </w:p>
        </w:tc>
      </w:tr>
      <w:tr w14:paraId="2725D99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tcMar>
              <w:top w:w="60" w:type="dxa"/>
              <w:left w:w="120" w:type="dxa"/>
              <w:bottom w:w="30" w:type="dxa"/>
              <w:right w:w="120" w:type="dxa"/>
            </w:tcMar>
          </w:tcPr>
          <w:p w14:paraId="0D38773A">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7月26日上午</w:t>
            </w:r>
          </w:p>
        </w:tc>
        <w:tc>
          <w:tcPr>
            <w:tcW w:w="1936" w:type="dxa"/>
            <w:tcMar>
              <w:top w:w="60" w:type="dxa"/>
              <w:left w:w="120" w:type="dxa"/>
              <w:bottom w:w="30" w:type="dxa"/>
              <w:right w:w="120" w:type="dxa"/>
            </w:tcMar>
          </w:tcPr>
          <w:p w14:paraId="1F44DEE1">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09:00-12:00</w:t>
            </w:r>
          </w:p>
        </w:tc>
        <w:tc>
          <w:tcPr>
            <w:tcW w:w="2393" w:type="dxa"/>
            <w:tcMar>
              <w:top w:w="60" w:type="dxa"/>
              <w:left w:w="120" w:type="dxa"/>
              <w:bottom w:w="30" w:type="dxa"/>
              <w:right w:w="120" w:type="dxa"/>
            </w:tcMar>
          </w:tcPr>
          <w:p w14:paraId="487FC9CC">
            <w:pPr>
              <w:spacing w:before="50" w:after="156" w:afterLines="50" w:line="276" w:lineRule="auto"/>
              <w:jc w:val="left"/>
              <w:rPr>
                <w:rFonts w:ascii="宋体" w:hAnsi="宋体"/>
                <w:bCs/>
                <w:kern w:val="44"/>
                <w:szCs w:val="21"/>
              </w:rPr>
            </w:pPr>
            <w:r>
              <w:rPr>
                <w:rFonts w:hint="eastAsia" w:ascii="宋体" w:hAnsi="宋体"/>
                <w:bCs/>
                <w:kern w:val="44"/>
                <w:szCs w:val="21"/>
              </w:rPr>
              <w:t>注册报到</w:t>
            </w:r>
          </w:p>
        </w:tc>
        <w:tc>
          <w:tcPr>
            <w:tcW w:w="3178" w:type="dxa"/>
            <w:tcMar>
              <w:top w:w="60" w:type="dxa"/>
              <w:left w:w="120" w:type="dxa"/>
              <w:bottom w:w="30" w:type="dxa"/>
              <w:right w:w="120" w:type="dxa"/>
            </w:tcMar>
          </w:tcPr>
          <w:p w14:paraId="6FFC9A40">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639CD73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restart"/>
            <w:tcMar>
              <w:top w:w="60" w:type="dxa"/>
              <w:left w:w="120" w:type="dxa"/>
              <w:bottom w:w="30" w:type="dxa"/>
              <w:right w:w="120" w:type="dxa"/>
            </w:tcMar>
          </w:tcPr>
          <w:p w14:paraId="557BE978">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 xml:space="preserve"> </w:t>
            </w:r>
          </w:p>
          <w:p w14:paraId="3FD32972">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 xml:space="preserve"> </w:t>
            </w:r>
          </w:p>
          <w:p w14:paraId="7CB20A10">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7月26日下午</w:t>
            </w:r>
          </w:p>
          <w:p w14:paraId="1E1B8C70">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596A4D4A">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14:00-14:30</w:t>
            </w:r>
          </w:p>
        </w:tc>
        <w:tc>
          <w:tcPr>
            <w:tcW w:w="2393" w:type="dxa"/>
            <w:tcMar>
              <w:top w:w="60" w:type="dxa"/>
              <w:left w:w="120" w:type="dxa"/>
              <w:bottom w:w="30" w:type="dxa"/>
              <w:right w:w="120" w:type="dxa"/>
            </w:tcMar>
          </w:tcPr>
          <w:p w14:paraId="019A14AC">
            <w:pPr>
              <w:spacing w:before="50" w:after="156" w:afterLines="50" w:line="276" w:lineRule="auto"/>
              <w:jc w:val="left"/>
              <w:rPr>
                <w:rFonts w:ascii="宋体" w:hAnsi="宋体"/>
                <w:bCs/>
                <w:kern w:val="44"/>
                <w:szCs w:val="21"/>
              </w:rPr>
            </w:pPr>
            <w:r>
              <w:rPr>
                <w:rFonts w:hint="eastAsia" w:ascii="宋体" w:hAnsi="宋体"/>
                <w:bCs/>
                <w:kern w:val="44"/>
                <w:szCs w:val="21"/>
              </w:rPr>
              <w:t>学校参观</w:t>
            </w:r>
          </w:p>
        </w:tc>
        <w:tc>
          <w:tcPr>
            <w:tcW w:w="3178" w:type="dxa"/>
            <w:tcMar>
              <w:top w:w="60" w:type="dxa"/>
              <w:left w:w="120" w:type="dxa"/>
              <w:bottom w:w="30" w:type="dxa"/>
              <w:right w:w="120" w:type="dxa"/>
            </w:tcMar>
          </w:tcPr>
          <w:p w14:paraId="673891C2">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29E807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6D2FEA07">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2EB01C91">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14:30-15:00</w:t>
            </w:r>
          </w:p>
        </w:tc>
        <w:tc>
          <w:tcPr>
            <w:tcW w:w="2393" w:type="dxa"/>
            <w:tcMar>
              <w:top w:w="60" w:type="dxa"/>
              <w:left w:w="120" w:type="dxa"/>
              <w:bottom w:w="30" w:type="dxa"/>
              <w:right w:w="120" w:type="dxa"/>
            </w:tcMar>
          </w:tcPr>
          <w:p w14:paraId="31956A3B">
            <w:pPr>
              <w:spacing w:before="50" w:after="156" w:afterLines="50" w:line="276" w:lineRule="auto"/>
              <w:jc w:val="left"/>
              <w:rPr>
                <w:rFonts w:ascii="宋体" w:hAnsi="宋体"/>
                <w:bCs/>
                <w:kern w:val="44"/>
                <w:szCs w:val="21"/>
              </w:rPr>
            </w:pPr>
            <w:r>
              <w:rPr>
                <w:rFonts w:hint="eastAsia" w:ascii="宋体" w:hAnsi="宋体"/>
                <w:bCs/>
                <w:kern w:val="44"/>
                <w:szCs w:val="21"/>
              </w:rPr>
              <w:t>开幕式致词</w:t>
            </w:r>
          </w:p>
        </w:tc>
        <w:tc>
          <w:tcPr>
            <w:tcW w:w="3178" w:type="dxa"/>
            <w:tcMar>
              <w:top w:w="60" w:type="dxa"/>
              <w:left w:w="120" w:type="dxa"/>
              <w:bottom w:w="30" w:type="dxa"/>
              <w:right w:w="120" w:type="dxa"/>
            </w:tcMar>
          </w:tcPr>
          <w:p w14:paraId="0FF29EED">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4AD943F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30AA09CE">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2BA8FFA1">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15:00-16:00</w:t>
            </w:r>
          </w:p>
        </w:tc>
        <w:tc>
          <w:tcPr>
            <w:tcW w:w="2393" w:type="dxa"/>
            <w:tcMar>
              <w:top w:w="60" w:type="dxa"/>
              <w:left w:w="120" w:type="dxa"/>
              <w:bottom w:w="30" w:type="dxa"/>
              <w:right w:w="120" w:type="dxa"/>
            </w:tcMar>
          </w:tcPr>
          <w:p w14:paraId="146768A8">
            <w:pPr>
              <w:spacing w:before="50" w:after="156" w:afterLines="50" w:line="276" w:lineRule="auto"/>
              <w:jc w:val="left"/>
              <w:rPr>
                <w:rFonts w:ascii="宋体" w:hAnsi="宋体"/>
                <w:bCs/>
                <w:kern w:val="44"/>
                <w:szCs w:val="21"/>
              </w:rPr>
            </w:pPr>
            <w:r>
              <w:rPr>
                <w:rFonts w:hint="eastAsia" w:ascii="宋体" w:hAnsi="宋体"/>
                <w:bCs/>
                <w:kern w:val="44"/>
                <w:szCs w:val="21"/>
              </w:rPr>
              <w:t>主旨报告：</w:t>
            </w:r>
          </w:p>
          <w:p w14:paraId="30E960BB">
            <w:pPr>
              <w:spacing w:before="50" w:after="156" w:afterLines="50" w:line="276" w:lineRule="auto"/>
              <w:jc w:val="left"/>
              <w:rPr>
                <w:rFonts w:ascii="宋体" w:hAnsi="宋体"/>
                <w:bCs/>
                <w:kern w:val="44"/>
                <w:szCs w:val="21"/>
              </w:rPr>
            </w:pPr>
            <w:r>
              <w:rPr>
                <w:rFonts w:hint="eastAsia" w:ascii="宋体" w:hAnsi="宋体"/>
                <w:bCs/>
                <w:kern w:val="44"/>
                <w:szCs w:val="21"/>
              </w:rPr>
              <w:t xml:space="preserve">“创生教育” 与 “钱班-零一”核心理念 </w:t>
            </w:r>
          </w:p>
        </w:tc>
        <w:tc>
          <w:tcPr>
            <w:tcW w:w="3178" w:type="dxa"/>
            <w:tcMar>
              <w:top w:w="60" w:type="dxa"/>
              <w:left w:w="120" w:type="dxa"/>
              <w:bottom w:w="30" w:type="dxa"/>
              <w:right w:w="120" w:type="dxa"/>
            </w:tcMar>
          </w:tcPr>
          <w:p w14:paraId="4079A4B5">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1F14EC1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2CA057F3">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4AD0EA51">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16:00-17:00</w:t>
            </w:r>
          </w:p>
        </w:tc>
        <w:tc>
          <w:tcPr>
            <w:tcW w:w="2393" w:type="dxa"/>
            <w:tcMar>
              <w:top w:w="60" w:type="dxa"/>
              <w:left w:w="120" w:type="dxa"/>
              <w:bottom w:w="30" w:type="dxa"/>
              <w:right w:w="120" w:type="dxa"/>
            </w:tcMar>
          </w:tcPr>
          <w:p w14:paraId="11BB5637">
            <w:pPr>
              <w:spacing w:before="50" w:after="156" w:afterLines="50" w:line="276" w:lineRule="auto"/>
              <w:jc w:val="left"/>
              <w:rPr>
                <w:rFonts w:ascii="宋体" w:hAnsi="宋体"/>
                <w:bCs/>
                <w:kern w:val="44"/>
                <w:szCs w:val="21"/>
              </w:rPr>
            </w:pPr>
            <w:r>
              <w:rPr>
                <w:rFonts w:hint="eastAsia" w:ascii="宋体" w:hAnsi="宋体"/>
                <w:bCs/>
                <w:kern w:val="44"/>
                <w:szCs w:val="21"/>
              </w:rPr>
              <w:t>主旨报告：</w:t>
            </w:r>
          </w:p>
          <w:p w14:paraId="2981068F">
            <w:pPr>
              <w:spacing w:before="50" w:after="156" w:afterLines="50" w:line="276" w:lineRule="auto"/>
              <w:jc w:val="left"/>
              <w:rPr>
                <w:rFonts w:ascii="宋体" w:hAnsi="宋体"/>
                <w:bCs/>
                <w:kern w:val="44"/>
                <w:szCs w:val="21"/>
              </w:rPr>
            </w:pPr>
            <w:r>
              <w:rPr>
                <w:rFonts w:hint="eastAsia" w:ascii="宋体" w:hAnsi="宋体"/>
                <w:bCs/>
                <w:kern w:val="44"/>
                <w:szCs w:val="21"/>
              </w:rPr>
              <w:t>“零一”人才培养体系及未来规划</w:t>
            </w:r>
          </w:p>
        </w:tc>
        <w:tc>
          <w:tcPr>
            <w:tcW w:w="3178" w:type="dxa"/>
            <w:tcMar>
              <w:top w:w="60" w:type="dxa"/>
              <w:left w:w="120" w:type="dxa"/>
              <w:bottom w:w="30" w:type="dxa"/>
              <w:right w:w="120" w:type="dxa"/>
            </w:tcMar>
          </w:tcPr>
          <w:p w14:paraId="5B695EB9">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08A84DA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0429AEF5">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3C38D148">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17:30-18:00</w:t>
            </w:r>
          </w:p>
        </w:tc>
        <w:tc>
          <w:tcPr>
            <w:tcW w:w="2393" w:type="dxa"/>
            <w:tcMar>
              <w:top w:w="60" w:type="dxa"/>
              <w:left w:w="120" w:type="dxa"/>
              <w:bottom w:w="30" w:type="dxa"/>
              <w:right w:w="120" w:type="dxa"/>
            </w:tcMar>
          </w:tcPr>
          <w:p w14:paraId="138AD0BD">
            <w:pPr>
              <w:spacing w:before="50" w:after="156" w:afterLines="50" w:line="276" w:lineRule="auto"/>
              <w:jc w:val="left"/>
              <w:rPr>
                <w:rFonts w:ascii="宋体" w:hAnsi="宋体"/>
                <w:bCs/>
                <w:kern w:val="44"/>
                <w:szCs w:val="21"/>
              </w:rPr>
            </w:pPr>
            <w:r>
              <w:rPr>
                <w:rFonts w:hint="eastAsia" w:ascii="宋体" w:hAnsi="宋体"/>
                <w:bCs/>
                <w:kern w:val="44"/>
                <w:szCs w:val="21"/>
              </w:rPr>
              <w:t>开班导入（学域、学段与师资协同机制构建）</w:t>
            </w:r>
          </w:p>
        </w:tc>
        <w:tc>
          <w:tcPr>
            <w:tcW w:w="3178" w:type="dxa"/>
            <w:tcMar>
              <w:top w:w="60" w:type="dxa"/>
              <w:left w:w="120" w:type="dxa"/>
              <w:bottom w:w="30" w:type="dxa"/>
              <w:right w:w="120" w:type="dxa"/>
            </w:tcMar>
          </w:tcPr>
          <w:p w14:paraId="01578753">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2560DA8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32D466FD">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0BDB1932">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18:00-19:30</w:t>
            </w:r>
          </w:p>
        </w:tc>
        <w:tc>
          <w:tcPr>
            <w:tcW w:w="2393" w:type="dxa"/>
            <w:tcMar>
              <w:top w:w="60" w:type="dxa"/>
              <w:left w:w="120" w:type="dxa"/>
              <w:bottom w:w="30" w:type="dxa"/>
              <w:right w:w="120" w:type="dxa"/>
            </w:tcMar>
          </w:tcPr>
          <w:p w14:paraId="51C6402D">
            <w:pPr>
              <w:spacing w:before="50" w:after="156" w:afterLines="50" w:line="276" w:lineRule="auto"/>
              <w:jc w:val="left"/>
              <w:rPr>
                <w:rFonts w:ascii="宋体" w:hAnsi="宋体"/>
                <w:bCs/>
                <w:kern w:val="44"/>
                <w:szCs w:val="21"/>
              </w:rPr>
            </w:pPr>
            <w:r>
              <w:rPr>
                <w:rFonts w:hint="eastAsia" w:ascii="宋体" w:hAnsi="宋体"/>
                <w:bCs/>
                <w:kern w:val="44"/>
                <w:szCs w:val="21"/>
              </w:rPr>
              <w:t>晚餐</w:t>
            </w:r>
          </w:p>
        </w:tc>
        <w:tc>
          <w:tcPr>
            <w:tcW w:w="3178" w:type="dxa"/>
            <w:tcMar>
              <w:top w:w="60" w:type="dxa"/>
              <w:left w:w="120" w:type="dxa"/>
              <w:bottom w:w="30" w:type="dxa"/>
              <w:right w:w="120" w:type="dxa"/>
            </w:tcMar>
          </w:tcPr>
          <w:p w14:paraId="4B5964B2">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待定</w:t>
            </w:r>
          </w:p>
        </w:tc>
      </w:tr>
      <w:tr w14:paraId="5D36591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gridAfter w:val="3"/>
          <w:wAfter w:w="7507" w:type="dxa"/>
          <w:trHeight w:val="469" w:hRule="atLeast"/>
        </w:trPr>
        <w:tc>
          <w:tcPr>
            <w:tcW w:w="1953" w:type="dxa"/>
            <w:vMerge w:val="restart"/>
            <w:tcMar>
              <w:top w:w="60" w:type="dxa"/>
              <w:left w:w="120" w:type="dxa"/>
              <w:bottom w:w="30" w:type="dxa"/>
              <w:right w:w="120" w:type="dxa"/>
            </w:tcMar>
          </w:tcPr>
          <w:p w14:paraId="4A66C001">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 xml:space="preserve"> </w:t>
            </w:r>
          </w:p>
          <w:p w14:paraId="7D0D19D4">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 xml:space="preserve"> </w:t>
            </w:r>
          </w:p>
          <w:p w14:paraId="233715B2">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 xml:space="preserve"> </w:t>
            </w:r>
          </w:p>
          <w:p w14:paraId="011D03FC">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 xml:space="preserve"> </w:t>
            </w:r>
          </w:p>
          <w:p w14:paraId="54C26EDF">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7月27日</w:t>
            </w:r>
          </w:p>
        </w:tc>
      </w:tr>
      <w:tr w14:paraId="0B42ECA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4F87C934">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77ADE077">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09:00-10:30</w:t>
            </w:r>
          </w:p>
        </w:tc>
        <w:tc>
          <w:tcPr>
            <w:tcW w:w="2393" w:type="dxa"/>
            <w:tcMar>
              <w:top w:w="60" w:type="dxa"/>
              <w:left w:w="120" w:type="dxa"/>
              <w:bottom w:w="30" w:type="dxa"/>
              <w:right w:w="120" w:type="dxa"/>
            </w:tcMar>
          </w:tcPr>
          <w:p w14:paraId="269037D2">
            <w:pPr>
              <w:spacing w:before="50" w:after="156" w:afterLines="50" w:line="276" w:lineRule="auto"/>
              <w:jc w:val="left"/>
              <w:rPr>
                <w:rFonts w:ascii="宋体" w:hAnsi="宋体"/>
                <w:bCs/>
                <w:kern w:val="44"/>
                <w:szCs w:val="21"/>
              </w:rPr>
            </w:pPr>
            <w:r>
              <w:rPr>
                <w:rFonts w:hint="eastAsia" w:ascii="宋体" w:hAnsi="宋体"/>
                <w:bCs/>
                <w:kern w:val="44"/>
                <w:szCs w:val="21"/>
              </w:rPr>
              <w:t>创新人才培养体系整体架构与逻辑理念到实践落地路径（设计原理）</w:t>
            </w:r>
          </w:p>
        </w:tc>
        <w:tc>
          <w:tcPr>
            <w:tcW w:w="3178" w:type="dxa"/>
            <w:tcMar>
              <w:top w:w="60" w:type="dxa"/>
              <w:left w:w="120" w:type="dxa"/>
              <w:bottom w:w="30" w:type="dxa"/>
              <w:right w:w="120" w:type="dxa"/>
            </w:tcMar>
          </w:tcPr>
          <w:p w14:paraId="32BE4943">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26A7C0B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38B18B7E">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349C3B86">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10:30-10:45</w:t>
            </w:r>
          </w:p>
        </w:tc>
        <w:tc>
          <w:tcPr>
            <w:tcW w:w="2393" w:type="dxa"/>
            <w:tcMar>
              <w:top w:w="60" w:type="dxa"/>
              <w:left w:w="120" w:type="dxa"/>
              <w:bottom w:w="30" w:type="dxa"/>
              <w:right w:w="120" w:type="dxa"/>
            </w:tcMar>
          </w:tcPr>
          <w:p w14:paraId="1660F286">
            <w:pPr>
              <w:spacing w:before="50" w:after="156" w:afterLines="50" w:line="276" w:lineRule="auto"/>
              <w:jc w:val="left"/>
              <w:rPr>
                <w:rFonts w:ascii="宋体" w:hAnsi="宋体"/>
                <w:bCs/>
                <w:kern w:val="44"/>
                <w:szCs w:val="21"/>
              </w:rPr>
            </w:pPr>
            <w:r>
              <w:rPr>
                <w:rFonts w:hint="eastAsia" w:ascii="宋体" w:hAnsi="宋体"/>
                <w:bCs/>
                <w:kern w:val="44"/>
                <w:szCs w:val="21"/>
              </w:rPr>
              <w:t>中场休息</w:t>
            </w:r>
          </w:p>
        </w:tc>
        <w:tc>
          <w:tcPr>
            <w:tcW w:w="3178" w:type="dxa"/>
            <w:tcMar>
              <w:top w:w="60" w:type="dxa"/>
              <w:left w:w="120" w:type="dxa"/>
              <w:bottom w:w="30" w:type="dxa"/>
              <w:right w:w="120" w:type="dxa"/>
            </w:tcMar>
          </w:tcPr>
          <w:p w14:paraId="4DA8AF48">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23CCE7B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442CA854">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614998C1">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10:45-12:00</w:t>
            </w:r>
          </w:p>
        </w:tc>
        <w:tc>
          <w:tcPr>
            <w:tcW w:w="2393" w:type="dxa"/>
            <w:tcMar>
              <w:top w:w="60" w:type="dxa"/>
              <w:left w:w="120" w:type="dxa"/>
              <w:bottom w:w="30" w:type="dxa"/>
              <w:right w:w="120" w:type="dxa"/>
            </w:tcMar>
          </w:tcPr>
          <w:p w14:paraId="0510D915">
            <w:pPr>
              <w:spacing w:before="50" w:after="156" w:afterLines="50" w:line="276" w:lineRule="auto"/>
              <w:jc w:val="left"/>
              <w:rPr>
                <w:rFonts w:ascii="宋体" w:hAnsi="宋体"/>
                <w:bCs/>
                <w:kern w:val="44"/>
                <w:szCs w:val="21"/>
              </w:rPr>
            </w:pPr>
            <w:r>
              <w:rPr>
                <w:rFonts w:hint="eastAsia" w:ascii="宋体" w:hAnsi="宋体"/>
                <w:bCs/>
                <w:kern w:val="44"/>
                <w:szCs w:val="21"/>
              </w:rPr>
              <w:t>APRIL进阶研究精深学习 （案例分享）</w:t>
            </w:r>
          </w:p>
        </w:tc>
        <w:tc>
          <w:tcPr>
            <w:tcW w:w="3178" w:type="dxa"/>
            <w:tcMar>
              <w:top w:w="60" w:type="dxa"/>
              <w:left w:w="120" w:type="dxa"/>
              <w:bottom w:w="30" w:type="dxa"/>
              <w:right w:w="120" w:type="dxa"/>
            </w:tcMar>
          </w:tcPr>
          <w:p w14:paraId="103E6F75">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31A222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2355CE7D">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77BDC991">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12:00-14:00</w:t>
            </w:r>
          </w:p>
        </w:tc>
        <w:tc>
          <w:tcPr>
            <w:tcW w:w="2393" w:type="dxa"/>
            <w:tcMar>
              <w:top w:w="60" w:type="dxa"/>
              <w:left w:w="120" w:type="dxa"/>
              <w:bottom w:w="30" w:type="dxa"/>
              <w:right w:w="120" w:type="dxa"/>
            </w:tcMar>
          </w:tcPr>
          <w:p w14:paraId="656AF3DD">
            <w:pPr>
              <w:spacing w:before="50" w:after="156" w:afterLines="50" w:line="276" w:lineRule="auto"/>
              <w:jc w:val="left"/>
              <w:rPr>
                <w:rFonts w:ascii="宋体" w:hAnsi="宋体"/>
                <w:bCs/>
                <w:kern w:val="44"/>
                <w:szCs w:val="21"/>
              </w:rPr>
            </w:pPr>
            <w:r>
              <w:rPr>
                <w:rFonts w:hint="eastAsia" w:ascii="宋体" w:hAnsi="宋体"/>
                <w:bCs/>
                <w:kern w:val="44"/>
                <w:szCs w:val="21"/>
              </w:rPr>
              <w:t>工作餐</w:t>
            </w:r>
          </w:p>
        </w:tc>
        <w:tc>
          <w:tcPr>
            <w:tcW w:w="3178" w:type="dxa"/>
            <w:tcMar>
              <w:top w:w="60" w:type="dxa"/>
              <w:left w:w="120" w:type="dxa"/>
              <w:bottom w:w="30" w:type="dxa"/>
              <w:right w:w="120" w:type="dxa"/>
            </w:tcMar>
          </w:tcPr>
          <w:p w14:paraId="119E0719">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待定</w:t>
            </w:r>
          </w:p>
        </w:tc>
      </w:tr>
      <w:tr w14:paraId="77AFC2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046421E4">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44F947CD">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14:00-17:30</w:t>
            </w:r>
          </w:p>
        </w:tc>
        <w:tc>
          <w:tcPr>
            <w:tcW w:w="2393" w:type="dxa"/>
            <w:tcMar>
              <w:top w:w="60" w:type="dxa"/>
              <w:left w:w="120" w:type="dxa"/>
              <w:bottom w:w="30" w:type="dxa"/>
              <w:right w:w="120" w:type="dxa"/>
            </w:tcMar>
          </w:tcPr>
          <w:p w14:paraId="4E89513B">
            <w:pPr>
              <w:spacing w:before="50" w:after="156" w:afterLines="50" w:line="276" w:lineRule="auto"/>
              <w:jc w:val="left"/>
              <w:rPr>
                <w:rFonts w:ascii="宋体" w:hAnsi="宋体"/>
                <w:bCs/>
                <w:kern w:val="44"/>
                <w:szCs w:val="21"/>
              </w:rPr>
            </w:pPr>
            <w:r>
              <w:rPr>
                <w:rFonts w:hint="eastAsia" w:ascii="宋体" w:hAnsi="宋体"/>
                <w:bCs/>
                <w:kern w:val="44"/>
                <w:szCs w:val="21"/>
              </w:rPr>
              <w:t>工作坊（各高校人才培养方案落地研讨）</w:t>
            </w:r>
          </w:p>
        </w:tc>
        <w:tc>
          <w:tcPr>
            <w:tcW w:w="3178" w:type="dxa"/>
            <w:tcMar>
              <w:top w:w="60" w:type="dxa"/>
              <w:left w:w="120" w:type="dxa"/>
              <w:bottom w:w="30" w:type="dxa"/>
              <w:right w:w="120" w:type="dxa"/>
            </w:tcMar>
          </w:tcPr>
          <w:p w14:paraId="08CAE1A9">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11025B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77BACA56">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51390242">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18:00-19:30</w:t>
            </w:r>
          </w:p>
        </w:tc>
        <w:tc>
          <w:tcPr>
            <w:tcW w:w="2393" w:type="dxa"/>
            <w:tcMar>
              <w:top w:w="60" w:type="dxa"/>
              <w:left w:w="120" w:type="dxa"/>
              <w:bottom w:w="30" w:type="dxa"/>
              <w:right w:w="120" w:type="dxa"/>
            </w:tcMar>
          </w:tcPr>
          <w:p w14:paraId="6911690E">
            <w:pPr>
              <w:spacing w:before="50" w:after="156" w:afterLines="50" w:line="276" w:lineRule="auto"/>
              <w:jc w:val="left"/>
              <w:rPr>
                <w:rFonts w:ascii="宋体" w:hAnsi="宋体"/>
                <w:bCs/>
                <w:kern w:val="44"/>
                <w:szCs w:val="21"/>
              </w:rPr>
            </w:pPr>
            <w:r>
              <w:rPr>
                <w:rFonts w:hint="eastAsia" w:ascii="宋体" w:hAnsi="宋体"/>
                <w:bCs/>
                <w:kern w:val="44"/>
                <w:szCs w:val="21"/>
              </w:rPr>
              <w:t>晚餐</w:t>
            </w:r>
          </w:p>
        </w:tc>
        <w:tc>
          <w:tcPr>
            <w:tcW w:w="3178" w:type="dxa"/>
            <w:tcMar>
              <w:top w:w="60" w:type="dxa"/>
              <w:left w:w="120" w:type="dxa"/>
              <w:bottom w:w="30" w:type="dxa"/>
              <w:right w:w="120" w:type="dxa"/>
            </w:tcMar>
          </w:tcPr>
          <w:p w14:paraId="1AB35407">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待定</w:t>
            </w:r>
          </w:p>
        </w:tc>
      </w:tr>
      <w:tr w14:paraId="49364D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gridAfter w:val="3"/>
          <w:wAfter w:w="7507" w:type="dxa"/>
          <w:trHeight w:val="469" w:hRule="atLeast"/>
        </w:trPr>
        <w:tc>
          <w:tcPr>
            <w:tcW w:w="1953" w:type="dxa"/>
            <w:vMerge w:val="restart"/>
            <w:tcMar>
              <w:top w:w="60" w:type="dxa"/>
              <w:left w:w="120" w:type="dxa"/>
              <w:bottom w:w="30" w:type="dxa"/>
              <w:right w:w="120" w:type="dxa"/>
            </w:tcMar>
          </w:tcPr>
          <w:p w14:paraId="4141BEF5">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7月28日</w:t>
            </w:r>
          </w:p>
        </w:tc>
      </w:tr>
      <w:tr w14:paraId="05B0C2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696A02B2">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666F804C">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09:00-10:00</w:t>
            </w:r>
          </w:p>
        </w:tc>
        <w:tc>
          <w:tcPr>
            <w:tcW w:w="2393" w:type="dxa"/>
            <w:tcMar>
              <w:top w:w="60" w:type="dxa"/>
              <w:left w:w="120" w:type="dxa"/>
              <w:bottom w:w="30" w:type="dxa"/>
              <w:right w:w="120" w:type="dxa"/>
            </w:tcMar>
          </w:tcPr>
          <w:p w14:paraId="0D564A4A">
            <w:pPr>
              <w:spacing w:before="50" w:after="156" w:afterLines="50" w:line="276" w:lineRule="auto"/>
              <w:jc w:val="left"/>
              <w:rPr>
                <w:rFonts w:ascii="宋体" w:hAnsi="宋体"/>
                <w:bCs/>
                <w:kern w:val="44"/>
                <w:szCs w:val="21"/>
              </w:rPr>
            </w:pPr>
            <w:r>
              <w:rPr>
                <w:rFonts w:hint="eastAsia" w:ascii="宋体" w:hAnsi="宋体"/>
                <w:bCs/>
                <w:kern w:val="44"/>
                <w:szCs w:val="21"/>
              </w:rPr>
              <w:t>创新人才评价机制的前沿思考与历史经验借鉴</w:t>
            </w:r>
          </w:p>
        </w:tc>
        <w:tc>
          <w:tcPr>
            <w:tcW w:w="3178" w:type="dxa"/>
            <w:tcMar>
              <w:top w:w="60" w:type="dxa"/>
              <w:left w:w="120" w:type="dxa"/>
              <w:bottom w:w="30" w:type="dxa"/>
              <w:right w:w="120" w:type="dxa"/>
            </w:tcMar>
          </w:tcPr>
          <w:p w14:paraId="77EF7260">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4B811EA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5505B5CD">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2ED56B29">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10:00-10:15</w:t>
            </w:r>
          </w:p>
        </w:tc>
        <w:tc>
          <w:tcPr>
            <w:tcW w:w="2393" w:type="dxa"/>
            <w:tcMar>
              <w:top w:w="60" w:type="dxa"/>
              <w:left w:w="120" w:type="dxa"/>
              <w:bottom w:w="30" w:type="dxa"/>
              <w:right w:w="120" w:type="dxa"/>
            </w:tcMar>
          </w:tcPr>
          <w:p w14:paraId="12BBD37A">
            <w:pPr>
              <w:spacing w:before="50" w:after="156" w:afterLines="50" w:line="276" w:lineRule="auto"/>
              <w:jc w:val="left"/>
              <w:rPr>
                <w:rFonts w:ascii="宋体" w:hAnsi="宋体"/>
                <w:bCs/>
                <w:kern w:val="44"/>
                <w:szCs w:val="21"/>
              </w:rPr>
            </w:pPr>
            <w:r>
              <w:rPr>
                <w:rFonts w:hint="eastAsia" w:ascii="宋体" w:hAnsi="宋体"/>
                <w:bCs/>
                <w:kern w:val="44"/>
                <w:szCs w:val="21"/>
              </w:rPr>
              <w:t>中场休息</w:t>
            </w:r>
          </w:p>
        </w:tc>
        <w:tc>
          <w:tcPr>
            <w:tcW w:w="3178" w:type="dxa"/>
            <w:tcMar>
              <w:top w:w="60" w:type="dxa"/>
              <w:left w:w="120" w:type="dxa"/>
              <w:bottom w:w="30" w:type="dxa"/>
              <w:right w:w="120" w:type="dxa"/>
            </w:tcMar>
          </w:tcPr>
          <w:p w14:paraId="7D5B8687">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5794FB1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4EA9863F">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4B50395C">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10:15-12:00</w:t>
            </w:r>
          </w:p>
        </w:tc>
        <w:tc>
          <w:tcPr>
            <w:tcW w:w="2393" w:type="dxa"/>
            <w:tcMar>
              <w:top w:w="60" w:type="dxa"/>
              <w:left w:w="120" w:type="dxa"/>
              <w:bottom w:w="30" w:type="dxa"/>
              <w:right w:w="120" w:type="dxa"/>
            </w:tcMar>
          </w:tcPr>
          <w:p w14:paraId="2DFA7A5E">
            <w:pPr>
              <w:spacing w:before="50" w:after="156" w:afterLines="50" w:line="276" w:lineRule="auto"/>
              <w:jc w:val="left"/>
              <w:rPr>
                <w:rFonts w:ascii="宋体" w:hAnsi="宋体"/>
                <w:bCs/>
                <w:kern w:val="44"/>
                <w:szCs w:val="21"/>
              </w:rPr>
            </w:pPr>
            <w:r>
              <w:rPr>
                <w:rFonts w:hint="eastAsia" w:ascii="宋体" w:hAnsi="宋体"/>
                <w:bCs/>
                <w:kern w:val="44"/>
                <w:szCs w:val="21"/>
              </w:rPr>
              <w:t>多维创新人才遴选与实践</w:t>
            </w:r>
          </w:p>
        </w:tc>
        <w:tc>
          <w:tcPr>
            <w:tcW w:w="3178" w:type="dxa"/>
            <w:tcMar>
              <w:top w:w="60" w:type="dxa"/>
              <w:left w:w="120" w:type="dxa"/>
              <w:bottom w:w="30" w:type="dxa"/>
              <w:right w:w="120" w:type="dxa"/>
            </w:tcMar>
          </w:tcPr>
          <w:p w14:paraId="029EABFF">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5FFC7C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51AD8F09">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322209DB">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12:00-14:00</w:t>
            </w:r>
          </w:p>
        </w:tc>
        <w:tc>
          <w:tcPr>
            <w:tcW w:w="2393" w:type="dxa"/>
            <w:tcMar>
              <w:top w:w="60" w:type="dxa"/>
              <w:left w:w="120" w:type="dxa"/>
              <w:bottom w:w="30" w:type="dxa"/>
              <w:right w:w="120" w:type="dxa"/>
            </w:tcMar>
          </w:tcPr>
          <w:p w14:paraId="2DD01424">
            <w:pPr>
              <w:spacing w:before="50" w:after="156" w:afterLines="50" w:line="276" w:lineRule="auto"/>
              <w:jc w:val="left"/>
              <w:rPr>
                <w:rFonts w:ascii="宋体" w:hAnsi="宋体"/>
                <w:bCs/>
                <w:kern w:val="44"/>
                <w:szCs w:val="21"/>
              </w:rPr>
            </w:pPr>
            <w:r>
              <w:rPr>
                <w:rFonts w:hint="eastAsia" w:ascii="宋体" w:hAnsi="宋体"/>
                <w:bCs/>
                <w:kern w:val="44"/>
                <w:szCs w:val="21"/>
              </w:rPr>
              <w:t>工作餐</w:t>
            </w:r>
          </w:p>
        </w:tc>
        <w:tc>
          <w:tcPr>
            <w:tcW w:w="3178" w:type="dxa"/>
            <w:tcMar>
              <w:top w:w="60" w:type="dxa"/>
              <w:left w:w="120" w:type="dxa"/>
              <w:bottom w:w="30" w:type="dxa"/>
              <w:right w:w="120" w:type="dxa"/>
            </w:tcMar>
          </w:tcPr>
          <w:p w14:paraId="64B58236">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待定</w:t>
            </w:r>
          </w:p>
        </w:tc>
      </w:tr>
      <w:tr w14:paraId="741AC15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4E711572">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6C4A4463">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14:00-15:30</w:t>
            </w:r>
          </w:p>
        </w:tc>
        <w:tc>
          <w:tcPr>
            <w:tcW w:w="2393" w:type="dxa"/>
            <w:tcMar>
              <w:top w:w="60" w:type="dxa"/>
              <w:left w:w="120" w:type="dxa"/>
              <w:bottom w:w="30" w:type="dxa"/>
              <w:right w:w="120" w:type="dxa"/>
            </w:tcMar>
          </w:tcPr>
          <w:p w14:paraId="5BD05FC7">
            <w:pPr>
              <w:spacing w:before="50" w:after="156" w:afterLines="50" w:line="276" w:lineRule="auto"/>
              <w:jc w:val="left"/>
              <w:rPr>
                <w:rFonts w:ascii="宋体" w:hAnsi="宋体"/>
                <w:bCs/>
                <w:kern w:val="44"/>
                <w:szCs w:val="21"/>
              </w:rPr>
            </w:pPr>
            <w:r>
              <w:rPr>
                <w:rFonts w:hint="eastAsia" w:ascii="宋体" w:hAnsi="宋体"/>
                <w:bCs/>
                <w:kern w:val="44"/>
                <w:szCs w:val="21"/>
              </w:rPr>
              <w:t xml:space="preserve">国际视角创新人才培养学术报告 </w:t>
            </w:r>
          </w:p>
        </w:tc>
        <w:tc>
          <w:tcPr>
            <w:tcW w:w="3178" w:type="dxa"/>
            <w:tcMar>
              <w:top w:w="60" w:type="dxa"/>
              <w:left w:w="120" w:type="dxa"/>
              <w:bottom w:w="30" w:type="dxa"/>
              <w:right w:w="120" w:type="dxa"/>
            </w:tcMar>
          </w:tcPr>
          <w:p w14:paraId="2F83904C">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56F0733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45FE5F49">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72349C6A">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15:30-15:45</w:t>
            </w:r>
          </w:p>
        </w:tc>
        <w:tc>
          <w:tcPr>
            <w:tcW w:w="2393" w:type="dxa"/>
            <w:tcMar>
              <w:top w:w="60" w:type="dxa"/>
              <w:left w:w="120" w:type="dxa"/>
              <w:bottom w:w="30" w:type="dxa"/>
              <w:right w:w="120" w:type="dxa"/>
            </w:tcMar>
          </w:tcPr>
          <w:p w14:paraId="4FC23C98">
            <w:pPr>
              <w:spacing w:before="50" w:after="156" w:afterLines="50" w:line="276" w:lineRule="auto"/>
              <w:jc w:val="left"/>
              <w:rPr>
                <w:rFonts w:ascii="宋体" w:hAnsi="宋体"/>
                <w:bCs/>
                <w:kern w:val="44"/>
                <w:szCs w:val="21"/>
              </w:rPr>
            </w:pPr>
            <w:r>
              <w:rPr>
                <w:rFonts w:hint="eastAsia" w:ascii="宋体" w:hAnsi="宋体"/>
                <w:bCs/>
                <w:kern w:val="44"/>
                <w:szCs w:val="21"/>
              </w:rPr>
              <w:t>中场休息</w:t>
            </w:r>
          </w:p>
        </w:tc>
        <w:tc>
          <w:tcPr>
            <w:tcW w:w="3178" w:type="dxa"/>
            <w:tcMar>
              <w:top w:w="60" w:type="dxa"/>
              <w:left w:w="120" w:type="dxa"/>
              <w:bottom w:w="30" w:type="dxa"/>
              <w:right w:w="120" w:type="dxa"/>
            </w:tcMar>
          </w:tcPr>
          <w:p w14:paraId="0C2CEFD3">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42454A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06F256A9">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0CFDA771">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15:45-17:30</w:t>
            </w:r>
          </w:p>
        </w:tc>
        <w:tc>
          <w:tcPr>
            <w:tcW w:w="2393" w:type="dxa"/>
            <w:tcMar>
              <w:top w:w="60" w:type="dxa"/>
              <w:left w:w="120" w:type="dxa"/>
              <w:bottom w:w="30" w:type="dxa"/>
              <w:right w:w="120" w:type="dxa"/>
            </w:tcMar>
          </w:tcPr>
          <w:p w14:paraId="0CB7ED25">
            <w:pPr>
              <w:spacing w:before="50" w:after="156" w:afterLines="50" w:line="276" w:lineRule="auto"/>
              <w:jc w:val="left"/>
              <w:rPr>
                <w:rFonts w:ascii="宋体" w:hAnsi="宋体"/>
                <w:bCs/>
                <w:kern w:val="44"/>
                <w:szCs w:val="21"/>
              </w:rPr>
            </w:pPr>
            <w:r>
              <w:rPr>
                <w:rFonts w:hint="eastAsia" w:ascii="宋体" w:hAnsi="宋体"/>
                <w:bCs/>
                <w:kern w:val="44"/>
                <w:szCs w:val="21"/>
              </w:rPr>
              <w:t>议题研讨与工作预告</w:t>
            </w:r>
          </w:p>
        </w:tc>
        <w:tc>
          <w:tcPr>
            <w:tcW w:w="3178" w:type="dxa"/>
            <w:tcMar>
              <w:top w:w="60" w:type="dxa"/>
              <w:left w:w="120" w:type="dxa"/>
              <w:bottom w:w="30" w:type="dxa"/>
              <w:right w:w="120" w:type="dxa"/>
            </w:tcMar>
          </w:tcPr>
          <w:p w14:paraId="431A2E51">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深圳零一学院（南山总部）</w:t>
            </w:r>
          </w:p>
        </w:tc>
      </w:tr>
      <w:tr w14:paraId="783AFBE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095354BD">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66A1B293">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18:00-19:30</w:t>
            </w:r>
          </w:p>
        </w:tc>
        <w:tc>
          <w:tcPr>
            <w:tcW w:w="2393" w:type="dxa"/>
            <w:tcMar>
              <w:top w:w="60" w:type="dxa"/>
              <w:left w:w="120" w:type="dxa"/>
              <w:bottom w:w="30" w:type="dxa"/>
              <w:right w:w="120" w:type="dxa"/>
            </w:tcMar>
          </w:tcPr>
          <w:p w14:paraId="7F7A4DF7">
            <w:pPr>
              <w:spacing w:before="50" w:after="156" w:afterLines="50" w:line="276" w:lineRule="auto"/>
              <w:jc w:val="left"/>
              <w:rPr>
                <w:rFonts w:ascii="宋体" w:hAnsi="宋体"/>
                <w:bCs/>
                <w:kern w:val="44"/>
                <w:szCs w:val="21"/>
              </w:rPr>
            </w:pPr>
            <w:r>
              <w:rPr>
                <w:rFonts w:hint="eastAsia" w:ascii="宋体" w:hAnsi="宋体"/>
                <w:bCs/>
                <w:kern w:val="44"/>
                <w:szCs w:val="21"/>
              </w:rPr>
              <w:t>晚餐</w:t>
            </w:r>
          </w:p>
        </w:tc>
        <w:tc>
          <w:tcPr>
            <w:tcW w:w="3178" w:type="dxa"/>
            <w:tcMar>
              <w:top w:w="60" w:type="dxa"/>
              <w:left w:w="120" w:type="dxa"/>
              <w:bottom w:w="30" w:type="dxa"/>
              <w:right w:w="120" w:type="dxa"/>
            </w:tcMar>
          </w:tcPr>
          <w:p w14:paraId="5D667C3E">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待定</w:t>
            </w:r>
          </w:p>
        </w:tc>
      </w:tr>
      <w:tr w14:paraId="217C2F0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gridAfter w:val="3"/>
          <w:wAfter w:w="7507" w:type="dxa"/>
          <w:trHeight w:val="469" w:hRule="atLeast"/>
        </w:trPr>
        <w:tc>
          <w:tcPr>
            <w:tcW w:w="1953" w:type="dxa"/>
            <w:vMerge w:val="restart"/>
            <w:tcMar>
              <w:top w:w="60" w:type="dxa"/>
              <w:left w:w="120" w:type="dxa"/>
              <w:bottom w:w="30" w:type="dxa"/>
              <w:right w:w="120" w:type="dxa"/>
            </w:tcMar>
          </w:tcPr>
          <w:p w14:paraId="6B83D1B0">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7月29日</w:t>
            </w:r>
          </w:p>
        </w:tc>
      </w:tr>
      <w:tr w14:paraId="1E3D2E6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0946DBCD">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6160D0F7">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09:00-12:00</w:t>
            </w:r>
          </w:p>
        </w:tc>
        <w:tc>
          <w:tcPr>
            <w:tcW w:w="2393" w:type="dxa"/>
            <w:tcMar>
              <w:top w:w="60" w:type="dxa"/>
              <w:left w:w="120" w:type="dxa"/>
              <w:bottom w:w="30" w:type="dxa"/>
              <w:right w:w="120" w:type="dxa"/>
            </w:tcMar>
          </w:tcPr>
          <w:p w14:paraId="1854E4E1">
            <w:pPr>
              <w:spacing w:before="50" w:after="156" w:afterLines="50" w:line="276" w:lineRule="auto"/>
              <w:jc w:val="left"/>
              <w:rPr>
                <w:rFonts w:ascii="宋体" w:hAnsi="宋体"/>
                <w:bCs/>
                <w:kern w:val="44"/>
                <w:szCs w:val="21"/>
              </w:rPr>
            </w:pPr>
            <w:r>
              <w:rPr>
                <w:rFonts w:hint="eastAsia" w:ascii="宋体" w:hAnsi="宋体"/>
                <w:bCs/>
                <w:kern w:val="44"/>
                <w:szCs w:val="21"/>
              </w:rPr>
              <w:t>观摩X-Fusion开幕式·问题聚变</w:t>
            </w:r>
          </w:p>
          <w:p w14:paraId="3BC4F841">
            <w:pPr>
              <w:spacing w:before="50" w:after="156" w:afterLines="50" w:line="276" w:lineRule="auto"/>
              <w:ind w:firstLine="420" w:firstLineChars="200"/>
              <w:jc w:val="left"/>
              <w:rPr>
                <w:rFonts w:ascii="宋体" w:hAnsi="宋体"/>
                <w:bCs/>
                <w:kern w:val="44"/>
                <w:szCs w:val="21"/>
              </w:rPr>
            </w:pPr>
          </w:p>
        </w:tc>
        <w:tc>
          <w:tcPr>
            <w:tcW w:w="3178" w:type="dxa"/>
            <w:tcMar>
              <w:top w:w="60" w:type="dxa"/>
              <w:left w:w="120" w:type="dxa"/>
              <w:bottom w:w="30" w:type="dxa"/>
              <w:right w:w="120" w:type="dxa"/>
            </w:tcMar>
          </w:tcPr>
          <w:p w14:paraId="28E9A8D2">
            <w:pPr>
              <w:spacing w:before="50" w:after="156" w:afterLines="50" w:line="276" w:lineRule="auto"/>
              <w:rPr>
                <w:rFonts w:ascii="宋体" w:hAnsi="宋体"/>
                <w:bCs/>
                <w:kern w:val="44"/>
                <w:szCs w:val="21"/>
              </w:rPr>
            </w:pPr>
            <w:r>
              <w:rPr>
                <w:rFonts w:hint="eastAsia" w:ascii="宋体" w:hAnsi="宋体"/>
                <w:bCs/>
                <w:kern w:val="44"/>
                <w:szCs w:val="21"/>
              </w:rPr>
              <w:t>南山大学城国际会议中心大礼堂</w:t>
            </w:r>
          </w:p>
        </w:tc>
      </w:tr>
      <w:tr w14:paraId="22FACD7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359C6C51">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72473D37">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12:00-13:00</w:t>
            </w:r>
          </w:p>
        </w:tc>
        <w:tc>
          <w:tcPr>
            <w:tcW w:w="2393" w:type="dxa"/>
            <w:tcMar>
              <w:top w:w="60" w:type="dxa"/>
              <w:left w:w="120" w:type="dxa"/>
              <w:bottom w:w="30" w:type="dxa"/>
              <w:right w:w="120" w:type="dxa"/>
            </w:tcMar>
          </w:tcPr>
          <w:p w14:paraId="03FFC439">
            <w:pPr>
              <w:spacing w:before="50" w:after="156" w:afterLines="50" w:line="276" w:lineRule="auto"/>
              <w:jc w:val="left"/>
              <w:rPr>
                <w:rFonts w:ascii="宋体" w:hAnsi="宋体"/>
                <w:bCs/>
                <w:kern w:val="44"/>
                <w:szCs w:val="21"/>
              </w:rPr>
            </w:pPr>
            <w:r>
              <w:rPr>
                <w:rFonts w:hint="eastAsia" w:ascii="宋体" w:hAnsi="宋体"/>
                <w:bCs/>
                <w:kern w:val="44"/>
                <w:szCs w:val="21"/>
              </w:rPr>
              <w:t>工作餐</w:t>
            </w:r>
          </w:p>
        </w:tc>
        <w:tc>
          <w:tcPr>
            <w:tcW w:w="3178" w:type="dxa"/>
            <w:tcMar>
              <w:top w:w="60" w:type="dxa"/>
              <w:left w:w="120" w:type="dxa"/>
              <w:bottom w:w="30" w:type="dxa"/>
              <w:right w:w="120" w:type="dxa"/>
            </w:tcMar>
          </w:tcPr>
          <w:p w14:paraId="02AE2129">
            <w:pPr>
              <w:spacing w:before="50" w:after="156" w:afterLines="50" w:line="276" w:lineRule="auto"/>
              <w:rPr>
                <w:rFonts w:ascii="宋体" w:hAnsi="宋体"/>
                <w:bCs/>
                <w:kern w:val="44"/>
                <w:szCs w:val="21"/>
              </w:rPr>
            </w:pPr>
            <w:r>
              <w:rPr>
                <w:rFonts w:hint="eastAsia" w:ascii="宋体" w:hAnsi="宋体"/>
                <w:bCs/>
                <w:kern w:val="44"/>
                <w:szCs w:val="21"/>
              </w:rPr>
              <w:t>南山大学城国际会议中心大礼堂</w:t>
            </w:r>
          </w:p>
        </w:tc>
      </w:tr>
      <w:tr w14:paraId="6E5CFA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vMerge w:val="continue"/>
            <w:tcMar>
              <w:top w:w="60" w:type="dxa"/>
              <w:left w:w="120" w:type="dxa"/>
              <w:bottom w:w="30" w:type="dxa"/>
              <w:right w:w="120" w:type="dxa"/>
            </w:tcMar>
          </w:tcPr>
          <w:p w14:paraId="6FAF9875">
            <w:pPr>
              <w:spacing w:before="50" w:after="156" w:afterLines="50" w:line="276" w:lineRule="auto"/>
              <w:ind w:firstLine="420" w:firstLineChars="200"/>
              <w:rPr>
                <w:rFonts w:ascii="宋体" w:hAnsi="宋体"/>
                <w:bCs/>
                <w:kern w:val="44"/>
                <w:szCs w:val="21"/>
              </w:rPr>
            </w:pPr>
          </w:p>
        </w:tc>
        <w:tc>
          <w:tcPr>
            <w:tcW w:w="1936" w:type="dxa"/>
            <w:tcMar>
              <w:top w:w="60" w:type="dxa"/>
              <w:left w:w="120" w:type="dxa"/>
              <w:bottom w:w="30" w:type="dxa"/>
              <w:right w:w="120" w:type="dxa"/>
            </w:tcMar>
          </w:tcPr>
          <w:p w14:paraId="57629EB7">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13:30-18:00</w:t>
            </w:r>
          </w:p>
        </w:tc>
        <w:tc>
          <w:tcPr>
            <w:tcW w:w="2393" w:type="dxa"/>
            <w:tcMar>
              <w:top w:w="60" w:type="dxa"/>
              <w:left w:w="120" w:type="dxa"/>
              <w:bottom w:w="30" w:type="dxa"/>
              <w:right w:w="120" w:type="dxa"/>
            </w:tcMar>
          </w:tcPr>
          <w:p w14:paraId="14B886DD">
            <w:pPr>
              <w:spacing w:before="50" w:after="156" w:afterLines="50" w:line="276" w:lineRule="auto"/>
              <w:jc w:val="left"/>
              <w:rPr>
                <w:rFonts w:ascii="宋体" w:hAnsi="宋体"/>
                <w:bCs/>
                <w:kern w:val="44"/>
                <w:szCs w:val="21"/>
              </w:rPr>
            </w:pPr>
            <w:r>
              <w:rPr>
                <w:rFonts w:hint="eastAsia" w:ascii="宋体" w:hAnsi="宋体"/>
                <w:bCs/>
                <w:kern w:val="44"/>
                <w:szCs w:val="21"/>
              </w:rPr>
              <w:t>观摩X-Challenge挑战性问题发布</w:t>
            </w:r>
          </w:p>
        </w:tc>
        <w:tc>
          <w:tcPr>
            <w:tcW w:w="3178" w:type="dxa"/>
            <w:tcMar>
              <w:top w:w="60" w:type="dxa"/>
              <w:left w:w="120" w:type="dxa"/>
              <w:bottom w:w="30" w:type="dxa"/>
              <w:right w:w="120" w:type="dxa"/>
            </w:tcMar>
          </w:tcPr>
          <w:p w14:paraId="206F0999">
            <w:pPr>
              <w:spacing w:before="50" w:after="156" w:afterLines="50" w:line="276" w:lineRule="auto"/>
              <w:rPr>
                <w:rFonts w:ascii="宋体" w:hAnsi="宋体"/>
                <w:bCs/>
                <w:kern w:val="44"/>
                <w:szCs w:val="21"/>
              </w:rPr>
            </w:pPr>
            <w:r>
              <w:rPr>
                <w:rFonts w:hint="eastAsia" w:ascii="宋体" w:hAnsi="宋体"/>
                <w:bCs/>
                <w:kern w:val="44"/>
                <w:szCs w:val="21"/>
              </w:rPr>
              <w:t>南山大学城国际会议中心大礼堂</w:t>
            </w:r>
          </w:p>
        </w:tc>
      </w:tr>
      <w:tr w14:paraId="099D1FF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953" w:type="dxa"/>
            <w:tcMar>
              <w:top w:w="60" w:type="dxa"/>
              <w:left w:w="120" w:type="dxa"/>
              <w:bottom w:w="30" w:type="dxa"/>
              <w:right w:w="120" w:type="dxa"/>
            </w:tcMar>
          </w:tcPr>
          <w:p w14:paraId="282D295D">
            <w:pPr>
              <w:spacing w:before="50" w:after="156" w:afterLines="50" w:line="276" w:lineRule="auto"/>
              <w:ind w:firstLine="420" w:firstLineChars="200"/>
              <w:rPr>
                <w:rFonts w:ascii="宋体" w:hAnsi="宋体"/>
                <w:bCs/>
                <w:kern w:val="44"/>
                <w:szCs w:val="21"/>
              </w:rPr>
            </w:pPr>
            <w:bookmarkStart w:id="6" w:name="_Toc519424223"/>
            <w:bookmarkStart w:id="7" w:name="_Toc520750106"/>
          </w:p>
        </w:tc>
        <w:tc>
          <w:tcPr>
            <w:tcW w:w="1936" w:type="dxa"/>
            <w:shd w:val="clear" w:color="auto" w:fill="auto"/>
            <w:tcMar>
              <w:top w:w="60" w:type="dxa"/>
              <w:left w:w="120" w:type="dxa"/>
              <w:bottom w:w="30" w:type="dxa"/>
              <w:right w:w="120" w:type="dxa"/>
            </w:tcMar>
          </w:tcPr>
          <w:p w14:paraId="6A7E0102">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18:00-19:30</w:t>
            </w:r>
          </w:p>
        </w:tc>
        <w:tc>
          <w:tcPr>
            <w:tcW w:w="2393" w:type="dxa"/>
            <w:shd w:val="clear" w:color="auto" w:fill="auto"/>
            <w:tcMar>
              <w:top w:w="60" w:type="dxa"/>
              <w:left w:w="120" w:type="dxa"/>
              <w:bottom w:w="30" w:type="dxa"/>
              <w:right w:w="120" w:type="dxa"/>
            </w:tcMar>
          </w:tcPr>
          <w:p w14:paraId="3ACB89FD">
            <w:pPr>
              <w:spacing w:before="50" w:after="156" w:afterLines="50" w:line="276" w:lineRule="auto"/>
              <w:jc w:val="left"/>
              <w:rPr>
                <w:rFonts w:ascii="宋体" w:hAnsi="宋体"/>
                <w:bCs/>
                <w:kern w:val="44"/>
                <w:szCs w:val="21"/>
              </w:rPr>
            </w:pPr>
            <w:r>
              <w:rPr>
                <w:rFonts w:hint="eastAsia" w:ascii="宋体" w:hAnsi="宋体"/>
                <w:bCs/>
                <w:kern w:val="44"/>
                <w:szCs w:val="21"/>
              </w:rPr>
              <w:t>晚餐</w:t>
            </w:r>
          </w:p>
        </w:tc>
        <w:tc>
          <w:tcPr>
            <w:tcW w:w="3178" w:type="dxa"/>
            <w:shd w:val="clear" w:color="auto" w:fill="auto"/>
            <w:tcMar>
              <w:top w:w="60" w:type="dxa"/>
              <w:left w:w="120" w:type="dxa"/>
              <w:bottom w:w="30" w:type="dxa"/>
              <w:right w:w="120" w:type="dxa"/>
            </w:tcMar>
          </w:tcPr>
          <w:p w14:paraId="452DBA15">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待定</w:t>
            </w:r>
          </w:p>
        </w:tc>
      </w:tr>
    </w:tbl>
    <w:p w14:paraId="08AF23F0"/>
    <w:p w14:paraId="1E1CE271"/>
    <w:p w14:paraId="776FB13B">
      <w:pPr>
        <w:widowControl/>
        <w:spacing w:line="58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围绕上述安排，拟采购活动服务包括但不限于如下：</w:t>
      </w:r>
    </w:p>
    <w:tbl>
      <w:tblPr>
        <w:tblStyle w:val="59"/>
        <w:tblW w:w="8553" w:type="dxa"/>
        <w:tblInd w:w="0" w:type="dxa"/>
        <w:tblLayout w:type="fixed"/>
        <w:tblCellMar>
          <w:top w:w="15" w:type="dxa"/>
          <w:left w:w="15" w:type="dxa"/>
          <w:bottom w:w="15" w:type="dxa"/>
          <w:right w:w="15" w:type="dxa"/>
        </w:tblCellMar>
      </w:tblPr>
      <w:tblGrid>
        <w:gridCol w:w="705"/>
        <w:gridCol w:w="1738"/>
        <w:gridCol w:w="3027"/>
        <w:gridCol w:w="603"/>
        <w:gridCol w:w="980"/>
        <w:gridCol w:w="1500"/>
      </w:tblGrid>
      <w:tr w14:paraId="4030563A">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6AB983C">
            <w:pPr>
              <w:widowControl/>
              <w:jc w:val="center"/>
              <w:textAlignment w:val="center"/>
              <w:rPr>
                <w:b/>
                <w:bCs/>
                <w:sz w:val="22"/>
                <w:szCs w:val="22"/>
              </w:rPr>
            </w:pPr>
            <w:r>
              <w:rPr>
                <w:rFonts w:hint="eastAsia" w:ascii="宋体" w:hAnsi="宋体" w:cs="宋体"/>
                <w:b/>
                <w:bCs/>
                <w:kern w:val="0"/>
                <w:sz w:val="22"/>
                <w:szCs w:val="22"/>
                <w:lang w:bidi="ar"/>
              </w:rPr>
              <w:t>序号</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8DB34DC">
            <w:pPr>
              <w:widowControl/>
              <w:jc w:val="center"/>
              <w:textAlignment w:val="center"/>
              <w:rPr>
                <w:b/>
                <w:bCs/>
                <w:sz w:val="22"/>
                <w:szCs w:val="22"/>
              </w:rPr>
            </w:pPr>
            <w:r>
              <w:rPr>
                <w:rFonts w:ascii="宋体" w:hAnsi="宋体" w:cs="宋体"/>
                <w:b/>
                <w:bCs/>
                <w:kern w:val="0"/>
                <w:sz w:val="22"/>
                <w:szCs w:val="22"/>
                <w:lang w:bidi="ar"/>
              </w:rPr>
              <w:t>服务内容</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18065C3">
            <w:pPr>
              <w:widowControl/>
              <w:jc w:val="center"/>
              <w:textAlignment w:val="center"/>
              <w:rPr>
                <w:b/>
                <w:bCs/>
                <w:sz w:val="22"/>
                <w:szCs w:val="22"/>
              </w:rPr>
            </w:pPr>
            <w:r>
              <w:rPr>
                <w:rFonts w:ascii="宋体" w:hAnsi="宋体" w:cs="宋体"/>
                <w:b/>
                <w:bCs/>
                <w:kern w:val="0"/>
                <w:sz w:val="22"/>
                <w:szCs w:val="22"/>
                <w:lang w:bidi="ar"/>
              </w:rPr>
              <w:t>服务明细</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0DD4B04">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数量</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CF34259">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单位</w:t>
            </w:r>
          </w:p>
        </w:tc>
        <w:tc>
          <w:tcPr>
            <w:tcW w:w="15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6047A1B">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备注</w:t>
            </w:r>
          </w:p>
        </w:tc>
      </w:tr>
      <w:tr w14:paraId="1EE9A968">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5342D5D">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1</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E6550AA">
            <w:pPr>
              <w:widowControl/>
              <w:jc w:val="left"/>
              <w:textAlignment w:val="center"/>
              <w:rPr>
                <w:sz w:val="22"/>
                <w:szCs w:val="22"/>
              </w:rPr>
            </w:pPr>
            <w:r>
              <w:rPr>
                <w:rFonts w:hint="eastAsia" w:ascii="宋体" w:hAnsi="宋体" w:cs="宋体"/>
                <w:kern w:val="0"/>
                <w:sz w:val="22"/>
                <w:szCs w:val="22"/>
                <w:lang w:bidi="ar"/>
              </w:rPr>
              <w:t>用餐</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30F892E">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按照约70人计算。</w:t>
            </w:r>
          </w:p>
          <w:p w14:paraId="534A99C1">
            <w:pPr>
              <w:widowControl/>
              <w:jc w:val="left"/>
              <w:textAlignment w:val="center"/>
              <w:rPr>
                <w:rFonts w:eastAsia="新宋体"/>
                <w:szCs w:val="24"/>
              </w:rPr>
            </w:pPr>
            <w:r>
              <w:rPr>
                <w:rFonts w:hint="eastAsia" w:ascii="宋体" w:hAnsi="宋体" w:cs="宋体"/>
                <w:kern w:val="0"/>
                <w:sz w:val="22"/>
                <w:szCs w:val="22"/>
                <w:lang w:bidi="ar"/>
              </w:rPr>
              <w:t>一天按150元/人，另三天按100元/人</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14D53B4">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3B30228">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500" w:type="dxa"/>
            <w:vMerge w:val="restart"/>
            <w:tcBorders>
              <w:top w:val="single" w:color="1F2329" w:sz="4" w:space="0"/>
              <w:left w:val="single" w:color="1F2329" w:sz="4" w:space="0"/>
              <w:right w:val="single" w:color="1F2329" w:sz="4" w:space="0"/>
            </w:tcBorders>
            <w:shd w:val="clear" w:color="auto" w:fill="FFFFFF"/>
            <w:noWrap/>
            <w:vAlign w:val="center"/>
          </w:tcPr>
          <w:p w14:paraId="42A19818">
            <w:pPr>
              <w:widowControl/>
              <w:jc w:val="center"/>
              <w:textAlignment w:val="center"/>
              <w:rPr>
                <w:rFonts w:ascii="宋体" w:hAnsi="宋体" w:cs="宋体"/>
                <w:kern w:val="0"/>
                <w:sz w:val="22"/>
                <w:szCs w:val="22"/>
                <w:lang w:bidi="ar"/>
              </w:rPr>
            </w:pPr>
            <w:r>
              <w:rPr>
                <w:rFonts w:hint="eastAsia" w:ascii="新宋体" w:hAnsi="新宋体" w:eastAsia="新宋体" w:cs="宋体"/>
                <w:kern w:val="0"/>
                <w:szCs w:val="21"/>
              </w:rPr>
              <w:t>根据学院财务标准进行预计，以实际产生费用为准</w:t>
            </w:r>
          </w:p>
        </w:tc>
      </w:tr>
      <w:tr w14:paraId="5669E419">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C16F41A">
            <w:pPr>
              <w:widowControl/>
              <w:jc w:val="center"/>
              <w:textAlignment w:val="center"/>
              <w:rPr>
                <w:sz w:val="22"/>
                <w:szCs w:val="22"/>
              </w:rPr>
            </w:pPr>
            <w:r>
              <w:rPr>
                <w:rFonts w:hint="eastAsia" w:ascii="宋体" w:hAnsi="宋体" w:cs="宋体"/>
                <w:kern w:val="0"/>
                <w:sz w:val="22"/>
                <w:szCs w:val="22"/>
                <w:lang w:bidi="ar"/>
              </w:rPr>
              <w:t>2</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71645BA">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住宿</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3C1F6BD">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教授5人，600/晚*3晚*5人</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10138A6">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C42C1AE">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500" w:type="dxa"/>
            <w:vMerge w:val="continue"/>
            <w:tcBorders>
              <w:left w:val="single" w:color="1F2329" w:sz="4" w:space="0"/>
              <w:right w:val="single" w:color="1F2329" w:sz="4" w:space="0"/>
            </w:tcBorders>
            <w:shd w:val="clear" w:color="auto" w:fill="FFFFFF"/>
            <w:noWrap/>
            <w:vAlign w:val="center"/>
          </w:tcPr>
          <w:p w14:paraId="6631E678">
            <w:pPr>
              <w:widowControl/>
              <w:jc w:val="center"/>
              <w:textAlignment w:val="center"/>
              <w:rPr>
                <w:rFonts w:ascii="宋体" w:hAnsi="宋体" w:cs="宋体"/>
                <w:kern w:val="0"/>
                <w:sz w:val="22"/>
                <w:szCs w:val="22"/>
                <w:lang w:bidi="ar"/>
              </w:rPr>
            </w:pPr>
          </w:p>
        </w:tc>
      </w:tr>
      <w:tr w14:paraId="590FF3FF">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42A86E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3</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C09E339">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用车</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5BA6A0C">
            <w:pPr>
              <w:widowControl/>
              <w:jc w:val="left"/>
              <w:textAlignment w:val="center"/>
              <w:rPr>
                <w:szCs w:val="24"/>
              </w:rPr>
            </w:pPr>
            <w:r>
              <w:rPr>
                <w:rFonts w:hint="eastAsia" w:ascii="宋体" w:hAnsi="宋体" w:cs="宋体"/>
                <w:kern w:val="0"/>
                <w:sz w:val="22"/>
                <w:szCs w:val="22"/>
                <w:lang w:bidi="ar"/>
              </w:rPr>
              <w:t>会议用车安排（机场接送约5人，酒店、会场往返大巴约2辆）</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E632EA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A2A361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500" w:type="dxa"/>
            <w:vMerge w:val="continue"/>
            <w:tcBorders>
              <w:left w:val="single" w:color="1F2329" w:sz="4" w:space="0"/>
              <w:bottom w:val="single" w:color="1F2329" w:sz="4" w:space="0"/>
              <w:right w:val="single" w:color="1F2329" w:sz="4" w:space="0"/>
            </w:tcBorders>
            <w:shd w:val="clear" w:color="auto" w:fill="FFFFFF"/>
            <w:noWrap/>
            <w:vAlign w:val="center"/>
          </w:tcPr>
          <w:p w14:paraId="683EFD6F">
            <w:pPr>
              <w:widowControl/>
              <w:jc w:val="center"/>
              <w:textAlignment w:val="center"/>
              <w:rPr>
                <w:rFonts w:ascii="宋体" w:hAnsi="宋体" w:cs="宋体"/>
                <w:kern w:val="0"/>
                <w:sz w:val="22"/>
                <w:szCs w:val="22"/>
                <w:lang w:bidi="ar"/>
              </w:rPr>
            </w:pPr>
          </w:p>
        </w:tc>
      </w:tr>
      <w:tr w14:paraId="240EEF92">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936BE69">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4</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3B90A49">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主视觉及延展设计</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E0E0DEA">
            <w:pPr>
              <w:widowControl/>
              <w:jc w:val="left"/>
              <w:textAlignment w:val="center"/>
            </w:pPr>
            <w:r>
              <w:rPr>
                <w:rFonts w:hint="eastAsia" w:ascii="宋体" w:hAnsi="宋体" w:cs="宋体"/>
                <w:kern w:val="0"/>
                <w:sz w:val="22"/>
                <w:szCs w:val="22"/>
                <w:lang w:bidi="ar"/>
              </w:rPr>
              <w:t>基于去年活动主视觉及延展物料设计上进行微调，仅需修改日期和地点</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4BE9C9D">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587CD2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500" w:type="dxa"/>
            <w:vMerge w:val="restart"/>
            <w:tcBorders>
              <w:top w:val="single" w:color="1F2329" w:sz="4" w:space="0"/>
              <w:left w:val="single" w:color="1F2329" w:sz="4" w:space="0"/>
              <w:right w:val="single" w:color="1F2329" w:sz="4" w:space="0"/>
            </w:tcBorders>
            <w:shd w:val="clear" w:color="auto" w:fill="FFFFFF"/>
            <w:noWrap/>
            <w:vAlign w:val="center"/>
          </w:tcPr>
          <w:p w14:paraId="3CB71FBB">
            <w:pPr>
              <w:widowControl/>
              <w:jc w:val="center"/>
              <w:textAlignment w:val="center"/>
              <w:rPr>
                <w:rFonts w:ascii="宋体" w:hAnsi="宋体" w:cs="宋体"/>
                <w:kern w:val="0"/>
                <w:sz w:val="22"/>
                <w:szCs w:val="22"/>
                <w:lang w:bidi="ar"/>
              </w:rPr>
            </w:pPr>
            <w:r>
              <w:rPr>
                <w:rFonts w:hint="eastAsia" w:ascii="新宋体" w:hAnsi="新宋体" w:eastAsia="新宋体" w:cs="宋体"/>
                <w:kern w:val="0"/>
                <w:szCs w:val="21"/>
              </w:rPr>
              <w:t>具体以后续实际产生数量及费用为准</w:t>
            </w:r>
          </w:p>
        </w:tc>
      </w:tr>
      <w:tr w14:paraId="22850853">
        <w:tblPrEx>
          <w:tblCellMar>
            <w:top w:w="15" w:type="dxa"/>
            <w:left w:w="15" w:type="dxa"/>
            <w:bottom w:w="15" w:type="dxa"/>
            <w:right w:w="15" w:type="dxa"/>
          </w:tblCellMar>
        </w:tblPrEx>
        <w:trPr>
          <w:trHeight w:val="528"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0E4DC54">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5</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84C8E69">
            <w:pPr>
              <w:widowControl/>
              <w:jc w:val="left"/>
              <w:textAlignment w:val="center"/>
              <w:rPr>
                <w:sz w:val="22"/>
                <w:szCs w:val="22"/>
              </w:rPr>
            </w:pPr>
            <w:r>
              <w:rPr>
                <w:rFonts w:hint="eastAsia" w:ascii="宋体" w:hAnsi="宋体" w:cs="宋体"/>
                <w:kern w:val="0"/>
                <w:sz w:val="22"/>
                <w:szCs w:val="22"/>
                <w:lang w:bidi="ar"/>
              </w:rPr>
              <w:t>合影背景板</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16143FE">
            <w:pPr>
              <w:widowControl/>
              <w:jc w:val="left"/>
              <w:textAlignment w:val="center"/>
              <w:rPr>
                <w:sz w:val="22"/>
                <w:szCs w:val="22"/>
              </w:rPr>
            </w:pPr>
            <w:r>
              <w:rPr>
                <w:rFonts w:hint="eastAsia" w:ascii="宋体" w:hAnsi="宋体" w:cs="宋体"/>
                <w:kern w:val="0"/>
                <w:sz w:val="22"/>
                <w:szCs w:val="22"/>
                <w:lang w:bidi="ar"/>
              </w:rPr>
              <w:t>签到合影；全体合影</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7FC0B60">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1</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2BC0300">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500" w:type="dxa"/>
            <w:vMerge w:val="continue"/>
            <w:tcBorders>
              <w:left w:val="single" w:color="1F2329" w:sz="4" w:space="0"/>
              <w:right w:val="single" w:color="1F2329" w:sz="4" w:space="0"/>
            </w:tcBorders>
            <w:shd w:val="clear" w:color="auto" w:fill="FFFFFF"/>
            <w:noWrap/>
            <w:vAlign w:val="center"/>
          </w:tcPr>
          <w:p w14:paraId="4A43A74C">
            <w:pPr>
              <w:widowControl/>
              <w:jc w:val="center"/>
              <w:textAlignment w:val="center"/>
              <w:rPr>
                <w:rFonts w:ascii="宋体" w:hAnsi="宋体" w:cs="宋体"/>
                <w:kern w:val="0"/>
                <w:sz w:val="22"/>
                <w:szCs w:val="22"/>
                <w:lang w:bidi="ar"/>
              </w:rPr>
            </w:pPr>
          </w:p>
        </w:tc>
      </w:tr>
      <w:tr w14:paraId="54C6DAA0">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8C040A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6</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A94235F">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导引牌</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8F8A85B">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主通道动线沿路指引牌、水牌架等</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150320A">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4</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2C6FDB4">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500" w:type="dxa"/>
            <w:vMerge w:val="continue"/>
            <w:tcBorders>
              <w:left w:val="single" w:color="1F2329" w:sz="4" w:space="0"/>
              <w:right w:val="single" w:color="1F2329" w:sz="4" w:space="0"/>
            </w:tcBorders>
            <w:shd w:val="clear" w:color="auto" w:fill="FFFFFF"/>
            <w:noWrap/>
            <w:vAlign w:val="center"/>
          </w:tcPr>
          <w:p w14:paraId="4E293263">
            <w:pPr>
              <w:widowControl/>
              <w:jc w:val="center"/>
              <w:textAlignment w:val="center"/>
              <w:rPr>
                <w:rFonts w:ascii="宋体" w:hAnsi="宋体" w:cs="宋体"/>
                <w:kern w:val="0"/>
                <w:sz w:val="22"/>
                <w:szCs w:val="22"/>
                <w:lang w:bidi="ar"/>
              </w:rPr>
            </w:pPr>
          </w:p>
        </w:tc>
      </w:tr>
      <w:tr w14:paraId="3D188425">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C5541EF">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7</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C996958">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地贴</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A913B65">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地贴氛围及动线指引</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5B8FED0">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6</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5FEA4A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500" w:type="dxa"/>
            <w:vMerge w:val="continue"/>
            <w:tcBorders>
              <w:left w:val="single" w:color="1F2329" w:sz="4" w:space="0"/>
              <w:right w:val="single" w:color="1F2329" w:sz="4" w:space="0"/>
            </w:tcBorders>
            <w:shd w:val="clear" w:color="auto" w:fill="FFFFFF"/>
            <w:noWrap/>
            <w:vAlign w:val="center"/>
          </w:tcPr>
          <w:p w14:paraId="230C3ACD">
            <w:pPr>
              <w:widowControl/>
              <w:jc w:val="center"/>
              <w:textAlignment w:val="center"/>
              <w:rPr>
                <w:rFonts w:ascii="宋体" w:hAnsi="宋体" w:cs="宋体"/>
                <w:kern w:val="0"/>
                <w:sz w:val="22"/>
                <w:szCs w:val="22"/>
                <w:lang w:bidi="ar"/>
              </w:rPr>
            </w:pPr>
          </w:p>
        </w:tc>
      </w:tr>
      <w:tr w14:paraId="61EA42DF">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F9CBF0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8</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710E145">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讲台</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9EF5241">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KT主题版</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C04004F">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1</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9B0DB8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500" w:type="dxa"/>
            <w:vMerge w:val="continue"/>
            <w:tcBorders>
              <w:left w:val="single" w:color="1F2329" w:sz="4" w:space="0"/>
              <w:right w:val="single" w:color="1F2329" w:sz="4" w:space="0"/>
            </w:tcBorders>
            <w:shd w:val="clear" w:color="auto" w:fill="FFFFFF"/>
            <w:noWrap/>
            <w:vAlign w:val="center"/>
          </w:tcPr>
          <w:p w14:paraId="2990B333">
            <w:pPr>
              <w:widowControl/>
              <w:jc w:val="center"/>
              <w:textAlignment w:val="center"/>
              <w:rPr>
                <w:rFonts w:ascii="宋体" w:hAnsi="宋体" w:cs="宋体"/>
                <w:kern w:val="0"/>
                <w:sz w:val="22"/>
                <w:szCs w:val="22"/>
                <w:lang w:bidi="ar"/>
              </w:rPr>
            </w:pPr>
          </w:p>
        </w:tc>
      </w:tr>
      <w:tr w14:paraId="77E64DE6">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AEF98C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9</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D48CA82">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麦牌</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128775A">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话筒麦牌套、主持人手卡</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A922AF9">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6</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39CED7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500" w:type="dxa"/>
            <w:vMerge w:val="continue"/>
            <w:tcBorders>
              <w:left w:val="single" w:color="1F2329" w:sz="4" w:space="0"/>
              <w:right w:val="single" w:color="1F2329" w:sz="4" w:space="0"/>
            </w:tcBorders>
            <w:shd w:val="clear" w:color="auto" w:fill="FFFFFF"/>
            <w:noWrap/>
            <w:vAlign w:val="center"/>
          </w:tcPr>
          <w:p w14:paraId="6DEB8DA2">
            <w:pPr>
              <w:widowControl/>
              <w:jc w:val="center"/>
              <w:textAlignment w:val="center"/>
              <w:rPr>
                <w:rFonts w:ascii="宋体" w:hAnsi="宋体" w:cs="宋体"/>
                <w:kern w:val="0"/>
                <w:sz w:val="22"/>
                <w:szCs w:val="22"/>
                <w:lang w:bidi="ar"/>
              </w:rPr>
            </w:pPr>
          </w:p>
        </w:tc>
      </w:tr>
      <w:tr w14:paraId="1456D056">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FDE53F9">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10</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B7F5BB3">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教室分会场</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48B1972">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教室分会场门牌、分组讨论桌式立牌A4</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9E6A04D">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5</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EF7EF7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500" w:type="dxa"/>
            <w:vMerge w:val="continue"/>
            <w:tcBorders>
              <w:left w:val="single" w:color="1F2329" w:sz="4" w:space="0"/>
              <w:right w:val="single" w:color="1F2329" w:sz="4" w:space="0"/>
            </w:tcBorders>
            <w:shd w:val="clear" w:color="auto" w:fill="FFFFFF"/>
            <w:noWrap/>
            <w:vAlign w:val="center"/>
          </w:tcPr>
          <w:p w14:paraId="7C3570E6">
            <w:pPr>
              <w:widowControl/>
              <w:jc w:val="center"/>
              <w:textAlignment w:val="center"/>
              <w:rPr>
                <w:rFonts w:ascii="宋体" w:hAnsi="宋体" w:cs="宋体"/>
                <w:kern w:val="0"/>
                <w:sz w:val="22"/>
                <w:szCs w:val="22"/>
                <w:lang w:bidi="ar"/>
              </w:rPr>
            </w:pPr>
          </w:p>
        </w:tc>
      </w:tr>
      <w:tr w14:paraId="54DA8DE5">
        <w:tblPrEx>
          <w:tblCellMar>
            <w:top w:w="15" w:type="dxa"/>
            <w:left w:w="15" w:type="dxa"/>
            <w:bottom w:w="15" w:type="dxa"/>
            <w:right w:w="15" w:type="dxa"/>
          </w:tblCellMar>
        </w:tblPrEx>
        <w:trPr>
          <w:trHeight w:val="302"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0010F00">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11</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4884ED1">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证件</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3CCE0E7">
            <w:pPr>
              <w:widowControl/>
              <w:textAlignment w:val="center"/>
              <w:rPr>
                <w:rFonts w:ascii="宋体" w:hAnsi="宋体" w:cs="宋体"/>
                <w:kern w:val="0"/>
                <w:sz w:val="22"/>
                <w:szCs w:val="22"/>
                <w:lang w:bidi="ar"/>
              </w:rPr>
            </w:pPr>
            <w:r>
              <w:rPr>
                <w:rFonts w:hint="eastAsia" w:ascii="宋体" w:hAnsi="宋体" w:cs="宋体"/>
                <w:kern w:val="0"/>
                <w:sz w:val="22"/>
                <w:szCs w:val="22"/>
                <w:lang w:bidi="ar"/>
              </w:rPr>
              <w:t>嘉宾证、参会证、工作证（含套绳）</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127B12D">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80</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2B978C2">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500" w:type="dxa"/>
            <w:vMerge w:val="continue"/>
            <w:tcBorders>
              <w:left w:val="single" w:color="1F2329" w:sz="4" w:space="0"/>
              <w:right w:val="single" w:color="1F2329" w:sz="4" w:space="0"/>
            </w:tcBorders>
            <w:shd w:val="clear" w:color="auto" w:fill="FFFFFF"/>
            <w:noWrap/>
            <w:vAlign w:val="center"/>
          </w:tcPr>
          <w:p w14:paraId="4324ADE1">
            <w:pPr>
              <w:widowControl/>
              <w:jc w:val="center"/>
              <w:textAlignment w:val="center"/>
              <w:rPr>
                <w:rFonts w:ascii="宋体" w:hAnsi="宋体" w:cs="宋体"/>
                <w:kern w:val="0"/>
                <w:sz w:val="22"/>
                <w:szCs w:val="22"/>
                <w:lang w:bidi="ar"/>
              </w:rPr>
            </w:pPr>
          </w:p>
        </w:tc>
      </w:tr>
      <w:tr w14:paraId="51107EC0">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00B276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12</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18FDD40">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讲义</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BECD57E">
            <w:pPr>
              <w:widowControl/>
              <w:textAlignment w:val="center"/>
              <w:rPr>
                <w:rFonts w:ascii="宋体" w:hAnsi="宋体" w:cs="宋体"/>
                <w:kern w:val="0"/>
                <w:sz w:val="22"/>
                <w:szCs w:val="22"/>
                <w:lang w:bidi="ar"/>
              </w:rPr>
            </w:pPr>
            <w:r>
              <w:rPr>
                <w:rFonts w:hint="eastAsia" w:ascii="宋体" w:hAnsi="宋体" w:cs="宋体"/>
                <w:kern w:val="0"/>
                <w:sz w:val="22"/>
                <w:szCs w:val="22"/>
                <w:lang w:bidi="ar"/>
              </w:rPr>
              <w:t>讲义印刷</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9B6C211">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80</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BE307E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本</w:t>
            </w:r>
          </w:p>
        </w:tc>
        <w:tc>
          <w:tcPr>
            <w:tcW w:w="1500" w:type="dxa"/>
            <w:vMerge w:val="continue"/>
            <w:tcBorders>
              <w:left w:val="single" w:color="1F2329" w:sz="4" w:space="0"/>
              <w:right w:val="single" w:color="1F2329" w:sz="4" w:space="0"/>
            </w:tcBorders>
            <w:shd w:val="clear" w:color="auto" w:fill="FFFFFF"/>
            <w:noWrap/>
            <w:vAlign w:val="center"/>
          </w:tcPr>
          <w:p w14:paraId="2B5E7083">
            <w:pPr>
              <w:widowControl/>
              <w:jc w:val="center"/>
              <w:textAlignment w:val="center"/>
              <w:rPr>
                <w:rFonts w:ascii="宋体" w:hAnsi="宋体" w:cs="宋体"/>
                <w:kern w:val="0"/>
                <w:sz w:val="22"/>
                <w:szCs w:val="22"/>
                <w:lang w:bidi="ar"/>
              </w:rPr>
            </w:pPr>
          </w:p>
        </w:tc>
      </w:tr>
      <w:tr w14:paraId="43ED0D5E">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D6EB172">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13</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2ACC32C">
            <w:pPr>
              <w:widowControl/>
              <w:textAlignment w:val="center"/>
              <w:rPr>
                <w:rFonts w:ascii="宋体" w:hAnsi="宋体" w:cs="宋体"/>
                <w:kern w:val="0"/>
                <w:sz w:val="22"/>
                <w:szCs w:val="22"/>
                <w:lang w:bidi="ar"/>
              </w:rPr>
            </w:pPr>
            <w:r>
              <w:rPr>
                <w:rFonts w:hint="eastAsia" w:ascii="宋体" w:hAnsi="宋体" w:cs="宋体"/>
                <w:kern w:val="0"/>
                <w:sz w:val="22"/>
                <w:szCs w:val="22"/>
                <w:lang w:bidi="ar"/>
              </w:rPr>
              <w:t>定制帆布袋</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7A02EC3">
            <w:pPr>
              <w:widowControl/>
              <w:textAlignment w:val="center"/>
              <w:rPr>
                <w:rFonts w:ascii="宋体" w:hAnsi="宋体" w:cs="宋体"/>
                <w:kern w:val="0"/>
                <w:sz w:val="22"/>
                <w:szCs w:val="22"/>
                <w:lang w:bidi="ar"/>
              </w:rPr>
            </w:pPr>
            <w:r>
              <w:rPr>
                <w:rFonts w:hint="eastAsia" w:ascii="宋体" w:hAnsi="宋体" w:cs="宋体"/>
                <w:kern w:val="0"/>
                <w:sz w:val="22"/>
                <w:szCs w:val="22"/>
                <w:lang w:bidi="ar"/>
              </w:rPr>
              <w:t>设计、制作</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A6FEDCB">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80</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8E56280">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500" w:type="dxa"/>
            <w:vMerge w:val="continue"/>
            <w:tcBorders>
              <w:left w:val="single" w:color="1F2329" w:sz="4" w:space="0"/>
              <w:right w:val="single" w:color="1F2329" w:sz="4" w:space="0"/>
            </w:tcBorders>
            <w:shd w:val="clear" w:color="auto" w:fill="FFFFFF"/>
            <w:noWrap/>
            <w:vAlign w:val="center"/>
          </w:tcPr>
          <w:p w14:paraId="4954C48F">
            <w:pPr>
              <w:widowControl/>
              <w:jc w:val="center"/>
              <w:textAlignment w:val="center"/>
              <w:rPr>
                <w:rFonts w:ascii="宋体" w:hAnsi="宋体" w:cs="宋体"/>
                <w:kern w:val="0"/>
                <w:sz w:val="22"/>
                <w:szCs w:val="22"/>
                <w:lang w:bidi="ar"/>
              </w:rPr>
            </w:pPr>
          </w:p>
        </w:tc>
      </w:tr>
      <w:tr w14:paraId="0DDCEFFA">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CFFCA9A">
            <w:pPr>
              <w:widowControl/>
              <w:jc w:val="center"/>
              <w:textAlignment w:val="center"/>
              <w:rPr>
                <w:sz w:val="22"/>
                <w:szCs w:val="22"/>
              </w:rPr>
            </w:pPr>
            <w:r>
              <w:rPr>
                <w:rFonts w:hint="eastAsia"/>
                <w:sz w:val="22"/>
                <w:szCs w:val="22"/>
              </w:rPr>
              <w:t>14</w:t>
            </w:r>
          </w:p>
        </w:tc>
        <w:tc>
          <w:tcPr>
            <w:tcW w:w="173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99C4B67">
            <w:pPr>
              <w:widowControl/>
              <w:jc w:val="left"/>
              <w:textAlignment w:val="center"/>
              <w:rPr>
                <w:sz w:val="22"/>
                <w:szCs w:val="22"/>
              </w:rPr>
            </w:pPr>
            <w:r>
              <w:rPr>
                <w:rFonts w:hint="eastAsia" w:ascii="宋体" w:hAnsi="宋体" w:cs="宋体"/>
                <w:kern w:val="0"/>
                <w:sz w:val="22"/>
                <w:szCs w:val="22"/>
                <w:lang w:bidi="ar"/>
              </w:rPr>
              <w:t>照片直播</w:t>
            </w:r>
          </w:p>
        </w:tc>
        <w:tc>
          <w:tcPr>
            <w:tcW w:w="302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EAC97B4">
            <w:pPr>
              <w:widowControl/>
              <w:jc w:val="left"/>
              <w:textAlignment w:val="center"/>
              <w:rPr>
                <w:sz w:val="22"/>
                <w:szCs w:val="22"/>
              </w:rPr>
            </w:pPr>
            <w:r>
              <w:rPr>
                <w:rFonts w:hint="eastAsia" w:ascii="宋体" w:hAnsi="宋体" w:cs="宋体"/>
                <w:kern w:val="0"/>
                <w:sz w:val="22"/>
                <w:szCs w:val="22"/>
                <w:lang w:bidi="ar"/>
              </w:rPr>
              <w:t>7月26号半天、27号、28号全天的照片全程跟拍</w:t>
            </w:r>
          </w:p>
        </w:tc>
        <w:tc>
          <w:tcPr>
            <w:tcW w:w="603"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D4EDFE5">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2.5</w:t>
            </w:r>
          </w:p>
        </w:tc>
        <w:tc>
          <w:tcPr>
            <w:tcW w:w="98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967B045">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天</w:t>
            </w:r>
          </w:p>
        </w:tc>
        <w:tc>
          <w:tcPr>
            <w:tcW w:w="1500" w:type="dxa"/>
            <w:vMerge w:val="continue"/>
            <w:tcBorders>
              <w:left w:val="single" w:color="1F2329" w:sz="4" w:space="0"/>
              <w:right w:val="single" w:color="1F2329" w:sz="4" w:space="0"/>
            </w:tcBorders>
            <w:shd w:val="clear" w:color="auto" w:fill="FFFFFF"/>
            <w:noWrap/>
            <w:vAlign w:val="center"/>
          </w:tcPr>
          <w:p w14:paraId="5CB39D01">
            <w:pPr>
              <w:widowControl/>
              <w:jc w:val="center"/>
              <w:textAlignment w:val="center"/>
              <w:rPr>
                <w:rFonts w:ascii="宋体" w:hAnsi="宋体" w:cs="宋体"/>
                <w:kern w:val="0"/>
                <w:sz w:val="22"/>
                <w:szCs w:val="22"/>
                <w:lang w:bidi="ar"/>
              </w:rPr>
            </w:pPr>
          </w:p>
        </w:tc>
      </w:tr>
      <w:tr w14:paraId="59030E13">
        <w:tblPrEx>
          <w:tblCellMar>
            <w:top w:w="15" w:type="dxa"/>
            <w:left w:w="15" w:type="dxa"/>
            <w:bottom w:w="15" w:type="dxa"/>
            <w:right w:w="15" w:type="dxa"/>
          </w:tblCellMar>
        </w:tblPrEx>
        <w:trPr>
          <w:trHeight w:val="9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vAlign w:val="center"/>
          </w:tcPr>
          <w:p w14:paraId="40DF7C46">
            <w:pPr>
              <w:widowControl/>
              <w:jc w:val="center"/>
              <w:textAlignment w:val="center"/>
              <w:rPr>
                <w:sz w:val="22"/>
                <w:szCs w:val="22"/>
              </w:rPr>
            </w:pPr>
            <w:r>
              <w:rPr>
                <w:rFonts w:hint="eastAsia" w:ascii="宋体" w:hAnsi="宋体" w:cs="宋体"/>
                <w:kern w:val="0"/>
                <w:sz w:val="22"/>
                <w:szCs w:val="22"/>
                <w:lang w:bidi="ar"/>
              </w:rPr>
              <w:t>15</w:t>
            </w:r>
          </w:p>
        </w:tc>
        <w:tc>
          <w:tcPr>
            <w:tcW w:w="1738"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2D32828">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全程录像</w:t>
            </w:r>
          </w:p>
        </w:tc>
        <w:tc>
          <w:tcPr>
            <w:tcW w:w="3027"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C187BD8">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7月26号半天、27号、28号全天的录制，画面高清收音效果好</w:t>
            </w:r>
          </w:p>
        </w:tc>
        <w:tc>
          <w:tcPr>
            <w:tcW w:w="60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0A38BDC">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2.5</w:t>
            </w:r>
          </w:p>
        </w:tc>
        <w:tc>
          <w:tcPr>
            <w:tcW w:w="980"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E39D029">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天</w:t>
            </w:r>
          </w:p>
        </w:tc>
        <w:tc>
          <w:tcPr>
            <w:tcW w:w="1500" w:type="dxa"/>
            <w:vMerge w:val="continue"/>
            <w:tcBorders>
              <w:left w:val="single" w:color="1F2329" w:sz="4" w:space="0"/>
              <w:right w:val="single" w:color="1F2329" w:sz="4" w:space="0"/>
            </w:tcBorders>
            <w:shd w:val="clear" w:color="auto" w:fill="FFFFFF"/>
            <w:noWrap/>
            <w:vAlign w:val="center"/>
          </w:tcPr>
          <w:p w14:paraId="5D4CD2DE">
            <w:pPr>
              <w:widowControl/>
              <w:jc w:val="center"/>
              <w:textAlignment w:val="center"/>
              <w:rPr>
                <w:rFonts w:ascii="宋体" w:hAnsi="宋体" w:cs="宋体"/>
                <w:kern w:val="0"/>
                <w:sz w:val="22"/>
                <w:szCs w:val="22"/>
                <w:lang w:bidi="ar"/>
              </w:rPr>
            </w:pPr>
          </w:p>
        </w:tc>
      </w:tr>
      <w:tr w14:paraId="5CD5A414">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92199B5">
            <w:pPr>
              <w:widowControl/>
              <w:jc w:val="center"/>
              <w:textAlignment w:val="center"/>
              <w:rPr>
                <w:sz w:val="22"/>
                <w:szCs w:val="22"/>
              </w:rPr>
            </w:pPr>
            <w:r>
              <w:rPr>
                <w:rFonts w:hint="eastAsia" w:ascii="宋体" w:hAnsi="宋体" w:cs="宋体"/>
                <w:kern w:val="0"/>
                <w:sz w:val="22"/>
                <w:szCs w:val="22"/>
                <w:lang w:bidi="ar"/>
              </w:rPr>
              <w:t>16</w:t>
            </w:r>
          </w:p>
        </w:tc>
        <w:tc>
          <w:tcPr>
            <w:tcW w:w="1738" w:type="dxa"/>
            <w:tcBorders>
              <w:top w:val="single" w:color="1F2329" w:sz="4" w:space="0"/>
              <w:left w:val="single" w:color="1F2329" w:sz="4" w:space="0"/>
              <w:bottom w:val="single" w:color="1F2329" w:sz="4" w:space="0"/>
              <w:right w:val="single" w:color="1F2329" w:sz="4" w:space="0"/>
            </w:tcBorders>
            <w:noWrap/>
            <w:vAlign w:val="center"/>
          </w:tcPr>
          <w:p w14:paraId="2C56A1DD">
            <w:pPr>
              <w:widowControl/>
              <w:jc w:val="left"/>
              <w:textAlignment w:val="center"/>
              <w:rPr>
                <w:sz w:val="22"/>
                <w:szCs w:val="22"/>
              </w:rPr>
            </w:pPr>
            <w:r>
              <w:rPr>
                <w:rFonts w:hint="eastAsia" w:ascii="宋体" w:hAnsi="宋体" w:cs="宋体"/>
                <w:kern w:val="0"/>
                <w:sz w:val="22"/>
                <w:szCs w:val="22"/>
                <w:lang w:bidi="ar"/>
              </w:rPr>
              <w:t>活动总结视频</w:t>
            </w:r>
          </w:p>
        </w:tc>
        <w:tc>
          <w:tcPr>
            <w:tcW w:w="3027" w:type="dxa"/>
            <w:tcBorders>
              <w:top w:val="single" w:color="1F2329" w:sz="4" w:space="0"/>
              <w:left w:val="single" w:color="1F2329" w:sz="4" w:space="0"/>
              <w:bottom w:val="single" w:color="1F2329" w:sz="4" w:space="0"/>
              <w:right w:val="single" w:color="1F2329" w:sz="4" w:space="0"/>
            </w:tcBorders>
            <w:noWrap/>
            <w:vAlign w:val="center"/>
          </w:tcPr>
          <w:p w14:paraId="31E7B992">
            <w:pPr>
              <w:widowControl/>
              <w:jc w:val="left"/>
              <w:textAlignment w:val="center"/>
              <w:rPr>
                <w:sz w:val="22"/>
                <w:szCs w:val="22"/>
              </w:rPr>
            </w:pPr>
            <w:r>
              <w:rPr>
                <w:rFonts w:hint="eastAsia" w:ascii="宋体" w:hAnsi="宋体" w:cs="宋体"/>
                <w:kern w:val="0"/>
                <w:sz w:val="22"/>
                <w:szCs w:val="22"/>
                <w:lang w:bidi="ar"/>
              </w:rPr>
              <w:t>约2分钟</w:t>
            </w:r>
          </w:p>
        </w:tc>
        <w:tc>
          <w:tcPr>
            <w:tcW w:w="603" w:type="dxa"/>
            <w:tcBorders>
              <w:top w:val="single" w:color="1F2329" w:sz="4" w:space="0"/>
              <w:left w:val="single" w:color="1F2329" w:sz="4" w:space="0"/>
              <w:bottom w:val="single" w:color="1F2329" w:sz="4" w:space="0"/>
              <w:right w:val="single" w:color="1F2329" w:sz="4" w:space="0"/>
            </w:tcBorders>
            <w:noWrap/>
            <w:vAlign w:val="center"/>
          </w:tcPr>
          <w:p w14:paraId="768ADD98">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980" w:type="dxa"/>
            <w:tcBorders>
              <w:top w:val="single" w:color="1F2329" w:sz="4" w:space="0"/>
              <w:left w:val="single" w:color="1F2329" w:sz="4" w:space="0"/>
              <w:bottom w:val="single" w:color="1F2329" w:sz="4" w:space="0"/>
              <w:right w:val="single" w:color="1F2329" w:sz="4" w:space="0"/>
            </w:tcBorders>
            <w:noWrap/>
            <w:vAlign w:val="center"/>
          </w:tcPr>
          <w:p w14:paraId="19D88E6D">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500" w:type="dxa"/>
            <w:vMerge w:val="continue"/>
            <w:tcBorders>
              <w:left w:val="single" w:color="1F2329" w:sz="4" w:space="0"/>
              <w:right w:val="single" w:color="1F2329" w:sz="4" w:space="0"/>
            </w:tcBorders>
            <w:noWrap/>
            <w:vAlign w:val="center"/>
          </w:tcPr>
          <w:p w14:paraId="77C43572">
            <w:pPr>
              <w:widowControl/>
              <w:jc w:val="center"/>
              <w:textAlignment w:val="center"/>
              <w:rPr>
                <w:rFonts w:ascii="宋体" w:hAnsi="宋体" w:cs="宋体"/>
                <w:kern w:val="0"/>
                <w:sz w:val="22"/>
                <w:szCs w:val="22"/>
                <w:lang w:bidi="ar"/>
              </w:rPr>
            </w:pPr>
          </w:p>
        </w:tc>
      </w:tr>
      <w:tr w14:paraId="3015AA4C">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A66BF70">
            <w:pPr>
              <w:widowControl/>
              <w:jc w:val="center"/>
              <w:textAlignment w:val="center"/>
              <w:rPr>
                <w:rFonts w:ascii="宋体" w:hAnsi="宋体" w:cs="宋体"/>
                <w:kern w:val="0"/>
                <w:sz w:val="22"/>
                <w:szCs w:val="22"/>
                <w:lang w:bidi="ar"/>
              </w:rPr>
            </w:pPr>
            <w:r>
              <w:rPr>
                <w:rFonts w:hint="eastAsia"/>
                <w:sz w:val="22"/>
                <w:szCs w:val="22"/>
              </w:rPr>
              <w:t>17</w:t>
            </w:r>
          </w:p>
        </w:tc>
        <w:tc>
          <w:tcPr>
            <w:tcW w:w="1738" w:type="dxa"/>
            <w:tcBorders>
              <w:top w:val="single" w:color="1F2329" w:sz="4" w:space="0"/>
              <w:left w:val="single" w:color="1F2329" w:sz="4" w:space="0"/>
              <w:bottom w:val="single" w:color="1F2329" w:sz="4" w:space="0"/>
              <w:right w:val="single" w:color="1F2329" w:sz="4" w:space="0"/>
            </w:tcBorders>
            <w:noWrap/>
            <w:vAlign w:val="center"/>
          </w:tcPr>
          <w:p w14:paraId="5DEE237D">
            <w:pPr>
              <w:widowControl/>
              <w:jc w:val="left"/>
              <w:textAlignment w:val="center"/>
              <w:rPr>
                <w:sz w:val="22"/>
                <w:szCs w:val="22"/>
              </w:rPr>
            </w:pPr>
            <w:r>
              <w:rPr>
                <w:rFonts w:hint="eastAsia" w:ascii="宋体" w:hAnsi="宋体" w:cs="宋体"/>
                <w:kern w:val="0"/>
                <w:sz w:val="22"/>
                <w:szCs w:val="22"/>
                <w:lang w:bidi="ar"/>
              </w:rPr>
              <w:t>速记</w:t>
            </w:r>
          </w:p>
        </w:tc>
        <w:tc>
          <w:tcPr>
            <w:tcW w:w="3027" w:type="dxa"/>
            <w:tcBorders>
              <w:top w:val="single" w:color="1F2329" w:sz="4" w:space="0"/>
              <w:left w:val="single" w:color="1F2329" w:sz="4" w:space="0"/>
              <w:bottom w:val="single" w:color="1F2329" w:sz="4" w:space="0"/>
              <w:right w:val="single" w:color="1F2329" w:sz="4" w:space="0"/>
            </w:tcBorders>
            <w:noWrap/>
            <w:vAlign w:val="center"/>
          </w:tcPr>
          <w:p w14:paraId="1D60C3DC">
            <w:pPr>
              <w:widowControl/>
              <w:jc w:val="left"/>
              <w:textAlignment w:val="center"/>
              <w:rPr>
                <w:sz w:val="22"/>
                <w:szCs w:val="22"/>
              </w:rPr>
            </w:pPr>
            <w:r>
              <w:rPr>
                <w:rFonts w:hint="eastAsia" w:ascii="宋体" w:hAnsi="宋体" w:cs="宋体"/>
                <w:kern w:val="0"/>
                <w:sz w:val="22"/>
                <w:szCs w:val="22"/>
                <w:lang w:bidi="ar"/>
              </w:rPr>
              <w:t>7月26号半天、27号、28号全天的全程速记</w:t>
            </w:r>
          </w:p>
        </w:tc>
        <w:tc>
          <w:tcPr>
            <w:tcW w:w="603" w:type="dxa"/>
            <w:tcBorders>
              <w:top w:val="single" w:color="1F2329" w:sz="4" w:space="0"/>
              <w:left w:val="single" w:color="1F2329" w:sz="4" w:space="0"/>
              <w:bottom w:val="single" w:color="1F2329" w:sz="4" w:space="0"/>
              <w:right w:val="single" w:color="1F2329" w:sz="4" w:space="0"/>
            </w:tcBorders>
            <w:noWrap/>
            <w:vAlign w:val="center"/>
          </w:tcPr>
          <w:p w14:paraId="2FD3A405">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2.5</w:t>
            </w:r>
          </w:p>
        </w:tc>
        <w:tc>
          <w:tcPr>
            <w:tcW w:w="980" w:type="dxa"/>
            <w:tcBorders>
              <w:top w:val="single" w:color="1F2329" w:sz="4" w:space="0"/>
              <w:left w:val="single" w:color="1F2329" w:sz="4" w:space="0"/>
              <w:bottom w:val="single" w:color="1F2329" w:sz="4" w:space="0"/>
              <w:right w:val="single" w:color="1F2329" w:sz="4" w:space="0"/>
            </w:tcBorders>
            <w:noWrap/>
            <w:vAlign w:val="center"/>
          </w:tcPr>
          <w:p w14:paraId="26047CC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天</w:t>
            </w:r>
          </w:p>
        </w:tc>
        <w:tc>
          <w:tcPr>
            <w:tcW w:w="1500" w:type="dxa"/>
            <w:vMerge w:val="continue"/>
            <w:tcBorders>
              <w:left w:val="single" w:color="1F2329" w:sz="4" w:space="0"/>
              <w:right w:val="single" w:color="1F2329" w:sz="4" w:space="0"/>
            </w:tcBorders>
            <w:noWrap/>
            <w:vAlign w:val="center"/>
          </w:tcPr>
          <w:p w14:paraId="70A3558E">
            <w:pPr>
              <w:widowControl/>
              <w:jc w:val="center"/>
              <w:textAlignment w:val="center"/>
              <w:rPr>
                <w:rFonts w:ascii="宋体" w:hAnsi="宋体" w:cs="宋体"/>
                <w:kern w:val="0"/>
                <w:sz w:val="22"/>
                <w:szCs w:val="22"/>
                <w:lang w:bidi="ar"/>
              </w:rPr>
            </w:pPr>
          </w:p>
        </w:tc>
      </w:tr>
      <w:tr w14:paraId="6CA0E1D5">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5CD20D3">
            <w:pPr>
              <w:widowControl/>
              <w:jc w:val="center"/>
              <w:textAlignment w:val="center"/>
              <w:rPr>
                <w:sz w:val="22"/>
                <w:szCs w:val="22"/>
              </w:rPr>
            </w:pPr>
            <w:r>
              <w:rPr>
                <w:rFonts w:hint="eastAsia"/>
                <w:sz w:val="22"/>
                <w:szCs w:val="22"/>
              </w:rPr>
              <w:t>18</w:t>
            </w:r>
          </w:p>
        </w:tc>
        <w:tc>
          <w:tcPr>
            <w:tcW w:w="1738" w:type="dxa"/>
            <w:tcBorders>
              <w:top w:val="single" w:color="1F2329" w:sz="4" w:space="0"/>
              <w:left w:val="single" w:color="1F2329" w:sz="4" w:space="0"/>
              <w:bottom w:val="single" w:color="1F2329" w:sz="4" w:space="0"/>
              <w:right w:val="single" w:color="1F2329" w:sz="4" w:space="0"/>
            </w:tcBorders>
            <w:noWrap/>
            <w:vAlign w:val="center"/>
          </w:tcPr>
          <w:p w14:paraId="67162D74">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其他</w:t>
            </w:r>
          </w:p>
        </w:tc>
        <w:tc>
          <w:tcPr>
            <w:tcW w:w="3027" w:type="dxa"/>
            <w:tcBorders>
              <w:top w:val="single" w:color="1F2329" w:sz="4" w:space="0"/>
              <w:left w:val="single" w:color="1F2329" w:sz="4" w:space="0"/>
              <w:bottom w:val="single" w:color="1F2329" w:sz="4" w:space="0"/>
              <w:right w:val="single" w:color="1F2329" w:sz="4" w:space="0"/>
            </w:tcBorders>
            <w:noWrap/>
            <w:vAlign w:val="center"/>
          </w:tcPr>
          <w:p w14:paraId="538F848D">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饮用水等</w:t>
            </w:r>
          </w:p>
        </w:tc>
        <w:tc>
          <w:tcPr>
            <w:tcW w:w="603" w:type="dxa"/>
            <w:tcBorders>
              <w:top w:val="single" w:color="1F2329" w:sz="4" w:space="0"/>
              <w:left w:val="single" w:color="1F2329" w:sz="4" w:space="0"/>
              <w:bottom w:val="single" w:color="1F2329" w:sz="4" w:space="0"/>
              <w:right w:val="single" w:color="1F2329" w:sz="4" w:space="0"/>
            </w:tcBorders>
            <w:noWrap/>
            <w:vAlign w:val="center"/>
          </w:tcPr>
          <w:p w14:paraId="5C044145">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980" w:type="dxa"/>
            <w:tcBorders>
              <w:top w:val="single" w:color="1F2329" w:sz="4" w:space="0"/>
              <w:left w:val="single" w:color="1F2329" w:sz="4" w:space="0"/>
              <w:bottom w:val="single" w:color="1F2329" w:sz="4" w:space="0"/>
              <w:right w:val="single" w:color="1F2329" w:sz="4" w:space="0"/>
            </w:tcBorders>
            <w:noWrap/>
            <w:vAlign w:val="center"/>
          </w:tcPr>
          <w:p w14:paraId="2413B6C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500" w:type="dxa"/>
            <w:tcBorders>
              <w:left w:val="single" w:color="1F2329" w:sz="4" w:space="0"/>
              <w:right w:val="single" w:color="1F2329" w:sz="4" w:space="0"/>
            </w:tcBorders>
            <w:noWrap/>
            <w:vAlign w:val="center"/>
          </w:tcPr>
          <w:p w14:paraId="6B86EFD9">
            <w:pPr>
              <w:widowControl/>
              <w:jc w:val="center"/>
              <w:textAlignment w:val="center"/>
              <w:rPr>
                <w:rFonts w:ascii="宋体" w:hAnsi="宋体" w:cs="宋体"/>
                <w:kern w:val="0"/>
                <w:sz w:val="22"/>
                <w:szCs w:val="22"/>
                <w:lang w:bidi="ar"/>
              </w:rPr>
            </w:pPr>
          </w:p>
        </w:tc>
      </w:tr>
      <w:bookmarkEnd w:id="6"/>
      <w:bookmarkEnd w:id="7"/>
    </w:tbl>
    <w:p w14:paraId="71C5E691">
      <w:pPr>
        <w:ind w:firstLine="420" w:firstLineChars="200"/>
        <w:rPr>
          <w:rFonts w:ascii="宋体" w:hAnsi="宋体" w:cs="仿宋"/>
          <w:szCs w:val="21"/>
        </w:rPr>
      </w:pPr>
    </w:p>
    <w:p w14:paraId="71A725FA">
      <w:pPr>
        <w:ind w:firstLine="420" w:firstLineChars="200"/>
        <w:rPr>
          <w:rFonts w:ascii="宋体" w:hAnsi="宋体" w:cs="仿宋"/>
          <w:szCs w:val="21"/>
        </w:rPr>
      </w:pPr>
      <w:r>
        <w:rPr>
          <w:rFonts w:hint="eastAsia" w:ascii="宋体" w:hAnsi="宋体" w:cs="仿宋"/>
          <w:szCs w:val="21"/>
        </w:rPr>
        <w:t>（2）项目管理和服务要求</w:t>
      </w:r>
    </w:p>
    <w:p w14:paraId="638E40AD">
      <w:pPr>
        <w:ind w:firstLine="420" w:firstLineChars="200"/>
        <w:rPr>
          <w:rFonts w:ascii="宋体" w:hAnsi="宋体" w:cs="仿宋"/>
          <w:szCs w:val="21"/>
        </w:rPr>
      </w:pPr>
      <w:r>
        <w:rPr>
          <w:rFonts w:hint="eastAsia" w:ascii="宋体" w:hAnsi="宋体" w:cs="仿宋"/>
          <w:szCs w:val="21"/>
        </w:rPr>
        <w:t>以下是该采购项目的项目管理和服务要求：</w:t>
      </w:r>
    </w:p>
    <w:p w14:paraId="64D82CD4">
      <w:pPr>
        <w:numPr>
          <w:ilvl w:val="0"/>
          <w:numId w:val="31"/>
        </w:numPr>
        <w:ind w:firstLine="420" w:firstLineChars="200"/>
        <w:rPr>
          <w:rFonts w:ascii="宋体" w:hAnsi="宋体" w:cs="仿宋"/>
          <w:szCs w:val="21"/>
        </w:rPr>
      </w:pPr>
      <w:r>
        <w:rPr>
          <w:rFonts w:hint="eastAsia" w:ascii="宋体" w:hAnsi="宋体" w:cs="仿宋"/>
          <w:szCs w:val="21"/>
        </w:rPr>
        <w:t>供应商配合：我们要求供应商服务态度优良、响应积极，指定专人对接，且中途不予更换。</w:t>
      </w:r>
    </w:p>
    <w:p w14:paraId="236C6B6B">
      <w:pPr>
        <w:numPr>
          <w:ilvl w:val="0"/>
          <w:numId w:val="31"/>
        </w:numPr>
        <w:ind w:firstLine="420" w:firstLineChars="200"/>
        <w:rPr>
          <w:rFonts w:ascii="宋体" w:hAnsi="宋体" w:cs="仿宋"/>
          <w:szCs w:val="21"/>
        </w:rPr>
      </w:pPr>
      <w:r>
        <w:rPr>
          <w:rFonts w:hint="eastAsia" w:ascii="宋体" w:hAnsi="宋体" w:cs="仿宋"/>
          <w:szCs w:val="21"/>
        </w:rPr>
        <w:t>服务要求：</w:t>
      </w:r>
    </w:p>
    <w:p w14:paraId="56FA0675">
      <w:pPr>
        <w:ind w:firstLine="840" w:firstLineChars="400"/>
        <w:rPr>
          <w:rFonts w:ascii="宋体" w:hAnsi="宋体" w:cs="仿宋"/>
          <w:szCs w:val="21"/>
        </w:rPr>
      </w:pPr>
      <w:r>
        <w:rPr>
          <w:rFonts w:hint="eastAsia" w:ascii="宋体" w:hAnsi="宋体" w:cs="仿宋"/>
          <w:szCs w:val="21"/>
        </w:rPr>
        <w:t>(1)供应商需负责全程活动期间的会务服务相关工作，所有涉及的服务内容需在指定时间内完成，期间主动沟通，提供不少于2次的修改调整；</w:t>
      </w:r>
    </w:p>
    <w:p w14:paraId="4AD11E05">
      <w:pPr>
        <w:ind w:firstLine="630" w:firstLineChars="300"/>
        <w:rPr>
          <w:rFonts w:ascii="宋体" w:hAnsi="宋体" w:cs="仿宋"/>
          <w:szCs w:val="21"/>
        </w:rPr>
      </w:pPr>
      <w:r>
        <w:rPr>
          <w:rFonts w:hint="eastAsia" w:ascii="宋体" w:hAnsi="宋体" w:cs="仿宋"/>
          <w:szCs w:val="21"/>
        </w:rPr>
        <w:t>(2)提供所有素材的版权服务，并确保所使用的素材均未侵犯他人知识产权。</w:t>
      </w:r>
    </w:p>
    <w:p w14:paraId="0FDB4181">
      <w:pPr>
        <w:rPr>
          <w:rFonts w:ascii="宋体" w:hAnsi="宋体" w:cs="仿宋"/>
          <w:b/>
          <w:bCs/>
          <w:szCs w:val="21"/>
        </w:rPr>
      </w:pPr>
    </w:p>
    <w:p w14:paraId="3C61FC1D">
      <w:pPr>
        <w:rPr>
          <w:rFonts w:ascii="宋体" w:hAnsi="宋体" w:cs="仿宋"/>
          <w:b/>
          <w:bCs/>
          <w:szCs w:val="21"/>
        </w:rPr>
      </w:pPr>
      <w:r>
        <w:rPr>
          <w:rFonts w:hint="eastAsia" w:ascii="宋体" w:hAnsi="宋体" w:cs="仿宋"/>
          <w:b/>
          <w:bCs/>
          <w:szCs w:val="21"/>
        </w:rPr>
        <w:t>三、项目商务要求</w:t>
      </w:r>
    </w:p>
    <w:p w14:paraId="37AECC8F">
      <w:pPr>
        <w:jc w:val="left"/>
        <w:rPr>
          <w:rFonts w:ascii="宋体" w:hAnsi="宋体"/>
          <w:szCs w:val="21"/>
        </w:rPr>
      </w:pPr>
      <w:r>
        <w:rPr>
          <w:rFonts w:hint="eastAsia" w:ascii="宋体" w:hAnsi="宋体"/>
          <w:szCs w:val="21"/>
        </w:rPr>
        <w:t>（一）服务期限：中标之日起至项目结束，收到采购人中标通知后同步启动项目相关工作。</w:t>
      </w:r>
    </w:p>
    <w:p w14:paraId="16D64FD1">
      <w:pPr>
        <w:pStyle w:val="137"/>
        <w:spacing w:line="240" w:lineRule="auto"/>
        <w:ind w:firstLine="0" w:firstLineChars="0"/>
        <w:rPr>
          <w:rFonts w:ascii="宋体" w:hAnsi="宋体"/>
          <w:sz w:val="21"/>
          <w:szCs w:val="21"/>
        </w:rPr>
      </w:pPr>
      <w:r>
        <w:rPr>
          <w:rFonts w:hint="eastAsia" w:ascii="宋体" w:hAnsi="宋体"/>
          <w:sz w:val="21"/>
          <w:szCs w:val="21"/>
        </w:rPr>
        <w:t>（二）付款方式：完成本项目所有服务内容，经采购人验收合格后</w:t>
      </w:r>
      <w:r>
        <w:rPr>
          <w:rFonts w:hint="eastAsia" w:ascii="宋体" w:hAnsi="宋体"/>
          <w:sz w:val="21"/>
          <w:szCs w:val="21"/>
          <w:lang w:val="en-US" w:eastAsia="zh-CN"/>
        </w:rPr>
        <w:t>一次性</w:t>
      </w:r>
      <w:bookmarkStart w:id="12" w:name="_GoBack"/>
      <w:bookmarkEnd w:id="12"/>
      <w:r>
        <w:rPr>
          <w:rFonts w:hint="eastAsia" w:ascii="宋体" w:hAnsi="宋体"/>
          <w:sz w:val="21"/>
          <w:szCs w:val="21"/>
        </w:rPr>
        <w:t>支付相应产生的实际费用。</w:t>
      </w:r>
    </w:p>
    <w:p w14:paraId="24426BC4">
      <w:pPr>
        <w:pStyle w:val="137"/>
        <w:spacing w:line="240" w:lineRule="auto"/>
        <w:ind w:firstLine="0" w:firstLineChars="0"/>
        <w:rPr>
          <w:rFonts w:ascii="宋体" w:hAnsi="宋体"/>
          <w:sz w:val="21"/>
          <w:szCs w:val="21"/>
        </w:rPr>
      </w:pPr>
      <w:r>
        <w:rPr>
          <w:rFonts w:hint="eastAsia" w:ascii="宋体" w:hAnsi="宋体"/>
          <w:sz w:val="21"/>
          <w:szCs w:val="21"/>
        </w:rPr>
        <w:t>（三）报价要求：</w:t>
      </w:r>
    </w:p>
    <w:p w14:paraId="3474537A">
      <w:pPr>
        <w:pStyle w:val="137"/>
        <w:spacing w:line="240" w:lineRule="auto"/>
        <w:ind w:firstLine="0" w:firstLineChars="0"/>
        <w:rPr>
          <w:rFonts w:ascii="宋体" w:hAnsi="宋体"/>
          <w:sz w:val="21"/>
          <w:szCs w:val="21"/>
        </w:rPr>
      </w:pPr>
      <w:r>
        <w:rPr>
          <w:rFonts w:hint="eastAsia" w:ascii="宋体" w:hAnsi="宋体"/>
          <w:sz w:val="21"/>
          <w:szCs w:val="21"/>
        </w:rPr>
        <w:t>1. 本项目报价采用包干制，应包括项目所需的设备及安装成本、服务成本、法定税费和企业的利润的一切费用总和。由投标供应商根据采购文件所提供的资料自行测算投标报价。</w:t>
      </w:r>
    </w:p>
    <w:p w14:paraId="1D9875B3">
      <w:pPr>
        <w:pStyle w:val="137"/>
        <w:spacing w:line="240" w:lineRule="auto"/>
        <w:ind w:firstLine="0" w:firstLineChars="0"/>
        <w:rPr>
          <w:rFonts w:ascii="宋体" w:hAnsi="宋体"/>
          <w:sz w:val="21"/>
          <w:szCs w:val="21"/>
        </w:rPr>
      </w:pPr>
      <w:r>
        <w:rPr>
          <w:rFonts w:hint="eastAsia" w:ascii="宋体" w:hAnsi="宋体"/>
          <w:sz w:val="21"/>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016DB4C">
      <w:pPr>
        <w:pStyle w:val="137"/>
        <w:spacing w:line="240" w:lineRule="auto"/>
        <w:ind w:firstLine="0" w:firstLineChars="0"/>
        <w:rPr>
          <w:rFonts w:ascii="宋体" w:hAnsi="宋体"/>
          <w:sz w:val="21"/>
          <w:szCs w:val="21"/>
        </w:rPr>
      </w:pPr>
      <w:r>
        <w:rPr>
          <w:rFonts w:hint="eastAsia" w:ascii="宋体" w:hAnsi="宋体"/>
          <w:sz w:val="21"/>
          <w:szCs w:val="21"/>
        </w:rPr>
        <w:t>3.</w:t>
      </w:r>
      <w:r>
        <w:rPr>
          <w:rFonts w:ascii="宋体" w:hAnsi="宋体"/>
          <w:sz w:val="21"/>
          <w:szCs w:val="21"/>
        </w:rPr>
        <w:t xml:space="preserve"> 本项目</w:t>
      </w:r>
      <w:r>
        <w:rPr>
          <w:rFonts w:hint="eastAsia" w:ascii="宋体" w:hAnsi="宋体"/>
          <w:sz w:val="21"/>
          <w:szCs w:val="21"/>
        </w:rPr>
        <w:t>预算</w:t>
      </w:r>
      <w:r>
        <w:rPr>
          <w:rFonts w:ascii="宋体" w:hAnsi="宋体"/>
          <w:sz w:val="21"/>
          <w:szCs w:val="21"/>
        </w:rPr>
        <w:t>金额为人民币</w:t>
      </w:r>
      <w:r>
        <w:rPr>
          <w:rFonts w:hint="eastAsia" w:ascii="宋体" w:hAnsi="宋体"/>
          <w:szCs w:val="21"/>
        </w:rPr>
        <w:t>10.42</w:t>
      </w:r>
      <w:r>
        <w:rPr>
          <w:rFonts w:hint="eastAsia" w:ascii="宋体" w:hAnsi="宋体"/>
          <w:sz w:val="21"/>
          <w:szCs w:val="21"/>
        </w:rPr>
        <w:t>万元</w:t>
      </w:r>
      <w:r>
        <w:rPr>
          <w:rFonts w:ascii="宋体" w:hAnsi="宋体"/>
          <w:sz w:val="21"/>
          <w:szCs w:val="21"/>
        </w:rPr>
        <w:t>，投标人的投标报价高于</w:t>
      </w:r>
      <w:r>
        <w:rPr>
          <w:rFonts w:hint="eastAsia" w:ascii="宋体" w:hAnsi="宋体"/>
          <w:sz w:val="21"/>
          <w:szCs w:val="21"/>
        </w:rPr>
        <w:t>预算</w:t>
      </w:r>
      <w:r>
        <w:rPr>
          <w:rFonts w:ascii="宋体" w:hAnsi="宋体"/>
          <w:sz w:val="21"/>
          <w:szCs w:val="21"/>
        </w:rPr>
        <w:t>金额为无效投标</w:t>
      </w:r>
      <w:r>
        <w:rPr>
          <w:rFonts w:hint="eastAsia" w:ascii="宋体" w:hAnsi="宋体"/>
          <w:sz w:val="21"/>
          <w:szCs w:val="21"/>
        </w:rPr>
        <w:t>。</w:t>
      </w:r>
    </w:p>
    <w:p w14:paraId="569E8D9C">
      <w:pPr>
        <w:pStyle w:val="137"/>
        <w:spacing w:line="240" w:lineRule="auto"/>
        <w:ind w:firstLine="0" w:firstLineChars="0"/>
        <w:rPr>
          <w:rFonts w:ascii="宋体" w:hAnsi="宋体"/>
          <w:sz w:val="21"/>
          <w:szCs w:val="21"/>
        </w:rPr>
      </w:pPr>
      <w:r>
        <w:rPr>
          <w:rFonts w:hint="eastAsia" w:ascii="宋体" w:hAnsi="宋体"/>
          <w:sz w:val="21"/>
          <w:szCs w:val="21"/>
        </w:rPr>
        <w:t>4.投标人的投标报价，应是本项目招标范围和招标文件及合同条款上所列的各项内容中所述的全部，不得以任何理由予以重复，并以投标人在投标文件中提出的综合单价或总价为依据。</w:t>
      </w:r>
    </w:p>
    <w:p w14:paraId="1EFD76A6">
      <w:pPr>
        <w:pStyle w:val="137"/>
        <w:spacing w:line="240" w:lineRule="auto"/>
        <w:ind w:firstLine="0" w:firstLineChars="0"/>
        <w:rPr>
          <w:rFonts w:ascii="宋体" w:hAnsi="宋体"/>
          <w:sz w:val="21"/>
          <w:szCs w:val="21"/>
        </w:rPr>
      </w:pPr>
      <w:r>
        <w:rPr>
          <w:rFonts w:hint="eastAsia" w:ascii="宋体" w:hAnsi="宋体"/>
          <w:sz w:val="21"/>
          <w:szCs w:val="21"/>
        </w:rPr>
        <w:t>5. 除非采购人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7E24C714">
      <w:pPr>
        <w:pStyle w:val="137"/>
        <w:spacing w:line="240" w:lineRule="auto"/>
        <w:ind w:firstLine="0" w:firstLineChars="0"/>
        <w:rPr>
          <w:rFonts w:ascii="宋体" w:hAnsi="宋体"/>
          <w:sz w:val="21"/>
          <w:szCs w:val="21"/>
        </w:rPr>
      </w:pPr>
      <w:r>
        <w:rPr>
          <w:rFonts w:hint="eastAsia" w:ascii="宋体" w:hAnsi="宋体"/>
          <w:sz w:val="21"/>
          <w:szCs w:val="21"/>
        </w:rPr>
        <w:t>6</w:t>
      </w:r>
      <w:r>
        <w:rPr>
          <w:rFonts w:ascii="宋体" w:hAnsi="宋体"/>
          <w:sz w:val="21"/>
          <w:szCs w:val="21"/>
        </w:rPr>
        <w:t>.</w:t>
      </w:r>
      <w:r>
        <w:rPr>
          <w:rFonts w:hint="eastAsia" w:ascii="宋体" w:hAnsi="宋体"/>
          <w:sz w:val="21"/>
          <w:szCs w:val="21"/>
        </w:rPr>
        <w:t>投标人应充分了解项目的位置、情况、道路及任何其它足以影响投标报价的情况，任何因忽视或误解项目情况而导致的索赔或服务期限延长申请将不获批准。</w:t>
      </w:r>
    </w:p>
    <w:p w14:paraId="7A12003D">
      <w:pPr>
        <w:pStyle w:val="137"/>
        <w:spacing w:line="240" w:lineRule="auto"/>
        <w:ind w:firstLine="0" w:firstLineChars="0"/>
        <w:rPr>
          <w:rFonts w:ascii="宋体" w:hAnsi="宋体"/>
          <w:sz w:val="21"/>
          <w:szCs w:val="21"/>
        </w:rPr>
      </w:pPr>
      <w:r>
        <w:rPr>
          <w:rFonts w:hint="eastAsia" w:ascii="宋体" w:hAnsi="宋体"/>
          <w:sz w:val="21"/>
          <w:szCs w:val="21"/>
        </w:rPr>
        <w:t>7</w:t>
      </w:r>
      <w:r>
        <w:rPr>
          <w:rFonts w:ascii="宋体" w:hAnsi="宋体"/>
          <w:sz w:val="21"/>
          <w:szCs w:val="21"/>
        </w:rPr>
        <w:t>.</w:t>
      </w:r>
      <w:r>
        <w:rPr>
          <w:rFonts w:hint="eastAsia" w:ascii="宋体" w:hAnsi="宋体"/>
          <w:sz w:val="21"/>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E4B31DA">
      <w:pPr>
        <w:pStyle w:val="137"/>
        <w:spacing w:line="240" w:lineRule="auto"/>
        <w:ind w:firstLine="0" w:firstLineChars="0"/>
        <w:rPr>
          <w:rFonts w:ascii="宋体" w:hAnsi="宋体"/>
          <w:sz w:val="21"/>
          <w:szCs w:val="21"/>
        </w:rPr>
      </w:pPr>
      <w:r>
        <w:rPr>
          <w:rFonts w:hint="eastAsia" w:ascii="宋体" w:hAnsi="宋体"/>
          <w:sz w:val="21"/>
          <w:szCs w:val="21"/>
        </w:rPr>
        <w:t>（四）违约责任：本项目所涉及所有活动物料须在2025年7月25日全部到位及布置好活动现场，若延误按签订合同违约条款处理。</w:t>
      </w:r>
    </w:p>
    <w:p w14:paraId="0F634BD0">
      <w:pPr>
        <w:pStyle w:val="137"/>
        <w:spacing w:line="240" w:lineRule="auto"/>
        <w:ind w:firstLine="0" w:firstLineChars="0"/>
        <w:rPr>
          <w:rFonts w:ascii="宋体" w:hAnsi="宋体"/>
          <w:sz w:val="21"/>
          <w:szCs w:val="21"/>
        </w:rPr>
      </w:pPr>
    </w:p>
    <w:p w14:paraId="278CC13D">
      <w:pPr>
        <w:pStyle w:val="245"/>
        <w:ind w:left="0"/>
        <w:rPr>
          <w:rFonts w:ascii="宋体" w:hAnsi="宋体"/>
          <w:b/>
          <w:color w:val="auto"/>
          <w:kern w:val="44"/>
          <w:sz w:val="21"/>
          <w:szCs w:val="21"/>
        </w:rPr>
      </w:pPr>
      <w:r>
        <w:rPr>
          <w:rFonts w:hint="eastAsia" w:ascii="宋体" w:hAnsi="宋体"/>
          <w:b/>
          <w:color w:val="auto"/>
          <w:kern w:val="44"/>
          <w:sz w:val="21"/>
          <w:szCs w:val="21"/>
        </w:rPr>
        <w:t>四、项目技术要求</w:t>
      </w:r>
    </w:p>
    <w:p w14:paraId="3D529660">
      <w:pPr>
        <w:rPr>
          <w:rFonts w:ascii="宋体" w:hAnsi="宋体"/>
          <w:bCs/>
          <w:szCs w:val="21"/>
        </w:rPr>
      </w:pPr>
      <w:r>
        <w:rPr>
          <w:rFonts w:hint="eastAsia" w:ascii="宋体" w:hAnsi="宋体"/>
          <w:bCs/>
          <w:szCs w:val="21"/>
        </w:rPr>
        <w:t>活动介绍：</w:t>
      </w:r>
    </w:p>
    <w:p w14:paraId="23CCE800">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拔尖创新人才联合培养系列研讨会”（以下简称为“该系列研讨会”）由深圳零一学院主办，联合国内十余所双一流高校共同协办，目的是深入学习贯彻党的二十大精神，贯彻落实习近平总书记关于教育的重要论述，落实科教兴国战略和人才强国战略，全面提高人才自主培养质量，着力造就拔尖创新人才。</w:t>
      </w:r>
    </w:p>
    <w:p w14:paraId="6D5550CF">
      <w:pPr>
        <w:spacing w:before="50" w:after="156" w:afterLines="50" w:line="276" w:lineRule="auto"/>
        <w:ind w:firstLine="420" w:firstLineChars="200"/>
        <w:rPr>
          <w:rFonts w:ascii="宋体" w:hAnsi="宋体"/>
          <w:bCs/>
          <w:kern w:val="44"/>
          <w:szCs w:val="21"/>
        </w:rPr>
      </w:pPr>
      <w:bookmarkStart w:id="8" w:name="_Toc4660214"/>
      <w:bookmarkStart w:id="9" w:name="_Toc201743433"/>
      <w:r>
        <w:rPr>
          <w:rFonts w:hint="eastAsia" w:ascii="宋体" w:hAnsi="宋体"/>
          <w:bCs/>
          <w:kern w:val="44"/>
          <w:szCs w:val="21"/>
        </w:rPr>
        <w:t>2025年第一站研讨会将于7月26日至29日在深圳零一学院南山总部举行举办，将在前两年讨论成果的基础上，具体探讨构建符合各校实际情况的新一代拔尖创新人才培养方案等议题。</w:t>
      </w:r>
    </w:p>
    <w:p w14:paraId="2D236FE0">
      <w:pPr>
        <w:spacing w:before="50" w:after="156" w:afterLines="50" w:line="276" w:lineRule="auto"/>
        <w:ind w:firstLine="420" w:firstLineChars="200"/>
        <w:rPr>
          <w:rFonts w:ascii="宋体" w:hAnsi="宋体"/>
          <w:bCs/>
          <w:kern w:val="44"/>
          <w:szCs w:val="21"/>
        </w:rPr>
      </w:pPr>
      <w:r>
        <w:rPr>
          <w:rFonts w:hint="eastAsia" w:ascii="宋体" w:hAnsi="宋体"/>
          <w:bCs/>
          <w:kern w:val="44"/>
          <w:szCs w:val="21"/>
        </w:rPr>
        <w:t>参会的预计有国内双一流理工科高校拔尖创新人才培养团队管理者，参会人员类别主要有：院士、高校校领导，学院院领导，拔尖班首席评委、项目负责人等。</w:t>
      </w:r>
    </w:p>
    <w:p w14:paraId="3DEB721F">
      <w:pPr>
        <w:spacing w:before="50" w:after="156" w:afterLines="50" w:line="276" w:lineRule="auto"/>
        <w:ind w:firstLine="420" w:firstLineChars="200"/>
        <w:rPr>
          <w:rFonts w:ascii="宋体" w:hAnsi="宋体"/>
          <w:bCs/>
          <w:kern w:val="44"/>
          <w:szCs w:val="21"/>
        </w:rPr>
      </w:pPr>
    </w:p>
    <w:p w14:paraId="75B803FF">
      <w:pPr>
        <w:pStyle w:val="137"/>
        <w:ind w:firstLine="420" w:firstLineChars="0"/>
        <w:jc w:val="center"/>
        <w:rPr>
          <w:rFonts w:ascii="宋体" w:hAnsi="宋体"/>
          <w:sz w:val="21"/>
          <w:szCs w:val="21"/>
        </w:rPr>
      </w:pPr>
      <w:r>
        <w:rPr>
          <w:rFonts w:hint="eastAsia" w:ascii="宋体" w:hAnsi="宋体" w:cs="Arial"/>
          <w:b/>
          <w:bCs/>
          <w:sz w:val="30"/>
          <w:szCs w:val="30"/>
        </w:rPr>
        <w:t>第三章 应答文件格式</w:t>
      </w:r>
    </w:p>
    <w:p w14:paraId="62352297">
      <w:pPr>
        <w:spacing w:line="480" w:lineRule="auto"/>
        <w:jc w:val="center"/>
        <w:rPr>
          <w:rFonts w:ascii="宋体" w:hAnsi="宋体"/>
          <w:b/>
          <w:bCs/>
          <w:szCs w:val="21"/>
        </w:rPr>
      </w:pPr>
      <w:r>
        <w:rPr>
          <w:rFonts w:hint="eastAsia" w:ascii="宋体" w:hAnsi="宋体"/>
          <w:b/>
          <w:bCs/>
          <w:szCs w:val="21"/>
        </w:rPr>
        <w:t>目    录</w:t>
      </w:r>
    </w:p>
    <w:p w14:paraId="02B5B538">
      <w:pPr>
        <w:spacing w:line="480" w:lineRule="auto"/>
        <w:rPr>
          <w:rFonts w:ascii="宋体" w:hAnsi="宋体"/>
          <w:szCs w:val="21"/>
        </w:rPr>
      </w:pPr>
      <w:r>
        <w:rPr>
          <w:rFonts w:hint="eastAsia" w:ascii="宋体" w:hAnsi="宋体"/>
          <w:szCs w:val="21"/>
        </w:rPr>
        <w:t>（一）投标承诺函</w:t>
      </w:r>
    </w:p>
    <w:p w14:paraId="36DFF220">
      <w:pPr>
        <w:spacing w:line="480" w:lineRule="auto"/>
        <w:rPr>
          <w:rFonts w:ascii="宋体" w:hAnsi="宋体"/>
          <w:szCs w:val="21"/>
        </w:rPr>
      </w:pPr>
      <w:r>
        <w:rPr>
          <w:rFonts w:hint="eastAsia" w:ascii="宋体" w:hAnsi="宋体"/>
          <w:szCs w:val="21"/>
        </w:rPr>
        <w:t>（二）法定代表人（负责人）资格证明书</w:t>
      </w:r>
    </w:p>
    <w:p w14:paraId="0180D43E">
      <w:pPr>
        <w:spacing w:line="480" w:lineRule="auto"/>
        <w:rPr>
          <w:rFonts w:ascii="宋体" w:hAnsi="宋体"/>
          <w:szCs w:val="21"/>
        </w:rPr>
      </w:pPr>
      <w:r>
        <w:rPr>
          <w:rFonts w:hint="eastAsia" w:ascii="宋体" w:hAnsi="宋体"/>
          <w:szCs w:val="21"/>
        </w:rPr>
        <w:t>（三）投标文件签署授权委托书</w:t>
      </w:r>
    </w:p>
    <w:p w14:paraId="44C92380">
      <w:pPr>
        <w:spacing w:line="480" w:lineRule="auto"/>
        <w:rPr>
          <w:rFonts w:ascii="宋体" w:hAnsi="宋体"/>
          <w:szCs w:val="21"/>
        </w:rPr>
      </w:pPr>
      <w:r>
        <w:rPr>
          <w:rFonts w:hint="eastAsia" w:ascii="宋体" w:hAnsi="宋体"/>
          <w:szCs w:val="21"/>
        </w:rPr>
        <w:t>（四）投标人情况介绍（格式自定）</w:t>
      </w:r>
    </w:p>
    <w:p w14:paraId="115D85BB">
      <w:pPr>
        <w:spacing w:line="480" w:lineRule="auto"/>
        <w:rPr>
          <w:rFonts w:ascii="宋体" w:hAnsi="宋体"/>
          <w:szCs w:val="21"/>
        </w:rPr>
      </w:pPr>
      <w:r>
        <w:rPr>
          <w:rFonts w:hint="eastAsia" w:ascii="宋体" w:hAnsi="宋体"/>
          <w:szCs w:val="21"/>
        </w:rPr>
        <w:t>（五）供应商资质证明材料</w:t>
      </w:r>
    </w:p>
    <w:p w14:paraId="72A08454">
      <w:pPr>
        <w:spacing w:line="480" w:lineRule="auto"/>
        <w:rPr>
          <w:rFonts w:ascii="宋体" w:hAnsi="宋体"/>
          <w:szCs w:val="21"/>
        </w:rPr>
      </w:pPr>
      <w:r>
        <w:rPr>
          <w:rFonts w:hint="eastAsia" w:ascii="宋体" w:hAnsi="宋体"/>
          <w:szCs w:val="21"/>
        </w:rPr>
        <w:t>（六）实质性条款响应情况表</w:t>
      </w:r>
    </w:p>
    <w:p w14:paraId="198D2EEE">
      <w:pPr>
        <w:spacing w:line="480" w:lineRule="auto"/>
        <w:rPr>
          <w:rFonts w:ascii="宋体" w:hAnsi="宋体"/>
          <w:szCs w:val="21"/>
        </w:rPr>
      </w:pPr>
      <w:r>
        <w:rPr>
          <w:rFonts w:hint="eastAsia" w:ascii="宋体" w:hAnsi="宋体"/>
          <w:szCs w:val="21"/>
        </w:rPr>
        <w:t>（七）投标报价表</w:t>
      </w:r>
    </w:p>
    <w:p w14:paraId="049A9031">
      <w:pPr>
        <w:spacing w:line="480" w:lineRule="auto"/>
        <w:rPr>
          <w:rFonts w:ascii="宋体" w:hAnsi="宋体"/>
          <w:szCs w:val="21"/>
        </w:rPr>
      </w:pPr>
      <w:r>
        <w:rPr>
          <w:rFonts w:hint="eastAsia" w:ascii="宋体" w:hAnsi="宋体"/>
          <w:szCs w:val="21"/>
        </w:rPr>
        <w:t>（八）采购人要求的项目方案及相关资料（格式自定）</w:t>
      </w:r>
    </w:p>
    <w:p w14:paraId="66057648">
      <w:pPr>
        <w:spacing w:line="480" w:lineRule="auto"/>
        <w:rPr>
          <w:rFonts w:ascii="宋体" w:hAnsi="宋体"/>
          <w:szCs w:val="21"/>
        </w:rPr>
      </w:pPr>
      <w:r>
        <w:rPr>
          <w:rFonts w:hint="eastAsia" w:ascii="宋体" w:hAnsi="宋体"/>
          <w:szCs w:val="21"/>
        </w:rPr>
        <w:t>（九）投标人认为需要补充的资料（格式自定）</w:t>
      </w:r>
    </w:p>
    <w:p w14:paraId="372481DC">
      <w:pPr>
        <w:rPr>
          <w:rFonts w:ascii="宋体" w:hAnsi="宋体" w:cs="Arial"/>
          <w:b/>
          <w:bCs/>
          <w:sz w:val="30"/>
          <w:szCs w:val="30"/>
        </w:rPr>
      </w:pPr>
      <w:r>
        <w:rPr>
          <w:rFonts w:hint="eastAsia" w:ascii="宋体" w:hAnsi="宋体"/>
          <w:szCs w:val="21"/>
        </w:rPr>
        <w:br w:type="page"/>
      </w:r>
    </w:p>
    <w:bookmarkEnd w:id="8"/>
    <w:bookmarkEnd w:id="9"/>
    <w:p w14:paraId="53FEB2EB">
      <w:pPr>
        <w:jc w:val="center"/>
        <w:rPr>
          <w:rFonts w:ascii="宋体" w:hAnsi="宋体"/>
          <w:b/>
          <w:szCs w:val="21"/>
        </w:rPr>
      </w:pPr>
      <w:r>
        <w:rPr>
          <w:rFonts w:hint="eastAsia" w:ascii="宋体" w:hAnsi="宋体"/>
          <w:b/>
          <w:szCs w:val="21"/>
        </w:rPr>
        <w:t>一、投标承诺函</w:t>
      </w:r>
    </w:p>
    <w:p w14:paraId="746167EE">
      <w:pPr>
        <w:spacing w:line="360" w:lineRule="auto"/>
        <w:rPr>
          <w:rFonts w:ascii="宋体" w:hAnsi="宋体" w:cs="宋体"/>
          <w:vanish/>
          <w:kern w:val="0"/>
          <w:szCs w:val="21"/>
        </w:rPr>
      </w:pPr>
      <w:r>
        <w:rPr>
          <w:rFonts w:ascii="宋体" w:hAnsi="宋体" w:cs="宋体"/>
          <w:vanish/>
          <w:kern w:val="0"/>
          <w:szCs w:val="21"/>
        </w:rPr>
        <w:t>    2009-03-09</w:t>
      </w:r>
    </w:p>
    <w:p w14:paraId="5BF893D5">
      <w:pPr>
        <w:spacing w:line="360" w:lineRule="auto"/>
        <w:rPr>
          <w:rFonts w:ascii="宋体" w:hAnsi="宋体"/>
          <w:szCs w:val="21"/>
        </w:rPr>
      </w:pPr>
      <w:r>
        <w:rPr>
          <w:rFonts w:hint="eastAsia" w:ascii="宋体" w:hAnsi="宋体"/>
          <w:szCs w:val="21"/>
        </w:rPr>
        <w:t>致：深圳零一学院</w:t>
      </w:r>
    </w:p>
    <w:p w14:paraId="77D114ED">
      <w:pPr>
        <w:spacing w:line="360" w:lineRule="auto"/>
        <w:ind w:right="-815" w:firstLine="420" w:firstLineChars="200"/>
        <w:rPr>
          <w:rFonts w:ascii="宋体" w:hAnsi="宋体"/>
          <w:szCs w:val="21"/>
        </w:rPr>
      </w:pPr>
      <w:r>
        <w:rPr>
          <w:rFonts w:hint="eastAsia" w:ascii="宋体" w:hAnsi="宋体"/>
          <w:szCs w:val="21"/>
        </w:rPr>
        <w:t>我公司承诺：</w:t>
      </w:r>
    </w:p>
    <w:p w14:paraId="1F0846E2">
      <w:pPr>
        <w:spacing w:line="360" w:lineRule="auto"/>
        <w:ind w:firstLine="420" w:firstLineChars="200"/>
        <w:rPr>
          <w:rFonts w:ascii="宋体" w:hAnsi="宋体"/>
          <w:szCs w:val="21"/>
        </w:rPr>
      </w:pPr>
      <w:r>
        <w:rPr>
          <w:rFonts w:hint="eastAsia" w:ascii="宋体" w:hAnsi="宋体"/>
          <w:szCs w:val="21"/>
        </w:rPr>
        <w:t>1.我公司本招标项目所提供的货物或服务未侵犯知识产权。</w:t>
      </w:r>
    </w:p>
    <w:p w14:paraId="01171B1B">
      <w:pPr>
        <w:spacing w:line="360" w:lineRule="auto"/>
        <w:ind w:firstLine="420" w:firstLineChars="200"/>
        <w:rPr>
          <w:rFonts w:ascii="宋体" w:hAnsi="宋体"/>
          <w:szCs w:val="21"/>
        </w:rPr>
      </w:pPr>
      <w:r>
        <w:rPr>
          <w:rFonts w:hint="eastAsia" w:ascii="宋体" w:hAnsi="宋体"/>
          <w:szCs w:val="21"/>
        </w:rPr>
        <w:t>2.我公司参与本项目投标前三年内，在经营活动中没有重大违法记录。</w:t>
      </w:r>
    </w:p>
    <w:p w14:paraId="46024019">
      <w:pPr>
        <w:spacing w:line="360" w:lineRule="auto"/>
        <w:ind w:firstLine="420" w:firstLineChars="200"/>
        <w:rPr>
          <w:rFonts w:ascii="宋体" w:hAnsi="宋体"/>
          <w:szCs w:val="21"/>
        </w:rPr>
      </w:pPr>
      <w:r>
        <w:rPr>
          <w:rFonts w:hint="eastAsia" w:ascii="宋体" w:hAnsi="宋体"/>
          <w:szCs w:val="21"/>
        </w:rPr>
        <w:t>3.我公司参与本项目</w:t>
      </w:r>
      <w:r>
        <w:rPr>
          <w:rFonts w:hint="eastAsia" w:ascii="宋体" w:hAnsi="宋体"/>
          <w:szCs w:val="24"/>
        </w:rPr>
        <w:t>政府采购活动时不存在被有关部门禁止参与政府采购活动且在有效期内的情况。</w:t>
      </w:r>
    </w:p>
    <w:p w14:paraId="356484D7">
      <w:pPr>
        <w:spacing w:line="360" w:lineRule="auto"/>
        <w:ind w:firstLine="420" w:firstLineChars="200"/>
        <w:rPr>
          <w:rFonts w:ascii="宋体" w:hAnsi="宋体"/>
          <w:szCs w:val="21"/>
        </w:rPr>
      </w:pPr>
      <w:r>
        <w:rPr>
          <w:rFonts w:hint="eastAsia" w:ascii="宋体" w:hAnsi="宋体"/>
          <w:szCs w:val="21"/>
        </w:rPr>
        <w:t>4.我公司具备《中华人民共和国政府采购法》第二十二条第一款规定的六项条件。</w:t>
      </w:r>
    </w:p>
    <w:p w14:paraId="2C679179">
      <w:pPr>
        <w:spacing w:line="360" w:lineRule="auto"/>
        <w:ind w:firstLine="420" w:firstLineChars="200"/>
        <w:rPr>
          <w:rFonts w:ascii="宋体" w:hAnsi="宋体"/>
          <w:szCs w:val="21"/>
        </w:rPr>
      </w:pPr>
      <w:r>
        <w:rPr>
          <w:rFonts w:hint="eastAsia" w:ascii="宋体" w:hAnsi="宋体"/>
          <w:szCs w:val="21"/>
        </w:rPr>
        <w:t>5.我公司</w:t>
      </w:r>
      <w:r>
        <w:rPr>
          <w:rFonts w:hint="eastAsia" w:ascii="宋体" w:hAnsi="宋体"/>
          <w:szCs w:val="24"/>
        </w:rPr>
        <w:t>未被列入失信被执行人、重大税收违法案件当事人名单、政府采购严重违法失信行为记录名单。</w:t>
      </w:r>
    </w:p>
    <w:p w14:paraId="463528FA">
      <w:pPr>
        <w:spacing w:line="360" w:lineRule="auto"/>
        <w:ind w:firstLine="420" w:firstLineChars="200"/>
        <w:rPr>
          <w:rFonts w:ascii="宋体" w:hAnsi="宋体"/>
          <w:szCs w:val="21"/>
        </w:rPr>
      </w:pPr>
      <w:r>
        <w:rPr>
          <w:rFonts w:hint="eastAsia" w:ascii="宋体" w:hAnsi="宋体"/>
          <w:szCs w:val="21"/>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75C62E52">
      <w:pPr>
        <w:spacing w:line="360" w:lineRule="auto"/>
        <w:ind w:firstLine="420" w:firstLineChars="200"/>
        <w:rPr>
          <w:rFonts w:ascii="宋体" w:hAnsi="宋体"/>
          <w:szCs w:val="21"/>
        </w:rPr>
      </w:pPr>
      <w:r>
        <w:rPr>
          <w:rFonts w:hint="eastAsia" w:ascii="宋体" w:hAnsi="宋体"/>
          <w:szCs w:val="21"/>
        </w:rPr>
        <w:t>7.我公司如果中标，做到守信，不偷工减料，依照本项目招标文件需求内容、签署的采购合同及本公司在投标中所作的一切承诺履约。项目验收达到全部指标合格，力争优良。</w:t>
      </w:r>
    </w:p>
    <w:p w14:paraId="3DADB3D4">
      <w:pPr>
        <w:spacing w:line="360" w:lineRule="auto"/>
        <w:ind w:firstLine="420" w:firstLineChars="200"/>
        <w:rPr>
          <w:rFonts w:ascii="宋体" w:hAnsi="宋体"/>
          <w:szCs w:val="21"/>
        </w:rPr>
      </w:pPr>
      <w:r>
        <w:rPr>
          <w:rFonts w:hint="eastAsia" w:ascii="宋体" w:hAnsi="宋体"/>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5689CDFC">
      <w:pPr>
        <w:spacing w:line="360" w:lineRule="auto"/>
        <w:ind w:firstLine="420" w:firstLineChars="200"/>
        <w:rPr>
          <w:rFonts w:ascii="宋体" w:hAnsi="宋体"/>
          <w:szCs w:val="21"/>
        </w:rPr>
      </w:pPr>
      <w:r>
        <w:rPr>
          <w:rFonts w:hint="eastAsia" w:ascii="宋体" w:hAnsi="宋体"/>
          <w:szCs w:val="21"/>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4C920971">
      <w:pPr>
        <w:spacing w:line="360" w:lineRule="auto"/>
        <w:ind w:firstLine="420" w:firstLineChars="200"/>
        <w:rPr>
          <w:rFonts w:ascii="宋体" w:hAnsi="宋体"/>
          <w:szCs w:val="21"/>
        </w:rPr>
      </w:pPr>
      <w:r>
        <w:rPr>
          <w:rFonts w:hint="eastAsia" w:ascii="宋体" w:hAnsi="宋体"/>
          <w:szCs w:val="21"/>
        </w:rPr>
        <w:t>10.</w:t>
      </w:r>
      <w:r>
        <w:rPr>
          <w:rFonts w:hint="eastAsia" w:ascii="宋体" w:hAnsi="宋体"/>
          <w:szCs w:val="24"/>
        </w:rPr>
        <w:t xml:space="preserve"> </w:t>
      </w:r>
      <w:r>
        <w:rPr>
          <w:rFonts w:hint="eastAsia" w:ascii="宋体" w:hAnsi="宋体"/>
          <w:szCs w:val="21"/>
        </w:rPr>
        <w:t>我公司已知悉并同意中标（成交）结果信息公示（公开）的内容。</w:t>
      </w:r>
    </w:p>
    <w:p w14:paraId="5B8B1DFE">
      <w:pPr>
        <w:spacing w:line="360" w:lineRule="auto"/>
        <w:ind w:firstLine="420" w:firstLineChars="200"/>
        <w:rPr>
          <w:rFonts w:ascii="宋体" w:hAnsi="宋体"/>
          <w:szCs w:val="21"/>
        </w:rPr>
      </w:pPr>
      <w:r>
        <w:rPr>
          <w:rFonts w:hint="eastAsia" w:ascii="宋体" w:hAnsi="宋体"/>
          <w:szCs w:val="21"/>
        </w:rPr>
        <w:t>11.我公司承诺不非法转包、分包。</w:t>
      </w:r>
    </w:p>
    <w:p w14:paraId="6BE47765">
      <w:pPr>
        <w:spacing w:line="360" w:lineRule="auto"/>
        <w:ind w:firstLine="420" w:firstLineChars="200"/>
        <w:rPr>
          <w:rFonts w:ascii="宋体" w:hAnsi="宋体"/>
          <w:szCs w:val="21"/>
        </w:rPr>
      </w:pPr>
      <w:r>
        <w:rPr>
          <w:rFonts w:hint="eastAsia" w:ascii="宋体" w:hAnsi="宋体"/>
          <w:szCs w:val="21"/>
        </w:rPr>
        <w:t xml:space="preserve">以上承诺，如有违反，愿依照国家相关法律处理，并承担由此给采购人带来的损失。                                    </w:t>
      </w:r>
    </w:p>
    <w:p w14:paraId="496080FE">
      <w:pPr>
        <w:spacing w:before="78" w:beforeLines="25" w:after="78" w:afterLines="25" w:line="360" w:lineRule="auto"/>
        <w:ind w:firstLine="5460" w:firstLineChars="2600"/>
        <w:rPr>
          <w:rFonts w:ascii="宋体" w:hAnsi="宋体"/>
          <w:szCs w:val="24"/>
        </w:rPr>
      </w:pPr>
      <w:bookmarkStart w:id="10" w:name="_Hlk74240566"/>
      <w:r>
        <w:rPr>
          <w:rFonts w:hint="eastAsia" w:ascii="宋体" w:hAnsi="宋体"/>
          <w:szCs w:val="21"/>
        </w:rPr>
        <w:t>投标人：</w:t>
      </w:r>
      <w:r>
        <w:rPr>
          <w:rFonts w:hint="eastAsia" w:ascii="宋体" w:hAnsi="宋体"/>
          <w:szCs w:val="21"/>
          <w:u w:val="single"/>
        </w:rPr>
        <w:t xml:space="preserve">              </w:t>
      </w:r>
    </w:p>
    <w:p w14:paraId="176273A7">
      <w:pPr>
        <w:spacing w:line="360" w:lineRule="auto"/>
        <w:ind w:firstLine="645"/>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10"/>
    </w:p>
    <w:p w14:paraId="6FD84E05">
      <w:pPr>
        <w:spacing w:line="360" w:lineRule="auto"/>
        <w:rPr>
          <w:rFonts w:ascii="宋体" w:hAnsi="宋体"/>
          <w:bCs/>
          <w:kern w:val="44"/>
          <w:szCs w:val="21"/>
        </w:rPr>
      </w:pPr>
      <w:r>
        <w:rPr>
          <w:rFonts w:hint="eastAsia" w:ascii="宋体" w:hAnsi="宋体"/>
          <w:b/>
          <w:kern w:val="44"/>
          <w:szCs w:val="21"/>
        </w:rPr>
        <w:t>二、法定代表人（负责人）资格证明书</w:t>
      </w:r>
    </w:p>
    <w:p w14:paraId="345577BB">
      <w:pPr>
        <w:spacing w:line="360" w:lineRule="auto"/>
        <w:rPr>
          <w:rFonts w:ascii="宋体" w:hAnsi="宋体"/>
          <w:szCs w:val="21"/>
        </w:rPr>
      </w:pPr>
      <w:r>
        <w:rPr>
          <w:rFonts w:hint="eastAsia" w:ascii="宋体" w:hAnsi="宋体"/>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w:t>
      </w:r>
      <w:r>
        <w:rPr>
          <w:rFonts w:hint="eastAsia" w:ascii="宋体" w:hAnsi="宋体"/>
          <w:b/>
          <w:kern w:val="0"/>
          <w:szCs w:val="21"/>
        </w:rPr>
        <w:t>（负责人）</w:t>
      </w:r>
      <w:r>
        <w:rPr>
          <w:rFonts w:hint="eastAsia" w:ascii="宋体" w:hAnsi="宋体"/>
          <w:szCs w:val="21"/>
        </w:rPr>
        <w:t>，特此证明。</w:t>
      </w:r>
    </w:p>
    <w:p w14:paraId="63D53DF9">
      <w:pPr>
        <w:spacing w:line="360" w:lineRule="auto"/>
        <w:rPr>
          <w:rFonts w:ascii="宋体" w:hAnsi="宋体"/>
          <w:szCs w:val="21"/>
        </w:rPr>
      </w:pPr>
      <w:r>
        <w:rPr>
          <w:rFonts w:hint="eastAsia" w:ascii="宋体" w:hAnsi="宋体"/>
          <w:szCs w:val="21"/>
        </w:rPr>
        <w:t>说明：1、法定代表人为企业事业单位、国家机关、社会团体的主要负责人。</w:t>
      </w:r>
    </w:p>
    <w:p w14:paraId="094EE137">
      <w:pPr>
        <w:spacing w:line="360" w:lineRule="auto"/>
        <w:rPr>
          <w:rFonts w:ascii="宋体" w:hAnsi="宋体"/>
          <w:szCs w:val="21"/>
        </w:rPr>
      </w:pPr>
      <w:r>
        <w:rPr>
          <w:rFonts w:hint="eastAsia" w:ascii="宋体" w:hAnsi="宋体"/>
          <w:szCs w:val="21"/>
        </w:rPr>
        <w:t xml:space="preserve">      2、内容必须填写真实、清楚，涂改无效，不得转让、买卖。</w:t>
      </w:r>
    </w:p>
    <w:p w14:paraId="1DBED97A">
      <w:pPr>
        <w:spacing w:line="360" w:lineRule="auto"/>
        <w:rPr>
          <w:rFonts w:ascii="宋体" w:hAnsi="宋体"/>
          <w:szCs w:val="21"/>
        </w:rPr>
      </w:pPr>
      <w:r>
        <w:rPr>
          <w:rFonts w:hint="eastAsia" w:ascii="宋体" w:hAnsi="宋体"/>
          <w:szCs w:val="21"/>
        </w:rPr>
        <w:t>附：要求必须提供法定代表人（负责人）身份证（境外人员无法提供身份证的，可提供护照）扫描件（正反两面）。</w:t>
      </w:r>
    </w:p>
    <w:p w14:paraId="64502FEB">
      <w:pPr>
        <w:spacing w:line="360" w:lineRule="auto"/>
        <w:rPr>
          <w:rFonts w:ascii="宋体" w:hAnsi="宋体"/>
          <w:szCs w:val="21"/>
        </w:rPr>
      </w:pPr>
      <w:r>
        <w:rPr>
          <w:rFonts w:hint="eastAsia" w:ascii="宋体" w:hAnsi="宋体"/>
          <w:szCs w:val="21"/>
        </w:rPr>
        <w:t>单位名称：（公章）：                     日 期：     年   月    日</w:t>
      </w:r>
    </w:p>
    <w:p w14:paraId="6A89FE3B">
      <w:pPr>
        <w:spacing w:line="360" w:lineRule="auto"/>
        <w:rPr>
          <w:rFonts w:ascii="宋体" w:hAnsi="宋体"/>
          <w:b/>
          <w:kern w:val="44"/>
          <w:szCs w:val="21"/>
        </w:rPr>
      </w:pPr>
      <w:r>
        <w:rPr>
          <w:rFonts w:hint="eastAsia" w:ascii="宋体" w:hAnsi="宋体"/>
          <w:b/>
          <w:kern w:val="44"/>
          <w:szCs w:val="21"/>
        </w:rPr>
        <w:t>三、投标文件签署授权委托书</w:t>
      </w:r>
    </w:p>
    <w:p w14:paraId="621F71D0">
      <w:pPr>
        <w:spacing w:line="360" w:lineRule="auto"/>
        <w:ind w:firstLine="630" w:firstLineChars="300"/>
        <w:rPr>
          <w:rFonts w:ascii="宋体" w:hAnsi="宋体"/>
          <w:szCs w:val="21"/>
        </w:rPr>
      </w:pPr>
      <w:bookmarkStart w:id="11" w:name="_Hlk8033928"/>
      <w:r>
        <w:rPr>
          <w:rFonts w:hint="eastAsia" w:ascii="宋体" w:hAnsi="宋体"/>
          <w:szCs w:val="21"/>
        </w:rPr>
        <w:t>本授权委托书声明：我（姓名）系（投标人名称）的法定代表人，现授权委托（姓名）为我公司签署本项目已递交的投标资料的法定代表人的授权委托代理人，代理人全权代表我所签署的本项目已递交的投标资料内容我均承认。</w:t>
      </w:r>
    </w:p>
    <w:p w14:paraId="0E56ADC4">
      <w:pPr>
        <w:spacing w:line="360" w:lineRule="auto"/>
        <w:rPr>
          <w:rFonts w:ascii="宋体" w:hAnsi="宋体"/>
          <w:szCs w:val="21"/>
        </w:rPr>
      </w:pPr>
      <w:r>
        <w:rPr>
          <w:rFonts w:hint="eastAsia" w:ascii="宋体" w:hAnsi="宋体"/>
          <w:szCs w:val="21"/>
        </w:rPr>
        <w:t>代理人无转委托权，特此委托。</w:t>
      </w:r>
    </w:p>
    <w:p w14:paraId="263E8A82">
      <w:pPr>
        <w:spacing w:line="360" w:lineRule="auto"/>
        <w:rPr>
          <w:rFonts w:ascii="宋体" w:hAnsi="宋体"/>
          <w:szCs w:val="21"/>
          <w:u w:val="single"/>
        </w:rPr>
      </w:pPr>
      <w:r>
        <w:rPr>
          <w:rFonts w:hint="eastAsia" w:ascii="宋体" w:hAnsi="宋体"/>
          <w:szCs w:val="21"/>
        </w:rPr>
        <w:t>代理人：联系电话：手机：</w:t>
      </w:r>
    </w:p>
    <w:p w14:paraId="552B28DF">
      <w:pPr>
        <w:spacing w:line="360" w:lineRule="auto"/>
        <w:rPr>
          <w:rFonts w:ascii="宋体" w:hAnsi="宋体"/>
          <w:szCs w:val="21"/>
        </w:rPr>
      </w:pPr>
      <w:r>
        <w:rPr>
          <w:rFonts w:hint="eastAsia" w:ascii="宋体" w:hAnsi="宋体"/>
          <w:szCs w:val="21"/>
        </w:rPr>
        <w:t>投标人：</w:t>
      </w:r>
      <w:r>
        <w:rPr>
          <w:rFonts w:hint="eastAsia" w:ascii="宋体" w:hAnsi="宋体"/>
          <w:szCs w:val="21"/>
          <w:u w:val="single"/>
        </w:rPr>
        <w:t>（公章）</w:t>
      </w:r>
    </w:p>
    <w:p w14:paraId="08A0FB10">
      <w:pPr>
        <w:spacing w:line="360" w:lineRule="auto"/>
        <w:rPr>
          <w:rFonts w:ascii="宋体" w:hAnsi="宋体"/>
          <w:szCs w:val="21"/>
        </w:rPr>
      </w:pPr>
      <w:r>
        <w:rPr>
          <w:rFonts w:hint="eastAsia" w:ascii="宋体" w:hAnsi="宋体"/>
          <w:szCs w:val="21"/>
        </w:rPr>
        <w:t>法定代表人：</w:t>
      </w:r>
      <w:r>
        <w:rPr>
          <w:rFonts w:hint="eastAsia" w:ascii="宋体" w:hAnsi="宋体"/>
          <w:szCs w:val="21"/>
          <w:u w:val="single"/>
        </w:rPr>
        <w:t>（签字</w:t>
      </w:r>
      <w:r>
        <w:rPr>
          <w:rFonts w:ascii="宋体" w:hAnsi="宋体"/>
          <w:szCs w:val="21"/>
          <w:u w:val="single"/>
        </w:rPr>
        <w:t>或盖章</w:t>
      </w:r>
      <w:r>
        <w:rPr>
          <w:rFonts w:hint="eastAsia" w:ascii="宋体" w:hAnsi="宋体"/>
          <w:szCs w:val="21"/>
          <w:u w:val="single"/>
        </w:rPr>
        <w:t>）</w:t>
      </w:r>
    </w:p>
    <w:p w14:paraId="2E5C6894">
      <w:pPr>
        <w:spacing w:line="360" w:lineRule="auto"/>
        <w:rPr>
          <w:rFonts w:ascii="宋体" w:hAnsi="宋体"/>
          <w:b/>
          <w:kern w:val="44"/>
          <w:szCs w:val="21"/>
        </w:rPr>
      </w:pPr>
      <w:r>
        <w:rPr>
          <w:rFonts w:hint="eastAsia" w:ascii="宋体" w:hAnsi="宋体"/>
          <w:szCs w:val="21"/>
        </w:rPr>
        <w:t>授权委托日期： 年 月 日</w:t>
      </w:r>
      <w:bookmarkEnd w:id="11"/>
    </w:p>
    <w:p w14:paraId="6AFF4D37">
      <w:pPr>
        <w:spacing w:line="360" w:lineRule="auto"/>
        <w:rPr>
          <w:rFonts w:ascii="宋体" w:hAnsi="宋体"/>
          <w:b/>
          <w:kern w:val="44"/>
          <w:szCs w:val="21"/>
        </w:rPr>
      </w:pPr>
      <w:r>
        <w:rPr>
          <w:rFonts w:hint="eastAsia" w:ascii="宋体" w:hAnsi="宋体"/>
          <w:b/>
          <w:kern w:val="44"/>
          <w:szCs w:val="21"/>
        </w:rPr>
        <w:t>四、投标人情况介绍</w:t>
      </w:r>
    </w:p>
    <w:p w14:paraId="1817775B">
      <w:pPr>
        <w:spacing w:line="360" w:lineRule="auto"/>
        <w:rPr>
          <w:rFonts w:ascii="宋体" w:hAnsi="宋体"/>
          <w:b/>
          <w:kern w:val="44"/>
          <w:szCs w:val="21"/>
        </w:rPr>
      </w:pPr>
      <w:r>
        <w:rPr>
          <w:rFonts w:hint="eastAsia" w:ascii="宋体" w:hAnsi="宋体"/>
          <w:szCs w:val="21"/>
        </w:rPr>
        <w:t>（格式自定）</w:t>
      </w:r>
    </w:p>
    <w:p w14:paraId="37140DF0">
      <w:pPr>
        <w:spacing w:line="360" w:lineRule="auto"/>
        <w:rPr>
          <w:rFonts w:ascii="宋体" w:hAnsi="宋体"/>
          <w:b/>
          <w:kern w:val="44"/>
          <w:szCs w:val="21"/>
        </w:rPr>
      </w:pPr>
      <w:r>
        <w:rPr>
          <w:rFonts w:hint="eastAsia" w:ascii="宋体" w:hAnsi="宋体"/>
          <w:b/>
          <w:kern w:val="44"/>
          <w:szCs w:val="21"/>
        </w:rPr>
        <w:t>五、供应商资质证明材料</w:t>
      </w:r>
    </w:p>
    <w:p w14:paraId="47E5C911">
      <w:pPr>
        <w:spacing w:line="360" w:lineRule="auto"/>
        <w:ind w:firstLine="210" w:firstLineChars="100"/>
        <w:rPr>
          <w:rFonts w:ascii="宋体" w:hAnsi="宋体"/>
          <w:szCs w:val="21"/>
        </w:rPr>
      </w:pPr>
      <w:r>
        <w:rPr>
          <w:rFonts w:hint="eastAsia" w:ascii="宋体" w:hAnsi="宋体"/>
          <w:szCs w:val="21"/>
        </w:rPr>
        <w:t>（必须至少包含第一章采购公告中“二、供应商资格及要求”的相关资质证明材料，均要求提供证明材料扫描件，原件备查）</w:t>
      </w:r>
    </w:p>
    <w:p w14:paraId="15EF1044">
      <w:pPr>
        <w:spacing w:line="360" w:lineRule="auto"/>
        <w:rPr>
          <w:rFonts w:ascii="宋体" w:hAnsi="宋体"/>
          <w:b/>
          <w:kern w:val="44"/>
          <w:szCs w:val="21"/>
        </w:rPr>
      </w:pPr>
      <w:r>
        <w:rPr>
          <w:rFonts w:hint="eastAsia" w:ascii="宋体" w:hAnsi="宋体"/>
          <w:b/>
          <w:kern w:val="44"/>
          <w:szCs w:val="21"/>
        </w:rPr>
        <w:t>六、实质性条款响应情况表</w:t>
      </w:r>
    </w:p>
    <w:tbl>
      <w:tblPr>
        <w:tblStyle w:val="5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946"/>
        <w:gridCol w:w="1701"/>
      </w:tblGrid>
      <w:tr w14:paraId="19F3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9AFDAEA">
            <w:pPr>
              <w:pStyle w:val="137"/>
              <w:ind w:firstLine="0" w:firstLineChars="0"/>
              <w:jc w:val="center"/>
              <w:rPr>
                <w:rFonts w:ascii="宋体" w:hAnsi="宋体"/>
                <w:b/>
                <w:sz w:val="21"/>
                <w:szCs w:val="21"/>
              </w:rPr>
            </w:pPr>
            <w:r>
              <w:rPr>
                <w:rFonts w:hint="eastAsia" w:ascii="宋体" w:hAnsi="宋体"/>
                <w:b/>
                <w:sz w:val="21"/>
                <w:szCs w:val="21"/>
              </w:rPr>
              <w:t>序号</w:t>
            </w:r>
          </w:p>
        </w:tc>
        <w:tc>
          <w:tcPr>
            <w:tcW w:w="6946" w:type="dxa"/>
            <w:vAlign w:val="center"/>
          </w:tcPr>
          <w:p w14:paraId="46E4ADDE">
            <w:pPr>
              <w:pStyle w:val="137"/>
              <w:ind w:firstLine="422"/>
              <w:jc w:val="center"/>
              <w:rPr>
                <w:rFonts w:ascii="宋体" w:hAnsi="宋体"/>
                <w:b/>
                <w:sz w:val="21"/>
                <w:szCs w:val="21"/>
              </w:rPr>
            </w:pPr>
            <w:r>
              <w:rPr>
                <w:rFonts w:hint="eastAsia" w:ascii="宋体" w:hAnsi="宋体"/>
                <w:b/>
                <w:sz w:val="21"/>
                <w:szCs w:val="21"/>
              </w:rPr>
              <w:t>采购人要求内容</w:t>
            </w:r>
          </w:p>
        </w:tc>
        <w:tc>
          <w:tcPr>
            <w:tcW w:w="1701" w:type="dxa"/>
            <w:vAlign w:val="center"/>
          </w:tcPr>
          <w:p w14:paraId="36DA3CBC">
            <w:pPr>
              <w:pStyle w:val="137"/>
              <w:ind w:firstLine="0" w:firstLineChars="0"/>
              <w:jc w:val="center"/>
              <w:rPr>
                <w:rFonts w:ascii="宋体" w:hAnsi="宋体"/>
                <w:b/>
                <w:sz w:val="21"/>
                <w:szCs w:val="21"/>
              </w:rPr>
            </w:pPr>
            <w:r>
              <w:rPr>
                <w:rFonts w:hint="eastAsia" w:ascii="宋体" w:hAnsi="宋体"/>
                <w:b/>
                <w:sz w:val="21"/>
                <w:szCs w:val="21"/>
              </w:rPr>
              <w:t>投标人响应情况</w:t>
            </w:r>
          </w:p>
        </w:tc>
      </w:tr>
      <w:tr w14:paraId="759B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07D6EAA">
            <w:pPr>
              <w:pStyle w:val="137"/>
              <w:ind w:firstLine="0" w:firstLineChars="0"/>
              <w:jc w:val="center"/>
              <w:rPr>
                <w:rFonts w:ascii="宋体" w:hAnsi="宋体"/>
                <w:sz w:val="21"/>
                <w:szCs w:val="21"/>
              </w:rPr>
            </w:pPr>
            <w:r>
              <w:rPr>
                <w:rFonts w:hint="eastAsia" w:ascii="宋体" w:hAnsi="宋体"/>
                <w:sz w:val="21"/>
                <w:szCs w:val="21"/>
              </w:rPr>
              <w:t>1</w:t>
            </w:r>
          </w:p>
        </w:tc>
        <w:tc>
          <w:tcPr>
            <w:tcW w:w="6946" w:type="dxa"/>
            <w:vAlign w:val="center"/>
          </w:tcPr>
          <w:p w14:paraId="2A8A552C">
            <w:pPr>
              <w:jc w:val="left"/>
              <w:rPr>
                <w:rFonts w:ascii="宋体" w:hAnsi="宋体"/>
                <w:szCs w:val="21"/>
              </w:rPr>
            </w:pPr>
            <w:r>
              <w:rPr>
                <w:rFonts w:hint="eastAsia" w:ascii="宋体" w:hAnsi="宋体"/>
                <w:kern w:val="0"/>
                <w:szCs w:val="21"/>
              </w:rPr>
              <w:t xml:space="preserve">满足“第二章 </w:t>
            </w:r>
            <w:r>
              <w:rPr>
                <w:rFonts w:hint="eastAsia" w:ascii="宋体" w:hAnsi="宋体"/>
                <w:szCs w:val="21"/>
              </w:rPr>
              <w:t>采购</w:t>
            </w:r>
            <w:r>
              <w:rPr>
                <w:rFonts w:hint="eastAsia" w:ascii="宋体" w:hAnsi="宋体"/>
                <w:kern w:val="0"/>
                <w:szCs w:val="21"/>
              </w:rPr>
              <w:t>需求”中所有的内容</w:t>
            </w:r>
          </w:p>
        </w:tc>
        <w:tc>
          <w:tcPr>
            <w:tcW w:w="1701" w:type="dxa"/>
            <w:vAlign w:val="center"/>
          </w:tcPr>
          <w:p w14:paraId="149EFA78">
            <w:pPr>
              <w:pStyle w:val="137"/>
              <w:ind w:firstLine="0" w:firstLineChars="0"/>
              <w:rPr>
                <w:rFonts w:ascii="宋体" w:hAnsi="宋体"/>
                <w:sz w:val="21"/>
                <w:szCs w:val="21"/>
              </w:rPr>
            </w:pPr>
          </w:p>
        </w:tc>
      </w:tr>
    </w:tbl>
    <w:p w14:paraId="5A3EE21F">
      <w:pPr>
        <w:pStyle w:val="137"/>
        <w:ind w:firstLine="0" w:firstLineChars="0"/>
        <w:rPr>
          <w:rFonts w:ascii="宋体" w:hAnsi="宋体"/>
          <w:sz w:val="21"/>
          <w:szCs w:val="21"/>
        </w:rPr>
      </w:pPr>
      <w:r>
        <w:rPr>
          <w:rFonts w:hint="eastAsia" w:ascii="宋体" w:hAnsi="宋体"/>
          <w:sz w:val="21"/>
          <w:szCs w:val="21"/>
        </w:rPr>
        <w:t xml:space="preserve"> 注：1. 上表所列内容为不可负偏离条款。</w:t>
      </w:r>
    </w:p>
    <w:p w14:paraId="46C99952">
      <w:pPr>
        <w:pStyle w:val="137"/>
        <w:ind w:firstLine="0" w:firstLineChars="0"/>
        <w:rPr>
          <w:rFonts w:ascii="宋体" w:hAnsi="宋体"/>
          <w:sz w:val="21"/>
          <w:szCs w:val="21"/>
        </w:rPr>
      </w:pPr>
      <w:r>
        <w:rPr>
          <w:rFonts w:hint="eastAsia" w:ascii="宋体" w:hAnsi="宋体"/>
          <w:sz w:val="21"/>
          <w:szCs w:val="21"/>
        </w:rPr>
        <w:t xml:space="preserve"> 2.“投标人响应情况”一栏应如实填写“响应”或“不响应”。</w:t>
      </w:r>
    </w:p>
    <w:p w14:paraId="38B8C1B8">
      <w:pPr>
        <w:pStyle w:val="137"/>
        <w:ind w:firstLine="0" w:firstLineChars="0"/>
        <w:rPr>
          <w:rFonts w:ascii="宋体" w:hAnsi="宋体"/>
          <w:sz w:val="21"/>
          <w:szCs w:val="21"/>
        </w:rPr>
      </w:pPr>
      <w:r>
        <w:rPr>
          <w:rFonts w:hint="eastAsia" w:ascii="宋体" w:hAnsi="宋体"/>
          <w:sz w:val="21"/>
          <w:szCs w:val="21"/>
        </w:rPr>
        <w:t xml:space="preserve"> 3.“实质性响应条款响应情况”与投标文件其它内容冲突的，以“实质性响应条款响应情况”为准。</w:t>
      </w:r>
    </w:p>
    <w:p w14:paraId="31154FAA">
      <w:pPr>
        <w:pStyle w:val="137"/>
        <w:ind w:firstLine="0" w:firstLineChars="0"/>
        <w:rPr>
          <w:rFonts w:ascii="宋体" w:hAnsi="宋体"/>
          <w:sz w:val="21"/>
          <w:szCs w:val="21"/>
        </w:rPr>
      </w:pPr>
      <w:r>
        <w:rPr>
          <w:rFonts w:hint="eastAsia" w:ascii="宋体" w:hAnsi="宋体"/>
          <w:sz w:val="21"/>
          <w:szCs w:val="21"/>
        </w:rPr>
        <w:t xml:space="preserve">投标人：（公章）                       </w:t>
      </w:r>
    </w:p>
    <w:p w14:paraId="4AA00F8A">
      <w:pPr>
        <w:spacing w:line="360" w:lineRule="auto"/>
        <w:rPr>
          <w:rFonts w:ascii="宋体" w:hAnsi="宋体"/>
          <w:szCs w:val="21"/>
        </w:rPr>
      </w:pPr>
      <w:r>
        <w:rPr>
          <w:rFonts w:hint="eastAsia" w:ascii="宋体" w:hAnsi="宋体"/>
          <w:szCs w:val="21"/>
        </w:rPr>
        <w:t>法定代表人或其委托代理人：（签章或签字）</w:t>
      </w:r>
    </w:p>
    <w:p w14:paraId="06BFD51C">
      <w:pPr>
        <w:pStyle w:val="137"/>
        <w:ind w:firstLine="0" w:firstLineChars="0"/>
        <w:rPr>
          <w:rFonts w:ascii="宋体" w:hAnsi="宋体"/>
        </w:rPr>
      </w:pPr>
      <w:r>
        <w:rPr>
          <w:rFonts w:hint="eastAsia" w:ascii="宋体" w:hAnsi="宋体"/>
          <w:sz w:val="21"/>
          <w:szCs w:val="21"/>
        </w:rPr>
        <w:t>日期：   年   月   日：</w:t>
      </w:r>
    </w:p>
    <w:p w14:paraId="2CAFD647">
      <w:pPr>
        <w:spacing w:line="360" w:lineRule="auto"/>
        <w:jc w:val="left"/>
        <w:rPr>
          <w:rFonts w:ascii="宋体" w:hAnsi="宋体"/>
          <w:b/>
          <w:kern w:val="44"/>
          <w:szCs w:val="21"/>
        </w:rPr>
      </w:pPr>
      <w:r>
        <w:rPr>
          <w:rFonts w:hint="eastAsia" w:ascii="宋体" w:hAnsi="宋体"/>
          <w:b/>
          <w:kern w:val="44"/>
          <w:szCs w:val="21"/>
        </w:rPr>
        <w:t>七、</w:t>
      </w:r>
      <w:r>
        <w:rPr>
          <w:rFonts w:ascii="宋体" w:hAnsi="宋体"/>
          <w:b/>
          <w:kern w:val="44"/>
          <w:szCs w:val="21"/>
        </w:rPr>
        <w:t>投标</w:t>
      </w:r>
      <w:r>
        <w:rPr>
          <w:rFonts w:hint="eastAsia" w:ascii="宋体" w:hAnsi="宋体"/>
          <w:b/>
          <w:kern w:val="44"/>
          <w:szCs w:val="21"/>
        </w:rPr>
        <w:t>报价表</w:t>
      </w:r>
    </w:p>
    <w:p w14:paraId="435FFAEB">
      <w:pPr>
        <w:adjustRightInd w:val="0"/>
        <w:snapToGrid w:val="0"/>
        <w:spacing w:line="360" w:lineRule="auto"/>
        <w:rPr>
          <w:rFonts w:ascii="宋体" w:hAnsi="宋体" w:cs="宋体"/>
          <w:szCs w:val="21"/>
        </w:rPr>
      </w:pPr>
      <w:r>
        <w:rPr>
          <w:rFonts w:hint="eastAsia" w:ascii="宋体" w:hAnsi="宋体" w:cs="宋体"/>
          <w:szCs w:val="21"/>
        </w:rPr>
        <w:t>深圳零一学院：</w:t>
      </w:r>
    </w:p>
    <w:p w14:paraId="56375B35">
      <w:pPr>
        <w:adjustRightInd w:val="0"/>
        <w:snapToGrid w:val="0"/>
        <w:spacing w:line="360" w:lineRule="auto"/>
        <w:ind w:firstLine="420" w:firstLineChars="200"/>
        <w:rPr>
          <w:rFonts w:ascii="宋体" w:hAnsi="宋体" w:cs="宋体"/>
          <w:szCs w:val="21"/>
        </w:rPr>
      </w:pPr>
      <w:r>
        <w:rPr>
          <w:rFonts w:hint="eastAsia" w:ascii="宋体" w:hAnsi="宋体" w:cs="宋体"/>
          <w:szCs w:val="21"/>
        </w:rPr>
        <w:t>在研究招标文件中所有文件和合同条件、技术资料后，我们对</w:t>
      </w:r>
      <w:r>
        <w:rPr>
          <w:rFonts w:ascii="宋体" w:hAnsi="宋体" w:cs="宋体"/>
          <w:b/>
          <w:bCs/>
          <w:szCs w:val="21"/>
        </w:rPr>
        <w:t>____</w:t>
      </w:r>
      <w:r>
        <w:rPr>
          <w:rFonts w:hint="eastAsia" w:ascii="宋体" w:hAnsi="宋体" w:cs="宋体"/>
          <w:szCs w:val="21"/>
        </w:rPr>
        <w:t>项目投标报价如下：</w:t>
      </w:r>
    </w:p>
    <w:tbl>
      <w:tblPr>
        <w:tblStyle w:val="59"/>
        <w:tblW w:w="8593" w:type="dxa"/>
        <w:tblInd w:w="0" w:type="dxa"/>
        <w:tblLayout w:type="fixed"/>
        <w:tblCellMar>
          <w:top w:w="15" w:type="dxa"/>
          <w:left w:w="15" w:type="dxa"/>
          <w:bottom w:w="15" w:type="dxa"/>
          <w:right w:w="15" w:type="dxa"/>
        </w:tblCellMar>
      </w:tblPr>
      <w:tblGrid>
        <w:gridCol w:w="705"/>
        <w:gridCol w:w="1718"/>
        <w:gridCol w:w="2720"/>
        <w:gridCol w:w="670"/>
        <w:gridCol w:w="640"/>
        <w:gridCol w:w="1100"/>
        <w:gridCol w:w="1040"/>
      </w:tblGrid>
      <w:tr w14:paraId="4EE480D8">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D3E4294">
            <w:pPr>
              <w:widowControl/>
              <w:jc w:val="center"/>
              <w:textAlignment w:val="center"/>
              <w:rPr>
                <w:b/>
                <w:bCs/>
                <w:sz w:val="22"/>
                <w:szCs w:val="22"/>
              </w:rPr>
            </w:pPr>
            <w:r>
              <w:rPr>
                <w:rFonts w:hint="eastAsia" w:ascii="宋体" w:hAnsi="宋体" w:cs="宋体"/>
                <w:b/>
                <w:bCs/>
                <w:kern w:val="0"/>
                <w:sz w:val="22"/>
                <w:szCs w:val="22"/>
                <w:lang w:bidi="ar"/>
              </w:rPr>
              <w:t>序号</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0FC0619">
            <w:pPr>
              <w:widowControl/>
              <w:jc w:val="center"/>
              <w:textAlignment w:val="center"/>
              <w:rPr>
                <w:b/>
                <w:bCs/>
                <w:sz w:val="22"/>
                <w:szCs w:val="22"/>
              </w:rPr>
            </w:pPr>
            <w:r>
              <w:rPr>
                <w:rFonts w:ascii="宋体" w:hAnsi="宋体" w:cs="宋体"/>
                <w:b/>
                <w:bCs/>
                <w:kern w:val="0"/>
                <w:sz w:val="22"/>
                <w:szCs w:val="22"/>
                <w:lang w:bidi="ar"/>
              </w:rPr>
              <w:t>服务内容</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B7AE832">
            <w:pPr>
              <w:widowControl/>
              <w:jc w:val="center"/>
              <w:textAlignment w:val="center"/>
              <w:rPr>
                <w:b/>
                <w:bCs/>
                <w:sz w:val="22"/>
                <w:szCs w:val="22"/>
              </w:rPr>
            </w:pPr>
            <w:r>
              <w:rPr>
                <w:rFonts w:ascii="宋体" w:hAnsi="宋体" w:cs="宋体"/>
                <w:b/>
                <w:bCs/>
                <w:kern w:val="0"/>
                <w:sz w:val="22"/>
                <w:szCs w:val="22"/>
                <w:lang w:bidi="ar"/>
              </w:rPr>
              <w:t>服务明细</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70D4F0D">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数量</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7B062C2">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单位</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DA84BC5">
            <w:pPr>
              <w:widowControl/>
              <w:jc w:val="center"/>
              <w:textAlignment w:val="center"/>
              <w:rPr>
                <w:rFonts w:ascii="宋体" w:hAnsi="宋体" w:cs="宋体"/>
                <w:b/>
                <w:szCs w:val="21"/>
              </w:rPr>
            </w:pPr>
            <w:r>
              <w:rPr>
                <w:rFonts w:hint="eastAsia" w:ascii="宋体" w:hAnsi="宋体" w:cs="宋体"/>
                <w:b/>
                <w:szCs w:val="21"/>
              </w:rPr>
              <w:t>含税单价(元)</w:t>
            </w: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A664EC8">
            <w:pPr>
              <w:widowControl/>
              <w:jc w:val="center"/>
              <w:textAlignment w:val="center"/>
              <w:rPr>
                <w:rFonts w:ascii="宋体" w:hAnsi="宋体" w:cs="宋体"/>
                <w:b/>
                <w:szCs w:val="21"/>
              </w:rPr>
            </w:pPr>
            <w:r>
              <w:rPr>
                <w:rFonts w:hint="eastAsia" w:ascii="宋体" w:hAnsi="宋体" w:cs="宋体"/>
                <w:b/>
                <w:szCs w:val="21"/>
              </w:rPr>
              <w:t>含税总价(元)</w:t>
            </w:r>
          </w:p>
        </w:tc>
      </w:tr>
      <w:tr w14:paraId="5F617B7B">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48EC344">
            <w:pPr>
              <w:widowControl/>
              <w:jc w:val="center"/>
              <w:textAlignment w:val="center"/>
              <w:rPr>
                <w:sz w:val="22"/>
                <w:szCs w:val="22"/>
              </w:rPr>
            </w:pPr>
            <w:r>
              <w:rPr>
                <w:rFonts w:hint="eastAsia" w:ascii="宋体" w:hAnsi="宋体" w:cs="宋体"/>
                <w:kern w:val="0"/>
                <w:sz w:val="22"/>
                <w:szCs w:val="22"/>
                <w:lang w:bidi="ar"/>
              </w:rPr>
              <w:t>1</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24CFE5C">
            <w:pPr>
              <w:widowControl/>
              <w:jc w:val="left"/>
              <w:textAlignment w:val="center"/>
              <w:rPr>
                <w:sz w:val="22"/>
                <w:szCs w:val="22"/>
              </w:rPr>
            </w:pPr>
            <w:r>
              <w:rPr>
                <w:rFonts w:hint="eastAsia" w:ascii="宋体" w:hAnsi="宋体" w:cs="宋体"/>
                <w:kern w:val="0"/>
                <w:sz w:val="22"/>
                <w:szCs w:val="22"/>
                <w:lang w:bidi="ar"/>
              </w:rPr>
              <w:t>用餐</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EF56B04">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按照约70人计算。</w:t>
            </w:r>
          </w:p>
          <w:p w14:paraId="45D6F353">
            <w:pPr>
              <w:widowControl/>
              <w:jc w:val="left"/>
              <w:textAlignment w:val="center"/>
              <w:rPr>
                <w:rFonts w:eastAsia="新宋体"/>
                <w:szCs w:val="24"/>
              </w:rPr>
            </w:pPr>
            <w:r>
              <w:rPr>
                <w:rFonts w:hint="eastAsia" w:ascii="宋体" w:hAnsi="宋体" w:cs="宋体"/>
                <w:kern w:val="0"/>
                <w:sz w:val="22"/>
                <w:szCs w:val="22"/>
                <w:lang w:bidi="ar"/>
              </w:rPr>
              <w:t>一天按150元/人，另三天按100元/人</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FECB1CF">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17E0EAE">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60FB7A1">
            <w:pPr>
              <w:widowControl/>
              <w:jc w:val="center"/>
              <w:textAlignment w:val="center"/>
              <w:rPr>
                <w:rFonts w:ascii="宋体" w:hAnsi="宋体" w:cs="宋体"/>
                <w:bCs/>
                <w:szCs w:val="21"/>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463D44E">
            <w:pPr>
              <w:widowControl/>
              <w:jc w:val="center"/>
              <w:textAlignment w:val="center"/>
              <w:rPr>
                <w:rFonts w:ascii="宋体" w:hAnsi="宋体" w:cs="宋体"/>
                <w:bCs/>
                <w:szCs w:val="21"/>
              </w:rPr>
            </w:pPr>
          </w:p>
        </w:tc>
      </w:tr>
      <w:tr w14:paraId="00AFB592">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6CB74E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2</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A22B97F">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住宿</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2B2F70C">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教授5人，600/晚*3晚*5人</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58CF214">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BBD24A6">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F72DC5D">
            <w:pPr>
              <w:widowControl/>
              <w:jc w:val="center"/>
              <w:textAlignment w:val="center"/>
              <w:rPr>
                <w:rFonts w:ascii="宋体" w:hAnsi="宋体" w:cs="宋体"/>
                <w:bCs/>
                <w:szCs w:val="21"/>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0C5F2B6">
            <w:pPr>
              <w:widowControl/>
              <w:jc w:val="center"/>
              <w:textAlignment w:val="center"/>
              <w:rPr>
                <w:rFonts w:ascii="宋体" w:hAnsi="宋体" w:cs="宋体"/>
                <w:bCs/>
                <w:szCs w:val="21"/>
              </w:rPr>
            </w:pPr>
          </w:p>
        </w:tc>
      </w:tr>
      <w:tr w14:paraId="5F2E21C6">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EF9962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3</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6ECAEC1">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用车</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2DC7C28">
            <w:pPr>
              <w:widowControl/>
              <w:jc w:val="left"/>
              <w:textAlignment w:val="center"/>
              <w:rPr>
                <w:szCs w:val="24"/>
              </w:rPr>
            </w:pPr>
            <w:r>
              <w:rPr>
                <w:rFonts w:hint="eastAsia" w:ascii="宋体" w:hAnsi="宋体" w:cs="宋体"/>
                <w:kern w:val="0"/>
                <w:sz w:val="22"/>
                <w:szCs w:val="22"/>
                <w:lang w:bidi="ar"/>
              </w:rPr>
              <w:t>会议用车安排（机场接送约5人，酒店、会场往返大巴约2辆）</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07E5F0E">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A7A878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19A031D">
            <w:pPr>
              <w:widowControl/>
              <w:jc w:val="center"/>
              <w:textAlignment w:val="center"/>
              <w:rPr>
                <w:rFonts w:ascii="宋体" w:hAnsi="宋体" w:cs="宋体"/>
                <w:bCs/>
                <w:szCs w:val="21"/>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4814766">
            <w:pPr>
              <w:widowControl/>
              <w:jc w:val="center"/>
              <w:textAlignment w:val="center"/>
              <w:rPr>
                <w:rFonts w:ascii="宋体" w:hAnsi="宋体" w:cs="宋体"/>
                <w:bCs/>
                <w:szCs w:val="21"/>
              </w:rPr>
            </w:pPr>
          </w:p>
        </w:tc>
      </w:tr>
      <w:tr w14:paraId="73311993">
        <w:tblPrEx>
          <w:tblCellMar>
            <w:top w:w="15" w:type="dxa"/>
            <w:left w:w="15" w:type="dxa"/>
            <w:bottom w:w="15" w:type="dxa"/>
            <w:right w:w="15" w:type="dxa"/>
          </w:tblCellMar>
        </w:tblPrEx>
        <w:trPr>
          <w:trHeight w:val="528"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E0FA72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4</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AC4A3E3">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主视觉及延展设计</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E847FE2">
            <w:pPr>
              <w:widowControl/>
              <w:jc w:val="left"/>
              <w:textAlignment w:val="center"/>
              <w:rPr>
                <w:szCs w:val="24"/>
              </w:rPr>
            </w:pPr>
            <w:r>
              <w:rPr>
                <w:rFonts w:hint="eastAsia" w:ascii="宋体" w:hAnsi="宋体" w:cs="宋体"/>
                <w:kern w:val="0"/>
                <w:sz w:val="22"/>
                <w:szCs w:val="22"/>
                <w:lang w:bidi="ar"/>
              </w:rPr>
              <w:t>基于去年活动主视觉及延展物料设计上进行微调，仅需修改日期和地点</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459A0B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5F6EAAC">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54D5959">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C4BC6A0">
            <w:pPr>
              <w:widowControl/>
              <w:jc w:val="center"/>
              <w:textAlignment w:val="center"/>
              <w:rPr>
                <w:rFonts w:ascii="宋体" w:hAnsi="宋体" w:cs="宋体"/>
                <w:kern w:val="0"/>
                <w:sz w:val="22"/>
                <w:szCs w:val="22"/>
                <w:lang w:bidi="ar"/>
              </w:rPr>
            </w:pPr>
          </w:p>
        </w:tc>
      </w:tr>
      <w:tr w14:paraId="6B52CCCA">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CD8B4C7">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5</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9A8CF08">
            <w:pPr>
              <w:widowControl/>
              <w:jc w:val="left"/>
              <w:textAlignment w:val="center"/>
              <w:rPr>
                <w:sz w:val="22"/>
                <w:szCs w:val="22"/>
              </w:rPr>
            </w:pPr>
            <w:r>
              <w:rPr>
                <w:rFonts w:hint="eastAsia" w:ascii="宋体" w:hAnsi="宋体" w:cs="宋体"/>
                <w:kern w:val="0"/>
                <w:sz w:val="22"/>
                <w:szCs w:val="22"/>
                <w:lang w:bidi="ar"/>
              </w:rPr>
              <w:t>合影背景板</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9485768">
            <w:pPr>
              <w:widowControl/>
              <w:jc w:val="left"/>
              <w:textAlignment w:val="center"/>
              <w:rPr>
                <w:sz w:val="22"/>
                <w:szCs w:val="22"/>
              </w:rPr>
            </w:pPr>
            <w:r>
              <w:rPr>
                <w:rFonts w:hint="eastAsia" w:ascii="宋体" w:hAnsi="宋体" w:cs="宋体"/>
                <w:kern w:val="0"/>
                <w:sz w:val="22"/>
                <w:szCs w:val="22"/>
                <w:lang w:bidi="ar"/>
              </w:rPr>
              <w:t>签到合影；全体合影</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1B7A8A2">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1</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77F963C">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AC70C7E">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742065D">
            <w:pPr>
              <w:widowControl/>
              <w:jc w:val="center"/>
              <w:textAlignment w:val="center"/>
              <w:rPr>
                <w:rFonts w:ascii="宋体" w:hAnsi="宋体" w:cs="宋体"/>
                <w:kern w:val="0"/>
                <w:sz w:val="22"/>
                <w:szCs w:val="22"/>
                <w:lang w:bidi="ar"/>
              </w:rPr>
            </w:pPr>
          </w:p>
        </w:tc>
      </w:tr>
      <w:tr w14:paraId="72E0D9B5">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4AC582E">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6</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0CDFF5B">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导引牌</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47925DF">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主通道动线沿路指引牌、水牌架等</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16101E0">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4</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284222D">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7577080">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564DEFE">
            <w:pPr>
              <w:widowControl/>
              <w:jc w:val="center"/>
              <w:textAlignment w:val="center"/>
              <w:rPr>
                <w:rFonts w:ascii="宋体" w:hAnsi="宋体" w:cs="宋体"/>
                <w:kern w:val="0"/>
                <w:sz w:val="22"/>
                <w:szCs w:val="22"/>
                <w:lang w:bidi="ar"/>
              </w:rPr>
            </w:pPr>
          </w:p>
        </w:tc>
      </w:tr>
      <w:tr w14:paraId="42D1555F">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FBCC5D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7</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B358D66">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地贴</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378B4FB">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地贴氛围及动线指引</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80AB2E6">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6</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6F3BED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AA934DD">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2870B4D">
            <w:pPr>
              <w:widowControl/>
              <w:jc w:val="center"/>
              <w:textAlignment w:val="center"/>
              <w:rPr>
                <w:rFonts w:ascii="宋体" w:hAnsi="宋体" w:cs="宋体"/>
                <w:kern w:val="0"/>
                <w:sz w:val="22"/>
                <w:szCs w:val="22"/>
                <w:lang w:bidi="ar"/>
              </w:rPr>
            </w:pPr>
          </w:p>
        </w:tc>
      </w:tr>
      <w:tr w14:paraId="44FC8C4E">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1955E39">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8</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18E05A4">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讲台</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4DC330A">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KT主题版</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2C05222">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1</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C5A6A5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593ABDC">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EEAD827">
            <w:pPr>
              <w:widowControl/>
              <w:jc w:val="center"/>
              <w:textAlignment w:val="center"/>
              <w:rPr>
                <w:rFonts w:ascii="宋体" w:hAnsi="宋体" w:cs="宋体"/>
                <w:kern w:val="0"/>
                <w:sz w:val="22"/>
                <w:szCs w:val="22"/>
                <w:lang w:bidi="ar"/>
              </w:rPr>
            </w:pPr>
          </w:p>
        </w:tc>
      </w:tr>
      <w:tr w14:paraId="3140ED82">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1B674E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9</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A93F69E">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麦牌</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0999537">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话筒麦牌套、主持人手卡</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12C51C0">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6</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7AF5B9A">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A33D019">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097F294">
            <w:pPr>
              <w:widowControl/>
              <w:jc w:val="center"/>
              <w:textAlignment w:val="center"/>
              <w:rPr>
                <w:rFonts w:ascii="宋体" w:hAnsi="宋体" w:cs="宋体"/>
                <w:kern w:val="0"/>
                <w:sz w:val="22"/>
                <w:szCs w:val="22"/>
                <w:lang w:bidi="ar"/>
              </w:rPr>
            </w:pPr>
          </w:p>
        </w:tc>
      </w:tr>
      <w:tr w14:paraId="20CB9420">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B4AC844">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10</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9AB6C63">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教室分会场</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B9FF9B7">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教室分会场门牌、分组讨论桌式立牌A4</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74F8716">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5</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E11849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8F7105B">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3615040">
            <w:pPr>
              <w:widowControl/>
              <w:jc w:val="center"/>
              <w:textAlignment w:val="center"/>
              <w:rPr>
                <w:rFonts w:ascii="宋体" w:hAnsi="宋体" w:cs="宋体"/>
                <w:kern w:val="0"/>
                <w:sz w:val="22"/>
                <w:szCs w:val="22"/>
                <w:lang w:bidi="ar"/>
              </w:rPr>
            </w:pPr>
          </w:p>
        </w:tc>
      </w:tr>
      <w:tr w14:paraId="29E64BB8">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D072B74">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11</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7948FD8">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证件</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E0236A1">
            <w:pPr>
              <w:widowControl/>
              <w:textAlignment w:val="center"/>
              <w:rPr>
                <w:rFonts w:ascii="宋体" w:hAnsi="宋体" w:cs="宋体"/>
                <w:kern w:val="0"/>
                <w:sz w:val="22"/>
                <w:szCs w:val="22"/>
                <w:lang w:bidi="ar"/>
              </w:rPr>
            </w:pPr>
            <w:r>
              <w:rPr>
                <w:rFonts w:hint="eastAsia" w:ascii="宋体" w:hAnsi="宋体" w:cs="宋体"/>
                <w:kern w:val="0"/>
                <w:sz w:val="22"/>
                <w:szCs w:val="22"/>
                <w:lang w:bidi="ar"/>
              </w:rPr>
              <w:t>嘉宾证、参会证、工作证（含套绳）</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A3AFFEA">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80</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D39291E">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4905786">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6FDD760">
            <w:pPr>
              <w:widowControl/>
              <w:jc w:val="center"/>
              <w:textAlignment w:val="center"/>
              <w:rPr>
                <w:rFonts w:ascii="宋体" w:hAnsi="宋体" w:cs="宋体"/>
                <w:kern w:val="0"/>
                <w:sz w:val="22"/>
                <w:szCs w:val="22"/>
                <w:lang w:bidi="ar"/>
              </w:rPr>
            </w:pPr>
          </w:p>
        </w:tc>
      </w:tr>
      <w:tr w14:paraId="35AF01F4">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8A56DAB">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12</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8A16C29">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讲义</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D8D68A3">
            <w:pPr>
              <w:widowControl/>
              <w:textAlignment w:val="center"/>
              <w:rPr>
                <w:rFonts w:ascii="宋体" w:hAnsi="宋体" w:cs="宋体"/>
                <w:kern w:val="0"/>
                <w:sz w:val="22"/>
                <w:szCs w:val="22"/>
                <w:lang w:bidi="ar"/>
              </w:rPr>
            </w:pPr>
            <w:r>
              <w:rPr>
                <w:rFonts w:hint="eastAsia" w:ascii="宋体" w:hAnsi="宋体" w:cs="宋体"/>
                <w:kern w:val="0"/>
                <w:sz w:val="22"/>
                <w:szCs w:val="22"/>
                <w:lang w:bidi="ar"/>
              </w:rPr>
              <w:t>讲义印刷</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DC8BF4C">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80</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7BB6963">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本</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AC9B411">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D064404">
            <w:pPr>
              <w:widowControl/>
              <w:jc w:val="center"/>
              <w:textAlignment w:val="center"/>
              <w:rPr>
                <w:rFonts w:ascii="宋体" w:hAnsi="宋体" w:cs="宋体"/>
                <w:kern w:val="0"/>
                <w:sz w:val="22"/>
                <w:szCs w:val="22"/>
                <w:lang w:bidi="ar"/>
              </w:rPr>
            </w:pPr>
          </w:p>
        </w:tc>
      </w:tr>
      <w:tr w14:paraId="5BA11412">
        <w:tblPrEx>
          <w:tblCellMar>
            <w:top w:w="15" w:type="dxa"/>
            <w:left w:w="15" w:type="dxa"/>
            <w:bottom w:w="15" w:type="dxa"/>
            <w:right w:w="15" w:type="dxa"/>
          </w:tblCellMar>
        </w:tblPrEx>
        <w:trPr>
          <w:trHeight w:val="302"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A4F425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13</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2C1D32F">
            <w:pPr>
              <w:widowControl/>
              <w:textAlignment w:val="center"/>
              <w:rPr>
                <w:rFonts w:ascii="宋体" w:hAnsi="宋体" w:cs="宋体"/>
                <w:kern w:val="0"/>
                <w:sz w:val="22"/>
                <w:szCs w:val="22"/>
                <w:lang w:bidi="ar"/>
              </w:rPr>
            </w:pPr>
            <w:r>
              <w:rPr>
                <w:rFonts w:hint="eastAsia" w:ascii="宋体" w:hAnsi="宋体" w:cs="宋体"/>
                <w:kern w:val="0"/>
                <w:sz w:val="22"/>
                <w:szCs w:val="22"/>
                <w:lang w:bidi="ar"/>
              </w:rPr>
              <w:t>定制帆布袋</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355DF16">
            <w:pPr>
              <w:widowControl/>
              <w:textAlignment w:val="center"/>
              <w:rPr>
                <w:rFonts w:ascii="宋体" w:hAnsi="宋体" w:cs="宋体"/>
                <w:kern w:val="0"/>
                <w:sz w:val="22"/>
                <w:szCs w:val="22"/>
                <w:lang w:bidi="ar"/>
              </w:rPr>
            </w:pPr>
            <w:r>
              <w:rPr>
                <w:rFonts w:hint="eastAsia" w:ascii="宋体" w:hAnsi="宋体" w:cs="宋体"/>
                <w:kern w:val="0"/>
                <w:sz w:val="22"/>
                <w:szCs w:val="22"/>
                <w:lang w:bidi="ar"/>
              </w:rPr>
              <w:t>设计、制作</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B661510">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80</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3E65386">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C764C5B">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B5A3282">
            <w:pPr>
              <w:widowControl/>
              <w:jc w:val="center"/>
              <w:textAlignment w:val="center"/>
              <w:rPr>
                <w:rFonts w:ascii="宋体" w:hAnsi="宋体" w:cs="宋体"/>
                <w:kern w:val="0"/>
                <w:sz w:val="22"/>
                <w:szCs w:val="22"/>
                <w:lang w:bidi="ar"/>
              </w:rPr>
            </w:pPr>
          </w:p>
        </w:tc>
      </w:tr>
      <w:tr w14:paraId="7AED275D">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1C29D08">
            <w:pPr>
              <w:widowControl/>
              <w:jc w:val="center"/>
              <w:textAlignment w:val="center"/>
              <w:rPr>
                <w:rFonts w:ascii="宋体" w:hAnsi="宋体" w:cs="宋体"/>
                <w:kern w:val="0"/>
                <w:sz w:val="22"/>
                <w:szCs w:val="22"/>
                <w:lang w:bidi="ar"/>
              </w:rPr>
            </w:pPr>
            <w:r>
              <w:rPr>
                <w:rFonts w:hint="eastAsia"/>
                <w:sz w:val="22"/>
                <w:szCs w:val="22"/>
              </w:rPr>
              <w:t>14</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2732A40">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照片直播</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C73DF89">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7月26号半天、27号、28号全天的照片全程跟拍</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5246DA9">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2.5</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128C500">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天</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FA12942">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9EE8237">
            <w:pPr>
              <w:widowControl/>
              <w:jc w:val="center"/>
              <w:textAlignment w:val="center"/>
              <w:rPr>
                <w:rFonts w:ascii="宋体" w:hAnsi="宋体" w:cs="宋体"/>
                <w:kern w:val="0"/>
                <w:sz w:val="22"/>
                <w:szCs w:val="22"/>
                <w:lang w:bidi="ar"/>
              </w:rPr>
            </w:pPr>
          </w:p>
        </w:tc>
      </w:tr>
      <w:tr w14:paraId="432A0BD5">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9FD83BC">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15</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F14D163">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全程录像</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30FAE58">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7月26号半天、27号、28号全天的录制，画面高清收音效果好</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0CD2FBE">
            <w:pPr>
              <w:widowControl/>
              <w:jc w:val="center"/>
              <w:textAlignment w:val="center"/>
              <w:rPr>
                <w:rFonts w:ascii="宋体" w:hAnsi="宋体" w:cs="宋体"/>
                <w:b/>
                <w:bCs/>
                <w:kern w:val="0"/>
                <w:sz w:val="22"/>
                <w:szCs w:val="22"/>
                <w:lang w:bidi="ar"/>
              </w:rPr>
            </w:pPr>
            <w:r>
              <w:rPr>
                <w:rFonts w:hint="eastAsia" w:ascii="宋体" w:hAnsi="宋体" w:cs="宋体"/>
                <w:kern w:val="0"/>
                <w:sz w:val="22"/>
                <w:szCs w:val="22"/>
                <w:lang w:bidi="ar"/>
              </w:rPr>
              <w:t>2.5</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5ABFD6C">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天</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00ABE1A">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6D0FBA5">
            <w:pPr>
              <w:widowControl/>
              <w:jc w:val="center"/>
              <w:textAlignment w:val="center"/>
              <w:rPr>
                <w:rFonts w:ascii="宋体" w:hAnsi="宋体" w:cs="宋体"/>
                <w:kern w:val="0"/>
                <w:sz w:val="22"/>
                <w:szCs w:val="22"/>
                <w:lang w:bidi="ar"/>
              </w:rPr>
            </w:pPr>
          </w:p>
        </w:tc>
      </w:tr>
      <w:tr w14:paraId="57BE7428">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5A49244">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16</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4E24971">
            <w:pPr>
              <w:widowControl/>
              <w:jc w:val="left"/>
              <w:textAlignment w:val="center"/>
              <w:rPr>
                <w:sz w:val="22"/>
                <w:szCs w:val="22"/>
              </w:rPr>
            </w:pPr>
            <w:r>
              <w:rPr>
                <w:rFonts w:hint="eastAsia" w:ascii="宋体" w:hAnsi="宋体" w:cs="宋体"/>
                <w:kern w:val="0"/>
                <w:sz w:val="22"/>
                <w:szCs w:val="22"/>
                <w:lang w:bidi="ar"/>
              </w:rPr>
              <w:t>活动总结视频</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D4CEC97">
            <w:pPr>
              <w:widowControl/>
              <w:jc w:val="left"/>
              <w:textAlignment w:val="center"/>
              <w:rPr>
                <w:sz w:val="22"/>
                <w:szCs w:val="22"/>
              </w:rPr>
            </w:pPr>
            <w:r>
              <w:rPr>
                <w:rFonts w:hint="eastAsia" w:ascii="宋体" w:hAnsi="宋体" w:cs="宋体"/>
                <w:kern w:val="0"/>
                <w:sz w:val="22"/>
                <w:szCs w:val="22"/>
                <w:lang w:bidi="ar"/>
              </w:rPr>
              <w:t>约2分钟</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30A47BF">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7D69EED">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4895C46">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63CCC91">
            <w:pPr>
              <w:widowControl/>
              <w:jc w:val="center"/>
              <w:textAlignment w:val="center"/>
              <w:rPr>
                <w:rFonts w:ascii="宋体" w:hAnsi="宋体" w:cs="宋体"/>
                <w:kern w:val="0"/>
                <w:sz w:val="22"/>
                <w:szCs w:val="22"/>
                <w:lang w:bidi="ar"/>
              </w:rPr>
            </w:pPr>
          </w:p>
        </w:tc>
      </w:tr>
      <w:tr w14:paraId="5934605E">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F84CA97">
            <w:pPr>
              <w:widowControl/>
              <w:jc w:val="center"/>
              <w:textAlignment w:val="center"/>
              <w:rPr>
                <w:rFonts w:ascii="宋体" w:hAnsi="宋体" w:cs="宋体"/>
                <w:kern w:val="0"/>
                <w:sz w:val="22"/>
                <w:szCs w:val="22"/>
                <w:lang w:bidi="ar"/>
              </w:rPr>
            </w:pPr>
            <w:r>
              <w:rPr>
                <w:rFonts w:hint="eastAsia"/>
                <w:sz w:val="22"/>
                <w:szCs w:val="22"/>
              </w:rPr>
              <w:t>17</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97F2FD7">
            <w:pPr>
              <w:widowControl/>
              <w:jc w:val="left"/>
              <w:textAlignment w:val="center"/>
              <w:rPr>
                <w:sz w:val="22"/>
                <w:szCs w:val="22"/>
              </w:rPr>
            </w:pPr>
            <w:r>
              <w:rPr>
                <w:rFonts w:hint="eastAsia" w:ascii="宋体" w:hAnsi="宋体" w:cs="宋体"/>
                <w:kern w:val="0"/>
                <w:sz w:val="22"/>
                <w:szCs w:val="22"/>
                <w:lang w:bidi="ar"/>
              </w:rPr>
              <w:t>速记</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6BCF6A2">
            <w:pPr>
              <w:widowControl/>
              <w:jc w:val="left"/>
              <w:textAlignment w:val="center"/>
              <w:rPr>
                <w:sz w:val="22"/>
                <w:szCs w:val="22"/>
              </w:rPr>
            </w:pPr>
            <w:r>
              <w:rPr>
                <w:rFonts w:hint="eastAsia" w:ascii="宋体" w:hAnsi="宋体" w:cs="宋体"/>
                <w:kern w:val="0"/>
                <w:sz w:val="22"/>
                <w:szCs w:val="22"/>
                <w:lang w:bidi="ar"/>
              </w:rPr>
              <w:t>7月26号半天、27号、28号全天的全程速记</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D43661C">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2.5</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2F0333C">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天</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3FBFD62">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F98BB06">
            <w:pPr>
              <w:widowControl/>
              <w:jc w:val="center"/>
              <w:textAlignment w:val="center"/>
              <w:rPr>
                <w:rFonts w:ascii="宋体" w:hAnsi="宋体" w:cs="宋体"/>
                <w:kern w:val="0"/>
                <w:sz w:val="22"/>
                <w:szCs w:val="22"/>
                <w:lang w:bidi="ar"/>
              </w:rPr>
            </w:pPr>
          </w:p>
        </w:tc>
      </w:tr>
      <w:tr w14:paraId="38DCF06B">
        <w:tblPrEx>
          <w:tblCellMar>
            <w:top w:w="15" w:type="dxa"/>
            <w:left w:w="15" w:type="dxa"/>
            <w:bottom w:w="15" w:type="dxa"/>
            <w:right w:w="15" w:type="dxa"/>
          </w:tblCellMar>
        </w:tblPrEx>
        <w:trPr>
          <w:trHeight w:val="280" w:hRule="atLeast"/>
        </w:trPr>
        <w:tc>
          <w:tcPr>
            <w:tcW w:w="705"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F44F178">
            <w:pPr>
              <w:widowControl/>
              <w:jc w:val="center"/>
              <w:textAlignment w:val="center"/>
              <w:rPr>
                <w:sz w:val="22"/>
                <w:szCs w:val="22"/>
              </w:rPr>
            </w:pPr>
            <w:r>
              <w:rPr>
                <w:rFonts w:hint="eastAsia"/>
                <w:sz w:val="22"/>
                <w:szCs w:val="22"/>
              </w:rPr>
              <w:t>18</w:t>
            </w:r>
          </w:p>
        </w:tc>
        <w:tc>
          <w:tcPr>
            <w:tcW w:w="1718"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D9740ED">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其他</w:t>
            </w:r>
          </w:p>
        </w:tc>
        <w:tc>
          <w:tcPr>
            <w:tcW w:w="272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52251D7">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饮用水等</w:t>
            </w:r>
          </w:p>
        </w:tc>
        <w:tc>
          <w:tcPr>
            <w:tcW w:w="67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11A1FF9">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6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BE7D750">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项</w:t>
            </w:r>
          </w:p>
        </w:tc>
        <w:tc>
          <w:tcPr>
            <w:tcW w:w="110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DD536FD">
            <w:pPr>
              <w:widowControl/>
              <w:jc w:val="center"/>
              <w:textAlignment w:val="center"/>
              <w:rPr>
                <w:rFonts w:ascii="宋体" w:hAnsi="宋体" w:cs="宋体"/>
                <w:kern w:val="0"/>
                <w:sz w:val="22"/>
                <w:szCs w:val="22"/>
                <w:lang w:bidi="ar"/>
              </w:rPr>
            </w:pPr>
          </w:p>
        </w:tc>
        <w:tc>
          <w:tcPr>
            <w:tcW w:w="1040"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6E6DB16">
            <w:pPr>
              <w:widowControl/>
              <w:jc w:val="center"/>
              <w:textAlignment w:val="center"/>
              <w:rPr>
                <w:rFonts w:ascii="宋体" w:hAnsi="宋体" w:cs="宋体"/>
                <w:kern w:val="0"/>
                <w:sz w:val="22"/>
                <w:szCs w:val="22"/>
                <w:lang w:bidi="ar"/>
              </w:rPr>
            </w:pPr>
          </w:p>
        </w:tc>
      </w:tr>
      <w:tr w14:paraId="688F7BF6">
        <w:tblPrEx>
          <w:tblCellMar>
            <w:top w:w="15" w:type="dxa"/>
            <w:left w:w="15" w:type="dxa"/>
            <w:bottom w:w="15" w:type="dxa"/>
            <w:right w:w="15" w:type="dxa"/>
          </w:tblCellMar>
        </w:tblPrEx>
        <w:trPr>
          <w:trHeight w:val="288" w:hRule="atLeast"/>
        </w:trPr>
        <w:tc>
          <w:tcPr>
            <w:tcW w:w="7553" w:type="dxa"/>
            <w:gridSpan w:val="6"/>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C84577E">
            <w:pPr>
              <w:widowControl/>
              <w:jc w:val="center"/>
              <w:textAlignment w:val="center"/>
              <w:rPr>
                <w:rFonts w:ascii="宋体" w:hAnsi="宋体" w:cs="宋体"/>
                <w:kern w:val="0"/>
                <w:sz w:val="22"/>
                <w:szCs w:val="22"/>
                <w:lang w:bidi="ar"/>
              </w:rPr>
            </w:pPr>
            <w:r>
              <w:rPr>
                <w:rFonts w:hint="eastAsia" w:ascii="宋体" w:hAnsi="宋体" w:cs="宋体"/>
                <w:bCs/>
                <w:szCs w:val="21"/>
              </w:rPr>
              <w:t>总计价格/元</w:t>
            </w:r>
          </w:p>
        </w:tc>
        <w:tc>
          <w:tcPr>
            <w:tcW w:w="1040" w:type="dxa"/>
            <w:tcBorders>
              <w:top w:val="single" w:color="1F2329" w:sz="4" w:space="0"/>
              <w:left w:val="single" w:color="1F2329" w:sz="4" w:space="0"/>
              <w:bottom w:val="single" w:color="1F2329" w:sz="4" w:space="0"/>
              <w:right w:val="single" w:color="1F2329" w:sz="4" w:space="0"/>
            </w:tcBorders>
            <w:noWrap/>
            <w:vAlign w:val="center"/>
          </w:tcPr>
          <w:p w14:paraId="525FC8EE">
            <w:pPr>
              <w:widowControl/>
              <w:jc w:val="center"/>
              <w:textAlignment w:val="center"/>
              <w:rPr>
                <w:rFonts w:ascii="宋体" w:hAnsi="宋体" w:cs="宋体"/>
                <w:kern w:val="0"/>
                <w:sz w:val="22"/>
                <w:szCs w:val="22"/>
                <w:lang w:bidi="ar"/>
              </w:rPr>
            </w:pPr>
          </w:p>
        </w:tc>
      </w:tr>
      <w:tr w14:paraId="07F55BE4">
        <w:tblPrEx>
          <w:tblCellMar>
            <w:top w:w="15" w:type="dxa"/>
            <w:left w:w="15" w:type="dxa"/>
            <w:bottom w:w="15" w:type="dxa"/>
            <w:right w:w="15" w:type="dxa"/>
          </w:tblCellMar>
        </w:tblPrEx>
        <w:trPr>
          <w:trHeight w:val="288" w:hRule="atLeast"/>
        </w:trPr>
        <w:tc>
          <w:tcPr>
            <w:tcW w:w="8593" w:type="dxa"/>
            <w:gridSpan w:val="7"/>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0FE0CAA">
            <w:pPr>
              <w:widowControl/>
              <w:jc w:val="center"/>
              <w:textAlignment w:val="center"/>
              <w:rPr>
                <w:rFonts w:ascii="宋体" w:hAnsi="宋体" w:cs="宋体"/>
                <w:kern w:val="0"/>
                <w:sz w:val="22"/>
                <w:szCs w:val="22"/>
                <w:lang w:bidi="ar"/>
              </w:rPr>
            </w:pPr>
            <w:r>
              <w:rPr>
                <w:rFonts w:hint="eastAsia" w:ascii="宋体" w:hAnsi="宋体" w:cs="宋体"/>
                <w:bCs/>
                <w:szCs w:val="21"/>
              </w:rPr>
              <w:t>以上报价，最终按实际结算，但不超过项目总计价格</w:t>
            </w:r>
          </w:p>
        </w:tc>
      </w:tr>
    </w:tbl>
    <w:p w14:paraId="1BFBCB5C">
      <w:pPr>
        <w:spacing w:line="360" w:lineRule="auto"/>
        <w:rPr>
          <w:rFonts w:ascii="新宋体" w:hAnsi="新宋体" w:eastAsia="新宋体"/>
          <w:b/>
          <w:bCs/>
          <w:szCs w:val="21"/>
        </w:rPr>
      </w:pPr>
      <w:r>
        <w:rPr>
          <w:rFonts w:hint="eastAsia" w:ascii="新宋体" w:hAnsi="新宋体" w:eastAsia="新宋体"/>
          <w:b/>
          <w:bCs/>
          <w:szCs w:val="21"/>
        </w:rPr>
        <w:t>备注：以上为固定报价格式，投标人未经采购人同意进行更改，按废标处理。</w:t>
      </w:r>
    </w:p>
    <w:p w14:paraId="1B484E77">
      <w:pPr>
        <w:adjustRightInd w:val="0"/>
        <w:snapToGrid w:val="0"/>
        <w:spacing w:line="360" w:lineRule="auto"/>
        <w:ind w:firstLine="420" w:firstLineChars="200"/>
        <w:rPr>
          <w:rFonts w:ascii="宋体" w:hAnsi="宋体" w:cs="宋体"/>
          <w:szCs w:val="21"/>
        </w:rPr>
      </w:pPr>
    </w:p>
    <w:p w14:paraId="3F167002">
      <w:pPr>
        <w:adjustRightInd w:val="0"/>
        <w:snapToGrid w:val="0"/>
        <w:spacing w:line="360" w:lineRule="auto"/>
        <w:ind w:firstLine="420" w:firstLineChars="200"/>
        <w:rPr>
          <w:rFonts w:ascii="宋体" w:hAnsi="宋体" w:cs="宋体"/>
          <w:szCs w:val="21"/>
        </w:rPr>
      </w:pPr>
    </w:p>
    <w:p w14:paraId="2794FA1D">
      <w:pPr>
        <w:adjustRightInd w:val="0"/>
        <w:snapToGrid w:val="0"/>
        <w:spacing w:line="360" w:lineRule="auto"/>
        <w:ind w:firstLine="420" w:firstLineChars="200"/>
        <w:rPr>
          <w:rFonts w:ascii="宋体" w:hAnsi="宋体" w:cs="宋体"/>
          <w:szCs w:val="21"/>
        </w:rPr>
      </w:pPr>
    </w:p>
    <w:p w14:paraId="457C4A5B">
      <w:pPr>
        <w:adjustRightInd w:val="0"/>
        <w:snapToGrid w:val="0"/>
        <w:spacing w:line="360" w:lineRule="auto"/>
        <w:ind w:firstLine="420" w:firstLineChars="200"/>
        <w:rPr>
          <w:rFonts w:ascii="宋体" w:hAnsi="宋体" w:cs="宋体"/>
          <w:szCs w:val="21"/>
        </w:rPr>
      </w:pPr>
    </w:p>
    <w:p w14:paraId="370AACE7">
      <w:pPr>
        <w:pStyle w:val="55"/>
        <w:jc w:val="both"/>
        <w:rPr>
          <w:sz w:val="21"/>
          <w:szCs w:val="21"/>
        </w:rPr>
      </w:pPr>
      <w:r>
        <w:rPr>
          <w:rFonts w:hint="eastAsia"/>
          <w:sz w:val="21"/>
          <w:szCs w:val="21"/>
        </w:rPr>
        <w:t>备注：以上报价表中“序号3， 服务内容：用车”具体明细价格如下，后续以实际用车据实结算：</w:t>
      </w:r>
    </w:p>
    <w:tbl>
      <w:tblPr>
        <w:tblStyle w:val="59"/>
        <w:tblW w:w="9245" w:type="dxa"/>
        <w:jc w:val="center"/>
        <w:tblLayout w:type="fixed"/>
        <w:tblCellMar>
          <w:top w:w="0" w:type="dxa"/>
          <w:left w:w="108" w:type="dxa"/>
          <w:bottom w:w="0" w:type="dxa"/>
          <w:right w:w="108" w:type="dxa"/>
        </w:tblCellMar>
      </w:tblPr>
      <w:tblGrid>
        <w:gridCol w:w="704"/>
        <w:gridCol w:w="2109"/>
        <w:gridCol w:w="1718"/>
        <w:gridCol w:w="2190"/>
        <w:gridCol w:w="1314"/>
        <w:gridCol w:w="1210"/>
      </w:tblGrid>
      <w:tr w14:paraId="418B00C4">
        <w:tblPrEx>
          <w:tblCellMar>
            <w:top w:w="0" w:type="dxa"/>
            <w:left w:w="108" w:type="dxa"/>
            <w:bottom w:w="0" w:type="dxa"/>
            <w:right w:w="108" w:type="dxa"/>
          </w:tblCellMar>
        </w:tblPrEx>
        <w:trPr>
          <w:trHeight w:val="420" w:hRule="atLeast"/>
          <w:jc w:val="center"/>
        </w:trPr>
        <w:tc>
          <w:tcPr>
            <w:tcW w:w="92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51A5FA">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外派单车辆报价表（报价含司机）</w:t>
            </w:r>
          </w:p>
        </w:tc>
      </w:tr>
      <w:tr w14:paraId="0303A5C2">
        <w:tblPrEx>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9C9">
            <w:pPr>
              <w:jc w:val="center"/>
              <w:rPr>
                <w:rFonts w:ascii="宋体" w:hAnsi="宋体" w:cs="宋体"/>
                <w:b/>
                <w:bCs/>
                <w:szCs w:val="21"/>
              </w:rPr>
            </w:pPr>
            <w:r>
              <w:rPr>
                <w:rFonts w:hint="eastAsia" w:ascii="宋体" w:hAnsi="宋体" w:cs="宋体"/>
                <w:b/>
                <w:bCs/>
                <w:szCs w:val="21"/>
              </w:rPr>
              <w:t>类别</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6DFF">
            <w:pPr>
              <w:widowControl/>
              <w:jc w:val="center"/>
              <w:textAlignment w:val="center"/>
              <w:rPr>
                <w:rFonts w:ascii="宋体" w:hAnsi="宋体" w:cs="宋体"/>
                <w:b/>
                <w:bCs/>
                <w:szCs w:val="21"/>
              </w:rPr>
            </w:pPr>
            <w:r>
              <w:rPr>
                <w:rFonts w:hint="eastAsia" w:ascii="宋体" w:hAnsi="宋体" w:cs="宋体"/>
                <w:b/>
                <w:bCs/>
                <w:kern w:val="0"/>
                <w:szCs w:val="21"/>
                <w:lang w:bidi="ar"/>
              </w:rPr>
              <w:t>行程</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8A57">
            <w:pPr>
              <w:widowControl/>
              <w:jc w:val="center"/>
              <w:textAlignment w:val="center"/>
              <w:rPr>
                <w:rFonts w:ascii="宋体" w:hAnsi="宋体" w:cs="宋体"/>
                <w:b/>
                <w:bCs/>
                <w:szCs w:val="21"/>
              </w:rPr>
            </w:pPr>
            <w:r>
              <w:rPr>
                <w:rFonts w:hint="eastAsia" w:ascii="宋体" w:hAnsi="宋体" w:cs="宋体"/>
                <w:b/>
                <w:bCs/>
                <w:kern w:val="0"/>
                <w:szCs w:val="21"/>
                <w:lang w:bidi="ar"/>
              </w:rPr>
              <w:t>车型</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50D2">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含税单价</w:t>
            </w:r>
          </w:p>
        </w:tc>
        <w:tc>
          <w:tcPr>
            <w:tcW w:w="2524" w:type="dxa"/>
            <w:gridSpan w:val="2"/>
            <w:vMerge w:val="restart"/>
            <w:tcBorders>
              <w:top w:val="single" w:color="000000" w:sz="4" w:space="0"/>
              <w:left w:val="single" w:color="000000" w:sz="4" w:space="0"/>
              <w:right w:val="single" w:color="000000" w:sz="4" w:space="0"/>
            </w:tcBorders>
            <w:shd w:val="clear" w:color="auto" w:fill="auto"/>
            <w:vAlign w:val="center"/>
          </w:tcPr>
          <w:p w14:paraId="336A1D91">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w:t>
            </w:r>
          </w:p>
        </w:tc>
      </w:tr>
      <w:tr w14:paraId="1CF2B3E8">
        <w:tblPrEx>
          <w:tblCellMar>
            <w:top w:w="0" w:type="dxa"/>
            <w:left w:w="108" w:type="dxa"/>
            <w:bottom w:w="0" w:type="dxa"/>
            <w:right w:w="108" w:type="dxa"/>
          </w:tblCellMar>
        </w:tblPrEx>
        <w:trPr>
          <w:trHeight w:val="270" w:hRule="atLeast"/>
          <w:jc w:val="center"/>
        </w:trPr>
        <w:tc>
          <w:tcPr>
            <w:tcW w:w="704" w:type="dxa"/>
            <w:vMerge w:val="restart"/>
            <w:tcBorders>
              <w:top w:val="single" w:color="000000" w:sz="4" w:space="0"/>
              <w:left w:val="single" w:color="000000" w:sz="4" w:space="0"/>
              <w:right w:val="single" w:color="000000" w:sz="4" w:space="0"/>
            </w:tcBorders>
            <w:shd w:val="clear" w:color="auto" w:fill="auto"/>
            <w:noWrap/>
            <w:vAlign w:val="center"/>
          </w:tcPr>
          <w:p w14:paraId="6C064188">
            <w:pPr>
              <w:widowControl/>
              <w:jc w:val="center"/>
              <w:textAlignment w:val="center"/>
              <w:rPr>
                <w:rFonts w:ascii="宋体" w:hAnsi="宋体" w:cs="宋体"/>
                <w:szCs w:val="21"/>
              </w:rPr>
            </w:pPr>
            <w:r>
              <w:rPr>
                <w:rFonts w:hint="eastAsia" w:ascii="宋体" w:hAnsi="宋体" w:cs="宋体"/>
                <w:kern w:val="0"/>
                <w:szCs w:val="21"/>
                <w:lang w:bidi="ar"/>
              </w:rPr>
              <w:t>单程</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3E0">
            <w:pPr>
              <w:widowControl/>
              <w:jc w:val="center"/>
              <w:textAlignment w:val="center"/>
              <w:rPr>
                <w:rFonts w:ascii="宋体" w:hAnsi="宋体" w:cs="宋体"/>
                <w:b/>
                <w:bCs/>
                <w:kern w:val="0"/>
                <w:szCs w:val="21"/>
                <w:lang w:bidi="ar"/>
              </w:rPr>
            </w:pPr>
            <w:r>
              <w:rPr>
                <w:rFonts w:hint="eastAsia" w:ascii="宋体" w:hAnsi="宋体" w:cs="宋体"/>
                <w:kern w:val="0"/>
                <w:szCs w:val="21"/>
                <w:lang w:bidi="ar"/>
              </w:rPr>
              <w:t>南山-机场</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FB56">
            <w:pPr>
              <w:widowControl/>
              <w:jc w:val="center"/>
              <w:textAlignment w:val="center"/>
              <w:rPr>
                <w:rFonts w:ascii="宋体" w:hAnsi="宋体" w:cs="宋体"/>
                <w:b/>
                <w:bCs/>
                <w:kern w:val="0"/>
                <w:szCs w:val="21"/>
                <w:lang w:bidi="ar"/>
              </w:rPr>
            </w:pPr>
            <w:r>
              <w:rPr>
                <w:rFonts w:hint="eastAsia" w:ascii="宋体" w:hAnsi="宋体" w:cs="宋体"/>
                <w:kern w:val="0"/>
                <w:szCs w:val="21"/>
                <w:lang w:bidi="ar"/>
              </w:rPr>
              <w:t>轿车/商务车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DE47">
            <w:pPr>
              <w:widowControl/>
              <w:jc w:val="center"/>
              <w:textAlignment w:val="center"/>
              <w:rPr>
                <w:rFonts w:ascii="宋体" w:hAnsi="宋体" w:cs="宋体"/>
                <w:b/>
                <w:bCs/>
                <w:kern w:val="0"/>
                <w:szCs w:val="21"/>
                <w:lang w:bidi="ar"/>
              </w:rPr>
            </w:pPr>
          </w:p>
        </w:tc>
        <w:tc>
          <w:tcPr>
            <w:tcW w:w="2524" w:type="dxa"/>
            <w:gridSpan w:val="2"/>
            <w:vMerge w:val="continue"/>
            <w:tcBorders>
              <w:left w:val="single" w:color="000000" w:sz="4" w:space="0"/>
              <w:right w:val="single" w:color="000000" w:sz="4" w:space="0"/>
            </w:tcBorders>
            <w:shd w:val="clear" w:color="auto" w:fill="auto"/>
            <w:vAlign w:val="center"/>
          </w:tcPr>
          <w:p w14:paraId="3A86333B">
            <w:pPr>
              <w:widowControl/>
              <w:jc w:val="center"/>
              <w:textAlignment w:val="center"/>
              <w:rPr>
                <w:rFonts w:ascii="宋体" w:hAnsi="宋体" w:cs="宋体"/>
                <w:b/>
                <w:bCs/>
                <w:kern w:val="0"/>
                <w:szCs w:val="21"/>
                <w:lang w:bidi="ar"/>
              </w:rPr>
            </w:pPr>
          </w:p>
        </w:tc>
      </w:tr>
      <w:tr w14:paraId="6FE43437">
        <w:tblPrEx>
          <w:tblCellMar>
            <w:top w:w="0" w:type="dxa"/>
            <w:left w:w="108" w:type="dxa"/>
            <w:bottom w:w="0" w:type="dxa"/>
            <w:right w:w="108" w:type="dxa"/>
          </w:tblCellMar>
        </w:tblPrEx>
        <w:trPr>
          <w:trHeight w:val="270" w:hRule="atLeast"/>
          <w:jc w:val="center"/>
        </w:trPr>
        <w:tc>
          <w:tcPr>
            <w:tcW w:w="704" w:type="dxa"/>
            <w:vMerge w:val="continue"/>
            <w:tcBorders>
              <w:left w:val="single" w:color="000000" w:sz="4" w:space="0"/>
              <w:right w:val="single" w:color="000000" w:sz="4" w:space="0"/>
            </w:tcBorders>
            <w:shd w:val="clear" w:color="auto" w:fill="auto"/>
            <w:noWrap/>
            <w:vAlign w:val="center"/>
          </w:tcPr>
          <w:p w14:paraId="04318042">
            <w:pPr>
              <w:jc w:val="center"/>
              <w:rPr>
                <w:rFonts w:ascii="宋体" w:hAnsi="宋体" w:cs="宋体"/>
                <w:b/>
                <w:bCs/>
                <w:szCs w:val="21"/>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2BB8">
            <w:pPr>
              <w:widowControl/>
              <w:jc w:val="center"/>
              <w:textAlignment w:val="center"/>
              <w:rPr>
                <w:rFonts w:ascii="宋体" w:hAnsi="宋体" w:cs="宋体"/>
                <w:b/>
                <w:bCs/>
                <w:kern w:val="0"/>
                <w:szCs w:val="21"/>
                <w:lang w:bidi="ar"/>
              </w:rPr>
            </w:pPr>
            <w:r>
              <w:rPr>
                <w:rFonts w:hint="eastAsia" w:ascii="宋体" w:hAnsi="宋体" w:cs="宋体"/>
                <w:kern w:val="0"/>
                <w:szCs w:val="21"/>
                <w:lang w:bidi="ar"/>
              </w:rPr>
              <w:t>南山-福田、罗湖</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95D1">
            <w:pPr>
              <w:widowControl/>
              <w:jc w:val="center"/>
              <w:textAlignment w:val="center"/>
              <w:rPr>
                <w:rFonts w:ascii="宋体" w:hAnsi="宋体" w:cs="宋体"/>
                <w:b/>
                <w:bCs/>
                <w:kern w:val="0"/>
                <w:szCs w:val="21"/>
                <w:lang w:bidi="ar"/>
              </w:rPr>
            </w:pPr>
            <w:r>
              <w:rPr>
                <w:rFonts w:hint="eastAsia" w:ascii="宋体" w:hAnsi="宋体" w:cs="宋体"/>
                <w:kern w:val="0"/>
                <w:szCs w:val="21"/>
                <w:lang w:bidi="ar"/>
              </w:rPr>
              <w:t>轿车/商务车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343F">
            <w:pPr>
              <w:widowControl/>
              <w:jc w:val="center"/>
              <w:textAlignment w:val="center"/>
              <w:rPr>
                <w:rFonts w:ascii="宋体" w:hAnsi="宋体" w:cs="宋体"/>
                <w:b/>
                <w:bCs/>
                <w:kern w:val="0"/>
                <w:szCs w:val="21"/>
                <w:lang w:bidi="ar"/>
              </w:rPr>
            </w:pPr>
          </w:p>
        </w:tc>
        <w:tc>
          <w:tcPr>
            <w:tcW w:w="2524" w:type="dxa"/>
            <w:gridSpan w:val="2"/>
            <w:vMerge w:val="continue"/>
            <w:tcBorders>
              <w:left w:val="single" w:color="000000" w:sz="4" w:space="0"/>
              <w:right w:val="single" w:color="000000" w:sz="4" w:space="0"/>
            </w:tcBorders>
            <w:shd w:val="clear" w:color="auto" w:fill="auto"/>
            <w:vAlign w:val="center"/>
          </w:tcPr>
          <w:p w14:paraId="1D3084BA">
            <w:pPr>
              <w:widowControl/>
              <w:jc w:val="center"/>
              <w:textAlignment w:val="center"/>
              <w:rPr>
                <w:rFonts w:ascii="宋体" w:hAnsi="宋体" w:cs="宋体"/>
                <w:b/>
                <w:bCs/>
                <w:kern w:val="0"/>
                <w:szCs w:val="21"/>
                <w:lang w:bidi="ar"/>
              </w:rPr>
            </w:pPr>
          </w:p>
        </w:tc>
      </w:tr>
      <w:tr w14:paraId="789CFA3B">
        <w:tblPrEx>
          <w:tblCellMar>
            <w:top w:w="0" w:type="dxa"/>
            <w:left w:w="108" w:type="dxa"/>
            <w:bottom w:w="0" w:type="dxa"/>
            <w:right w:w="108" w:type="dxa"/>
          </w:tblCellMar>
        </w:tblPrEx>
        <w:trPr>
          <w:trHeight w:val="270" w:hRule="atLeast"/>
          <w:jc w:val="center"/>
        </w:trPr>
        <w:tc>
          <w:tcPr>
            <w:tcW w:w="704" w:type="dxa"/>
            <w:vMerge w:val="continue"/>
            <w:tcBorders>
              <w:left w:val="single" w:color="000000" w:sz="4" w:space="0"/>
              <w:right w:val="single" w:color="000000" w:sz="4" w:space="0"/>
            </w:tcBorders>
            <w:shd w:val="clear" w:color="auto" w:fill="auto"/>
            <w:noWrap/>
            <w:vAlign w:val="center"/>
          </w:tcPr>
          <w:p w14:paraId="51AD4A8D">
            <w:pPr>
              <w:jc w:val="center"/>
              <w:rPr>
                <w:rFonts w:ascii="宋体" w:hAnsi="宋体" w:cs="宋体"/>
                <w:b/>
                <w:bCs/>
                <w:szCs w:val="21"/>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B8AF">
            <w:pPr>
              <w:widowControl/>
              <w:jc w:val="center"/>
              <w:textAlignment w:val="center"/>
              <w:rPr>
                <w:rFonts w:ascii="宋体" w:hAnsi="宋体" w:cs="宋体"/>
                <w:b/>
                <w:bCs/>
                <w:kern w:val="0"/>
                <w:szCs w:val="21"/>
                <w:lang w:bidi="ar"/>
              </w:rPr>
            </w:pPr>
            <w:r>
              <w:rPr>
                <w:rFonts w:hint="eastAsia" w:ascii="宋体" w:hAnsi="宋体" w:cs="宋体"/>
                <w:kern w:val="0"/>
                <w:szCs w:val="21"/>
                <w:lang w:bidi="ar"/>
              </w:rPr>
              <w:t>南山-龙华、盐田</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FDDE">
            <w:pPr>
              <w:widowControl/>
              <w:jc w:val="center"/>
              <w:textAlignment w:val="center"/>
              <w:rPr>
                <w:rFonts w:ascii="宋体" w:hAnsi="宋体" w:cs="宋体"/>
                <w:b/>
                <w:bCs/>
                <w:kern w:val="0"/>
                <w:szCs w:val="21"/>
                <w:lang w:bidi="ar"/>
              </w:rPr>
            </w:pPr>
            <w:r>
              <w:rPr>
                <w:rFonts w:hint="eastAsia" w:ascii="宋体" w:hAnsi="宋体" w:cs="宋体"/>
                <w:kern w:val="0"/>
                <w:szCs w:val="21"/>
                <w:lang w:bidi="ar"/>
              </w:rPr>
              <w:t>轿车/商务车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DD92">
            <w:pPr>
              <w:widowControl/>
              <w:jc w:val="center"/>
              <w:textAlignment w:val="center"/>
              <w:rPr>
                <w:rFonts w:ascii="宋体" w:hAnsi="宋体" w:cs="宋体"/>
                <w:b/>
                <w:bCs/>
                <w:kern w:val="0"/>
                <w:szCs w:val="21"/>
                <w:lang w:bidi="ar"/>
              </w:rPr>
            </w:pPr>
          </w:p>
        </w:tc>
        <w:tc>
          <w:tcPr>
            <w:tcW w:w="2524" w:type="dxa"/>
            <w:gridSpan w:val="2"/>
            <w:vMerge w:val="continue"/>
            <w:tcBorders>
              <w:left w:val="single" w:color="000000" w:sz="4" w:space="0"/>
              <w:right w:val="single" w:color="000000" w:sz="4" w:space="0"/>
            </w:tcBorders>
            <w:shd w:val="clear" w:color="auto" w:fill="auto"/>
            <w:vAlign w:val="center"/>
          </w:tcPr>
          <w:p w14:paraId="5D2C763C">
            <w:pPr>
              <w:widowControl/>
              <w:jc w:val="center"/>
              <w:textAlignment w:val="center"/>
              <w:rPr>
                <w:rFonts w:ascii="宋体" w:hAnsi="宋体" w:cs="宋体"/>
                <w:b/>
                <w:bCs/>
                <w:kern w:val="0"/>
                <w:szCs w:val="21"/>
                <w:lang w:bidi="ar"/>
              </w:rPr>
            </w:pPr>
          </w:p>
        </w:tc>
      </w:tr>
      <w:tr w14:paraId="40C21331">
        <w:tblPrEx>
          <w:tblCellMar>
            <w:top w:w="0" w:type="dxa"/>
            <w:left w:w="108" w:type="dxa"/>
            <w:bottom w:w="0" w:type="dxa"/>
            <w:right w:w="108" w:type="dxa"/>
          </w:tblCellMar>
        </w:tblPrEx>
        <w:trPr>
          <w:trHeight w:val="270" w:hRule="atLeast"/>
          <w:jc w:val="center"/>
        </w:trPr>
        <w:tc>
          <w:tcPr>
            <w:tcW w:w="704" w:type="dxa"/>
            <w:vMerge w:val="continue"/>
            <w:tcBorders>
              <w:left w:val="single" w:color="000000" w:sz="4" w:space="0"/>
              <w:right w:val="single" w:color="000000" w:sz="4" w:space="0"/>
            </w:tcBorders>
            <w:shd w:val="clear" w:color="auto" w:fill="auto"/>
            <w:noWrap/>
            <w:vAlign w:val="center"/>
          </w:tcPr>
          <w:p w14:paraId="07A4D8CE">
            <w:pPr>
              <w:widowControl/>
              <w:jc w:val="center"/>
              <w:textAlignment w:val="center"/>
              <w:rPr>
                <w:rFonts w:ascii="宋体" w:hAnsi="宋体" w:cs="宋体"/>
                <w:szCs w:val="21"/>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6059">
            <w:pPr>
              <w:widowControl/>
              <w:jc w:val="center"/>
              <w:textAlignment w:val="center"/>
              <w:rPr>
                <w:rFonts w:ascii="宋体" w:hAnsi="宋体" w:cs="宋体"/>
                <w:szCs w:val="21"/>
              </w:rPr>
            </w:pPr>
            <w:r>
              <w:rPr>
                <w:rFonts w:hint="eastAsia" w:ascii="宋体" w:hAnsi="宋体" w:cs="宋体"/>
                <w:kern w:val="0"/>
                <w:szCs w:val="21"/>
                <w:lang w:bidi="ar"/>
              </w:rPr>
              <w:t>坪山-南山</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286E">
            <w:pPr>
              <w:widowControl/>
              <w:jc w:val="center"/>
              <w:textAlignment w:val="center"/>
              <w:rPr>
                <w:rFonts w:ascii="宋体" w:hAnsi="宋体" w:cs="宋体"/>
                <w:szCs w:val="21"/>
              </w:rPr>
            </w:pPr>
            <w:r>
              <w:rPr>
                <w:rFonts w:hint="eastAsia" w:ascii="宋体" w:hAnsi="宋体" w:cs="宋体"/>
                <w:kern w:val="0"/>
                <w:szCs w:val="21"/>
                <w:lang w:bidi="ar"/>
              </w:rPr>
              <w:t>轿车/商务车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5097">
            <w:pPr>
              <w:jc w:val="center"/>
              <w:rPr>
                <w:rFonts w:ascii="宋体" w:hAnsi="宋体" w:cs="宋体"/>
                <w:szCs w:val="21"/>
              </w:rPr>
            </w:pPr>
          </w:p>
        </w:tc>
        <w:tc>
          <w:tcPr>
            <w:tcW w:w="2524" w:type="dxa"/>
            <w:gridSpan w:val="2"/>
            <w:vMerge w:val="continue"/>
            <w:tcBorders>
              <w:left w:val="single" w:color="000000" w:sz="4" w:space="0"/>
              <w:right w:val="single" w:color="000000" w:sz="4" w:space="0"/>
            </w:tcBorders>
            <w:shd w:val="clear" w:color="auto" w:fill="auto"/>
            <w:vAlign w:val="center"/>
          </w:tcPr>
          <w:p w14:paraId="19F88B0A">
            <w:pPr>
              <w:jc w:val="center"/>
              <w:rPr>
                <w:rFonts w:ascii="宋体" w:hAnsi="宋体" w:cs="宋体"/>
                <w:szCs w:val="21"/>
              </w:rPr>
            </w:pPr>
          </w:p>
        </w:tc>
      </w:tr>
      <w:tr w14:paraId="1F0DEFD2">
        <w:tblPrEx>
          <w:tblCellMar>
            <w:top w:w="0" w:type="dxa"/>
            <w:left w:w="108" w:type="dxa"/>
            <w:bottom w:w="0" w:type="dxa"/>
            <w:right w:w="108" w:type="dxa"/>
          </w:tblCellMar>
        </w:tblPrEx>
        <w:trPr>
          <w:trHeight w:val="270" w:hRule="atLeast"/>
          <w:jc w:val="center"/>
        </w:trPr>
        <w:tc>
          <w:tcPr>
            <w:tcW w:w="704" w:type="dxa"/>
            <w:vMerge w:val="continue"/>
            <w:tcBorders>
              <w:left w:val="single" w:color="000000" w:sz="4" w:space="0"/>
              <w:bottom w:val="single" w:color="000000" w:sz="4" w:space="0"/>
              <w:right w:val="single" w:color="000000" w:sz="4" w:space="0"/>
            </w:tcBorders>
            <w:shd w:val="clear" w:color="auto" w:fill="auto"/>
            <w:noWrap/>
            <w:vAlign w:val="center"/>
          </w:tcPr>
          <w:p w14:paraId="08EF29C3">
            <w:pPr>
              <w:jc w:val="center"/>
              <w:rPr>
                <w:rFonts w:ascii="宋体" w:hAnsi="宋体" w:cs="宋体"/>
                <w:b/>
                <w:bCs/>
                <w:szCs w:val="21"/>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17F6">
            <w:pPr>
              <w:widowControl/>
              <w:jc w:val="center"/>
              <w:textAlignment w:val="center"/>
              <w:rPr>
                <w:rFonts w:ascii="宋体" w:hAnsi="宋体" w:cs="宋体"/>
                <w:szCs w:val="21"/>
              </w:rPr>
            </w:pPr>
            <w:r>
              <w:rPr>
                <w:rFonts w:hint="eastAsia" w:ascii="宋体" w:hAnsi="宋体" w:cs="宋体"/>
                <w:kern w:val="0"/>
                <w:szCs w:val="21"/>
                <w:lang w:bidi="ar"/>
              </w:rPr>
              <w:t>坪山-机场</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91EF">
            <w:pPr>
              <w:widowControl/>
              <w:jc w:val="center"/>
              <w:textAlignment w:val="center"/>
              <w:rPr>
                <w:rFonts w:ascii="宋体" w:hAnsi="宋体" w:cs="宋体"/>
                <w:szCs w:val="21"/>
              </w:rPr>
            </w:pPr>
            <w:r>
              <w:rPr>
                <w:rFonts w:hint="eastAsia" w:ascii="宋体" w:hAnsi="宋体" w:cs="宋体"/>
                <w:kern w:val="0"/>
                <w:szCs w:val="21"/>
                <w:lang w:bidi="ar"/>
              </w:rPr>
              <w:t>轿车/商务车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6EDA">
            <w:pPr>
              <w:jc w:val="center"/>
              <w:rPr>
                <w:rFonts w:ascii="宋体" w:hAnsi="宋体" w:cs="宋体"/>
                <w:szCs w:val="21"/>
              </w:rPr>
            </w:pPr>
          </w:p>
        </w:tc>
        <w:tc>
          <w:tcPr>
            <w:tcW w:w="2524" w:type="dxa"/>
            <w:gridSpan w:val="2"/>
            <w:vMerge w:val="continue"/>
            <w:tcBorders>
              <w:left w:val="single" w:color="000000" w:sz="4" w:space="0"/>
              <w:right w:val="single" w:color="000000" w:sz="4" w:space="0"/>
            </w:tcBorders>
            <w:shd w:val="clear" w:color="auto" w:fill="auto"/>
            <w:vAlign w:val="center"/>
          </w:tcPr>
          <w:p w14:paraId="732BA798">
            <w:pPr>
              <w:jc w:val="center"/>
              <w:rPr>
                <w:rFonts w:ascii="宋体" w:hAnsi="宋体" w:cs="宋体"/>
                <w:szCs w:val="21"/>
              </w:rPr>
            </w:pPr>
          </w:p>
        </w:tc>
      </w:tr>
      <w:tr w14:paraId="31BD6932">
        <w:tblPrEx>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7AE4">
            <w:pPr>
              <w:widowControl/>
              <w:jc w:val="center"/>
              <w:textAlignment w:val="center"/>
              <w:rPr>
                <w:rFonts w:ascii="宋体" w:hAnsi="宋体" w:cs="宋体"/>
                <w:b/>
                <w:bCs/>
                <w:kern w:val="0"/>
                <w:szCs w:val="21"/>
                <w:lang w:bidi="ar"/>
              </w:rPr>
            </w:pPr>
            <w:r>
              <w:rPr>
                <w:rFonts w:hint="eastAsia" w:ascii="宋体" w:hAnsi="宋体" w:cs="宋体"/>
                <w:b/>
                <w:bCs/>
                <w:szCs w:val="21"/>
              </w:rPr>
              <w:t>类别</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D3D0">
            <w:pPr>
              <w:widowControl/>
              <w:jc w:val="center"/>
              <w:textAlignment w:val="center"/>
              <w:rPr>
                <w:rFonts w:ascii="宋体" w:hAnsi="宋体" w:cs="宋体"/>
                <w:kern w:val="0"/>
                <w:szCs w:val="21"/>
                <w:lang w:bidi="ar"/>
              </w:rPr>
            </w:pPr>
            <w:r>
              <w:rPr>
                <w:rFonts w:hint="eastAsia" w:ascii="宋体" w:hAnsi="宋体" w:cs="宋体"/>
                <w:b/>
                <w:bCs/>
                <w:kern w:val="0"/>
                <w:szCs w:val="21"/>
                <w:lang w:bidi="ar"/>
              </w:rPr>
              <w:t>行程</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44CC">
            <w:pPr>
              <w:widowControl/>
              <w:jc w:val="center"/>
              <w:textAlignment w:val="center"/>
              <w:rPr>
                <w:rFonts w:ascii="宋体" w:hAnsi="宋体" w:cs="宋体"/>
                <w:kern w:val="0"/>
                <w:szCs w:val="21"/>
                <w:lang w:bidi="ar"/>
              </w:rPr>
            </w:pPr>
            <w:r>
              <w:rPr>
                <w:rFonts w:hint="eastAsia" w:ascii="宋体" w:hAnsi="宋体" w:cs="宋体"/>
                <w:b/>
                <w:bCs/>
                <w:kern w:val="0"/>
                <w:szCs w:val="21"/>
                <w:lang w:bidi="ar"/>
              </w:rPr>
              <w:t>车型</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1A73">
            <w:pPr>
              <w:jc w:val="center"/>
              <w:rPr>
                <w:rFonts w:ascii="宋体" w:hAnsi="宋体" w:cs="宋体"/>
                <w:b/>
                <w:bCs/>
                <w:kern w:val="0"/>
                <w:szCs w:val="21"/>
                <w:lang w:bidi="ar"/>
              </w:rPr>
            </w:pPr>
            <w:r>
              <w:rPr>
                <w:rFonts w:hint="eastAsia" w:ascii="宋体" w:hAnsi="宋体" w:cs="宋体"/>
                <w:b/>
                <w:bCs/>
                <w:kern w:val="0"/>
                <w:szCs w:val="21"/>
                <w:lang w:bidi="ar"/>
              </w:rPr>
              <w:t>含税单价</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79AF">
            <w:pPr>
              <w:jc w:val="center"/>
              <w:rPr>
                <w:rFonts w:ascii="宋体" w:hAnsi="宋体" w:cs="宋体"/>
                <w:b/>
                <w:bCs/>
                <w:kern w:val="0"/>
                <w:szCs w:val="21"/>
                <w:lang w:bidi="ar"/>
              </w:rPr>
            </w:pPr>
            <w:r>
              <w:rPr>
                <w:rFonts w:hint="eastAsia" w:ascii="宋体" w:hAnsi="宋体" w:cs="宋体"/>
                <w:b/>
                <w:bCs/>
                <w:kern w:val="0"/>
                <w:szCs w:val="21"/>
                <w:lang w:bidi="ar"/>
              </w:rPr>
              <w:t>超时费</w:t>
            </w:r>
          </w:p>
          <w:p w14:paraId="0481D0C0">
            <w:pPr>
              <w:pStyle w:val="22"/>
              <w:rPr>
                <w:rFonts w:ascii="宋体" w:hAnsi="宋体"/>
                <w:szCs w:val="21"/>
                <w:lang w:bidi="ar"/>
              </w:rPr>
            </w:pPr>
            <w:r>
              <w:rPr>
                <w:rFonts w:hint="eastAsia" w:ascii="宋体" w:hAnsi="宋体"/>
                <w:szCs w:val="21"/>
                <w:lang w:bidi="ar"/>
              </w:rPr>
              <w:t>(元/小时</w:t>
            </w:r>
            <w:r>
              <w:rPr>
                <w:rFonts w:ascii="宋体" w:hAnsi="宋体"/>
                <w:szCs w:val="21"/>
                <w:lang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DCD3">
            <w:pPr>
              <w:jc w:val="center"/>
              <w:rPr>
                <w:rFonts w:ascii="宋体" w:hAnsi="宋体" w:cs="宋体"/>
                <w:b/>
                <w:bCs/>
                <w:kern w:val="0"/>
                <w:szCs w:val="21"/>
                <w:lang w:bidi="ar"/>
              </w:rPr>
            </w:pPr>
            <w:r>
              <w:rPr>
                <w:rFonts w:hint="eastAsia" w:ascii="宋体" w:hAnsi="宋体" w:cs="宋体"/>
                <w:b/>
                <w:bCs/>
                <w:kern w:val="0"/>
                <w:szCs w:val="21"/>
                <w:lang w:bidi="ar"/>
              </w:rPr>
              <w:t>超公里费</w:t>
            </w:r>
          </w:p>
          <w:p w14:paraId="7FF84723">
            <w:pPr>
              <w:jc w:val="center"/>
              <w:rPr>
                <w:rFonts w:ascii="宋体" w:hAnsi="宋体" w:cs="宋体"/>
                <w:b/>
                <w:bCs/>
                <w:kern w:val="0"/>
                <w:szCs w:val="21"/>
                <w:lang w:bidi="ar"/>
              </w:rPr>
            </w:pPr>
            <w:r>
              <w:rPr>
                <w:rFonts w:hint="eastAsia" w:ascii="宋体" w:hAnsi="宋体"/>
                <w:szCs w:val="21"/>
                <w:lang w:bidi="ar"/>
              </w:rPr>
              <w:t>(元/公里</w:t>
            </w:r>
            <w:r>
              <w:rPr>
                <w:rFonts w:ascii="宋体" w:hAnsi="宋体"/>
                <w:szCs w:val="21"/>
                <w:lang w:bidi="ar"/>
              </w:rPr>
              <w:t>)</w:t>
            </w:r>
          </w:p>
        </w:tc>
      </w:tr>
      <w:tr w14:paraId="0DC9F568">
        <w:tblPrEx>
          <w:tblCellMar>
            <w:top w:w="0" w:type="dxa"/>
            <w:left w:w="108" w:type="dxa"/>
            <w:bottom w:w="0" w:type="dxa"/>
            <w:right w:w="108" w:type="dxa"/>
          </w:tblCellMar>
        </w:tblPrEx>
        <w:trPr>
          <w:trHeight w:val="27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4897">
            <w:pPr>
              <w:widowControl/>
              <w:jc w:val="center"/>
              <w:textAlignment w:val="center"/>
              <w:rPr>
                <w:rFonts w:ascii="宋体" w:hAnsi="宋体" w:cs="宋体"/>
                <w:szCs w:val="21"/>
              </w:rPr>
            </w:pPr>
            <w:r>
              <w:rPr>
                <w:rFonts w:hint="eastAsia" w:ascii="宋体" w:hAnsi="宋体" w:cs="宋体"/>
                <w:kern w:val="0"/>
                <w:szCs w:val="21"/>
                <w:lang w:bidi="ar"/>
              </w:rPr>
              <w:t>全天包车</w:t>
            </w:r>
          </w:p>
        </w:tc>
        <w:tc>
          <w:tcPr>
            <w:tcW w:w="2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341A">
            <w:pPr>
              <w:widowControl/>
              <w:jc w:val="center"/>
              <w:textAlignment w:val="center"/>
              <w:rPr>
                <w:rFonts w:ascii="宋体" w:hAnsi="宋体" w:cs="宋体"/>
                <w:szCs w:val="21"/>
              </w:rPr>
            </w:pPr>
            <w:r>
              <w:rPr>
                <w:rFonts w:hint="eastAsia" w:ascii="宋体" w:hAnsi="宋体" w:cs="宋体"/>
                <w:kern w:val="0"/>
                <w:szCs w:val="21"/>
                <w:lang w:bidi="ar"/>
              </w:rPr>
              <w:t>深圳市内</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B51D">
            <w:pPr>
              <w:widowControl/>
              <w:jc w:val="center"/>
              <w:textAlignment w:val="center"/>
              <w:rPr>
                <w:rFonts w:ascii="宋体" w:hAnsi="宋体" w:cs="宋体"/>
                <w:szCs w:val="21"/>
              </w:rPr>
            </w:pPr>
            <w:r>
              <w:rPr>
                <w:rFonts w:hint="eastAsia" w:ascii="宋体" w:hAnsi="宋体" w:cs="宋体"/>
                <w:kern w:val="0"/>
                <w:szCs w:val="21"/>
                <w:lang w:bidi="ar"/>
              </w:rPr>
              <w:t>轿车/商务车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809D">
            <w:pPr>
              <w:jc w:val="center"/>
              <w:rPr>
                <w:rFonts w:ascii="宋体" w:hAnsi="宋体" w:cs="宋体"/>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CF21">
            <w:pPr>
              <w:jc w:val="center"/>
              <w:rPr>
                <w:rFonts w:ascii="宋体" w:hAnsi="宋体" w:cs="宋体"/>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8335">
            <w:pPr>
              <w:jc w:val="center"/>
              <w:rPr>
                <w:rFonts w:ascii="宋体" w:hAnsi="宋体" w:cs="宋体"/>
                <w:szCs w:val="21"/>
              </w:rPr>
            </w:pPr>
          </w:p>
        </w:tc>
      </w:tr>
      <w:tr w14:paraId="3A18A83A">
        <w:tblPrEx>
          <w:tblCellMar>
            <w:top w:w="0" w:type="dxa"/>
            <w:left w:w="108" w:type="dxa"/>
            <w:bottom w:w="0" w:type="dxa"/>
            <w:right w:w="108" w:type="dxa"/>
          </w:tblCellMar>
        </w:tblPrEx>
        <w:trPr>
          <w:trHeight w:val="27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A5EB">
            <w:pPr>
              <w:jc w:val="center"/>
              <w:rPr>
                <w:rFonts w:ascii="宋体" w:hAnsi="宋体" w:cs="宋体"/>
                <w:b/>
                <w:bCs/>
                <w:szCs w:val="21"/>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1399">
            <w:pPr>
              <w:jc w:val="center"/>
              <w:rPr>
                <w:rFonts w:ascii="宋体" w:hAnsi="宋体" w:cs="宋体"/>
                <w:szCs w:val="21"/>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3003">
            <w:pPr>
              <w:widowControl/>
              <w:jc w:val="center"/>
              <w:textAlignment w:val="center"/>
              <w:rPr>
                <w:rFonts w:ascii="宋体" w:hAnsi="宋体" w:cs="宋体"/>
                <w:szCs w:val="21"/>
              </w:rPr>
            </w:pPr>
            <w:r>
              <w:rPr>
                <w:rFonts w:hint="eastAsia" w:ascii="宋体" w:hAnsi="宋体" w:cs="宋体"/>
                <w:kern w:val="0"/>
                <w:szCs w:val="21"/>
                <w:lang w:bidi="ar"/>
              </w:rPr>
              <w:t>考斯特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924C">
            <w:pPr>
              <w:jc w:val="center"/>
              <w:rPr>
                <w:rFonts w:ascii="宋体" w:hAnsi="宋体" w:cs="宋体"/>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2C8">
            <w:pPr>
              <w:jc w:val="center"/>
              <w:rPr>
                <w:rFonts w:ascii="宋体" w:hAnsi="宋体" w:cs="宋体"/>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EC79">
            <w:pPr>
              <w:jc w:val="center"/>
              <w:rPr>
                <w:rFonts w:ascii="宋体" w:hAnsi="宋体" w:cs="宋体"/>
                <w:szCs w:val="21"/>
              </w:rPr>
            </w:pPr>
          </w:p>
        </w:tc>
      </w:tr>
      <w:tr w14:paraId="5F65113F">
        <w:tblPrEx>
          <w:tblCellMar>
            <w:top w:w="0" w:type="dxa"/>
            <w:left w:w="108" w:type="dxa"/>
            <w:bottom w:w="0" w:type="dxa"/>
            <w:right w:w="108" w:type="dxa"/>
          </w:tblCellMar>
        </w:tblPrEx>
        <w:trPr>
          <w:trHeight w:val="27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29AC">
            <w:pPr>
              <w:jc w:val="center"/>
              <w:rPr>
                <w:rFonts w:ascii="宋体" w:hAnsi="宋体" w:cs="宋体"/>
                <w:b/>
                <w:bCs/>
                <w:szCs w:val="21"/>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1A67">
            <w:pPr>
              <w:jc w:val="center"/>
              <w:rPr>
                <w:rFonts w:ascii="宋体" w:hAnsi="宋体" w:cs="宋体"/>
                <w:szCs w:val="21"/>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44DE">
            <w:pPr>
              <w:widowControl/>
              <w:jc w:val="center"/>
              <w:textAlignment w:val="center"/>
              <w:rPr>
                <w:rFonts w:ascii="宋体" w:hAnsi="宋体" w:cs="宋体"/>
                <w:szCs w:val="21"/>
              </w:rPr>
            </w:pPr>
            <w:r>
              <w:rPr>
                <w:rFonts w:hint="eastAsia" w:ascii="宋体" w:hAnsi="宋体" w:cs="宋体"/>
                <w:kern w:val="0"/>
                <w:szCs w:val="21"/>
                <w:lang w:bidi="ar"/>
              </w:rPr>
              <w:t>中巴</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D84A">
            <w:pPr>
              <w:jc w:val="center"/>
              <w:rPr>
                <w:rFonts w:ascii="宋体" w:hAnsi="宋体" w:cs="宋体"/>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AACA">
            <w:pPr>
              <w:jc w:val="center"/>
              <w:rPr>
                <w:rFonts w:ascii="宋体" w:hAnsi="宋体" w:cs="宋体"/>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2456">
            <w:pPr>
              <w:jc w:val="center"/>
              <w:rPr>
                <w:rFonts w:ascii="宋体" w:hAnsi="宋体" w:cs="宋体"/>
                <w:szCs w:val="21"/>
              </w:rPr>
            </w:pPr>
          </w:p>
        </w:tc>
      </w:tr>
      <w:tr w14:paraId="53B3E611">
        <w:tblPrEx>
          <w:tblCellMar>
            <w:top w:w="0" w:type="dxa"/>
            <w:left w:w="108" w:type="dxa"/>
            <w:bottom w:w="0" w:type="dxa"/>
            <w:right w:w="108" w:type="dxa"/>
          </w:tblCellMar>
        </w:tblPrEx>
        <w:trPr>
          <w:trHeight w:val="27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4392">
            <w:pPr>
              <w:jc w:val="center"/>
              <w:rPr>
                <w:rFonts w:ascii="宋体" w:hAnsi="宋体" w:cs="宋体"/>
                <w:b/>
                <w:bCs/>
                <w:szCs w:val="21"/>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7F6D">
            <w:pPr>
              <w:jc w:val="center"/>
              <w:rPr>
                <w:rFonts w:ascii="宋体" w:hAnsi="宋体" w:cs="宋体"/>
                <w:szCs w:val="21"/>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BD46">
            <w:pPr>
              <w:widowControl/>
              <w:jc w:val="center"/>
              <w:textAlignment w:val="center"/>
              <w:rPr>
                <w:rFonts w:ascii="宋体" w:hAnsi="宋体" w:cs="宋体"/>
                <w:szCs w:val="21"/>
              </w:rPr>
            </w:pPr>
            <w:r>
              <w:rPr>
                <w:rFonts w:hint="eastAsia" w:ascii="宋体" w:hAnsi="宋体" w:cs="宋体"/>
                <w:kern w:val="0"/>
                <w:szCs w:val="21"/>
                <w:lang w:bidi="ar"/>
              </w:rPr>
              <w:t>大巴</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5AAC">
            <w:pPr>
              <w:jc w:val="center"/>
              <w:rPr>
                <w:rFonts w:ascii="宋体" w:hAnsi="宋体" w:cs="宋体"/>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1A2C">
            <w:pPr>
              <w:jc w:val="center"/>
              <w:rPr>
                <w:rFonts w:ascii="宋体" w:hAnsi="宋体" w:cs="宋体"/>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3E25">
            <w:pPr>
              <w:jc w:val="center"/>
              <w:rPr>
                <w:rFonts w:ascii="宋体" w:hAnsi="宋体" w:cs="宋体"/>
                <w:szCs w:val="21"/>
              </w:rPr>
            </w:pPr>
          </w:p>
        </w:tc>
      </w:tr>
      <w:tr w14:paraId="553B8ABC">
        <w:tblPrEx>
          <w:tblCellMar>
            <w:top w:w="0" w:type="dxa"/>
            <w:left w:w="108" w:type="dxa"/>
            <w:bottom w:w="0" w:type="dxa"/>
            <w:right w:w="108" w:type="dxa"/>
          </w:tblCellMar>
        </w:tblPrEx>
        <w:trPr>
          <w:trHeight w:val="270" w:hRule="atLeast"/>
          <w:jc w:val="center"/>
        </w:trPr>
        <w:tc>
          <w:tcPr>
            <w:tcW w:w="704" w:type="dxa"/>
            <w:vMerge w:val="restart"/>
            <w:tcBorders>
              <w:top w:val="single" w:color="000000" w:sz="4" w:space="0"/>
              <w:left w:val="single" w:color="000000" w:sz="4" w:space="0"/>
              <w:right w:val="single" w:color="000000" w:sz="4" w:space="0"/>
            </w:tcBorders>
            <w:shd w:val="clear" w:color="auto" w:fill="auto"/>
            <w:noWrap/>
            <w:vAlign w:val="center"/>
          </w:tcPr>
          <w:p w14:paraId="57C3A1C4">
            <w:pPr>
              <w:jc w:val="center"/>
              <w:rPr>
                <w:rFonts w:ascii="宋体" w:hAnsi="宋体" w:cs="宋体"/>
                <w:b/>
                <w:bCs/>
                <w:szCs w:val="21"/>
              </w:rPr>
            </w:pPr>
            <w:r>
              <w:rPr>
                <w:rFonts w:hint="eastAsia" w:ascii="宋体" w:hAnsi="宋体" w:cs="宋体"/>
                <w:kern w:val="0"/>
                <w:szCs w:val="21"/>
                <w:lang w:bidi="ar"/>
              </w:rPr>
              <w:t>半天包车</w:t>
            </w:r>
          </w:p>
        </w:tc>
        <w:tc>
          <w:tcPr>
            <w:tcW w:w="2109" w:type="dxa"/>
            <w:vMerge w:val="restart"/>
            <w:tcBorders>
              <w:top w:val="single" w:color="000000" w:sz="4" w:space="0"/>
              <w:left w:val="single" w:color="000000" w:sz="4" w:space="0"/>
              <w:right w:val="single" w:color="000000" w:sz="4" w:space="0"/>
            </w:tcBorders>
            <w:shd w:val="clear" w:color="auto" w:fill="auto"/>
            <w:noWrap/>
            <w:vAlign w:val="center"/>
          </w:tcPr>
          <w:p w14:paraId="5AEF04BB">
            <w:pPr>
              <w:jc w:val="center"/>
              <w:rPr>
                <w:rFonts w:ascii="宋体" w:hAnsi="宋体" w:cs="宋体"/>
                <w:szCs w:val="21"/>
              </w:rPr>
            </w:pPr>
            <w:r>
              <w:rPr>
                <w:rFonts w:hint="eastAsia" w:ascii="宋体" w:hAnsi="宋体" w:cs="宋体"/>
                <w:kern w:val="0"/>
                <w:szCs w:val="21"/>
                <w:lang w:bidi="ar"/>
              </w:rPr>
              <w:t>深圳市内</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8AAD">
            <w:pPr>
              <w:widowControl/>
              <w:jc w:val="center"/>
              <w:textAlignment w:val="center"/>
              <w:rPr>
                <w:rFonts w:ascii="宋体" w:hAnsi="宋体" w:cs="宋体"/>
                <w:szCs w:val="21"/>
              </w:rPr>
            </w:pPr>
            <w:r>
              <w:rPr>
                <w:rFonts w:hint="eastAsia" w:ascii="宋体" w:hAnsi="宋体" w:cs="宋体"/>
                <w:kern w:val="0"/>
                <w:szCs w:val="21"/>
                <w:lang w:bidi="ar"/>
              </w:rPr>
              <w:t>轿车/商务车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24F2">
            <w:pPr>
              <w:jc w:val="center"/>
              <w:rPr>
                <w:rFonts w:ascii="宋体" w:hAnsi="宋体" w:cs="宋体"/>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49D4">
            <w:pPr>
              <w:jc w:val="center"/>
              <w:rPr>
                <w:rFonts w:ascii="宋体" w:hAnsi="宋体" w:cs="宋体"/>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0C42">
            <w:pPr>
              <w:jc w:val="center"/>
              <w:rPr>
                <w:rFonts w:ascii="宋体" w:hAnsi="宋体" w:cs="宋体"/>
                <w:szCs w:val="21"/>
              </w:rPr>
            </w:pPr>
          </w:p>
        </w:tc>
      </w:tr>
      <w:tr w14:paraId="4D4FE0E5">
        <w:tblPrEx>
          <w:tblCellMar>
            <w:top w:w="0" w:type="dxa"/>
            <w:left w:w="108" w:type="dxa"/>
            <w:bottom w:w="0" w:type="dxa"/>
            <w:right w:w="108" w:type="dxa"/>
          </w:tblCellMar>
        </w:tblPrEx>
        <w:trPr>
          <w:trHeight w:val="270" w:hRule="atLeast"/>
          <w:jc w:val="center"/>
        </w:trPr>
        <w:tc>
          <w:tcPr>
            <w:tcW w:w="704" w:type="dxa"/>
            <w:vMerge w:val="continue"/>
            <w:tcBorders>
              <w:left w:val="single" w:color="000000" w:sz="4" w:space="0"/>
              <w:right w:val="single" w:color="000000" w:sz="4" w:space="0"/>
            </w:tcBorders>
            <w:shd w:val="clear" w:color="auto" w:fill="auto"/>
            <w:noWrap/>
            <w:vAlign w:val="center"/>
          </w:tcPr>
          <w:p w14:paraId="77EB2E0A">
            <w:pPr>
              <w:jc w:val="center"/>
              <w:rPr>
                <w:rFonts w:ascii="宋体" w:hAnsi="宋体" w:cs="宋体"/>
                <w:b/>
                <w:bCs/>
                <w:szCs w:val="21"/>
              </w:rPr>
            </w:pPr>
          </w:p>
        </w:tc>
        <w:tc>
          <w:tcPr>
            <w:tcW w:w="2109" w:type="dxa"/>
            <w:vMerge w:val="continue"/>
            <w:tcBorders>
              <w:left w:val="single" w:color="000000" w:sz="4" w:space="0"/>
              <w:right w:val="single" w:color="000000" w:sz="4" w:space="0"/>
            </w:tcBorders>
            <w:shd w:val="clear" w:color="auto" w:fill="auto"/>
            <w:noWrap/>
            <w:vAlign w:val="center"/>
          </w:tcPr>
          <w:p w14:paraId="4AE21390">
            <w:pPr>
              <w:jc w:val="center"/>
              <w:rPr>
                <w:rFonts w:ascii="宋体" w:hAnsi="宋体" w:cs="宋体"/>
                <w:szCs w:val="21"/>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BE74">
            <w:pPr>
              <w:widowControl/>
              <w:jc w:val="center"/>
              <w:textAlignment w:val="center"/>
              <w:rPr>
                <w:rFonts w:ascii="宋体" w:hAnsi="宋体" w:cs="宋体"/>
                <w:szCs w:val="21"/>
              </w:rPr>
            </w:pPr>
            <w:r>
              <w:rPr>
                <w:rFonts w:hint="eastAsia" w:ascii="宋体" w:hAnsi="宋体" w:cs="宋体"/>
                <w:kern w:val="0"/>
                <w:szCs w:val="21"/>
                <w:lang w:bidi="ar"/>
              </w:rPr>
              <w:t>考斯特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43EA">
            <w:pPr>
              <w:jc w:val="center"/>
              <w:rPr>
                <w:rFonts w:ascii="宋体" w:hAnsi="宋体" w:cs="宋体"/>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77A6">
            <w:pPr>
              <w:jc w:val="center"/>
              <w:rPr>
                <w:rFonts w:ascii="宋体" w:hAnsi="宋体" w:cs="宋体"/>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D7E5">
            <w:pPr>
              <w:jc w:val="center"/>
              <w:rPr>
                <w:rFonts w:ascii="宋体" w:hAnsi="宋体" w:cs="宋体"/>
                <w:szCs w:val="21"/>
              </w:rPr>
            </w:pPr>
          </w:p>
        </w:tc>
      </w:tr>
      <w:tr w14:paraId="682C3E78">
        <w:tblPrEx>
          <w:tblCellMar>
            <w:top w:w="0" w:type="dxa"/>
            <w:left w:w="108" w:type="dxa"/>
            <w:bottom w:w="0" w:type="dxa"/>
            <w:right w:w="108" w:type="dxa"/>
          </w:tblCellMar>
        </w:tblPrEx>
        <w:trPr>
          <w:trHeight w:val="270" w:hRule="atLeast"/>
          <w:jc w:val="center"/>
        </w:trPr>
        <w:tc>
          <w:tcPr>
            <w:tcW w:w="704" w:type="dxa"/>
            <w:vMerge w:val="continue"/>
            <w:tcBorders>
              <w:left w:val="single" w:color="000000" w:sz="4" w:space="0"/>
              <w:right w:val="single" w:color="000000" w:sz="4" w:space="0"/>
            </w:tcBorders>
            <w:shd w:val="clear" w:color="auto" w:fill="auto"/>
            <w:noWrap/>
            <w:vAlign w:val="center"/>
          </w:tcPr>
          <w:p w14:paraId="0BDE27EF">
            <w:pPr>
              <w:jc w:val="center"/>
              <w:rPr>
                <w:rFonts w:ascii="宋体" w:hAnsi="宋体" w:cs="宋体"/>
                <w:b/>
                <w:bCs/>
                <w:szCs w:val="21"/>
              </w:rPr>
            </w:pPr>
          </w:p>
        </w:tc>
        <w:tc>
          <w:tcPr>
            <w:tcW w:w="2109" w:type="dxa"/>
            <w:vMerge w:val="continue"/>
            <w:tcBorders>
              <w:left w:val="single" w:color="000000" w:sz="4" w:space="0"/>
              <w:right w:val="single" w:color="000000" w:sz="4" w:space="0"/>
            </w:tcBorders>
            <w:shd w:val="clear" w:color="auto" w:fill="auto"/>
            <w:noWrap/>
            <w:vAlign w:val="center"/>
          </w:tcPr>
          <w:p w14:paraId="70642841">
            <w:pPr>
              <w:jc w:val="center"/>
              <w:rPr>
                <w:rFonts w:ascii="宋体" w:hAnsi="宋体" w:cs="宋体"/>
                <w:szCs w:val="21"/>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143B">
            <w:pPr>
              <w:widowControl/>
              <w:jc w:val="center"/>
              <w:textAlignment w:val="center"/>
              <w:rPr>
                <w:rFonts w:ascii="宋体" w:hAnsi="宋体" w:cs="宋体"/>
                <w:szCs w:val="21"/>
              </w:rPr>
            </w:pPr>
            <w:r>
              <w:rPr>
                <w:rFonts w:hint="eastAsia" w:ascii="宋体" w:hAnsi="宋体" w:cs="宋体"/>
                <w:kern w:val="0"/>
                <w:szCs w:val="21"/>
                <w:lang w:bidi="ar"/>
              </w:rPr>
              <w:t>中巴</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3789">
            <w:pPr>
              <w:jc w:val="center"/>
              <w:rPr>
                <w:rFonts w:ascii="宋体" w:hAnsi="宋体" w:cs="宋体"/>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D32C">
            <w:pPr>
              <w:jc w:val="center"/>
              <w:rPr>
                <w:rFonts w:ascii="宋体" w:hAnsi="宋体" w:cs="宋体"/>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1F6A">
            <w:pPr>
              <w:jc w:val="center"/>
              <w:rPr>
                <w:rFonts w:ascii="宋体" w:hAnsi="宋体" w:cs="宋体"/>
                <w:szCs w:val="21"/>
              </w:rPr>
            </w:pPr>
          </w:p>
        </w:tc>
      </w:tr>
      <w:tr w14:paraId="5B7ECB8C">
        <w:tblPrEx>
          <w:tblCellMar>
            <w:top w:w="0" w:type="dxa"/>
            <w:left w:w="108" w:type="dxa"/>
            <w:bottom w:w="0" w:type="dxa"/>
            <w:right w:w="108" w:type="dxa"/>
          </w:tblCellMar>
        </w:tblPrEx>
        <w:trPr>
          <w:trHeight w:val="270" w:hRule="atLeast"/>
          <w:jc w:val="center"/>
        </w:trPr>
        <w:tc>
          <w:tcPr>
            <w:tcW w:w="704" w:type="dxa"/>
            <w:vMerge w:val="continue"/>
            <w:tcBorders>
              <w:left w:val="single" w:color="000000" w:sz="4" w:space="0"/>
              <w:bottom w:val="single" w:color="000000" w:sz="4" w:space="0"/>
              <w:right w:val="single" w:color="000000" w:sz="4" w:space="0"/>
            </w:tcBorders>
            <w:shd w:val="clear" w:color="auto" w:fill="auto"/>
            <w:noWrap/>
            <w:vAlign w:val="center"/>
          </w:tcPr>
          <w:p w14:paraId="0DF57E83">
            <w:pPr>
              <w:jc w:val="center"/>
              <w:rPr>
                <w:rFonts w:ascii="宋体" w:hAnsi="宋体" w:cs="宋体"/>
                <w:b/>
                <w:bCs/>
                <w:szCs w:val="21"/>
              </w:rPr>
            </w:pPr>
          </w:p>
        </w:tc>
        <w:tc>
          <w:tcPr>
            <w:tcW w:w="2109" w:type="dxa"/>
            <w:vMerge w:val="continue"/>
            <w:tcBorders>
              <w:left w:val="single" w:color="000000" w:sz="4" w:space="0"/>
              <w:bottom w:val="single" w:color="000000" w:sz="4" w:space="0"/>
              <w:right w:val="single" w:color="000000" w:sz="4" w:space="0"/>
            </w:tcBorders>
            <w:shd w:val="clear" w:color="auto" w:fill="auto"/>
            <w:noWrap/>
            <w:vAlign w:val="center"/>
          </w:tcPr>
          <w:p w14:paraId="7E981268">
            <w:pPr>
              <w:jc w:val="center"/>
              <w:rPr>
                <w:rFonts w:ascii="宋体" w:hAnsi="宋体" w:cs="宋体"/>
                <w:szCs w:val="21"/>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6560">
            <w:pPr>
              <w:widowControl/>
              <w:jc w:val="center"/>
              <w:textAlignment w:val="center"/>
              <w:rPr>
                <w:rFonts w:ascii="宋体" w:hAnsi="宋体" w:cs="宋体"/>
                <w:szCs w:val="21"/>
              </w:rPr>
            </w:pPr>
            <w:r>
              <w:rPr>
                <w:rFonts w:hint="eastAsia" w:ascii="宋体" w:hAnsi="宋体" w:cs="宋体"/>
                <w:kern w:val="0"/>
                <w:szCs w:val="21"/>
                <w:lang w:bidi="ar"/>
              </w:rPr>
              <w:t>大巴</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CF38">
            <w:pPr>
              <w:jc w:val="center"/>
              <w:rPr>
                <w:rFonts w:ascii="宋体" w:hAnsi="宋体" w:cs="宋体"/>
                <w:szCs w:val="21"/>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66E3">
            <w:pPr>
              <w:jc w:val="center"/>
              <w:rPr>
                <w:rFonts w:ascii="宋体" w:hAnsi="宋体" w:cs="宋体"/>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E168">
            <w:pPr>
              <w:jc w:val="center"/>
              <w:rPr>
                <w:rFonts w:ascii="宋体" w:hAnsi="宋体" w:cs="宋体"/>
                <w:szCs w:val="21"/>
              </w:rPr>
            </w:pPr>
          </w:p>
        </w:tc>
      </w:tr>
      <w:tr w14:paraId="1BD9CDBE">
        <w:tblPrEx>
          <w:tblCellMar>
            <w:top w:w="0" w:type="dxa"/>
            <w:left w:w="108" w:type="dxa"/>
            <w:bottom w:w="0" w:type="dxa"/>
            <w:right w:w="108" w:type="dxa"/>
          </w:tblCellMar>
        </w:tblPrEx>
        <w:trPr>
          <w:trHeight w:val="270" w:hRule="atLeast"/>
          <w:jc w:val="center"/>
        </w:trPr>
        <w:tc>
          <w:tcPr>
            <w:tcW w:w="92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3B7DFF">
            <w:pPr>
              <w:jc w:val="left"/>
              <w:rPr>
                <w:rFonts w:ascii="宋体" w:hAnsi="宋体" w:cs="宋体"/>
                <w:szCs w:val="21"/>
              </w:rPr>
            </w:pPr>
            <w:r>
              <w:rPr>
                <w:rFonts w:hint="eastAsia" w:ascii="宋体" w:hAnsi="宋体" w:cs="宋体"/>
                <w:szCs w:val="21"/>
              </w:rPr>
              <w:t>备注：</w:t>
            </w:r>
          </w:p>
          <w:p w14:paraId="4CC41B96">
            <w:pPr>
              <w:jc w:val="left"/>
              <w:rPr>
                <w:rFonts w:ascii="宋体" w:hAnsi="宋体" w:cs="宋体"/>
                <w:szCs w:val="21"/>
              </w:rPr>
            </w:pPr>
            <w:r>
              <w:rPr>
                <w:rFonts w:hint="eastAsia" w:ascii="宋体" w:hAnsi="宋体" w:cs="宋体"/>
                <w:szCs w:val="21"/>
              </w:rPr>
              <w:t>1、单程报价需含高速费及停车费等所有费用；</w:t>
            </w:r>
          </w:p>
          <w:p w14:paraId="385A0795">
            <w:pPr>
              <w:jc w:val="left"/>
              <w:rPr>
                <w:rFonts w:ascii="宋体" w:hAnsi="宋体" w:cs="宋体"/>
                <w:szCs w:val="21"/>
              </w:rPr>
            </w:pPr>
            <w:r>
              <w:rPr>
                <w:rFonts w:hint="eastAsia" w:ascii="宋体" w:hAnsi="宋体" w:cs="宋体"/>
                <w:szCs w:val="21"/>
              </w:rPr>
              <w:t>2、包车产生的高速费、停车费实报实销；</w:t>
            </w:r>
          </w:p>
          <w:p w14:paraId="5E35B69B">
            <w:pPr>
              <w:jc w:val="left"/>
              <w:rPr>
                <w:rFonts w:ascii="宋体" w:hAnsi="宋体"/>
                <w:szCs w:val="21"/>
              </w:rPr>
            </w:pPr>
            <w:r>
              <w:rPr>
                <w:rFonts w:hint="eastAsia" w:ascii="宋体" w:hAnsi="宋体" w:cs="宋体"/>
                <w:szCs w:val="21"/>
              </w:rPr>
              <w:t>半天包车报价需含5小时、50公里及司机餐费，全天包车报价需含10小时、100公里及司机餐费，超时(30分钟及以内不计超时，30分钟以上按1小时计算)、超公里费据实结算。</w:t>
            </w:r>
          </w:p>
        </w:tc>
      </w:tr>
    </w:tbl>
    <w:p w14:paraId="297F17FD"/>
    <w:p w14:paraId="7F550F89">
      <w:pPr>
        <w:spacing w:line="276" w:lineRule="auto"/>
        <w:rPr>
          <w:rFonts w:ascii="宋体" w:hAnsi="宋体"/>
          <w:szCs w:val="21"/>
        </w:rPr>
      </w:pPr>
      <w:r>
        <w:rPr>
          <w:rFonts w:hint="eastAsia" w:ascii="宋体" w:hAnsi="宋体"/>
          <w:szCs w:val="21"/>
        </w:rPr>
        <w:t>投标人名称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____________________</w:t>
      </w:r>
    </w:p>
    <w:p w14:paraId="205B80D7">
      <w:pPr>
        <w:spacing w:line="276" w:lineRule="auto"/>
        <w:rPr>
          <w:rFonts w:ascii="宋体" w:hAnsi="宋体"/>
          <w:szCs w:val="21"/>
        </w:rPr>
      </w:pPr>
      <w:r>
        <w:rPr>
          <w:rFonts w:hint="eastAsia" w:ascii="宋体" w:hAnsi="宋体"/>
          <w:szCs w:val="21"/>
        </w:rPr>
        <w:t>法定代表人或其授权代表签字：</w:t>
      </w:r>
      <w:r>
        <w:rPr>
          <w:rFonts w:ascii="宋体" w:hAnsi="宋体"/>
          <w:szCs w:val="21"/>
        </w:rPr>
        <w:t>____________________</w:t>
      </w:r>
    </w:p>
    <w:p w14:paraId="15430D52">
      <w:pPr>
        <w:spacing w:line="276" w:lineRule="auto"/>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____</w:t>
      </w:r>
      <w:r>
        <w:rPr>
          <w:rFonts w:hint="eastAsia" w:ascii="宋体" w:hAnsi="宋体"/>
          <w:szCs w:val="21"/>
        </w:rPr>
        <w:t>月</w:t>
      </w:r>
      <w:r>
        <w:rPr>
          <w:rFonts w:ascii="宋体" w:hAnsi="宋体"/>
          <w:szCs w:val="21"/>
        </w:rPr>
        <w:t>____</w:t>
      </w:r>
      <w:r>
        <w:rPr>
          <w:rFonts w:hint="eastAsia" w:ascii="宋体" w:hAnsi="宋体"/>
          <w:szCs w:val="21"/>
        </w:rPr>
        <w:t>日</w:t>
      </w:r>
    </w:p>
    <w:p w14:paraId="4A5C89C9">
      <w:pPr>
        <w:pStyle w:val="22"/>
      </w:pPr>
    </w:p>
    <w:p w14:paraId="68AC2732"/>
    <w:p w14:paraId="26F5C724">
      <w:pPr>
        <w:spacing w:line="480" w:lineRule="auto"/>
        <w:rPr>
          <w:rFonts w:ascii="宋体" w:hAnsi="宋体"/>
          <w:b/>
          <w:szCs w:val="21"/>
        </w:rPr>
      </w:pPr>
      <w:r>
        <w:rPr>
          <w:rFonts w:hint="eastAsia" w:ascii="宋体" w:hAnsi="宋体"/>
          <w:b/>
          <w:kern w:val="44"/>
          <w:szCs w:val="21"/>
        </w:rPr>
        <w:t>八、</w:t>
      </w:r>
      <w:r>
        <w:rPr>
          <w:rFonts w:hint="eastAsia" w:ascii="宋体" w:hAnsi="宋体"/>
          <w:b/>
          <w:szCs w:val="21"/>
        </w:rPr>
        <w:t>采购人要求的项目方案及相关资料（格式自定）</w:t>
      </w:r>
    </w:p>
    <w:p w14:paraId="39457B5B">
      <w:pPr>
        <w:pStyle w:val="22"/>
      </w:pPr>
      <w:r>
        <w:rPr>
          <w:rFonts w:hint="eastAsia"/>
        </w:rPr>
        <w:t xml:space="preserve"> </w:t>
      </w:r>
      <w:r>
        <w:t xml:space="preserve">  </w:t>
      </w:r>
      <w:r>
        <w:rPr>
          <w:rFonts w:hint="eastAsia"/>
        </w:rPr>
        <w:t>包含：评标信息中的技术部分及商务部分等相关资料</w:t>
      </w:r>
    </w:p>
    <w:p w14:paraId="06D9F9F5">
      <w:pPr>
        <w:spacing w:line="360" w:lineRule="auto"/>
        <w:jc w:val="left"/>
        <w:rPr>
          <w:rFonts w:ascii="宋体" w:hAnsi="宋体"/>
          <w:b/>
          <w:kern w:val="44"/>
          <w:szCs w:val="21"/>
        </w:rPr>
      </w:pPr>
    </w:p>
    <w:p w14:paraId="7310A0EB">
      <w:pPr>
        <w:spacing w:line="360" w:lineRule="auto"/>
        <w:jc w:val="left"/>
        <w:rPr>
          <w:rFonts w:ascii="宋体" w:hAnsi="宋体"/>
          <w:b/>
          <w:kern w:val="44"/>
          <w:szCs w:val="21"/>
        </w:rPr>
      </w:pPr>
      <w:r>
        <w:rPr>
          <w:rFonts w:hint="eastAsia" w:ascii="宋体" w:hAnsi="宋体"/>
          <w:b/>
          <w:kern w:val="44"/>
          <w:szCs w:val="21"/>
        </w:rPr>
        <w:t>九、投标人认为需要补充的资料（格式自定）</w:t>
      </w:r>
    </w:p>
    <w:p w14:paraId="3F49E5FB">
      <w:pPr>
        <w:adjustRightInd w:val="0"/>
        <w:snapToGrid w:val="0"/>
        <w:spacing w:line="360" w:lineRule="auto"/>
        <w:outlineLvl w:val="0"/>
        <w:rPr>
          <w:rFonts w:ascii="宋体" w:hAnsi="宋体" w:cs="Arial"/>
          <w:b/>
          <w:bCs/>
          <w:sz w:val="30"/>
          <w:szCs w:val="30"/>
        </w:rPr>
      </w:pPr>
    </w:p>
    <w:sectPr>
      <w:footerReference r:id="rId4" w:type="first"/>
      <w:footerReference r:id="rId3" w:type="default"/>
      <w:type w:val="continuous"/>
      <w:pgSz w:w="11907" w:h="16840"/>
      <w:pgMar w:top="1418" w:right="1304" w:bottom="1304" w:left="1304" w:header="737" w:footer="510" w:gutter="17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Mincho">
    <w:altName w:val="Segoe Print"/>
    <w:panose1 w:val="02020609040305080305"/>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66197">
    <w:pPr>
      <w:tabs>
        <w:tab w:val="left" w:pos="2712"/>
      </w:tabs>
      <w:snapToGrid w:val="0"/>
      <w:spacing w:line="360" w:lineRule="auto"/>
      <w:jc w:val="center"/>
      <w:rPr>
        <w:rFonts w:ascii="宋体" w:hAnsi="宋体"/>
        <w:szCs w:val="21"/>
        <w:lang w:val="zh-CN"/>
      </w:rPr>
    </w:pPr>
    <w:r>
      <w:rPr>
        <w:rFonts w:ascii="宋体" w:hAnsi="宋体"/>
        <w:bCs/>
        <w:kern w:val="0"/>
        <w:szCs w:val="21"/>
        <w:lang w:val="zh-CN"/>
      </w:rPr>
      <w:fldChar w:fldCharType="begin"/>
    </w:r>
    <w:r>
      <w:rPr>
        <w:rFonts w:ascii="宋体" w:hAnsi="宋体"/>
        <w:bCs/>
        <w:kern w:val="0"/>
        <w:szCs w:val="21"/>
        <w:lang w:val="zh-CN"/>
      </w:rPr>
      <w:instrText xml:space="preserve">PAGE</w:instrText>
    </w:r>
    <w:r>
      <w:rPr>
        <w:rFonts w:ascii="宋体" w:hAnsi="宋体"/>
        <w:bCs/>
        <w:kern w:val="0"/>
        <w:szCs w:val="21"/>
        <w:lang w:val="zh-CN"/>
      </w:rPr>
      <w:fldChar w:fldCharType="separate"/>
    </w:r>
    <w:r>
      <w:rPr>
        <w:rFonts w:ascii="宋体" w:hAnsi="宋体"/>
        <w:bCs/>
        <w:kern w:val="0"/>
        <w:szCs w:val="21"/>
        <w:lang w:val="zh-CN"/>
      </w:rPr>
      <w:t>2</w:t>
    </w:r>
    <w:r>
      <w:rPr>
        <w:rFonts w:ascii="宋体" w:hAnsi="宋体"/>
        <w:bCs/>
        <w:kern w:val="0"/>
        <w:szCs w:val="21"/>
        <w:lang w:val="zh-CN"/>
      </w:rPr>
      <w:fldChar w:fldCharType="end"/>
    </w:r>
    <w:r>
      <w:rPr>
        <w:rFonts w:ascii="宋体" w:hAnsi="宋体"/>
        <w:kern w:val="0"/>
        <w:szCs w:val="21"/>
        <w:lang w:val="zh-CN"/>
      </w:rPr>
      <w:t xml:space="preserve"> / </w:t>
    </w:r>
    <w:r>
      <w:rPr>
        <w:rFonts w:ascii="宋体" w:hAnsi="宋体"/>
        <w:bCs/>
        <w:kern w:val="0"/>
        <w:szCs w:val="21"/>
        <w:lang w:val="zh-CN"/>
      </w:rPr>
      <w:fldChar w:fldCharType="begin"/>
    </w:r>
    <w:r>
      <w:rPr>
        <w:rFonts w:ascii="宋体" w:hAnsi="宋体"/>
        <w:bCs/>
        <w:kern w:val="0"/>
        <w:szCs w:val="21"/>
        <w:lang w:val="zh-CN"/>
      </w:rPr>
      <w:instrText xml:space="preserve">NUMPAGES</w:instrText>
    </w:r>
    <w:r>
      <w:rPr>
        <w:rFonts w:ascii="宋体" w:hAnsi="宋体"/>
        <w:bCs/>
        <w:kern w:val="0"/>
        <w:szCs w:val="21"/>
        <w:lang w:val="zh-CN"/>
      </w:rPr>
      <w:fldChar w:fldCharType="separate"/>
    </w:r>
    <w:r>
      <w:rPr>
        <w:rFonts w:ascii="宋体" w:hAnsi="宋体"/>
        <w:bCs/>
        <w:kern w:val="0"/>
        <w:szCs w:val="21"/>
        <w:lang w:val="zh-CN"/>
      </w:rPr>
      <w:t>16</w:t>
    </w:r>
    <w:r>
      <w:rPr>
        <w:rFonts w:ascii="宋体" w:hAnsi="宋体"/>
        <w:bCs/>
        <w:kern w:val="0"/>
        <w:szCs w:val="21"/>
        <w:lang w:val="zh-CN"/>
      </w:rPr>
      <w:fldChar w:fldCharType="end"/>
    </w:r>
  </w:p>
  <w:p w14:paraId="419DD2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F470">
    <w:pPr>
      <w:tabs>
        <w:tab w:val="center" w:pos="4550"/>
        <w:tab w:val="left" w:pos="5818"/>
      </w:tabs>
      <w:ind w:right="260"/>
      <w:jc w:val="center"/>
      <w:rPr>
        <w:rFonts w:ascii="宋体" w:hAnsi="宋体"/>
        <w:color w:val="10253F" w:themeColor="text2" w:themeShade="80"/>
        <w:szCs w:val="21"/>
      </w:rPr>
    </w:pPr>
    <w:r>
      <w:rPr>
        <w:rFonts w:ascii="宋体" w:hAnsi="宋体"/>
        <w:color w:val="17375E" w:themeColor="text2" w:themeShade="BF"/>
        <w:szCs w:val="21"/>
      </w:rPr>
      <w:fldChar w:fldCharType="begin"/>
    </w:r>
    <w:r>
      <w:rPr>
        <w:rFonts w:ascii="宋体" w:hAnsi="宋体"/>
        <w:color w:val="17375E" w:themeColor="text2" w:themeShade="BF"/>
        <w:szCs w:val="21"/>
      </w:rPr>
      <w:instrText xml:space="preserve">PAGE   \* MERGEFORMAT</w:instrText>
    </w:r>
    <w:r>
      <w:rPr>
        <w:rFonts w:ascii="宋体" w:hAnsi="宋体"/>
        <w:color w:val="17375E" w:themeColor="text2" w:themeShade="BF"/>
        <w:szCs w:val="21"/>
      </w:rPr>
      <w:fldChar w:fldCharType="separate"/>
    </w:r>
    <w:r>
      <w:rPr>
        <w:rFonts w:ascii="宋体" w:hAnsi="宋体"/>
        <w:color w:val="17375E" w:themeColor="text2" w:themeShade="BF"/>
        <w:szCs w:val="21"/>
        <w:lang w:val="zh-CN"/>
      </w:rPr>
      <w:t>1</w:t>
    </w:r>
    <w:r>
      <w:rPr>
        <w:rFonts w:ascii="宋体" w:hAnsi="宋体"/>
        <w:color w:val="17375E" w:themeColor="text2" w:themeShade="BF"/>
        <w:szCs w:val="21"/>
      </w:rPr>
      <w:fldChar w:fldCharType="end"/>
    </w:r>
    <w:r>
      <w:rPr>
        <w:rFonts w:ascii="宋体" w:hAnsi="宋体"/>
        <w:color w:val="17375E" w:themeColor="text2" w:themeShade="BF"/>
        <w:szCs w:val="21"/>
        <w:lang w:val="zh-CN"/>
      </w:rPr>
      <w:t xml:space="preserve"> | </w:t>
    </w:r>
    <w:r>
      <w:rPr>
        <w:rFonts w:ascii="宋体" w:hAnsi="宋体"/>
        <w:color w:val="17375E" w:themeColor="text2" w:themeShade="BF"/>
        <w:szCs w:val="21"/>
      </w:rPr>
      <w:fldChar w:fldCharType="begin"/>
    </w:r>
    <w:r>
      <w:rPr>
        <w:rFonts w:ascii="宋体" w:hAnsi="宋体"/>
        <w:color w:val="17375E" w:themeColor="text2" w:themeShade="BF"/>
        <w:szCs w:val="21"/>
      </w:rPr>
      <w:instrText xml:space="preserve">NUMPAGES  \* Arabic  \* MERGEFORMAT</w:instrText>
    </w:r>
    <w:r>
      <w:rPr>
        <w:rFonts w:ascii="宋体" w:hAnsi="宋体"/>
        <w:color w:val="17375E" w:themeColor="text2" w:themeShade="BF"/>
        <w:szCs w:val="21"/>
      </w:rPr>
      <w:fldChar w:fldCharType="separate"/>
    </w:r>
    <w:r>
      <w:rPr>
        <w:rFonts w:ascii="宋体" w:hAnsi="宋体"/>
        <w:color w:val="17375E" w:themeColor="text2" w:themeShade="BF"/>
        <w:szCs w:val="21"/>
        <w:lang w:val="zh-CN"/>
      </w:rPr>
      <w:t>16</w:t>
    </w:r>
    <w:r>
      <w:rPr>
        <w:rFonts w:ascii="宋体" w:hAnsi="宋体"/>
        <w:color w:val="17375E" w:themeColor="text2" w:themeShade="BF"/>
        <w:szCs w:val="21"/>
      </w:rPr>
      <w:fldChar w:fldCharType="end"/>
    </w:r>
  </w:p>
  <w:p w14:paraId="3BEB43D7">
    <w:pPr>
      <w:pStyle w:val="36"/>
    </w:pPr>
  </w:p>
  <w:p w14:paraId="0885E008"/>
  <w:p w14:paraId="606E86F9"/>
  <w:p w14:paraId="5E09C9FC"/>
  <w:p w14:paraId="1C280396"/>
  <w:p w14:paraId="034BB872"/>
  <w:p w14:paraId="64AC0F3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1">
    <w:nsid w:val="0000000E"/>
    <w:multiLevelType w:val="multilevel"/>
    <w:tmpl w:val="0000000E"/>
    <w:lvl w:ilvl="0" w:tentative="0">
      <w:start w:val="1"/>
      <w:numFmt w:val="decimal"/>
      <w:suff w:val="space"/>
      <w:lvlText w:val="%1"/>
      <w:lvlJc w:val="left"/>
      <w:pPr>
        <w:ind w:left="200" w:firstLine="0"/>
      </w:pPr>
      <w:rPr>
        <w:rFonts w:hint="default" w:ascii="Times New Roman" w:hAnsi="Times New Roman" w:cs="Times New Roman"/>
      </w:rPr>
    </w:lvl>
    <w:lvl w:ilvl="1" w:tentative="0">
      <w:start w:val="1"/>
      <w:numFmt w:val="decimal"/>
      <w:pStyle w:val="588"/>
      <w:suff w:val="space"/>
      <w:lvlText w:val="%1.%2"/>
      <w:lvlJc w:val="left"/>
      <w:pPr>
        <w:ind w:left="200" w:firstLine="0"/>
      </w:pPr>
      <w:rPr>
        <w:rFonts w:hint="default" w:ascii="Times New Roman" w:hAnsi="Times New Roman" w:cs="Times New Roman"/>
      </w:rPr>
    </w:lvl>
    <w:lvl w:ilvl="2" w:tentative="0">
      <w:start w:val="1"/>
      <w:numFmt w:val="decimal"/>
      <w:suff w:val="space"/>
      <w:lvlText w:val="%1.%2.%3"/>
      <w:lvlJc w:val="left"/>
      <w:pPr>
        <w:ind w:left="200" w:firstLine="0"/>
      </w:pPr>
      <w:rPr>
        <w:rFonts w:hint="default" w:ascii="Times New Roman" w:hAnsi="Times New Roman" w:cs="Times New Roman"/>
      </w:rPr>
    </w:lvl>
    <w:lvl w:ilvl="3" w:tentative="0">
      <w:start w:val="1"/>
      <w:numFmt w:val="decimal"/>
      <w:suff w:val="space"/>
      <w:lvlText w:val="%1.%2.%3.%4"/>
      <w:lvlJc w:val="left"/>
      <w:pPr>
        <w:ind w:left="200" w:firstLine="84"/>
      </w:pPr>
      <w:rPr>
        <w:rFonts w:hint="default" w:ascii="Times New Roman" w:hAnsi="Times New Roman" w:cs="Times New Roman"/>
      </w:rPr>
    </w:lvl>
    <w:lvl w:ilvl="4" w:tentative="0">
      <w:start w:val="1"/>
      <w:numFmt w:val="decimal"/>
      <w:lvlText w:val="%1.%2.%3.%4.%5"/>
      <w:lvlJc w:val="left"/>
      <w:pPr>
        <w:tabs>
          <w:tab w:val="left" w:pos="1208"/>
        </w:tabs>
        <w:ind w:left="1208" w:hanging="1008"/>
      </w:pPr>
      <w:rPr>
        <w:rFonts w:hint="default" w:ascii="Times New Roman" w:hAnsi="Times New Roman" w:cs="Times New Roman"/>
      </w:rPr>
    </w:lvl>
    <w:lvl w:ilvl="5" w:tentative="0">
      <w:start w:val="1"/>
      <w:numFmt w:val="decimal"/>
      <w:lvlText w:val="%1.%2.%3.%4.%5.%6"/>
      <w:lvlJc w:val="left"/>
      <w:pPr>
        <w:tabs>
          <w:tab w:val="left" w:pos="1352"/>
        </w:tabs>
        <w:ind w:left="1352" w:hanging="1152"/>
      </w:pPr>
      <w:rPr>
        <w:rFonts w:hint="default" w:ascii="Times New Roman" w:hAnsi="Times New Roman" w:cs="Times New Roman"/>
      </w:rPr>
    </w:lvl>
    <w:lvl w:ilvl="6" w:tentative="0">
      <w:start w:val="1"/>
      <w:numFmt w:val="decimal"/>
      <w:lvlText w:val="%1.%2.%3.%4.%5.%6.%7"/>
      <w:lvlJc w:val="left"/>
      <w:pPr>
        <w:tabs>
          <w:tab w:val="left" w:pos="1496"/>
        </w:tabs>
        <w:ind w:left="1496" w:hanging="1296"/>
      </w:pPr>
      <w:rPr>
        <w:rFonts w:hint="default" w:ascii="Times New Roman" w:hAnsi="Times New Roman" w:cs="Times New Roman"/>
      </w:rPr>
    </w:lvl>
    <w:lvl w:ilvl="7" w:tentative="0">
      <w:start w:val="1"/>
      <w:numFmt w:val="decimal"/>
      <w:lvlText w:val="%1.%2.%3.%4.%5.%6.%7.%8"/>
      <w:lvlJc w:val="left"/>
      <w:pPr>
        <w:tabs>
          <w:tab w:val="left" w:pos="1640"/>
        </w:tabs>
        <w:ind w:left="1640" w:hanging="1440"/>
      </w:pPr>
      <w:rPr>
        <w:rFonts w:hint="default" w:ascii="Times New Roman" w:hAnsi="Times New Roman" w:cs="Times New Roman"/>
      </w:rPr>
    </w:lvl>
    <w:lvl w:ilvl="8" w:tentative="0">
      <w:start w:val="1"/>
      <w:numFmt w:val="decimal"/>
      <w:lvlText w:val="%1.%2.%3.%4.%5.%6.%7.%8.%9"/>
      <w:lvlJc w:val="left"/>
      <w:pPr>
        <w:tabs>
          <w:tab w:val="left" w:pos="1784"/>
        </w:tabs>
        <w:ind w:left="1784" w:hanging="1584"/>
      </w:pPr>
      <w:rPr>
        <w:rFonts w:hint="default" w:ascii="Times New Roman" w:hAnsi="Times New Roman" w:cs="Times New Roman"/>
      </w:rPr>
    </w:lvl>
  </w:abstractNum>
  <w:abstractNum w:abstractNumId="2">
    <w:nsid w:val="00000021"/>
    <w:multiLevelType w:val="multilevel"/>
    <w:tmpl w:val="00000021"/>
    <w:lvl w:ilvl="0" w:tentative="0">
      <w:start w:val="1"/>
      <w:numFmt w:val="decimal"/>
      <w:pStyle w:val="445"/>
      <w:suff w:val="space"/>
      <w:lvlText w:val="第%1章"/>
      <w:lvlJc w:val="left"/>
      <w:pPr>
        <w:ind w:left="0" w:firstLine="0"/>
      </w:pPr>
      <w:rPr>
        <w:rFonts w:hint="default" w:ascii="Times New Roman" w:hAnsi="Times New Roman" w:cs="Times New Roman"/>
        <w:b/>
        <w:bCs w:val="0"/>
        <w:i w:val="0"/>
        <w:iCs w:val="0"/>
        <w:caps w:val="0"/>
        <w:smallCaps w:val="0"/>
        <w:strike w:val="0"/>
        <w:dstrike w:val="0"/>
        <w:vanish w:val="0"/>
        <w:color w:val="000000"/>
        <w:spacing w:val="0"/>
        <w:w w:val="1"/>
        <w:kern w:val="0"/>
        <w:position w:val="0"/>
        <w:szCs w:val="2"/>
        <w:u w:val="none"/>
        <w:vertAlign w:val="baseline"/>
      </w:rPr>
    </w:lvl>
    <w:lvl w:ilvl="1" w:tentative="0">
      <w:start w:val="1"/>
      <w:numFmt w:val="decimal"/>
      <w:pStyle w:val="93"/>
      <w:suff w:val="space"/>
      <w:lvlText w:val="%1.%2"/>
      <w:lvlJc w:val="left"/>
      <w:pPr>
        <w:ind w:left="142" w:firstLine="0"/>
      </w:pPr>
      <w:rPr>
        <w:rFonts w:hint="default" w:ascii="Times New Roman" w:hAnsi="Times New Roman" w:eastAsia="华文中宋" w:cs="Times New Roman"/>
        <w:sz w:val="28"/>
      </w:rPr>
    </w:lvl>
    <w:lvl w:ilvl="2" w:tentative="0">
      <w:start w:val="1"/>
      <w:numFmt w:val="decimal"/>
      <w:pStyle w:val="241"/>
      <w:lvlText w:val="%1.%2.%3"/>
      <w:lvlJc w:val="left"/>
      <w:pPr>
        <w:tabs>
          <w:tab w:val="left" w:pos="851"/>
        </w:tabs>
        <w:ind w:left="0" w:firstLine="113"/>
      </w:pPr>
      <w:rPr>
        <w:rFonts w:hint="default" w:ascii="Times New Roman" w:hAnsi="Times New Roman" w:eastAsia="华文中宋" w:cs="Times New Roman"/>
        <w:sz w:val="24"/>
      </w:rPr>
    </w:lvl>
    <w:lvl w:ilvl="3" w:tentative="0">
      <w:start w:val="1"/>
      <w:numFmt w:val="decimal"/>
      <w:pStyle w:val="74"/>
      <w:lvlText w:val="%1.%2.%3.%4"/>
      <w:lvlJc w:val="left"/>
      <w:pPr>
        <w:tabs>
          <w:tab w:val="left" w:pos="567"/>
        </w:tabs>
        <w:ind w:left="567" w:hanging="567"/>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2A"/>
    <w:multiLevelType w:val="multilevel"/>
    <w:tmpl w:val="0000002A"/>
    <w:lvl w:ilvl="0" w:tentative="0">
      <w:start w:val="1"/>
      <w:numFmt w:val="bullet"/>
      <w:pStyle w:val="27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2F"/>
    <w:multiLevelType w:val="multilevel"/>
    <w:tmpl w:val="0000002F"/>
    <w:lvl w:ilvl="0" w:tentative="0">
      <w:start w:val="1"/>
      <w:numFmt w:val="decimal"/>
      <w:pStyle w:val="581"/>
      <w:lvlText w:val="%1、"/>
      <w:lvlJc w:val="left"/>
      <w:pPr>
        <w:tabs>
          <w:tab w:val="left" w:pos="360"/>
        </w:tabs>
        <w:ind w:left="360" w:hanging="360"/>
      </w:pPr>
    </w:lvl>
    <w:lvl w:ilvl="1" w:tentative="0">
      <w:start w:val="1"/>
      <w:numFmt w:val="decimal"/>
      <w:pStyle w:val="562"/>
      <w:lvlText w:val="（%2）"/>
      <w:lvlJc w:val="left"/>
      <w:pPr>
        <w:tabs>
          <w:tab w:val="left" w:pos="840"/>
        </w:tabs>
        <w:ind w:left="840" w:hanging="420"/>
      </w:pPr>
      <w:rPr>
        <w:rFonts w:ascii="MS Gothic" w:hAnsi="MS Gothic"/>
      </w:rPr>
    </w:lvl>
    <w:lvl w:ilvl="2" w:tentative="0">
      <w:start w:val="1"/>
      <w:numFmt w:val="decimal"/>
      <w:pStyle w:val="451"/>
      <w:lvlText w:val="（%3）"/>
      <w:lvlJc w:val="left"/>
      <w:pPr>
        <w:tabs>
          <w:tab w:val="left" w:pos="1680"/>
        </w:tabs>
        <w:ind w:left="1680" w:hanging="420"/>
      </w:pPr>
      <w:rPr>
        <w:rFonts w:ascii="MS Gothic" w:hAnsi="MS Gothic"/>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39"/>
    <w:multiLevelType w:val="singleLevel"/>
    <w:tmpl w:val="00000039"/>
    <w:lvl w:ilvl="0" w:tentative="0">
      <w:start w:val="1"/>
      <w:numFmt w:val="bullet"/>
      <w:pStyle w:val="447"/>
      <w:lvlText w:val=""/>
      <w:lvlJc w:val="left"/>
      <w:pPr>
        <w:tabs>
          <w:tab w:val="left" w:pos="984"/>
        </w:tabs>
        <w:ind w:left="907" w:hanging="283"/>
      </w:pPr>
      <w:rPr>
        <w:rFonts w:hint="default" w:ascii="Wingdings" w:hAnsi="Wingdings"/>
        <w:b/>
        <w:i w:val="0"/>
        <w:sz w:val="24"/>
      </w:rPr>
    </w:lvl>
  </w:abstractNum>
  <w:abstractNum w:abstractNumId="6">
    <w:nsid w:val="00000042"/>
    <w:multiLevelType w:val="multilevel"/>
    <w:tmpl w:val="00000042"/>
    <w:lvl w:ilvl="0" w:tentative="0">
      <w:start w:val="1"/>
      <w:numFmt w:val="decimal"/>
      <w:lvlText w:val="第%1章"/>
      <w:lvlJc w:val="left"/>
      <w:pPr>
        <w:tabs>
          <w:tab w:val="left" w:pos="525"/>
        </w:tabs>
        <w:ind w:left="525" w:hanging="525"/>
      </w:pPr>
    </w:lvl>
    <w:lvl w:ilvl="1" w:tentative="0">
      <w:start w:val="1"/>
      <w:numFmt w:val="decimal"/>
      <w:pStyle w:val="518"/>
      <w:lvlText w:val="1.%2"/>
      <w:lvlJc w:val="left"/>
      <w:pPr>
        <w:tabs>
          <w:tab w:val="left" w:pos="720"/>
        </w:tabs>
        <w:ind w:left="720" w:hanging="720"/>
      </w:pPr>
      <w:rPr>
        <w:rFonts w:hint="default" w:ascii="Times New Roman" w:hAnsi="Times New Roman" w:cs="Times New Roman"/>
        <w:sz w:val="32"/>
        <w:szCs w:val="32"/>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7">
    <w:nsid w:val="018B4D3C"/>
    <w:multiLevelType w:val="multilevel"/>
    <w:tmpl w:val="018B4D3C"/>
    <w:lvl w:ilvl="0" w:tentative="0">
      <w:start w:val="1"/>
      <w:numFmt w:val="bullet"/>
      <w:pStyle w:val="88"/>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8">
    <w:nsid w:val="019C747E"/>
    <w:multiLevelType w:val="multilevel"/>
    <w:tmpl w:val="019C747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suff w:val="space"/>
      <w:lvlText w:val="%1.%2.%3."/>
      <w:lvlJc w:val="left"/>
      <w:pPr>
        <w:ind w:left="709" w:hanging="709"/>
      </w:pPr>
    </w:lvl>
    <w:lvl w:ilvl="3" w:tentative="0">
      <w:start w:val="1"/>
      <w:numFmt w:val="decimal"/>
      <w:lvlText w:val="%1.%2.%3.%4."/>
      <w:lvlJc w:val="left"/>
      <w:pPr>
        <w:tabs>
          <w:tab w:val="left" w:pos="851"/>
        </w:tabs>
        <w:ind w:left="851" w:hanging="851"/>
      </w:pPr>
    </w:lvl>
    <w:lvl w:ilvl="4" w:tentative="0">
      <w:start w:val="1"/>
      <w:numFmt w:val="decimal"/>
      <w:pStyle w:val="408"/>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02D250B6"/>
    <w:multiLevelType w:val="multilevel"/>
    <w:tmpl w:val="02D250B6"/>
    <w:lvl w:ilvl="0" w:tentative="0">
      <w:start w:val="1"/>
      <w:numFmt w:val="decimal"/>
      <w:pStyle w:val="341"/>
      <w:lvlText w:val="%1."/>
      <w:lvlJc w:val="left"/>
      <w:pPr>
        <w:tabs>
          <w:tab w:val="left" w:pos="840"/>
        </w:tabs>
        <w:ind w:left="840" w:hanging="420"/>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7725AD4"/>
    <w:multiLevelType w:val="multilevel"/>
    <w:tmpl w:val="07725AD4"/>
    <w:lvl w:ilvl="0" w:tentative="0">
      <w:start w:val="1"/>
      <w:numFmt w:val="decimal"/>
      <w:pStyle w:val="3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88C08E8"/>
    <w:multiLevelType w:val="multilevel"/>
    <w:tmpl w:val="088C08E8"/>
    <w:lvl w:ilvl="0" w:tentative="0">
      <w:start w:val="1"/>
      <w:numFmt w:val="decimal"/>
      <w:pStyle w:val="146"/>
      <w:lvlText w:val="%1."/>
      <w:lvlJc w:val="left"/>
      <w:pPr>
        <w:ind w:left="1277" w:firstLine="0"/>
      </w:pPr>
      <w:rPr>
        <w:rFonts w:hint="eastAsia"/>
      </w:rPr>
    </w:lvl>
    <w:lvl w:ilvl="1" w:tentative="0">
      <w:start w:val="1"/>
      <w:numFmt w:val="decimal"/>
      <w:pStyle w:val="152"/>
      <w:lvlText w:val="%1.%2."/>
      <w:lvlJc w:val="left"/>
      <w:pPr>
        <w:ind w:left="1277" w:firstLine="0"/>
      </w:pPr>
      <w:rPr>
        <w:rFonts w:hint="eastAsia"/>
      </w:rPr>
    </w:lvl>
    <w:lvl w:ilvl="2" w:tentative="0">
      <w:start w:val="1"/>
      <w:numFmt w:val="decimal"/>
      <w:pStyle w:val="224"/>
      <w:lvlText w:val="%1.%2.%3."/>
      <w:lvlJc w:val="left"/>
      <w:pPr>
        <w:ind w:left="0" w:firstLine="0"/>
      </w:pPr>
      <w:rPr>
        <w:rFonts w:hint="eastAsia"/>
      </w:rPr>
    </w:lvl>
    <w:lvl w:ilvl="3" w:tentative="0">
      <w:start w:val="1"/>
      <w:numFmt w:val="decimal"/>
      <w:pStyle w:val="102"/>
      <w:lvlText w:val="%1.%2.%3.%4."/>
      <w:lvlJc w:val="left"/>
      <w:pPr>
        <w:ind w:left="2553" w:firstLine="0"/>
      </w:pPr>
      <w:rPr>
        <w:rFonts w:hint="eastAsia"/>
      </w:rPr>
    </w:lvl>
    <w:lvl w:ilvl="4" w:tentative="0">
      <w:start w:val="1"/>
      <w:numFmt w:val="decimal"/>
      <w:lvlText w:val="1.5.5.%5.1"/>
      <w:lvlJc w:val="left"/>
      <w:pPr>
        <w:ind w:left="1277" w:firstLine="0"/>
      </w:pPr>
      <w:rPr>
        <w:rFonts w:hint="eastAsia"/>
      </w:rPr>
    </w:lvl>
    <w:lvl w:ilvl="5" w:tentative="0">
      <w:start w:val="1"/>
      <w:numFmt w:val="decimal"/>
      <w:lvlText w:val="%1.%2.%3.%4.%5.%6."/>
      <w:lvlJc w:val="left"/>
      <w:pPr>
        <w:ind w:left="1277" w:firstLine="0"/>
      </w:pPr>
      <w:rPr>
        <w:rFonts w:hint="eastAsia"/>
      </w:rPr>
    </w:lvl>
    <w:lvl w:ilvl="6" w:tentative="0">
      <w:start w:val="1"/>
      <w:numFmt w:val="decimal"/>
      <w:lvlText w:val="%1.%2.%3.%4.%5.%6.%7."/>
      <w:lvlJc w:val="left"/>
      <w:pPr>
        <w:ind w:left="1277" w:firstLine="0"/>
      </w:pPr>
      <w:rPr>
        <w:rFonts w:hint="eastAsia"/>
      </w:rPr>
    </w:lvl>
    <w:lvl w:ilvl="7" w:tentative="0">
      <w:start w:val="1"/>
      <w:numFmt w:val="decimal"/>
      <w:lvlText w:val="%1.%2.%3.%4.%5.%6.%7.%8."/>
      <w:lvlJc w:val="left"/>
      <w:pPr>
        <w:ind w:left="1277" w:firstLine="0"/>
      </w:pPr>
      <w:rPr>
        <w:rFonts w:hint="eastAsia"/>
      </w:rPr>
    </w:lvl>
    <w:lvl w:ilvl="8" w:tentative="0">
      <w:start w:val="1"/>
      <w:numFmt w:val="decimal"/>
      <w:lvlText w:val="%1.%2.%3.%4.%5.%6.%7.%8.%9."/>
      <w:lvlJc w:val="left"/>
      <w:pPr>
        <w:ind w:left="1277" w:firstLine="0"/>
      </w:pPr>
      <w:rPr>
        <w:rFonts w:hint="eastAsia"/>
      </w:rPr>
    </w:lvl>
  </w:abstractNum>
  <w:abstractNum w:abstractNumId="12">
    <w:nsid w:val="0AE367E9"/>
    <w:multiLevelType w:val="multilevel"/>
    <w:tmpl w:val="0AE367E9"/>
    <w:lvl w:ilvl="0" w:tentative="0">
      <w:start w:val="1"/>
      <w:numFmt w:val="none"/>
      <w:pStyle w:val="654"/>
      <w:suff w:val="nothing"/>
      <w:lvlText w:val="%1示例："/>
      <w:lvlJc w:val="left"/>
      <w:pPr>
        <w:ind w:left="0" w:firstLine="363"/>
      </w:pPr>
      <w:rPr>
        <w:rFonts w:hint="eastAsia" w:ascii="黑体" w:hAnsi="Times New Roman" w:eastAsia="黑体"/>
        <w:b w:val="0"/>
        <w:i w:val="0"/>
        <w:sz w:val="18"/>
        <w:szCs w:val="18"/>
      </w:rPr>
    </w:lvl>
    <w:lvl w:ilvl="1" w:tentative="0">
      <w:start w:val="1"/>
      <w:numFmt w:val="lowerLetter"/>
      <w:lvlText w:val="%2)"/>
      <w:lvlJc w:val="left"/>
      <w:pPr>
        <w:tabs>
          <w:tab w:val="left" w:pos="363"/>
        </w:tabs>
        <w:ind w:left="0" w:firstLine="363"/>
      </w:pPr>
    </w:lvl>
    <w:lvl w:ilvl="2" w:tentative="0">
      <w:start w:val="1"/>
      <w:numFmt w:val="lowerRoman"/>
      <w:lvlText w:val="%3."/>
      <w:lvlJc w:val="right"/>
      <w:pPr>
        <w:tabs>
          <w:tab w:val="left" w:pos="363"/>
        </w:tabs>
        <w:ind w:left="0" w:firstLine="363"/>
      </w:pPr>
    </w:lvl>
    <w:lvl w:ilvl="3" w:tentative="0">
      <w:start w:val="1"/>
      <w:numFmt w:val="decimal"/>
      <w:lvlText w:val="%4."/>
      <w:lvlJc w:val="left"/>
      <w:pPr>
        <w:tabs>
          <w:tab w:val="left" w:pos="363"/>
        </w:tabs>
        <w:ind w:left="0" w:firstLine="363"/>
      </w:pPr>
    </w:lvl>
    <w:lvl w:ilvl="4" w:tentative="0">
      <w:start w:val="1"/>
      <w:numFmt w:val="lowerLetter"/>
      <w:lvlText w:val="%5)"/>
      <w:lvlJc w:val="left"/>
      <w:pPr>
        <w:tabs>
          <w:tab w:val="left" w:pos="363"/>
        </w:tabs>
        <w:ind w:left="0" w:firstLine="363"/>
      </w:pPr>
    </w:lvl>
    <w:lvl w:ilvl="5" w:tentative="0">
      <w:start w:val="1"/>
      <w:numFmt w:val="lowerRoman"/>
      <w:lvlText w:val="%6."/>
      <w:lvlJc w:val="right"/>
      <w:pPr>
        <w:tabs>
          <w:tab w:val="left" w:pos="363"/>
        </w:tabs>
        <w:ind w:left="0" w:firstLine="363"/>
      </w:pPr>
    </w:lvl>
    <w:lvl w:ilvl="6" w:tentative="0">
      <w:start w:val="1"/>
      <w:numFmt w:val="decimal"/>
      <w:lvlText w:val="%7."/>
      <w:lvlJc w:val="left"/>
      <w:pPr>
        <w:tabs>
          <w:tab w:val="left" w:pos="363"/>
        </w:tabs>
        <w:ind w:left="0" w:firstLine="363"/>
      </w:pPr>
    </w:lvl>
    <w:lvl w:ilvl="7" w:tentative="0">
      <w:start w:val="1"/>
      <w:numFmt w:val="lowerLetter"/>
      <w:lvlText w:val="%8)"/>
      <w:lvlJc w:val="left"/>
      <w:pPr>
        <w:tabs>
          <w:tab w:val="left" w:pos="363"/>
        </w:tabs>
        <w:ind w:left="0" w:firstLine="363"/>
      </w:pPr>
    </w:lvl>
    <w:lvl w:ilvl="8" w:tentative="0">
      <w:start w:val="1"/>
      <w:numFmt w:val="lowerRoman"/>
      <w:lvlText w:val="%9."/>
      <w:lvlJc w:val="right"/>
      <w:pPr>
        <w:tabs>
          <w:tab w:val="left" w:pos="363"/>
        </w:tabs>
        <w:ind w:left="0" w:firstLine="363"/>
      </w:pPr>
    </w:lvl>
  </w:abstractNum>
  <w:abstractNum w:abstractNumId="13">
    <w:nsid w:val="187028CF"/>
    <w:multiLevelType w:val="multilevel"/>
    <w:tmpl w:val="187028CF"/>
    <w:lvl w:ilvl="0" w:tentative="0">
      <w:start w:val="1"/>
      <w:numFmt w:val="bullet"/>
      <w:pStyle w:val="578"/>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14">
    <w:nsid w:val="194F12CA"/>
    <w:multiLevelType w:val="multilevel"/>
    <w:tmpl w:val="194F12CA"/>
    <w:lvl w:ilvl="0" w:tentative="0">
      <w:start w:val="1"/>
      <w:numFmt w:val="bullet"/>
      <w:pStyle w:val="476"/>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800"/>
        </w:tabs>
        <w:ind w:left="1800" w:hanging="420"/>
      </w:pPr>
    </w:lvl>
    <w:lvl w:ilvl="2" w:tentative="0">
      <w:start w:val="1"/>
      <w:numFmt w:val="decimal"/>
      <w:lvlText w:val="%3．"/>
      <w:lvlJc w:val="left"/>
      <w:pPr>
        <w:tabs>
          <w:tab w:val="left" w:pos="2640"/>
        </w:tabs>
        <w:ind w:left="2640" w:hanging="840"/>
      </w:p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15">
    <w:nsid w:val="281868AC"/>
    <w:multiLevelType w:val="multilevel"/>
    <w:tmpl w:val="281868AC"/>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2B7676BD"/>
    <w:multiLevelType w:val="multilevel"/>
    <w:tmpl w:val="2B7676BD"/>
    <w:lvl w:ilvl="0" w:tentative="0">
      <w:start w:val="1"/>
      <w:numFmt w:val="decimal"/>
      <w:pStyle w:val="669"/>
      <w:lvlText w:val="图%1："/>
      <w:lvlJc w:val="left"/>
      <w:pPr>
        <w:ind w:left="900" w:hanging="420"/>
      </w:pPr>
      <w:rPr>
        <w:rFonts w:hint="eastAsia"/>
        <w:position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2C267A88"/>
    <w:multiLevelType w:val="singleLevel"/>
    <w:tmpl w:val="2C267A88"/>
    <w:lvl w:ilvl="0" w:tentative="0">
      <w:start w:val="1"/>
      <w:numFmt w:val="upperLetter"/>
      <w:pStyle w:val="4"/>
      <w:lvlText w:val="%1、"/>
      <w:lvlJc w:val="left"/>
      <w:pPr>
        <w:tabs>
          <w:tab w:val="left" w:pos="2210"/>
        </w:tabs>
        <w:ind w:left="2210" w:hanging="360"/>
      </w:pPr>
      <w:rPr>
        <w:rFonts w:hint="eastAsia"/>
      </w:rPr>
    </w:lvl>
  </w:abstractNum>
  <w:abstractNum w:abstractNumId="18">
    <w:nsid w:val="38094C3B"/>
    <w:multiLevelType w:val="singleLevel"/>
    <w:tmpl w:val="38094C3B"/>
    <w:lvl w:ilvl="0" w:tentative="0">
      <w:start w:val="1"/>
      <w:numFmt w:val="decimal"/>
      <w:suff w:val="space"/>
      <w:lvlText w:val="%1."/>
      <w:lvlJc w:val="left"/>
    </w:lvl>
  </w:abstractNum>
  <w:abstractNum w:abstractNumId="19">
    <w:nsid w:val="3D6F0308"/>
    <w:multiLevelType w:val="multilevel"/>
    <w:tmpl w:val="3D6F0308"/>
    <w:lvl w:ilvl="0" w:tentative="0">
      <w:start w:val="1"/>
      <w:numFmt w:val="decimal"/>
      <w:pStyle w:val="78"/>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442044E5"/>
    <w:multiLevelType w:val="multilevel"/>
    <w:tmpl w:val="442044E5"/>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9E93FCB"/>
    <w:multiLevelType w:val="multilevel"/>
    <w:tmpl w:val="49E93FC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684"/>
      <w:lvlText w:val="%1.%2.%3."/>
      <w:lvlJc w:val="left"/>
      <w:pPr>
        <w:ind w:left="709" w:hanging="709"/>
      </w:pPr>
    </w:lvl>
    <w:lvl w:ilvl="3" w:tentative="0">
      <w:start w:val="1"/>
      <w:numFmt w:val="decimal"/>
      <w:pStyle w:val="502"/>
      <w:lvlText w:val="%1.%2.%3.%4."/>
      <w:lvlJc w:val="left"/>
      <w:pPr>
        <w:ind w:left="851" w:hanging="851"/>
      </w:pPr>
    </w:lvl>
    <w:lvl w:ilvl="4" w:tentative="0">
      <w:start w:val="1"/>
      <w:numFmt w:val="decimal"/>
      <w:pStyle w:val="498"/>
      <w:lvlText w:val="%1.%2.%3.%4.%5."/>
      <w:lvlJc w:val="left"/>
      <w:pPr>
        <w:ind w:left="992" w:hanging="99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2">
    <w:nsid w:val="4EC76D59"/>
    <w:multiLevelType w:val="multilevel"/>
    <w:tmpl w:val="4EC76D59"/>
    <w:lvl w:ilvl="0" w:tentative="0">
      <w:start w:val="1"/>
      <w:numFmt w:val="decimal"/>
      <w:pStyle w:val="595"/>
      <w:lvlText w:val="第%1章 "/>
      <w:lvlJc w:val="center"/>
      <w:pPr>
        <w:ind w:left="0" w:firstLine="0"/>
      </w:pPr>
      <w:rPr>
        <w:sz w:val="32"/>
        <w:szCs w:val="32"/>
      </w:rPr>
    </w:lvl>
    <w:lvl w:ilvl="1" w:tentative="0">
      <w:start w:val="1"/>
      <w:numFmt w:val="decimal"/>
      <w:pStyle w:val="523"/>
      <w:lvlText w:val="%1.%2"/>
      <w:lvlJc w:val="left"/>
      <w:pPr>
        <w:ind w:left="576" w:hanging="576"/>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rPr>
    </w:lvl>
    <w:lvl w:ilvl="2" w:tentative="0">
      <w:start w:val="1"/>
      <w:numFmt w:val="decimal"/>
      <w:pStyle w:val="557"/>
      <w:lvlText w:val="%1.%2.%3"/>
      <w:lvlJc w:val="left"/>
      <w:pPr>
        <w:tabs>
          <w:tab w:val="left" w:pos="360"/>
        </w:tabs>
        <w:ind w:left="0" w:firstLine="0"/>
      </w:pPr>
      <w:rPr>
        <w:lang w:val="en-US"/>
      </w:rPr>
    </w:lvl>
    <w:lvl w:ilvl="3" w:tentative="0">
      <w:start w:val="1"/>
      <w:numFmt w:val="decimal"/>
      <w:pStyle w:val="499"/>
      <w:lvlText w:val="%1.%2.%3.%4"/>
      <w:lvlJc w:val="left"/>
      <w:pPr>
        <w:tabs>
          <w:tab w:val="left" w:pos="360"/>
        </w:tabs>
        <w:ind w:left="0" w:firstLine="0"/>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en-US"/>
      </w:rPr>
    </w:lvl>
    <w:lvl w:ilvl="4" w:tentative="0">
      <w:start w:val="1"/>
      <w:numFmt w:val="decimal"/>
      <w:pStyle w:val="531"/>
      <w:lvlText w:val="%5)"/>
      <w:lvlJc w:val="left"/>
      <w:pPr>
        <w:ind w:left="0" w:firstLine="0"/>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en-US"/>
      </w:rPr>
    </w:lvl>
    <w:lvl w:ilvl="5" w:tentative="0">
      <w:start w:val="1"/>
      <w:numFmt w:val="lowerLetter"/>
      <w:pStyle w:val="596"/>
      <w:lvlText w:val="%6)"/>
      <w:lvlJc w:val="left"/>
      <w:pPr>
        <w:ind w:left="0" w:firstLine="0"/>
      </w:pPr>
      <w:rPr>
        <w:lang w:val="en-US"/>
      </w:r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3">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687"/>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4">
    <w:nsid w:val="6103686E"/>
    <w:multiLevelType w:val="multilevel"/>
    <w:tmpl w:val="6103686E"/>
    <w:lvl w:ilvl="0" w:tentative="0">
      <w:start w:val="0"/>
      <w:numFmt w:val="decimal"/>
      <w:pStyle w:val="91"/>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656E7BB8"/>
    <w:multiLevelType w:val="multilevel"/>
    <w:tmpl w:val="656E7BB8"/>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17"/>
      <w:lvlText w:val="%1%2"/>
      <w:lvlJc w:val="left"/>
      <w:pPr>
        <w:tabs>
          <w:tab w:val="left" w:pos="360"/>
        </w:tabs>
        <w:ind w:left="0" w:firstLine="0"/>
      </w:pPr>
      <w:rPr>
        <w:rFonts w:hint="eastAsia" w:ascii="黑体" w:hAnsi="Times New Roman" w:eastAsia="黑体"/>
        <w:b/>
        <w:i w:val="0"/>
        <w:sz w:val="20"/>
      </w:rPr>
    </w:lvl>
    <w:lvl w:ilvl="2" w:tentative="0">
      <w:start w:val="1"/>
      <w:numFmt w:val="decimal"/>
      <w:pStyle w:val="316"/>
      <w:lvlText w:val="%1%2.%3"/>
      <w:lvlJc w:val="left"/>
      <w:pPr>
        <w:tabs>
          <w:tab w:val="left" w:pos="720"/>
        </w:tabs>
        <w:ind w:left="0" w:firstLine="0"/>
      </w:pPr>
      <w:rPr>
        <w:rFonts w:hint="eastAsia" w:ascii="黑体" w:hAnsi="Times New Roman" w:eastAsia="黑体"/>
        <w:b/>
        <w:i w:val="0"/>
        <w:sz w:val="21"/>
      </w:rPr>
    </w:lvl>
    <w:lvl w:ilvl="3" w:tentative="0">
      <w:start w:val="1"/>
      <w:numFmt w:val="decimal"/>
      <w:pStyle w:val="659"/>
      <w:lvlText w:val="%1%2.%3.%4"/>
      <w:lvlJc w:val="left"/>
      <w:pPr>
        <w:tabs>
          <w:tab w:val="left" w:pos="720"/>
        </w:tabs>
        <w:ind w:left="0" w:firstLine="0"/>
      </w:pPr>
      <w:rPr>
        <w:rFonts w:hint="eastAsia" w:ascii="黑体" w:hAnsi="Times New Roman" w:eastAsia="黑体"/>
        <w:b/>
        <w:i w:val="0"/>
        <w:sz w:val="21"/>
      </w:rPr>
    </w:lvl>
    <w:lvl w:ilvl="4" w:tentative="0">
      <w:start w:val="1"/>
      <w:numFmt w:val="decimal"/>
      <w:pStyle w:val="660"/>
      <w:lvlText w:val="%2.%3.%4.%5"/>
      <w:lvlJc w:val="left"/>
      <w:pPr>
        <w:tabs>
          <w:tab w:val="left" w:pos="1080"/>
        </w:tabs>
        <w:ind w:left="0" w:firstLine="0"/>
      </w:pPr>
      <w:rPr>
        <w:rFonts w:hint="eastAsia" w:ascii="黑体" w:hAnsi="Times New Roman" w:eastAsia="黑体"/>
        <w:b/>
        <w:i w:val="0"/>
        <w:sz w:val="21"/>
      </w:rPr>
    </w:lvl>
    <w:lvl w:ilvl="5" w:tentative="0">
      <w:start w:val="1"/>
      <w:numFmt w:val="decimal"/>
      <w:pStyle w:val="661"/>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Restart w:val="5"/>
      <w:pStyle w:val="662"/>
      <w:lvlText w:val="%2.%3.%4.%5.%6.%7"/>
      <w:lvlJc w:val="left"/>
      <w:pPr>
        <w:tabs>
          <w:tab w:val="left" w:pos="1440"/>
        </w:tabs>
        <w:ind w:left="0" w:firstLine="0"/>
      </w:pPr>
      <w:rPr>
        <w:rFonts w:hint="eastAsia" w:ascii="黑体" w:hAnsi="Times New Roman" w:eastAsia="黑体"/>
        <w:b/>
        <w:i w:val="0"/>
        <w:sz w:val="21"/>
      </w:rPr>
    </w:lvl>
    <w:lvl w:ilvl="7" w:tentative="0">
      <w:start w:val="1"/>
      <w:numFmt w:val="decimal"/>
      <w:lvlRestart w:val="5"/>
      <w:lvlText w:val="图 %2.0.%5 -%8"/>
      <w:lvlJc w:val="left"/>
      <w:pPr>
        <w:tabs>
          <w:tab w:val="left" w:pos="1440"/>
        </w:tabs>
        <w:ind w:left="0" w:firstLine="0"/>
      </w:pPr>
      <w:rPr>
        <w:rFonts w:hint="eastAsia" w:ascii="黑体" w:hAnsi="Times New Roman"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26">
    <w:nsid w:val="657D3FBC"/>
    <w:multiLevelType w:val="multilevel"/>
    <w:tmpl w:val="657D3FBC"/>
    <w:lvl w:ilvl="0" w:tentative="0">
      <w:start w:val="1"/>
      <w:numFmt w:val="upperLetter"/>
      <w:pStyle w:val="161"/>
      <w:suff w:val="nothing"/>
      <w:lvlText w:val="附　录　%1"/>
      <w:lvlJc w:val="left"/>
      <w:rPr>
        <w:rFonts w:hint="eastAsia" w:ascii="黑体" w:hAnsi="Times New Roman" w:eastAsia="黑体"/>
        <w:b w:val="0"/>
        <w:bCs w:val="0"/>
        <w:i w:val="0"/>
        <w:iCs w:val="0"/>
        <w:sz w:val="21"/>
        <w:szCs w:val="21"/>
      </w:rPr>
    </w:lvl>
    <w:lvl w:ilvl="1" w:tentative="0">
      <w:start w:val="1"/>
      <w:numFmt w:val="decimal"/>
      <w:pStyle w:val="160"/>
      <w:suff w:val="nothing"/>
      <w:lvlText w:val="%1.%2　"/>
      <w:lvlJc w:val="left"/>
      <w:rPr>
        <w:rFonts w:hint="eastAsia" w:ascii="黑体" w:hAnsi="Times New Roman" w:eastAsia="黑体"/>
        <w:b w:val="0"/>
        <w:bCs w:val="0"/>
        <w:i w:val="0"/>
        <w:iCs w:val="0"/>
        <w:snapToGrid/>
        <w:spacing w:val="0"/>
        <w:w w:val="100"/>
        <w:kern w:val="21"/>
        <w:sz w:val="21"/>
        <w:szCs w:val="21"/>
      </w:rPr>
    </w:lvl>
    <w:lvl w:ilvl="2" w:tentative="0">
      <w:start w:val="1"/>
      <w:numFmt w:val="decimal"/>
      <w:pStyle w:val="159"/>
      <w:suff w:val="nothing"/>
      <w:lvlText w:val="%1.%2.%3　"/>
      <w:lvlJc w:val="left"/>
      <w:rPr>
        <w:rFonts w:hint="eastAsia" w:ascii="黑体" w:hAnsi="Times New Roman" w:eastAsia="黑体"/>
        <w:b w:val="0"/>
        <w:bCs w:val="0"/>
        <w:i w:val="0"/>
        <w:iCs w:val="0"/>
        <w:sz w:val="21"/>
        <w:szCs w:val="21"/>
      </w:rPr>
    </w:lvl>
    <w:lvl w:ilvl="3" w:tentative="0">
      <w:start w:val="1"/>
      <w:numFmt w:val="decimal"/>
      <w:pStyle w:val="158"/>
      <w:suff w:val="nothing"/>
      <w:lvlText w:val="%1.%2.%3.%4　"/>
      <w:lvlJc w:val="left"/>
      <w:rPr>
        <w:rFonts w:hint="eastAsia" w:ascii="黑体" w:hAnsi="Times New Roman" w:eastAsia="黑体"/>
        <w:b w:val="0"/>
        <w:bCs w:val="0"/>
        <w:i w:val="0"/>
        <w:iCs w:val="0"/>
        <w:sz w:val="21"/>
        <w:szCs w:val="21"/>
      </w:rPr>
    </w:lvl>
    <w:lvl w:ilvl="4" w:tentative="0">
      <w:start w:val="1"/>
      <w:numFmt w:val="decimal"/>
      <w:pStyle w:val="164"/>
      <w:suff w:val="nothing"/>
      <w:lvlText w:val="%1.%2.%3.%4.%5　"/>
      <w:lvlJc w:val="left"/>
      <w:rPr>
        <w:rFonts w:hint="eastAsia" w:ascii="黑体" w:hAnsi="Times New Roman" w:eastAsia="黑体"/>
        <w:b w:val="0"/>
        <w:bCs w:val="0"/>
        <w:i w:val="0"/>
        <w:iCs w:val="0"/>
        <w:sz w:val="21"/>
        <w:szCs w:val="21"/>
      </w:rPr>
    </w:lvl>
    <w:lvl w:ilvl="5" w:tentative="0">
      <w:start w:val="1"/>
      <w:numFmt w:val="decimal"/>
      <w:pStyle w:val="685"/>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D5C2661"/>
    <w:multiLevelType w:val="multilevel"/>
    <w:tmpl w:val="6D5C2661"/>
    <w:lvl w:ilvl="0" w:tentative="0">
      <w:start w:val="1"/>
      <w:numFmt w:val="decimal"/>
      <w:pStyle w:val="73"/>
      <w:lvlText w:val="%1"/>
      <w:lvlJc w:val="left"/>
      <w:pPr>
        <w:ind w:left="432" w:hanging="432"/>
      </w:pPr>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decimal"/>
      <w:pStyle w:val="151"/>
      <w:lvlText w:val="%1.%2"/>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2" w:tentative="0">
      <w:start w:val="1"/>
      <w:numFmt w:val="decimal"/>
      <w:pStyle w:val="70"/>
      <w:lvlText w:val="%1.%2.%3"/>
      <w:lvlJc w:val="left"/>
      <w:pPr>
        <w:ind w:left="720" w:hanging="720"/>
      </w:pPr>
      <w:rPr>
        <w:rFonts w:hint="eastAsia"/>
      </w:rPr>
    </w:lvl>
    <w:lvl w:ilvl="3" w:tentative="0">
      <w:start w:val="1"/>
      <w:numFmt w:val="decimal"/>
      <w:lvlText w:val="%1.%2.%3.%4"/>
      <w:lvlJc w:val="left"/>
      <w:pPr>
        <w:ind w:left="864" w:hanging="864"/>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0" w:firstLine="0"/>
      </w:pPr>
      <w:rPr>
        <w:b w:val="0"/>
        <w:bCs w:val="0"/>
        <w:i w:val="0"/>
        <w:iCs w:val="0"/>
        <w:caps w:val="0"/>
        <w:smallCaps w:val="0"/>
        <w:strike w:val="0"/>
        <w:dstrike w:val="0"/>
        <w:vanish w:val="0"/>
        <w:color w:val="000000"/>
        <w:spacing w:val="0"/>
        <w:position w:val="0"/>
        <w:u w:val="none"/>
        <w:vertAlign w:val="baseline"/>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8">
    <w:nsid w:val="6DBF04F4"/>
    <w:multiLevelType w:val="multilevel"/>
    <w:tmpl w:val="6DBF04F4"/>
    <w:lvl w:ilvl="0" w:tentative="0">
      <w:start w:val="1"/>
      <w:numFmt w:val="none"/>
      <w:pStyle w:val="38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4A35DBF"/>
    <w:multiLevelType w:val="multilevel"/>
    <w:tmpl w:val="74A35DBF"/>
    <w:lvl w:ilvl="0" w:tentative="0">
      <w:start w:val="1"/>
      <w:numFmt w:val="bullet"/>
      <w:pStyle w:val="323"/>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77D16CB1"/>
    <w:multiLevelType w:val="multilevel"/>
    <w:tmpl w:val="77D16CB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EnclosedCircle"/>
      <w:pStyle w:val="127"/>
      <w:lvlText w:val="%4"/>
      <w:lvlJc w:val="left"/>
      <w:pPr>
        <w:ind w:left="1984" w:hanging="708"/>
      </w:pPr>
      <w:rPr>
        <w:rFonts w:hint="default"/>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7"/>
  </w:num>
  <w:num w:numId="2">
    <w:abstractNumId w:val="0"/>
  </w:num>
  <w:num w:numId="3">
    <w:abstractNumId w:val="2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7"/>
  </w:num>
  <w:num w:numId="7">
    <w:abstractNumId w:val="24"/>
  </w:num>
  <w:num w:numId="8">
    <w:abstractNumId w:val="15"/>
  </w:num>
  <w:num w:numId="9">
    <w:abstractNumId w:val="11"/>
  </w:num>
  <w:num w:numId="10">
    <w:abstractNumId w:val="30"/>
  </w:num>
  <w:num w:numId="11">
    <w:abstractNumId w:val="26"/>
  </w:num>
  <w:num w:numId="12">
    <w:abstractNumId w:val="3"/>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3"/>
  </w:num>
  <w:num w:numId="30">
    <w:abstractNumId w:val="2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72A27"/>
    <w:rsid w:val="0000101C"/>
    <w:rsid w:val="000026C8"/>
    <w:rsid w:val="0000366A"/>
    <w:rsid w:val="00003963"/>
    <w:rsid w:val="00004B09"/>
    <w:rsid w:val="000057A5"/>
    <w:rsid w:val="000062DC"/>
    <w:rsid w:val="00010730"/>
    <w:rsid w:val="00010F0A"/>
    <w:rsid w:val="0001143E"/>
    <w:rsid w:val="00011F11"/>
    <w:rsid w:val="00012030"/>
    <w:rsid w:val="000134AA"/>
    <w:rsid w:val="000139C1"/>
    <w:rsid w:val="000141B5"/>
    <w:rsid w:val="00014B5D"/>
    <w:rsid w:val="0001641D"/>
    <w:rsid w:val="0001673C"/>
    <w:rsid w:val="00016A1D"/>
    <w:rsid w:val="000171C0"/>
    <w:rsid w:val="00017691"/>
    <w:rsid w:val="00017B66"/>
    <w:rsid w:val="00017C60"/>
    <w:rsid w:val="00020243"/>
    <w:rsid w:val="00021370"/>
    <w:rsid w:val="000222EA"/>
    <w:rsid w:val="0002375F"/>
    <w:rsid w:val="000237F0"/>
    <w:rsid w:val="00023CDC"/>
    <w:rsid w:val="0002472B"/>
    <w:rsid w:val="000249EF"/>
    <w:rsid w:val="00024C00"/>
    <w:rsid w:val="00025AFA"/>
    <w:rsid w:val="000264B0"/>
    <w:rsid w:val="00026677"/>
    <w:rsid w:val="00027E64"/>
    <w:rsid w:val="00030025"/>
    <w:rsid w:val="0003010C"/>
    <w:rsid w:val="00031539"/>
    <w:rsid w:val="00031C36"/>
    <w:rsid w:val="0003209B"/>
    <w:rsid w:val="00032B82"/>
    <w:rsid w:val="00033240"/>
    <w:rsid w:val="000337E5"/>
    <w:rsid w:val="00034506"/>
    <w:rsid w:val="000345B9"/>
    <w:rsid w:val="00034CA5"/>
    <w:rsid w:val="00034F69"/>
    <w:rsid w:val="00035534"/>
    <w:rsid w:val="00036080"/>
    <w:rsid w:val="0003673F"/>
    <w:rsid w:val="000403C8"/>
    <w:rsid w:val="0004077C"/>
    <w:rsid w:val="000407FD"/>
    <w:rsid w:val="00040A32"/>
    <w:rsid w:val="0004296C"/>
    <w:rsid w:val="00042F22"/>
    <w:rsid w:val="00043D9F"/>
    <w:rsid w:val="00045944"/>
    <w:rsid w:val="00045E34"/>
    <w:rsid w:val="00045FFE"/>
    <w:rsid w:val="00046998"/>
    <w:rsid w:val="00054458"/>
    <w:rsid w:val="0005497F"/>
    <w:rsid w:val="0005638F"/>
    <w:rsid w:val="00056A56"/>
    <w:rsid w:val="000578E7"/>
    <w:rsid w:val="00057F00"/>
    <w:rsid w:val="00060141"/>
    <w:rsid w:val="00060ACA"/>
    <w:rsid w:val="0006155D"/>
    <w:rsid w:val="0006296C"/>
    <w:rsid w:val="00063A2E"/>
    <w:rsid w:val="00063D71"/>
    <w:rsid w:val="0006431B"/>
    <w:rsid w:val="0006528A"/>
    <w:rsid w:val="0006592A"/>
    <w:rsid w:val="000660E1"/>
    <w:rsid w:val="00066FDE"/>
    <w:rsid w:val="00073D47"/>
    <w:rsid w:val="000743A0"/>
    <w:rsid w:val="00075CD6"/>
    <w:rsid w:val="0007669C"/>
    <w:rsid w:val="00076A83"/>
    <w:rsid w:val="00076C5E"/>
    <w:rsid w:val="00082722"/>
    <w:rsid w:val="00083394"/>
    <w:rsid w:val="0008347D"/>
    <w:rsid w:val="00083627"/>
    <w:rsid w:val="00084FD7"/>
    <w:rsid w:val="00085944"/>
    <w:rsid w:val="00090437"/>
    <w:rsid w:val="0009082C"/>
    <w:rsid w:val="00090BD8"/>
    <w:rsid w:val="000918B8"/>
    <w:rsid w:val="00091A01"/>
    <w:rsid w:val="00091B95"/>
    <w:rsid w:val="00093057"/>
    <w:rsid w:val="000935E9"/>
    <w:rsid w:val="00094B26"/>
    <w:rsid w:val="000957AE"/>
    <w:rsid w:val="00095D94"/>
    <w:rsid w:val="000960E7"/>
    <w:rsid w:val="0009787A"/>
    <w:rsid w:val="000A0A28"/>
    <w:rsid w:val="000A1B24"/>
    <w:rsid w:val="000A1CAB"/>
    <w:rsid w:val="000A2656"/>
    <w:rsid w:val="000A3074"/>
    <w:rsid w:val="000A52A2"/>
    <w:rsid w:val="000A6A8C"/>
    <w:rsid w:val="000A6BB2"/>
    <w:rsid w:val="000A6D08"/>
    <w:rsid w:val="000B0ACB"/>
    <w:rsid w:val="000B163F"/>
    <w:rsid w:val="000B1D84"/>
    <w:rsid w:val="000B1FF8"/>
    <w:rsid w:val="000B3462"/>
    <w:rsid w:val="000B36A8"/>
    <w:rsid w:val="000B3C4F"/>
    <w:rsid w:val="000B46B5"/>
    <w:rsid w:val="000B4787"/>
    <w:rsid w:val="000B487E"/>
    <w:rsid w:val="000B620F"/>
    <w:rsid w:val="000B6E49"/>
    <w:rsid w:val="000B7593"/>
    <w:rsid w:val="000B7AEF"/>
    <w:rsid w:val="000C053B"/>
    <w:rsid w:val="000C0C9C"/>
    <w:rsid w:val="000C0FC5"/>
    <w:rsid w:val="000C1AA5"/>
    <w:rsid w:val="000C2140"/>
    <w:rsid w:val="000C2994"/>
    <w:rsid w:val="000C387B"/>
    <w:rsid w:val="000C5B7E"/>
    <w:rsid w:val="000C649A"/>
    <w:rsid w:val="000C763D"/>
    <w:rsid w:val="000D0363"/>
    <w:rsid w:val="000D088B"/>
    <w:rsid w:val="000D1576"/>
    <w:rsid w:val="000D284C"/>
    <w:rsid w:val="000D3A99"/>
    <w:rsid w:val="000D4FEE"/>
    <w:rsid w:val="000D5D37"/>
    <w:rsid w:val="000D6480"/>
    <w:rsid w:val="000E060F"/>
    <w:rsid w:val="000E1394"/>
    <w:rsid w:val="000E1E37"/>
    <w:rsid w:val="000E2B5D"/>
    <w:rsid w:val="000E3A42"/>
    <w:rsid w:val="000E621A"/>
    <w:rsid w:val="000E7D61"/>
    <w:rsid w:val="000F0ACB"/>
    <w:rsid w:val="000F0D48"/>
    <w:rsid w:val="000F245B"/>
    <w:rsid w:val="000F317E"/>
    <w:rsid w:val="000F33CA"/>
    <w:rsid w:val="000F3D2F"/>
    <w:rsid w:val="000F40EB"/>
    <w:rsid w:val="000F444C"/>
    <w:rsid w:val="000F57D0"/>
    <w:rsid w:val="000F5C17"/>
    <w:rsid w:val="000F5FE8"/>
    <w:rsid w:val="000F68B1"/>
    <w:rsid w:val="000F6AA5"/>
    <w:rsid w:val="000F6E27"/>
    <w:rsid w:val="000F7493"/>
    <w:rsid w:val="000F7BD1"/>
    <w:rsid w:val="0010259D"/>
    <w:rsid w:val="00102851"/>
    <w:rsid w:val="00102FA4"/>
    <w:rsid w:val="00103432"/>
    <w:rsid w:val="00104D91"/>
    <w:rsid w:val="00105251"/>
    <w:rsid w:val="001069FD"/>
    <w:rsid w:val="00106C34"/>
    <w:rsid w:val="00107876"/>
    <w:rsid w:val="00107BEF"/>
    <w:rsid w:val="00107D4C"/>
    <w:rsid w:val="00110BC9"/>
    <w:rsid w:val="001127E8"/>
    <w:rsid w:val="0011326D"/>
    <w:rsid w:val="00113490"/>
    <w:rsid w:val="00113892"/>
    <w:rsid w:val="00113A43"/>
    <w:rsid w:val="00113DF1"/>
    <w:rsid w:val="001149C9"/>
    <w:rsid w:val="0011514F"/>
    <w:rsid w:val="001158E7"/>
    <w:rsid w:val="00116155"/>
    <w:rsid w:val="00117646"/>
    <w:rsid w:val="00117B43"/>
    <w:rsid w:val="001201B3"/>
    <w:rsid w:val="00120732"/>
    <w:rsid w:val="001226A4"/>
    <w:rsid w:val="00122BE9"/>
    <w:rsid w:val="00123F2D"/>
    <w:rsid w:val="00124DCB"/>
    <w:rsid w:val="0012587E"/>
    <w:rsid w:val="001259C9"/>
    <w:rsid w:val="001263C8"/>
    <w:rsid w:val="00126FA8"/>
    <w:rsid w:val="001278E3"/>
    <w:rsid w:val="001316AB"/>
    <w:rsid w:val="00131BE0"/>
    <w:rsid w:val="001326A7"/>
    <w:rsid w:val="00133516"/>
    <w:rsid w:val="00134172"/>
    <w:rsid w:val="00134AD4"/>
    <w:rsid w:val="00135FE6"/>
    <w:rsid w:val="001361C5"/>
    <w:rsid w:val="001378AC"/>
    <w:rsid w:val="00142E61"/>
    <w:rsid w:val="0014365B"/>
    <w:rsid w:val="001438F5"/>
    <w:rsid w:val="00143FC6"/>
    <w:rsid w:val="001448B2"/>
    <w:rsid w:val="00146CC3"/>
    <w:rsid w:val="00146FF1"/>
    <w:rsid w:val="00154693"/>
    <w:rsid w:val="0015478E"/>
    <w:rsid w:val="001550D4"/>
    <w:rsid w:val="0016148A"/>
    <w:rsid w:val="00161A99"/>
    <w:rsid w:val="00161C34"/>
    <w:rsid w:val="00164902"/>
    <w:rsid w:val="001653E5"/>
    <w:rsid w:val="00165A65"/>
    <w:rsid w:val="00165BF5"/>
    <w:rsid w:val="00166022"/>
    <w:rsid w:val="00167E79"/>
    <w:rsid w:val="00170008"/>
    <w:rsid w:val="00171580"/>
    <w:rsid w:val="00172730"/>
    <w:rsid w:val="00172A27"/>
    <w:rsid w:val="001739CA"/>
    <w:rsid w:val="00174289"/>
    <w:rsid w:val="001745AE"/>
    <w:rsid w:val="00174A29"/>
    <w:rsid w:val="00176C92"/>
    <w:rsid w:val="00177F23"/>
    <w:rsid w:val="001830C8"/>
    <w:rsid w:val="00184236"/>
    <w:rsid w:val="001846C1"/>
    <w:rsid w:val="00185C8F"/>
    <w:rsid w:val="001902D7"/>
    <w:rsid w:val="00192396"/>
    <w:rsid w:val="001923C8"/>
    <w:rsid w:val="00192FF7"/>
    <w:rsid w:val="001934B3"/>
    <w:rsid w:val="00193BE7"/>
    <w:rsid w:val="001940FD"/>
    <w:rsid w:val="00195BCC"/>
    <w:rsid w:val="00196BC1"/>
    <w:rsid w:val="001A0C3E"/>
    <w:rsid w:val="001A1B8B"/>
    <w:rsid w:val="001A1DF5"/>
    <w:rsid w:val="001A2A4C"/>
    <w:rsid w:val="001A3E01"/>
    <w:rsid w:val="001A4C52"/>
    <w:rsid w:val="001A5FA6"/>
    <w:rsid w:val="001A72E3"/>
    <w:rsid w:val="001A7B91"/>
    <w:rsid w:val="001A7FAF"/>
    <w:rsid w:val="001B13F4"/>
    <w:rsid w:val="001B2338"/>
    <w:rsid w:val="001B245E"/>
    <w:rsid w:val="001B4308"/>
    <w:rsid w:val="001B4AB3"/>
    <w:rsid w:val="001B63AC"/>
    <w:rsid w:val="001B64E7"/>
    <w:rsid w:val="001B77E9"/>
    <w:rsid w:val="001C018A"/>
    <w:rsid w:val="001C182B"/>
    <w:rsid w:val="001C204E"/>
    <w:rsid w:val="001C267E"/>
    <w:rsid w:val="001C2DA3"/>
    <w:rsid w:val="001C2DC9"/>
    <w:rsid w:val="001C3302"/>
    <w:rsid w:val="001C34A0"/>
    <w:rsid w:val="001C4D9A"/>
    <w:rsid w:val="001C5221"/>
    <w:rsid w:val="001C5A37"/>
    <w:rsid w:val="001C72B5"/>
    <w:rsid w:val="001D0D0A"/>
    <w:rsid w:val="001D41A8"/>
    <w:rsid w:val="001D48AC"/>
    <w:rsid w:val="001D573F"/>
    <w:rsid w:val="001D64C5"/>
    <w:rsid w:val="001D6CC3"/>
    <w:rsid w:val="001D6EF1"/>
    <w:rsid w:val="001E013A"/>
    <w:rsid w:val="001E109D"/>
    <w:rsid w:val="001E21FF"/>
    <w:rsid w:val="001E300D"/>
    <w:rsid w:val="001E32E0"/>
    <w:rsid w:val="001E3641"/>
    <w:rsid w:val="001E4847"/>
    <w:rsid w:val="001E59F8"/>
    <w:rsid w:val="001E6603"/>
    <w:rsid w:val="001E6BBA"/>
    <w:rsid w:val="001E730F"/>
    <w:rsid w:val="001E7786"/>
    <w:rsid w:val="001E7961"/>
    <w:rsid w:val="001E7F3B"/>
    <w:rsid w:val="001F03F7"/>
    <w:rsid w:val="001F0749"/>
    <w:rsid w:val="001F09A3"/>
    <w:rsid w:val="001F3B16"/>
    <w:rsid w:val="001F4196"/>
    <w:rsid w:val="002001B4"/>
    <w:rsid w:val="00200452"/>
    <w:rsid w:val="00201716"/>
    <w:rsid w:val="00201C95"/>
    <w:rsid w:val="0020315A"/>
    <w:rsid w:val="0020357F"/>
    <w:rsid w:val="002040BA"/>
    <w:rsid w:val="00204736"/>
    <w:rsid w:val="002049BF"/>
    <w:rsid w:val="00205513"/>
    <w:rsid w:val="00205E32"/>
    <w:rsid w:val="00206655"/>
    <w:rsid w:val="002104DB"/>
    <w:rsid w:val="00210C2E"/>
    <w:rsid w:val="00211481"/>
    <w:rsid w:val="00213533"/>
    <w:rsid w:val="0021409C"/>
    <w:rsid w:val="00215E69"/>
    <w:rsid w:val="002202DF"/>
    <w:rsid w:val="00220D89"/>
    <w:rsid w:val="00220F33"/>
    <w:rsid w:val="002210E2"/>
    <w:rsid w:val="00221D38"/>
    <w:rsid w:val="00223DED"/>
    <w:rsid w:val="0022432F"/>
    <w:rsid w:val="00225895"/>
    <w:rsid w:val="00230D54"/>
    <w:rsid w:val="0023100B"/>
    <w:rsid w:val="002337F3"/>
    <w:rsid w:val="002350AC"/>
    <w:rsid w:val="002354E8"/>
    <w:rsid w:val="00236AA7"/>
    <w:rsid w:val="00236ADF"/>
    <w:rsid w:val="00236E60"/>
    <w:rsid w:val="0023751A"/>
    <w:rsid w:val="00240312"/>
    <w:rsid w:val="00240877"/>
    <w:rsid w:val="002412FD"/>
    <w:rsid w:val="002425E3"/>
    <w:rsid w:val="002426FB"/>
    <w:rsid w:val="00243427"/>
    <w:rsid w:val="0024684F"/>
    <w:rsid w:val="00246ADE"/>
    <w:rsid w:val="00246BDA"/>
    <w:rsid w:val="00247F66"/>
    <w:rsid w:val="00250421"/>
    <w:rsid w:val="0025085B"/>
    <w:rsid w:val="002519EA"/>
    <w:rsid w:val="0025236D"/>
    <w:rsid w:val="0025287E"/>
    <w:rsid w:val="00252D14"/>
    <w:rsid w:val="00252D65"/>
    <w:rsid w:val="002531EF"/>
    <w:rsid w:val="00254A69"/>
    <w:rsid w:val="00255FD2"/>
    <w:rsid w:val="00256CEA"/>
    <w:rsid w:val="00257592"/>
    <w:rsid w:val="00260AA8"/>
    <w:rsid w:val="00260BEE"/>
    <w:rsid w:val="002617EB"/>
    <w:rsid w:val="00262EFB"/>
    <w:rsid w:val="002637AF"/>
    <w:rsid w:val="00263C46"/>
    <w:rsid w:val="0026407A"/>
    <w:rsid w:val="0026611D"/>
    <w:rsid w:val="002670EB"/>
    <w:rsid w:val="002700EE"/>
    <w:rsid w:val="00270BE3"/>
    <w:rsid w:val="00271B4C"/>
    <w:rsid w:val="00273314"/>
    <w:rsid w:val="002735D7"/>
    <w:rsid w:val="00273D49"/>
    <w:rsid w:val="0027424E"/>
    <w:rsid w:val="00274DB1"/>
    <w:rsid w:val="002753A1"/>
    <w:rsid w:val="00275D5B"/>
    <w:rsid w:val="002766D3"/>
    <w:rsid w:val="00276DF7"/>
    <w:rsid w:val="00276EB5"/>
    <w:rsid w:val="00277941"/>
    <w:rsid w:val="00277B73"/>
    <w:rsid w:val="0028071D"/>
    <w:rsid w:val="002807F3"/>
    <w:rsid w:val="00280E9E"/>
    <w:rsid w:val="00285211"/>
    <w:rsid w:val="00286A81"/>
    <w:rsid w:val="00286B15"/>
    <w:rsid w:val="00287ACB"/>
    <w:rsid w:val="0029078A"/>
    <w:rsid w:val="00291301"/>
    <w:rsid w:val="002913BB"/>
    <w:rsid w:val="00293159"/>
    <w:rsid w:val="002937C2"/>
    <w:rsid w:val="002942D1"/>
    <w:rsid w:val="00294EEB"/>
    <w:rsid w:val="0029618D"/>
    <w:rsid w:val="0029677B"/>
    <w:rsid w:val="00297CBA"/>
    <w:rsid w:val="002A2C32"/>
    <w:rsid w:val="002A406B"/>
    <w:rsid w:val="002A43DD"/>
    <w:rsid w:val="002A71C8"/>
    <w:rsid w:val="002A72FB"/>
    <w:rsid w:val="002A7E57"/>
    <w:rsid w:val="002B3A88"/>
    <w:rsid w:val="002B3F1A"/>
    <w:rsid w:val="002B4E1E"/>
    <w:rsid w:val="002B4E78"/>
    <w:rsid w:val="002B58C2"/>
    <w:rsid w:val="002B59D3"/>
    <w:rsid w:val="002B661A"/>
    <w:rsid w:val="002B69E5"/>
    <w:rsid w:val="002C1AF5"/>
    <w:rsid w:val="002C27CD"/>
    <w:rsid w:val="002C4EE3"/>
    <w:rsid w:val="002D0254"/>
    <w:rsid w:val="002D05DB"/>
    <w:rsid w:val="002D061F"/>
    <w:rsid w:val="002D0EF5"/>
    <w:rsid w:val="002D180E"/>
    <w:rsid w:val="002D20C4"/>
    <w:rsid w:val="002D2BD2"/>
    <w:rsid w:val="002D30B6"/>
    <w:rsid w:val="002D3EC4"/>
    <w:rsid w:val="002D41DB"/>
    <w:rsid w:val="002D5D75"/>
    <w:rsid w:val="002E02FD"/>
    <w:rsid w:val="002E05B5"/>
    <w:rsid w:val="002E187C"/>
    <w:rsid w:val="002E19FA"/>
    <w:rsid w:val="002E1F84"/>
    <w:rsid w:val="002E2F88"/>
    <w:rsid w:val="002E6743"/>
    <w:rsid w:val="002E6B13"/>
    <w:rsid w:val="002E71D1"/>
    <w:rsid w:val="002F028E"/>
    <w:rsid w:val="002F35A4"/>
    <w:rsid w:val="002F39BC"/>
    <w:rsid w:val="002F3A64"/>
    <w:rsid w:val="002F5E18"/>
    <w:rsid w:val="002F6293"/>
    <w:rsid w:val="002F65F9"/>
    <w:rsid w:val="002F7837"/>
    <w:rsid w:val="0030037D"/>
    <w:rsid w:val="00300676"/>
    <w:rsid w:val="00300A91"/>
    <w:rsid w:val="00300B60"/>
    <w:rsid w:val="00301505"/>
    <w:rsid w:val="003025D9"/>
    <w:rsid w:val="00303484"/>
    <w:rsid w:val="0030436E"/>
    <w:rsid w:val="00304AFD"/>
    <w:rsid w:val="00304E58"/>
    <w:rsid w:val="0030524C"/>
    <w:rsid w:val="00305580"/>
    <w:rsid w:val="00305AFE"/>
    <w:rsid w:val="00306CD0"/>
    <w:rsid w:val="00307890"/>
    <w:rsid w:val="0030792F"/>
    <w:rsid w:val="003100AA"/>
    <w:rsid w:val="003107E6"/>
    <w:rsid w:val="0031166F"/>
    <w:rsid w:val="0031235C"/>
    <w:rsid w:val="00312408"/>
    <w:rsid w:val="003125F7"/>
    <w:rsid w:val="00312CE7"/>
    <w:rsid w:val="00312D57"/>
    <w:rsid w:val="003131C6"/>
    <w:rsid w:val="003158F5"/>
    <w:rsid w:val="00316CF0"/>
    <w:rsid w:val="00316D87"/>
    <w:rsid w:val="003176A2"/>
    <w:rsid w:val="00317BEB"/>
    <w:rsid w:val="00321A7E"/>
    <w:rsid w:val="003242FE"/>
    <w:rsid w:val="00324548"/>
    <w:rsid w:val="003247E2"/>
    <w:rsid w:val="00325C34"/>
    <w:rsid w:val="00326A51"/>
    <w:rsid w:val="00326D08"/>
    <w:rsid w:val="00327A1F"/>
    <w:rsid w:val="00330CFE"/>
    <w:rsid w:val="0033177B"/>
    <w:rsid w:val="00331D43"/>
    <w:rsid w:val="003320E8"/>
    <w:rsid w:val="00332526"/>
    <w:rsid w:val="003345DC"/>
    <w:rsid w:val="00334EB9"/>
    <w:rsid w:val="00335FC5"/>
    <w:rsid w:val="00336670"/>
    <w:rsid w:val="003369F7"/>
    <w:rsid w:val="00336D4D"/>
    <w:rsid w:val="003376AE"/>
    <w:rsid w:val="00340A47"/>
    <w:rsid w:val="003429BE"/>
    <w:rsid w:val="00342A68"/>
    <w:rsid w:val="00343306"/>
    <w:rsid w:val="0034374A"/>
    <w:rsid w:val="00343FE2"/>
    <w:rsid w:val="003450CE"/>
    <w:rsid w:val="00345A1D"/>
    <w:rsid w:val="0034618E"/>
    <w:rsid w:val="00346E95"/>
    <w:rsid w:val="00346EDE"/>
    <w:rsid w:val="0035131F"/>
    <w:rsid w:val="003535DA"/>
    <w:rsid w:val="00353933"/>
    <w:rsid w:val="00355B8C"/>
    <w:rsid w:val="0035637B"/>
    <w:rsid w:val="003578A1"/>
    <w:rsid w:val="0036037E"/>
    <w:rsid w:val="003608BF"/>
    <w:rsid w:val="00360B9A"/>
    <w:rsid w:val="00362955"/>
    <w:rsid w:val="00362CDC"/>
    <w:rsid w:val="00362DAA"/>
    <w:rsid w:val="003632EC"/>
    <w:rsid w:val="00364CEC"/>
    <w:rsid w:val="00365EB0"/>
    <w:rsid w:val="003663B6"/>
    <w:rsid w:val="00366E78"/>
    <w:rsid w:val="00371921"/>
    <w:rsid w:val="003743DD"/>
    <w:rsid w:val="00374994"/>
    <w:rsid w:val="00374EBA"/>
    <w:rsid w:val="00374F8C"/>
    <w:rsid w:val="00375759"/>
    <w:rsid w:val="00376B58"/>
    <w:rsid w:val="00376FEC"/>
    <w:rsid w:val="00377710"/>
    <w:rsid w:val="0038049E"/>
    <w:rsid w:val="00380538"/>
    <w:rsid w:val="003810A9"/>
    <w:rsid w:val="00382049"/>
    <w:rsid w:val="00382206"/>
    <w:rsid w:val="003831E6"/>
    <w:rsid w:val="00386053"/>
    <w:rsid w:val="00386898"/>
    <w:rsid w:val="003900EE"/>
    <w:rsid w:val="0039035C"/>
    <w:rsid w:val="003906FA"/>
    <w:rsid w:val="00390E8D"/>
    <w:rsid w:val="00391D63"/>
    <w:rsid w:val="00392364"/>
    <w:rsid w:val="00393816"/>
    <w:rsid w:val="0039457A"/>
    <w:rsid w:val="00395F73"/>
    <w:rsid w:val="003966DC"/>
    <w:rsid w:val="0039762F"/>
    <w:rsid w:val="003A010E"/>
    <w:rsid w:val="003A0728"/>
    <w:rsid w:val="003A15C3"/>
    <w:rsid w:val="003A18DD"/>
    <w:rsid w:val="003A2749"/>
    <w:rsid w:val="003A36A5"/>
    <w:rsid w:val="003A38AD"/>
    <w:rsid w:val="003A5120"/>
    <w:rsid w:val="003A564F"/>
    <w:rsid w:val="003A657D"/>
    <w:rsid w:val="003A6A3D"/>
    <w:rsid w:val="003A7038"/>
    <w:rsid w:val="003B0A60"/>
    <w:rsid w:val="003B165C"/>
    <w:rsid w:val="003B296D"/>
    <w:rsid w:val="003B29A3"/>
    <w:rsid w:val="003B2C68"/>
    <w:rsid w:val="003B4799"/>
    <w:rsid w:val="003B5BAC"/>
    <w:rsid w:val="003B5D18"/>
    <w:rsid w:val="003B5D2F"/>
    <w:rsid w:val="003B5E04"/>
    <w:rsid w:val="003B670C"/>
    <w:rsid w:val="003B76FF"/>
    <w:rsid w:val="003C1B18"/>
    <w:rsid w:val="003C2D00"/>
    <w:rsid w:val="003C2F29"/>
    <w:rsid w:val="003C32F5"/>
    <w:rsid w:val="003C3ECF"/>
    <w:rsid w:val="003C3F7A"/>
    <w:rsid w:val="003C469F"/>
    <w:rsid w:val="003C55D8"/>
    <w:rsid w:val="003C59A3"/>
    <w:rsid w:val="003C5BC8"/>
    <w:rsid w:val="003C5D1A"/>
    <w:rsid w:val="003C63A6"/>
    <w:rsid w:val="003D2E72"/>
    <w:rsid w:val="003D4E61"/>
    <w:rsid w:val="003D4E6D"/>
    <w:rsid w:val="003D55EA"/>
    <w:rsid w:val="003D55F3"/>
    <w:rsid w:val="003D59CF"/>
    <w:rsid w:val="003D6BD2"/>
    <w:rsid w:val="003E2160"/>
    <w:rsid w:val="003E332E"/>
    <w:rsid w:val="003E38C3"/>
    <w:rsid w:val="003E4663"/>
    <w:rsid w:val="003E476A"/>
    <w:rsid w:val="003E4B68"/>
    <w:rsid w:val="003F00AF"/>
    <w:rsid w:val="003F1BBA"/>
    <w:rsid w:val="003F1F9A"/>
    <w:rsid w:val="003F27B0"/>
    <w:rsid w:val="003F3821"/>
    <w:rsid w:val="003F445C"/>
    <w:rsid w:val="003F4D7E"/>
    <w:rsid w:val="004019FA"/>
    <w:rsid w:val="00401D38"/>
    <w:rsid w:val="00403169"/>
    <w:rsid w:val="00406A47"/>
    <w:rsid w:val="0041364C"/>
    <w:rsid w:val="004145AA"/>
    <w:rsid w:val="00414852"/>
    <w:rsid w:val="00414B15"/>
    <w:rsid w:val="00414D8F"/>
    <w:rsid w:val="00415383"/>
    <w:rsid w:val="004156BB"/>
    <w:rsid w:val="00416583"/>
    <w:rsid w:val="00416B70"/>
    <w:rsid w:val="004174E8"/>
    <w:rsid w:val="004216C2"/>
    <w:rsid w:val="00421B57"/>
    <w:rsid w:val="00422F6B"/>
    <w:rsid w:val="00423896"/>
    <w:rsid w:val="00423BDC"/>
    <w:rsid w:val="00424A43"/>
    <w:rsid w:val="0042549E"/>
    <w:rsid w:val="0042601C"/>
    <w:rsid w:val="004266F0"/>
    <w:rsid w:val="00426EC6"/>
    <w:rsid w:val="00427357"/>
    <w:rsid w:val="00427439"/>
    <w:rsid w:val="004279B5"/>
    <w:rsid w:val="00430AB3"/>
    <w:rsid w:val="00430D9A"/>
    <w:rsid w:val="00434531"/>
    <w:rsid w:val="00435AA4"/>
    <w:rsid w:val="00436628"/>
    <w:rsid w:val="00436D61"/>
    <w:rsid w:val="00437A3D"/>
    <w:rsid w:val="004401D6"/>
    <w:rsid w:val="004404BB"/>
    <w:rsid w:val="0044098F"/>
    <w:rsid w:val="00441A3A"/>
    <w:rsid w:val="00441D06"/>
    <w:rsid w:val="00442AD6"/>
    <w:rsid w:val="00443300"/>
    <w:rsid w:val="0044336E"/>
    <w:rsid w:val="00443A5E"/>
    <w:rsid w:val="00444BB4"/>
    <w:rsid w:val="0044620B"/>
    <w:rsid w:val="00446B1C"/>
    <w:rsid w:val="00450088"/>
    <w:rsid w:val="0045062D"/>
    <w:rsid w:val="00450796"/>
    <w:rsid w:val="00450C65"/>
    <w:rsid w:val="004529E1"/>
    <w:rsid w:val="00453C81"/>
    <w:rsid w:val="00455FEF"/>
    <w:rsid w:val="00456465"/>
    <w:rsid w:val="00457102"/>
    <w:rsid w:val="0046025A"/>
    <w:rsid w:val="004605B4"/>
    <w:rsid w:val="00461647"/>
    <w:rsid w:val="0046231D"/>
    <w:rsid w:val="004624FC"/>
    <w:rsid w:val="0046334F"/>
    <w:rsid w:val="00463D19"/>
    <w:rsid w:val="004700FD"/>
    <w:rsid w:val="00470C3E"/>
    <w:rsid w:val="00470E4E"/>
    <w:rsid w:val="00470FBF"/>
    <w:rsid w:val="004723F0"/>
    <w:rsid w:val="0047245A"/>
    <w:rsid w:val="0047311F"/>
    <w:rsid w:val="00474296"/>
    <w:rsid w:val="004742BB"/>
    <w:rsid w:val="00474EA6"/>
    <w:rsid w:val="0047517F"/>
    <w:rsid w:val="00475D9F"/>
    <w:rsid w:val="00475F90"/>
    <w:rsid w:val="00476AD9"/>
    <w:rsid w:val="00476C7E"/>
    <w:rsid w:val="00480CFA"/>
    <w:rsid w:val="004831B2"/>
    <w:rsid w:val="004853AA"/>
    <w:rsid w:val="004865DB"/>
    <w:rsid w:val="00486691"/>
    <w:rsid w:val="0048793E"/>
    <w:rsid w:val="00490179"/>
    <w:rsid w:val="004907F9"/>
    <w:rsid w:val="00490E8B"/>
    <w:rsid w:val="004919A9"/>
    <w:rsid w:val="00491BC0"/>
    <w:rsid w:val="00491BE1"/>
    <w:rsid w:val="004937E6"/>
    <w:rsid w:val="00494FDA"/>
    <w:rsid w:val="00495801"/>
    <w:rsid w:val="004961CD"/>
    <w:rsid w:val="004968A8"/>
    <w:rsid w:val="00497EC2"/>
    <w:rsid w:val="004A0FDF"/>
    <w:rsid w:val="004A277E"/>
    <w:rsid w:val="004A2EE3"/>
    <w:rsid w:val="004A3817"/>
    <w:rsid w:val="004A3BE3"/>
    <w:rsid w:val="004A3E41"/>
    <w:rsid w:val="004A4FBE"/>
    <w:rsid w:val="004A733E"/>
    <w:rsid w:val="004A7D19"/>
    <w:rsid w:val="004A7F92"/>
    <w:rsid w:val="004B0C87"/>
    <w:rsid w:val="004B1473"/>
    <w:rsid w:val="004B2704"/>
    <w:rsid w:val="004B3644"/>
    <w:rsid w:val="004B560E"/>
    <w:rsid w:val="004B5A9A"/>
    <w:rsid w:val="004B5FF3"/>
    <w:rsid w:val="004B602B"/>
    <w:rsid w:val="004B758E"/>
    <w:rsid w:val="004C27AB"/>
    <w:rsid w:val="004C40C9"/>
    <w:rsid w:val="004C4868"/>
    <w:rsid w:val="004C648F"/>
    <w:rsid w:val="004D08C5"/>
    <w:rsid w:val="004D255B"/>
    <w:rsid w:val="004D26C9"/>
    <w:rsid w:val="004D275D"/>
    <w:rsid w:val="004D3431"/>
    <w:rsid w:val="004D38B7"/>
    <w:rsid w:val="004D6BC6"/>
    <w:rsid w:val="004D70DA"/>
    <w:rsid w:val="004D71E5"/>
    <w:rsid w:val="004E107E"/>
    <w:rsid w:val="004E178F"/>
    <w:rsid w:val="004E2988"/>
    <w:rsid w:val="004E3227"/>
    <w:rsid w:val="004E3363"/>
    <w:rsid w:val="004E3C8C"/>
    <w:rsid w:val="004E3E93"/>
    <w:rsid w:val="004E41B5"/>
    <w:rsid w:val="004E4F4B"/>
    <w:rsid w:val="004E641D"/>
    <w:rsid w:val="004E677B"/>
    <w:rsid w:val="004E6BBD"/>
    <w:rsid w:val="004E716D"/>
    <w:rsid w:val="004E7D2C"/>
    <w:rsid w:val="004F0ABF"/>
    <w:rsid w:val="004F1F81"/>
    <w:rsid w:val="004F2971"/>
    <w:rsid w:val="004F43F3"/>
    <w:rsid w:val="004F4B03"/>
    <w:rsid w:val="004F66F4"/>
    <w:rsid w:val="004F6DC5"/>
    <w:rsid w:val="004F6F53"/>
    <w:rsid w:val="004F747F"/>
    <w:rsid w:val="004F7BDC"/>
    <w:rsid w:val="004F7E4E"/>
    <w:rsid w:val="005011F9"/>
    <w:rsid w:val="00501977"/>
    <w:rsid w:val="0050289E"/>
    <w:rsid w:val="00505646"/>
    <w:rsid w:val="00505E44"/>
    <w:rsid w:val="00505F7F"/>
    <w:rsid w:val="005064A5"/>
    <w:rsid w:val="00506521"/>
    <w:rsid w:val="00506A7B"/>
    <w:rsid w:val="00506D5B"/>
    <w:rsid w:val="00507718"/>
    <w:rsid w:val="005121E7"/>
    <w:rsid w:val="005122FD"/>
    <w:rsid w:val="00512DC5"/>
    <w:rsid w:val="00512F75"/>
    <w:rsid w:val="0051381C"/>
    <w:rsid w:val="0051580D"/>
    <w:rsid w:val="005163D0"/>
    <w:rsid w:val="005179FA"/>
    <w:rsid w:val="00520ACC"/>
    <w:rsid w:val="005212FB"/>
    <w:rsid w:val="00523450"/>
    <w:rsid w:val="00524202"/>
    <w:rsid w:val="0052430C"/>
    <w:rsid w:val="0052790C"/>
    <w:rsid w:val="00527CC5"/>
    <w:rsid w:val="005309CE"/>
    <w:rsid w:val="0053302A"/>
    <w:rsid w:val="00534478"/>
    <w:rsid w:val="00534DA3"/>
    <w:rsid w:val="00534DEE"/>
    <w:rsid w:val="0053514C"/>
    <w:rsid w:val="0053576E"/>
    <w:rsid w:val="0053742D"/>
    <w:rsid w:val="00540C23"/>
    <w:rsid w:val="00541191"/>
    <w:rsid w:val="00541D7D"/>
    <w:rsid w:val="0054270D"/>
    <w:rsid w:val="005427CC"/>
    <w:rsid w:val="00543E84"/>
    <w:rsid w:val="00544345"/>
    <w:rsid w:val="00545CD3"/>
    <w:rsid w:val="00547671"/>
    <w:rsid w:val="005500DE"/>
    <w:rsid w:val="00551C63"/>
    <w:rsid w:val="0055301B"/>
    <w:rsid w:val="005535CB"/>
    <w:rsid w:val="005537EE"/>
    <w:rsid w:val="00554884"/>
    <w:rsid w:val="0055518A"/>
    <w:rsid w:val="0055757D"/>
    <w:rsid w:val="00560A7D"/>
    <w:rsid w:val="00560C70"/>
    <w:rsid w:val="00561181"/>
    <w:rsid w:val="005616FA"/>
    <w:rsid w:val="00561A44"/>
    <w:rsid w:val="005629CF"/>
    <w:rsid w:val="00562DD5"/>
    <w:rsid w:val="00562FCE"/>
    <w:rsid w:val="00563CC1"/>
    <w:rsid w:val="00563E80"/>
    <w:rsid w:val="005656DA"/>
    <w:rsid w:val="00565D3C"/>
    <w:rsid w:val="00567185"/>
    <w:rsid w:val="005708B7"/>
    <w:rsid w:val="0057100F"/>
    <w:rsid w:val="0057106E"/>
    <w:rsid w:val="00571689"/>
    <w:rsid w:val="00572086"/>
    <w:rsid w:val="0057259B"/>
    <w:rsid w:val="00572816"/>
    <w:rsid w:val="0057322F"/>
    <w:rsid w:val="005737C0"/>
    <w:rsid w:val="00574A4D"/>
    <w:rsid w:val="005802D9"/>
    <w:rsid w:val="005807D5"/>
    <w:rsid w:val="00581EFC"/>
    <w:rsid w:val="005821D5"/>
    <w:rsid w:val="00582CBD"/>
    <w:rsid w:val="00583A98"/>
    <w:rsid w:val="00584907"/>
    <w:rsid w:val="005856B3"/>
    <w:rsid w:val="00585733"/>
    <w:rsid w:val="00585C0F"/>
    <w:rsid w:val="00586F3F"/>
    <w:rsid w:val="00586F96"/>
    <w:rsid w:val="00587FEA"/>
    <w:rsid w:val="005901B3"/>
    <w:rsid w:val="0059023A"/>
    <w:rsid w:val="005903C0"/>
    <w:rsid w:val="00590F83"/>
    <w:rsid w:val="00591A20"/>
    <w:rsid w:val="00591BC8"/>
    <w:rsid w:val="0059223D"/>
    <w:rsid w:val="00592CF9"/>
    <w:rsid w:val="005930B7"/>
    <w:rsid w:val="00596024"/>
    <w:rsid w:val="005962F9"/>
    <w:rsid w:val="00596792"/>
    <w:rsid w:val="005968EE"/>
    <w:rsid w:val="00597A5D"/>
    <w:rsid w:val="005A1747"/>
    <w:rsid w:val="005A2CAC"/>
    <w:rsid w:val="005A3057"/>
    <w:rsid w:val="005A40EE"/>
    <w:rsid w:val="005A4118"/>
    <w:rsid w:val="005A4599"/>
    <w:rsid w:val="005A4FC5"/>
    <w:rsid w:val="005B004D"/>
    <w:rsid w:val="005B0AE4"/>
    <w:rsid w:val="005B153D"/>
    <w:rsid w:val="005B16CE"/>
    <w:rsid w:val="005B271A"/>
    <w:rsid w:val="005B3416"/>
    <w:rsid w:val="005B458A"/>
    <w:rsid w:val="005B4C49"/>
    <w:rsid w:val="005B64D0"/>
    <w:rsid w:val="005B6A8D"/>
    <w:rsid w:val="005B6AA1"/>
    <w:rsid w:val="005B7CAF"/>
    <w:rsid w:val="005B7FF4"/>
    <w:rsid w:val="005C0C7B"/>
    <w:rsid w:val="005C2041"/>
    <w:rsid w:val="005C2478"/>
    <w:rsid w:val="005C2696"/>
    <w:rsid w:val="005C2AF0"/>
    <w:rsid w:val="005C3222"/>
    <w:rsid w:val="005C3E61"/>
    <w:rsid w:val="005C4F50"/>
    <w:rsid w:val="005C54D0"/>
    <w:rsid w:val="005C5E6F"/>
    <w:rsid w:val="005C6677"/>
    <w:rsid w:val="005C6EB9"/>
    <w:rsid w:val="005C7850"/>
    <w:rsid w:val="005D00A0"/>
    <w:rsid w:val="005D010F"/>
    <w:rsid w:val="005D0980"/>
    <w:rsid w:val="005D152B"/>
    <w:rsid w:val="005D2C56"/>
    <w:rsid w:val="005D3C70"/>
    <w:rsid w:val="005D3F11"/>
    <w:rsid w:val="005D46CA"/>
    <w:rsid w:val="005D5470"/>
    <w:rsid w:val="005D62D3"/>
    <w:rsid w:val="005D6AA4"/>
    <w:rsid w:val="005D6DE1"/>
    <w:rsid w:val="005E0518"/>
    <w:rsid w:val="005E1331"/>
    <w:rsid w:val="005E1965"/>
    <w:rsid w:val="005E21E4"/>
    <w:rsid w:val="005E26E1"/>
    <w:rsid w:val="005E368B"/>
    <w:rsid w:val="005E5510"/>
    <w:rsid w:val="005F0BE3"/>
    <w:rsid w:val="005F0ED6"/>
    <w:rsid w:val="005F32A2"/>
    <w:rsid w:val="005F3604"/>
    <w:rsid w:val="005F3D1E"/>
    <w:rsid w:val="005F42B6"/>
    <w:rsid w:val="005F462A"/>
    <w:rsid w:val="005F4735"/>
    <w:rsid w:val="005F64D0"/>
    <w:rsid w:val="005F6D5F"/>
    <w:rsid w:val="005F6EB6"/>
    <w:rsid w:val="005F794F"/>
    <w:rsid w:val="00601020"/>
    <w:rsid w:val="006012DA"/>
    <w:rsid w:val="00601839"/>
    <w:rsid w:val="006019B1"/>
    <w:rsid w:val="00601B4B"/>
    <w:rsid w:val="00603AE7"/>
    <w:rsid w:val="00604661"/>
    <w:rsid w:val="00604C1D"/>
    <w:rsid w:val="00604EC2"/>
    <w:rsid w:val="00605CCB"/>
    <w:rsid w:val="00605CE0"/>
    <w:rsid w:val="00606145"/>
    <w:rsid w:val="00607B23"/>
    <w:rsid w:val="0061254E"/>
    <w:rsid w:val="00612887"/>
    <w:rsid w:val="006131A8"/>
    <w:rsid w:val="00614702"/>
    <w:rsid w:val="00615D1A"/>
    <w:rsid w:val="00616ECE"/>
    <w:rsid w:val="00617601"/>
    <w:rsid w:val="00617A01"/>
    <w:rsid w:val="006208C9"/>
    <w:rsid w:val="006208DE"/>
    <w:rsid w:val="00620B9A"/>
    <w:rsid w:val="0062144E"/>
    <w:rsid w:val="00622D1B"/>
    <w:rsid w:val="006233CE"/>
    <w:rsid w:val="00623B2B"/>
    <w:rsid w:val="00623BF7"/>
    <w:rsid w:val="00624973"/>
    <w:rsid w:val="006251B2"/>
    <w:rsid w:val="006256A4"/>
    <w:rsid w:val="0062606D"/>
    <w:rsid w:val="00626169"/>
    <w:rsid w:val="00626C85"/>
    <w:rsid w:val="00626CAF"/>
    <w:rsid w:val="00627D4C"/>
    <w:rsid w:val="00631A20"/>
    <w:rsid w:val="00633287"/>
    <w:rsid w:val="00634098"/>
    <w:rsid w:val="00634C91"/>
    <w:rsid w:val="00635FDA"/>
    <w:rsid w:val="00636894"/>
    <w:rsid w:val="00636E4F"/>
    <w:rsid w:val="0063758E"/>
    <w:rsid w:val="00637693"/>
    <w:rsid w:val="00637C0F"/>
    <w:rsid w:val="00637C83"/>
    <w:rsid w:val="006404C4"/>
    <w:rsid w:val="006414C3"/>
    <w:rsid w:val="00642C70"/>
    <w:rsid w:val="00644099"/>
    <w:rsid w:val="00644EB0"/>
    <w:rsid w:val="0064518F"/>
    <w:rsid w:val="00645528"/>
    <w:rsid w:val="0064598C"/>
    <w:rsid w:val="00645C71"/>
    <w:rsid w:val="00645E37"/>
    <w:rsid w:val="006462B6"/>
    <w:rsid w:val="00646DC4"/>
    <w:rsid w:val="00647184"/>
    <w:rsid w:val="00647DED"/>
    <w:rsid w:val="00650121"/>
    <w:rsid w:val="00650D7E"/>
    <w:rsid w:val="00652240"/>
    <w:rsid w:val="00653807"/>
    <w:rsid w:val="00653A4E"/>
    <w:rsid w:val="006563C1"/>
    <w:rsid w:val="00657F31"/>
    <w:rsid w:val="0066011C"/>
    <w:rsid w:val="00664D9E"/>
    <w:rsid w:val="0066564D"/>
    <w:rsid w:val="006658ED"/>
    <w:rsid w:val="00667056"/>
    <w:rsid w:val="006676AD"/>
    <w:rsid w:val="00670A02"/>
    <w:rsid w:val="00670D6F"/>
    <w:rsid w:val="00671619"/>
    <w:rsid w:val="00671D07"/>
    <w:rsid w:val="00672ACB"/>
    <w:rsid w:val="006745EB"/>
    <w:rsid w:val="006750FC"/>
    <w:rsid w:val="00677330"/>
    <w:rsid w:val="00677697"/>
    <w:rsid w:val="006810D2"/>
    <w:rsid w:val="006811D0"/>
    <w:rsid w:val="00682E99"/>
    <w:rsid w:val="006860CC"/>
    <w:rsid w:val="00686A11"/>
    <w:rsid w:val="00687113"/>
    <w:rsid w:val="00687211"/>
    <w:rsid w:val="00687FCE"/>
    <w:rsid w:val="0069029A"/>
    <w:rsid w:val="006905C2"/>
    <w:rsid w:val="006919D2"/>
    <w:rsid w:val="006921BD"/>
    <w:rsid w:val="0069251B"/>
    <w:rsid w:val="0069322A"/>
    <w:rsid w:val="0069354A"/>
    <w:rsid w:val="00695417"/>
    <w:rsid w:val="006A10D4"/>
    <w:rsid w:val="006A1C73"/>
    <w:rsid w:val="006A3929"/>
    <w:rsid w:val="006A3930"/>
    <w:rsid w:val="006A3A8D"/>
    <w:rsid w:val="006A3B03"/>
    <w:rsid w:val="006A4198"/>
    <w:rsid w:val="006A4ED9"/>
    <w:rsid w:val="006A6936"/>
    <w:rsid w:val="006B0FDC"/>
    <w:rsid w:val="006B1185"/>
    <w:rsid w:val="006B49F9"/>
    <w:rsid w:val="006B51C8"/>
    <w:rsid w:val="006B5D8C"/>
    <w:rsid w:val="006B5FB1"/>
    <w:rsid w:val="006B675A"/>
    <w:rsid w:val="006B69F5"/>
    <w:rsid w:val="006B75BE"/>
    <w:rsid w:val="006C135C"/>
    <w:rsid w:val="006C3671"/>
    <w:rsid w:val="006C4232"/>
    <w:rsid w:val="006C4A41"/>
    <w:rsid w:val="006C5378"/>
    <w:rsid w:val="006C5F60"/>
    <w:rsid w:val="006C5FAF"/>
    <w:rsid w:val="006C622F"/>
    <w:rsid w:val="006C6A5B"/>
    <w:rsid w:val="006C6B45"/>
    <w:rsid w:val="006C7516"/>
    <w:rsid w:val="006D05B1"/>
    <w:rsid w:val="006D13C5"/>
    <w:rsid w:val="006D19AC"/>
    <w:rsid w:val="006D19FC"/>
    <w:rsid w:val="006D21E2"/>
    <w:rsid w:val="006D65F5"/>
    <w:rsid w:val="006D6B7D"/>
    <w:rsid w:val="006D7316"/>
    <w:rsid w:val="006D7701"/>
    <w:rsid w:val="006E0929"/>
    <w:rsid w:val="006E102C"/>
    <w:rsid w:val="006E19AC"/>
    <w:rsid w:val="006E2590"/>
    <w:rsid w:val="006E272B"/>
    <w:rsid w:val="006E29B6"/>
    <w:rsid w:val="006E322D"/>
    <w:rsid w:val="006E32AF"/>
    <w:rsid w:val="006E372A"/>
    <w:rsid w:val="006E4057"/>
    <w:rsid w:val="006E41CE"/>
    <w:rsid w:val="006E51AF"/>
    <w:rsid w:val="006E637A"/>
    <w:rsid w:val="006E788B"/>
    <w:rsid w:val="006F04B6"/>
    <w:rsid w:val="006F0C58"/>
    <w:rsid w:val="006F29FC"/>
    <w:rsid w:val="006F2DD4"/>
    <w:rsid w:val="006F2F14"/>
    <w:rsid w:val="006F3F62"/>
    <w:rsid w:val="006F4099"/>
    <w:rsid w:val="006F4A89"/>
    <w:rsid w:val="006F4D13"/>
    <w:rsid w:val="006F5D6C"/>
    <w:rsid w:val="006F70D1"/>
    <w:rsid w:val="006F78E2"/>
    <w:rsid w:val="00700408"/>
    <w:rsid w:val="00700F94"/>
    <w:rsid w:val="00701E68"/>
    <w:rsid w:val="007024D6"/>
    <w:rsid w:val="0070253A"/>
    <w:rsid w:val="00703E72"/>
    <w:rsid w:val="00703FB8"/>
    <w:rsid w:val="0070629D"/>
    <w:rsid w:val="00707248"/>
    <w:rsid w:val="00707446"/>
    <w:rsid w:val="00707EE0"/>
    <w:rsid w:val="00710179"/>
    <w:rsid w:val="00711CFD"/>
    <w:rsid w:val="0071385B"/>
    <w:rsid w:val="00715C91"/>
    <w:rsid w:val="007174C2"/>
    <w:rsid w:val="007212CC"/>
    <w:rsid w:val="00721D17"/>
    <w:rsid w:val="00721EB0"/>
    <w:rsid w:val="00722C45"/>
    <w:rsid w:val="007237EA"/>
    <w:rsid w:val="0072384C"/>
    <w:rsid w:val="00723B3C"/>
    <w:rsid w:val="007240D8"/>
    <w:rsid w:val="00725394"/>
    <w:rsid w:val="0072563C"/>
    <w:rsid w:val="00725F3F"/>
    <w:rsid w:val="0072603D"/>
    <w:rsid w:val="007266BB"/>
    <w:rsid w:val="007266C3"/>
    <w:rsid w:val="007305A4"/>
    <w:rsid w:val="007305BC"/>
    <w:rsid w:val="00731AB5"/>
    <w:rsid w:val="00731CC6"/>
    <w:rsid w:val="00732352"/>
    <w:rsid w:val="0073273E"/>
    <w:rsid w:val="00732969"/>
    <w:rsid w:val="0073647A"/>
    <w:rsid w:val="00736B6B"/>
    <w:rsid w:val="00736FCC"/>
    <w:rsid w:val="00737AD8"/>
    <w:rsid w:val="00737BD3"/>
    <w:rsid w:val="0074018F"/>
    <w:rsid w:val="0074027F"/>
    <w:rsid w:val="0074088A"/>
    <w:rsid w:val="00740BC2"/>
    <w:rsid w:val="00740E11"/>
    <w:rsid w:val="0074224B"/>
    <w:rsid w:val="007431C7"/>
    <w:rsid w:val="007437CC"/>
    <w:rsid w:val="0074442E"/>
    <w:rsid w:val="00744D08"/>
    <w:rsid w:val="0074545B"/>
    <w:rsid w:val="0074551C"/>
    <w:rsid w:val="0074565D"/>
    <w:rsid w:val="0074626E"/>
    <w:rsid w:val="00746AF3"/>
    <w:rsid w:val="00747A52"/>
    <w:rsid w:val="007502EC"/>
    <w:rsid w:val="00751050"/>
    <w:rsid w:val="00751FFF"/>
    <w:rsid w:val="00752F75"/>
    <w:rsid w:val="00752FEC"/>
    <w:rsid w:val="007530A9"/>
    <w:rsid w:val="00753376"/>
    <w:rsid w:val="007539A6"/>
    <w:rsid w:val="0075400E"/>
    <w:rsid w:val="007541B1"/>
    <w:rsid w:val="00754295"/>
    <w:rsid w:val="007542A8"/>
    <w:rsid w:val="00754697"/>
    <w:rsid w:val="00755173"/>
    <w:rsid w:val="00755434"/>
    <w:rsid w:val="00755627"/>
    <w:rsid w:val="007567D4"/>
    <w:rsid w:val="00756E72"/>
    <w:rsid w:val="00757518"/>
    <w:rsid w:val="00757845"/>
    <w:rsid w:val="00757B5D"/>
    <w:rsid w:val="00757C71"/>
    <w:rsid w:val="00761A71"/>
    <w:rsid w:val="00761C3E"/>
    <w:rsid w:val="0076251E"/>
    <w:rsid w:val="00763564"/>
    <w:rsid w:val="007639A6"/>
    <w:rsid w:val="00763CF9"/>
    <w:rsid w:val="007644B5"/>
    <w:rsid w:val="00765977"/>
    <w:rsid w:val="00766C6E"/>
    <w:rsid w:val="00770E22"/>
    <w:rsid w:val="00771D23"/>
    <w:rsid w:val="00772F5E"/>
    <w:rsid w:val="007732D0"/>
    <w:rsid w:val="007734F4"/>
    <w:rsid w:val="00773626"/>
    <w:rsid w:val="0077538C"/>
    <w:rsid w:val="00777119"/>
    <w:rsid w:val="00780713"/>
    <w:rsid w:val="00780E5F"/>
    <w:rsid w:val="00781271"/>
    <w:rsid w:val="007812D3"/>
    <w:rsid w:val="00781512"/>
    <w:rsid w:val="00781766"/>
    <w:rsid w:val="00781DE2"/>
    <w:rsid w:val="007824F1"/>
    <w:rsid w:val="00782641"/>
    <w:rsid w:val="00782D89"/>
    <w:rsid w:val="00784B3D"/>
    <w:rsid w:val="00785968"/>
    <w:rsid w:val="0079095F"/>
    <w:rsid w:val="00791301"/>
    <w:rsid w:val="007917EB"/>
    <w:rsid w:val="00791E89"/>
    <w:rsid w:val="007928BF"/>
    <w:rsid w:val="00793AA3"/>
    <w:rsid w:val="00795008"/>
    <w:rsid w:val="007959B2"/>
    <w:rsid w:val="00795B03"/>
    <w:rsid w:val="00796691"/>
    <w:rsid w:val="00797074"/>
    <w:rsid w:val="0079733B"/>
    <w:rsid w:val="007977A1"/>
    <w:rsid w:val="00797C95"/>
    <w:rsid w:val="007A0604"/>
    <w:rsid w:val="007A1406"/>
    <w:rsid w:val="007A1FD9"/>
    <w:rsid w:val="007A20FC"/>
    <w:rsid w:val="007A2140"/>
    <w:rsid w:val="007A2D92"/>
    <w:rsid w:val="007A380C"/>
    <w:rsid w:val="007A733A"/>
    <w:rsid w:val="007A76B6"/>
    <w:rsid w:val="007B0052"/>
    <w:rsid w:val="007B0868"/>
    <w:rsid w:val="007B1279"/>
    <w:rsid w:val="007B24D6"/>
    <w:rsid w:val="007B38CE"/>
    <w:rsid w:val="007B3EFF"/>
    <w:rsid w:val="007B4261"/>
    <w:rsid w:val="007B5959"/>
    <w:rsid w:val="007B6BA5"/>
    <w:rsid w:val="007B7D4D"/>
    <w:rsid w:val="007B7DC1"/>
    <w:rsid w:val="007C0540"/>
    <w:rsid w:val="007C0592"/>
    <w:rsid w:val="007C0AEA"/>
    <w:rsid w:val="007C18D9"/>
    <w:rsid w:val="007C1C0E"/>
    <w:rsid w:val="007C26E3"/>
    <w:rsid w:val="007C2CBD"/>
    <w:rsid w:val="007C352E"/>
    <w:rsid w:val="007C3746"/>
    <w:rsid w:val="007C3BD4"/>
    <w:rsid w:val="007C65A5"/>
    <w:rsid w:val="007C69F7"/>
    <w:rsid w:val="007C75B2"/>
    <w:rsid w:val="007C770B"/>
    <w:rsid w:val="007D0564"/>
    <w:rsid w:val="007D1208"/>
    <w:rsid w:val="007D1521"/>
    <w:rsid w:val="007D156D"/>
    <w:rsid w:val="007D2EF0"/>
    <w:rsid w:val="007D3942"/>
    <w:rsid w:val="007D3E94"/>
    <w:rsid w:val="007D3F0C"/>
    <w:rsid w:val="007D4570"/>
    <w:rsid w:val="007D4EF5"/>
    <w:rsid w:val="007D55B0"/>
    <w:rsid w:val="007D5F9F"/>
    <w:rsid w:val="007D64B4"/>
    <w:rsid w:val="007E05B2"/>
    <w:rsid w:val="007E06FE"/>
    <w:rsid w:val="007E205C"/>
    <w:rsid w:val="007E38E3"/>
    <w:rsid w:val="007E4144"/>
    <w:rsid w:val="007E4B57"/>
    <w:rsid w:val="007E6E5D"/>
    <w:rsid w:val="007E7165"/>
    <w:rsid w:val="007F07CE"/>
    <w:rsid w:val="007F33FC"/>
    <w:rsid w:val="007F45C0"/>
    <w:rsid w:val="007F4F00"/>
    <w:rsid w:val="007F5847"/>
    <w:rsid w:val="007F5A47"/>
    <w:rsid w:val="007F6DFE"/>
    <w:rsid w:val="00800570"/>
    <w:rsid w:val="00800A74"/>
    <w:rsid w:val="00801C53"/>
    <w:rsid w:val="00801FF7"/>
    <w:rsid w:val="00802E74"/>
    <w:rsid w:val="00805BE9"/>
    <w:rsid w:val="00807D27"/>
    <w:rsid w:val="00810AA4"/>
    <w:rsid w:val="00810EF6"/>
    <w:rsid w:val="008137FB"/>
    <w:rsid w:val="008146B6"/>
    <w:rsid w:val="0081507B"/>
    <w:rsid w:val="008151E1"/>
    <w:rsid w:val="00815992"/>
    <w:rsid w:val="00815A29"/>
    <w:rsid w:val="008161AE"/>
    <w:rsid w:val="00816B90"/>
    <w:rsid w:val="008202B0"/>
    <w:rsid w:val="00820D96"/>
    <w:rsid w:val="00821FC3"/>
    <w:rsid w:val="008259B2"/>
    <w:rsid w:val="008263EB"/>
    <w:rsid w:val="008266BA"/>
    <w:rsid w:val="0082723A"/>
    <w:rsid w:val="0082744C"/>
    <w:rsid w:val="00830B1A"/>
    <w:rsid w:val="00830FA1"/>
    <w:rsid w:val="008311F1"/>
    <w:rsid w:val="008319A9"/>
    <w:rsid w:val="00831C9B"/>
    <w:rsid w:val="00831CA3"/>
    <w:rsid w:val="00831E42"/>
    <w:rsid w:val="008322AE"/>
    <w:rsid w:val="00832C4D"/>
    <w:rsid w:val="00832FAB"/>
    <w:rsid w:val="00833578"/>
    <w:rsid w:val="008336F0"/>
    <w:rsid w:val="008364BE"/>
    <w:rsid w:val="008378F3"/>
    <w:rsid w:val="008401F2"/>
    <w:rsid w:val="00840706"/>
    <w:rsid w:val="00840DE0"/>
    <w:rsid w:val="00840E4D"/>
    <w:rsid w:val="00842A59"/>
    <w:rsid w:val="008433EE"/>
    <w:rsid w:val="008436B8"/>
    <w:rsid w:val="0084480F"/>
    <w:rsid w:val="00845F5B"/>
    <w:rsid w:val="008463A3"/>
    <w:rsid w:val="0084711E"/>
    <w:rsid w:val="00852BCD"/>
    <w:rsid w:val="008536E5"/>
    <w:rsid w:val="008549C6"/>
    <w:rsid w:val="008550EC"/>
    <w:rsid w:val="00855C8A"/>
    <w:rsid w:val="00855CE8"/>
    <w:rsid w:val="008569BF"/>
    <w:rsid w:val="00857376"/>
    <w:rsid w:val="0086018C"/>
    <w:rsid w:val="008602B8"/>
    <w:rsid w:val="00860DAC"/>
    <w:rsid w:val="00861536"/>
    <w:rsid w:val="00861AA7"/>
    <w:rsid w:val="0086320D"/>
    <w:rsid w:val="008638BF"/>
    <w:rsid w:val="00863D0C"/>
    <w:rsid w:val="008651CF"/>
    <w:rsid w:val="00866C83"/>
    <w:rsid w:val="00866D23"/>
    <w:rsid w:val="008673E2"/>
    <w:rsid w:val="008674E8"/>
    <w:rsid w:val="0087285E"/>
    <w:rsid w:val="0087477D"/>
    <w:rsid w:val="0087541E"/>
    <w:rsid w:val="0087648D"/>
    <w:rsid w:val="0087684B"/>
    <w:rsid w:val="00876A83"/>
    <w:rsid w:val="00881083"/>
    <w:rsid w:val="0088148A"/>
    <w:rsid w:val="0088166C"/>
    <w:rsid w:val="0088205A"/>
    <w:rsid w:val="00882D12"/>
    <w:rsid w:val="00882F4F"/>
    <w:rsid w:val="00884827"/>
    <w:rsid w:val="00885566"/>
    <w:rsid w:val="008855E1"/>
    <w:rsid w:val="00890A67"/>
    <w:rsid w:val="00892B35"/>
    <w:rsid w:val="00892EEE"/>
    <w:rsid w:val="00893C0B"/>
    <w:rsid w:val="008953D2"/>
    <w:rsid w:val="00896E07"/>
    <w:rsid w:val="008A02C7"/>
    <w:rsid w:val="008A0B33"/>
    <w:rsid w:val="008A1CA6"/>
    <w:rsid w:val="008A1E9A"/>
    <w:rsid w:val="008A2FC7"/>
    <w:rsid w:val="008A3242"/>
    <w:rsid w:val="008A3834"/>
    <w:rsid w:val="008A3B0A"/>
    <w:rsid w:val="008A5999"/>
    <w:rsid w:val="008B01AE"/>
    <w:rsid w:val="008B19E9"/>
    <w:rsid w:val="008B210A"/>
    <w:rsid w:val="008B2696"/>
    <w:rsid w:val="008B33A0"/>
    <w:rsid w:val="008B3469"/>
    <w:rsid w:val="008B3807"/>
    <w:rsid w:val="008B4187"/>
    <w:rsid w:val="008B505B"/>
    <w:rsid w:val="008C08E4"/>
    <w:rsid w:val="008C10E5"/>
    <w:rsid w:val="008C2640"/>
    <w:rsid w:val="008C2842"/>
    <w:rsid w:val="008C3DAD"/>
    <w:rsid w:val="008C495A"/>
    <w:rsid w:val="008C4A2F"/>
    <w:rsid w:val="008C6322"/>
    <w:rsid w:val="008C6F97"/>
    <w:rsid w:val="008C7CE9"/>
    <w:rsid w:val="008D0FFE"/>
    <w:rsid w:val="008D22EC"/>
    <w:rsid w:val="008D2452"/>
    <w:rsid w:val="008D272E"/>
    <w:rsid w:val="008D28B4"/>
    <w:rsid w:val="008D295D"/>
    <w:rsid w:val="008D2B38"/>
    <w:rsid w:val="008D3015"/>
    <w:rsid w:val="008D3DD6"/>
    <w:rsid w:val="008D43E2"/>
    <w:rsid w:val="008D5B62"/>
    <w:rsid w:val="008D62D0"/>
    <w:rsid w:val="008D71FD"/>
    <w:rsid w:val="008D79D5"/>
    <w:rsid w:val="008E0C6C"/>
    <w:rsid w:val="008E1370"/>
    <w:rsid w:val="008E13F7"/>
    <w:rsid w:val="008E2EBA"/>
    <w:rsid w:val="008E4E7F"/>
    <w:rsid w:val="008E53AF"/>
    <w:rsid w:val="008E614A"/>
    <w:rsid w:val="008E64B1"/>
    <w:rsid w:val="008E738B"/>
    <w:rsid w:val="008E7BAE"/>
    <w:rsid w:val="008F1430"/>
    <w:rsid w:val="008F171F"/>
    <w:rsid w:val="008F2A2B"/>
    <w:rsid w:val="008F2E3B"/>
    <w:rsid w:val="008F5FD0"/>
    <w:rsid w:val="008F6274"/>
    <w:rsid w:val="008F6CD5"/>
    <w:rsid w:val="009014EA"/>
    <w:rsid w:val="00901D15"/>
    <w:rsid w:val="00901D77"/>
    <w:rsid w:val="009020F4"/>
    <w:rsid w:val="009041FA"/>
    <w:rsid w:val="0090420A"/>
    <w:rsid w:val="0090479B"/>
    <w:rsid w:val="00905E0C"/>
    <w:rsid w:val="009063D4"/>
    <w:rsid w:val="00906E2B"/>
    <w:rsid w:val="00906FC4"/>
    <w:rsid w:val="00907230"/>
    <w:rsid w:val="009118CD"/>
    <w:rsid w:val="009143FC"/>
    <w:rsid w:val="00915164"/>
    <w:rsid w:val="00916454"/>
    <w:rsid w:val="00916EB6"/>
    <w:rsid w:val="009170BC"/>
    <w:rsid w:val="00917E05"/>
    <w:rsid w:val="0092027C"/>
    <w:rsid w:val="009206F1"/>
    <w:rsid w:val="0092168C"/>
    <w:rsid w:val="00921C0F"/>
    <w:rsid w:val="00921F9A"/>
    <w:rsid w:val="00922818"/>
    <w:rsid w:val="00923175"/>
    <w:rsid w:val="009251E6"/>
    <w:rsid w:val="009273A9"/>
    <w:rsid w:val="00927E7E"/>
    <w:rsid w:val="009302DD"/>
    <w:rsid w:val="00930805"/>
    <w:rsid w:val="00930AA7"/>
    <w:rsid w:val="009317F4"/>
    <w:rsid w:val="0093205A"/>
    <w:rsid w:val="0093307E"/>
    <w:rsid w:val="009356EF"/>
    <w:rsid w:val="009358F8"/>
    <w:rsid w:val="00935EB4"/>
    <w:rsid w:val="00940EA9"/>
    <w:rsid w:val="00941F27"/>
    <w:rsid w:val="00943739"/>
    <w:rsid w:val="0094405B"/>
    <w:rsid w:val="0094428E"/>
    <w:rsid w:val="00944508"/>
    <w:rsid w:val="009470D2"/>
    <w:rsid w:val="00947C0A"/>
    <w:rsid w:val="00947C50"/>
    <w:rsid w:val="0095045B"/>
    <w:rsid w:val="009509FB"/>
    <w:rsid w:val="009518AD"/>
    <w:rsid w:val="00951A19"/>
    <w:rsid w:val="00951EEC"/>
    <w:rsid w:val="00951F8F"/>
    <w:rsid w:val="00954725"/>
    <w:rsid w:val="00956139"/>
    <w:rsid w:val="0095627D"/>
    <w:rsid w:val="00957943"/>
    <w:rsid w:val="00960AA2"/>
    <w:rsid w:val="00961D06"/>
    <w:rsid w:val="00962E08"/>
    <w:rsid w:val="00967411"/>
    <w:rsid w:val="009678F2"/>
    <w:rsid w:val="0096794B"/>
    <w:rsid w:val="00967D11"/>
    <w:rsid w:val="00971059"/>
    <w:rsid w:val="009714F7"/>
    <w:rsid w:val="009735A3"/>
    <w:rsid w:val="00973A3E"/>
    <w:rsid w:val="00977D0C"/>
    <w:rsid w:val="00977DEE"/>
    <w:rsid w:val="00977E00"/>
    <w:rsid w:val="009819AD"/>
    <w:rsid w:val="00981EA8"/>
    <w:rsid w:val="00982C92"/>
    <w:rsid w:val="0098355C"/>
    <w:rsid w:val="00984138"/>
    <w:rsid w:val="009843F9"/>
    <w:rsid w:val="009844EF"/>
    <w:rsid w:val="009845DD"/>
    <w:rsid w:val="009859C8"/>
    <w:rsid w:val="00985A03"/>
    <w:rsid w:val="00985BF8"/>
    <w:rsid w:val="0098680E"/>
    <w:rsid w:val="0098686E"/>
    <w:rsid w:val="00986CB7"/>
    <w:rsid w:val="0098707E"/>
    <w:rsid w:val="009907CD"/>
    <w:rsid w:val="009912D1"/>
    <w:rsid w:val="00991430"/>
    <w:rsid w:val="009953A3"/>
    <w:rsid w:val="00995E9F"/>
    <w:rsid w:val="009961DA"/>
    <w:rsid w:val="009979F6"/>
    <w:rsid w:val="00997F69"/>
    <w:rsid w:val="009A0757"/>
    <w:rsid w:val="009A243E"/>
    <w:rsid w:val="009A276E"/>
    <w:rsid w:val="009A343B"/>
    <w:rsid w:val="009A38F1"/>
    <w:rsid w:val="009A4196"/>
    <w:rsid w:val="009A5A23"/>
    <w:rsid w:val="009B00A6"/>
    <w:rsid w:val="009B0967"/>
    <w:rsid w:val="009B1403"/>
    <w:rsid w:val="009B1B8D"/>
    <w:rsid w:val="009B1F40"/>
    <w:rsid w:val="009B2139"/>
    <w:rsid w:val="009B36FC"/>
    <w:rsid w:val="009B370C"/>
    <w:rsid w:val="009B3A55"/>
    <w:rsid w:val="009B4F86"/>
    <w:rsid w:val="009B65F7"/>
    <w:rsid w:val="009B71DA"/>
    <w:rsid w:val="009C057F"/>
    <w:rsid w:val="009C059B"/>
    <w:rsid w:val="009C07F3"/>
    <w:rsid w:val="009C1056"/>
    <w:rsid w:val="009C1DCE"/>
    <w:rsid w:val="009C215B"/>
    <w:rsid w:val="009C2B0D"/>
    <w:rsid w:val="009C3A8B"/>
    <w:rsid w:val="009C46B8"/>
    <w:rsid w:val="009C4731"/>
    <w:rsid w:val="009C4AB8"/>
    <w:rsid w:val="009C555D"/>
    <w:rsid w:val="009C59AC"/>
    <w:rsid w:val="009C6AB5"/>
    <w:rsid w:val="009C7E43"/>
    <w:rsid w:val="009D0F7F"/>
    <w:rsid w:val="009D1494"/>
    <w:rsid w:val="009D1D7E"/>
    <w:rsid w:val="009D3070"/>
    <w:rsid w:val="009D37B7"/>
    <w:rsid w:val="009D4CFE"/>
    <w:rsid w:val="009D6B6C"/>
    <w:rsid w:val="009D6F3E"/>
    <w:rsid w:val="009D7B32"/>
    <w:rsid w:val="009E0B80"/>
    <w:rsid w:val="009E25D9"/>
    <w:rsid w:val="009E2650"/>
    <w:rsid w:val="009E2C79"/>
    <w:rsid w:val="009E2EEC"/>
    <w:rsid w:val="009E34D0"/>
    <w:rsid w:val="009E4127"/>
    <w:rsid w:val="009E728B"/>
    <w:rsid w:val="009F2F0F"/>
    <w:rsid w:val="009F3D82"/>
    <w:rsid w:val="009F482B"/>
    <w:rsid w:val="009F509F"/>
    <w:rsid w:val="009F7241"/>
    <w:rsid w:val="009F7532"/>
    <w:rsid w:val="00A00030"/>
    <w:rsid w:val="00A000C9"/>
    <w:rsid w:val="00A00EAF"/>
    <w:rsid w:val="00A02064"/>
    <w:rsid w:val="00A03235"/>
    <w:rsid w:val="00A03679"/>
    <w:rsid w:val="00A036DD"/>
    <w:rsid w:val="00A037D3"/>
    <w:rsid w:val="00A03C49"/>
    <w:rsid w:val="00A048B8"/>
    <w:rsid w:val="00A04ADB"/>
    <w:rsid w:val="00A04D00"/>
    <w:rsid w:val="00A05D75"/>
    <w:rsid w:val="00A07680"/>
    <w:rsid w:val="00A07C1F"/>
    <w:rsid w:val="00A07EDB"/>
    <w:rsid w:val="00A11C7A"/>
    <w:rsid w:val="00A12C9E"/>
    <w:rsid w:val="00A140A6"/>
    <w:rsid w:val="00A141A7"/>
    <w:rsid w:val="00A16502"/>
    <w:rsid w:val="00A17F6E"/>
    <w:rsid w:val="00A20137"/>
    <w:rsid w:val="00A225DA"/>
    <w:rsid w:val="00A23290"/>
    <w:rsid w:val="00A236C1"/>
    <w:rsid w:val="00A24197"/>
    <w:rsid w:val="00A24CF6"/>
    <w:rsid w:val="00A25287"/>
    <w:rsid w:val="00A25336"/>
    <w:rsid w:val="00A25A24"/>
    <w:rsid w:val="00A2615A"/>
    <w:rsid w:val="00A26B4F"/>
    <w:rsid w:val="00A26B9C"/>
    <w:rsid w:val="00A26E27"/>
    <w:rsid w:val="00A2753D"/>
    <w:rsid w:val="00A27829"/>
    <w:rsid w:val="00A2785C"/>
    <w:rsid w:val="00A27F30"/>
    <w:rsid w:val="00A30395"/>
    <w:rsid w:val="00A308C0"/>
    <w:rsid w:val="00A30ABA"/>
    <w:rsid w:val="00A31403"/>
    <w:rsid w:val="00A326D7"/>
    <w:rsid w:val="00A33F40"/>
    <w:rsid w:val="00A34374"/>
    <w:rsid w:val="00A35FB5"/>
    <w:rsid w:val="00A40F1F"/>
    <w:rsid w:val="00A42C4B"/>
    <w:rsid w:val="00A44752"/>
    <w:rsid w:val="00A44C91"/>
    <w:rsid w:val="00A44CBE"/>
    <w:rsid w:val="00A45977"/>
    <w:rsid w:val="00A46102"/>
    <w:rsid w:val="00A46E24"/>
    <w:rsid w:val="00A50406"/>
    <w:rsid w:val="00A50775"/>
    <w:rsid w:val="00A50AAE"/>
    <w:rsid w:val="00A51A8D"/>
    <w:rsid w:val="00A51EC3"/>
    <w:rsid w:val="00A52EBB"/>
    <w:rsid w:val="00A555F4"/>
    <w:rsid w:val="00A56233"/>
    <w:rsid w:val="00A56C7F"/>
    <w:rsid w:val="00A61097"/>
    <w:rsid w:val="00A6133F"/>
    <w:rsid w:val="00A6255D"/>
    <w:rsid w:val="00A62B8C"/>
    <w:rsid w:val="00A63107"/>
    <w:rsid w:val="00A64182"/>
    <w:rsid w:val="00A6460A"/>
    <w:rsid w:val="00A65238"/>
    <w:rsid w:val="00A65CC5"/>
    <w:rsid w:val="00A65D1D"/>
    <w:rsid w:val="00A6629C"/>
    <w:rsid w:val="00A66EB2"/>
    <w:rsid w:val="00A66EBD"/>
    <w:rsid w:val="00A6794F"/>
    <w:rsid w:val="00A7071D"/>
    <w:rsid w:val="00A70D13"/>
    <w:rsid w:val="00A715E5"/>
    <w:rsid w:val="00A71B99"/>
    <w:rsid w:val="00A721F6"/>
    <w:rsid w:val="00A73D68"/>
    <w:rsid w:val="00A73F73"/>
    <w:rsid w:val="00A74249"/>
    <w:rsid w:val="00A74E28"/>
    <w:rsid w:val="00A77879"/>
    <w:rsid w:val="00A77F51"/>
    <w:rsid w:val="00A800F4"/>
    <w:rsid w:val="00A80DAC"/>
    <w:rsid w:val="00A81ED9"/>
    <w:rsid w:val="00A82B51"/>
    <w:rsid w:val="00A8350A"/>
    <w:rsid w:val="00A84167"/>
    <w:rsid w:val="00A85D3F"/>
    <w:rsid w:val="00A86A15"/>
    <w:rsid w:val="00A86B2B"/>
    <w:rsid w:val="00A902B2"/>
    <w:rsid w:val="00A91083"/>
    <w:rsid w:val="00A912A3"/>
    <w:rsid w:val="00A9162E"/>
    <w:rsid w:val="00A917BF"/>
    <w:rsid w:val="00A93250"/>
    <w:rsid w:val="00A94534"/>
    <w:rsid w:val="00A9507D"/>
    <w:rsid w:val="00A9512B"/>
    <w:rsid w:val="00A95312"/>
    <w:rsid w:val="00A96048"/>
    <w:rsid w:val="00A966DE"/>
    <w:rsid w:val="00A96B60"/>
    <w:rsid w:val="00A970C2"/>
    <w:rsid w:val="00A9729E"/>
    <w:rsid w:val="00A974F9"/>
    <w:rsid w:val="00A97A09"/>
    <w:rsid w:val="00AA00B4"/>
    <w:rsid w:val="00AA0584"/>
    <w:rsid w:val="00AA0B98"/>
    <w:rsid w:val="00AA3203"/>
    <w:rsid w:val="00AA37A4"/>
    <w:rsid w:val="00AA5D36"/>
    <w:rsid w:val="00AA6043"/>
    <w:rsid w:val="00AA6801"/>
    <w:rsid w:val="00AA7B9B"/>
    <w:rsid w:val="00AB043D"/>
    <w:rsid w:val="00AB0AD3"/>
    <w:rsid w:val="00AB0B51"/>
    <w:rsid w:val="00AB262E"/>
    <w:rsid w:val="00AB28C6"/>
    <w:rsid w:val="00AB5088"/>
    <w:rsid w:val="00AB5E14"/>
    <w:rsid w:val="00AB6ABF"/>
    <w:rsid w:val="00AB6F36"/>
    <w:rsid w:val="00AB71BE"/>
    <w:rsid w:val="00AC0BAC"/>
    <w:rsid w:val="00AC1104"/>
    <w:rsid w:val="00AC272B"/>
    <w:rsid w:val="00AC28FC"/>
    <w:rsid w:val="00AC2E95"/>
    <w:rsid w:val="00AC3B81"/>
    <w:rsid w:val="00AC3D24"/>
    <w:rsid w:val="00AC446C"/>
    <w:rsid w:val="00AC469E"/>
    <w:rsid w:val="00AC59C9"/>
    <w:rsid w:val="00AC5B02"/>
    <w:rsid w:val="00AC6B55"/>
    <w:rsid w:val="00AC7291"/>
    <w:rsid w:val="00AD099B"/>
    <w:rsid w:val="00AD09D5"/>
    <w:rsid w:val="00AD0F02"/>
    <w:rsid w:val="00AD20A9"/>
    <w:rsid w:val="00AD237D"/>
    <w:rsid w:val="00AD28C7"/>
    <w:rsid w:val="00AD2F9B"/>
    <w:rsid w:val="00AD310D"/>
    <w:rsid w:val="00AD44B7"/>
    <w:rsid w:val="00AD6158"/>
    <w:rsid w:val="00AD6DB5"/>
    <w:rsid w:val="00AD76ED"/>
    <w:rsid w:val="00AE2503"/>
    <w:rsid w:val="00AE41B1"/>
    <w:rsid w:val="00AE5E1B"/>
    <w:rsid w:val="00AE6D56"/>
    <w:rsid w:val="00AE7D98"/>
    <w:rsid w:val="00AF0EE8"/>
    <w:rsid w:val="00AF121D"/>
    <w:rsid w:val="00AF1351"/>
    <w:rsid w:val="00AF1566"/>
    <w:rsid w:val="00AF17BB"/>
    <w:rsid w:val="00AF1C4D"/>
    <w:rsid w:val="00AF2A69"/>
    <w:rsid w:val="00AF2BCF"/>
    <w:rsid w:val="00AF2F20"/>
    <w:rsid w:val="00AF31EB"/>
    <w:rsid w:val="00AF3FDE"/>
    <w:rsid w:val="00AF41F0"/>
    <w:rsid w:val="00AF49D8"/>
    <w:rsid w:val="00AF4B59"/>
    <w:rsid w:val="00AF5307"/>
    <w:rsid w:val="00AF5793"/>
    <w:rsid w:val="00AF5DFA"/>
    <w:rsid w:val="00AF7DDE"/>
    <w:rsid w:val="00B00160"/>
    <w:rsid w:val="00B00E1D"/>
    <w:rsid w:val="00B01A9C"/>
    <w:rsid w:val="00B01CD6"/>
    <w:rsid w:val="00B042F7"/>
    <w:rsid w:val="00B0444E"/>
    <w:rsid w:val="00B04951"/>
    <w:rsid w:val="00B079A9"/>
    <w:rsid w:val="00B07DAE"/>
    <w:rsid w:val="00B07F38"/>
    <w:rsid w:val="00B10186"/>
    <w:rsid w:val="00B10B81"/>
    <w:rsid w:val="00B13026"/>
    <w:rsid w:val="00B135A3"/>
    <w:rsid w:val="00B13B36"/>
    <w:rsid w:val="00B146BA"/>
    <w:rsid w:val="00B15A01"/>
    <w:rsid w:val="00B178A0"/>
    <w:rsid w:val="00B17B42"/>
    <w:rsid w:val="00B17CC6"/>
    <w:rsid w:val="00B207D0"/>
    <w:rsid w:val="00B2197D"/>
    <w:rsid w:val="00B21AF6"/>
    <w:rsid w:val="00B21EC0"/>
    <w:rsid w:val="00B22D96"/>
    <w:rsid w:val="00B24405"/>
    <w:rsid w:val="00B26769"/>
    <w:rsid w:val="00B26A76"/>
    <w:rsid w:val="00B271AD"/>
    <w:rsid w:val="00B2786E"/>
    <w:rsid w:val="00B30010"/>
    <w:rsid w:val="00B30A22"/>
    <w:rsid w:val="00B3192F"/>
    <w:rsid w:val="00B31CCF"/>
    <w:rsid w:val="00B325F7"/>
    <w:rsid w:val="00B32D2C"/>
    <w:rsid w:val="00B33911"/>
    <w:rsid w:val="00B416E6"/>
    <w:rsid w:val="00B42570"/>
    <w:rsid w:val="00B42AEC"/>
    <w:rsid w:val="00B448C1"/>
    <w:rsid w:val="00B465EA"/>
    <w:rsid w:val="00B47BFF"/>
    <w:rsid w:val="00B50598"/>
    <w:rsid w:val="00B50B7E"/>
    <w:rsid w:val="00B51C8A"/>
    <w:rsid w:val="00B521F4"/>
    <w:rsid w:val="00B52BFD"/>
    <w:rsid w:val="00B54135"/>
    <w:rsid w:val="00B5471C"/>
    <w:rsid w:val="00B555B3"/>
    <w:rsid w:val="00B55D15"/>
    <w:rsid w:val="00B56BEE"/>
    <w:rsid w:val="00B571F0"/>
    <w:rsid w:val="00B577A9"/>
    <w:rsid w:val="00B63008"/>
    <w:rsid w:val="00B6398B"/>
    <w:rsid w:val="00B63A74"/>
    <w:rsid w:val="00B63E9A"/>
    <w:rsid w:val="00B64393"/>
    <w:rsid w:val="00B65E63"/>
    <w:rsid w:val="00B671C1"/>
    <w:rsid w:val="00B71904"/>
    <w:rsid w:val="00B7320B"/>
    <w:rsid w:val="00B7637B"/>
    <w:rsid w:val="00B802F9"/>
    <w:rsid w:val="00B80449"/>
    <w:rsid w:val="00B81734"/>
    <w:rsid w:val="00B818CB"/>
    <w:rsid w:val="00B81B1A"/>
    <w:rsid w:val="00B81CAF"/>
    <w:rsid w:val="00B83FB9"/>
    <w:rsid w:val="00B85BDA"/>
    <w:rsid w:val="00B86DB6"/>
    <w:rsid w:val="00B9143E"/>
    <w:rsid w:val="00B92627"/>
    <w:rsid w:val="00B93105"/>
    <w:rsid w:val="00B944E6"/>
    <w:rsid w:val="00B94BCB"/>
    <w:rsid w:val="00B951A4"/>
    <w:rsid w:val="00B9558F"/>
    <w:rsid w:val="00B956C5"/>
    <w:rsid w:val="00B96AF7"/>
    <w:rsid w:val="00B970C8"/>
    <w:rsid w:val="00B97A1D"/>
    <w:rsid w:val="00B97FD5"/>
    <w:rsid w:val="00BA1AE2"/>
    <w:rsid w:val="00BA1AF3"/>
    <w:rsid w:val="00BA1FC8"/>
    <w:rsid w:val="00BA22D2"/>
    <w:rsid w:val="00BA2582"/>
    <w:rsid w:val="00BA2CA1"/>
    <w:rsid w:val="00BA332F"/>
    <w:rsid w:val="00BA3719"/>
    <w:rsid w:val="00BA45B0"/>
    <w:rsid w:val="00BA4E50"/>
    <w:rsid w:val="00BA534A"/>
    <w:rsid w:val="00BA53EB"/>
    <w:rsid w:val="00BA620B"/>
    <w:rsid w:val="00BA6D96"/>
    <w:rsid w:val="00BA7EC3"/>
    <w:rsid w:val="00BB01AF"/>
    <w:rsid w:val="00BB12DB"/>
    <w:rsid w:val="00BB22B1"/>
    <w:rsid w:val="00BB2A95"/>
    <w:rsid w:val="00BB3561"/>
    <w:rsid w:val="00BB379C"/>
    <w:rsid w:val="00BB3CED"/>
    <w:rsid w:val="00BB4905"/>
    <w:rsid w:val="00BB4F7D"/>
    <w:rsid w:val="00BB6433"/>
    <w:rsid w:val="00BB6B0F"/>
    <w:rsid w:val="00BC0534"/>
    <w:rsid w:val="00BC24A6"/>
    <w:rsid w:val="00BC2A72"/>
    <w:rsid w:val="00BC3131"/>
    <w:rsid w:val="00BC387F"/>
    <w:rsid w:val="00BC39F7"/>
    <w:rsid w:val="00BC3C5B"/>
    <w:rsid w:val="00BC4090"/>
    <w:rsid w:val="00BC448A"/>
    <w:rsid w:val="00BC671B"/>
    <w:rsid w:val="00BC754E"/>
    <w:rsid w:val="00BC773D"/>
    <w:rsid w:val="00BC79F8"/>
    <w:rsid w:val="00BD0342"/>
    <w:rsid w:val="00BD1339"/>
    <w:rsid w:val="00BD1A47"/>
    <w:rsid w:val="00BD237D"/>
    <w:rsid w:val="00BD438C"/>
    <w:rsid w:val="00BD6988"/>
    <w:rsid w:val="00BE1388"/>
    <w:rsid w:val="00BE4EF3"/>
    <w:rsid w:val="00BE590C"/>
    <w:rsid w:val="00BE5B2D"/>
    <w:rsid w:val="00BE6688"/>
    <w:rsid w:val="00BF25BB"/>
    <w:rsid w:val="00BF2870"/>
    <w:rsid w:val="00BF2F7A"/>
    <w:rsid w:val="00BF3C92"/>
    <w:rsid w:val="00BF5126"/>
    <w:rsid w:val="00BF66A4"/>
    <w:rsid w:val="00BF6EF7"/>
    <w:rsid w:val="00BF72AF"/>
    <w:rsid w:val="00BF74D4"/>
    <w:rsid w:val="00C00389"/>
    <w:rsid w:val="00C033DC"/>
    <w:rsid w:val="00C0400E"/>
    <w:rsid w:val="00C0449F"/>
    <w:rsid w:val="00C04D36"/>
    <w:rsid w:val="00C04F3E"/>
    <w:rsid w:val="00C05557"/>
    <w:rsid w:val="00C06416"/>
    <w:rsid w:val="00C06AFC"/>
    <w:rsid w:val="00C07B24"/>
    <w:rsid w:val="00C07D38"/>
    <w:rsid w:val="00C10022"/>
    <w:rsid w:val="00C1048F"/>
    <w:rsid w:val="00C10D9B"/>
    <w:rsid w:val="00C11EBD"/>
    <w:rsid w:val="00C129CF"/>
    <w:rsid w:val="00C1315E"/>
    <w:rsid w:val="00C13922"/>
    <w:rsid w:val="00C14E93"/>
    <w:rsid w:val="00C15F38"/>
    <w:rsid w:val="00C165CA"/>
    <w:rsid w:val="00C165E6"/>
    <w:rsid w:val="00C178C6"/>
    <w:rsid w:val="00C17B75"/>
    <w:rsid w:val="00C17F7D"/>
    <w:rsid w:val="00C20814"/>
    <w:rsid w:val="00C20C22"/>
    <w:rsid w:val="00C2139C"/>
    <w:rsid w:val="00C2222E"/>
    <w:rsid w:val="00C22FD8"/>
    <w:rsid w:val="00C24055"/>
    <w:rsid w:val="00C2473F"/>
    <w:rsid w:val="00C249A5"/>
    <w:rsid w:val="00C2501A"/>
    <w:rsid w:val="00C25818"/>
    <w:rsid w:val="00C278F1"/>
    <w:rsid w:val="00C27BEB"/>
    <w:rsid w:val="00C319EF"/>
    <w:rsid w:val="00C31AB6"/>
    <w:rsid w:val="00C328EE"/>
    <w:rsid w:val="00C332B3"/>
    <w:rsid w:val="00C33663"/>
    <w:rsid w:val="00C34199"/>
    <w:rsid w:val="00C35D05"/>
    <w:rsid w:val="00C36A2E"/>
    <w:rsid w:val="00C37B13"/>
    <w:rsid w:val="00C42F61"/>
    <w:rsid w:val="00C43356"/>
    <w:rsid w:val="00C43788"/>
    <w:rsid w:val="00C442EB"/>
    <w:rsid w:val="00C45A91"/>
    <w:rsid w:val="00C4648A"/>
    <w:rsid w:val="00C46EE7"/>
    <w:rsid w:val="00C47062"/>
    <w:rsid w:val="00C50055"/>
    <w:rsid w:val="00C50332"/>
    <w:rsid w:val="00C5217C"/>
    <w:rsid w:val="00C52327"/>
    <w:rsid w:val="00C5334C"/>
    <w:rsid w:val="00C55175"/>
    <w:rsid w:val="00C61ACD"/>
    <w:rsid w:val="00C61D4B"/>
    <w:rsid w:val="00C624BF"/>
    <w:rsid w:val="00C6308E"/>
    <w:rsid w:val="00C64121"/>
    <w:rsid w:val="00C6479F"/>
    <w:rsid w:val="00C66882"/>
    <w:rsid w:val="00C66AD1"/>
    <w:rsid w:val="00C6741E"/>
    <w:rsid w:val="00C67869"/>
    <w:rsid w:val="00C6787F"/>
    <w:rsid w:val="00C705CD"/>
    <w:rsid w:val="00C7081F"/>
    <w:rsid w:val="00C70B57"/>
    <w:rsid w:val="00C70EFB"/>
    <w:rsid w:val="00C713AD"/>
    <w:rsid w:val="00C72134"/>
    <w:rsid w:val="00C72AAB"/>
    <w:rsid w:val="00C73653"/>
    <w:rsid w:val="00C73C2B"/>
    <w:rsid w:val="00C743F4"/>
    <w:rsid w:val="00C77534"/>
    <w:rsid w:val="00C8168A"/>
    <w:rsid w:val="00C82DF8"/>
    <w:rsid w:val="00C83AD5"/>
    <w:rsid w:val="00C83CEF"/>
    <w:rsid w:val="00C844D7"/>
    <w:rsid w:val="00C84EFB"/>
    <w:rsid w:val="00C8712D"/>
    <w:rsid w:val="00C87C35"/>
    <w:rsid w:val="00C90A65"/>
    <w:rsid w:val="00C90AA6"/>
    <w:rsid w:val="00C9314D"/>
    <w:rsid w:val="00C947D3"/>
    <w:rsid w:val="00C94FAD"/>
    <w:rsid w:val="00C95BF6"/>
    <w:rsid w:val="00C96953"/>
    <w:rsid w:val="00CA1A84"/>
    <w:rsid w:val="00CA2A45"/>
    <w:rsid w:val="00CA745A"/>
    <w:rsid w:val="00CA7858"/>
    <w:rsid w:val="00CA7C0B"/>
    <w:rsid w:val="00CB2251"/>
    <w:rsid w:val="00CB4C06"/>
    <w:rsid w:val="00CB511E"/>
    <w:rsid w:val="00CB5390"/>
    <w:rsid w:val="00CB64FE"/>
    <w:rsid w:val="00CB6BB2"/>
    <w:rsid w:val="00CB6F18"/>
    <w:rsid w:val="00CB7150"/>
    <w:rsid w:val="00CC06D7"/>
    <w:rsid w:val="00CC096F"/>
    <w:rsid w:val="00CC0B93"/>
    <w:rsid w:val="00CC18AB"/>
    <w:rsid w:val="00CC18D2"/>
    <w:rsid w:val="00CC21CA"/>
    <w:rsid w:val="00CC2C46"/>
    <w:rsid w:val="00CC38AC"/>
    <w:rsid w:val="00CC5C62"/>
    <w:rsid w:val="00CC5E65"/>
    <w:rsid w:val="00CC7E26"/>
    <w:rsid w:val="00CD0B2D"/>
    <w:rsid w:val="00CD153C"/>
    <w:rsid w:val="00CD1A5E"/>
    <w:rsid w:val="00CD304C"/>
    <w:rsid w:val="00CD32B3"/>
    <w:rsid w:val="00CD399A"/>
    <w:rsid w:val="00CD4A8B"/>
    <w:rsid w:val="00CD5257"/>
    <w:rsid w:val="00CD5909"/>
    <w:rsid w:val="00CE0AED"/>
    <w:rsid w:val="00CE0EEA"/>
    <w:rsid w:val="00CE1A00"/>
    <w:rsid w:val="00CE2BF4"/>
    <w:rsid w:val="00CE3A10"/>
    <w:rsid w:val="00CE3F1F"/>
    <w:rsid w:val="00CE5CC0"/>
    <w:rsid w:val="00CE6347"/>
    <w:rsid w:val="00CE6833"/>
    <w:rsid w:val="00CE6A0F"/>
    <w:rsid w:val="00CE6E59"/>
    <w:rsid w:val="00CE707A"/>
    <w:rsid w:val="00CE7424"/>
    <w:rsid w:val="00CE7A40"/>
    <w:rsid w:val="00CE7F1D"/>
    <w:rsid w:val="00CF02B5"/>
    <w:rsid w:val="00CF0A5A"/>
    <w:rsid w:val="00CF0CFC"/>
    <w:rsid w:val="00CF1096"/>
    <w:rsid w:val="00CF2632"/>
    <w:rsid w:val="00CF2FF9"/>
    <w:rsid w:val="00CF352D"/>
    <w:rsid w:val="00CF4DAF"/>
    <w:rsid w:val="00CF675E"/>
    <w:rsid w:val="00D00586"/>
    <w:rsid w:val="00D02144"/>
    <w:rsid w:val="00D029C9"/>
    <w:rsid w:val="00D02A73"/>
    <w:rsid w:val="00D037CB"/>
    <w:rsid w:val="00D038BE"/>
    <w:rsid w:val="00D04040"/>
    <w:rsid w:val="00D04958"/>
    <w:rsid w:val="00D04D16"/>
    <w:rsid w:val="00D05982"/>
    <w:rsid w:val="00D06FC6"/>
    <w:rsid w:val="00D0734E"/>
    <w:rsid w:val="00D0798F"/>
    <w:rsid w:val="00D113E7"/>
    <w:rsid w:val="00D116F1"/>
    <w:rsid w:val="00D116FC"/>
    <w:rsid w:val="00D11B8D"/>
    <w:rsid w:val="00D11CBE"/>
    <w:rsid w:val="00D11FB3"/>
    <w:rsid w:val="00D1265D"/>
    <w:rsid w:val="00D12DFB"/>
    <w:rsid w:val="00D1308D"/>
    <w:rsid w:val="00D1442F"/>
    <w:rsid w:val="00D15009"/>
    <w:rsid w:val="00D155D3"/>
    <w:rsid w:val="00D1772E"/>
    <w:rsid w:val="00D17BDB"/>
    <w:rsid w:val="00D2022A"/>
    <w:rsid w:val="00D204B7"/>
    <w:rsid w:val="00D237C9"/>
    <w:rsid w:val="00D23AE4"/>
    <w:rsid w:val="00D23C3D"/>
    <w:rsid w:val="00D2445B"/>
    <w:rsid w:val="00D2470A"/>
    <w:rsid w:val="00D24B20"/>
    <w:rsid w:val="00D2669F"/>
    <w:rsid w:val="00D27FAB"/>
    <w:rsid w:val="00D30F8D"/>
    <w:rsid w:val="00D31C8D"/>
    <w:rsid w:val="00D32614"/>
    <w:rsid w:val="00D33F78"/>
    <w:rsid w:val="00D34272"/>
    <w:rsid w:val="00D34BEA"/>
    <w:rsid w:val="00D34D3F"/>
    <w:rsid w:val="00D34D6D"/>
    <w:rsid w:val="00D353B6"/>
    <w:rsid w:val="00D35461"/>
    <w:rsid w:val="00D35B24"/>
    <w:rsid w:val="00D36105"/>
    <w:rsid w:val="00D36F5F"/>
    <w:rsid w:val="00D37240"/>
    <w:rsid w:val="00D40896"/>
    <w:rsid w:val="00D42D5F"/>
    <w:rsid w:val="00D42D8C"/>
    <w:rsid w:val="00D445CA"/>
    <w:rsid w:val="00D45285"/>
    <w:rsid w:val="00D4672F"/>
    <w:rsid w:val="00D46999"/>
    <w:rsid w:val="00D46B95"/>
    <w:rsid w:val="00D50148"/>
    <w:rsid w:val="00D50447"/>
    <w:rsid w:val="00D50477"/>
    <w:rsid w:val="00D51E51"/>
    <w:rsid w:val="00D52C34"/>
    <w:rsid w:val="00D53385"/>
    <w:rsid w:val="00D53CE2"/>
    <w:rsid w:val="00D5480D"/>
    <w:rsid w:val="00D55405"/>
    <w:rsid w:val="00D566C3"/>
    <w:rsid w:val="00D57A66"/>
    <w:rsid w:val="00D57F59"/>
    <w:rsid w:val="00D6093F"/>
    <w:rsid w:val="00D60B3B"/>
    <w:rsid w:val="00D61542"/>
    <w:rsid w:val="00D61CC9"/>
    <w:rsid w:val="00D629EC"/>
    <w:rsid w:val="00D62E4E"/>
    <w:rsid w:val="00D63A4A"/>
    <w:rsid w:val="00D6463F"/>
    <w:rsid w:val="00D64648"/>
    <w:rsid w:val="00D64A96"/>
    <w:rsid w:val="00D64D44"/>
    <w:rsid w:val="00D660E3"/>
    <w:rsid w:val="00D66B70"/>
    <w:rsid w:val="00D66F80"/>
    <w:rsid w:val="00D70948"/>
    <w:rsid w:val="00D716F6"/>
    <w:rsid w:val="00D732DD"/>
    <w:rsid w:val="00D73451"/>
    <w:rsid w:val="00D73D5D"/>
    <w:rsid w:val="00D73F27"/>
    <w:rsid w:val="00D755C7"/>
    <w:rsid w:val="00D75764"/>
    <w:rsid w:val="00D759C4"/>
    <w:rsid w:val="00D7635A"/>
    <w:rsid w:val="00D76906"/>
    <w:rsid w:val="00D77FAB"/>
    <w:rsid w:val="00D803C0"/>
    <w:rsid w:val="00D813B8"/>
    <w:rsid w:val="00D815FB"/>
    <w:rsid w:val="00D81FF9"/>
    <w:rsid w:val="00D8220F"/>
    <w:rsid w:val="00D847E1"/>
    <w:rsid w:val="00D84A9C"/>
    <w:rsid w:val="00D84DDC"/>
    <w:rsid w:val="00D85D7B"/>
    <w:rsid w:val="00D867D1"/>
    <w:rsid w:val="00D86D4A"/>
    <w:rsid w:val="00D9099B"/>
    <w:rsid w:val="00D91335"/>
    <w:rsid w:val="00D91FB4"/>
    <w:rsid w:val="00D92BA3"/>
    <w:rsid w:val="00D92FC1"/>
    <w:rsid w:val="00D932E9"/>
    <w:rsid w:val="00D93785"/>
    <w:rsid w:val="00D95B8C"/>
    <w:rsid w:val="00D970EF"/>
    <w:rsid w:val="00D97293"/>
    <w:rsid w:val="00DA0042"/>
    <w:rsid w:val="00DA0255"/>
    <w:rsid w:val="00DA08D9"/>
    <w:rsid w:val="00DA0FC3"/>
    <w:rsid w:val="00DA1C86"/>
    <w:rsid w:val="00DA2D1D"/>
    <w:rsid w:val="00DA3A67"/>
    <w:rsid w:val="00DA3C27"/>
    <w:rsid w:val="00DA6D38"/>
    <w:rsid w:val="00DB06E1"/>
    <w:rsid w:val="00DB0C3F"/>
    <w:rsid w:val="00DB281E"/>
    <w:rsid w:val="00DB311D"/>
    <w:rsid w:val="00DB37C4"/>
    <w:rsid w:val="00DB48CE"/>
    <w:rsid w:val="00DB5254"/>
    <w:rsid w:val="00DB5B83"/>
    <w:rsid w:val="00DB674F"/>
    <w:rsid w:val="00DB6F23"/>
    <w:rsid w:val="00DB736D"/>
    <w:rsid w:val="00DB7D49"/>
    <w:rsid w:val="00DB7E7B"/>
    <w:rsid w:val="00DB7F2A"/>
    <w:rsid w:val="00DC1F6D"/>
    <w:rsid w:val="00DC23F5"/>
    <w:rsid w:val="00DC27C5"/>
    <w:rsid w:val="00DC34C2"/>
    <w:rsid w:val="00DC53A4"/>
    <w:rsid w:val="00DC6A96"/>
    <w:rsid w:val="00DC6C6A"/>
    <w:rsid w:val="00DD0FC1"/>
    <w:rsid w:val="00DD15B0"/>
    <w:rsid w:val="00DD1773"/>
    <w:rsid w:val="00DD220B"/>
    <w:rsid w:val="00DD228E"/>
    <w:rsid w:val="00DD332F"/>
    <w:rsid w:val="00DD3700"/>
    <w:rsid w:val="00DD371D"/>
    <w:rsid w:val="00DD5292"/>
    <w:rsid w:val="00DD7193"/>
    <w:rsid w:val="00DE05F2"/>
    <w:rsid w:val="00DE2411"/>
    <w:rsid w:val="00DE318E"/>
    <w:rsid w:val="00DE38AE"/>
    <w:rsid w:val="00DE3F9C"/>
    <w:rsid w:val="00DE488F"/>
    <w:rsid w:val="00DE4CB1"/>
    <w:rsid w:val="00DE67C4"/>
    <w:rsid w:val="00DE73E6"/>
    <w:rsid w:val="00DE78A4"/>
    <w:rsid w:val="00DE7D8E"/>
    <w:rsid w:val="00DF0CA7"/>
    <w:rsid w:val="00DF0E93"/>
    <w:rsid w:val="00DF17D4"/>
    <w:rsid w:val="00DF1946"/>
    <w:rsid w:val="00DF1FC1"/>
    <w:rsid w:val="00DF218A"/>
    <w:rsid w:val="00DF4C0D"/>
    <w:rsid w:val="00DF4F5F"/>
    <w:rsid w:val="00DF5427"/>
    <w:rsid w:val="00DF647F"/>
    <w:rsid w:val="00DF7372"/>
    <w:rsid w:val="00DF7EFF"/>
    <w:rsid w:val="00E01022"/>
    <w:rsid w:val="00E01ECD"/>
    <w:rsid w:val="00E0210B"/>
    <w:rsid w:val="00E02ACC"/>
    <w:rsid w:val="00E040CE"/>
    <w:rsid w:val="00E04F25"/>
    <w:rsid w:val="00E07D28"/>
    <w:rsid w:val="00E105E4"/>
    <w:rsid w:val="00E11847"/>
    <w:rsid w:val="00E11D61"/>
    <w:rsid w:val="00E13B97"/>
    <w:rsid w:val="00E13C3D"/>
    <w:rsid w:val="00E154AC"/>
    <w:rsid w:val="00E155E3"/>
    <w:rsid w:val="00E15C51"/>
    <w:rsid w:val="00E1698D"/>
    <w:rsid w:val="00E175A3"/>
    <w:rsid w:val="00E2195A"/>
    <w:rsid w:val="00E2211F"/>
    <w:rsid w:val="00E22F82"/>
    <w:rsid w:val="00E2375B"/>
    <w:rsid w:val="00E24BC6"/>
    <w:rsid w:val="00E26C67"/>
    <w:rsid w:val="00E26F28"/>
    <w:rsid w:val="00E3070B"/>
    <w:rsid w:val="00E30F71"/>
    <w:rsid w:val="00E31BB7"/>
    <w:rsid w:val="00E331B5"/>
    <w:rsid w:val="00E33550"/>
    <w:rsid w:val="00E34676"/>
    <w:rsid w:val="00E348C8"/>
    <w:rsid w:val="00E348F2"/>
    <w:rsid w:val="00E3552D"/>
    <w:rsid w:val="00E3621D"/>
    <w:rsid w:val="00E36EDA"/>
    <w:rsid w:val="00E37741"/>
    <w:rsid w:val="00E40946"/>
    <w:rsid w:val="00E40A7B"/>
    <w:rsid w:val="00E4388A"/>
    <w:rsid w:val="00E440BD"/>
    <w:rsid w:val="00E448B9"/>
    <w:rsid w:val="00E46380"/>
    <w:rsid w:val="00E50468"/>
    <w:rsid w:val="00E50878"/>
    <w:rsid w:val="00E5135E"/>
    <w:rsid w:val="00E52212"/>
    <w:rsid w:val="00E52EE8"/>
    <w:rsid w:val="00E53865"/>
    <w:rsid w:val="00E53E8F"/>
    <w:rsid w:val="00E540F5"/>
    <w:rsid w:val="00E54371"/>
    <w:rsid w:val="00E54572"/>
    <w:rsid w:val="00E5462D"/>
    <w:rsid w:val="00E54A17"/>
    <w:rsid w:val="00E5592B"/>
    <w:rsid w:val="00E559FE"/>
    <w:rsid w:val="00E55DB0"/>
    <w:rsid w:val="00E57C2A"/>
    <w:rsid w:val="00E600DC"/>
    <w:rsid w:val="00E60658"/>
    <w:rsid w:val="00E61B3D"/>
    <w:rsid w:val="00E632CD"/>
    <w:rsid w:val="00E636DD"/>
    <w:rsid w:val="00E63B49"/>
    <w:rsid w:val="00E64288"/>
    <w:rsid w:val="00E65CFE"/>
    <w:rsid w:val="00E661BC"/>
    <w:rsid w:val="00E66769"/>
    <w:rsid w:val="00E669C5"/>
    <w:rsid w:val="00E66A2C"/>
    <w:rsid w:val="00E701EE"/>
    <w:rsid w:val="00E701F7"/>
    <w:rsid w:val="00E716B1"/>
    <w:rsid w:val="00E722D4"/>
    <w:rsid w:val="00E72CE3"/>
    <w:rsid w:val="00E73A7A"/>
    <w:rsid w:val="00E73E27"/>
    <w:rsid w:val="00E74229"/>
    <w:rsid w:val="00E742C1"/>
    <w:rsid w:val="00E75194"/>
    <w:rsid w:val="00E75959"/>
    <w:rsid w:val="00E75AE7"/>
    <w:rsid w:val="00E75C0F"/>
    <w:rsid w:val="00E768B7"/>
    <w:rsid w:val="00E777F5"/>
    <w:rsid w:val="00E80684"/>
    <w:rsid w:val="00E81530"/>
    <w:rsid w:val="00E823C8"/>
    <w:rsid w:val="00E84272"/>
    <w:rsid w:val="00E84939"/>
    <w:rsid w:val="00E84DF3"/>
    <w:rsid w:val="00E85100"/>
    <w:rsid w:val="00E91002"/>
    <w:rsid w:val="00E9272F"/>
    <w:rsid w:val="00E92887"/>
    <w:rsid w:val="00E94533"/>
    <w:rsid w:val="00E961A0"/>
    <w:rsid w:val="00E968D7"/>
    <w:rsid w:val="00EA039B"/>
    <w:rsid w:val="00EA057D"/>
    <w:rsid w:val="00EA12E0"/>
    <w:rsid w:val="00EA14CB"/>
    <w:rsid w:val="00EA22D7"/>
    <w:rsid w:val="00EA242C"/>
    <w:rsid w:val="00EA3ADD"/>
    <w:rsid w:val="00EA3C78"/>
    <w:rsid w:val="00EA5874"/>
    <w:rsid w:val="00EA5D68"/>
    <w:rsid w:val="00EA68B6"/>
    <w:rsid w:val="00EA6E6C"/>
    <w:rsid w:val="00EA7311"/>
    <w:rsid w:val="00EA7956"/>
    <w:rsid w:val="00EB1C68"/>
    <w:rsid w:val="00EB2B54"/>
    <w:rsid w:val="00EB2FF0"/>
    <w:rsid w:val="00EB330B"/>
    <w:rsid w:val="00EB3E0F"/>
    <w:rsid w:val="00EB46E3"/>
    <w:rsid w:val="00EB4A42"/>
    <w:rsid w:val="00EB6A9A"/>
    <w:rsid w:val="00EC1CCB"/>
    <w:rsid w:val="00EC31C1"/>
    <w:rsid w:val="00EC468D"/>
    <w:rsid w:val="00EC4700"/>
    <w:rsid w:val="00EC5404"/>
    <w:rsid w:val="00EC64B5"/>
    <w:rsid w:val="00EC67CF"/>
    <w:rsid w:val="00EC7F75"/>
    <w:rsid w:val="00ED075F"/>
    <w:rsid w:val="00ED207A"/>
    <w:rsid w:val="00ED2088"/>
    <w:rsid w:val="00ED2CA2"/>
    <w:rsid w:val="00ED337F"/>
    <w:rsid w:val="00ED3B43"/>
    <w:rsid w:val="00ED4B8E"/>
    <w:rsid w:val="00ED503E"/>
    <w:rsid w:val="00ED5A8E"/>
    <w:rsid w:val="00ED5BE2"/>
    <w:rsid w:val="00ED5DDD"/>
    <w:rsid w:val="00ED606D"/>
    <w:rsid w:val="00ED65B3"/>
    <w:rsid w:val="00ED6949"/>
    <w:rsid w:val="00ED7138"/>
    <w:rsid w:val="00ED78FE"/>
    <w:rsid w:val="00EE1584"/>
    <w:rsid w:val="00EE1A5E"/>
    <w:rsid w:val="00EE253A"/>
    <w:rsid w:val="00EE2A2C"/>
    <w:rsid w:val="00EE38EC"/>
    <w:rsid w:val="00EE3CA5"/>
    <w:rsid w:val="00EE4C03"/>
    <w:rsid w:val="00EE53C0"/>
    <w:rsid w:val="00EE5E7E"/>
    <w:rsid w:val="00EE5FD0"/>
    <w:rsid w:val="00EE6D29"/>
    <w:rsid w:val="00EE781B"/>
    <w:rsid w:val="00EE7EB8"/>
    <w:rsid w:val="00EF085B"/>
    <w:rsid w:val="00EF2264"/>
    <w:rsid w:val="00EF2D98"/>
    <w:rsid w:val="00EF2F52"/>
    <w:rsid w:val="00EF3845"/>
    <w:rsid w:val="00EF4520"/>
    <w:rsid w:val="00EF552A"/>
    <w:rsid w:val="00EF6409"/>
    <w:rsid w:val="00EF66E2"/>
    <w:rsid w:val="00EF6CBD"/>
    <w:rsid w:val="00F01FA7"/>
    <w:rsid w:val="00F02ED0"/>
    <w:rsid w:val="00F0356E"/>
    <w:rsid w:val="00F05482"/>
    <w:rsid w:val="00F05E44"/>
    <w:rsid w:val="00F06202"/>
    <w:rsid w:val="00F11493"/>
    <w:rsid w:val="00F11C42"/>
    <w:rsid w:val="00F11D51"/>
    <w:rsid w:val="00F1219C"/>
    <w:rsid w:val="00F127DC"/>
    <w:rsid w:val="00F13356"/>
    <w:rsid w:val="00F1395E"/>
    <w:rsid w:val="00F13ECD"/>
    <w:rsid w:val="00F14532"/>
    <w:rsid w:val="00F14935"/>
    <w:rsid w:val="00F14984"/>
    <w:rsid w:val="00F15BAD"/>
    <w:rsid w:val="00F1613A"/>
    <w:rsid w:val="00F16385"/>
    <w:rsid w:val="00F17917"/>
    <w:rsid w:val="00F20D62"/>
    <w:rsid w:val="00F20D86"/>
    <w:rsid w:val="00F23FD2"/>
    <w:rsid w:val="00F262D7"/>
    <w:rsid w:val="00F2739E"/>
    <w:rsid w:val="00F27712"/>
    <w:rsid w:val="00F3133D"/>
    <w:rsid w:val="00F31BAA"/>
    <w:rsid w:val="00F328F5"/>
    <w:rsid w:val="00F33BB7"/>
    <w:rsid w:val="00F33E18"/>
    <w:rsid w:val="00F3409B"/>
    <w:rsid w:val="00F35797"/>
    <w:rsid w:val="00F3649D"/>
    <w:rsid w:val="00F36B04"/>
    <w:rsid w:val="00F36EF8"/>
    <w:rsid w:val="00F4001C"/>
    <w:rsid w:val="00F40925"/>
    <w:rsid w:val="00F4098E"/>
    <w:rsid w:val="00F41E17"/>
    <w:rsid w:val="00F42D8A"/>
    <w:rsid w:val="00F441D6"/>
    <w:rsid w:val="00F452FD"/>
    <w:rsid w:val="00F4627B"/>
    <w:rsid w:val="00F46596"/>
    <w:rsid w:val="00F47002"/>
    <w:rsid w:val="00F518ED"/>
    <w:rsid w:val="00F521DD"/>
    <w:rsid w:val="00F525BA"/>
    <w:rsid w:val="00F542E8"/>
    <w:rsid w:val="00F54517"/>
    <w:rsid w:val="00F54618"/>
    <w:rsid w:val="00F55194"/>
    <w:rsid w:val="00F56133"/>
    <w:rsid w:val="00F614AB"/>
    <w:rsid w:val="00F61AE0"/>
    <w:rsid w:val="00F61EE5"/>
    <w:rsid w:val="00F62415"/>
    <w:rsid w:val="00F62D75"/>
    <w:rsid w:val="00F632D1"/>
    <w:rsid w:val="00F63A3E"/>
    <w:rsid w:val="00F63C57"/>
    <w:rsid w:val="00F65B73"/>
    <w:rsid w:val="00F65D02"/>
    <w:rsid w:val="00F67158"/>
    <w:rsid w:val="00F6779E"/>
    <w:rsid w:val="00F702A5"/>
    <w:rsid w:val="00F70B94"/>
    <w:rsid w:val="00F70C73"/>
    <w:rsid w:val="00F7156A"/>
    <w:rsid w:val="00F72A64"/>
    <w:rsid w:val="00F73FBD"/>
    <w:rsid w:val="00F74B04"/>
    <w:rsid w:val="00F75A87"/>
    <w:rsid w:val="00F75D2C"/>
    <w:rsid w:val="00F75FA7"/>
    <w:rsid w:val="00F76A6C"/>
    <w:rsid w:val="00F76AF1"/>
    <w:rsid w:val="00F76CD1"/>
    <w:rsid w:val="00F770D8"/>
    <w:rsid w:val="00F77EEA"/>
    <w:rsid w:val="00F8001D"/>
    <w:rsid w:val="00F805CC"/>
    <w:rsid w:val="00F80DBC"/>
    <w:rsid w:val="00F81A65"/>
    <w:rsid w:val="00F82028"/>
    <w:rsid w:val="00F820C7"/>
    <w:rsid w:val="00F829EC"/>
    <w:rsid w:val="00F82A21"/>
    <w:rsid w:val="00F82BDF"/>
    <w:rsid w:val="00F83B93"/>
    <w:rsid w:val="00F83CFB"/>
    <w:rsid w:val="00F85BAC"/>
    <w:rsid w:val="00F86314"/>
    <w:rsid w:val="00F8760C"/>
    <w:rsid w:val="00F91554"/>
    <w:rsid w:val="00F92139"/>
    <w:rsid w:val="00F929B2"/>
    <w:rsid w:val="00F93049"/>
    <w:rsid w:val="00F94618"/>
    <w:rsid w:val="00F954E2"/>
    <w:rsid w:val="00F959A4"/>
    <w:rsid w:val="00F95C71"/>
    <w:rsid w:val="00F96EE6"/>
    <w:rsid w:val="00F97EEC"/>
    <w:rsid w:val="00FA1C85"/>
    <w:rsid w:val="00FA2208"/>
    <w:rsid w:val="00FA2B19"/>
    <w:rsid w:val="00FA2C4D"/>
    <w:rsid w:val="00FA45CE"/>
    <w:rsid w:val="00FA46C8"/>
    <w:rsid w:val="00FA4938"/>
    <w:rsid w:val="00FA5008"/>
    <w:rsid w:val="00FA5064"/>
    <w:rsid w:val="00FA5973"/>
    <w:rsid w:val="00FA68D9"/>
    <w:rsid w:val="00FB2E92"/>
    <w:rsid w:val="00FB331A"/>
    <w:rsid w:val="00FB3BB4"/>
    <w:rsid w:val="00FB4211"/>
    <w:rsid w:val="00FB6ADA"/>
    <w:rsid w:val="00FB6EEB"/>
    <w:rsid w:val="00FB7F7E"/>
    <w:rsid w:val="00FC030F"/>
    <w:rsid w:val="00FC0C35"/>
    <w:rsid w:val="00FC0C52"/>
    <w:rsid w:val="00FC0C58"/>
    <w:rsid w:val="00FC0DD0"/>
    <w:rsid w:val="00FC0E2C"/>
    <w:rsid w:val="00FC1EE0"/>
    <w:rsid w:val="00FC2258"/>
    <w:rsid w:val="00FC41EE"/>
    <w:rsid w:val="00FC4392"/>
    <w:rsid w:val="00FC5C9B"/>
    <w:rsid w:val="00FC5DF3"/>
    <w:rsid w:val="00FC6F62"/>
    <w:rsid w:val="00FC7FC5"/>
    <w:rsid w:val="00FD00CC"/>
    <w:rsid w:val="00FD0D9D"/>
    <w:rsid w:val="00FD15DF"/>
    <w:rsid w:val="00FD1A62"/>
    <w:rsid w:val="00FD2079"/>
    <w:rsid w:val="00FD4E7F"/>
    <w:rsid w:val="00FD620D"/>
    <w:rsid w:val="00FD6268"/>
    <w:rsid w:val="00FD696E"/>
    <w:rsid w:val="00FD6D04"/>
    <w:rsid w:val="00FD70BB"/>
    <w:rsid w:val="00FD74EA"/>
    <w:rsid w:val="00FD772F"/>
    <w:rsid w:val="00FD77D4"/>
    <w:rsid w:val="00FD78E0"/>
    <w:rsid w:val="00FE00A2"/>
    <w:rsid w:val="00FE0241"/>
    <w:rsid w:val="00FE05BB"/>
    <w:rsid w:val="00FE0CEB"/>
    <w:rsid w:val="00FE2CA3"/>
    <w:rsid w:val="00FE2DC4"/>
    <w:rsid w:val="00FE30D5"/>
    <w:rsid w:val="00FE34BF"/>
    <w:rsid w:val="00FE4DC6"/>
    <w:rsid w:val="00FE6F08"/>
    <w:rsid w:val="00FE7095"/>
    <w:rsid w:val="00FE79C7"/>
    <w:rsid w:val="00FE7D35"/>
    <w:rsid w:val="00FF001C"/>
    <w:rsid w:val="00FF06EB"/>
    <w:rsid w:val="00FF15CC"/>
    <w:rsid w:val="00FF38D1"/>
    <w:rsid w:val="00FF3FE0"/>
    <w:rsid w:val="00FF7846"/>
    <w:rsid w:val="015B1E25"/>
    <w:rsid w:val="01DE2E3B"/>
    <w:rsid w:val="03B207CC"/>
    <w:rsid w:val="04D62941"/>
    <w:rsid w:val="054E590C"/>
    <w:rsid w:val="05F96B7B"/>
    <w:rsid w:val="064E44B0"/>
    <w:rsid w:val="086B4E68"/>
    <w:rsid w:val="09C1755E"/>
    <w:rsid w:val="0A744A3C"/>
    <w:rsid w:val="0B725406"/>
    <w:rsid w:val="0FC41A9B"/>
    <w:rsid w:val="106A2B50"/>
    <w:rsid w:val="15E86252"/>
    <w:rsid w:val="1D102B98"/>
    <w:rsid w:val="21BF6B81"/>
    <w:rsid w:val="22A24FA2"/>
    <w:rsid w:val="26A91DFC"/>
    <w:rsid w:val="28F95E48"/>
    <w:rsid w:val="29014BF5"/>
    <w:rsid w:val="291E485F"/>
    <w:rsid w:val="2A7C3E18"/>
    <w:rsid w:val="2BC17555"/>
    <w:rsid w:val="2BF57300"/>
    <w:rsid w:val="2C0A25B4"/>
    <w:rsid w:val="2C25398A"/>
    <w:rsid w:val="2D542604"/>
    <w:rsid w:val="2DB74FD2"/>
    <w:rsid w:val="2DF53D27"/>
    <w:rsid w:val="2F740E9D"/>
    <w:rsid w:val="2FCF1A64"/>
    <w:rsid w:val="304A67FE"/>
    <w:rsid w:val="323E224F"/>
    <w:rsid w:val="33785A95"/>
    <w:rsid w:val="34DE7A1A"/>
    <w:rsid w:val="35530BE8"/>
    <w:rsid w:val="36B143A8"/>
    <w:rsid w:val="37787AD1"/>
    <w:rsid w:val="38C500B3"/>
    <w:rsid w:val="399D15F6"/>
    <w:rsid w:val="3B875338"/>
    <w:rsid w:val="3BD16116"/>
    <w:rsid w:val="3C2564BB"/>
    <w:rsid w:val="3D07322A"/>
    <w:rsid w:val="3D5D7A5A"/>
    <w:rsid w:val="3F37207D"/>
    <w:rsid w:val="3F9A76AA"/>
    <w:rsid w:val="40B64552"/>
    <w:rsid w:val="42BD086A"/>
    <w:rsid w:val="447B78EA"/>
    <w:rsid w:val="45DE7C62"/>
    <w:rsid w:val="465B3ACF"/>
    <w:rsid w:val="49C93431"/>
    <w:rsid w:val="4C0009C0"/>
    <w:rsid w:val="4C204A17"/>
    <w:rsid w:val="4F406D70"/>
    <w:rsid w:val="4F42217C"/>
    <w:rsid w:val="528172AA"/>
    <w:rsid w:val="530B2B44"/>
    <w:rsid w:val="571643CD"/>
    <w:rsid w:val="58A67369"/>
    <w:rsid w:val="591A1461"/>
    <w:rsid w:val="593A0FE9"/>
    <w:rsid w:val="597A58EB"/>
    <w:rsid w:val="5C272209"/>
    <w:rsid w:val="5CA06963"/>
    <w:rsid w:val="600B1BA6"/>
    <w:rsid w:val="627E773E"/>
    <w:rsid w:val="62BC3424"/>
    <w:rsid w:val="62F96064"/>
    <w:rsid w:val="639E668F"/>
    <w:rsid w:val="6454364E"/>
    <w:rsid w:val="66217405"/>
    <w:rsid w:val="684831C6"/>
    <w:rsid w:val="68A2033A"/>
    <w:rsid w:val="69262B12"/>
    <w:rsid w:val="6ACB53C1"/>
    <w:rsid w:val="6F993A2D"/>
    <w:rsid w:val="70AB3FDC"/>
    <w:rsid w:val="71AD1F2D"/>
    <w:rsid w:val="735720E4"/>
    <w:rsid w:val="73A02D44"/>
    <w:rsid w:val="741E2752"/>
    <w:rsid w:val="74D126F4"/>
    <w:rsid w:val="75D73D65"/>
    <w:rsid w:val="76F1414E"/>
    <w:rsid w:val="78472A2D"/>
    <w:rsid w:val="7A21009A"/>
    <w:rsid w:val="7F91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iPriority="0" w:semiHidden="0" w:name="index 2"/>
    <w:lsdException w:qFormat="1" w:uiPriority="0" w:semiHidden="0" w:name="index 3"/>
    <w:lsdException w:uiPriority="0" w:name="index 4"/>
    <w:lsdException w:uiPriority="0" w:name="index 5"/>
    <w:lsdException w:uiPriority="0" w:name="index 6"/>
    <w:lsdException w:uiPriority="0" w:name="index 7"/>
    <w:lsdException w:qFormat="1"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0" w:semiHidden="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qFormat="1" w:unhideWhenUsed="0" w:uiPriority="0" w:name="toa heading"/>
    <w:lsdException w:qFormat="1" w:uiPriority="0" w:semiHidden="0" w:name="List"/>
    <w:lsdException w:qFormat="1" w:uiPriority="0" w:semiHidden="0" w:name="List Bullet"/>
    <w:lsdException w:uiPriority="0" w:name="List Number"/>
    <w:lsdException w:qFormat="1" w:uiPriority="0" w:semiHidden="0" w:name="List 2"/>
    <w:lsdException w:uiPriority="0" w:name="List 3"/>
    <w:lsdException w:qFormat="1" w:uiPriority="0" w:semiHidden="0" w:name="List 4"/>
    <w:lsdException w:uiPriority="0" w:name="List 5"/>
    <w:lsdException w:qFormat="1" w:unhideWhenUsed="0" w:uiPriority="0" w:semiHidden="0" w:name="List Bullet 2"/>
    <w:lsdException w:qFormat="1"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780"/>
    <w:qFormat/>
    <w:uiPriority w:val="9"/>
    <w:pPr>
      <w:tabs>
        <w:tab w:val="left" w:pos="2210"/>
      </w:tabs>
      <w:spacing w:line="312" w:lineRule="auto"/>
      <w:jc w:val="center"/>
      <w:outlineLvl w:val="0"/>
    </w:pPr>
    <w:rPr>
      <w:kern w:val="44"/>
      <w:sz w:val="36"/>
    </w:rPr>
  </w:style>
  <w:style w:type="paragraph" w:styleId="5">
    <w:name w:val="heading 2"/>
    <w:basedOn w:val="1"/>
    <w:next w:val="1"/>
    <w:link w:val="707"/>
    <w:autoRedefine/>
    <w:qFormat/>
    <w:uiPriority w:val="9"/>
    <w:pPr>
      <w:keepNext/>
      <w:keepLines/>
      <w:adjustRightInd w:val="0"/>
      <w:spacing w:line="360" w:lineRule="auto"/>
      <w:textAlignment w:val="baseline"/>
      <w:outlineLvl w:val="1"/>
    </w:pPr>
    <w:rPr>
      <w:rFonts w:ascii="宋体" w:hAnsi="宋体"/>
      <w:b/>
      <w:kern w:val="0"/>
      <w:sz w:val="28"/>
    </w:rPr>
  </w:style>
  <w:style w:type="paragraph" w:styleId="3">
    <w:name w:val="heading 3"/>
    <w:basedOn w:val="4"/>
    <w:next w:val="1"/>
    <w:link w:val="777"/>
    <w:autoRedefine/>
    <w:qFormat/>
    <w:uiPriority w:val="9"/>
    <w:pPr>
      <w:keepLines/>
      <w:tabs>
        <w:tab w:val="left" w:pos="2210"/>
      </w:tabs>
      <w:spacing w:before="260" w:after="260" w:line="416" w:lineRule="auto"/>
      <w:outlineLvl w:val="2"/>
    </w:pPr>
    <w:rPr>
      <w:bCs/>
      <w:sz w:val="32"/>
      <w:szCs w:val="32"/>
    </w:rPr>
  </w:style>
  <w:style w:type="paragraph" w:styleId="4">
    <w:name w:val="heading 4"/>
    <w:basedOn w:val="1"/>
    <w:next w:val="1"/>
    <w:link w:val="782"/>
    <w:autoRedefine/>
    <w:qFormat/>
    <w:uiPriority w:val="9"/>
    <w:pPr>
      <w:keepNext/>
      <w:numPr>
        <w:ilvl w:val="0"/>
        <w:numId w:val="1"/>
      </w:numPr>
      <w:wordWrap w:val="0"/>
      <w:overflowPunct w:val="0"/>
      <w:autoSpaceDE w:val="0"/>
      <w:autoSpaceDN w:val="0"/>
      <w:adjustRightInd w:val="0"/>
      <w:spacing w:line="360" w:lineRule="auto"/>
      <w:jc w:val="left"/>
      <w:outlineLvl w:val="3"/>
    </w:pPr>
    <w:rPr>
      <w:rFonts w:ascii="宋体" w:hAnsi="MS Sans Serif"/>
      <w:b/>
      <w:kern w:val="0"/>
      <w:sz w:val="24"/>
    </w:rPr>
  </w:style>
  <w:style w:type="paragraph" w:styleId="6">
    <w:name w:val="heading 5"/>
    <w:basedOn w:val="1"/>
    <w:next w:val="7"/>
    <w:link w:val="756"/>
    <w:autoRedefine/>
    <w:qFormat/>
    <w:uiPriority w:val="9"/>
    <w:pPr>
      <w:keepNext/>
      <w:keepLines/>
      <w:tabs>
        <w:tab w:val="left" w:pos="1008"/>
      </w:tabs>
      <w:spacing w:before="280" w:after="290" w:line="376" w:lineRule="auto"/>
      <w:ind w:left="1008" w:hanging="1008"/>
      <w:outlineLvl w:val="4"/>
    </w:pPr>
    <w:rPr>
      <w:sz w:val="24"/>
    </w:rPr>
  </w:style>
  <w:style w:type="paragraph" w:styleId="8">
    <w:name w:val="heading 6"/>
    <w:basedOn w:val="1"/>
    <w:next w:val="7"/>
    <w:link w:val="791"/>
    <w:autoRedefine/>
    <w:qFormat/>
    <w:uiPriority w:val="9"/>
    <w:pPr>
      <w:keepNext/>
      <w:keepLines/>
      <w:tabs>
        <w:tab w:val="left" w:pos="1152"/>
      </w:tabs>
      <w:spacing w:before="240" w:after="64" w:line="320" w:lineRule="auto"/>
      <w:ind w:left="1152" w:hanging="1152"/>
      <w:outlineLvl w:val="5"/>
    </w:pPr>
    <w:rPr>
      <w:rFonts w:ascii="Arial" w:hAnsi="Arial" w:eastAsia="黑体"/>
      <w:b/>
      <w:sz w:val="24"/>
    </w:rPr>
  </w:style>
  <w:style w:type="paragraph" w:styleId="9">
    <w:name w:val="heading 7"/>
    <w:basedOn w:val="1"/>
    <w:next w:val="7"/>
    <w:link w:val="784"/>
    <w:autoRedefine/>
    <w:qFormat/>
    <w:uiPriority w:val="9"/>
    <w:pPr>
      <w:keepNext/>
      <w:keepLines/>
      <w:tabs>
        <w:tab w:val="left" w:pos="1296"/>
      </w:tabs>
      <w:spacing w:before="240" w:after="64" w:line="320" w:lineRule="auto"/>
      <w:ind w:left="1296" w:hanging="1296"/>
      <w:outlineLvl w:val="6"/>
    </w:pPr>
    <w:rPr>
      <w:b/>
      <w:sz w:val="24"/>
    </w:rPr>
  </w:style>
  <w:style w:type="paragraph" w:styleId="10">
    <w:name w:val="heading 8"/>
    <w:basedOn w:val="1"/>
    <w:next w:val="7"/>
    <w:link w:val="786"/>
    <w:autoRedefine/>
    <w:qFormat/>
    <w:uiPriority w:val="9"/>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7"/>
    <w:link w:val="702"/>
    <w:autoRedefine/>
    <w:qFormat/>
    <w:uiPriority w:val="9"/>
    <w:pPr>
      <w:keepNext/>
      <w:keepLines/>
      <w:tabs>
        <w:tab w:val="left" w:pos="1584"/>
      </w:tabs>
      <w:spacing w:before="240" w:after="64" w:line="320" w:lineRule="auto"/>
      <w:ind w:left="1584" w:hanging="1584"/>
      <w:outlineLvl w:val="8"/>
    </w:pPr>
    <w:rPr>
      <w:rFonts w:ascii="Arial" w:hAnsi="Arial" w:eastAsia="黑体"/>
      <w:sz w:val="24"/>
    </w:rPr>
  </w:style>
  <w:style w:type="character" w:default="1" w:styleId="61">
    <w:name w:val="Default Paragraph Font"/>
    <w:semiHidden/>
    <w:unhideWhenUsed/>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29"/>
    <w:autoRedefine/>
    <w:qFormat/>
    <w:uiPriority w:val="0"/>
    <w:pPr>
      <w:adjustRightInd w:val="0"/>
      <w:spacing w:line="312" w:lineRule="atLeast"/>
      <w:ind w:firstLine="420"/>
      <w:textAlignment w:val="baseline"/>
    </w:pPr>
    <w:rPr>
      <w:kern w:val="0"/>
      <w:sz w:val="32"/>
    </w:rPr>
  </w:style>
  <w:style w:type="paragraph" w:styleId="12">
    <w:name w:val="toc 7"/>
    <w:basedOn w:val="1"/>
    <w:next w:val="1"/>
    <w:autoRedefine/>
    <w:qFormat/>
    <w:uiPriority w:val="39"/>
    <w:pPr>
      <w:ind w:left="1260"/>
      <w:jc w:val="left"/>
    </w:pPr>
    <w:rPr>
      <w:sz w:val="18"/>
      <w:szCs w:val="18"/>
    </w:rPr>
  </w:style>
  <w:style w:type="paragraph" w:styleId="13">
    <w:name w:val="Note Heading"/>
    <w:basedOn w:val="1"/>
    <w:next w:val="1"/>
    <w:link w:val="808"/>
    <w:autoRedefine/>
    <w:unhideWhenUsed/>
    <w:qFormat/>
    <w:uiPriority w:val="0"/>
    <w:pPr>
      <w:spacing w:line="400" w:lineRule="exact"/>
      <w:jc w:val="center"/>
    </w:pPr>
    <w:rPr>
      <w:rFonts w:eastAsia="仿宋_GB2312"/>
      <w:sz w:val="24"/>
    </w:rPr>
  </w:style>
  <w:style w:type="paragraph" w:styleId="14">
    <w:name w:val="index 8"/>
    <w:basedOn w:val="1"/>
    <w:next w:val="1"/>
    <w:autoRedefine/>
    <w:unhideWhenUsed/>
    <w:qFormat/>
    <w:uiPriority w:val="0"/>
    <w:pPr>
      <w:spacing w:line="400" w:lineRule="exact"/>
      <w:ind w:left="1400" w:leftChars="1400"/>
    </w:pPr>
    <w:rPr>
      <w:rFonts w:ascii="仿宋_GB2312" w:eastAsia="仿宋_GB2312"/>
      <w:sz w:val="24"/>
    </w:rPr>
  </w:style>
  <w:style w:type="paragraph" w:styleId="15">
    <w:name w:val="caption"/>
    <w:basedOn w:val="1"/>
    <w:next w:val="1"/>
    <w:link w:val="771"/>
    <w:autoRedefine/>
    <w:qFormat/>
    <w:uiPriority w:val="0"/>
    <w:pPr>
      <w:spacing w:line="480" w:lineRule="exact"/>
      <w:jc w:val="center"/>
    </w:pPr>
    <w:rPr>
      <w:kern w:val="24"/>
      <w:sz w:val="24"/>
      <w:szCs w:val="28"/>
    </w:rPr>
  </w:style>
  <w:style w:type="paragraph" w:styleId="16">
    <w:name w:val="List Bullet"/>
    <w:basedOn w:val="1"/>
    <w:link w:val="794"/>
    <w:autoRedefine/>
    <w:unhideWhenUsed/>
    <w:qFormat/>
    <w:uiPriority w:val="0"/>
    <w:pPr>
      <w:numPr>
        <w:ilvl w:val="0"/>
        <w:numId w:val="2"/>
      </w:numPr>
      <w:contextualSpacing/>
    </w:pPr>
    <w:rPr>
      <w:rFonts w:ascii="Garamond" w:hAnsi="Garamond"/>
      <w:kern w:val="0"/>
      <w:sz w:val="24"/>
    </w:rPr>
  </w:style>
  <w:style w:type="paragraph" w:styleId="17">
    <w:name w:val="Document Map"/>
    <w:basedOn w:val="1"/>
    <w:link w:val="793"/>
    <w:autoRedefine/>
    <w:qFormat/>
    <w:uiPriority w:val="99"/>
    <w:pPr>
      <w:shd w:val="clear" w:color="auto" w:fill="000080"/>
    </w:pPr>
  </w:style>
  <w:style w:type="paragraph" w:styleId="18">
    <w:name w:val="toa heading"/>
    <w:basedOn w:val="1"/>
    <w:next w:val="1"/>
    <w:autoRedefine/>
    <w:semiHidden/>
    <w:qFormat/>
    <w:uiPriority w:val="0"/>
    <w:pPr>
      <w:spacing w:before="120"/>
    </w:pPr>
    <w:rPr>
      <w:rFonts w:ascii="Arial" w:hAnsi="Arial"/>
      <w:b/>
      <w:bCs/>
      <w:szCs w:val="24"/>
    </w:rPr>
  </w:style>
  <w:style w:type="paragraph" w:styleId="19">
    <w:name w:val="annotation text"/>
    <w:basedOn w:val="1"/>
    <w:link w:val="697"/>
    <w:autoRedefine/>
    <w:qFormat/>
    <w:uiPriority w:val="99"/>
    <w:pPr>
      <w:jc w:val="left"/>
    </w:pPr>
  </w:style>
  <w:style w:type="paragraph" w:styleId="20">
    <w:name w:val="Body Text 3"/>
    <w:basedOn w:val="1"/>
    <w:link w:val="717"/>
    <w:autoRedefine/>
    <w:qFormat/>
    <w:uiPriority w:val="99"/>
    <w:pPr>
      <w:spacing w:line="312" w:lineRule="auto"/>
    </w:pPr>
    <w:rPr>
      <w:color w:val="FF0000"/>
      <w:sz w:val="22"/>
    </w:rPr>
  </w:style>
  <w:style w:type="paragraph" w:styleId="21">
    <w:name w:val="List Bullet 3"/>
    <w:basedOn w:val="1"/>
    <w:autoRedefine/>
    <w:unhideWhenUsed/>
    <w:qFormat/>
    <w:uiPriority w:val="0"/>
    <w:pPr>
      <w:tabs>
        <w:tab w:val="left" w:pos="1200"/>
      </w:tabs>
      <w:ind w:left="1200" w:hanging="360"/>
      <w:contextualSpacing/>
    </w:pPr>
    <w:rPr>
      <w:szCs w:val="24"/>
    </w:rPr>
  </w:style>
  <w:style w:type="paragraph" w:styleId="22">
    <w:name w:val="Body Text"/>
    <w:basedOn w:val="1"/>
    <w:next w:val="1"/>
    <w:link w:val="701"/>
    <w:autoRedefine/>
    <w:qFormat/>
    <w:uiPriority w:val="0"/>
    <w:pPr>
      <w:spacing w:after="120"/>
    </w:pPr>
  </w:style>
  <w:style w:type="paragraph" w:styleId="23">
    <w:name w:val="Body Text Indent"/>
    <w:basedOn w:val="1"/>
    <w:link w:val="730"/>
    <w:autoRedefine/>
    <w:qFormat/>
    <w:uiPriority w:val="99"/>
    <w:pPr>
      <w:snapToGrid w:val="0"/>
      <w:spacing w:line="336" w:lineRule="auto"/>
      <w:ind w:left="126" w:firstLine="588" w:firstLineChars="280"/>
    </w:pPr>
    <w:rPr>
      <w:rFonts w:ascii="宋体"/>
      <w:color w:val="000000"/>
      <w:szCs w:val="24"/>
    </w:rPr>
  </w:style>
  <w:style w:type="paragraph" w:styleId="24">
    <w:name w:val="List 2"/>
    <w:basedOn w:val="1"/>
    <w:autoRedefine/>
    <w:unhideWhenUsed/>
    <w:qFormat/>
    <w:uiPriority w:val="0"/>
    <w:pPr>
      <w:ind w:left="100" w:leftChars="200" w:hanging="200" w:hangingChars="200"/>
    </w:pPr>
    <w:rPr>
      <w:sz w:val="28"/>
    </w:rPr>
  </w:style>
  <w:style w:type="paragraph" w:styleId="25">
    <w:name w:val="Block Text"/>
    <w:basedOn w:val="1"/>
    <w:autoRedefine/>
    <w:unhideWhenUsed/>
    <w:qFormat/>
    <w:uiPriority w:val="0"/>
    <w:pPr>
      <w:ind w:left="113" w:right="113"/>
      <w:jc w:val="center"/>
    </w:pPr>
    <w:rPr>
      <w:rFonts w:ascii="楷体_GB2312" w:eastAsia="楷体_GB2312"/>
      <w:szCs w:val="24"/>
    </w:rPr>
  </w:style>
  <w:style w:type="paragraph" w:styleId="26">
    <w:name w:val="List Bullet 2"/>
    <w:basedOn w:val="1"/>
    <w:autoRedefine/>
    <w:qFormat/>
    <w:uiPriority w:val="0"/>
    <w:pPr>
      <w:tabs>
        <w:tab w:val="left" w:pos="780"/>
      </w:tabs>
      <w:spacing w:line="360" w:lineRule="auto"/>
      <w:ind w:left="780" w:hanging="360"/>
    </w:pPr>
  </w:style>
  <w:style w:type="paragraph" w:styleId="27">
    <w:name w:val="toc 5"/>
    <w:basedOn w:val="1"/>
    <w:next w:val="1"/>
    <w:autoRedefine/>
    <w:qFormat/>
    <w:uiPriority w:val="39"/>
    <w:pPr>
      <w:ind w:left="840"/>
      <w:jc w:val="left"/>
    </w:pPr>
    <w:rPr>
      <w:sz w:val="18"/>
      <w:szCs w:val="18"/>
    </w:rPr>
  </w:style>
  <w:style w:type="paragraph" w:styleId="28">
    <w:name w:val="toc 3"/>
    <w:basedOn w:val="1"/>
    <w:next w:val="1"/>
    <w:autoRedefine/>
    <w:qFormat/>
    <w:uiPriority w:val="39"/>
    <w:pPr>
      <w:ind w:left="420"/>
      <w:jc w:val="left"/>
    </w:pPr>
    <w:rPr>
      <w:i/>
      <w:iCs/>
      <w:sz w:val="20"/>
    </w:rPr>
  </w:style>
  <w:style w:type="paragraph" w:styleId="29">
    <w:name w:val="Plain Text"/>
    <w:basedOn w:val="1"/>
    <w:link w:val="734"/>
    <w:autoRedefine/>
    <w:qFormat/>
    <w:uiPriority w:val="99"/>
    <w:rPr>
      <w:rFonts w:ascii="宋体" w:hAnsi="Courier New"/>
      <w:kern w:val="10"/>
    </w:rPr>
  </w:style>
  <w:style w:type="paragraph" w:styleId="30">
    <w:name w:val="toc 8"/>
    <w:basedOn w:val="1"/>
    <w:next w:val="1"/>
    <w:autoRedefine/>
    <w:qFormat/>
    <w:uiPriority w:val="39"/>
    <w:pPr>
      <w:ind w:left="1470"/>
      <w:jc w:val="left"/>
    </w:pPr>
    <w:rPr>
      <w:sz w:val="18"/>
      <w:szCs w:val="18"/>
    </w:rPr>
  </w:style>
  <w:style w:type="paragraph" w:styleId="31">
    <w:name w:val="index 3"/>
    <w:basedOn w:val="1"/>
    <w:next w:val="1"/>
    <w:autoRedefine/>
    <w:unhideWhenUsed/>
    <w:qFormat/>
    <w:uiPriority w:val="0"/>
    <w:pPr>
      <w:ind w:left="400" w:leftChars="400"/>
    </w:pPr>
    <w:rPr>
      <w:szCs w:val="24"/>
    </w:rPr>
  </w:style>
  <w:style w:type="paragraph" w:styleId="32">
    <w:name w:val="Date"/>
    <w:basedOn w:val="1"/>
    <w:next w:val="1"/>
    <w:link w:val="761"/>
    <w:autoRedefine/>
    <w:qFormat/>
    <w:uiPriority w:val="99"/>
    <w:pPr>
      <w:ind w:left="100"/>
    </w:pPr>
  </w:style>
  <w:style w:type="paragraph" w:styleId="33">
    <w:name w:val="Body Text Indent 2"/>
    <w:basedOn w:val="1"/>
    <w:link w:val="727"/>
    <w:autoRedefine/>
    <w:qFormat/>
    <w:uiPriority w:val="99"/>
    <w:pPr>
      <w:spacing w:line="360" w:lineRule="auto"/>
      <w:ind w:left="502" w:hanging="502" w:hangingChars="276"/>
    </w:pPr>
    <w:rPr>
      <w:rFonts w:ascii="仿宋_GB2312"/>
    </w:rPr>
  </w:style>
  <w:style w:type="paragraph" w:styleId="34">
    <w:name w:val="endnote text"/>
    <w:basedOn w:val="1"/>
    <w:link w:val="1002"/>
    <w:autoRedefine/>
    <w:unhideWhenUsed/>
    <w:qFormat/>
    <w:uiPriority w:val="0"/>
    <w:pPr>
      <w:snapToGrid w:val="0"/>
      <w:jc w:val="left"/>
    </w:pPr>
  </w:style>
  <w:style w:type="paragraph" w:styleId="35">
    <w:name w:val="Balloon Text"/>
    <w:basedOn w:val="1"/>
    <w:link w:val="746"/>
    <w:autoRedefine/>
    <w:qFormat/>
    <w:uiPriority w:val="99"/>
    <w:rPr>
      <w:sz w:val="18"/>
      <w:szCs w:val="18"/>
    </w:rPr>
  </w:style>
  <w:style w:type="paragraph" w:styleId="36">
    <w:name w:val="footer"/>
    <w:basedOn w:val="1"/>
    <w:link w:val="720"/>
    <w:autoRedefine/>
    <w:qFormat/>
    <w:uiPriority w:val="99"/>
    <w:pPr>
      <w:tabs>
        <w:tab w:val="center" w:pos="4153"/>
        <w:tab w:val="right" w:pos="8306"/>
      </w:tabs>
      <w:snapToGrid w:val="0"/>
      <w:ind w:right="360"/>
      <w:jc w:val="left"/>
    </w:pPr>
    <w:rPr>
      <w:rFonts w:ascii="宋体"/>
    </w:rPr>
  </w:style>
  <w:style w:type="paragraph" w:styleId="37">
    <w:name w:val="header"/>
    <w:basedOn w:val="1"/>
    <w:link w:val="715"/>
    <w:autoRedefine/>
    <w:qFormat/>
    <w:uiPriority w:val="99"/>
    <w:pPr>
      <w:pBdr>
        <w:bottom w:val="single" w:color="auto" w:sz="4" w:space="0"/>
      </w:pBdr>
      <w:tabs>
        <w:tab w:val="center" w:pos="4153"/>
        <w:tab w:val="right" w:pos="8306"/>
      </w:tabs>
      <w:snapToGrid w:val="0"/>
    </w:pPr>
    <w:rPr>
      <w:sz w:val="18"/>
    </w:rPr>
  </w:style>
  <w:style w:type="paragraph" w:styleId="38">
    <w:name w:val="toc 1"/>
    <w:basedOn w:val="1"/>
    <w:next w:val="1"/>
    <w:autoRedefine/>
    <w:qFormat/>
    <w:uiPriority w:val="39"/>
    <w:pPr>
      <w:adjustRightInd w:val="0"/>
      <w:snapToGrid w:val="0"/>
      <w:spacing w:line="360" w:lineRule="auto"/>
      <w:jc w:val="center"/>
    </w:pPr>
    <w:rPr>
      <w:rFonts w:ascii="宋体" w:hAnsi="宋体"/>
      <w:b/>
      <w:bCs/>
      <w:caps/>
      <w:szCs w:val="21"/>
    </w:rPr>
  </w:style>
  <w:style w:type="paragraph" w:styleId="39">
    <w:name w:val="toc 4"/>
    <w:basedOn w:val="1"/>
    <w:next w:val="1"/>
    <w:autoRedefine/>
    <w:qFormat/>
    <w:uiPriority w:val="39"/>
    <w:pPr>
      <w:tabs>
        <w:tab w:val="right" w:leader="dot" w:pos="8948"/>
      </w:tabs>
      <w:ind w:left="630" w:firstLine="630" w:firstLineChars="300"/>
      <w:jc w:val="left"/>
    </w:pPr>
    <w:rPr>
      <w:sz w:val="18"/>
      <w:szCs w:val="18"/>
    </w:rPr>
  </w:style>
  <w:style w:type="paragraph" w:styleId="40">
    <w:name w:val="index heading"/>
    <w:basedOn w:val="1"/>
    <w:next w:val="41"/>
    <w:autoRedefine/>
    <w:unhideWhenUsed/>
    <w:qFormat/>
    <w:uiPriority w:val="0"/>
    <w:rPr>
      <w:szCs w:val="24"/>
    </w:rPr>
  </w:style>
  <w:style w:type="paragraph" w:styleId="41">
    <w:name w:val="index 1"/>
    <w:basedOn w:val="1"/>
    <w:next w:val="1"/>
    <w:autoRedefine/>
    <w:semiHidden/>
    <w:qFormat/>
    <w:uiPriority w:val="0"/>
  </w:style>
  <w:style w:type="paragraph" w:styleId="42">
    <w:name w:val="Subtitle"/>
    <w:basedOn w:val="1"/>
    <w:next w:val="1"/>
    <w:link w:val="770"/>
    <w:autoRedefine/>
    <w:qFormat/>
    <w:uiPriority w:val="11"/>
    <w:pPr>
      <w:widowControl/>
      <w:spacing w:after="560"/>
      <w:jc w:val="center"/>
    </w:pPr>
    <w:rPr>
      <w:rFonts w:ascii="Cambria" w:hAnsi="Cambria"/>
      <w:caps/>
      <w:spacing w:val="20"/>
      <w:kern w:val="0"/>
      <w:sz w:val="18"/>
      <w:szCs w:val="18"/>
      <w:lang w:eastAsia="en-US" w:bidi="en-US"/>
    </w:rPr>
  </w:style>
  <w:style w:type="paragraph" w:styleId="43">
    <w:name w:val="List"/>
    <w:basedOn w:val="1"/>
    <w:autoRedefine/>
    <w:unhideWhenUsed/>
    <w:qFormat/>
    <w:uiPriority w:val="0"/>
    <w:pPr>
      <w:ind w:left="420" w:hanging="420"/>
    </w:pPr>
  </w:style>
  <w:style w:type="paragraph" w:styleId="44">
    <w:name w:val="footnote text"/>
    <w:basedOn w:val="1"/>
    <w:link w:val="875"/>
    <w:autoRedefine/>
    <w:qFormat/>
    <w:uiPriority w:val="99"/>
    <w:pPr>
      <w:snapToGrid w:val="0"/>
    </w:pPr>
    <w:rPr>
      <w:sz w:val="20"/>
    </w:rPr>
  </w:style>
  <w:style w:type="paragraph" w:styleId="45">
    <w:name w:val="toc 6"/>
    <w:basedOn w:val="1"/>
    <w:next w:val="1"/>
    <w:autoRedefine/>
    <w:qFormat/>
    <w:uiPriority w:val="39"/>
    <w:pPr>
      <w:ind w:left="1050"/>
      <w:jc w:val="left"/>
    </w:pPr>
    <w:rPr>
      <w:sz w:val="18"/>
      <w:szCs w:val="18"/>
    </w:rPr>
  </w:style>
  <w:style w:type="paragraph" w:styleId="46">
    <w:name w:val="Body Text Indent 3"/>
    <w:basedOn w:val="1"/>
    <w:link w:val="759"/>
    <w:autoRedefine/>
    <w:qFormat/>
    <w:uiPriority w:val="0"/>
    <w:pPr>
      <w:spacing w:line="312" w:lineRule="auto"/>
      <w:ind w:left="517" w:hanging="517" w:hangingChars="284"/>
    </w:pPr>
  </w:style>
  <w:style w:type="paragraph" w:styleId="47">
    <w:name w:val="table of figures"/>
    <w:basedOn w:val="1"/>
    <w:next w:val="1"/>
    <w:autoRedefine/>
    <w:semiHidden/>
    <w:qFormat/>
    <w:uiPriority w:val="0"/>
    <w:pPr>
      <w:jc w:val="left"/>
    </w:pPr>
    <w:rPr>
      <w:i/>
      <w:iCs/>
      <w:szCs w:val="24"/>
    </w:rPr>
  </w:style>
  <w:style w:type="paragraph" w:styleId="48">
    <w:name w:val="toc 2"/>
    <w:basedOn w:val="1"/>
    <w:next w:val="1"/>
    <w:autoRedefine/>
    <w:qFormat/>
    <w:uiPriority w:val="39"/>
    <w:pPr>
      <w:ind w:left="210"/>
      <w:jc w:val="left"/>
    </w:pPr>
    <w:rPr>
      <w:smallCaps/>
      <w:sz w:val="20"/>
    </w:rPr>
  </w:style>
  <w:style w:type="paragraph" w:styleId="49">
    <w:name w:val="toc 9"/>
    <w:basedOn w:val="1"/>
    <w:next w:val="1"/>
    <w:autoRedefine/>
    <w:qFormat/>
    <w:uiPriority w:val="39"/>
    <w:pPr>
      <w:ind w:left="1680"/>
      <w:jc w:val="left"/>
    </w:pPr>
    <w:rPr>
      <w:sz w:val="18"/>
      <w:szCs w:val="18"/>
    </w:rPr>
  </w:style>
  <w:style w:type="paragraph" w:styleId="50">
    <w:name w:val="Body Text 2"/>
    <w:basedOn w:val="1"/>
    <w:link w:val="757"/>
    <w:autoRedefine/>
    <w:qFormat/>
    <w:uiPriority w:val="0"/>
    <w:pPr>
      <w:spacing w:line="312" w:lineRule="auto"/>
    </w:pPr>
    <w:rPr>
      <w:rFonts w:ascii="宋体"/>
      <w:color w:val="000000"/>
      <w:sz w:val="22"/>
    </w:rPr>
  </w:style>
  <w:style w:type="paragraph" w:styleId="51">
    <w:name w:val="List 4"/>
    <w:basedOn w:val="1"/>
    <w:autoRedefine/>
    <w:unhideWhenUsed/>
    <w:qFormat/>
    <w:uiPriority w:val="0"/>
    <w:pPr>
      <w:ind w:left="100" w:leftChars="600" w:hanging="200" w:hangingChars="200"/>
      <w:contextualSpacing/>
    </w:pPr>
    <w:rPr>
      <w:rFonts w:ascii="Calibri" w:hAnsi="Calibri"/>
      <w:szCs w:val="22"/>
    </w:rPr>
  </w:style>
  <w:style w:type="paragraph" w:styleId="52">
    <w:name w:val="HTML Preformatted"/>
    <w:basedOn w:val="1"/>
    <w:link w:val="7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3">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54">
    <w:name w:val="index 2"/>
    <w:basedOn w:val="1"/>
    <w:next w:val="1"/>
    <w:autoRedefine/>
    <w:unhideWhenUsed/>
    <w:qFormat/>
    <w:uiPriority w:val="0"/>
    <w:pPr>
      <w:ind w:left="200" w:leftChars="200"/>
    </w:pPr>
    <w:rPr>
      <w:szCs w:val="24"/>
    </w:rPr>
  </w:style>
  <w:style w:type="paragraph" w:styleId="55">
    <w:name w:val="Title"/>
    <w:basedOn w:val="1"/>
    <w:next w:val="1"/>
    <w:link w:val="764"/>
    <w:autoRedefine/>
    <w:qFormat/>
    <w:uiPriority w:val="10"/>
    <w:pPr>
      <w:spacing w:before="240" w:after="60"/>
      <w:jc w:val="center"/>
      <w:outlineLvl w:val="0"/>
    </w:pPr>
    <w:rPr>
      <w:rFonts w:ascii="Arial" w:hAnsi="Arial"/>
      <w:b/>
      <w:bCs/>
      <w:sz w:val="32"/>
      <w:szCs w:val="32"/>
    </w:rPr>
  </w:style>
  <w:style w:type="paragraph" w:styleId="56">
    <w:name w:val="annotation subject"/>
    <w:basedOn w:val="19"/>
    <w:next w:val="19"/>
    <w:link w:val="792"/>
    <w:autoRedefine/>
    <w:semiHidden/>
    <w:qFormat/>
    <w:uiPriority w:val="99"/>
    <w:rPr>
      <w:b/>
      <w:bCs/>
    </w:rPr>
  </w:style>
  <w:style w:type="paragraph" w:styleId="57">
    <w:name w:val="Body Text First Indent"/>
    <w:basedOn w:val="1"/>
    <w:link w:val="712"/>
    <w:autoRedefine/>
    <w:qFormat/>
    <w:uiPriority w:val="0"/>
    <w:pPr>
      <w:tabs>
        <w:tab w:val="left" w:pos="360"/>
      </w:tabs>
      <w:spacing w:line="220" w:lineRule="exact"/>
      <w:ind w:left="360" w:hanging="360"/>
    </w:pPr>
    <w:rPr>
      <w:szCs w:val="24"/>
    </w:rPr>
  </w:style>
  <w:style w:type="paragraph" w:styleId="58">
    <w:name w:val="Body Text First Indent 2"/>
    <w:basedOn w:val="23"/>
    <w:link w:val="748"/>
    <w:autoRedefine/>
    <w:unhideWhenUsed/>
    <w:qFormat/>
    <w:uiPriority w:val="0"/>
    <w:pPr>
      <w:snapToGrid/>
      <w:spacing w:after="120" w:line="240" w:lineRule="auto"/>
      <w:ind w:left="420" w:leftChars="200" w:firstLine="420" w:firstLineChars="200"/>
    </w:pPr>
    <w:rPr>
      <w:rFonts w:eastAsia="等线"/>
      <w:sz w:val="28"/>
    </w:rPr>
  </w:style>
  <w:style w:type="table" w:styleId="60">
    <w:name w:val="Table Grid"/>
    <w:basedOn w:val="59"/>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autoRedefine/>
    <w:qFormat/>
    <w:uiPriority w:val="0"/>
    <w:rPr>
      <w:b/>
      <w:bCs/>
    </w:rPr>
  </w:style>
  <w:style w:type="character" w:styleId="63">
    <w:name w:val="endnote reference"/>
    <w:basedOn w:val="61"/>
    <w:autoRedefine/>
    <w:unhideWhenUsed/>
    <w:qFormat/>
    <w:uiPriority w:val="0"/>
    <w:rPr>
      <w:vertAlign w:val="superscript"/>
    </w:rPr>
  </w:style>
  <w:style w:type="character" w:styleId="64">
    <w:name w:val="page number"/>
    <w:basedOn w:val="61"/>
    <w:autoRedefine/>
    <w:qFormat/>
    <w:uiPriority w:val="0"/>
  </w:style>
  <w:style w:type="character" w:styleId="65">
    <w:name w:val="FollowedHyperlink"/>
    <w:autoRedefine/>
    <w:qFormat/>
    <w:uiPriority w:val="99"/>
    <w:rPr>
      <w:color w:val="800080"/>
      <w:u w:val="single"/>
    </w:rPr>
  </w:style>
  <w:style w:type="character" w:styleId="66">
    <w:name w:val="Emphasis"/>
    <w:autoRedefine/>
    <w:qFormat/>
    <w:uiPriority w:val="20"/>
    <w:rPr>
      <w:caps/>
      <w:spacing w:val="5"/>
      <w:sz w:val="20"/>
      <w:szCs w:val="20"/>
    </w:rPr>
  </w:style>
  <w:style w:type="character" w:styleId="67">
    <w:name w:val="Hyperlink"/>
    <w:autoRedefine/>
    <w:qFormat/>
    <w:uiPriority w:val="99"/>
    <w:rPr>
      <w:color w:val="0000FF"/>
      <w:u w:val="single"/>
    </w:rPr>
  </w:style>
  <w:style w:type="character" w:styleId="68">
    <w:name w:val="annotation reference"/>
    <w:autoRedefine/>
    <w:qFormat/>
    <w:uiPriority w:val="99"/>
    <w:rPr>
      <w:sz w:val="21"/>
      <w:szCs w:val="21"/>
    </w:rPr>
  </w:style>
  <w:style w:type="character" w:styleId="69">
    <w:name w:val="footnote reference"/>
    <w:autoRedefine/>
    <w:unhideWhenUsed/>
    <w:qFormat/>
    <w:uiPriority w:val="99"/>
    <w:rPr>
      <w:vertAlign w:val="superscript"/>
    </w:rPr>
  </w:style>
  <w:style w:type="paragraph" w:customStyle="1" w:styleId="70">
    <w:name w:val="标准1.1.1"/>
    <w:basedOn w:val="3"/>
    <w:next w:val="1"/>
    <w:link w:val="721"/>
    <w:autoRedefine/>
    <w:qFormat/>
    <w:uiPriority w:val="0"/>
    <w:pPr>
      <w:numPr>
        <w:ilvl w:val="2"/>
        <w:numId w:val="3"/>
      </w:numPr>
      <w:snapToGrid w:val="0"/>
      <w:spacing w:before="0" w:after="0" w:line="360" w:lineRule="auto"/>
      <w:ind w:firstLine="0"/>
    </w:pPr>
    <w:rPr>
      <w:rFonts w:ascii="Calibri Light" w:hAnsi="Calibri Light"/>
      <w:bCs w:val="0"/>
      <w:sz w:val="28"/>
    </w:rPr>
  </w:style>
  <w:style w:type="paragraph" w:styleId="71">
    <w:name w:val="No Spacing"/>
    <w:link w:val="722"/>
    <w:autoRedefine/>
    <w:qFormat/>
    <w:uiPriority w:val="1"/>
    <w:pPr>
      <w:widowControl w:val="0"/>
      <w:jc w:val="both"/>
    </w:pPr>
    <w:rPr>
      <w:rFonts w:ascii="Times New Roman" w:hAnsi="Times New Roman" w:eastAsia="宋体" w:cs="Times New Roman"/>
      <w:b/>
      <w:sz w:val="30"/>
      <w:lang w:val="en-US" w:eastAsia="zh-CN" w:bidi="ar-SA"/>
    </w:rPr>
  </w:style>
  <w:style w:type="paragraph" w:customStyle="1" w:styleId="72">
    <w:name w:val="Table Text"/>
    <w:basedOn w:val="1"/>
    <w:link w:val="723"/>
    <w:autoRedefine/>
    <w:qFormat/>
    <w:uiPriority w:val="0"/>
    <w:pPr>
      <w:topLinePunct/>
      <w:adjustRightInd w:val="0"/>
      <w:snapToGrid w:val="0"/>
      <w:spacing w:before="80" w:after="80" w:line="240" w:lineRule="atLeast"/>
      <w:jc w:val="left"/>
    </w:pPr>
    <w:rPr>
      <w:kern w:val="0"/>
      <w:sz w:val="24"/>
      <w:szCs w:val="21"/>
      <w:lang w:val="en-GB"/>
    </w:rPr>
  </w:style>
  <w:style w:type="paragraph" w:customStyle="1" w:styleId="73">
    <w:name w:val="标准1"/>
    <w:basedOn w:val="2"/>
    <w:next w:val="1"/>
    <w:link w:val="724"/>
    <w:autoRedefine/>
    <w:qFormat/>
    <w:uiPriority w:val="0"/>
    <w:pPr>
      <w:pageBreakBefore/>
      <w:numPr>
        <w:ilvl w:val="0"/>
        <w:numId w:val="3"/>
      </w:numPr>
      <w:snapToGrid w:val="0"/>
      <w:spacing w:line="360" w:lineRule="auto"/>
      <w:jc w:val="both"/>
    </w:pPr>
    <w:rPr>
      <w:rFonts w:ascii="Calibri Light" w:hAnsi="Calibri Light"/>
      <w:sz w:val="32"/>
      <w:szCs w:val="44"/>
    </w:rPr>
  </w:style>
  <w:style w:type="paragraph" w:customStyle="1" w:styleId="74">
    <w:name w:val="四级标题"/>
    <w:basedOn w:val="4"/>
    <w:next w:val="1"/>
    <w:link w:val="718"/>
    <w:autoRedefine/>
    <w:qFormat/>
    <w:uiPriority w:val="0"/>
    <w:pPr>
      <w:keepLines/>
      <w:numPr>
        <w:ilvl w:val="3"/>
        <w:numId w:val="4"/>
      </w:numPr>
      <w:wordWrap/>
      <w:overflowPunct/>
      <w:autoSpaceDE/>
      <w:autoSpaceDN/>
      <w:adjustRightInd/>
      <w:snapToGrid w:val="0"/>
      <w:spacing w:line="374" w:lineRule="auto"/>
    </w:pPr>
    <w:rPr>
      <w:rFonts w:ascii="Cambria" w:hAnsi="Cambria" w:eastAsia="华文中宋"/>
      <w:bCs/>
      <w:kern w:val="2"/>
      <w:szCs w:val="28"/>
    </w:rPr>
  </w:style>
  <w:style w:type="paragraph" w:customStyle="1" w:styleId="75">
    <w:name w:val="样式1"/>
    <w:basedOn w:val="1"/>
    <w:link w:val="762"/>
    <w:autoRedefine/>
    <w:qFormat/>
    <w:uiPriority w:val="0"/>
    <w:pPr>
      <w:tabs>
        <w:tab w:val="left" w:pos="1410"/>
      </w:tabs>
    </w:pPr>
  </w:style>
  <w:style w:type="paragraph" w:customStyle="1" w:styleId="76">
    <w:name w:val="交投正文"/>
    <w:basedOn w:val="1"/>
    <w:link w:val="787"/>
    <w:autoRedefine/>
    <w:qFormat/>
    <w:uiPriority w:val="0"/>
    <w:pPr>
      <w:spacing w:line="360" w:lineRule="auto"/>
    </w:pPr>
    <w:rPr>
      <w:rFonts w:ascii="Calibri" w:hAnsi="Calibri"/>
      <w:sz w:val="24"/>
      <w:szCs w:val="22"/>
    </w:rPr>
  </w:style>
  <w:style w:type="paragraph" w:customStyle="1" w:styleId="77">
    <w:name w:val="中等深浅底纹 1 - 着色 11"/>
    <w:link w:val="699"/>
    <w:autoRedefine/>
    <w:qFormat/>
    <w:uiPriority w:val="0"/>
    <w:pPr>
      <w:widowControl w:val="0"/>
      <w:jc w:val="both"/>
    </w:pPr>
    <w:rPr>
      <w:rFonts w:ascii="Times New Roman" w:hAnsi="Times New Roman" w:eastAsia="宋体" w:cs="Times New Roman"/>
      <w:b/>
      <w:sz w:val="30"/>
      <w:lang w:val="en-US" w:eastAsia="zh-CN" w:bidi="ar-SA"/>
    </w:rPr>
  </w:style>
  <w:style w:type="paragraph" w:customStyle="1" w:styleId="78">
    <w:name w:val="小编号"/>
    <w:basedOn w:val="79"/>
    <w:link w:val="714"/>
    <w:autoRedefine/>
    <w:qFormat/>
    <w:uiPriority w:val="0"/>
    <w:pPr>
      <w:numPr>
        <w:ilvl w:val="0"/>
        <w:numId w:val="5"/>
      </w:numPr>
      <w:tabs>
        <w:tab w:val="left" w:pos="210"/>
        <w:tab w:val="left" w:pos="420"/>
      </w:tabs>
      <w:adjustRightInd w:val="0"/>
      <w:ind w:firstLine="0" w:firstLineChars="0"/>
    </w:pPr>
    <w:rPr>
      <w:rFonts w:ascii="Times New Roman" w:hAnsi="Arial" w:eastAsia="仿宋"/>
      <w:szCs w:val="28"/>
    </w:rPr>
  </w:style>
  <w:style w:type="paragraph" w:customStyle="1" w:styleId="79">
    <w:name w:val="工可正文"/>
    <w:basedOn w:val="29"/>
    <w:link w:val="809"/>
    <w:autoRedefine/>
    <w:qFormat/>
    <w:uiPriority w:val="0"/>
    <w:pPr>
      <w:ind w:firstLine="560" w:firstLineChars="200"/>
    </w:pPr>
    <w:rPr>
      <w:rFonts w:hAnsi="宋体"/>
      <w:kern w:val="0"/>
      <w:sz w:val="28"/>
      <w:szCs w:val="21"/>
    </w:rPr>
  </w:style>
  <w:style w:type="paragraph" w:customStyle="1" w:styleId="80">
    <w:name w:val="样式2"/>
    <w:basedOn w:val="75"/>
    <w:link w:val="788"/>
    <w:autoRedefine/>
    <w:qFormat/>
    <w:uiPriority w:val="0"/>
    <w:pPr>
      <w:spacing w:before="240" w:after="60"/>
      <w:outlineLvl w:val="0"/>
    </w:pPr>
    <w:rPr>
      <w:rFonts w:ascii="Arial" w:hAnsi="Arial"/>
      <w:b/>
      <w:bCs/>
      <w:szCs w:val="32"/>
    </w:rPr>
  </w:style>
  <w:style w:type="paragraph" w:styleId="81">
    <w:name w:val="Quote"/>
    <w:basedOn w:val="1"/>
    <w:next w:val="1"/>
    <w:link w:val="740"/>
    <w:autoRedefine/>
    <w:qFormat/>
    <w:uiPriority w:val="29"/>
    <w:rPr>
      <w:i/>
      <w:iCs/>
      <w:color w:val="000000"/>
      <w:kern w:val="0"/>
      <w:sz w:val="20"/>
    </w:rPr>
  </w:style>
  <w:style w:type="paragraph" w:customStyle="1" w:styleId="82">
    <w:name w:val="图—1 SZ"/>
    <w:basedOn w:val="83"/>
    <w:link w:val="749"/>
    <w:autoRedefine/>
    <w:qFormat/>
    <w:uiPriority w:val="0"/>
    <w:pPr>
      <w:spacing w:beforeLines="50" w:afterLines="50"/>
      <w:ind w:firstLine="0" w:firstLineChars="0"/>
      <w:jc w:val="center"/>
    </w:pPr>
    <w:rPr>
      <w:rFonts w:ascii="宋体" w:hAnsi="宋体"/>
      <w:b/>
      <w:sz w:val="24"/>
      <w:szCs w:val="24"/>
    </w:rPr>
  </w:style>
  <w:style w:type="paragraph" w:customStyle="1" w:styleId="83">
    <w:name w:val="样式 四号 首行缩进:  2 字符"/>
    <w:basedOn w:val="1"/>
    <w:link w:val="695"/>
    <w:autoRedefine/>
    <w:qFormat/>
    <w:uiPriority w:val="0"/>
    <w:pPr>
      <w:ind w:firstLine="560" w:firstLineChars="200"/>
    </w:pPr>
    <w:rPr>
      <w:sz w:val="28"/>
    </w:rPr>
  </w:style>
  <w:style w:type="paragraph" w:customStyle="1" w:styleId="84">
    <w:name w:val="标准4"/>
    <w:basedOn w:val="4"/>
    <w:next w:val="1"/>
    <w:link w:val="765"/>
    <w:autoRedefine/>
    <w:qFormat/>
    <w:uiPriority w:val="0"/>
    <w:pPr>
      <w:keepLines/>
      <w:numPr>
        <w:numId w:val="0"/>
      </w:numPr>
      <w:wordWrap/>
      <w:overflowPunct/>
      <w:autoSpaceDE/>
      <w:autoSpaceDN/>
      <w:snapToGrid w:val="0"/>
      <w:jc w:val="both"/>
    </w:pPr>
    <w:rPr>
      <w:rFonts w:ascii="Calibri Light" w:hAnsi="Calibri Light"/>
      <w:bCs/>
      <w:kern w:val="2"/>
      <w:szCs w:val="28"/>
    </w:rPr>
  </w:style>
  <w:style w:type="paragraph" w:customStyle="1" w:styleId="85">
    <w:name w:val="样式 标题 2H2节 + Times New Roman"/>
    <w:basedOn w:val="5"/>
    <w:link w:val="790"/>
    <w:autoRedefine/>
    <w:qFormat/>
    <w:uiPriority w:val="0"/>
    <w:pPr>
      <w:tabs>
        <w:tab w:val="left" w:pos="680"/>
      </w:tabs>
      <w:spacing w:beforeLines="50" w:line="240" w:lineRule="auto"/>
    </w:pPr>
    <w:rPr>
      <w:rFonts w:ascii="Times New Roman" w:hAnsi="Times New Roman"/>
      <w:kern w:val="2"/>
      <w:szCs w:val="28"/>
    </w:rPr>
  </w:style>
  <w:style w:type="paragraph" w:customStyle="1" w:styleId="86">
    <w:name w:val="中等深浅网格 2 - 着色 21"/>
    <w:basedOn w:val="1"/>
    <w:next w:val="1"/>
    <w:link w:val="736"/>
    <w:autoRedefine/>
    <w:qFormat/>
    <w:uiPriority w:val="0"/>
    <w:rPr>
      <w:i/>
      <w:iCs/>
      <w:color w:val="000000"/>
      <w:kern w:val="0"/>
      <w:sz w:val="20"/>
    </w:rPr>
  </w:style>
  <w:style w:type="paragraph" w:styleId="87">
    <w:name w:val="List Paragraph"/>
    <w:basedOn w:val="1"/>
    <w:link w:val="690"/>
    <w:autoRedefine/>
    <w:qFormat/>
    <w:uiPriority w:val="1"/>
    <w:pPr>
      <w:ind w:firstLine="420"/>
    </w:pPr>
    <w:rPr>
      <w:kern w:val="0"/>
      <w:sz w:val="20"/>
    </w:rPr>
  </w:style>
  <w:style w:type="paragraph" w:customStyle="1" w:styleId="88">
    <w:name w:val="箭头列表"/>
    <w:basedOn w:val="79"/>
    <w:link w:val="783"/>
    <w:autoRedefine/>
    <w:qFormat/>
    <w:uiPriority w:val="0"/>
    <w:pPr>
      <w:numPr>
        <w:ilvl w:val="0"/>
        <w:numId w:val="6"/>
      </w:numPr>
      <w:adjustRightInd w:val="0"/>
      <w:ind w:firstLine="0" w:firstLineChars="0"/>
    </w:pPr>
    <w:rPr>
      <w:rFonts w:ascii="Times New Roman" w:hAnsi="Arial" w:eastAsia="仿宋"/>
      <w:szCs w:val="28"/>
    </w:rPr>
  </w:style>
  <w:style w:type="paragraph" w:customStyle="1" w:styleId="89">
    <w:name w:val="列表1"/>
    <w:basedOn w:val="1"/>
    <w:link w:val="763"/>
    <w:autoRedefine/>
    <w:qFormat/>
    <w:uiPriority w:val="0"/>
    <w:pPr>
      <w:ind w:left="420" w:hanging="420"/>
    </w:pPr>
  </w:style>
  <w:style w:type="paragraph" w:customStyle="1" w:styleId="90">
    <w:name w:val="图和表格"/>
    <w:basedOn w:val="1"/>
    <w:link w:val="728"/>
    <w:autoRedefine/>
    <w:qFormat/>
    <w:uiPriority w:val="0"/>
    <w:pPr>
      <w:jc w:val="center"/>
    </w:pPr>
    <w:rPr>
      <w:rFonts w:ascii="宋体" w:hAnsi="宋体"/>
      <w:color w:val="000000"/>
      <w:szCs w:val="21"/>
    </w:rPr>
  </w:style>
  <w:style w:type="paragraph" w:customStyle="1" w:styleId="91">
    <w:name w:val="一级小编号"/>
    <w:link w:val="711"/>
    <w:autoRedefine/>
    <w:qFormat/>
    <w:uiPriority w:val="0"/>
    <w:pPr>
      <w:numPr>
        <w:ilvl w:val="0"/>
        <w:numId w:val="7"/>
      </w:numPr>
    </w:pPr>
    <w:rPr>
      <w:rFonts w:ascii="Times New Roman" w:hAnsi="Times New Roman" w:eastAsia="宋体" w:cs="Times New Roman"/>
      <w:b/>
      <w:kern w:val="2"/>
      <w:sz w:val="28"/>
      <w:szCs w:val="24"/>
      <w:lang w:val="en-US" w:eastAsia="zh-CN" w:bidi="ar-SA"/>
    </w:rPr>
  </w:style>
  <w:style w:type="paragraph" w:customStyle="1" w:styleId="92">
    <w:name w:val="中等深浅网格 3 - 着色 21"/>
    <w:basedOn w:val="1"/>
    <w:next w:val="1"/>
    <w:link w:val="755"/>
    <w:autoRedefine/>
    <w:qFormat/>
    <w:uiPriority w:val="0"/>
    <w:pPr>
      <w:pBdr>
        <w:bottom w:val="single" w:color="4F81BD" w:sz="4" w:space="4"/>
      </w:pBdr>
      <w:spacing w:before="200" w:after="280"/>
      <w:ind w:left="936" w:right="936"/>
    </w:pPr>
    <w:rPr>
      <w:b/>
      <w:bCs/>
      <w:i/>
      <w:iCs/>
      <w:color w:val="4F81BD"/>
      <w:kern w:val="0"/>
      <w:sz w:val="20"/>
    </w:rPr>
  </w:style>
  <w:style w:type="paragraph" w:customStyle="1" w:styleId="93">
    <w:name w:val="二级标题"/>
    <w:basedOn w:val="5"/>
    <w:next w:val="1"/>
    <w:link w:val="708"/>
    <w:autoRedefine/>
    <w:qFormat/>
    <w:uiPriority w:val="0"/>
    <w:pPr>
      <w:numPr>
        <w:ilvl w:val="1"/>
        <w:numId w:val="4"/>
      </w:numPr>
      <w:adjustRightInd/>
      <w:snapToGrid w:val="0"/>
      <w:spacing w:line="480" w:lineRule="auto"/>
      <w:jc w:val="left"/>
      <w:textAlignment w:val="auto"/>
    </w:pPr>
    <w:rPr>
      <w:rFonts w:ascii="Times New Roman" w:hAnsi="Times New Roman" w:eastAsia="华文中宋"/>
      <w:bCs/>
      <w:kern w:val="2"/>
      <w:szCs w:val="32"/>
    </w:rPr>
  </w:style>
  <w:style w:type="paragraph" w:customStyle="1" w:styleId="94">
    <w:name w:val="大编号"/>
    <w:basedOn w:val="79"/>
    <w:link w:val="692"/>
    <w:qFormat/>
    <w:uiPriority w:val="0"/>
    <w:pPr>
      <w:numPr>
        <w:ilvl w:val="0"/>
        <w:numId w:val="8"/>
      </w:numPr>
      <w:adjustRightInd w:val="0"/>
      <w:ind w:firstLine="0" w:firstLineChars="0"/>
    </w:pPr>
    <w:rPr>
      <w:rFonts w:ascii="Times New Roman" w:hAnsi="Arial" w:eastAsia="仿宋"/>
      <w:b/>
      <w:szCs w:val="28"/>
    </w:rPr>
  </w:style>
  <w:style w:type="paragraph" w:customStyle="1" w:styleId="95">
    <w:name w:val="表文字2"/>
    <w:basedOn w:val="1"/>
    <w:link w:val="778"/>
    <w:autoRedefine/>
    <w:qFormat/>
    <w:uiPriority w:val="1"/>
    <w:pPr>
      <w:widowControl/>
      <w:spacing w:line="440" w:lineRule="exact"/>
      <w:jc w:val="center"/>
    </w:pPr>
    <w:rPr>
      <w:rFonts w:ascii="Calibri" w:hAnsi="Calibri"/>
      <w:sz w:val="28"/>
      <w:szCs w:val="24"/>
    </w:rPr>
  </w:style>
  <w:style w:type="paragraph" w:customStyle="1" w:styleId="96">
    <w:name w:val="列出段落1"/>
    <w:basedOn w:val="1"/>
    <w:link w:val="776"/>
    <w:autoRedefine/>
    <w:qFormat/>
    <w:uiPriority w:val="0"/>
    <w:pPr>
      <w:ind w:firstLine="420" w:firstLineChars="200"/>
    </w:pPr>
    <w:rPr>
      <w:kern w:val="0"/>
      <w:sz w:val="20"/>
      <w:szCs w:val="24"/>
    </w:rPr>
  </w:style>
  <w:style w:type="paragraph" w:customStyle="1" w:styleId="97">
    <w:name w:val="项目编号"/>
    <w:basedOn w:val="1"/>
    <w:link w:val="703"/>
    <w:autoRedefine/>
    <w:qFormat/>
    <w:uiPriority w:val="0"/>
    <w:pPr>
      <w:tabs>
        <w:tab w:val="left" w:pos="432"/>
        <w:tab w:val="left" w:pos="1140"/>
        <w:tab w:val="left" w:pos="2880"/>
      </w:tabs>
      <w:adjustRightInd w:val="0"/>
      <w:snapToGrid w:val="0"/>
      <w:spacing w:line="360" w:lineRule="auto"/>
      <w:ind w:left="432" w:hanging="432"/>
    </w:pPr>
    <w:rPr>
      <w:kern w:val="0"/>
      <w:sz w:val="28"/>
    </w:rPr>
  </w:style>
  <w:style w:type="paragraph" w:customStyle="1" w:styleId="98">
    <w:name w:val="zhengwen"/>
    <w:basedOn w:val="1"/>
    <w:qFormat/>
    <w:uiPriority w:val="0"/>
    <w:pPr>
      <w:tabs>
        <w:tab w:val="left" w:pos="1410"/>
      </w:tabs>
      <w:adjustRightInd w:val="0"/>
      <w:snapToGrid w:val="0"/>
      <w:spacing w:line="520" w:lineRule="exact"/>
      <w:ind w:left="1410" w:hanging="360"/>
    </w:pPr>
    <w:rPr>
      <w:bCs/>
      <w:sz w:val="28"/>
      <w:szCs w:val="24"/>
    </w:rPr>
  </w:style>
  <w:style w:type="paragraph" w:styleId="99">
    <w:name w:val="Intense Quote"/>
    <w:basedOn w:val="1"/>
    <w:next w:val="1"/>
    <w:link w:val="706"/>
    <w:autoRedefine/>
    <w:qFormat/>
    <w:uiPriority w:val="30"/>
    <w:pPr>
      <w:pBdr>
        <w:bottom w:val="single" w:color="4F81BD" w:sz="4" w:space="4"/>
      </w:pBdr>
      <w:spacing w:before="200" w:after="280"/>
      <w:ind w:left="936" w:right="936"/>
    </w:pPr>
    <w:rPr>
      <w:b/>
      <w:bCs/>
      <w:i/>
      <w:iCs/>
      <w:color w:val="4F81BD"/>
      <w:kern w:val="0"/>
      <w:sz w:val="20"/>
    </w:rPr>
  </w:style>
  <w:style w:type="paragraph" w:customStyle="1" w:styleId="100">
    <w:name w:val="Y_段"/>
    <w:link w:val="925"/>
    <w:autoRedefine/>
    <w:qFormat/>
    <w:uiPriority w:val="0"/>
    <w:pPr>
      <w:spacing w:line="300" w:lineRule="auto"/>
      <w:ind w:firstLine="200" w:firstLineChars="200"/>
      <w:jc w:val="both"/>
    </w:pPr>
    <w:rPr>
      <w:rFonts w:ascii="宋体" w:hAnsi="Calibri" w:eastAsia="宋体" w:cs="Times New Roman"/>
      <w:sz w:val="24"/>
      <w:szCs w:val="21"/>
      <w:lang w:val="en-US" w:eastAsia="zh-CN" w:bidi="ar-SA"/>
    </w:rPr>
  </w:style>
  <w:style w:type="paragraph" w:customStyle="1" w:styleId="10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left"/>
      <w:textAlignment w:val="center"/>
    </w:pPr>
    <w:rPr>
      <w:rFonts w:ascii="Arial Unicode MS" w:hAnsi="Arial Unicode MS" w:eastAsia="Arial Unicode MS"/>
      <w:kern w:val="0"/>
      <w:sz w:val="20"/>
    </w:rPr>
  </w:style>
  <w:style w:type="paragraph" w:customStyle="1" w:styleId="102">
    <w:name w:val="四级目录"/>
    <w:basedOn w:val="1"/>
    <w:next w:val="1"/>
    <w:autoRedefine/>
    <w:qFormat/>
    <w:uiPriority w:val="0"/>
    <w:pPr>
      <w:numPr>
        <w:ilvl w:val="3"/>
        <w:numId w:val="9"/>
      </w:numPr>
      <w:adjustRightInd w:val="0"/>
      <w:snapToGrid w:val="0"/>
      <w:spacing w:beforeLines="100" w:afterLines="50" w:line="360" w:lineRule="auto"/>
      <w:outlineLvl w:val="3"/>
    </w:pPr>
    <w:rPr>
      <w:rFonts w:ascii="Arial" w:hAnsi="Arial"/>
      <w:b/>
      <w:sz w:val="28"/>
      <w:szCs w:val="28"/>
    </w:rPr>
  </w:style>
  <w:style w:type="paragraph" w:customStyle="1" w:styleId="103">
    <w:name w:val="正文（绿盟科技）"/>
    <w:link w:val="864"/>
    <w:autoRedefine/>
    <w:qFormat/>
    <w:uiPriority w:val="0"/>
    <w:pPr>
      <w:spacing w:line="300" w:lineRule="auto"/>
    </w:pPr>
    <w:rPr>
      <w:rFonts w:ascii="Arial" w:hAnsi="Arial" w:eastAsia="宋体" w:cs="Arial"/>
      <w:szCs w:val="21"/>
      <w:lang w:val="en-US" w:eastAsia="zh-CN" w:bidi="ar-SA"/>
    </w:rPr>
  </w:style>
  <w:style w:type="paragraph" w:customStyle="1" w:styleId="104">
    <w:name w:val="new样式2"/>
    <w:basedOn w:val="1"/>
    <w:next w:val="1"/>
    <w:link w:val="870"/>
    <w:autoRedefine/>
    <w:qFormat/>
    <w:uiPriority w:val="0"/>
    <w:pPr>
      <w:spacing w:beforeLines="50" w:line="300" w:lineRule="auto"/>
      <w:ind w:firstLine="480" w:firstLineChars="200"/>
    </w:pPr>
    <w:rPr>
      <w:kern w:val="0"/>
      <w:sz w:val="24"/>
      <w:szCs w:val="24"/>
    </w:rPr>
  </w:style>
  <w:style w:type="paragraph" w:customStyle="1" w:styleId="105">
    <w:name w:val="正文首行缩进1"/>
    <w:basedOn w:val="1"/>
    <w:link w:val="800"/>
    <w:autoRedefine/>
    <w:qFormat/>
    <w:uiPriority w:val="0"/>
    <w:pPr>
      <w:tabs>
        <w:tab w:val="left" w:pos="360"/>
      </w:tabs>
      <w:spacing w:line="220" w:lineRule="exact"/>
      <w:ind w:left="360" w:hanging="360"/>
    </w:pPr>
    <w:rPr>
      <w:kern w:val="0"/>
      <w:sz w:val="20"/>
      <w:szCs w:val="24"/>
    </w:rPr>
  </w:style>
  <w:style w:type="paragraph" w:customStyle="1" w:styleId="106">
    <w:name w:val="我的正文"/>
    <w:basedOn w:val="1"/>
    <w:link w:val="858"/>
    <w:autoRedefine/>
    <w:qFormat/>
    <w:uiPriority w:val="0"/>
    <w:pPr>
      <w:spacing w:line="360" w:lineRule="auto"/>
      <w:ind w:firstLine="420"/>
    </w:pPr>
    <w:rPr>
      <w:kern w:val="0"/>
      <w:sz w:val="24"/>
      <w:szCs w:val="28"/>
    </w:rPr>
  </w:style>
  <w:style w:type="paragraph" w:customStyle="1" w:styleId="107">
    <w:name w:val="样式 仿宋_GB2312 小三 首行缩进:  0.95 厘米 Char"/>
    <w:basedOn w:val="1"/>
    <w:link w:val="952"/>
    <w:qFormat/>
    <w:uiPriority w:val="0"/>
    <w:pPr>
      <w:ind w:firstLine="540"/>
    </w:pPr>
    <w:rPr>
      <w:rFonts w:ascii="仿宋_GB2312" w:hAnsi="宋体" w:eastAsia="仿宋_GB2312"/>
      <w:kern w:val="0"/>
      <w:sz w:val="30"/>
      <w:szCs w:val="28"/>
    </w:rPr>
  </w:style>
  <w:style w:type="paragraph" w:customStyle="1" w:styleId="108">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9">
    <w:name w:val="font5"/>
    <w:basedOn w:val="1"/>
    <w:autoRedefine/>
    <w:qFormat/>
    <w:uiPriority w:val="0"/>
    <w:pPr>
      <w:widowControl/>
      <w:spacing w:before="100" w:after="100"/>
      <w:jc w:val="left"/>
    </w:pPr>
    <w:rPr>
      <w:rFonts w:hint="eastAsia" w:ascii="宋体" w:hAnsi="宋体"/>
      <w:kern w:val="0"/>
      <w:sz w:val="18"/>
    </w:rPr>
  </w:style>
  <w:style w:type="paragraph" w:customStyle="1" w:styleId="110">
    <w:name w:val="正文文本缩进1"/>
    <w:basedOn w:val="1"/>
    <w:link w:val="752"/>
    <w:autoRedefine/>
    <w:qFormat/>
    <w:uiPriority w:val="99"/>
    <w:pPr>
      <w:snapToGrid w:val="0"/>
      <w:spacing w:line="336" w:lineRule="auto"/>
      <w:ind w:left="126" w:firstLine="588" w:firstLineChars="280"/>
    </w:pPr>
    <w:rPr>
      <w:rFonts w:ascii="宋体" w:hAnsi="宋体"/>
      <w:color w:val="000000"/>
      <w:kern w:val="0"/>
      <w:sz w:val="20"/>
      <w:szCs w:val="24"/>
    </w:rPr>
  </w:style>
  <w:style w:type="paragraph" w:customStyle="1" w:styleId="111">
    <w:name w:val="样式 正文（首行缩进两字） + 首行缩进:  2 字符"/>
    <w:basedOn w:val="7"/>
    <w:autoRedefine/>
    <w:qFormat/>
    <w:uiPriority w:val="0"/>
    <w:pPr>
      <w:tabs>
        <w:tab w:val="left" w:pos="180"/>
        <w:tab w:val="left" w:pos="360"/>
      </w:tabs>
      <w:adjustRightInd/>
      <w:spacing w:line="480" w:lineRule="exact"/>
      <w:ind w:firstLine="560" w:firstLineChars="200"/>
      <w:jc w:val="left"/>
      <w:textAlignment w:val="auto"/>
    </w:pPr>
    <w:rPr>
      <w:rFonts w:hAnsi="宋体" w:eastAsia="新宋体" w:cs="Calibri"/>
      <w:kern w:val="2"/>
      <w:sz w:val="28"/>
      <w:szCs w:val="28"/>
    </w:rPr>
  </w:style>
  <w:style w:type="paragraph" w:customStyle="1" w:styleId="112">
    <w:name w:val="文档正文"/>
    <w:basedOn w:val="1"/>
    <w:link w:val="807"/>
    <w:autoRedefine/>
    <w:qFormat/>
    <w:uiPriority w:val="99"/>
    <w:pPr>
      <w:adjustRightInd w:val="0"/>
      <w:spacing w:line="480" w:lineRule="atLeast"/>
      <w:ind w:firstLine="480" w:firstLineChars="200"/>
    </w:pPr>
    <w:rPr>
      <w:rFonts w:ascii="仿宋_GB2312" w:eastAsia="仿宋_GB2312"/>
      <w:kern w:val="0"/>
      <w:sz w:val="24"/>
    </w:rPr>
  </w:style>
  <w:style w:type="paragraph" w:customStyle="1" w:styleId="113">
    <w:name w:val="7级标题"/>
    <w:basedOn w:val="9"/>
    <w:autoRedefine/>
    <w:qFormat/>
    <w:uiPriority w:val="0"/>
    <w:pPr>
      <w:keepNext w:val="0"/>
      <w:keepLines w:val="0"/>
      <w:widowControl/>
      <w:tabs>
        <w:tab w:val="left" w:pos="0"/>
        <w:tab w:val="clear" w:pos="1296"/>
      </w:tabs>
      <w:spacing w:after="60" w:line="360" w:lineRule="auto"/>
      <w:ind w:left="0" w:firstLine="0"/>
      <w:jc w:val="left"/>
      <w:outlineLvl w:val="7"/>
    </w:pPr>
    <w:rPr>
      <w:rFonts w:ascii="Calibri" w:hAnsi="Calibri" w:eastAsia="微软雅黑" w:cs="Calibri"/>
      <w:b w:val="0"/>
      <w:bCs/>
      <w:kern w:val="0"/>
      <w:szCs w:val="22"/>
    </w:rPr>
  </w:style>
  <w:style w:type="paragraph" w:customStyle="1" w:styleId="114">
    <w:name w:val="正文文本 21"/>
    <w:basedOn w:val="1"/>
    <w:link w:val="815"/>
    <w:autoRedefine/>
    <w:qFormat/>
    <w:uiPriority w:val="0"/>
    <w:pPr>
      <w:spacing w:line="312" w:lineRule="auto"/>
    </w:pPr>
    <w:rPr>
      <w:rFonts w:ascii="宋体" w:hAnsi="宋体"/>
      <w:color w:val="000000"/>
      <w:kern w:val="0"/>
      <w:sz w:val="22"/>
    </w:rPr>
  </w:style>
  <w:style w:type="paragraph" w:customStyle="1" w:styleId="115">
    <w:name w:val="报告正文"/>
    <w:basedOn w:val="1"/>
    <w:link w:val="922"/>
    <w:autoRedefine/>
    <w:qFormat/>
    <w:uiPriority w:val="0"/>
    <w:pPr>
      <w:spacing w:line="360" w:lineRule="auto"/>
      <w:ind w:firstLine="200" w:firstLineChars="200"/>
    </w:pPr>
    <w:rPr>
      <w:rFonts w:ascii="华文中宋" w:hAnsi="华文中宋" w:eastAsia="华文中宋"/>
      <w:bCs/>
      <w:color w:val="3A3A3A"/>
      <w:kern w:val="0"/>
      <w:sz w:val="24"/>
      <w:szCs w:val="24"/>
    </w:rPr>
  </w:style>
  <w:style w:type="paragraph" w:customStyle="1" w:styleId="116">
    <w:name w:val="yi-1.1.1.1"/>
    <w:basedOn w:val="6"/>
    <w:link w:val="825"/>
    <w:autoRedefine/>
    <w:qFormat/>
    <w:uiPriority w:val="0"/>
    <w:pPr>
      <w:tabs>
        <w:tab w:val="left" w:pos="432"/>
      </w:tabs>
      <w:spacing w:before="0" w:after="0" w:line="500" w:lineRule="exact"/>
      <w:ind w:left="0" w:firstLine="0"/>
    </w:pPr>
    <w:rPr>
      <w:rFonts w:ascii="黑体" w:hAnsi="黑体" w:eastAsia="黑体"/>
      <w:bCs/>
      <w:kern w:val="0"/>
      <w:sz w:val="28"/>
      <w:szCs w:val="28"/>
    </w:rPr>
  </w:style>
  <w:style w:type="paragraph" w:customStyle="1" w:styleId="117">
    <w:name w:val="et41"/>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118">
    <w:name w:val="批注主题1"/>
    <w:basedOn w:val="19"/>
    <w:next w:val="19"/>
    <w:link w:val="821"/>
    <w:autoRedefine/>
    <w:qFormat/>
    <w:uiPriority w:val="99"/>
    <w:rPr>
      <w:b/>
      <w:bCs/>
      <w:kern w:val="0"/>
      <w:sz w:val="20"/>
    </w:rPr>
  </w:style>
  <w:style w:type="paragraph" w:customStyle="1" w:styleId="119">
    <w:name w:val="5级标题"/>
    <w:basedOn w:val="6"/>
    <w:autoRedefine/>
    <w:qFormat/>
    <w:uiPriority w:val="0"/>
    <w:pPr>
      <w:keepNext w:val="0"/>
      <w:keepLines w:val="0"/>
      <w:widowControl/>
      <w:tabs>
        <w:tab w:val="left" w:pos="0"/>
        <w:tab w:val="clear" w:pos="1008"/>
      </w:tabs>
      <w:spacing w:before="240" w:after="60" w:line="360" w:lineRule="auto"/>
      <w:ind w:left="0" w:firstLine="0"/>
      <w:jc w:val="left"/>
      <w:outlineLvl w:val="5"/>
    </w:pPr>
    <w:rPr>
      <w:rFonts w:ascii="Calibri" w:hAnsi="Calibri"/>
      <w:bCs/>
      <w:iCs/>
      <w:kern w:val="0"/>
      <w:sz w:val="26"/>
      <w:szCs w:val="26"/>
    </w:rPr>
  </w:style>
  <w:style w:type="paragraph" w:customStyle="1" w:styleId="120">
    <w:name w:val="付立正文"/>
    <w:basedOn w:val="1"/>
    <w:link w:val="904"/>
    <w:autoRedefine/>
    <w:qFormat/>
    <w:uiPriority w:val="0"/>
    <w:pPr>
      <w:ind w:firstLine="480" w:firstLineChars="200"/>
    </w:pPr>
    <w:rPr>
      <w:rFonts w:ascii="华文中宋" w:hAnsi="华文中宋" w:eastAsia="华文中宋"/>
      <w:kern w:val="0"/>
      <w:sz w:val="24"/>
      <w:szCs w:val="24"/>
    </w:rPr>
  </w:style>
  <w:style w:type="paragraph" w:customStyle="1" w:styleId="121">
    <w:name w:val="yi-目录"/>
    <w:basedOn w:val="1"/>
    <w:link w:val="905"/>
    <w:autoRedefine/>
    <w:qFormat/>
    <w:uiPriority w:val="0"/>
    <w:pPr>
      <w:jc w:val="center"/>
    </w:pPr>
    <w:rPr>
      <w:rFonts w:ascii="黑体" w:hAnsi="黑体" w:eastAsia="黑体"/>
      <w:b/>
      <w:kern w:val="0"/>
      <w:sz w:val="36"/>
      <w:szCs w:val="36"/>
    </w:rPr>
  </w:style>
  <w:style w:type="paragraph" w:customStyle="1" w:styleId="122">
    <w:name w:val="yi-章"/>
    <w:basedOn w:val="5"/>
    <w:link w:val="828"/>
    <w:autoRedefine/>
    <w:qFormat/>
    <w:uiPriority w:val="0"/>
    <w:pPr>
      <w:adjustRightInd/>
      <w:jc w:val="center"/>
      <w:textAlignment w:val="auto"/>
    </w:pPr>
    <w:rPr>
      <w:rFonts w:ascii="黑体" w:hAnsi="黑体" w:eastAsia="黑体"/>
      <w:bCs/>
      <w:sz w:val="36"/>
      <w:szCs w:val="28"/>
    </w:rPr>
  </w:style>
  <w:style w:type="paragraph" w:customStyle="1" w:styleId="123">
    <w:name w:val="正文文本缩进 211"/>
    <w:basedOn w:val="1"/>
    <w:link w:val="844"/>
    <w:autoRedefine/>
    <w:qFormat/>
    <w:uiPriority w:val="99"/>
    <w:pPr>
      <w:adjustRightInd w:val="0"/>
      <w:spacing w:line="360" w:lineRule="auto"/>
      <w:ind w:right="1001" w:firstLine="525"/>
      <w:jc w:val="left"/>
      <w:textAlignment w:val="baseline"/>
    </w:pPr>
    <w:rPr>
      <w:kern w:val="0"/>
      <w:sz w:val="24"/>
      <w:szCs w:val="24"/>
    </w:rPr>
  </w:style>
  <w:style w:type="paragraph" w:customStyle="1" w:styleId="124">
    <w:name w:val="样式 报告正文 + 首行缩进:  0.99 厘米"/>
    <w:basedOn w:val="1"/>
    <w:autoRedefine/>
    <w:qFormat/>
    <w:uiPriority w:val="0"/>
    <w:pPr>
      <w:ind w:firstLine="567"/>
    </w:pPr>
    <w:rPr>
      <w:rFonts w:eastAsia="仿宋_GB2312"/>
      <w:kern w:val="0"/>
      <w:sz w:val="28"/>
      <w:szCs w:val="32"/>
    </w:rPr>
  </w:style>
  <w:style w:type="paragraph" w:customStyle="1" w:styleId="125">
    <w:name w:val="文档结构图1"/>
    <w:basedOn w:val="1"/>
    <w:link w:val="835"/>
    <w:autoRedefine/>
    <w:qFormat/>
    <w:uiPriority w:val="99"/>
    <w:pPr>
      <w:shd w:val="clear" w:color="auto" w:fill="000080"/>
    </w:pPr>
    <w:rPr>
      <w:kern w:val="0"/>
      <w:sz w:val="20"/>
    </w:rPr>
  </w:style>
  <w:style w:type="paragraph" w:customStyle="1" w:styleId="126">
    <w:name w:val="样式11"/>
    <w:basedOn w:val="1"/>
    <w:link w:val="909"/>
    <w:autoRedefine/>
    <w:qFormat/>
    <w:uiPriority w:val="0"/>
    <w:pPr>
      <w:keepNext/>
      <w:keepLines/>
      <w:spacing w:before="280" w:after="290" w:line="376" w:lineRule="auto"/>
      <w:ind w:left="864" w:hanging="864"/>
      <w:outlineLvl w:val="3"/>
    </w:pPr>
    <w:rPr>
      <w:rFonts w:ascii="Cambria" w:hAnsi="Cambria"/>
      <w:b/>
      <w:bCs/>
      <w:kern w:val="0"/>
      <w:sz w:val="28"/>
      <w:szCs w:val="28"/>
    </w:rPr>
  </w:style>
  <w:style w:type="paragraph" w:customStyle="1" w:styleId="127">
    <w:name w:val="圆圈编号"/>
    <w:basedOn w:val="1"/>
    <w:link w:val="936"/>
    <w:autoRedefine/>
    <w:qFormat/>
    <w:uiPriority w:val="0"/>
    <w:pPr>
      <w:keepNext/>
      <w:keepLines/>
      <w:numPr>
        <w:ilvl w:val="3"/>
        <w:numId w:val="10"/>
      </w:numPr>
      <w:spacing w:line="360" w:lineRule="auto"/>
      <w:outlineLvl w:val="4"/>
    </w:pPr>
    <w:rPr>
      <w:rFonts w:ascii="黑体" w:hAnsi="黑体" w:eastAsia="黑体"/>
      <w:bCs/>
      <w:sz w:val="28"/>
      <w:szCs w:val="28"/>
    </w:rPr>
  </w:style>
  <w:style w:type="paragraph" w:customStyle="1" w:styleId="128">
    <w:name w:val="项目"/>
    <w:basedOn w:val="1"/>
    <w:link w:val="869"/>
    <w:autoRedefine/>
    <w:qFormat/>
    <w:uiPriority w:val="0"/>
    <w:pPr>
      <w:tabs>
        <w:tab w:val="left" w:pos="960"/>
      </w:tabs>
      <w:spacing w:beforeLines="50" w:line="360" w:lineRule="auto"/>
      <w:ind w:left="960" w:hanging="420"/>
    </w:pPr>
    <w:rPr>
      <w:kern w:val="0"/>
      <w:sz w:val="28"/>
      <w:szCs w:val="24"/>
    </w:rPr>
  </w:style>
  <w:style w:type="paragraph" w:customStyle="1" w:styleId="129">
    <w:name w:val="yi-封皮"/>
    <w:basedOn w:val="1"/>
    <w:link w:val="906"/>
    <w:autoRedefine/>
    <w:qFormat/>
    <w:uiPriority w:val="0"/>
    <w:pPr>
      <w:jc w:val="center"/>
    </w:pPr>
    <w:rPr>
      <w:rFonts w:ascii="黑体" w:hAnsi="黑体" w:eastAsia="黑体"/>
      <w:b/>
      <w:kern w:val="0"/>
      <w:sz w:val="52"/>
      <w:szCs w:val="28"/>
    </w:rPr>
  </w:style>
  <w:style w:type="paragraph" w:customStyle="1" w:styleId="130">
    <w:name w:val="日期1"/>
    <w:basedOn w:val="1"/>
    <w:next w:val="1"/>
    <w:link w:val="839"/>
    <w:autoRedefine/>
    <w:qFormat/>
    <w:uiPriority w:val="0"/>
    <w:pPr>
      <w:ind w:left="100"/>
    </w:pPr>
    <w:rPr>
      <w:kern w:val="0"/>
      <w:sz w:val="20"/>
    </w:rPr>
  </w:style>
  <w:style w:type="paragraph" w:customStyle="1" w:styleId="131">
    <w:name w:val="（）样式"/>
    <w:basedOn w:val="1"/>
    <w:link w:val="935"/>
    <w:autoRedefine/>
    <w:qFormat/>
    <w:uiPriority w:val="0"/>
    <w:pPr>
      <w:spacing w:before="120" w:line="360" w:lineRule="auto"/>
    </w:pPr>
    <w:rPr>
      <w:rFonts w:ascii="华文细黑" w:hAnsi="华文细黑" w:eastAsia="华文细黑"/>
      <w:kern w:val="0"/>
      <w:sz w:val="24"/>
      <w:szCs w:val="24"/>
    </w:rPr>
  </w:style>
  <w:style w:type="paragraph" w:customStyle="1" w:styleId="132">
    <w:name w:val="标题三"/>
    <w:link w:val="911"/>
    <w:autoRedefine/>
    <w:qFormat/>
    <w:uiPriority w:val="0"/>
    <w:pPr>
      <w:spacing w:line="520" w:lineRule="exact"/>
      <w:outlineLvl w:val="2"/>
    </w:pPr>
    <w:rPr>
      <w:rFonts w:ascii="Times New Roman" w:hAnsi="Times New Roman" w:eastAsia="宋体" w:cs="Times New Roman"/>
      <w:b/>
      <w:sz w:val="28"/>
      <w:szCs w:val="28"/>
      <w:lang w:val="en-US" w:eastAsia="zh-CN" w:bidi="ar-SA"/>
    </w:rPr>
  </w:style>
  <w:style w:type="paragraph" w:customStyle="1" w:styleId="133">
    <w:name w:val="苗1 Char"/>
    <w:basedOn w:val="1"/>
    <w:link w:val="798"/>
    <w:autoRedefine/>
    <w:qFormat/>
    <w:uiPriority w:val="0"/>
    <w:pPr>
      <w:spacing w:line="480" w:lineRule="exact"/>
      <w:ind w:firstLine="588" w:firstLineChars="210"/>
    </w:pPr>
    <w:rPr>
      <w:rFonts w:ascii="宋体" w:hAnsi="宋体"/>
      <w:spacing w:val="4"/>
      <w:kern w:val="0"/>
      <w:sz w:val="28"/>
    </w:rPr>
  </w:style>
  <w:style w:type="paragraph" w:customStyle="1" w:styleId="134">
    <w:name w:val="xl15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135">
    <w:name w:val="正文文本缩进 31"/>
    <w:basedOn w:val="1"/>
    <w:link w:val="843"/>
    <w:autoRedefine/>
    <w:qFormat/>
    <w:uiPriority w:val="0"/>
    <w:pPr>
      <w:spacing w:line="312" w:lineRule="auto"/>
      <w:ind w:left="517" w:hanging="517" w:hangingChars="284"/>
    </w:pPr>
    <w:rPr>
      <w:kern w:val="0"/>
      <w:sz w:val="20"/>
    </w:rPr>
  </w:style>
  <w:style w:type="paragraph" w:customStyle="1" w:styleId="136">
    <w:name w:val="xl126"/>
    <w:basedOn w:val="1"/>
    <w:autoRedefine/>
    <w:qFormat/>
    <w:uiPriority w:val="0"/>
    <w:pPr>
      <w:widowControl/>
      <w:pBdr>
        <w:top w:val="single" w:color="auto" w:sz="4" w:space="0"/>
        <w:left w:val="single" w:color="auto" w:sz="12"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37">
    <w:name w:val="my正文"/>
    <w:basedOn w:val="1"/>
    <w:link w:val="951"/>
    <w:autoRedefine/>
    <w:qFormat/>
    <w:uiPriority w:val="0"/>
    <w:pPr>
      <w:spacing w:line="360" w:lineRule="auto"/>
      <w:ind w:firstLine="480" w:firstLineChars="200"/>
    </w:pPr>
    <w:rPr>
      <w:kern w:val="0"/>
      <w:sz w:val="24"/>
      <w:szCs w:val="24"/>
    </w:rPr>
  </w:style>
  <w:style w:type="paragraph" w:customStyle="1" w:styleId="138">
    <w:name w:val="xl1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39">
    <w:name w:val="样式X"/>
    <w:basedOn w:val="1"/>
    <w:link w:val="847"/>
    <w:autoRedefine/>
    <w:qFormat/>
    <w:uiPriority w:val="0"/>
    <w:pPr>
      <w:spacing w:line="360" w:lineRule="auto"/>
      <w:ind w:firstLine="490" w:firstLineChars="204"/>
      <w:jc w:val="left"/>
    </w:pPr>
    <w:rPr>
      <w:rFonts w:ascii="ˎ̥" w:hAnsi="ˎ̥"/>
      <w:color w:val="000000"/>
      <w:kern w:val="0"/>
      <w:sz w:val="24"/>
      <w:szCs w:val="24"/>
    </w:rPr>
  </w:style>
  <w:style w:type="paragraph" w:customStyle="1" w:styleId="140">
    <w:name w:val="xl111"/>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41">
    <w:name w:val="四号 正文"/>
    <w:basedOn w:val="1"/>
    <w:link w:val="848"/>
    <w:autoRedefine/>
    <w:qFormat/>
    <w:uiPriority w:val="0"/>
    <w:pPr>
      <w:spacing w:line="360" w:lineRule="auto"/>
      <w:ind w:firstLine="584" w:firstLineChars="200"/>
    </w:pPr>
    <w:rPr>
      <w:spacing w:val="6"/>
      <w:kern w:val="0"/>
      <w:sz w:val="28"/>
    </w:rPr>
  </w:style>
  <w:style w:type="paragraph" w:customStyle="1" w:styleId="142">
    <w:name w:val="规划标题2"/>
    <w:basedOn w:val="5"/>
    <w:next w:val="143"/>
    <w:autoRedefine/>
    <w:qFormat/>
    <w:uiPriority w:val="0"/>
    <w:pPr>
      <w:widowControl/>
      <w:adjustRightInd/>
      <w:snapToGrid w:val="0"/>
      <w:spacing w:before="120" w:after="120" w:line="480" w:lineRule="exact"/>
      <w:ind w:left="576" w:hanging="576"/>
      <w:jc w:val="left"/>
      <w:textAlignment w:val="auto"/>
    </w:pPr>
    <w:rPr>
      <w:rFonts w:ascii="Arial" w:hAnsi="Arial"/>
      <w:szCs w:val="28"/>
    </w:rPr>
  </w:style>
  <w:style w:type="paragraph" w:customStyle="1" w:styleId="143">
    <w:name w:val="正文首行缩进2"/>
    <w:basedOn w:val="22"/>
    <w:autoRedefine/>
    <w:qFormat/>
    <w:uiPriority w:val="0"/>
    <w:pPr>
      <w:adjustRightInd w:val="0"/>
      <w:spacing w:line="360" w:lineRule="auto"/>
    </w:pPr>
    <w:rPr>
      <w:rFonts w:ascii="等线" w:hAnsi="等线" w:eastAsia="等线"/>
      <w:kern w:val="0"/>
      <w:sz w:val="28"/>
      <w:szCs w:val="22"/>
    </w:rPr>
  </w:style>
  <w:style w:type="paragraph" w:customStyle="1" w:styleId="144">
    <w:name w:val="yi-图标"/>
    <w:basedOn w:val="1"/>
    <w:link w:val="849"/>
    <w:autoRedefine/>
    <w:qFormat/>
    <w:uiPriority w:val="0"/>
    <w:pPr>
      <w:spacing w:after="200" w:line="480" w:lineRule="exact"/>
      <w:jc w:val="center"/>
    </w:pPr>
    <w:rPr>
      <w:rFonts w:ascii="黑体" w:hAnsi="黑体" w:eastAsia="黑体"/>
      <w:kern w:val="0"/>
      <w:sz w:val="24"/>
    </w:rPr>
  </w:style>
  <w:style w:type="paragraph" w:customStyle="1" w:styleId="145">
    <w:name w:val="TOC 标题1"/>
    <w:basedOn w:val="2"/>
    <w:next w:val="1"/>
    <w:autoRedefine/>
    <w:qFormat/>
    <w:uiPriority w:val="0"/>
    <w:pPr>
      <w:widowControl/>
      <w:spacing w:before="480" w:after="100" w:afterAutospacing="1" w:line="276" w:lineRule="auto"/>
      <w:jc w:val="left"/>
      <w:outlineLvl w:val="9"/>
    </w:pPr>
    <w:rPr>
      <w:rFonts w:ascii="Cambria" w:hAnsi="Cambria"/>
      <w:color w:val="365F91"/>
      <w:kern w:val="0"/>
      <w:sz w:val="28"/>
      <w:szCs w:val="28"/>
    </w:rPr>
  </w:style>
  <w:style w:type="paragraph" w:customStyle="1" w:styleId="146">
    <w:name w:val="一级目录"/>
    <w:basedOn w:val="1"/>
    <w:next w:val="1"/>
    <w:autoRedefine/>
    <w:qFormat/>
    <w:uiPriority w:val="0"/>
    <w:pPr>
      <w:pageBreakBefore/>
      <w:numPr>
        <w:ilvl w:val="0"/>
        <w:numId w:val="9"/>
      </w:numPr>
      <w:adjustRightInd w:val="0"/>
      <w:snapToGrid w:val="0"/>
      <w:spacing w:beforeLines="100" w:afterLines="150" w:line="480" w:lineRule="auto"/>
      <w:outlineLvl w:val="0"/>
    </w:pPr>
    <w:rPr>
      <w:rFonts w:ascii="Arial" w:hAnsi="Arial"/>
      <w:b/>
      <w:sz w:val="36"/>
      <w:szCs w:val="44"/>
    </w:rPr>
  </w:style>
  <w:style w:type="paragraph" w:customStyle="1" w:styleId="147">
    <w:name w:val="中等深浅网格 21"/>
    <w:link w:val="978"/>
    <w:autoRedefine/>
    <w:qFormat/>
    <w:uiPriority w:val="0"/>
    <w:pPr>
      <w:widowControl w:val="0"/>
      <w:jc w:val="both"/>
    </w:pPr>
    <w:rPr>
      <w:rFonts w:ascii="Times New Roman" w:hAnsi="Times New Roman" w:eastAsia="宋体" w:cs="Times New Roman"/>
      <w:lang w:val="en-US" w:eastAsia="zh-CN" w:bidi="ar-SA"/>
    </w:rPr>
  </w:style>
  <w:style w:type="paragraph" w:customStyle="1" w:styleId="148">
    <w:name w:val="yi-1.1.1"/>
    <w:basedOn w:val="4"/>
    <w:link w:val="851"/>
    <w:autoRedefine/>
    <w:qFormat/>
    <w:uiPriority w:val="0"/>
    <w:pPr>
      <w:keepLines/>
      <w:numPr>
        <w:numId w:val="0"/>
      </w:numPr>
      <w:wordWrap/>
      <w:overflowPunct/>
      <w:autoSpaceDE/>
      <w:autoSpaceDN/>
      <w:adjustRightInd/>
      <w:spacing w:line="500" w:lineRule="exact"/>
      <w:jc w:val="both"/>
    </w:pPr>
    <w:rPr>
      <w:rFonts w:ascii="黑体" w:hAnsi="黑体" w:eastAsia="黑体"/>
      <w:bCs/>
      <w:sz w:val="28"/>
      <w:szCs w:val="28"/>
    </w:rPr>
  </w:style>
  <w:style w:type="paragraph" w:customStyle="1" w:styleId="149">
    <w:name w:val="xl39"/>
    <w:basedOn w:val="1"/>
    <w:autoRedefine/>
    <w:qFormat/>
    <w:uiPriority w:val="0"/>
    <w:pPr>
      <w:widowControl/>
      <w:pBdr>
        <w:bottom w:val="single" w:color="auto" w:sz="4" w:space="0"/>
        <w:right w:val="single" w:color="auto" w:sz="4" w:space="0"/>
      </w:pBdr>
      <w:spacing w:before="100" w:after="100"/>
      <w:jc w:val="center"/>
    </w:pPr>
    <w:rPr>
      <w:rFonts w:eastAsia="Arial Unicode MS"/>
      <w:kern w:val="0"/>
    </w:rPr>
  </w:style>
  <w:style w:type="paragraph" w:customStyle="1" w:styleId="150">
    <w:name w:val="纯文本12"/>
    <w:basedOn w:val="1"/>
    <w:link w:val="856"/>
    <w:autoRedefine/>
    <w:qFormat/>
    <w:uiPriority w:val="99"/>
    <w:pPr>
      <w:adjustRightInd w:val="0"/>
      <w:spacing w:line="312" w:lineRule="atLeast"/>
      <w:textAlignment w:val="baseline"/>
    </w:pPr>
    <w:rPr>
      <w:rFonts w:ascii="宋体" w:hAnsi="Courier New"/>
      <w:kern w:val="0"/>
      <w:sz w:val="28"/>
      <w:szCs w:val="28"/>
    </w:rPr>
  </w:style>
  <w:style w:type="paragraph" w:customStyle="1" w:styleId="151">
    <w:name w:val="标准1.1"/>
    <w:basedOn w:val="5"/>
    <w:next w:val="1"/>
    <w:link w:val="803"/>
    <w:autoRedefine/>
    <w:qFormat/>
    <w:uiPriority w:val="0"/>
    <w:pPr>
      <w:numPr>
        <w:ilvl w:val="1"/>
        <w:numId w:val="3"/>
      </w:numPr>
      <w:snapToGrid w:val="0"/>
      <w:textAlignment w:val="auto"/>
    </w:pPr>
    <w:rPr>
      <w:rFonts w:ascii="Calibri Light" w:hAnsi="Calibri Light"/>
      <w:bCs/>
      <w:kern w:val="2"/>
      <w:sz w:val="30"/>
      <w:szCs w:val="32"/>
    </w:rPr>
  </w:style>
  <w:style w:type="paragraph" w:customStyle="1" w:styleId="152">
    <w:name w:val="二级目录"/>
    <w:basedOn w:val="1"/>
    <w:next w:val="1"/>
    <w:autoRedefine/>
    <w:qFormat/>
    <w:uiPriority w:val="0"/>
    <w:pPr>
      <w:numPr>
        <w:ilvl w:val="1"/>
        <w:numId w:val="9"/>
      </w:numPr>
      <w:tabs>
        <w:tab w:val="left" w:pos="0"/>
      </w:tabs>
      <w:adjustRightInd w:val="0"/>
      <w:snapToGrid w:val="0"/>
      <w:spacing w:beforeLines="100" w:line="480" w:lineRule="auto"/>
      <w:outlineLvl w:val="1"/>
    </w:pPr>
    <w:rPr>
      <w:rFonts w:ascii="Arial" w:hAnsi="Arial"/>
      <w:b/>
      <w:sz w:val="32"/>
      <w:szCs w:val="32"/>
    </w:rPr>
  </w:style>
  <w:style w:type="paragraph" w:customStyle="1" w:styleId="153">
    <w:name w:val="xl58"/>
    <w:basedOn w:val="1"/>
    <w:autoRedefine/>
    <w:qFormat/>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rPr>
  </w:style>
  <w:style w:type="paragraph" w:customStyle="1" w:styleId="154">
    <w:name w:val="正文 首行缩进:  0.74 厘米"/>
    <w:basedOn w:val="1"/>
    <w:link w:val="865"/>
    <w:autoRedefine/>
    <w:qFormat/>
    <w:uiPriority w:val="0"/>
    <w:pPr>
      <w:spacing w:line="420" w:lineRule="exact"/>
      <w:ind w:firstLine="454"/>
    </w:pPr>
    <w:rPr>
      <w:kern w:val="0"/>
      <w:sz w:val="20"/>
      <w:szCs w:val="24"/>
    </w:rPr>
  </w:style>
  <w:style w:type="paragraph" w:customStyle="1" w:styleId="155">
    <w:name w:val="font8"/>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56">
    <w:name w:val="标准正文样式"/>
    <w:basedOn w:val="7"/>
    <w:link w:val="946"/>
    <w:autoRedefine/>
    <w:qFormat/>
    <w:uiPriority w:val="0"/>
    <w:pPr>
      <w:adjustRightInd/>
      <w:spacing w:before="10" w:after="10" w:line="520" w:lineRule="atLeast"/>
      <w:ind w:firstLine="480" w:firstLineChars="200"/>
      <w:textAlignment w:val="auto"/>
    </w:pPr>
    <w:rPr>
      <w:rFonts w:ascii="Century Gothic" w:hAnsi="Tahoma"/>
      <w:sz w:val="24"/>
      <w:szCs w:val="28"/>
    </w:rPr>
  </w:style>
  <w:style w:type="paragraph" w:customStyle="1" w:styleId="157">
    <w:name w:val="xl53"/>
    <w:basedOn w:val="1"/>
    <w:autoRedefine/>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158">
    <w:name w:val="附录三级条标题"/>
    <w:basedOn w:val="159"/>
    <w:next w:val="1"/>
    <w:autoRedefine/>
    <w:qFormat/>
    <w:uiPriority w:val="0"/>
    <w:pPr>
      <w:numPr>
        <w:ilvl w:val="3"/>
      </w:numPr>
      <w:outlineLvl w:val="4"/>
    </w:pPr>
  </w:style>
  <w:style w:type="paragraph" w:customStyle="1" w:styleId="159">
    <w:name w:val="附录二级条标题"/>
    <w:basedOn w:val="160"/>
    <w:next w:val="1"/>
    <w:autoRedefine/>
    <w:qFormat/>
    <w:uiPriority w:val="0"/>
    <w:pPr>
      <w:numPr>
        <w:ilvl w:val="2"/>
      </w:numPr>
      <w:outlineLvl w:val="3"/>
    </w:pPr>
  </w:style>
  <w:style w:type="paragraph" w:customStyle="1" w:styleId="160">
    <w:name w:val="附录一级条标题"/>
    <w:basedOn w:val="161"/>
    <w:next w:val="1"/>
    <w:autoRedefine/>
    <w:qFormat/>
    <w:uiPriority w:val="0"/>
    <w:pPr>
      <w:numPr>
        <w:ilvl w:val="1"/>
      </w:numPr>
      <w:autoSpaceDN w:val="0"/>
      <w:spacing w:beforeLines="0" w:afterLines="0"/>
      <w:outlineLvl w:val="2"/>
    </w:pPr>
  </w:style>
  <w:style w:type="paragraph" w:customStyle="1" w:styleId="161">
    <w:name w:val="附录章标题"/>
    <w:next w:val="1"/>
    <w:autoRedefine/>
    <w:qFormat/>
    <w:uiPriority w:val="0"/>
    <w:pPr>
      <w:numPr>
        <w:ilvl w:val="0"/>
        <w:numId w:val="11"/>
      </w:num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162">
    <w:name w:val="yi-正文"/>
    <w:basedOn w:val="1"/>
    <w:link w:val="874"/>
    <w:autoRedefine/>
    <w:qFormat/>
    <w:uiPriority w:val="0"/>
    <w:pPr>
      <w:spacing w:line="500" w:lineRule="exact"/>
      <w:ind w:firstLine="560" w:firstLineChars="200"/>
    </w:pPr>
    <w:rPr>
      <w:rFonts w:ascii="黑体" w:hAnsi="黑体" w:eastAsia="黑体"/>
      <w:kern w:val="0"/>
      <w:sz w:val="28"/>
    </w:rPr>
  </w:style>
  <w:style w:type="paragraph" w:customStyle="1" w:styleId="16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4">
    <w:name w:val="附录四级条标题"/>
    <w:basedOn w:val="158"/>
    <w:next w:val="1"/>
    <w:autoRedefine/>
    <w:qFormat/>
    <w:uiPriority w:val="0"/>
    <w:pPr>
      <w:numPr>
        <w:ilvl w:val="4"/>
      </w:numPr>
      <w:outlineLvl w:val="5"/>
    </w:pPr>
  </w:style>
  <w:style w:type="paragraph" w:customStyle="1" w:styleId="165">
    <w:name w:val="正文文本缩进 21"/>
    <w:basedOn w:val="1"/>
    <w:autoRedefine/>
    <w:qFormat/>
    <w:uiPriority w:val="0"/>
    <w:pPr>
      <w:tabs>
        <w:tab w:val="left" w:pos="1410"/>
      </w:tabs>
      <w:adjustRightInd w:val="0"/>
      <w:spacing w:line="360" w:lineRule="auto"/>
      <w:ind w:left="1410" w:right="1001" w:firstLine="525"/>
      <w:jc w:val="left"/>
      <w:textAlignment w:val="baseline"/>
    </w:pPr>
    <w:rPr>
      <w:sz w:val="24"/>
    </w:rPr>
  </w:style>
  <w:style w:type="paragraph" w:customStyle="1" w:styleId="166">
    <w:name w:val="yi-表头"/>
    <w:basedOn w:val="1"/>
    <w:link w:val="881"/>
    <w:autoRedefine/>
    <w:qFormat/>
    <w:uiPriority w:val="0"/>
    <w:pPr>
      <w:spacing w:before="200" w:line="500" w:lineRule="exact"/>
      <w:jc w:val="center"/>
    </w:pPr>
    <w:rPr>
      <w:rFonts w:ascii="黑体" w:hAnsi="黑体" w:eastAsia="黑体"/>
      <w:kern w:val="0"/>
      <w:sz w:val="24"/>
      <w:szCs w:val="28"/>
    </w:rPr>
  </w:style>
  <w:style w:type="paragraph" w:customStyle="1" w:styleId="167">
    <w:name w:val="xl36"/>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rPr>
  </w:style>
  <w:style w:type="paragraph" w:customStyle="1" w:styleId="168">
    <w:name w:val="纯文本1"/>
    <w:basedOn w:val="1"/>
    <w:autoRedefine/>
    <w:qFormat/>
    <w:uiPriority w:val="0"/>
    <w:pPr>
      <w:adjustRightInd w:val="0"/>
      <w:spacing w:line="312" w:lineRule="atLeast"/>
      <w:textAlignment w:val="baseline"/>
    </w:pPr>
    <w:rPr>
      <w:rFonts w:ascii="宋体" w:hAnsi="Courier New"/>
      <w:kern w:val="0"/>
      <w:sz w:val="28"/>
    </w:rPr>
  </w:style>
  <w:style w:type="paragraph" w:customStyle="1" w:styleId="169">
    <w:name w:val="样式 标题 3 + 段前: 0 磅 段后: 0 磅 行距: 1.5 倍行距"/>
    <w:basedOn w:val="3"/>
    <w:next w:val="3"/>
    <w:autoRedefine/>
    <w:qFormat/>
    <w:uiPriority w:val="0"/>
    <w:pPr>
      <w:spacing w:before="0" w:after="0" w:line="360" w:lineRule="auto"/>
      <w:ind w:left="720" w:hanging="720"/>
    </w:pPr>
    <w:rPr>
      <w:rFonts w:ascii="Arial" w:hAnsi="Arial" w:cs="宋体"/>
      <w:sz w:val="28"/>
      <w:szCs w:val="20"/>
    </w:rPr>
  </w:style>
  <w:style w:type="paragraph" w:customStyle="1" w:styleId="170">
    <w:name w:val="标准5"/>
    <w:basedOn w:val="6"/>
    <w:next w:val="1"/>
    <w:autoRedefine/>
    <w:qFormat/>
    <w:uiPriority w:val="0"/>
    <w:pPr>
      <w:tabs>
        <w:tab w:val="clear" w:pos="1008"/>
      </w:tabs>
      <w:adjustRightInd w:val="0"/>
      <w:snapToGrid w:val="0"/>
      <w:spacing w:before="0" w:after="0" w:line="360" w:lineRule="auto"/>
      <w:ind w:left="0" w:firstLine="0"/>
    </w:pPr>
    <w:rPr>
      <w:rFonts w:ascii="Calibri Light" w:hAnsi="Calibri Light"/>
      <w:b/>
      <w:bCs/>
      <w:szCs w:val="28"/>
    </w:rPr>
  </w:style>
  <w:style w:type="paragraph" w:customStyle="1" w:styleId="171">
    <w:name w:val="样式 报告段落 + 首行缩进:  2 字符1"/>
    <w:basedOn w:val="1"/>
    <w:link w:val="956"/>
    <w:autoRedefine/>
    <w:qFormat/>
    <w:uiPriority w:val="0"/>
    <w:pPr>
      <w:spacing w:line="360" w:lineRule="auto"/>
      <w:ind w:firstLine="490" w:firstLineChars="204"/>
      <w:jc w:val="left"/>
    </w:pPr>
    <w:rPr>
      <w:rFonts w:ascii="ˎ̥" w:hAnsi="ˎ̥"/>
      <w:color w:val="000000"/>
      <w:kern w:val="0"/>
      <w:sz w:val="24"/>
      <w:szCs w:val="24"/>
    </w:rPr>
  </w:style>
  <w:style w:type="paragraph" w:customStyle="1" w:styleId="172">
    <w:name w:val="yi-表格"/>
    <w:basedOn w:val="7"/>
    <w:link w:val="887"/>
    <w:autoRedefine/>
    <w:qFormat/>
    <w:uiPriority w:val="0"/>
    <w:pPr>
      <w:spacing w:line="480" w:lineRule="exact"/>
      <w:ind w:firstLine="0"/>
      <w:jc w:val="center"/>
      <w:textAlignment w:val="auto"/>
    </w:pPr>
    <w:rPr>
      <w:rFonts w:ascii="黑体" w:hAnsi="黑体" w:eastAsia="黑体"/>
      <w:sz w:val="24"/>
      <w:szCs w:val="24"/>
    </w:rPr>
  </w:style>
  <w:style w:type="paragraph" w:customStyle="1" w:styleId="173">
    <w:name w:val="标题3"/>
    <w:basedOn w:val="2"/>
    <w:autoRedefine/>
    <w:qFormat/>
    <w:uiPriority w:val="0"/>
    <w:pPr>
      <w:spacing w:beforeLines="50"/>
    </w:pPr>
    <w:rPr>
      <w:sz w:val="24"/>
    </w:rPr>
  </w:style>
  <w:style w:type="paragraph" w:customStyle="1" w:styleId="174">
    <w:name w:val="标题2+1.1"/>
    <w:basedOn w:val="1"/>
    <w:autoRedefine/>
    <w:qFormat/>
    <w:uiPriority w:val="0"/>
    <w:pPr>
      <w:tabs>
        <w:tab w:val="left" w:pos="432"/>
      </w:tabs>
      <w:ind w:left="432" w:hanging="432"/>
    </w:pPr>
    <w:rPr>
      <w:rFonts w:eastAsia="黑体"/>
      <w:sz w:val="36"/>
      <w:szCs w:val="36"/>
    </w:rPr>
  </w:style>
  <w:style w:type="paragraph" w:customStyle="1" w:styleId="175">
    <w:name w:val="TOC 标题3"/>
    <w:basedOn w:val="2"/>
    <w:next w:val="1"/>
    <w:autoRedefine/>
    <w:qFormat/>
    <w:uiPriority w:val="0"/>
    <w:pPr>
      <w:widowControl/>
      <w:spacing w:before="480" w:after="100" w:afterAutospacing="1" w:line="276" w:lineRule="auto"/>
      <w:jc w:val="left"/>
      <w:outlineLvl w:val="9"/>
    </w:pPr>
    <w:rPr>
      <w:rFonts w:ascii="Cambria" w:hAnsi="Cambria"/>
      <w:color w:val="365F91"/>
      <w:kern w:val="0"/>
      <w:sz w:val="28"/>
      <w:szCs w:val="28"/>
    </w:rPr>
  </w:style>
  <w:style w:type="paragraph" w:customStyle="1" w:styleId="176">
    <w:name w:val="yi-1.1"/>
    <w:basedOn w:val="3"/>
    <w:link w:val="892"/>
    <w:autoRedefine/>
    <w:qFormat/>
    <w:uiPriority w:val="0"/>
    <w:pPr>
      <w:spacing w:before="0" w:after="0" w:line="360" w:lineRule="auto"/>
    </w:pPr>
    <w:rPr>
      <w:rFonts w:ascii="黑体" w:hAnsi="黑体" w:eastAsia="黑体"/>
      <w:sz w:val="28"/>
      <w:szCs w:val="28"/>
    </w:rPr>
  </w:style>
  <w:style w:type="paragraph" w:customStyle="1" w:styleId="177">
    <w:name w:val="航保正文样式"/>
    <w:basedOn w:val="1"/>
    <w:autoRedefine/>
    <w:qFormat/>
    <w:uiPriority w:val="0"/>
    <w:pPr>
      <w:widowControl/>
      <w:spacing w:line="520" w:lineRule="exact"/>
      <w:ind w:firstLine="640" w:firstLineChars="200"/>
      <w:jc w:val="left"/>
    </w:pPr>
    <w:rPr>
      <w:rFonts w:ascii="仿宋" w:hAnsi="仿宋" w:eastAsia="仿宋"/>
      <w:bCs/>
      <w:color w:val="000000"/>
      <w:sz w:val="32"/>
      <w:szCs w:val="32"/>
    </w:rPr>
  </w:style>
  <w:style w:type="paragraph" w:customStyle="1" w:styleId="178">
    <w:name w:val="四号正文"/>
    <w:basedOn w:val="1"/>
    <w:link w:val="899"/>
    <w:autoRedefine/>
    <w:qFormat/>
    <w:uiPriority w:val="0"/>
    <w:pPr>
      <w:ind w:firstLine="200" w:firstLineChars="200"/>
    </w:pPr>
    <w:rPr>
      <w:spacing w:val="6"/>
      <w:kern w:val="0"/>
      <w:sz w:val="28"/>
    </w:rPr>
  </w:style>
  <w:style w:type="paragraph" w:customStyle="1" w:styleId="17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rPr>
  </w:style>
  <w:style w:type="paragraph" w:customStyle="1" w:styleId="180">
    <w:name w:val="标题一"/>
    <w:basedOn w:val="1"/>
    <w:link w:val="822"/>
    <w:autoRedefine/>
    <w:qFormat/>
    <w:uiPriority w:val="0"/>
    <w:pPr>
      <w:keepNext/>
      <w:keepLines/>
      <w:pageBreakBefore/>
      <w:spacing w:afterLines="150" w:line="360" w:lineRule="auto"/>
      <w:jc w:val="center"/>
      <w:outlineLvl w:val="0"/>
    </w:pPr>
    <w:rPr>
      <w:rFonts w:ascii="宋体" w:hAnsi="宋体"/>
      <w:b/>
      <w:bCs/>
      <w:sz w:val="44"/>
      <w:szCs w:val="44"/>
    </w:rPr>
  </w:style>
  <w:style w:type="paragraph" w:customStyle="1" w:styleId="181">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rPr>
  </w:style>
  <w:style w:type="paragraph" w:customStyle="1" w:styleId="182">
    <w:name w:val="hwyang"/>
    <w:basedOn w:val="1"/>
    <w:link w:val="993"/>
    <w:autoRedefine/>
    <w:qFormat/>
    <w:uiPriority w:val="0"/>
    <w:pPr>
      <w:spacing w:line="360" w:lineRule="auto"/>
      <w:ind w:firstLine="480" w:firstLineChars="200"/>
    </w:pPr>
    <w:rPr>
      <w:kern w:val="0"/>
      <w:sz w:val="24"/>
    </w:rPr>
  </w:style>
  <w:style w:type="paragraph" w:customStyle="1" w:styleId="183">
    <w:name w:val="表格"/>
    <w:basedOn w:val="1"/>
    <w:link w:val="853"/>
    <w:autoRedefine/>
    <w:qFormat/>
    <w:uiPriority w:val="99"/>
    <w:pPr>
      <w:snapToGrid w:val="0"/>
      <w:ind w:firstLine="42" w:firstLineChars="21"/>
    </w:pPr>
    <w:rPr>
      <w:rFonts w:ascii="宋体" w:hAnsi="宋体"/>
      <w:kern w:val="0"/>
      <w:sz w:val="20"/>
    </w:rPr>
  </w:style>
  <w:style w:type="paragraph" w:customStyle="1" w:styleId="184">
    <w:name w:val="表1"/>
    <w:basedOn w:val="1"/>
    <w:autoRedefine/>
    <w:qFormat/>
    <w:uiPriority w:val="0"/>
    <w:pPr>
      <w:adjustRightInd w:val="0"/>
      <w:snapToGrid w:val="0"/>
      <w:spacing w:line="360" w:lineRule="auto"/>
      <w:jc w:val="center"/>
    </w:pPr>
    <w:rPr>
      <w:rFonts w:ascii="宋体" w:hAnsi="宋体"/>
      <w:szCs w:val="24"/>
    </w:rPr>
  </w:style>
  <w:style w:type="paragraph" w:customStyle="1" w:styleId="185">
    <w:name w:val="修订3"/>
    <w:autoRedefine/>
    <w:semiHidden/>
    <w:qFormat/>
    <w:uiPriority w:val="99"/>
    <w:rPr>
      <w:rFonts w:ascii="Times New Roman" w:hAnsi="Times New Roman" w:eastAsia="宋体" w:cs="Times New Roman"/>
      <w:kern w:val="2"/>
      <w:sz w:val="21"/>
      <w:lang w:val="en-US" w:eastAsia="zh-CN" w:bidi="ar-SA"/>
    </w:rPr>
  </w:style>
  <w:style w:type="paragraph" w:customStyle="1" w:styleId="186">
    <w:name w:val="项目符号1"/>
    <w:basedOn w:val="1"/>
    <w:qFormat/>
    <w:uiPriority w:val="0"/>
    <w:pPr>
      <w:tabs>
        <w:tab w:val="left" w:pos="1410"/>
      </w:tabs>
      <w:overflowPunct w:val="0"/>
      <w:adjustRightInd w:val="0"/>
      <w:snapToGrid w:val="0"/>
      <w:spacing w:before="120" w:line="360" w:lineRule="auto"/>
      <w:ind w:left="1410" w:hanging="360"/>
    </w:pPr>
    <w:rPr>
      <w:rFonts w:ascii="宋体"/>
      <w:snapToGrid w:val="0"/>
      <w:kern w:val="0"/>
    </w:rPr>
  </w:style>
  <w:style w:type="paragraph" w:customStyle="1" w:styleId="187">
    <w:name w:val="_Style 140"/>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88">
    <w:name w:val="a14"/>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9">
    <w:name w:val="段"/>
    <w:link w:val="917"/>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 w:type="paragraph" w:customStyle="1" w:styleId="190">
    <w:name w:val="标题章"/>
    <w:basedOn w:val="1"/>
    <w:autoRedefine/>
    <w:qFormat/>
    <w:uiPriority w:val="0"/>
    <w:rPr>
      <w:rFonts w:eastAsia="黑体"/>
      <w:sz w:val="32"/>
      <w:szCs w:val="24"/>
    </w:rPr>
  </w:style>
  <w:style w:type="paragraph" w:customStyle="1" w:styleId="191">
    <w:name w:val="图片标注"/>
    <w:basedOn w:val="1"/>
    <w:autoRedefine/>
    <w:qFormat/>
    <w:uiPriority w:val="0"/>
    <w:pPr>
      <w:jc w:val="center"/>
    </w:pPr>
    <w:rPr>
      <w:rFonts w:eastAsia="华文中宋"/>
      <w:kern w:val="0"/>
      <w:szCs w:val="22"/>
    </w:rPr>
  </w:style>
  <w:style w:type="paragraph" w:customStyle="1" w:styleId="192">
    <w:name w:val="四级无标题条"/>
    <w:basedOn w:val="1"/>
    <w:autoRedefine/>
    <w:qFormat/>
    <w:uiPriority w:val="0"/>
    <w:pPr>
      <w:tabs>
        <w:tab w:val="left" w:pos="2580"/>
      </w:tabs>
      <w:ind w:left="2580" w:hanging="420"/>
    </w:pPr>
    <w:rPr>
      <w:rFonts w:ascii="宋体" w:hAnsi="宋体"/>
      <w:szCs w:val="24"/>
    </w:rPr>
  </w:style>
  <w:style w:type="paragraph" w:customStyle="1" w:styleId="193">
    <w:name w:val="报告格式—正文"/>
    <w:basedOn w:val="1"/>
    <w:link w:val="927"/>
    <w:autoRedefine/>
    <w:qFormat/>
    <w:uiPriority w:val="0"/>
    <w:pPr>
      <w:spacing w:line="580" w:lineRule="exact"/>
      <w:ind w:firstLine="584" w:firstLineChars="200"/>
    </w:pPr>
    <w:rPr>
      <w:spacing w:val="6"/>
      <w:kern w:val="0"/>
      <w:sz w:val="28"/>
      <w:szCs w:val="36"/>
    </w:rPr>
  </w:style>
  <w:style w:type="paragraph" w:customStyle="1" w:styleId="194">
    <w:name w:val="xl46"/>
    <w:basedOn w:val="1"/>
    <w:autoRedefine/>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195">
    <w:name w:val="1级标题"/>
    <w:basedOn w:val="2"/>
    <w:next w:val="100"/>
    <w:autoRedefine/>
    <w:qFormat/>
    <w:uiPriority w:val="0"/>
    <w:pPr>
      <w:keepNext w:val="0"/>
      <w:keepLines w:val="0"/>
      <w:widowControl/>
      <w:tabs>
        <w:tab w:val="left" w:pos="283"/>
      </w:tabs>
      <w:spacing w:before="240" w:after="60" w:line="360" w:lineRule="auto"/>
      <w:ind w:left="283"/>
      <w:jc w:val="left"/>
    </w:pPr>
    <w:rPr>
      <w:rFonts w:ascii="Calibri" w:hAnsi="Calibri" w:cs="Calibri"/>
      <w:b w:val="0"/>
      <w:kern w:val="32"/>
      <w:sz w:val="32"/>
    </w:rPr>
  </w:style>
  <w:style w:type="paragraph" w:customStyle="1" w:styleId="196">
    <w:name w:val="正文(缩进)"/>
    <w:basedOn w:val="1"/>
    <w:link w:val="797"/>
    <w:autoRedefine/>
    <w:qFormat/>
    <w:uiPriority w:val="0"/>
    <w:pPr>
      <w:spacing w:line="480" w:lineRule="auto"/>
      <w:ind w:firstLine="200" w:firstLineChars="200"/>
    </w:pPr>
    <w:rPr>
      <w:kern w:val="0"/>
      <w:sz w:val="28"/>
    </w:rPr>
  </w:style>
  <w:style w:type="paragraph" w:customStyle="1" w:styleId="197">
    <w:name w:val="正文1"/>
    <w:basedOn w:val="1"/>
    <w:link w:val="898"/>
    <w:autoRedefine/>
    <w:qFormat/>
    <w:uiPriority w:val="0"/>
    <w:pPr>
      <w:widowControl/>
      <w:topLinePunct/>
      <w:spacing w:beforeLines="50" w:line="300" w:lineRule="auto"/>
      <w:ind w:left="420"/>
    </w:pPr>
    <w:rPr>
      <w:kern w:val="0"/>
      <w:sz w:val="20"/>
      <w:szCs w:val="24"/>
    </w:rPr>
  </w:style>
  <w:style w:type="paragraph" w:customStyle="1" w:styleId="198">
    <w:name w:val="font14"/>
    <w:basedOn w:val="1"/>
    <w:autoRedefine/>
    <w:qFormat/>
    <w:uiPriority w:val="0"/>
    <w:pPr>
      <w:widowControl/>
      <w:spacing w:before="100" w:beforeAutospacing="1" w:after="100" w:afterAutospacing="1"/>
      <w:jc w:val="left"/>
    </w:pPr>
    <w:rPr>
      <w:rFonts w:eastAsia="Arial Unicode MS"/>
      <w:kern w:val="0"/>
      <w:sz w:val="18"/>
      <w:szCs w:val="18"/>
    </w:rPr>
  </w:style>
  <w:style w:type="paragraph" w:customStyle="1" w:styleId="199">
    <w:name w:val="_正文段落"/>
    <w:basedOn w:val="1"/>
    <w:link w:val="910"/>
    <w:autoRedefine/>
    <w:qFormat/>
    <w:uiPriority w:val="0"/>
    <w:pPr>
      <w:spacing w:beforeLines="15" w:afterLines="15" w:line="360" w:lineRule="auto"/>
      <w:ind w:firstLine="480" w:firstLineChars="200"/>
    </w:pPr>
    <w:rPr>
      <w:rFonts w:ascii="宋体" w:hAnsi="宋体"/>
      <w:kern w:val="0"/>
      <w:sz w:val="24"/>
      <w:szCs w:val="24"/>
    </w:rPr>
  </w:style>
  <w:style w:type="paragraph" w:customStyle="1" w:styleId="200">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01">
    <w:name w:val="小四 正文 1.5"/>
    <w:basedOn w:val="1"/>
    <w:link w:val="943"/>
    <w:autoRedefine/>
    <w:qFormat/>
    <w:uiPriority w:val="0"/>
    <w:pPr>
      <w:spacing w:line="360" w:lineRule="auto"/>
      <w:ind w:firstLine="425" w:firstLineChars="177"/>
    </w:pPr>
    <w:rPr>
      <w:kern w:val="0"/>
      <w:sz w:val="24"/>
      <w:szCs w:val="24"/>
    </w:rPr>
  </w:style>
  <w:style w:type="paragraph" w:customStyle="1" w:styleId="202">
    <w:name w:val="Char Char Char Char Char Char Char Char Char Char"/>
    <w:basedOn w:val="1"/>
    <w:autoRedefine/>
    <w:qFormat/>
    <w:uiPriority w:val="0"/>
    <w:pPr>
      <w:widowControl/>
      <w:adjustRightInd w:val="0"/>
      <w:snapToGrid w:val="0"/>
      <w:spacing w:line="120" w:lineRule="atLeast"/>
      <w:ind w:firstLine="200" w:firstLineChars="200"/>
      <w:jc w:val="left"/>
    </w:pPr>
    <w:rPr>
      <w:rFonts w:ascii="Verdana" w:hAnsi="Verdana"/>
      <w:szCs w:val="24"/>
      <w:lang w:eastAsia="en-US"/>
    </w:rPr>
  </w:style>
  <w:style w:type="paragraph" w:customStyle="1" w:styleId="20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rPr>
  </w:style>
  <w:style w:type="paragraph" w:customStyle="1" w:styleId="205">
    <w:name w:val="xl45"/>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206">
    <w:name w:val="xl32"/>
    <w:basedOn w:val="1"/>
    <w:autoRedefine/>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07">
    <w:name w:val="标书正文:  0.74 厘米"/>
    <w:basedOn w:val="1"/>
    <w:link w:val="942"/>
    <w:autoRedefine/>
    <w:qFormat/>
    <w:uiPriority w:val="0"/>
    <w:pPr>
      <w:snapToGrid w:val="0"/>
      <w:spacing w:line="360" w:lineRule="auto"/>
      <w:ind w:firstLine="420"/>
    </w:pPr>
    <w:rPr>
      <w:rFonts w:ascii="宋体" w:hAnsi="宋体"/>
      <w:kern w:val="0"/>
      <w:sz w:val="24"/>
    </w:rPr>
  </w:style>
  <w:style w:type="paragraph" w:customStyle="1" w:styleId="208">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18"/>
      <w:szCs w:val="18"/>
    </w:rPr>
  </w:style>
  <w:style w:type="paragraph" w:customStyle="1" w:styleId="210">
    <w:name w:val="浅色底纹 - 强调文字颜色 21"/>
    <w:basedOn w:val="1"/>
    <w:next w:val="1"/>
    <w:link w:val="965"/>
    <w:autoRedefine/>
    <w:qFormat/>
    <w:uiPriority w:val="0"/>
    <w:pPr>
      <w:widowControl/>
      <w:pBdr>
        <w:top w:val="dotted" w:color="632423" w:sz="2" w:space="10"/>
        <w:bottom w:val="dotted" w:color="632423" w:sz="2" w:space="4"/>
      </w:pBdr>
      <w:spacing w:before="160" w:after="200" w:line="300" w:lineRule="auto"/>
      <w:ind w:left="1440" w:right="1440"/>
      <w:jc w:val="left"/>
    </w:pPr>
    <w:rPr>
      <w:rFonts w:ascii="Cambria" w:hAnsi="Cambria"/>
      <w:caps/>
      <w:color w:val="622423"/>
      <w:spacing w:val="5"/>
      <w:kern w:val="0"/>
      <w:sz w:val="20"/>
      <w:lang w:eastAsia="en-US" w:bidi="en-US"/>
    </w:rPr>
  </w:style>
  <w:style w:type="paragraph" w:customStyle="1" w:styleId="211">
    <w:name w:val="WL正文"/>
    <w:basedOn w:val="1"/>
    <w:link w:val="916"/>
    <w:autoRedefine/>
    <w:qFormat/>
    <w:uiPriority w:val="0"/>
    <w:pPr>
      <w:spacing w:line="360" w:lineRule="auto"/>
      <w:ind w:firstLine="560" w:firstLineChars="200"/>
      <w:jc w:val="left"/>
    </w:pPr>
    <w:rPr>
      <w:rFonts w:ascii="仿宋_GB2312" w:hAnsi="宋体" w:eastAsia="仿宋_GB2312"/>
      <w:bCs/>
      <w:kern w:val="0"/>
      <w:sz w:val="28"/>
      <w:szCs w:val="28"/>
    </w:rPr>
  </w:style>
  <w:style w:type="paragraph" w:customStyle="1" w:styleId="212">
    <w:name w:val="正1"/>
    <w:basedOn w:val="1"/>
    <w:link w:val="826"/>
    <w:autoRedefine/>
    <w:qFormat/>
    <w:uiPriority w:val="0"/>
    <w:pPr>
      <w:spacing w:line="360" w:lineRule="auto"/>
      <w:ind w:firstLine="200" w:firstLineChars="200"/>
    </w:pPr>
    <w:rPr>
      <w:kern w:val="0"/>
      <w:sz w:val="28"/>
    </w:rPr>
  </w:style>
  <w:style w:type="paragraph" w:customStyle="1" w:styleId="213">
    <w:name w:val="表格文字"/>
    <w:basedOn w:val="1"/>
    <w:autoRedefine/>
    <w:qFormat/>
    <w:uiPriority w:val="0"/>
    <w:pPr>
      <w:jc w:val="center"/>
    </w:pPr>
    <w:rPr>
      <w:szCs w:val="24"/>
    </w:rPr>
  </w:style>
  <w:style w:type="paragraph" w:customStyle="1" w:styleId="214">
    <w:name w:val="报告正文文字"/>
    <w:basedOn w:val="1"/>
    <w:link w:val="915"/>
    <w:autoRedefine/>
    <w:qFormat/>
    <w:uiPriority w:val="0"/>
    <w:pPr>
      <w:ind w:firstLine="560" w:firstLineChars="200"/>
    </w:pPr>
    <w:rPr>
      <w:rFonts w:ascii="宋体" w:hAnsi="宋体"/>
      <w:kern w:val="0"/>
      <w:sz w:val="28"/>
    </w:rPr>
  </w:style>
  <w:style w:type="paragraph" w:customStyle="1" w:styleId="215">
    <w:name w:val="xl56"/>
    <w:basedOn w:val="1"/>
    <w:autoRedefine/>
    <w:qFormat/>
    <w:uiPriority w:val="0"/>
    <w:pPr>
      <w:widowControl/>
      <w:pBdr>
        <w:top w:val="single" w:color="auto" w:sz="4" w:space="0"/>
      </w:pBdr>
      <w:spacing w:before="100" w:after="100"/>
      <w:jc w:val="center"/>
      <w:textAlignment w:val="center"/>
    </w:pPr>
    <w:rPr>
      <w:rFonts w:ascii="Arial Unicode MS" w:hAnsi="Arial Unicode MS" w:eastAsia="Arial Unicode MS"/>
      <w:kern w:val="0"/>
    </w:rPr>
  </w:style>
  <w:style w:type="paragraph" w:customStyle="1" w:styleId="216">
    <w:name w:val="6级标题"/>
    <w:basedOn w:val="8"/>
    <w:autoRedefine/>
    <w:qFormat/>
    <w:uiPriority w:val="0"/>
    <w:pPr>
      <w:keepNext w:val="0"/>
      <w:keepLines w:val="0"/>
      <w:widowControl/>
      <w:tabs>
        <w:tab w:val="left" w:pos="0"/>
        <w:tab w:val="clear" w:pos="1152"/>
      </w:tabs>
      <w:spacing w:after="60" w:line="360" w:lineRule="auto"/>
      <w:ind w:left="0" w:firstLine="0"/>
      <w:jc w:val="left"/>
      <w:outlineLvl w:val="6"/>
    </w:pPr>
    <w:rPr>
      <w:rFonts w:ascii="Calibri" w:hAnsi="Calibri" w:eastAsia="宋体"/>
      <w:b w:val="0"/>
      <w:bCs/>
      <w:kern w:val="0"/>
      <w:sz w:val="22"/>
      <w:szCs w:val="22"/>
    </w:rPr>
  </w:style>
  <w:style w:type="paragraph" w:customStyle="1" w:styleId="217">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18">
    <w:name w:val="表-1 SZ"/>
    <w:basedOn w:val="79"/>
    <w:link w:val="976"/>
    <w:autoRedefine/>
    <w:qFormat/>
    <w:uiPriority w:val="0"/>
    <w:pPr>
      <w:spacing w:beforeLines="50" w:afterLines="50"/>
      <w:ind w:firstLine="0" w:firstLineChars="0"/>
      <w:jc w:val="center"/>
    </w:pPr>
    <w:rPr>
      <w:rFonts w:eastAsia="仿宋"/>
      <w:b/>
      <w:kern w:val="2"/>
      <w:sz w:val="24"/>
      <w:szCs w:val="24"/>
    </w:rPr>
  </w:style>
  <w:style w:type="paragraph" w:customStyle="1" w:styleId="219">
    <w:name w:val="9级标题"/>
    <w:basedOn w:val="11"/>
    <w:autoRedefine/>
    <w:qFormat/>
    <w:uiPriority w:val="0"/>
    <w:pPr>
      <w:widowControl/>
      <w:tabs>
        <w:tab w:val="left" w:pos="0"/>
        <w:tab w:val="clear" w:pos="1584"/>
      </w:tabs>
      <w:ind w:left="0" w:firstLine="0"/>
      <w:jc w:val="left"/>
    </w:pPr>
    <w:rPr>
      <w:rFonts w:ascii="Calibri" w:hAnsi="Calibri" w:eastAsia="宋体"/>
      <w:kern w:val="0"/>
      <w:sz w:val="21"/>
      <w:szCs w:val="21"/>
    </w:rPr>
  </w:style>
  <w:style w:type="paragraph" w:customStyle="1" w:styleId="220">
    <w:name w:val="彩色网格 - 强调文字颜色 11"/>
    <w:basedOn w:val="1"/>
    <w:next w:val="1"/>
    <w:link w:val="974"/>
    <w:autoRedefine/>
    <w:qFormat/>
    <w:uiPriority w:val="0"/>
    <w:pPr>
      <w:widowControl/>
      <w:spacing w:after="200" w:line="252" w:lineRule="auto"/>
      <w:jc w:val="left"/>
    </w:pPr>
    <w:rPr>
      <w:rFonts w:ascii="Cambria" w:hAnsi="Cambria"/>
      <w:i/>
      <w:iCs/>
      <w:kern w:val="0"/>
      <w:sz w:val="22"/>
      <w:lang w:eastAsia="en-US" w:bidi="en-US"/>
    </w:rPr>
  </w:style>
  <w:style w:type="paragraph" w:customStyle="1" w:styleId="221">
    <w:name w:val="正文文本 31"/>
    <w:basedOn w:val="1"/>
    <w:autoRedefine/>
    <w:qFormat/>
    <w:uiPriority w:val="0"/>
    <w:pPr>
      <w:spacing w:line="312" w:lineRule="auto"/>
    </w:pPr>
    <w:rPr>
      <w:color w:val="FF0000"/>
      <w:sz w:val="22"/>
    </w:rPr>
  </w:style>
  <w:style w:type="paragraph" w:customStyle="1" w:styleId="222">
    <w:name w:val="bjjj"/>
    <w:basedOn w:val="1"/>
    <w:autoRedefine/>
    <w:qFormat/>
    <w:uiPriority w:val="0"/>
    <w:pPr>
      <w:widowControl/>
      <w:spacing w:before="100" w:beforeAutospacing="1" w:after="100" w:afterAutospacing="1" w:line="375" w:lineRule="atLeast"/>
      <w:ind w:firstLine="450"/>
      <w:jc w:val="left"/>
    </w:pPr>
    <w:rPr>
      <w:rFonts w:ascii="宋体" w:hAnsi="宋体" w:cs="黑体"/>
      <w:color w:val="000000"/>
      <w:kern w:val="0"/>
      <w:szCs w:val="21"/>
    </w:rPr>
  </w:style>
  <w:style w:type="paragraph" w:customStyle="1" w:styleId="223">
    <w:name w:val="l9标题2"/>
    <w:basedOn w:val="1"/>
    <w:autoRedefine/>
    <w:qFormat/>
    <w:uiPriority w:val="0"/>
    <w:pPr>
      <w:tabs>
        <w:tab w:val="left" w:pos="567"/>
      </w:tabs>
      <w:spacing w:line="360" w:lineRule="auto"/>
      <w:ind w:left="567" w:hanging="567"/>
    </w:pPr>
    <w:rPr>
      <w:sz w:val="24"/>
    </w:rPr>
  </w:style>
  <w:style w:type="paragraph" w:customStyle="1" w:styleId="224">
    <w:name w:val="三级目录"/>
    <w:basedOn w:val="1"/>
    <w:next w:val="1"/>
    <w:autoRedefine/>
    <w:qFormat/>
    <w:uiPriority w:val="0"/>
    <w:pPr>
      <w:numPr>
        <w:ilvl w:val="2"/>
        <w:numId w:val="9"/>
      </w:numPr>
      <w:adjustRightInd w:val="0"/>
      <w:snapToGrid w:val="0"/>
      <w:spacing w:beforeLines="100" w:afterLines="100" w:line="360" w:lineRule="auto"/>
      <w:outlineLvl w:val="2"/>
    </w:pPr>
    <w:rPr>
      <w:rFonts w:ascii="Arial" w:hAnsi="Arial"/>
      <w:b/>
      <w:sz w:val="28"/>
      <w:szCs w:val="32"/>
    </w:rPr>
  </w:style>
  <w:style w:type="paragraph" w:customStyle="1" w:styleId="225">
    <w:name w:val="l9标题3"/>
    <w:basedOn w:val="223"/>
    <w:autoRedefine/>
    <w:qFormat/>
    <w:uiPriority w:val="0"/>
    <w:pPr>
      <w:ind w:left="0" w:firstLine="0"/>
    </w:pPr>
    <w:rPr>
      <w:b/>
    </w:rPr>
  </w:style>
  <w:style w:type="paragraph" w:customStyle="1" w:styleId="226">
    <w:name w:val="样式 小四 加粗 左 行距: 单倍行距"/>
    <w:basedOn w:val="1"/>
    <w:autoRedefine/>
    <w:qFormat/>
    <w:uiPriority w:val="0"/>
    <w:pPr>
      <w:widowControl/>
      <w:tabs>
        <w:tab w:val="left" w:pos="420"/>
      </w:tabs>
      <w:snapToGrid w:val="0"/>
      <w:spacing w:before="40" w:after="40" w:line="300" w:lineRule="auto"/>
      <w:ind w:left="420" w:hanging="420"/>
      <w:jc w:val="left"/>
    </w:pPr>
    <w:rPr>
      <w:rFonts w:ascii="Arial" w:hAnsi="Arial"/>
      <w:kern w:val="0"/>
    </w:rPr>
  </w:style>
  <w:style w:type="paragraph" w:customStyle="1" w:styleId="227">
    <w:name w:val="样式 四号 行距: 1.5 倍行距"/>
    <w:basedOn w:val="1"/>
    <w:autoRedefine/>
    <w:qFormat/>
    <w:uiPriority w:val="0"/>
    <w:pPr>
      <w:spacing w:line="312" w:lineRule="auto"/>
      <w:ind w:firstLine="202" w:firstLineChars="202"/>
    </w:pPr>
    <w:rPr>
      <w:sz w:val="24"/>
      <w:szCs w:val="22"/>
    </w:rPr>
  </w:style>
  <w:style w:type="paragraph" w:customStyle="1" w:styleId="228">
    <w:name w:val="列出段落3"/>
    <w:basedOn w:val="1"/>
    <w:autoRedefine/>
    <w:qFormat/>
    <w:uiPriority w:val="0"/>
    <w:pPr>
      <w:spacing w:line="520" w:lineRule="exact"/>
      <w:ind w:firstLine="420" w:firstLineChars="200"/>
    </w:pPr>
    <w:rPr>
      <w:sz w:val="28"/>
      <w:szCs w:val="22"/>
    </w:rPr>
  </w:style>
  <w:style w:type="paragraph" w:customStyle="1" w:styleId="229">
    <w:name w:val="Abbildung"/>
    <w:basedOn w:val="1"/>
    <w:next w:val="1"/>
    <w:autoRedefine/>
    <w:qFormat/>
    <w:uiPriority w:val="0"/>
    <w:pPr>
      <w:widowControl/>
      <w:tabs>
        <w:tab w:val="left" w:pos="1134"/>
        <w:tab w:val="left" w:pos="6237"/>
      </w:tabs>
      <w:spacing w:before="120"/>
      <w:jc w:val="center"/>
    </w:pPr>
    <w:rPr>
      <w:rFonts w:ascii="Arial" w:hAnsi="Arial"/>
      <w:b/>
      <w:kern w:val="0"/>
      <w:sz w:val="24"/>
      <w:lang w:val="en-GB"/>
    </w:rPr>
  </w:style>
  <w:style w:type="paragraph" w:customStyle="1" w:styleId="230">
    <w:name w:val="Char Char Char Char Char Char1 Char"/>
    <w:basedOn w:val="1"/>
    <w:autoRedefine/>
    <w:qFormat/>
    <w:uiPriority w:val="0"/>
    <w:pPr>
      <w:widowControl/>
      <w:spacing w:after="160" w:line="240" w:lineRule="exact"/>
      <w:jc w:val="left"/>
    </w:pPr>
    <w:rPr>
      <w:rFonts w:ascii="Verdana" w:hAnsi="Verdana" w:cs="Verdana"/>
      <w:kern w:val="0"/>
      <w:sz w:val="20"/>
      <w:lang w:eastAsia="en-US"/>
    </w:rPr>
  </w:style>
  <w:style w:type="paragraph" w:customStyle="1" w:styleId="231">
    <w:name w:val="l9标题4"/>
    <w:basedOn w:val="223"/>
    <w:autoRedefine/>
    <w:qFormat/>
    <w:uiPriority w:val="0"/>
    <w:pPr>
      <w:ind w:left="0" w:firstLine="0"/>
    </w:pPr>
    <w:rPr>
      <w:rFonts w:ascii="Arial" w:hAnsi="Arial"/>
      <w:b/>
      <w:sz w:val="21"/>
    </w:rPr>
  </w:style>
  <w:style w:type="paragraph" w:customStyle="1" w:styleId="232">
    <w:name w:val="表内"/>
    <w:basedOn w:val="1"/>
    <w:autoRedefine/>
    <w:qFormat/>
    <w:uiPriority w:val="0"/>
    <w:rPr>
      <w:sz w:val="24"/>
    </w:rPr>
  </w:style>
  <w:style w:type="paragraph" w:customStyle="1" w:styleId="233">
    <w:name w:val="修订1"/>
    <w:autoRedefine/>
    <w:qFormat/>
    <w:uiPriority w:val="0"/>
    <w:rPr>
      <w:rFonts w:ascii="Times New Roman" w:hAnsi="Times New Roman" w:eastAsia="宋体" w:cs="Times New Roman"/>
      <w:lang w:val="en-US" w:eastAsia="zh-CN" w:bidi="ar-SA"/>
    </w:rPr>
  </w:style>
  <w:style w:type="paragraph" w:customStyle="1" w:styleId="234">
    <w:name w:val="样式 首行缩进:  0.99 厘米"/>
    <w:basedOn w:val="1"/>
    <w:autoRedefine/>
    <w:qFormat/>
    <w:uiPriority w:val="0"/>
    <w:pPr>
      <w:ind w:firstLine="560"/>
    </w:pPr>
    <w:rPr>
      <w:rFonts w:cs="宋体"/>
      <w:sz w:val="28"/>
    </w:rPr>
  </w:style>
  <w:style w:type="paragraph" w:customStyle="1" w:styleId="2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236">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37">
    <w:name w:val="基准标题"/>
    <w:basedOn w:val="22"/>
    <w:next w:val="22"/>
    <w:autoRedefine/>
    <w:qFormat/>
    <w:uiPriority w:val="0"/>
    <w:pPr>
      <w:keepNext/>
      <w:keepLines/>
      <w:widowControl/>
      <w:tabs>
        <w:tab w:val="left" w:pos="600"/>
        <w:tab w:val="left" w:pos="960"/>
        <w:tab w:val="left" w:pos="1080"/>
      </w:tabs>
      <w:overflowPunct w:val="0"/>
      <w:spacing w:before="120" w:after="0"/>
    </w:pPr>
    <w:rPr>
      <w:rFonts w:ascii="Arial" w:hAnsi="Arial"/>
      <w:b/>
      <w:spacing w:val="-10"/>
      <w:kern w:val="20"/>
      <w:sz w:val="36"/>
    </w:rPr>
  </w:style>
  <w:style w:type="paragraph" w:customStyle="1" w:styleId="238">
    <w:name w:val="表格内文"/>
    <w:basedOn w:val="1"/>
    <w:autoRedefine/>
    <w:qFormat/>
    <w:uiPriority w:val="0"/>
    <w:pPr>
      <w:tabs>
        <w:tab w:val="left" w:pos="1410"/>
      </w:tabs>
      <w:overflowPunct w:val="0"/>
      <w:adjustRightInd w:val="0"/>
      <w:snapToGrid w:val="0"/>
      <w:spacing w:line="240" w:lineRule="atLeast"/>
    </w:pPr>
    <w:rPr>
      <w:rFonts w:ascii="宋体"/>
      <w:snapToGrid w:val="0"/>
      <w:kern w:val="0"/>
    </w:rPr>
  </w:style>
  <w:style w:type="paragraph" w:customStyle="1" w:styleId="239">
    <w:name w:val="默认段落字体 Para Char Char Char Char Char Char Char"/>
    <w:basedOn w:val="1"/>
    <w:autoRedefine/>
    <w:qFormat/>
    <w:uiPriority w:val="0"/>
    <w:rPr>
      <w:rFonts w:ascii="Tahoma" w:hAnsi="Tahoma"/>
      <w:sz w:val="24"/>
    </w:rPr>
  </w:style>
  <w:style w:type="paragraph" w:customStyle="1" w:styleId="240">
    <w:name w:val="font9"/>
    <w:basedOn w:val="1"/>
    <w:autoRedefine/>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paragraph" w:customStyle="1" w:styleId="241">
    <w:name w:val="三级标题"/>
    <w:basedOn w:val="3"/>
    <w:next w:val="1"/>
    <w:autoRedefine/>
    <w:qFormat/>
    <w:uiPriority w:val="0"/>
    <w:pPr>
      <w:numPr>
        <w:ilvl w:val="2"/>
        <w:numId w:val="4"/>
      </w:numPr>
      <w:snapToGrid w:val="0"/>
      <w:spacing w:before="0" w:after="0" w:line="410" w:lineRule="auto"/>
    </w:pPr>
    <w:rPr>
      <w:rFonts w:ascii="Calibri" w:hAnsi="Calibri" w:eastAsia="华文中宋"/>
      <w:sz w:val="24"/>
    </w:rPr>
  </w:style>
  <w:style w:type="paragraph" w:customStyle="1" w:styleId="242">
    <w:name w:val="font10"/>
    <w:basedOn w:val="1"/>
    <w:autoRedefine/>
    <w:qFormat/>
    <w:uiPriority w:val="0"/>
    <w:pPr>
      <w:widowControl/>
      <w:spacing w:before="100" w:beforeAutospacing="1" w:after="100" w:afterAutospacing="1"/>
      <w:jc w:val="left"/>
    </w:pPr>
    <w:rPr>
      <w:rFonts w:hint="eastAsia" w:ascii="宋体" w:hAnsi="宋体" w:cs="Arial Unicode MS"/>
      <w:color w:val="000000"/>
      <w:kern w:val="0"/>
      <w:sz w:val="18"/>
      <w:szCs w:val="18"/>
    </w:rPr>
  </w:style>
  <w:style w:type="paragraph" w:customStyle="1" w:styleId="243">
    <w:name w:val="eqc1t"/>
    <w:basedOn w:val="1"/>
    <w:autoRedefine/>
    <w:qFormat/>
    <w:uiPriority w:val="0"/>
    <w:pPr>
      <w:adjustRightInd w:val="0"/>
      <w:spacing w:line="400" w:lineRule="atLeast"/>
      <w:ind w:left="420"/>
    </w:pPr>
    <w:rPr>
      <w:rFonts w:eastAsia="楷体_GB2312"/>
      <w:kern w:val="0"/>
      <w:sz w:val="24"/>
    </w:rPr>
  </w:style>
  <w:style w:type="paragraph" w:customStyle="1" w:styleId="244">
    <w:name w:val="Body text 1"/>
    <w:basedOn w:val="245"/>
    <w:autoRedefine/>
    <w:qFormat/>
    <w:uiPriority w:val="0"/>
    <w:pPr>
      <w:tabs>
        <w:tab w:val="left" w:pos="1134"/>
      </w:tabs>
      <w:ind w:hanging="1134"/>
    </w:pPr>
  </w:style>
  <w:style w:type="paragraph" w:customStyle="1" w:styleId="245">
    <w:name w:val="正文文本2"/>
    <w:autoRedefine/>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46">
    <w:name w:val="Table Paragraph"/>
    <w:basedOn w:val="1"/>
    <w:autoRedefine/>
    <w:qFormat/>
    <w:uiPriority w:val="1"/>
    <w:pPr>
      <w:jc w:val="left"/>
    </w:pPr>
    <w:rPr>
      <w:rFonts w:ascii="Calibri" w:hAnsi="Calibri"/>
      <w:kern w:val="0"/>
      <w:sz w:val="22"/>
      <w:szCs w:val="22"/>
      <w:lang w:eastAsia="en-US"/>
    </w:rPr>
  </w:style>
  <w:style w:type="paragraph" w:customStyle="1" w:styleId="247">
    <w:name w:val="xl47"/>
    <w:basedOn w:val="1"/>
    <w:autoRedefine/>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248">
    <w:name w:val="Body Text Keep"/>
    <w:basedOn w:val="22"/>
    <w:next w:val="22"/>
    <w:autoRedefine/>
    <w:qFormat/>
    <w:uiPriority w:val="0"/>
    <w:pPr>
      <w:keepNext/>
      <w:widowControl/>
      <w:overflowPunct w:val="0"/>
      <w:autoSpaceDE w:val="0"/>
      <w:autoSpaceDN w:val="0"/>
      <w:adjustRightInd w:val="0"/>
      <w:spacing w:after="240"/>
      <w:textAlignment w:val="baseline"/>
    </w:pPr>
    <w:rPr>
      <w:rFonts w:ascii="Garamond" w:hAnsi="Garamond"/>
      <w:spacing w:val="-5"/>
      <w:kern w:val="0"/>
      <w:sz w:val="24"/>
    </w:rPr>
  </w:style>
  <w:style w:type="paragraph" w:customStyle="1" w:styleId="249">
    <w:name w:val="l9标题5"/>
    <w:basedOn w:val="223"/>
    <w:autoRedefine/>
    <w:qFormat/>
    <w:uiPriority w:val="0"/>
  </w:style>
  <w:style w:type="paragraph" w:customStyle="1" w:styleId="250">
    <w:name w:val="样式 仿宋_GB2312 四号 首行缩进:  0.74 厘米"/>
    <w:basedOn w:val="1"/>
    <w:autoRedefine/>
    <w:qFormat/>
    <w:uiPriority w:val="0"/>
    <w:pPr>
      <w:spacing w:line="324" w:lineRule="auto"/>
      <w:ind w:firstLine="420"/>
    </w:pPr>
    <w:rPr>
      <w:rFonts w:ascii="Calibri" w:hAnsi="Calibri" w:eastAsia="仿宋_GB2312" w:cs="宋体"/>
      <w:sz w:val="24"/>
      <w:szCs w:val="24"/>
    </w:rPr>
  </w:style>
  <w:style w:type="paragraph" w:customStyle="1" w:styleId="251">
    <w:name w:val="xl29"/>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rPr>
  </w:style>
  <w:style w:type="paragraph" w:customStyle="1" w:styleId="252">
    <w:name w:val="图表标题"/>
    <w:basedOn w:val="1"/>
    <w:next w:val="29"/>
    <w:autoRedefine/>
    <w:qFormat/>
    <w:uiPriority w:val="0"/>
    <w:pPr>
      <w:jc w:val="center"/>
    </w:pPr>
    <w:rPr>
      <w:rFonts w:ascii="Calibri" w:hAnsi="Calibri"/>
      <w:b/>
      <w:sz w:val="24"/>
      <w:szCs w:val="22"/>
    </w:rPr>
  </w:style>
  <w:style w:type="paragraph" w:customStyle="1" w:styleId="253">
    <w:name w:val="xl57"/>
    <w:basedOn w:val="1"/>
    <w:autoRedefine/>
    <w:qFormat/>
    <w:uiPriority w:val="0"/>
    <w:pPr>
      <w:widowControl/>
      <w:pBdr>
        <w:top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254">
    <w:name w:val="xl51"/>
    <w:basedOn w:val="1"/>
    <w:autoRedefine/>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rPr>
  </w:style>
  <w:style w:type="paragraph" w:customStyle="1" w:styleId="255">
    <w:name w:val="图形文字"/>
    <w:basedOn w:val="1"/>
    <w:autoRedefine/>
    <w:qFormat/>
    <w:uiPriority w:val="0"/>
    <w:pPr>
      <w:spacing w:line="360" w:lineRule="exact"/>
    </w:pPr>
    <w:rPr>
      <w:rFonts w:eastAsia="仿宋_GB2312"/>
    </w:rPr>
  </w:style>
  <w:style w:type="paragraph" w:customStyle="1" w:styleId="256">
    <w:name w:val="xl175"/>
    <w:basedOn w:val="1"/>
    <w:autoRedefine/>
    <w:qFormat/>
    <w:uiPriority w:val="0"/>
    <w:pPr>
      <w:widowControl/>
      <w:pBdr>
        <w:top w:val="single" w:color="auto" w:sz="4" w:space="0"/>
        <w:bottom w:val="single" w:color="auto" w:sz="4" w:space="0"/>
        <w:right w:val="single" w:color="auto" w:sz="4" w:space="0"/>
      </w:pBdr>
      <w:shd w:val="clear" w:color="000000" w:fill="DDD9C3"/>
      <w:spacing w:before="100" w:beforeAutospacing="1" w:after="100" w:afterAutospacing="1"/>
      <w:jc w:val="left"/>
    </w:pPr>
    <w:rPr>
      <w:rFonts w:ascii="宋体" w:hAnsi="宋体" w:cs="宋体"/>
      <w:kern w:val="0"/>
      <w:sz w:val="24"/>
      <w:szCs w:val="24"/>
    </w:rPr>
  </w:style>
  <w:style w:type="paragraph" w:customStyle="1" w:styleId="257">
    <w:name w:val="Char Char Char1 Char"/>
    <w:basedOn w:val="1"/>
    <w:autoRedefine/>
    <w:qFormat/>
    <w:uiPriority w:val="0"/>
    <w:pPr>
      <w:spacing w:line="360" w:lineRule="auto"/>
      <w:ind w:firstLine="200" w:firstLineChars="200"/>
    </w:pPr>
    <w:rPr>
      <w:rFonts w:ascii="宋体" w:hAnsi="宋体" w:cs="宋体"/>
      <w:sz w:val="30"/>
      <w:szCs w:val="24"/>
    </w:rPr>
  </w:style>
  <w:style w:type="paragraph" w:customStyle="1" w:styleId="258">
    <w:name w:val="Char Char Char Char Char1 Char"/>
    <w:basedOn w:val="1"/>
    <w:autoRedefine/>
    <w:semiHidden/>
    <w:qFormat/>
    <w:uiPriority w:val="0"/>
    <w:rPr>
      <w:szCs w:val="24"/>
    </w:rPr>
  </w:style>
  <w:style w:type="paragraph" w:customStyle="1" w:styleId="259">
    <w:name w:val="Char21"/>
    <w:basedOn w:val="1"/>
    <w:autoRedefine/>
    <w:qFormat/>
    <w:uiPriority w:val="0"/>
    <w:pPr>
      <w:widowControl/>
      <w:spacing w:after="160" w:line="240" w:lineRule="exact"/>
      <w:jc w:val="left"/>
    </w:pPr>
    <w:rPr>
      <w:rFonts w:ascii="Arial" w:hAnsi="Arial"/>
      <w:kern w:val="0"/>
      <w:sz w:val="20"/>
    </w:rPr>
  </w:style>
  <w:style w:type="paragraph" w:customStyle="1" w:styleId="260">
    <w:name w:val="苗1"/>
    <w:basedOn w:val="1"/>
    <w:autoRedefine/>
    <w:qFormat/>
    <w:uiPriority w:val="0"/>
    <w:pPr>
      <w:spacing w:line="480" w:lineRule="exact"/>
      <w:ind w:firstLine="588" w:firstLineChars="210"/>
    </w:pPr>
    <w:rPr>
      <w:rFonts w:ascii="宋体" w:hAnsi="宋体"/>
      <w:kern w:val="24"/>
      <w:sz w:val="28"/>
      <w:szCs w:val="28"/>
    </w:rPr>
  </w:style>
  <w:style w:type="paragraph" w:customStyle="1" w:styleId="261">
    <w:name w:val="xl174"/>
    <w:basedOn w:val="1"/>
    <w:autoRedefine/>
    <w:qFormat/>
    <w:uiPriority w:val="0"/>
    <w:pPr>
      <w:widowControl/>
      <w:pBdr>
        <w:top w:val="single" w:color="auto" w:sz="4" w:space="0"/>
        <w:left w:val="single" w:color="auto" w:sz="4" w:space="0"/>
        <w:bottom w:val="single" w:color="auto" w:sz="4" w:space="0"/>
      </w:pBdr>
      <w:shd w:val="clear" w:color="000000" w:fill="DDD9C3"/>
      <w:spacing w:before="100" w:beforeAutospacing="1" w:after="100" w:afterAutospacing="1"/>
      <w:jc w:val="left"/>
    </w:pPr>
    <w:rPr>
      <w:rFonts w:ascii="宋体" w:hAnsi="宋体" w:cs="宋体"/>
      <w:kern w:val="0"/>
      <w:sz w:val="24"/>
      <w:szCs w:val="24"/>
    </w:rPr>
  </w:style>
  <w:style w:type="paragraph" w:customStyle="1" w:styleId="262">
    <w:name w:val="无间隔1"/>
    <w:basedOn w:val="1"/>
    <w:next w:val="71"/>
    <w:autoRedefine/>
    <w:qFormat/>
    <w:uiPriority w:val="0"/>
    <w:rPr>
      <w:rFonts w:ascii="等线" w:hAnsi="等线" w:eastAsia="等线"/>
      <w:b/>
      <w:sz w:val="30"/>
      <w:szCs w:val="22"/>
    </w:rPr>
  </w:style>
  <w:style w:type="paragraph" w:customStyle="1" w:styleId="263">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264">
    <w:name w:val="et2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265">
    <w:name w:val="铁路方案正文"/>
    <w:basedOn w:val="1"/>
    <w:autoRedefine/>
    <w:qFormat/>
    <w:uiPriority w:val="0"/>
    <w:pPr>
      <w:spacing w:beforeLines="50" w:after="120" w:line="360" w:lineRule="auto"/>
      <w:ind w:firstLine="420" w:firstLineChars="100"/>
    </w:pPr>
    <w:rPr>
      <w:sz w:val="24"/>
      <w:szCs w:val="24"/>
    </w:rPr>
  </w:style>
  <w:style w:type="paragraph" w:customStyle="1" w:styleId="266">
    <w:name w:val="样式 宋体 四号 行距: 1.5 倍行距2"/>
    <w:basedOn w:val="1"/>
    <w:autoRedefine/>
    <w:qFormat/>
    <w:uiPriority w:val="0"/>
    <w:pPr>
      <w:spacing w:line="312" w:lineRule="auto"/>
      <w:ind w:firstLine="202" w:firstLineChars="202"/>
    </w:pPr>
    <w:rPr>
      <w:rFonts w:ascii="宋体" w:hAnsi="宋体" w:cs="宋体"/>
      <w:sz w:val="24"/>
      <w:szCs w:val="22"/>
    </w:rPr>
  </w:style>
  <w:style w:type="paragraph" w:customStyle="1" w:styleId="267">
    <w:name w:val="et37"/>
    <w:basedOn w:val="1"/>
    <w:autoRedefine/>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20"/>
    </w:rPr>
  </w:style>
  <w:style w:type="paragraph" w:customStyle="1" w:styleId="26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269">
    <w:name w:val="et42"/>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270">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271">
    <w:name w:val="标注》"/>
    <w:basedOn w:val="1"/>
    <w:autoRedefine/>
    <w:qFormat/>
    <w:uiPriority w:val="0"/>
    <w:pPr>
      <w:numPr>
        <w:ilvl w:val="0"/>
        <w:numId w:val="12"/>
      </w:numPr>
      <w:spacing w:after="60"/>
    </w:pPr>
    <w:rPr>
      <w:rFonts w:eastAsia="黑体"/>
      <w:b/>
      <w:sz w:val="24"/>
    </w:rPr>
  </w:style>
  <w:style w:type="paragraph" w:customStyle="1" w:styleId="272">
    <w:name w:val="引文目录标题1"/>
    <w:basedOn w:val="1"/>
    <w:next w:val="1"/>
    <w:autoRedefine/>
    <w:qFormat/>
    <w:uiPriority w:val="0"/>
    <w:pPr>
      <w:spacing w:before="120"/>
    </w:pPr>
    <w:rPr>
      <w:rFonts w:ascii="Arial" w:hAnsi="Arial"/>
      <w:b/>
      <w:bCs/>
      <w:szCs w:val="24"/>
    </w:rPr>
  </w:style>
  <w:style w:type="paragraph" w:customStyle="1" w:styleId="273">
    <w:name w:val="xl176"/>
    <w:basedOn w:val="1"/>
    <w:autoRedefine/>
    <w:qFormat/>
    <w:uiPriority w:val="0"/>
    <w:pPr>
      <w:widowControl/>
      <w:pBdr>
        <w:top w:val="single" w:color="auto" w:sz="4" w:space="0"/>
        <w:left w:val="single" w:color="auto" w:sz="4" w:space="0"/>
        <w:bottom w:val="single" w:color="auto" w:sz="4" w:space="0"/>
      </w:pBdr>
      <w:shd w:val="clear" w:color="000000" w:fill="DDD9C3"/>
      <w:spacing w:before="100" w:beforeAutospacing="1" w:after="100" w:afterAutospacing="1"/>
      <w:jc w:val="left"/>
    </w:pPr>
    <w:rPr>
      <w:rFonts w:ascii="宋体" w:hAnsi="宋体" w:cs="宋体"/>
      <w:kern w:val="0"/>
      <w:sz w:val="24"/>
      <w:szCs w:val="24"/>
    </w:rPr>
  </w:style>
  <w:style w:type="paragraph" w:customStyle="1" w:styleId="274">
    <w:name w:val="font13"/>
    <w:basedOn w:val="1"/>
    <w:autoRedefine/>
    <w:qFormat/>
    <w:uiPriority w:val="0"/>
    <w:pPr>
      <w:widowControl/>
      <w:spacing w:before="100" w:beforeAutospacing="1" w:after="100" w:afterAutospacing="1"/>
      <w:jc w:val="left"/>
    </w:pPr>
    <w:rPr>
      <w:rFonts w:eastAsia="Arial Unicode MS"/>
      <w:color w:val="000000"/>
      <w:kern w:val="0"/>
      <w:sz w:val="18"/>
      <w:szCs w:val="18"/>
    </w:rPr>
  </w:style>
  <w:style w:type="paragraph" w:customStyle="1" w:styleId="275">
    <w:name w:val="Char Char5"/>
    <w:basedOn w:val="1"/>
    <w:autoRedefine/>
    <w:qFormat/>
    <w:uiPriority w:val="0"/>
    <w:pPr>
      <w:snapToGrid w:val="0"/>
      <w:spacing w:line="360" w:lineRule="auto"/>
      <w:ind w:firstLine="200" w:firstLineChars="200"/>
    </w:pPr>
    <w:rPr>
      <w:rFonts w:ascii="黑体" w:hAnsi="宋体" w:eastAsia="仿宋_GB2312"/>
      <w:sz w:val="24"/>
      <w:szCs w:val="24"/>
    </w:rPr>
  </w:style>
  <w:style w:type="paragraph" w:customStyle="1" w:styleId="276">
    <w:name w:val="正文报告"/>
    <w:basedOn w:val="1"/>
    <w:autoRedefine/>
    <w:qFormat/>
    <w:uiPriority w:val="0"/>
    <w:pPr>
      <w:ind w:firstLine="200" w:firstLineChars="200"/>
    </w:pPr>
    <w:rPr>
      <w:rFonts w:ascii="Calibri" w:hAnsi="Calibri" w:eastAsia="仿宋_GB2312"/>
      <w:sz w:val="28"/>
      <w:szCs w:val="36"/>
    </w:rPr>
  </w:style>
  <w:style w:type="paragraph" w:customStyle="1" w:styleId="277">
    <w:name w:val="图片"/>
    <w:autoRedefine/>
    <w:qFormat/>
    <w:uiPriority w:val="0"/>
    <w:pPr>
      <w:spacing w:afterLines="50"/>
      <w:jc w:val="center"/>
    </w:pPr>
    <w:rPr>
      <w:rFonts w:ascii="Times New Roman" w:hAnsi="Times New Roman" w:eastAsia="宋体" w:cs="Times New Roman"/>
      <w:kern w:val="2"/>
      <w:sz w:val="24"/>
      <w:szCs w:val="22"/>
      <w:lang w:val="en-US" w:eastAsia="zh-CN" w:bidi="ar-SA"/>
    </w:rPr>
  </w:style>
  <w:style w:type="paragraph" w:customStyle="1" w:styleId="278">
    <w:name w:val="et32"/>
    <w:basedOn w:val="1"/>
    <w:autoRedefine/>
    <w:qFormat/>
    <w:uiPriority w:val="0"/>
    <w:pPr>
      <w:widowControl/>
      <w:pBdr>
        <w:top w:val="single" w:color="000000" w:sz="4" w:space="0"/>
        <w:bottom w:val="single" w:color="000000" w:sz="4" w:space="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279">
    <w:name w:val="表格题注"/>
    <w:next w:val="1"/>
    <w:autoRedefine/>
    <w:qFormat/>
    <w:uiPriority w:val="0"/>
    <w:pPr>
      <w:keepLines/>
      <w:tabs>
        <w:tab w:val="left" w:pos="3780"/>
      </w:tabs>
      <w:spacing w:before="240"/>
      <w:ind w:left="3780" w:hanging="420"/>
      <w:jc w:val="center"/>
    </w:pPr>
    <w:rPr>
      <w:rFonts w:ascii="Arial" w:hAnsi="Arial" w:eastAsia="宋体" w:cs="Times New Roman"/>
      <w:sz w:val="18"/>
      <w:lang w:val="en-US" w:eastAsia="zh-CN" w:bidi="ar-SA"/>
    </w:rPr>
  </w:style>
  <w:style w:type="paragraph" w:customStyle="1" w:styleId="280">
    <w:name w:val="4级标题"/>
    <w:basedOn w:val="4"/>
    <w:autoRedefine/>
    <w:qFormat/>
    <w:uiPriority w:val="0"/>
    <w:pPr>
      <w:keepLines/>
      <w:numPr>
        <w:numId w:val="0"/>
      </w:numPr>
      <w:tabs>
        <w:tab w:val="left" w:pos="0"/>
        <w:tab w:val="clear" w:pos="2210"/>
      </w:tabs>
      <w:wordWrap/>
      <w:overflowPunct/>
      <w:autoSpaceDE/>
      <w:autoSpaceDN/>
      <w:adjustRightInd/>
      <w:spacing w:before="280" w:after="290" w:line="376" w:lineRule="auto"/>
      <w:jc w:val="both"/>
      <w:outlineLvl w:val="4"/>
    </w:pPr>
    <w:rPr>
      <w:rFonts w:ascii="Calibri" w:hAnsi="Calibri"/>
      <w:b w:val="0"/>
      <w:iCs/>
      <w:kern w:val="2"/>
      <w:sz w:val="28"/>
      <w:szCs w:val="28"/>
    </w:rPr>
  </w:style>
  <w:style w:type="paragraph" w:customStyle="1" w:styleId="28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rPr>
  </w:style>
  <w:style w:type="paragraph" w:customStyle="1" w:styleId="282">
    <w:name w:val="font11"/>
    <w:basedOn w:val="1"/>
    <w:autoRedefine/>
    <w:qFormat/>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283">
    <w:name w:val="图"/>
    <w:basedOn w:val="1"/>
    <w:autoRedefine/>
    <w:qFormat/>
    <w:uiPriority w:val="0"/>
    <w:pPr>
      <w:keepNext/>
      <w:adjustRightInd w:val="0"/>
      <w:snapToGrid w:val="0"/>
      <w:spacing w:before="60" w:after="60" w:line="300" w:lineRule="auto"/>
      <w:jc w:val="center"/>
    </w:pPr>
    <w:rPr>
      <w:spacing w:val="20"/>
      <w:kern w:val="0"/>
      <w:sz w:val="24"/>
    </w:rPr>
  </w:style>
  <w:style w:type="paragraph" w:customStyle="1" w:styleId="284">
    <w:name w:val="样式 标题 3H31.1.1标题 3一、l3CTBOD 0h3sect1.2.33rd levelHeadi..."/>
    <w:basedOn w:val="3"/>
    <w:autoRedefine/>
    <w:qFormat/>
    <w:uiPriority w:val="0"/>
    <w:pPr>
      <w:tabs>
        <w:tab w:val="left" w:pos="560"/>
        <w:tab w:val="left" w:pos="720"/>
      </w:tabs>
      <w:spacing w:beforeLines="50" w:after="0" w:line="360" w:lineRule="atLeast"/>
      <w:ind w:left="720" w:hanging="720"/>
      <w:textAlignment w:val="baseline"/>
    </w:pPr>
    <w:rPr>
      <w:rFonts w:ascii="Arial" w:hAnsi="Arial" w:eastAsia="黑体"/>
      <w:b w:val="0"/>
      <w:sz w:val="28"/>
      <w:szCs w:val="28"/>
    </w:rPr>
  </w:style>
  <w:style w:type="paragraph" w:customStyle="1" w:styleId="285">
    <w:name w:val="苗1 Char Char Char Char Char"/>
    <w:basedOn w:val="1"/>
    <w:autoRedefine/>
    <w:qFormat/>
    <w:uiPriority w:val="0"/>
    <w:pPr>
      <w:spacing w:line="480" w:lineRule="exact"/>
      <w:ind w:firstLine="588" w:firstLineChars="210"/>
    </w:pPr>
    <w:rPr>
      <w:rFonts w:ascii="宋体" w:hAnsi="宋体"/>
      <w:spacing w:val="4"/>
      <w:sz w:val="28"/>
      <w:szCs w:val="28"/>
    </w:rPr>
  </w:style>
  <w:style w:type="paragraph" w:customStyle="1" w:styleId="286">
    <w:name w:val="xl40"/>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rPr>
  </w:style>
  <w:style w:type="paragraph" w:customStyle="1" w:styleId="287">
    <w:name w:val="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88">
    <w:name w:val="B表头样式"/>
    <w:next w:val="1"/>
    <w:autoRedefine/>
    <w:qFormat/>
    <w:uiPriority w:val="0"/>
    <w:pPr>
      <w:jc w:val="center"/>
    </w:pPr>
    <w:rPr>
      <w:rFonts w:ascii="Calibri" w:hAnsi="Calibri" w:eastAsia="黑体" w:cs="Times New Roman"/>
      <w:b/>
      <w:kern w:val="2"/>
      <w:sz w:val="21"/>
      <w:szCs w:val="21"/>
      <w:lang w:val="en-US" w:eastAsia="zh-CN" w:bidi="ar-SA"/>
    </w:rPr>
  </w:style>
  <w:style w:type="paragraph" w:customStyle="1" w:styleId="289">
    <w:name w:val="xl177"/>
    <w:basedOn w:val="1"/>
    <w:autoRedefine/>
    <w:qFormat/>
    <w:uiPriority w:val="0"/>
    <w:pPr>
      <w:widowControl/>
      <w:pBdr>
        <w:top w:val="single" w:color="auto" w:sz="4" w:space="0"/>
        <w:bottom w:val="single" w:color="auto" w:sz="4" w:space="0"/>
        <w:right w:val="single" w:color="auto" w:sz="4" w:space="0"/>
      </w:pBdr>
      <w:shd w:val="clear" w:color="000000" w:fill="DDD9C3"/>
      <w:spacing w:before="100" w:beforeAutospacing="1" w:after="100" w:afterAutospacing="1"/>
      <w:jc w:val="left"/>
    </w:pPr>
    <w:rPr>
      <w:rFonts w:ascii="宋体" w:hAnsi="宋体" w:cs="宋体"/>
      <w:kern w:val="0"/>
      <w:sz w:val="24"/>
      <w:szCs w:val="24"/>
    </w:rPr>
  </w:style>
  <w:style w:type="paragraph" w:customStyle="1" w:styleId="290">
    <w:name w:val="B表格正文"/>
    <w:autoRedefine/>
    <w:qFormat/>
    <w:uiPriority w:val="0"/>
    <w:rPr>
      <w:rFonts w:ascii="Calibri" w:hAnsi="Calibri" w:eastAsia="黑体" w:cs="Times New Roman"/>
      <w:kern w:val="2"/>
      <w:sz w:val="21"/>
      <w:szCs w:val="21"/>
      <w:lang w:val="en-US" w:eastAsia="zh-CN" w:bidi="ar-SA"/>
    </w:rPr>
  </w:style>
  <w:style w:type="paragraph" w:customStyle="1" w:styleId="291">
    <w:name w:val="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92">
    <w:name w:val="Char1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93">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94">
    <w:name w:val="彩色列表 - 着色 11"/>
    <w:basedOn w:val="1"/>
    <w:autoRedefine/>
    <w:qFormat/>
    <w:uiPriority w:val="34"/>
    <w:pPr>
      <w:ind w:firstLine="420" w:firstLineChars="200"/>
    </w:pPr>
    <w:rPr>
      <w:sz w:val="20"/>
    </w:rPr>
  </w:style>
  <w:style w:type="paragraph" w:customStyle="1" w:styleId="29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296">
    <w:name w:val="xl48"/>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297">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Arial Unicode MS"/>
      <w:color w:val="000000"/>
      <w:kern w:val="0"/>
      <w:sz w:val="18"/>
      <w:szCs w:val="18"/>
    </w:rPr>
  </w:style>
  <w:style w:type="paragraph" w:customStyle="1" w:styleId="298">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eastAsia="Arial Unicode MS"/>
      <w:kern w:val="0"/>
    </w:rPr>
  </w:style>
  <w:style w:type="paragraph" w:customStyle="1" w:styleId="299">
    <w:name w:val="et44"/>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300">
    <w:name w:val="13"/>
    <w:basedOn w:val="125"/>
    <w:next w:val="1"/>
    <w:autoRedefine/>
    <w:qFormat/>
    <w:uiPriority w:val="0"/>
    <w:rPr>
      <w:rFonts w:ascii="Tahoma" w:hAnsi="Tahoma"/>
      <w:sz w:val="24"/>
      <w:szCs w:val="24"/>
    </w:rPr>
  </w:style>
  <w:style w:type="paragraph" w:customStyle="1" w:styleId="3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黑体"/>
      <w:kern w:val="0"/>
      <w:sz w:val="24"/>
      <w:szCs w:val="24"/>
    </w:rPr>
  </w:style>
  <w:style w:type="paragraph" w:customStyle="1" w:styleId="302">
    <w:name w:val="重点"/>
    <w:basedOn w:val="1"/>
    <w:autoRedefine/>
    <w:qFormat/>
    <w:uiPriority w:val="0"/>
    <w:pPr>
      <w:tabs>
        <w:tab w:val="left" w:pos="0"/>
      </w:tabs>
      <w:adjustRightInd w:val="0"/>
      <w:snapToGrid w:val="0"/>
      <w:spacing w:line="560" w:lineRule="atLeast"/>
      <w:ind w:left="1410" w:hanging="360"/>
    </w:pPr>
    <w:rPr>
      <w:kern w:val="24"/>
      <w:sz w:val="30"/>
    </w:rPr>
  </w:style>
  <w:style w:type="paragraph" w:customStyle="1" w:styleId="303">
    <w:name w:val="段落"/>
    <w:autoRedefine/>
    <w:qFormat/>
    <w:uiPriority w:val="0"/>
    <w:pPr>
      <w:adjustRightInd w:val="0"/>
      <w:snapToGrid w:val="0"/>
      <w:spacing w:before="120" w:after="120" w:line="360" w:lineRule="auto"/>
      <w:ind w:firstLine="480" w:firstLineChars="200"/>
    </w:pPr>
    <w:rPr>
      <w:rFonts w:ascii="宋体" w:hAnsi="宋体" w:eastAsia="宋体" w:cs="Times New Roman"/>
      <w:kern w:val="2"/>
      <w:sz w:val="24"/>
      <w:szCs w:val="24"/>
      <w:lang w:val="en-US" w:eastAsia="zh-CN" w:bidi="ar-SA"/>
    </w:rPr>
  </w:style>
  <w:style w:type="paragraph" w:customStyle="1" w:styleId="304">
    <w:name w:val="font6"/>
    <w:basedOn w:val="1"/>
    <w:autoRedefine/>
    <w:qFormat/>
    <w:uiPriority w:val="0"/>
    <w:pPr>
      <w:widowControl/>
      <w:spacing w:before="100" w:after="100"/>
      <w:jc w:val="left"/>
    </w:pPr>
    <w:rPr>
      <w:rFonts w:eastAsia="Arial Unicode MS"/>
      <w:kern w:val="0"/>
    </w:rPr>
  </w:style>
  <w:style w:type="paragraph" w:customStyle="1" w:styleId="305">
    <w:name w:val="Tabletext"/>
    <w:basedOn w:val="1"/>
    <w:autoRedefine/>
    <w:qFormat/>
    <w:uiPriority w:val="0"/>
    <w:pPr>
      <w:keepLines/>
      <w:tabs>
        <w:tab w:val="center" w:pos="4153"/>
        <w:tab w:val="right" w:pos="8306"/>
      </w:tabs>
      <w:snapToGrid w:val="0"/>
      <w:spacing w:beforeLines="20" w:after="20" w:line="360" w:lineRule="auto"/>
      <w:jc w:val="center"/>
    </w:pPr>
    <w:rPr>
      <w:rFonts w:ascii="宋体" w:hAnsi="宋体"/>
      <w:snapToGrid w:val="0"/>
      <w:kern w:val="0"/>
      <w:szCs w:val="22"/>
    </w:rPr>
  </w:style>
  <w:style w:type="paragraph" w:customStyle="1" w:styleId="306">
    <w:name w:val="四级标题1"/>
    <w:basedOn w:val="307"/>
    <w:autoRedefine/>
    <w:qFormat/>
    <w:uiPriority w:val="0"/>
    <w:pPr>
      <w:tabs>
        <w:tab w:val="left" w:pos="1680"/>
        <w:tab w:val="left" w:pos="2210"/>
      </w:tabs>
      <w:spacing w:beforeLines="0" w:afterLines="0"/>
      <w:ind w:left="425" w:hanging="425"/>
    </w:pPr>
    <w:rPr>
      <w:rFonts w:cs="宋体"/>
      <w:bCs w:val="0"/>
      <w:szCs w:val="20"/>
    </w:rPr>
  </w:style>
  <w:style w:type="paragraph" w:customStyle="1" w:styleId="307">
    <w:name w:val="样式 标题 3h3Level 3 HeadH3Heading 3 - oldlevel_3PIM 3BOD 0s..."/>
    <w:basedOn w:val="3"/>
    <w:autoRedefine/>
    <w:qFormat/>
    <w:uiPriority w:val="0"/>
    <w:pPr>
      <w:tabs>
        <w:tab w:val="left" w:pos="1680"/>
      </w:tabs>
      <w:spacing w:beforeLines="100" w:afterLines="100" w:line="500" w:lineRule="exact"/>
    </w:pPr>
    <w:rPr>
      <w:sz w:val="28"/>
      <w:szCs w:val="28"/>
    </w:rPr>
  </w:style>
  <w:style w:type="paragraph" w:customStyle="1" w:styleId="308">
    <w:name w:val="列出段落111"/>
    <w:basedOn w:val="1"/>
    <w:autoRedefine/>
    <w:qFormat/>
    <w:uiPriority w:val="34"/>
    <w:pPr>
      <w:ind w:firstLine="420" w:firstLineChars="200"/>
    </w:pPr>
    <w:rPr>
      <w:rFonts w:ascii="Calibri" w:hAnsi="Calibri"/>
      <w:kern w:val="0"/>
      <w:sz w:val="20"/>
    </w:rPr>
  </w:style>
  <w:style w:type="paragraph" w:customStyle="1" w:styleId="309">
    <w:name w:val="CM25"/>
    <w:basedOn w:val="310"/>
    <w:next w:val="310"/>
    <w:autoRedefine/>
    <w:qFormat/>
    <w:uiPriority w:val="0"/>
    <w:pPr>
      <w:spacing w:line="440" w:lineRule="atLeast"/>
    </w:pPr>
    <w:rPr>
      <w:rFonts w:ascii="宋体"/>
      <w:color w:val="auto"/>
    </w:rPr>
  </w:style>
  <w:style w:type="paragraph" w:customStyle="1" w:styleId="310">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312">
    <w:name w:val="图标-liang"/>
    <w:basedOn w:val="29"/>
    <w:autoRedefine/>
    <w:qFormat/>
    <w:uiPriority w:val="0"/>
    <w:pPr>
      <w:keepNext/>
      <w:spacing w:line="360" w:lineRule="auto"/>
      <w:jc w:val="center"/>
    </w:pPr>
    <w:rPr>
      <w:rFonts w:ascii="华文中宋" w:hAnsi="华文中宋" w:eastAsia="华文中宋"/>
      <w:kern w:val="2"/>
      <w:sz w:val="20"/>
      <w:szCs w:val="21"/>
    </w:rPr>
  </w:style>
  <w:style w:type="paragraph" w:customStyle="1" w:styleId="313">
    <w:name w:val="版本号"/>
    <w:basedOn w:val="1"/>
    <w:autoRedefine/>
    <w:qFormat/>
    <w:uiPriority w:val="0"/>
    <w:pPr>
      <w:spacing w:line="380" w:lineRule="exact"/>
      <w:ind w:left="4805" w:leftChars="2288"/>
      <w:jc w:val="left"/>
    </w:pPr>
    <w:rPr>
      <w:rFonts w:ascii="黑体" w:eastAsia="黑体" w:cs="黑体"/>
      <w:sz w:val="24"/>
      <w:szCs w:val="24"/>
    </w:rPr>
  </w:style>
  <w:style w:type="paragraph" w:customStyle="1" w:styleId="314">
    <w:name w:val="Char Char Char Char"/>
    <w:basedOn w:val="1"/>
    <w:autoRedefine/>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15">
    <w:name w:val="表格标题2"/>
    <w:basedOn w:val="1"/>
    <w:autoRedefine/>
    <w:qFormat/>
    <w:uiPriority w:val="0"/>
    <w:pPr>
      <w:jc w:val="center"/>
    </w:pPr>
    <w:rPr>
      <w:rFonts w:ascii="Calibri" w:hAnsi="Calibri"/>
      <w:b/>
      <w:sz w:val="18"/>
      <w:szCs w:val="18"/>
    </w:rPr>
  </w:style>
  <w:style w:type="paragraph" w:customStyle="1" w:styleId="316">
    <w:name w:val="一级条标题"/>
    <w:basedOn w:val="317"/>
    <w:next w:val="189"/>
    <w:autoRedefine/>
    <w:qFormat/>
    <w:uiPriority w:val="0"/>
    <w:pPr>
      <w:numPr>
        <w:ilvl w:val="2"/>
      </w:numPr>
      <w:tabs>
        <w:tab w:val="left" w:pos="360"/>
        <w:tab w:val="left" w:pos="420"/>
        <w:tab w:val="left" w:pos="525"/>
      </w:tabs>
      <w:spacing w:beforeLines="0"/>
      <w:outlineLvl w:val="2"/>
    </w:pPr>
  </w:style>
  <w:style w:type="paragraph" w:customStyle="1" w:styleId="317">
    <w:name w:val="章标题"/>
    <w:next w:val="189"/>
    <w:autoRedefine/>
    <w:qFormat/>
    <w:uiPriority w:val="0"/>
    <w:pPr>
      <w:numPr>
        <w:ilvl w:val="1"/>
        <w:numId w:val="13"/>
      </w:numPr>
      <w:tabs>
        <w:tab w:val="left" w:pos="420"/>
      </w:tabs>
      <w:spacing w:beforeLines="50"/>
      <w:jc w:val="both"/>
      <w:outlineLvl w:val="1"/>
    </w:pPr>
    <w:rPr>
      <w:rFonts w:ascii="黑体" w:hAnsi="Times New Roman" w:eastAsia="黑体" w:cs="Times New Roman"/>
      <w:b/>
      <w:sz w:val="21"/>
      <w:lang w:val="en-US" w:eastAsia="zh-CN" w:bidi="ar-SA"/>
    </w:rPr>
  </w:style>
  <w:style w:type="paragraph" w:customStyle="1" w:styleId="318">
    <w:name w:val="Char Char Char Char Char Char"/>
    <w:basedOn w:val="1"/>
    <w:autoRedefine/>
    <w:qFormat/>
    <w:uiPriority w:val="0"/>
    <w:rPr>
      <w:rFonts w:ascii="Tahoma" w:hAnsi="Tahoma"/>
      <w:sz w:val="24"/>
    </w:rPr>
  </w:style>
  <w:style w:type="paragraph" w:customStyle="1" w:styleId="31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18"/>
      <w:szCs w:val="18"/>
    </w:rPr>
  </w:style>
  <w:style w:type="paragraph" w:customStyle="1" w:styleId="320">
    <w:name w:val="xl54"/>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21">
    <w:name w:val="我的修改正文"/>
    <w:basedOn w:val="22"/>
    <w:next w:val="22"/>
    <w:autoRedefine/>
    <w:qFormat/>
    <w:uiPriority w:val="0"/>
    <w:pPr>
      <w:spacing w:after="0" w:line="360" w:lineRule="auto"/>
      <w:ind w:firstLine="200" w:firstLineChars="200"/>
      <w:jc w:val="left"/>
    </w:pPr>
    <w:rPr>
      <w:sz w:val="28"/>
    </w:rPr>
  </w:style>
  <w:style w:type="paragraph" w:customStyle="1" w:styleId="322">
    <w:name w:val="样式3"/>
    <w:basedOn w:val="1"/>
    <w:autoRedefine/>
    <w:qFormat/>
    <w:uiPriority w:val="0"/>
    <w:pPr>
      <w:tabs>
        <w:tab w:val="left" w:pos="4950"/>
      </w:tabs>
      <w:adjustRightInd w:val="0"/>
      <w:snapToGrid w:val="0"/>
      <w:spacing w:before="100" w:beforeAutospacing="1" w:after="100" w:afterAutospacing="1"/>
      <w:jc w:val="center"/>
    </w:pPr>
    <w:rPr>
      <w:rFonts w:hAnsi="宋体" w:eastAsia="黑体"/>
      <w:b/>
      <w:kern w:val="0"/>
      <w:sz w:val="52"/>
      <w:szCs w:val="52"/>
    </w:rPr>
  </w:style>
  <w:style w:type="paragraph" w:customStyle="1" w:styleId="323">
    <w:name w:val="列表项目符号2"/>
    <w:basedOn w:val="1"/>
    <w:autoRedefine/>
    <w:qFormat/>
    <w:uiPriority w:val="0"/>
    <w:pPr>
      <w:numPr>
        <w:ilvl w:val="0"/>
        <w:numId w:val="14"/>
      </w:numPr>
      <w:adjustRightInd w:val="0"/>
      <w:spacing w:line="360" w:lineRule="auto"/>
    </w:pPr>
    <w:rPr>
      <w:kern w:val="0"/>
      <w:sz w:val="24"/>
      <w:szCs w:val="24"/>
    </w:rPr>
  </w:style>
  <w:style w:type="paragraph" w:customStyle="1" w:styleId="324">
    <w:name w:val="列出段落2"/>
    <w:basedOn w:val="1"/>
    <w:autoRedefine/>
    <w:qFormat/>
    <w:uiPriority w:val="0"/>
    <w:pPr>
      <w:spacing w:line="520" w:lineRule="exact"/>
      <w:ind w:firstLine="420" w:firstLineChars="200"/>
    </w:pPr>
    <w:rPr>
      <w:sz w:val="28"/>
      <w:szCs w:val="22"/>
    </w:rPr>
  </w:style>
  <w:style w:type="paragraph" w:customStyle="1" w:styleId="325">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326">
    <w:name w:val="Char Char Char 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27">
    <w:name w:val="Char3"/>
    <w:basedOn w:val="1"/>
    <w:autoRedefine/>
    <w:qFormat/>
    <w:uiPriority w:val="0"/>
    <w:pPr>
      <w:widowControl/>
      <w:spacing w:after="160" w:line="240" w:lineRule="exact"/>
      <w:jc w:val="left"/>
    </w:pPr>
  </w:style>
  <w:style w:type="paragraph" w:customStyle="1" w:styleId="328">
    <w:name w:val="Char Char Char Char Char Char1 Char1"/>
    <w:basedOn w:val="1"/>
    <w:autoRedefine/>
    <w:qFormat/>
    <w:uiPriority w:val="0"/>
    <w:pPr>
      <w:widowControl/>
      <w:spacing w:after="160" w:line="240" w:lineRule="exact"/>
      <w:jc w:val="left"/>
    </w:pPr>
    <w:rPr>
      <w:rFonts w:ascii="Verdana" w:hAnsi="Verdana"/>
      <w:kern w:val="0"/>
      <w:lang w:eastAsia="en-US"/>
    </w:rPr>
  </w:style>
  <w:style w:type="paragraph" w:customStyle="1" w:styleId="329">
    <w:name w:val="xl16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330">
    <w:name w:val="正文正文"/>
    <w:basedOn w:val="1"/>
    <w:autoRedefine/>
    <w:qFormat/>
    <w:uiPriority w:val="0"/>
    <w:pPr>
      <w:spacing w:afterLines="50"/>
      <w:ind w:firstLine="480" w:firstLineChars="200"/>
    </w:pPr>
    <w:rPr>
      <w:rFonts w:ascii="Arial" w:hAnsi="Arial"/>
      <w:sz w:val="24"/>
      <w:szCs w:val="21"/>
    </w:rPr>
  </w:style>
  <w:style w:type="paragraph" w:customStyle="1" w:styleId="331">
    <w:name w:val="xl171"/>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2">
    <w:name w:val="font12"/>
    <w:basedOn w:val="1"/>
    <w:autoRedefine/>
    <w:qFormat/>
    <w:uiPriority w:val="0"/>
    <w:pPr>
      <w:widowControl/>
      <w:spacing w:before="100" w:beforeAutospacing="1" w:after="100" w:afterAutospacing="1"/>
      <w:jc w:val="left"/>
    </w:pPr>
    <w:rPr>
      <w:rFonts w:eastAsia="Arial Unicode MS"/>
      <w:b/>
      <w:bCs/>
      <w:kern w:val="0"/>
      <w:sz w:val="18"/>
      <w:szCs w:val="18"/>
    </w:rPr>
  </w:style>
  <w:style w:type="paragraph" w:customStyle="1" w:styleId="333">
    <w:name w:val="xl161"/>
    <w:basedOn w:val="1"/>
    <w:autoRedefine/>
    <w:qFormat/>
    <w:uiPriority w:val="0"/>
    <w:pPr>
      <w:widowControl/>
      <w:pBdr>
        <w:top w:val="single" w:color="auto" w:sz="4" w:space="0"/>
        <w:bottom w:val="single" w:color="auto" w:sz="4" w:space="0"/>
      </w:pBdr>
      <w:shd w:val="clear" w:color="auto" w:fill="00FFFF"/>
      <w:spacing w:before="100" w:beforeAutospacing="1" w:after="100" w:afterAutospacing="1"/>
      <w:jc w:val="center"/>
    </w:pPr>
    <w:rPr>
      <w:rFonts w:ascii="黑体" w:hAnsi="黑体" w:eastAsia="黑体" w:cs="宋体"/>
      <w:b/>
      <w:bCs/>
      <w:color w:val="000000"/>
      <w:kern w:val="0"/>
      <w:sz w:val="20"/>
    </w:rPr>
  </w:style>
  <w:style w:type="paragraph" w:customStyle="1" w:styleId="334">
    <w:name w:val="5"/>
    <w:basedOn w:val="1"/>
    <w:next w:val="29"/>
    <w:autoRedefine/>
    <w:qFormat/>
    <w:uiPriority w:val="0"/>
    <w:rPr>
      <w:rFonts w:ascii="宋体" w:hAnsi="Courier New" w:cs="Courier New"/>
      <w:szCs w:val="21"/>
    </w:rPr>
  </w:style>
  <w:style w:type="paragraph" w:customStyle="1" w:styleId="335">
    <w:name w:val="zu"/>
    <w:basedOn w:val="1"/>
    <w:autoRedefine/>
    <w:qFormat/>
    <w:uiPriority w:val="0"/>
    <w:pPr>
      <w:tabs>
        <w:tab w:val="left" w:pos="567"/>
      </w:tabs>
      <w:ind w:left="709" w:hanging="705"/>
    </w:pPr>
  </w:style>
  <w:style w:type="paragraph" w:customStyle="1" w:styleId="336">
    <w:name w:val="CM44"/>
    <w:basedOn w:val="310"/>
    <w:next w:val="310"/>
    <w:autoRedefine/>
    <w:qFormat/>
    <w:uiPriority w:val="0"/>
    <w:pPr>
      <w:spacing w:line="440" w:lineRule="atLeast"/>
    </w:pPr>
    <w:rPr>
      <w:rFonts w:ascii="宋体"/>
      <w:color w:val="auto"/>
    </w:rPr>
  </w:style>
  <w:style w:type="paragraph" w:customStyle="1" w:styleId="337">
    <w:name w:val="TEXT 10"/>
    <w:autoRedefine/>
    <w:qFormat/>
    <w:uiPriority w:val="0"/>
    <w:pPr>
      <w:spacing w:afterLines="50" w:line="360" w:lineRule="auto"/>
      <w:ind w:firstLine="200" w:firstLineChars="200"/>
      <w:jc w:val="both"/>
    </w:pPr>
    <w:rPr>
      <w:rFonts w:ascii="Arial" w:hAnsi="Arial" w:eastAsia="宋体" w:cs="Times New Roman"/>
      <w:lang w:val="en-AU" w:eastAsia="zh-CN" w:bidi="ar-SA"/>
    </w:rPr>
  </w:style>
  <w:style w:type="paragraph" w:customStyle="1" w:styleId="338">
    <w:name w:val="CM99"/>
    <w:basedOn w:val="310"/>
    <w:next w:val="310"/>
    <w:autoRedefine/>
    <w:qFormat/>
    <w:uiPriority w:val="0"/>
    <w:pPr>
      <w:spacing w:after="443"/>
    </w:pPr>
    <w:rPr>
      <w:rFonts w:ascii="宋体"/>
      <w:color w:val="auto"/>
    </w:rPr>
  </w:style>
  <w:style w:type="paragraph" w:customStyle="1" w:styleId="339">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0">
    <w:name w:val="1"/>
    <w:basedOn w:val="1"/>
    <w:next w:val="46"/>
    <w:autoRedefine/>
    <w:qFormat/>
    <w:uiPriority w:val="0"/>
    <w:pPr>
      <w:spacing w:line="420" w:lineRule="exact"/>
      <w:ind w:firstLine="525"/>
    </w:pPr>
    <w:rPr>
      <w:rFonts w:ascii="宋体" w:cs="宋体"/>
      <w:color w:val="FF0000"/>
      <w:kern w:val="0"/>
      <w:sz w:val="24"/>
      <w:szCs w:val="24"/>
    </w:rPr>
  </w:style>
  <w:style w:type="paragraph" w:customStyle="1" w:styleId="341">
    <w:name w:val="hjxuhao"/>
    <w:basedOn w:val="1"/>
    <w:autoRedefine/>
    <w:qFormat/>
    <w:uiPriority w:val="0"/>
    <w:pPr>
      <w:numPr>
        <w:ilvl w:val="0"/>
        <w:numId w:val="15"/>
      </w:numPr>
      <w:tabs>
        <w:tab w:val="left" w:pos="360"/>
      </w:tabs>
      <w:snapToGrid w:val="0"/>
      <w:spacing w:line="360" w:lineRule="auto"/>
      <w:ind w:left="420"/>
    </w:pPr>
    <w:rPr>
      <w:kern w:val="0"/>
      <w:sz w:val="24"/>
      <w:szCs w:val="24"/>
    </w:rPr>
  </w:style>
  <w:style w:type="paragraph" w:customStyle="1" w:styleId="342">
    <w:name w:val="Char Char Char1"/>
    <w:basedOn w:val="1"/>
    <w:autoRedefine/>
    <w:qFormat/>
    <w:uiPriority w:val="99"/>
    <w:rPr>
      <w:rFonts w:ascii="Tahoma" w:hAnsi="Tahoma" w:cs="Tahoma"/>
      <w:b/>
      <w:bCs/>
      <w:kern w:val="0"/>
      <w:sz w:val="28"/>
      <w:szCs w:val="28"/>
    </w:rPr>
  </w:style>
  <w:style w:type="paragraph" w:customStyle="1" w:styleId="343">
    <w:name w:val="xl60"/>
    <w:basedOn w:val="1"/>
    <w:autoRedefine/>
    <w:qFormat/>
    <w:uiPriority w:val="0"/>
    <w:pPr>
      <w:widowControl/>
      <w:pBdr>
        <w:top w:val="single" w:color="auto" w:sz="4" w:space="0"/>
        <w:left w:val="single" w:color="auto" w:sz="4" w:space="0"/>
        <w:bottom w:val="single" w:color="auto" w:sz="4" w:space="0"/>
      </w:pBdr>
      <w:spacing w:before="100" w:after="100"/>
      <w:jc w:val="center"/>
      <w:textAlignment w:val="center"/>
    </w:pPr>
    <w:rPr>
      <w:rFonts w:eastAsia="Arial Unicode MS"/>
      <w:kern w:val="0"/>
    </w:rPr>
  </w:style>
  <w:style w:type="paragraph" w:customStyle="1" w:styleId="344">
    <w:name w:val="文档结构图11"/>
    <w:basedOn w:val="1"/>
    <w:autoRedefine/>
    <w:qFormat/>
    <w:uiPriority w:val="0"/>
    <w:rPr>
      <w:rFonts w:ascii="宋体"/>
      <w:kern w:val="0"/>
      <w:sz w:val="18"/>
      <w:szCs w:val="18"/>
    </w:rPr>
  </w:style>
  <w:style w:type="paragraph" w:customStyle="1" w:styleId="345">
    <w:name w:val="正文点缩进"/>
    <w:basedOn w:val="1"/>
    <w:autoRedefine/>
    <w:qFormat/>
    <w:uiPriority w:val="0"/>
    <w:pPr>
      <w:widowControl/>
      <w:tabs>
        <w:tab w:val="left" w:pos="1758"/>
      </w:tabs>
      <w:snapToGrid w:val="0"/>
      <w:spacing w:after="60" w:line="288" w:lineRule="auto"/>
    </w:pPr>
    <w:rPr>
      <w:rFonts w:ascii="宋体"/>
      <w:sz w:val="22"/>
      <w:shd w:val="clear" w:color="auto" w:fill="FFFFFF"/>
    </w:rPr>
  </w:style>
  <w:style w:type="paragraph" w:customStyle="1" w:styleId="346">
    <w:name w:val="Default Text"/>
    <w:basedOn w:val="1"/>
    <w:autoRedefine/>
    <w:qFormat/>
    <w:uiPriority w:val="0"/>
    <w:pPr>
      <w:widowControl/>
      <w:overflowPunct w:val="0"/>
      <w:autoSpaceDE w:val="0"/>
      <w:autoSpaceDN w:val="0"/>
      <w:adjustRightInd w:val="0"/>
      <w:spacing w:line="360" w:lineRule="auto"/>
      <w:ind w:firstLine="482"/>
      <w:jc w:val="left"/>
      <w:textAlignment w:val="baseline"/>
    </w:pPr>
    <w:rPr>
      <w:rFonts w:ascii="Calibri" w:hAnsi="Calibri"/>
      <w:kern w:val="0"/>
      <w:sz w:val="24"/>
      <w:szCs w:val="22"/>
    </w:rPr>
  </w:style>
  <w:style w:type="paragraph" w:customStyle="1" w:styleId="347">
    <w:name w:val="样式 正文缩进正文（首行缩进两字）表正文正文非缩进特点四号特点标题ALT+Z正文文本缩进 Char正文文字缩进..."/>
    <w:basedOn w:val="7"/>
    <w:autoRedefine/>
    <w:qFormat/>
    <w:uiPriority w:val="0"/>
    <w:pPr>
      <w:widowControl/>
      <w:adjustRightInd/>
      <w:spacing w:before="60" w:after="60" w:line="240" w:lineRule="auto"/>
      <w:ind w:firstLine="0"/>
      <w:jc w:val="left"/>
      <w:textAlignment w:val="auto"/>
    </w:pPr>
    <w:rPr>
      <w:rFonts w:ascii="宋体" w:hAnsi="宋体" w:eastAsia="等线" w:cs="宋体"/>
      <w:sz w:val="28"/>
    </w:rPr>
  </w:style>
  <w:style w:type="paragraph" w:customStyle="1" w:styleId="348">
    <w:name w:val="l9标题6"/>
    <w:basedOn w:val="249"/>
    <w:autoRedefine/>
    <w:qFormat/>
    <w:uiPriority w:val="0"/>
    <w:pPr>
      <w:tabs>
        <w:tab w:val="clear" w:pos="567"/>
      </w:tabs>
      <w:ind w:left="227" w:hanging="227"/>
    </w:pPr>
  </w:style>
  <w:style w:type="paragraph" w:customStyle="1" w:styleId="349">
    <w:name w:val="正文技术要求"/>
    <w:basedOn w:val="1"/>
    <w:autoRedefine/>
    <w:qFormat/>
    <w:uiPriority w:val="0"/>
    <w:pPr>
      <w:spacing w:line="360" w:lineRule="auto"/>
      <w:ind w:firstLine="200" w:firstLineChars="200"/>
    </w:pPr>
    <w:rPr>
      <w:rFonts w:ascii="Calibri" w:hAnsi="Calibri" w:eastAsia="仿宋_GB2312" w:cs="Calibri"/>
      <w:sz w:val="24"/>
      <w:szCs w:val="24"/>
    </w:rPr>
  </w:style>
  <w:style w:type="paragraph" w:customStyle="1" w:styleId="350">
    <w:name w:val="表格正文GG"/>
    <w:basedOn w:val="1"/>
    <w:autoRedefine/>
    <w:qFormat/>
    <w:uiPriority w:val="0"/>
    <w:pPr>
      <w:adjustRightInd w:val="0"/>
      <w:snapToGrid w:val="0"/>
      <w:jc w:val="center"/>
    </w:pPr>
    <w:rPr>
      <w:rFonts w:ascii="Calibri" w:hAnsi="Calibri" w:eastAsia="仿宋"/>
      <w:szCs w:val="21"/>
    </w:rPr>
  </w:style>
  <w:style w:type="paragraph" w:customStyle="1" w:styleId="351">
    <w:name w:val="文档-正文"/>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52">
    <w:name w:val="USE 1"/>
    <w:basedOn w:val="1"/>
    <w:autoRedefine/>
    <w:qFormat/>
    <w:uiPriority w:val="0"/>
    <w:pPr>
      <w:spacing w:line="200" w:lineRule="atLeast"/>
      <w:jc w:val="left"/>
    </w:pPr>
    <w:rPr>
      <w:rFonts w:ascii="宋体" w:hAnsi="宋体"/>
      <w:b/>
      <w:sz w:val="24"/>
      <w:szCs w:val="28"/>
    </w:rPr>
  </w:style>
  <w:style w:type="paragraph" w:customStyle="1" w:styleId="353">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354">
    <w:name w:val="默认段落字体 Para Char Char Char Char Char Char Char Char Char1 Char Char Char Char Char Char Char"/>
    <w:basedOn w:val="125"/>
    <w:autoRedefine/>
    <w:qFormat/>
    <w:uiPriority w:val="0"/>
    <w:rPr>
      <w:rFonts w:ascii="Tahoma" w:hAnsi="Tahoma" w:eastAsia="等线"/>
      <w:sz w:val="24"/>
      <w:szCs w:val="24"/>
    </w:rPr>
  </w:style>
  <w:style w:type="paragraph" w:customStyle="1" w:styleId="355">
    <w:name w:val="xl103"/>
    <w:basedOn w:val="1"/>
    <w:autoRedefine/>
    <w:qFormat/>
    <w:uiPriority w:val="0"/>
    <w:pPr>
      <w:widowControl/>
      <w:pBdr>
        <w:top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356">
    <w:name w:val="样式 (西文) Times New Roman 四号 段后: 6 磅 行距: 固定值 20 磅 首行缩进:  1.92 ..."/>
    <w:basedOn w:val="1"/>
    <w:autoRedefine/>
    <w:qFormat/>
    <w:uiPriority w:val="0"/>
    <w:pPr>
      <w:spacing w:beforeLines="50" w:afterLines="50" w:line="360" w:lineRule="auto"/>
      <w:ind w:firstLine="200" w:firstLineChars="200"/>
    </w:pPr>
    <w:rPr>
      <w:rFonts w:cs="宋体"/>
      <w:sz w:val="28"/>
    </w:rPr>
  </w:style>
  <w:style w:type="paragraph" w:customStyle="1" w:styleId="357">
    <w:name w:val="xl55"/>
    <w:basedOn w:val="1"/>
    <w:autoRedefine/>
    <w:qFormat/>
    <w:uiPriority w:val="0"/>
    <w:pPr>
      <w:widowControl/>
      <w:pBdr>
        <w:top w:val="single" w:color="auto" w:sz="4" w:space="0"/>
        <w:left w:val="single" w:color="auto" w:sz="4" w:space="0"/>
      </w:pBdr>
      <w:spacing w:before="100" w:after="100"/>
      <w:jc w:val="center"/>
      <w:textAlignment w:val="center"/>
    </w:pPr>
    <w:rPr>
      <w:rFonts w:ascii="Arial Unicode MS" w:hAnsi="Arial Unicode MS" w:eastAsia="Arial Unicode MS"/>
      <w:kern w:val="0"/>
    </w:rPr>
  </w:style>
  <w:style w:type="paragraph" w:customStyle="1" w:styleId="358">
    <w:name w:val="00正文"/>
    <w:basedOn w:val="1"/>
    <w:autoRedefine/>
    <w:qFormat/>
    <w:uiPriority w:val="0"/>
    <w:pPr>
      <w:spacing w:beforeLines="50" w:line="360" w:lineRule="auto"/>
      <w:ind w:firstLine="200" w:firstLineChars="200"/>
    </w:pPr>
    <w:rPr>
      <w:rFonts w:ascii="Calibri" w:hAnsi="Calibri"/>
      <w:sz w:val="24"/>
      <w:szCs w:val="22"/>
    </w:rPr>
  </w:style>
  <w:style w:type="paragraph" w:customStyle="1" w:styleId="359">
    <w:name w:val="样式 l正文 + 首行缩进:  2 字符"/>
    <w:basedOn w:val="1"/>
    <w:autoRedefine/>
    <w:qFormat/>
    <w:uiPriority w:val="0"/>
    <w:pPr>
      <w:widowControl/>
      <w:ind w:firstLine="200" w:firstLineChars="200"/>
      <w:jc w:val="left"/>
    </w:pPr>
    <w:rPr>
      <w:rFonts w:cs="宋体"/>
    </w:rPr>
  </w:style>
  <w:style w:type="paragraph" w:customStyle="1" w:styleId="360">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1">
    <w:name w:val="xl50"/>
    <w:basedOn w:val="1"/>
    <w:autoRedefine/>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rPr>
  </w:style>
  <w:style w:type="paragraph" w:customStyle="1" w:styleId="362">
    <w:name w:val="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363">
    <w:name w:val="xl37"/>
    <w:basedOn w:val="1"/>
    <w:autoRedefine/>
    <w:qFormat/>
    <w:uiPriority w:val="0"/>
    <w:pPr>
      <w:widowControl/>
      <w:pBdr>
        <w:bottom w:val="single" w:color="auto" w:sz="4" w:space="0"/>
        <w:right w:val="single" w:color="auto" w:sz="4" w:space="0"/>
      </w:pBdr>
      <w:spacing w:before="100" w:after="100"/>
      <w:jc w:val="center"/>
    </w:pPr>
    <w:rPr>
      <w:rFonts w:eastAsia="Arial Unicode MS"/>
      <w:kern w:val="0"/>
    </w:rPr>
  </w:style>
  <w:style w:type="paragraph" w:customStyle="1" w:styleId="364">
    <w:name w:val="标题2"/>
    <w:basedOn w:val="2"/>
    <w:autoRedefine/>
    <w:qFormat/>
    <w:uiPriority w:val="0"/>
    <w:rPr>
      <w:sz w:val="30"/>
    </w:rPr>
  </w:style>
  <w:style w:type="paragraph" w:customStyle="1" w:styleId="36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66">
    <w:name w:val="索引 11"/>
    <w:basedOn w:val="1"/>
    <w:next w:val="1"/>
    <w:autoRedefine/>
    <w:qFormat/>
    <w:uiPriority w:val="0"/>
  </w:style>
  <w:style w:type="paragraph" w:customStyle="1" w:styleId="367">
    <w:name w:val="xl28"/>
    <w:basedOn w:val="1"/>
    <w:autoRedefine/>
    <w:qFormat/>
    <w:uiPriority w:val="0"/>
    <w:pPr>
      <w:widowControl/>
      <w:pBdr>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68">
    <w:name w:val="xl31"/>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369">
    <w:name w:val="xl59"/>
    <w:basedOn w:val="1"/>
    <w:autoRedefine/>
    <w:qFormat/>
    <w:uiPriority w:val="0"/>
    <w:pPr>
      <w:widowControl/>
      <w:pBdr>
        <w:bottom w:val="single" w:color="auto" w:sz="4" w:space="0"/>
      </w:pBdr>
      <w:spacing w:before="100" w:after="100"/>
      <w:jc w:val="center"/>
      <w:textAlignment w:val="center"/>
    </w:pPr>
    <w:rPr>
      <w:rFonts w:ascii="Arial Unicode MS" w:hAnsi="Arial Unicode MS" w:eastAsia="Arial Unicode MS"/>
      <w:kern w:val="0"/>
    </w:rPr>
  </w:style>
  <w:style w:type="paragraph" w:customStyle="1" w:styleId="370">
    <w:name w:val="目录"/>
    <w:basedOn w:val="1"/>
    <w:next w:val="112"/>
    <w:autoRedefine/>
    <w:qFormat/>
    <w:uiPriority w:val="0"/>
    <w:pPr>
      <w:adjustRightInd w:val="0"/>
      <w:spacing w:before="360" w:after="360" w:line="312" w:lineRule="atLeast"/>
      <w:jc w:val="center"/>
    </w:pPr>
    <w:rPr>
      <w:rFonts w:ascii="黑体" w:eastAsia="黑体"/>
      <w:spacing w:val="20"/>
      <w:kern w:val="0"/>
      <w:sz w:val="32"/>
    </w:rPr>
  </w:style>
  <w:style w:type="paragraph" w:customStyle="1" w:styleId="371">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2">
    <w:name w:val="表中文字"/>
    <w:basedOn w:val="1"/>
    <w:autoRedefine/>
    <w:qFormat/>
    <w:uiPriority w:val="0"/>
    <w:pPr>
      <w:adjustRightInd w:val="0"/>
    </w:pPr>
    <w:rPr>
      <w:rFonts w:ascii="仿宋_GB2312" w:hAnsi="宋体" w:eastAsia="仿宋_GB2312"/>
      <w:bCs/>
      <w:color w:val="000000"/>
    </w:rPr>
  </w:style>
  <w:style w:type="paragraph" w:customStyle="1" w:styleId="373">
    <w:name w:val="TOC 标题4"/>
    <w:basedOn w:val="2"/>
    <w:next w:val="1"/>
    <w:autoRedefine/>
    <w:qFormat/>
    <w:uiPriority w:val="0"/>
    <w:pPr>
      <w:widowControl/>
      <w:spacing w:before="480" w:after="100" w:afterAutospacing="1" w:line="276" w:lineRule="auto"/>
      <w:jc w:val="left"/>
      <w:outlineLvl w:val="9"/>
    </w:pPr>
    <w:rPr>
      <w:rFonts w:ascii="Cambria" w:hAnsi="Cambria"/>
      <w:color w:val="365F91"/>
      <w:kern w:val="0"/>
      <w:sz w:val="28"/>
      <w:szCs w:val="28"/>
    </w:rPr>
  </w:style>
  <w:style w:type="paragraph" w:customStyle="1" w:styleId="374">
    <w:name w:val="Char Char Char2 Char"/>
    <w:basedOn w:val="1"/>
    <w:autoRedefine/>
    <w:qFormat/>
    <w:uiPriority w:val="0"/>
    <w:pPr>
      <w:tabs>
        <w:tab w:val="left" w:pos="432"/>
      </w:tabs>
      <w:ind w:left="432" w:hanging="432"/>
    </w:pPr>
    <w:rPr>
      <w:rFonts w:ascii="Calibri" w:hAnsi="Calibri" w:cs="黑体"/>
      <w:szCs w:val="24"/>
    </w:rPr>
  </w:style>
  <w:style w:type="paragraph" w:customStyle="1" w:styleId="375">
    <w:name w:val="样式 居中"/>
    <w:basedOn w:val="1"/>
    <w:autoRedefine/>
    <w:qFormat/>
    <w:uiPriority w:val="0"/>
    <w:pPr>
      <w:numPr>
        <w:ilvl w:val="0"/>
        <w:numId w:val="16"/>
      </w:numPr>
      <w:ind w:left="0" w:firstLine="0"/>
      <w:jc w:val="center"/>
    </w:pPr>
    <w:rPr>
      <w:rFonts w:cs="宋体"/>
    </w:rPr>
  </w:style>
  <w:style w:type="paragraph" w:customStyle="1" w:styleId="376">
    <w:name w:val="标准正文"/>
    <w:basedOn w:val="1"/>
    <w:autoRedefine/>
    <w:qFormat/>
    <w:uiPriority w:val="0"/>
    <w:pPr>
      <w:spacing w:before="60" w:after="60" w:line="360" w:lineRule="auto"/>
      <w:ind w:firstLine="482"/>
    </w:pPr>
    <w:rPr>
      <w:rFonts w:ascii="Arial" w:hAnsi="Arial"/>
      <w:sz w:val="24"/>
    </w:rPr>
  </w:style>
  <w:style w:type="paragraph" w:customStyle="1" w:styleId="377">
    <w:name w:val="xl10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8">
    <w:name w:val="xl165"/>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 w:val="20"/>
    </w:rPr>
  </w:style>
  <w:style w:type="paragraph" w:customStyle="1" w:styleId="379">
    <w:name w:val="付立标题2"/>
    <w:basedOn w:val="1"/>
    <w:autoRedefine/>
    <w:qFormat/>
    <w:uiPriority w:val="0"/>
    <w:pPr>
      <w:tabs>
        <w:tab w:val="left" w:pos="576"/>
      </w:tabs>
      <w:ind w:left="576" w:hanging="576"/>
      <w:jc w:val="left"/>
      <w:outlineLvl w:val="1"/>
    </w:pPr>
    <w:rPr>
      <w:rFonts w:ascii="Arial" w:hAnsi="Arial" w:eastAsia="华文中宋" w:cs="华文中宋"/>
      <w:b/>
      <w:sz w:val="30"/>
      <w:szCs w:val="24"/>
    </w:rPr>
  </w:style>
  <w:style w:type="paragraph" w:customStyle="1" w:styleId="380">
    <w:name w:val="编号列项（三级）"/>
    <w:autoRedefine/>
    <w:qFormat/>
    <w:uiPriority w:val="0"/>
    <w:pPr>
      <w:numPr>
        <w:ilvl w:val="0"/>
        <w:numId w:val="17"/>
      </w:numPr>
      <w:ind w:left="800" w:leftChars="600" w:hanging="200" w:hangingChars="200"/>
    </w:pPr>
    <w:rPr>
      <w:rFonts w:ascii="宋体" w:hAnsi="Times New Roman" w:eastAsia="宋体" w:cs="Times New Roman"/>
      <w:sz w:val="21"/>
      <w:lang w:val="en-US" w:eastAsia="zh-CN" w:bidi="ar-SA"/>
    </w:rPr>
  </w:style>
  <w:style w:type="paragraph" w:customStyle="1" w:styleId="381">
    <w:name w:val="xiao b"/>
    <w:basedOn w:val="1"/>
    <w:autoRedefine/>
    <w:qFormat/>
    <w:uiPriority w:val="0"/>
    <w:pPr>
      <w:jc w:val="center"/>
    </w:pPr>
    <w:rPr>
      <w:rFonts w:eastAsia="黑体"/>
      <w:sz w:val="24"/>
    </w:rPr>
  </w:style>
  <w:style w:type="paragraph" w:customStyle="1" w:styleId="382">
    <w:name w:val="表格内文字"/>
    <w:basedOn w:val="1"/>
    <w:autoRedefine/>
    <w:qFormat/>
    <w:uiPriority w:val="0"/>
    <w:pPr>
      <w:adjustRightInd w:val="0"/>
      <w:snapToGrid w:val="0"/>
    </w:pPr>
    <w:rPr>
      <w:rFonts w:ascii="仿宋_GB2312" w:eastAsia="仿宋_GB2312"/>
      <w:bCs/>
      <w:sz w:val="18"/>
      <w:szCs w:val="24"/>
      <w:lang w:val="zh-CN"/>
    </w:rPr>
  </w:style>
  <w:style w:type="paragraph" w:customStyle="1" w:styleId="383">
    <w:name w:val="Char1 Char Char Char"/>
    <w:basedOn w:val="1"/>
    <w:autoRedefine/>
    <w:qFormat/>
    <w:uiPriority w:val="0"/>
    <w:rPr>
      <w:szCs w:val="24"/>
    </w:rPr>
  </w:style>
  <w:style w:type="paragraph" w:customStyle="1" w:styleId="384">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385">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4"/>
      <w:szCs w:val="24"/>
    </w:rPr>
  </w:style>
  <w:style w:type="paragraph" w:customStyle="1" w:styleId="386">
    <w:name w:val="xl9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xl146"/>
    <w:basedOn w:val="1"/>
    <w:autoRedefine/>
    <w:qFormat/>
    <w:uiPriority w:val="0"/>
    <w:pPr>
      <w:widowControl/>
      <w:pBdr>
        <w:top w:val="single" w:color="auto" w:sz="4" w:space="0"/>
        <w:left w:val="single" w:color="auto" w:sz="12" w:space="0"/>
      </w:pBdr>
      <w:spacing w:before="100" w:beforeAutospacing="1" w:after="100" w:afterAutospacing="1"/>
      <w:jc w:val="center"/>
    </w:pPr>
    <w:rPr>
      <w:rFonts w:ascii="宋体" w:hAnsi="宋体" w:cs="宋体"/>
      <w:b/>
      <w:bCs/>
      <w:color w:val="000000"/>
      <w:kern w:val="0"/>
      <w:sz w:val="24"/>
      <w:szCs w:val="24"/>
    </w:rPr>
  </w:style>
  <w:style w:type="paragraph" w:customStyle="1" w:styleId="388">
    <w:name w:val="Char Char Char Char Char Char Char Char Char"/>
    <w:basedOn w:val="1"/>
    <w:autoRedefine/>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389">
    <w:name w:val="xl15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390">
    <w:name w:val="xl35"/>
    <w:basedOn w:val="1"/>
    <w:autoRedefine/>
    <w:qFormat/>
    <w:uiPriority w:val="0"/>
    <w:pPr>
      <w:widowControl/>
      <w:pBdr>
        <w:top w:val="single" w:color="auto" w:sz="4" w:space="0"/>
        <w:bottom w:val="single" w:color="auto" w:sz="4" w:space="0"/>
        <w:right w:val="single" w:color="auto" w:sz="4" w:space="0"/>
      </w:pBdr>
      <w:spacing w:before="100" w:after="100"/>
      <w:jc w:val="center"/>
      <w:textAlignment w:val="center"/>
    </w:pPr>
    <w:rPr>
      <w:rFonts w:eastAsia="Arial Unicode MS"/>
      <w:kern w:val="0"/>
    </w:rPr>
  </w:style>
  <w:style w:type="paragraph" w:customStyle="1" w:styleId="391">
    <w:name w:val="xl10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392">
    <w:name w:val="xl11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3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394">
    <w:name w:val="xl1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395">
    <w:name w:val="1 Char Char Char Char Char Char Char Char Char Char Char Char"/>
    <w:basedOn w:val="1"/>
    <w:autoRedefine/>
    <w:qFormat/>
    <w:uiPriority w:val="0"/>
    <w:pPr>
      <w:widowControl/>
      <w:adjustRightInd w:val="0"/>
      <w:snapToGrid w:val="0"/>
      <w:spacing w:line="120" w:lineRule="atLeast"/>
      <w:ind w:firstLine="200" w:firstLineChars="200"/>
      <w:jc w:val="left"/>
    </w:pPr>
    <w:rPr>
      <w:rFonts w:ascii="Verdana" w:hAnsi="Verdana" w:eastAsia="Times New Roman"/>
      <w:kern w:val="0"/>
      <w:lang w:eastAsia="en-US"/>
    </w:rPr>
  </w:style>
  <w:style w:type="paragraph" w:customStyle="1" w:styleId="396">
    <w:name w:val="样式 标题 3h3L3编号标题 3Heading 3 - oldH33Heading 3 hidden2hh3..."/>
    <w:basedOn w:val="3"/>
    <w:autoRedefine/>
    <w:qFormat/>
    <w:uiPriority w:val="0"/>
    <w:pPr>
      <w:tabs>
        <w:tab w:val="left" w:pos="720"/>
      </w:tabs>
      <w:spacing w:before="120" w:after="120" w:line="360" w:lineRule="auto"/>
      <w:ind w:left="907" w:hanging="623"/>
    </w:pPr>
    <w:rPr>
      <w:rFonts w:hAnsi="宋体" w:cs="宋体"/>
      <w:bCs w:val="0"/>
      <w:sz w:val="28"/>
      <w:szCs w:val="20"/>
    </w:rPr>
  </w:style>
  <w:style w:type="paragraph" w:customStyle="1" w:styleId="397">
    <w:name w:val="qian"/>
    <w:basedOn w:val="1"/>
    <w:autoRedefine/>
    <w:qFormat/>
    <w:uiPriority w:val="0"/>
    <w:pPr>
      <w:tabs>
        <w:tab w:val="left" w:pos="4395"/>
      </w:tabs>
      <w:ind w:left="4"/>
    </w:pPr>
  </w:style>
  <w:style w:type="paragraph" w:customStyle="1" w:styleId="398">
    <w:name w:val="正文建议"/>
    <w:basedOn w:val="1"/>
    <w:autoRedefine/>
    <w:qFormat/>
    <w:uiPriority w:val="0"/>
    <w:pPr>
      <w:ind w:firstLine="200" w:firstLineChars="200"/>
    </w:pPr>
    <w:rPr>
      <w:rFonts w:eastAsia="仿宋_GB2312"/>
      <w:sz w:val="28"/>
      <w:szCs w:val="24"/>
    </w:rPr>
  </w:style>
  <w:style w:type="paragraph" w:customStyle="1" w:styleId="399">
    <w:name w:val="样式 规划标题2 + 左侧:  0 厘米 首行缩进:  0 厘米"/>
    <w:basedOn w:val="1"/>
    <w:autoRedefine/>
    <w:qFormat/>
    <w:uiPriority w:val="0"/>
    <w:pPr>
      <w:keepNext/>
      <w:keepLines/>
      <w:widowControl/>
      <w:tabs>
        <w:tab w:val="left" w:pos="280"/>
      </w:tabs>
      <w:snapToGrid w:val="0"/>
      <w:spacing w:before="120" w:after="120" w:line="480" w:lineRule="exact"/>
      <w:ind w:left="280" w:right="210"/>
      <w:jc w:val="left"/>
      <w:outlineLvl w:val="1"/>
    </w:pPr>
    <w:rPr>
      <w:rFonts w:ascii="Arial" w:hAnsi="Arial" w:cs="宋体"/>
      <w:b/>
      <w:bCs/>
      <w:kern w:val="0"/>
      <w:sz w:val="28"/>
    </w:rPr>
  </w:style>
  <w:style w:type="paragraph" w:customStyle="1" w:styleId="400">
    <w:name w:val="xl10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01">
    <w:name w:val="et23"/>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02">
    <w:name w:val="xl102"/>
    <w:basedOn w:val="1"/>
    <w:autoRedefine/>
    <w:qFormat/>
    <w:uiPriority w:val="0"/>
    <w:pPr>
      <w:widowControl/>
      <w:pBdr>
        <w:top w:val="single" w:color="auto" w:sz="4" w:space="0"/>
        <w:bottom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03">
    <w:name w:val="xl131"/>
    <w:basedOn w:val="1"/>
    <w:autoRedefine/>
    <w:qFormat/>
    <w:uiPriority w:val="0"/>
    <w:pPr>
      <w:widowControl/>
      <w:pBdr>
        <w:top w:val="single" w:color="auto" w:sz="12" w:space="0"/>
        <w:left w:val="single" w:color="auto" w:sz="12" w:space="0"/>
        <w:bottom w:val="single" w:color="auto" w:sz="12" w:space="0"/>
      </w:pBdr>
      <w:shd w:val="clear" w:color="auto" w:fill="C0C0C0"/>
      <w:spacing w:before="100" w:beforeAutospacing="1" w:after="100" w:afterAutospacing="1"/>
      <w:jc w:val="center"/>
    </w:pPr>
    <w:rPr>
      <w:rFonts w:ascii="宋体" w:hAnsi="宋体" w:cs="宋体"/>
      <w:b/>
      <w:bCs/>
      <w:color w:val="000000"/>
      <w:kern w:val="0"/>
      <w:sz w:val="24"/>
      <w:szCs w:val="24"/>
    </w:rPr>
  </w:style>
  <w:style w:type="paragraph" w:customStyle="1" w:styleId="404">
    <w:name w:val="xl123"/>
    <w:basedOn w:val="1"/>
    <w:autoRedefine/>
    <w:qFormat/>
    <w:uiPriority w:val="0"/>
    <w:pPr>
      <w:widowControl/>
      <w:pBdr>
        <w:top w:val="single" w:color="auto" w:sz="4" w:space="0"/>
        <w:left w:val="single" w:color="auto" w:sz="12"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05">
    <w:name w:val="CM97"/>
    <w:basedOn w:val="310"/>
    <w:next w:val="310"/>
    <w:autoRedefine/>
    <w:qFormat/>
    <w:uiPriority w:val="0"/>
    <w:pPr>
      <w:spacing w:after="373"/>
    </w:pPr>
    <w:rPr>
      <w:rFonts w:ascii="宋体"/>
      <w:color w:val="auto"/>
    </w:rPr>
  </w:style>
  <w:style w:type="paragraph" w:customStyle="1" w:styleId="406">
    <w:name w:val="xl127"/>
    <w:basedOn w:val="1"/>
    <w:autoRedefine/>
    <w:qFormat/>
    <w:uiPriority w:val="0"/>
    <w:pPr>
      <w:widowControl/>
      <w:pBdr>
        <w:left w:val="single" w:color="auto" w:sz="12"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7">
    <w:name w:val="样式 表格标题 + Arial"/>
    <w:basedOn w:val="408"/>
    <w:autoRedefine/>
    <w:qFormat/>
    <w:uiPriority w:val="0"/>
    <w:pPr>
      <w:keepNext w:val="0"/>
      <w:keepLines w:val="0"/>
      <w:numPr>
        <w:ilvl w:val="0"/>
        <w:numId w:val="0"/>
      </w:numPr>
      <w:tabs>
        <w:tab w:val="left" w:pos="992"/>
        <w:tab w:val="left" w:pos="1008"/>
      </w:tabs>
      <w:snapToGrid/>
      <w:spacing w:beforeLines="25" w:line="200" w:lineRule="exact"/>
    </w:pPr>
    <w:rPr>
      <w:rFonts w:eastAsia="宋体"/>
      <w:bCs w:val="0"/>
      <w:caps w:val="0"/>
      <w:sz w:val="21"/>
      <w:szCs w:val="24"/>
    </w:rPr>
  </w:style>
  <w:style w:type="paragraph" w:customStyle="1" w:styleId="408">
    <w:name w:val="表格标题"/>
    <w:basedOn w:val="6"/>
    <w:autoRedefine/>
    <w:qFormat/>
    <w:uiPriority w:val="0"/>
    <w:pPr>
      <w:numPr>
        <w:ilvl w:val="4"/>
        <w:numId w:val="18"/>
      </w:numPr>
      <w:snapToGrid w:val="0"/>
      <w:spacing w:before="0" w:after="0" w:line="240" w:lineRule="auto"/>
      <w:ind w:firstLine="0"/>
      <w:jc w:val="center"/>
      <w:outlineLvl w:val="9"/>
    </w:pPr>
    <w:rPr>
      <w:rFonts w:ascii="Arial" w:hAnsi="Arial" w:eastAsia="楷体_GB2312"/>
      <w:bCs/>
      <w:caps/>
      <w:sz w:val="28"/>
      <w:szCs w:val="28"/>
    </w:rPr>
  </w:style>
  <w:style w:type="paragraph" w:customStyle="1" w:styleId="409">
    <w:name w:val="xl135"/>
    <w:basedOn w:val="1"/>
    <w:autoRedefine/>
    <w:qFormat/>
    <w:uiPriority w:val="0"/>
    <w:pPr>
      <w:widowControl/>
      <w:pBdr>
        <w:top w:val="single" w:color="auto" w:sz="12" w:space="0"/>
        <w:right w:val="single" w:color="auto" w:sz="4" w:space="0"/>
      </w:pBdr>
      <w:shd w:val="clear" w:color="auto" w:fill="C0C0C0"/>
      <w:spacing w:before="100" w:beforeAutospacing="1" w:after="100" w:afterAutospacing="1"/>
      <w:jc w:val="center"/>
    </w:pPr>
    <w:rPr>
      <w:rFonts w:ascii="宋体" w:hAnsi="宋体" w:cs="宋体"/>
      <w:b/>
      <w:bCs/>
      <w:color w:val="000000"/>
      <w:kern w:val="0"/>
      <w:sz w:val="24"/>
      <w:szCs w:val="24"/>
    </w:rPr>
  </w:style>
  <w:style w:type="paragraph" w:customStyle="1" w:styleId="410">
    <w:name w:val="xl14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11">
    <w:name w:val="widthline style16"/>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12">
    <w:name w:val="xl33"/>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413">
    <w:name w:val="xl122"/>
    <w:basedOn w:val="1"/>
    <w:autoRedefine/>
    <w:qFormat/>
    <w:uiPriority w:val="0"/>
    <w:pPr>
      <w:widowControl/>
      <w:pBdr>
        <w:top w:val="single" w:color="auto" w:sz="4" w:space="0"/>
        <w:left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4">
    <w:name w:val="样式2222"/>
    <w:basedOn w:val="1"/>
    <w:autoRedefine/>
    <w:qFormat/>
    <w:uiPriority w:val="0"/>
    <w:pPr>
      <w:ind w:firstLine="200" w:firstLineChars="200"/>
    </w:pPr>
    <w:rPr>
      <w:rFonts w:ascii="Arial" w:hAnsi="Arial" w:eastAsia="华文中宋" w:cs="宋体"/>
      <w:sz w:val="24"/>
      <w:szCs w:val="24"/>
      <w:lang w:val="zh-CN"/>
    </w:rPr>
  </w:style>
  <w:style w:type="paragraph" w:customStyle="1" w:styleId="415">
    <w:name w:val="xl97"/>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rPr>
  </w:style>
  <w:style w:type="paragraph" w:customStyle="1" w:styleId="416">
    <w:name w:val="bt"/>
    <w:basedOn w:val="1"/>
    <w:autoRedefine/>
    <w:qFormat/>
    <w:uiPriority w:val="0"/>
    <w:pPr>
      <w:spacing w:line="340" w:lineRule="exact"/>
      <w:jc w:val="center"/>
    </w:pPr>
    <w:rPr>
      <w:rFonts w:eastAsia="黑体"/>
      <w:sz w:val="32"/>
    </w:rPr>
  </w:style>
  <w:style w:type="paragraph" w:customStyle="1" w:styleId="417">
    <w:name w:val="xl8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18">
    <w:name w:val="正文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420">
    <w:name w:val="纯文本11"/>
    <w:basedOn w:val="1"/>
    <w:autoRedefine/>
    <w:qFormat/>
    <w:uiPriority w:val="0"/>
    <w:pPr>
      <w:jc w:val="left"/>
    </w:pPr>
    <w:rPr>
      <w:rFonts w:ascii="Calibri" w:hAnsi="Courier New"/>
      <w:kern w:val="0"/>
      <w:sz w:val="20"/>
      <w:szCs w:val="21"/>
    </w:rPr>
  </w:style>
  <w:style w:type="paragraph" w:customStyle="1" w:styleId="42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22">
    <w:name w:val="HTML Body"/>
    <w:autoRedefine/>
    <w:qFormat/>
    <w:uiPriority w:val="0"/>
    <w:pPr>
      <w:snapToGrid w:val="0"/>
    </w:pPr>
    <w:rPr>
      <w:rFonts w:ascii="Arial" w:hAnsi="Arial" w:eastAsia="宋体" w:cs="Times New Roman"/>
      <w:lang w:val="en-US" w:eastAsia="en-US" w:bidi="ar-SA"/>
    </w:rPr>
  </w:style>
  <w:style w:type="paragraph" w:customStyle="1" w:styleId="423">
    <w:name w:val="Char2"/>
    <w:basedOn w:val="1"/>
    <w:autoRedefine/>
    <w:qFormat/>
    <w:uiPriority w:val="0"/>
    <w:pPr>
      <w:widowControl/>
      <w:spacing w:after="160" w:line="360" w:lineRule="auto"/>
      <w:ind w:firstLine="200" w:firstLineChars="200"/>
      <w:jc w:val="left"/>
    </w:pPr>
    <w:rPr>
      <w:rFonts w:ascii="Verdana" w:hAnsi="Verdana"/>
      <w:kern w:val="0"/>
      <w:lang w:eastAsia="en-US"/>
    </w:rPr>
  </w:style>
  <w:style w:type="paragraph" w:customStyle="1" w:styleId="424">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425">
    <w:name w:val="剧中"/>
    <w:basedOn w:val="1"/>
    <w:autoRedefine/>
    <w:qFormat/>
    <w:uiPriority w:val="0"/>
    <w:pPr>
      <w:jc w:val="center"/>
    </w:pPr>
    <w:rPr>
      <w:rFonts w:ascii="Calibri" w:hAnsi="Calibri"/>
      <w:szCs w:val="22"/>
    </w:rPr>
  </w:style>
  <w:style w:type="paragraph" w:customStyle="1" w:styleId="426">
    <w:name w:val="样式4"/>
    <w:basedOn w:val="1"/>
    <w:autoRedefine/>
    <w:qFormat/>
    <w:uiPriority w:val="0"/>
    <w:pPr>
      <w:tabs>
        <w:tab w:val="left" w:pos="1410"/>
      </w:tabs>
      <w:spacing w:line="360" w:lineRule="auto"/>
      <w:ind w:left="1410" w:hanging="360"/>
    </w:pPr>
    <w:rPr>
      <w:sz w:val="24"/>
    </w:rPr>
  </w:style>
  <w:style w:type="paragraph" w:customStyle="1" w:styleId="427">
    <w:name w:val="批注主题11"/>
    <w:basedOn w:val="19"/>
    <w:next w:val="19"/>
    <w:autoRedefine/>
    <w:qFormat/>
    <w:uiPriority w:val="0"/>
    <w:rPr>
      <w:b/>
      <w:bCs/>
    </w:rPr>
  </w:style>
  <w:style w:type="paragraph" w:customStyle="1" w:styleId="428">
    <w:name w:val="et43"/>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29">
    <w:name w:val="xl98"/>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430">
    <w:name w:val="CM1"/>
    <w:basedOn w:val="310"/>
    <w:next w:val="310"/>
    <w:autoRedefine/>
    <w:qFormat/>
    <w:uiPriority w:val="0"/>
    <w:pPr>
      <w:spacing w:after="315"/>
    </w:pPr>
    <w:rPr>
      <w:rFonts w:ascii="Arial" w:hAnsi="Arial"/>
      <w:color w:val="auto"/>
    </w:rPr>
  </w:style>
  <w:style w:type="paragraph" w:customStyle="1" w:styleId="431">
    <w:name w:val="格子里"/>
    <w:basedOn w:val="1"/>
    <w:autoRedefine/>
    <w:qFormat/>
    <w:uiPriority w:val="0"/>
    <w:pPr>
      <w:spacing w:line="480" w:lineRule="auto"/>
      <w:jc w:val="center"/>
    </w:pPr>
    <w:rPr>
      <w:rFonts w:ascii="Calibri" w:hAnsi="Calibri"/>
      <w:sz w:val="24"/>
      <w:szCs w:val="22"/>
    </w:rPr>
  </w:style>
  <w:style w:type="paragraph" w:customStyle="1" w:styleId="43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color w:val="000000"/>
      <w:kern w:val="0"/>
      <w:sz w:val="24"/>
      <w:szCs w:val="24"/>
    </w:rPr>
  </w:style>
  <w:style w:type="paragraph" w:customStyle="1" w:styleId="433">
    <w:name w:val="中等深浅网格 1 - 强调文字颜色 21"/>
    <w:basedOn w:val="1"/>
    <w:autoRedefine/>
    <w:qFormat/>
    <w:uiPriority w:val="0"/>
    <w:pPr>
      <w:ind w:firstLine="420" w:firstLineChars="200"/>
    </w:pPr>
    <w:rPr>
      <w:rFonts w:ascii="Calibri" w:hAnsi="Calibri"/>
      <w:szCs w:val="22"/>
    </w:rPr>
  </w:style>
  <w:style w:type="paragraph" w:customStyle="1" w:styleId="434">
    <w:name w:val="et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0"/>
    </w:rPr>
  </w:style>
  <w:style w:type="paragraph" w:customStyle="1" w:styleId="435">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436">
    <w:name w:val="列出段落11"/>
    <w:basedOn w:val="1"/>
    <w:autoRedefine/>
    <w:qFormat/>
    <w:uiPriority w:val="0"/>
    <w:pPr>
      <w:ind w:firstLine="420" w:firstLineChars="200"/>
    </w:pPr>
  </w:style>
  <w:style w:type="paragraph" w:customStyle="1" w:styleId="437">
    <w:name w:val="xl148"/>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438">
    <w:name w:val="et31"/>
    <w:basedOn w:val="1"/>
    <w:autoRedefine/>
    <w:qFormat/>
    <w:uiPriority w:val="0"/>
    <w:pPr>
      <w:widowControl/>
      <w:pBdr>
        <w:top w:val="single" w:color="000000" w:sz="4" w:space="0"/>
        <w:left w:val="single" w:color="000000" w:sz="4" w:space="0"/>
        <w:bottom w:val="single" w:color="000000" w:sz="4" w:space="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439">
    <w:name w:val="font7"/>
    <w:basedOn w:val="1"/>
    <w:autoRedefine/>
    <w:qFormat/>
    <w:uiPriority w:val="0"/>
    <w:pPr>
      <w:widowControl/>
      <w:spacing w:before="100" w:after="100"/>
      <w:jc w:val="left"/>
    </w:pPr>
    <w:rPr>
      <w:rFonts w:hint="eastAsia" w:ascii="宋体" w:hAnsi="宋体"/>
      <w:kern w:val="0"/>
    </w:rPr>
  </w:style>
  <w:style w:type="paragraph" w:customStyle="1" w:styleId="440">
    <w:name w:val="et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rPr>
  </w:style>
  <w:style w:type="paragraph" w:customStyle="1" w:styleId="441">
    <w:name w:val="样式"/>
    <w:basedOn w:val="1"/>
    <w:autoRedefine/>
    <w:qFormat/>
    <w:uiPriority w:val="0"/>
    <w:pPr>
      <w:tabs>
        <w:tab w:val="left" w:pos="567"/>
        <w:tab w:val="left" w:pos="720"/>
      </w:tabs>
      <w:snapToGrid w:val="0"/>
      <w:spacing w:line="460" w:lineRule="atLeast"/>
    </w:pPr>
    <w:rPr>
      <w:rFonts w:ascii="Arial" w:hAnsi="Arial"/>
      <w:spacing w:val="6"/>
      <w:sz w:val="24"/>
    </w:rPr>
  </w:style>
  <w:style w:type="paragraph" w:customStyle="1" w:styleId="442">
    <w:name w:val="表格正文"/>
    <w:basedOn w:val="1"/>
    <w:autoRedefine/>
    <w:qFormat/>
    <w:uiPriority w:val="0"/>
    <w:rPr>
      <w:rFonts w:ascii="Calibri" w:hAnsi="Calibri" w:cs="Arial"/>
      <w:sz w:val="18"/>
      <w:szCs w:val="18"/>
    </w:rPr>
  </w:style>
  <w:style w:type="paragraph" w:customStyle="1" w:styleId="443">
    <w:name w:val="et35"/>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44">
    <w:name w:val="正文文本缩进11"/>
    <w:basedOn w:val="1"/>
    <w:autoRedefine/>
    <w:qFormat/>
    <w:uiPriority w:val="0"/>
    <w:pPr>
      <w:spacing w:line="360" w:lineRule="auto"/>
      <w:ind w:firstLine="573"/>
    </w:pPr>
    <w:rPr>
      <w:rFonts w:ascii="宋体"/>
      <w:kern w:val="0"/>
      <w:sz w:val="28"/>
    </w:rPr>
  </w:style>
  <w:style w:type="paragraph" w:customStyle="1" w:styleId="445">
    <w:name w:val="一级标题"/>
    <w:basedOn w:val="2"/>
    <w:next w:val="1"/>
    <w:autoRedefine/>
    <w:qFormat/>
    <w:uiPriority w:val="0"/>
    <w:pPr>
      <w:numPr>
        <w:numId w:val="4"/>
      </w:numPr>
      <w:spacing w:line="480" w:lineRule="auto"/>
    </w:pPr>
    <w:rPr>
      <w:rFonts w:ascii="Times New Roman" w:eastAsia="华文中宋"/>
      <w:sz w:val="30"/>
      <w:szCs w:val="44"/>
    </w:rPr>
  </w:style>
  <w:style w:type="paragraph" w:customStyle="1" w:styleId="446">
    <w:name w:val="自定义表格"/>
    <w:basedOn w:val="1"/>
    <w:autoRedefine/>
    <w:qFormat/>
    <w:uiPriority w:val="0"/>
    <w:pPr>
      <w:widowControl/>
      <w:snapToGrid w:val="0"/>
      <w:spacing w:before="80" w:after="80"/>
    </w:pPr>
    <w:rPr>
      <w:kern w:val="0"/>
    </w:rPr>
  </w:style>
  <w:style w:type="paragraph" w:customStyle="1" w:styleId="447">
    <w:name w:val="标注2"/>
    <w:basedOn w:val="271"/>
    <w:next w:val="1"/>
    <w:autoRedefine/>
    <w:qFormat/>
    <w:uiPriority w:val="0"/>
    <w:pPr>
      <w:numPr>
        <w:ilvl w:val="0"/>
        <w:numId w:val="19"/>
      </w:numPr>
    </w:pPr>
  </w:style>
  <w:style w:type="paragraph" w:customStyle="1" w:styleId="448">
    <w:name w:val="样式 表格正文"/>
    <w:basedOn w:val="1"/>
    <w:autoRedefine/>
    <w:qFormat/>
    <w:uiPriority w:val="0"/>
    <w:pPr>
      <w:spacing w:beforeLines="10" w:line="200" w:lineRule="exact"/>
      <w:jc w:val="left"/>
    </w:pPr>
    <w:rPr>
      <w:rFonts w:ascii="Arial" w:hAnsi="Arial" w:cs="宋体"/>
      <w:sz w:val="15"/>
      <w:szCs w:val="15"/>
    </w:rPr>
  </w:style>
  <w:style w:type="paragraph" w:customStyle="1" w:styleId="449">
    <w:name w:val="正文 + 宋体"/>
    <w:basedOn w:val="55"/>
    <w:autoRedefine/>
    <w:qFormat/>
    <w:uiPriority w:val="0"/>
    <w:pPr>
      <w:spacing w:beforeLines="50" w:afterLines="50" w:line="360" w:lineRule="auto"/>
      <w:jc w:val="both"/>
    </w:pPr>
    <w:rPr>
      <w:rFonts w:ascii="宋体" w:hAnsi="宋体"/>
      <w:b w:val="0"/>
      <w:bCs w:val="0"/>
      <w:sz w:val="20"/>
      <w:szCs w:val="20"/>
    </w:rPr>
  </w:style>
  <w:style w:type="paragraph" w:customStyle="1" w:styleId="450">
    <w:name w:val="xl1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1">
    <w:name w:val="图片标题"/>
    <w:basedOn w:val="1"/>
    <w:next w:val="1"/>
    <w:autoRedefine/>
    <w:qFormat/>
    <w:uiPriority w:val="0"/>
    <w:pPr>
      <w:numPr>
        <w:ilvl w:val="2"/>
        <w:numId w:val="20"/>
      </w:numPr>
      <w:tabs>
        <w:tab w:val="left" w:pos="360"/>
        <w:tab w:val="left" w:pos="540"/>
      </w:tabs>
      <w:ind w:left="360" w:hanging="360"/>
    </w:pPr>
    <w:rPr>
      <w:rFonts w:ascii="宋体" w:hAnsi="宋体" w:cs="宋体"/>
      <w:color w:val="0000FF"/>
      <w:szCs w:val="24"/>
    </w:rPr>
  </w:style>
  <w:style w:type="paragraph" w:customStyle="1" w:styleId="45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53">
    <w:name w:val="航道工可"/>
    <w:basedOn w:val="1"/>
    <w:autoRedefine/>
    <w:qFormat/>
    <w:uiPriority w:val="0"/>
    <w:pPr>
      <w:ind w:firstLine="200" w:firstLineChars="200"/>
    </w:pPr>
    <w:rPr>
      <w:sz w:val="28"/>
      <w:szCs w:val="24"/>
    </w:rPr>
  </w:style>
  <w:style w:type="paragraph" w:customStyle="1" w:styleId="454">
    <w:name w:val="样式 目录 1 + 宋体"/>
    <w:basedOn w:val="38"/>
    <w:autoRedefine/>
    <w:qFormat/>
    <w:uiPriority w:val="0"/>
    <w:pPr>
      <w:adjustRightInd/>
      <w:snapToGrid/>
      <w:spacing w:before="120" w:after="120"/>
      <w:jc w:val="left"/>
    </w:pPr>
    <w:rPr>
      <w:sz w:val="20"/>
      <w:szCs w:val="20"/>
    </w:rPr>
  </w:style>
  <w:style w:type="paragraph" w:customStyle="1" w:styleId="455">
    <w:name w:val="et1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rPr>
  </w:style>
  <w:style w:type="paragraph" w:customStyle="1" w:styleId="456">
    <w:name w:val="et39"/>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57">
    <w:name w:val="et30"/>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58">
    <w:name w:val="样式 样式 样式 段 + 四号 首行缩进:  2 字符 行距: 1.5 倍行距 + 仿宋_GB2312 四号 + 首行缩进:  ..."/>
    <w:basedOn w:val="1"/>
    <w:autoRedefine/>
    <w:qFormat/>
    <w:uiPriority w:val="0"/>
    <w:pPr>
      <w:widowControl/>
      <w:autoSpaceDE w:val="0"/>
      <w:autoSpaceDN w:val="0"/>
      <w:snapToGrid w:val="0"/>
      <w:spacing w:line="360" w:lineRule="auto"/>
      <w:ind w:firstLine="200" w:firstLineChars="200"/>
    </w:pPr>
    <w:rPr>
      <w:rFonts w:ascii="Calibri" w:hAnsi="Calibri" w:eastAsia="仿宋_GB2312" w:cs="宋体"/>
      <w:sz w:val="28"/>
      <w:szCs w:val="28"/>
    </w:rPr>
  </w:style>
  <w:style w:type="paragraph" w:customStyle="1" w:styleId="459">
    <w:name w:val="样式 标题 3 + 段前: 0.5 行"/>
    <w:basedOn w:val="3"/>
    <w:autoRedefine/>
    <w:qFormat/>
    <w:uiPriority w:val="0"/>
    <w:pPr>
      <w:keepNext w:val="0"/>
      <w:tabs>
        <w:tab w:val="left" w:pos="709"/>
      </w:tabs>
      <w:spacing w:beforeLines="50" w:after="0" w:line="360" w:lineRule="auto"/>
      <w:ind w:left="709" w:hanging="709"/>
    </w:pPr>
    <w:rPr>
      <w:rFonts w:ascii="Times" w:hAnsi="Times"/>
      <w:bCs w:val="0"/>
      <w:kern w:val="28"/>
      <w:sz w:val="24"/>
      <w:szCs w:val="28"/>
      <w:lang w:val="en-GB"/>
    </w:rPr>
  </w:style>
  <w:style w:type="paragraph" w:customStyle="1" w:styleId="460">
    <w:name w:val="修订2"/>
    <w:autoRedefine/>
    <w:qFormat/>
    <w:uiPriority w:val="99"/>
    <w:rPr>
      <w:rFonts w:ascii="Times New Roman" w:hAnsi="Times New Roman" w:eastAsia="宋体" w:cs="Times New Roman"/>
      <w:kern w:val="2"/>
      <w:sz w:val="21"/>
      <w:szCs w:val="24"/>
      <w:lang w:val="en-US" w:eastAsia="zh-CN" w:bidi="ar-SA"/>
    </w:rPr>
  </w:style>
  <w:style w:type="paragraph" w:customStyle="1" w:styleId="461">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62">
    <w:name w:val="et47"/>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63">
    <w:name w:val="正文申请书"/>
    <w:basedOn w:val="1"/>
    <w:autoRedefine/>
    <w:qFormat/>
    <w:uiPriority w:val="0"/>
    <w:pPr>
      <w:spacing w:beforeLines="50" w:line="360" w:lineRule="auto"/>
      <w:ind w:firstLine="200" w:firstLineChars="200"/>
    </w:pPr>
    <w:rPr>
      <w:bCs/>
      <w:sz w:val="28"/>
      <w:szCs w:val="24"/>
    </w:rPr>
  </w:style>
  <w:style w:type="paragraph" w:customStyle="1" w:styleId="46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65">
    <w:name w:val="xl137"/>
    <w:basedOn w:val="1"/>
    <w:autoRedefine/>
    <w:qFormat/>
    <w:uiPriority w:val="0"/>
    <w:pPr>
      <w:widowControl/>
      <w:pBdr>
        <w:top w:val="single" w:color="auto" w:sz="12" w:space="0"/>
        <w:left w:val="single" w:color="auto" w:sz="4" w:space="0"/>
        <w:right w:val="single" w:color="auto" w:sz="12" w:space="0"/>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466">
    <w:name w:val="样式 标题 2 + 段前: 0.5 行 段后: 0.5 行"/>
    <w:basedOn w:val="5"/>
    <w:autoRedefine/>
    <w:qFormat/>
    <w:uiPriority w:val="0"/>
    <w:pPr>
      <w:adjustRightInd/>
      <w:spacing w:line="520" w:lineRule="exact"/>
      <w:jc w:val="left"/>
      <w:textAlignment w:val="auto"/>
    </w:pPr>
    <w:rPr>
      <w:rFonts w:ascii="Times New Roman" w:hAnsi="Times New Roman" w:cs="宋体"/>
      <w:b w:val="0"/>
      <w:bCs/>
    </w:rPr>
  </w:style>
  <w:style w:type="paragraph" w:customStyle="1" w:styleId="467">
    <w:name w:val="xl52"/>
    <w:basedOn w:val="1"/>
    <w:autoRedefine/>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468">
    <w:name w:val="xl94"/>
    <w:basedOn w:val="1"/>
    <w:autoRedefine/>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69">
    <w:name w:val="样式 宋体 小四 行距: 1.5 倍行距"/>
    <w:basedOn w:val="1"/>
    <w:autoRedefine/>
    <w:qFormat/>
    <w:uiPriority w:val="0"/>
    <w:pPr>
      <w:spacing w:line="360" w:lineRule="auto"/>
      <w:ind w:left="435" w:leftChars="207" w:firstLine="360" w:firstLineChars="150"/>
    </w:pPr>
    <w:rPr>
      <w:rFonts w:ascii="宋体" w:hAnsi="宋体" w:cs="宋体"/>
      <w:sz w:val="24"/>
    </w:rPr>
  </w:style>
  <w:style w:type="paragraph" w:customStyle="1" w:styleId="470">
    <w:name w:val="彩色列表 - 强调文字颜色 11"/>
    <w:basedOn w:val="1"/>
    <w:autoRedefine/>
    <w:qFormat/>
    <w:uiPriority w:val="0"/>
    <w:pPr>
      <w:ind w:firstLine="420" w:firstLineChars="200"/>
    </w:pPr>
    <w:rPr>
      <w:rFonts w:ascii="Calibri" w:hAnsi="Calibri"/>
    </w:rPr>
  </w:style>
  <w:style w:type="paragraph" w:customStyle="1" w:styleId="471">
    <w:name w:val="_Style 43"/>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472">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3">
    <w:name w:val="样式 左侧:  2 字符"/>
    <w:basedOn w:val="1"/>
    <w:autoRedefine/>
    <w:qFormat/>
    <w:uiPriority w:val="0"/>
    <w:pPr>
      <w:spacing w:line="520" w:lineRule="exact"/>
      <w:ind w:firstLine="200" w:firstLineChars="200"/>
    </w:pPr>
    <w:rPr>
      <w:rFonts w:cs="宋体"/>
      <w:sz w:val="28"/>
    </w:rPr>
  </w:style>
  <w:style w:type="paragraph" w:customStyle="1" w:styleId="474">
    <w:name w:val="付立标题1"/>
    <w:basedOn w:val="1"/>
    <w:autoRedefine/>
    <w:qFormat/>
    <w:uiPriority w:val="0"/>
    <w:pPr>
      <w:tabs>
        <w:tab w:val="left" w:pos="3126"/>
      </w:tabs>
      <w:ind w:left="3126" w:hanging="432"/>
      <w:jc w:val="center"/>
      <w:outlineLvl w:val="0"/>
    </w:pPr>
    <w:rPr>
      <w:rFonts w:ascii="Arial" w:hAnsi="Arial" w:eastAsia="华文中宋" w:cs="华文中宋"/>
      <w:b/>
      <w:sz w:val="32"/>
      <w:szCs w:val="30"/>
    </w:rPr>
  </w:style>
  <w:style w:type="paragraph" w:customStyle="1" w:styleId="475">
    <w:name w:val="xl101"/>
    <w:basedOn w:val="1"/>
    <w:autoRedefine/>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76">
    <w:name w:val="hj2jibianhao"/>
    <w:basedOn w:val="1"/>
    <w:autoRedefine/>
    <w:qFormat/>
    <w:uiPriority w:val="0"/>
    <w:pPr>
      <w:numPr>
        <w:ilvl w:val="0"/>
        <w:numId w:val="21"/>
      </w:numPr>
      <w:snapToGrid w:val="0"/>
      <w:spacing w:line="360" w:lineRule="auto"/>
    </w:pPr>
    <w:rPr>
      <w:kern w:val="0"/>
      <w:sz w:val="24"/>
      <w:szCs w:val="24"/>
    </w:rPr>
  </w:style>
  <w:style w:type="paragraph" w:customStyle="1" w:styleId="477">
    <w:name w:val="日期11"/>
    <w:basedOn w:val="1"/>
    <w:next w:val="1"/>
    <w:autoRedefine/>
    <w:qFormat/>
    <w:uiPriority w:val="0"/>
    <w:pPr>
      <w:ind w:left="100" w:leftChars="2500"/>
    </w:pPr>
    <w:rPr>
      <w:rFonts w:ascii="Calibri" w:hAnsi="Calibri" w:cs="黑体"/>
    </w:rPr>
  </w:style>
  <w:style w:type="paragraph" w:customStyle="1" w:styleId="478">
    <w:name w:val="Char Char1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479">
    <w:name w:val="et13"/>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80">
    <w:name w:val="msonormal"/>
    <w:basedOn w:val="1"/>
    <w:autoRedefine/>
    <w:qFormat/>
    <w:uiPriority w:val="0"/>
    <w:pPr>
      <w:widowControl/>
      <w:spacing w:before="100" w:beforeAutospacing="1" w:after="100" w:afterAutospacing="1"/>
      <w:jc w:val="left"/>
    </w:pPr>
    <w:rPr>
      <w:rFonts w:ascii="ˎ̥" w:hAnsi="ˎ̥" w:cs="宋体"/>
      <w:kern w:val="0"/>
      <w:sz w:val="18"/>
      <w:szCs w:val="18"/>
    </w:rPr>
  </w:style>
  <w:style w:type="paragraph" w:customStyle="1" w:styleId="48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482">
    <w:name w:val="xl49"/>
    <w:basedOn w:val="1"/>
    <w:autoRedefine/>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rPr>
  </w:style>
  <w:style w:type="paragraph" w:customStyle="1" w:styleId="483">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84">
    <w:name w:val="hh"/>
    <w:basedOn w:val="1"/>
    <w:autoRedefine/>
    <w:qFormat/>
    <w:uiPriority w:val="0"/>
    <w:pPr>
      <w:widowControl/>
      <w:autoSpaceDE w:val="0"/>
      <w:autoSpaceDN w:val="0"/>
      <w:adjustRightInd w:val="0"/>
      <w:spacing w:line="480" w:lineRule="atLeast"/>
      <w:ind w:firstLine="540"/>
      <w:jc w:val="left"/>
    </w:pPr>
    <w:rPr>
      <w:rFonts w:ascii="宋体"/>
      <w:spacing w:val="40"/>
      <w:kern w:val="0"/>
      <w:sz w:val="24"/>
    </w:rPr>
  </w:style>
  <w:style w:type="paragraph" w:customStyle="1" w:styleId="485">
    <w:name w:val="xl125"/>
    <w:basedOn w:val="1"/>
    <w:autoRedefine/>
    <w:qFormat/>
    <w:uiPriority w:val="0"/>
    <w:pPr>
      <w:widowControl/>
      <w:pBdr>
        <w:left w:val="single" w:color="auto" w:sz="12"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86">
    <w:name w:val="正文2"/>
    <w:basedOn w:val="1"/>
    <w:autoRedefine/>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487">
    <w:name w:val="font4"/>
    <w:basedOn w:val="1"/>
    <w:autoRedefine/>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488">
    <w:name w:val="正文可研"/>
    <w:basedOn w:val="1"/>
    <w:autoRedefine/>
    <w:qFormat/>
    <w:uiPriority w:val="0"/>
    <w:pPr>
      <w:spacing w:beforeLines="50" w:line="360" w:lineRule="auto"/>
      <w:ind w:firstLine="200" w:firstLineChars="200"/>
    </w:pPr>
    <w:rPr>
      <w:sz w:val="28"/>
      <w:szCs w:val="30"/>
    </w:rPr>
  </w:style>
  <w:style w:type="paragraph" w:customStyle="1" w:styleId="489">
    <w:name w:val="et2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color w:val="000000"/>
      <w:kern w:val="0"/>
      <w:sz w:val="24"/>
      <w:szCs w:val="24"/>
    </w:rPr>
  </w:style>
  <w:style w:type="paragraph" w:customStyle="1" w:styleId="49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491">
    <w:name w:val="font0"/>
    <w:basedOn w:val="1"/>
    <w:autoRedefine/>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492">
    <w:name w:val="xl134"/>
    <w:basedOn w:val="1"/>
    <w:autoRedefine/>
    <w:qFormat/>
    <w:uiPriority w:val="0"/>
    <w:pPr>
      <w:widowControl/>
      <w:pBdr>
        <w:top w:val="single" w:color="auto" w:sz="12" w:space="0"/>
        <w:right w:val="single" w:color="auto" w:sz="4" w:space="0"/>
      </w:pBdr>
      <w:shd w:val="clear" w:color="auto" w:fill="C0C0C0"/>
      <w:spacing w:before="100" w:beforeAutospacing="1" w:after="100" w:afterAutospacing="1"/>
      <w:jc w:val="center"/>
    </w:pPr>
    <w:rPr>
      <w:rFonts w:ascii="宋体" w:hAnsi="宋体" w:cs="宋体"/>
      <w:color w:val="000000"/>
      <w:kern w:val="0"/>
      <w:sz w:val="24"/>
      <w:szCs w:val="24"/>
    </w:rPr>
  </w:style>
  <w:style w:type="paragraph" w:customStyle="1" w:styleId="493">
    <w:name w:val="xl10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9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5">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96">
    <w:name w:val="xl11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97">
    <w:name w:val="样式 标题 3H3BOD 0h3sect1.2.3Heading 3 - oldlevel_3PIM 3Leve...2"/>
    <w:basedOn w:val="3"/>
    <w:autoRedefine/>
    <w:qFormat/>
    <w:uiPriority w:val="0"/>
    <w:pPr>
      <w:keepNext w:val="0"/>
      <w:keepLines w:val="0"/>
      <w:snapToGrid w:val="0"/>
      <w:spacing w:beforeLines="50" w:afterLines="50" w:line="240" w:lineRule="atLeast"/>
      <w:ind w:left="723"/>
    </w:pPr>
    <w:rPr>
      <w:rFonts w:hAnsi="宋体" w:cs="黑体"/>
      <w:sz w:val="21"/>
      <w:szCs w:val="20"/>
    </w:rPr>
  </w:style>
  <w:style w:type="paragraph" w:customStyle="1" w:styleId="498">
    <w:name w:val="五级标题格式"/>
    <w:basedOn w:val="6"/>
    <w:autoRedefine/>
    <w:qFormat/>
    <w:uiPriority w:val="0"/>
    <w:pPr>
      <w:keepNext w:val="0"/>
      <w:keepLines w:val="0"/>
      <w:numPr>
        <w:ilvl w:val="4"/>
        <w:numId w:val="22"/>
      </w:numPr>
      <w:tabs>
        <w:tab w:val="left" w:pos="1208"/>
        <w:tab w:val="clear" w:pos="1008"/>
      </w:tabs>
      <w:spacing w:before="120" w:after="120" w:line="240" w:lineRule="auto"/>
      <w:ind w:left="1008" w:hanging="432"/>
      <w:jc w:val="center"/>
    </w:pPr>
    <w:rPr>
      <w:b/>
      <w:caps/>
      <w:kern w:val="0"/>
      <w:sz w:val="20"/>
      <w:szCs w:val="28"/>
    </w:rPr>
  </w:style>
  <w:style w:type="paragraph" w:customStyle="1" w:styleId="499">
    <w:name w:val="报告标题4"/>
    <w:basedOn w:val="4"/>
    <w:autoRedefine/>
    <w:qFormat/>
    <w:uiPriority w:val="0"/>
    <w:pPr>
      <w:keepLines/>
      <w:numPr>
        <w:ilvl w:val="3"/>
        <w:numId w:val="23"/>
      </w:numPr>
      <w:wordWrap/>
      <w:overflowPunct/>
      <w:autoSpaceDE/>
      <w:autoSpaceDN/>
      <w:adjustRightInd/>
      <w:spacing w:before="156" w:after="156" w:line="240" w:lineRule="auto"/>
      <w:jc w:val="both"/>
    </w:pPr>
    <w:rPr>
      <w:rFonts w:ascii="Times New Roman" w:hAnsi="Times New Roman" w:eastAsia="华文中宋"/>
      <w:bCs/>
      <w:kern w:val="2"/>
      <w:szCs w:val="28"/>
    </w:rPr>
  </w:style>
  <w:style w:type="paragraph" w:customStyle="1" w:styleId="500">
    <w:name w:val="表编号"/>
    <w:basedOn w:val="501"/>
    <w:autoRedefine/>
    <w:qFormat/>
    <w:uiPriority w:val="0"/>
    <w:pPr>
      <w:tabs>
        <w:tab w:val="left" w:pos="2410"/>
      </w:tabs>
      <w:adjustRightInd/>
      <w:spacing w:line="360" w:lineRule="auto"/>
      <w:ind w:left="2830" w:hanging="420"/>
      <w:jc w:val="both"/>
    </w:pPr>
    <w:rPr>
      <w:rFonts w:ascii="Times New Roman" w:eastAsia="黑体"/>
      <w:b/>
      <w:kern w:val="2"/>
      <w:lang w:val="en-US"/>
    </w:rPr>
  </w:style>
  <w:style w:type="paragraph" w:customStyle="1" w:styleId="501">
    <w:name w:val="图编号"/>
    <w:basedOn w:val="1"/>
    <w:autoRedefine/>
    <w:qFormat/>
    <w:uiPriority w:val="0"/>
    <w:pPr>
      <w:adjustRightInd w:val="0"/>
      <w:spacing w:line="312" w:lineRule="atLeast"/>
      <w:jc w:val="center"/>
    </w:pPr>
    <w:rPr>
      <w:rFonts w:ascii="仿宋_GB2312" w:eastAsia="仿宋_GB2312"/>
      <w:kern w:val="0"/>
      <w:sz w:val="24"/>
      <w:szCs w:val="24"/>
      <w:lang w:val="en-GB"/>
    </w:rPr>
  </w:style>
  <w:style w:type="paragraph" w:customStyle="1" w:styleId="502">
    <w:name w:val="四级标题格式"/>
    <w:basedOn w:val="1"/>
    <w:autoRedefine/>
    <w:qFormat/>
    <w:uiPriority w:val="0"/>
    <w:pPr>
      <w:numPr>
        <w:ilvl w:val="3"/>
        <w:numId w:val="22"/>
      </w:numPr>
      <w:ind w:left="200" w:firstLine="0"/>
      <w:jc w:val="left"/>
      <w:outlineLvl w:val="3"/>
    </w:pPr>
    <w:rPr>
      <w:rFonts w:ascii="Calibri" w:hAnsi="Calibri"/>
      <w:b/>
      <w:bCs/>
      <w:sz w:val="30"/>
      <w:szCs w:val="30"/>
    </w:rPr>
  </w:style>
  <w:style w:type="paragraph" w:customStyle="1" w:styleId="50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04">
    <w:name w:val="目录 12"/>
    <w:basedOn w:val="1"/>
    <w:next w:val="1"/>
    <w:autoRedefine/>
    <w:qFormat/>
    <w:uiPriority w:val="0"/>
    <w:pPr>
      <w:tabs>
        <w:tab w:val="left" w:pos="1120"/>
        <w:tab w:val="right" w:leader="dot" w:pos="8296"/>
      </w:tabs>
      <w:adjustRightInd w:val="0"/>
      <w:spacing w:before="120" w:after="120" w:line="360" w:lineRule="auto"/>
      <w:jc w:val="center"/>
    </w:pPr>
    <w:rPr>
      <w:rFonts w:ascii="华文中宋" w:hAnsi="华文中宋" w:eastAsia="华文中宋"/>
      <w:bCs/>
      <w:caps/>
      <w:kern w:val="0"/>
      <w:sz w:val="28"/>
      <w:szCs w:val="28"/>
    </w:rPr>
  </w:style>
  <w:style w:type="paragraph" w:customStyle="1" w:styleId="505">
    <w:name w:val="_Style 80"/>
    <w:basedOn w:val="1"/>
    <w:next w:val="46"/>
    <w:autoRedefine/>
    <w:qFormat/>
    <w:uiPriority w:val="0"/>
    <w:pPr>
      <w:spacing w:line="420" w:lineRule="exact"/>
      <w:ind w:firstLine="525"/>
    </w:pPr>
    <w:rPr>
      <w:rFonts w:ascii="宋体"/>
      <w:color w:val="FF0000"/>
      <w:sz w:val="24"/>
    </w:rPr>
  </w:style>
  <w:style w:type="paragraph" w:customStyle="1" w:styleId="506">
    <w:name w:val="xl124"/>
    <w:basedOn w:val="1"/>
    <w:autoRedefine/>
    <w:qFormat/>
    <w:uiPriority w:val="0"/>
    <w:pPr>
      <w:widowControl/>
      <w:pBdr>
        <w:left w:val="single" w:color="auto" w:sz="12"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507">
    <w:name w:val="2"/>
    <w:basedOn w:val="1"/>
    <w:next w:val="123"/>
    <w:autoRedefine/>
    <w:qFormat/>
    <w:uiPriority w:val="0"/>
    <w:pPr>
      <w:spacing w:after="120" w:line="480" w:lineRule="auto"/>
      <w:ind w:left="420" w:leftChars="200"/>
    </w:pPr>
    <w:rPr>
      <w:rFonts w:ascii="Calibri" w:hAnsi="Calibri" w:cs="黑体"/>
      <w:szCs w:val="22"/>
    </w:rPr>
  </w:style>
  <w:style w:type="paragraph" w:customStyle="1" w:styleId="508">
    <w:name w:val="正文（首行缩进2字符）"/>
    <w:basedOn w:val="1"/>
    <w:autoRedefine/>
    <w:qFormat/>
    <w:uiPriority w:val="0"/>
    <w:pPr>
      <w:spacing w:line="360" w:lineRule="auto"/>
      <w:ind w:firstLine="480" w:firstLineChars="200"/>
    </w:pPr>
    <w:rPr>
      <w:sz w:val="24"/>
    </w:rPr>
  </w:style>
  <w:style w:type="paragraph" w:customStyle="1" w:styleId="509">
    <w:name w:val="xl11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510">
    <w:name w:val="et2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511">
    <w:name w:val="图表目录1"/>
    <w:basedOn w:val="1"/>
    <w:next w:val="1"/>
    <w:autoRedefine/>
    <w:qFormat/>
    <w:uiPriority w:val="0"/>
    <w:pPr>
      <w:jc w:val="left"/>
    </w:pPr>
    <w:rPr>
      <w:i/>
      <w:iCs/>
      <w:szCs w:val="24"/>
    </w:rPr>
  </w:style>
  <w:style w:type="paragraph" w:customStyle="1" w:styleId="512">
    <w:name w:val="彩色底纹 - 强调文字颜色 11"/>
    <w:autoRedefine/>
    <w:qFormat/>
    <w:uiPriority w:val="0"/>
    <w:rPr>
      <w:rFonts w:ascii="Calibri" w:hAnsi="Calibri" w:eastAsia="宋体" w:cs="Times New Roman"/>
      <w:kern w:val="2"/>
      <w:sz w:val="21"/>
      <w:szCs w:val="22"/>
      <w:lang w:val="en-US" w:eastAsia="zh-CN" w:bidi="ar-SA"/>
    </w:rPr>
  </w:style>
  <w:style w:type="paragraph" w:customStyle="1" w:styleId="513">
    <w:name w:val="xl24"/>
    <w:basedOn w:val="1"/>
    <w:autoRedefine/>
    <w:qFormat/>
    <w:uiPriority w:val="0"/>
    <w:pPr>
      <w:widowControl/>
      <w:spacing w:before="100" w:beforeAutospacing="1" w:after="100" w:afterAutospacing="1"/>
      <w:jc w:val="left"/>
    </w:pPr>
    <w:rPr>
      <w:rFonts w:ascii="宋体" w:hAnsi="宋体" w:cs="黑体"/>
      <w:b/>
      <w:bCs/>
      <w:kern w:val="0"/>
      <w:sz w:val="24"/>
      <w:szCs w:val="24"/>
    </w:rPr>
  </w:style>
  <w:style w:type="paragraph" w:customStyle="1" w:styleId="514">
    <w:name w:val="目录 11"/>
    <w:basedOn w:val="1"/>
    <w:next w:val="1"/>
    <w:autoRedefine/>
    <w:qFormat/>
    <w:uiPriority w:val="0"/>
    <w:pPr>
      <w:tabs>
        <w:tab w:val="left" w:pos="1120"/>
        <w:tab w:val="right" w:leader="dot" w:pos="8296"/>
      </w:tabs>
      <w:adjustRightInd w:val="0"/>
      <w:spacing w:before="120" w:after="120" w:line="360" w:lineRule="auto"/>
    </w:pPr>
    <w:rPr>
      <w:rFonts w:ascii="黑体" w:hAnsi="宋体" w:eastAsia="黑体"/>
      <w:b/>
      <w:bCs/>
      <w:caps/>
      <w:kern w:val="0"/>
      <w:sz w:val="24"/>
      <w:szCs w:val="24"/>
    </w:rPr>
  </w:style>
  <w:style w:type="paragraph" w:customStyle="1" w:styleId="515">
    <w:name w:val="L9标题1"/>
    <w:basedOn w:val="1"/>
    <w:autoRedefine/>
    <w:qFormat/>
    <w:uiPriority w:val="0"/>
    <w:pPr>
      <w:tabs>
        <w:tab w:val="left" w:pos="425"/>
      </w:tabs>
      <w:spacing w:before="100" w:after="50" w:line="360" w:lineRule="auto"/>
      <w:ind w:left="425" w:hanging="425"/>
    </w:pPr>
    <w:rPr>
      <w:b/>
      <w:sz w:val="28"/>
    </w:rPr>
  </w:style>
  <w:style w:type="paragraph" w:customStyle="1" w:styleId="516">
    <w:name w:val="l9标题7"/>
    <w:basedOn w:val="348"/>
    <w:autoRedefine/>
    <w:qFormat/>
    <w:uiPriority w:val="0"/>
    <w:pPr>
      <w:ind w:left="284" w:firstLine="0"/>
    </w:pPr>
  </w:style>
  <w:style w:type="paragraph" w:customStyle="1" w:styleId="517">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18">
    <w:name w:val="样式10"/>
    <w:basedOn w:val="5"/>
    <w:autoRedefine/>
    <w:qFormat/>
    <w:uiPriority w:val="0"/>
    <w:pPr>
      <w:numPr>
        <w:ilvl w:val="1"/>
        <w:numId w:val="24"/>
      </w:numPr>
      <w:tabs>
        <w:tab w:val="left" w:pos="525"/>
      </w:tabs>
      <w:adjustRightInd/>
      <w:spacing w:before="260" w:after="260" w:line="415" w:lineRule="auto"/>
      <w:textAlignment w:val="auto"/>
    </w:pPr>
    <w:rPr>
      <w:rFonts w:ascii="Arial" w:hAnsi="Arial"/>
      <w:sz w:val="32"/>
      <w:szCs w:val="32"/>
    </w:rPr>
  </w:style>
  <w:style w:type="paragraph" w:customStyle="1" w:styleId="519">
    <w:name w:val="xl15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52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21">
    <w:name w:val="列表内容"/>
    <w:basedOn w:val="1"/>
    <w:next w:val="1"/>
    <w:autoRedefine/>
    <w:qFormat/>
    <w:uiPriority w:val="0"/>
    <w:pPr>
      <w:widowControl/>
      <w:tabs>
        <w:tab w:val="left" w:pos="840"/>
      </w:tabs>
      <w:ind w:left="840" w:hanging="420"/>
      <w:jc w:val="left"/>
    </w:pPr>
    <w:rPr>
      <w:kern w:val="0"/>
      <w:sz w:val="18"/>
    </w:rPr>
  </w:style>
  <w:style w:type="paragraph" w:customStyle="1" w:styleId="522">
    <w:name w:val="et4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523">
    <w:name w:val="报告标题2"/>
    <w:basedOn w:val="5"/>
    <w:autoRedefine/>
    <w:qFormat/>
    <w:uiPriority w:val="0"/>
    <w:pPr>
      <w:numPr>
        <w:ilvl w:val="1"/>
        <w:numId w:val="23"/>
      </w:numPr>
      <w:tabs>
        <w:tab w:val="left" w:pos="360"/>
        <w:tab w:val="left" w:pos="680"/>
      </w:tabs>
      <w:adjustRightInd/>
      <w:spacing w:beforeLines="50" w:afterLines="50" w:line="480" w:lineRule="auto"/>
      <w:ind w:left="0" w:firstLine="0"/>
      <w:jc w:val="left"/>
      <w:textAlignment w:val="auto"/>
    </w:pPr>
    <w:rPr>
      <w:rFonts w:ascii="Times New Roman" w:hAnsi="Times New Roman" w:eastAsia="华文中宋"/>
      <w:szCs w:val="32"/>
    </w:rPr>
  </w:style>
  <w:style w:type="paragraph" w:customStyle="1" w:styleId="524">
    <w:name w:val="项目符号"/>
    <w:basedOn w:val="1"/>
    <w:autoRedefine/>
    <w:qFormat/>
    <w:uiPriority w:val="0"/>
    <w:pPr>
      <w:widowControl/>
      <w:tabs>
        <w:tab w:val="left" w:pos="0"/>
        <w:tab w:val="left" w:pos="1200"/>
      </w:tabs>
      <w:overflowPunct w:val="0"/>
      <w:autoSpaceDE w:val="0"/>
      <w:autoSpaceDN w:val="0"/>
      <w:adjustRightInd w:val="0"/>
      <w:spacing w:before="20" w:after="20" w:line="360" w:lineRule="auto"/>
      <w:ind w:left="355" w:hanging="155"/>
    </w:pPr>
    <w:rPr>
      <w:rFonts w:ascii="Arial" w:hAnsi="Arial"/>
      <w:kern w:val="0"/>
      <w:sz w:val="24"/>
    </w:rPr>
  </w:style>
  <w:style w:type="paragraph" w:customStyle="1" w:styleId="5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26">
    <w:name w:val="et1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527">
    <w:name w:val="样式 仿宋_GB2312 小三 行距: 固定值 25 磅"/>
    <w:basedOn w:val="1"/>
    <w:autoRedefine/>
    <w:qFormat/>
    <w:uiPriority w:val="0"/>
    <w:pPr>
      <w:spacing w:line="500" w:lineRule="exact"/>
      <w:ind w:firstLine="600" w:firstLineChars="200"/>
    </w:pPr>
    <w:rPr>
      <w:rFonts w:ascii="仿宋_GB2312" w:eastAsia="仿宋_GB2312" w:cs="宋体"/>
      <w:sz w:val="28"/>
    </w:rPr>
  </w:style>
  <w:style w:type="paragraph" w:customStyle="1" w:styleId="528">
    <w:name w:val="规划正文"/>
    <w:basedOn w:val="1"/>
    <w:autoRedefine/>
    <w:qFormat/>
    <w:uiPriority w:val="0"/>
    <w:pPr>
      <w:widowControl/>
      <w:spacing w:line="360" w:lineRule="auto"/>
      <w:ind w:firstLine="200" w:firstLineChars="200"/>
      <w:jc w:val="left"/>
    </w:pPr>
    <w:rPr>
      <w:rFonts w:ascii="Calibri" w:hAnsi="Calibri" w:cs="黑体"/>
      <w:kern w:val="0"/>
      <w:sz w:val="28"/>
      <w:szCs w:val="28"/>
    </w:rPr>
  </w:style>
  <w:style w:type="paragraph" w:customStyle="1" w:styleId="529">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30">
    <w:name w:val="表格序号"/>
    <w:basedOn w:val="1"/>
    <w:autoRedefine/>
    <w:qFormat/>
    <w:uiPriority w:val="0"/>
    <w:pPr>
      <w:ind w:left="840" w:hanging="420"/>
      <w:jc w:val="center"/>
    </w:pPr>
    <w:rPr>
      <w:rFonts w:ascii="Arial" w:hAnsi="Arial"/>
      <w:sz w:val="18"/>
      <w:szCs w:val="18"/>
    </w:rPr>
  </w:style>
  <w:style w:type="paragraph" w:customStyle="1" w:styleId="531">
    <w:name w:val="报告标题5"/>
    <w:basedOn w:val="6"/>
    <w:autoRedefine/>
    <w:qFormat/>
    <w:uiPriority w:val="0"/>
    <w:pPr>
      <w:numPr>
        <w:ilvl w:val="4"/>
        <w:numId w:val="23"/>
      </w:numPr>
      <w:tabs>
        <w:tab w:val="left" w:pos="360"/>
        <w:tab w:val="clear" w:pos="1008"/>
      </w:tabs>
      <w:spacing w:line="360" w:lineRule="auto"/>
    </w:pPr>
    <w:rPr>
      <w:rFonts w:eastAsia="华文中宋"/>
      <w:b/>
      <w:bCs/>
      <w:szCs w:val="28"/>
    </w:rPr>
  </w:style>
  <w:style w:type="paragraph" w:customStyle="1" w:styleId="532">
    <w:name w:val="Char Char Char Char Char Char Char"/>
    <w:basedOn w:val="1"/>
    <w:autoRedefine/>
    <w:qFormat/>
    <w:uiPriority w:val="0"/>
    <w:pPr>
      <w:widowControl/>
      <w:adjustRightInd w:val="0"/>
      <w:snapToGrid w:val="0"/>
      <w:spacing w:line="120" w:lineRule="atLeast"/>
      <w:jc w:val="left"/>
    </w:pPr>
    <w:rPr>
      <w:rFonts w:ascii="Verdana" w:hAnsi="Verdana" w:eastAsia="Times New Roman" w:cs="黑体"/>
      <w:kern w:val="0"/>
      <w:szCs w:val="22"/>
      <w:lang w:eastAsia="en-US"/>
    </w:rPr>
  </w:style>
  <w:style w:type="paragraph" w:customStyle="1" w:styleId="533">
    <w:name w:val="et2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34">
    <w:name w:val="CM24"/>
    <w:basedOn w:val="310"/>
    <w:next w:val="310"/>
    <w:autoRedefine/>
    <w:qFormat/>
    <w:uiPriority w:val="0"/>
    <w:pPr>
      <w:spacing w:line="440" w:lineRule="atLeast"/>
    </w:pPr>
    <w:rPr>
      <w:rFonts w:ascii="宋体"/>
      <w:color w:val="auto"/>
    </w:rPr>
  </w:style>
  <w:style w:type="paragraph" w:customStyle="1" w:styleId="535">
    <w:name w:val="xl69"/>
    <w:basedOn w:val="1"/>
    <w:autoRedefine/>
    <w:qFormat/>
    <w:uiPriority w:val="0"/>
    <w:pPr>
      <w:widowControl/>
      <w:spacing w:before="100" w:beforeAutospacing="1" w:after="100" w:afterAutospacing="1"/>
      <w:jc w:val="left"/>
    </w:pPr>
    <w:rPr>
      <w:kern w:val="0"/>
      <w:sz w:val="24"/>
      <w:szCs w:val="24"/>
    </w:rPr>
  </w:style>
  <w:style w:type="paragraph" w:customStyle="1" w:styleId="536">
    <w:name w:val="et2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37">
    <w:name w:val="CM7"/>
    <w:basedOn w:val="1"/>
    <w:next w:val="1"/>
    <w:autoRedefine/>
    <w:qFormat/>
    <w:uiPriority w:val="0"/>
    <w:pPr>
      <w:autoSpaceDE w:val="0"/>
      <w:autoSpaceDN w:val="0"/>
      <w:adjustRightInd w:val="0"/>
      <w:spacing w:line="626" w:lineRule="atLeast"/>
      <w:jc w:val="left"/>
    </w:pPr>
    <w:rPr>
      <w:rFonts w:ascii="仿宋_GB2312" w:hAnsi="Calibri" w:eastAsia="仿宋_GB2312"/>
      <w:kern w:val="0"/>
      <w:sz w:val="24"/>
      <w:szCs w:val="24"/>
    </w:rPr>
  </w:style>
  <w:style w:type="paragraph" w:customStyle="1" w:styleId="538">
    <w:name w:val="xl96"/>
    <w:basedOn w:val="1"/>
    <w:autoRedefine/>
    <w:qFormat/>
    <w:uiPriority w:val="0"/>
    <w:pPr>
      <w:widowControl/>
      <w:pBdr>
        <w:top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539">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0">
    <w:name w:val="et2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color w:val="000000"/>
      <w:kern w:val="0"/>
      <w:sz w:val="24"/>
      <w:szCs w:val="24"/>
    </w:rPr>
  </w:style>
  <w:style w:type="paragraph" w:customStyle="1" w:styleId="541">
    <w:name w:val="正文缩进3"/>
    <w:basedOn w:val="7"/>
    <w:next w:val="7"/>
    <w:autoRedefine/>
    <w:qFormat/>
    <w:uiPriority w:val="0"/>
    <w:pPr>
      <w:adjustRightInd/>
      <w:snapToGrid w:val="0"/>
      <w:spacing w:beforeLines="50" w:line="520" w:lineRule="atLeast"/>
      <w:ind w:firstLine="200" w:firstLineChars="200"/>
      <w:textAlignment w:val="auto"/>
    </w:pPr>
    <w:rPr>
      <w:rFonts w:ascii="Tahoma" w:hAnsi="Tahoma" w:eastAsia="等线" w:cs="Calibri"/>
      <w:b/>
      <w:kern w:val="2"/>
      <w:sz w:val="24"/>
      <w:szCs w:val="28"/>
    </w:rPr>
  </w:style>
  <w:style w:type="paragraph" w:customStyle="1" w:styleId="542">
    <w:name w:val="样式 标题 3H3BOD 0h3sect1.2.3Heading 3 - oldlevel_3PIM 3Leve..."/>
    <w:basedOn w:val="3"/>
    <w:autoRedefine/>
    <w:qFormat/>
    <w:uiPriority w:val="0"/>
    <w:pPr>
      <w:keepNext w:val="0"/>
      <w:keepLines w:val="0"/>
      <w:tabs>
        <w:tab w:val="left" w:pos="1276"/>
        <w:tab w:val="left" w:pos="1560"/>
      </w:tabs>
      <w:snapToGrid w:val="0"/>
      <w:spacing w:beforeLines="50" w:afterLines="50" w:line="500" w:lineRule="exact"/>
    </w:pPr>
    <w:rPr>
      <w:kern w:val="24"/>
      <w:sz w:val="30"/>
      <w:szCs w:val="20"/>
    </w:rPr>
  </w:style>
  <w:style w:type="paragraph" w:customStyle="1" w:styleId="54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544">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xl132"/>
    <w:basedOn w:val="1"/>
    <w:autoRedefine/>
    <w:qFormat/>
    <w:uiPriority w:val="0"/>
    <w:pPr>
      <w:widowControl/>
      <w:pBdr>
        <w:left w:val="single" w:color="auto" w:sz="12"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6">
    <w:name w:val="tc"/>
    <w:basedOn w:val="1"/>
    <w:autoRedefine/>
    <w:qFormat/>
    <w:uiPriority w:val="0"/>
    <w:pPr>
      <w:widowControl/>
      <w:spacing w:before="30"/>
      <w:jc w:val="center"/>
    </w:pPr>
    <w:rPr>
      <w:rFonts w:ascii="黑体" w:hAnsi="宋体" w:eastAsia="黑体"/>
      <w:color w:val="000000"/>
      <w:kern w:val="0"/>
      <w:sz w:val="36"/>
      <w:szCs w:val="36"/>
    </w:rPr>
  </w:style>
  <w:style w:type="paragraph" w:customStyle="1" w:styleId="547">
    <w:name w:val="样式 标题 6H6BOD 4PIM 6Bullet listL6第五层条h6Third SubheadingL..."/>
    <w:basedOn w:val="8"/>
    <w:autoRedefine/>
    <w:qFormat/>
    <w:uiPriority w:val="0"/>
    <w:pPr>
      <w:spacing w:beforeLines="50" w:afterLines="50" w:line="520" w:lineRule="atLeast"/>
    </w:pPr>
    <w:rPr>
      <w:rFonts w:eastAsia="宋体"/>
      <w:bCs/>
      <w:kern w:val="0"/>
    </w:rPr>
  </w:style>
  <w:style w:type="paragraph" w:customStyle="1" w:styleId="548">
    <w:name w:val="正文123"/>
    <w:basedOn w:val="1"/>
    <w:autoRedefine/>
    <w:qFormat/>
    <w:uiPriority w:val="0"/>
    <w:pPr>
      <w:spacing w:line="360" w:lineRule="auto"/>
      <w:ind w:firstLine="200" w:firstLineChars="200"/>
    </w:pPr>
    <w:rPr>
      <w:rFonts w:ascii="Calibri" w:hAnsi="Calibri"/>
      <w:sz w:val="24"/>
      <w:szCs w:val="22"/>
    </w:rPr>
  </w:style>
  <w:style w:type="paragraph" w:customStyle="1" w:styleId="549">
    <w:name w:val="et9"/>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550">
    <w:name w:val="条目2 Char"/>
    <w:basedOn w:val="1"/>
    <w:next w:val="1"/>
    <w:autoRedefine/>
    <w:qFormat/>
    <w:uiPriority w:val="0"/>
    <w:pPr>
      <w:tabs>
        <w:tab w:val="left" w:pos="780"/>
      </w:tabs>
      <w:autoSpaceDE w:val="0"/>
      <w:autoSpaceDN w:val="0"/>
      <w:adjustRightInd w:val="0"/>
      <w:spacing w:line="360" w:lineRule="auto"/>
      <w:ind w:left="780" w:hanging="420"/>
      <w:jc w:val="left"/>
    </w:pPr>
    <w:rPr>
      <w:kern w:val="0"/>
      <w:sz w:val="24"/>
    </w:rPr>
  </w:style>
  <w:style w:type="paragraph" w:customStyle="1" w:styleId="551">
    <w:name w:val="内容1"/>
    <w:basedOn w:val="1"/>
    <w:autoRedefine/>
    <w:qFormat/>
    <w:uiPriority w:val="0"/>
    <w:pPr>
      <w:spacing w:line="360" w:lineRule="auto"/>
      <w:ind w:firstLine="200" w:firstLineChars="200"/>
      <w:outlineLvl w:val="0"/>
    </w:pPr>
    <w:rPr>
      <w:sz w:val="28"/>
    </w:rPr>
  </w:style>
  <w:style w:type="paragraph" w:customStyle="1" w:styleId="552">
    <w:name w:val="附表表格头GG"/>
    <w:basedOn w:val="1"/>
    <w:autoRedefine/>
    <w:qFormat/>
    <w:uiPriority w:val="0"/>
    <w:rPr>
      <w:rFonts w:ascii="微软雅黑" w:hAnsi="微软雅黑" w:eastAsia="微软雅黑" w:cs="宋体"/>
      <w:b/>
      <w:bCs/>
      <w:color w:val="FFFFFF"/>
      <w:sz w:val="18"/>
      <w:szCs w:val="18"/>
    </w:rPr>
  </w:style>
  <w:style w:type="paragraph" w:customStyle="1" w:styleId="553">
    <w:name w:val="xl133"/>
    <w:basedOn w:val="1"/>
    <w:autoRedefine/>
    <w:qFormat/>
    <w:uiPriority w:val="0"/>
    <w:pPr>
      <w:widowControl/>
      <w:pBdr>
        <w:top w:val="single" w:color="auto" w:sz="12" w:space="0"/>
      </w:pBdr>
      <w:shd w:val="clear" w:color="auto" w:fill="C0C0C0"/>
      <w:spacing w:before="100" w:beforeAutospacing="1" w:after="100" w:afterAutospacing="1"/>
      <w:jc w:val="center"/>
    </w:pPr>
    <w:rPr>
      <w:rFonts w:ascii="宋体" w:hAnsi="宋体" w:cs="宋体"/>
      <w:color w:val="000000"/>
      <w:kern w:val="0"/>
      <w:sz w:val="24"/>
      <w:szCs w:val="24"/>
    </w:rPr>
  </w:style>
  <w:style w:type="paragraph" w:customStyle="1" w:styleId="55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555">
    <w:name w:val="样式5"/>
    <w:basedOn w:val="426"/>
    <w:autoRedefine/>
    <w:qFormat/>
    <w:uiPriority w:val="0"/>
    <w:pPr>
      <w:keepNext/>
      <w:keepLines/>
      <w:tabs>
        <w:tab w:val="left" w:pos="780"/>
        <w:tab w:val="clear" w:pos="1410"/>
      </w:tabs>
      <w:ind w:left="780"/>
      <w:jc w:val="left"/>
      <w:outlineLvl w:val="1"/>
    </w:pPr>
    <w:rPr>
      <w:rFonts w:ascii="宋体" w:hAnsi="宋体" w:cs="Arial"/>
      <w:b/>
      <w:color w:val="000000"/>
      <w:sz w:val="30"/>
      <w:szCs w:val="30"/>
    </w:rPr>
  </w:style>
  <w:style w:type="paragraph" w:customStyle="1" w:styleId="556">
    <w:name w:val="TOC 标题2"/>
    <w:basedOn w:val="2"/>
    <w:next w:val="1"/>
    <w:autoRedefine/>
    <w:qFormat/>
    <w:uiPriority w:val="0"/>
    <w:pPr>
      <w:widowControl/>
      <w:spacing w:before="480" w:after="100" w:afterAutospacing="1" w:line="276" w:lineRule="auto"/>
      <w:jc w:val="left"/>
      <w:outlineLvl w:val="9"/>
    </w:pPr>
    <w:rPr>
      <w:rFonts w:ascii="Cambria" w:hAnsi="Cambria"/>
      <w:color w:val="365F91"/>
      <w:kern w:val="0"/>
      <w:sz w:val="28"/>
      <w:szCs w:val="28"/>
    </w:rPr>
  </w:style>
  <w:style w:type="paragraph" w:customStyle="1" w:styleId="557">
    <w:name w:val="报告标题3"/>
    <w:basedOn w:val="3"/>
    <w:autoRedefine/>
    <w:qFormat/>
    <w:uiPriority w:val="0"/>
    <w:pPr>
      <w:numPr>
        <w:ilvl w:val="2"/>
        <w:numId w:val="23"/>
      </w:numPr>
      <w:spacing w:before="0" w:after="0" w:line="360" w:lineRule="auto"/>
    </w:pPr>
    <w:rPr>
      <w:rFonts w:eastAsia="华文中宋"/>
      <w:sz w:val="28"/>
    </w:rPr>
  </w:style>
  <w:style w:type="paragraph" w:customStyle="1" w:styleId="558">
    <w:name w:val="xl44"/>
    <w:basedOn w:val="1"/>
    <w:autoRedefine/>
    <w:qFormat/>
    <w:uiPriority w:val="0"/>
    <w:pPr>
      <w:widowControl/>
      <w:pBdr>
        <w:top w:val="single" w:color="auto" w:sz="4" w:space="0"/>
        <w:bottom w:val="single" w:color="auto" w:sz="4" w:space="0"/>
      </w:pBdr>
      <w:spacing w:before="100" w:after="100"/>
      <w:jc w:val="center"/>
      <w:textAlignment w:val="center"/>
    </w:pPr>
    <w:rPr>
      <w:rFonts w:eastAsia="Arial Unicode MS"/>
      <w:kern w:val="0"/>
    </w:rPr>
  </w:style>
  <w:style w:type="paragraph" w:customStyle="1" w:styleId="559">
    <w:name w:val="hjbody"/>
    <w:basedOn w:val="1"/>
    <w:autoRedefine/>
    <w:qFormat/>
    <w:uiPriority w:val="0"/>
    <w:pPr>
      <w:snapToGrid w:val="0"/>
      <w:spacing w:line="360" w:lineRule="auto"/>
      <w:ind w:firstLine="480" w:firstLineChars="200"/>
    </w:pPr>
    <w:rPr>
      <w:kern w:val="0"/>
      <w:sz w:val="24"/>
    </w:rPr>
  </w:style>
  <w:style w:type="paragraph" w:customStyle="1" w:styleId="560">
    <w:name w:val="附表表格GG"/>
    <w:basedOn w:val="1"/>
    <w:autoRedefine/>
    <w:qFormat/>
    <w:uiPriority w:val="0"/>
    <w:pPr>
      <w:adjustRightInd w:val="0"/>
      <w:snapToGrid w:val="0"/>
      <w:jc w:val="center"/>
    </w:pPr>
    <w:rPr>
      <w:rFonts w:ascii="微软雅黑" w:hAnsi="微软雅黑" w:eastAsia="微软雅黑" w:cs="宋体"/>
      <w:kern w:val="0"/>
      <w:sz w:val="18"/>
      <w:szCs w:val="18"/>
    </w:rPr>
  </w:style>
  <w:style w:type="paragraph" w:customStyle="1" w:styleId="56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62">
    <w:name w:val="3级标题"/>
    <w:basedOn w:val="1"/>
    <w:next w:val="563"/>
    <w:link w:val="954"/>
    <w:autoRedefine/>
    <w:qFormat/>
    <w:uiPriority w:val="0"/>
    <w:pPr>
      <w:numPr>
        <w:ilvl w:val="1"/>
        <w:numId w:val="20"/>
      </w:numPr>
      <w:tabs>
        <w:tab w:val="left" w:pos="360"/>
      </w:tabs>
    </w:pPr>
    <w:rPr>
      <w:rFonts w:ascii="宋体" w:hAnsi="宋体"/>
      <w:sz w:val="28"/>
      <w:szCs w:val="28"/>
    </w:rPr>
  </w:style>
  <w:style w:type="paragraph" w:customStyle="1" w:styleId="563">
    <w:name w:val="首行缩进2字符"/>
    <w:basedOn w:val="1"/>
    <w:autoRedefine/>
    <w:qFormat/>
    <w:uiPriority w:val="0"/>
    <w:pPr>
      <w:ind w:firstLine="420" w:firstLineChars="200"/>
    </w:pPr>
    <w:rPr>
      <w:szCs w:val="24"/>
    </w:rPr>
  </w:style>
  <w:style w:type="paragraph" w:customStyle="1" w:styleId="564">
    <w:name w:val="样式 标题 1H1PIM 1h11st levelSection Headl11H11H12H13H14..."/>
    <w:basedOn w:val="2"/>
    <w:next w:val="7"/>
    <w:autoRedefine/>
    <w:qFormat/>
    <w:uiPriority w:val="0"/>
    <w:pPr>
      <w:tabs>
        <w:tab w:val="left" w:pos="1620"/>
      </w:tabs>
      <w:spacing w:line="500" w:lineRule="exact"/>
      <w:jc w:val="both"/>
    </w:pPr>
    <w:rPr>
      <w:rFonts w:hAnsi="宋体"/>
      <w:szCs w:val="36"/>
    </w:rPr>
  </w:style>
  <w:style w:type="paragraph" w:customStyle="1" w:styleId="565">
    <w:name w:val="xl7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66">
    <w:name w:val="et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rPr>
  </w:style>
  <w:style w:type="paragraph" w:customStyle="1" w:styleId="567">
    <w:name w:val="xl147"/>
    <w:basedOn w:val="1"/>
    <w:autoRedefine/>
    <w:qFormat/>
    <w:uiPriority w:val="0"/>
    <w:pPr>
      <w:widowControl/>
      <w:pBdr>
        <w:top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568">
    <w:name w:val="列表项目符号1"/>
    <w:basedOn w:val="43"/>
    <w:next w:val="16"/>
    <w:autoRedefine/>
    <w:unhideWhenUsed/>
    <w:qFormat/>
    <w:uiPriority w:val="0"/>
    <w:pPr>
      <w:widowControl/>
      <w:tabs>
        <w:tab w:val="left" w:pos="360"/>
      </w:tabs>
      <w:spacing w:line="300" w:lineRule="auto"/>
      <w:ind w:left="360" w:right="720" w:hanging="360"/>
    </w:pPr>
    <w:rPr>
      <w:rFonts w:ascii="Garamond" w:hAnsi="Garamond" w:eastAsia="等线"/>
      <w:sz w:val="24"/>
      <w:szCs w:val="22"/>
    </w:rPr>
  </w:style>
  <w:style w:type="paragraph" w:customStyle="1" w:styleId="569">
    <w:name w:val="font1"/>
    <w:basedOn w:val="1"/>
    <w:autoRedefine/>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570">
    <w:name w:val="普通(网站)1"/>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571">
    <w:name w:val="p16"/>
    <w:basedOn w:val="1"/>
    <w:autoRedefine/>
    <w:qFormat/>
    <w:uiPriority w:val="0"/>
    <w:pPr>
      <w:widowControl/>
      <w:snapToGrid w:val="0"/>
      <w:spacing w:line="480" w:lineRule="atLeast"/>
      <w:ind w:firstLine="420"/>
    </w:pPr>
    <w:rPr>
      <w:rFonts w:ascii="仿宋_GB2312" w:hAnsi="宋体" w:eastAsia="仿宋_GB2312" w:cs="宋体"/>
      <w:kern w:val="0"/>
      <w:sz w:val="24"/>
      <w:szCs w:val="24"/>
    </w:rPr>
  </w:style>
  <w:style w:type="paragraph" w:customStyle="1" w:styleId="572">
    <w:name w:val="样式 Arial 行距: 多倍行距 1.2 字行 首行缩进:  2 字符"/>
    <w:basedOn w:val="1"/>
    <w:autoRedefine/>
    <w:qFormat/>
    <w:uiPriority w:val="0"/>
    <w:pPr>
      <w:spacing w:line="288" w:lineRule="auto"/>
      <w:ind w:firstLine="420" w:firstLineChars="200"/>
    </w:pPr>
    <w:rPr>
      <w:rFonts w:ascii="Arial" w:hAnsi="Arial" w:cs="宋体"/>
      <w:sz w:val="20"/>
    </w:rPr>
  </w:style>
  <w:style w:type="paragraph" w:customStyle="1" w:styleId="573">
    <w:name w:val="TOC 标题5"/>
    <w:basedOn w:val="2"/>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574">
    <w:name w:val="1 Char Char Char Char"/>
    <w:basedOn w:val="1"/>
    <w:autoRedefine/>
    <w:qFormat/>
    <w:uiPriority w:val="0"/>
    <w:pPr>
      <w:widowControl/>
      <w:spacing w:after="160" w:line="360" w:lineRule="auto"/>
      <w:jc w:val="left"/>
    </w:pPr>
    <w:rPr>
      <w:rFonts w:ascii="Verdana" w:hAnsi="Verdana"/>
      <w:kern w:val="0"/>
      <w:lang w:eastAsia="en-US"/>
    </w:rPr>
  </w:style>
  <w:style w:type="paragraph" w:customStyle="1" w:styleId="575">
    <w:name w:val="font2"/>
    <w:basedOn w:val="1"/>
    <w:autoRedefine/>
    <w:qFormat/>
    <w:uiPriority w:val="0"/>
    <w:pPr>
      <w:widowControl/>
      <w:spacing w:before="100" w:beforeAutospacing="1" w:after="100" w:afterAutospacing="1"/>
      <w:jc w:val="left"/>
    </w:pPr>
    <w:rPr>
      <w:b/>
      <w:bCs/>
      <w:color w:val="000000"/>
      <w:kern w:val="0"/>
      <w:sz w:val="24"/>
      <w:szCs w:val="24"/>
    </w:rPr>
  </w:style>
  <w:style w:type="paragraph" w:customStyle="1" w:styleId="576">
    <w:name w:val="样式 首行缩进:  0.85 厘米"/>
    <w:basedOn w:val="1"/>
    <w:qFormat/>
    <w:uiPriority w:val="99"/>
    <w:pPr>
      <w:ind w:firstLine="851"/>
    </w:pPr>
    <w:rPr>
      <w:rFonts w:cs="宋体"/>
      <w:sz w:val="24"/>
      <w:szCs w:val="24"/>
    </w:rPr>
  </w:style>
  <w:style w:type="paragraph" w:customStyle="1" w:styleId="577">
    <w:name w:val="et2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color w:val="000000"/>
      <w:kern w:val="0"/>
      <w:sz w:val="20"/>
    </w:rPr>
  </w:style>
  <w:style w:type="paragraph" w:customStyle="1" w:styleId="578">
    <w:name w:val="二级项目"/>
    <w:basedOn w:val="1"/>
    <w:autoRedefine/>
    <w:qFormat/>
    <w:uiPriority w:val="19"/>
    <w:pPr>
      <w:numPr>
        <w:ilvl w:val="0"/>
        <w:numId w:val="25"/>
      </w:numPr>
      <w:spacing w:line="360" w:lineRule="auto"/>
      <w:ind w:left="1049" w:hanging="340"/>
    </w:pPr>
    <w:rPr>
      <w:sz w:val="24"/>
      <w:szCs w:val="24"/>
    </w:rPr>
  </w:style>
  <w:style w:type="paragraph" w:customStyle="1" w:styleId="579">
    <w:name w:val="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580">
    <w:name w:val="et3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81">
    <w:name w:val="2级标题"/>
    <w:basedOn w:val="1"/>
    <w:next w:val="563"/>
    <w:autoRedefine/>
    <w:qFormat/>
    <w:uiPriority w:val="0"/>
    <w:pPr>
      <w:numPr>
        <w:ilvl w:val="0"/>
        <w:numId w:val="20"/>
      </w:numPr>
    </w:pPr>
    <w:rPr>
      <w:b/>
      <w:sz w:val="28"/>
      <w:szCs w:val="28"/>
    </w:rPr>
  </w:style>
  <w:style w:type="paragraph" w:customStyle="1" w:styleId="582">
    <w:name w:val="xl129"/>
    <w:basedOn w:val="1"/>
    <w:autoRedefine/>
    <w:qFormat/>
    <w:uiPriority w:val="0"/>
    <w:pPr>
      <w:widowControl/>
      <w:pBdr>
        <w:top w:val="single" w:color="auto" w:sz="12" w:space="0"/>
        <w:bottom w:val="single" w:color="auto" w:sz="12" w:space="0"/>
      </w:pBdr>
      <w:shd w:val="clear" w:color="auto" w:fill="00FFFF"/>
      <w:spacing w:before="100" w:beforeAutospacing="1" w:after="100" w:afterAutospacing="1"/>
      <w:jc w:val="center"/>
    </w:pPr>
    <w:rPr>
      <w:rFonts w:ascii="黑体" w:hAnsi="黑体" w:eastAsia="黑体" w:cs="宋体"/>
      <w:b/>
      <w:bCs/>
      <w:color w:val="000000"/>
      <w:kern w:val="0"/>
      <w:sz w:val="32"/>
      <w:szCs w:val="32"/>
    </w:rPr>
  </w:style>
  <w:style w:type="paragraph" w:customStyle="1" w:styleId="583">
    <w:name w:val="样式 正文缩进特点表正文正文非缩进四号正文不缩进标题4正文缩进 Char Char Char Char Char ..."/>
    <w:basedOn w:val="7"/>
    <w:autoRedefine/>
    <w:qFormat/>
    <w:uiPriority w:val="0"/>
    <w:pPr>
      <w:adjustRightInd/>
      <w:spacing w:line="460" w:lineRule="exact"/>
      <w:ind w:firstLine="480" w:firstLineChars="200"/>
      <w:textAlignment w:val="auto"/>
    </w:pPr>
    <w:rPr>
      <w:rFonts w:ascii="仿宋_GB2312" w:hAnsi="宋体" w:eastAsia="等线" w:cs="宋体"/>
      <w:kern w:val="2"/>
      <w:sz w:val="28"/>
    </w:rPr>
  </w:style>
  <w:style w:type="paragraph" w:customStyle="1" w:styleId="584">
    <w:name w:val="et11"/>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585">
    <w:name w:val="jq正文"/>
    <w:basedOn w:val="1"/>
    <w:autoRedefine/>
    <w:qFormat/>
    <w:uiPriority w:val="0"/>
    <w:pPr>
      <w:ind w:firstLine="420" w:firstLineChars="200"/>
    </w:pPr>
    <w:rPr>
      <w:rFonts w:ascii="宋体" w:hAnsi="宋体"/>
      <w:kern w:val="0"/>
      <w:szCs w:val="21"/>
    </w:rPr>
  </w:style>
  <w:style w:type="paragraph" w:customStyle="1" w:styleId="586">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7">
    <w:name w:val="文本块1"/>
    <w:basedOn w:val="1"/>
    <w:autoRedefine/>
    <w:qFormat/>
    <w:uiPriority w:val="0"/>
    <w:pPr>
      <w:autoSpaceDE w:val="0"/>
      <w:autoSpaceDN w:val="0"/>
      <w:adjustRightInd w:val="0"/>
      <w:spacing w:line="360" w:lineRule="auto"/>
      <w:ind w:left="600" w:right="65"/>
    </w:pPr>
    <w:rPr>
      <w:kern w:val="0"/>
      <w:sz w:val="28"/>
      <w:szCs w:val="24"/>
    </w:rPr>
  </w:style>
  <w:style w:type="paragraph" w:customStyle="1" w:styleId="588">
    <w:name w:val="标题 21"/>
    <w:basedOn w:val="1"/>
    <w:next w:val="1"/>
    <w:autoRedefine/>
    <w:qFormat/>
    <w:uiPriority w:val="0"/>
    <w:pPr>
      <w:keepNext/>
      <w:keepLines/>
      <w:numPr>
        <w:ilvl w:val="1"/>
        <w:numId w:val="26"/>
      </w:numPr>
      <w:spacing w:before="260" w:after="260" w:line="412" w:lineRule="auto"/>
      <w:outlineLvl w:val="1"/>
    </w:pPr>
    <w:rPr>
      <w:rFonts w:ascii="Arial" w:hAnsi="Arial" w:eastAsia="黑体"/>
      <w:b/>
      <w:sz w:val="32"/>
    </w:rPr>
  </w:style>
  <w:style w:type="paragraph" w:customStyle="1" w:styleId="589">
    <w:name w:val="xl95"/>
    <w:basedOn w:val="1"/>
    <w:autoRedefine/>
    <w:qFormat/>
    <w:uiPriority w:val="0"/>
    <w:pPr>
      <w:widowControl/>
      <w:pBdr>
        <w:top w:val="single" w:color="auto" w:sz="4" w:space="0"/>
        <w:bottom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590">
    <w:name w:val="xl128"/>
    <w:basedOn w:val="1"/>
    <w:autoRedefine/>
    <w:qFormat/>
    <w:uiPriority w:val="0"/>
    <w:pPr>
      <w:widowControl/>
      <w:pBdr>
        <w:top w:val="single" w:color="auto" w:sz="12" w:space="0"/>
        <w:left w:val="single" w:color="auto" w:sz="12" w:space="0"/>
        <w:bottom w:val="single" w:color="auto" w:sz="12" w:space="0"/>
      </w:pBdr>
      <w:shd w:val="clear" w:color="auto" w:fill="00FFFF"/>
      <w:spacing w:before="100" w:beforeAutospacing="1" w:after="100" w:afterAutospacing="1"/>
      <w:jc w:val="center"/>
    </w:pPr>
    <w:rPr>
      <w:rFonts w:ascii="黑体" w:hAnsi="黑体" w:eastAsia="黑体" w:cs="宋体"/>
      <w:b/>
      <w:bCs/>
      <w:color w:val="000000"/>
      <w:kern w:val="0"/>
      <w:sz w:val="32"/>
      <w:szCs w:val="32"/>
    </w:rPr>
  </w:style>
  <w:style w:type="paragraph" w:customStyle="1" w:styleId="591">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592">
    <w:name w:val="et29"/>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9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rPr>
  </w:style>
  <w:style w:type="paragraph" w:customStyle="1" w:styleId="594">
    <w:name w:val="font3"/>
    <w:basedOn w:val="1"/>
    <w:autoRedefine/>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595">
    <w:name w:val="报告标题1"/>
    <w:basedOn w:val="2"/>
    <w:autoRedefine/>
    <w:qFormat/>
    <w:uiPriority w:val="0"/>
    <w:pPr>
      <w:numPr>
        <w:ilvl w:val="0"/>
        <w:numId w:val="23"/>
      </w:numPr>
      <w:tabs>
        <w:tab w:val="left" w:pos="360"/>
      </w:tabs>
      <w:spacing w:line="576" w:lineRule="auto"/>
    </w:pPr>
    <w:rPr>
      <w:rFonts w:ascii="黑体" w:hAnsi="黑体" w:eastAsia="华文中宋"/>
      <w:sz w:val="32"/>
      <w:szCs w:val="44"/>
    </w:rPr>
  </w:style>
  <w:style w:type="paragraph" w:customStyle="1" w:styleId="596">
    <w:name w:val="报告标题6"/>
    <w:basedOn w:val="8"/>
    <w:autoRedefine/>
    <w:qFormat/>
    <w:uiPriority w:val="0"/>
    <w:pPr>
      <w:numPr>
        <w:ilvl w:val="5"/>
        <w:numId w:val="23"/>
      </w:numPr>
      <w:tabs>
        <w:tab w:val="left" w:pos="360"/>
      </w:tabs>
      <w:spacing w:line="360" w:lineRule="auto"/>
    </w:pPr>
    <w:rPr>
      <w:rFonts w:ascii="Times New Roman" w:hAnsi="Times New Roman" w:eastAsia="华文中宋"/>
      <w:bCs/>
      <w:szCs w:val="24"/>
    </w:rPr>
  </w:style>
  <w:style w:type="paragraph" w:customStyle="1" w:styleId="597">
    <w:name w:val="图中文字"/>
    <w:basedOn w:val="1"/>
    <w:autoRedefine/>
    <w:qFormat/>
    <w:uiPriority w:val="0"/>
    <w:pPr>
      <w:spacing w:line="0" w:lineRule="atLeast"/>
      <w:jc w:val="center"/>
    </w:pPr>
    <w:rPr>
      <w:rFonts w:ascii="仿宋_GB2312" w:eastAsia="仿宋_GB2312"/>
    </w:rPr>
  </w:style>
  <w:style w:type="paragraph" w:customStyle="1" w:styleId="598">
    <w:name w:val="样式 行距: 固定值 25 磅 首行缩进:  2 字符"/>
    <w:basedOn w:val="1"/>
    <w:autoRedefine/>
    <w:qFormat/>
    <w:uiPriority w:val="0"/>
    <w:pPr>
      <w:adjustRightInd w:val="0"/>
      <w:spacing w:line="500" w:lineRule="exact"/>
      <w:ind w:firstLine="560" w:firstLineChars="200"/>
    </w:pPr>
    <w:rPr>
      <w:rFonts w:cs="宋体"/>
      <w:kern w:val="0"/>
      <w:sz w:val="28"/>
    </w:rPr>
  </w:style>
  <w:style w:type="paragraph" w:customStyle="1" w:styleId="599">
    <w:name w:val="标号"/>
    <w:basedOn w:val="1"/>
    <w:autoRedefine/>
    <w:qFormat/>
    <w:uiPriority w:val="0"/>
    <w:pPr>
      <w:spacing w:line="360" w:lineRule="auto"/>
    </w:pPr>
    <w:rPr>
      <w:rFonts w:ascii="宋体" w:hAnsi="宋体"/>
      <w:sz w:val="24"/>
    </w:rPr>
  </w:style>
  <w:style w:type="paragraph" w:customStyle="1" w:styleId="600">
    <w:name w:val="Char Char1 Char Char Char Char Char Char2"/>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601">
    <w:name w:val="Char Char1 Char Char Char Char Char 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602">
    <w:name w:val="标题1"/>
    <w:basedOn w:val="1"/>
    <w:next w:val="1"/>
    <w:autoRedefine/>
    <w:qFormat/>
    <w:uiPriority w:val="10"/>
    <w:pPr>
      <w:spacing w:before="240" w:after="60"/>
      <w:jc w:val="center"/>
      <w:outlineLvl w:val="0"/>
    </w:pPr>
    <w:rPr>
      <w:rFonts w:ascii="Calibri Light" w:hAnsi="Calibri Light"/>
      <w:b/>
      <w:bCs/>
      <w:sz w:val="32"/>
      <w:szCs w:val="32"/>
    </w:rPr>
  </w:style>
  <w:style w:type="paragraph" w:customStyle="1" w:styleId="60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605">
    <w:name w:val="文章"/>
    <w:basedOn w:val="1"/>
    <w:next w:val="1"/>
    <w:autoRedefine/>
    <w:qFormat/>
    <w:uiPriority w:val="0"/>
    <w:pPr>
      <w:spacing w:after="120" w:line="360" w:lineRule="auto"/>
      <w:ind w:firstLine="200" w:firstLineChars="200"/>
    </w:pPr>
    <w:rPr>
      <w:sz w:val="24"/>
      <w:szCs w:val="21"/>
    </w:rPr>
  </w:style>
  <w:style w:type="paragraph" w:customStyle="1" w:styleId="606">
    <w:name w:val="et19"/>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07">
    <w:name w:val="样式 标题 3h3Level 3 HeadH3Heading 3 - oldlevel_3PIM 3BOD 0s...1"/>
    <w:basedOn w:val="3"/>
    <w:autoRedefine/>
    <w:qFormat/>
    <w:uiPriority w:val="0"/>
    <w:pPr>
      <w:widowControl/>
      <w:spacing w:before="100" w:beforeAutospacing="1" w:after="100" w:afterAutospacing="1" w:line="640" w:lineRule="exact"/>
      <w:ind w:left="675" w:right="210" w:hanging="315"/>
    </w:pPr>
    <w:rPr>
      <w:rFonts w:cs="宋体"/>
      <w:sz w:val="28"/>
      <w:szCs w:val="20"/>
    </w:rPr>
  </w:style>
  <w:style w:type="paragraph" w:customStyle="1" w:styleId="60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9">
    <w:name w:val="xl14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610">
    <w:name w:val="et33"/>
    <w:basedOn w:val="1"/>
    <w:autoRedefine/>
    <w:qFormat/>
    <w:uiPriority w:val="0"/>
    <w:pPr>
      <w:widowControl/>
      <w:pBdr>
        <w:top w:val="single" w:color="000000" w:sz="4" w:space="0"/>
        <w:bottom w:val="single" w:color="000000" w:sz="4" w:space="0"/>
        <w:right w:val="single" w:color="000000" w:sz="4" w:space="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611">
    <w:name w:val="正文首行缩进 21"/>
    <w:basedOn w:val="444"/>
    <w:autoRedefine/>
    <w:qFormat/>
    <w:uiPriority w:val="0"/>
    <w:pPr>
      <w:spacing w:after="120" w:line="240" w:lineRule="auto"/>
      <w:ind w:left="420" w:leftChars="200" w:firstLine="420" w:firstLineChars="200"/>
    </w:pPr>
  </w:style>
  <w:style w:type="paragraph" w:customStyle="1" w:styleId="612">
    <w:name w:val="Char2 Char Char Char1"/>
    <w:basedOn w:val="1"/>
    <w:autoRedefine/>
    <w:qFormat/>
    <w:uiPriority w:val="0"/>
    <w:pPr>
      <w:widowControl/>
      <w:spacing w:after="160" w:line="360" w:lineRule="auto"/>
      <w:ind w:firstLine="200" w:firstLineChars="200"/>
      <w:jc w:val="left"/>
    </w:pPr>
    <w:rPr>
      <w:rFonts w:ascii="Verdana" w:hAnsi="Verdana" w:eastAsia="黑体" w:cs="宋体"/>
      <w:kern w:val="0"/>
      <w:szCs w:val="24"/>
      <w:lang w:eastAsia="en-US"/>
    </w:rPr>
  </w:style>
  <w:style w:type="paragraph" w:customStyle="1" w:styleId="613">
    <w:name w:val="规划标题1"/>
    <w:basedOn w:val="2"/>
    <w:next w:val="143"/>
    <w:autoRedefine/>
    <w:qFormat/>
    <w:uiPriority w:val="0"/>
    <w:pPr>
      <w:widowControl/>
      <w:tabs>
        <w:tab w:val="left" w:pos="1288"/>
      </w:tabs>
      <w:spacing w:before="120" w:after="120" w:line="560" w:lineRule="exact"/>
      <w:ind w:left="280" w:firstLine="288"/>
    </w:pPr>
    <w:rPr>
      <w:rFonts w:ascii="Times New Roman"/>
      <w:sz w:val="30"/>
      <w:szCs w:val="30"/>
    </w:rPr>
  </w:style>
  <w:style w:type="paragraph" w:customStyle="1" w:styleId="614">
    <w:name w:val="et34"/>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615">
    <w:name w:val="et4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61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617">
    <w:name w:val="et38"/>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rPr>
  </w:style>
  <w:style w:type="paragraph" w:customStyle="1" w:styleId="618">
    <w:name w:val="Main正文样式2"/>
    <w:basedOn w:val="1"/>
    <w:autoRedefine/>
    <w:qFormat/>
    <w:uiPriority w:val="0"/>
    <w:pPr>
      <w:widowControl/>
      <w:spacing w:beforeLines="20"/>
      <w:ind w:firstLine="480" w:firstLineChars="200"/>
      <w:jc w:val="left"/>
    </w:pPr>
    <w:rPr>
      <w:rFonts w:ascii="Tahoma" w:hAnsi="Tahoma" w:cs="宋体"/>
      <w:sz w:val="24"/>
    </w:rPr>
  </w:style>
  <w:style w:type="paragraph" w:customStyle="1" w:styleId="619">
    <w:name w:val="et14"/>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20">
    <w:name w:val="缺省文本"/>
    <w:basedOn w:val="1"/>
    <w:autoRedefine/>
    <w:qFormat/>
    <w:uiPriority w:val="0"/>
    <w:pPr>
      <w:autoSpaceDE w:val="0"/>
      <w:autoSpaceDN w:val="0"/>
      <w:adjustRightInd w:val="0"/>
      <w:jc w:val="left"/>
    </w:pPr>
    <w:rPr>
      <w:kern w:val="0"/>
      <w:sz w:val="24"/>
    </w:rPr>
  </w:style>
  <w:style w:type="paragraph" w:customStyle="1" w:styleId="621">
    <w:name w:val="标题十一"/>
    <w:basedOn w:val="4"/>
    <w:autoRedefine/>
    <w:qFormat/>
    <w:uiPriority w:val="0"/>
    <w:pPr>
      <w:keepLines/>
      <w:numPr>
        <w:numId w:val="0"/>
      </w:numPr>
      <w:tabs>
        <w:tab w:val="left" w:pos="360"/>
        <w:tab w:val="left" w:pos="567"/>
      </w:tabs>
      <w:wordWrap/>
      <w:overflowPunct/>
      <w:autoSpaceDE/>
      <w:autoSpaceDN/>
      <w:adjustRightInd/>
      <w:ind w:left="567" w:hanging="780"/>
      <w:jc w:val="both"/>
    </w:pPr>
    <w:rPr>
      <w:rFonts w:ascii="Arial" w:hAnsi="Arial"/>
      <w:bCs/>
      <w:kern w:val="2"/>
      <w:sz w:val="28"/>
      <w:szCs w:val="28"/>
    </w:rPr>
  </w:style>
  <w:style w:type="paragraph" w:customStyle="1" w:styleId="622">
    <w:name w:val="xl106"/>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623">
    <w:name w:val="样式 华文中宋 小四"/>
    <w:basedOn w:val="1"/>
    <w:autoRedefine/>
    <w:qFormat/>
    <w:uiPriority w:val="0"/>
    <w:pPr>
      <w:ind w:firstLine="200" w:firstLineChars="200"/>
    </w:pPr>
    <w:rPr>
      <w:rFonts w:ascii="华文中宋" w:hAnsi="华文中宋" w:cs="宋体"/>
      <w:sz w:val="24"/>
    </w:rPr>
  </w:style>
  <w:style w:type="paragraph" w:customStyle="1" w:styleId="624">
    <w:name w:val="加点"/>
    <w:basedOn w:val="1"/>
    <w:autoRedefine/>
    <w:qFormat/>
    <w:uiPriority w:val="0"/>
    <w:pPr>
      <w:spacing w:line="360" w:lineRule="auto"/>
    </w:pPr>
    <w:rPr>
      <w:rFonts w:eastAsia="楷体_GB2312"/>
      <w:sz w:val="24"/>
    </w:rPr>
  </w:style>
  <w:style w:type="paragraph" w:customStyle="1" w:styleId="625">
    <w:name w:val="xl121"/>
    <w:basedOn w:val="1"/>
    <w:autoRedefine/>
    <w:qFormat/>
    <w:uiPriority w:val="0"/>
    <w:pPr>
      <w:widowControl/>
      <w:pBdr>
        <w:left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6">
    <w:name w:val="et4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627">
    <w:name w:val="xl136"/>
    <w:basedOn w:val="1"/>
    <w:autoRedefine/>
    <w:qFormat/>
    <w:uiPriority w:val="0"/>
    <w:pPr>
      <w:widowControl/>
      <w:pBdr>
        <w:top w:val="single" w:color="auto" w:sz="12"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628">
    <w:name w:val="样式 报告正文 + 11.5 磅 行距: 1.5 倍行距"/>
    <w:basedOn w:val="115"/>
    <w:autoRedefine/>
    <w:qFormat/>
    <w:uiPriority w:val="0"/>
    <w:pPr>
      <w:ind w:firstLine="460"/>
    </w:pPr>
    <w:rPr>
      <w:rFonts w:ascii="宋体" w:hAnsi="宋体" w:eastAsia="宋体"/>
      <w:bCs w:val="0"/>
      <w:color w:val="auto"/>
      <w:szCs w:val="20"/>
    </w:rPr>
  </w:style>
  <w:style w:type="paragraph" w:customStyle="1" w:styleId="629">
    <w:name w:val="TOC 标题11"/>
    <w:basedOn w:val="2"/>
    <w:next w:val="1"/>
    <w:autoRedefine/>
    <w:qFormat/>
    <w:uiPriority w:val="39"/>
    <w:pPr>
      <w:widowControl/>
      <w:spacing w:before="240" w:line="256" w:lineRule="auto"/>
      <w:ind w:left="200" w:hanging="432"/>
      <w:jc w:val="left"/>
      <w:outlineLvl w:val="9"/>
    </w:pPr>
    <w:rPr>
      <w:rFonts w:ascii="Calibri Light" w:hAnsi="Calibri Light"/>
      <w:b w:val="0"/>
      <w:color w:val="2E74B5"/>
      <w:kern w:val="0"/>
      <w:sz w:val="32"/>
    </w:rPr>
  </w:style>
  <w:style w:type="paragraph" w:customStyle="1" w:styleId="630">
    <w:name w:val="xl144"/>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1">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rPr>
  </w:style>
  <w:style w:type="paragraph" w:customStyle="1" w:styleId="632">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633">
    <w:name w:val="et1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rPr>
  </w:style>
  <w:style w:type="paragraph" w:customStyle="1" w:styleId="634">
    <w:name w:val="xl8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35">
    <w:name w:val="et46"/>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36">
    <w:name w:val="xl8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63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38">
    <w:name w:val="Char11"/>
    <w:basedOn w:val="1"/>
    <w:autoRedefine/>
    <w:qFormat/>
    <w:uiPriority w:val="0"/>
    <w:pPr>
      <w:tabs>
        <w:tab w:val="left" w:pos="360"/>
      </w:tabs>
      <w:spacing w:line="360" w:lineRule="auto"/>
      <w:jc w:val="center"/>
    </w:pPr>
    <w:rPr>
      <w:rFonts w:ascii="黑体" w:eastAsia="黑体"/>
      <w:szCs w:val="21"/>
    </w:rPr>
  </w:style>
  <w:style w:type="paragraph" w:customStyle="1" w:styleId="639">
    <w:name w:val="22"/>
    <w:basedOn w:val="5"/>
    <w:autoRedefine/>
    <w:qFormat/>
    <w:uiPriority w:val="0"/>
    <w:pPr>
      <w:tabs>
        <w:tab w:val="left" w:pos="576"/>
      </w:tabs>
      <w:adjustRightInd/>
      <w:ind w:left="737" w:hanging="737"/>
      <w:textAlignment w:val="auto"/>
    </w:pPr>
    <w:rPr>
      <w:szCs w:val="32"/>
    </w:rPr>
  </w:style>
  <w:style w:type="paragraph" w:customStyle="1" w:styleId="640">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641">
    <w:name w:val="xl10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642">
    <w:name w:val="xl130"/>
    <w:basedOn w:val="1"/>
    <w:autoRedefine/>
    <w:qFormat/>
    <w:uiPriority w:val="0"/>
    <w:pPr>
      <w:widowControl/>
      <w:pBdr>
        <w:top w:val="single" w:color="auto" w:sz="12" w:space="0"/>
        <w:bottom w:val="single" w:color="auto" w:sz="12" w:space="0"/>
        <w:right w:val="single" w:color="auto" w:sz="12" w:space="0"/>
      </w:pBdr>
      <w:shd w:val="clear" w:color="auto" w:fill="00FFFF"/>
      <w:spacing w:before="100" w:beforeAutospacing="1" w:after="100" w:afterAutospacing="1"/>
      <w:jc w:val="center"/>
    </w:pPr>
    <w:rPr>
      <w:rFonts w:ascii="黑体" w:hAnsi="黑体" w:eastAsia="黑体" w:cs="宋体"/>
      <w:b/>
      <w:bCs/>
      <w:color w:val="000000"/>
      <w:kern w:val="0"/>
      <w:sz w:val="32"/>
      <w:szCs w:val="32"/>
    </w:rPr>
  </w:style>
  <w:style w:type="paragraph" w:customStyle="1" w:styleId="643">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644">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645">
    <w:name w:val="绅宝网脉：表格"/>
    <w:basedOn w:val="1"/>
    <w:autoRedefine/>
    <w:qFormat/>
    <w:uiPriority w:val="0"/>
    <w:pPr>
      <w:widowControl/>
      <w:spacing w:line="360" w:lineRule="auto"/>
      <w:jc w:val="center"/>
    </w:pPr>
    <w:rPr>
      <w:rFonts w:ascii="宋体" w:hAnsi="宋体" w:eastAsia="仿宋_GB2312"/>
      <w:color w:val="000000"/>
      <w:sz w:val="24"/>
      <w:szCs w:val="22"/>
    </w:rPr>
  </w:style>
  <w:style w:type="paragraph" w:customStyle="1" w:styleId="646">
    <w:name w:val="xl153"/>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647">
    <w:name w:val="xl15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648">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649">
    <w:name w:val="xl15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0">
    <w:name w:val="xl159"/>
    <w:basedOn w:val="1"/>
    <w:autoRedefine/>
    <w:qFormat/>
    <w:uiPriority w:val="0"/>
    <w:pPr>
      <w:widowControl/>
      <w:pBdr>
        <w:top w:val="single" w:color="auto" w:sz="4" w:space="0"/>
        <w:left w:val="single" w:color="auto" w:sz="4" w:space="0"/>
        <w:bottom w:val="single" w:color="auto" w:sz="4" w:space="0"/>
      </w:pBdr>
      <w:shd w:val="clear" w:color="auto" w:fill="00FFFF"/>
      <w:spacing w:before="100" w:beforeAutospacing="1" w:after="100" w:afterAutospacing="1"/>
      <w:jc w:val="center"/>
    </w:pPr>
    <w:rPr>
      <w:rFonts w:ascii="黑体" w:hAnsi="黑体" w:eastAsia="黑体" w:cs="宋体"/>
      <w:b/>
      <w:bCs/>
      <w:color w:val="000000"/>
      <w:kern w:val="0"/>
      <w:sz w:val="20"/>
    </w:rPr>
  </w:style>
  <w:style w:type="paragraph" w:customStyle="1" w:styleId="651">
    <w:name w:val="xl160"/>
    <w:basedOn w:val="1"/>
    <w:autoRedefine/>
    <w:qFormat/>
    <w:uiPriority w:val="0"/>
    <w:pPr>
      <w:widowControl/>
      <w:pBdr>
        <w:top w:val="single" w:color="auto" w:sz="4" w:space="0"/>
        <w:bottom w:val="single" w:color="auto" w:sz="4" w:space="0"/>
      </w:pBdr>
      <w:shd w:val="clear" w:color="auto" w:fill="00FFFF"/>
      <w:spacing w:before="100" w:beforeAutospacing="1" w:after="100" w:afterAutospacing="1"/>
      <w:jc w:val="center"/>
    </w:pPr>
    <w:rPr>
      <w:rFonts w:ascii="黑体" w:hAnsi="黑体" w:eastAsia="黑体" w:cs="宋体"/>
      <w:b/>
      <w:bCs/>
      <w:color w:val="000000"/>
      <w:kern w:val="0"/>
      <w:sz w:val="20"/>
    </w:rPr>
  </w:style>
  <w:style w:type="paragraph" w:customStyle="1" w:styleId="652">
    <w:name w:val="xl162"/>
    <w:basedOn w:val="1"/>
    <w:autoRedefine/>
    <w:qFormat/>
    <w:uiPriority w:val="0"/>
    <w:pPr>
      <w:widowControl/>
      <w:pBdr>
        <w:top w:val="single" w:color="auto" w:sz="4" w:space="0"/>
        <w:bottom w:val="single" w:color="auto" w:sz="4" w:space="0"/>
        <w:right w:val="single" w:color="auto" w:sz="4" w:space="0"/>
      </w:pBdr>
      <w:shd w:val="clear" w:color="auto" w:fill="00FFFF"/>
      <w:spacing w:before="100" w:beforeAutospacing="1" w:after="100" w:afterAutospacing="1"/>
      <w:jc w:val="center"/>
    </w:pPr>
    <w:rPr>
      <w:rFonts w:ascii="黑体" w:hAnsi="黑体" w:eastAsia="黑体" w:cs="宋体"/>
      <w:b/>
      <w:bCs/>
      <w:color w:val="000000"/>
      <w:kern w:val="0"/>
      <w:sz w:val="20"/>
    </w:rPr>
  </w:style>
  <w:style w:type="paragraph" w:customStyle="1" w:styleId="65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4">
    <w:name w:val="示例"/>
    <w:next w:val="1"/>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655">
    <w:name w:val="方案正文"/>
    <w:basedOn w:val="1"/>
    <w:autoRedefine/>
    <w:qFormat/>
    <w:uiPriority w:val="0"/>
    <w:pPr>
      <w:spacing w:before="156" w:line="360" w:lineRule="auto"/>
      <w:ind w:firstLine="359" w:firstLineChars="171"/>
      <w:jc w:val="left"/>
    </w:pPr>
    <w:rPr>
      <w:rFonts w:ascii="Arial" w:hAnsi="Arial"/>
      <w:sz w:val="24"/>
    </w:rPr>
  </w:style>
  <w:style w:type="paragraph" w:customStyle="1" w:styleId="656">
    <w:name w:val="xl16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7">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8">
    <w:name w:val="xl1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9">
    <w:name w:val="二级条标题"/>
    <w:basedOn w:val="316"/>
    <w:next w:val="189"/>
    <w:autoRedefine/>
    <w:qFormat/>
    <w:uiPriority w:val="0"/>
    <w:pPr>
      <w:numPr>
        <w:ilvl w:val="3"/>
      </w:numPr>
      <w:tabs>
        <w:tab w:val="clear" w:pos="525"/>
      </w:tabs>
      <w:outlineLvl w:val="3"/>
    </w:pPr>
  </w:style>
  <w:style w:type="paragraph" w:customStyle="1" w:styleId="660">
    <w:name w:val="三级条标题"/>
    <w:basedOn w:val="659"/>
    <w:next w:val="189"/>
    <w:autoRedefine/>
    <w:qFormat/>
    <w:uiPriority w:val="0"/>
    <w:pPr>
      <w:numPr>
        <w:ilvl w:val="4"/>
      </w:numPr>
      <w:tabs>
        <w:tab w:val="left" w:pos="945"/>
      </w:tabs>
      <w:outlineLvl w:val="4"/>
    </w:pPr>
  </w:style>
  <w:style w:type="paragraph" w:customStyle="1" w:styleId="661">
    <w:name w:val="四级条标题"/>
    <w:basedOn w:val="660"/>
    <w:next w:val="189"/>
    <w:autoRedefine/>
    <w:qFormat/>
    <w:uiPriority w:val="0"/>
    <w:pPr>
      <w:numPr>
        <w:ilvl w:val="5"/>
      </w:numPr>
      <w:tabs>
        <w:tab w:val="left" w:pos="1155"/>
        <w:tab w:val="clear" w:pos="945"/>
      </w:tabs>
      <w:ind w:left="0" w:firstLine="0"/>
      <w:outlineLvl w:val="5"/>
    </w:pPr>
  </w:style>
  <w:style w:type="paragraph" w:customStyle="1" w:styleId="662">
    <w:name w:val="五级条标题"/>
    <w:basedOn w:val="661"/>
    <w:next w:val="189"/>
    <w:autoRedefine/>
    <w:qFormat/>
    <w:uiPriority w:val="0"/>
    <w:pPr>
      <w:numPr>
        <w:ilvl w:val="6"/>
      </w:numPr>
      <w:tabs>
        <w:tab w:val="left" w:pos="1407"/>
        <w:tab w:val="clear" w:pos="1155"/>
      </w:tabs>
      <w:outlineLvl w:val="6"/>
    </w:pPr>
  </w:style>
  <w:style w:type="paragraph" w:customStyle="1" w:styleId="663">
    <w:name w:val="列出段落4"/>
    <w:basedOn w:val="1"/>
    <w:autoRedefine/>
    <w:qFormat/>
    <w:uiPriority w:val="34"/>
    <w:pPr>
      <w:ind w:firstLine="420" w:firstLineChars="200"/>
    </w:pPr>
    <w:rPr>
      <w:rFonts w:ascii="Calibri" w:hAnsi="Calibri"/>
      <w:szCs w:val="22"/>
    </w:rPr>
  </w:style>
  <w:style w:type="paragraph" w:customStyle="1" w:styleId="664">
    <w:name w:val="样式 样式 仿宋_GB2312 四号 首行缩进:  0.74 厘米 + 首行缩进:  0.99 厘米"/>
    <w:basedOn w:val="250"/>
    <w:autoRedefine/>
    <w:qFormat/>
    <w:uiPriority w:val="0"/>
    <w:pPr>
      <w:spacing w:line="360" w:lineRule="auto"/>
      <w:ind w:firstLine="561"/>
    </w:pPr>
    <w:rPr>
      <w:sz w:val="28"/>
      <w:szCs w:val="28"/>
    </w:rPr>
  </w:style>
  <w:style w:type="paragraph" w:customStyle="1" w:styleId="665">
    <w:name w:val="中等深浅列表 2 - 着色 22"/>
    <w:autoRedefine/>
    <w:semiHidden/>
    <w:qFormat/>
    <w:uiPriority w:val="0"/>
    <w:rPr>
      <w:rFonts w:ascii="Times New Roman" w:hAnsi="Times New Roman" w:eastAsia="宋体" w:cs="Times New Roman"/>
      <w:kern w:val="2"/>
      <w:sz w:val="21"/>
      <w:szCs w:val="24"/>
      <w:lang w:val="en-US" w:eastAsia="zh-CN" w:bidi="ar-SA"/>
    </w:rPr>
  </w:style>
  <w:style w:type="paragraph" w:customStyle="1" w:styleId="666">
    <w:name w:val="网格表 5 深色 - 着色 12"/>
    <w:basedOn w:val="2"/>
    <w:next w:val="1"/>
    <w:autoRedefine/>
    <w:unhideWhenUsed/>
    <w:qFormat/>
    <w:uiPriority w:val="0"/>
    <w:pPr>
      <w:widowControl/>
      <w:spacing w:before="480" w:line="276" w:lineRule="auto"/>
      <w:jc w:val="left"/>
      <w:outlineLvl w:val="9"/>
    </w:pPr>
    <w:rPr>
      <w:rFonts w:ascii="Cambria" w:hAnsi="Cambria"/>
      <w:color w:val="365F91"/>
      <w:kern w:val="0"/>
      <w:sz w:val="28"/>
      <w:szCs w:val="28"/>
    </w:rPr>
  </w:style>
  <w:style w:type="paragraph" w:customStyle="1" w:styleId="667">
    <w:name w:val="网格表 5 深色 - 着色 11"/>
    <w:basedOn w:val="2"/>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668">
    <w:name w:val="中等深浅列表 2 - 着色 21"/>
    <w:autoRedefine/>
    <w:semiHidden/>
    <w:qFormat/>
    <w:uiPriority w:val="99"/>
    <w:rPr>
      <w:rFonts w:ascii="Times New Roman" w:hAnsi="Times New Roman" w:eastAsia="宋体" w:cs="Times New Roman"/>
      <w:kern w:val="2"/>
      <w:sz w:val="21"/>
      <w:szCs w:val="24"/>
      <w:lang w:val="en-US" w:eastAsia="zh-CN" w:bidi="ar-SA"/>
    </w:rPr>
  </w:style>
  <w:style w:type="paragraph" w:customStyle="1" w:styleId="669">
    <w:name w:val="T图形题注"/>
    <w:basedOn w:val="1"/>
    <w:next w:val="1"/>
    <w:autoRedefine/>
    <w:qFormat/>
    <w:uiPriority w:val="0"/>
    <w:pPr>
      <w:numPr>
        <w:ilvl w:val="0"/>
        <w:numId w:val="28"/>
      </w:numPr>
      <w:spacing w:line="360" w:lineRule="auto"/>
      <w:jc w:val="center"/>
    </w:pPr>
    <w:rPr>
      <w:rFonts w:ascii="Calibri" w:hAnsi="Calibri" w:eastAsia="黑体"/>
      <w:b/>
      <w:szCs w:val="21"/>
    </w:rPr>
  </w:style>
  <w:style w:type="paragraph" w:customStyle="1" w:styleId="670">
    <w:name w:val="样式 工可正文 + 首行缩进:  2 字符"/>
    <w:basedOn w:val="1"/>
    <w:next w:val="671"/>
    <w:autoRedefine/>
    <w:qFormat/>
    <w:uiPriority w:val="0"/>
    <w:pPr>
      <w:adjustRightInd w:val="0"/>
      <w:spacing w:line="360" w:lineRule="atLeast"/>
      <w:ind w:firstLine="480"/>
      <w:textAlignment w:val="baseline"/>
    </w:pPr>
    <w:rPr>
      <w:sz w:val="24"/>
      <w:szCs w:val="22"/>
    </w:rPr>
  </w:style>
  <w:style w:type="paragraph" w:customStyle="1" w:styleId="671">
    <w:name w:val="样式 工可正文 + 首行缩进:  2 字符1"/>
    <w:basedOn w:val="1"/>
    <w:autoRedefine/>
    <w:qFormat/>
    <w:uiPriority w:val="0"/>
    <w:pPr>
      <w:adjustRightInd w:val="0"/>
      <w:spacing w:line="360" w:lineRule="atLeast"/>
      <w:ind w:firstLine="480"/>
      <w:textAlignment w:val="baseline"/>
    </w:pPr>
    <w:rPr>
      <w:sz w:val="24"/>
      <w:szCs w:val="22"/>
    </w:rPr>
  </w:style>
  <w:style w:type="paragraph" w:customStyle="1" w:styleId="672">
    <w:name w:val="默认段落字体 Para Char Char Char Char1 Char Char Char"/>
    <w:basedOn w:val="1"/>
    <w:autoRedefine/>
    <w:qFormat/>
    <w:uiPriority w:val="0"/>
    <w:rPr>
      <w:szCs w:val="22"/>
    </w:rPr>
  </w:style>
  <w:style w:type="paragraph" w:customStyle="1" w:styleId="673">
    <w:name w:val="文题"/>
    <w:basedOn w:val="1"/>
    <w:next w:val="1"/>
    <w:autoRedefine/>
    <w:qFormat/>
    <w:uiPriority w:val="0"/>
    <w:pPr>
      <w:spacing w:line="560" w:lineRule="exact"/>
      <w:jc w:val="center"/>
    </w:pPr>
    <w:rPr>
      <w:rFonts w:eastAsia="黑体"/>
      <w:sz w:val="30"/>
      <w:szCs w:val="22"/>
    </w:rPr>
  </w:style>
  <w:style w:type="paragraph" w:customStyle="1" w:styleId="674">
    <w:name w:val="样式 小四 行距: 1.5 倍行距"/>
    <w:basedOn w:val="1"/>
    <w:autoRedefine/>
    <w:qFormat/>
    <w:uiPriority w:val="0"/>
    <w:pPr>
      <w:spacing w:line="360" w:lineRule="auto"/>
      <w:ind w:firstLine="480" w:firstLineChars="200"/>
    </w:pPr>
    <w:rPr>
      <w:sz w:val="28"/>
      <w:szCs w:val="22"/>
    </w:rPr>
  </w:style>
  <w:style w:type="paragraph" w:customStyle="1" w:styleId="675">
    <w:name w:val="默认段落字体 Para Char Char Char Char"/>
    <w:basedOn w:val="1"/>
    <w:autoRedefine/>
    <w:qFormat/>
    <w:uiPriority w:val="0"/>
    <w:rPr>
      <w:szCs w:val="22"/>
    </w:rPr>
  </w:style>
  <w:style w:type="paragraph" w:customStyle="1" w:styleId="676">
    <w:name w:val="样式 样式 标题 4Heading 14Heading 141Heading 1421.标题 4 CharH4 Char...1..."/>
    <w:basedOn w:val="1"/>
    <w:autoRedefine/>
    <w:qFormat/>
    <w:uiPriority w:val="0"/>
    <w:pPr>
      <w:tabs>
        <w:tab w:val="left" w:pos="560"/>
      </w:tabs>
      <w:adjustRightInd w:val="0"/>
      <w:spacing w:beforeLines="50" w:afterLines="20"/>
      <w:ind w:left="2160" w:hanging="420"/>
      <w:textAlignment w:val="baseline"/>
      <w:outlineLvl w:val="3"/>
    </w:pPr>
    <w:rPr>
      <w:rFonts w:ascii="Arial" w:hAnsi="Arial" w:eastAsia="黑体"/>
      <w:sz w:val="28"/>
      <w:szCs w:val="22"/>
    </w:rPr>
  </w:style>
  <w:style w:type="paragraph" w:customStyle="1" w:styleId="677">
    <w:name w:val="列表圈无悬挂"/>
    <w:basedOn w:val="1"/>
    <w:autoRedefine/>
    <w:qFormat/>
    <w:uiPriority w:val="0"/>
    <w:rPr>
      <w:rFonts w:ascii="Calibri"/>
      <w:szCs w:val="24"/>
    </w:rPr>
  </w:style>
  <w:style w:type="paragraph" w:customStyle="1" w:styleId="678">
    <w:name w:val="样式 四号 行距: 1.5 倍行距1"/>
    <w:basedOn w:val="1"/>
    <w:autoRedefine/>
    <w:qFormat/>
    <w:uiPriority w:val="0"/>
    <w:pPr>
      <w:spacing w:line="312" w:lineRule="auto"/>
    </w:pPr>
    <w:rPr>
      <w:rFonts w:ascii="Calibri" w:cs="宋体"/>
      <w:sz w:val="24"/>
      <w:szCs w:val="22"/>
    </w:rPr>
  </w:style>
  <w:style w:type="paragraph" w:customStyle="1" w:styleId="679">
    <w:name w:val="样式 标题 1 + (西文) 宋体 段前: 17 磅 段后: 16.5 磅 行距: 单倍行距"/>
    <w:basedOn w:val="2"/>
    <w:autoRedefine/>
    <w:qFormat/>
    <w:uiPriority w:val="0"/>
    <w:pPr>
      <w:spacing w:before="340" w:after="330" w:line="240" w:lineRule="auto"/>
      <w:jc w:val="both"/>
      <w:textAlignment w:val="baseline"/>
    </w:pPr>
    <w:rPr>
      <w:rFonts w:ascii="Calibri" w:hAnsi="Calibri" w:cs="宋体"/>
      <w:sz w:val="52"/>
      <w:szCs w:val="44"/>
    </w:rPr>
  </w:style>
  <w:style w:type="paragraph" w:customStyle="1" w:styleId="680">
    <w:name w:val="样式 (西文) Times New Roman 四号 首行缩进:  1.01 厘米 段后: 6 磅 行距: 固定值 20..."/>
    <w:basedOn w:val="1"/>
    <w:autoRedefine/>
    <w:qFormat/>
    <w:uiPriority w:val="0"/>
    <w:pPr>
      <w:spacing w:beforeLines="50" w:afterLines="50" w:line="360" w:lineRule="auto"/>
      <w:ind w:firstLine="200" w:firstLineChars="200"/>
    </w:pPr>
    <w:rPr>
      <w:rFonts w:cs="宋体"/>
      <w:sz w:val="28"/>
    </w:rPr>
  </w:style>
  <w:style w:type="paragraph" w:customStyle="1" w:styleId="681">
    <w:name w:val="Char1 Char Char Char Char Char Char"/>
    <w:basedOn w:val="1"/>
    <w:autoRedefine/>
    <w:qFormat/>
    <w:uiPriority w:val="0"/>
    <w:rPr>
      <w:rFonts w:ascii="Tahoma" w:hAnsi="Tahoma"/>
      <w:sz w:val="24"/>
    </w:rPr>
  </w:style>
  <w:style w:type="paragraph" w:customStyle="1" w:styleId="682">
    <w:name w:val="Char Char Char Char Char Char Char Char Char Char Char Char Char Char Char"/>
    <w:basedOn w:val="1"/>
    <w:autoRedefine/>
    <w:qFormat/>
    <w:uiPriority w:val="0"/>
    <w:rPr>
      <w:szCs w:val="24"/>
    </w:rPr>
  </w:style>
  <w:style w:type="paragraph" w:customStyle="1" w:styleId="683">
    <w:name w:val="图的脚注"/>
    <w:next w:val="189"/>
    <w:autoRedefine/>
    <w:qFormat/>
    <w:uiPriority w:val="0"/>
    <w:pPr>
      <w:keepNext/>
      <w:widowControl w:val="0"/>
      <w:ind w:left="840" w:hanging="420"/>
      <w:jc w:val="center"/>
    </w:pPr>
    <w:rPr>
      <w:rFonts w:ascii="宋体" w:hAnsi="Times New Roman" w:eastAsia="宋体" w:cs="Times New Roman"/>
      <w:color w:val="000000"/>
      <w:sz w:val="18"/>
      <w:lang w:val="en-US" w:eastAsia="zh-CN" w:bidi="ar-SA"/>
    </w:rPr>
  </w:style>
  <w:style w:type="paragraph" w:customStyle="1" w:styleId="684">
    <w:name w:val="三级标题格式"/>
    <w:basedOn w:val="3"/>
    <w:autoRedefine/>
    <w:qFormat/>
    <w:uiPriority w:val="0"/>
    <w:pPr>
      <w:numPr>
        <w:ilvl w:val="2"/>
        <w:numId w:val="22"/>
      </w:numPr>
      <w:spacing w:line="415" w:lineRule="auto"/>
      <w:ind w:left="720" w:hanging="432"/>
    </w:pPr>
    <w:rPr>
      <w:rFonts w:ascii="Calibri" w:hAnsi="Calibri"/>
      <w:b w:val="0"/>
    </w:rPr>
  </w:style>
  <w:style w:type="paragraph" w:customStyle="1" w:styleId="685">
    <w:name w:val="附录五级条标题"/>
    <w:basedOn w:val="164"/>
    <w:next w:val="1"/>
    <w:autoRedefine/>
    <w:qFormat/>
    <w:uiPriority w:val="0"/>
    <w:pPr>
      <w:numPr>
        <w:ilvl w:val="5"/>
      </w:numPr>
      <w:outlineLvl w:val="6"/>
    </w:pPr>
  </w:style>
  <w:style w:type="paragraph" w:customStyle="1" w:styleId="686">
    <w:name w:val="正文 + 小四"/>
    <w:basedOn w:val="1"/>
    <w:autoRedefine/>
    <w:qFormat/>
    <w:uiPriority w:val="0"/>
    <w:pPr>
      <w:spacing w:line="360" w:lineRule="auto"/>
      <w:ind w:left="840"/>
      <w:jc w:val="left"/>
    </w:pPr>
    <w:rPr>
      <w:sz w:val="24"/>
      <w:szCs w:val="24"/>
    </w:rPr>
  </w:style>
  <w:style w:type="paragraph" w:customStyle="1" w:styleId="687">
    <w:name w:val="标题-2-1"/>
    <w:basedOn w:val="1"/>
    <w:autoRedefine/>
    <w:qFormat/>
    <w:uiPriority w:val="0"/>
    <w:pPr>
      <w:numPr>
        <w:ilvl w:val="2"/>
        <w:numId w:val="29"/>
      </w:numPr>
      <w:tabs>
        <w:tab w:val="left" w:pos="994"/>
        <w:tab w:val="left" w:pos="1701"/>
      </w:tabs>
      <w:adjustRightInd w:val="0"/>
      <w:snapToGrid w:val="0"/>
      <w:spacing w:line="480" w:lineRule="exact"/>
    </w:pPr>
    <w:rPr>
      <w:rFonts w:ascii="宋体" w:hAnsi="宋体" w:eastAsia="仿宋_GB2312"/>
      <w:sz w:val="32"/>
      <w:szCs w:val="24"/>
    </w:rPr>
  </w:style>
  <w:style w:type="paragraph" w:customStyle="1" w:styleId="688">
    <w:name w:val="[正文]"/>
    <w:basedOn w:val="1"/>
    <w:link w:val="903"/>
    <w:autoRedefine/>
    <w:qFormat/>
    <w:uiPriority w:val="0"/>
    <w:pPr>
      <w:spacing w:line="360" w:lineRule="auto"/>
      <w:ind w:firstLine="480" w:firstLineChars="200"/>
    </w:pPr>
    <w:rPr>
      <w:rFonts w:cs="宋体"/>
      <w:sz w:val="28"/>
    </w:rPr>
  </w:style>
  <w:style w:type="paragraph" w:customStyle="1" w:styleId="689">
    <w:name w:val="8级标题"/>
    <w:basedOn w:val="10"/>
    <w:autoRedefine/>
    <w:qFormat/>
    <w:uiPriority w:val="0"/>
    <w:pPr>
      <w:keepNext w:val="0"/>
      <w:keepLines w:val="0"/>
      <w:widowControl/>
      <w:tabs>
        <w:tab w:val="left" w:pos="0"/>
        <w:tab w:val="clear" w:pos="1440"/>
      </w:tabs>
      <w:spacing w:after="60" w:line="360" w:lineRule="auto"/>
      <w:ind w:left="0" w:firstLine="0"/>
      <w:jc w:val="left"/>
      <w:outlineLvl w:val="8"/>
    </w:pPr>
    <w:rPr>
      <w:rFonts w:ascii="Calibri" w:hAnsi="Calibri" w:eastAsia="微软雅黑" w:cs="Calibri"/>
      <w:bCs/>
      <w:kern w:val="0"/>
      <w:szCs w:val="22"/>
    </w:rPr>
  </w:style>
  <w:style w:type="character" w:customStyle="1" w:styleId="690">
    <w:name w:val="列出段落 字符"/>
    <w:link w:val="87"/>
    <w:autoRedefine/>
    <w:qFormat/>
    <w:locked/>
    <w:uiPriority w:val="34"/>
  </w:style>
  <w:style w:type="character" w:customStyle="1" w:styleId="691">
    <w:name w:val="正文（首行缩进两字） Char"/>
    <w:autoRedefine/>
    <w:qFormat/>
    <w:uiPriority w:val="0"/>
    <w:rPr>
      <w:rFonts w:eastAsia="宋体"/>
      <w:sz w:val="32"/>
      <w:lang w:val="en-US" w:eastAsia="zh-CN" w:bidi="ar-SA"/>
    </w:rPr>
  </w:style>
  <w:style w:type="character" w:customStyle="1" w:styleId="692">
    <w:name w:val="大编号 Char"/>
    <w:link w:val="94"/>
    <w:autoRedefine/>
    <w:qFormat/>
    <w:uiPriority w:val="0"/>
    <w:rPr>
      <w:rFonts w:hAnsi="Arial" w:eastAsia="仿宋"/>
      <w:b/>
      <w:sz w:val="28"/>
      <w:szCs w:val="28"/>
    </w:rPr>
  </w:style>
  <w:style w:type="character" w:customStyle="1" w:styleId="693">
    <w:name w:val="正文文本 字符1"/>
    <w:autoRedefine/>
    <w:semiHidden/>
    <w:qFormat/>
    <w:locked/>
    <w:uiPriority w:val="99"/>
  </w:style>
  <w:style w:type="character" w:customStyle="1" w:styleId="694">
    <w:name w:val="正文文本缩进 Char2"/>
    <w:autoRedefine/>
    <w:qFormat/>
    <w:uiPriority w:val="99"/>
    <w:rPr>
      <w:rFonts w:ascii="宋体" w:hAnsi="Times New Roman" w:eastAsia="宋体" w:cs="Times New Roman"/>
      <w:color w:val="000000"/>
      <w:szCs w:val="24"/>
    </w:rPr>
  </w:style>
  <w:style w:type="character" w:customStyle="1" w:styleId="695">
    <w:name w:val="样式 四号 首行缩进:  2 字符 Char"/>
    <w:link w:val="83"/>
    <w:autoRedefine/>
    <w:qFormat/>
    <w:uiPriority w:val="0"/>
    <w:rPr>
      <w:kern w:val="2"/>
      <w:sz w:val="28"/>
    </w:rPr>
  </w:style>
  <w:style w:type="character" w:customStyle="1" w:styleId="696">
    <w:name w:val="标题 4 字符1"/>
    <w:autoRedefine/>
    <w:semiHidden/>
    <w:qFormat/>
    <w:locked/>
    <w:uiPriority w:val="9"/>
    <w:rPr>
      <w:rFonts w:ascii="宋体" w:hAnsi="MS Sans Serif" w:eastAsia="宋体" w:cs="Times New Roman"/>
      <w:b/>
      <w:sz w:val="24"/>
      <w:szCs w:val="20"/>
    </w:rPr>
  </w:style>
  <w:style w:type="character" w:customStyle="1" w:styleId="697">
    <w:name w:val="批注文字 字符"/>
    <w:link w:val="19"/>
    <w:autoRedefine/>
    <w:qFormat/>
    <w:locked/>
    <w:uiPriority w:val="99"/>
    <w:rPr>
      <w:kern w:val="2"/>
      <w:sz w:val="21"/>
    </w:rPr>
  </w:style>
  <w:style w:type="character" w:customStyle="1" w:styleId="698">
    <w:name w:val="标题 1 字符1"/>
    <w:autoRedefine/>
    <w:qFormat/>
    <w:locked/>
    <w:uiPriority w:val="9"/>
    <w:rPr>
      <w:rFonts w:ascii="宋体" w:hAnsi="Times New Roman" w:eastAsia="宋体" w:cs="Times New Roman"/>
      <w:b/>
      <w:kern w:val="44"/>
      <w:sz w:val="36"/>
      <w:szCs w:val="20"/>
    </w:rPr>
  </w:style>
  <w:style w:type="character" w:customStyle="1" w:styleId="699">
    <w:name w:val="中等深浅底纹 1 - 着色 1 Char"/>
    <w:link w:val="77"/>
    <w:autoRedefine/>
    <w:qFormat/>
    <w:locked/>
    <w:uiPriority w:val="0"/>
    <w:rPr>
      <w:b/>
      <w:sz w:val="30"/>
      <w:lang w:val="en-US" w:eastAsia="zh-CN" w:bidi="ar-SA"/>
    </w:rPr>
  </w:style>
  <w:style w:type="character" w:customStyle="1" w:styleId="700">
    <w:name w:val="fontstyle11"/>
    <w:autoRedefine/>
    <w:qFormat/>
    <w:uiPriority w:val="0"/>
    <w:rPr>
      <w:rFonts w:hint="eastAsia" w:ascii="宋体" w:hAnsi="宋体" w:eastAsia="宋体"/>
      <w:color w:val="000000"/>
      <w:sz w:val="28"/>
      <w:szCs w:val="28"/>
    </w:rPr>
  </w:style>
  <w:style w:type="character" w:customStyle="1" w:styleId="701">
    <w:name w:val="正文文本 字符"/>
    <w:link w:val="22"/>
    <w:autoRedefine/>
    <w:qFormat/>
    <w:locked/>
    <w:uiPriority w:val="99"/>
    <w:rPr>
      <w:kern w:val="2"/>
      <w:sz w:val="21"/>
    </w:rPr>
  </w:style>
  <w:style w:type="character" w:customStyle="1" w:styleId="702">
    <w:name w:val="标题 9 字符"/>
    <w:link w:val="11"/>
    <w:autoRedefine/>
    <w:qFormat/>
    <w:locked/>
    <w:uiPriority w:val="9"/>
    <w:rPr>
      <w:rFonts w:ascii="Arial" w:hAnsi="Arial" w:eastAsia="黑体"/>
      <w:kern w:val="2"/>
      <w:sz w:val="24"/>
    </w:rPr>
  </w:style>
  <w:style w:type="character" w:customStyle="1" w:styleId="703">
    <w:name w:val="项目编号 Char Char"/>
    <w:link w:val="97"/>
    <w:autoRedefine/>
    <w:qFormat/>
    <w:locked/>
    <w:uiPriority w:val="0"/>
    <w:rPr>
      <w:sz w:val="28"/>
    </w:rPr>
  </w:style>
  <w:style w:type="character" w:customStyle="1" w:styleId="704">
    <w:name w:val="注释标题 字符"/>
    <w:autoRedefine/>
    <w:qFormat/>
    <w:uiPriority w:val="99"/>
    <w:rPr>
      <w:kern w:val="2"/>
      <w:sz w:val="21"/>
    </w:rPr>
  </w:style>
  <w:style w:type="character" w:customStyle="1" w:styleId="705">
    <w:name w:val="正文缩进 Char1"/>
    <w:autoRedefine/>
    <w:qFormat/>
    <w:locked/>
    <w:uiPriority w:val="0"/>
    <w:rPr>
      <w:rFonts w:ascii="Times New Roman" w:hAnsi="Times New Roman" w:eastAsia="宋体" w:cs="Times New Roman"/>
      <w:kern w:val="0"/>
      <w:sz w:val="32"/>
      <w:szCs w:val="20"/>
    </w:rPr>
  </w:style>
  <w:style w:type="character" w:customStyle="1" w:styleId="706">
    <w:name w:val="明显引用 字符"/>
    <w:link w:val="99"/>
    <w:autoRedefine/>
    <w:qFormat/>
    <w:uiPriority w:val="30"/>
    <w:rPr>
      <w:b/>
      <w:bCs/>
      <w:i/>
      <w:iCs/>
      <w:color w:val="4F81BD"/>
    </w:rPr>
  </w:style>
  <w:style w:type="character" w:customStyle="1" w:styleId="707">
    <w:name w:val="标题 2 字符"/>
    <w:link w:val="5"/>
    <w:autoRedefine/>
    <w:qFormat/>
    <w:uiPriority w:val="9"/>
    <w:rPr>
      <w:rFonts w:ascii="宋体" w:hAnsi="宋体"/>
      <w:b/>
      <w:sz w:val="28"/>
    </w:rPr>
  </w:style>
  <w:style w:type="character" w:customStyle="1" w:styleId="708">
    <w:name w:val="二级标题 Char"/>
    <w:link w:val="93"/>
    <w:autoRedefine/>
    <w:qFormat/>
    <w:uiPriority w:val="0"/>
    <w:rPr>
      <w:rFonts w:eastAsia="华文中宋"/>
      <w:b/>
      <w:bCs/>
      <w:kern w:val="2"/>
      <w:sz w:val="28"/>
      <w:szCs w:val="32"/>
    </w:rPr>
  </w:style>
  <w:style w:type="character" w:customStyle="1" w:styleId="709">
    <w:name w:val="标题 9 字符1"/>
    <w:autoRedefine/>
    <w:semiHidden/>
    <w:qFormat/>
    <w:locked/>
    <w:uiPriority w:val="0"/>
    <w:rPr>
      <w:rFonts w:ascii="Arial" w:hAnsi="Arial" w:eastAsia="黑体" w:cs="Times New Roman"/>
      <w:sz w:val="24"/>
      <w:szCs w:val="20"/>
    </w:rPr>
  </w:style>
  <w:style w:type="character" w:customStyle="1" w:styleId="710">
    <w:name w:val="网格表 6 彩色1"/>
    <w:autoRedefine/>
    <w:qFormat/>
    <w:uiPriority w:val="0"/>
    <w:rPr>
      <w:i/>
      <w:iCs/>
    </w:rPr>
  </w:style>
  <w:style w:type="character" w:customStyle="1" w:styleId="711">
    <w:name w:val="一级小编号 Char"/>
    <w:link w:val="91"/>
    <w:autoRedefine/>
    <w:qFormat/>
    <w:uiPriority w:val="0"/>
    <w:rPr>
      <w:b/>
      <w:kern w:val="2"/>
      <w:sz w:val="28"/>
      <w:szCs w:val="24"/>
    </w:rPr>
  </w:style>
  <w:style w:type="character" w:customStyle="1" w:styleId="712">
    <w:name w:val="正文首行缩进 字符"/>
    <w:link w:val="57"/>
    <w:autoRedefine/>
    <w:qFormat/>
    <w:locked/>
    <w:uiPriority w:val="0"/>
    <w:rPr>
      <w:kern w:val="2"/>
      <w:sz w:val="21"/>
      <w:szCs w:val="24"/>
    </w:rPr>
  </w:style>
  <w:style w:type="character" w:customStyle="1" w:styleId="713">
    <w:name w:val="标题 2 字符1"/>
    <w:autoRedefine/>
    <w:semiHidden/>
    <w:qFormat/>
    <w:locked/>
    <w:uiPriority w:val="9"/>
    <w:rPr>
      <w:rFonts w:ascii="宋体" w:hAnsi="宋体" w:eastAsia="宋体" w:cs="Times New Roman"/>
      <w:b/>
      <w:kern w:val="0"/>
      <w:sz w:val="28"/>
      <w:szCs w:val="20"/>
    </w:rPr>
  </w:style>
  <w:style w:type="character" w:customStyle="1" w:styleId="714">
    <w:name w:val="小编号 Char"/>
    <w:link w:val="78"/>
    <w:autoRedefine/>
    <w:qFormat/>
    <w:uiPriority w:val="0"/>
    <w:rPr>
      <w:rFonts w:hAnsi="Arial" w:eastAsia="仿宋"/>
      <w:sz w:val="28"/>
      <w:szCs w:val="28"/>
    </w:rPr>
  </w:style>
  <w:style w:type="character" w:customStyle="1" w:styleId="715">
    <w:name w:val="页眉 字符"/>
    <w:link w:val="37"/>
    <w:autoRedefine/>
    <w:qFormat/>
    <w:locked/>
    <w:uiPriority w:val="99"/>
    <w:rPr>
      <w:kern w:val="2"/>
      <w:sz w:val="18"/>
    </w:rPr>
  </w:style>
  <w:style w:type="character" w:customStyle="1" w:styleId="716">
    <w:name w:val="未处理的提及2"/>
    <w:autoRedefine/>
    <w:unhideWhenUsed/>
    <w:qFormat/>
    <w:uiPriority w:val="99"/>
    <w:rPr>
      <w:color w:val="808080"/>
      <w:shd w:val="clear" w:color="auto" w:fill="E6E6E6"/>
    </w:rPr>
  </w:style>
  <w:style w:type="character" w:customStyle="1" w:styleId="717">
    <w:name w:val="正文文本 3 字符"/>
    <w:link w:val="20"/>
    <w:autoRedefine/>
    <w:qFormat/>
    <w:locked/>
    <w:uiPriority w:val="99"/>
    <w:rPr>
      <w:color w:val="FF0000"/>
      <w:kern w:val="2"/>
      <w:sz w:val="22"/>
    </w:rPr>
  </w:style>
  <w:style w:type="character" w:customStyle="1" w:styleId="718">
    <w:name w:val="四级标题 Char"/>
    <w:link w:val="74"/>
    <w:autoRedefine/>
    <w:qFormat/>
    <w:uiPriority w:val="0"/>
    <w:rPr>
      <w:rFonts w:ascii="Cambria" w:hAnsi="Cambria" w:eastAsia="华文中宋"/>
      <w:b/>
      <w:bCs/>
      <w:kern w:val="2"/>
      <w:sz w:val="24"/>
      <w:szCs w:val="28"/>
    </w:rPr>
  </w:style>
  <w:style w:type="character" w:customStyle="1" w:styleId="719">
    <w:name w:val="text"/>
    <w:basedOn w:val="61"/>
    <w:autoRedefine/>
    <w:qFormat/>
    <w:uiPriority w:val="0"/>
  </w:style>
  <w:style w:type="character" w:customStyle="1" w:styleId="720">
    <w:name w:val="页脚 字符2"/>
    <w:link w:val="36"/>
    <w:autoRedefine/>
    <w:qFormat/>
    <w:locked/>
    <w:uiPriority w:val="99"/>
    <w:rPr>
      <w:rFonts w:ascii="宋体"/>
      <w:kern w:val="2"/>
      <w:sz w:val="21"/>
    </w:rPr>
  </w:style>
  <w:style w:type="character" w:customStyle="1" w:styleId="721">
    <w:name w:val="标准1.1.1 字符"/>
    <w:link w:val="70"/>
    <w:autoRedefine/>
    <w:qFormat/>
    <w:uiPriority w:val="0"/>
    <w:rPr>
      <w:rFonts w:ascii="Calibri Light" w:hAnsi="Calibri Light"/>
      <w:b/>
      <w:kern w:val="2"/>
      <w:sz w:val="28"/>
      <w:szCs w:val="32"/>
    </w:rPr>
  </w:style>
  <w:style w:type="character" w:customStyle="1" w:styleId="722">
    <w:name w:val="无间隔 字符"/>
    <w:link w:val="71"/>
    <w:autoRedefine/>
    <w:qFormat/>
    <w:locked/>
    <w:uiPriority w:val="1"/>
    <w:rPr>
      <w:b/>
      <w:sz w:val="30"/>
      <w:lang w:val="en-US" w:eastAsia="zh-CN" w:bidi="ar-SA"/>
    </w:rPr>
  </w:style>
  <w:style w:type="character" w:customStyle="1" w:styleId="723">
    <w:name w:val="Table Text Char"/>
    <w:link w:val="72"/>
    <w:autoRedefine/>
    <w:qFormat/>
    <w:uiPriority w:val="0"/>
    <w:rPr>
      <w:snapToGrid/>
      <w:sz w:val="24"/>
      <w:szCs w:val="21"/>
      <w:lang w:val="en-GB"/>
    </w:rPr>
  </w:style>
  <w:style w:type="character" w:customStyle="1" w:styleId="724">
    <w:name w:val="标准1 字符"/>
    <w:link w:val="73"/>
    <w:autoRedefine/>
    <w:qFormat/>
    <w:uiPriority w:val="0"/>
    <w:rPr>
      <w:rFonts w:ascii="Calibri Light" w:hAnsi="Calibri Light"/>
      <w:b/>
      <w:kern w:val="44"/>
      <w:sz w:val="32"/>
      <w:szCs w:val="44"/>
    </w:rPr>
  </w:style>
  <w:style w:type="character" w:customStyle="1" w:styleId="725">
    <w:name w:val="标题 3 字符1"/>
    <w:autoRedefine/>
    <w:qFormat/>
    <w:locked/>
    <w:uiPriority w:val="0"/>
    <w:rPr>
      <w:rFonts w:ascii="Times New Roman" w:hAnsi="Times New Roman" w:eastAsia="宋体" w:cs="Times New Roman"/>
      <w:b/>
      <w:bCs/>
      <w:sz w:val="32"/>
      <w:szCs w:val="32"/>
    </w:rPr>
  </w:style>
  <w:style w:type="character" w:customStyle="1" w:styleId="726">
    <w:name w:val="列表项目符号 Char"/>
    <w:autoRedefine/>
    <w:qFormat/>
    <w:locked/>
    <w:uiPriority w:val="0"/>
    <w:rPr>
      <w:rFonts w:ascii="Garamond" w:hAnsi="Garamond"/>
      <w:kern w:val="2"/>
      <w:sz w:val="24"/>
      <w:szCs w:val="22"/>
      <w:lang w:val="en-US" w:eastAsia="zh-CN"/>
    </w:rPr>
  </w:style>
  <w:style w:type="character" w:customStyle="1" w:styleId="727">
    <w:name w:val="正文文本缩进 2 字符"/>
    <w:link w:val="33"/>
    <w:autoRedefine/>
    <w:qFormat/>
    <w:locked/>
    <w:uiPriority w:val="99"/>
    <w:rPr>
      <w:rFonts w:ascii="仿宋_GB2312"/>
      <w:kern w:val="2"/>
      <w:sz w:val="21"/>
    </w:rPr>
  </w:style>
  <w:style w:type="character" w:customStyle="1" w:styleId="728">
    <w:name w:val="图和表格 Char"/>
    <w:link w:val="90"/>
    <w:autoRedefine/>
    <w:qFormat/>
    <w:uiPriority w:val="0"/>
    <w:rPr>
      <w:rFonts w:ascii="宋体" w:hAnsi="宋体"/>
      <w:color w:val="000000"/>
      <w:kern w:val="2"/>
      <w:sz w:val="21"/>
      <w:szCs w:val="21"/>
      <w:lang w:val="en-US" w:eastAsia="zh-CN"/>
    </w:rPr>
  </w:style>
  <w:style w:type="character" w:customStyle="1" w:styleId="729">
    <w:name w:val="正文缩进 字符"/>
    <w:link w:val="7"/>
    <w:autoRedefine/>
    <w:qFormat/>
    <w:locked/>
    <w:uiPriority w:val="0"/>
    <w:rPr>
      <w:sz w:val="32"/>
    </w:rPr>
  </w:style>
  <w:style w:type="character" w:customStyle="1" w:styleId="730">
    <w:name w:val="正文文本缩进 字符2"/>
    <w:link w:val="23"/>
    <w:autoRedefine/>
    <w:qFormat/>
    <w:uiPriority w:val="99"/>
    <w:rPr>
      <w:rFonts w:ascii="宋体"/>
      <w:color w:val="000000"/>
      <w:kern w:val="2"/>
      <w:sz w:val="21"/>
      <w:szCs w:val="24"/>
    </w:rPr>
  </w:style>
  <w:style w:type="character" w:customStyle="1" w:styleId="731">
    <w:name w:val="标题 Char2"/>
    <w:autoRedefine/>
    <w:qFormat/>
    <w:locked/>
    <w:uiPriority w:val="0"/>
    <w:rPr>
      <w:rFonts w:ascii="Arial" w:hAnsi="Arial" w:eastAsia="宋体" w:cs="Times New Roman"/>
      <w:b/>
      <w:bCs/>
      <w:sz w:val="32"/>
      <w:szCs w:val="32"/>
    </w:rPr>
  </w:style>
  <w:style w:type="character" w:customStyle="1" w:styleId="732">
    <w:name w:val="表正文 Char"/>
    <w:autoRedefine/>
    <w:qFormat/>
    <w:uiPriority w:val="0"/>
    <w:rPr>
      <w:sz w:val="32"/>
    </w:rPr>
  </w:style>
  <w:style w:type="character" w:customStyle="1" w:styleId="733">
    <w:name w:val="网格表 1 浅色 - 着色 11"/>
    <w:autoRedefine/>
    <w:qFormat/>
    <w:uiPriority w:val="0"/>
    <w:rPr>
      <w:rFonts w:hint="default" w:ascii="Calibri" w:hAnsi="Calibri" w:eastAsia="宋体" w:cs="Times New Roman"/>
      <w:i/>
      <w:iCs/>
      <w:color w:val="622423"/>
    </w:rPr>
  </w:style>
  <w:style w:type="character" w:customStyle="1" w:styleId="734">
    <w:name w:val="纯文本 字符"/>
    <w:link w:val="29"/>
    <w:autoRedefine/>
    <w:qFormat/>
    <w:uiPriority w:val="99"/>
    <w:rPr>
      <w:rFonts w:ascii="宋体" w:hAnsi="Courier New" w:eastAsia="宋体"/>
      <w:kern w:val="10"/>
      <w:sz w:val="21"/>
      <w:lang w:val="en-US" w:eastAsia="zh-CN" w:bidi="ar-SA"/>
    </w:rPr>
  </w:style>
  <w:style w:type="character" w:customStyle="1" w:styleId="735">
    <w:name w:val="标题 7 字符1"/>
    <w:autoRedefine/>
    <w:semiHidden/>
    <w:qFormat/>
    <w:locked/>
    <w:uiPriority w:val="0"/>
    <w:rPr>
      <w:rFonts w:ascii="Times New Roman" w:hAnsi="Times New Roman" w:eastAsia="宋体" w:cs="Times New Roman"/>
      <w:b/>
      <w:sz w:val="24"/>
      <w:szCs w:val="20"/>
    </w:rPr>
  </w:style>
  <w:style w:type="character" w:customStyle="1" w:styleId="736">
    <w:name w:val="中等深浅网格 2 - 着色 2 Char"/>
    <w:link w:val="86"/>
    <w:autoRedefine/>
    <w:qFormat/>
    <w:uiPriority w:val="0"/>
    <w:rPr>
      <w:i/>
      <w:iCs/>
      <w:color w:val="000000"/>
    </w:rPr>
  </w:style>
  <w:style w:type="character" w:customStyle="1" w:styleId="737">
    <w:name w:val="正文首行缩进 Char3"/>
    <w:autoRedefine/>
    <w:qFormat/>
    <w:locked/>
    <w:uiPriority w:val="0"/>
    <w:rPr>
      <w:rFonts w:ascii="Times New Roman" w:hAnsi="Times New Roman" w:eastAsia="宋体" w:cs="Times New Roman"/>
      <w:szCs w:val="24"/>
    </w:rPr>
  </w:style>
  <w:style w:type="character" w:customStyle="1" w:styleId="738">
    <w:name w:val="标题 6 字符1"/>
    <w:autoRedefine/>
    <w:semiHidden/>
    <w:qFormat/>
    <w:locked/>
    <w:uiPriority w:val="9"/>
    <w:rPr>
      <w:rFonts w:ascii="Arial" w:hAnsi="Arial" w:eastAsia="黑体" w:cs="Times New Roman"/>
      <w:b/>
      <w:sz w:val="24"/>
      <w:szCs w:val="20"/>
    </w:rPr>
  </w:style>
  <w:style w:type="character" w:customStyle="1" w:styleId="739">
    <w:name w:val="HTML 预设格式 Char3"/>
    <w:autoRedefine/>
    <w:qFormat/>
    <w:locked/>
    <w:uiPriority w:val="0"/>
    <w:rPr>
      <w:rFonts w:ascii="宋体" w:hAnsi="宋体" w:eastAsia="宋体" w:cs="Times New Roman"/>
      <w:kern w:val="0"/>
      <w:sz w:val="24"/>
      <w:szCs w:val="24"/>
    </w:rPr>
  </w:style>
  <w:style w:type="character" w:customStyle="1" w:styleId="740">
    <w:name w:val="引用 字符"/>
    <w:link w:val="81"/>
    <w:autoRedefine/>
    <w:qFormat/>
    <w:uiPriority w:val="29"/>
    <w:rPr>
      <w:i/>
      <w:iCs/>
      <w:color w:val="000000"/>
    </w:rPr>
  </w:style>
  <w:style w:type="character" w:customStyle="1" w:styleId="741">
    <w:name w:val="apple-converted-space"/>
    <w:autoRedefine/>
    <w:qFormat/>
    <w:uiPriority w:val="0"/>
  </w:style>
  <w:style w:type="character" w:customStyle="1" w:styleId="742">
    <w:name w:val="Char Char4"/>
    <w:autoRedefine/>
    <w:qFormat/>
    <w:uiPriority w:val="0"/>
    <w:rPr>
      <w:rFonts w:eastAsia="宋体"/>
      <w:kern w:val="2"/>
      <w:sz w:val="18"/>
      <w:szCs w:val="18"/>
      <w:lang w:val="en-US" w:eastAsia="zh-CN" w:bidi="ar-SA"/>
    </w:rPr>
  </w:style>
  <w:style w:type="character" w:customStyle="1" w:styleId="743">
    <w:name w:val="HTML 预设格式 字符"/>
    <w:link w:val="52"/>
    <w:autoRedefine/>
    <w:qFormat/>
    <w:locked/>
    <w:uiPriority w:val="0"/>
    <w:rPr>
      <w:rFonts w:ascii="宋体" w:hAnsi="宋体"/>
      <w:sz w:val="24"/>
      <w:szCs w:val="24"/>
    </w:rPr>
  </w:style>
  <w:style w:type="character" w:customStyle="1" w:styleId="744">
    <w:name w:val="注释标题 Char"/>
    <w:autoRedefine/>
    <w:qFormat/>
    <w:uiPriority w:val="0"/>
    <w:rPr>
      <w:rFonts w:ascii="Times New Roman" w:hAnsi="Times New Roman" w:eastAsia="仿宋_GB2312" w:cs="Times New Roman"/>
      <w:sz w:val="24"/>
      <w:szCs w:val="20"/>
    </w:rPr>
  </w:style>
  <w:style w:type="character" w:customStyle="1" w:styleId="745">
    <w:name w:val="tx1"/>
    <w:autoRedefine/>
    <w:qFormat/>
    <w:uiPriority w:val="99"/>
    <w:rPr>
      <w:rFonts w:cs="Times New Roman"/>
      <w:b/>
      <w:bCs/>
    </w:rPr>
  </w:style>
  <w:style w:type="character" w:customStyle="1" w:styleId="746">
    <w:name w:val="批注框文本 字符"/>
    <w:link w:val="35"/>
    <w:autoRedefine/>
    <w:qFormat/>
    <w:locked/>
    <w:uiPriority w:val="99"/>
    <w:rPr>
      <w:kern w:val="2"/>
      <w:sz w:val="18"/>
      <w:szCs w:val="18"/>
    </w:rPr>
  </w:style>
  <w:style w:type="character" w:customStyle="1" w:styleId="747">
    <w:name w:val="Char Char Char"/>
    <w:autoRedefine/>
    <w:qFormat/>
    <w:uiPriority w:val="0"/>
    <w:rPr>
      <w:rFonts w:ascii="Verdana" w:hAnsi="Verdana" w:eastAsia="仿宋_GB2312"/>
      <w:kern w:val="0"/>
      <w:sz w:val="24"/>
      <w:lang w:eastAsia="en-US"/>
    </w:rPr>
  </w:style>
  <w:style w:type="character" w:customStyle="1" w:styleId="748">
    <w:name w:val="正文首行缩进 2 字符"/>
    <w:link w:val="58"/>
    <w:autoRedefine/>
    <w:qFormat/>
    <w:uiPriority w:val="0"/>
    <w:rPr>
      <w:rFonts w:ascii="宋体" w:eastAsia="等线"/>
      <w:color w:val="000000"/>
      <w:kern w:val="2"/>
      <w:sz w:val="28"/>
      <w:szCs w:val="24"/>
    </w:rPr>
  </w:style>
  <w:style w:type="character" w:customStyle="1" w:styleId="749">
    <w:name w:val="图—1 SZ Char"/>
    <w:link w:val="82"/>
    <w:autoRedefine/>
    <w:qFormat/>
    <w:uiPriority w:val="0"/>
    <w:rPr>
      <w:rFonts w:ascii="宋体" w:hAnsi="宋体"/>
      <w:b/>
      <w:kern w:val="2"/>
      <w:sz w:val="24"/>
      <w:szCs w:val="24"/>
    </w:rPr>
  </w:style>
  <w:style w:type="character" w:customStyle="1" w:styleId="750">
    <w:name w:val="标题 8 字符1"/>
    <w:autoRedefine/>
    <w:semiHidden/>
    <w:qFormat/>
    <w:locked/>
    <w:uiPriority w:val="9"/>
    <w:rPr>
      <w:rFonts w:ascii="Arial" w:hAnsi="Arial" w:eastAsia="黑体" w:cs="Times New Roman"/>
      <w:sz w:val="24"/>
      <w:szCs w:val="20"/>
    </w:rPr>
  </w:style>
  <w:style w:type="character" w:customStyle="1" w:styleId="751">
    <w:name w:val="font91"/>
    <w:autoRedefine/>
    <w:qFormat/>
    <w:uiPriority w:val="0"/>
    <w:rPr>
      <w:rFonts w:hint="eastAsia" w:ascii="微软雅黑" w:hAnsi="微软雅黑" w:eastAsia="微软雅黑"/>
      <w:color w:val="DD0806"/>
      <w:sz w:val="20"/>
      <w:szCs w:val="20"/>
      <w:u w:val="none"/>
    </w:rPr>
  </w:style>
  <w:style w:type="character" w:customStyle="1" w:styleId="752">
    <w:name w:val="正文文本缩进 Char"/>
    <w:link w:val="110"/>
    <w:autoRedefine/>
    <w:qFormat/>
    <w:locked/>
    <w:uiPriority w:val="99"/>
    <w:rPr>
      <w:rFonts w:ascii="宋体" w:hAnsi="宋体"/>
      <w:color w:val="000000"/>
      <w:szCs w:val="24"/>
    </w:rPr>
  </w:style>
  <w:style w:type="character" w:customStyle="1" w:styleId="753">
    <w:name w:val="标题 5 字符1"/>
    <w:autoRedefine/>
    <w:qFormat/>
    <w:locked/>
    <w:uiPriority w:val="0"/>
    <w:rPr>
      <w:rFonts w:ascii="Times New Roman" w:hAnsi="Times New Roman" w:eastAsia="宋体" w:cs="Times New Roman"/>
      <w:sz w:val="24"/>
      <w:szCs w:val="20"/>
    </w:rPr>
  </w:style>
  <w:style w:type="character" w:customStyle="1" w:styleId="754">
    <w:name w:val="正文文本缩进 字符1"/>
    <w:autoRedefine/>
    <w:semiHidden/>
    <w:qFormat/>
    <w:locked/>
    <w:uiPriority w:val="0"/>
    <w:rPr>
      <w:rFonts w:ascii="Calibri" w:hAnsi="Calibri" w:cs="Calibri"/>
    </w:rPr>
  </w:style>
  <w:style w:type="character" w:customStyle="1" w:styleId="755">
    <w:name w:val="中等深浅网格 3 - 着色 2 Char"/>
    <w:link w:val="92"/>
    <w:autoRedefine/>
    <w:qFormat/>
    <w:uiPriority w:val="0"/>
    <w:rPr>
      <w:b/>
      <w:bCs/>
      <w:i/>
      <w:iCs/>
      <w:color w:val="4F81BD"/>
    </w:rPr>
  </w:style>
  <w:style w:type="character" w:customStyle="1" w:styleId="756">
    <w:name w:val="标题 5 字符"/>
    <w:link w:val="6"/>
    <w:autoRedefine/>
    <w:qFormat/>
    <w:locked/>
    <w:uiPriority w:val="9"/>
    <w:rPr>
      <w:kern w:val="2"/>
      <w:sz w:val="24"/>
    </w:rPr>
  </w:style>
  <w:style w:type="character" w:customStyle="1" w:styleId="757">
    <w:name w:val="正文文本 2 字符"/>
    <w:link w:val="50"/>
    <w:autoRedefine/>
    <w:qFormat/>
    <w:locked/>
    <w:uiPriority w:val="0"/>
    <w:rPr>
      <w:rFonts w:ascii="宋体"/>
      <w:color w:val="000000"/>
      <w:kern w:val="2"/>
      <w:sz w:val="22"/>
    </w:rPr>
  </w:style>
  <w:style w:type="character" w:customStyle="1" w:styleId="758">
    <w:name w:val="font71"/>
    <w:autoRedefine/>
    <w:qFormat/>
    <w:uiPriority w:val="0"/>
    <w:rPr>
      <w:rFonts w:hint="eastAsia" w:ascii="微软雅黑" w:hAnsi="微软雅黑" w:eastAsia="微软雅黑"/>
      <w:color w:val="000000"/>
      <w:sz w:val="18"/>
      <w:szCs w:val="18"/>
      <w:u w:val="none"/>
    </w:rPr>
  </w:style>
  <w:style w:type="character" w:customStyle="1" w:styleId="759">
    <w:name w:val="正文文本缩进 3 字符"/>
    <w:link w:val="46"/>
    <w:autoRedefine/>
    <w:qFormat/>
    <w:locked/>
    <w:uiPriority w:val="0"/>
    <w:rPr>
      <w:kern w:val="2"/>
      <w:sz w:val="21"/>
    </w:rPr>
  </w:style>
  <w:style w:type="character" w:customStyle="1" w:styleId="760">
    <w:name w:val="未处理的提及1"/>
    <w:autoRedefine/>
    <w:unhideWhenUsed/>
    <w:qFormat/>
    <w:uiPriority w:val="99"/>
    <w:rPr>
      <w:color w:val="808080"/>
      <w:shd w:val="clear" w:color="auto" w:fill="E6E6E6"/>
    </w:rPr>
  </w:style>
  <w:style w:type="character" w:customStyle="1" w:styleId="761">
    <w:name w:val="日期 字符"/>
    <w:link w:val="32"/>
    <w:autoRedefine/>
    <w:qFormat/>
    <w:locked/>
    <w:uiPriority w:val="99"/>
    <w:rPr>
      <w:kern w:val="2"/>
      <w:sz w:val="21"/>
    </w:rPr>
  </w:style>
  <w:style w:type="character" w:customStyle="1" w:styleId="762">
    <w:name w:val="样式1 Char"/>
    <w:link w:val="75"/>
    <w:autoRedefine/>
    <w:qFormat/>
    <w:uiPriority w:val="0"/>
    <w:rPr>
      <w:kern w:val="2"/>
      <w:sz w:val="21"/>
    </w:rPr>
  </w:style>
  <w:style w:type="character" w:customStyle="1" w:styleId="763">
    <w:name w:val="列表1 Char"/>
    <w:link w:val="89"/>
    <w:autoRedefine/>
    <w:qFormat/>
    <w:uiPriority w:val="0"/>
    <w:rPr>
      <w:kern w:val="2"/>
      <w:sz w:val="21"/>
    </w:rPr>
  </w:style>
  <w:style w:type="character" w:customStyle="1" w:styleId="764">
    <w:name w:val="标题 字符"/>
    <w:link w:val="55"/>
    <w:autoRedefine/>
    <w:qFormat/>
    <w:locked/>
    <w:uiPriority w:val="10"/>
    <w:rPr>
      <w:rFonts w:ascii="Arial" w:hAnsi="Arial" w:cs="Arial"/>
      <w:b/>
      <w:bCs/>
      <w:kern w:val="2"/>
      <w:sz w:val="32"/>
      <w:szCs w:val="32"/>
    </w:rPr>
  </w:style>
  <w:style w:type="character" w:customStyle="1" w:styleId="765">
    <w:name w:val="标准4 字符"/>
    <w:link w:val="84"/>
    <w:autoRedefine/>
    <w:qFormat/>
    <w:uiPriority w:val="0"/>
    <w:rPr>
      <w:rFonts w:ascii="Calibri Light" w:hAnsi="Calibri Light"/>
      <w:b/>
      <w:bCs/>
      <w:kern w:val="2"/>
      <w:sz w:val="24"/>
      <w:szCs w:val="28"/>
    </w:rPr>
  </w:style>
  <w:style w:type="character" w:customStyle="1" w:styleId="766">
    <w:name w:val="纯文本 Char"/>
    <w:autoRedefine/>
    <w:qFormat/>
    <w:uiPriority w:val="99"/>
    <w:rPr>
      <w:rFonts w:ascii="宋体" w:hAnsi="Courier New" w:eastAsia="宋体"/>
      <w:kern w:val="10"/>
      <w:sz w:val="21"/>
      <w:lang w:val="en-US" w:eastAsia="zh-CN" w:bidi="ar-SA"/>
    </w:rPr>
  </w:style>
  <w:style w:type="character" w:customStyle="1" w:styleId="767">
    <w:name w:val="浅色网格 - 着色 11"/>
    <w:autoRedefine/>
    <w:semiHidden/>
    <w:qFormat/>
    <w:uiPriority w:val="0"/>
    <w:rPr>
      <w:color w:val="808080"/>
    </w:rPr>
  </w:style>
  <w:style w:type="character" w:customStyle="1" w:styleId="768">
    <w:name w:val="副标题 Char3"/>
    <w:autoRedefine/>
    <w:qFormat/>
    <w:uiPriority w:val="0"/>
    <w:rPr>
      <w:rFonts w:ascii="Cambria" w:hAnsi="Cambria" w:eastAsia="宋体" w:cs="Times New Roman"/>
      <w:caps/>
      <w:spacing w:val="20"/>
      <w:kern w:val="0"/>
      <w:sz w:val="18"/>
      <w:szCs w:val="18"/>
      <w:lang w:eastAsia="en-US" w:bidi="en-US"/>
    </w:rPr>
  </w:style>
  <w:style w:type="character" w:customStyle="1" w:styleId="769">
    <w:name w:val="页脚 字符1"/>
    <w:autoRedefine/>
    <w:semiHidden/>
    <w:qFormat/>
    <w:locked/>
    <w:uiPriority w:val="99"/>
    <w:rPr>
      <w:rFonts w:ascii="宋体" w:hAnsi="宋体" w:eastAsia="宋体"/>
    </w:rPr>
  </w:style>
  <w:style w:type="character" w:customStyle="1" w:styleId="770">
    <w:name w:val="副标题 字符"/>
    <w:link w:val="42"/>
    <w:autoRedefine/>
    <w:qFormat/>
    <w:uiPriority w:val="11"/>
    <w:rPr>
      <w:rFonts w:ascii="Cambria" w:hAnsi="Cambria"/>
      <w:caps/>
      <w:spacing w:val="20"/>
      <w:sz w:val="18"/>
      <w:szCs w:val="18"/>
      <w:lang w:eastAsia="en-US" w:bidi="en-US"/>
    </w:rPr>
  </w:style>
  <w:style w:type="character" w:customStyle="1" w:styleId="771">
    <w:name w:val="题注 字符"/>
    <w:link w:val="15"/>
    <w:autoRedefine/>
    <w:qFormat/>
    <w:uiPriority w:val="0"/>
    <w:rPr>
      <w:kern w:val="24"/>
      <w:sz w:val="24"/>
      <w:szCs w:val="28"/>
    </w:rPr>
  </w:style>
  <w:style w:type="character" w:customStyle="1" w:styleId="772">
    <w:name w:val="纯文本 字符1"/>
    <w:autoRedefine/>
    <w:semiHidden/>
    <w:qFormat/>
    <w:locked/>
    <w:uiPriority w:val="0"/>
    <w:rPr>
      <w:rFonts w:ascii="宋体" w:hAnsi="宋体"/>
    </w:rPr>
  </w:style>
  <w:style w:type="character" w:customStyle="1" w:styleId="773">
    <w:name w:val="文档结构图 Char4"/>
    <w:autoRedefine/>
    <w:semiHidden/>
    <w:qFormat/>
    <w:locked/>
    <w:uiPriority w:val="0"/>
    <w:rPr>
      <w:rFonts w:ascii="Times New Roman" w:hAnsi="Times New Roman" w:eastAsia="宋体" w:cs="Times New Roman"/>
      <w:szCs w:val="20"/>
      <w:shd w:val="clear" w:color="auto" w:fill="000080"/>
    </w:rPr>
  </w:style>
  <w:style w:type="character" w:customStyle="1" w:styleId="774">
    <w:name w:val="网格表 7 彩色1"/>
    <w:autoRedefine/>
    <w:qFormat/>
    <w:uiPriority w:val="0"/>
    <w:rPr>
      <w:i/>
      <w:iCs/>
      <w:caps/>
      <w:spacing w:val="10"/>
      <w:sz w:val="20"/>
      <w:szCs w:val="20"/>
    </w:rPr>
  </w:style>
  <w:style w:type="character" w:customStyle="1" w:styleId="775">
    <w:name w:val="apple-style-span"/>
    <w:autoRedefine/>
    <w:qFormat/>
    <w:uiPriority w:val="0"/>
  </w:style>
  <w:style w:type="character" w:customStyle="1" w:styleId="776">
    <w:name w:val="列出段落 Char"/>
    <w:link w:val="96"/>
    <w:autoRedefine/>
    <w:qFormat/>
    <w:uiPriority w:val="0"/>
    <w:rPr>
      <w:szCs w:val="24"/>
      <w:lang w:bidi="ar-SA"/>
    </w:rPr>
  </w:style>
  <w:style w:type="character" w:customStyle="1" w:styleId="777">
    <w:name w:val="标题 3 字符2"/>
    <w:link w:val="3"/>
    <w:autoRedefine/>
    <w:qFormat/>
    <w:uiPriority w:val="9"/>
    <w:rPr>
      <w:b/>
      <w:bCs/>
      <w:kern w:val="2"/>
      <w:sz w:val="32"/>
      <w:szCs w:val="32"/>
    </w:rPr>
  </w:style>
  <w:style w:type="character" w:customStyle="1" w:styleId="778">
    <w:name w:val="表文字2 Char"/>
    <w:link w:val="95"/>
    <w:autoRedefine/>
    <w:qFormat/>
    <w:uiPriority w:val="1"/>
    <w:rPr>
      <w:rFonts w:ascii="Calibri" w:hAnsi="Calibri"/>
      <w:kern w:val="2"/>
      <w:sz w:val="28"/>
      <w:szCs w:val="24"/>
    </w:rPr>
  </w:style>
  <w:style w:type="character" w:customStyle="1" w:styleId="779">
    <w:name w:val="highlight1"/>
    <w:autoRedefine/>
    <w:qFormat/>
    <w:uiPriority w:val="0"/>
    <w:rPr>
      <w:color w:val="FF0000"/>
    </w:rPr>
  </w:style>
  <w:style w:type="character" w:customStyle="1" w:styleId="780">
    <w:name w:val="标题 1 字符"/>
    <w:link w:val="2"/>
    <w:autoRedefine/>
    <w:qFormat/>
    <w:locked/>
    <w:uiPriority w:val="9"/>
    <w:rPr>
      <w:rFonts w:ascii="宋体"/>
      <w:b/>
      <w:kern w:val="44"/>
      <w:sz w:val="36"/>
    </w:rPr>
  </w:style>
  <w:style w:type="character" w:customStyle="1" w:styleId="781">
    <w:name w:val="已访问的超链接1"/>
    <w:autoRedefine/>
    <w:qFormat/>
    <w:uiPriority w:val="99"/>
    <w:rPr>
      <w:color w:val="800080"/>
      <w:u w:val="single"/>
    </w:rPr>
  </w:style>
  <w:style w:type="character" w:customStyle="1" w:styleId="782">
    <w:name w:val="标题 4 字符"/>
    <w:link w:val="4"/>
    <w:autoRedefine/>
    <w:qFormat/>
    <w:locked/>
    <w:uiPriority w:val="9"/>
    <w:rPr>
      <w:rFonts w:ascii="宋体" w:hAnsi="MS Sans Serif"/>
      <w:b/>
      <w:sz w:val="24"/>
    </w:rPr>
  </w:style>
  <w:style w:type="character" w:customStyle="1" w:styleId="783">
    <w:name w:val="箭头列表 Char"/>
    <w:link w:val="88"/>
    <w:autoRedefine/>
    <w:qFormat/>
    <w:uiPriority w:val="0"/>
    <w:rPr>
      <w:rFonts w:hAnsi="Arial" w:eastAsia="仿宋"/>
      <w:sz w:val="28"/>
      <w:szCs w:val="28"/>
    </w:rPr>
  </w:style>
  <w:style w:type="character" w:customStyle="1" w:styleId="784">
    <w:name w:val="标题 7 字符"/>
    <w:link w:val="9"/>
    <w:autoRedefine/>
    <w:qFormat/>
    <w:locked/>
    <w:uiPriority w:val="9"/>
    <w:rPr>
      <w:b/>
      <w:kern w:val="2"/>
      <w:sz w:val="24"/>
    </w:rPr>
  </w:style>
  <w:style w:type="character" w:customStyle="1" w:styleId="785">
    <w:name w:val="my正文 Char"/>
    <w:autoRedefine/>
    <w:qFormat/>
    <w:locked/>
    <w:uiPriority w:val="0"/>
    <w:rPr>
      <w:rFonts w:ascii="Arial" w:hAnsi="Arial" w:cs="Arial"/>
      <w:kern w:val="0"/>
      <w:sz w:val="20"/>
      <w:szCs w:val="20"/>
    </w:rPr>
  </w:style>
  <w:style w:type="character" w:customStyle="1" w:styleId="786">
    <w:name w:val="标题 8 字符"/>
    <w:link w:val="10"/>
    <w:autoRedefine/>
    <w:qFormat/>
    <w:locked/>
    <w:uiPriority w:val="9"/>
    <w:rPr>
      <w:rFonts w:ascii="Arial" w:hAnsi="Arial" w:eastAsia="黑体"/>
      <w:kern w:val="2"/>
      <w:sz w:val="24"/>
    </w:rPr>
  </w:style>
  <w:style w:type="character" w:customStyle="1" w:styleId="787">
    <w:name w:val="交投正文 字符"/>
    <w:link w:val="76"/>
    <w:autoRedefine/>
    <w:qFormat/>
    <w:uiPriority w:val="0"/>
    <w:rPr>
      <w:rFonts w:ascii="Calibri" w:hAnsi="Calibri"/>
      <w:kern w:val="2"/>
      <w:sz w:val="24"/>
      <w:szCs w:val="22"/>
    </w:rPr>
  </w:style>
  <w:style w:type="character" w:customStyle="1" w:styleId="788">
    <w:name w:val="样式2 Char"/>
    <w:link w:val="80"/>
    <w:autoRedefine/>
    <w:qFormat/>
    <w:uiPriority w:val="0"/>
    <w:rPr>
      <w:rFonts w:ascii="Arial" w:hAnsi="Arial" w:cs="Arial"/>
      <w:b/>
      <w:bCs/>
      <w:kern w:val="2"/>
      <w:sz w:val="21"/>
      <w:szCs w:val="32"/>
    </w:rPr>
  </w:style>
  <w:style w:type="character" w:customStyle="1" w:styleId="789">
    <w:name w:val="正文文本缩进 字符"/>
    <w:autoRedefine/>
    <w:qFormat/>
    <w:locked/>
    <w:uiPriority w:val="99"/>
    <w:rPr>
      <w:rFonts w:ascii="宋体" w:hAnsi="Times New Roman" w:eastAsia="宋体" w:cs="宋体"/>
      <w:color w:val="000000"/>
      <w:sz w:val="24"/>
      <w:szCs w:val="24"/>
    </w:rPr>
  </w:style>
  <w:style w:type="character" w:customStyle="1" w:styleId="790">
    <w:name w:val="样式 标题 2H2节 + Times New Roman Char"/>
    <w:link w:val="85"/>
    <w:autoRedefine/>
    <w:qFormat/>
    <w:uiPriority w:val="0"/>
    <w:rPr>
      <w:b/>
      <w:kern w:val="2"/>
      <w:sz w:val="28"/>
      <w:szCs w:val="28"/>
    </w:rPr>
  </w:style>
  <w:style w:type="character" w:customStyle="1" w:styleId="791">
    <w:name w:val="标题 6 字符"/>
    <w:link w:val="8"/>
    <w:autoRedefine/>
    <w:qFormat/>
    <w:locked/>
    <w:uiPriority w:val="9"/>
    <w:rPr>
      <w:rFonts w:ascii="Arial" w:hAnsi="Arial" w:eastAsia="黑体"/>
      <w:b/>
      <w:kern w:val="2"/>
      <w:sz w:val="24"/>
    </w:rPr>
  </w:style>
  <w:style w:type="character" w:customStyle="1" w:styleId="792">
    <w:name w:val="批注主题 字符"/>
    <w:link w:val="56"/>
    <w:autoRedefine/>
    <w:semiHidden/>
    <w:qFormat/>
    <w:locked/>
    <w:uiPriority w:val="99"/>
    <w:rPr>
      <w:b/>
      <w:bCs/>
      <w:kern w:val="2"/>
      <w:sz w:val="21"/>
    </w:rPr>
  </w:style>
  <w:style w:type="character" w:customStyle="1" w:styleId="793">
    <w:name w:val="文档结构图 字符"/>
    <w:link w:val="17"/>
    <w:autoRedefine/>
    <w:qFormat/>
    <w:locked/>
    <w:uiPriority w:val="99"/>
    <w:rPr>
      <w:kern w:val="2"/>
      <w:sz w:val="21"/>
      <w:shd w:val="clear" w:color="auto" w:fill="000080"/>
    </w:rPr>
  </w:style>
  <w:style w:type="character" w:customStyle="1" w:styleId="794">
    <w:name w:val="列表项目符号 字符"/>
    <w:link w:val="16"/>
    <w:autoRedefine/>
    <w:qFormat/>
    <w:locked/>
    <w:uiPriority w:val="0"/>
    <w:rPr>
      <w:rFonts w:ascii="Garamond" w:hAnsi="Garamond"/>
      <w:sz w:val="24"/>
    </w:rPr>
  </w:style>
  <w:style w:type="character" w:customStyle="1" w:styleId="795">
    <w:name w:val="标题 7 Char"/>
    <w:autoRedefine/>
    <w:qFormat/>
    <w:uiPriority w:val="9"/>
    <w:rPr>
      <w:rFonts w:ascii="Times New Roman" w:hAnsi="Times New Roman" w:eastAsia="宋体" w:cs="Times New Roman"/>
      <w:b/>
      <w:sz w:val="24"/>
      <w:szCs w:val="20"/>
    </w:rPr>
  </w:style>
  <w:style w:type="character" w:customStyle="1" w:styleId="796">
    <w:name w:val="style1"/>
    <w:autoRedefine/>
    <w:qFormat/>
    <w:uiPriority w:val="0"/>
  </w:style>
  <w:style w:type="character" w:customStyle="1" w:styleId="797">
    <w:name w:val="正文(缩进) Char"/>
    <w:link w:val="196"/>
    <w:autoRedefine/>
    <w:qFormat/>
    <w:locked/>
    <w:uiPriority w:val="0"/>
    <w:rPr>
      <w:rFonts w:cs="Calibri"/>
      <w:sz w:val="28"/>
    </w:rPr>
  </w:style>
  <w:style w:type="character" w:customStyle="1" w:styleId="798">
    <w:name w:val="苗1 Char Char Char"/>
    <w:link w:val="133"/>
    <w:autoRedefine/>
    <w:qFormat/>
    <w:locked/>
    <w:uiPriority w:val="0"/>
    <w:rPr>
      <w:rFonts w:ascii="宋体" w:hAnsi="宋体"/>
      <w:spacing w:val="4"/>
      <w:sz w:val="28"/>
    </w:rPr>
  </w:style>
  <w:style w:type="character" w:customStyle="1" w:styleId="799">
    <w:name w:val="标题 4 Char"/>
    <w:autoRedefine/>
    <w:qFormat/>
    <w:uiPriority w:val="9"/>
    <w:rPr>
      <w:rFonts w:ascii="宋体" w:hAnsi="MS Sans Serif"/>
      <w:b/>
      <w:sz w:val="24"/>
    </w:rPr>
  </w:style>
  <w:style w:type="character" w:customStyle="1" w:styleId="800">
    <w:name w:val="正文首行缩进 Char"/>
    <w:link w:val="105"/>
    <w:autoRedefine/>
    <w:qFormat/>
    <w:locked/>
    <w:uiPriority w:val="0"/>
    <w:rPr>
      <w:szCs w:val="24"/>
    </w:rPr>
  </w:style>
  <w:style w:type="character" w:customStyle="1" w:styleId="801">
    <w:name w:val="mw-headline"/>
    <w:autoRedefine/>
    <w:qFormat/>
    <w:uiPriority w:val="0"/>
  </w:style>
  <w:style w:type="character" w:customStyle="1" w:styleId="802">
    <w:name w:val="font21"/>
    <w:autoRedefine/>
    <w:qFormat/>
    <w:uiPriority w:val="0"/>
    <w:rPr>
      <w:rFonts w:hint="default" w:ascii="Times New Roman" w:hAnsi="Times New Roman" w:cs="Times New Roman"/>
      <w:b/>
      <w:bCs/>
      <w:color w:val="000000"/>
      <w:sz w:val="24"/>
      <w:szCs w:val="24"/>
      <w:u w:val="none"/>
    </w:rPr>
  </w:style>
  <w:style w:type="character" w:customStyle="1" w:styleId="803">
    <w:name w:val="标准1.1 字符"/>
    <w:link w:val="151"/>
    <w:autoRedefine/>
    <w:qFormat/>
    <w:uiPriority w:val="0"/>
    <w:rPr>
      <w:rFonts w:ascii="Calibri Light" w:hAnsi="Calibri Light"/>
      <w:b/>
      <w:bCs/>
      <w:kern w:val="2"/>
      <w:sz w:val="30"/>
      <w:szCs w:val="32"/>
    </w:rPr>
  </w:style>
  <w:style w:type="character" w:customStyle="1" w:styleId="804">
    <w:name w:val="页眉 Char1"/>
    <w:autoRedefine/>
    <w:qFormat/>
    <w:uiPriority w:val="99"/>
    <w:rPr>
      <w:rFonts w:hint="default" w:ascii="Calibri" w:hAnsi="Calibri" w:cs="Calibri"/>
      <w:kern w:val="2"/>
      <w:sz w:val="18"/>
      <w:szCs w:val="18"/>
    </w:rPr>
  </w:style>
  <w:style w:type="character" w:customStyle="1" w:styleId="805">
    <w:name w:val="页码2"/>
    <w:autoRedefine/>
    <w:qFormat/>
    <w:uiPriority w:val="0"/>
  </w:style>
  <w:style w:type="character" w:customStyle="1" w:styleId="806">
    <w:name w:val="页脚 Char1"/>
    <w:autoRedefine/>
    <w:qFormat/>
    <w:uiPriority w:val="99"/>
    <w:rPr>
      <w:rFonts w:hint="default" w:ascii="Calibri" w:hAnsi="Calibri" w:cs="Calibri"/>
      <w:kern w:val="2"/>
      <w:sz w:val="18"/>
      <w:szCs w:val="18"/>
    </w:rPr>
  </w:style>
  <w:style w:type="character" w:customStyle="1" w:styleId="807">
    <w:name w:val="文档正文 Char Char"/>
    <w:link w:val="112"/>
    <w:autoRedefine/>
    <w:qFormat/>
    <w:locked/>
    <w:uiPriority w:val="0"/>
    <w:rPr>
      <w:rFonts w:ascii="仿宋_GB2312" w:eastAsia="仿宋_GB2312"/>
      <w:sz w:val="24"/>
    </w:rPr>
  </w:style>
  <w:style w:type="character" w:customStyle="1" w:styleId="808">
    <w:name w:val="注释标题 字符1"/>
    <w:link w:val="13"/>
    <w:autoRedefine/>
    <w:qFormat/>
    <w:locked/>
    <w:uiPriority w:val="0"/>
    <w:rPr>
      <w:rFonts w:eastAsia="仿宋_GB2312"/>
      <w:kern w:val="2"/>
      <w:sz w:val="24"/>
    </w:rPr>
  </w:style>
  <w:style w:type="character" w:customStyle="1" w:styleId="809">
    <w:name w:val="工可正文 Char"/>
    <w:link w:val="79"/>
    <w:autoRedefine/>
    <w:qFormat/>
    <w:locked/>
    <w:uiPriority w:val="0"/>
    <w:rPr>
      <w:rFonts w:ascii="宋体" w:hAnsi="宋体"/>
      <w:sz w:val="28"/>
      <w:szCs w:val="21"/>
    </w:rPr>
  </w:style>
  <w:style w:type="character" w:customStyle="1" w:styleId="810">
    <w:name w:val="页脚 字符"/>
    <w:autoRedefine/>
    <w:qFormat/>
    <w:locked/>
    <w:uiPriority w:val="99"/>
    <w:rPr>
      <w:rFonts w:ascii="宋体"/>
      <w:kern w:val="2"/>
      <w:sz w:val="21"/>
    </w:rPr>
  </w:style>
  <w:style w:type="character" w:customStyle="1" w:styleId="811">
    <w:name w:val="副标题 Char2"/>
    <w:autoRedefine/>
    <w:qFormat/>
    <w:uiPriority w:val="0"/>
    <w:rPr>
      <w:rFonts w:hint="default" w:ascii="Cambria" w:hAnsi="Cambria" w:cs="Times New Roman"/>
      <w:b/>
      <w:bCs/>
      <w:kern w:val="28"/>
      <w:sz w:val="32"/>
      <w:szCs w:val="32"/>
    </w:rPr>
  </w:style>
  <w:style w:type="character" w:customStyle="1" w:styleId="812">
    <w:name w:val="正文文本 3 字符1"/>
    <w:autoRedefine/>
    <w:semiHidden/>
    <w:qFormat/>
    <w:locked/>
    <w:uiPriority w:val="0"/>
    <w:rPr>
      <w:rFonts w:ascii="Times New Roman" w:hAnsi="Times New Roman" w:eastAsia="宋体" w:cs="Times New Roman"/>
      <w:color w:val="FF0000"/>
      <w:sz w:val="24"/>
      <w:szCs w:val="20"/>
    </w:rPr>
  </w:style>
  <w:style w:type="character" w:customStyle="1" w:styleId="813">
    <w:name w:val="fontstyle31"/>
    <w:autoRedefine/>
    <w:qFormat/>
    <w:uiPriority w:val="0"/>
    <w:rPr>
      <w:rFonts w:hint="default" w:ascii="Times New Roman" w:hAnsi="Times New Roman" w:cs="Times New Roman"/>
      <w:color w:val="000000"/>
      <w:sz w:val="28"/>
      <w:szCs w:val="28"/>
    </w:rPr>
  </w:style>
  <w:style w:type="character" w:customStyle="1" w:styleId="814">
    <w:name w:val="报告正文 Char Char"/>
    <w:autoRedefine/>
    <w:qFormat/>
    <w:uiPriority w:val="0"/>
    <w:rPr>
      <w:rFonts w:hint="eastAsia" w:ascii="宋体" w:hAnsi="宋体" w:eastAsia="宋体"/>
      <w:kern w:val="2"/>
      <w:sz w:val="28"/>
    </w:rPr>
  </w:style>
  <w:style w:type="character" w:customStyle="1" w:styleId="815">
    <w:name w:val="正文文本 2 Char"/>
    <w:link w:val="114"/>
    <w:autoRedefine/>
    <w:qFormat/>
    <w:locked/>
    <w:uiPriority w:val="0"/>
    <w:rPr>
      <w:rFonts w:ascii="宋体" w:hAnsi="宋体"/>
      <w:color w:val="000000"/>
      <w:sz w:val="22"/>
    </w:rPr>
  </w:style>
  <w:style w:type="character" w:customStyle="1" w:styleId="816">
    <w:name w:val="标题三 Char"/>
    <w:autoRedefine/>
    <w:qFormat/>
    <w:uiPriority w:val="0"/>
    <w:rPr>
      <w:rFonts w:hint="default" w:ascii="Times New Roman" w:hAnsi="Times New Roman" w:cs="Times New Roman"/>
      <w:b/>
      <w:sz w:val="28"/>
      <w:szCs w:val="28"/>
      <w:lang w:val="en-US" w:eastAsia="zh-CN" w:bidi="ar-SA"/>
    </w:rPr>
  </w:style>
  <w:style w:type="character" w:customStyle="1" w:styleId="817">
    <w:name w:val="页眉 Char"/>
    <w:autoRedefine/>
    <w:qFormat/>
    <w:locked/>
    <w:uiPriority w:val="99"/>
    <w:rPr>
      <w:kern w:val="2"/>
      <w:sz w:val="18"/>
    </w:rPr>
  </w:style>
  <w:style w:type="character" w:customStyle="1" w:styleId="818">
    <w:name w:val="副标题 Char"/>
    <w:autoRedefine/>
    <w:qFormat/>
    <w:locked/>
    <w:uiPriority w:val="0"/>
    <w:rPr>
      <w:rFonts w:hint="default" w:ascii="Cambria" w:hAnsi="Cambria"/>
      <w:caps/>
      <w:spacing w:val="20"/>
      <w:sz w:val="18"/>
      <w:szCs w:val="18"/>
      <w:lang w:eastAsia="en-US" w:bidi="en-US"/>
    </w:rPr>
  </w:style>
  <w:style w:type="character" w:customStyle="1" w:styleId="819">
    <w:name w:val="段 Char"/>
    <w:autoRedefine/>
    <w:qFormat/>
    <w:uiPriority w:val="0"/>
    <w:rPr>
      <w:rFonts w:hint="eastAsia" w:ascii="宋体" w:hAnsi="宋体" w:eastAsia="宋体"/>
      <w:sz w:val="21"/>
      <w:lang w:bidi="ar-SA"/>
    </w:rPr>
  </w:style>
  <w:style w:type="character" w:customStyle="1" w:styleId="820">
    <w:name w:val="ht1"/>
    <w:autoRedefine/>
    <w:qFormat/>
    <w:uiPriority w:val="0"/>
    <w:rPr>
      <w:rFonts w:hint="eastAsia" w:ascii="黑体" w:hAnsi="黑体" w:eastAsia="黑体"/>
      <w:b/>
      <w:bCs/>
    </w:rPr>
  </w:style>
  <w:style w:type="character" w:customStyle="1" w:styleId="821">
    <w:name w:val="批注主题 Char"/>
    <w:link w:val="118"/>
    <w:autoRedefine/>
    <w:qFormat/>
    <w:locked/>
    <w:uiPriority w:val="99"/>
    <w:rPr>
      <w:b/>
      <w:bCs/>
    </w:rPr>
  </w:style>
  <w:style w:type="character" w:customStyle="1" w:styleId="822">
    <w:name w:val="标题一 Char"/>
    <w:link w:val="180"/>
    <w:autoRedefine/>
    <w:qFormat/>
    <w:uiPriority w:val="0"/>
    <w:rPr>
      <w:rFonts w:ascii="宋体" w:hAnsi="宋体"/>
      <w:b/>
      <w:bCs/>
      <w:kern w:val="2"/>
      <w:sz w:val="44"/>
      <w:szCs w:val="44"/>
    </w:rPr>
  </w:style>
  <w:style w:type="character" w:customStyle="1" w:styleId="823">
    <w:name w:val="Footer Char"/>
    <w:autoRedefine/>
    <w:qFormat/>
    <w:uiPriority w:val="0"/>
    <w:rPr>
      <w:sz w:val="18"/>
      <w:szCs w:val="18"/>
    </w:rPr>
  </w:style>
  <w:style w:type="character" w:customStyle="1" w:styleId="824">
    <w:name w:val="a1"/>
    <w:autoRedefine/>
    <w:qFormat/>
    <w:uiPriority w:val="0"/>
    <w:rPr>
      <w:color w:val="000000"/>
      <w:sz w:val="21"/>
      <w:szCs w:val="21"/>
    </w:rPr>
  </w:style>
  <w:style w:type="character" w:customStyle="1" w:styleId="825">
    <w:name w:val="yi-1.1.1.1 Char Char"/>
    <w:link w:val="116"/>
    <w:autoRedefine/>
    <w:qFormat/>
    <w:locked/>
    <w:uiPriority w:val="0"/>
    <w:rPr>
      <w:rFonts w:ascii="黑体" w:hAnsi="黑体" w:eastAsia="黑体" w:cs="黑体"/>
      <w:bCs/>
      <w:sz w:val="28"/>
      <w:szCs w:val="28"/>
    </w:rPr>
  </w:style>
  <w:style w:type="character" w:customStyle="1" w:styleId="826">
    <w:name w:val="正1 Char"/>
    <w:link w:val="212"/>
    <w:autoRedefine/>
    <w:qFormat/>
    <w:uiPriority w:val="0"/>
    <w:rPr>
      <w:sz w:val="28"/>
    </w:rPr>
  </w:style>
  <w:style w:type="character" w:customStyle="1" w:styleId="827">
    <w:name w:val="纯文本 Char2"/>
    <w:autoRedefine/>
    <w:qFormat/>
    <w:uiPriority w:val="0"/>
    <w:rPr>
      <w:rFonts w:hint="eastAsia" w:ascii="宋体" w:hAnsi="Courier New" w:eastAsia="宋体" w:cs="Courier New"/>
      <w:sz w:val="21"/>
      <w:szCs w:val="21"/>
    </w:rPr>
  </w:style>
  <w:style w:type="character" w:customStyle="1" w:styleId="828">
    <w:name w:val="yi-章 Char Char"/>
    <w:link w:val="122"/>
    <w:autoRedefine/>
    <w:qFormat/>
    <w:locked/>
    <w:uiPriority w:val="0"/>
    <w:rPr>
      <w:rFonts w:ascii="黑体" w:hAnsi="黑体" w:eastAsia="黑体" w:cs="黑体"/>
      <w:b/>
      <w:bCs/>
      <w:sz w:val="36"/>
      <w:szCs w:val="28"/>
    </w:rPr>
  </w:style>
  <w:style w:type="character" w:customStyle="1" w:styleId="829">
    <w:name w:val="description"/>
    <w:autoRedefine/>
    <w:qFormat/>
    <w:uiPriority w:val="0"/>
  </w:style>
  <w:style w:type="character" w:customStyle="1" w:styleId="830">
    <w:name w:val="fontstyle21"/>
    <w:autoRedefine/>
    <w:qFormat/>
    <w:uiPriority w:val="0"/>
    <w:rPr>
      <w:rFonts w:hint="default" w:ascii="Times New Roman" w:hAnsi="Times New Roman" w:cs="Times New Roman"/>
      <w:color w:val="000000"/>
      <w:sz w:val="28"/>
      <w:szCs w:val="28"/>
    </w:rPr>
  </w:style>
  <w:style w:type="character" w:customStyle="1" w:styleId="831">
    <w:name w:val="正文首行缩进 2 Char2"/>
    <w:autoRedefine/>
    <w:qFormat/>
    <w:uiPriority w:val="0"/>
    <w:rPr>
      <w:kern w:val="2"/>
      <w:sz w:val="21"/>
    </w:rPr>
  </w:style>
  <w:style w:type="character" w:customStyle="1" w:styleId="832">
    <w:name w:val="文档正文 Char"/>
    <w:autoRedefine/>
    <w:qFormat/>
    <w:uiPriority w:val="0"/>
    <w:rPr>
      <w:rFonts w:hint="default" w:ascii="Times New Roman" w:hAnsi="Times New Roman" w:eastAsia="宋体" w:cs="Times New Roman"/>
      <w:kern w:val="0"/>
      <w:sz w:val="28"/>
      <w:szCs w:val="20"/>
    </w:rPr>
  </w:style>
  <w:style w:type="character" w:customStyle="1" w:styleId="833">
    <w:name w:val="标题 3 字符"/>
    <w:autoRedefine/>
    <w:qFormat/>
    <w:uiPriority w:val="9"/>
    <w:rPr>
      <w:b/>
      <w:bCs/>
      <w:kern w:val="2"/>
      <w:sz w:val="32"/>
      <w:szCs w:val="32"/>
    </w:rPr>
  </w:style>
  <w:style w:type="character" w:customStyle="1" w:styleId="834">
    <w:name w:val="页脚 Char"/>
    <w:autoRedefine/>
    <w:qFormat/>
    <w:uiPriority w:val="99"/>
    <w:rPr>
      <w:rFonts w:ascii="Times New Roman" w:hAnsi="Times New Roman" w:eastAsia="宋体" w:cs="Times New Roman"/>
      <w:sz w:val="18"/>
      <w:szCs w:val="18"/>
    </w:rPr>
  </w:style>
  <w:style w:type="character" w:customStyle="1" w:styleId="835">
    <w:name w:val="文档结构图 Char"/>
    <w:link w:val="125"/>
    <w:autoRedefine/>
    <w:qFormat/>
    <w:locked/>
    <w:uiPriority w:val="99"/>
    <w:rPr>
      <w:shd w:val="clear" w:color="auto" w:fill="000080"/>
    </w:rPr>
  </w:style>
  <w:style w:type="character" w:customStyle="1" w:styleId="836">
    <w:name w:val="样式 四号"/>
    <w:autoRedefine/>
    <w:qFormat/>
    <w:uiPriority w:val="0"/>
    <w:rPr>
      <w:sz w:val="28"/>
      <w:szCs w:val="28"/>
    </w:rPr>
  </w:style>
  <w:style w:type="character" w:customStyle="1" w:styleId="837">
    <w:name w:val="报告格式—正文 Char Char"/>
    <w:autoRedefine/>
    <w:qFormat/>
    <w:uiPriority w:val="0"/>
    <w:rPr>
      <w:rFonts w:hint="eastAsia" w:ascii="黑体" w:hAnsi="华文中宋" w:eastAsia="黑体"/>
      <w:b/>
      <w:spacing w:val="6"/>
      <w:kern w:val="2"/>
      <w:sz w:val="44"/>
      <w:szCs w:val="44"/>
    </w:rPr>
  </w:style>
  <w:style w:type="character" w:customStyle="1" w:styleId="838">
    <w:name w:val="正文文本缩进 Char Char"/>
    <w:autoRedefine/>
    <w:qFormat/>
    <w:uiPriority w:val="0"/>
    <w:rPr>
      <w:rFonts w:hint="eastAsia" w:ascii="宋体" w:hAnsi="Times New Roman" w:eastAsia="宋体" w:cs="Times New Roman"/>
      <w:sz w:val="28"/>
      <w:szCs w:val="20"/>
    </w:rPr>
  </w:style>
  <w:style w:type="character" w:customStyle="1" w:styleId="839">
    <w:name w:val="日期 Char"/>
    <w:link w:val="130"/>
    <w:autoRedefine/>
    <w:qFormat/>
    <w:locked/>
    <w:uiPriority w:val="0"/>
  </w:style>
  <w:style w:type="character" w:customStyle="1" w:styleId="840">
    <w:name w:val="报告正文文字 Char"/>
    <w:autoRedefine/>
    <w:qFormat/>
    <w:uiPriority w:val="0"/>
    <w:rPr>
      <w:rFonts w:ascii="Times New Roman" w:hAnsi="Times New Roman" w:eastAsia="宋体" w:cs="Times New Roman"/>
      <w:sz w:val="28"/>
      <w:szCs w:val="20"/>
    </w:rPr>
  </w:style>
  <w:style w:type="character" w:customStyle="1" w:styleId="841">
    <w:name w:val="正文 Char Char"/>
    <w:autoRedefine/>
    <w:qFormat/>
    <w:uiPriority w:val="0"/>
    <w:rPr>
      <w:rFonts w:hint="default" w:ascii="Arial" w:hAnsi="Arial" w:cs="Arial"/>
      <w:sz w:val="28"/>
      <w:szCs w:val="28"/>
    </w:rPr>
  </w:style>
  <w:style w:type="character" w:customStyle="1" w:styleId="842">
    <w:name w:val="四号 正文 Char"/>
    <w:autoRedefine/>
    <w:qFormat/>
    <w:uiPriority w:val="0"/>
    <w:rPr>
      <w:rFonts w:hint="default" w:ascii="Times New Roman" w:hAnsi="Times New Roman" w:eastAsia="宋体" w:cs="宋体"/>
      <w:spacing w:val="6"/>
      <w:sz w:val="28"/>
      <w:szCs w:val="20"/>
    </w:rPr>
  </w:style>
  <w:style w:type="character" w:customStyle="1" w:styleId="843">
    <w:name w:val="正文文本缩进 3 Char"/>
    <w:link w:val="135"/>
    <w:autoRedefine/>
    <w:qFormat/>
    <w:locked/>
    <w:uiPriority w:val="0"/>
  </w:style>
  <w:style w:type="character" w:customStyle="1" w:styleId="844">
    <w:name w:val="正文文本缩进 2 Char"/>
    <w:link w:val="123"/>
    <w:autoRedefine/>
    <w:qFormat/>
    <w:locked/>
    <w:uiPriority w:val="99"/>
    <w:rPr>
      <w:sz w:val="24"/>
      <w:szCs w:val="24"/>
    </w:rPr>
  </w:style>
  <w:style w:type="character" w:customStyle="1" w:styleId="845">
    <w:name w:val="批注引用11"/>
    <w:autoRedefine/>
    <w:qFormat/>
    <w:uiPriority w:val="0"/>
    <w:rPr>
      <w:sz w:val="21"/>
      <w:szCs w:val="21"/>
    </w:rPr>
  </w:style>
  <w:style w:type="character" w:customStyle="1" w:styleId="846">
    <w:name w:val="body"/>
    <w:autoRedefine/>
    <w:qFormat/>
    <w:uiPriority w:val="0"/>
  </w:style>
  <w:style w:type="character" w:customStyle="1" w:styleId="847">
    <w:name w:val="样式X Char Char"/>
    <w:link w:val="139"/>
    <w:autoRedefine/>
    <w:qFormat/>
    <w:locked/>
    <w:uiPriority w:val="0"/>
    <w:rPr>
      <w:rFonts w:ascii="ˎ̥" w:hAnsi="ˎ̥" w:cs="宋体"/>
      <w:color w:val="000000"/>
      <w:sz w:val="24"/>
      <w:szCs w:val="24"/>
    </w:rPr>
  </w:style>
  <w:style w:type="character" w:customStyle="1" w:styleId="848">
    <w:name w:val="四号 正文 Char Char"/>
    <w:link w:val="141"/>
    <w:autoRedefine/>
    <w:qFormat/>
    <w:locked/>
    <w:uiPriority w:val="0"/>
    <w:rPr>
      <w:rFonts w:cs="宋体"/>
      <w:spacing w:val="6"/>
      <w:sz w:val="28"/>
    </w:rPr>
  </w:style>
  <w:style w:type="character" w:customStyle="1" w:styleId="849">
    <w:name w:val="yi-图标 Char Char"/>
    <w:link w:val="144"/>
    <w:autoRedefine/>
    <w:qFormat/>
    <w:locked/>
    <w:uiPriority w:val="0"/>
    <w:rPr>
      <w:rFonts w:ascii="黑体" w:hAnsi="黑体" w:eastAsia="黑体" w:cs="黑体"/>
      <w:sz w:val="24"/>
    </w:rPr>
  </w:style>
  <w:style w:type="character" w:customStyle="1" w:styleId="850">
    <w:name w:val="页眉 Char2"/>
    <w:autoRedefine/>
    <w:qFormat/>
    <w:locked/>
    <w:uiPriority w:val="99"/>
    <w:rPr>
      <w:rFonts w:ascii="Times New Roman" w:hAnsi="Times New Roman" w:eastAsia="宋体" w:cs="Times New Roman"/>
      <w:sz w:val="18"/>
      <w:szCs w:val="20"/>
    </w:rPr>
  </w:style>
  <w:style w:type="character" w:customStyle="1" w:styleId="851">
    <w:name w:val="yi-1.1.1 Char Char"/>
    <w:link w:val="148"/>
    <w:autoRedefine/>
    <w:qFormat/>
    <w:locked/>
    <w:uiPriority w:val="0"/>
    <w:rPr>
      <w:rFonts w:ascii="黑体" w:hAnsi="黑体" w:eastAsia="黑体" w:cs="黑体"/>
      <w:b/>
      <w:bCs/>
      <w:sz w:val="28"/>
      <w:szCs w:val="28"/>
    </w:rPr>
  </w:style>
  <w:style w:type="character" w:customStyle="1" w:styleId="852">
    <w:name w:val="文档正文 Char1"/>
    <w:autoRedefine/>
    <w:qFormat/>
    <w:uiPriority w:val="0"/>
    <w:rPr>
      <w:rFonts w:hint="eastAsia" w:ascii="仿宋_GB2312" w:eastAsia="仿宋_GB2312"/>
      <w:sz w:val="24"/>
    </w:rPr>
  </w:style>
  <w:style w:type="character" w:customStyle="1" w:styleId="853">
    <w:name w:val="表格 Char Char"/>
    <w:link w:val="183"/>
    <w:autoRedefine/>
    <w:qFormat/>
    <w:locked/>
    <w:uiPriority w:val="99"/>
    <w:rPr>
      <w:rFonts w:ascii="宋体" w:hAnsi="宋体"/>
    </w:rPr>
  </w:style>
  <w:style w:type="character" w:customStyle="1" w:styleId="854">
    <w:name w:val="标题 1 Char"/>
    <w:autoRedefine/>
    <w:qFormat/>
    <w:uiPriority w:val="9"/>
    <w:rPr>
      <w:rFonts w:ascii="宋体" w:hAnsi="Times New Roman" w:eastAsia="宋体" w:cs="Times New Roman"/>
      <w:b/>
      <w:kern w:val="44"/>
      <w:sz w:val="36"/>
      <w:szCs w:val="20"/>
    </w:rPr>
  </w:style>
  <w:style w:type="character" w:customStyle="1" w:styleId="855">
    <w:name w:val="font101"/>
    <w:autoRedefine/>
    <w:qFormat/>
    <w:uiPriority w:val="0"/>
    <w:rPr>
      <w:rFonts w:hint="eastAsia" w:ascii="宋体" w:hAnsi="宋体" w:eastAsia="宋体"/>
      <w:color w:val="auto"/>
      <w:sz w:val="20"/>
      <w:szCs w:val="20"/>
      <w:u w:val="none"/>
    </w:rPr>
  </w:style>
  <w:style w:type="character" w:customStyle="1" w:styleId="856">
    <w:name w:val="纯文本 Char1"/>
    <w:link w:val="150"/>
    <w:autoRedefine/>
    <w:qFormat/>
    <w:locked/>
    <w:uiPriority w:val="99"/>
    <w:rPr>
      <w:rFonts w:ascii="宋体" w:hAnsi="Courier New"/>
      <w:sz w:val="28"/>
      <w:szCs w:val="28"/>
    </w:rPr>
  </w:style>
  <w:style w:type="character" w:customStyle="1" w:styleId="857">
    <w:name w:val="p141"/>
    <w:autoRedefine/>
    <w:qFormat/>
    <w:uiPriority w:val="0"/>
    <w:rPr>
      <w:sz w:val="21"/>
      <w:szCs w:val="21"/>
      <w:u w:val="none"/>
    </w:rPr>
  </w:style>
  <w:style w:type="character" w:customStyle="1" w:styleId="858">
    <w:name w:val="我的正文 Char Char"/>
    <w:link w:val="106"/>
    <w:autoRedefine/>
    <w:qFormat/>
    <w:locked/>
    <w:uiPriority w:val="0"/>
    <w:rPr>
      <w:sz w:val="24"/>
      <w:szCs w:val="28"/>
    </w:rPr>
  </w:style>
  <w:style w:type="character" w:customStyle="1" w:styleId="859">
    <w:name w:val="日期 Char3"/>
    <w:autoRedefine/>
    <w:qFormat/>
    <w:locked/>
    <w:uiPriority w:val="0"/>
    <w:rPr>
      <w:rFonts w:ascii="Times New Roman" w:hAnsi="Times New Roman" w:eastAsia="宋体" w:cs="Times New Roman"/>
      <w:szCs w:val="20"/>
    </w:rPr>
  </w:style>
  <w:style w:type="character" w:customStyle="1" w:styleId="860">
    <w:name w:val="注释标题 Char1"/>
    <w:autoRedefine/>
    <w:qFormat/>
    <w:uiPriority w:val="0"/>
    <w:rPr>
      <w:sz w:val="28"/>
    </w:rPr>
  </w:style>
  <w:style w:type="character" w:customStyle="1" w:styleId="861">
    <w:name w:val="批注框文本 Char"/>
    <w:autoRedefine/>
    <w:qFormat/>
    <w:locked/>
    <w:uiPriority w:val="99"/>
    <w:rPr>
      <w:kern w:val="2"/>
      <w:sz w:val="18"/>
      <w:szCs w:val="18"/>
    </w:rPr>
  </w:style>
  <w:style w:type="character" w:customStyle="1" w:styleId="862">
    <w:name w:val="标题 2 Char"/>
    <w:autoRedefine/>
    <w:qFormat/>
    <w:uiPriority w:val="9"/>
    <w:rPr>
      <w:rFonts w:ascii="宋体" w:hAnsi="宋体" w:eastAsia="宋体" w:cs="Times New Roman"/>
      <w:b/>
      <w:kern w:val="0"/>
      <w:sz w:val="28"/>
      <w:szCs w:val="20"/>
    </w:rPr>
  </w:style>
  <w:style w:type="character" w:customStyle="1" w:styleId="863">
    <w:name w:val="font41"/>
    <w:autoRedefine/>
    <w:qFormat/>
    <w:uiPriority w:val="0"/>
    <w:rPr>
      <w:rFonts w:hint="default" w:ascii="Times New Roman" w:hAnsi="Times New Roman" w:cs="Times New Roman"/>
      <w:b/>
      <w:bCs/>
      <w:color w:val="000000"/>
      <w:sz w:val="20"/>
      <w:szCs w:val="20"/>
      <w:u w:val="none"/>
    </w:rPr>
  </w:style>
  <w:style w:type="character" w:customStyle="1" w:styleId="864">
    <w:name w:val="正文（绿盟科技） Char"/>
    <w:link w:val="103"/>
    <w:autoRedefine/>
    <w:qFormat/>
    <w:locked/>
    <w:uiPriority w:val="0"/>
    <w:rPr>
      <w:rFonts w:ascii="Arial" w:hAnsi="Arial" w:cs="Arial"/>
      <w:szCs w:val="21"/>
      <w:lang w:val="en-US" w:eastAsia="zh-CN" w:bidi="ar-SA"/>
    </w:rPr>
  </w:style>
  <w:style w:type="character" w:customStyle="1" w:styleId="865">
    <w:name w:val="正文 首行缩进:  0.74 厘米 Char Char"/>
    <w:link w:val="154"/>
    <w:autoRedefine/>
    <w:qFormat/>
    <w:locked/>
    <w:uiPriority w:val="0"/>
    <w:rPr>
      <w:rFonts w:cs="Calibri"/>
      <w:szCs w:val="24"/>
    </w:rPr>
  </w:style>
  <w:style w:type="character" w:customStyle="1" w:styleId="866">
    <w:name w:val="style111"/>
    <w:autoRedefine/>
    <w:qFormat/>
    <w:uiPriority w:val="0"/>
    <w:rPr>
      <w:sz w:val="22"/>
      <w:szCs w:val="22"/>
    </w:rPr>
  </w:style>
  <w:style w:type="character" w:customStyle="1" w:styleId="867">
    <w:name w:val="明显引用 Char"/>
    <w:autoRedefine/>
    <w:qFormat/>
    <w:locked/>
    <w:uiPriority w:val="30"/>
    <w:rPr>
      <w:b/>
      <w:bCs/>
      <w:i/>
      <w:iCs/>
      <w:color w:val="4F81BD"/>
    </w:rPr>
  </w:style>
  <w:style w:type="character" w:customStyle="1" w:styleId="868">
    <w:name w:val="yi-章 Char"/>
    <w:autoRedefine/>
    <w:qFormat/>
    <w:uiPriority w:val="0"/>
    <w:rPr>
      <w:rFonts w:hint="default" w:ascii="Cambria" w:hAnsi="Cambria" w:eastAsia="宋体" w:cs="黑体"/>
      <w:bCs/>
      <w:kern w:val="2"/>
      <w:sz w:val="28"/>
      <w:szCs w:val="28"/>
    </w:rPr>
  </w:style>
  <w:style w:type="character" w:customStyle="1" w:styleId="869">
    <w:name w:val="项目 Char Char"/>
    <w:link w:val="128"/>
    <w:autoRedefine/>
    <w:qFormat/>
    <w:locked/>
    <w:uiPriority w:val="0"/>
    <w:rPr>
      <w:sz w:val="28"/>
      <w:szCs w:val="24"/>
    </w:rPr>
  </w:style>
  <w:style w:type="character" w:customStyle="1" w:styleId="870">
    <w:name w:val="new样式2 Char"/>
    <w:link w:val="104"/>
    <w:autoRedefine/>
    <w:qFormat/>
    <w:locked/>
    <w:uiPriority w:val="0"/>
    <w:rPr>
      <w:sz w:val="24"/>
      <w:szCs w:val="24"/>
    </w:rPr>
  </w:style>
  <w:style w:type="character" w:customStyle="1" w:styleId="871">
    <w:name w:val="网格表 3 - 着色 11"/>
    <w:autoRedefine/>
    <w:qFormat/>
    <w:uiPriority w:val="0"/>
    <w:rPr>
      <w:caps/>
      <w:color w:val="622423"/>
      <w:spacing w:val="5"/>
    </w:rPr>
  </w:style>
  <w:style w:type="character" w:customStyle="1" w:styleId="872">
    <w:name w:val="Header Char"/>
    <w:autoRedefine/>
    <w:qFormat/>
    <w:uiPriority w:val="0"/>
    <w:rPr>
      <w:sz w:val="18"/>
      <w:szCs w:val="18"/>
    </w:rPr>
  </w:style>
  <w:style w:type="character" w:customStyle="1" w:styleId="873">
    <w:name w:val="批注主题 Char1"/>
    <w:autoRedefine/>
    <w:qFormat/>
    <w:uiPriority w:val="0"/>
    <w:rPr>
      <w:b/>
      <w:bCs/>
      <w:kern w:val="2"/>
      <w:sz w:val="21"/>
    </w:rPr>
  </w:style>
  <w:style w:type="character" w:customStyle="1" w:styleId="874">
    <w:name w:val="yi-正文 Char Char"/>
    <w:link w:val="162"/>
    <w:autoRedefine/>
    <w:qFormat/>
    <w:locked/>
    <w:uiPriority w:val="0"/>
    <w:rPr>
      <w:rFonts w:ascii="黑体" w:hAnsi="黑体" w:eastAsia="黑体" w:cs="黑体"/>
      <w:sz w:val="28"/>
    </w:rPr>
  </w:style>
  <w:style w:type="character" w:customStyle="1" w:styleId="875">
    <w:name w:val="脚注文本 字符1"/>
    <w:link w:val="44"/>
    <w:autoRedefine/>
    <w:qFormat/>
    <w:uiPriority w:val="99"/>
    <w:rPr>
      <w:kern w:val="2"/>
    </w:rPr>
  </w:style>
  <w:style w:type="character" w:customStyle="1" w:styleId="876">
    <w:name w:val="yi-图标 Char"/>
    <w:autoRedefine/>
    <w:qFormat/>
    <w:uiPriority w:val="0"/>
    <w:rPr>
      <w:rFonts w:hint="default" w:ascii="Times New Roman" w:hAnsi="Times New Roman" w:cs="Times New Roman"/>
      <w:sz w:val="24"/>
    </w:rPr>
  </w:style>
  <w:style w:type="character" w:customStyle="1" w:styleId="877">
    <w:name w:val="正文文本 Char1"/>
    <w:autoRedefine/>
    <w:qFormat/>
    <w:uiPriority w:val="0"/>
    <w:rPr>
      <w:rFonts w:hint="default" w:ascii="Times New Roman" w:hAnsi="Times New Roman" w:eastAsia="宋体" w:cs="Times New Roman"/>
      <w:szCs w:val="20"/>
    </w:rPr>
  </w:style>
  <w:style w:type="character" w:customStyle="1" w:styleId="878">
    <w:name w:val="正文文本 2 Char2"/>
    <w:autoRedefine/>
    <w:qFormat/>
    <w:locked/>
    <w:uiPriority w:val="0"/>
    <w:rPr>
      <w:rFonts w:ascii="宋体" w:hAnsi="Times New Roman" w:eastAsia="宋体" w:cs="Times New Roman"/>
      <w:color w:val="000000"/>
      <w:sz w:val="22"/>
      <w:szCs w:val="20"/>
    </w:rPr>
  </w:style>
  <w:style w:type="character" w:customStyle="1" w:styleId="879">
    <w:name w:val="font81"/>
    <w:autoRedefine/>
    <w:qFormat/>
    <w:uiPriority w:val="0"/>
    <w:rPr>
      <w:rFonts w:hint="eastAsia" w:ascii="宋体" w:hAnsi="宋体" w:eastAsia="宋体"/>
      <w:b/>
      <w:bCs/>
      <w:color w:val="000000"/>
      <w:sz w:val="24"/>
      <w:szCs w:val="24"/>
      <w:u w:val="none"/>
    </w:rPr>
  </w:style>
  <w:style w:type="character" w:customStyle="1" w:styleId="880">
    <w:name w:val="批注文字 Char"/>
    <w:autoRedefine/>
    <w:qFormat/>
    <w:locked/>
    <w:uiPriority w:val="99"/>
    <w:rPr>
      <w:kern w:val="2"/>
      <w:sz w:val="21"/>
    </w:rPr>
  </w:style>
  <w:style w:type="character" w:customStyle="1" w:styleId="881">
    <w:name w:val="yi-表头 Char Char"/>
    <w:link w:val="166"/>
    <w:autoRedefine/>
    <w:qFormat/>
    <w:locked/>
    <w:uiPriority w:val="0"/>
    <w:rPr>
      <w:rFonts w:ascii="黑体" w:hAnsi="黑体" w:eastAsia="黑体" w:cs="黑体"/>
      <w:sz w:val="24"/>
      <w:szCs w:val="28"/>
    </w:rPr>
  </w:style>
  <w:style w:type="character" w:customStyle="1" w:styleId="882">
    <w:name w:val="yi-表头 Char"/>
    <w:autoRedefine/>
    <w:qFormat/>
    <w:uiPriority w:val="0"/>
    <w:rPr>
      <w:rFonts w:hint="default" w:ascii="Times New Roman" w:hAnsi="Times New Roman" w:cs="Times New Roman"/>
      <w:sz w:val="24"/>
      <w:szCs w:val="28"/>
    </w:rPr>
  </w:style>
  <w:style w:type="character" w:customStyle="1" w:styleId="883">
    <w:name w:val="中等深浅网格 1 - 着色 2 Char1"/>
    <w:autoRedefine/>
    <w:qFormat/>
    <w:locked/>
    <w:uiPriority w:val="0"/>
  </w:style>
  <w:style w:type="character" w:customStyle="1" w:styleId="884">
    <w:name w:val="副标题 Char1"/>
    <w:autoRedefine/>
    <w:qFormat/>
    <w:uiPriority w:val="0"/>
    <w:rPr>
      <w:rFonts w:hint="default" w:ascii="Cambria" w:hAnsi="Cambria" w:cs="Times New Roman"/>
      <w:b/>
      <w:bCs/>
      <w:kern w:val="28"/>
      <w:sz w:val="32"/>
      <w:szCs w:val="32"/>
    </w:rPr>
  </w:style>
  <w:style w:type="character" w:customStyle="1" w:styleId="885">
    <w:name w:val="正文文本缩进 3 Char1"/>
    <w:autoRedefine/>
    <w:qFormat/>
    <w:uiPriority w:val="99"/>
    <w:rPr>
      <w:kern w:val="2"/>
      <w:sz w:val="16"/>
      <w:szCs w:val="16"/>
    </w:rPr>
  </w:style>
  <w:style w:type="character" w:customStyle="1" w:styleId="886">
    <w:name w:val="标题 Char"/>
    <w:autoRedefine/>
    <w:qFormat/>
    <w:locked/>
    <w:uiPriority w:val="0"/>
    <w:rPr>
      <w:rFonts w:hint="default" w:ascii="Arial" w:hAnsi="Arial" w:cs="Arial"/>
      <w:b/>
      <w:bCs/>
      <w:kern w:val="2"/>
      <w:sz w:val="32"/>
      <w:szCs w:val="32"/>
    </w:rPr>
  </w:style>
  <w:style w:type="character" w:customStyle="1" w:styleId="887">
    <w:name w:val="yi-表格 Char Char"/>
    <w:link w:val="172"/>
    <w:autoRedefine/>
    <w:qFormat/>
    <w:locked/>
    <w:uiPriority w:val="0"/>
    <w:rPr>
      <w:rFonts w:ascii="黑体" w:hAnsi="黑体" w:eastAsia="黑体" w:cs="黑体"/>
      <w:sz w:val="24"/>
      <w:szCs w:val="24"/>
    </w:rPr>
  </w:style>
  <w:style w:type="character" w:customStyle="1" w:styleId="888">
    <w:name w:val="正文首行缩进 2 Char"/>
    <w:autoRedefine/>
    <w:qFormat/>
    <w:locked/>
    <w:uiPriority w:val="0"/>
    <w:rPr>
      <w:rFonts w:hint="eastAsia" w:ascii="宋体" w:hAnsi="宋体" w:eastAsia="宋体"/>
      <w:sz w:val="28"/>
    </w:rPr>
  </w:style>
  <w:style w:type="character" w:customStyle="1" w:styleId="889">
    <w:name w:val="style31"/>
    <w:autoRedefine/>
    <w:qFormat/>
    <w:uiPriority w:val="0"/>
    <w:rPr>
      <w:color w:val="000066"/>
    </w:rPr>
  </w:style>
  <w:style w:type="character" w:customStyle="1" w:styleId="890">
    <w:name w:val="批注主题 Char3"/>
    <w:autoRedefine/>
    <w:semiHidden/>
    <w:qFormat/>
    <w:locked/>
    <w:uiPriority w:val="99"/>
    <w:rPr>
      <w:rFonts w:ascii="Times New Roman" w:hAnsi="Times New Roman" w:eastAsia="宋体" w:cs="Times New Roman"/>
      <w:b/>
      <w:bCs/>
      <w:szCs w:val="20"/>
    </w:rPr>
  </w:style>
  <w:style w:type="character" w:customStyle="1" w:styleId="891">
    <w:name w:val="标题 1 Char Char"/>
    <w:autoRedefine/>
    <w:qFormat/>
    <w:uiPriority w:val="0"/>
    <w:rPr>
      <w:rFonts w:hint="eastAsia" w:ascii="宋体" w:hAnsi="宋体" w:eastAsia="宋体"/>
      <w:bCs/>
      <w:kern w:val="44"/>
      <w:sz w:val="28"/>
      <w:szCs w:val="44"/>
    </w:rPr>
  </w:style>
  <w:style w:type="character" w:customStyle="1" w:styleId="892">
    <w:name w:val="yi-1.1 Char Char"/>
    <w:link w:val="176"/>
    <w:autoRedefine/>
    <w:qFormat/>
    <w:locked/>
    <w:uiPriority w:val="0"/>
    <w:rPr>
      <w:rFonts w:ascii="黑体" w:hAnsi="黑体" w:eastAsia="黑体" w:cs="黑体"/>
      <w:b/>
      <w:bCs/>
      <w:sz w:val="28"/>
      <w:szCs w:val="28"/>
    </w:rPr>
  </w:style>
  <w:style w:type="character" w:customStyle="1" w:styleId="893">
    <w:name w:val="正文首行缩进 2 Char1"/>
    <w:autoRedefine/>
    <w:qFormat/>
    <w:uiPriority w:val="0"/>
  </w:style>
  <w:style w:type="character" w:customStyle="1" w:styleId="894">
    <w:name w:val="书籍标题1"/>
    <w:autoRedefine/>
    <w:qFormat/>
    <w:uiPriority w:val="33"/>
    <w:rPr>
      <w:caps/>
      <w:color w:val="622423"/>
      <w:spacing w:val="5"/>
    </w:rPr>
  </w:style>
  <w:style w:type="character" w:customStyle="1" w:styleId="895">
    <w:name w:val="z1"/>
    <w:autoRedefine/>
    <w:qFormat/>
    <w:uiPriority w:val="0"/>
  </w:style>
  <w:style w:type="character" w:customStyle="1" w:styleId="896">
    <w:name w:val="HTML 预设格式 Char2"/>
    <w:autoRedefine/>
    <w:qFormat/>
    <w:uiPriority w:val="0"/>
    <w:rPr>
      <w:rFonts w:hint="default" w:ascii="Courier New" w:hAnsi="Courier New" w:cs="Courier New"/>
      <w:kern w:val="2"/>
    </w:rPr>
  </w:style>
  <w:style w:type="character" w:customStyle="1" w:styleId="897">
    <w:name w:val="yi-1.1.1 Char"/>
    <w:autoRedefine/>
    <w:qFormat/>
    <w:uiPriority w:val="0"/>
    <w:rPr>
      <w:rFonts w:hint="default" w:ascii="Cambria" w:hAnsi="Cambria" w:eastAsia="宋体" w:cs="黑体"/>
      <w:b/>
      <w:bCs/>
      <w:kern w:val="2"/>
      <w:sz w:val="28"/>
      <w:szCs w:val="28"/>
    </w:rPr>
  </w:style>
  <w:style w:type="character" w:customStyle="1" w:styleId="898">
    <w:name w:val="正文1 Char"/>
    <w:link w:val="197"/>
    <w:autoRedefine/>
    <w:qFormat/>
    <w:locked/>
    <w:uiPriority w:val="0"/>
    <w:rPr>
      <w:szCs w:val="24"/>
    </w:rPr>
  </w:style>
  <w:style w:type="character" w:customStyle="1" w:styleId="899">
    <w:name w:val="四号正文 Char Char"/>
    <w:link w:val="178"/>
    <w:autoRedefine/>
    <w:qFormat/>
    <w:locked/>
    <w:uiPriority w:val="0"/>
    <w:rPr>
      <w:rFonts w:cs="宋体"/>
      <w:spacing w:val="6"/>
      <w:sz w:val="28"/>
    </w:rPr>
  </w:style>
  <w:style w:type="character" w:customStyle="1" w:styleId="900">
    <w:name w:val="标题 5 Char"/>
    <w:autoRedefine/>
    <w:qFormat/>
    <w:uiPriority w:val="9"/>
    <w:rPr>
      <w:rFonts w:ascii="Times New Roman" w:hAnsi="Times New Roman" w:eastAsia="宋体" w:cs="Times New Roman"/>
      <w:sz w:val="24"/>
      <w:szCs w:val="20"/>
    </w:rPr>
  </w:style>
  <w:style w:type="character" w:customStyle="1" w:styleId="901">
    <w:name w:val="blue11"/>
    <w:autoRedefine/>
    <w:qFormat/>
    <w:uiPriority w:val="0"/>
    <w:rPr>
      <w:b/>
      <w:bCs/>
      <w:color w:val="006699"/>
    </w:rPr>
  </w:style>
  <w:style w:type="character" w:customStyle="1" w:styleId="902">
    <w:name w:val="bold"/>
    <w:autoRedefine/>
    <w:qFormat/>
    <w:uiPriority w:val="0"/>
  </w:style>
  <w:style w:type="character" w:customStyle="1" w:styleId="903">
    <w:name w:val="[正文] Char"/>
    <w:link w:val="688"/>
    <w:autoRedefine/>
    <w:qFormat/>
    <w:uiPriority w:val="0"/>
    <w:rPr>
      <w:rFonts w:cs="宋体"/>
      <w:kern w:val="2"/>
      <w:sz w:val="28"/>
    </w:rPr>
  </w:style>
  <w:style w:type="character" w:customStyle="1" w:styleId="904">
    <w:name w:val="付立正文 Char Char"/>
    <w:link w:val="120"/>
    <w:autoRedefine/>
    <w:qFormat/>
    <w:locked/>
    <w:uiPriority w:val="0"/>
    <w:rPr>
      <w:rFonts w:ascii="华文中宋" w:hAnsi="华文中宋" w:eastAsia="华文中宋"/>
      <w:sz w:val="24"/>
      <w:szCs w:val="24"/>
    </w:rPr>
  </w:style>
  <w:style w:type="character" w:customStyle="1" w:styleId="905">
    <w:name w:val="yi-目录 Char Char"/>
    <w:link w:val="121"/>
    <w:autoRedefine/>
    <w:qFormat/>
    <w:locked/>
    <w:uiPriority w:val="0"/>
    <w:rPr>
      <w:rFonts w:ascii="黑体" w:hAnsi="黑体" w:eastAsia="黑体" w:cs="黑体"/>
      <w:b/>
      <w:sz w:val="36"/>
      <w:szCs w:val="36"/>
    </w:rPr>
  </w:style>
  <w:style w:type="character" w:customStyle="1" w:styleId="906">
    <w:name w:val="yi-封皮 Char Char"/>
    <w:link w:val="129"/>
    <w:autoRedefine/>
    <w:qFormat/>
    <w:locked/>
    <w:uiPriority w:val="0"/>
    <w:rPr>
      <w:rFonts w:ascii="黑体" w:hAnsi="黑体" w:eastAsia="黑体" w:cs="黑体"/>
      <w:b/>
      <w:sz w:val="52"/>
      <w:szCs w:val="28"/>
    </w:rPr>
  </w:style>
  <w:style w:type="character" w:customStyle="1" w:styleId="907">
    <w:name w:val="引用 Char1"/>
    <w:autoRedefine/>
    <w:qFormat/>
    <w:uiPriority w:val="0"/>
    <w:rPr>
      <w:i/>
      <w:iCs/>
      <w:color w:val="000000"/>
      <w:kern w:val="2"/>
      <w:sz w:val="21"/>
    </w:rPr>
  </w:style>
  <w:style w:type="character" w:customStyle="1" w:styleId="908">
    <w:name w:val="正文首行缩进 Char1"/>
    <w:autoRedefine/>
    <w:qFormat/>
    <w:uiPriority w:val="99"/>
  </w:style>
  <w:style w:type="character" w:customStyle="1" w:styleId="909">
    <w:name w:val="样式11 Char Char"/>
    <w:link w:val="126"/>
    <w:autoRedefine/>
    <w:qFormat/>
    <w:locked/>
    <w:uiPriority w:val="0"/>
    <w:rPr>
      <w:rFonts w:ascii="Cambria" w:hAnsi="Cambria"/>
      <w:b/>
      <w:bCs/>
      <w:sz w:val="28"/>
      <w:szCs w:val="28"/>
    </w:rPr>
  </w:style>
  <w:style w:type="character" w:customStyle="1" w:styleId="910">
    <w:name w:val="_正文段落 Char"/>
    <w:link w:val="199"/>
    <w:autoRedefine/>
    <w:qFormat/>
    <w:locked/>
    <w:uiPriority w:val="0"/>
    <w:rPr>
      <w:rFonts w:ascii="宋体" w:hAnsi="宋体"/>
      <w:sz w:val="24"/>
      <w:szCs w:val="24"/>
    </w:rPr>
  </w:style>
  <w:style w:type="character" w:customStyle="1" w:styleId="911">
    <w:name w:val="标题三 Char Char"/>
    <w:link w:val="132"/>
    <w:autoRedefine/>
    <w:qFormat/>
    <w:locked/>
    <w:uiPriority w:val="0"/>
    <w:rPr>
      <w:b/>
      <w:sz w:val="28"/>
      <w:szCs w:val="28"/>
      <w:lang w:val="en-US" w:eastAsia="zh-CN" w:bidi="ar-SA"/>
    </w:rPr>
  </w:style>
  <w:style w:type="character" w:customStyle="1" w:styleId="912">
    <w:name w:val="样式 宋体 四号"/>
    <w:autoRedefine/>
    <w:qFormat/>
    <w:uiPriority w:val="0"/>
    <w:rPr>
      <w:rFonts w:ascii="Times New Roman" w:hAnsi="Times New Roman" w:eastAsia="宋体"/>
      <w:sz w:val="28"/>
    </w:rPr>
  </w:style>
  <w:style w:type="character" w:customStyle="1" w:styleId="913">
    <w:name w:val="HTML 预设格式 Char1"/>
    <w:autoRedefine/>
    <w:qFormat/>
    <w:uiPriority w:val="99"/>
    <w:rPr>
      <w:rFonts w:hint="default" w:ascii="Courier New" w:hAnsi="Courier New" w:cs="Courier New"/>
      <w:kern w:val="2"/>
    </w:rPr>
  </w:style>
  <w:style w:type="character" w:customStyle="1" w:styleId="914">
    <w:name w:val="yi-1.1.1.1 Char"/>
    <w:autoRedefine/>
    <w:qFormat/>
    <w:uiPriority w:val="0"/>
    <w:rPr>
      <w:rFonts w:hint="eastAsia" w:ascii="黑体" w:hAnsi="黑体" w:eastAsia="黑体" w:cs="黑体"/>
      <w:bCs/>
      <w:kern w:val="2"/>
      <w:sz w:val="28"/>
      <w:szCs w:val="28"/>
    </w:rPr>
  </w:style>
  <w:style w:type="character" w:customStyle="1" w:styleId="915">
    <w:name w:val="报告正文文字 Char Char"/>
    <w:link w:val="214"/>
    <w:autoRedefine/>
    <w:qFormat/>
    <w:locked/>
    <w:uiPriority w:val="0"/>
    <w:rPr>
      <w:rFonts w:ascii="宋体" w:hAnsi="宋体" w:cs="宋体"/>
      <w:sz w:val="28"/>
    </w:rPr>
  </w:style>
  <w:style w:type="character" w:customStyle="1" w:styleId="916">
    <w:name w:val="WL正文 Char Char"/>
    <w:link w:val="211"/>
    <w:autoRedefine/>
    <w:qFormat/>
    <w:locked/>
    <w:uiPriority w:val="0"/>
    <w:rPr>
      <w:rFonts w:ascii="仿宋_GB2312" w:hAnsi="宋体" w:eastAsia="仿宋_GB2312"/>
      <w:bCs/>
      <w:sz w:val="28"/>
      <w:szCs w:val="28"/>
    </w:rPr>
  </w:style>
  <w:style w:type="character" w:customStyle="1" w:styleId="917">
    <w:name w:val="段 Char Char"/>
    <w:link w:val="189"/>
    <w:autoRedefine/>
    <w:qFormat/>
    <w:locked/>
    <w:uiPriority w:val="0"/>
    <w:rPr>
      <w:rFonts w:ascii="宋体" w:hAnsi="宋体"/>
      <w:lang w:val="en-US" w:eastAsia="zh-CN" w:bidi="ar-SA"/>
    </w:rPr>
  </w:style>
  <w:style w:type="character" w:customStyle="1" w:styleId="918">
    <w:name w:val="正文 Char"/>
    <w:autoRedefine/>
    <w:qFormat/>
    <w:uiPriority w:val="0"/>
    <w:rPr>
      <w:rFonts w:ascii="Times New Roman" w:hAnsi="Arial"/>
      <w:sz w:val="28"/>
    </w:rPr>
  </w:style>
  <w:style w:type="character" w:customStyle="1" w:styleId="919">
    <w:name w:val="批注主题 Char2"/>
    <w:autoRedefine/>
    <w:qFormat/>
    <w:uiPriority w:val="0"/>
    <w:rPr>
      <w:b/>
      <w:bCs/>
      <w:kern w:val="2"/>
      <w:sz w:val="21"/>
    </w:rPr>
  </w:style>
  <w:style w:type="character" w:customStyle="1" w:styleId="920">
    <w:name w:val="样式X Char"/>
    <w:autoRedefine/>
    <w:qFormat/>
    <w:uiPriority w:val="0"/>
    <w:rPr>
      <w:rFonts w:hint="default" w:ascii="ˎ̥" w:hAnsi="ˎ̥" w:eastAsia="宋体" w:cs="宋体"/>
      <w:color w:val="000000"/>
      <w:kern w:val="0"/>
      <w:sz w:val="24"/>
      <w:szCs w:val="24"/>
    </w:rPr>
  </w:style>
  <w:style w:type="character" w:customStyle="1" w:styleId="921">
    <w:name w:val="font01"/>
    <w:basedOn w:val="61"/>
    <w:autoRedefine/>
    <w:qFormat/>
    <w:uiPriority w:val="0"/>
    <w:rPr>
      <w:rFonts w:hint="default" w:ascii="Times New Roman" w:hAnsi="Times New Roman" w:cs="Times New Roman"/>
      <w:b/>
      <w:bCs/>
      <w:color w:val="000000"/>
      <w:sz w:val="24"/>
      <w:szCs w:val="24"/>
      <w:u w:val="none"/>
    </w:rPr>
  </w:style>
  <w:style w:type="character" w:customStyle="1" w:styleId="922">
    <w:name w:val="报告正文 Char"/>
    <w:link w:val="115"/>
    <w:autoRedefine/>
    <w:qFormat/>
    <w:locked/>
    <w:uiPriority w:val="0"/>
    <w:rPr>
      <w:rFonts w:ascii="华文中宋" w:hAnsi="华文中宋" w:eastAsia="华文中宋"/>
      <w:bCs/>
      <w:color w:val="3A3A3A"/>
      <w:sz w:val="24"/>
      <w:szCs w:val="24"/>
    </w:rPr>
  </w:style>
  <w:style w:type="character" w:customStyle="1" w:styleId="923">
    <w:name w:val="正文文本 Char"/>
    <w:autoRedefine/>
    <w:qFormat/>
    <w:uiPriority w:val="99"/>
    <w:rPr>
      <w:rFonts w:ascii="Times New Roman" w:hAnsi="Times New Roman" w:eastAsia="宋体" w:cs="Times New Roman"/>
      <w:szCs w:val="20"/>
    </w:rPr>
  </w:style>
  <w:style w:type="character" w:customStyle="1" w:styleId="924">
    <w:name w:val="标题 8 Char"/>
    <w:autoRedefine/>
    <w:qFormat/>
    <w:uiPriority w:val="9"/>
    <w:rPr>
      <w:rFonts w:ascii="Arial" w:hAnsi="Arial" w:eastAsia="黑体" w:cs="Times New Roman"/>
      <w:sz w:val="24"/>
      <w:szCs w:val="20"/>
    </w:rPr>
  </w:style>
  <w:style w:type="character" w:customStyle="1" w:styleId="925">
    <w:name w:val="Y_段 Char"/>
    <w:link w:val="100"/>
    <w:autoRedefine/>
    <w:qFormat/>
    <w:uiPriority w:val="0"/>
    <w:rPr>
      <w:rFonts w:ascii="宋体" w:hAnsi="Calibri"/>
      <w:sz w:val="24"/>
      <w:szCs w:val="21"/>
    </w:rPr>
  </w:style>
  <w:style w:type="character" w:customStyle="1" w:styleId="926">
    <w:name w:val="不明显参考1"/>
    <w:autoRedefine/>
    <w:qFormat/>
    <w:uiPriority w:val="31"/>
    <w:rPr>
      <w:rFonts w:hint="default" w:ascii="Calibri" w:hAnsi="Calibri" w:eastAsia="宋体" w:cs="Times New Roman"/>
      <w:i/>
      <w:iCs/>
      <w:color w:val="622423"/>
    </w:rPr>
  </w:style>
  <w:style w:type="character" w:customStyle="1" w:styleId="927">
    <w:name w:val="报告格式—正文 Char"/>
    <w:link w:val="193"/>
    <w:autoRedefine/>
    <w:qFormat/>
    <w:locked/>
    <w:uiPriority w:val="0"/>
    <w:rPr>
      <w:rFonts w:cs="Calibri"/>
      <w:spacing w:val="6"/>
      <w:sz w:val="28"/>
      <w:szCs w:val="36"/>
    </w:rPr>
  </w:style>
  <w:style w:type="character" w:customStyle="1" w:styleId="928">
    <w:name w:val="font51"/>
    <w:autoRedefine/>
    <w:qFormat/>
    <w:uiPriority w:val="0"/>
    <w:rPr>
      <w:rFonts w:hint="default" w:ascii="Times New Roman" w:hAnsi="Times New Roman" w:cs="Times New Roman"/>
      <w:b/>
      <w:bCs/>
      <w:color w:val="000000"/>
      <w:sz w:val="24"/>
      <w:szCs w:val="24"/>
      <w:u w:val="none"/>
    </w:rPr>
  </w:style>
  <w:style w:type="character" w:customStyle="1" w:styleId="929">
    <w:name w:val="1051"/>
    <w:autoRedefine/>
    <w:qFormat/>
    <w:uiPriority w:val="0"/>
    <w:rPr>
      <w:sz w:val="21"/>
      <w:szCs w:val="21"/>
    </w:rPr>
  </w:style>
  <w:style w:type="character" w:customStyle="1" w:styleId="930">
    <w:name w:val="明显参考1"/>
    <w:autoRedefine/>
    <w:qFormat/>
    <w:uiPriority w:val="32"/>
    <w:rPr>
      <w:rFonts w:hint="default" w:ascii="Calibri" w:hAnsi="Calibri" w:eastAsia="宋体" w:cs="Times New Roman"/>
      <w:b/>
      <w:bCs/>
      <w:i/>
      <w:iCs/>
      <w:color w:val="622423"/>
    </w:rPr>
  </w:style>
  <w:style w:type="character" w:customStyle="1" w:styleId="931">
    <w:name w:val="标题 6 Char"/>
    <w:autoRedefine/>
    <w:qFormat/>
    <w:uiPriority w:val="0"/>
    <w:rPr>
      <w:rFonts w:ascii="Arial" w:hAnsi="Arial" w:eastAsia="黑体" w:cs="Times New Roman"/>
      <w:b/>
      <w:sz w:val="24"/>
      <w:szCs w:val="20"/>
    </w:rPr>
  </w:style>
  <w:style w:type="character" w:customStyle="1" w:styleId="932">
    <w:name w:val="批注文字 Char1"/>
    <w:autoRedefine/>
    <w:qFormat/>
    <w:uiPriority w:val="99"/>
    <w:rPr>
      <w:kern w:val="2"/>
      <w:sz w:val="21"/>
    </w:rPr>
  </w:style>
  <w:style w:type="character" w:customStyle="1" w:styleId="933">
    <w:name w:val="批注框文本 Char2"/>
    <w:autoRedefine/>
    <w:semiHidden/>
    <w:qFormat/>
    <w:locked/>
    <w:uiPriority w:val="99"/>
    <w:rPr>
      <w:rFonts w:ascii="Times New Roman" w:hAnsi="Times New Roman" w:eastAsia="宋体" w:cs="Times New Roman"/>
      <w:sz w:val="18"/>
      <w:szCs w:val="18"/>
    </w:rPr>
  </w:style>
  <w:style w:type="character" w:customStyle="1" w:styleId="934">
    <w:name w:val="工可正文 Char Char"/>
    <w:autoRedefine/>
    <w:qFormat/>
    <w:uiPriority w:val="0"/>
    <w:rPr>
      <w:rFonts w:hint="eastAsia" w:ascii="仿宋_GB2312" w:eastAsia="仿宋_GB2312"/>
      <w:kern w:val="2"/>
      <w:sz w:val="28"/>
    </w:rPr>
  </w:style>
  <w:style w:type="character" w:customStyle="1" w:styleId="935">
    <w:name w:val="（）样式 Char"/>
    <w:link w:val="131"/>
    <w:autoRedefine/>
    <w:qFormat/>
    <w:locked/>
    <w:uiPriority w:val="0"/>
    <w:rPr>
      <w:rFonts w:ascii="华文细黑" w:hAnsi="华文细黑" w:eastAsia="华文细黑"/>
      <w:sz w:val="24"/>
      <w:szCs w:val="24"/>
    </w:rPr>
  </w:style>
  <w:style w:type="character" w:customStyle="1" w:styleId="936">
    <w:name w:val="圆圈编号 Char"/>
    <w:link w:val="127"/>
    <w:autoRedefine/>
    <w:qFormat/>
    <w:uiPriority w:val="0"/>
    <w:rPr>
      <w:rFonts w:ascii="黑体" w:hAnsi="黑体" w:eastAsia="黑体"/>
      <w:bCs/>
      <w:kern w:val="2"/>
      <w:sz w:val="28"/>
      <w:szCs w:val="28"/>
    </w:rPr>
  </w:style>
  <w:style w:type="character" w:customStyle="1" w:styleId="937">
    <w:name w:val="文档结构图 Char2"/>
    <w:autoRedefine/>
    <w:qFormat/>
    <w:uiPriority w:val="0"/>
    <w:rPr>
      <w:rFonts w:hint="eastAsia" w:ascii="宋体" w:hAnsi="宋体" w:eastAsia="宋体"/>
      <w:kern w:val="2"/>
      <w:sz w:val="18"/>
      <w:szCs w:val="18"/>
    </w:rPr>
  </w:style>
  <w:style w:type="character" w:customStyle="1" w:styleId="938">
    <w:name w:val="日期 Char1"/>
    <w:autoRedefine/>
    <w:qFormat/>
    <w:uiPriority w:val="99"/>
    <w:rPr>
      <w:kern w:val="2"/>
      <w:sz w:val="21"/>
    </w:rPr>
  </w:style>
  <w:style w:type="character" w:customStyle="1" w:styleId="939">
    <w:name w:val="正文文本缩进 2 Char2"/>
    <w:autoRedefine/>
    <w:qFormat/>
    <w:locked/>
    <w:uiPriority w:val="99"/>
    <w:rPr>
      <w:rFonts w:ascii="仿宋_GB2312" w:hAnsi="Times New Roman" w:eastAsia="宋体" w:cs="Times New Roman"/>
      <w:szCs w:val="20"/>
    </w:rPr>
  </w:style>
  <w:style w:type="character" w:customStyle="1" w:styleId="940">
    <w:name w:val="buslinetype1"/>
    <w:autoRedefine/>
    <w:qFormat/>
    <w:uiPriority w:val="0"/>
    <w:rPr>
      <w:b/>
      <w:bCs/>
      <w:sz w:val="21"/>
      <w:szCs w:val="21"/>
    </w:rPr>
  </w:style>
  <w:style w:type="character" w:customStyle="1" w:styleId="941">
    <w:name w:val="文档结构图 Char1"/>
    <w:autoRedefine/>
    <w:qFormat/>
    <w:uiPriority w:val="0"/>
    <w:rPr>
      <w:rFonts w:hint="eastAsia" w:ascii="宋体" w:hAnsi="宋体" w:eastAsia="宋体"/>
      <w:kern w:val="2"/>
      <w:sz w:val="18"/>
      <w:szCs w:val="18"/>
    </w:rPr>
  </w:style>
  <w:style w:type="character" w:customStyle="1" w:styleId="942">
    <w:name w:val="标书正文:  0.74 厘米 Char Char"/>
    <w:link w:val="207"/>
    <w:autoRedefine/>
    <w:qFormat/>
    <w:locked/>
    <w:uiPriority w:val="0"/>
    <w:rPr>
      <w:rFonts w:ascii="宋体" w:hAnsi="宋体" w:cs="宋体"/>
      <w:sz w:val="24"/>
    </w:rPr>
  </w:style>
  <w:style w:type="character" w:customStyle="1" w:styleId="943">
    <w:name w:val="小四 正文 1.5 Char Char"/>
    <w:link w:val="201"/>
    <w:autoRedefine/>
    <w:qFormat/>
    <w:locked/>
    <w:uiPriority w:val="0"/>
    <w:rPr>
      <w:sz w:val="24"/>
      <w:szCs w:val="24"/>
    </w:rPr>
  </w:style>
  <w:style w:type="character" w:customStyle="1" w:styleId="944">
    <w:name w:val="正文首行缩进 2 Char3"/>
    <w:autoRedefine/>
    <w:qFormat/>
    <w:uiPriority w:val="0"/>
    <w:rPr>
      <w:rFonts w:ascii="宋体" w:hAnsi="Times New Roman" w:eastAsia="等线" w:cs="Times New Roman"/>
      <w:color w:val="000000"/>
      <w:sz w:val="28"/>
      <w:szCs w:val="24"/>
    </w:rPr>
  </w:style>
  <w:style w:type="character" w:customStyle="1" w:styleId="945">
    <w:name w:val="明显引用 Char1"/>
    <w:autoRedefine/>
    <w:qFormat/>
    <w:uiPriority w:val="0"/>
    <w:rPr>
      <w:b/>
      <w:bCs/>
      <w:i/>
      <w:iCs/>
      <w:color w:val="4F81BD"/>
      <w:kern w:val="2"/>
      <w:sz w:val="21"/>
    </w:rPr>
  </w:style>
  <w:style w:type="character" w:customStyle="1" w:styleId="946">
    <w:name w:val="标准正文样式 Char Char"/>
    <w:link w:val="156"/>
    <w:autoRedefine/>
    <w:qFormat/>
    <w:locked/>
    <w:uiPriority w:val="0"/>
    <w:rPr>
      <w:rFonts w:ascii="Century Gothic" w:hAnsi="Tahoma"/>
      <w:sz w:val="24"/>
      <w:szCs w:val="28"/>
    </w:rPr>
  </w:style>
  <w:style w:type="character" w:customStyle="1" w:styleId="947">
    <w:name w:val="页脚 Char2"/>
    <w:autoRedefine/>
    <w:qFormat/>
    <w:locked/>
    <w:uiPriority w:val="99"/>
    <w:rPr>
      <w:rFonts w:ascii="宋体" w:hAnsi="Times New Roman" w:eastAsia="宋体" w:cs="Times New Roman"/>
      <w:szCs w:val="20"/>
    </w:rPr>
  </w:style>
  <w:style w:type="character" w:customStyle="1" w:styleId="948">
    <w:name w:val="font61"/>
    <w:autoRedefine/>
    <w:qFormat/>
    <w:uiPriority w:val="0"/>
    <w:rPr>
      <w:rFonts w:hint="eastAsia" w:ascii="宋体" w:hAnsi="宋体" w:eastAsia="宋体"/>
      <w:b/>
      <w:bCs/>
      <w:color w:val="000000"/>
      <w:sz w:val="20"/>
      <w:szCs w:val="20"/>
      <w:u w:val="none"/>
    </w:rPr>
  </w:style>
  <w:style w:type="character" w:customStyle="1" w:styleId="949">
    <w:name w:val="yi-表格 Char"/>
    <w:autoRedefine/>
    <w:qFormat/>
    <w:uiPriority w:val="0"/>
    <w:rPr>
      <w:rFonts w:hint="default" w:ascii="Times New Roman" w:hAnsi="Times New Roman" w:eastAsia="宋体" w:cs="Times New Roman"/>
      <w:kern w:val="0"/>
      <w:sz w:val="24"/>
      <w:szCs w:val="24"/>
    </w:rPr>
  </w:style>
  <w:style w:type="character" w:customStyle="1" w:styleId="950">
    <w:name w:val="页码1"/>
    <w:autoRedefine/>
    <w:qFormat/>
    <w:uiPriority w:val="0"/>
  </w:style>
  <w:style w:type="character" w:customStyle="1" w:styleId="951">
    <w:name w:val="my正文 Char Char"/>
    <w:link w:val="137"/>
    <w:autoRedefine/>
    <w:qFormat/>
    <w:locked/>
    <w:uiPriority w:val="0"/>
    <w:rPr>
      <w:sz w:val="24"/>
      <w:szCs w:val="24"/>
    </w:rPr>
  </w:style>
  <w:style w:type="character" w:customStyle="1" w:styleId="952">
    <w:name w:val="样式 仿宋_GB2312 小三 首行缩进:  0.95 厘米 Char Char Char"/>
    <w:link w:val="107"/>
    <w:autoRedefine/>
    <w:qFormat/>
    <w:locked/>
    <w:uiPriority w:val="0"/>
    <w:rPr>
      <w:rFonts w:ascii="仿宋_GB2312" w:hAnsi="宋体" w:eastAsia="仿宋_GB2312" w:cs="宋体"/>
      <w:sz w:val="30"/>
      <w:szCs w:val="28"/>
    </w:rPr>
  </w:style>
  <w:style w:type="character" w:customStyle="1" w:styleId="953">
    <w:name w:val="纯文本 Char3"/>
    <w:autoRedefine/>
    <w:qFormat/>
    <w:uiPriority w:val="99"/>
    <w:rPr>
      <w:rFonts w:ascii="宋体" w:hAnsi="Courier New" w:eastAsia="宋体"/>
      <w:kern w:val="10"/>
    </w:rPr>
  </w:style>
  <w:style w:type="character" w:customStyle="1" w:styleId="954">
    <w:name w:val="3级标题 Char"/>
    <w:link w:val="562"/>
    <w:autoRedefine/>
    <w:qFormat/>
    <w:uiPriority w:val="0"/>
    <w:rPr>
      <w:rFonts w:ascii="宋体" w:hAnsi="宋体"/>
      <w:kern w:val="2"/>
      <w:sz w:val="28"/>
      <w:szCs w:val="28"/>
    </w:rPr>
  </w:style>
  <w:style w:type="character" w:customStyle="1" w:styleId="955">
    <w:name w:val="明显强调1"/>
    <w:autoRedefine/>
    <w:qFormat/>
    <w:uiPriority w:val="21"/>
    <w:rPr>
      <w:i/>
      <w:iCs/>
      <w:caps/>
      <w:spacing w:val="10"/>
      <w:sz w:val="20"/>
      <w:szCs w:val="20"/>
    </w:rPr>
  </w:style>
  <w:style w:type="character" w:customStyle="1" w:styleId="956">
    <w:name w:val="样式 报告段落 + 首行缩进:  2 字符1 Char Char"/>
    <w:link w:val="171"/>
    <w:autoRedefine/>
    <w:qFormat/>
    <w:locked/>
    <w:uiPriority w:val="0"/>
    <w:rPr>
      <w:rFonts w:ascii="ˎ̥" w:hAnsi="ˎ̥" w:cs="宋体"/>
      <w:color w:val="000000"/>
      <w:sz w:val="24"/>
      <w:szCs w:val="24"/>
    </w:rPr>
  </w:style>
  <w:style w:type="character" w:customStyle="1" w:styleId="957">
    <w:name w:val="批注文字 Char2"/>
    <w:autoRedefine/>
    <w:semiHidden/>
    <w:qFormat/>
    <w:locked/>
    <w:uiPriority w:val="99"/>
    <w:rPr>
      <w:kern w:val="2"/>
      <w:sz w:val="21"/>
    </w:rPr>
  </w:style>
  <w:style w:type="character" w:customStyle="1" w:styleId="958">
    <w:name w:val="日期 Char2"/>
    <w:autoRedefine/>
    <w:qFormat/>
    <w:uiPriority w:val="0"/>
    <w:rPr>
      <w:sz w:val="28"/>
    </w:rPr>
  </w:style>
  <w:style w:type="character" w:customStyle="1" w:styleId="959">
    <w:name w:val="苗1 Char Char"/>
    <w:autoRedefine/>
    <w:qFormat/>
    <w:uiPriority w:val="0"/>
    <w:rPr>
      <w:rFonts w:hint="eastAsia" w:ascii="宋体" w:hAnsi="宋体" w:eastAsia="宋体"/>
      <w:spacing w:val="4"/>
      <w:kern w:val="24"/>
      <w:sz w:val="28"/>
      <w:szCs w:val="28"/>
    </w:rPr>
  </w:style>
  <w:style w:type="character" w:customStyle="1" w:styleId="960">
    <w:name w:val="网格表 2 - 着色 11"/>
    <w:autoRedefine/>
    <w:qFormat/>
    <w:uiPriority w:val="0"/>
    <w:rPr>
      <w:rFonts w:hint="default" w:ascii="Calibri" w:hAnsi="Calibri" w:eastAsia="宋体" w:cs="Times New Roman"/>
      <w:b/>
      <w:bCs/>
      <w:i/>
      <w:iCs/>
      <w:color w:val="622423"/>
    </w:rPr>
  </w:style>
  <w:style w:type="character" w:customStyle="1" w:styleId="961">
    <w:name w:val="grame"/>
    <w:autoRedefine/>
    <w:qFormat/>
    <w:uiPriority w:val="0"/>
  </w:style>
  <w:style w:type="character" w:customStyle="1" w:styleId="962">
    <w:name w:val="表格 Char"/>
    <w:autoRedefine/>
    <w:qFormat/>
    <w:uiPriority w:val="0"/>
    <w:rPr>
      <w:bCs/>
      <w:color w:val="000000"/>
      <w:kern w:val="2"/>
      <w:sz w:val="21"/>
      <w:szCs w:val="21"/>
    </w:rPr>
  </w:style>
  <w:style w:type="character" w:customStyle="1" w:styleId="963">
    <w:name w:val="四号正文 Char"/>
    <w:autoRedefine/>
    <w:qFormat/>
    <w:uiPriority w:val="0"/>
    <w:rPr>
      <w:rFonts w:hint="default" w:ascii="Times New Roman" w:hAnsi="Times New Roman" w:eastAsia="宋体" w:cs="宋体"/>
      <w:spacing w:val="6"/>
      <w:sz w:val="28"/>
      <w:szCs w:val="20"/>
    </w:rPr>
  </w:style>
  <w:style w:type="character" w:customStyle="1" w:styleId="964">
    <w:name w:val="yi-正文 Char"/>
    <w:autoRedefine/>
    <w:qFormat/>
    <w:uiPriority w:val="0"/>
    <w:rPr>
      <w:rFonts w:hint="default" w:ascii="Times New Roman" w:hAnsi="Times New Roman" w:cs="Times New Roman"/>
      <w:sz w:val="28"/>
    </w:rPr>
  </w:style>
  <w:style w:type="character" w:customStyle="1" w:styleId="965">
    <w:name w:val="浅色底纹 - 强调文字颜色 2 Char"/>
    <w:link w:val="210"/>
    <w:autoRedefine/>
    <w:qFormat/>
    <w:locked/>
    <w:uiPriority w:val="0"/>
    <w:rPr>
      <w:rFonts w:ascii="Cambria" w:hAnsi="Cambria"/>
      <w:caps/>
      <w:color w:val="622423"/>
      <w:spacing w:val="5"/>
      <w:lang w:eastAsia="en-US" w:bidi="en-US"/>
    </w:rPr>
  </w:style>
  <w:style w:type="character" w:customStyle="1" w:styleId="966">
    <w:name w:val="Comment Text Char"/>
    <w:autoRedefine/>
    <w:qFormat/>
    <w:uiPriority w:val="0"/>
    <w:rPr>
      <w:rFonts w:hint="default" w:ascii="Calibri" w:hAnsi="Calibri" w:eastAsia="宋体" w:cs="Times New Roman"/>
    </w:rPr>
  </w:style>
  <w:style w:type="character" w:customStyle="1" w:styleId="967">
    <w:name w:val="正文文本 Char Char"/>
    <w:autoRedefine/>
    <w:qFormat/>
    <w:uiPriority w:val="0"/>
    <w:rPr>
      <w:rFonts w:hint="default" w:ascii="Times New Roman" w:hAnsi="Times New Roman" w:eastAsia="宋体" w:cs="Times New Roman"/>
      <w:sz w:val="28"/>
      <w:szCs w:val="28"/>
    </w:rPr>
  </w:style>
  <w:style w:type="character" w:customStyle="1" w:styleId="968">
    <w:name w:val="yi-封皮 Char"/>
    <w:autoRedefine/>
    <w:qFormat/>
    <w:uiPriority w:val="0"/>
    <w:rPr>
      <w:rFonts w:hint="default" w:ascii="Times New Roman" w:hAnsi="Times New Roman" w:cs="Times New Roman"/>
      <w:b/>
      <w:sz w:val="52"/>
      <w:szCs w:val="28"/>
    </w:rPr>
  </w:style>
  <w:style w:type="character" w:customStyle="1" w:styleId="969">
    <w:name w:val="正文文本缩进 2 Char1"/>
    <w:autoRedefine/>
    <w:semiHidden/>
    <w:qFormat/>
    <w:uiPriority w:val="99"/>
    <w:rPr>
      <w:kern w:val="2"/>
      <w:sz w:val="21"/>
    </w:rPr>
  </w:style>
  <w:style w:type="character" w:customStyle="1" w:styleId="970">
    <w:name w:val="正文首行缩进 Char2"/>
    <w:autoRedefine/>
    <w:qFormat/>
    <w:uiPriority w:val="0"/>
    <w:rPr>
      <w:sz w:val="28"/>
    </w:rPr>
  </w:style>
  <w:style w:type="character" w:customStyle="1" w:styleId="971">
    <w:name w:val="yi-目录 Char"/>
    <w:autoRedefine/>
    <w:qFormat/>
    <w:uiPriority w:val="0"/>
    <w:rPr>
      <w:rFonts w:hint="default" w:ascii="Times New Roman" w:hAnsi="Times New Roman" w:cs="Times New Roman"/>
      <w:b/>
      <w:sz w:val="36"/>
      <w:szCs w:val="36"/>
    </w:rPr>
  </w:style>
  <w:style w:type="character" w:customStyle="1" w:styleId="972">
    <w:name w:val="fontstyle01"/>
    <w:autoRedefine/>
    <w:qFormat/>
    <w:uiPriority w:val="0"/>
    <w:rPr>
      <w:rFonts w:hint="eastAsia" w:ascii="Arial Unicode MS" w:hAnsi="Arial Unicode MS" w:eastAsia="Arial Unicode MS" w:cs="Arial Unicode MS"/>
      <w:color w:val="000000"/>
      <w:sz w:val="28"/>
      <w:szCs w:val="28"/>
    </w:rPr>
  </w:style>
  <w:style w:type="character" w:customStyle="1" w:styleId="973">
    <w:name w:val="批注框文本 Char1"/>
    <w:autoRedefine/>
    <w:qFormat/>
    <w:uiPriority w:val="0"/>
    <w:rPr>
      <w:kern w:val="2"/>
      <w:sz w:val="18"/>
      <w:szCs w:val="18"/>
    </w:rPr>
  </w:style>
  <w:style w:type="character" w:customStyle="1" w:styleId="974">
    <w:name w:val="彩色网格 - 强调文字颜色 1 Char"/>
    <w:link w:val="220"/>
    <w:autoRedefine/>
    <w:qFormat/>
    <w:locked/>
    <w:uiPriority w:val="0"/>
    <w:rPr>
      <w:rFonts w:ascii="Cambria" w:hAnsi="Cambria"/>
      <w:i/>
      <w:iCs/>
      <w:sz w:val="22"/>
      <w:lang w:eastAsia="en-US" w:bidi="en-US"/>
    </w:rPr>
  </w:style>
  <w:style w:type="character" w:customStyle="1" w:styleId="975">
    <w:name w:val="特点 Char3"/>
    <w:autoRedefine/>
    <w:qFormat/>
    <w:uiPriority w:val="0"/>
    <w:rPr>
      <w:rFonts w:hint="eastAsia" w:ascii="仿宋_GB2312" w:eastAsia="仿宋_GB2312"/>
      <w:kern w:val="2"/>
      <w:sz w:val="24"/>
      <w:lang w:val="en-US" w:eastAsia="zh-CN" w:bidi="ar-SA"/>
    </w:rPr>
  </w:style>
  <w:style w:type="character" w:customStyle="1" w:styleId="976">
    <w:name w:val="表-1 SZ Char"/>
    <w:link w:val="218"/>
    <w:autoRedefine/>
    <w:qFormat/>
    <w:uiPriority w:val="0"/>
    <w:rPr>
      <w:rFonts w:ascii="宋体" w:hAnsi="宋体" w:eastAsia="仿宋"/>
      <w:b/>
      <w:kern w:val="2"/>
      <w:sz w:val="24"/>
      <w:szCs w:val="24"/>
    </w:rPr>
  </w:style>
  <w:style w:type="character" w:customStyle="1" w:styleId="977">
    <w:name w:val="正文文本 2 Char1"/>
    <w:autoRedefine/>
    <w:semiHidden/>
    <w:qFormat/>
    <w:uiPriority w:val="99"/>
    <w:rPr>
      <w:kern w:val="2"/>
      <w:sz w:val="21"/>
    </w:rPr>
  </w:style>
  <w:style w:type="character" w:customStyle="1" w:styleId="978">
    <w:name w:val="中等深浅网格 2 Char Char"/>
    <w:link w:val="147"/>
    <w:autoRedefine/>
    <w:qFormat/>
    <w:locked/>
    <w:uiPriority w:val="0"/>
    <w:rPr>
      <w:lang w:val="en-US" w:eastAsia="zh-CN" w:bidi="ar-SA"/>
    </w:rPr>
  </w:style>
  <w:style w:type="character" w:customStyle="1" w:styleId="979">
    <w:name w:val="标题 3 Char"/>
    <w:autoRedefine/>
    <w:qFormat/>
    <w:uiPriority w:val="9"/>
    <w:rPr>
      <w:rFonts w:ascii="Times New Roman" w:hAnsi="Times New Roman" w:eastAsia="宋体" w:cs="Times New Roman"/>
      <w:b/>
      <w:bCs/>
      <w:sz w:val="32"/>
      <w:szCs w:val="32"/>
    </w:rPr>
  </w:style>
  <w:style w:type="character" w:customStyle="1" w:styleId="980">
    <w:name w:val="style15"/>
    <w:autoRedefine/>
    <w:qFormat/>
    <w:uiPriority w:val="0"/>
  </w:style>
  <w:style w:type="character" w:styleId="981">
    <w:name w:val="Placeholder Text"/>
    <w:autoRedefine/>
    <w:semiHidden/>
    <w:qFormat/>
    <w:uiPriority w:val="0"/>
    <w:rPr>
      <w:color w:val="808080"/>
    </w:rPr>
  </w:style>
  <w:style w:type="character" w:customStyle="1" w:styleId="982">
    <w:name w:val="标题 Char1"/>
    <w:autoRedefine/>
    <w:qFormat/>
    <w:uiPriority w:val="0"/>
    <w:rPr>
      <w:rFonts w:hint="default" w:ascii="Cambria" w:hAnsi="Cambria" w:cs="Times New Roman"/>
      <w:b/>
      <w:bCs/>
      <w:sz w:val="32"/>
      <w:szCs w:val="32"/>
    </w:rPr>
  </w:style>
  <w:style w:type="character" w:customStyle="1" w:styleId="983">
    <w:name w:val="不明显强调1"/>
    <w:autoRedefine/>
    <w:qFormat/>
    <w:uiPriority w:val="19"/>
    <w:rPr>
      <w:i/>
      <w:iCs/>
    </w:rPr>
  </w:style>
  <w:style w:type="character" w:customStyle="1" w:styleId="984">
    <w:name w:val="正文文本 3 Char"/>
    <w:autoRedefine/>
    <w:qFormat/>
    <w:uiPriority w:val="99"/>
    <w:rPr>
      <w:rFonts w:ascii="Times New Roman" w:hAnsi="Times New Roman" w:eastAsia="宋体" w:cs="Times New Roman"/>
      <w:color w:val="FF0000"/>
      <w:sz w:val="22"/>
      <w:szCs w:val="20"/>
    </w:rPr>
  </w:style>
  <w:style w:type="character" w:customStyle="1" w:styleId="985">
    <w:name w:val="正文文本 Char Char Char Char Char Char Char Char Char Char Char Char1 Char"/>
    <w:autoRedefine/>
    <w:qFormat/>
    <w:uiPriority w:val="0"/>
    <w:rPr>
      <w:rFonts w:hint="eastAsia" w:ascii="宋体" w:hAnsi="宋体" w:eastAsia="宋体"/>
      <w:kern w:val="2"/>
      <w:sz w:val="24"/>
      <w:lang w:val="en-US" w:eastAsia="zh-CN" w:bidi="ar-SA"/>
    </w:rPr>
  </w:style>
  <w:style w:type="character" w:customStyle="1" w:styleId="986">
    <w:name w:val="批注引用1"/>
    <w:autoRedefine/>
    <w:qFormat/>
    <w:uiPriority w:val="0"/>
    <w:rPr>
      <w:sz w:val="21"/>
      <w:szCs w:val="21"/>
    </w:rPr>
  </w:style>
  <w:style w:type="character" w:customStyle="1" w:styleId="987">
    <w:name w:val="标题 9 Char"/>
    <w:autoRedefine/>
    <w:qFormat/>
    <w:uiPriority w:val="9"/>
    <w:rPr>
      <w:rFonts w:ascii="Arial" w:hAnsi="Arial" w:eastAsia="黑体" w:cs="Times New Roman"/>
      <w:sz w:val="24"/>
      <w:szCs w:val="20"/>
    </w:rPr>
  </w:style>
  <w:style w:type="character" w:customStyle="1" w:styleId="988">
    <w:name w:val="font31"/>
    <w:basedOn w:val="61"/>
    <w:autoRedefine/>
    <w:qFormat/>
    <w:uiPriority w:val="0"/>
    <w:rPr>
      <w:rFonts w:hint="eastAsia" w:ascii="宋体" w:hAnsi="宋体" w:eastAsia="宋体"/>
      <w:b/>
      <w:bCs/>
      <w:color w:val="000000"/>
      <w:sz w:val="24"/>
      <w:szCs w:val="24"/>
      <w:u w:val="none"/>
    </w:rPr>
  </w:style>
  <w:style w:type="character" w:customStyle="1" w:styleId="989">
    <w:name w:val="black11"/>
    <w:autoRedefine/>
    <w:qFormat/>
    <w:uiPriority w:val="0"/>
    <w:rPr>
      <w:color w:val="000000"/>
      <w:sz w:val="18"/>
      <w:szCs w:val="18"/>
    </w:rPr>
  </w:style>
  <w:style w:type="character" w:customStyle="1" w:styleId="990">
    <w:name w:val="脚注文本 字符"/>
    <w:autoRedefine/>
    <w:semiHidden/>
    <w:qFormat/>
    <w:uiPriority w:val="99"/>
    <w:rPr>
      <w:rFonts w:ascii="Times New Roman" w:hAnsi="Arial" w:eastAsia="宋体" w:cs="Times New Roman"/>
      <w:kern w:val="0"/>
      <w:sz w:val="18"/>
      <w:szCs w:val="18"/>
    </w:rPr>
  </w:style>
  <w:style w:type="character" w:customStyle="1" w:styleId="991">
    <w:name w:val="tpc_content1"/>
    <w:autoRedefine/>
    <w:qFormat/>
    <w:uiPriority w:val="0"/>
  </w:style>
  <w:style w:type="character" w:customStyle="1" w:styleId="992">
    <w:name w:val="正文文本缩进 Char1"/>
    <w:autoRedefine/>
    <w:qFormat/>
    <w:uiPriority w:val="99"/>
    <w:rPr>
      <w:kern w:val="2"/>
      <w:sz w:val="21"/>
    </w:rPr>
  </w:style>
  <w:style w:type="character" w:customStyle="1" w:styleId="993">
    <w:name w:val="hwyang Char"/>
    <w:link w:val="182"/>
    <w:autoRedefine/>
    <w:qFormat/>
    <w:locked/>
    <w:uiPriority w:val="0"/>
    <w:rPr>
      <w:sz w:val="24"/>
    </w:rPr>
  </w:style>
  <w:style w:type="character" w:customStyle="1" w:styleId="994">
    <w:name w:val="引用 Char"/>
    <w:autoRedefine/>
    <w:qFormat/>
    <w:locked/>
    <w:uiPriority w:val="0"/>
    <w:rPr>
      <w:i/>
      <w:iCs/>
      <w:color w:val="000000"/>
    </w:rPr>
  </w:style>
  <w:style w:type="character" w:customStyle="1" w:styleId="995">
    <w:name w:val="yi-1.1 Char"/>
    <w:autoRedefine/>
    <w:qFormat/>
    <w:uiPriority w:val="0"/>
    <w:rPr>
      <w:rFonts w:hint="eastAsia" w:ascii="黑体" w:hAnsi="黑体" w:eastAsia="黑体" w:cs="黑体"/>
      <w:kern w:val="2"/>
      <w:sz w:val="28"/>
      <w:szCs w:val="28"/>
    </w:rPr>
  </w:style>
  <w:style w:type="character" w:customStyle="1" w:styleId="996">
    <w:name w:val="正文文本缩进 3 Char2"/>
    <w:autoRedefine/>
    <w:qFormat/>
    <w:locked/>
    <w:uiPriority w:val="0"/>
    <w:rPr>
      <w:rFonts w:ascii="Times New Roman" w:hAnsi="Times New Roman" w:eastAsia="宋体" w:cs="Times New Roman"/>
      <w:szCs w:val="20"/>
    </w:rPr>
  </w:style>
  <w:style w:type="character" w:customStyle="1" w:styleId="997">
    <w:name w:val="11p"/>
    <w:autoRedefine/>
    <w:qFormat/>
    <w:uiPriority w:val="0"/>
  </w:style>
  <w:style w:type="character" w:customStyle="1" w:styleId="998">
    <w:name w:val="large1"/>
    <w:autoRedefine/>
    <w:qFormat/>
    <w:uiPriority w:val="0"/>
    <w:rPr>
      <w:sz w:val="18"/>
      <w:szCs w:val="18"/>
    </w:rPr>
  </w:style>
  <w:style w:type="character" w:customStyle="1" w:styleId="999">
    <w:name w:val="HTML 预设格式 Char"/>
    <w:autoRedefine/>
    <w:qFormat/>
    <w:locked/>
    <w:uiPriority w:val="99"/>
    <w:rPr>
      <w:rFonts w:hint="eastAsia" w:ascii="宋体" w:hAnsi="宋体" w:eastAsia="宋体" w:cs="宋体"/>
      <w:sz w:val="24"/>
      <w:szCs w:val="24"/>
    </w:rPr>
  </w:style>
  <w:style w:type="character" w:customStyle="1" w:styleId="1000">
    <w:name w:val="标题 31"/>
    <w:autoRedefine/>
    <w:qFormat/>
    <w:uiPriority w:val="0"/>
    <w:rPr>
      <w:rFonts w:eastAsia="黑体"/>
      <w:b/>
      <w:sz w:val="28"/>
      <w:lang w:val="en-US" w:eastAsia="zh-CN" w:bidi="ar-SA"/>
    </w:rPr>
  </w:style>
  <w:style w:type="character" w:customStyle="1" w:styleId="1001">
    <w:name w:val="文档结构图 Char3"/>
    <w:autoRedefine/>
    <w:qFormat/>
    <w:uiPriority w:val="0"/>
    <w:rPr>
      <w:rFonts w:hint="eastAsia" w:ascii="宋体" w:hAnsi="宋体" w:eastAsia="宋体"/>
      <w:sz w:val="18"/>
      <w:szCs w:val="18"/>
    </w:rPr>
  </w:style>
  <w:style w:type="character" w:customStyle="1" w:styleId="1002">
    <w:name w:val="尾注文本 字符"/>
    <w:basedOn w:val="61"/>
    <w:link w:val="34"/>
    <w:autoRedefine/>
    <w:semiHidden/>
    <w:qFormat/>
    <w:uiPriority w:val="0"/>
    <w:rPr>
      <w:kern w:val="2"/>
      <w:sz w:val="21"/>
    </w:rPr>
  </w:style>
  <w:style w:type="table" w:customStyle="1" w:styleId="1003">
    <w:name w:val="网格表 4 - 着色 31"/>
    <w:basedOn w:val="59"/>
    <w:autoRedefine/>
    <w:qFormat/>
    <w:uiPriority w:val="49"/>
    <w:rPr>
      <w:rFonts w:ascii="Calibri" w:hAnsi="Calibri"/>
      <w:kern w:val="2"/>
      <w:sz w:val="21"/>
      <w:szCs w:val="22"/>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1004">
    <w:name w:val="Table Normal"/>
    <w:autoRedefine/>
    <w:qFormat/>
    <w:uiPriority w:val="2"/>
    <w:rPr>
      <w:rFonts w:eastAsia="等线"/>
    </w:rPr>
    <w:tblPr>
      <w:tblCellMar>
        <w:top w:w="0" w:type="dxa"/>
        <w:left w:w="0" w:type="dxa"/>
        <w:bottom w:w="0" w:type="dxa"/>
        <w:right w:w="0" w:type="dxa"/>
      </w:tblCellMar>
    </w:tblPr>
  </w:style>
  <w:style w:type="table" w:customStyle="1" w:styleId="1005">
    <w:name w:val="网格型1"/>
    <w:basedOn w:val="5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06">
    <w:name w:val="网格表 1 浅色1"/>
    <w:basedOn w:val="59"/>
    <w:autoRedefine/>
    <w:qFormat/>
    <w:uiPriority w:val="46"/>
    <w:rPr>
      <w:rFonts w:ascii="Calibri" w:hAnsi="Calibri"/>
      <w:kern w:val="2"/>
      <w:sz w:val="21"/>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007">
    <w:name w:val="网格表 5 深色 - 着色 32"/>
    <w:basedOn w:val="59"/>
    <w:autoRedefine/>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DEDE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A5A5A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A5A5A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A5A5A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A5A5A5"/>
      </w:tcPr>
    </w:tblStylePr>
    <w:tblStylePr w:type="band1Vert">
      <w:tcPr>
        <w:shd w:val="clear" w:color="auto" w:fill="DBDBDB"/>
      </w:tcPr>
    </w:tblStylePr>
    <w:tblStylePr w:type="band1Horz">
      <w:tcPr>
        <w:shd w:val="clear" w:color="auto" w:fill="DBDBDB"/>
      </w:tcPr>
    </w:tblStylePr>
  </w:style>
  <w:style w:type="table" w:customStyle="1" w:styleId="1008">
    <w:name w:val="无格式表格 51"/>
    <w:basedOn w:val="59"/>
    <w:autoRedefine/>
    <w:qFormat/>
    <w:uiPriority w:val="45"/>
    <w:rPr>
      <w:rFonts w:ascii="Calibri" w:hAnsi="Calibri"/>
      <w:kern w:val="2"/>
      <w:sz w:val="21"/>
      <w:szCs w:val="22"/>
    </w:rPr>
    <w:tblStylePr w:type="firstRow">
      <w:rPr>
        <w:rFonts w:hint="eastAsia" w:eastAsia="Mincho" w:cs="Times New Roman"/>
        <w:i/>
        <w:iCs/>
        <w:sz w:val="26"/>
        <w:szCs w:val="26"/>
      </w:rPr>
      <w:tcPr>
        <w:tcBorders>
          <w:top w:val="nil"/>
          <w:left w:val="nil"/>
          <w:bottom w:val="single" w:color="7F7F7F" w:sz="4" w:space="0"/>
          <w:right w:val="nil"/>
          <w:insideH w:val="nil"/>
          <w:insideV w:val="nil"/>
          <w:tl2br w:val="nil"/>
          <w:tr2bl w:val="nil"/>
        </w:tcBorders>
        <w:shd w:val="clear" w:color="auto" w:fill="FFFFFF"/>
      </w:tcPr>
    </w:tblStylePr>
    <w:tblStylePr w:type="lastRow">
      <w:rPr>
        <w:rFonts w:hint="eastAsia" w:eastAsia="Mincho" w:cs="Times New Roman"/>
        <w:i/>
        <w:iCs/>
        <w:sz w:val="26"/>
        <w:szCs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hint="eastAsia" w:eastAsia="Mincho" w:cs="Times New Roman"/>
        <w:i/>
        <w:iCs/>
        <w:sz w:val="26"/>
        <w:szCs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hint="eastAsia" w:eastAsia="Mincho" w:cs="Times New Roman"/>
        <w:i/>
        <w:iCs/>
        <w:sz w:val="26"/>
        <w:szCs w:val="26"/>
      </w:rPr>
      <w:tcPr>
        <w:tcBorders>
          <w:top w:val="nil"/>
          <w:left w:val="single" w:color="7F7F7F" w:sz="4" w:space="0"/>
          <w:bottom w:val="nil"/>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1009">
    <w:name w:val="网格表 5 深色1"/>
    <w:basedOn w:val="59"/>
    <w:autoRedefine/>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1010">
    <w:name w:val="网格表 4 - 着色 11"/>
    <w:basedOn w:val="59"/>
    <w:autoRedefine/>
    <w:qFormat/>
    <w:uiPriority w:val="49"/>
    <w:rPr>
      <w:rFonts w:ascii="Calibri" w:hAnsi="Calibri"/>
      <w:kern w:val="2"/>
      <w:sz w:val="21"/>
      <w:szCs w:val="22"/>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011">
    <w:name w:val="网格表 7 彩色 - 着色 31"/>
    <w:basedOn w:val="59"/>
    <w:autoRedefine/>
    <w:qFormat/>
    <w:uiPriority w:val="52"/>
    <w:rPr>
      <w:rFonts w:ascii="Calibri" w:hAnsi="Calibri"/>
      <w:color w:val="7B7B7B"/>
      <w:kern w:val="2"/>
      <w:sz w:val="21"/>
      <w:szCs w:val="22"/>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top w:val="nil"/>
          <w:left w:val="nil"/>
          <w:bottom w:val="single" w:color="C9C9C9" w:sz="4" w:space="0"/>
          <w:right w:val="nil"/>
          <w:insideH w:val="nil"/>
          <w:insideV w:val="nil"/>
          <w:tl2br w:val="nil"/>
          <w:tr2bl w:val="nil"/>
        </w:tcBorders>
      </w:tcPr>
    </w:tblStylePr>
    <w:tblStylePr w:type="nwCell">
      <w:tcPr>
        <w:tcBorders>
          <w:top w:val="nil"/>
          <w:left w:val="nil"/>
          <w:bottom w:val="single" w:color="C9C9C9" w:sz="4" w:space="0"/>
          <w:right w:val="nil"/>
          <w:insideH w:val="nil"/>
          <w:insideV w:val="nil"/>
          <w:tl2br w:val="nil"/>
          <w:tr2bl w:val="nil"/>
        </w:tcBorders>
      </w:tcPr>
    </w:tblStylePr>
    <w:tblStylePr w:type="seCell">
      <w:tcPr>
        <w:tcBorders>
          <w:top w:val="single" w:color="C9C9C9" w:sz="4" w:space="0"/>
          <w:left w:val="nil"/>
          <w:bottom w:val="nil"/>
          <w:right w:val="nil"/>
          <w:insideH w:val="nil"/>
          <w:insideV w:val="nil"/>
          <w:tl2br w:val="nil"/>
          <w:tr2bl w:val="nil"/>
        </w:tcBorders>
      </w:tcPr>
    </w:tblStylePr>
    <w:tblStylePr w:type="swCell">
      <w:tcPr>
        <w:tcBorders>
          <w:top w:val="single" w:color="C9C9C9" w:sz="4" w:space="0"/>
          <w:left w:val="nil"/>
          <w:bottom w:val="nil"/>
          <w:right w:val="nil"/>
          <w:insideH w:val="nil"/>
          <w:insideV w:val="nil"/>
          <w:tl2br w:val="nil"/>
          <w:tr2bl w:val="nil"/>
        </w:tcBorders>
      </w:tcPr>
    </w:tblStylePr>
  </w:style>
  <w:style w:type="table" w:customStyle="1" w:styleId="1012">
    <w:name w:val="清单表 3 - 着色 31"/>
    <w:basedOn w:val="59"/>
    <w:autoRedefine/>
    <w:qFormat/>
    <w:uiPriority w:val="48"/>
    <w:rPr>
      <w:rFonts w:ascii="Calibri" w:hAnsi="Calibri"/>
      <w:kern w:val="2"/>
      <w:sz w:val="21"/>
      <w:szCs w:val="22"/>
    </w:rPr>
    <w:tblPr>
      <w:tblBorders>
        <w:top w:val="single" w:color="A5A5A5" w:sz="4" w:space="0"/>
        <w:left w:val="single" w:color="A5A5A5" w:sz="4" w:space="0"/>
        <w:bottom w:val="single" w:color="A5A5A5" w:sz="4" w:space="0"/>
        <w:right w:val="single" w:color="A5A5A5" w:sz="4" w:space="0"/>
      </w:tblBorders>
    </w:tblPr>
    <w:tblStylePr w:type="firstRow">
      <w:rPr>
        <w:b/>
        <w:bCs/>
        <w:color w:val="FFFFFF"/>
      </w:rPr>
      <w:tcPr>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A5A5A5" w:sz="4" w:space="0"/>
          <w:bottom w:val="nil"/>
          <w:right w:val="single" w:color="A5A5A5" w:sz="4" w:space="0"/>
          <w:insideH w:val="nil"/>
          <w:insideV w:val="nil"/>
          <w:tl2br w:val="nil"/>
          <w:tr2bl w:val="nil"/>
        </w:tcBorders>
      </w:tcPr>
    </w:tblStylePr>
    <w:tblStylePr w:type="band1Horz">
      <w:tcPr>
        <w:tcBorders>
          <w:top w:val="single" w:color="A5A5A5" w:sz="4" w:space="0"/>
          <w:left w:val="nil"/>
          <w:bottom w:val="single" w:color="A5A5A5"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A5A5A5" w:sz="4" w:space="0"/>
          <w:left w:val="nil"/>
          <w:bottom w:val="nil"/>
          <w:right w:val="nil"/>
          <w:insideH w:val="nil"/>
          <w:insideV w:val="nil"/>
          <w:tl2br w:val="nil"/>
          <w:tr2bl w:val="nil"/>
        </w:tcBorders>
      </w:tcPr>
    </w:tblStylePr>
    <w:tblStylePr w:type="swCell">
      <w:tcPr>
        <w:tcBorders>
          <w:top w:val="double" w:color="A5A5A5" w:sz="4" w:space="0"/>
          <w:left w:val="nil"/>
          <w:bottom w:val="nil"/>
          <w:right w:val="nil"/>
          <w:insideH w:val="nil"/>
          <w:insideV w:val="nil"/>
          <w:tl2br w:val="nil"/>
          <w:tr2bl w:val="nil"/>
        </w:tcBorders>
      </w:tcPr>
    </w:tblStylePr>
  </w:style>
  <w:style w:type="table" w:customStyle="1" w:styleId="1013">
    <w:name w:val="网格表 5 深色 - 着色 31"/>
    <w:basedOn w:val="59"/>
    <w:autoRedefine/>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DEDE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A5A5A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A5A5A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A5A5A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A5A5A5"/>
      </w:tcPr>
    </w:tblStylePr>
    <w:tblStylePr w:type="band1Vert">
      <w:tcPr>
        <w:shd w:val="clear" w:color="auto" w:fill="DBDBDB"/>
      </w:tcPr>
    </w:tblStylePr>
    <w:tblStylePr w:type="band1Horz">
      <w:tcPr>
        <w:shd w:val="clear" w:color="auto" w:fill="DBDBDB"/>
      </w:tcPr>
    </w:tblStylePr>
  </w:style>
  <w:style w:type="table" w:customStyle="1" w:styleId="1014">
    <w:name w:val="清单表 4 - 着色 31"/>
    <w:basedOn w:val="59"/>
    <w:autoRedefine/>
    <w:qFormat/>
    <w:uiPriority w:val="49"/>
    <w:rPr>
      <w:rFonts w:ascii="Calibri" w:hAnsi="Calibri"/>
      <w:kern w:val="2"/>
      <w:sz w:val="21"/>
      <w:szCs w:val="22"/>
    </w:rPr>
    <w:tblPr>
      <w:tblBorders>
        <w:top w:val="single" w:color="C9C9C9" w:sz="4" w:space="0"/>
        <w:left w:val="single" w:color="C9C9C9" w:sz="4" w:space="0"/>
        <w:bottom w:val="single" w:color="C9C9C9" w:sz="4" w:space="0"/>
        <w:right w:val="single" w:color="C9C9C9" w:sz="4" w:space="0"/>
        <w:insideH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C9C9C9"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1015">
    <w:name w:val="表格样式1"/>
    <w:basedOn w:val="5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tblStylePr w:type="firstRow">
      <w:pPr>
        <w:jc w:val="center"/>
      </w:pPr>
      <w:rPr>
        <w:b/>
      </w:rPr>
      <w:tcPr>
        <w:shd w:val="clear" w:color="auto" w:fill="DBE5F1"/>
        <w:vAlign w:val="center"/>
      </w:tcPr>
    </w:tblStylePr>
    <w:tblStylePr w:type="firstCol">
      <w:tcPr>
        <w:shd w:val="clear" w:color="auto" w:fill="FFFFFF"/>
      </w:tcPr>
    </w:tblStylePr>
  </w:style>
  <w:style w:type="table" w:customStyle="1" w:styleId="1016">
    <w:name w:val="Table Normal1"/>
    <w:autoRedefine/>
    <w:qFormat/>
    <w:uiPriority w:val="2"/>
    <w:rPr>
      <w:rFonts w:eastAsia="等线"/>
    </w:rPr>
    <w:tblPr>
      <w:tblCellMar>
        <w:top w:w="0" w:type="dxa"/>
        <w:left w:w="0" w:type="dxa"/>
        <w:bottom w:w="0" w:type="dxa"/>
        <w:right w:w="0" w:type="dxa"/>
      </w:tblCellMar>
    </w:tblPr>
  </w:style>
  <w:style w:type="table" w:customStyle="1" w:styleId="1017">
    <w:name w:val="表格样式11"/>
    <w:basedOn w:val="5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tblStylePr w:type="firstRow">
      <w:pPr>
        <w:jc w:val="center"/>
      </w:pPr>
      <w:rPr>
        <w:b/>
      </w:rPr>
      <w:tcPr>
        <w:shd w:val="clear" w:color="auto" w:fill="DBE5F1"/>
        <w:vAlign w:val="center"/>
      </w:tcPr>
    </w:tblStylePr>
    <w:tblStylePr w:type="firstCol">
      <w:tcPr>
        <w:shd w:val="clear" w:color="auto" w:fill="FFFFFF"/>
      </w:tcPr>
    </w:tblStylePr>
  </w:style>
  <w:style w:type="table" w:customStyle="1" w:styleId="1018">
    <w:name w:val="Table Normal2"/>
    <w:autoRedefine/>
    <w:unhideWhenUsed/>
    <w:qFormat/>
    <w:uiPriority w:val="2"/>
    <w:pPr>
      <w:spacing w:after="100" w:afterAutospacing="1" w:line="276" w:lineRule="auto"/>
      <w:ind w:left="1287" w:hanging="567"/>
    </w:pPr>
    <w:rPr>
      <w:rFonts w:ascii="Calibri" w:hAnsi="Calibri"/>
      <w:sz w:val="22"/>
      <w:szCs w:val="22"/>
      <w:lang w:eastAsia="en-US"/>
    </w:rPr>
    <w:tblPr>
      <w:tblCellMar>
        <w:top w:w="0" w:type="dxa"/>
        <w:left w:w="0" w:type="dxa"/>
        <w:bottom w:w="0" w:type="dxa"/>
        <w:right w:w="0" w:type="dxa"/>
      </w:tblCellMar>
    </w:tblPr>
  </w:style>
  <w:style w:type="table" w:customStyle="1" w:styleId="1019">
    <w:name w:val="网格型2"/>
    <w:basedOn w:val="59"/>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网格型3"/>
    <w:basedOn w:val="59"/>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网格型4"/>
    <w:basedOn w:val="5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2">
    <w:name w:val="Char Char10 Char Char"/>
    <w:basedOn w:val="1"/>
    <w:autoRedefine/>
    <w:qFormat/>
    <w:uiPriority w:val="0"/>
    <w:pPr>
      <w:widowControl/>
      <w:adjustRightInd w:val="0"/>
      <w:spacing w:after="160" w:line="240" w:lineRule="exact"/>
      <w:jc w:val="left"/>
      <w:textAlignment w:val="baseline"/>
    </w:pPr>
    <w:rPr>
      <w:rFonts w:ascii="Verdana" w:hAnsi="Verdana" w:eastAsia="仿宋_GB2312"/>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4045</Words>
  <Characters>4465</Characters>
  <Lines>75</Lines>
  <Paragraphs>21</Paragraphs>
  <TotalTime>28</TotalTime>
  <ScaleCrop>false</ScaleCrop>
  <LinksUpToDate>false</LinksUpToDate>
  <CharactersWithSpaces>4507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2024-04-12T04:10:00Z</dcterms:created>
  <dc:creator>瑞凝信招标</dc:creator>
  <cp:lastModifiedBy>黄勇胜</cp:lastModifiedBy>
  <cp:lastPrinted>2021-12-21T06:56:00Z</cp:lastPrinted>
  <dcterms:modified xsi:type="dcterms:W3CDTF">2025-07-08T03:37:54Z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8A92B5CD3E6C40EE8FB44BB51CBBCBFC_13</vt:lpwstr>
  </property>
  <property fmtid="{D5CDD505-2E9C-101B-9397-08002B2CF9AE}" pid="4" name="KSOTemplateDocerSaveRecord">
    <vt:lpwstr>eyJoZGlkIjoiMzEwNTM5NzYwMDRjMzkwZTVkZjY2ODkwMGIxNGU0OTUiLCJ1c2VySWQiOiI2NDUxMDQ2ODAifQ==</vt:lpwstr>
  </property>
</Properties>
</file>