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A18A0">
      <w:pPr>
        <w:widowControl/>
        <w:spacing w:line="360" w:lineRule="auto"/>
        <w:jc w:val="center"/>
        <w:rPr>
          <w:rFonts w:hint="eastAsia" w:ascii="黑体" w:hAnsi="宋体" w:eastAsia="黑体" w:cs="宋体"/>
          <w:kern w:val="0"/>
          <w:sz w:val="28"/>
          <w:szCs w:val="28"/>
          <w:lang w:eastAsia="zh-CN"/>
        </w:rPr>
      </w:pPr>
    </w:p>
    <w:tbl>
      <w:tblPr>
        <w:tblStyle w:val="19"/>
        <w:tblW w:w="0" w:type="auto"/>
        <w:jc w:val="center"/>
        <w:tblLayout w:type="fixed"/>
        <w:tblCellMar>
          <w:top w:w="0" w:type="dxa"/>
          <w:left w:w="0" w:type="dxa"/>
          <w:bottom w:w="0" w:type="dxa"/>
          <w:right w:w="0" w:type="dxa"/>
        </w:tblCellMar>
      </w:tblPr>
      <w:tblGrid>
        <w:gridCol w:w="9184"/>
      </w:tblGrid>
      <w:tr w14:paraId="4961E467">
        <w:trPr>
          <w:trHeight w:val="454" w:hRule="atLeast"/>
          <w:jc w:val="center"/>
        </w:trPr>
        <w:tc>
          <w:tcPr>
            <w:tcW w:w="9184" w:type="dxa"/>
            <w:tcBorders>
              <w:top w:val="nil"/>
              <w:left w:val="nil"/>
              <w:right w:val="nil"/>
            </w:tcBorders>
            <w:noWrap w:val="0"/>
            <w:tcMar>
              <w:left w:w="57" w:type="dxa"/>
              <w:right w:w="57" w:type="dxa"/>
            </w:tcMar>
            <w:vAlign w:val="center"/>
          </w:tcPr>
          <w:p w14:paraId="3FE9F3FF">
            <w:pPr>
              <w:widowControl/>
              <w:spacing w:line="360" w:lineRule="auto"/>
              <w:jc w:val="center"/>
              <w:rPr>
                <w:rFonts w:hint="eastAsia" w:ascii="黑体" w:hAnsi="宋体" w:eastAsia="黑体" w:cs="宋体"/>
                <w:kern w:val="0"/>
                <w:sz w:val="28"/>
                <w:szCs w:val="28"/>
                <w:lang w:eastAsia="zh-CN"/>
              </w:rPr>
            </w:pPr>
          </w:p>
          <w:p w14:paraId="65808BAF">
            <w:pPr>
              <w:widowControl/>
              <w:spacing w:line="360" w:lineRule="auto"/>
              <w:jc w:val="center"/>
              <w:rPr>
                <w:rFonts w:hint="eastAsia" w:ascii="黑体" w:hAnsi="宋体" w:eastAsia="黑体" w:cs="宋体"/>
                <w:kern w:val="0"/>
                <w:sz w:val="28"/>
                <w:szCs w:val="28"/>
                <w:lang w:eastAsia="zh-CN"/>
              </w:rPr>
            </w:pPr>
          </w:p>
          <w:p w14:paraId="36882802">
            <w:pPr>
              <w:widowControl/>
              <w:spacing w:line="360" w:lineRule="auto"/>
              <w:jc w:val="center"/>
              <w:rPr>
                <w:rFonts w:hint="eastAsia" w:ascii="黑体" w:hAnsi="宋体" w:eastAsia="黑体" w:cs="宋体"/>
                <w:kern w:val="0"/>
                <w:sz w:val="28"/>
                <w:szCs w:val="28"/>
                <w:lang w:eastAsia="zh-CN"/>
              </w:rPr>
            </w:pPr>
          </w:p>
          <w:p w14:paraId="0B7C1ABB">
            <w:pPr>
              <w:widowControl/>
              <w:spacing w:line="360" w:lineRule="auto"/>
              <w:jc w:val="center"/>
              <w:rPr>
                <w:rFonts w:ascii="黑体" w:hAnsi="宋体" w:eastAsia="黑体" w:cs="宋体"/>
                <w:kern w:val="0"/>
                <w:sz w:val="28"/>
                <w:szCs w:val="28"/>
              </w:rPr>
            </w:pPr>
            <w:r>
              <w:rPr>
                <w:rFonts w:hint="eastAsia" w:ascii="黑体" w:hAnsi="宋体" w:eastAsia="黑体" w:cs="宋体"/>
                <w:kern w:val="0"/>
                <w:sz w:val="28"/>
                <w:szCs w:val="28"/>
                <w:lang w:eastAsia="zh-CN"/>
              </w:rPr>
              <w:drawing>
                <wp:inline distT="0" distB="0" distL="114300" distR="114300">
                  <wp:extent cx="4037330" cy="1233170"/>
                  <wp:effectExtent l="0" t="0" r="0" b="0"/>
                  <wp:docPr id="8" name="图片 8" descr="7c57cbd1a29b213d51fca67a7997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c57cbd1a29b213d51fca67a799710c"/>
                          <pic:cNvPicPr>
                            <a:picLocks noChangeAspect="1"/>
                          </pic:cNvPicPr>
                        </pic:nvPicPr>
                        <pic:blipFill>
                          <a:blip r:embed="rId13"/>
                          <a:stretch>
                            <a:fillRect/>
                          </a:stretch>
                        </pic:blipFill>
                        <pic:spPr>
                          <a:xfrm>
                            <a:off x="0" y="0"/>
                            <a:ext cx="4037330" cy="1233170"/>
                          </a:xfrm>
                          <a:prstGeom prst="rect">
                            <a:avLst/>
                          </a:prstGeom>
                        </pic:spPr>
                      </pic:pic>
                    </a:graphicData>
                  </a:graphic>
                </wp:inline>
              </w:drawing>
            </w:r>
          </w:p>
        </w:tc>
      </w:tr>
      <w:tr w14:paraId="2FDBF0F5">
        <w:tblPrEx>
          <w:tblCellMar>
            <w:top w:w="0" w:type="dxa"/>
            <w:left w:w="0" w:type="dxa"/>
            <w:bottom w:w="0" w:type="dxa"/>
            <w:right w:w="0" w:type="dxa"/>
          </w:tblCellMar>
        </w:tblPrEx>
        <w:trPr>
          <w:trHeight w:val="1523" w:hRule="atLeast"/>
          <w:jc w:val="center"/>
        </w:trPr>
        <w:tc>
          <w:tcPr>
            <w:tcW w:w="9184" w:type="dxa"/>
            <w:tcBorders>
              <w:top w:val="nil"/>
              <w:left w:val="nil"/>
              <w:right w:val="nil"/>
            </w:tcBorders>
            <w:noWrap w:val="0"/>
            <w:tcMar>
              <w:left w:w="57" w:type="dxa"/>
              <w:right w:w="57" w:type="dxa"/>
            </w:tcMar>
            <w:vAlign w:val="center"/>
          </w:tcPr>
          <w:p w14:paraId="414EAB2A">
            <w:pPr>
              <w:widowControl/>
              <w:spacing w:line="360" w:lineRule="auto"/>
              <w:jc w:val="center"/>
              <w:rPr>
                <w:rFonts w:hint="eastAsia" w:ascii="黑体" w:hAnsi="宋体" w:eastAsia="黑体" w:cs="宋体"/>
                <w:kern w:val="0"/>
                <w:sz w:val="28"/>
                <w:szCs w:val="28"/>
              </w:rPr>
            </w:pPr>
            <w:r>
              <w:rPr>
                <w:rFonts w:hint="eastAsia" w:ascii="黑体" w:hAnsi="宋体" w:eastAsia="黑体" w:cs="宋体"/>
                <w:kern w:val="0"/>
                <w:sz w:val="28"/>
                <w:szCs w:val="28"/>
              </w:rPr>
              <w:t xml:space="preserve"> </w:t>
            </w:r>
          </w:p>
        </w:tc>
      </w:tr>
      <w:tr w14:paraId="2A9F87BC">
        <w:tblPrEx>
          <w:tblCellMar>
            <w:top w:w="0" w:type="dxa"/>
            <w:left w:w="0" w:type="dxa"/>
            <w:bottom w:w="0" w:type="dxa"/>
            <w:right w:w="0" w:type="dxa"/>
          </w:tblCellMar>
        </w:tblPrEx>
        <w:trPr>
          <w:trHeight w:val="454" w:hRule="atLeast"/>
          <w:jc w:val="center"/>
        </w:trPr>
        <w:tc>
          <w:tcPr>
            <w:tcW w:w="9184" w:type="dxa"/>
            <w:tcBorders>
              <w:top w:val="nil"/>
              <w:left w:val="nil"/>
              <w:right w:val="nil"/>
            </w:tcBorders>
            <w:noWrap w:val="0"/>
            <w:tcMar>
              <w:left w:w="57" w:type="dxa"/>
              <w:right w:w="57" w:type="dxa"/>
            </w:tcMar>
            <w:vAlign w:val="center"/>
          </w:tcPr>
          <w:p w14:paraId="6759AF02">
            <w:pPr>
              <w:widowControl/>
              <w:spacing w:line="360" w:lineRule="auto"/>
              <w:jc w:val="center"/>
              <w:rPr>
                <w:rFonts w:hint="eastAsia" w:ascii="黑体" w:hAnsi="宋体" w:eastAsia="黑体" w:cs="宋体"/>
                <w:b/>
                <w:kern w:val="0"/>
                <w:sz w:val="72"/>
                <w:szCs w:val="72"/>
              </w:rPr>
            </w:pPr>
            <w:r>
              <w:rPr>
                <w:rFonts w:hint="eastAsia" w:ascii="黑体" w:hAnsi="黑体" w:eastAsia="黑体" w:cs="仿宋_GB2312"/>
                <w:b/>
                <w:bCs/>
                <w:color w:val="000000"/>
                <w:sz w:val="72"/>
                <w:szCs w:val="72"/>
              </w:rPr>
              <w:t>清洁卫生管理承包合同</w:t>
            </w:r>
          </w:p>
        </w:tc>
      </w:tr>
    </w:tbl>
    <w:p w14:paraId="39A6AEE7">
      <w:pPr>
        <w:spacing w:line="360" w:lineRule="auto"/>
        <w:ind w:firstLine="480"/>
        <w:rPr>
          <w:rFonts w:hint="eastAsia" w:ascii="宋体"/>
        </w:rPr>
      </w:pPr>
    </w:p>
    <w:p w14:paraId="15090004">
      <w:pPr>
        <w:spacing w:line="360" w:lineRule="auto"/>
        <w:ind w:firstLine="480"/>
        <w:rPr>
          <w:rFonts w:hint="eastAsia" w:ascii="宋体"/>
        </w:rPr>
      </w:pPr>
    </w:p>
    <w:p w14:paraId="544807D8">
      <w:pPr>
        <w:spacing w:line="360" w:lineRule="auto"/>
        <w:ind w:firstLine="480"/>
        <w:rPr>
          <w:rFonts w:hint="eastAsia" w:ascii="宋体"/>
        </w:rPr>
      </w:pPr>
    </w:p>
    <w:p w14:paraId="4BB7D516">
      <w:pPr>
        <w:spacing w:line="360" w:lineRule="auto"/>
        <w:ind w:firstLine="480"/>
        <w:rPr>
          <w:rFonts w:hint="eastAsia" w:ascii="宋体"/>
        </w:rPr>
      </w:pPr>
    </w:p>
    <w:p w14:paraId="106A60DA">
      <w:pPr>
        <w:spacing w:line="360" w:lineRule="auto"/>
        <w:ind w:firstLine="480"/>
        <w:rPr>
          <w:rFonts w:hint="eastAsia" w:ascii="宋体"/>
        </w:rPr>
      </w:pPr>
    </w:p>
    <w:p w14:paraId="78547F55">
      <w:pPr>
        <w:spacing w:line="360" w:lineRule="auto"/>
        <w:ind w:firstLine="480"/>
        <w:rPr>
          <w:rFonts w:hint="eastAsia" w:ascii="宋体"/>
        </w:rPr>
      </w:pPr>
    </w:p>
    <w:p w14:paraId="3ACEE95C">
      <w:pPr>
        <w:spacing w:line="360" w:lineRule="auto"/>
        <w:ind w:firstLine="480"/>
        <w:rPr>
          <w:rFonts w:hint="eastAsia" w:ascii="宋体"/>
        </w:rPr>
      </w:pPr>
    </w:p>
    <w:p w14:paraId="2BB95C24">
      <w:pPr>
        <w:rPr>
          <w:rFonts w:hint="eastAsia" w:ascii="宋体"/>
        </w:rPr>
      </w:pPr>
    </w:p>
    <w:p w14:paraId="2F1600FE">
      <w:pPr>
        <w:pStyle w:val="3"/>
        <w:numPr>
          <w:ilvl w:val="1"/>
          <w:numId w:val="0"/>
        </w:numPr>
        <w:ind w:leftChars="0"/>
        <w:rPr>
          <w:rFonts w:hint="eastAsia"/>
        </w:rPr>
      </w:pPr>
    </w:p>
    <w:p w14:paraId="1C171B21">
      <w:pPr>
        <w:rPr>
          <w:rFonts w:hint="eastAsia" w:ascii="宋体"/>
        </w:rPr>
      </w:pPr>
    </w:p>
    <w:p w14:paraId="0EBE2E1C">
      <w:pPr>
        <w:pStyle w:val="3"/>
        <w:numPr>
          <w:ilvl w:val="1"/>
          <w:numId w:val="0"/>
        </w:numPr>
        <w:ind w:leftChars="0"/>
        <w:rPr>
          <w:rFonts w:hint="eastAsia"/>
        </w:rPr>
      </w:pPr>
    </w:p>
    <w:p w14:paraId="22A264DD">
      <w:pPr>
        <w:rPr>
          <w:rFonts w:hint="eastAsia"/>
        </w:rPr>
      </w:pPr>
    </w:p>
    <w:p w14:paraId="5B07675E">
      <w:pPr>
        <w:spacing w:line="360" w:lineRule="auto"/>
        <w:ind w:firstLine="480"/>
        <w:jc w:val="left"/>
        <w:rPr>
          <w:rFonts w:hint="eastAsia" w:ascii="宋体"/>
        </w:rPr>
      </w:pPr>
    </w:p>
    <w:p w14:paraId="1891BA78">
      <w:pPr>
        <w:spacing w:line="360" w:lineRule="auto"/>
        <w:ind w:firstLine="960" w:firstLineChars="300"/>
        <w:jc w:val="left"/>
        <w:rPr>
          <w:rFonts w:hint="eastAsia" w:ascii="仿宋" w:hAnsi="仿宋" w:eastAsia="仿宋"/>
          <w:sz w:val="32"/>
          <w:szCs w:val="32"/>
          <w:lang w:val="en-US" w:eastAsia="zh-CN"/>
        </w:rPr>
      </w:pPr>
      <w:r>
        <w:rPr>
          <w:rFonts w:hint="eastAsia" w:ascii="仿宋" w:hAnsi="仿宋" w:eastAsia="仿宋"/>
          <w:sz w:val="32"/>
          <w:szCs w:val="32"/>
        </w:rPr>
        <w:t>甲方：深业物业运营集团股份有限公司马鞍山分公司</w:t>
      </w:r>
    </w:p>
    <w:p w14:paraId="5DEE3ED5">
      <w:pPr>
        <w:spacing w:line="360" w:lineRule="auto"/>
        <w:ind w:firstLine="960" w:firstLineChars="300"/>
        <w:jc w:val="left"/>
        <w:rPr>
          <w:rFonts w:ascii="仿宋" w:hAnsi="仿宋" w:eastAsia="仿宋"/>
          <w:sz w:val="32"/>
          <w:szCs w:val="32"/>
        </w:rPr>
      </w:pPr>
      <w:r>
        <w:rPr>
          <w:rFonts w:hint="eastAsia" w:ascii="仿宋" w:hAnsi="仿宋" w:eastAsia="仿宋"/>
          <w:sz w:val="32"/>
          <w:szCs w:val="32"/>
        </w:rPr>
        <w:t>乙方：东莞市鸿宇清洁服务有限公司</w:t>
      </w:r>
    </w:p>
    <w:p w14:paraId="5FB19F38">
      <w:pPr>
        <w:spacing w:line="360" w:lineRule="auto"/>
        <w:rPr>
          <w:rFonts w:hint="eastAsia" w:ascii="宋体" w:hAnsi="宋体" w:eastAsia="宋体" w:cs="宋体"/>
          <w:b/>
          <w:sz w:val="24"/>
          <w:szCs w:val="24"/>
        </w:rPr>
      </w:pPr>
    </w:p>
    <w:p w14:paraId="14954DB8">
      <w:pPr>
        <w:adjustRightInd w:val="0"/>
        <w:snapToGrid w:val="0"/>
        <w:spacing w:line="360" w:lineRule="auto"/>
        <w:jc w:val="center"/>
        <w:rPr>
          <w:rFonts w:hint="eastAsia" w:ascii="黑体" w:hAnsi="黑体" w:eastAsia="黑体" w:cs="仿宋_GB2312"/>
          <w:b/>
          <w:bCs/>
          <w:color w:val="000000"/>
          <w:sz w:val="44"/>
          <w:szCs w:val="44"/>
        </w:rPr>
      </w:pPr>
      <w:r>
        <w:rPr>
          <w:rFonts w:hint="eastAsia" w:ascii="黑体" w:hAnsi="黑体" w:eastAsia="黑体" w:cs="仿宋_GB2312"/>
          <w:b/>
          <w:bCs/>
          <w:color w:val="000000"/>
          <w:sz w:val="44"/>
          <w:szCs w:val="44"/>
        </w:rPr>
        <w:t>清洁卫生管理承包合同</w:t>
      </w:r>
    </w:p>
    <w:p w14:paraId="455CDE0C">
      <w:pPr>
        <w:spacing w:line="360" w:lineRule="auto"/>
        <w:rPr>
          <w:rFonts w:hint="eastAsia" w:ascii="宋体" w:hAnsi="宋体" w:eastAsia="宋体"/>
          <w:b/>
          <w:bCs/>
          <w:color w:val="000000"/>
          <w:sz w:val="24"/>
          <w:lang w:eastAsia="zh-CN"/>
        </w:rPr>
      </w:pPr>
      <w:r>
        <w:rPr>
          <w:rFonts w:hint="eastAsia" w:ascii="宋体" w:hAnsi="宋体"/>
          <w:b/>
          <w:bCs/>
          <w:color w:val="000000"/>
          <w:sz w:val="24"/>
        </w:rPr>
        <w:t>甲方：</w:t>
      </w:r>
      <w:r>
        <w:rPr>
          <w:rFonts w:hint="eastAsia" w:ascii="宋体" w:hAnsi="宋体" w:cs="宋体"/>
          <w:color w:val="auto"/>
          <w:sz w:val="24"/>
          <w:szCs w:val="24"/>
          <w:highlight w:val="none"/>
          <w:lang w:val="en-US" w:eastAsia="zh-CN"/>
        </w:rPr>
        <w:t>深业物业运营集团股份</w:t>
      </w:r>
      <w:r>
        <w:rPr>
          <w:rFonts w:hint="eastAsia" w:ascii="宋体" w:hAnsi="宋体"/>
          <w:color w:val="000000"/>
          <w:sz w:val="24"/>
          <w:lang w:eastAsia="zh-CN"/>
        </w:rPr>
        <w:t>有限公司马鞍山分公司</w:t>
      </w:r>
    </w:p>
    <w:p w14:paraId="487EE791">
      <w:pPr>
        <w:spacing w:line="360" w:lineRule="auto"/>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水伟</w:t>
      </w:r>
      <w:r>
        <w:rPr>
          <w:rFonts w:hint="eastAsia" w:ascii="宋体" w:hAnsi="宋体"/>
          <w:color w:val="000000"/>
          <w:sz w:val="24"/>
        </w:rPr>
        <w:t xml:space="preserve">                    联系电话：</w:t>
      </w:r>
      <w:r>
        <w:rPr>
          <w:rFonts w:hint="eastAsia" w:ascii="宋体" w:hAnsi="宋体"/>
          <w:color w:val="000000"/>
          <w:sz w:val="24"/>
          <w:lang w:val="en-US" w:eastAsia="zh-CN"/>
        </w:rPr>
        <w:t>13295559881</w:t>
      </w:r>
    </w:p>
    <w:p w14:paraId="6D9ED88F">
      <w:pPr>
        <w:spacing w:line="360" w:lineRule="auto"/>
        <w:rPr>
          <w:rFonts w:hint="eastAsia" w:ascii="宋体" w:hAnsi="宋体"/>
          <w:b/>
          <w:bCs/>
          <w:color w:val="000000"/>
          <w:sz w:val="24"/>
        </w:rPr>
      </w:pPr>
    </w:p>
    <w:p w14:paraId="2606A10D">
      <w:pPr>
        <w:spacing w:line="360" w:lineRule="auto"/>
        <w:rPr>
          <w:rFonts w:hint="eastAsia" w:ascii="宋体" w:hAnsi="宋体"/>
          <w:b/>
          <w:bCs/>
          <w:color w:val="000000"/>
          <w:sz w:val="24"/>
        </w:rPr>
      </w:pPr>
      <w:r>
        <w:rPr>
          <w:rFonts w:hint="eastAsia" w:ascii="宋体" w:hAnsi="宋体"/>
          <w:b/>
          <w:bCs/>
          <w:color w:val="000000"/>
          <w:sz w:val="24"/>
        </w:rPr>
        <w:t>乙方：</w:t>
      </w:r>
      <w:r>
        <w:rPr>
          <w:rFonts w:hint="eastAsia" w:ascii="宋体" w:hAnsi="宋体"/>
          <w:b w:val="0"/>
          <w:bCs w:val="0"/>
          <w:color w:val="000000"/>
          <w:sz w:val="24"/>
        </w:rPr>
        <w:t>东莞市鸿宇清洁服务有限公司</w:t>
      </w:r>
    </w:p>
    <w:p w14:paraId="6DA8C60D">
      <w:pPr>
        <w:spacing w:line="360" w:lineRule="auto"/>
      </w:pPr>
      <w:r>
        <w:rPr>
          <w:rFonts w:hint="eastAsia" w:ascii="宋体" w:hAnsi="宋体"/>
          <w:color w:val="000000"/>
          <w:sz w:val="24"/>
        </w:rPr>
        <w:t>联系人：</w:t>
      </w:r>
      <w:r>
        <w:rPr>
          <w:rFonts w:hint="eastAsia" w:ascii="宋体" w:hAnsi="宋体"/>
          <w:color w:val="000000"/>
          <w:sz w:val="24"/>
          <w:lang w:val="en-US" w:eastAsia="zh-CN"/>
        </w:rPr>
        <w:t>王帅帅</w:t>
      </w:r>
      <w:r>
        <w:rPr>
          <w:rFonts w:hint="eastAsia" w:ascii="宋体" w:hAnsi="宋体"/>
          <w:color w:val="000000"/>
          <w:sz w:val="24"/>
        </w:rPr>
        <w:t xml:space="preserve">                  联系电话：</w:t>
      </w:r>
      <w:r>
        <w:rPr>
          <w:rFonts w:hint="eastAsia" w:ascii="宋体" w:hAnsi="宋体"/>
          <w:color w:val="000000"/>
          <w:sz w:val="24"/>
          <w:lang w:val="en-US" w:eastAsia="zh-CN"/>
        </w:rPr>
        <w:t>13399551199</w:t>
      </w:r>
    </w:p>
    <w:p w14:paraId="3CC6D15E">
      <w:pPr>
        <w:adjustRightInd w:val="0"/>
        <w:snapToGrid w:val="0"/>
        <w:spacing w:line="360" w:lineRule="auto"/>
        <w:ind w:firstLine="480" w:firstLineChars="200"/>
        <w:rPr>
          <w:rFonts w:hint="eastAsia" w:ascii="宋体" w:hAnsi="宋体" w:cs="仿宋_GB2312"/>
          <w:color w:val="000000"/>
          <w:sz w:val="24"/>
        </w:rPr>
      </w:pPr>
      <w:r>
        <w:rPr>
          <w:rFonts w:hint="eastAsia" w:ascii="宋体" w:hAnsi="宋体"/>
          <w:color w:val="000000"/>
          <w:sz w:val="24"/>
        </w:rPr>
        <w:t>根据《中华人民共和国民法典》及其他相关法律法规的规定，甲乙双方遵循平等、自愿、公平和诚实信用的原则，经友好协商，</w:t>
      </w:r>
      <w:r>
        <w:rPr>
          <w:rFonts w:hint="eastAsia" w:ascii="宋体" w:hAnsi="宋体" w:cs="仿宋_GB2312"/>
          <w:color w:val="000000"/>
          <w:sz w:val="24"/>
        </w:rPr>
        <w:t>就</w:t>
      </w:r>
      <w:r>
        <w:rPr>
          <w:rFonts w:hint="eastAsia" w:ascii="宋体" w:hAnsi="宋体" w:cs="仿宋_GB2312"/>
          <w:color w:val="000000"/>
          <w:sz w:val="24"/>
          <w:u w:val="single"/>
        </w:rPr>
        <w:t xml:space="preserve">  深马</w:t>
      </w:r>
      <w:r>
        <w:rPr>
          <w:rFonts w:hint="eastAsia" w:ascii="宋体" w:hAnsi="宋体" w:cs="仿宋_GB2312"/>
          <w:color w:val="000000"/>
          <w:sz w:val="24"/>
          <w:u w:val="single"/>
          <w:lang w:val="en-US" w:eastAsia="zh-CN"/>
        </w:rPr>
        <w:t>慈湖高新</w:t>
      </w:r>
      <w:r>
        <w:rPr>
          <w:rFonts w:hint="eastAsia" w:ascii="宋体" w:hAnsi="宋体" w:cs="仿宋_GB2312"/>
          <w:color w:val="000000"/>
          <w:sz w:val="24"/>
          <w:u w:val="single"/>
        </w:rPr>
        <w:t>科技</w:t>
      </w:r>
      <w:r>
        <w:rPr>
          <w:rFonts w:hint="eastAsia" w:ascii="宋体" w:hAnsi="宋体" w:cs="仿宋_GB2312"/>
          <w:color w:val="000000"/>
          <w:sz w:val="24"/>
          <w:u w:val="single"/>
          <w:lang w:val="en-US" w:eastAsia="zh-CN"/>
        </w:rPr>
        <w:t>产业</w:t>
      </w:r>
      <w:r>
        <w:rPr>
          <w:rFonts w:hint="eastAsia" w:ascii="宋体" w:hAnsi="宋体" w:cs="仿宋_GB2312"/>
          <w:color w:val="000000"/>
          <w:sz w:val="24"/>
          <w:u w:val="single"/>
        </w:rPr>
        <w:t xml:space="preserve">园   </w:t>
      </w:r>
      <w:r>
        <w:rPr>
          <w:rFonts w:hint="eastAsia" w:ascii="宋体" w:hAnsi="宋体" w:cs="仿宋_GB2312"/>
          <w:color w:val="000000"/>
          <w:sz w:val="24"/>
        </w:rPr>
        <w:t>项目的清洁卫生服务，协商一致，达成以下合同条款：</w:t>
      </w:r>
    </w:p>
    <w:p w14:paraId="531573EC">
      <w:pPr>
        <w:pStyle w:val="15"/>
        <w:adjustRightInd w:val="0"/>
        <w:snapToGrid w:val="0"/>
        <w:spacing w:line="360" w:lineRule="auto"/>
        <w:ind w:firstLine="482" w:firstLineChars="200"/>
        <w:rPr>
          <w:rFonts w:hint="eastAsia" w:ascii="宋体" w:hAnsi="宋体" w:eastAsia="宋体" w:cs="仿宋_GB2312"/>
          <w:b/>
          <w:bCs/>
          <w:color w:val="000000"/>
          <w:sz w:val="24"/>
          <w:szCs w:val="24"/>
        </w:rPr>
      </w:pPr>
      <w:r>
        <w:rPr>
          <w:rFonts w:hint="eastAsia" w:ascii="宋体" w:hAnsi="宋体" w:eastAsia="宋体" w:cs="仿宋_GB2312"/>
          <w:b/>
          <w:bCs/>
          <w:color w:val="000000"/>
          <w:sz w:val="24"/>
          <w:szCs w:val="24"/>
        </w:rPr>
        <w:t>第一条：服务项目</w:t>
      </w:r>
    </w:p>
    <w:p w14:paraId="4B8F0989">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1．甲方委托乙方承担</w:t>
      </w:r>
      <w:r>
        <w:rPr>
          <w:rFonts w:hint="eastAsia" w:ascii="宋体" w:hAnsi="宋体" w:eastAsia="宋体" w:cs="仿宋_GB2312"/>
          <w:color w:val="000000"/>
          <w:sz w:val="24"/>
          <w:szCs w:val="24"/>
          <w:u w:val="single"/>
        </w:rPr>
        <w:t xml:space="preserve"> 深马</w:t>
      </w:r>
      <w:r>
        <w:rPr>
          <w:rFonts w:hint="eastAsia" w:ascii="宋体" w:hAnsi="宋体" w:eastAsia="宋体" w:cs="仿宋_GB2312"/>
          <w:color w:val="000000"/>
          <w:sz w:val="24"/>
          <w:szCs w:val="24"/>
          <w:u w:val="single"/>
          <w:lang w:val="en-US" w:eastAsia="zh-CN"/>
        </w:rPr>
        <w:t>慈湖高新</w:t>
      </w:r>
      <w:r>
        <w:rPr>
          <w:rFonts w:hint="eastAsia" w:ascii="宋体" w:hAnsi="宋体" w:eastAsia="宋体" w:cs="仿宋_GB2312"/>
          <w:color w:val="000000"/>
          <w:sz w:val="24"/>
          <w:szCs w:val="24"/>
          <w:u w:val="single"/>
        </w:rPr>
        <w:t>科技</w:t>
      </w:r>
      <w:r>
        <w:rPr>
          <w:rFonts w:hint="eastAsia" w:ascii="宋体" w:hAnsi="宋体" w:eastAsia="宋体" w:cs="仿宋_GB2312"/>
          <w:color w:val="000000"/>
          <w:sz w:val="24"/>
          <w:szCs w:val="24"/>
          <w:u w:val="single"/>
          <w:lang w:val="en-US" w:eastAsia="zh-CN"/>
        </w:rPr>
        <w:t>产业</w:t>
      </w:r>
      <w:r>
        <w:rPr>
          <w:rFonts w:hint="eastAsia" w:ascii="宋体" w:hAnsi="宋体" w:eastAsia="宋体" w:cs="仿宋_GB2312"/>
          <w:color w:val="000000"/>
          <w:sz w:val="24"/>
          <w:szCs w:val="24"/>
          <w:u w:val="single"/>
        </w:rPr>
        <w:t>园园区保洁</w:t>
      </w:r>
      <w:r>
        <w:rPr>
          <w:rFonts w:hint="eastAsia" w:ascii="宋体" w:hAnsi="宋体" w:eastAsia="宋体" w:cs="仿宋_GB2312"/>
          <w:color w:val="000000"/>
          <w:sz w:val="24"/>
          <w:szCs w:val="24"/>
        </w:rPr>
        <w:t xml:space="preserve"> （以下简称“本项目”）的清洁服务。</w:t>
      </w:r>
    </w:p>
    <w:p w14:paraId="282775CA">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2．项目地址：</w:t>
      </w:r>
      <w:r>
        <w:rPr>
          <w:rFonts w:hint="eastAsia" w:ascii="宋体" w:hAnsi="宋体" w:eastAsia="宋体" w:cs="仿宋_GB2312"/>
          <w:color w:val="000000"/>
          <w:sz w:val="24"/>
          <w:szCs w:val="24"/>
          <w:u w:val="single"/>
        </w:rPr>
        <w:t xml:space="preserve"> 马鞍山</w:t>
      </w:r>
      <w:r>
        <w:rPr>
          <w:rFonts w:hint="eastAsia" w:ascii="宋体" w:hAnsi="宋体" w:eastAsia="宋体" w:cs="仿宋_GB2312"/>
          <w:color w:val="000000"/>
          <w:sz w:val="24"/>
          <w:szCs w:val="24"/>
          <w:u w:val="single"/>
          <w:lang w:val="en-US" w:eastAsia="zh-CN"/>
        </w:rPr>
        <w:t>花山区团旗山路</w:t>
      </w:r>
      <w:r>
        <w:rPr>
          <w:rFonts w:hint="eastAsia" w:ascii="宋体" w:hAnsi="宋体" w:eastAsia="宋体" w:cs="仿宋_GB2312"/>
          <w:color w:val="000000"/>
          <w:sz w:val="24"/>
          <w:szCs w:val="24"/>
          <w:u w:val="single"/>
        </w:rPr>
        <w:t xml:space="preserve">            </w:t>
      </w:r>
      <w:r>
        <w:rPr>
          <w:rFonts w:hint="eastAsia" w:ascii="宋体" w:hAnsi="宋体" w:eastAsia="宋体" w:cs="仿宋_GB2312"/>
          <w:color w:val="000000"/>
          <w:sz w:val="24"/>
          <w:szCs w:val="24"/>
        </w:rPr>
        <w:t>；</w:t>
      </w:r>
    </w:p>
    <w:p w14:paraId="705DAFB4">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3．项目类型/总建筑面积：</w:t>
      </w:r>
      <w:r>
        <w:rPr>
          <w:rFonts w:hint="eastAsia"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lang w:val="en-US" w:eastAsia="zh-CN"/>
        </w:rPr>
        <w:t>71684</w:t>
      </w:r>
      <w:r>
        <w:rPr>
          <w:rFonts w:hint="eastAsia" w:ascii="宋体" w:hAnsi="宋体" w:eastAsia="宋体" w:cs="仿宋_GB2312"/>
          <w:color w:val="000000"/>
          <w:sz w:val="24"/>
          <w:szCs w:val="24"/>
          <w:u w:val="single"/>
        </w:rPr>
        <w:t xml:space="preserve">平方       </w:t>
      </w:r>
      <w:r>
        <w:rPr>
          <w:rFonts w:hint="eastAsia" w:ascii="宋体" w:hAnsi="宋体" w:eastAsia="宋体" w:cs="仿宋_GB2312"/>
          <w:color w:val="000000"/>
          <w:sz w:val="24"/>
          <w:szCs w:val="24"/>
        </w:rPr>
        <w:t>；</w:t>
      </w:r>
    </w:p>
    <w:p w14:paraId="2557BC06">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4．服务范围及标准详见附件。</w:t>
      </w:r>
    </w:p>
    <w:p w14:paraId="6FEEF8BC">
      <w:pPr>
        <w:pStyle w:val="15"/>
        <w:adjustRightInd w:val="0"/>
        <w:snapToGrid w:val="0"/>
        <w:spacing w:line="360" w:lineRule="auto"/>
        <w:ind w:firstLine="477" w:firstLineChars="198"/>
        <w:rPr>
          <w:rFonts w:ascii="宋体" w:hAnsi="宋体" w:eastAsia="宋体"/>
          <w:b/>
          <w:bCs/>
          <w:color w:val="000000"/>
          <w:sz w:val="24"/>
          <w:szCs w:val="24"/>
        </w:rPr>
      </w:pPr>
      <w:r>
        <w:rPr>
          <w:rFonts w:hint="eastAsia" w:ascii="宋体" w:hAnsi="宋体" w:eastAsia="宋体" w:cs="仿宋_GB2312"/>
          <w:b/>
          <w:bCs/>
          <w:color w:val="000000"/>
          <w:sz w:val="24"/>
          <w:szCs w:val="24"/>
        </w:rPr>
        <w:t>第二条</w:t>
      </w:r>
      <w:r>
        <w:rPr>
          <w:rFonts w:ascii="宋体" w:hAnsi="宋体" w:eastAsia="宋体" w:cs="仿宋_GB2312"/>
          <w:b/>
          <w:bCs/>
          <w:color w:val="000000"/>
          <w:sz w:val="24"/>
          <w:szCs w:val="24"/>
        </w:rPr>
        <w:t xml:space="preserve">  </w:t>
      </w:r>
      <w:r>
        <w:rPr>
          <w:rFonts w:hint="eastAsia" w:ascii="宋体" w:hAnsi="宋体" w:eastAsia="宋体" w:cs="仿宋_GB2312"/>
          <w:b/>
          <w:bCs/>
          <w:color w:val="000000"/>
          <w:sz w:val="24"/>
          <w:szCs w:val="24"/>
        </w:rPr>
        <w:t>人员配置数量、服务期限、合同方式</w:t>
      </w:r>
    </w:p>
    <w:p w14:paraId="39F1D21E">
      <w:pPr>
        <w:pStyle w:val="25"/>
        <w:adjustRightInd w:val="0"/>
        <w:snapToGrid w:val="0"/>
        <w:spacing w:line="360" w:lineRule="auto"/>
        <w:ind w:firstLine="480"/>
        <w:rPr>
          <w:rFonts w:ascii="宋体" w:hAnsi="宋体" w:cs="仿宋_GB2312"/>
          <w:color w:val="000000"/>
          <w:sz w:val="24"/>
        </w:rPr>
      </w:pPr>
      <w:r>
        <w:rPr>
          <w:rFonts w:hint="eastAsia" w:ascii="宋体" w:hAnsi="宋体" w:cs="仿宋_GB2312"/>
          <w:color w:val="000000"/>
          <w:sz w:val="24"/>
        </w:rPr>
        <w:t>1. 在本项目内，乙方须配置清洁人员共</w:t>
      </w:r>
      <w:r>
        <w:rPr>
          <w:rFonts w:hint="eastAsia" w:ascii="宋体" w:hAnsi="宋体" w:cs="仿宋_GB2312"/>
          <w:color w:val="000000"/>
          <w:sz w:val="24"/>
          <w:u w:val="single"/>
          <w:lang w:val="en-US" w:eastAsia="zh-CN"/>
        </w:rPr>
        <w:t xml:space="preserve"> 2</w:t>
      </w:r>
      <w:r>
        <w:rPr>
          <w:rFonts w:hint="eastAsia" w:ascii="宋体" w:hAnsi="宋体" w:cs="仿宋_GB2312"/>
          <w:color w:val="000000"/>
          <w:sz w:val="24"/>
        </w:rPr>
        <w:t>名。详见附件：人员配置表。</w:t>
      </w:r>
    </w:p>
    <w:p w14:paraId="1B5C289D">
      <w:pPr>
        <w:adjustRightInd w:val="0"/>
        <w:snapToGrid w:val="0"/>
        <w:spacing w:line="360" w:lineRule="auto"/>
        <w:ind w:firstLine="480" w:firstLineChars="200"/>
        <w:rPr>
          <w:rFonts w:ascii="宋体" w:hAnsi="宋体"/>
          <w:color w:val="000000"/>
          <w:sz w:val="24"/>
        </w:rPr>
      </w:pPr>
      <w:r>
        <w:rPr>
          <w:rFonts w:hint="eastAsia" w:ascii="宋体" w:hAnsi="宋体" w:cs="仿宋_GB2312"/>
          <w:color w:val="000000"/>
          <w:sz w:val="24"/>
        </w:rPr>
        <w:t>2．服务期限：自</w:t>
      </w:r>
      <w:r>
        <w:rPr>
          <w:rFonts w:hint="eastAsia" w:ascii="宋体" w:hAnsi="宋体" w:cs="仿宋_GB2312"/>
          <w:color w:val="000000"/>
          <w:sz w:val="24"/>
          <w:u w:val="single"/>
          <w:lang w:val="en-US" w:eastAsia="zh-CN"/>
        </w:rPr>
        <w:t xml:space="preserve"> 2026</w:t>
      </w:r>
      <w:r>
        <w:rPr>
          <w:rFonts w:hint="eastAsia" w:ascii="宋体" w:hAnsi="宋体" w:cs="仿宋_GB2312"/>
          <w:color w:val="000000"/>
          <w:sz w:val="24"/>
        </w:rPr>
        <w:t>年</w:t>
      </w:r>
      <w:r>
        <w:rPr>
          <w:rFonts w:hint="eastAsia" w:ascii="宋体" w:hAnsi="宋体" w:cs="仿宋_GB2312"/>
          <w:color w:val="000000"/>
          <w:sz w:val="24"/>
          <w:u w:val="single"/>
          <w:lang w:val="en-US" w:eastAsia="zh-CN"/>
        </w:rPr>
        <w:t xml:space="preserve"> 8 </w:t>
      </w:r>
      <w:r>
        <w:rPr>
          <w:rFonts w:hint="eastAsia" w:ascii="宋体" w:hAnsi="宋体" w:cs="仿宋_GB2312"/>
          <w:color w:val="000000"/>
          <w:sz w:val="24"/>
        </w:rPr>
        <w:t>月</w:t>
      </w:r>
      <w:r>
        <w:rPr>
          <w:rFonts w:hint="eastAsia" w:ascii="宋体" w:hAnsi="宋体" w:cs="仿宋_GB2312"/>
          <w:color w:val="000000"/>
          <w:sz w:val="24"/>
          <w:u w:val="single"/>
          <w:lang w:val="en-US" w:eastAsia="zh-CN"/>
        </w:rPr>
        <w:t xml:space="preserve"> 1</w:t>
      </w:r>
      <w:r>
        <w:rPr>
          <w:rFonts w:hint="eastAsia" w:ascii="宋体" w:hAnsi="宋体" w:cs="仿宋_GB2312"/>
          <w:color w:val="000000"/>
          <w:sz w:val="24"/>
        </w:rPr>
        <w:t>日起至__</w:t>
      </w:r>
      <w:r>
        <w:rPr>
          <w:rFonts w:hint="eastAsia" w:ascii="宋体" w:hAnsi="宋体" w:cs="仿宋_GB2312"/>
          <w:color w:val="000000"/>
          <w:sz w:val="24"/>
          <w:u w:val="single"/>
        </w:rPr>
        <w:t>202</w:t>
      </w:r>
      <w:r>
        <w:rPr>
          <w:rFonts w:hint="eastAsia" w:ascii="宋体" w:hAnsi="宋体" w:cs="仿宋_GB2312"/>
          <w:color w:val="000000"/>
          <w:sz w:val="24"/>
          <w:u w:val="single"/>
          <w:lang w:val="en-US" w:eastAsia="zh-CN"/>
        </w:rPr>
        <w:t>7</w:t>
      </w:r>
      <w:r>
        <w:rPr>
          <w:rFonts w:hint="eastAsia" w:ascii="宋体" w:hAnsi="宋体" w:cs="仿宋_GB2312"/>
          <w:color w:val="000000"/>
          <w:sz w:val="24"/>
        </w:rPr>
        <w:t>__年</w:t>
      </w:r>
      <w:r>
        <w:rPr>
          <w:rFonts w:hint="eastAsia" w:ascii="宋体" w:hAnsi="宋体" w:cs="仿宋_GB2312"/>
          <w:color w:val="000000"/>
          <w:sz w:val="24"/>
          <w:u w:val="single"/>
          <w:lang w:val="en-US" w:eastAsia="zh-CN"/>
        </w:rPr>
        <w:t xml:space="preserve"> 7 </w:t>
      </w:r>
      <w:r>
        <w:rPr>
          <w:rFonts w:hint="eastAsia" w:ascii="宋体" w:hAnsi="宋体" w:cs="仿宋_GB2312"/>
          <w:color w:val="000000"/>
          <w:sz w:val="24"/>
        </w:rPr>
        <w:t>月</w:t>
      </w:r>
      <w:r>
        <w:rPr>
          <w:rFonts w:hint="eastAsia" w:ascii="宋体" w:hAnsi="宋体" w:cs="仿宋_GB2312"/>
          <w:color w:val="000000"/>
          <w:sz w:val="24"/>
          <w:u w:val="single"/>
          <w:lang w:val="en-US" w:eastAsia="zh-CN"/>
        </w:rPr>
        <w:t xml:space="preserve"> 31 </w:t>
      </w:r>
      <w:r>
        <w:rPr>
          <w:rFonts w:hint="eastAsia" w:ascii="宋体" w:hAnsi="宋体" w:cs="仿宋_GB2312"/>
          <w:color w:val="000000"/>
          <w:sz w:val="24"/>
        </w:rPr>
        <w:t>日止。</w:t>
      </w:r>
    </w:p>
    <w:p w14:paraId="4EF9A855">
      <w:pPr>
        <w:pStyle w:val="15"/>
        <w:adjustRightInd w:val="0"/>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color w:val="000000"/>
          <w:sz w:val="24"/>
          <w:szCs w:val="24"/>
        </w:rPr>
        <w:t>3．合同方式：按月包干，</w:t>
      </w:r>
      <w:r>
        <w:rPr>
          <w:rFonts w:hint="eastAsia" w:ascii="宋体" w:hAnsi="宋体" w:eastAsia="宋体" w:cs="仿宋_GB2312"/>
          <w:sz w:val="24"/>
          <w:szCs w:val="24"/>
        </w:rPr>
        <w:t>合同期内不得由于政府政策性最低工资标准上调及政策性法规变动调整服务费用。</w:t>
      </w:r>
    </w:p>
    <w:p w14:paraId="4C240282">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4．合同期间，上述项目若发生物业管理权变更、甲方退出物业服务，该退出项目的清洁卫生服务即时终止，本合同终止，双方互不承担违约责任。</w:t>
      </w:r>
    </w:p>
    <w:p w14:paraId="105EB6D4">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5．乙方承诺派驻甲方工作的清洁卫生服务人员仪表端庄、身体健康，穿着甲方认可的工作服和佩带工作证。工作时间及班次根据各物业服务中心要求进行安排。</w:t>
      </w:r>
    </w:p>
    <w:p w14:paraId="486C4031">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6．乙方派往甲方工作的清洁卫生服务人员必须征得甲方的认可，人员变更时应及时通知甲方物业服务中心；服务人员应遵守甲方的各种规章制度和国家的有关法律、法规，维护甲方的工作秩序，爱护公私财物，发现可疑情况及时报告甲方，并配合甲方要求的其它工作。</w:t>
      </w:r>
    </w:p>
    <w:p w14:paraId="711999F0">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7．在合同期内，如双方协商增减现场清洁服务人员，服务单价原则以本合同为准。具体增减人数、时间、价格、服务范围等条款，双方以书面形式确认。</w:t>
      </w:r>
    </w:p>
    <w:p w14:paraId="7E6E4EF7">
      <w:pPr>
        <w:pStyle w:val="15"/>
        <w:adjustRightInd w:val="0"/>
        <w:snapToGrid w:val="0"/>
        <w:spacing w:line="360" w:lineRule="auto"/>
        <w:ind w:firstLine="480" w:firstLineChars="200"/>
        <w:rPr>
          <w:rFonts w:hint="eastAsia" w:ascii="宋体" w:hAnsi="宋体" w:eastAsia="宋体" w:cs="仿宋_GB2312"/>
          <w:color w:val="000000"/>
          <w:sz w:val="24"/>
          <w:szCs w:val="24"/>
        </w:rPr>
      </w:pPr>
    </w:p>
    <w:p w14:paraId="29483878">
      <w:pPr>
        <w:numPr>
          <w:ilvl w:val="0"/>
          <w:numId w:val="3"/>
        </w:numPr>
        <w:adjustRightInd w:val="0"/>
        <w:snapToGrid w:val="0"/>
        <w:spacing w:line="360" w:lineRule="auto"/>
        <w:ind w:firstLine="538"/>
        <w:rPr>
          <w:rFonts w:ascii="宋体" w:hAnsi="宋体" w:cs="仿宋_GB2312"/>
          <w:b/>
          <w:bCs/>
          <w:color w:val="000000"/>
          <w:sz w:val="24"/>
        </w:rPr>
      </w:pPr>
      <w:r>
        <w:rPr>
          <w:rFonts w:ascii="宋体" w:hAnsi="宋体" w:cs="仿宋_GB2312"/>
          <w:b/>
          <w:bCs/>
          <w:color w:val="000000"/>
          <w:sz w:val="24"/>
        </w:rPr>
        <w:t xml:space="preserve"> </w:t>
      </w:r>
      <w:r>
        <w:rPr>
          <w:rFonts w:hint="eastAsia" w:ascii="宋体" w:hAnsi="宋体" w:cs="仿宋_GB2312"/>
          <w:b/>
          <w:bCs/>
          <w:color w:val="000000"/>
          <w:sz w:val="24"/>
        </w:rPr>
        <w:t>费用及支付方式</w:t>
      </w:r>
    </w:p>
    <w:p w14:paraId="45806EED">
      <w:pPr>
        <w:pStyle w:val="25"/>
        <w:adjustRightInd w:val="0"/>
        <w:snapToGrid w:val="0"/>
        <w:spacing w:line="360" w:lineRule="auto"/>
        <w:ind w:firstLine="480"/>
        <w:rPr>
          <w:rFonts w:ascii="宋体" w:hAnsi="宋体" w:cs="仿宋_GB2312"/>
          <w:color w:val="000000"/>
          <w:sz w:val="24"/>
        </w:rPr>
      </w:pPr>
      <w:r>
        <w:rPr>
          <w:rFonts w:hint="eastAsia" w:ascii="宋体" w:hAnsi="宋体" w:cs="仿宋_GB2312"/>
          <w:color w:val="000000"/>
          <w:sz w:val="24"/>
        </w:rPr>
        <w:t>1．合同金额</w:t>
      </w:r>
    </w:p>
    <w:p w14:paraId="625FEF21">
      <w:pPr>
        <w:adjustRightInd w:val="0"/>
        <w:snapToGrid w:val="0"/>
        <w:spacing w:line="360" w:lineRule="auto"/>
        <w:ind w:firstLine="480" w:firstLineChars="200"/>
        <w:rPr>
          <w:rFonts w:ascii="宋体" w:hAnsi="宋体" w:cs="仿宋_GB2312"/>
          <w:color w:val="000000"/>
          <w:sz w:val="24"/>
        </w:rPr>
      </w:pPr>
      <w:r>
        <w:rPr>
          <w:rFonts w:hint="eastAsia"/>
          <w:sz w:val="24"/>
        </w:rPr>
        <w:t>双方根据实际到岗保洁人员数量结算服务费，人员数量以</w:t>
      </w:r>
      <w:r>
        <w:rPr>
          <w:rFonts w:ascii="Arial" w:hAnsi="Arial" w:cs="Arial"/>
          <w:sz w:val="24"/>
        </w:rPr>
        <w:t>项目运营需求为准。</w:t>
      </w:r>
      <w:r>
        <w:rPr>
          <w:rFonts w:hint="eastAsia" w:ascii="Arial" w:hAnsi="Arial" w:cs="Arial"/>
          <w:sz w:val="24"/>
          <w:lang w:val="en-US" w:eastAsia="zh-CN"/>
        </w:rPr>
        <w:t>保洁编制共2人。</w:t>
      </w:r>
      <w:r>
        <w:rPr>
          <w:rFonts w:hint="eastAsia" w:ascii="宋体" w:hAnsi="宋体" w:cs="仿宋_GB2312"/>
          <w:color w:val="000000"/>
          <w:sz w:val="24"/>
        </w:rPr>
        <w:t>甲方向乙方支付服务费￥</w:t>
      </w:r>
      <w:r>
        <w:rPr>
          <w:rFonts w:hint="eastAsia" w:ascii="宋体" w:hAnsi="宋体" w:cs="仿宋_GB2312"/>
          <w:color w:val="000000"/>
          <w:sz w:val="24"/>
          <w:u w:val="single"/>
        </w:rPr>
        <w:t xml:space="preserve"> </w:t>
      </w:r>
      <w:r>
        <w:rPr>
          <w:rFonts w:hint="eastAsia" w:ascii="宋体" w:hAnsi="宋体" w:cs="仿宋_GB2312"/>
          <w:color w:val="000000"/>
          <w:sz w:val="24"/>
          <w:u w:val="single"/>
          <w:lang w:val="en-US" w:eastAsia="zh-CN"/>
        </w:rPr>
        <w:t>4060</w:t>
      </w:r>
      <w:r>
        <w:rPr>
          <w:rFonts w:hint="eastAsia" w:ascii="宋体" w:hAnsi="宋体" w:cs="仿宋_GB2312"/>
          <w:color w:val="000000"/>
          <w:sz w:val="24"/>
          <w:u w:val="single"/>
        </w:rPr>
        <w:t xml:space="preserve"> </w:t>
      </w:r>
      <w:r>
        <w:rPr>
          <w:rFonts w:hint="eastAsia" w:ascii="宋体" w:hAnsi="宋体" w:cs="仿宋_GB2312"/>
          <w:color w:val="000000"/>
          <w:sz w:val="24"/>
        </w:rPr>
        <w:t>元/人/月，按季度结算（如有明细可自行增加，具体结算按现场实际到岗考勤结算</w:t>
      </w:r>
      <w:r>
        <w:rPr>
          <w:rFonts w:hint="eastAsia" w:ascii="宋体" w:hAnsi="宋体" w:cs="仿宋_GB2312"/>
          <w:color w:val="000000"/>
          <w:sz w:val="24"/>
          <w:lang w:eastAsia="zh-CN"/>
        </w:rPr>
        <w:t>）</w:t>
      </w:r>
      <w:r>
        <w:rPr>
          <w:rFonts w:hint="eastAsia" w:ascii="宋体" w:hAnsi="宋体" w:cs="仿宋_GB2312"/>
          <w:color w:val="000000"/>
          <w:sz w:val="24"/>
        </w:rPr>
        <w:t>。</w:t>
      </w:r>
    </w:p>
    <w:p w14:paraId="29DE5514">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2．该服务费已包括甲方为乙方根据本合同约定履行全部义务所支付的全部费用，包清洁所需的作业工具、包括但不限于人员工资、福利、社保费用、商业保险、器材装备、生活用品、交通费用、延时加班工资、节假日和休息日加班工资、企业管理费、税费以及发生工伤事故的赔偿费用等所有可能发生的费用，甲方无需另向乙方支付其他任何费用。</w:t>
      </w:r>
    </w:p>
    <w:p w14:paraId="370121EE">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3．甲方依据附件《保洁业务服务质量月度评估表》的要求对乙方的合同执行及服务情况进行考核，服务费与甲方考核结果（服务品质、人员满员）挂钩;</w:t>
      </w:r>
    </w:p>
    <w:p w14:paraId="2FF4733E">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4．付款时间：每个季度结束后，甲方根据合同约定及时对乙方的服务作出考核，根据考核结果确定服务费金额，每季度末</w:t>
      </w:r>
      <w:r>
        <w:rPr>
          <w:rFonts w:hint="eastAsia" w:ascii="宋体" w:hAnsi="宋体" w:eastAsia="宋体" w:cs="仿宋_GB2312"/>
          <w:color w:val="000000"/>
          <w:sz w:val="24"/>
          <w:szCs w:val="24"/>
          <w:u w:val="single"/>
          <w:lang w:val="en-US" w:eastAsia="zh-CN"/>
        </w:rPr>
        <w:t xml:space="preserve"> </w:t>
      </w:r>
      <w:r>
        <w:rPr>
          <w:rFonts w:hint="eastAsia" w:ascii="宋体" w:hAnsi="宋体" w:eastAsia="宋体" w:cs="仿宋_GB2312"/>
          <w:color w:val="000000"/>
          <w:sz w:val="24"/>
          <w:szCs w:val="24"/>
          <w:u w:val="single"/>
        </w:rPr>
        <w:t xml:space="preserve">20 </w:t>
      </w:r>
      <w:r>
        <w:rPr>
          <w:rFonts w:hint="eastAsia" w:ascii="宋体" w:hAnsi="宋体" w:eastAsia="宋体" w:cs="仿宋_GB2312"/>
          <w:color w:val="000000"/>
          <w:sz w:val="24"/>
          <w:szCs w:val="24"/>
        </w:rPr>
        <w:t>日前，乙方应当向甲方开具6%的增值税专用发票。在甲方单位申请付款并由甲方公司领导审批完成后，向乙方一次性付清上季服务费。以后付款时间和办法以此类推。</w:t>
      </w:r>
    </w:p>
    <w:p w14:paraId="505075E7">
      <w:pPr>
        <w:pStyle w:val="15"/>
        <w:adjustRightInd w:val="0"/>
        <w:snapToGrid w:val="0"/>
        <w:spacing w:line="360" w:lineRule="auto"/>
        <w:ind w:firstLine="480" w:firstLineChars="200"/>
        <w:rPr>
          <w:rFonts w:ascii="宋体" w:hAnsi="宋体" w:eastAsia="宋体" w:cs="仿宋_GB2312"/>
          <w:color w:val="000000"/>
          <w:sz w:val="24"/>
          <w:szCs w:val="24"/>
        </w:rPr>
      </w:pPr>
      <w:r>
        <w:rPr>
          <w:rFonts w:hint="eastAsia" w:ascii="宋体" w:hAnsi="宋体" w:eastAsia="宋体" w:cs="仿宋_GB2312"/>
          <w:color w:val="000000"/>
          <w:sz w:val="24"/>
          <w:szCs w:val="24"/>
        </w:rPr>
        <w:t>开户名称：</w:t>
      </w:r>
      <w:r>
        <w:rPr>
          <w:rFonts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rPr>
        <w:t>东莞市鸿宇清洁服务有限公司</w:t>
      </w:r>
      <w:r>
        <w:rPr>
          <w:rFonts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lang w:val="en-US" w:eastAsia="zh-CN"/>
        </w:rPr>
        <w:t xml:space="preserve">  </w:t>
      </w:r>
    </w:p>
    <w:p w14:paraId="29C4BFCD">
      <w:pPr>
        <w:pStyle w:val="15"/>
        <w:adjustRightInd w:val="0"/>
        <w:snapToGrid w:val="0"/>
        <w:spacing w:line="360" w:lineRule="auto"/>
        <w:ind w:firstLine="480" w:firstLineChars="200"/>
        <w:rPr>
          <w:rFonts w:ascii="宋体" w:hAnsi="宋体" w:eastAsia="宋体"/>
          <w:color w:val="000000"/>
          <w:sz w:val="24"/>
          <w:szCs w:val="24"/>
          <w:u w:val="single"/>
        </w:rPr>
      </w:pPr>
      <w:r>
        <w:rPr>
          <w:rFonts w:hint="eastAsia" w:ascii="宋体" w:hAnsi="宋体" w:eastAsia="宋体" w:cs="仿宋_GB2312"/>
          <w:color w:val="000000"/>
          <w:sz w:val="24"/>
          <w:szCs w:val="24"/>
        </w:rPr>
        <w:t>开户银行：</w:t>
      </w:r>
      <w:r>
        <w:rPr>
          <w:rFonts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rPr>
        <w:t>中国工商银行股份有限公司东莞南城支行</w:t>
      </w:r>
      <w:r>
        <w:rPr>
          <w:rFonts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lang w:val="en-US" w:eastAsia="zh-CN"/>
        </w:rPr>
        <w:t xml:space="preserve">  </w:t>
      </w:r>
    </w:p>
    <w:p w14:paraId="3A57CF66">
      <w:pPr>
        <w:pStyle w:val="15"/>
        <w:adjustRightInd w:val="0"/>
        <w:snapToGrid w:val="0"/>
        <w:spacing w:line="360" w:lineRule="auto"/>
        <w:rPr>
          <w:rFonts w:ascii="宋体" w:hAnsi="宋体" w:eastAsia="宋体"/>
          <w:color w:val="000000"/>
          <w:sz w:val="24"/>
          <w:szCs w:val="24"/>
          <w:u w:val="single"/>
        </w:rPr>
      </w:pPr>
      <w:r>
        <w:rPr>
          <w:rFonts w:ascii="宋体" w:hAnsi="宋体" w:eastAsia="宋体" w:cs="仿宋_GB2312"/>
          <w:color w:val="000000"/>
          <w:sz w:val="24"/>
          <w:szCs w:val="24"/>
        </w:rPr>
        <w:t xml:space="preserve">    </w:t>
      </w:r>
      <w:r>
        <w:rPr>
          <w:rFonts w:hint="eastAsia" w:ascii="宋体" w:hAnsi="宋体" w:eastAsia="宋体" w:cs="仿宋_GB2312"/>
          <w:color w:val="000000"/>
          <w:sz w:val="24"/>
          <w:szCs w:val="24"/>
        </w:rPr>
        <w:t>银行帐号：</w:t>
      </w:r>
      <w:r>
        <w:rPr>
          <w:rFonts w:hint="eastAsia" w:ascii="宋体" w:hAnsi="宋体" w:eastAsia="宋体" w:cs="仿宋_GB2312"/>
          <w:color w:val="000000"/>
          <w:sz w:val="24"/>
          <w:szCs w:val="24"/>
          <w:u w:val="single"/>
          <w:lang w:val="en-US" w:eastAsia="zh-CN"/>
        </w:rPr>
        <w:t xml:space="preserve"> </w:t>
      </w:r>
      <w:r>
        <w:rPr>
          <w:rFonts w:hint="eastAsia" w:ascii="宋体" w:hAnsi="宋体" w:eastAsia="宋体" w:cs="仿宋_GB2312"/>
          <w:color w:val="000000"/>
          <w:sz w:val="24"/>
          <w:szCs w:val="24"/>
          <w:u w:val="single"/>
        </w:rPr>
        <w:t>2010021119200190406</w:t>
      </w:r>
      <w:r>
        <w:rPr>
          <w:rFonts w:hint="eastAsia" w:ascii="宋体" w:hAnsi="宋体" w:eastAsia="宋体" w:cs="仿宋_GB2312"/>
          <w:color w:val="000000"/>
          <w:sz w:val="24"/>
          <w:szCs w:val="24"/>
          <w:u w:val="single"/>
          <w:lang w:val="en-US" w:eastAsia="zh-CN"/>
        </w:rPr>
        <w:t xml:space="preserve">    </w:t>
      </w:r>
      <w:r>
        <w:rPr>
          <w:rFonts w:ascii="宋体" w:hAnsi="宋体" w:eastAsia="宋体" w:cs="仿宋_GB2312"/>
          <w:color w:val="000000"/>
          <w:sz w:val="24"/>
          <w:szCs w:val="24"/>
          <w:u w:val="single"/>
        </w:rPr>
        <w:t xml:space="preserve">   </w:t>
      </w:r>
      <w:r>
        <w:rPr>
          <w:rFonts w:hint="eastAsia" w:ascii="宋体" w:hAnsi="宋体" w:eastAsia="宋体" w:cs="仿宋_GB2312"/>
          <w:color w:val="000000"/>
          <w:sz w:val="24"/>
          <w:szCs w:val="24"/>
          <w:u w:val="single"/>
        </w:rPr>
        <w:t xml:space="preserve">   </w:t>
      </w:r>
    </w:p>
    <w:p w14:paraId="36522224">
      <w:pPr>
        <w:pStyle w:val="15"/>
        <w:adjustRightInd w:val="0"/>
        <w:snapToGrid w:val="0"/>
        <w:spacing w:line="360" w:lineRule="auto"/>
        <w:ind w:firstLine="480" w:firstLineChars="200"/>
        <w:rPr>
          <w:rFonts w:hint="eastAsia" w:ascii="宋体" w:hAnsi="宋体" w:eastAsia="宋体" w:cs="仿宋_GB2312"/>
          <w:color w:val="000000"/>
          <w:sz w:val="24"/>
          <w:szCs w:val="24"/>
        </w:rPr>
      </w:pPr>
      <w:r>
        <w:rPr>
          <w:rFonts w:hint="eastAsia" w:ascii="宋体" w:hAnsi="宋体" w:eastAsia="宋体" w:cs="仿宋_GB2312"/>
          <w:color w:val="000000"/>
          <w:sz w:val="24"/>
          <w:szCs w:val="24"/>
        </w:rPr>
        <w:t>5．乙方人员驻场使用的水电费由乙方承担，安装独立表，按抄表用量向甲方支付水电费用。水电费用每季结算一次。</w:t>
      </w:r>
    </w:p>
    <w:p w14:paraId="62F9E7B6">
      <w:pPr>
        <w:pStyle w:val="25"/>
        <w:adjustRightInd w:val="0"/>
        <w:snapToGrid w:val="0"/>
        <w:spacing w:line="360" w:lineRule="auto"/>
        <w:ind w:firstLine="480"/>
        <w:rPr>
          <w:rFonts w:hint="eastAsia" w:ascii="宋体" w:hAnsi="宋体" w:cs="仿宋"/>
          <w:color w:val="000000"/>
          <w:sz w:val="24"/>
        </w:rPr>
      </w:pPr>
      <w:r>
        <w:rPr>
          <w:rFonts w:hint="eastAsia" w:ascii="宋体" w:hAnsi="宋体" w:cs="仿宋"/>
          <w:color w:val="000000"/>
          <w:sz w:val="24"/>
        </w:rPr>
        <w:t>6．合同履行期间，如遇国家或地方调整增值税税率的，则自增值税税率调整政策执行之日起，尚未支付的服务费根据调整后的最新税率进行相应调整，并按调整后费用支付。具体调整公式为：税率调整后的含税价=税率调整前的不含税价×（1+调整后税率）。</w:t>
      </w:r>
    </w:p>
    <w:p w14:paraId="44533BD1">
      <w:pPr>
        <w:adjustRightInd w:val="0"/>
        <w:snapToGrid w:val="0"/>
        <w:spacing w:line="360" w:lineRule="auto"/>
        <w:ind w:firstLine="482" w:firstLineChars="200"/>
        <w:jc w:val="left"/>
        <w:rPr>
          <w:rFonts w:hint="eastAsia" w:ascii="宋体" w:hAnsi="宋体" w:cs="仿宋"/>
          <w:b/>
          <w:bCs/>
          <w:color w:val="000000"/>
          <w:sz w:val="24"/>
        </w:rPr>
      </w:pPr>
      <w:r>
        <w:rPr>
          <w:rFonts w:hint="eastAsia" w:ascii="宋体" w:hAnsi="宋体" w:cs="仿宋"/>
          <w:b/>
          <w:bCs/>
          <w:color w:val="000000"/>
          <w:sz w:val="24"/>
        </w:rPr>
        <w:t>第四条：双方责任</w:t>
      </w:r>
    </w:p>
    <w:p w14:paraId="2572888F">
      <w:pPr>
        <w:adjustRightInd w:val="0"/>
        <w:snapToGrid w:val="0"/>
        <w:spacing w:line="360" w:lineRule="auto"/>
        <w:ind w:firstLine="480" w:firstLineChars="200"/>
        <w:jc w:val="left"/>
        <w:rPr>
          <w:rFonts w:hint="eastAsia" w:ascii="宋体" w:hAnsi="宋体" w:cs="仿宋"/>
          <w:color w:val="000000"/>
          <w:sz w:val="24"/>
        </w:rPr>
      </w:pPr>
      <w:r>
        <w:rPr>
          <w:rFonts w:hint="eastAsia" w:ascii="宋体" w:hAnsi="宋体" w:cs="仿宋"/>
          <w:color w:val="000000"/>
          <w:sz w:val="24"/>
        </w:rPr>
        <w:t>1. 甲方责任</w:t>
      </w:r>
    </w:p>
    <w:p w14:paraId="7A6174A4">
      <w:pPr>
        <w:adjustRightInd w:val="0"/>
        <w:snapToGrid w:val="0"/>
        <w:spacing w:line="360" w:lineRule="auto"/>
        <w:ind w:firstLine="480" w:firstLineChars="200"/>
        <w:jc w:val="left"/>
        <w:rPr>
          <w:rFonts w:hint="eastAsia" w:ascii="宋体" w:hAnsi="宋体" w:cs="仿宋"/>
          <w:color w:val="000000"/>
          <w:sz w:val="24"/>
        </w:rPr>
      </w:pPr>
      <w:r>
        <w:rPr>
          <w:rFonts w:hint="eastAsia" w:ascii="宋体" w:hAnsi="宋体" w:cs="仿宋"/>
          <w:color w:val="000000"/>
          <w:sz w:val="24"/>
        </w:rPr>
        <w:t>（1）保证为乙方的日常清洁卫生提供必要的水电供应；</w:t>
      </w:r>
    </w:p>
    <w:p w14:paraId="35EB1001">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（2）同意为乙方提供一间工具房作为乙方存放卫生清洁机械、工具材料之用；</w:t>
      </w:r>
    </w:p>
    <w:p w14:paraId="54C44E55">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（3）负责购买公共场地设置的垃圾桶、烟灰筒、胶篓、花盆、卫生纸、皂液等；</w:t>
      </w:r>
    </w:p>
    <w:p w14:paraId="61F7DAC1">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（4）负责检查、监督乙方的工作质量，验收乙方提供的清洁材料，要求乙方纠正存在的问题；</w:t>
      </w:r>
    </w:p>
    <w:p w14:paraId="5959DE64">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（5）负责检查乙方使用、保养设备的情况，发现问题可要求乙方及时处理。</w:t>
      </w:r>
    </w:p>
    <w:p w14:paraId="05232AFC">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2. 乙方责任</w:t>
      </w:r>
    </w:p>
    <w:p w14:paraId="4F08211E">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（1）在收到甲方通知七天内进驻服务项目并进行清洁卫生工作；</w:t>
      </w:r>
    </w:p>
    <w:p w14:paraId="3527498C">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（2）负责根据甲方要求制定清洁卫生标准，对日常清洁卫生工作进行管理；</w:t>
      </w:r>
    </w:p>
    <w:p w14:paraId="1B589E86">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（3）负责制定清洁卫生工作条例与定期保养方法在甲方认可后实施；</w:t>
      </w:r>
    </w:p>
    <w:p w14:paraId="49750AB6">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（4）严格按照本合同所制定的各项标准完成甲方物业范围的日常清洁卫生管理工作；</w:t>
      </w:r>
    </w:p>
    <w:p w14:paraId="51B871B0">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（5）加强所属员工的培训与遵纪守法教育，选派素质较高、服务态度好的清洁服务人员进驻甲方公司各物业工作。</w:t>
      </w:r>
    </w:p>
    <w:p w14:paraId="305C9A61">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（6）如有外宾参观或甲方上级或政府有关领导检查，乙方根据甲方要求，加强突击服务；</w:t>
      </w:r>
    </w:p>
    <w:p w14:paraId="5F502D66">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（7）提供服务所需清洁机器设备、清洁工具、化学清洁剂及清洁保养技术等；</w:t>
      </w:r>
    </w:p>
    <w:p w14:paraId="085A141F">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（8）对卫生间疏通只限于乙方提供疏通机所能及之范围，如需拆卸管道、墙壁等土建工程，另行商议价格；</w:t>
      </w:r>
    </w:p>
    <w:p w14:paraId="2151CB0A">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（9）乙方派驻甲方的工作人员，接受甲方按双方确定的清洁作业计划、标准进行检查和改进要求。</w:t>
      </w:r>
      <w:r>
        <w:rPr>
          <w:rFonts w:ascii="Arial" w:hAnsi="Arial" w:cs="Arial"/>
          <w:sz w:val="24"/>
        </w:rPr>
        <w:t>乙方</w:t>
      </w:r>
      <w:r>
        <w:rPr>
          <w:rFonts w:hint="eastAsia" w:ascii="Arial" w:hAnsi="Arial" w:cs="Arial"/>
          <w:sz w:val="24"/>
        </w:rPr>
        <w:t>服务人员</w:t>
      </w:r>
      <w:r>
        <w:rPr>
          <w:rFonts w:ascii="Arial" w:hAnsi="Arial" w:cs="Arial"/>
          <w:sz w:val="24"/>
        </w:rPr>
        <w:t>若被</w:t>
      </w:r>
      <w:r>
        <w:rPr>
          <w:rFonts w:hint="eastAsia" w:ascii="Arial" w:hAnsi="Arial" w:cs="Arial"/>
          <w:sz w:val="24"/>
        </w:rPr>
        <w:t>客户</w:t>
      </w:r>
      <w:r>
        <w:rPr>
          <w:rFonts w:ascii="Arial" w:hAnsi="Arial" w:cs="Arial"/>
          <w:sz w:val="24"/>
        </w:rPr>
        <w:t>有效投诉（特别是服务质量问题），甲方有权提出警告，并可处以每次</w:t>
      </w:r>
      <w:r>
        <w:rPr>
          <w:rFonts w:ascii="Arial" w:hAnsi="Arial" w:cs="Arial"/>
          <w:sz w:val="24"/>
          <w:u w:val="single"/>
        </w:rPr>
        <w:t>100</w:t>
      </w:r>
      <w:r>
        <w:rPr>
          <w:rFonts w:hint="eastAsia" w:ascii="Arial" w:hAnsi="Arial" w:cs="Arial"/>
          <w:sz w:val="24"/>
          <w:u w:val="single"/>
        </w:rPr>
        <w:t>—</w:t>
      </w:r>
      <w:r>
        <w:rPr>
          <w:rFonts w:ascii="Arial" w:hAnsi="Arial" w:cs="Arial"/>
          <w:sz w:val="24"/>
          <w:u w:val="single"/>
        </w:rPr>
        <w:t>200</w:t>
      </w:r>
      <w:r>
        <w:rPr>
          <w:rFonts w:ascii="Arial" w:hAnsi="Arial" w:cs="Arial"/>
          <w:sz w:val="24"/>
        </w:rPr>
        <w:t>元的罚款；若因在乙方服务范围内的清洁服务不达标准，</w:t>
      </w:r>
      <w:r>
        <w:rPr>
          <w:rFonts w:hint="eastAsia" w:ascii="Arial" w:hAnsi="Arial" w:cs="Arial"/>
          <w:sz w:val="24"/>
        </w:rPr>
        <w:t>导致甲方</w:t>
      </w:r>
      <w:r>
        <w:rPr>
          <w:rFonts w:ascii="Arial" w:hAnsi="Arial" w:cs="Arial"/>
          <w:sz w:val="24"/>
        </w:rPr>
        <w:t>而被</w:t>
      </w:r>
      <w:r>
        <w:rPr>
          <w:rFonts w:hint="eastAsia" w:ascii="Arial" w:hAnsi="Arial" w:cs="Arial"/>
          <w:sz w:val="24"/>
        </w:rPr>
        <w:t>园区运营单位</w:t>
      </w:r>
      <w:r>
        <w:rPr>
          <w:rFonts w:ascii="Arial" w:hAnsi="Arial" w:cs="Arial"/>
          <w:sz w:val="24"/>
        </w:rPr>
        <w:t>进行处罚的（含罚金），乙方将负全部责任，并承担所有罚金，同时甲方可处以每次</w:t>
      </w:r>
      <w:r>
        <w:rPr>
          <w:rFonts w:ascii="Arial" w:hAnsi="Arial" w:cs="Arial"/>
          <w:sz w:val="24"/>
          <w:u w:val="single"/>
        </w:rPr>
        <w:t>100</w:t>
      </w:r>
      <w:r>
        <w:rPr>
          <w:rFonts w:hint="eastAsia" w:ascii="Arial" w:hAnsi="Arial" w:cs="Arial"/>
          <w:sz w:val="24"/>
          <w:u w:val="single"/>
        </w:rPr>
        <w:t>—</w:t>
      </w:r>
      <w:r>
        <w:rPr>
          <w:rFonts w:ascii="Arial" w:hAnsi="Arial" w:cs="Arial"/>
          <w:sz w:val="24"/>
          <w:u w:val="single"/>
        </w:rPr>
        <w:t>500</w:t>
      </w:r>
      <w:r>
        <w:rPr>
          <w:rFonts w:ascii="Arial" w:hAnsi="Arial" w:cs="Arial"/>
          <w:sz w:val="24"/>
        </w:rPr>
        <w:t>元的罚款；</w:t>
      </w:r>
    </w:p>
    <w:p w14:paraId="6CFE51B6">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10）乙方按法规要求承担支付乙方人员之保险、工资、劳保福利及其它一切费用。保额不低于人民币80万元，对乙方人员在工作现场发生人员纠纷，乙方承诺及时处理，不影响甲方或甲方客户的工作和声誉，如造成甲方或甲方客户的损失的，由乙方负责。</w:t>
      </w:r>
    </w:p>
    <w:p w14:paraId="5B436B84">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（11）承担合同期内派出人员使用设备、药物或现场作业时造成的全部安全生产责任。</w:t>
      </w:r>
    </w:p>
    <w:p w14:paraId="439EDFEF">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（12）对高空作业，乙方应按国家规定，给予全部作业人员购买人身保险，若发生伤亡事故，由乙方负责。</w:t>
      </w:r>
    </w:p>
    <w:p w14:paraId="06680EAD">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（13）在工作责任区，由于乙方人员责任损害甲方客户的权益，由乙方承担责任。</w:t>
      </w:r>
      <w:r>
        <w:rPr>
          <w:rFonts w:ascii="Arial" w:hAnsi="Arial" w:cs="Arial"/>
          <w:sz w:val="24"/>
        </w:rPr>
        <w:t>乙方</w:t>
      </w:r>
      <w:r>
        <w:rPr>
          <w:rFonts w:hint="eastAsia" w:ascii="Arial" w:hAnsi="Arial" w:cs="Arial"/>
          <w:sz w:val="24"/>
        </w:rPr>
        <w:t>在</w:t>
      </w:r>
      <w:r>
        <w:rPr>
          <w:rFonts w:ascii="Arial" w:hAnsi="Arial" w:cs="Arial"/>
          <w:sz w:val="24"/>
        </w:rPr>
        <w:t>服务过程中及结束后因服务质量</w:t>
      </w:r>
      <w:r>
        <w:rPr>
          <w:rFonts w:hint="eastAsia" w:ascii="Arial" w:hAnsi="Arial" w:cs="Arial"/>
          <w:sz w:val="24"/>
        </w:rPr>
        <w:t>等</w:t>
      </w:r>
      <w:r>
        <w:rPr>
          <w:rFonts w:ascii="Arial" w:hAnsi="Arial" w:cs="Arial"/>
          <w:sz w:val="24"/>
        </w:rPr>
        <w:t>原因导致</w:t>
      </w:r>
      <w:r>
        <w:rPr>
          <w:rFonts w:hint="eastAsia" w:ascii="Arial" w:hAnsi="Arial" w:cs="Arial"/>
          <w:sz w:val="24"/>
        </w:rPr>
        <w:t>甲方、</w:t>
      </w:r>
      <w:r>
        <w:rPr>
          <w:rFonts w:ascii="Arial" w:hAnsi="Arial" w:cs="Arial"/>
          <w:sz w:val="24"/>
        </w:rPr>
        <w:t>甲方</w:t>
      </w:r>
      <w:r>
        <w:rPr>
          <w:rFonts w:hint="eastAsia" w:ascii="Arial" w:hAnsi="Arial" w:cs="Arial"/>
          <w:sz w:val="24"/>
        </w:rPr>
        <w:t>客户、任何</w:t>
      </w:r>
      <w:r>
        <w:rPr>
          <w:rFonts w:ascii="Arial" w:hAnsi="Arial" w:cs="Arial"/>
          <w:sz w:val="24"/>
        </w:rPr>
        <w:t>第三方人身</w:t>
      </w:r>
      <w:r>
        <w:rPr>
          <w:rFonts w:hint="eastAsia" w:ascii="Arial" w:hAnsi="Arial" w:cs="Arial"/>
          <w:sz w:val="24"/>
        </w:rPr>
        <w:t>、</w:t>
      </w:r>
      <w:r>
        <w:rPr>
          <w:rFonts w:ascii="Arial" w:hAnsi="Arial" w:cs="Arial"/>
          <w:sz w:val="24"/>
        </w:rPr>
        <w:t>财产</w:t>
      </w:r>
      <w:r>
        <w:rPr>
          <w:rFonts w:hint="eastAsia" w:ascii="Arial" w:hAnsi="Arial" w:cs="Arial"/>
          <w:sz w:val="24"/>
        </w:rPr>
        <w:t>损害的</w:t>
      </w:r>
      <w:r>
        <w:rPr>
          <w:rFonts w:ascii="Arial" w:hAnsi="Arial" w:cs="Arial"/>
          <w:sz w:val="24"/>
        </w:rPr>
        <w:t>，由乙方承担</w:t>
      </w:r>
      <w:r>
        <w:rPr>
          <w:rFonts w:hint="eastAsia" w:ascii="Arial" w:hAnsi="Arial" w:cs="Arial"/>
          <w:sz w:val="24"/>
        </w:rPr>
        <w:t>全部</w:t>
      </w:r>
      <w:r>
        <w:rPr>
          <w:rFonts w:ascii="Arial" w:hAnsi="Arial" w:cs="Arial"/>
          <w:sz w:val="24"/>
        </w:rPr>
        <w:t>责任</w:t>
      </w:r>
      <w:r>
        <w:rPr>
          <w:rFonts w:hint="eastAsia" w:ascii="Arial" w:hAnsi="Arial" w:cs="Arial"/>
          <w:sz w:val="24"/>
        </w:rPr>
        <w:t>。</w:t>
      </w:r>
    </w:p>
    <w:p w14:paraId="203BF0A5">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（14）</w:t>
      </w:r>
      <w:r>
        <w:rPr>
          <w:rFonts w:ascii="Arial" w:hAnsi="Arial" w:cs="Arial"/>
          <w:sz w:val="24"/>
        </w:rPr>
        <w:t>保洁人员属于乙方员工，与甲方不存在劳动关系。</w:t>
      </w:r>
      <w:r>
        <w:rPr>
          <w:rFonts w:hint="eastAsia" w:ascii="宋体" w:hAnsi="宋体" w:cs="仿宋_GB2312"/>
          <w:color w:val="000000"/>
          <w:sz w:val="24"/>
        </w:rPr>
        <w:t>乙方应按时发放员工工资，不得以任何理由拖欠而影响现场服务质量。</w:t>
      </w:r>
    </w:p>
    <w:p w14:paraId="5359E681">
      <w:pPr>
        <w:adjustRightInd w:val="0"/>
        <w:snapToGrid w:val="0"/>
        <w:spacing w:line="360" w:lineRule="auto"/>
        <w:ind w:left="315" w:leftChars="150" w:firstLine="120" w:firstLineChars="50"/>
        <w:jc w:val="left"/>
        <w:rPr>
          <w:rFonts w:hint="eastAsia" w:ascii="宋体" w:hAnsi="宋体" w:cs="仿宋_GB2312"/>
          <w:b/>
          <w:bCs/>
          <w:color w:val="000000"/>
          <w:sz w:val="24"/>
        </w:rPr>
      </w:pPr>
      <w:r>
        <w:rPr>
          <w:rFonts w:hint="eastAsia" w:ascii="宋体" w:hAnsi="宋体" w:cs="仿宋_GB2312"/>
          <w:b/>
          <w:bCs/>
          <w:color w:val="000000"/>
          <w:sz w:val="24"/>
        </w:rPr>
        <w:t>第五条：违约责任</w:t>
      </w:r>
    </w:p>
    <w:p w14:paraId="0E0F1F6B">
      <w:pPr>
        <w:adjustRightInd w:val="0"/>
        <w:snapToGrid w:val="0"/>
        <w:spacing w:line="360" w:lineRule="auto"/>
        <w:ind w:firstLine="480" w:firstLineChars="200"/>
        <w:jc w:val="left"/>
        <w:rPr>
          <w:rFonts w:hint="eastAsia" w:ascii="宋体" w:hAnsi="宋体" w:cs="仿宋_GB2312"/>
          <w:b/>
          <w:bCs/>
          <w:color w:val="000000"/>
          <w:sz w:val="24"/>
        </w:rPr>
      </w:pPr>
      <w:r>
        <w:rPr>
          <w:rFonts w:hint="eastAsia" w:ascii="宋体" w:hAnsi="宋体" w:cs="仿宋_GB2312"/>
          <w:color w:val="000000"/>
          <w:sz w:val="24"/>
        </w:rPr>
        <w:t>（1）甲方对乙方提供的清洁卫生管理服务定期进行检查评价，如果乙方提供的清洁卫生管理服务达不到甲方要求，经甲方</w:t>
      </w:r>
      <w:r>
        <w:rPr>
          <w:rFonts w:hint="eastAsia" w:ascii="宋体" w:hAnsi="宋体" w:cs="仿宋_GB2312"/>
          <w:sz w:val="24"/>
        </w:rPr>
        <w:t>二次以上正式书面通知</w:t>
      </w:r>
      <w:r>
        <w:rPr>
          <w:rFonts w:hint="eastAsia" w:ascii="宋体" w:hAnsi="宋体" w:cs="仿宋_GB2312"/>
          <w:color w:val="000000"/>
          <w:sz w:val="24"/>
        </w:rPr>
        <w:t>仍无较大改观的</w:t>
      </w:r>
      <w:r>
        <w:rPr>
          <w:rFonts w:hint="eastAsia" w:ascii="宋体" w:hAnsi="宋体" w:cs="仿宋_GB2312"/>
          <w:sz w:val="24"/>
        </w:rPr>
        <w:t>视为乙方严重违约，甲方可解除合同</w:t>
      </w:r>
      <w:r>
        <w:rPr>
          <w:rFonts w:hint="eastAsia" w:ascii="宋体" w:hAnsi="宋体" w:cs="仿宋_GB2312"/>
          <w:color w:val="000000"/>
          <w:sz w:val="24"/>
        </w:rPr>
        <w:t>。</w:t>
      </w:r>
    </w:p>
    <w:p w14:paraId="117A7FEF">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（2）如甲方超过60天支付服务费用，乙方有权解除合同并可向甲方按延迟付款每天万分之</w:t>
      </w:r>
      <w:r>
        <w:rPr>
          <w:rFonts w:hint="eastAsia" w:ascii="宋体" w:hAnsi="宋体" w:cs="仿宋_GB2312"/>
          <w:color w:val="000000"/>
          <w:sz w:val="24"/>
          <w:lang w:val="en-US" w:eastAsia="zh-CN"/>
        </w:rPr>
        <w:t>一</w:t>
      </w:r>
      <w:r>
        <w:rPr>
          <w:rFonts w:hint="eastAsia" w:ascii="宋体" w:hAnsi="宋体" w:cs="仿宋_GB2312"/>
          <w:color w:val="000000"/>
          <w:sz w:val="24"/>
        </w:rPr>
        <w:t>收取逾期违约金。</w:t>
      </w:r>
    </w:p>
    <w:p w14:paraId="398BA3BF">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（3）甲方按本合同附件要求进行考核，如合同期内累计三个月服务质量评分低于80分或一个月低于60分的，</w:t>
      </w:r>
      <w:r>
        <w:rPr>
          <w:rFonts w:hint="eastAsia" w:ascii="宋体" w:hAnsi="宋体" w:cs="仿宋_GB2312"/>
          <w:sz w:val="24"/>
        </w:rPr>
        <w:t>甲方可解除合同</w:t>
      </w:r>
      <w:r>
        <w:rPr>
          <w:rFonts w:hint="eastAsia" w:ascii="宋体" w:hAnsi="宋体" w:cs="仿宋_GB2312"/>
          <w:sz w:val="24"/>
          <w:lang w:val="en-US" w:eastAsia="zh-CN"/>
        </w:rPr>
        <w:t>并追究乙方违约责任</w:t>
      </w:r>
      <w:r>
        <w:rPr>
          <w:rFonts w:hint="eastAsia" w:ascii="宋体" w:hAnsi="宋体" w:cs="仿宋_GB2312"/>
          <w:sz w:val="24"/>
        </w:rPr>
        <w:t>，</w:t>
      </w:r>
      <w:r>
        <w:rPr>
          <w:rFonts w:hint="eastAsia" w:ascii="宋体" w:hAnsi="宋体" w:cs="仿宋_GB2312"/>
          <w:sz w:val="24"/>
          <w:lang w:val="en-US" w:eastAsia="zh-CN"/>
        </w:rPr>
        <w:t>最后一期服务费用按违约金处理，不再支付</w:t>
      </w:r>
      <w:r>
        <w:rPr>
          <w:rFonts w:hint="eastAsia" w:ascii="宋体" w:hAnsi="宋体" w:cs="仿宋_GB2312"/>
          <w:color w:val="000000"/>
          <w:sz w:val="24"/>
        </w:rPr>
        <w:t>。</w:t>
      </w:r>
    </w:p>
    <w:p w14:paraId="7DBDDC71">
      <w:pPr>
        <w:adjustRightInd w:val="0"/>
        <w:snapToGrid w:val="0"/>
        <w:spacing w:line="360" w:lineRule="auto"/>
        <w:ind w:left="1" w:firstLine="424" w:firstLineChars="177"/>
        <w:rPr>
          <w:rFonts w:hint="eastAsia" w:ascii="宋体" w:hAnsi="宋体"/>
          <w:color w:val="000000"/>
          <w:sz w:val="24"/>
        </w:rPr>
      </w:pPr>
      <w:r>
        <w:rPr>
          <w:rFonts w:hint="eastAsia" w:ascii="宋体" w:hAnsi="宋体" w:cs="仿宋_GB2312"/>
          <w:color w:val="000000"/>
          <w:sz w:val="24"/>
        </w:rPr>
        <w:t>（4）</w:t>
      </w:r>
      <w:r>
        <w:rPr>
          <w:rFonts w:hint="eastAsia" w:ascii="宋体" w:hAnsi="宋体"/>
          <w:color w:val="000000"/>
          <w:sz w:val="24"/>
        </w:rPr>
        <w:t>因乙方或乙方人员原因造成甲方或任何第三方人员伤亡、财产损失的，乙方应承担全部赔偿责任；甲方由此遭受损失的，有权向乙方追偿。</w:t>
      </w:r>
    </w:p>
    <w:p w14:paraId="48E081A2">
      <w:pPr>
        <w:adjustRightInd w:val="0"/>
        <w:snapToGrid w:val="0"/>
        <w:spacing w:line="360" w:lineRule="auto"/>
        <w:ind w:left="1" w:firstLine="424" w:firstLineChars="177"/>
        <w:rPr>
          <w:rFonts w:hint="eastAsia" w:ascii="宋体" w:hAnsi="宋体" w:cs="仿宋_GB2312"/>
          <w:color w:val="000000"/>
          <w:sz w:val="24"/>
        </w:rPr>
      </w:pPr>
      <w:r>
        <w:rPr>
          <w:rFonts w:ascii="宋体" w:hAnsi="宋体"/>
          <w:color w:val="000000"/>
          <w:sz w:val="24"/>
        </w:rPr>
        <w:t>本协议所称“损失”、“一切损失”、“所有损失”，包括但不限于：（1）</w:t>
      </w:r>
      <w:r>
        <w:rPr>
          <w:rFonts w:hint="eastAsia" w:ascii="宋体" w:hAnsi="宋体"/>
          <w:color w:val="000000"/>
          <w:sz w:val="24"/>
        </w:rPr>
        <w:t>甲方</w:t>
      </w:r>
      <w:r>
        <w:rPr>
          <w:rFonts w:ascii="宋体" w:hAnsi="宋体"/>
          <w:color w:val="000000"/>
          <w:sz w:val="24"/>
        </w:rPr>
        <w:t>因</w:t>
      </w:r>
      <w:r>
        <w:rPr>
          <w:rFonts w:hint="eastAsia" w:ascii="宋体" w:hAnsi="宋体"/>
          <w:color w:val="000000"/>
          <w:sz w:val="24"/>
        </w:rPr>
        <w:t>乙方</w:t>
      </w:r>
      <w:r>
        <w:rPr>
          <w:rFonts w:ascii="宋体" w:hAnsi="宋体"/>
          <w:color w:val="000000"/>
          <w:sz w:val="24"/>
        </w:rPr>
        <w:t>的违约行为所遭受的直接损失和间接损失；（2）</w:t>
      </w:r>
      <w:r>
        <w:rPr>
          <w:rFonts w:hint="eastAsia" w:ascii="宋体" w:hAnsi="宋体"/>
          <w:color w:val="000000"/>
          <w:sz w:val="24"/>
        </w:rPr>
        <w:t>甲方</w:t>
      </w:r>
      <w:r>
        <w:rPr>
          <w:rFonts w:ascii="宋体" w:hAnsi="宋体"/>
          <w:color w:val="000000"/>
          <w:sz w:val="24"/>
        </w:rPr>
        <w:t>为减少或弥补违约行为所遭受的直接损失和间接损失发生的合理费用；（3）</w:t>
      </w:r>
      <w:r>
        <w:rPr>
          <w:rFonts w:hint="eastAsia" w:ascii="宋体" w:hAnsi="宋体"/>
          <w:color w:val="000000"/>
          <w:sz w:val="24"/>
        </w:rPr>
        <w:t>甲方</w:t>
      </w:r>
      <w:r>
        <w:rPr>
          <w:rFonts w:ascii="宋体" w:hAnsi="宋体"/>
          <w:color w:val="000000"/>
          <w:sz w:val="24"/>
        </w:rPr>
        <w:t>为要求</w:t>
      </w:r>
      <w:r>
        <w:rPr>
          <w:rFonts w:hint="eastAsia" w:ascii="宋体" w:hAnsi="宋体"/>
          <w:color w:val="000000"/>
          <w:sz w:val="24"/>
        </w:rPr>
        <w:t>乙方</w:t>
      </w:r>
      <w:r>
        <w:rPr>
          <w:rFonts w:ascii="宋体" w:hAnsi="宋体"/>
          <w:color w:val="000000"/>
          <w:sz w:val="24"/>
        </w:rPr>
        <w:t>赔偿直接损失和间接损失而发生的法律费用（包括但不限于律师费、保全费、担保费、鉴定费、公证费等诉讼费用）；（4）</w:t>
      </w:r>
      <w:r>
        <w:rPr>
          <w:rFonts w:hint="eastAsia" w:ascii="宋体" w:hAnsi="宋体"/>
          <w:color w:val="000000"/>
          <w:sz w:val="24"/>
        </w:rPr>
        <w:t>甲方</w:t>
      </w:r>
      <w:r>
        <w:rPr>
          <w:rFonts w:ascii="宋体" w:hAnsi="宋体"/>
          <w:color w:val="000000"/>
          <w:sz w:val="24"/>
        </w:rPr>
        <w:t>之预期收益；（5）本协议中约定的违约金不足以弥补</w:t>
      </w:r>
      <w:r>
        <w:rPr>
          <w:rFonts w:hint="eastAsia" w:ascii="宋体" w:hAnsi="宋体"/>
          <w:color w:val="000000"/>
          <w:sz w:val="24"/>
        </w:rPr>
        <w:t>甲方</w:t>
      </w:r>
      <w:r>
        <w:rPr>
          <w:rFonts w:ascii="宋体" w:hAnsi="宋体"/>
          <w:color w:val="000000"/>
          <w:sz w:val="24"/>
        </w:rPr>
        <w:t>损失的，</w:t>
      </w:r>
      <w:r>
        <w:rPr>
          <w:rFonts w:hint="eastAsia" w:ascii="宋体" w:hAnsi="宋体"/>
          <w:color w:val="000000"/>
          <w:sz w:val="24"/>
        </w:rPr>
        <w:t>乙方</w:t>
      </w:r>
      <w:r>
        <w:rPr>
          <w:rFonts w:ascii="宋体" w:hAnsi="宋体"/>
          <w:color w:val="000000"/>
          <w:sz w:val="24"/>
        </w:rPr>
        <w:t>应继续赔偿。</w:t>
      </w:r>
    </w:p>
    <w:p w14:paraId="4DAD7AFB">
      <w:pPr>
        <w:adjustRightInd w:val="0"/>
        <w:snapToGrid w:val="0"/>
        <w:spacing w:before="120" w:beforeLines="50" w:line="300" w:lineRule="auto"/>
        <w:ind w:firstLine="480" w:firstLineChars="200"/>
        <w:rPr>
          <w:rFonts w:ascii="Arial" w:hAnsi="Arial" w:cs="Arial"/>
          <w:sz w:val="24"/>
        </w:rPr>
      </w:pPr>
      <w:r>
        <w:rPr>
          <w:rFonts w:hint="eastAsia" w:ascii="宋体" w:hAnsi="宋体" w:cs="仿宋_GB2312"/>
          <w:b w:val="0"/>
          <w:bCs w:val="0"/>
          <w:color w:val="000000"/>
          <w:sz w:val="24"/>
        </w:rPr>
        <w:t>（5）</w:t>
      </w:r>
      <w:r>
        <w:rPr>
          <w:rFonts w:ascii="Arial" w:hAnsi="Arial" w:cs="Arial"/>
          <w:sz w:val="24"/>
        </w:rPr>
        <w:t>合同履行过程中，因乙方原因导致甲方</w:t>
      </w:r>
      <w:r>
        <w:rPr>
          <w:rFonts w:hint="eastAsia" w:ascii="Arial" w:hAnsi="Arial" w:cs="Arial"/>
          <w:sz w:val="24"/>
        </w:rPr>
        <w:t>终止</w:t>
      </w:r>
      <w:r>
        <w:rPr>
          <w:rFonts w:ascii="Arial" w:hAnsi="Arial" w:cs="Arial"/>
          <w:sz w:val="24"/>
        </w:rPr>
        <w:t>合同的，乙方应向甲方支付月</w:t>
      </w:r>
      <w:r>
        <w:rPr>
          <w:rFonts w:hint="eastAsia" w:ascii="Arial" w:hAnsi="Arial" w:cs="Arial"/>
          <w:sz w:val="24"/>
        </w:rPr>
        <w:t>服务</w:t>
      </w:r>
      <w:r>
        <w:rPr>
          <w:rFonts w:ascii="Arial" w:hAnsi="Arial" w:cs="Arial"/>
          <w:sz w:val="24"/>
        </w:rPr>
        <w:t>费用</w:t>
      </w:r>
      <w:r>
        <w:rPr>
          <w:rFonts w:ascii="Arial" w:hAnsi="Arial" w:cs="Arial"/>
          <w:b w:val="0"/>
          <w:bCs w:val="0"/>
          <w:sz w:val="24"/>
        </w:rPr>
        <w:t>50%</w:t>
      </w:r>
      <w:r>
        <w:rPr>
          <w:rFonts w:ascii="Arial" w:hAnsi="Arial" w:cs="Arial"/>
          <w:sz w:val="24"/>
        </w:rPr>
        <w:t>的违约金，违约金不足以弥补甲方损失的，还须赔偿甲方的全部损失。</w:t>
      </w:r>
      <w:r>
        <w:rPr>
          <w:rFonts w:hint="eastAsia" w:ascii="Arial" w:hAnsi="Arial" w:cs="Arial"/>
          <w:sz w:val="24"/>
        </w:rPr>
        <w:t>乙方应付的罚（扣）款、违约金及损失等，甲方有权在服务费中直接扣减。</w:t>
      </w:r>
    </w:p>
    <w:p w14:paraId="7657AF9E">
      <w:pPr>
        <w:adjustRightInd w:val="0"/>
        <w:snapToGrid w:val="0"/>
        <w:spacing w:line="360" w:lineRule="auto"/>
        <w:ind w:firstLine="482" w:firstLineChars="200"/>
        <w:jc w:val="left"/>
        <w:rPr>
          <w:rFonts w:hint="eastAsia" w:ascii="宋体" w:hAnsi="宋体" w:cs="仿宋_GB2312"/>
          <w:b/>
          <w:bCs/>
          <w:color w:val="000000"/>
          <w:sz w:val="24"/>
        </w:rPr>
      </w:pPr>
      <w:r>
        <w:rPr>
          <w:rFonts w:hint="eastAsia" w:ascii="宋体" w:hAnsi="宋体" w:cs="仿宋_GB2312"/>
          <w:b/>
          <w:bCs/>
          <w:color w:val="000000"/>
          <w:sz w:val="24"/>
        </w:rPr>
        <w:t>第六条：争议及其解决</w:t>
      </w:r>
    </w:p>
    <w:p w14:paraId="2B8D3552">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双方如在合作中发生分歧，应当通过友好协商解决，如协商后仍无法解决，可向甲方所在地人民法院提起诉讼。</w:t>
      </w:r>
    </w:p>
    <w:p w14:paraId="523299D3">
      <w:pPr>
        <w:adjustRightInd w:val="0"/>
        <w:snapToGrid w:val="0"/>
        <w:spacing w:line="360" w:lineRule="auto"/>
        <w:ind w:firstLine="482" w:firstLineChars="200"/>
        <w:jc w:val="left"/>
        <w:rPr>
          <w:rFonts w:hint="eastAsia" w:ascii="宋体" w:hAnsi="宋体" w:cs="仿宋_GB2312"/>
          <w:b/>
          <w:bCs/>
          <w:color w:val="000000"/>
          <w:sz w:val="24"/>
        </w:rPr>
      </w:pPr>
      <w:r>
        <w:rPr>
          <w:rFonts w:hint="eastAsia" w:ascii="宋体" w:hAnsi="宋体" w:cs="仿宋_GB2312"/>
          <w:b/>
          <w:bCs/>
          <w:color w:val="000000"/>
          <w:sz w:val="24"/>
        </w:rPr>
        <w:t>第七条：其他事项</w:t>
      </w:r>
    </w:p>
    <w:p w14:paraId="1DBC8389">
      <w:pPr>
        <w:numPr>
          <w:ilvl w:val="0"/>
          <w:numId w:val="4"/>
        </w:numPr>
        <w:spacing w:before="120" w:beforeLines="50" w:line="300" w:lineRule="auto"/>
        <w:ind w:firstLine="480" w:firstLineChars="200"/>
        <w:rPr>
          <w:rFonts w:ascii="Arial" w:hAnsi="Arial" w:cs="Arial"/>
          <w:sz w:val="24"/>
        </w:rPr>
      </w:pPr>
      <w:r>
        <w:rPr>
          <w:rFonts w:hint="eastAsia" w:ascii="宋体" w:hAnsi="宋体" w:cs="仿宋_GB2312"/>
          <w:color w:val="000000"/>
          <w:sz w:val="24"/>
        </w:rPr>
        <w:t>涉及本合同权利义务变化的或其他必要通知，应以</w:t>
      </w:r>
      <w:r>
        <w:rPr>
          <w:rFonts w:ascii="Arial" w:hAnsi="Arial" w:cs="Arial"/>
          <w:sz w:val="24"/>
        </w:rPr>
        <w:t>专人递送并签署送达回执方式</w:t>
      </w:r>
      <w:r>
        <w:rPr>
          <w:rFonts w:hint="eastAsia" w:ascii="Arial" w:hAnsi="Arial" w:cs="Arial"/>
          <w:sz w:val="24"/>
        </w:rPr>
        <w:t>、电子送达</w:t>
      </w:r>
      <w:r>
        <w:rPr>
          <w:rFonts w:ascii="Arial" w:hAnsi="Arial" w:cs="Arial"/>
          <w:sz w:val="24"/>
        </w:rPr>
        <w:t>或邮寄送达的方式进行。采用专人递送方式的，接收一方签署送达回执之日视为已送达；采用邮寄送达的，</w:t>
      </w:r>
      <w:r>
        <w:rPr>
          <w:rFonts w:hint="eastAsia" w:ascii="宋体" w:hAnsi="宋体" w:cs="仿宋_GB2312"/>
          <w:color w:val="000000"/>
          <w:sz w:val="24"/>
        </w:rPr>
        <w:t>寄出第5日（无论对方签收与否）或对方签收日视为已送达；</w:t>
      </w:r>
      <w:r>
        <w:rPr>
          <w:rFonts w:ascii="Arial" w:hAnsi="Arial" w:cs="Arial"/>
          <w:sz w:val="24"/>
        </w:rPr>
        <w:t>采用电子送达的，以</w:t>
      </w:r>
      <w:r>
        <w:rPr>
          <w:rFonts w:hint="eastAsia" w:ascii="Arial" w:hAnsi="Arial" w:cs="Arial"/>
          <w:sz w:val="24"/>
        </w:rPr>
        <w:t>信息或</w:t>
      </w:r>
      <w:r>
        <w:rPr>
          <w:rFonts w:ascii="Arial" w:hAnsi="Arial" w:cs="Arial"/>
          <w:sz w:val="24"/>
        </w:rPr>
        <w:t>电子邮件发送成功视为送达。</w:t>
      </w:r>
    </w:p>
    <w:p w14:paraId="773A1F77">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乙方联系地址：</w:t>
      </w:r>
      <w:r>
        <w:rPr>
          <w:rFonts w:hint="eastAsia" w:ascii="宋体" w:hAnsi="宋体" w:cs="仿宋_GB2312"/>
          <w:color w:val="000000"/>
          <w:sz w:val="24"/>
          <w:lang w:val="en-US" w:eastAsia="zh-CN"/>
        </w:rPr>
        <w:t>广东省东莞市南城街道蛤地新南路东二街6号1栋1126室</w:t>
      </w:r>
      <w:r>
        <w:rPr>
          <w:rFonts w:hint="eastAsia" w:ascii="宋体" w:hAnsi="宋体" w:cs="仿宋_GB2312"/>
          <w:color w:val="000000"/>
          <w:sz w:val="24"/>
        </w:rPr>
        <w:t xml:space="preserve">           </w:t>
      </w:r>
    </w:p>
    <w:p w14:paraId="4A78CF91">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联系人：</w:t>
      </w:r>
      <w:r>
        <w:rPr>
          <w:rFonts w:hint="eastAsia" w:ascii="宋体" w:hAnsi="宋体" w:cs="仿宋_GB2312"/>
          <w:color w:val="000000"/>
          <w:sz w:val="24"/>
          <w:lang w:val="en-US" w:eastAsia="zh-CN"/>
        </w:rPr>
        <w:t>王帅帅</w:t>
      </w:r>
      <w:r>
        <w:rPr>
          <w:rFonts w:hint="eastAsia" w:ascii="宋体" w:hAnsi="宋体" w:cs="仿宋_GB2312"/>
          <w:color w:val="000000"/>
          <w:sz w:val="24"/>
        </w:rPr>
        <w:t xml:space="preserve"> 电话：</w:t>
      </w:r>
      <w:r>
        <w:rPr>
          <w:rFonts w:hint="eastAsia" w:ascii="宋体" w:hAnsi="宋体" w:cs="仿宋_GB2312"/>
          <w:color w:val="000000"/>
          <w:sz w:val="24"/>
          <w:lang w:val="en-US" w:eastAsia="zh-CN"/>
        </w:rPr>
        <w:t>13399551199</w:t>
      </w:r>
    </w:p>
    <w:p w14:paraId="55EC766C">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2. 双方应保证通讯地址、联系方式、企业法定代表人等工商登记情况及代理人等有关资料和证件真实有效。任何一方变更本合同约定送达地址的，应提前【3】日书面通知对方，否则对方按照变更前的送达地址送达相关文件视为有效送达。</w:t>
      </w:r>
    </w:p>
    <w:p w14:paraId="28707C13">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3. 双方均应遵守对方商业机密，未经许可不得提供、出售相关机密资料以及情报与他人。</w:t>
      </w:r>
    </w:p>
    <w:p w14:paraId="4DDC0C47">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4. 本合同由双方代表签字盖章之日起生效，双方履行完合同全部义务后终止。本合同一经签订，双方应严格履行，如有未尽事宜，双方协商后可签订补充协议。补充协议与本合同附件为本合同不可分割的组成部分，与本合同具有同等法律效力。</w:t>
      </w:r>
    </w:p>
    <w:p w14:paraId="514F174A">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5. 本合同空格部分填写的文字与印刷文字具有同等法律效力，空格部分填写的文字修改须双方盖有效公章后方可生效，否则视为无效。</w:t>
      </w:r>
    </w:p>
    <w:p w14:paraId="04E2C36B">
      <w:pPr>
        <w:adjustRightInd w:val="0"/>
        <w:snapToGrid w:val="0"/>
        <w:spacing w:line="360" w:lineRule="auto"/>
        <w:ind w:firstLine="480" w:firstLineChars="200"/>
        <w:rPr>
          <w:rFonts w:hint="eastAsia" w:ascii="宋体" w:hAnsi="宋体"/>
          <w:color w:val="000000"/>
          <w:sz w:val="24"/>
        </w:rPr>
      </w:pPr>
      <w:r>
        <w:rPr>
          <w:rFonts w:ascii="宋体" w:hAnsi="宋体"/>
          <w:color w:val="000000"/>
          <w:sz w:val="24"/>
        </w:rPr>
        <w:t>6</w:t>
      </w:r>
      <w:r>
        <w:rPr>
          <w:rFonts w:hint="eastAsia" w:ascii="宋体" w:hAnsi="宋体"/>
          <w:color w:val="000000"/>
          <w:sz w:val="24"/>
        </w:rPr>
        <w:t>. 本合同一式</w:t>
      </w:r>
      <w:r>
        <w:rPr>
          <w:rFonts w:hint="eastAsia" w:ascii="宋体" w:hAnsi="宋体"/>
          <w:color w:val="000000"/>
          <w:sz w:val="24"/>
          <w:u w:val="single"/>
        </w:rPr>
        <w:t xml:space="preserve"> </w:t>
      </w:r>
      <w:r>
        <w:rPr>
          <w:rFonts w:hint="eastAsia" w:ascii="宋体" w:hAnsi="宋体"/>
          <w:color w:val="000000"/>
          <w:sz w:val="24"/>
          <w:u w:val="single"/>
          <w:lang w:val="en-US" w:eastAsia="zh-CN"/>
        </w:rPr>
        <w:t>叁</w:t>
      </w:r>
      <w:r>
        <w:rPr>
          <w:rFonts w:hint="eastAsia" w:ascii="宋体" w:hAnsi="宋体"/>
          <w:color w:val="000000"/>
          <w:sz w:val="24"/>
          <w:u w:val="single"/>
        </w:rPr>
        <w:t xml:space="preserve"> </w:t>
      </w:r>
      <w:r>
        <w:rPr>
          <w:rFonts w:hint="eastAsia" w:ascii="宋体" w:hAnsi="宋体"/>
          <w:color w:val="000000"/>
          <w:sz w:val="24"/>
        </w:rPr>
        <w:t>份，甲方执</w:t>
      </w:r>
      <w:r>
        <w:rPr>
          <w:rFonts w:hint="eastAsia" w:ascii="宋体" w:hAnsi="宋体"/>
          <w:color w:val="000000"/>
          <w:sz w:val="24"/>
          <w:u w:val="single"/>
        </w:rPr>
        <w:t xml:space="preserve"> </w:t>
      </w:r>
      <w:r>
        <w:rPr>
          <w:rFonts w:hint="eastAsia" w:ascii="宋体" w:hAnsi="宋体"/>
          <w:color w:val="000000"/>
          <w:sz w:val="24"/>
          <w:u w:val="single"/>
          <w:lang w:val="en-US" w:eastAsia="zh-CN"/>
        </w:rPr>
        <w:t>贰</w:t>
      </w:r>
      <w:r>
        <w:rPr>
          <w:rFonts w:hint="eastAsia" w:ascii="宋体" w:hAnsi="宋体"/>
          <w:color w:val="000000"/>
          <w:sz w:val="24"/>
          <w:u w:val="single"/>
        </w:rPr>
        <w:t xml:space="preserve"> </w:t>
      </w:r>
      <w:r>
        <w:rPr>
          <w:rFonts w:hint="eastAsia" w:ascii="宋体" w:hAnsi="宋体"/>
          <w:color w:val="000000"/>
          <w:sz w:val="24"/>
        </w:rPr>
        <w:t>份，乙方执</w:t>
      </w:r>
      <w:r>
        <w:rPr>
          <w:rFonts w:hint="eastAsia" w:ascii="宋体" w:hAnsi="宋体"/>
          <w:color w:val="000000"/>
          <w:sz w:val="24"/>
          <w:u w:val="single"/>
        </w:rPr>
        <w:t xml:space="preserve"> </w:t>
      </w:r>
      <w:r>
        <w:rPr>
          <w:rFonts w:hint="eastAsia" w:ascii="宋体" w:hAnsi="宋体"/>
          <w:color w:val="000000"/>
          <w:sz w:val="24"/>
          <w:u w:val="single"/>
          <w:lang w:val="en-US" w:eastAsia="zh-CN"/>
        </w:rPr>
        <w:t>壹</w:t>
      </w:r>
      <w:r>
        <w:rPr>
          <w:rFonts w:hint="eastAsia" w:ascii="宋体" w:hAnsi="宋体"/>
          <w:color w:val="000000"/>
          <w:sz w:val="24"/>
          <w:u w:val="single"/>
        </w:rPr>
        <w:t xml:space="preserve"> </w:t>
      </w:r>
      <w:r>
        <w:rPr>
          <w:rFonts w:hint="eastAsia" w:ascii="宋体" w:hAnsi="宋体"/>
          <w:color w:val="000000"/>
          <w:sz w:val="24"/>
        </w:rPr>
        <w:t>份，均具同等法律效力。</w:t>
      </w:r>
    </w:p>
    <w:p w14:paraId="033B4EB7">
      <w:pPr>
        <w:adjustRightInd w:val="0"/>
        <w:snapToGrid w:val="0"/>
        <w:spacing w:line="360" w:lineRule="auto"/>
        <w:ind w:firstLine="480" w:firstLineChars="200"/>
        <w:jc w:val="left"/>
        <w:rPr>
          <w:rFonts w:hint="eastAsia" w:ascii="宋体" w:hAnsi="宋体" w:cs="仿宋_GB2312"/>
          <w:color w:val="000000"/>
          <w:sz w:val="24"/>
        </w:rPr>
      </w:pPr>
      <w:r>
        <w:rPr>
          <w:rFonts w:hint="eastAsia" w:ascii="宋体" w:hAnsi="宋体" w:cs="仿宋_GB2312"/>
          <w:color w:val="000000"/>
          <w:sz w:val="24"/>
        </w:rPr>
        <w:t>7. 本合同未尽事宜，双方另行协商签订补充协议，补充协议与本合同具有同等法律效力。</w:t>
      </w:r>
    </w:p>
    <w:p w14:paraId="4C89E76A">
      <w:pPr>
        <w:pStyle w:val="4"/>
        <w:adjustRightInd w:val="0"/>
        <w:snapToGrid w:val="0"/>
        <w:spacing w:before="0" w:after="0" w:line="360" w:lineRule="auto"/>
        <w:ind w:firstLine="482" w:firstLineChars="200"/>
        <w:rPr>
          <w:rFonts w:ascii="宋体" w:hAnsi="宋体" w:cs="仿宋"/>
          <w:b w:val="0"/>
          <w:bCs w:val="0"/>
          <w:color w:val="000000"/>
          <w:kern w:val="2"/>
          <w:sz w:val="24"/>
          <w:szCs w:val="24"/>
        </w:rPr>
      </w:pPr>
      <w:bookmarkStart w:id="0" w:name="_Toc13583786"/>
      <w:r>
        <w:rPr>
          <w:rFonts w:hint="eastAsia" w:ascii="宋体" w:hAnsi="宋体" w:cs="仿宋"/>
          <w:color w:val="000000"/>
          <w:sz w:val="24"/>
          <w:szCs w:val="24"/>
        </w:rPr>
        <w:t>第八条：</w:t>
      </w:r>
      <w:r>
        <w:rPr>
          <w:rFonts w:ascii="宋体" w:hAnsi="宋体"/>
          <w:color w:val="000000"/>
          <w:sz w:val="24"/>
          <w:szCs w:val="24"/>
        </w:rPr>
        <w:t>合同附件</w:t>
      </w:r>
      <w:bookmarkEnd w:id="0"/>
    </w:p>
    <w:p w14:paraId="505C4C1A">
      <w:pPr>
        <w:adjustRightInd w:val="0"/>
        <w:snapToGrid w:val="0"/>
        <w:spacing w:line="360" w:lineRule="auto"/>
        <w:ind w:firstLine="480" w:firstLineChars="200"/>
        <w:jc w:val="left"/>
        <w:rPr>
          <w:rFonts w:hint="eastAsia" w:ascii="宋体" w:hAnsi="宋体" w:cs="仿宋"/>
          <w:color w:val="000000"/>
          <w:sz w:val="24"/>
        </w:rPr>
      </w:pPr>
      <w:r>
        <w:rPr>
          <w:rFonts w:hint="eastAsia" w:ascii="宋体" w:hAnsi="宋体" w:cs="仿宋"/>
          <w:color w:val="000000"/>
          <w:sz w:val="24"/>
        </w:rPr>
        <w:t>合同附件与本合同具有同等法律效力。</w:t>
      </w:r>
    </w:p>
    <w:p w14:paraId="677EF9E8">
      <w:pPr>
        <w:adjustRightInd w:val="0"/>
        <w:snapToGrid w:val="0"/>
        <w:spacing w:line="360" w:lineRule="auto"/>
        <w:ind w:firstLine="420" w:firstLineChars="200"/>
        <w:jc w:val="left"/>
        <w:rPr>
          <w:rFonts w:hint="eastAsia"/>
        </w:rPr>
      </w:pPr>
      <w:r>
        <w:rPr>
          <w:rFonts w:hint="eastAsia"/>
        </w:rPr>
        <w:t>（以下无正文）</w:t>
      </w:r>
    </w:p>
    <w:p w14:paraId="359CB22A">
      <w:pPr>
        <w:pStyle w:val="3"/>
        <w:numPr>
          <w:ilvl w:val="0"/>
          <w:numId w:val="0"/>
        </w:numPr>
        <w:rPr>
          <w:rFonts w:hint="eastAsia"/>
        </w:rPr>
      </w:pPr>
    </w:p>
    <w:p w14:paraId="6E1C0BF2">
      <w:pPr>
        <w:snapToGrid w:val="0"/>
        <w:rPr>
          <w:b/>
          <w:color w:val="000000"/>
          <w:sz w:val="24"/>
        </w:rPr>
      </w:pPr>
      <w:r>
        <w:rPr>
          <w:rFonts w:hint="eastAsia"/>
          <w:b/>
          <w:color w:val="000000"/>
          <w:sz w:val="24"/>
        </w:rPr>
        <w:t>附件：</w:t>
      </w:r>
    </w:p>
    <w:p w14:paraId="352D32D6">
      <w:pPr>
        <w:autoSpaceDE w:val="0"/>
        <w:snapToGrid w:val="0"/>
        <w:spacing w:before="120" w:line="300" w:lineRule="auto"/>
        <w:ind w:firstLine="480"/>
        <w:jc w:val="left"/>
        <w:rPr>
          <w:rFonts w:hint="eastAsia"/>
          <w:color w:val="000000"/>
          <w:sz w:val="24"/>
        </w:rPr>
      </w:pPr>
      <w:r>
        <w:rPr>
          <w:rFonts w:hint="eastAsia"/>
          <w:color w:val="000000"/>
          <w:sz w:val="24"/>
        </w:rPr>
        <w:t>附件一  人员配置表</w:t>
      </w:r>
    </w:p>
    <w:p w14:paraId="4BF1921A">
      <w:pPr>
        <w:autoSpaceDE w:val="0"/>
        <w:snapToGrid w:val="0"/>
        <w:spacing w:before="120" w:line="300" w:lineRule="auto"/>
        <w:ind w:firstLine="480"/>
        <w:jc w:val="left"/>
        <w:rPr>
          <w:rFonts w:hint="eastAsia"/>
          <w:color w:val="000000"/>
          <w:sz w:val="24"/>
        </w:rPr>
      </w:pPr>
      <w:r>
        <w:rPr>
          <w:rFonts w:hint="eastAsia"/>
          <w:color w:val="000000"/>
          <w:sz w:val="24"/>
        </w:rPr>
        <w:t>附件二  阳光公约</w:t>
      </w:r>
    </w:p>
    <w:p w14:paraId="73F46952">
      <w:pPr>
        <w:autoSpaceDE w:val="0"/>
        <w:snapToGrid w:val="0"/>
        <w:spacing w:before="120" w:line="300" w:lineRule="auto"/>
        <w:ind w:firstLine="480"/>
        <w:jc w:val="left"/>
        <w:rPr>
          <w:rFonts w:hint="eastAsia"/>
          <w:color w:val="000000"/>
          <w:sz w:val="24"/>
        </w:rPr>
      </w:pPr>
      <w:r>
        <w:rPr>
          <w:rFonts w:hint="eastAsia"/>
          <w:color w:val="000000"/>
          <w:sz w:val="24"/>
        </w:rPr>
        <w:t xml:space="preserve">附件三  </w:t>
      </w:r>
      <w:r>
        <w:rPr>
          <w:rFonts w:hint="eastAsia" w:ascii="宋体" w:hAnsi="宋体" w:cs="仿宋"/>
          <w:color w:val="000000"/>
          <w:sz w:val="24"/>
        </w:rPr>
        <w:t>《安全管理协议》</w:t>
      </w:r>
    </w:p>
    <w:p w14:paraId="103D2B06">
      <w:pPr>
        <w:spacing w:line="360" w:lineRule="auto"/>
        <w:ind w:firstLine="480" w:firstLineChars="200"/>
        <w:rPr>
          <w:rFonts w:hint="eastAsia" w:ascii="宋体" w:hAnsi="宋体"/>
          <w:b/>
          <w:color w:val="000000"/>
          <w:sz w:val="24"/>
          <w:lang w:val="zh-CN"/>
        </w:rPr>
      </w:pPr>
      <w:r>
        <w:rPr>
          <w:rFonts w:hint="eastAsia"/>
          <w:color w:val="000000"/>
          <w:sz w:val="24"/>
        </w:rPr>
        <w:t xml:space="preserve">附件四  </w:t>
      </w:r>
      <w:r>
        <w:rPr>
          <w:rFonts w:hint="eastAsia" w:ascii="宋体" w:hAnsi="宋体" w:cs="仿宋"/>
          <w:color w:val="000000"/>
          <w:sz w:val="24"/>
        </w:rPr>
        <w:t>《廉政诚信协议书》</w:t>
      </w:r>
    </w:p>
    <w:p w14:paraId="03125179">
      <w:pPr>
        <w:adjustRightInd w:val="0"/>
        <w:snapToGrid w:val="0"/>
        <w:spacing w:line="360" w:lineRule="auto"/>
        <w:ind w:firstLine="480" w:firstLineChars="200"/>
        <w:jc w:val="left"/>
        <w:rPr>
          <w:rFonts w:hint="eastAsia" w:ascii="宋体" w:hAnsi="宋体" w:cs="仿宋"/>
          <w:color w:val="000000"/>
          <w:sz w:val="24"/>
        </w:rPr>
      </w:pPr>
      <w:r>
        <w:rPr>
          <w:rFonts w:hint="eastAsia"/>
          <w:color w:val="000000"/>
          <w:sz w:val="24"/>
        </w:rPr>
        <w:t>附件五  保洁业务服务质量考核表</w:t>
      </w:r>
    </w:p>
    <w:p w14:paraId="53C9C37B">
      <w:pPr>
        <w:adjustRightInd w:val="0"/>
        <w:snapToGrid w:val="0"/>
        <w:spacing w:line="360" w:lineRule="auto"/>
        <w:ind w:firstLine="480" w:firstLineChars="200"/>
        <w:jc w:val="left"/>
        <w:rPr>
          <w:rFonts w:ascii="宋体" w:hAnsi="宋体" w:cs="仿宋"/>
          <w:color w:val="000000"/>
          <w:sz w:val="24"/>
        </w:rPr>
      </w:pPr>
      <w:r>
        <w:rPr>
          <w:rFonts w:hint="eastAsia"/>
          <w:color w:val="000000"/>
          <w:sz w:val="24"/>
        </w:rPr>
        <w:t>附件六  保洁服务标准</w:t>
      </w:r>
    </w:p>
    <w:p w14:paraId="0C923C85">
      <w:pPr>
        <w:autoSpaceDE w:val="0"/>
        <w:snapToGrid w:val="0"/>
        <w:spacing w:before="120" w:line="300" w:lineRule="auto"/>
        <w:ind w:firstLine="480"/>
        <w:jc w:val="left"/>
        <w:rPr>
          <w:color w:val="000000"/>
          <w:sz w:val="24"/>
        </w:rPr>
      </w:pPr>
      <w:r>
        <w:rPr>
          <w:rFonts w:hint="eastAsia"/>
          <w:color w:val="000000"/>
          <w:sz w:val="24"/>
        </w:rPr>
        <w:t>附件七  扣款通知单</w:t>
      </w:r>
    </w:p>
    <w:p w14:paraId="7AE4029E">
      <w:pPr>
        <w:autoSpaceDE w:val="0"/>
        <w:snapToGrid w:val="0"/>
        <w:spacing w:before="120" w:line="300" w:lineRule="auto"/>
        <w:ind w:firstLine="480"/>
        <w:jc w:val="left"/>
        <w:rPr>
          <w:color w:val="000000"/>
          <w:sz w:val="24"/>
        </w:rPr>
      </w:pPr>
      <w:r>
        <w:rPr>
          <w:rFonts w:hint="eastAsia"/>
          <w:color w:val="000000"/>
          <w:sz w:val="24"/>
        </w:rPr>
        <w:t>附件八  保洁外包服务质量日常自检表（外包单位自填）</w:t>
      </w:r>
    </w:p>
    <w:p w14:paraId="692BE2D0">
      <w:pPr>
        <w:autoSpaceDE w:val="0"/>
        <w:snapToGrid w:val="0"/>
        <w:spacing w:before="120" w:line="300" w:lineRule="auto"/>
        <w:ind w:firstLine="480"/>
        <w:jc w:val="left"/>
        <w:rPr>
          <w:color w:val="000000"/>
          <w:sz w:val="24"/>
        </w:rPr>
      </w:pPr>
      <w:r>
        <w:rPr>
          <w:rFonts w:hint="eastAsia"/>
          <w:color w:val="000000"/>
          <w:sz w:val="24"/>
        </w:rPr>
        <w:t>附件九  项目周集体环境巡检表（甲方检查人员填写）</w:t>
      </w:r>
    </w:p>
    <w:p w14:paraId="29C6B943">
      <w:pPr>
        <w:autoSpaceDE w:val="0"/>
        <w:snapToGrid w:val="0"/>
        <w:spacing w:before="120" w:line="300" w:lineRule="auto"/>
        <w:ind w:firstLine="480"/>
        <w:jc w:val="left"/>
        <w:rPr>
          <w:color w:val="000000"/>
          <w:sz w:val="24"/>
        </w:rPr>
      </w:pPr>
      <w:r>
        <w:rPr>
          <w:rFonts w:hint="eastAsia"/>
          <w:color w:val="000000"/>
          <w:sz w:val="24"/>
        </w:rPr>
        <w:t>附件十  设备及物料配置清单</w:t>
      </w:r>
    </w:p>
    <w:p w14:paraId="580AA2B9">
      <w:pPr>
        <w:autoSpaceDE w:val="0"/>
        <w:snapToGrid w:val="0"/>
        <w:spacing w:before="120" w:line="300" w:lineRule="auto"/>
        <w:ind w:firstLine="480"/>
        <w:jc w:val="left"/>
        <w:rPr>
          <w:rFonts w:hint="eastAsia"/>
          <w:color w:val="000000"/>
          <w:sz w:val="24"/>
        </w:rPr>
      </w:pPr>
      <w:r>
        <w:rPr>
          <w:rFonts w:hint="eastAsia"/>
          <w:color w:val="000000"/>
          <w:sz w:val="24"/>
        </w:rPr>
        <w:t>附件十一  整改通知单</w:t>
      </w:r>
    </w:p>
    <w:p w14:paraId="2385DF55">
      <w:pPr>
        <w:autoSpaceDE w:val="0"/>
        <w:snapToGrid w:val="0"/>
        <w:spacing w:before="120" w:line="300" w:lineRule="auto"/>
        <w:ind w:firstLine="480"/>
        <w:jc w:val="left"/>
        <w:rPr>
          <w:rFonts w:hint="default"/>
          <w:color w:val="000000"/>
          <w:sz w:val="24"/>
          <w:lang w:val="en-US" w:eastAsia="zh-CN"/>
        </w:rPr>
      </w:pPr>
      <w:r>
        <w:rPr>
          <w:rFonts w:hint="eastAsia"/>
          <w:color w:val="000000"/>
          <w:sz w:val="24"/>
          <w:lang w:val="en-US" w:eastAsia="zh-CN"/>
        </w:rPr>
        <w:t>附件十二 费用结算确认函</w:t>
      </w:r>
    </w:p>
    <w:p w14:paraId="5813639C">
      <w:pPr>
        <w:autoSpaceDE w:val="0"/>
        <w:snapToGrid w:val="0"/>
        <w:spacing w:before="120" w:line="300" w:lineRule="auto"/>
        <w:ind w:firstLine="480"/>
        <w:jc w:val="left"/>
        <w:rPr>
          <w:rFonts w:hint="eastAsia"/>
          <w:color w:val="000000"/>
          <w:sz w:val="24"/>
        </w:rPr>
      </w:pPr>
    </w:p>
    <w:p w14:paraId="2795211E">
      <w:pPr>
        <w:snapToGrid w:val="0"/>
        <w:spacing w:before="120" w:line="300" w:lineRule="auto"/>
        <w:ind w:firstLine="482"/>
        <w:jc w:val="left"/>
        <w:rPr>
          <w:b/>
          <w:color w:val="000000"/>
          <w:sz w:val="24"/>
        </w:rPr>
      </w:pPr>
      <w:r>
        <w:rPr>
          <w:rFonts w:hint="eastAsia"/>
          <w:b/>
          <w:color w:val="000000"/>
          <w:sz w:val="24"/>
        </w:rPr>
        <w:t xml:space="preserve">甲      方（盖章）：              </w:t>
      </w:r>
      <w:r>
        <w:rPr>
          <w:b/>
          <w:color w:val="000000"/>
          <w:sz w:val="24"/>
        </w:rPr>
        <w:t xml:space="preserve">     </w:t>
      </w:r>
      <w:r>
        <w:rPr>
          <w:rFonts w:hint="eastAsia"/>
          <w:b/>
          <w:color w:val="000000"/>
          <w:sz w:val="24"/>
        </w:rPr>
        <w:t xml:space="preserve">   乙      方（盖章）：</w:t>
      </w:r>
    </w:p>
    <w:p w14:paraId="5622DD3C">
      <w:pPr>
        <w:snapToGrid w:val="0"/>
        <w:spacing w:before="120" w:line="300" w:lineRule="auto"/>
        <w:ind w:firstLine="482"/>
        <w:jc w:val="left"/>
        <w:rPr>
          <w:rFonts w:hint="eastAsia"/>
          <w:b/>
          <w:color w:val="000000"/>
          <w:sz w:val="24"/>
        </w:rPr>
      </w:pPr>
      <w:r>
        <w:rPr>
          <w:rFonts w:hint="eastAsia"/>
          <w:b/>
          <w:color w:val="000000"/>
          <w:sz w:val="24"/>
        </w:rPr>
        <w:t xml:space="preserve">代表人（签字）：                     </w:t>
      </w:r>
      <w:r>
        <w:rPr>
          <w:b/>
          <w:color w:val="000000"/>
          <w:sz w:val="24"/>
        </w:rPr>
        <w:t xml:space="preserve">     </w:t>
      </w:r>
      <w:r>
        <w:rPr>
          <w:rFonts w:hint="eastAsia"/>
          <w:b/>
          <w:color w:val="000000"/>
          <w:sz w:val="24"/>
        </w:rPr>
        <w:t>代表人（签字）：</w:t>
      </w:r>
    </w:p>
    <w:p w14:paraId="52CC35EC">
      <w:pPr>
        <w:snapToGrid w:val="0"/>
        <w:rPr>
          <w:rFonts w:hint="eastAsia" w:ascii="Calibri" w:hAnsi="Calibri"/>
          <w:b/>
          <w:color w:val="000000"/>
          <w:sz w:val="28"/>
        </w:rPr>
      </w:pPr>
    </w:p>
    <w:p w14:paraId="1130B3BE">
      <w:pPr>
        <w:snapToGrid w:val="0"/>
        <w:rPr>
          <w:rFonts w:hint="eastAsia" w:ascii="Calibri" w:hAnsi="Calibri"/>
          <w:b/>
          <w:color w:val="000000"/>
          <w:sz w:val="28"/>
        </w:rPr>
      </w:pPr>
    </w:p>
    <w:p w14:paraId="639C7221">
      <w:pPr>
        <w:snapToGrid w:val="0"/>
        <w:rPr>
          <w:rFonts w:hint="eastAsia" w:ascii="Calibri" w:hAnsi="Calibri"/>
          <w:b/>
          <w:color w:val="000000"/>
          <w:sz w:val="28"/>
        </w:rPr>
      </w:pPr>
    </w:p>
    <w:p w14:paraId="1656C76D">
      <w:pPr>
        <w:snapToGrid w:val="0"/>
        <w:rPr>
          <w:rFonts w:hint="eastAsia" w:ascii="Calibri" w:hAnsi="Calibri"/>
          <w:b/>
          <w:color w:val="000000"/>
          <w:sz w:val="28"/>
        </w:rPr>
      </w:pPr>
    </w:p>
    <w:p w14:paraId="39A0DA5E">
      <w:pPr>
        <w:pStyle w:val="3"/>
        <w:numPr>
          <w:ilvl w:val="1"/>
          <w:numId w:val="0"/>
        </w:numPr>
        <w:ind w:leftChars="0"/>
        <w:rPr>
          <w:rFonts w:hint="eastAsia"/>
        </w:rPr>
      </w:pPr>
    </w:p>
    <w:p w14:paraId="3BDBE8B0">
      <w:pPr>
        <w:snapToGrid w:val="0"/>
        <w:rPr>
          <w:rFonts w:hint="eastAsia" w:ascii="Calibri" w:hAnsi="Calibri"/>
          <w:b/>
          <w:color w:val="000000"/>
          <w:sz w:val="28"/>
        </w:rPr>
      </w:pPr>
    </w:p>
    <w:p w14:paraId="2018B9F0">
      <w:pPr>
        <w:snapToGrid w:val="0"/>
        <w:rPr>
          <w:b/>
          <w:color w:val="000000"/>
          <w:sz w:val="32"/>
        </w:rPr>
      </w:pPr>
      <w:r>
        <w:rPr>
          <w:rFonts w:hint="eastAsia" w:ascii="Calibri" w:hAnsi="Calibri"/>
          <w:b/>
          <w:color w:val="000000"/>
          <w:sz w:val="28"/>
        </w:rPr>
        <w:t>附件一</w:t>
      </w:r>
    </w:p>
    <w:p w14:paraId="06EE3BAF">
      <w:pPr>
        <w:widowControl/>
        <w:snapToGrid w:val="0"/>
        <w:jc w:val="center"/>
        <w:rPr>
          <w:rFonts w:hint="eastAsia"/>
          <w:b/>
          <w:color w:val="000000"/>
          <w:sz w:val="32"/>
        </w:rPr>
      </w:pPr>
      <w:r>
        <w:rPr>
          <w:rFonts w:hint="eastAsia"/>
          <w:b/>
          <w:color w:val="000000"/>
          <w:sz w:val="32"/>
        </w:rPr>
        <w:t>深马</w:t>
      </w:r>
      <w:r>
        <w:rPr>
          <w:rFonts w:hint="eastAsia"/>
          <w:b/>
          <w:color w:val="000000"/>
          <w:sz w:val="32"/>
          <w:lang w:val="en-US" w:eastAsia="zh-CN"/>
        </w:rPr>
        <w:t>慈湖高新</w:t>
      </w:r>
      <w:r>
        <w:rPr>
          <w:rFonts w:hint="eastAsia"/>
          <w:b/>
          <w:color w:val="000000"/>
          <w:sz w:val="32"/>
        </w:rPr>
        <w:t>科技园保洁人员配置表</w:t>
      </w:r>
    </w:p>
    <w:tbl>
      <w:tblPr>
        <w:tblStyle w:val="19"/>
        <w:tblpPr w:leftFromText="180" w:rightFromText="180" w:vertAnchor="text" w:horzAnchor="page" w:tblpX="1119" w:tblpY="622"/>
        <w:tblOverlap w:val="never"/>
        <w:tblW w:w="0" w:type="auto"/>
        <w:tblInd w:w="0" w:type="dxa"/>
        <w:tblLayout w:type="fixed"/>
        <w:tblCellMar>
          <w:top w:w="0" w:type="dxa"/>
          <w:left w:w="0" w:type="dxa"/>
          <w:bottom w:w="0" w:type="dxa"/>
          <w:right w:w="0" w:type="dxa"/>
        </w:tblCellMar>
      </w:tblPr>
      <w:tblGrid>
        <w:gridCol w:w="1464"/>
        <w:gridCol w:w="1500"/>
        <w:gridCol w:w="599"/>
        <w:gridCol w:w="5399"/>
        <w:gridCol w:w="855"/>
      </w:tblGrid>
      <w:tr w14:paraId="0578981C">
        <w:tblPrEx>
          <w:tblCellMar>
            <w:top w:w="0" w:type="dxa"/>
            <w:left w:w="0" w:type="dxa"/>
            <w:bottom w:w="0" w:type="dxa"/>
            <w:right w:w="0" w:type="dxa"/>
          </w:tblCellMar>
        </w:tblPrEx>
        <w:trPr>
          <w:trHeight w:val="721" w:hRule="atLeast"/>
        </w:trPr>
        <w:tc>
          <w:tcPr>
            <w:tcW w:w="14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47F8B8">
            <w:pPr>
              <w:snapToGrid w:val="0"/>
              <w:rPr>
                <w:b/>
                <w:color w:val="000000"/>
                <w:sz w:val="28"/>
              </w:rPr>
            </w:pPr>
            <w:r>
              <w:rPr>
                <w:rFonts w:hint="eastAsia"/>
                <w:b/>
                <w:color w:val="000000"/>
                <w:sz w:val="28"/>
              </w:rPr>
              <w:t>岗位区域</w:t>
            </w:r>
          </w:p>
        </w:tc>
        <w:tc>
          <w:tcPr>
            <w:tcW w:w="15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9C60C5">
            <w:pPr>
              <w:snapToGrid w:val="0"/>
              <w:jc w:val="center"/>
              <w:rPr>
                <w:rFonts w:hint="eastAsia" w:eastAsia="宋体"/>
                <w:b/>
                <w:color w:val="000000"/>
                <w:sz w:val="28"/>
                <w:lang w:val="en-US" w:eastAsia="zh-CN"/>
              </w:rPr>
            </w:pPr>
            <w:r>
              <w:rPr>
                <w:rFonts w:hint="eastAsia"/>
                <w:b/>
                <w:color w:val="000000"/>
                <w:sz w:val="28"/>
                <w:lang w:val="en-US" w:eastAsia="zh-CN"/>
              </w:rPr>
              <w:t>小时</w:t>
            </w:r>
          </w:p>
        </w:tc>
        <w:tc>
          <w:tcPr>
            <w:tcW w:w="5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95E5F3">
            <w:pPr>
              <w:snapToGrid w:val="0"/>
              <w:jc w:val="center"/>
              <w:rPr>
                <w:b/>
                <w:color w:val="000000"/>
                <w:sz w:val="28"/>
              </w:rPr>
            </w:pPr>
            <w:r>
              <w:rPr>
                <w:rFonts w:hint="eastAsia"/>
                <w:b/>
                <w:color w:val="000000"/>
                <w:sz w:val="28"/>
              </w:rPr>
              <w:t>人数</w:t>
            </w:r>
          </w:p>
        </w:tc>
        <w:tc>
          <w:tcPr>
            <w:tcW w:w="53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BF4EA1">
            <w:pPr>
              <w:snapToGrid w:val="0"/>
              <w:jc w:val="center"/>
              <w:rPr>
                <w:b/>
                <w:color w:val="000000"/>
                <w:sz w:val="28"/>
              </w:rPr>
            </w:pPr>
            <w:r>
              <w:rPr>
                <w:b/>
                <w:color w:val="000000"/>
                <w:sz w:val="28"/>
              </w:rPr>
              <w:t>岗位工作内容</w:t>
            </w:r>
          </w:p>
        </w:tc>
        <w:tc>
          <w:tcPr>
            <w:tcW w:w="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713424">
            <w:pPr>
              <w:snapToGrid w:val="0"/>
              <w:jc w:val="center"/>
              <w:rPr>
                <w:b/>
                <w:color w:val="000000"/>
                <w:sz w:val="28"/>
              </w:rPr>
            </w:pPr>
            <w:r>
              <w:rPr>
                <w:rFonts w:hint="eastAsia"/>
                <w:b/>
                <w:color w:val="000000"/>
                <w:sz w:val="28"/>
              </w:rPr>
              <w:t>备注</w:t>
            </w:r>
          </w:p>
        </w:tc>
      </w:tr>
      <w:tr w14:paraId="5777CA2A">
        <w:tblPrEx>
          <w:tblCellMar>
            <w:top w:w="0" w:type="dxa"/>
            <w:left w:w="0" w:type="dxa"/>
            <w:bottom w:w="0" w:type="dxa"/>
            <w:right w:w="0" w:type="dxa"/>
          </w:tblCellMar>
        </w:tblPrEx>
        <w:trPr>
          <w:trHeight w:val="2408" w:hRule="atLeast"/>
        </w:trPr>
        <w:tc>
          <w:tcPr>
            <w:tcW w:w="14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15BE88">
            <w:pPr>
              <w:snapToGrid w:val="0"/>
              <w:rPr>
                <w:rFonts w:hint="default" w:eastAsia="宋体"/>
                <w:color w:val="000000"/>
                <w:lang w:val="en-US" w:eastAsia="zh-CN"/>
              </w:rPr>
            </w:pPr>
            <w:r>
              <w:rPr>
                <w:rFonts w:hint="eastAsia"/>
                <w:color w:val="000000"/>
                <w:lang w:val="en-US" w:eastAsia="zh-CN"/>
              </w:rPr>
              <w:t>深马慈湖高新科技产业园</w:t>
            </w:r>
          </w:p>
        </w:tc>
        <w:tc>
          <w:tcPr>
            <w:tcW w:w="15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731263">
            <w:pPr>
              <w:snapToGrid w:val="0"/>
              <w:jc w:val="center"/>
              <w:rPr>
                <w:rFonts w:hint="default" w:eastAsia="宋体"/>
                <w:color w:val="000000"/>
                <w:lang w:val="en-US" w:eastAsia="zh-CN"/>
              </w:rPr>
            </w:pPr>
            <w:r>
              <w:rPr>
                <w:rFonts w:hint="eastAsia"/>
                <w:color w:val="000000"/>
                <w:lang w:val="en-US" w:eastAsia="zh-CN"/>
              </w:rPr>
              <w:t>7</w:t>
            </w:r>
          </w:p>
        </w:tc>
        <w:tc>
          <w:tcPr>
            <w:tcW w:w="5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75A809">
            <w:pPr>
              <w:snapToGrid w:val="0"/>
              <w:jc w:val="center"/>
              <w:rPr>
                <w:rFonts w:hint="default" w:eastAsia="宋体"/>
                <w:color w:val="000000"/>
                <w:lang w:val="en-US" w:eastAsia="zh-CN"/>
              </w:rPr>
            </w:pPr>
            <w:r>
              <w:rPr>
                <w:rFonts w:hint="eastAsia"/>
                <w:color w:val="000000"/>
                <w:lang w:val="en-US" w:eastAsia="zh-CN"/>
              </w:rPr>
              <w:t>2</w:t>
            </w:r>
          </w:p>
        </w:tc>
        <w:tc>
          <w:tcPr>
            <w:tcW w:w="53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5710E9">
            <w:pPr>
              <w:snapToGrid w:val="0"/>
            </w:pPr>
            <w:r>
              <w:rPr>
                <w:rFonts w:hint="eastAsia"/>
              </w:rPr>
              <w:t>1、地面清洁、绿化带漂浮物</w:t>
            </w:r>
          </w:p>
          <w:p w14:paraId="5AE8AEE0">
            <w:pPr>
              <w:snapToGrid w:val="0"/>
            </w:pPr>
            <w:r>
              <w:rPr>
                <w:rFonts w:hint="eastAsia"/>
              </w:rPr>
              <w:t>2、排水沟清理</w:t>
            </w:r>
          </w:p>
          <w:p w14:paraId="29C79B5E">
            <w:pPr>
              <w:snapToGrid w:val="0"/>
            </w:pPr>
            <w:r>
              <w:rPr>
                <w:rFonts w:hint="eastAsia"/>
              </w:rPr>
              <w:t>3、设施设备擦抹</w:t>
            </w:r>
          </w:p>
          <w:p w14:paraId="4923339B">
            <w:pPr>
              <w:snapToGrid w:val="0"/>
            </w:pPr>
            <w:r>
              <w:rPr>
                <w:rFonts w:hint="eastAsia"/>
              </w:rPr>
              <w:t>4、设备房打扫</w:t>
            </w:r>
          </w:p>
          <w:p w14:paraId="430493E7">
            <w:pPr>
              <w:snapToGrid w:val="0"/>
              <w:rPr>
                <w:rFonts w:hint="eastAsia"/>
              </w:rPr>
            </w:pPr>
            <w:r>
              <w:rPr>
                <w:rFonts w:hint="eastAsia"/>
              </w:rPr>
              <w:t>5、垃圾处理</w:t>
            </w:r>
          </w:p>
          <w:p w14:paraId="619C7DF6">
            <w:pPr>
              <w:snapToGrid w:val="0"/>
              <w:rPr>
                <w:rFonts w:hint="eastAsia"/>
              </w:rPr>
            </w:pPr>
            <w:r>
              <w:rPr>
                <w:rFonts w:hint="eastAsia"/>
              </w:rPr>
              <w:t>6、前后路面、公共场地、路灯、宣传栏、标识牌、楼房3米以下墙面、沟渠、沙井、消防设施等</w:t>
            </w:r>
          </w:p>
          <w:p w14:paraId="7E48F77E">
            <w:pPr>
              <w:snapToGrid w:val="0"/>
              <w:rPr>
                <w:rFonts w:hint="eastAsia"/>
              </w:rPr>
            </w:pPr>
            <w:r>
              <w:rPr>
                <w:rFonts w:hint="eastAsia"/>
              </w:rPr>
              <w:t>7、负责物业办公室及服务中心的卫生清洁</w:t>
            </w:r>
          </w:p>
          <w:p w14:paraId="5027209A">
            <w:pPr>
              <w:snapToGrid w:val="0"/>
            </w:pPr>
            <w:r>
              <w:rPr>
                <w:rFonts w:hint="eastAsia" w:ascii="宋体" w:hAnsi="宋体" w:cs="宋体"/>
                <w:szCs w:val="21"/>
              </w:rPr>
              <w:t>8、消防楼道的卫生清洁</w:t>
            </w:r>
          </w:p>
        </w:tc>
        <w:tc>
          <w:tcPr>
            <w:tcW w:w="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9611A9">
            <w:pPr>
              <w:snapToGrid w:val="0"/>
              <w:rPr>
                <w:color w:val="000000"/>
              </w:rPr>
            </w:pPr>
          </w:p>
        </w:tc>
      </w:tr>
      <w:tr w14:paraId="0467064C">
        <w:tblPrEx>
          <w:tblCellMar>
            <w:top w:w="0" w:type="dxa"/>
            <w:left w:w="0" w:type="dxa"/>
            <w:bottom w:w="0" w:type="dxa"/>
            <w:right w:w="0" w:type="dxa"/>
          </w:tblCellMar>
        </w:tblPrEx>
        <w:trPr>
          <w:trHeight w:val="1622" w:hRule="atLeast"/>
        </w:trPr>
        <w:tc>
          <w:tcPr>
            <w:tcW w:w="14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12EF48E">
            <w:pPr>
              <w:snapToGrid w:val="0"/>
              <w:rPr>
                <w:color w:val="000000"/>
              </w:rPr>
            </w:pPr>
            <w:r>
              <w:rPr>
                <w:rFonts w:hint="eastAsia"/>
                <w:color w:val="000000"/>
              </w:rPr>
              <w:t>合计</w:t>
            </w:r>
          </w:p>
        </w:tc>
        <w:tc>
          <w:tcPr>
            <w:tcW w:w="15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14AE2A">
            <w:pPr>
              <w:snapToGrid w:val="0"/>
              <w:rPr>
                <w:color w:val="000000"/>
              </w:rPr>
            </w:pPr>
          </w:p>
        </w:tc>
        <w:tc>
          <w:tcPr>
            <w:tcW w:w="5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915AD4">
            <w:pPr>
              <w:snapToGrid w:val="0"/>
              <w:jc w:val="center"/>
              <w:rPr>
                <w:rFonts w:hint="default" w:eastAsia="宋体"/>
                <w:color w:val="000000"/>
                <w:lang w:val="en-US" w:eastAsia="zh-CN"/>
              </w:rPr>
            </w:pPr>
            <w:r>
              <w:rPr>
                <w:rFonts w:hint="eastAsia"/>
                <w:color w:val="000000"/>
                <w:lang w:val="en-US" w:eastAsia="zh-CN"/>
              </w:rPr>
              <w:t>2</w:t>
            </w:r>
          </w:p>
        </w:tc>
        <w:tc>
          <w:tcPr>
            <w:tcW w:w="53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7D8C6F">
            <w:pPr>
              <w:snapToGrid w:val="0"/>
              <w:rPr>
                <w:rFonts w:hint="eastAsia"/>
                <w:color w:val="000000"/>
              </w:rPr>
            </w:pPr>
          </w:p>
          <w:p w14:paraId="54239279">
            <w:pPr>
              <w:snapToGrid w:val="0"/>
              <w:rPr>
                <w:color w:val="000000"/>
              </w:rPr>
            </w:pPr>
            <w:r>
              <w:rPr>
                <w:rFonts w:hint="eastAsia"/>
                <w:color w:val="000000"/>
              </w:rPr>
              <w:t>具体岗位排岗根据深马</w:t>
            </w:r>
            <w:r>
              <w:rPr>
                <w:rFonts w:hint="eastAsia"/>
                <w:color w:val="000000"/>
                <w:lang w:val="en-US" w:eastAsia="zh-CN"/>
              </w:rPr>
              <w:t>慈湖高新</w:t>
            </w:r>
            <w:r>
              <w:rPr>
                <w:rFonts w:hint="eastAsia"/>
                <w:color w:val="000000"/>
              </w:rPr>
              <w:t>科技园实际情况和甲方的业主要求进行，但必须保证深马</w:t>
            </w:r>
            <w:r>
              <w:rPr>
                <w:rFonts w:hint="eastAsia"/>
                <w:color w:val="000000"/>
                <w:lang w:val="en-US" w:eastAsia="zh-CN"/>
              </w:rPr>
              <w:t>慈湖高新</w:t>
            </w:r>
            <w:r>
              <w:rPr>
                <w:rFonts w:hint="eastAsia"/>
                <w:color w:val="000000"/>
              </w:rPr>
              <w:t>科技园保洁服务品质</w:t>
            </w:r>
          </w:p>
        </w:tc>
        <w:tc>
          <w:tcPr>
            <w:tcW w:w="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F0BFEC">
            <w:pPr>
              <w:snapToGrid w:val="0"/>
              <w:rPr>
                <w:color w:val="000000"/>
              </w:rPr>
            </w:pPr>
          </w:p>
        </w:tc>
      </w:tr>
    </w:tbl>
    <w:p w14:paraId="4D77303A">
      <w:pPr>
        <w:widowControl/>
        <w:snapToGrid w:val="0"/>
        <w:jc w:val="center"/>
        <w:rPr>
          <w:rFonts w:hint="eastAsia"/>
          <w:b/>
          <w:color w:val="000000"/>
          <w:sz w:val="32"/>
        </w:rPr>
      </w:pPr>
    </w:p>
    <w:p w14:paraId="76F1576C">
      <w:pPr>
        <w:widowControl/>
        <w:snapToGrid w:val="0"/>
        <w:rPr>
          <w:rFonts w:hint="eastAsia"/>
          <w:b/>
          <w:color w:val="000000"/>
          <w:sz w:val="32"/>
        </w:rPr>
      </w:pPr>
    </w:p>
    <w:p w14:paraId="6827E287">
      <w:pPr>
        <w:snapToGrid w:val="0"/>
        <w:jc w:val="left"/>
        <w:sectPr>
          <w:headerReference r:id="rId3" w:type="default"/>
          <w:footerReference r:id="rId4" w:type="default"/>
          <w:pgSz w:w="11906" w:h="16838"/>
          <w:pgMar w:top="907" w:right="1021" w:bottom="907" w:left="1021" w:header="709" w:footer="992" w:gutter="0"/>
          <w:cols w:space="720" w:num="1"/>
          <w:docGrid w:linePitch="312" w:charSpace="0"/>
        </w:sectPr>
      </w:pPr>
    </w:p>
    <w:p w14:paraId="5BBA8947">
      <w:pPr>
        <w:snapToGrid w:val="0"/>
        <w:rPr>
          <w:rFonts w:ascii="Calibri" w:hAnsi="Calibri"/>
          <w:b/>
          <w:color w:val="000000"/>
          <w:sz w:val="28"/>
        </w:rPr>
      </w:pPr>
      <w:r>
        <w:rPr>
          <w:rFonts w:hint="eastAsia" w:ascii="Calibri" w:hAnsi="Calibri"/>
          <w:b/>
          <w:color w:val="000000"/>
          <w:sz w:val="28"/>
        </w:rPr>
        <w:t>附件二：</w:t>
      </w:r>
    </w:p>
    <w:p w14:paraId="17713587">
      <w:pPr>
        <w:snapToGrid w:val="0"/>
        <w:jc w:val="center"/>
        <w:rPr>
          <w:b/>
          <w:color w:val="000000"/>
          <w:sz w:val="32"/>
        </w:rPr>
      </w:pPr>
      <w:r>
        <w:rPr>
          <w:rFonts w:hint="eastAsia"/>
          <w:b/>
          <w:color w:val="000000"/>
          <w:sz w:val="32"/>
        </w:rPr>
        <w:t>阳  光  公  约</w:t>
      </w:r>
    </w:p>
    <w:p w14:paraId="12E213A8">
      <w:pPr>
        <w:snapToGrid w:val="0"/>
        <w:spacing w:before="120" w:line="300" w:lineRule="auto"/>
        <w:ind w:firstLine="480"/>
        <w:rPr>
          <w:rFonts w:hint="eastAsia"/>
          <w:color w:val="000000"/>
          <w:sz w:val="24"/>
        </w:rPr>
      </w:pPr>
    </w:p>
    <w:p w14:paraId="696E6D3D">
      <w:pPr>
        <w:snapToGrid w:val="0"/>
        <w:spacing w:before="120" w:line="300" w:lineRule="auto"/>
        <w:ind w:firstLine="480"/>
        <w:rPr>
          <w:rFonts w:hint="eastAsia" w:eastAsia="宋体"/>
          <w:color w:val="000000"/>
          <w:sz w:val="24"/>
          <w:lang w:eastAsia="zh-CN"/>
        </w:rPr>
      </w:pPr>
      <w:r>
        <w:rPr>
          <w:rFonts w:hint="eastAsia"/>
          <w:color w:val="000000"/>
          <w:sz w:val="24"/>
        </w:rPr>
        <w:t>甲方：（以下统称甲方）</w:t>
      </w:r>
      <w:r>
        <w:rPr>
          <w:rFonts w:hint="eastAsia" w:ascii="宋体" w:hAnsi="宋体" w:cs="宋体"/>
          <w:color w:val="auto"/>
          <w:sz w:val="24"/>
          <w:szCs w:val="24"/>
          <w:highlight w:val="none"/>
          <w:lang w:val="en-US" w:eastAsia="zh-CN"/>
        </w:rPr>
        <w:t>深业物业运营集团股份</w:t>
      </w:r>
      <w:r>
        <w:rPr>
          <w:rFonts w:hint="eastAsia"/>
          <w:color w:val="000000"/>
          <w:sz w:val="24"/>
          <w:lang w:eastAsia="zh-CN"/>
        </w:rPr>
        <w:t>有限公司马鞍山分公司</w:t>
      </w:r>
    </w:p>
    <w:p w14:paraId="017C35A4">
      <w:pPr>
        <w:adjustRightInd w:val="0"/>
        <w:snapToGrid w:val="0"/>
        <w:spacing w:line="360" w:lineRule="auto"/>
        <w:ind w:firstLine="480" w:firstLineChars="200"/>
        <w:rPr>
          <w:rFonts w:hint="eastAsia" w:ascii="宋体" w:hAnsi="宋体"/>
          <w:sz w:val="24"/>
        </w:rPr>
      </w:pPr>
      <w:r>
        <w:rPr>
          <w:rFonts w:hint="eastAsia"/>
          <w:color w:val="000000"/>
          <w:sz w:val="24"/>
        </w:rPr>
        <w:t>乙方：（以下统称乙方）东莞市鸿宇清洁服务有限公司</w:t>
      </w:r>
    </w:p>
    <w:p w14:paraId="47236D1A">
      <w:pPr>
        <w:snapToGrid w:val="0"/>
        <w:spacing w:before="120" w:line="300" w:lineRule="auto"/>
        <w:ind w:firstLine="480"/>
        <w:rPr>
          <w:color w:val="000000"/>
          <w:sz w:val="24"/>
        </w:rPr>
      </w:pPr>
      <w:r>
        <w:rPr>
          <w:rFonts w:hint="eastAsia"/>
          <w:color w:val="000000"/>
          <w:sz w:val="24"/>
        </w:rPr>
        <w:t>为构建良好的商业合作环境，有效预防合作中各种商业贿赂与利益冲突从而阻碍或影响甲乙双方正常的业务合作，促进双方授权的代理人廉洁自律，保护双方的经济利益，经商定特订立如下协议以兹双方共同遵守：</w:t>
      </w:r>
    </w:p>
    <w:p w14:paraId="5500C377">
      <w:pPr>
        <w:snapToGrid w:val="0"/>
        <w:spacing w:line="380" w:lineRule="exact"/>
        <w:ind w:firstLine="480"/>
        <w:rPr>
          <w:color w:val="000000"/>
          <w:sz w:val="24"/>
        </w:rPr>
      </w:pPr>
      <w:r>
        <w:rPr>
          <w:rFonts w:hint="eastAsia"/>
          <w:color w:val="000000"/>
          <w:sz w:val="24"/>
        </w:rPr>
        <w:t>第一条 甲乙双方及其授权的代理人必须严格遵守《中华人民共和国反不正当竞争法》、国家工商行政管理局《关于禁止商业贿赂行为的暂行规定》及其他相关法律法规的规定。必须严格遵守双方企业内部制定的各项廉洁自律规定。</w:t>
      </w:r>
    </w:p>
    <w:p w14:paraId="2BC29367">
      <w:pPr>
        <w:snapToGrid w:val="0"/>
        <w:spacing w:line="380" w:lineRule="exact"/>
        <w:ind w:firstLine="480"/>
        <w:rPr>
          <w:color w:val="000000"/>
          <w:sz w:val="24"/>
        </w:rPr>
      </w:pPr>
      <w:r>
        <w:rPr>
          <w:rFonts w:hint="eastAsia"/>
          <w:color w:val="000000"/>
          <w:sz w:val="24"/>
        </w:rPr>
        <w:t>第二条 甲乙双方及其授权的代理人在业务活动中必须坚持公开、公正、公平、诚信、透明的原则，不得为了获取商业交易机会或谋取不正当利益，有不正当的交易行为。 比如：</w:t>
      </w:r>
    </w:p>
    <w:p w14:paraId="315887D9">
      <w:pPr>
        <w:snapToGrid w:val="0"/>
        <w:spacing w:line="380" w:lineRule="exact"/>
        <w:ind w:firstLine="480"/>
        <w:rPr>
          <w:color w:val="000000"/>
          <w:sz w:val="24"/>
        </w:rPr>
      </w:pPr>
      <w:r>
        <w:rPr>
          <w:rFonts w:hint="eastAsia"/>
          <w:color w:val="000000"/>
          <w:sz w:val="24"/>
        </w:rPr>
        <w:t>1、甲方及其授权的代理人在甄选或考核供应商、外协方、工程承包方活动中必须遵守甲方有关评定程序规定；</w:t>
      </w:r>
    </w:p>
    <w:p w14:paraId="0C106EB5">
      <w:pPr>
        <w:snapToGrid w:val="0"/>
        <w:spacing w:before="120" w:line="300" w:lineRule="auto"/>
        <w:ind w:firstLine="480"/>
        <w:rPr>
          <w:color w:val="000000"/>
          <w:sz w:val="24"/>
        </w:rPr>
      </w:pPr>
      <w:r>
        <w:rPr>
          <w:rFonts w:hint="eastAsia"/>
          <w:color w:val="000000"/>
          <w:sz w:val="24"/>
        </w:rPr>
        <w:t>2、乙方及其授权的代理人应与甲方保持正常业务往来，不得为甲方授权的代理人报销任何应由个人支付的费用，不得以任何形式向甲方授权的代理人给予回扣或变相行贿，不得邀请甲方授权的代理人参加可能对公正执行业务往来有影响的外出旅游、宴请或娱乐活动。</w:t>
      </w:r>
    </w:p>
    <w:p w14:paraId="2C6046C6">
      <w:pPr>
        <w:snapToGrid w:val="0"/>
        <w:spacing w:before="120" w:line="300" w:lineRule="auto"/>
        <w:ind w:firstLine="480"/>
        <w:rPr>
          <w:color w:val="000000"/>
          <w:sz w:val="24"/>
        </w:rPr>
      </w:pPr>
      <w:r>
        <w:rPr>
          <w:rFonts w:hint="eastAsia"/>
          <w:color w:val="000000"/>
          <w:sz w:val="24"/>
        </w:rPr>
        <w:t>3、乙方不得为谋取自身利益擅自与甲方人员就相关工作问题私下进行有损甲方利益的非正常竞争性商谈或者达成伤害甲方利益的契约。</w:t>
      </w:r>
    </w:p>
    <w:p w14:paraId="00262F86">
      <w:pPr>
        <w:snapToGrid w:val="0"/>
        <w:spacing w:line="380" w:lineRule="exact"/>
        <w:ind w:left="420"/>
        <w:rPr>
          <w:color w:val="000000"/>
          <w:sz w:val="24"/>
        </w:rPr>
      </w:pPr>
      <w:r>
        <w:rPr>
          <w:rFonts w:hint="eastAsia"/>
          <w:color w:val="000000"/>
          <w:sz w:val="24"/>
        </w:rPr>
        <w:t>第三条 甲乙双方承诺在交易活动中不得有下列行为：</w:t>
      </w:r>
    </w:p>
    <w:p w14:paraId="6D6EC45A">
      <w:pPr>
        <w:snapToGrid w:val="0"/>
        <w:spacing w:line="380" w:lineRule="exact"/>
        <w:ind w:firstLine="480"/>
        <w:rPr>
          <w:color w:val="000000"/>
          <w:sz w:val="24"/>
        </w:rPr>
      </w:pPr>
      <w:r>
        <w:rPr>
          <w:rFonts w:hint="eastAsia"/>
          <w:color w:val="000000"/>
          <w:sz w:val="24"/>
        </w:rPr>
        <w:t>1、以手续费、介绍费、市场维护费、感谢费等形式给予对方代理人现金；</w:t>
      </w:r>
    </w:p>
    <w:p w14:paraId="02F87970">
      <w:pPr>
        <w:snapToGrid w:val="0"/>
        <w:spacing w:line="380" w:lineRule="exact"/>
        <w:ind w:firstLine="480"/>
        <w:rPr>
          <w:color w:val="000000"/>
          <w:sz w:val="24"/>
        </w:rPr>
      </w:pPr>
      <w:r>
        <w:rPr>
          <w:rFonts w:hint="eastAsia"/>
          <w:color w:val="000000"/>
          <w:sz w:val="24"/>
        </w:rPr>
        <w:t>2、赠与对方代理人银行信用卡（为其偿还消费金额）、商场酒店消费卡、购物券或贵重物品等；</w:t>
      </w:r>
    </w:p>
    <w:p w14:paraId="6DD9E4C8">
      <w:pPr>
        <w:snapToGrid w:val="0"/>
        <w:spacing w:line="380" w:lineRule="exact"/>
        <w:ind w:firstLine="480"/>
        <w:rPr>
          <w:color w:val="000000"/>
          <w:sz w:val="24"/>
        </w:rPr>
      </w:pPr>
      <w:r>
        <w:rPr>
          <w:rFonts w:hint="eastAsia"/>
          <w:color w:val="000000"/>
          <w:sz w:val="24"/>
        </w:rPr>
        <w:t>3、假借考察、商务谈判等名义，为对方代理人提供旅游机会；</w:t>
      </w:r>
    </w:p>
    <w:p w14:paraId="79C3D140">
      <w:pPr>
        <w:snapToGrid w:val="0"/>
        <w:spacing w:line="380" w:lineRule="exact"/>
        <w:ind w:firstLine="480"/>
        <w:rPr>
          <w:color w:val="000000"/>
          <w:sz w:val="24"/>
        </w:rPr>
      </w:pPr>
      <w:r>
        <w:rPr>
          <w:rFonts w:hint="eastAsia"/>
          <w:color w:val="000000"/>
          <w:sz w:val="24"/>
        </w:rPr>
        <w:t>4、为对方代理人报销差旅费；</w:t>
      </w:r>
    </w:p>
    <w:p w14:paraId="7E51F80E">
      <w:pPr>
        <w:snapToGrid w:val="0"/>
        <w:spacing w:line="380" w:lineRule="exact"/>
        <w:ind w:firstLine="480"/>
        <w:rPr>
          <w:color w:val="000000"/>
          <w:sz w:val="24"/>
        </w:rPr>
      </w:pPr>
      <w:r>
        <w:rPr>
          <w:rFonts w:hint="eastAsia"/>
          <w:color w:val="000000"/>
          <w:sz w:val="24"/>
        </w:rPr>
        <w:t>5、为对方代理人缴纳手机通讯费；</w:t>
      </w:r>
    </w:p>
    <w:p w14:paraId="22D9C45A">
      <w:pPr>
        <w:snapToGrid w:val="0"/>
        <w:spacing w:line="380" w:lineRule="exact"/>
        <w:ind w:firstLine="480"/>
        <w:rPr>
          <w:color w:val="000000"/>
          <w:sz w:val="24"/>
        </w:rPr>
      </w:pPr>
      <w:r>
        <w:rPr>
          <w:rFonts w:hint="eastAsia"/>
          <w:color w:val="000000"/>
          <w:sz w:val="24"/>
        </w:rPr>
        <w:t>6、为对方代理人的亲属提供升学就业机会；</w:t>
      </w:r>
    </w:p>
    <w:p w14:paraId="25C70306">
      <w:pPr>
        <w:snapToGrid w:val="0"/>
        <w:spacing w:line="380" w:lineRule="exact"/>
        <w:ind w:firstLine="480"/>
        <w:rPr>
          <w:color w:val="000000"/>
          <w:sz w:val="24"/>
        </w:rPr>
      </w:pPr>
      <w:r>
        <w:rPr>
          <w:rFonts w:hint="eastAsia"/>
          <w:color w:val="000000"/>
          <w:sz w:val="24"/>
        </w:rPr>
        <w:t>7、邀请对方代理人参加娱乐、休闲、健身性的活动；</w:t>
      </w:r>
    </w:p>
    <w:p w14:paraId="672FECED">
      <w:pPr>
        <w:snapToGrid w:val="0"/>
        <w:spacing w:line="380" w:lineRule="exact"/>
        <w:ind w:firstLine="480"/>
        <w:rPr>
          <w:color w:val="000000"/>
          <w:sz w:val="24"/>
        </w:rPr>
      </w:pPr>
      <w:r>
        <w:rPr>
          <w:rFonts w:hint="eastAsia"/>
          <w:color w:val="000000"/>
          <w:sz w:val="24"/>
        </w:rPr>
        <w:t>8、提供性贿赂；</w:t>
      </w:r>
    </w:p>
    <w:p w14:paraId="7F8B686A">
      <w:pPr>
        <w:snapToGrid w:val="0"/>
        <w:spacing w:line="380" w:lineRule="exact"/>
        <w:ind w:firstLine="480"/>
        <w:rPr>
          <w:color w:val="000000"/>
          <w:sz w:val="24"/>
        </w:rPr>
      </w:pPr>
      <w:r>
        <w:rPr>
          <w:rFonts w:hint="eastAsia"/>
          <w:color w:val="000000"/>
          <w:sz w:val="24"/>
        </w:rPr>
        <w:t>9、给予对方单位或代理人财物或好处的其他行为。</w:t>
      </w:r>
    </w:p>
    <w:p w14:paraId="5EABA599">
      <w:pPr>
        <w:snapToGrid w:val="0"/>
        <w:spacing w:line="380" w:lineRule="exact"/>
        <w:ind w:firstLine="480"/>
        <w:rPr>
          <w:color w:val="000000"/>
          <w:sz w:val="24"/>
        </w:rPr>
      </w:pPr>
      <w:r>
        <w:rPr>
          <w:rFonts w:hint="eastAsia"/>
          <w:color w:val="000000"/>
          <w:sz w:val="24"/>
        </w:rPr>
        <w:t>第四条 为了保证合作各方的利益，在业务活动中甲乙双方应当将影响对方做出正确判断的利益冲突关系告知对方。甲乙双方确定下列情形为利益冲突关系，各方均有义务将各该种利益冲突关系在签订本协议书后2日内以书面的形式告知对方。</w:t>
      </w:r>
    </w:p>
    <w:p w14:paraId="590DE27E">
      <w:pPr>
        <w:numPr>
          <w:ilvl w:val="0"/>
          <w:numId w:val="5"/>
        </w:numPr>
        <w:tabs>
          <w:tab w:val="left" w:pos="780"/>
        </w:tabs>
        <w:snapToGrid w:val="0"/>
        <w:spacing w:line="380" w:lineRule="exact"/>
        <w:ind w:left="780"/>
        <w:rPr>
          <w:color w:val="000000"/>
          <w:sz w:val="24"/>
        </w:rPr>
      </w:pPr>
      <w:r>
        <w:rPr>
          <w:rFonts w:hint="eastAsia"/>
          <w:color w:val="000000"/>
          <w:sz w:val="24"/>
        </w:rPr>
        <w:t>对方代理人或其亲属在己方公司或己方关联公司持有股份及所持有的股份份额；</w:t>
      </w:r>
    </w:p>
    <w:p w14:paraId="6B790D2D">
      <w:pPr>
        <w:numPr>
          <w:ilvl w:val="0"/>
          <w:numId w:val="5"/>
        </w:numPr>
        <w:tabs>
          <w:tab w:val="left" w:pos="780"/>
        </w:tabs>
        <w:snapToGrid w:val="0"/>
        <w:spacing w:line="380" w:lineRule="exact"/>
        <w:ind w:left="780"/>
        <w:rPr>
          <w:color w:val="000000"/>
          <w:sz w:val="24"/>
        </w:rPr>
      </w:pPr>
      <w:r>
        <w:rPr>
          <w:rFonts w:hint="eastAsia"/>
          <w:color w:val="000000"/>
          <w:sz w:val="24"/>
        </w:rPr>
        <w:t>对方代理人或其亲属在己方公司或关联公司担任职务；</w:t>
      </w:r>
    </w:p>
    <w:p w14:paraId="417A5430">
      <w:pPr>
        <w:numPr>
          <w:ilvl w:val="0"/>
          <w:numId w:val="5"/>
        </w:numPr>
        <w:tabs>
          <w:tab w:val="left" w:pos="780"/>
        </w:tabs>
        <w:snapToGrid w:val="0"/>
        <w:spacing w:line="380" w:lineRule="exact"/>
        <w:ind w:left="780"/>
        <w:rPr>
          <w:color w:val="000000"/>
          <w:sz w:val="24"/>
        </w:rPr>
      </w:pPr>
      <w:r>
        <w:rPr>
          <w:rFonts w:hint="eastAsia"/>
          <w:color w:val="000000"/>
          <w:sz w:val="24"/>
        </w:rPr>
        <w:t>对方人员在己方单位离职未超过三年的；</w:t>
      </w:r>
    </w:p>
    <w:p w14:paraId="50CBCABE">
      <w:pPr>
        <w:snapToGrid w:val="0"/>
        <w:spacing w:line="380" w:lineRule="exact"/>
        <w:ind w:left="420"/>
        <w:rPr>
          <w:color w:val="000000"/>
          <w:sz w:val="24"/>
        </w:rPr>
      </w:pPr>
      <w:r>
        <w:rPr>
          <w:rFonts w:hint="eastAsia"/>
          <w:color w:val="000000"/>
          <w:sz w:val="24"/>
        </w:rPr>
        <w:t>第五条 本协议所述的亲属只是指：配偶、子女、父母、兄弟姐妹、祖父母、外祖父母、孙子女、外孙子女等足以影响对方人员做出正确判断的近亲属和朋友。</w:t>
      </w:r>
    </w:p>
    <w:p w14:paraId="3830C1C2">
      <w:pPr>
        <w:snapToGrid w:val="0"/>
        <w:spacing w:line="380" w:lineRule="exact"/>
        <w:ind w:firstLine="480"/>
        <w:rPr>
          <w:color w:val="000000"/>
          <w:sz w:val="24"/>
        </w:rPr>
      </w:pPr>
      <w:r>
        <w:rPr>
          <w:rFonts w:hint="eastAsia"/>
          <w:color w:val="000000"/>
          <w:sz w:val="24"/>
        </w:rPr>
        <w:t>第六条 本协议所述担任的职务是指：总裁、副总裁、总经理、副总经理、高管、一般管理人员、财务负责人或利用职权形成的便利条件对业务活动形成影响的其他职位。</w:t>
      </w:r>
    </w:p>
    <w:p w14:paraId="20987D72">
      <w:pPr>
        <w:snapToGrid w:val="0"/>
        <w:spacing w:line="380" w:lineRule="exact"/>
        <w:ind w:firstLine="480"/>
        <w:rPr>
          <w:color w:val="000000"/>
          <w:sz w:val="24"/>
        </w:rPr>
      </w:pPr>
      <w:r>
        <w:rPr>
          <w:rFonts w:hint="eastAsia"/>
          <w:color w:val="000000"/>
          <w:sz w:val="24"/>
        </w:rPr>
        <w:t>第七条  违约责任：甲乙双方或其授权的代理人违反本协议涉及上述商业行贿、受贿、索贿行为的，双方均应予以禁止，并应在知道或应当知道之日起三日内日告知对方，否则一经查实任何一方均可以单方面解除双方签订的所有业务合同，违约方需向守约方支付 业务合同总价款的20% 作为违约金，同时违约方需承担给守约方造成损失的赔偿责任。对涉嫌犯罪的人员，将移交司法机关追究刑事责任。</w:t>
      </w:r>
    </w:p>
    <w:p w14:paraId="067700AC">
      <w:pPr>
        <w:snapToGrid w:val="0"/>
        <w:spacing w:line="380" w:lineRule="exact"/>
        <w:ind w:firstLine="480"/>
        <w:rPr>
          <w:color w:val="000000"/>
          <w:sz w:val="24"/>
        </w:rPr>
      </w:pPr>
      <w:r>
        <w:rPr>
          <w:rFonts w:hint="eastAsia"/>
          <w:color w:val="000000"/>
          <w:sz w:val="24"/>
        </w:rPr>
        <w:t>第八条  举报监督机制：若一方发现另一方授权的代理人有违反上述协议的行为，有权向对方领导层或廉政监督部门进行举报，双方对举报人均负有保密义务。</w:t>
      </w:r>
    </w:p>
    <w:p w14:paraId="0C7F3043">
      <w:pPr>
        <w:adjustRightInd w:val="0"/>
        <w:snapToGrid w:val="0"/>
        <w:spacing w:line="360" w:lineRule="auto"/>
        <w:jc w:val="center"/>
        <w:rPr>
          <w:color w:val="000000"/>
          <w:sz w:val="24"/>
        </w:rPr>
      </w:pPr>
      <w:r>
        <w:rPr>
          <w:rFonts w:hint="eastAsia"/>
          <w:color w:val="000000"/>
          <w:sz w:val="24"/>
          <w:lang w:val="en-US" w:eastAsia="zh-CN"/>
        </w:rPr>
        <w:t xml:space="preserve">    </w:t>
      </w:r>
      <w:r>
        <w:rPr>
          <w:rFonts w:hint="eastAsia"/>
          <w:color w:val="000000"/>
          <w:sz w:val="24"/>
        </w:rPr>
        <w:t xml:space="preserve">第九条 </w:t>
      </w:r>
      <w:r>
        <w:rPr>
          <w:rFonts w:hint="eastAsia"/>
          <w:color w:val="000000"/>
          <w:sz w:val="24"/>
          <w:lang w:val="en-US" w:eastAsia="zh-CN"/>
        </w:rPr>
        <w:t xml:space="preserve"> </w:t>
      </w:r>
      <w:r>
        <w:rPr>
          <w:rFonts w:hint="eastAsia"/>
          <w:color w:val="000000"/>
          <w:sz w:val="24"/>
        </w:rPr>
        <w:t>本协议作为甲乙双方于   年    月    日签订的《深马</w:t>
      </w:r>
      <w:r>
        <w:rPr>
          <w:rFonts w:hint="eastAsia"/>
          <w:color w:val="000000"/>
          <w:sz w:val="24"/>
          <w:lang w:val="en-US" w:eastAsia="zh-CN"/>
        </w:rPr>
        <w:t>慈湖高新</w:t>
      </w:r>
      <w:r>
        <w:rPr>
          <w:rFonts w:hint="eastAsia"/>
          <w:color w:val="000000"/>
          <w:sz w:val="24"/>
        </w:rPr>
        <w:t>科技园清洁卫生管理承包合同》的组成部分，与业务合同具有同等法律效力，经双方签章后生效。</w:t>
      </w:r>
    </w:p>
    <w:p w14:paraId="5E632DA2">
      <w:pPr>
        <w:snapToGrid w:val="0"/>
        <w:spacing w:line="380" w:lineRule="exact"/>
        <w:ind w:firstLine="480"/>
        <w:rPr>
          <w:color w:val="000000"/>
          <w:sz w:val="24"/>
        </w:rPr>
      </w:pPr>
      <w:r>
        <w:rPr>
          <w:rFonts w:hint="eastAsia"/>
          <w:color w:val="000000"/>
          <w:sz w:val="24"/>
        </w:rPr>
        <w:t>第十条</w:t>
      </w:r>
      <w:r>
        <w:rPr>
          <w:rFonts w:hint="eastAsia" w:ascii="宋体" w:hAnsi="宋体"/>
          <w:color w:val="000000"/>
          <w:sz w:val="24"/>
        </w:rPr>
        <w:t>本</w:t>
      </w:r>
      <w:r>
        <w:rPr>
          <w:rFonts w:hint="eastAsia"/>
          <w:color w:val="000000"/>
          <w:sz w:val="24"/>
        </w:rPr>
        <w:t>协议</w:t>
      </w:r>
      <w:r>
        <w:rPr>
          <w:rFonts w:hint="eastAsia" w:ascii="宋体" w:hAnsi="宋体"/>
          <w:color w:val="000000"/>
          <w:sz w:val="24"/>
        </w:rPr>
        <w:t>一式</w:t>
      </w:r>
      <w:r>
        <w:rPr>
          <w:rFonts w:hint="eastAsia" w:ascii="宋体" w:hAnsi="宋体"/>
          <w:color w:val="000000"/>
          <w:sz w:val="24"/>
          <w:u w:val="single"/>
        </w:rPr>
        <w:t xml:space="preserve"> </w:t>
      </w:r>
      <w:r>
        <w:rPr>
          <w:rFonts w:hint="eastAsia" w:ascii="宋体" w:hAnsi="宋体"/>
          <w:color w:val="000000"/>
          <w:sz w:val="24"/>
          <w:u w:val="single"/>
          <w:lang w:val="en-US" w:eastAsia="zh-CN"/>
        </w:rPr>
        <w:t>叁</w:t>
      </w:r>
      <w:r>
        <w:rPr>
          <w:rFonts w:hint="eastAsia" w:ascii="宋体" w:hAnsi="宋体"/>
          <w:color w:val="000000"/>
          <w:sz w:val="24"/>
          <w:u w:val="single"/>
        </w:rPr>
        <w:t xml:space="preserve"> </w:t>
      </w:r>
      <w:r>
        <w:rPr>
          <w:rFonts w:hint="eastAsia" w:ascii="宋体" w:hAnsi="宋体"/>
          <w:color w:val="000000"/>
          <w:sz w:val="24"/>
        </w:rPr>
        <w:t>份，甲方执</w:t>
      </w:r>
      <w:r>
        <w:rPr>
          <w:rFonts w:hint="eastAsia" w:ascii="宋体" w:hAnsi="宋体"/>
          <w:color w:val="000000"/>
          <w:sz w:val="24"/>
          <w:u w:val="single"/>
        </w:rPr>
        <w:t xml:space="preserve"> </w:t>
      </w:r>
      <w:r>
        <w:rPr>
          <w:rFonts w:hint="eastAsia" w:ascii="宋体" w:hAnsi="宋体"/>
          <w:color w:val="000000"/>
          <w:sz w:val="24"/>
          <w:u w:val="single"/>
          <w:lang w:val="en-US" w:eastAsia="zh-CN"/>
        </w:rPr>
        <w:t>贰</w:t>
      </w:r>
      <w:r>
        <w:rPr>
          <w:rFonts w:hint="eastAsia" w:ascii="宋体" w:hAnsi="宋体"/>
          <w:color w:val="000000"/>
          <w:sz w:val="24"/>
          <w:u w:val="single"/>
        </w:rPr>
        <w:t xml:space="preserve"> </w:t>
      </w:r>
      <w:r>
        <w:rPr>
          <w:rFonts w:hint="eastAsia" w:ascii="宋体" w:hAnsi="宋体"/>
          <w:color w:val="000000"/>
          <w:sz w:val="24"/>
        </w:rPr>
        <w:t>份，乙方执</w:t>
      </w:r>
      <w:r>
        <w:rPr>
          <w:rFonts w:hint="eastAsia" w:ascii="宋体" w:hAnsi="宋体"/>
          <w:color w:val="000000"/>
          <w:sz w:val="24"/>
          <w:u w:val="single"/>
        </w:rPr>
        <w:t xml:space="preserve"> </w:t>
      </w:r>
      <w:r>
        <w:rPr>
          <w:rFonts w:hint="eastAsia" w:ascii="宋体" w:hAnsi="宋体"/>
          <w:color w:val="000000"/>
          <w:sz w:val="24"/>
          <w:u w:val="single"/>
          <w:lang w:val="en-US" w:eastAsia="zh-CN"/>
        </w:rPr>
        <w:t>壹</w:t>
      </w:r>
      <w:r>
        <w:rPr>
          <w:rFonts w:hint="eastAsia" w:ascii="宋体" w:hAnsi="宋体"/>
          <w:color w:val="000000"/>
          <w:sz w:val="24"/>
          <w:u w:val="single"/>
        </w:rPr>
        <w:t xml:space="preserve"> </w:t>
      </w:r>
      <w:r>
        <w:rPr>
          <w:rFonts w:hint="eastAsia" w:ascii="宋体" w:hAnsi="宋体"/>
          <w:color w:val="000000"/>
          <w:sz w:val="24"/>
        </w:rPr>
        <w:t>份，均具同等法律效力</w:t>
      </w:r>
      <w:r>
        <w:rPr>
          <w:rFonts w:hint="eastAsia"/>
          <w:color w:val="000000"/>
          <w:sz w:val="24"/>
        </w:rPr>
        <w:t>。</w:t>
      </w:r>
    </w:p>
    <w:p w14:paraId="72603F6F">
      <w:pPr>
        <w:snapToGrid w:val="0"/>
        <w:spacing w:before="120" w:line="300" w:lineRule="auto"/>
        <w:ind w:firstLine="480"/>
        <w:jc w:val="left"/>
        <w:rPr>
          <w:rFonts w:hint="eastAsia"/>
          <w:color w:val="000000"/>
          <w:sz w:val="24"/>
        </w:rPr>
      </w:pPr>
    </w:p>
    <w:p w14:paraId="272503AF">
      <w:pPr>
        <w:snapToGrid w:val="0"/>
        <w:spacing w:before="120" w:line="300" w:lineRule="auto"/>
        <w:ind w:firstLine="482"/>
        <w:jc w:val="left"/>
        <w:rPr>
          <w:rFonts w:hint="eastAsia"/>
          <w:b/>
          <w:color w:val="000000"/>
          <w:sz w:val="24"/>
        </w:rPr>
      </w:pPr>
    </w:p>
    <w:p w14:paraId="3FF2ECB1">
      <w:pPr>
        <w:snapToGrid w:val="0"/>
        <w:spacing w:before="120" w:line="300" w:lineRule="auto"/>
        <w:ind w:firstLine="482"/>
        <w:jc w:val="left"/>
        <w:rPr>
          <w:rFonts w:hint="eastAsia"/>
          <w:b/>
          <w:color w:val="000000"/>
          <w:sz w:val="24"/>
        </w:rPr>
      </w:pPr>
    </w:p>
    <w:p w14:paraId="6BE032D1">
      <w:pPr>
        <w:snapToGrid w:val="0"/>
        <w:spacing w:before="120" w:line="300" w:lineRule="auto"/>
        <w:ind w:firstLine="482"/>
        <w:jc w:val="left"/>
        <w:rPr>
          <w:b/>
          <w:color w:val="000000"/>
          <w:sz w:val="24"/>
        </w:rPr>
      </w:pPr>
      <w:r>
        <w:rPr>
          <w:rFonts w:hint="eastAsia"/>
          <w:b/>
          <w:color w:val="000000"/>
          <w:sz w:val="24"/>
        </w:rPr>
        <w:t xml:space="preserve">甲方（签章）：                         乙方（签章）： </w:t>
      </w:r>
    </w:p>
    <w:p w14:paraId="7E4025AA">
      <w:pPr>
        <w:snapToGrid w:val="0"/>
        <w:spacing w:before="120" w:line="300" w:lineRule="auto"/>
        <w:ind w:firstLine="482"/>
        <w:jc w:val="left"/>
        <w:rPr>
          <w:b/>
          <w:color w:val="000000"/>
          <w:sz w:val="24"/>
        </w:rPr>
      </w:pPr>
      <w:r>
        <w:rPr>
          <w:rFonts w:hint="eastAsia"/>
          <w:b/>
          <w:color w:val="000000"/>
          <w:sz w:val="24"/>
        </w:rPr>
        <w:t>经办人：                              经办人：</w:t>
      </w:r>
    </w:p>
    <w:p w14:paraId="496D307C">
      <w:pPr>
        <w:snapToGrid w:val="0"/>
        <w:spacing w:before="120" w:line="300" w:lineRule="auto"/>
        <w:ind w:firstLine="482"/>
        <w:jc w:val="left"/>
        <w:rPr>
          <w:b/>
          <w:color w:val="000000"/>
          <w:sz w:val="24"/>
        </w:rPr>
      </w:pPr>
      <w:r>
        <w:rPr>
          <w:rFonts w:hint="eastAsia"/>
          <w:b/>
          <w:color w:val="000000"/>
          <w:sz w:val="24"/>
        </w:rPr>
        <w:t>联系电话：                            联系电话：</w:t>
      </w:r>
    </w:p>
    <w:p w14:paraId="17611DB3">
      <w:pPr>
        <w:snapToGrid w:val="0"/>
        <w:spacing w:before="120" w:line="300" w:lineRule="auto"/>
        <w:ind w:firstLine="482"/>
        <w:jc w:val="left"/>
        <w:rPr>
          <w:b/>
          <w:color w:val="000000"/>
          <w:sz w:val="24"/>
        </w:rPr>
      </w:pPr>
      <w:r>
        <w:rPr>
          <w:rFonts w:hint="eastAsia"/>
          <w:b/>
          <w:color w:val="000000"/>
          <w:sz w:val="24"/>
        </w:rPr>
        <w:t>日  期：                              日  期：</w:t>
      </w:r>
    </w:p>
    <w:p w14:paraId="79808C3C">
      <w:pPr>
        <w:snapToGrid w:val="0"/>
        <w:rPr>
          <w:rFonts w:hint="eastAsia" w:ascii="Calibri" w:hAnsi="Calibri"/>
          <w:b/>
          <w:color w:val="000000"/>
          <w:sz w:val="28"/>
        </w:rPr>
      </w:pPr>
    </w:p>
    <w:p w14:paraId="32E876F0">
      <w:pPr>
        <w:spacing w:line="360" w:lineRule="auto"/>
        <w:jc w:val="center"/>
        <w:rPr>
          <w:rFonts w:hint="eastAsia" w:ascii="Calibri" w:hAnsi="Calibri"/>
          <w:b/>
          <w:color w:val="000000"/>
          <w:sz w:val="28"/>
        </w:rPr>
      </w:pPr>
    </w:p>
    <w:p w14:paraId="7DAB52DF">
      <w:pPr>
        <w:spacing w:line="360" w:lineRule="auto"/>
        <w:jc w:val="center"/>
        <w:rPr>
          <w:rFonts w:hint="eastAsia" w:ascii="Calibri" w:hAnsi="Calibri"/>
          <w:b/>
          <w:color w:val="000000"/>
          <w:sz w:val="28"/>
        </w:rPr>
      </w:pPr>
    </w:p>
    <w:p w14:paraId="08BD7A04">
      <w:pPr>
        <w:spacing w:line="360" w:lineRule="auto"/>
        <w:jc w:val="center"/>
        <w:rPr>
          <w:rFonts w:hint="eastAsia" w:ascii="Calibri" w:hAnsi="Calibri"/>
          <w:b/>
          <w:color w:val="000000"/>
          <w:sz w:val="28"/>
        </w:rPr>
      </w:pPr>
    </w:p>
    <w:p w14:paraId="5A3B3EFA">
      <w:pPr>
        <w:spacing w:line="360" w:lineRule="auto"/>
        <w:jc w:val="center"/>
        <w:rPr>
          <w:rFonts w:hint="eastAsia" w:ascii="Calibri" w:hAnsi="Calibri"/>
          <w:b/>
          <w:color w:val="000000"/>
          <w:sz w:val="28"/>
        </w:rPr>
      </w:pPr>
    </w:p>
    <w:p w14:paraId="27E88FF0">
      <w:pPr>
        <w:spacing w:line="360" w:lineRule="auto"/>
        <w:jc w:val="center"/>
        <w:rPr>
          <w:rFonts w:hint="eastAsia" w:ascii="Calibri" w:hAnsi="Calibri"/>
          <w:b/>
          <w:color w:val="000000"/>
          <w:sz w:val="28"/>
        </w:rPr>
      </w:pPr>
    </w:p>
    <w:p w14:paraId="618E1A71">
      <w:pPr>
        <w:spacing w:line="360" w:lineRule="auto"/>
        <w:jc w:val="center"/>
        <w:rPr>
          <w:rFonts w:hint="eastAsia" w:ascii="Calibri" w:hAnsi="Calibri"/>
          <w:b/>
          <w:color w:val="000000"/>
          <w:sz w:val="28"/>
        </w:rPr>
      </w:pPr>
    </w:p>
    <w:p w14:paraId="13C981BA">
      <w:pPr>
        <w:spacing w:line="360" w:lineRule="auto"/>
        <w:jc w:val="center"/>
        <w:rPr>
          <w:rFonts w:hint="eastAsia" w:ascii="Calibri" w:hAnsi="Calibri"/>
          <w:b/>
          <w:color w:val="000000"/>
          <w:sz w:val="28"/>
        </w:rPr>
      </w:pPr>
    </w:p>
    <w:p w14:paraId="13B4A68C">
      <w:pPr>
        <w:spacing w:line="360" w:lineRule="auto"/>
        <w:jc w:val="center"/>
        <w:rPr>
          <w:rFonts w:hint="eastAsia" w:ascii="Calibri" w:hAnsi="Calibri"/>
          <w:b/>
          <w:color w:val="000000"/>
          <w:sz w:val="28"/>
        </w:rPr>
      </w:pPr>
    </w:p>
    <w:p w14:paraId="5F8B7B2C">
      <w:pPr>
        <w:pStyle w:val="3"/>
        <w:numPr>
          <w:ilvl w:val="0"/>
          <w:numId w:val="0"/>
        </w:numPr>
        <w:rPr>
          <w:rFonts w:hint="eastAsia"/>
        </w:rPr>
      </w:pPr>
    </w:p>
    <w:p w14:paraId="7093EFA5">
      <w:pPr>
        <w:adjustRightInd w:val="0"/>
        <w:snapToGrid w:val="0"/>
        <w:spacing w:line="360" w:lineRule="auto"/>
        <w:jc w:val="left"/>
        <w:rPr>
          <w:rFonts w:ascii="宋体" w:hAnsi="宋体"/>
          <w:sz w:val="24"/>
        </w:rPr>
      </w:pPr>
      <w:r>
        <w:rPr>
          <w:rFonts w:hint="eastAsia" w:ascii="Calibri" w:hAnsi="Calibri"/>
          <w:b/>
          <w:color w:val="000000"/>
          <w:sz w:val="28"/>
        </w:rPr>
        <w:t xml:space="preserve">附件三 </w:t>
      </w:r>
    </w:p>
    <w:p w14:paraId="34B600CE">
      <w:pPr>
        <w:spacing w:line="320" w:lineRule="atLeast"/>
        <w:jc w:val="center"/>
        <w:outlineLvl w:val="0"/>
        <w:rPr>
          <w:rFonts w:hint="eastAsia" w:ascii="黑体" w:hAnsi="黑体" w:eastAsia="黑体" w:cs="黑体"/>
          <w:b/>
          <w:bCs/>
          <w:sz w:val="44"/>
          <w:szCs w:val="44"/>
        </w:rPr>
      </w:pPr>
      <w:r>
        <w:rPr>
          <w:rFonts w:hint="eastAsia" w:ascii="黑体" w:hAnsi="黑体" w:eastAsia="黑体" w:cs="黑体"/>
          <w:b/>
          <w:bCs/>
          <w:sz w:val="44"/>
          <w:szCs w:val="44"/>
        </w:rPr>
        <w:t>安全管理协议</w:t>
      </w:r>
    </w:p>
    <w:p w14:paraId="0F9D03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p>
    <w:p w14:paraId="70CC6D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8"/>
          <w:szCs w:val="28"/>
        </w:rPr>
      </w:pPr>
      <w:r>
        <w:rPr>
          <w:rFonts w:hint="eastAsia" w:asciiTheme="minorEastAsia" w:hAnsiTheme="minorEastAsia" w:eastAsiaTheme="minorEastAsia" w:cstheme="minorEastAsia"/>
          <w:b/>
          <w:bCs/>
          <w:sz w:val="28"/>
          <w:szCs w:val="28"/>
        </w:rPr>
        <w:t>甲方（全称）：</w:t>
      </w:r>
      <w:r>
        <w:rPr>
          <w:rFonts w:hint="eastAsia" w:ascii="仿宋" w:hAnsi="仿宋" w:eastAsia="仿宋" w:cs="Times New Roman"/>
          <w:sz w:val="28"/>
          <w:szCs w:val="28"/>
          <w:lang w:val="en-US" w:eastAsia="zh-CN"/>
        </w:rPr>
        <w:t>深业物业运营集团</w:t>
      </w:r>
      <w:r>
        <w:rPr>
          <w:rFonts w:hint="eastAsia" w:ascii="仿宋" w:hAnsi="仿宋" w:eastAsia="仿宋"/>
          <w:sz w:val="28"/>
          <w:szCs w:val="28"/>
          <w:lang w:eastAsia="zh-CN"/>
        </w:rPr>
        <w:t>物业管理服务有限公司马鞍山分公司</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 xml:space="preserve">  </w:t>
      </w:r>
    </w:p>
    <w:p w14:paraId="67BF8C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sz w:val="28"/>
          <w:szCs w:val="28"/>
          <w:lang w:eastAsia="zh-CN"/>
        </w:rPr>
      </w:pPr>
      <w:r>
        <w:rPr>
          <w:rFonts w:hint="eastAsia" w:asciiTheme="minorEastAsia" w:hAnsiTheme="minorEastAsia" w:eastAsiaTheme="minorEastAsia" w:cstheme="minorEastAsia"/>
          <w:b/>
          <w:bCs/>
          <w:sz w:val="28"/>
          <w:szCs w:val="28"/>
        </w:rPr>
        <w:t>乙方（全称）：</w:t>
      </w:r>
      <w:r>
        <w:rPr>
          <w:rFonts w:hint="eastAsia" w:ascii="仿宋" w:hAnsi="仿宋" w:eastAsia="仿宋"/>
          <w:sz w:val="32"/>
          <w:szCs w:val="32"/>
        </w:rPr>
        <w:t>东莞市鸿宇清洁服务有限公司</w:t>
      </w: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 xml:space="preserve">     </w:t>
      </w:r>
    </w:p>
    <w:p w14:paraId="3DEC5DB3">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为了认真遵守国家的法律、法规，坚持“安全第一、预防为主、责任明确”的原则，为确保甲、乙双方各自的经济利益避免遭受损失，签订此安全协议，以明确安全管理责任。为此制定安全协议如下：</w:t>
      </w:r>
    </w:p>
    <w:p w14:paraId="378537E0">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一、乙方必须组织员工进行身体检查，凡患作业禁忌症、生理缺陷或者不宜从事</w:t>
      </w:r>
      <w:r>
        <w:rPr>
          <w:rFonts w:hint="eastAsia" w:asciiTheme="minorEastAsia" w:hAnsiTheme="minorEastAsia" w:eastAsiaTheme="minorEastAsia" w:cstheme="minorEastAsia"/>
          <w:sz w:val="24"/>
          <w:szCs w:val="24"/>
          <w:lang w:val="en-US" w:eastAsia="zh-CN"/>
        </w:rPr>
        <w:t>安保/保安</w:t>
      </w:r>
      <w:r>
        <w:rPr>
          <w:rFonts w:hint="eastAsia" w:asciiTheme="minorEastAsia" w:hAnsiTheme="minorEastAsia" w:eastAsiaTheme="minorEastAsia" w:cstheme="minorEastAsia"/>
          <w:sz w:val="24"/>
          <w:szCs w:val="24"/>
        </w:rPr>
        <w:t>人员，一律不得进入甲方</w:t>
      </w:r>
      <w:r>
        <w:rPr>
          <w:rFonts w:hint="eastAsia" w:asciiTheme="minorEastAsia" w:hAnsiTheme="minorEastAsia" w:eastAsiaTheme="minorEastAsia" w:cstheme="minorEastAsia"/>
          <w:sz w:val="24"/>
          <w:szCs w:val="24"/>
          <w:lang w:val="en-US" w:eastAsia="zh-CN"/>
        </w:rPr>
        <w:t>管理项目</w:t>
      </w:r>
      <w:r>
        <w:rPr>
          <w:rFonts w:hint="eastAsia" w:asciiTheme="minorEastAsia" w:hAnsiTheme="minorEastAsia" w:eastAsiaTheme="minorEastAsia" w:cstheme="minorEastAsia"/>
          <w:sz w:val="24"/>
          <w:szCs w:val="24"/>
        </w:rPr>
        <w:t>，否则由此引起的后果由乙方负责。乙方要向甲方提供所属员工的体检材料，供甲方存档备查。</w:t>
      </w:r>
    </w:p>
    <w:p w14:paraId="21AB67C7">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二、乙方应建立和健全安全管理和环保制度，物业管理期间，乙方有专人负责本单位的有关安全、环保等工作。乙方法人代表或者委托管理人为乙方安全责任人。</w:t>
      </w:r>
    </w:p>
    <w:p w14:paraId="439F3CAB">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三、甲方应向乙方介绍本单位安全</w:t>
      </w:r>
      <w:r>
        <w:rPr>
          <w:rFonts w:hint="eastAsia" w:asciiTheme="minorEastAsia" w:hAnsiTheme="minorEastAsia" w:eastAsiaTheme="minorEastAsia" w:cstheme="minorEastAsia"/>
          <w:sz w:val="24"/>
          <w:szCs w:val="24"/>
          <w:lang w:eastAsia="zh-CN"/>
        </w:rPr>
        <w:t>管理</w:t>
      </w:r>
      <w:r>
        <w:rPr>
          <w:rFonts w:hint="eastAsia" w:asciiTheme="minorEastAsia" w:hAnsiTheme="minorEastAsia" w:eastAsiaTheme="minorEastAsia" w:cstheme="minorEastAsia"/>
          <w:sz w:val="24"/>
          <w:szCs w:val="24"/>
        </w:rPr>
        <w:t>、环境保护的有关制度、规定和告知要求，并对乙方员工进行安全教育培训并留存培训记录。乙方在合同期内必须严格遵守甲方的安全</w:t>
      </w:r>
      <w:r>
        <w:rPr>
          <w:rFonts w:hint="eastAsia" w:asciiTheme="minorEastAsia" w:hAnsiTheme="minorEastAsia" w:eastAsiaTheme="minorEastAsia" w:cstheme="minorEastAsia"/>
          <w:sz w:val="24"/>
          <w:szCs w:val="24"/>
          <w:lang w:eastAsia="zh-CN"/>
        </w:rPr>
        <w:t>管理</w:t>
      </w:r>
      <w:r>
        <w:rPr>
          <w:rFonts w:hint="eastAsia" w:asciiTheme="minorEastAsia" w:hAnsiTheme="minorEastAsia" w:eastAsiaTheme="minorEastAsia" w:cstheme="minorEastAsia"/>
          <w:sz w:val="24"/>
          <w:szCs w:val="24"/>
        </w:rPr>
        <w:t>、环境保护的各项规定，接受甲方的督查和指导。</w:t>
      </w:r>
    </w:p>
    <w:p w14:paraId="38A1F14A">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四、在物业管理过程中的个人防护用品由乙方自行解决。</w:t>
      </w:r>
      <w:r>
        <w:rPr>
          <w:rFonts w:hint="eastAsia" w:asciiTheme="minorEastAsia" w:hAnsiTheme="minorEastAsia" w:eastAsiaTheme="minorEastAsia" w:cstheme="minorEastAsia"/>
          <w:sz w:val="24"/>
          <w:szCs w:val="24"/>
          <w:lang w:val="en-US" w:eastAsia="zh-CN"/>
        </w:rPr>
        <w:t>乙</w:t>
      </w:r>
      <w:r>
        <w:rPr>
          <w:rFonts w:hint="eastAsia" w:asciiTheme="minorEastAsia" w:hAnsiTheme="minorEastAsia" w:eastAsiaTheme="minorEastAsia" w:cstheme="minorEastAsia"/>
          <w:sz w:val="24"/>
          <w:szCs w:val="24"/>
        </w:rPr>
        <w:t>方督促物业管理从业人员戴好防护用品。劳防用品质量必须符合国家或行业标准。</w:t>
      </w:r>
    </w:p>
    <w:p w14:paraId="095B336F">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五、乙方应有健全的安全管理组织体制，各工种的安全操作规程，特种作业人员的审证、执证上岗制度，制定各级安全生产岗位责任制及定期安全检查制度、安全教育制度等。</w:t>
      </w:r>
    </w:p>
    <w:p w14:paraId="2E96AA45">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六、乙方必须对本单位员工进行安全生产制度及安全技术知识教育，增强法制观念，提高职工的安全意识和自我保护能力，督促职工自觉遵守安全生产法规、制度及规定。</w:t>
      </w:r>
    </w:p>
    <w:p w14:paraId="3387393B">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七、乙方与其派遣到甲方工作的员工签署劳动合同，并负责办理社会保险（包含工伤保险）及人身意外伤害保险。乙方员工在工作期间发生工伤事故或造成甲方/第三方人身及财产损害的，</w:t>
      </w:r>
      <w:r>
        <w:rPr>
          <w:rFonts w:hint="eastAsia" w:asciiTheme="minorEastAsia" w:hAnsiTheme="minorEastAsia" w:eastAsiaTheme="minorEastAsia" w:cstheme="minorEastAsia"/>
          <w:sz w:val="24"/>
          <w:szCs w:val="24"/>
          <w:lang w:val="en-US" w:eastAsia="zh-CN"/>
        </w:rPr>
        <w:t>应</w:t>
      </w:r>
      <w:r>
        <w:rPr>
          <w:rFonts w:hint="eastAsia" w:asciiTheme="minorEastAsia" w:hAnsiTheme="minorEastAsia" w:eastAsiaTheme="minorEastAsia" w:cstheme="minorEastAsia"/>
          <w:sz w:val="24"/>
          <w:szCs w:val="24"/>
        </w:rPr>
        <w:t>承担相应的法律责任，按照事故的调查结果赔偿损失。</w:t>
      </w:r>
    </w:p>
    <w:p w14:paraId="70EA689F">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本安全管理协议作为合同附件与合同具有同等法律效力，经协议双方签署后生效。</w:t>
      </w:r>
    </w:p>
    <w:p w14:paraId="36984D42">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p>
    <w:p w14:paraId="04AD2362">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p>
    <w:p w14:paraId="317136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                   乙方（盖章）：</w:t>
      </w:r>
    </w:p>
    <w:p w14:paraId="62FF60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授权代表：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授权代表：</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p>
    <w:p w14:paraId="4702831F">
      <w:pPr>
        <w:keepNext w:val="0"/>
        <w:keepLines w:val="0"/>
        <w:pageBreakBefore w:val="0"/>
        <w:widowControl w:val="0"/>
        <w:kinsoku/>
        <w:wordWrap/>
        <w:overflowPunct/>
        <w:topLinePunct w:val="0"/>
        <w:autoSpaceDE/>
        <w:autoSpaceDN/>
        <w:bidi w:val="0"/>
        <w:adjustRightInd/>
        <w:snapToGrid/>
        <w:spacing w:line="560" w:lineRule="exact"/>
        <w:ind w:firstLine="539"/>
        <w:textAlignment w:val="auto"/>
        <w:rPr>
          <w:rFonts w:hint="eastAsia" w:asciiTheme="minorEastAsia" w:hAnsiTheme="minorEastAsia" w:eastAsiaTheme="minorEastAsia" w:cstheme="minorEastAsia"/>
          <w:sz w:val="24"/>
          <w:szCs w:val="24"/>
        </w:rPr>
      </w:pPr>
    </w:p>
    <w:p w14:paraId="18D3F08B">
      <w:pPr>
        <w:spacing w:line="360" w:lineRule="exact"/>
        <w:rPr>
          <w:rFonts w:hint="eastAsia" w:ascii="仿宋" w:hAnsi="仿宋" w:eastAsia="仿宋" w:cs="仿宋"/>
          <w:sz w:val="24"/>
          <w:szCs w:val="24"/>
        </w:rPr>
      </w:pPr>
    </w:p>
    <w:p w14:paraId="7DF8320A"/>
    <w:p w14:paraId="2F54EA57">
      <w:pPr>
        <w:spacing w:line="360" w:lineRule="auto"/>
        <w:jc w:val="center"/>
        <w:rPr>
          <w:rFonts w:hint="eastAsia" w:ascii="Calibri" w:hAnsi="Calibri"/>
          <w:b/>
          <w:color w:val="000000"/>
          <w:sz w:val="28"/>
        </w:rPr>
      </w:pPr>
    </w:p>
    <w:p w14:paraId="4F0746A9">
      <w:pPr>
        <w:spacing w:line="360" w:lineRule="auto"/>
        <w:jc w:val="center"/>
        <w:rPr>
          <w:rFonts w:hint="eastAsia" w:ascii="Calibri" w:hAnsi="Calibri"/>
          <w:b/>
          <w:color w:val="000000"/>
          <w:sz w:val="28"/>
        </w:rPr>
      </w:pPr>
    </w:p>
    <w:p w14:paraId="51DB6688">
      <w:pPr>
        <w:spacing w:line="360" w:lineRule="auto"/>
        <w:jc w:val="center"/>
        <w:rPr>
          <w:rFonts w:hint="eastAsia" w:ascii="Calibri" w:hAnsi="Calibri"/>
          <w:b/>
          <w:color w:val="000000"/>
          <w:sz w:val="28"/>
        </w:rPr>
      </w:pPr>
    </w:p>
    <w:p w14:paraId="147E01F2">
      <w:pPr>
        <w:spacing w:line="360" w:lineRule="auto"/>
        <w:jc w:val="center"/>
        <w:rPr>
          <w:rFonts w:hint="eastAsia" w:ascii="Calibri" w:hAnsi="Calibri"/>
          <w:b/>
          <w:color w:val="000000"/>
          <w:sz w:val="28"/>
        </w:rPr>
      </w:pPr>
    </w:p>
    <w:p w14:paraId="2FA99145">
      <w:pPr>
        <w:spacing w:line="360" w:lineRule="auto"/>
        <w:jc w:val="center"/>
        <w:rPr>
          <w:rFonts w:hint="eastAsia" w:ascii="Calibri" w:hAnsi="Calibri"/>
          <w:b/>
          <w:color w:val="000000"/>
          <w:sz w:val="28"/>
        </w:rPr>
      </w:pPr>
    </w:p>
    <w:p w14:paraId="2ED09BF8">
      <w:pPr>
        <w:spacing w:line="360" w:lineRule="auto"/>
        <w:jc w:val="center"/>
        <w:rPr>
          <w:rFonts w:hint="eastAsia" w:ascii="Calibri" w:hAnsi="Calibri"/>
          <w:b/>
          <w:color w:val="000000"/>
          <w:sz w:val="28"/>
        </w:rPr>
      </w:pPr>
    </w:p>
    <w:p w14:paraId="76C4A681">
      <w:pPr>
        <w:spacing w:line="360" w:lineRule="auto"/>
        <w:jc w:val="center"/>
        <w:rPr>
          <w:rFonts w:hint="eastAsia" w:ascii="Calibri" w:hAnsi="Calibri"/>
          <w:b/>
          <w:color w:val="000000"/>
          <w:sz w:val="28"/>
        </w:rPr>
      </w:pPr>
    </w:p>
    <w:p w14:paraId="0265FA46">
      <w:pPr>
        <w:spacing w:line="360" w:lineRule="auto"/>
        <w:jc w:val="center"/>
        <w:rPr>
          <w:rFonts w:hint="eastAsia" w:ascii="Calibri" w:hAnsi="Calibri"/>
          <w:b/>
          <w:color w:val="000000"/>
          <w:sz w:val="28"/>
        </w:rPr>
      </w:pPr>
    </w:p>
    <w:p w14:paraId="2F7E74AE">
      <w:pPr>
        <w:spacing w:line="360" w:lineRule="auto"/>
        <w:jc w:val="center"/>
        <w:rPr>
          <w:rFonts w:hint="eastAsia" w:ascii="Calibri" w:hAnsi="Calibri"/>
          <w:b/>
          <w:color w:val="000000"/>
          <w:sz w:val="28"/>
        </w:rPr>
      </w:pPr>
    </w:p>
    <w:p w14:paraId="3A95E4EA">
      <w:pPr>
        <w:spacing w:line="360" w:lineRule="auto"/>
        <w:jc w:val="center"/>
        <w:rPr>
          <w:rFonts w:hint="eastAsia" w:ascii="Calibri" w:hAnsi="Calibri"/>
          <w:b/>
          <w:color w:val="000000"/>
          <w:sz w:val="28"/>
        </w:rPr>
      </w:pPr>
    </w:p>
    <w:p w14:paraId="60C47831">
      <w:pPr>
        <w:spacing w:line="360" w:lineRule="auto"/>
        <w:jc w:val="center"/>
        <w:rPr>
          <w:rFonts w:hint="eastAsia" w:ascii="Calibri" w:hAnsi="Calibri"/>
          <w:b/>
          <w:color w:val="000000"/>
          <w:sz w:val="28"/>
        </w:rPr>
      </w:pPr>
    </w:p>
    <w:p w14:paraId="3A3CC316">
      <w:pPr>
        <w:spacing w:line="360" w:lineRule="auto"/>
        <w:jc w:val="center"/>
        <w:rPr>
          <w:rFonts w:hint="eastAsia" w:ascii="Calibri" w:hAnsi="Calibri"/>
          <w:b/>
          <w:color w:val="000000"/>
          <w:sz w:val="28"/>
        </w:rPr>
      </w:pPr>
    </w:p>
    <w:p w14:paraId="0C1209C3">
      <w:pPr>
        <w:spacing w:line="360" w:lineRule="auto"/>
        <w:jc w:val="center"/>
        <w:rPr>
          <w:rFonts w:hint="eastAsia" w:ascii="Calibri" w:hAnsi="Calibri"/>
          <w:b/>
          <w:color w:val="000000"/>
          <w:sz w:val="28"/>
        </w:rPr>
      </w:pPr>
    </w:p>
    <w:p w14:paraId="73DB20E2">
      <w:pPr>
        <w:spacing w:line="360" w:lineRule="auto"/>
        <w:jc w:val="center"/>
        <w:rPr>
          <w:rFonts w:hint="eastAsia" w:ascii="Calibri" w:hAnsi="Calibri"/>
          <w:b/>
          <w:color w:val="000000"/>
          <w:sz w:val="28"/>
        </w:rPr>
      </w:pPr>
    </w:p>
    <w:p w14:paraId="2981FA49">
      <w:pPr>
        <w:spacing w:line="360" w:lineRule="auto"/>
        <w:jc w:val="center"/>
        <w:rPr>
          <w:rFonts w:hint="eastAsia" w:ascii="Calibri" w:hAnsi="Calibri"/>
          <w:b/>
          <w:color w:val="000000"/>
          <w:sz w:val="28"/>
        </w:rPr>
      </w:pPr>
    </w:p>
    <w:p w14:paraId="35289FE9">
      <w:pPr>
        <w:spacing w:line="360" w:lineRule="auto"/>
        <w:jc w:val="center"/>
        <w:rPr>
          <w:rFonts w:hint="eastAsia" w:ascii="Calibri" w:hAnsi="Calibri"/>
          <w:b/>
          <w:color w:val="000000"/>
          <w:sz w:val="28"/>
        </w:rPr>
      </w:pPr>
    </w:p>
    <w:p w14:paraId="5809CE15">
      <w:pPr>
        <w:spacing w:line="360" w:lineRule="auto"/>
        <w:jc w:val="center"/>
        <w:rPr>
          <w:rFonts w:hint="eastAsia" w:ascii="Calibri" w:hAnsi="Calibri"/>
          <w:b/>
          <w:color w:val="000000"/>
          <w:sz w:val="28"/>
        </w:rPr>
      </w:pPr>
    </w:p>
    <w:p w14:paraId="2C06FD27">
      <w:pPr>
        <w:spacing w:line="360" w:lineRule="auto"/>
        <w:jc w:val="center"/>
        <w:rPr>
          <w:rFonts w:hint="eastAsia" w:ascii="Calibri" w:hAnsi="Calibri"/>
          <w:b/>
          <w:color w:val="000000"/>
          <w:sz w:val="28"/>
        </w:rPr>
      </w:pPr>
    </w:p>
    <w:p w14:paraId="57B23FF8">
      <w:pPr>
        <w:spacing w:line="360" w:lineRule="auto"/>
        <w:jc w:val="center"/>
        <w:rPr>
          <w:rFonts w:hint="eastAsia" w:ascii="Calibri" w:hAnsi="Calibri"/>
          <w:b/>
          <w:color w:val="000000"/>
          <w:sz w:val="28"/>
        </w:rPr>
      </w:pPr>
    </w:p>
    <w:p w14:paraId="0AD72851">
      <w:pPr>
        <w:spacing w:line="360" w:lineRule="auto"/>
        <w:jc w:val="center"/>
        <w:rPr>
          <w:rFonts w:hint="eastAsia" w:ascii="Calibri" w:hAnsi="Calibri"/>
          <w:b/>
          <w:color w:val="000000"/>
          <w:sz w:val="28"/>
        </w:rPr>
      </w:pPr>
    </w:p>
    <w:p w14:paraId="6DA8AE11">
      <w:pPr>
        <w:spacing w:line="360" w:lineRule="auto"/>
        <w:jc w:val="center"/>
        <w:rPr>
          <w:rFonts w:hint="eastAsia" w:ascii="Calibri" w:hAnsi="Calibri"/>
          <w:b/>
          <w:color w:val="000000"/>
          <w:sz w:val="28"/>
        </w:rPr>
      </w:pPr>
    </w:p>
    <w:p w14:paraId="520FB4E3">
      <w:pPr>
        <w:spacing w:line="360" w:lineRule="auto"/>
        <w:jc w:val="left"/>
        <w:rPr>
          <w:rFonts w:hint="eastAsia" w:ascii="Calibri" w:hAnsi="Calibri"/>
          <w:b/>
          <w:color w:val="000000"/>
          <w:sz w:val="28"/>
        </w:rPr>
      </w:pPr>
    </w:p>
    <w:p w14:paraId="2D9F2EC7">
      <w:pPr>
        <w:spacing w:line="360" w:lineRule="auto"/>
        <w:jc w:val="left"/>
        <w:rPr>
          <w:rFonts w:ascii="宋体" w:hAnsi="宋体"/>
          <w:b/>
          <w:color w:val="000000"/>
          <w:sz w:val="24"/>
          <w:lang w:val="zh-CN"/>
        </w:rPr>
      </w:pPr>
      <w:r>
        <w:rPr>
          <w:rFonts w:hint="eastAsia" w:ascii="Calibri" w:hAnsi="Calibri"/>
          <w:b/>
          <w:color w:val="000000"/>
          <w:sz w:val="28"/>
        </w:rPr>
        <w:t>附件四：</w:t>
      </w:r>
      <w:r>
        <w:rPr>
          <w:rFonts w:hint="eastAsia" w:ascii="宋体" w:hAnsi="宋体"/>
          <w:b/>
          <w:color w:val="000000"/>
          <w:sz w:val="24"/>
          <w:lang w:val="zh-CN"/>
        </w:rPr>
        <w:t xml:space="preserve"> </w:t>
      </w:r>
    </w:p>
    <w:p w14:paraId="3C306AC2">
      <w:pPr>
        <w:spacing w:line="360" w:lineRule="auto"/>
        <w:jc w:val="left"/>
        <w:rPr>
          <w:rFonts w:hint="eastAsia" w:ascii="Calibri" w:hAnsi="Calibri"/>
          <w:b/>
          <w:color w:val="000000"/>
          <w:sz w:val="28"/>
        </w:rPr>
      </w:pPr>
    </w:p>
    <w:p w14:paraId="04E721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color w:val="000000" w:themeColor="text1"/>
          <w:sz w:val="44"/>
          <w:szCs w:val="44"/>
          <w:lang w:val="zh-CN"/>
          <w14:textFill>
            <w14:solidFill>
              <w14:schemeClr w14:val="tx1"/>
            </w14:solidFill>
          </w14:textFill>
        </w:rPr>
      </w:pPr>
      <w:r>
        <w:rPr>
          <w:rFonts w:hint="eastAsia" w:ascii="黑体" w:hAnsi="黑体" w:eastAsia="黑体" w:cs="黑体"/>
          <w:b/>
          <w:color w:val="000000" w:themeColor="text1"/>
          <w:sz w:val="44"/>
          <w:szCs w:val="44"/>
          <w:lang w:val="zh-CN"/>
          <w14:textFill>
            <w14:solidFill>
              <w14:schemeClr w14:val="tx1"/>
            </w14:solidFill>
          </w14:textFill>
        </w:rPr>
        <w:t>廉政诚信协议书</w:t>
      </w:r>
    </w:p>
    <w:p w14:paraId="77C90B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b/>
          <w:color w:val="000000" w:themeColor="text1"/>
          <w:sz w:val="24"/>
          <w:lang w:val="zh-CN"/>
          <w14:textFill>
            <w14:solidFill>
              <w14:schemeClr w14:val="tx1"/>
            </w14:solidFill>
          </w14:textFill>
        </w:rPr>
      </w:pPr>
    </w:p>
    <w:p w14:paraId="58213F53">
      <w:pPr>
        <w:spacing w:line="360" w:lineRule="auto"/>
        <w:rPr>
          <w:rFonts w:hint="eastAsia" w:asciiTheme="minorEastAsia" w:hAnsiTheme="minorEastAsia" w:eastAsiaTheme="minorEastAsia" w:cstheme="minorEastAsia"/>
          <w:color w:val="000000" w:themeColor="text1"/>
          <w:sz w:val="24"/>
          <w:szCs w:val="24"/>
          <w:u w:val="single"/>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甲方</w:t>
      </w: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w:t>
      </w:r>
      <w:r>
        <w:rPr>
          <w:rFonts w:hint="eastAsia" w:ascii="宋体" w:hAnsi="宋体" w:cs="宋体"/>
          <w:color w:val="auto"/>
          <w:sz w:val="24"/>
          <w:szCs w:val="24"/>
          <w:highlight w:val="none"/>
          <w:lang w:val="en-US" w:eastAsia="zh-CN"/>
        </w:rPr>
        <w:t>深业物业运营集团</w:t>
      </w:r>
      <w:r>
        <w:rPr>
          <w:rFonts w:hint="eastAsia" w:asciiTheme="minorEastAsia" w:hAnsiTheme="minorEastAsia" w:eastAsiaTheme="minorEastAsia" w:cstheme="minorEastAsia"/>
          <w:sz w:val="24"/>
          <w:szCs w:val="24"/>
          <w:lang w:eastAsia="zh-CN"/>
        </w:rPr>
        <w:t>管理服务有限公司马鞍山分公司</w:t>
      </w:r>
    </w:p>
    <w:p w14:paraId="1002C7FC">
      <w:pPr>
        <w:spacing w:line="360" w:lineRule="auto"/>
        <w:rPr>
          <w:rFonts w:hint="eastAsia" w:asciiTheme="minorEastAsia" w:hAnsiTheme="minorEastAsia" w:eastAsiaTheme="minorEastAsia" w:cstheme="minorEastAsia"/>
          <w:b w:val="0"/>
          <w:bCs w:val="0"/>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乙方</w:t>
      </w: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lang w:val="zh-CN"/>
          <w14:textFill>
            <w14:solidFill>
              <w14:schemeClr w14:val="tx1"/>
            </w14:solidFill>
          </w14:textFill>
        </w:rPr>
        <w:t>东莞市鸿宇清洁服务有限公司</w:t>
      </w:r>
    </w:p>
    <w:p w14:paraId="7AEC33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为了加强合同履约过程中的廉政管理，杜绝各种不正当行为的发生，经甲乙双方同意，签订此廉政诚信协议书，作为甲乙双方共同遵守的廉政诚信行为准则：</w:t>
      </w:r>
    </w:p>
    <w:p w14:paraId="7E26A37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1．甲方人员在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履行过程中，不得以任何形式向投标单位或乙方索要和收受回扣等好处费。</w:t>
      </w:r>
    </w:p>
    <w:p w14:paraId="57FE58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2．甲方人员不得接受乙方的礼金、有价证劵，不得在乙方处报销任何由个人支付的费用。</w:t>
      </w:r>
    </w:p>
    <w:p w14:paraId="29D463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3．甲方人员不得参加乙方非正常的宴请和娱乐活动。参加乙方邀的正常宴请和会议，需经主管领导同意。</w:t>
      </w:r>
    </w:p>
    <w:p w14:paraId="073CCB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4．甲方人员不得要求乙方为其住房装修、婚丧嫁娶、家属和子女的工作安排以及出国等提供方便。</w:t>
      </w:r>
    </w:p>
    <w:p w14:paraId="5A927B4E">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5．双方不得相互介绍家属或者亲友等利害关系人从事与甲方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合作</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有关的经济活动。双方各工作人员不得至对方工作人员私人住所处联系各相关事宜。</w:t>
      </w:r>
    </w:p>
    <w:p w14:paraId="65001271">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6．甲方人员不得为谋取私利擅自与乙方人员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就合作</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问题处理进行私下商谈或者达成默契。</w:t>
      </w:r>
    </w:p>
    <w:p w14:paraId="66F5BD69">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7．乙方不得以洽谈工作、签订经济合同为借口，邀请甲方人员外出旅游和进入营业性娱乐场所。</w:t>
      </w:r>
    </w:p>
    <w:p w14:paraId="52749AA8">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8．乙方不得为甲方工作人员购置或者提供通讯工具、交通工具、家电、家具和高档办公用品等物品。</w:t>
      </w:r>
    </w:p>
    <w:p w14:paraId="501673BE">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9．双方如发现对方人员有违反上述协议者，应向对方领导举报，双方不得找任何借口向对方进行报复。</w:t>
      </w:r>
    </w:p>
    <w:p w14:paraId="47C6352D">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447C6DE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本廉政诚信协议作为合同附件与合同具有同等法律效力，经协议双方签署后生效。</w:t>
      </w:r>
    </w:p>
    <w:p w14:paraId="2810C71E">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p>
    <w:p w14:paraId="1D90850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甲方监督举报邮箱：</w:t>
      </w:r>
    </w:p>
    <w:p w14:paraId="4FC0F6F5">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电</w:t>
      </w:r>
      <w:r>
        <w:rPr>
          <w:rFonts w:hint="eastAsia" w:asciiTheme="minorEastAsia" w:hAnsiTheme="minorEastAsia" w:eastAsiaTheme="minorEastAsia" w:cstheme="minorEastAsia"/>
          <w:b/>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话：</w:t>
      </w:r>
    </w:p>
    <w:p w14:paraId="1A807B9B">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p>
    <w:p w14:paraId="68D984C4">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p>
    <w:p w14:paraId="42303125">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甲方：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乙方：</w:t>
      </w:r>
    </w:p>
    <w:p w14:paraId="63091F2B">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授权代表：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授权代表：</w:t>
      </w:r>
    </w:p>
    <w:p w14:paraId="06D0EF17">
      <w:pPr>
        <w:keepNext w:val="0"/>
        <w:keepLines w:val="0"/>
        <w:pageBreakBefore w:val="0"/>
        <w:widowControl w:val="0"/>
        <w:kinsoku/>
        <w:wordWrap/>
        <w:overflowPunct/>
        <w:topLinePunct w:val="0"/>
        <w:autoSpaceDE/>
        <w:autoSpaceDN/>
        <w:bidi w:val="0"/>
        <w:adjustRightInd/>
        <w:snapToGrid/>
        <w:spacing w:line="560" w:lineRule="exact"/>
        <w:ind w:left="0" w:leftChars="0" w:firstLine="547" w:firstLineChars="228"/>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日期：   年   月   日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日期：   年   月   日</w:t>
      </w:r>
    </w:p>
    <w:p w14:paraId="61343E3A">
      <w:pPr>
        <w:keepNext w:val="0"/>
        <w:keepLines w:val="0"/>
        <w:pageBreakBefore w:val="0"/>
        <w:widowControl w:val="0"/>
        <w:kinsoku/>
        <w:wordWrap/>
        <w:overflowPunct/>
        <w:topLinePunct w:val="0"/>
        <w:autoSpaceDE/>
        <w:autoSpaceDN/>
        <w:bidi w:val="0"/>
        <w:adjustRightInd/>
        <w:snapToGrid/>
        <w:spacing w:line="560" w:lineRule="exact"/>
        <w:ind w:right="96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D28E38B">
      <w:pPr>
        <w:snapToGrid w:val="0"/>
        <w:rPr>
          <w:rFonts w:hint="eastAsia" w:ascii="Calibri" w:hAnsi="Calibri"/>
          <w:b/>
          <w:color w:val="000000"/>
          <w:sz w:val="28"/>
        </w:rPr>
      </w:pPr>
    </w:p>
    <w:p w14:paraId="6EFE89B5">
      <w:pPr>
        <w:snapToGrid w:val="0"/>
        <w:rPr>
          <w:rFonts w:hint="eastAsia" w:ascii="Calibri" w:hAnsi="Calibri"/>
          <w:b/>
          <w:color w:val="000000"/>
          <w:sz w:val="28"/>
        </w:rPr>
      </w:pPr>
    </w:p>
    <w:p w14:paraId="04BB5AAA">
      <w:pPr>
        <w:snapToGrid w:val="0"/>
        <w:rPr>
          <w:rFonts w:hint="eastAsia" w:ascii="Calibri" w:hAnsi="Calibri"/>
          <w:b/>
          <w:color w:val="000000"/>
          <w:sz w:val="28"/>
        </w:rPr>
      </w:pPr>
    </w:p>
    <w:p w14:paraId="24A31D9C">
      <w:pPr>
        <w:snapToGrid w:val="0"/>
        <w:rPr>
          <w:rFonts w:hint="eastAsia" w:ascii="Calibri" w:hAnsi="Calibri"/>
          <w:b/>
          <w:color w:val="000000"/>
          <w:sz w:val="28"/>
        </w:rPr>
      </w:pPr>
    </w:p>
    <w:p w14:paraId="41336577">
      <w:pPr>
        <w:snapToGrid w:val="0"/>
        <w:rPr>
          <w:rFonts w:hint="eastAsia" w:ascii="Calibri" w:hAnsi="Calibri"/>
          <w:b/>
          <w:color w:val="000000"/>
          <w:sz w:val="28"/>
        </w:rPr>
      </w:pPr>
    </w:p>
    <w:p w14:paraId="2F5FDDE2">
      <w:pPr>
        <w:snapToGrid w:val="0"/>
        <w:rPr>
          <w:rFonts w:hint="eastAsia" w:ascii="Calibri" w:hAnsi="Calibri"/>
          <w:b/>
          <w:color w:val="000000"/>
          <w:sz w:val="28"/>
        </w:rPr>
      </w:pPr>
    </w:p>
    <w:p w14:paraId="77380EA0">
      <w:pPr>
        <w:snapToGrid w:val="0"/>
        <w:rPr>
          <w:rFonts w:hint="eastAsia" w:ascii="Calibri" w:hAnsi="Calibri"/>
          <w:b/>
          <w:color w:val="000000"/>
          <w:sz w:val="28"/>
        </w:rPr>
      </w:pPr>
    </w:p>
    <w:p w14:paraId="27DB6A39">
      <w:pPr>
        <w:snapToGrid w:val="0"/>
        <w:rPr>
          <w:rFonts w:hint="eastAsia" w:ascii="Calibri" w:hAnsi="Calibri"/>
          <w:b/>
          <w:color w:val="000000"/>
          <w:sz w:val="28"/>
        </w:rPr>
      </w:pPr>
    </w:p>
    <w:p w14:paraId="6721B2DB">
      <w:pPr>
        <w:snapToGrid w:val="0"/>
        <w:rPr>
          <w:rFonts w:hint="eastAsia" w:ascii="Calibri" w:hAnsi="Calibri"/>
          <w:b/>
          <w:color w:val="000000"/>
          <w:sz w:val="28"/>
        </w:rPr>
      </w:pPr>
    </w:p>
    <w:p w14:paraId="75D411A2">
      <w:pPr>
        <w:pStyle w:val="3"/>
        <w:numPr>
          <w:ilvl w:val="0"/>
          <w:numId w:val="0"/>
        </w:numPr>
        <w:rPr>
          <w:rFonts w:hint="eastAsia"/>
        </w:rPr>
      </w:pPr>
    </w:p>
    <w:p w14:paraId="2AFD0FC9">
      <w:pPr>
        <w:rPr>
          <w:rFonts w:hint="eastAsia"/>
        </w:rPr>
      </w:pPr>
    </w:p>
    <w:p w14:paraId="6D2A17E3">
      <w:pPr>
        <w:pStyle w:val="3"/>
        <w:numPr>
          <w:ilvl w:val="0"/>
          <w:numId w:val="0"/>
        </w:numPr>
        <w:rPr>
          <w:rFonts w:hint="eastAsia"/>
        </w:rPr>
      </w:pPr>
    </w:p>
    <w:p w14:paraId="6D81F554">
      <w:pPr>
        <w:rPr>
          <w:rFonts w:hint="eastAsia"/>
        </w:rPr>
      </w:pPr>
    </w:p>
    <w:p w14:paraId="25A6BF3C">
      <w:pPr>
        <w:pStyle w:val="3"/>
        <w:numPr>
          <w:ilvl w:val="0"/>
          <w:numId w:val="0"/>
        </w:numPr>
        <w:rPr>
          <w:rFonts w:hint="eastAsia"/>
        </w:rPr>
      </w:pPr>
    </w:p>
    <w:p w14:paraId="2CEFD2BC">
      <w:pPr>
        <w:snapToGrid w:val="0"/>
        <w:rPr>
          <w:rFonts w:hint="eastAsia" w:ascii="Calibri" w:hAnsi="Calibri"/>
          <w:b/>
          <w:color w:val="000000"/>
          <w:sz w:val="28"/>
        </w:rPr>
      </w:pPr>
    </w:p>
    <w:p w14:paraId="4A58520C">
      <w:pPr>
        <w:snapToGrid w:val="0"/>
        <w:rPr>
          <w:rFonts w:hint="eastAsia" w:ascii="Calibri" w:hAnsi="Calibri"/>
          <w:b/>
          <w:color w:val="000000"/>
          <w:sz w:val="28"/>
        </w:rPr>
      </w:pPr>
    </w:p>
    <w:p w14:paraId="01DA7FFB">
      <w:pPr>
        <w:snapToGrid w:val="0"/>
        <w:rPr>
          <w:rFonts w:hint="eastAsia" w:ascii="Calibri" w:hAnsi="Calibri"/>
          <w:b/>
          <w:color w:val="000000"/>
          <w:sz w:val="28"/>
        </w:rPr>
      </w:pPr>
    </w:p>
    <w:p w14:paraId="0E81378E">
      <w:pPr>
        <w:snapToGrid w:val="0"/>
        <w:rPr>
          <w:rFonts w:hint="eastAsia" w:ascii="Calibri" w:hAnsi="Calibri"/>
          <w:b/>
          <w:color w:val="000000"/>
          <w:sz w:val="28"/>
        </w:rPr>
      </w:pPr>
      <w:r>
        <w:rPr>
          <w:rFonts w:hint="eastAsia" w:ascii="Calibri" w:hAnsi="Calibri"/>
          <w:b/>
          <w:color w:val="000000"/>
          <w:sz w:val="28"/>
        </w:rPr>
        <w:t>附件五</w:t>
      </w:r>
    </w:p>
    <w:p w14:paraId="0A83643F">
      <w:pPr>
        <w:snapToGrid w:val="0"/>
        <w:jc w:val="center"/>
        <w:rPr>
          <w:rFonts w:hint="eastAsia" w:ascii="Calibri" w:hAnsi="Calibri"/>
          <w:b/>
          <w:color w:val="000000"/>
          <w:sz w:val="28"/>
        </w:rPr>
      </w:pPr>
      <w:r>
        <w:rPr>
          <w:rFonts w:hint="eastAsia" w:ascii="Calibri" w:hAnsi="Calibri"/>
          <w:b/>
          <w:color w:val="000000"/>
          <w:sz w:val="28"/>
        </w:rPr>
        <w:t>保洁业务服务质量月度评估表</w:t>
      </w:r>
    </w:p>
    <w:tbl>
      <w:tblPr>
        <w:tblStyle w:val="19"/>
        <w:tblpPr w:leftFromText="180" w:rightFromText="180" w:vertAnchor="text" w:horzAnchor="margin" w:tblpXSpec="center" w:tblpY="998"/>
        <w:tblW w:w="10920" w:type="dxa"/>
        <w:tblInd w:w="0" w:type="dxa"/>
        <w:tblLayout w:type="autofit"/>
        <w:tblCellMar>
          <w:top w:w="0" w:type="dxa"/>
          <w:left w:w="108" w:type="dxa"/>
          <w:bottom w:w="0" w:type="dxa"/>
          <w:right w:w="108" w:type="dxa"/>
        </w:tblCellMar>
      </w:tblPr>
      <w:tblGrid>
        <w:gridCol w:w="600"/>
        <w:gridCol w:w="560"/>
        <w:gridCol w:w="580"/>
        <w:gridCol w:w="3940"/>
        <w:gridCol w:w="1000"/>
        <w:gridCol w:w="760"/>
        <w:gridCol w:w="3480"/>
      </w:tblGrid>
      <w:tr w14:paraId="58460E1D">
        <w:tblPrEx>
          <w:tblCellMar>
            <w:top w:w="0" w:type="dxa"/>
            <w:left w:w="108" w:type="dxa"/>
            <w:bottom w:w="0" w:type="dxa"/>
            <w:right w:w="108" w:type="dxa"/>
          </w:tblCellMar>
        </w:tblPrEx>
        <w:trPr>
          <w:trHeight w:val="522" w:hRule="atLeast"/>
        </w:trPr>
        <w:tc>
          <w:tcPr>
            <w:tcW w:w="600" w:type="dxa"/>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07271C31">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560" w:type="dxa"/>
            <w:tcBorders>
              <w:top w:val="single" w:color="000000" w:sz="8" w:space="0"/>
              <w:left w:val="nil"/>
              <w:bottom w:val="single" w:color="000000" w:sz="8" w:space="0"/>
              <w:right w:val="single" w:color="000000" w:sz="8" w:space="0"/>
            </w:tcBorders>
            <w:shd w:val="clear" w:color="000000" w:fill="FFFFFF"/>
            <w:noWrap w:val="0"/>
            <w:vAlign w:val="center"/>
          </w:tcPr>
          <w:p w14:paraId="53951A05">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580" w:type="dxa"/>
            <w:tcBorders>
              <w:top w:val="single" w:color="000000" w:sz="8" w:space="0"/>
              <w:left w:val="nil"/>
              <w:bottom w:val="single" w:color="000000" w:sz="8" w:space="0"/>
              <w:right w:val="single" w:color="000000" w:sz="8" w:space="0"/>
            </w:tcBorders>
            <w:shd w:val="clear" w:color="000000" w:fill="FFFFFF"/>
            <w:noWrap w:val="0"/>
            <w:vAlign w:val="center"/>
          </w:tcPr>
          <w:p w14:paraId="31CEAC0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内容</w:t>
            </w:r>
          </w:p>
        </w:tc>
        <w:tc>
          <w:tcPr>
            <w:tcW w:w="3940" w:type="dxa"/>
            <w:tcBorders>
              <w:top w:val="single" w:color="000000" w:sz="8" w:space="0"/>
              <w:left w:val="nil"/>
              <w:bottom w:val="single" w:color="000000" w:sz="8" w:space="0"/>
              <w:right w:val="single" w:color="000000" w:sz="8" w:space="0"/>
            </w:tcBorders>
            <w:shd w:val="clear" w:color="000000" w:fill="FFFFFF"/>
            <w:noWrap w:val="0"/>
            <w:vAlign w:val="center"/>
          </w:tcPr>
          <w:p w14:paraId="0E43428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标准</w:t>
            </w:r>
          </w:p>
        </w:tc>
        <w:tc>
          <w:tcPr>
            <w:tcW w:w="1000" w:type="dxa"/>
            <w:tcBorders>
              <w:top w:val="single" w:color="000000" w:sz="8" w:space="0"/>
              <w:left w:val="nil"/>
              <w:bottom w:val="single" w:color="000000" w:sz="8" w:space="0"/>
              <w:right w:val="single" w:color="000000" w:sz="8" w:space="0"/>
            </w:tcBorders>
            <w:shd w:val="clear" w:color="000000" w:fill="FFFFFF"/>
            <w:noWrap w:val="0"/>
            <w:vAlign w:val="center"/>
          </w:tcPr>
          <w:p w14:paraId="7B76DCB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分值</w:t>
            </w:r>
          </w:p>
        </w:tc>
        <w:tc>
          <w:tcPr>
            <w:tcW w:w="760" w:type="dxa"/>
            <w:tcBorders>
              <w:top w:val="single" w:color="000000" w:sz="8" w:space="0"/>
              <w:left w:val="nil"/>
              <w:bottom w:val="single" w:color="000000" w:sz="8" w:space="0"/>
              <w:right w:val="single" w:color="000000" w:sz="8" w:space="0"/>
            </w:tcBorders>
            <w:shd w:val="clear" w:color="000000" w:fill="FFFFFF"/>
            <w:noWrap w:val="0"/>
            <w:vAlign w:val="center"/>
          </w:tcPr>
          <w:p w14:paraId="34731B9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评分</w:t>
            </w:r>
          </w:p>
        </w:tc>
        <w:tc>
          <w:tcPr>
            <w:tcW w:w="3480" w:type="dxa"/>
            <w:tcBorders>
              <w:top w:val="single" w:color="000000" w:sz="8" w:space="0"/>
              <w:left w:val="nil"/>
              <w:bottom w:val="single" w:color="000000" w:sz="8" w:space="0"/>
              <w:right w:val="single" w:color="000000" w:sz="8" w:space="0"/>
            </w:tcBorders>
            <w:shd w:val="clear" w:color="000000" w:fill="FFFFFF"/>
            <w:noWrap w:val="0"/>
            <w:vAlign w:val="center"/>
          </w:tcPr>
          <w:p w14:paraId="322EC34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评分标准</w:t>
            </w:r>
          </w:p>
        </w:tc>
      </w:tr>
      <w:tr w14:paraId="4C6F0B20">
        <w:tblPrEx>
          <w:tblCellMar>
            <w:top w:w="0" w:type="dxa"/>
            <w:left w:w="108" w:type="dxa"/>
            <w:bottom w:w="0" w:type="dxa"/>
            <w:right w:w="108" w:type="dxa"/>
          </w:tblCellMar>
        </w:tblPrEx>
        <w:trPr>
          <w:trHeight w:val="64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65D1B64">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56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29059BFB">
            <w:pPr>
              <w:widowControl/>
              <w:jc w:val="center"/>
              <w:rPr>
                <w:rFonts w:ascii="宋体" w:hAnsi="宋体" w:cs="宋体"/>
                <w:color w:val="000000"/>
                <w:kern w:val="0"/>
                <w:sz w:val="18"/>
                <w:szCs w:val="18"/>
              </w:rPr>
            </w:pPr>
            <w:r>
              <w:rPr>
                <w:rFonts w:hint="eastAsia" w:ascii="宋体" w:hAnsi="宋体" w:cs="宋体"/>
                <w:color w:val="000000"/>
                <w:kern w:val="0"/>
                <w:sz w:val="18"/>
                <w:szCs w:val="18"/>
              </w:rPr>
              <w:t>服务 规范</w:t>
            </w:r>
          </w:p>
        </w:tc>
        <w:tc>
          <w:tcPr>
            <w:tcW w:w="58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780AEEFF">
            <w:pPr>
              <w:widowControl/>
              <w:jc w:val="center"/>
              <w:rPr>
                <w:rFonts w:ascii="宋体" w:hAnsi="宋体" w:cs="宋体"/>
                <w:color w:val="000000"/>
                <w:kern w:val="0"/>
                <w:sz w:val="18"/>
                <w:szCs w:val="18"/>
              </w:rPr>
            </w:pPr>
            <w:r>
              <w:rPr>
                <w:rFonts w:hint="eastAsia" w:ascii="宋体" w:hAnsi="宋体" w:cs="宋体"/>
                <w:color w:val="000000"/>
                <w:kern w:val="0"/>
                <w:sz w:val="18"/>
                <w:szCs w:val="18"/>
              </w:rPr>
              <w:t>服务规范</w:t>
            </w:r>
          </w:p>
        </w:tc>
        <w:tc>
          <w:tcPr>
            <w:tcW w:w="3940" w:type="dxa"/>
            <w:tcBorders>
              <w:top w:val="nil"/>
              <w:left w:val="nil"/>
              <w:bottom w:val="single" w:color="000000" w:sz="8" w:space="0"/>
              <w:right w:val="single" w:color="000000" w:sz="8" w:space="0"/>
            </w:tcBorders>
            <w:shd w:val="clear" w:color="000000" w:fill="FFFFFF"/>
            <w:noWrap w:val="0"/>
            <w:vAlign w:val="center"/>
          </w:tcPr>
          <w:p w14:paraId="400109F3">
            <w:pPr>
              <w:widowControl/>
              <w:jc w:val="left"/>
              <w:rPr>
                <w:rFonts w:ascii="宋体" w:hAnsi="宋体" w:cs="宋体"/>
                <w:color w:val="000000"/>
                <w:kern w:val="0"/>
                <w:sz w:val="18"/>
                <w:szCs w:val="18"/>
              </w:rPr>
            </w:pPr>
            <w:r>
              <w:rPr>
                <w:rFonts w:hint="eastAsia" w:ascii="宋体" w:hAnsi="宋体" w:cs="宋体"/>
                <w:color w:val="000000"/>
                <w:kern w:val="0"/>
                <w:sz w:val="18"/>
                <w:szCs w:val="18"/>
              </w:rPr>
              <w:t>按照《承包方案明细表》约定的时间提供服务</w:t>
            </w:r>
          </w:p>
        </w:tc>
        <w:tc>
          <w:tcPr>
            <w:tcW w:w="1000" w:type="dxa"/>
            <w:tcBorders>
              <w:top w:val="nil"/>
              <w:left w:val="nil"/>
              <w:bottom w:val="single" w:color="000000" w:sz="8" w:space="0"/>
              <w:right w:val="single" w:color="000000" w:sz="8" w:space="0"/>
            </w:tcBorders>
            <w:shd w:val="clear" w:color="000000" w:fill="FFFFFF"/>
            <w:noWrap w:val="0"/>
            <w:vAlign w:val="center"/>
          </w:tcPr>
          <w:p w14:paraId="7AC20088">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000000" w:fill="FFFFFF"/>
            <w:noWrap w:val="0"/>
            <w:vAlign w:val="center"/>
          </w:tcPr>
          <w:p w14:paraId="6E573F7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000000" w:fill="FFFFFF"/>
            <w:noWrap w:val="0"/>
            <w:vAlign w:val="center"/>
          </w:tcPr>
          <w:p w14:paraId="28F8EE8C">
            <w:pPr>
              <w:widowControl/>
              <w:jc w:val="left"/>
              <w:rPr>
                <w:rFonts w:ascii="宋体" w:hAnsi="宋体" w:cs="宋体"/>
                <w:color w:val="000000"/>
                <w:kern w:val="0"/>
                <w:sz w:val="18"/>
                <w:szCs w:val="18"/>
              </w:rPr>
            </w:pPr>
            <w:r>
              <w:rPr>
                <w:rFonts w:hint="eastAsia" w:ascii="宋体" w:hAnsi="宋体" w:cs="宋体"/>
                <w:color w:val="000000"/>
                <w:kern w:val="0"/>
                <w:sz w:val="18"/>
                <w:szCs w:val="18"/>
              </w:rPr>
              <w:t>未按《承包方案明细表》约定时间提供服务扣4分</w:t>
            </w:r>
          </w:p>
        </w:tc>
      </w:tr>
      <w:tr w14:paraId="0F98C650">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E24FC48">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BE7A301">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5A6D3C32">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6120C954">
            <w:pPr>
              <w:widowControl/>
              <w:jc w:val="left"/>
              <w:rPr>
                <w:rFonts w:ascii="宋体" w:hAnsi="宋体" w:cs="宋体"/>
                <w:color w:val="000000"/>
                <w:kern w:val="0"/>
                <w:sz w:val="18"/>
                <w:szCs w:val="18"/>
              </w:rPr>
            </w:pPr>
            <w:r>
              <w:rPr>
                <w:rFonts w:hint="eastAsia" w:ascii="宋体" w:hAnsi="宋体" w:cs="宋体"/>
                <w:color w:val="000000"/>
                <w:kern w:val="0"/>
                <w:sz w:val="18"/>
                <w:szCs w:val="18"/>
              </w:rPr>
              <w:t>不在服务期间做与工作无关的事，不得在作业场所吃东西、闲聊、看报纸等；服务期间，不得吸烟，喝酒；服务期间作业人员不得脱离服务区域、聚众或聊天，不得胡乱传播不实信息，做损坏我司利益的事</w:t>
            </w:r>
          </w:p>
        </w:tc>
        <w:tc>
          <w:tcPr>
            <w:tcW w:w="1000" w:type="dxa"/>
            <w:tcBorders>
              <w:top w:val="nil"/>
              <w:left w:val="nil"/>
              <w:bottom w:val="single" w:color="000000" w:sz="8" w:space="0"/>
              <w:right w:val="single" w:color="000000" w:sz="8" w:space="0"/>
            </w:tcBorders>
            <w:shd w:val="clear" w:color="000000" w:fill="FFFFFF"/>
            <w:noWrap w:val="0"/>
            <w:vAlign w:val="center"/>
          </w:tcPr>
          <w:p w14:paraId="0B763A70">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60" w:type="dxa"/>
            <w:tcBorders>
              <w:top w:val="nil"/>
              <w:left w:val="nil"/>
              <w:bottom w:val="single" w:color="000000" w:sz="8" w:space="0"/>
              <w:right w:val="single" w:color="000000" w:sz="8" w:space="0"/>
            </w:tcBorders>
            <w:shd w:val="clear" w:color="auto" w:fill="auto"/>
            <w:noWrap w:val="0"/>
            <w:vAlign w:val="center"/>
          </w:tcPr>
          <w:p w14:paraId="07F1398A">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89469D0">
            <w:pPr>
              <w:widowControl/>
              <w:jc w:val="left"/>
              <w:rPr>
                <w:rFonts w:ascii="宋体" w:hAnsi="宋体" w:cs="宋体"/>
                <w:color w:val="000000"/>
                <w:kern w:val="0"/>
                <w:sz w:val="18"/>
                <w:szCs w:val="18"/>
              </w:rPr>
            </w:pPr>
            <w:r>
              <w:rPr>
                <w:rFonts w:hint="eastAsia" w:ascii="宋体" w:hAnsi="宋体" w:cs="宋体"/>
                <w:color w:val="000000"/>
                <w:kern w:val="0"/>
                <w:sz w:val="18"/>
                <w:szCs w:val="18"/>
              </w:rPr>
              <w:t>吃东西扣2分，闲聊扣2分，其他扣1分</w:t>
            </w:r>
          </w:p>
        </w:tc>
      </w:tr>
      <w:tr w14:paraId="389D5482">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5F6A5FCB">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5BB5369">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507FFEEB">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63481F40">
            <w:pPr>
              <w:widowControl/>
              <w:jc w:val="left"/>
              <w:rPr>
                <w:rFonts w:ascii="宋体" w:hAnsi="宋体" w:cs="宋体"/>
                <w:color w:val="000000"/>
                <w:kern w:val="0"/>
                <w:sz w:val="18"/>
                <w:szCs w:val="18"/>
              </w:rPr>
            </w:pPr>
            <w:r>
              <w:rPr>
                <w:rFonts w:hint="eastAsia" w:ascii="宋体" w:hAnsi="宋体" w:cs="宋体"/>
                <w:color w:val="000000"/>
                <w:kern w:val="0"/>
                <w:sz w:val="18"/>
                <w:szCs w:val="18"/>
              </w:rPr>
              <w:t>保洁工具、用品放置于专门区域，不乱丢、乱放</w:t>
            </w:r>
          </w:p>
        </w:tc>
        <w:tc>
          <w:tcPr>
            <w:tcW w:w="1000" w:type="dxa"/>
            <w:tcBorders>
              <w:top w:val="nil"/>
              <w:left w:val="nil"/>
              <w:bottom w:val="single" w:color="000000" w:sz="8" w:space="0"/>
              <w:right w:val="single" w:color="000000" w:sz="8" w:space="0"/>
            </w:tcBorders>
            <w:shd w:val="clear" w:color="000000" w:fill="FFFFFF"/>
            <w:noWrap w:val="0"/>
            <w:vAlign w:val="center"/>
          </w:tcPr>
          <w:p w14:paraId="0746CF60">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735B920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0EE18076">
            <w:pPr>
              <w:widowControl/>
              <w:jc w:val="left"/>
              <w:rPr>
                <w:rFonts w:ascii="宋体" w:hAnsi="宋体" w:cs="宋体"/>
                <w:color w:val="000000"/>
                <w:kern w:val="0"/>
                <w:sz w:val="18"/>
                <w:szCs w:val="18"/>
              </w:rPr>
            </w:pPr>
            <w:r>
              <w:rPr>
                <w:rFonts w:hint="eastAsia" w:ascii="宋体" w:hAnsi="宋体" w:cs="宋体"/>
                <w:color w:val="000000"/>
                <w:kern w:val="0"/>
                <w:sz w:val="18"/>
                <w:szCs w:val="18"/>
              </w:rPr>
              <w:t>乱丢、乱放扣2分，未放置在专门区域扣1分</w:t>
            </w:r>
          </w:p>
        </w:tc>
      </w:tr>
      <w:tr w14:paraId="29F8D67E">
        <w:tblPrEx>
          <w:tblCellMar>
            <w:top w:w="0" w:type="dxa"/>
            <w:left w:w="108" w:type="dxa"/>
            <w:bottom w:w="0" w:type="dxa"/>
            <w:right w:w="108" w:type="dxa"/>
          </w:tblCellMar>
        </w:tblPrEx>
        <w:trPr>
          <w:trHeight w:val="66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503CC50">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7B0C4EB">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821284A">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654893BF">
            <w:pPr>
              <w:widowControl/>
              <w:jc w:val="left"/>
              <w:rPr>
                <w:rFonts w:ascii="宋体" w:hAnsi="宋体" w:cs="宋体"/>
                <w:color w:val="000000"/>
                <w:kern w:val="0"/>
                <w:sz w:val="18"/>
                <w:szCs w:val="18"/>
              </w:rPr>
            </w:pPr>
            <w:r>
              <w:rPr>
                <w:rFonts w:hint="eastAsia" w:ascii="宋体" w:hAnsi="宋体" w:cs="宋体"/>
                <w:color w:val="000000"/>
                <w:kern w:val="0"/>
                <w:sz w:val="18"/>
                <w:szCs w:val="18"/>
              </w:rPr>
              <w:t>每季、每周按时按要求上报周期性工作计划、周工作计划及重点工作</w:t>
            </w:r>
          </w:p>
        </w:tc>
        <w:tc>
          <w:tcPr>
            <w:tcW w:w="1000" w:type="dxa"/>
            <w:tcBorders>
              <w:top w:val="nil"/>
              <w:left w:val="nil"/>
              <w:bottom w:val="single" w:color="000000" w:sz="8" w:space="0"/>
              <w:right w:val="single" w:color="000000" w:sz="8" w:space="0"/>
            </w:tcBorders>
            <w:shd w:val="clear" w:color="000000" w:fill="FFFFFF"/>
            <w:noWrap w:val="0"/>
            <w:vAlign w:val="center"/>
          </w:tcPr>
          <w:p w14:paraId="22D4F680">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60" w:type="dxa"/>
            <w:tcBorders>
              <w:top w:val="nil"/>
              <w:left w:val="nil"/>
              <w:bottom w:val="single" w:color="000000" w:sz="8" w:space="0"/>
              <w:right w:val="single" w:color="000000" w:sz="8" w:space="0"/>
            </w:tcBorders>
            <w:shd w:val="clear" w:color="000000" w:fill="FFFFFF"/>
            <w:noWrap w:val="0"/>
            <w:vAlign w:val="center"/>
          </w:tcPr>
          <w:p w14:paraId="750FA867">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000000" w:fill="FFFFFF"/>
            <w:noWrap w:val="0"/>
            <w:vAlign w:val="center"/>
          </w:tcPr>
          <w:p w14:paraId="2349CA18">
            <w:pPr>
              <w:widowControl/>
              <w:jc w:val="left"/>
              <w:rPr>
                <w:rFonts w:ascii="宋体" w:hAnsi="宋体" w:cs="宋体"/>
                <w:color w:val="000000"/>
                <w:kern w:val="0"/>
                <w:sz w:val="18"/>
                <w:szCs w:val="18"/>
              </w:rPr>
            </w:pPr>
            <w:r>
              <w:rPr>
                <w:rFonts w:hint="eastAsia" w:ascii="宋体" w:hAnsi="宋体" w:cs="宋体"/>
                <w:color w:val="000000"/>
                <w:kern w:val="0"/>
                <w:sz w:val="18"/>
                <w:szCs w:val="18"/>
              </w:rPr>
              <w:t>未按照求上报扣1分；未按照要求落实工作，扣2分，最高扣5分</w:t>
            </w:r>
          </w:p>
        </w:tc>
      </w:tr>
      <w:tr w14:paraId="2F009E76">
        <w:tblPrEx>
          <w:tblCellMar>
            <w:top w:w="0" w:type="dxa"/>
            <w:left w:w="108" w:type="dxa"/>
            <w:bottom w:w="0" w:type="dxa"/>
            <w:right w:w="108" w:type="dxa"/>
          </w:tblCellMar>
        </w:tblPrEx>
        <w:trPr>
          <w:trHeight w:val="64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6BA280CE">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2CA85562">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1F4DDCA">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3CFB5DB1">
            <w:pPr>
              <w:widowControl/>
              <w:jc w:val="left"/>
              <w:rPr>
                <w:rFonts w:ascii="宋体" w:hAnsi="宋体" w:cs="宋体"/>
                <w:color w:val="000000"/>
                <w:kern w:val="0"/>
                <w:sz w:val="18"/>
                <w:szCs w:val="18"/>
              </w:rPr>
            </w:pPr>
            <w:r>
              <w:rPr>
                <w:rFonts w:hint="eastAsia" w:ascii="宋体" w:hAnsi="宋体" w:cs="宋体"/>
                <w:color w:val="000000"/>
                <w:kern w:val="0"/>
                <w:sz w:val="18"/>
                <w:szCs w:val="18"/>
              </w:rPr>
              <w:t>严格按照服务合同匹配人员；保洁员工工作服整齐标准</w:t>
            </w:r>
          </w:p>
        </w:tc>
        <w:tc>
          <w:tcPr>
            <w:tcW w:w="1000" w:type="dxa"/>
            <w:tcBorders>
              <w:top w:val="nil"/>
              <w:left w:val="nil"/>
              <w:bottom w:val="single" w:color="000000" w:sz="8" w:space="0"/>
              <w:right w:val="single" w:color="000000" w:sz="8" w:space="0"/>
            </w:tcBorders>
            <w:shd w:val="clear" w:color="000000" w:fill="FFFFFF"/>
            <w:noWrap w:val="0"/>
            <w:vAlign w:val="center"/>
          </w:tcPr>
          <w:p w14:paraId="04DCCF08">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3A0E225A">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FAD2BF3">
            <w:pPr>
              <w:widowControl/>
              <w:jc w:val="left"/>
              <w:rPr>
                <w:rFonts w:ascii="宋体" w:hAnsi="宋体" w:cs="宋体"/>
                <w:color w:val="000000"/>
                <w:kern w:val="0"/>
                <w:sz w:val="18"/>
                <w:szCs w:val="18"/>
              </w:rPr>
            </w:pPr>
            <w:r>
              <w:rPr>
                <w:rFonts w:hint="eastAsia" w:ascii="宋体" w:hAnsi="宋体" w:cs="宋体"/>
                <w:color w:val="000000"/>
                <w:kern w:val="0"/>
                <w:sz w:val="18"/>
                <w:szCs w:val="18"/>
              </w:rPr>
              <w:t>超出年龄范围允许范围1人扣1分</w:t>
            </w:r>
          </w:p>
        </w:tc>
      </w:tr>
      <w:tr w14:paraId="40292D96">
        <w:tblPrEx>
          <w:tblCellMar>
            <w:top w:w="0" w:type="dxa"/>
            <w:left w:w="108" w:type="dxa"/>
            <w:bottom w:w="0" w:type="dxa"/>
            <w:right w:w="108" w:type="dxa"/>
          </w:tblCellMar>
        </w:tblPrEx>
        <w:trPr>
          <w:trHeight w:val="57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6A1920D3">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56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7D58A6A5">
            <w:pPr>
              <w:widowControl/>
              <w:jc w:val="center"/>
              <w:rPr>
                <w:rFonts w:ascii="宋体" w:hAnsi="宋体" w:cs="宋体"/>
                <w:color w:val="000000"/>
                <w:kern w:val="0"/>
                <w:sz w:val="18"/>
                <w:szCs w:val="18"/>
              </w:rPr>
            </w:pPr>
            <w:r>
              <w:rPr>
                <w:rFonts w:hint="eastAsia" w:ascii="宋体" w:hAnsi="宋体" w:cs="宋体"/>
                <w:color w:val="000000"/>
                <w:kern w:val="0"/>
                <w:sz w:val="18"/>
                <w:szCs w:val="18"/>
              </w:rPr>
              <w:t>保洁 质量</w:t>
            </w:r>
          </w:p>
        </w:tc>
        <w:tc>
          <w:tcPr>
            <w:tcW w:w="58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298A2031">
            <w:pPr>
              <w:widowControl/>
              <w:jc w:val="center"/>
              <w:rPr>
                <w:rFonts w:ascii="宋体" w:hAnsi="宋体" w:cs="宋体"/>
                <w:color w:val="000000"/>
                <w:kern w:val="0"/>
                <w:sz w:val="18"/>
                <w:szCs w:val="18"/>
              </w:rPr>
            </w:pPr>
            <w:r>
              <w:rPr>
                <w:rFonts w:hint="eastAsia" w:ascii="宋体" w:hAnsi="宋体" w:cs="宋体"/>
                <w:color w:val="000000"/>
                <w:kern w:val="0"/>
                <w:sz w:val="18"/>
                <w:szCs w:val="18"/>
              </w:rPr>
              <w:t>外广场及地面</w:t>
            </w:r>
          </w:p>
        </w:tc>
        <w:tc>
          <w:tcPr>
            <w:tcW w:w="3940" w:type="dxa"/>
            <w:tcBorders>
              <w:top w:val="nil"/>
              <w:left w:val="nil"/>
              <w:bottom w:val="single" w:color="000000" w:sz="8" w:space="0"/>
              <w:right w:val="single" w:color="000000" w:sz="8" w:space="0"/>
            </w:tcBorders>
            <w:shd w:val="clear" w:color="auto" w:fill="auto"/>
            <w:noWrap w:val="0"/>
            <w:vAlign w:val="center"/>
          </w:tcPr>
          <w:p w14:paraId="02F7DD2B">
            <w:pPr>
              <w:widowControl/>
              <w:jc w:val="left"/>
              <w:rPr>
                <w:rFonts w:ascii="宋体" w:hAnsi="宋体" w:cs="宋体"/>
                <w:color w:val="000000"/>
                <w:kern w:val="0"/>
                <w:sz w:val="18"/>
                <w:szCs w:val="18"/>
              </w:rPr>
            </w:pPr>
            <w:r>
              <w:rPr>
                <w:rFonts w:hint="eastAsia" w:ascii="宋体" w:hAnsi="宋体" w:cs="宋体"/>
                <w:color w:val="000000"/>
                <w:kern w:val="0"/>
                <w:sz w:val="18"/>
                <w:szCs w:val="18"/>
              </w:rPr>
              <w:t>广场地面无杂物，无积水、落叶、杂草。</w:t>
            </w:r>
          </w:p>
        </w:tc>
        <w:tc>
          <w:tcPr>
            <w:tcW w:w="1000" w:type="dxa"/>
            <w:tcBorders>
              <w:top w:val="nil"/>
              <w:left w:val="nil"/>
              <w:bottom w:val="single" w:color="000000" w:sz="8" w:space="0"/>
              <w:right w:val="single" w:color="000000" w:sz="8" w:space="0"/>
            </w:tcBorders>
            <w:shd w:val="clear" w:color="auto" w:fill="auto"/>
            <w:noWrap w:val="0"/>
            <w:vAlign w:val="center"/>
          </w:tcPr>
          <w:p w14:paraId="4CD60A2D">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036C98B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1B8FB5F5">
            <w:pPr>
              <w:widowControl/>
              <w:jc w:val="left"/>
              <w:rPr>
                <w:rFonts w:ascii="宋体" w:hAnsi="宋体" w:cs="宋体"/>
                <w:color w:val="000000"/>
                <w:kern w:val="0"/>
                <w:sz w:val="18"/>
                <w:szCs w:val="18"/>
              </w:rPr>
            </w:pPr>
            <w:r>
              <w:rPr>
                <w:rFonts w:hint="eastAsia" w:ascii="宋体" w:hAnsi="宋体" w:cs="宋体"/>
                <w:color w:val="000000"/>
                <w:kern w:val="0"/>
                <w:sz w:val="18"/>
                <w:szCs w:val="18"/>
              </w:rPr>
              <w:t>有广告纸、杂物、垃圾扣1分；有积水、杂草扣1分</w:t>
            </w:r>
          </w:p>
        </w:tc>
      </w:tr>
      <w:tr w14:paraId="4498F7E3">
        <w:tblPrEx>
          <w:tblCellMar>
            <w:top w:w="0" w:type="dxa"/>
            <w:left w:w="108" w:type="dxa"/>
            <w:bottom w:w="0" w:type="dxa"/>
            <w:right w:w="108" w:type="dxa"/>
          </w:tblCellMar>
        </w:tblPrEx>
        <w:trPr>
          <w:trHeight w:val="58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04ED2971">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E499F16">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AD396B7">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3834CF58">
            <w:pPr>
              <w:widowControl/>
              <w:jc w:val="left"/>
              <w:rPr>
                <w:rFonts w:ascii="宋体" w:hAnsi="宋体" w:cs="宋体"/>
                <w:color w:val="000000"/>
                <w:kern w:val="0"/>
                <w:sz w:val="18"/>
                <w:szCs w:val="18"/>
              </w:rPr>
            </w:pPr>
            <w:r>
              <w:rPr>
                <w:rFonts w:hint="eastAsia" w:ascii="宋体" w:hAnsi="宋体" w:cs="宋体"/>
                <w:color w:val="000000"/>
                <w:kern w:val="0"/>
                <w:sz w:val="18"/>
                <w:szCs w:val="18"/>
              </w:rPr>
              <w:t>3米以下外立面玻璃定期清洗</w:t>
            </w:r>
          </w:p>
        </w:tc>
        <w:tc>
          <w:tcPr>
            <w:tcW w:w="1000" w:type="dxa"/>
            <w:tcBorders>
              <w:top w:val="nil"/>
              <w:left w:val="nil"/>
              <w:bottom w:val="single" w:color="000000" w:sz="8" w:space="0"/>
              <w:right w:val="single" w:color="000000" w:sz="8" w:space="0"/>
            </w:tcBorders>
            <w:shd w:val="clear" w:color="auto" w:fill="auto"/>
            <w:noWrap w:val="0"/>
            <w:vAlign w:val="center"/>
          </w:tcPr>
          <w:p w14:paraId="0ECE33F0">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2682D2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6928F647">
            <w:pPr>
              <w:widowControl/>
              <w:jc w:val="left"/>
              <w:rPr>
                <w:rFonts w:ascii="宋体" w:hAnsi="宋体" w:cs="宋体"/>
                <w:color w:val="000000"/>
                <w:kern w:val="0"/>
                <w:sz w:val="18"/>
                <w:szCs w:val="18"/>
              </w:rPr>
            </w:pPr>
            <w:r>
              <w:rPr>
                <w:rFonts w:hint="eastAsia" w:ascii="宋体" w:hAnsi="宋体" w:cs="宋体"/>
                <w:color w:val="000000"/>
                <w:kern w:val="0"/>
                <w:sz w:val="18"/>
                <w:szCs w:val="18"/>
              </w:rPr>
              <w:t>未定期清洗扣2分；提交周期性计划中需体现清洗频次时间</w:t>
            </w:r>
          </w:p>
        </w:tc>
      </w:tr>
      <w:tr w14:paraId="40C8C644">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02130ECF">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124B10A4">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72B1633">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389448D2">
            <w:pPr>
              <w:widowControl/>
              <w:jc w:val="left"/>
              <w:rPr>
                <w:rFonts w:ascii="宋体" w:hAnsi="宋体" w:cs="宋体"/>
                <w:color w:val="000000"/>
                <w:kern w:val="0"/>
                <w:sz w:val="18"/>
                <w:szCs w:val="18"/>
              </w:rPr>
            </w:pPr>
            <w:r>
              <w:rPr>
                <w:rFonts w:hint="eastAsia" w:ascii="宋体" w:hAnsi="宋体" w:cs="宋体"/>
                <w:color w:val="000000"/>
                <w:kern w:val="0"/>
                <w:sz w:val="18"/>
                <w:szCs w:val="18"/>
              </w:rPr>
              <w:t>前、后广场设施设备表面整洁，无明显污渍</w:t>
            </w:r>
          </w:p>
        </w:tc>
        <w:tc>
          <w:tcPr>
            <w:tcW w:w="1000" w:type="dxa"/>
            <w:tcBorders>
              <w:top w:val="nil"/>
              <w:left w:val="nil"/>
              <w:bottom w:val="single" w:color="000000" w:sz="8" w:space="0"/>
              <w:right w:val="single" w:color="000000" w:sz="8" w:space="0"/>
            </w:tcBorders>
            <w:shd w:val="clear" w:color="auto" w:fill="auto"/>
            <w:noWrap w:val="0"/>
            <w:vAlign w:val="center"/>
          </w:tcPr>
          <w:p w14:paraId="3256E12A">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4CB39D42">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4F1DC70F">
            <w:pPr>
              <w:widowControl/>
              <w:jc w:val="left"/>
              <w:rPr>
                <w:rFonts w:ascii="宋体" w:hAnsi="宋体" w:cs="宋体"/>
                <w:color w:val="000000"/>
                <w:kern w:val="0"/>
                <w:sz w:val="18"/>
                <w:szCs w:val="18"/>
              </w:rPr>
            </w:pPr>
            <w:r>
              <w:rPr>
                <w:rFonts w:hint="eastAsia" w:ascii="宋体" w:hAnsi="宋体" w:cs="宋体"/>
                <w:color w:val="000000"/>
                <w:kern w:val="0"/>
                <w:sz w:val="18"/>
                <w:szCs w:val="18"/>
              </w:rPr>
              <w:t>设施设备脏乱扣2分</w:t>
            </w:r>
          </w:p>
        </w:tc>
      </w:tr>
      <w:tr w14:paraId="1EDDCEFF">
        <w:tblPrEx>
          <w:tblCellMar>
            <w:top w:w="0" w:type="dxa"/>
            <w:left w:w="108" w:type="dxa"/>
            <w:bottom w:w="0" w:type="dxa"/>
            <w:right w:w="108" w:type="dxa"/>
          </w:tblCellMar>
        </w:tblPrEx>
        <w:trPr>
          <w:trHeight w:val="63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7B0EA63B">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EC4D459">
            <w:pPr>
              <w:widowControl/>
              <w:jc w:val="left"/>
              <w:rPr>
                <w:rFonts w:ascii="宋体" w:hAnsi="宋体" w:cs="宋体"/>
                <w:color w:val="000000"/>
                <w:kern w:val="0"/>
                <w:sz w:val="18"/>
                <w:szCs w:val="18"/>
              </w:rPr>
            </w:pPr>
          </w:p>
        </w:tc>
        <w:tc>
          <w:tcPr>
            <w:tcW w:w="580" w:type="dxa"/>
            <w:vMerge w:val="restart"/>
            <w:tcBorders>
              <w:top w:val="nil"/>
              <w:left w:val="single" w:color="000000" w:sz="8" w:space="0"/>
              <w:bottom w:val="nil"/>
              <w:right w:val="single" w:color="000000" w:sz="8" w:space="0"/>
            </w:tcBorders>
            <w:shd w:val="clear" w:color="auto" w:fill="auto"/>
            <w:noWrap w:val="0"/>
            <w:vAlign w:val="center"/>
          </w:tcPr>
          <w:p w14:paraId="70D5A71D">
            <w:pPr>
              <w:widowControl/>
              <w:jc w:val="center"/>
              <w:rPr>
                <w:rFonts w:ascii="宋体" w:hAnsi="宋体" w:cs="宋体"/>
                <w:color w:val="000000"/>
                <w:kern w:val="0"/>
                <w:sz w:val="18"/>
                <w:szCs w:val="18"/>
              </w:rPr>
            </w:pPr>
            <w:r>
              <w:rPr>
                <w:rFonts w:hint="eastAsia" w:ascii="宋体" w:hAnsi="宋体" w:cs="宋体"/>
                <w:color w:val="000000"/>
                <w:kern w:val="0"/>
                <w:sz w:val="18"/>
                <w:szCs w:val="18"/>
              </w:rPr>
              <w:t>地下室</w:t>
            </w:r>
          </w:p>
        </w:tc>
        <w:tc>
          <w:tcPr>
            <w:tcW w:w="3940" w:type="dxa"/>
            <w:tcBorders>
              <w:top w:val="nil"/>
              <w:left w:val="nil"/>
              <w:bottom w:val="single" w:color="000000" w:sz="8" w:space="0"/>
              <w:right w:val="single" w:color="000000" w:sz="8" w:space="0"/>
            </w:tcBorders>
            <w:shd w:val="clear" w:color="auto" w:fill="auto"/>
            <w:noWrap w:val="0"/>
            <w:vAlign w:val="center"/>
          </w:tcPr>
          <w:p w14:paraId="7B3710B7">
            <w:pPr>
              <w:widowControl/>
              <w:jc w:val="left"/>
              <w:rPr>
                <w:rFonts w:ascii="宋体" w:hAnsi="宋体" w:cs="宋体"/>
                <w:color w:val="000000"/>
                <w:kern w:val="0"/>
                <w:sz w:val="18"/>
                <w:szCs w:val="18"/>
              </w:rPr>
            </w:pPr>
            <w:r>
              <w:rPr>
                <w:rFonts w:hint="eastAsia" w:ascii="宋体" w:hAnsi="宋体" w:cs="宋体"/>
                <w:color w:val="000000"/>
                <w:kern w:val="0"/>
                <w:sz w:val="18"/>
                <w:szCs w:val="18"/>
              </w:rPr>
              <w:t>停车场坡道、地面干净，无杂物。顶面及管网无明显蜘蛛网、积灰</w:t>
            </w:r>
          </w:p>
        </w:tc>
        <w:tc>
          <w:tcPr>
            <w:tcW w:w="1000" w:type="dxa"/>
            <w:tcBorders>
              <w:top w:val="nil"/>
              <w:left w:val="nil"/>
              <w:bottom w:val="single" w:color="000000" w:sz="8" w:space="0"/>
              <w:right w:val="single" w:color="000000" w:sz="8" w:space="0"/>
            </w:tcBorders>
            <w:shd w:val="clear" w:color="auto" w:fill="auto"/>
            <w:noWrap w:val="0"/>
            <w:vAlign w:val="center"/>
          </w:tcPr>
          <w:p w14:paraId="310C5205">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60" w:type="dxa"/>
            <w:tcBorders>
              <w:top w:val="nil"/>
              <w:left w:val="nil"/>
              <w:bottom w:val="single" w:color="000000" w:sz="8" w:space="0"/>
              <w:right w:val="single" w:color="000000" w:sz="8" w:space="0"/>
            </w:tcBorders>
            <w:shd w:val="clear" w:color="auto" w:fill="auto"/>
            <w:noWrap w:val="0"/>
            <w:vAlign w:val="center"/>
          </w:tcPr>
          <w:p w14:paraId="35618A4E">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634C981">
            <w:pPr>
              <w:widowControl/>
              <w:jc w:val="left"/>
              <w:rPr>
                <w:rFonts w:ascii="宋体" w:hAnsi="宋体" w:cs="宋体"/>
                <w:color w:val="000000"/>
                <w:kern w:val="0"/>
                <w:sz w:val="18"/>
                <w:szCs w:val="18"/>
              </w:rPr>
            </w:pPr>
            <w:r>
              <w:rPr>
                <w:rFonts w:hint="eastAsia" w:ascii="宋体" w:hAnsi="宋体" w:cs="宋体"/>
                <w:color w:val="000000"/>
                <w:kern w:val="0"/>
                <w:sz w:val="18"/>
                <w:szCs w:val="18"/>
              </w:rPr>
              <w:t>地面积水、有垃圾杂物扣1分，管网明显污渍、积灰扣1分；坡道有碎石杂物扣1分；坡道旁墙面有积灰、杂物扣1分</w:t>
            </w:r>
          </w:p>
        </w:tc>
      </w:tr>
      <w:tr w14:paraId="76F84F23">
        <w:tblPrEx>
          <w:tblCellMar>
            <w:top w:w="0" w:type="dxa"/>
            <w:left w:w="108" w:type="dxa"/>
            <w:bottom w:w="0" w:type="dxa"/>
            <w:right w:w="108" w:type="dxa"/>
          </w:tblCellMar>
        </w:tblPrEx>
        <w:trPr>
          <w:trHeight w:val="57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EA447E7">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56638AD2">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nil"/>
              <w:right w:val="single" w:color="000000" w:sz="8" w:space="0"/>
            </w:tcBorders>
            <w:shd w:val="clear" w:color="auto" w:fill="auto"/>
            <w:noWrap w:val="0"/>
            <w:vAlign w:val="center"/>
          </w:tcPr>
          <w:p w14:paraId="29D71B81">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64DBCD3E">
            <w:pPr>
              <w:widowControl/>
              <w:jc w:val="left"/>
              <w:rPr>
                <w:rFonts w:ascii="宋体" w:hAnsi="宋体" w:cs="宋体"/>
                <w:color w:val="000000"/>
                <w:kern w:val="0"/>
                <w:sz w:val="18"/>
                <w:szCs w:val="18"/>
              </w:rPr>
            </w:pPr>
            <w:r>
              <w:rPr>
                <w:rFonts w:hint="eastAsia" w:ascii="宋体" w:hAnsi="宋体" w:cs="宋体"/>
                <w:color w:val="000000"/>
                <w:kern w:val="0"/>
                <w:sz w:val="18"/>
                <w:szCs w:val="18"/>
              </w:rPr>
              <w:t>停车场道闸系统擦拭无灰尘、蜘蛛网等，系统周边无垃圾、杂物</w:t>
            </w:r>
          </w:p>
        </w:tc>
        <w:tc>
          <w:tcPr>
            <w:tcW w:w="1000" w:type="dxa"/>
            <w:tcBorders>
              <w:top w:val="nil"/>
              <w:left w:val="nil"/>
              <w:bottom w:val="single" w:color="000000" w:sz="8" w:space="0"/>
              <w:right w:val="single" w:color="000000" w:sz="8" w:space="0"/>
            </w:tcBorders>
            <w:shd w:val="clear" w:color="auto" w:fill="auto"/>
            <w:noWrap w:val="0"/>
            <w:vAlign w:val="center"/>
          </w:tcPr>
          <w:p w14:paraId="00C93C61">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05B17C1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27F2EB4">
            <w:pPr>
              <w:widowControl/>
              <w:jc w:val="left"/>
              <w:rPr>
                <w:rFonts w:ascii="宋体" w:hAnsi="宋体" w:cs="宋体"/>
                <w:color w:val="000000"/>
                <w:kern w:val="0"/>
                <w:sz w:val="18"/>
                <w:szCs w:val="18"/>
              </w:rPr>
            </w:pPr>
            <w:r>
              <w:rPr>
                <w:rFonts w:hint="eastAsia" w:ascii="宋体" w:hAnsi="宋体" w:cs="宋体"/>
                <w:color w:val="000000"/>
                <w:kern w:val="0"/>
                <w:sz w:val="18"/>
                <w:szCs w:val="18"/>
              </w:rPr>
              <w:t>道闸系统积灰、有蜘蛛网扣1分</w:t>
            </w:r>
          </w:p>
        </w:tc>
      </w:tr>
      <w:tr w14:paraId="0FE03925">
        <w:tblPrEx>
          <w:tblCellMar>
            <w:top w:w="0" w:type="dxa"/>
            <w:left w:w="108" w:type="dxa"/>
            <w:bottom w:w="0" w:type="dxa"/>
            <w:right w:w="108" w:type="dxa"/>
          </w:tblCellMar>
        </w:tblPrEx>
        <w:trPr>
          <w:trHeight w:val="61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10ACE34">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858307D">
            <w:pPr>
              <w:widowControl/>
              <w:jc w:val="left"/>
              <w:rPr>
                <w:rFonts w:ascii="宋体" w:hAnsi="宋体" w:cs="宋体"/>
                <w:color w:val="000000"/>
                <w:kern w:val="0"/>
                <w:sz w:val="18"/>
                <w:szCs w:val="18"/>
              </w:rPr>
            </w:pP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AA743D6">
            <w:pPr>
              <w:widowControl/>
              <w:jc w:val="center"/>
              <w:rPr>
                <w:rFonts w:ascii="宋体" w:hAnsi="宋体" w:cs="宋体"/>
                <w:color w:val="000000"/>
                <w:kern w:val="0"/>
                <w:sz w:val="18"/>
                <w:szCs w:val="18"/>
              </w:rPr>
            </w:pPr>
            <w:r>
              <w:rPr>
                <w:rFonts w:hint="eastAsia" w:ascii="宋体" w:hAnsi="宋体" w:cs="宋体"/>
                <w:color w:val="000000"/>
                <w:kern w:val="0"/>
                <w:sz w:val="18"/>
                <w:szCs w:val="18"/>
              </w:rPr>
              <w:t>公共区域</w:t>
            </w:r>
          </w:p>
        </w:tc>
        <w:tc>
          <w:tcPr>
            <w:tcW w:w="3940" w:type="dxa"/>
            <w:tcBorders>
              <w:top w:val="nil"/>
              <w:left w:val="nil"/>
              <w:bottom w:val="single" w:color="000000" w:sz="8" w:space="0"/>
              <w:right w:val="single" w:color="000000" w:sz="8" w:space="0"/>
            </w:tcBorders>
            <w:shd w:val="clear" w:color="auto" w:fill="auto"/>
            <w:noWrap w:val="0"/>
            <w:vAlign w:val="center"/>
          </w:tcPr>
          <w:p w14:paraId="7B68CABC">
            <w:pPr>
              <w:widowControl/>
              <w:jc w:val="left"/>
              <w:rPr>
                <w:rFonts w:ascii="宋体" w:hAnsi="宋体" w:cs="宋体"/>
                <w:color w:val="000000"/>
                <w:kern w:val="0"/>
                <w:sz w:val="18"/>
                <w:szCs w:val="18"/>
              </w:rPr>
            </w:pPr>
            <w:r>
              <w:rPr>
                <w:rFonts w:hint="eastAsia" w:ascii="宋体" w:hAnsi="宋体" w:cs="宋体"/>
                <w:color w:val="000000"/>
                <w:kern w:val="0"/>
                <w:sz w:val="18"/>
                <w:szCs w:val="18"/>
              </w:rPr>
              <w:t>公共区域地面干净，无垃圾、杂物、污迹，柱体装饰面光亮</w:t>
            </w:r>
          </w:p>
        </w:tc>
        <w:tc>
          <w:tcPr>
            <w:tcW w:w="1000" w:type="dxa"/>
            <w:tcBorders>
              <w:top w:val="nil"/>
              <w:left w:val="nil"/>
              <w:bottom w:val="single" w:color="000000" w:sz="8" w:space="0"/>
              <w:right w:val="single" w:color="000000" w:sz="8" w:space="0"/>
            </w:tcBorders>
            <w:shd w:val="clear" w:color="auto" w:fill="auto"/>
            <w:noWrap w:val="0"/>
            <w:vAlign w:val="center"/>
          </w:tcPr>
          <w:p w14:paraId="49EEBE15">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60" w:type="dxa"/>
            <w:tcBorders>
              <w:top w:val="nil"/>
              <w:left w:val="nil"/>
              <w:bottom w:val="single" w:color="000000" w:sz="8" w:space="0"/>
              <w:right w:val="single" w:color="000000" w:sz="8" w:space="0"/>
            </w:tcBorders>
            <w:shd w:val="clear" w:color="auto" w:fill="auto"/>
            <w:noWrap w:val="0"/>
            <w:vAlign w:val="center"/>
          </w:tcPr>
          <w:p w14:paraId="64EBB325">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3C6AD2F3">
            <w:pPr>
              <w:widowControl/>
              <w:jc w:val="left"/>
              <w:rPr>
                <w:rFonts w:ascii="宋体" w:hAnsi="宋体" w:cs="宋体"/>
                <w:color w:val="000000"/>
                <w:kern w:val="0"/>
                <w:sz w:val="18"/>
                <w:szCs w:val="18"/>
              </w:rPr>
            </w:pPr>
            <w:r>
              <w:rPr>
                <w:rFonts w:hint="eastAsia" w:ascii="宋体" w:hAnsi="宋体" w:cs="宋体"/>
                <w:color w:val="000000"/>
                <w:kern w:val="0"/>
                <w:sz w:val="18"/>
                <w:szCs w:val="18"/>
              </w:rPr>
              <w:t>地面不干净扣2分，地面有垃圾扣1分，地面有污迹扣1分</w:t>
            </w:r>
          </w:p>
        </w:tc>
      </w:tr>
      <w:tr w14:paraId="414862E3">
        <w:tblPrEx>
          <w:tblCellMar>
            <w:top w:w="0" w:type="dxa"/>
            <w:left w:w="108" w:type="dxa"/>
            <w:bottom w:w="0" w:type="dxa"/>
            <w:right w:w="108" w:type="dxa"/>
          </w:tblCellMar>
        </w:tblPrEx>
        <w:trPr>
          <w:trHeight w:val="57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5DE8A0C6">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17EA784E">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9D70D3C">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5EB57518">
            <w:pPr>
              <w:widowControl/>
              <w:jc w:val="left"/>
              <w:rPr>
                <w:rFonts w:ascii="宋体" w:hAnsi="宋体" w:cs="宋体"/>
                <w:color w:val="000000"/>
                <w:kern w:val="0"/>
                <w:sz w:val="18"/>
                <w:szCs w:val="18"/>
              </w:rPr>
            </w:pPr>
            <w:r>
              <w:rPr>
                <w:rFonts w:hint="eastAsia" w:ascii="宋体" w:hAnsi="宋体" w:cs="宋体"/>
                <w:color w:val="000000"/>
                <w:kern w:val="0"/>
                <w:sz w:val="18"/>
                <w:szCs w:val="18"/>
              </w:rPr>
              <w:t>内墙面无污迹，无蜘蛛网，无粘附物</w:t>
            </w:r>
          </w:p>
        </w:tc>
        <w:tc>
          <w:tcPr>
            <w:tcW w:w="1000" w:type="dxa"/>
            <w:tcBorders>
              <w:top w:val="nil"/>
              <w:left w:val="nil"/>
              <w:bottom w:val="single" w:color="000000" w:sz="8" w:space="0"/>
              <w:right w:val="single" w:color="000000" w:sz="8" w:space="0"/>
            </w:tcBorders>
            <w:shd w:val="clear" w:color="auto" w:fill="auto"/>
            <w:noWrap w:val="0"/>
            <w:vAlign w:val="center"/>
          </w:tcPr>
          <w:p w14:paraId="3E3DF27B">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5B6D74FD">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2B3DAFC3">
            <w:pPr>
              <w:widowControl/>
              <w:jc w:val="left"/>
              <w:rPr>
                <w:rFonts w:ascii="宋体" w:hAnsi="宋体" w:cs="宋体"/>
                <w:color w:val="000000"/>
                <w:kern w:val="0"/>
                <w:sz w:val="18"/>
                <w:szCs w:val="18"/>
              </w:rPr>
            </w:pPr>
            <w:r>
              <w:rPr>
                <w:rFonts w:hint="eastAsia" w:ascii="宋体" w:hAnsi="宋体" w:cs="宋体"/>
                <w:color w:val="000000"/>
                <w:kern w:val="0"/>
                <w:sz w:val="18"/>
                <w:szCs w:val="18"/>
              </w:rPr>
              <w:t>每处杂物扣1分；有垃圾扣2分；每处污迹扣1分，最高扣3分</w:t>
            </w:r>
          </w:p>
        </w:tc>
      </w:tr>
      <w:tr w14:paraId="00E5C2DB">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405143D">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6A1F605">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742442F">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47185F60">
            <w:pPr>
              <w:widowControl/>
              <w:jc w:val="left"/>
              <w:rPr>
                <w:rFonts w:ascii="宋体" w:hAnsi="宋体" w:cs="宋体"/>
                <w:color w:val="000000"/>
                <w:kern w:val="0"/>
                <w:sz w:val="18"/>
                <w:szCs w:val="18"/>
              </w:rPr>
            </w:pPr>
            <w:r>
              <w:rPr>
                <w:rFonts w:hint="eastAsia" w:ascii="宋体" w:hAnsi="宋体" w:cs="宋体"/>
                <w:color w:val="000000"/>
                <w:kern w:val="0"/>
                <w:sz w:val="18"/>
                <w:szCs w:val="18"/>
              </w:rPr>
              <w:t>中庭扶手、防护玻璃表面整洁，目视无灰尘、无污迹</w:t>
            </w:r>
          </w:p>
        </w:tc>
        <w:tc>
          <w:tcPr>
            <w:tcW w:w="1000" w:type="dxa"/>
            <w:tcBorders>
              <w:top w:val="nil"/>
              <w:left w:val="nil"/>
              <w:bottom w:val="single" w:color="000000" w:sz="8" w:space="0"/>
              <w:right w:val="single" w:color="000000" w:sz="8" w:space="0"/>
            </w:tcBorders>
            <w:shd w:val="clear" w:color="auto" w:fill="auto"/>
            <w:noWrap w:val="0"/>
            <w:vAlign w:val="center"/>
          </w:tcPr>
          <w:p w14:paraId="55277FAC">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73C40CC3">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249DB8A4">
            <w:pPr>
              <w:widowControl/>
              <w:jc w:val="left"/>
              <w:rPr>
                <w:rFonts w:ascii="宋体" w:hAnsi="宋体" w:cs="宋体"/>
                <w:color w:val="000000"/>
                <w:kern w:val="0"/>
                <w:sz w:val="18"/>
                <w:szCs w:val="18"/>
              </w:rPr>
            </w:pPr>
            <w:r>
              <w:rPr>
                <w:rFonts w:hint="eastAsia" w:ascii="宋体" w:hAnsi="宋体" w:cs="宋体"/>
                <w:color w:val="000000"/>
                <w:kern w:val="0"/>
                <w:sz w:val="18"/>
                <w:szCs w:val="18"/>
              </w:rPr>
              <w:t>有水迹扣1分，有明显污迹扣2分</w:t>
            </w:r>
          </w:p>
        </w:tc>
      </w:tr>
      <w:tr w14:paraId="7825C433">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151E2D32">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DC8AF0E">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948EA11">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34900FAC">
            <w:pPr>
              <w:widowControl/>
              <w:jc w:val="left"/>
              <w:rPr>
                <w:rFonts w:ascii="宋体" w:hAnsi="宋体" w:cs="宋体"/>
                <w:color w:val="000000"/>
                <w:kern w:val="0"/>
                <w:sz w:val="18"/>
                <w:szCs w:val="18"/>
              </w:rPr>
            </w:pPr>
            <w:r>
              <w:rPr>
                <w:rFonts w:hint="eastAsia" w:ascii="宋体" w:hAnsi="宋体" w:cs="宋体"/>
                <w:color w:val="000000"/>
                <w:kern w:val="0"/>
                <w:sz w:val="18"/>
                <w:szCs w:val="18"/>
              </w:rPr>
              <w:t>休息座椅表面洁净，无灰尘、无污迹</w:t>
            </w:r>
          </w:p>
        </w:tc>
        <w:tc>
          <w:tcPr>
            <w:tcW w:w="1000" w:type="dxa"/>
            <w:tcBorders>
              <w:top w:val="nil"/>
              <w:left w:val="nil"/>
              <w:bottom w:val="single" w:color="000000" w:sz="8" w:space="0"/>
              <w:right w:val="single" w:color="000000" w:sz="8" w:space="0"/>
            </w:tcBorders>
            <w:shd w:val="clear" w:color="auto" w:fill="auto"/>
            <w:noWrap w:val="0"/>
            <w:vAlign w:val="center"/>
          </w:tcPr>
          <w:p w14:paraId="2556BEEF">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35E715AD">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3B9BB685">
            <w:pPr>
              <w:widowControl/>
              <w:jc w:val="left"/>
              <w:rPr>
                <w:rFonts w:ascii="宋体" w:hAnsi="宋体" w:cs="宋体"/>
                <w:color w:val="000000"/>
                <w:kern w:val="0"/>
                <w:sz w:val="18"/>
                <w:szCs w:val="18"/>
              </w:rPr>
            </w:pPr>
            <w:r>
              <w:rPr>
                <w:rFonts w:hint="eastAsia" w:ascii="宋体" w:hAnsi="宋体" w:cs="宋体"/>
                <w:color w:val="000000"/>
                <w:kern w:val="0"/>
                <w:sz w:val="18"/>
                <w:szCs w:val="18"/>
              </w:rPr>
              <w:t>公区座椅脏乱扣3分</w:t>
            </w:r>
          </w:p>
        </w:tc>
      </w:tr>
      <w:tr w14:paraId="1C3BB09B">
        <w:tblPrEx>
          <w:tblCellMar>
            <w:top w:w="0" w:type="dxa"/>
            <w:left w:w="108" w:type="dxa"/>
            <w:bottom w:w="0" w:type="dxa"/>
            <w:right w:w="108" w:type="dxa"/>
          </w:tblCellMar>
        </w:tblPrEx>
        <w:trPr>
          <w:trHeight w:val="57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EB14E5E">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101C1A4">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401EAA7">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1108E571">
            <w:pPr>
              <w:widowControl/>
              <w:jc w:val="left"/>
              <w:rPr>
                <w:rFonts w:ascii="宋体" w:hAnsi="宋体" w:cs="宋体"/>
                <w:color w:val="000000"/>
                <w:kern w:val="0"/>
                <w:sz w:val="18"/>
                <w:szCs w:val="18"/>
              </w:rPr>
            </w:pPr>
            <w:r>
              <w:rPr>
                <w:rFonts w:hint="eastAsia" w:ascii="宋体" w:hAnsi="宋体" w:cs="宋体"/>
                <w:color w:val="000000"/>
                <w:kern w:val="0"/>
                <w:sz w:val="18"/>
                <w:szCs w:val="18"/>
              </w:rPr>
              <w:t>楼层地面定期打磨，清洗</w:t>
            </w:r>
          </w:p>
        </w:tc>
        <w:tc>
          <w:tcPr>
            <w:tcW w:w="1000" w:type="dxa"/>
            <w:tcBorders>
              <w:top w:val="nil"/>
              <w:left w:val="nil"/>
              <w:bottom w:val="single" w:color="000000" w:sz="8" w:space="0"/>
              <w:right w:val="single" w:color="000000" w:sz="8" w:space="0"/>
            </w:tcBorders>
            <w:shd w:val="clear" w:color="auto" w:fill="auto"/>
            <w:noWrap w:val="0"/>
            <w:vAlign w:val="center"/>
          </w:tcPr>
          <w:p w14:paraId="280FFE83">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456F91EF">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654F58FD">
            <w:pPr>
              <w:widowControl/>
              <w:jc w:val="left"/>
              <w:rPr>
                <w:rFonts w:ascii="宋体" w:hAnsi="宋体" w:cs="宋体"/>
                <w:color w:val="000000"/>
                <w:kern w:val="0"/>
                <w:sz w:val="18"/>
                <w:szCs w:val="18"/>
              </w:rPr>
            </w:pPr>
            <w:r>
              <w:rPr>
                <w:rFonts w:hint="eastAsia" w:ascii="宋体" w:hAnsi="宋体" w:cs="宋体"/>
                <w:color w:val="000000"/>
                <w:kern w:val="0"/>
                <w:sz w:val="18"/>
                <w:szCs w:val="18"/>
              </w:rPr>
              <w:t>未定期清洗扣2分；提交周期性计划中需体现清洗频次时间</w:t>
            </w:r>
          </w:p>
        </w:tc>
      </w:tr>
      <w:tr w14:paraId="3843D508">
        <w:tblPrEx>
          <w:tblCellMar>
            <w:top w:w="0" w:type="dxa"/>
            <w:left w:w="108" w:type="dxa"/>
            <w:bottom w:w="0" w:type="dxa"/>
            <w:right w:w="108" w:type="dxa"/>
          </w:tblCellMar>
        </w:tblPrEx>
        <w:trPr>
          <w:trHeight w:val="406"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0723259">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2B99E08C">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A4C889D">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6DCB1A03">
            <w:pPr>
              <w:widowControl/>
              <w:jc w:val="left"/>
              <w:rPr>
                <w:rFonts w:ascii="宋体" w:hAnsi="宋体" w:cs="宋体"/>
                <w:color w:val="000000"/>
                <w:kern w:val="0"/>
                <w:sz w:val="18"/>
                <w:szCs w:val="18"/>
              </w:rPr>
            </w:pPr>
            <w:r>
              <w:rPr>
                <w:rFonts w:hint="eastAsia" w:ascii="宋体" w:hAnsi="宋体" w:cs="宋体"/>
                <w:color w:val="000000"/>
                <w:kern w:val="0"/>
                <w:sz w:val="18"/>
                <w:szCs w:val="18"/>
              </w:rPr>
              <w:t>门、窗、窗台、玻璃门表面、栏杆、扶手洁净，目视无灰尘、无污迹</w:t>
            </w:r>
          </w:p>
        </w:tc>
        <w:tc>
          <w:tcPr>
            <w:tcW w:w="1000" w:type="dxa"/>
            <w:tcBorders>
              <w:top w:val="nil"/>
              <w:left w:val="nil"/>
              <w:bottom w:val="single" w:color="000000" w:sz="8" w:space="0"/>
              <w:right w:val="single" w:color="000000" w:sz="8" w:space="0"/>
            </w:tcBorders>
            <w:shd w:val="clear" w:color="auto" w:fill="auto"/>
            <w:noWrap w:val="0"/>
            <w:vAlign w:val="center"/>
          </w:tcPr>
          <w:p w14:paraId="5C9CB2E6">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7C1B1C9B">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5513EE4E">
            <w:pPr>
              <w:widowControl/>
              <w:jc w:val="left"/>
              <w:rPr>
                <w:rFonts w:ascii="宋体" w:hAnsi="宋体" w:cs="宋体"/>
                <w:color w:val="000000"/>
                <w:kern w:val="0"/>
                <w:sz w:val="18"/>
                <w:szCs w:val="18"/>
              </w:rPr>
            </w:pPr>
            <w:r>
              <w:rPr>
                <w:rFonts w:hint="eastAsia" w:ascii="宋体" w:hAnsi="宋体" w:cs="宋体"/>
                <w:color w:val="000000"/>
                <w:kern w:val="0"/>
                <w:sz w:val="18"/>
                <w:szCs w:val="18"/>
              </w:rPr>
              <w:t>有蜘蛛网扣1分，有粘附物扣1分，有灰尘扣1分，最高扣3分</w:t>
            </w:r>
          </w:p>
        </w:tc>
      </w:tr>
      <w:tr w14:paraId="544BB151">
        <w:tblPrEx>
          <w:tblCellMar>
            <w:top w:w="0" w:type="dxa"/>
            <w:left w:w="108" w:type="dxa"/>
            <w:bottom w:w="0" w:type="dxa"/>
            <w:right w:w="108" w:type="dxa"/>
          </w:tblCellMar>
        </w:tblPrEx>
        <w:trPr>
          <w:trHeight w:val="90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5C7DA96C">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5B9D0FB4">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C31CD7C">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3700605A">
            <w:pPr>
              <w:widowControl/>
              <w:jc w:val="left"/>
              <w:rPr>
                <w:rFonts w:ascii="宋体" w:hAnsi="宋体" w:cs="宋体"/>
                <w:color w:val="000000"/>
                <w:kern w:val="0"/>
                <w:sz w:val="18"/>
                <w:szCs w:val="18"/>
              </w:rPr>
            </w:pPr>
            <w:r>
              <w:rPr>
                <w:rFonts w:hint="eastAsia" w:ascii="宋体" w:hAnsi="宋体" w:cs="宋体"/>
                <w:color w:val="000000"/>
                <w:kern w:val="0"/>
                <w:sz w:val="18"/>
                <w:szCs w:val="18"/>
              </w:rPr>
              <w:t>办公室内无灰尘，冰箱定期清洗、垃圾及时清理，领导班子办公室每天清扫</w:t>
            </w:r>
          </w:p>
        </w:tc>
        <w:tc>
          <w:tcPr>
            <w:tcW w:w="1000" w:type="dxa"/>
            <w:tcBorders>
              <w:top w:val="nil"/>
              <w:left w:val="nil"/>
              <w:bottom w:val="single" w:color="000000" w:sz="8" w:space="0"/>
              <w:right w:val="single" w:color="000000" w:sz="8" w:space="0"/>
            </w:tcBorders>
            <w:shd w:val="clear" w:color="auto" w:fill="auto"/>
            <w:noWrap w:val="0"/>
            <w:vAlign w:val="center"/>
          </w:tcPr>
          <w:p w14:paraId="3608DED6">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74058375">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D7F65BE">
            <w:pPr>
              <w:widowControl/>
              <w:jc w:val="left"/>
              <w:rPr>
                <w:rFonts w:ascii="宋体" w:hAnsi="宋体" w:cs="宋体"/>
                <w:color w:val="000000"/>
                <w:kern w:val="0"/>
                <w:sz w:val="18"/>
                <w:szCs w:val="18"/>
              </w:rPr>
            </w:pPr>
            <w:r>
              <w:rPr>
                <w:rFonts w:hint="eastAsia" w:ascii="宋体" w:hAnsi="宋体" w:cs="宋体"/>
                <w:color w:val="000000"/>
                <w:kern w:val="0"/>
                <w:sz w:val="18"/>
                <w:szCs w:val="18"/>
              </w:rPr>
              <w:t>未定期吸尘，清理冰箱扣1分，办公设施设备上有积灰扣1分，垃圾杂物清理不及时扣1分</w:t>
            </w:r>
          </w:p>
        </w:tc>
      </w:tr>
      <w:tr w14:paraId="6B6FC7EB">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18EF92B4">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BD8DB66">
            <w:pPr>
              <w:widowControl/>
              <w:jc w:val="left"/>
              <w:rPr>
                <w:rFonts w:ascii="宋体" w:hAnsi="宋体" w:cs="宋体"/>
                <w:color w:val="000000"/>
                <w:kern w:val="0"/>
                <w:sz w:val="18"/>
                <w:szCs w:val="18"/>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1D75EE8">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2191A0E9">
            <w:pPr>
              <w:widowControl/>
              <w:jc w:val="left"/>
              <w:rPr>
                <w:rFonts w:ascii="宋体" w:hAnsi="宋体" w:cs="宋体"/>
                <w:color w:val="000000"/>
                <w:kern w:val="0"/>
                <w:sz w:val="18"/>
                <w:szCs w:val="18"/>
              </w:rPr>
            </w:pPr>
            <w:r>
              <w:rPr>
                <w:rFonts w:hint="eastAsia" w:ascii="宋体" w:hAnsi="宋体" w:cs="宋体"/>
                <w:color w:val="000000"/>
                <w:kern w:val="0"/>
                <w:sz w:val="18"/>
                <w:szCs w:val="18"/>
              </w:rPr>
              <w:t>移动区域内按照移动标准和要求进行打扫，地毯、门厅定期清洗</w:t>
            </w:r>
          </w:p>
        </w:tc>
        <w:tc>
          <w:tcPr>
            <w:tcW w:w="1000" w:type="dxa"/>
            <w:tcBorders>
              <w:top w:val="nil"/>
              <w:left w:val="nil"/>
              <w:bottom w:val="single" w:color="000000" w:sz="8" w:space="0"/>
              <w:right w:val="single" w:color="000000" w:sz="8" w:space="0"/>
            </w:tcBorders>
            <w:shd w:val="clear" w:color="auto" w:fill="auto"/>
            <w:noWrap w:val="0"/>
            <w:vAlign w:val="center"/>
          </w:tcPr>
          <w:p w14:paraId="75FF7ADA">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60" w:type="dxa"/>
            <w:tcBorders>
              <w:top w:val="nil"/>
              <w:left w:val="nil"/>
              <w:bottom w:val="single" w:color="000000" w:sz="8" w:space="0"/>
              <w:right w:val="single" w:color="000000" w:sz="8" w:space="0"/>
            </w:tcBorders>
            <w:shd w:val="clear" w:color="auto" w:fill="auto"/>
            <w:noWrap w:val="0"/>
            <w:vAlign w:val="center"/>
          </w:tcPr>
          <w:p w14:paraId="19B5F232">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07E43293">
            <w:pPr>
              <w:widowControl/>
              <w:jc w:val="left"/>
              <w:rPr>
                <w:rFonts w:ascii="宋体" w:hAnsi="宋体" w:cs="宋体"/>
                <w:color w:val="000000"/>
                <w:kern w:val="0"/>
                <w:sz w:val="18"/>
                <w:szCs w:val="18"/>
              </w:rPr>
            </w:pPr>
            <w:r>
              <w:rPr>
                <w:rFonts w:hint="eastAsia" w:ascii="宋体" w:hAnsi="宋体" w:cs="宋体"/>
                <w:color w:val="000000"/>
                <w:kern w:val="0"/>
                <w:sz w:val="18"/>
                <w:szCs w:val="18"/>
              </w:rPr>
              <w:t>检查发现不合格或被投诉一次，扣5分</w:t>
            </w:r>
          </w:p>
        </w:tc>
      </w:tr>
      <w:tr w14:paraId="1AE72368">
        <w:tblPrEx>
          <w:tblCellMar>
            <w:top w:w="0" w:type="dxa"/>
            <w:left w:w="108" w:type="dxa"/>
            <w:bottom w:w="0" w:type="dxa"/>
            <w:right w:w="108" w:type="dxa"/>
          </w:tblCellMar>
        </w:tblPrEx>
        <w:trPr>
          <w:trHeight w:val="234" w:hRule="atLeast"/>
        </w:trPr>
        <w:tc>
          <w:tcPr>
            <w:tcW w:w="600" w:type="dxa"/>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386ACF2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560" w:type="dxa"/>
            <w:tcBorders>
              <w:top w:val="single" w:color="000000" w:sz="8" w:space="0"/>
              <w:left w:val="nil"/>
              <w:bottom w:val="single" w:color="000000" w:sz="8" w:space="0"/>
              <w:right w:val="single" w:color="000000" w:sz="8" w:space="0"/>
            </w:tcBorders>
            <w:shd w:val="clear" w:color="000000" w:fill="FFFFFF"/>
            <w:noWrap w:val="0"/>
            <w:vAlign w:val="center"/>
          </w:tcPr>
          <w:p w14:paraId="6A73E0DE">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项目</w:t>
            </w:r>
          </w:p>
        </w:tc>
        <w:tc>
          <w:tcPr>
            <w:tcW w:w="580" w:type="dxa"/>
            <w:tcBorders>
              <w:top w:val="single" w:color="000000" w:sz="8" w:space="0"/>
              <w:left w:val="nil"/>
              <w:bottom w:val="single" w:color="000000" w:sz="8" w:space="0"/>
              <w:right w:val="single" w:color="000000" w:sz="8" w:space="0"/>
            </w:tcBorders>
            <w:shd w:val="clear" w:color="000000" w:fill="FFFFFF"/>
            <w:noWrap w:val="0"/>
            <w:vAlign w:val="center"/>
          </w:tcPr>
          <w:p w14:paraId="36B56802">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内容</w:t>
            </w:r>
          </w:p>
        </w:tc>
        <w:tc>
          <w:tcPr>
            <w:tcW w:w="3940" w:type="dxa"/>
            <w:tcBorders>
              <w:top w:val="single" w:color="000000" w:sz="8" w:space="0"/>
              <w:left w:val="nil"/>
              <w:bottom w:val="single" w:color="000000" w:sz="8" w:space="0"/>
              <w:right w:val="single" w:color="000000" w:sz="8" w:space="0"/>
            </w:tcBorders>
            <w:shd w:val="clear" w:color="000000" w:fill="FFFFFF"/>
            <w:noWrap w:val="0"/>
            <w:vAlign w:val="center"/>
          </w:tcPr>
          <w:p w14:paraId="66BE4BF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标准</w:t>
            </w:r>
          </w:p>
        </w:tc>
        <w:tc>
          <w:tcPr>
            <w:tcW w:w="1000" w:type="dxa"/>
            <w:tcBorders>
              <w:top w:val="single" w:color="000000" w:sz="8" w:space="0"/>
              <w:left w:val="nil"/>
              <w:bottom w:val="single" w:color="000000" w:sz="8" w:space="0"/>
              <w:right w:val="single" w:color="000000" w:sz="8" w:space="0"/>
            </w:tcBorders>
            <w:shd w:val="clear" w:color="000000" w:fill="FFFFFF"/>
            <w:noWrap w:val="0"/>
            <w:vAlign w:val="center"/>
          </w:tcPr>
          <w:p w14:paraId="177CB88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分值</w:t>
            </w:r>
          </w:p>
        </w:tc>
        <w:tc>
          <w:tcPr>
            <w:tcW w:w="760" w:type="dxa"/>
            <w:tcBorders>
              <w:top w:val="single" w:color="000000" w:sz="8" w:space="0"/>
              <w:left w:val="nil"/>
              <w:bottom w:val="single" w:color="000000" w:sz="8" w:space="0"/>
              <w:right w:val="single" w:color="000000" w:sz="8" w:space="0"/>
            </w:tcBorders>
            <w:shd w:val="clear" w:color="000000" w:fill="FFFFFF"/>
            <w:noWrap w:val="0"/>
            <w:vAlign w:val="center"/>
          </w:tcPr>
          <w:p w14:paraId="11ED38D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评分</w:t>
            </w:r>
          </w:p>
        </w:tc>
        <w:tc>
          <w:tcPr>
            <w:tcW w:w="3480" w:type="dxa"/>
            <w:tcBorders>
              <w:top w:val="single" w:color="000000" w:sz="8" w:space="0"/>
              <w:left w:val="nil"/>
              <w:bottom w:val="single" w:color="000000" w:sz="8" w:space="0"/>
              <w:right w:val="single" w:color="000000" w:sz="8" w:space="0"/>
            </w:tcBorders>
            <w:shd w:val="clear" w:color="000000" w:fill="FFFFFF"/>
            <w:noWrap w:val="0"/>
            <w:vAlign w:val="center"/>
          </w:tcPr>
          <w:p w14:paraId="043F213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评分标准</w:t>
            </w:r>
          </w:p>
        </w:tc>
      </w:tr>
      <w:tr w14:paraId="617216C1">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63DAAA9">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56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72328B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58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329DB461">
            <w:pPr>
              <w:widowControl/>
              <w:jc w:val="center"/>
              <w:rPr>
                <w:rFonts w:ascii="宋体" w:hAnsi="宋体" w:cs="宋体"/>
                <w:color w:val="000000"/>
                <w:kern w:val="0"/>
                <w:sz w:val="18"/>
                <w:szCs w:val="18"/>
              </w:rPr>
            </w:pPr>
            <w:r>
              <w:rPr>
                <w:rFonts w:hint="eastAsia" w:ascii="宋体" w:hAnsi="宋体" w:cs="宋体"/>
                <w:color w:val="000000"/>
                <w:kern w:val="0"/>
                <w:sz w:val="18"/>
                <w:szCs w:val="18"/>
              </w:rPr>
              <w:t>通道</w:t>
            </w:r>
          </w:p>
        </w:tc>
        <w:tc>
          <w:tcPr>
            <w:tcW w:w="3940" w:type="dxa"/>
            <w:tcBorders>
              <w:top w:val="nil"/>
              <w:left w:val="nil"/>
              <w:bottom w:val="single" w:color="000000" w:sz="8" w:space="0"/>
              <w:right w:val="single" w:color="000000" w:sz="8" w:space="0"/>
            </w:tcBorders>
            <w:shd w:val="clear" w:color="auto" w:fill="auto"/>
            <w:noWrap w:val="0"/>
            <w:vAlign w:val="center"/>
          </w:tcPr>
          <w:p w14:paraId="74AF7446">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公区通道地面整洁，无垃圾、杂物、污迹 </w:t>
            </w:r>
          </w:p>
        </w:tc>
        <w:tc>
          <w:tcPr>
            <w:tcW w:w="1000" w:type="dxa"/>
            <w:tcBorders>
              <w:top w:val="nil"/>
              <w:left w:val="nil"/>
              <w:bottom w:val="single" w:color="000000" w:sz="8" w:space="0"/>
              <w:right w:val="single" w:color="000000" w:sz="8" w:space="0"/>
            </w:tcBorders>
            <w:shd w:val="clear" w:color="auto" w:fill="auto"/>
            <w:noWrap w:val="0"/>
            <w:vAlign w:val="center"/>
          </w:tcPr>
          <w:p w14:paraId="12F2574D">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3CE60BE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09946EDC">
            <w:pPr>
              <w:widowControl/>
              <w:jc w:val="left"/>
              <w:rPr>
                <w:rFonts w:ascii="宋体" w:hAnsi="宋体" w:cs="宋体"/>
                <w:color w:val="000000"/>
                <w:kern w:val="0"/>
                <w:sz w:val="18"/>
                <w:szCs w:val="18"/>
              </w:rPr>
            </w:pPr>
            <w:r>
              <w:rPr>
                <w:rFonts w:hint="eastAsia" w:ascii="宋体" w:hAnsi="宋体" w:cs="宋体"/>
                <w:color w:val="000000"/>
                <w:kern w:val="0"/>
                <w:sz w:val="18"/>
                <w:szCs w:val="18"/>
              </w:rPr>
              <w:t>地面不整洁扣2分，有杂物扣1分</w:t>
            </w:r>
          </w:p>
        </w:tc>
      </w:tr>
      <w:tr w14:paraId="7767D06D">
        <w:tblPrEx>
          <w:tblCellMar>
            <w:top w:w="0" w:type="dxa"/>
            <w:left w:w="108" w:type="dxa"/>
            <w:bottom w:w="0" w:type="dxa"/>
            <w:right w:w="108" w:type="dxa"/>
          </w:tblCellMar>
        </w:tblPrEx>
        <w:trPr>
          <w:trHeight w:val="61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6E65E0AD">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AB39318">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6C3D9B3">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48BA2FD7">
            <w:pPr>
              <w:widowControl/>
              <w:jc w:val="left"/>
              <w:rPr>
                <w:rFonts w:ascii="宋体" w:hAnsi="宋体" w:cs="宋体"/>
                <w:color w:val="000000"/>
                <w:kern w:val="0"/>
                <w:sz w:val="18"/>
                <w:szCs w:val="18"/>
              </w:rPr>
            </w:pPr>
            <w:r>
              <w:rPr>
                <w:rFonts w:hint="eastAsia" w:ascii="宋体" w:hAnsi="宋体" w:cs="宋体"/>
                <w:color w:val="000000"/>
                <w:kern w:val="0"/>
                <w:sz w:val="18"/>
                <w:szCs w:val="18"/>
              </w:rPr>
              <w:t>消防楼梯台阶干净，无垃圾、杂物、污迹，扶手表面无积尘。</w:t>
            </w:r>
          </w:p>
        </w:tc>
        <w:tc>
          <w:tcPr>
            <w:tcW w:w="1000" w:type="dxa"/>
            <w:tcBorders>
              <w:top w:val="nil"/>
              <w:left w:val="nil"/>
              <w:bottom w:val="single" w:color="000000" w:sz="8" w:space="0"/>
              <w:right w:val="single" w:color="000000" w:sz="8" w:space="0"/>
            </w:tcBorders>
            <w:shd w:val="clear" w:color="auto" w:fill="auto"/>
            <w:noWrap w:val="0"/>
            <w:vAlign w:val="center"/>
          </w:tcPr>
          <w:p w14:paraId="7A7EF080">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658C5D5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4893D18D">
            <w:pPr>
              <w:widowControl/>
              <w:jc w:val="left"/>
              <w:rPr>
                <w:rFonts w:ascii="宋体" w:hAnsi="宋体" w:cs="宋体"/>
                <w:color w:val="000000"/>
                <w:kern w:val="0"/>
                <w:sz w:val="18"/>
                <w:szCs w:val="18"/>
              </w:rPr>
            </w:pPr>
            <w:r>
              <w:rPr>
                <w:rFonts w:hint="eastAsia" w:ascii="宋体" w:hAnsi="宋体" w:cs="宋体"/>
                <w:color w:val="000000"/>
                <w:kern w:val="0"/>
                <w:sz w:val="18"/>
                <w:szCs w:val="18"/>
              </w:rPr>
              <w:t>消防楼梯台阶不整洁扣1分，扶手积尘扣1分</w:t>
            </w:r>
          </w:p>
        </w:tc>
      </w:tr>
      <w:tr w14:paraId="589C6515">
        <w:tblPrEx>
          <w:tblCellMar>
            <w:top w:w="0" w:type="dxa"/>
            <w:left w:w="108" w:type="dxa"/>
            <w:bottom w:w="0" w:type="dxa"/>
            <w:right w:w="108" w:type="dxa"/>
          </w:tblCellMar>
        </w:tblPrEx>
        <w:trPr>
          <w:trHeight w:val="63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087BC72">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8D5353B">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9BB6CEE">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52565AAA">
            <w:pPr>
              <w:widowControl/>
              <w:jc w:val="left"/>
              <w:rPr>
                <w:rFonts w:ascii="宋体" w:hAnsi="宋体" w:cs="宋体"/>
                <w:color w:val="000000"/>
                <w:kern w:val="0"/>
                <w:sz w:val="18"/>
                <w:szCs w:val="18"/>
              </w:rPr>
            </w:pPr>
            <w:r>
              <w:rPr>
                <w:rFonts w:hint="eastAsia" w:ascii="宋体" w:hAnsi="宋体" w:cs="宋体"/>
                <w:color w:val="000000"/>
                <w:kern w:val="0"/>
                <w:sz w:val="18"/>
                <w:szCs w:val="18"/>
              </w:rPr>
              <w:t>防火门表面整洁，无污渍，无喷字印、小广告</w:t>
            </w:r>
          </w:p>
        </w:tc>
        <w:tc>
          <w:tcPr>
            <w:tcW w:w="1000" w:type="dxa"/>
            <w:tcBorders>
              <w:top w:val="nil"/>
              <w:left w:val="nil"/>
              <w:bottom w:val="single" w:color="000000" w:sz="8" w:space="0"/>
              <w:right w:val="single" w:color="000000" w:sz="8" w:space="0"/>
            </w:tcBorders>
            <w:shd w:val="clear" w:color="auto" w:fill="auto"/>
            <w:noWrap w:val="0"/>
            <w:vAlign w:val="center"/>
          </w:tcPr>
          <w:p w14:paraId="77695931">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63BEFF9B">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3C4DE5DC">
            <w:pPr>
              <w:widowControl/>
              <w:jc w:val="left"/>
              <w:rPr>
                <w:rFonts w:ascii="宋体" w:hAnsi="宋体" w:cs="宋体"/>
                <w:color w:val="000000"/>
                <w:kern w:val="0"/>
                <w:sz w:val="18"/>
                <w:szCs w:val="18"/>
              </w:rPr>
            </w:pPr>
            <w:r>
              <w:rPr>
                <w:rFonts w:hint="eastAsia" w:ascii="宋体" w:hAnsi="宋体" w:cs="宋体"/>
                <w:color w:val="000000"/>
                <w:kern w:val="0"/>
                <w:sz w:val="18"/>
                <w:szCs w:val="18"/>
              </w:rPr>
              <w:t>防火门有明显污渍扣2分，小广告为及时清理扣2分</w:t>
            </w:r>
          </w:p>
        </w:tc>
      </w:tr>
      <w:tr w14:paraId="091D0197">
        <w:tblPrEx>
          <w:tblCellMar>
            <w:top w:w="0" w:type="dxa"/>
            <w:left w:w="108" w:type="dxa"/>
            <w:bottom w:w="0" w:type="dxa"/>
            <w:right w:w="108" w:type="dxa"/>
          </w:tblCellMar>
        </w:tblPrEx>
        <w:trPr>
          <w:trHeight w:val="468"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C544BEE">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2370B7F">
            <w:pPr>
              <w:widowControl/>
              <w:jc w:val="left"/>
              <w:rPr>
                <w:rFonts w:ascii="宋体" w:hAnsi="宋体" w:cs="宋体"/>
                <w:color w:val="000000"/>
                <w:kern w:val="0"/>
                <w:sz w:val="18"/>
                <w:szCs w:val="18"/>
              </w:rPr>
            </w:pPr>
          </w:p>
        </w:tc>
        <w:tc>
          <w:tcPr>
            <w:tcW w:w="580" w:type="dxa"/>
            <w:tcBorders>
              <w:top w:val="nil"/>
              <w:left w:val="nil"/>
              <w:bottom w:val="single" w:color="000000" w:sz="8" w:space="0"/>
              <w:right w:val="single" w:color="000000" w:sz="8" w:space="0"/>
            </w:tcBorders>
            <w:shd w:val="clear" w:color="auto" w:fill="auto"/>
            <w:noWrap w:val="0"/>
            <w:vAlign w:val="center"/>
          </w:tcPr>
          <w:p w14:paraId="1B44FECD">
            <w:pPr>
              <w:widowControl/>
              <w:jc w:val="center"/>
              <w:rPr>
                <w:rFonts w:ascii="宋体" w:hAnsi="宋体" w:cs="宋体"/>
                <w:color w:val="000000"/>
                <w:kern w:val="0"/>
                <w:sz w:val="18"/>
                <w:szCs w:val="18"/>
              </w:rPr>
            </w:pPr>
            <w:r>
              <w:rPr>
                <w:rFonts w:hint="eastAsia" w:ascii="宋体" w:hAnsi="宋体" w:cs="宋体"/>
                <w:color w:val="000000"/>
                <w:kern w:val="0"/>
                <w:sz w:val="18"/>
                <w:szCs w:val="18"/>
              </w:rPr>
              <w:t>门帘</w:t>
            </w:r>
          </w:p>
        </w:tc>
        <w:tc>
          <w:tcPr>
            <w:tcW w:w="3940" w:type="dxa"/>
            <w:tcBorders>
              <w:top w:val="nil"/>
              <w:left w:val="nil"/>
              <w:bottom w:val="single" w:color="000000" w:sz="8" w:space="0"/>
              <w:right w:val="single" w:color="000000" w:sz="8" w:space="0"/>
            </w:tcBorders>
            <w:shd w:val="clear" w:color="auto" w:fill="auto"/>
            <w:noWrap w:val="0"/>
            <w:vAlign w:val="center"/>
          </w:tcPr>
          <w:p w14:paraId="5DB443EA">
            <w:pPr>
              <w:widowControl/>
              <w:jc w:val="left"/>
              <w:rPr>
                <w:rFonts w:ascii="宋体" w:hAnsi="宋体" w:cs="宋体"/>
                <w:color w:val="000000"/>
                <w:kern w:val="0"/>
                <w:sz w:val="18"/>
                <w:szCs w:val="18"/>
              </w:rPr>
            </w:pPr>
            <w:r>
              <w:rPr>
                <w:rFonts w:hint="eastAsia" w:ascii="宋体" w:hAnsi="宋体" w:cs="宋体"/>
                <w:color w:val="000000"/>
                <w:kern w:val="0"/>
                <w:sz w:val="18"/>
                <w:szCs w:val="18"/>
              </w:rPr>
              <w:t>主入口及公区卷帘门定期擦拭清洗，表现无明显污渍</w:t>
            </w:r>
          </w:p>
        </w:tc>
        <w:tc>
          <w:tcPr>
            <w:tcW w:w="1000" w:type="dxa"/>
            <w:tcBorders>
              <w:top w:val="nil"/>
              <w:left w:val="nil"/>
              <w:bottom w:val="single" w:color="000000" w:sz="8" w:space="0"/>
              <w:right w:val="single" w:color="000000" w:sz="8" w:space="0"/>
            </w:tcBorders>
            <w:shd w:val="clear" w:color="auto" w:fill="auto"/>
            <w:noWrap w:val="0"/>
            <w:vAlign w:val="center"/>
          </w:tcPr>
          <w:p w14:paraId="6AA6C9FE">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60" w:type="dxa"/>
            <w:tcBorders>
              <w:top w:val="nil"/>
              <w:left w:val="nil"/>
              <w:bottom w:val="single" w:color="000000" w:sz="8" w:space="0"/>
              <w:right w:val="single" w:color="000000" w:sz="8" w:space="0"/>
            </w:tcBorders>
            <w:shd w:val="clear" w:color="auto" w:fill="auto"/>
            <w:noWrap w:val="0"/>
            <w:vAlign w:val="center"/>
          </w:tcPr>
          <w:p w14:paraId="06721E5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4FC7C33">
            <w:pPr>
              <w:widowControl/>
              <w:jc w:val="left"/>
              <w:rPr>
                <w:rFonts w:ascii="宋体" w:hAnsi="宋体" w:cs="宋体"/>
                <w:color w:val="000000"/>
                <w:kern w:val="0"/>
                <w:sz w:val="18"/>
                <w:szCs w:val="18"/>
              </w:rPr>
            </w:pPr>
            <w:r>
              <w:rPr>
                <w:rFonts w:hint="eastAsia" w:ascii="宋体" w:hAnsi="宋体" w:cs="宋体"/>
                <w:color w:val="000000"/>
                <w:kern w:val="0"/>
                <w:sz w:val="18"/>
                <w:szCs w:val="18"/>
              </w:rPr>
              <w:t>明显污渍扣1分</w:t>
            </w:r>
          </w:p>
        </w:tc>
      </w:tr>
      <w:tr w14:paraId="15DF12DF">
        <w:tblPrEx>
          <w:tblCellMar>
            <w:top w:w="0" w:type="dxa"/>
            <w:left w:w="108" w:type="dxa"/>
            <w:bottom w:w="0" w:type="dxa"/>
            <w:right w:w="108" w:type="dxa"/>
          </w:tblCellMar>
        </w:tblPrEx>
        <w:trPr>
          <w:trHeight w:val="690"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77C59AC9">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0148EAC6">
            <w:pPr>
              <w:widowControl/>
              <w:jc w:val="left"/>
              <w:rPr>
                <w:rFonts w:ascii="宋体" w:hAnsi="宋体" w:cs="宋体"/>
                <w:color w:val="000000"/>
                <w:kern w:val="0"/>
                <w:sz w:val="18"/>
                <w:szCs w:val="18"/>
              </w:rPr>
            </w:pPr>
          </w:p>
        </w:tc>
        <w:tc>
          <w:tcPr>
            <w:tcW w:w="58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4060CCB9">
            <w:pPr>
              <w:widowControl/>
              <w:jc w:val="center"/>
              <w:rPr>
                <w:rFonts w:ascii="宋体" w:hAnsi="宋体" w:cs="宋体"/>
                <w:color w:val="000000"/>
                <w:kern w:val="0"/>
                <w:sz w:val="18"/>
                <w:szCs w:val="18"/>
              </w:rPr>
            </w:pPr>
            <w:r>
              <w:rPr>
                <w:rFonts w:hint="eastAsia" w:ascii="宋体" w:hAnsi="宋体" w:cs="宋体"/>
                <w:color w:val="000000"/>
                <w:kern w:val="0"/>
                <w:sz w:val="18"/>
                <w:szCs w:val="18"/>
              </w:rPr>
              <w:t>设备设施</w:t>
            </w:r>
          </w:p>
        </w:tc>
        <w:tc>
          <w:tcPr>
            <w:tcW w:w="3940" w:type="dxa"/>
            <w:tcBorders>
              <w:top w:val="nil"/>
              <w:left w:val="nil"/>
              <w:bottom w:val="single" w:color="000000" w:sz="8" w:space="0"/>
              <w:right w:val="single" w:color="000000" w:sz="8" w:space="0"/>
            </w:tcBorders>
            <w:shd w:val="clear" w:color="auto" w:fill="auto"/>
            <w:noWrap w:val="0"/>
            <w:vAlign w:val="center"/>
          </w:tcPr>
          <w:p w14:paraId="0DAB0A02">
            <w:pPr>
              <w:widowControl/>
              <w:jc w:val="left"/>
              <w:rPr>
                <w:rFonts w:ascii="宋体" w:hAnsi="宋体" w:cs="宋体"/>
                <w:color w:val="000000"/>
                <w:kern w:val="0"/>
                <w:sz w:val="18"/>
                <w:szCs w:val="18"/>
              </w:rPr>
            </w:pPr>
            <w:r>
              <w:rPr>
                <w:rFonts w:hint="eastAsia" w:ascii="宋体" w:hAnsi="宋体" w:cs="宋体"/>
                <w:color w:val="000000"/>
                <w:kern w:val="0"/>
                <w:sz w:val="18"/>
                <w:szCs w:val="18"/>
              </w:rPr>
              <w:t>区域内前厅顶部照明灯具无污迹、无蜘蛛网,灯罩透明无明显蚊虫散布。</w:t>
            </w:r>
          </w:p>
        </w:tc>
        <w:tc>
          <w:tcPr>
            <w:tcW w:w="1000" w:type="dxa"/>
            <w:tcBorders>
              <w:top w:val="nil"/>
              <w:left w:val="nil"/>
              <w:bottom w:val="single" w:color="000000" w:sz="8" w:space="0"/>
              <w:right w:val="single" w:color="000000" w:sz="8" w:space="0"/>
            </w:tcBorders>
            <w:shd w:val="clear" w:color="auto" w:fill="auto"/>
            <w:noWrap w:val="0"/>
            <w:vAlign w:val="center"/>
          </w:tcPr>
          <w:p w14:paraId="2D3E5AC6">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408C792E">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0A4B3AB9">
            <w:pPr>
              <w:widowControl/>
              <w:jc w:val="left"/>
              <w:rPr>
                <w:rFonts w:ascii="宋体" w:hAnsi="宋体" w:cs="宋体"/>
                <w:color w:val="000000"/>
                <w:kern w:val="0"/>
                <w:sz w:val="18"/>
                <w:szCs w:val="18"/>
              </w:rPr>
            </w:pPr>
            <w:r>
              <w:rPr>
                <w:rFonts w:hint="eastAsia" w:ascii="宋体" w:hAnsi="宋体" w:cs="宋体"/>
                <w:color w:val="000000"/>
                <w:kern w:val="0"/>
                <w:sz w:val="18"/>
                <w:szCs w:val="18"/>
              </w:rPr>
              <w:t>有蜘蛛网扣1分，有蚊虫散布扣1分，最多扣3分</w:t>
            </w:r>
          </w:p>
        </w:tc>
      </w:tr>
      <w:tr w14:paraId="3ABA33B4">
        <w:tblPrEx>
          <w:tblCellMar>
            <w:top w:w="0" w:type="dxa"/>
            <w:left w:w="108" w:type="dxa"/>
            <w:bottom w:w="0" w:type="dxa"/>
            <w:right w:w="108" w:type="dxa"/>
          </w:tblCellMar>
        </w:tblPrEx>
        <w:trPr>
          <w:trHeight w:val="813"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6779A778">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F449D8D">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492BE25">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7451E773">
            <w:pPr>
              <w:widowControl/>
              <w:jc w:val="left"/>
              <w:rPr>
                <w:rFonts w:ascii="宋体" w:hAnsi="宋体" w:cs="宋体"/>
                <w:color w:val="000000"/>
                <w:kern w:val="0"/>
                <w:sz w:val="18"/>
                <w:szCs w:val="18"/>
              </w:rPr>
            </w:pPr>
            <w:r>
              <w:rPr>
                <w:rFonts w:hint="eastAsia" w:ascii="宋体" w:hAnsi="宋体" w:cs="宋体"/>
                <w:color w:val="000000"/>
                <w:kern w:val="0"/>
                <w:sz w:val="18"/>
                <w:szCs w:val="18"/>
              </w:rPr>
              <w:t>楼层内开关面板、公示公告栏、消防设备器材表面无灰尘、无污迹、无杂物；消火栓、灭火器箱内部无杂物</w:t>
            </w:r>
          </w:p>
        </w:tc>
        <w:tc>
          <w:tcPr>
            <w:tcW w:w="1000" w:type="dxa"/>
            <w:tcBorders>
              <w:top w:val="nil"/>
              <w:left w:val="nil"/>
              <w:bottom w:val="single" w:color="000000" w:sz="8" w:space="0"/>
              <w:right w:val="single" w:color="000000" w:sz="8" w:space="0"/>
            </w:tcBorders>
            <w:shd w:val="clear" w:color="auto" w:fill="auto"/>
            <w:noWrap w:val="0"/>
            <w:vAlign w:val="center"/>
          </w:tcPr>
          <w:p w14:paraId="73838E60">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60" w:type="dxa"/>
            <w:tcBorders>
              <w:top w:val="nil"/>
              <w:left w:val="nil"/>
              <w:bottom w:val="single" w:color="000000" w:sz="8" w:space="0"/>
              <w:right w:val="single" w:color="000000" w:sz="8" w:space="0"/>
            </w:tcBorders>
            <w:shd w:val="clear" w:color="auto" w:fill="auto"/>
            <w:noWrap w:val="0"/>
            <w:vAlign w:val="center"/>
          </w:tcPr>
          <w:p w14:paraId="1E8300BD">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6078A1E">
            <w:pPr>
              <w:widowControl/>
              <w:jc w:val="left"/>
              <w:rPr>
                <w:rFonts w:ascii="宋体" w:hAnsi="宋体" w:cs="宋体"/>
                <w:color w:val="000000"/>
                <w:kern w:val="0"/>
                <w:sz w:val="18"/>
                <w:szCs w:val="18"/>
              </w:rPr>
            </w:pPr>
            <w:r>
              <w:rPr>
                <w:rFonts w:hint="eastAsia" w:ascii="宋体" w:hAnsi="宋体" w:cs="宋体"/>
                <w:color w:val="000000"/>
                <w:kern w:val="0"/>
                <w:sz w:val="18"/>
                <w:szCs w:val="18"/>
              </w:rPr>
              <w:t>公示公告栏及消防设施积灰扣1分，消火栓、灭火器内有杂物积灰，扣3分</w:t>
            </w:r>
          </w:p>
        </w:tc>
      </w:tr>
      <w:tr w14:paraId="42D8F2F2">
        <w:tblPrEx>
          <w:tblCellMar>
            <w:top w:w="0" w:type="dxa"/>
            <w:left w:w="108" w:type="dxa"/>
            <w:bottom w:w="0" w:type="dxa"/>
            <w:right w:w="108" w:type="dxa"/>
          </w:tblCellMar>
        </w:tblPrEx>
        <w:trPr>
          <w:trHeight w:val="288"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1F3C7D1A">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16F7BE7D">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0DAE813B">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612A5B49">
            <w:pPr>
              <w:widowControl/>
              <w:jc w:val="left"/>
              <w:rPr>
                <w:rFonts w:ascii="宋体" w:hAnsi="宋体" w:cs="宋体"/>
                <w:color w:val="000000"/>
                <w:kern w:val="0"/>
                <w:sz w:val="18"/>
                <w:szCs w:val="18"/>
              </w:rPr>
            </w:pPr>
            <w:r>
              <w:rPr>
                <w:rFonts w:hint="eastAsia" w:ascii="宋体" w:hAnsi="宋体" w:cs="宋体"/>
                <w:color w:val="000000"/>
                <w:kern w:val="0"/>
                <w:sz w:val="18"/>
                <w:szCs w:val="18"/>
              </w:rPr>
              <w:t>监控探头无污迹、无蜘蛛网</w:t>
            </w:r>
          </w:p>
        </w:tc>
        <w:tc>
          <w:tcPr>
            <w:tcW w:w="1000" w:type="dxa"/>
            <w:tcBorders>
              <w:top w:val="nil"/>
              <w:left w:val="nil"/>
              <w:bottom w:val="single" w:color="000000" w:sz="8" w:space="0"/>
              <w:right w:val="single" w:color="000000" w:sz="8" w:space="0"/>
            </w:tcBorders>
            <w:shd w:val="clear" w:color="auto" w:fill="auto"/>
            <w:noWrap w:val="0"/>
            <w:vAlign w:val="center"/>
          </w:tcPr>
          <w:p w14:paraId="60CFF8C8">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60" w:type="dxa"/>
            <w:tcBorders>
              <w:top w:val="nil"/>
              <w:left w:val="nil"/>
              <w:bottom w:val="single" w:color="000000" w:sz="8" w:space="0"/>
              <w:right w:val="single" w:color="000000" w:sz="8" w:space="0"/>
            </w:tcBorders>
            <w:shd w:val="clear" w:color="auto" w:fill="auto"/>
            <w:noWrap w:val="0"/>
            <w:vAlign w:val="center"/>
          </w:tcPr>
          <w:p w14:paraId="638FC84A">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5F31DD50">
            <w:pPr>
              <w:widowControl/>
              <w:jc w:val="left"/>
              <w:rPr>
                <w:rFonts w:ascii="宋体" w:hAnsi="宋体" w:cs="宋体"/>
                <w:color w:val="000000"/>
                <w:kern w:val="0"/>
                <w:sz w:val="18"/>
                <w:szCs w:val="18"/>
              </w:rPr>
            </w:pPr>
            <w:r>
              <w:rPr>
                <w:rFonts w:hint="eastAsia" w:ascii="宋体" w:hAnsi="宋体" w:cs="宋体"/>
                <w:color w:val="000000"/>
                <w:kern w:val="0"/>
                <w:sz w:val="18"/>
                <w:szCs w:val="18"/>
              </w:rPr>
              <w:t>每处蜘蛛网扣2分</w:t>
            </w:r>
          </w:p>
        </w:tc>
      </w:tr>
      <w:tr w14:paraId="2CBD7897">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479EF46">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0B7B215">
            <w:pPr>
              <w:widowControl/>
              <w:jc w:val="left"/>
              <w:rPr>
                <w:rFonts w:ascii="宋体" w:hAnsi="宋体" w:cs="宋体"/>
                <w:color w:val="000000"/>
                <w:kern w:val="0"/>
                <w:sz w:val="18"/>
                <w:szCs w:val="18"/>
              </w:rPr>
            </w:pPr>
          </w:p>
        </w:tc>
        <w:tc>
          <w:tcPr>
            <w:tcW w:w="580" w:type="dxa"/>
            <w:vMerge w:val="restart"/>
            <w:tcBorders>
              <w:top w:val="nil"/>
              <w:left w:val="single" w:color="000000" w:sz="8" w:space="0"/>
              <w:bottom w:val="single" w:color="000000" w:sz="8" w:space="0"/>
              <w:right w:val="single" w:color="000000" w:sz="8" w:space="0"/>
            </w:tcBorders>
            <w:shd w:val="clear" w:color="auto" w:fill="auto"/>
            <w:noWrap w:val="0"/>
            <w:vAlign w:val="center"/>
          </w:tcPr>
          <w:p w14:paraId="36DEB614">
            <w:pPr>
              <w:widowControl/>
              <w:jc w:val="center"/>
              <w:rPr>
                <w:rFonts w:ascii="宋体" w:hAnsi="宋体" w:cs="宋体"/>
                <w:color w:val="000000"/>
                <w:kern w:val="0"/>
                <w:sz w:val="18"/>
                <w:szCs w:val="18"/>
              </w:rPr>
            </w:pPr>
            <w:r>
              <w:rPr>
                <w:rFonts w:hint="eastAsia" w:ascii="宋体" w:hAnsi="宋体" w:cs="宋体"/>
                <w:color w:val="000000"/>
                <w:kern w:val="0"/>
                <w:sz w:val="18"/>
                <w:szCs w:val="18"/>
              </w:rPr>
              <w:t>卫生间清洁</w:t>
            </w:r>
          </w:p>
        </w:tc>
        <w:tc>
          <w:tcPr>
            <w:tcW w:w="3940" w:type="dxa"/>
            <w:tcBorders>
              <w:top w:val="nil"/>
              <w:left w:val="nil"/>
              <w:bottom w:val="single" w:color="000000" w:sz="8" w:space="0"/>
              <w:right w:val="single" w:color="000000" w:sz="8" w:space="0"/>
            </w:tcBorders>
            <w:shd w:val="clear" w:color="auto" w:fill="auto"/>
            <w:noWrap w:val="0"/>
            <w:vAlign w:val="center"/>
          </w:tcPr>
          <w:p w14:paraId="5D276803">
            <w:pPr>
              <w:widowControl/>
              <w:jc w:val="left"/>
              <w:rPr>
                <w:rFonts w:ascii="宋体" w:hAnsi="宋体" w:cs="宋体"/>
                <w:color w:val="000000"/>
                <w:kern w:val="0"/>
                <w:sz w:val="18"/>
                <w:szCs w:val="18"/>
              </w:rPr>
            </w:pPr>
            <w:r>
              <w:rPr>
                <w:rFonts w:hint="eastAsia" w:ascii="宋体" w:hAnsi="宋体" w:cs="宋体"/>
                <w:color w:val="000000"/>
                <w:kern w:val="0"/>
                <w:sz w:val="18"/>
                <w:szCs w:val="18"/>
              </w:rPr>
              <w:t>《卫生间清洁记录表》按时间要求及时填写</w:t>
            </w:r>
          </w:p>
        </w:tc>
        <w:tc>
          <w:tcPr>
            <w:tcW w:w="1000" w:type="dxa"/>
            <w:tcBorders>
              <w:top w:val="nil"/>
              <w:left w:val="nil"/>
              <w:bottom w:val="single" w:color="000000" w:sz="8" w:space="0"/>
              <w:right w:val="single" w:color="000000" w:sz="8" w:space="0"/>
            </w:tcBorders>
            <w:shd w:val="clear" w:color="auto" w:fill="auto"/>
            <w:noWrap w:val="0"/>
            <w:vAlign w:val="center"/>
          </w:tcPr>
          <w:p w14:paraId="3264E005">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60" w:type="dxa"/>
            <w:tcBorders>
              <w:top w:val="nil"/>
              <w:left w:val="nil"/>
              <w:bottom w:val="single" w:color="000000" w:sz="8" w:space="0"/>
              <w:right w:val="single" w:color="000000" w:sz="8" w:space="0"/>
            </w:tcBorders>
            <w:shd w:val="clear" w:color="auto" w:fill="auto"/>
            <w:noWrap w:val="0"/>
            <w:vAlign w:val="center"/>
          </w:tcPr>
          <w:p w14:paraId="13A08FAE">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13801E81">
            <w:pPr>
              <w:widowControl/>
              <w:jc w:val="left"/>
              <w:rPr>
                <w:rFonts w:ascii="宋体" w:hAnsi="宋体" w:cs="宋体"/>
                <w:color w:val="000000"/>
                <w:kern w:val="0"/>
                <w:sz w:val="18"/>
                <w:szCs w:val="18"/>
              </w:rPr>
            </w:pPr>
            <w:r>
              <w:rPr>
                <w:rFonts w:hint="eastAsia" w:ascii="宋体" w:hAnsi="宋体" w:cs="宋体"/>
                <w:color w:val="000000"/>
                <w:kern w:val="0"/>
                <w:sz w:val="18"/>
                <w:szCs w:val="18"/>
              </w:rPr>
              <w:t>无记录或虚假记录扣1分</w:t>
            </w:r>
          </w:p>
        </w:tc>
      </w:tr>
      <w:tr w14:paraId="373AB5D6">
        <w:tblPrEx>
          <w:tblCellMar>
            <w:top w:w="0" w:type="dxa"/>
            <w:left w:w="108" w:type="dxa"/>
            <w:bottom w:w="0" w:type="dxa"/>
            <w:right w:w="108" w:type="dxa"/>
          </w:tblCellMar>
        </w:tblPrEx>
        <w:trPr>
          <w:trHeight w:val="64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31C889A3">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B9351CF">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24044F9E">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3B45A06D">
            <w:pPr>
              <w:widowControl/>
              <w:jc w:val="left"/>
              <w:rPr>
                <w:rFonts w:ascii="宋体" w:hAnsi="宋体" w:cs="宋体"/>
                <w:color w:val="000000"/>
                <w:kern w:val="0"/>
                <w:sz w:val="18"/>
                <w:szCs w:val="18"/>
              </w:rPr>
            </w:pPr>
            <w:r>
              <w:rPr>
                <w:rFonts w:hint="eastAsia" w:ascii="宋体" w:hAnsi="宋体" w:cs="宋体"/>
                <w:color w:val="000000"/>
                <w:kern w:val="0"/>
                <w:sz w:val="18"/>
                <w:szCs w:val="18"/>
              </w:rPr>
              <w:t>洁具无碱性污垢,管道表面光亮、无灰尘</w:t>
            </w:r>
          </w:p>
        </w:tc>
        <w:tc>
          <w:tcPr>
            <w:tcW w:w="1000" w:type="dxa"/>
            <w:tcBorders>
              <w:top w:val="nil"/>
              <w:left w:val="nil"/>
              <w:bottom w:val="single" w:color="000000" w:sz="8" w:space="0"/>
              <w:right w:val="single" w:color="000000" w:sz="8" w:space="0"/>
            </w:tcBorders>
            <w:shd w:val="clear" w:color="auto" w:fill="auto"/>
            <w:noWrap w:val="0"/>
            <w:vAlign w:val="center"/>
          </w:tcPr>
          <w:p w14:paraId="6ED6F40A">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61282AA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3594FF36">
            <w:pPr>
              <w:widowControl/>
              <w:jc w:val="left"/>
              <w:rPr>
                <w:rFonts w:ascii="宋体" w:hAnsi="宋体" w:cs="宋体"/>
                <w:color w:val="000000"/>
                <w:kern w:val="0"/>
                <w:sz w:val="18"/>
                <w:szCs w:val="18"/>
              </w:rPr>
            </w:pPr>
            <w:r>
              <w:rPr>
                <w:rFonts w:hint="eastAsia" w:ascii="宋体" w:hAnsi="宋体" w:cs="宋体"/>
                <w:color w:val="000000"/>
                <w:kern w:val="0"/>
                <w:sz w:val="18"/>
                <w:szCs w:val="18"/>
              </w:rPr>
              <w:t>洁具表面有污垢扣1分，蹲坑清洁不及时扣1分</w:t>
            </w:r>
          </w:p>
        </w:tc>
      </w:tr>
      <w:tr w14:paraId="468B5614">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5B613A54">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057A2087">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0B33191">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4C1D1886">
            <w:pPr>
              <w:widowControl/>
              <w:jc w:val="left"/>
              <w:rPr>
                <w:rFonts w:ascii="宋体" w:hAnsi="宋体" w:cs="宋体"/>
                <w:color w:val="000000"/>
                <w:kern w:val="0"/>
                <w:sz w:val="18"/>
                <w:szCs w:val="18"/>
              </w:rPr>
            </w:pPr>
            <w:r>
              <w:rPr>
                <w:rFonts w:hint="eastAsia" w:ascii="宋体" w:hAnsi="宋体" w:cs="宋体"/>
                <w:color w:val="000000"/>
                <w:kern w:val="0"/>
                <w:sz w:val="18"/>
                <w:szCs w:val="18"/>
              </w:rPr>
              <w:t>镜面明净、无擦痕、镜框边缘无灰尘</w:t>
            </w:r>
          </w:p>
        </w:tc>
        <w:tc>
          <w:tcPr>
            <w:tcW w:w="1000" w:type="dxa"/>
            <w:tcBorders>
              <w:top w:val="nil"/>
              <w:left w:val="nil"/>
              <w:bottom w:val="single" w:color="000000" w:sz="8" w:space="0"/>
              <w:right w:val="single" w:color="000000" w:sz="8" w:space="0"/>
            </w:tcBorders>
            <w:shd w:val="clear" w:color="auto" w:fill="auto"/>
            <w:noWrap w:val="0"/>
            <w:vAlign w:val="center"/>
          </w:tcPr>
          <w:p w14:paraId="11217959">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612BC4A5">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1D9BF2B4">
            <w:pPr>
              <w:widowControl/>
              <w:jc w:val="left"/>
              <w:rPr>
                <w:rFonts w:ascii="宋体" w:hAnsi="宋体" w:cs="宋体"/>
                <w:color w:val="000000"/>
                <w:kern w:val="0"/>
                <w:sz w:val="18"/>
                <w:szCs w:val="18"/>
              </w:rPr>
            </w:pPr>
            <w:r>
              <w:rPr>
                <w:rFonts w:hint="eastAsia" w:ascii="宋体" w:hAnsi="宋体" w:cs="宋体"/>
                <w:color w:val="000000"/>
                <w:kern w:val="0"/>
                <w:sz w:val="18"/>
                <w:szCs w:val="18"/>
              </w:rPr>
              <w:t>有擦痕扣2分，有积尘扣1分</w:t>
            </w:r>
          </w:p>
        </w:tc>
      </w:tr>
      <w:tr w14:paraId="46336FA4">
        <w:tblPrEx>
          <w:tblCellMar>
            <w:top w:w="0" w:type="dxa"/>
            <w:left w:w="108" w:type="dxa"/>
            <w:bottom w:w="0" w:type="dxa"/>
            <w:right w:w="108" w:type="dxa"/>
          </w:tblCellMar>
        </w:tblPrEx>
        <w:trPr>
          <w:trHeight w:val="52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67A088DC">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6BB5645">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684B3378">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08CDEE66">
            <w:pPr>
              <w:widowControl/>
              <w:jc w:val="left"/>
              <w:rPr>
                <w:rFonts w:ascii="宋体" w:hAnsi="宋体" w:cs="宋体"/>
                <w:color w:val="000000"/>
                <w:kern w:val="0"/>
                <w:sz w:val="18"/>
                <w:szCs w:val="18"/>
              </w:rPr>
            </w:pPr>
            <w:r>
              <w:rPr>
                <w:rFonts w:hint="eastAsia" w:ascii="宋体" w:hAnsi="宋体" w:cs="宋体"/>
                <w:color w:val="000000"/>
                <w:kern w:val="0"/>
                <w:sz w:val="18"/>
                <w:szCs w:val="18"/>
              </w:rPr>
              <w:t>垃圾篓表面干净，无满溢，筒外无散落垃圾</w:t>
            </w:r>
          </w:p>
        </w:tc>
        <w:tc>
          <w:tcPr>
            <w:tcW w:w="1000" w:type="dxa"/>
            <w:tcBorders>
              <w:top w:val="nil"/>
              <w:left w:val="nil"/>
              <w:bottom w:val="single" w:color="000000" w:sz="8" w:space="0"/>
              <w:right w:val="single" w:color="000000" w:sz="8" w:space="0"/>
            </w:tcBorders>
            <w:shd w:val="clear" w:color="auto" w:fill="auto"/>
            <w:noWrap w:val="0"/>
            <w:vAlign w:val="center"/>
          </w:tcPr>
          <w:p w14:paraId="58ADF9B6">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21FEA49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6384E4FF">
            <w:pPr>
              <w:widowControl/>
              <w:jc w:val="left"/>
              <w:rPr>
                <w:rFonts w:ascii="宋体" w:hAnsi="宋体" w:cs="宋体"/>
                <w:color w:val="000000"/>
                <w:kern w:val="0"/>
                <w:sz w:val="18"/>
                <w:szCs w:val="18"/>
              </w:rPr>
            </w:pPr>
            <w:r>
              <w:rPr>
                <w:rFonts w:hint="eastAsia" w:ascii="宋体" w:hAnsi="宋体" w:cs="宋体"/>
                <w:color w:val="000000"/>
                <w:kern w:val="0"/>
                <w:sz w:val="18"/>
                <w:szCs w:val="18"/>
              </w:rPr>
              <w:t>垃圾篓表面脏扣2分，满溢扣1分</w:t>
            </w:r>
          </w:p>
        </w:tc>
      </w:tr>
      <w:tr w14:paraId="460C7D5E">
        <w:tblPrEx>
          <w:tblCellMar>
            <w:top w:w="0" w:type="dxa"/>
            <w:left w:w="108" w:type="dxa"/>
            <w:bottom w:w="0" w:type="dxa"/>
            <w:right w:w="108" w:type="dxa"/>
          </w:tblCellMar>
        </w:tblPrEx>
        <w:trPr>
          <w:trHeight w:val="442"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4467601E">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59194E89">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0F25153B">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180403CD">
            <w:pPr>
              <w:widowControl/>
              <w:jc w:val="left"/>
              <w:rPr>
                <w:rFonts w:ascii="宋体" w:hAnsi="宋体" w:cs="宋体"/>
                <w:color w:val="000000"/>
                <w:kern w:val="0"/>
                <w:sz w:val="18"/>
                <w:szCs w:val="18"/>
              </w:rPr>
            </w:pPr>
            <w:r>
              <w:rPr>
                <w:rFonts w:hint="eastAsia" w:ascii="宋体" w:hAnsi="宋体" w:cs="宋体"/>
                <w:color w:val="000000"/>
                <w:kern w:val="0"/>
                <w:sz w:val="18"/>
                <w:szCs w:val="18"/>
              </w:rPr>
              <w:t>地面、台面无积水</w:t>
            </w:r>
          </w:p>
        </w:tc>
        <w:tc>
          <w:tcPr>
            <w:tcW w:w="1000" w:type="dxa"/>
            <w:tcBorders>
              <w:top w:val="nil"/>
              <w:left w:val="nil"/>
              <w:bottom w:val="single" w:color="000000" w:sz="8" w:space="0"/>
              <w:right w:val="single" w:color="000000" w:sz="8" w:space="0"/>
            </w:tcBorders>
            <w:shd w:val="clear" w:color="auto" w:fill="auto"/>
            <w:noWrap w:val="0"/>
            <w:vAlign w:val="center"/>
          </w:tcPr>
          <w:p w14:paraId="37181E40">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60" w:type="dxa"/>
            <w:tcBorders>
              <w:top w:val="nil"/>
              <w:left w:val="nil"/>
              <w:bottom w:val="single" w:color="000000" w:sz="8" w:space="0"/>
              <w:right w:val="single" w:color="000000" w:sz="8" w:space="0"/>
            </w:tcBorders>
            <w:shd w:val="clear" w:color="auto" w:fill="auto"/>
            <w:noWrap w:val="0"/>
            <w:vAlign w:val="center"/>
          </w:tcPr>
          <w:p w14:paraId="4D0609CB">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56FAD098">
            <w:pPr>
              <w:widowControl/>
              <w:jc w:val="left"/>
              <w:rPr>
                <w:rFonts w:ascii="宋体" w:hAnsi="宋体" w:cs="宋体"/>
                <w:color w:val="000000"/>
                <w:kern w:val="0"/>
                <w:sz w:val="18"/>
                <w:szCs w:val="18"/>
              </w:rPr>
            </w:pPr>
            <w:r>
              <w:rPr>
                <w:rFonts w:hint="eastAsia" w:ascii="宋体" w:hAnsi="宋体" w:cs="宋体"/>
                <w:color w:val="000000"/>
                <w:kern w:val="0"/>
                <w:sz w:val="18"/>
                <w:szCs w:val="18"/>
              </w:rPr>
              <w:t>有积水扣1分</w:t>
            </w:r>
          </w:p>
        </w:tc>
      </w:tr>
      <w:tr w14:paraId="1D9D99F4">
        <w:tblPrEx>
          <w:tblCellMar>
            <w:top w:w="0" w:type="dxa"/>
            <w:left w:w="108" w:type="dxa"/>
            <w:bottom w:w="0" w:type="dxa"/>
            <w:right w:w="108" w:type="dxa"/>
          </w:tblCellMar>
        </w:tblPrEx>
        <w:trPr>
          <w:trHeight w:val="548"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43FFB20">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3604E15B">
            <w:pPr>
              <w:widowControl/>
              <w:jc w:val="left"/>
              <w:rPr>
                <w:rFonts w:ascii="宋体" w:hAnsi="宋体" w:cs="宋体"/>
                <w:color w:val="000000"/>
                <w:kern w:val="0"/>
                <w:sz w:val="18"/>
                <w:szCs w:val="18"/>
              </w:rPr>
            </w:pPr>
          </w:p>
        </w:tc>
        <w:tc>
          <w:tcPr>
            <w:tcW w:w="58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192E6BFC">
            <w:pPr>
              <w:widowControl/>
              <w:jc w:val="left"/>
              <w:rPr>
                <w:rFonts w:ascii="宋体" w:hAnsi="宋体" w:cs="宋体"/>
                <w:color w:val="000000"/>
                <w:kern w:val="0"/>
                <w:sz w:val="18"/>
                <w:szCs w:val="18"/>
              </w:rPr>
            </w:pPr>
          </w:p>
        </w:tc>
        <w:tc>
          <w:tcPr>
            <w:tcW w:w="3940" w:type="dxa"/>
            <w:tcBorders>
              <w:top w:val="nil"/>
              <w:left w:val="nil"/>
              <w:bottom w:val="single" w:color="000000" w:sz="8" w:space="0"/>
              <w:right w:val="single" w:color="000000" w:sz="8" w:space="0"/>
            </w:tcBorders>
            <w:shd w:val="clear" w:color="auto" w:fill="auto"/>
            <w:noWrap w:val="0"/>
            <w:vAlign w:val="center"/>
          </w:tcPr>
          <w:p w14:paraId="70A1857A">
            <w:pPr>
              <w:widowControl/>
              <w:jc w:val="left"/>
              <w:rPr>
                <w:rFonts w:ascii="宋体" w:hAnsi="宋体" w:cs="宋体"/>
                <w:color w:val="000000"/>
                <w:kern w:val="0"/>
                <w:sz w:val="18"/>
                <w:szCs w:val="18"/>
              </w:rPr>
            </w:pPr>
            <w:r>
              <w:rPr>
                <w:rFonts w:hint="eastAsia" w:ascii="宋体" w:hAnsi="宋体" w:cs="宋体"/>
                <w:color w:val="000000"/>
                <w:kern w:val="0"/>
                <w:sz w:val="18"/>
                <w:szCs w:val="18"/>
              </w:rPr>
              <w:t>卫生间无异味</w:t>
            </w:r>
          </w:p>
        </w:tc>
        <w:tc>
          <w:tcPr>
            <w:tcW w:w="1000" w:type="dxa"/>
            <w:tcBorders>
              <w:top w:val="nil"/>
              <w:left w:val="nil"/>
              <w:bottom w:val="single" w:color="000000" w:sz="8" w:space="0"/>
              <w:right w:val="single" w:color="000000" w:sz="8" w:space="0"/>
            </w:tcBorders>
            <w:shd w:val="clear" w:color="auto" w:fill="auto"/>
            <w:noWrap w:val="0"/>
            <w:vAlign w:val="center"/>
          </w:tcPr>
          <w:p w14:paraId="03D1C55D">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60" w:type="dxa"/>
            <w:tcBorders>
              <w:top w:val="nil"/>
              <w:left w:val="nil"/>
              <w:bottom w:val="single" w:color="000000" w:sz="8" w:space="0"/>
              <w:right w:val="single" w:color="000000" w:sz="8" w:space="0"/>
            </w:tcBorders>
            <w:shd w:val="clear" w:color="auto" w:fill="auto"/>
            <w:noWrap w:val="0"/>
            <w:vAlign w:val="center"/>
          </w:tcPr>
          <w:p w14:paraId="08B5D0B5">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5FC9CAC9">
            <w:pPr>
              <w:widowControl/>
              <w:jc w:val="left"/>
              <w:rPr>
                <w:rFonts w:ascii="宋体" w:hAnsi="宋体" w:cs="宋体"/>
                <w:color w:val="000000"/>
                <w:kern w:val="0"/>
                <w:sz w:val="18"/>
                <w:szCs w:val="18"/>
              </w:rPr>
            </w:pPr>
            <w:r>
              <w:rPr>
                <w:rFonts w:hint="eastAsia" w:ascii="宋体" w:hAnsi="宋体" w:cs="宋体"/>
                <w:color w:val="000000"/>
                <w:kern w:val="0"/>
                <w:sz w:val="18"/>
                <w:szCs w:val="18"/>
              </w:rPr>
              <w:t>小便池卫生球未使用扣1分，芬芳剂未使用扣1分，未及时冲洗扣1分</w:t>
            </w:r>
          </w:p>
        </w:tc>
      </w:tr>
      <w:tr w14:paraId="33BF36B8">
        <w:tblPrEx>
          <w:tblCellMar>
            <w:top w:w="0" w:type="dxa"/>
            <w:left w:w="108" w:type="dxa"/>
            <w:bottom w:w="0" w:type="dxa"/>
            <w:right w:w="108" w:type="dxa"/>
          </w:tblCellMar>
        </w:tblPrEx>
        <w:trPr>
          <w:trHeight w:val="1215"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2E9CD050">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45644839">
            <w:pPr>
              <w:widowControl/>
              <w:jc w:val="left"/>
              <w:rPr>
                <w:rFonts w:ascii="宋体" w:hAnsi="宋体" w:cs="宋体"/>
                <w:color w:val="000000"/>
                <w:kern w:val="0"/>
                <w:sz w:val="18"/>
                <w:szCs w:val="18"/>
              </w:rPr>
            </w:pPr>
          </w:p>
        </w:tc>
        <w:tc>
          <w:tcPr>
            <w:tcW w:w="580" w:type="dxa"/>
            <w:tcBorders>
              <w:top w:val="nil"/>
              <w:left w:val="nil"/>
              <w:bottom w:val="single" w:color="000000" w:sz="8" w:space="0"/>
              <w:right w:val="single" w:color="000000" w:sz="8" w:space="0"/>
            </w:tcBorders>
            <w:shd w:val="clear" w:color="auto" w:fill="auto"/>
            <w:noWrap w:val="0"/>
            <w:vAlign w:val="center"/>
          </w:tcPr>
          <w:p w14:paraId="6011458E">
            <w:pPr>
              <w:widowControl/>
              <w:jc w:val="center"/>
              <w:rPr>
                <w:rFonts w:ascii="宋体" w:hAnsi="宋体" w:cs="宋体"/>
                <w:color w:val="000000"/>
                <w:kern w:val="0"/>
                <w:sz w:val="18"/>
                <w:szCs w:val="18"/>
              </w:rPr>
            </w:pPr>
            <w:r>
              <w:rPr>
                <w:rFonts w:hint="eastAsia" w:ascii="宋体" w:hAnsi="宋体" w:cs="宋体"/>
                <w:color w:val="000000"/>
                <w:kern w:val="0"/>
                <w:sz w:val="18"/>
                <w:szCs w:val="18"/>
              </w:rPr>
              <w:t>垃圾收集</w:t>
            </w:r>
          </w:p>
        </w:tc>
        <w:tc>
          <w:tcPr>
            <w:tcW w:w="3940" w:type="dxa"/>
            <w:tcBorders>
              <w:top w:val="nil"/>
              <w:left w:val="nil"/>
              <w:bottom w:val="single" w:color="000000" w:sz="8" w:space="0"/>
              <w:right w:val="single" w:color="000000" w:sz="8" w:space="0"/>
            </w:tcBorders>
            <w:shd w:val="clear" w:color="auto" w:fill="auto"/>
            <w:noWrap w:val="0"/>
            <w:vAlign w:val="center"/>
          </w:tcPr>
          <w:p w14:paraId="29C85F05">
            <w:pPr>
              <w:widowControl/>
              <w:jc w:val="left"/>
              <w:rPr>
                <w:rFonts w:ascii="宋体" w:hAnsi="宋体" w:cs="宋体"/>
                <w:color w:val="000000"/>
                <w:kern w:val="0"/>
                <w:sz w:val="18"/>
                <w:szCs w:val="18"/>
              </w:rPr>
            </w:pPr>
            <w:r>
              <w:rPr>
                <w:rFonts w:hint="eastAsia" w:ascii="宋体" w:hAnsi="宋体" w:cs="宋体"/>
                <w:color w:val="000000"/>
                <w:kern w:val="0"/>
                <w:sz w:val="18"/>
                <w:szCs w:val="18"/>
              </w:rPr>
              <w:t>垃圾收集及时，无散落、滴漏，楼内垃圾桶干净，无污渍，垃圾桶表面干净，无满溢，筒外无散落垃圾，定期冲洗垃圾桶，垃圾桶摆放处干净无污渍</w:t>
            </w:r>
          </w:p>
        </w:tc>
        <w:tc>
          <w:tcPr>
            <w:tcW w:w="1000" w:type="dxa"/>
            <w:tcBorders>
              <w:top w:val="nil"/>
              <w:left w:val="nil"/>
              <w:bottom w:val="single" w:color="000000" w:sz="8" w:space="0"/>
              <w:right w:val="single" w:color="000000" w:sz="8" w:space="0"/>
            </w:tcBorders>
            <w:shd w:val="clear" w:color="auto" w:fill="auto"/>
            <w:noWrap w:val="0"/>
            <w:vAlign w:val="center"/>
          </w:tcPr>
          <w:p w14:paraId="080FFF8E">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60" w:type="dxa"/>
            <w:tcBorders>
              <w:top w:val="nil"/>
              <w:left w:val="nil"/>
              <w:bottom w:val="single" w:color="000000" w:sz="8" w:space="0"/>
              <w:right w:val="single" w:color="000000" w:sz="8" w:space="0"/>
            </w:tcBorders>
            <w:shd w:val="clear" w:color="auto" w:fill="auto"/>
            <w:noWrap w:val="0"/>
            <w:vAlign w:val="center"/>
          </w:tcPr>
          <w:p w14:paraId="485413B2">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7B4C9B8E">
            <w:pPr>
              <w:widowControl/>
              <w:jc w:val="left"/>
              <w:rPr>
                <w:rFonts w:ascii="宋体" w:hAnsi="宋体" w:cs="宋体"/>
                <w:color w:val="000000"/>
                <w:kern w:val="0"/>
                <w:sz w:val="18"/>
                <w:szCs w:val="18"/>
              </w:rPr>
            </w:pPr>
            <w:r>
              <w:rPr>
                <w:rFonts w:hint="eastAsia" w:ascii="宋体" w:hAnsi="宋体" w:cs="宋体"/>
                <w:color w:val="000000"/>
                <w:kern w:val="0"/>
                <w:sz w:val="18"/>
                <w:szCs w:val="18"/>
              </w:rPr>
              <w:t>满溢扣2分，垃圾散落扣1分，垃圾桶摆放处有污渍、杂物扣2分</w:t>
            </w:r>
          </w:p>
        </w:tc>
      </w:tr>
      <w:tr w14:paraId="66C3A7F8">
        <w:tblPrEx>
          <w:tblCellMar>
            <w:top w:w="0" w:type="dxa"/>
            <w:left w:w="108" w:type="dxa"/>
            <w:bottom w:w="0" w:type="dxa"/>
            <w:right w:w="108" w:type="dxa"/>
          </w:tblCellMar>
        </w:tblPrEx>
        <w:trPr>
          <w:trHeight w:val="631" w:hRule="atLeast"/>
        </w:trPr>
        <w:tc>
          <w:tcPr>
            <w:tcW w:w="600" w:type="dxa"/>
            <w:tcBorders>
              <w:top w:val="nil"/>
              <w:left w:val="single" w:color="000000" w:sz="8" w:space="0"/>
              <w:bottom w:val="single" w:color="000000" w:sz="8" w:space="0"/>
              <w:right w:val="single" w:color="000000" w:sz="8" w:space="0"/>
            </w:tcBorders>
            <w:shd w:val="clear" w:color="auto" w:fill="auto"/>
            <w:noWrap w:val="0"/>
            <w:vAlign w:val="center"/>
          </w:tcPr>
          <w:p w14:paraId="55A5162F">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560" w:type="dxa"/>
            <w:vMerge w:val="continue"/>
            <w:tcBorders>
              <w:top w:val="nil"/>
              <w:left w:val="single" w:color="000000" w:sz="8" w:space="0"/>
              <w:bottom w:val="single" w:color="000000" w:sz="8" w:space="0"/>
              <w:right w:val="single" w:color="000000" w:sz="8" w:space="0"/>
            </w:tcBorders>
            <w:shd w:val="clear" w:color="auto" w:fill="auto"/>
            <w:noWrap w:val="0"/>
            <w:vAlign w:val="center"/>
          </w:tcPr>
          <w:p w14:paraId="711B3C21">
            <w:pPr>
              <w:widowControl/>
              <w:jc w:val="left"/>
              <w:rPr>
                <w:rFonts w:ascii="宋体" w:hAnsi="宋体" w:cs="宋体"/>
                <w:color w:val="000000"/>
                <w:kern w:val="0"/>
                <w:sz w:val="18"/>
                <w:szCs w:val="18"/>
              </w:rPr>
            </w:pPr>
          </w:p>
        </w:tc>
        <w:tc>
          <w:tcPr>
            <w:tcW w:w="580" w:type="dxa"/>
            <w:tcBorders>
              <w:top w:val="nil"/>
              <w:left w:val="nil"/>
              <w:bottom w:val="single" w:color="000000" w:sz="8" w:space="0"/>
              <w:right w:val="single" w:color="000000" w:sz="8" w:space="0"/>
            </w:tcBorders>
            <w:shd w:val="clear" w:color="auto" w:fill="auto"/>
            <w:noWrap w:val="0"/>
            <w:vAlign w:val="center"/>
          </w:tcPr>
          <w:p w14:paraId="3FE4DA7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w:t>
            </w:r>
          </w:p>
        </w:tc>
        <w:tc>
          <w:tcPr>
            <w:tcW w:w="3940" w:type="dxa"/>
            <w:tcBorders>
              <w:top w:val="nil"/>
              <w:left w:val="nil"/>
              <w:bottom w:val="single" w:color="000000" w:sz="8" w:space="0"/>
              <w:right w:val="single" w:color="000000" w:sz="8" w:space="0"/>
            </w:tcBorders>
            <w:shd w:val="clear" w:color="auto" w:fill="auto"/>
            <w:noWrap w:val="0"/>
            <w:vAlign w:val="center"/>
          </w:tcPr>
          <w:p w14:paraId="29724005">
            <w:pPr>
              <w:widowControl/>
              <w:jc w:val="left"/>
              <w:rPr>
                <w:rFonts w:ascii="宋体" w:hAnsi="宋体" w:cs="宋体"/>
                <w:color w:val="000000"/>
                <w:kern w:val="0"/>
                <w:sz w:val="18"/>
                <w:szCs w:val="18"/>
              </w:rPr>
            </w:pPr>
            <w:r>
              <w:rPr>
                <w:rFonts w:hint="eastAsia" w:ascii="宋体" w:hAnsi="宋体" w:cs="宋体"/>
                <w:color w:val="000000"/>
                <w:kern w:val="0"/>
                <w:sz w:val="18"/>
                <w:szCs w:val="18"/>
              </w:rPr>
              <w:t>加分或减分项，需说明扣分或加扣分原因；如未按照《保洁周期性基本工作及服务标准》进行工作的可以在总分外加扣分</w:t>
            </w:r>
          </w:p>
        </w:tc>
        <w:tc>
          <w:tcPr>
            <w:tcW w:w="1000" w:type="dxa"/>
            <w:tcBorders>
              <w:top w:val="nil"/>
              <w:left w:val="nil"/>
              <w:bottom w:val="single" w:color="000000" w:sz="8" w:space="0"/>
              <w:right w:val="single" w:color="000000" w:sz="8" w:space="0"/>
            </w:tcBorders>
            <w:shd w:val="clear" w:color="auto" w:fill="auto"/>
            <w:noWrap w:val="0"/>
            <w:vAlign w:val="center"/>
          </w:tcPr>
          <w:p w14:paraId="0A44644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60" w:type="dxa"/>
            <w:tcBorders>
              <w:top w:val="nil"/>
              <w:left w:val="nil"/>
              <w:bottom w:val="single" w:color="000000" w:sz="8" w:space="0"/>
              <w:right w:val="single" w:color="000000" w:sz="8" w:space="0"/>
            </w:tcBorders>
            <w:shd w:val="clear" w:color="auto" w:fill="auto"/>
            <w:noWrap w:val="0"/>
            <w:vAlign w:val="center"/>
          </w:tcPr>
          <w:p w14:paraId="79AC445C">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3B196C3B">
            <w:pPr>
              <w:widowControl/>
              <w:jc w:val="left"/>
              <w:rPr>
                <w:rFonts w:ascii="宋体" w:hAnsi="宋体" w:cs="宋体"/>
                <w:color w:val="000000"/>
                <w:kern w:val="0"/>
                <w:sz w:val="18"/>
                <w:szCs w:val="18"/>
              </w:rPr>
            </w:pPr>
            <w:r>
              <w:rPr>
                <w:rFonts w:hint="eastAsia" w:ascii="宋体" w:hAnsi="宋体" w:cs="宋体"/>
                <w:color w:val="000000"/>
                <w:kern w:val="0"/>
                <w:sz w:val="18"/>
                <w:szCs w:val="18"/>
              </w:rPr>
              <w:t>加扣分项，每项加扣2分</w:t>
            </w:r>
          </w:p>
        </w:tc>
      </w:tr>
      <w:tr w14:paraId="7B5153AB">
        <w:tblPrEx>
          <w:tblCellMar>
            <w:top w:w="0" w:type="dxa"/>
            <w:left w:w="108" w:type="dxa"/>
            <w:bottom w:w="0" w:type="dxa"/>
            <w:right w:w="108" w:type="dxa"/>
          </w:tblCellMar>
        </w:tblPrEx>
        <w:trPr>
          <w:trHeight w:val="248" w:hRule="atLeast"/>
        </w:trPr>
        <w:tc>
          <w:tcPr>
            <w:tcW w:w="5680" w:type="dxa"/>
            <w:gridSpan w:val="4"/>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098C6E1">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000" w:type="dxa"/>
            <w:tcBorders>
              <w:top w:val="nil"/>
              <w:left w:val="nil"/>
              <w:bottom w:val="single" w:color="000000" w:sz="8" w:space="0"/>
              <w:right w:val="single" w:color="000000" w:sz="8" w:space="0"/>
            </w:tcBorders>
            <w:shd w:val="clear" w:color="auto" w:fill="auto"/>
            <w:noWrap w:val="0"/>
            <w:vAlign w:val="center"/>
          </w:tcPr>
          <w:p w14:paraId="57701A7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得分</w:t>
            </w:r>
          </w:p>
        </w:tc>
        <w:tc>
          <w:tcPr>
            <w:tcW w:w="760" w:type="dxa"/>
            <w:tcBorders>
              <w:top w:val="nil"/>
              <w:left w:val="nil"/>
              <w:bottom w:val="single" w:color="000000" w:sz="8" w:space="0"/>
              <w:right w:val="single" w:color="000000" w:sz="8" w:space="0"/>
            </w:tcBorders>
            <w:shd w:val="clear" w:color="auto" w:fill="auto"/>
            <w:noWrap w:val="0"/>
            <w:vAlign w:val="center"/>
          </w:tcPr>
          <w:p w14:paraId="2315CB2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3480" w:type="dxa"/>
            <w:tcBorders>
              <w:top w:val="nil"/>
              <w:left w:val="nil"/>
              <w:bottom w:val="single" w:color="000000" w:sz="8" w:space="0"/>
              <w:right w:val="single" w:color="000000" w:sz="8" w:space="0"/>
            </w:tcBorders>
            <w:shd w:val="clear" w:color="auto" w:fill="auto"/>
            <w:noWrap w:val="0"/>
            <w:vAlign w:val="center"/>
          </w:tcPr>
          <w:p w14:paraId="128C1C25">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387B9721">
        <w:tblPrEx>
          <w:tblCellMar>
            <w:top w:w="0" w:type="dxa"/>
            <w:left w:w="108" w:type="dxa"/>
            <w:bottom w:w="0" w:type="dxa"/>
            <w:right w:w="108" w:type="dxa"/>
          </w:tblCellMar>
        </w:tblPrEx>
        <w:trPr>
          <w:trHeight w:val="254" w:hRule="atLeast"/>
        </w:trPr>
        <w:tc>
          <w:tcPr>
            <w:tcW w:w="5680" w:type="dxa"/>
            <w:gridSpan w:val="4"/>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F4D49A3">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现场主管签字：</w:t>
            </w:r>
          </w:p>
        </w:tc>
        <w:tc>
          <w:tcPr>
            <w:tcW w:w="5240" w:type="dxa"/>
            <w:gridSpan w:val="3"/>
            <w:tcBorders>
              <w:top w:val="single" w:color="000000" w:sz="8" w:space="0"/>
              <w:left w:val="nil"/>
              <w:bottom w:val="single" w:color="000000" w:sz="8" w:space="0"/>
              <w:right w:val="single" w:color="000000" w:sz="8" w:space="0"/>
            </w:tcBorders>
            <w:shd w:val="clear" w:color="auto" w:fill="auto"/>
            <w:noWrap w:val="0"/>
            <w:vAlign w:val="center"/>
          </w:tcPr>
          <w:p w14:paraId="6533BC5D">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14:paraId="08576B55">
        <w:tblPrEx>
          <w:tblCellMar>
            <w:top w:w="0" w:type="dxa"/>
            <w:left w:w="108" w:type="dxa"/>
            <w:bottom w:w="0" w:type="dxa"/>
            <w:right w:w="108" w:type="dxa"/>
          </w:tblCellMar>
        </w:tblPrEx>
        <w:trPr>
          <w:trHeight w:val="202" w:hRule="atLeast"/>
        </w:trPr>
        <w:tc>
          <w:tcPr>
            <w:tcW w:w="5680" w:type="dxa"/>
            <w:gridSpan w:val="4"/>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D0C8350">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甲方负责人签字确认：</w:t>
            </w:r>
          </w:p>
        </w:tc>
        <w:tc>
          <w:tcPr>
            <w:tcW w:w="5240" w:type="dxa"/>
            <w:gridSpan w:val="3"/>
            <w:tcBorders>
              <w:top w:val="single" w:color="000000" w:sz="8" w:space="0"/>
              <w:left w:val="nil"/>
              <w:bottom w:val="single" w:color="000000" w:sz="8" w:space="0"/>
              <w:right w:val="single" w:color="000000" w:sz="8" w:space="0"/>
            </w:tcBorders>
            <w:shd w:val="clear" w:color="auto" w:fill="auto"/>
            <w:noWrap w:val="0"/>
            <w:vAlign w:val="center"/>
          </w:tcPr>
          <w:p w14:paraId="5E421B8E">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外包单位签字确认：</w:t>
            </w:r>
          </w:p>
        </w:tc>
      </w:tr>
      <w:tr w14:paraId="3B2CC136">
        <w:tblPrEx>
          <w:tblCellMar>
            <w:top w:w="0" w:type="dxa"/>
            <w:left w:w="108" w:type="dxa"/>
            <w:bottom w:w="0" w:type="dxa"/>
            <w:right w:w="108" w:type="dxa"/>
          </w:tblCellMar>
        </w:tblPrEx>
        <w:trPr>
          <w:trHeight w:val="1403" w:hRule="atLeast"/>
        </w:trPr>
        <w:tc>
          <w:tcPr>
            <w:tcW w:w="10920" w:type="dxa"/>
            <w:gridSpan w:val="7"/>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35AEABD">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备注</w:t>
            </w:r>
            <w:r>
              <w:rPr>
                <w:rFonts w:hint="eastAsia" w:ascii="宋体" w:hAnsi="宋体" w:cs="宋体"/>
                <w:color w:val="000000"/>
                <w:kern w:val="0"/>
                <w:sz w:val="18"/>
                <w:szCs w:val="18"/>
              </w:rPr>
              <w:t>：得分在[90，100]为优秀；得分在[80，90)为良好；得分在[60，80)为及格；得分在60分以下为不及格。</w:t>
            </w:r>
            <w:r>
              <w:rPr>
                <w:rFonts w:hint="eastAsia" w:ascii="宋体" w:hAnsi="宋体" w:cs="宋体"/>
                <w:color w:val="000000"/>
                <w:kern w:val="0"/>
                <w:sz w:val="18"/>
                <w:szCs w:val="18"/>
                <w:lang w:eastAsia="zh-CN"/>
              </w:rPr>
              <w:t>深马慈湖高新科技产业园</w:t>
            </w:r>
            <w:r>
              <w:rPr>
                <w:rFonts w:hint="eastAsia" w:ascii="宋体" w:hAnsi="宋体" w:cs="宋体"/>
                <w:color w:val="000000"/>
                <w:kern w:val="0"/>
                <w:sz w:val="18"/>
                <w:szCs w:val="18"/>
              </w:rPr>
              <w:t>管理责任人根据实际检查情况进行评分、扣分时对方人员签字确认，要求各</w:t>
            </w:r>
            <w:r>
              <w:rPr>
                <w:rFonts w:hint="eastAsia" w:ascii="宋体" w:hAnsi="宋体" w:cs="宋体"/>
                <w:color w:val="000000"/>
                <w:kern w:val="0"/>
                <w:sz w:val="18"/>
                <w:szCs w:val="18"/>
                <w:lang w:eastAsia="zh-CN"/>
              </w:rPr>
              <w:t>深马慈湖高新科技产业园</w:t>
            </w:r>
            <w:r>
              <w:rPr>
                <w:rFonts w:hint="eastAsia" w:ascii="宋体" w:hAnsi="宋体" w:cs="宋体"/>
                <w:color w:val="000000"/>
                <w:kern w:val="0"/>
                <w:sz w:val="18"/>
                <w:szCs w:val="18"/>
              </w:rPr>
              <w:t>服务中心人员对卫生和服务公司工作情况进行真实反映，在每月5日前将此表填写完毕并由相关检查人员签字确认。在每月的清洁考评中，如有清洁质量不达标（低于80分），将处以乙方200元/分（按照80分-实际分值计算）的扣款。且甲方向乙方发出整改通知，乙方应在两日内完成。连续两个月得分低于60分，甲方有权利单方面解除合同。</w:t>
            </w:r>
          </w:p>
        </w:tc>
      </w:tr>
    </w:tbl>
    <w:p w14:paraId="68EBCB79">
      <w:pPr>
        <w:snapToGrid w:val="0"/>
        <w:sectPr>
          <w:headerReference r:id="rId5" w:type="default"/>
          <w:footerReference r:id="rId6" w:type="default"/>
          <w:pgSz w:w="11906" w:h="16838"/>
          <w:pgMar w:top="907" w:right="1021" w:bottom="907" w:left="1021" w:header="709" w:footer="992" w:gutter="0"/>
          <w:cols w:space="720" w:num="1"/>
          <w:docGrid w:linePitch="312" w:charSpace="0"/>
        </w:sectPr>
      </w:pPr>
    </w:p>
    <w:p w14:paraId="0C1FF94E">
      <w:pPr>
        <w:snapToGrid w:val="0"/>
        <w:rPr>
          <w:rFonts w:ascii="Calibri" w:hAnsi="Calibri"/>
          <w:b/>
          <w:color w:val="000000"/>
          <w:sz w:val="28"/>
        </w:rPr>
      </w:pPr>
      <w:r>
        <w:rPr>
          <w:rFonts w:hint="eastAsia" w:ascii="Calibri" w:hAnsi="Calibri"/>
          <w:b/>
          <w:color w:val="000000"/>
          <w:sz w:val="28"/>
        </w:rPr>
        <w:t xml:space="preserve">附件六： </w:t>
      </w:r>
    </w:p>
    <w:p w14:paraId="61F9ED4E">
      <w:pPr>
        <w:snapToGrid w:val="0"/>
        <w:jc w:val="center"/>
        <w:rPr>
          <w:color w:val="000000"/>
          <w:sz w:val="26"/>
        </w:rPr>
      </w:pPr>
      <w:r>
        <w:rPr>
          <w:rFonts w:ascii="仿宋" w:hAnsi="仿宋" w:eastAsia="仿宋"/>
          <w:b/>
          <w:color w:val="000000"/>
          <w:sz w:val="36"/>
        </w:rPr>
        <w:t>保洁</w:t>
      </w:r>
      <w:r>
        <w:rPr>
          <w:b/>
          <w:color w:val="000000"/>
          <w:sz w:val="36"/>
        </w:rPr>
        <w:t>周期性基本工作及服务标准</w:t>
      </w:r>
    </w:p>
    <w:tbl>
      <w:tblPr>
        <w:tblStyle w:val="19"/>
        <w:tblW w:w="10620" w:type="dxa"/>
        <w:jc w:val="center"/>
        <w:tblLayout w:type="fixed"/>
        <w:tblCellMar>
          <w:top w:w="0" w:type="dxa"/>
          <w:left w:w="0" w:type="dxa"/>
          <w:bottom w:w="0" w:type="dxa"/>
          <w:right w:w="0" w:type="dxa"/>
        </w:tblCellMar>
      </w:tblPr>
      <w:tblGrid>
        <w:gridCol w:w="861"/>
        <w:gridCol w:w="799"/>
        <w:gridCol w:w="340"/>
        <w:gridCol w:w="911"/>
        <w:gridCol w:w="1800"/>
        <w:gridCol w:w="1123"/>
        <w:gridCol w:w="1123"/>
        <w:gridCol w:w="1123"/>
        <w:gridCol w:w="2540"/>
      </w:tblGrid>
      <w:tr w14:paraId="1610D8D9">
        <w:tblPrEx>
          <w:tblCellMar>
            <w:top w:w="0" w:type="dxa"/>
            <w:left w:w="0" w:type="dxa"/>
            <w:bottom w:w="0" w:type="dxa"/>
            <w:right w:w="0" w:type="dxa"/>
          </w:tblCellMar>
        </w:tblPrEx>
        <w:trPr>
          <w:trHeight w:val="302" w:hRule="atLeast"/>
          <w:jc w:val="center"/>
        </w:trPr>
        <w:tc>
          <w:tcPr>
            <w:tcW w:w="2911" w:type="dxa"/>
            <w:gridSpan w:val="4"/>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5E88D5">
            <w:pPr>
              <w:widowControl/>
              <w:snapToGrid w:val="0"/>
              <w:jc w:val="center"/>
              <w:rPr>
                <w:color w:val="000000"/>
                <w:sz w:val="18"/>
              </w:rPr>
            </w:pPr>
          </w:p>
          <w:p w14:paraId="19AC6922">
            <w:pPr>
              <w:widowControl/>
              <w:snapToGrid w:val="0"/>
              <w:jc w:val="center"/>
              <w:rPr>
                <w:color w:val="000000"/>
                <w:sz w:val="18"/>
              </w:rPr>
            </w:pP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C85C5D">
            <w:pPr>
              <w:widowControl/>
              <w:snapToGrid w:val="0"/>
              <w:jc w:val="center"/>
              <w:rPr>
                <w:color w:val="000000"/>
                <w:sz w:val="18"/>
              </w:rPr>
            </w:pPr>
            <w:r>
              <w:rPr>
                <w:color w:val="000000"/>
                <w:sz w:val="18"/>
              </w:rPr>
              <w:t>日常清洁</w:t>
            </w:r>
          </w:p>
        </w:tc>
        <w:tc>
          <w:tcPr>
            <w:tcW w:w="336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05B6D2">
            <w:pPr>
              <w:widowControl/>
              <w:snapToGrid w:val="0"/>
              <w:jc w:val="center"/>
              <w:rPr>
                <w:color w:val="000000"/>
                <w:sz w:val="18"/>
              </w:rPr>
            </w:pPr>
            <w:r>
              <w:rPr>
                <w:color w:val="000000"/>
                <w:sz w:val="18"/>
              </w:rPr>
              <w:t>定期作业</w:t>
            </w:r>
          </w:p>
        </w:tc>
        <w:tc>
          <w:tcPr>
            <w:tcW w:w="254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8CB6E2">
            <w:pPr>
              <w:widowControl/>
              <w:snapToGrid w:val="0"/>
              <w:jc w:val="center"/>
              <w:rPr>
                <w:color w:val="000000"/>
                <w:sz w:val="18"/>
              </w:rPr>
            </w:pPr>
            <w:r>
              <w:rPr>
                <w:color w:val="000000"/>
                <w:sz w:val="18"/>
              </w:rPr>
              <w:t>质量控制标准</w:t>
            </w:r>
          </w:p>
        </w:tc>
      </w:tr>
      <w:tr w14:paraId="4096819A">
        <w:tblPrEx>
          <w:tblCellMar>
            <w:top w:w="0" w:type="dxa"/>
            <w:left w:w="0" w:type="dxa"/>
            <w:bottom w:w="0" w:type="dxa"/>
            <w:right w:w="0" w:type="dxa"/>
          </w:tblCellMar>
        </w:tblPrEx>
        <w:trPr>
          <w:trHeight w:val="302" w:hRule="atLeast"/>
          <w:jc w:val="center"/>
        </w:trPr>
        <w:tc>
          <w:tcPr>
            <w:tcW w:w="2911" w:type="dxa"/>
            <w:gridSpan w:val="4"/>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E004D4">
            <w:pPr>
              <w:widowControl/>
              <w:snapToGrid w:val="0"/>
              <w:jc w:val="center"/>
              <w:rPr>
                <w:color w:val="000000"/>
                <w:sz w:val="18"/>
              </w:rPr>
            </w:pP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AC2F3A">
            <w:pPr>
              <w:widowControl/>
              <w:snapToGrid w:val="0"/>
              <w:jc w:val="center"/>
              <w:rPr>
                <w:color w:val="000000"/>
                <w:sz w:val="18"/>
              </w:rPr>
            </w:pPr>
            <w:r>
              <w:rPr>
                <w:color w:val="000000"/>
                <w:sz w:val="18"/>
              </w:rPr>
              <w:t>每天</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07997A">
            <w:pPr>
              <w:widowControl/>
              <w:snapToGrid w:val="0"/>
              <w:jc w:val="center"/>
              <w:rPr>
                <w:color w:val="000000"/>
                <w:sz w:val="18"/>
              </w:rPr>
            </w:pPr>
            <w:r>
              <w:rPr>
                <w:color w:val="000000"/>
                <w:sz w:val="18"/>
              </w:rPr>
              <w:t>每周</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C76D32">
            <w:pPr>
              <w:widowControl/>
              <w:snapToGrid w:val="0"/>
              <w:jc w:val="center"/>
              <w:rPr>
                <w:color w:val="000000"/>
                <w:sz w:val="18"/>
              </w:rPr>
            </w:pPr>
            <w:r>
              <w:rPr>
                <w:color w:val="000000"/>
                <w:sz w:val="18"/>
              </w:rPr>
              <w:t>每月</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C7979F">
            <w:pPr>
              <w:widowControl/>
              <w:snapToGrid w:val="0"/>
              <w:jc w:val="center"/>
              <w:rPr>
                <w:color w:val="000000"/>
                <w:sz w:val="18"/>
              </w:rPr>
            </w:pPr>
            <w:r>
              <w:rPr>
                <w:color w:val="000000"/>
                <w:sz w:val="18"/>
              </w:rPr>
              <w:t>每季度</w:t>
            </w:r>
          </w:p>
        </w:tc>
        <w:tc>
          <w:tcPr>
            <w:tcW w:w="254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65622F">
            <w:pPr>
              <w:widowControl/>
              <w:snapToGrid w:val="0"/>
              <w:jc w:val="center"/>
              <w:rPr>
                <w:color w:val="000000"/>
                <w:sz w:val="18"/>
              </w:rPr>
            </w:pPr>
          </w:p>
        </w:tc>
      </w:tr>
      <w:tr w14:paraId="3CA50C31">
        <w:tblPrEx>
          <w:tblCellMar>
            <w:top w:w="0" w:type="dxa"/>
            <w:left w:w="0" w:type="dxa"/>
            <w:bottom w:w="0" w:type="dxa"/>
            <w:right w:w="0" w:type="dxa"/>
          </w:tblCellMar>
        </w:tblPrEx>
        <w:trPr>
          <w:trHeight w:val="1598" w:hRule="atLeast"/>
          <w:jc w:val="center"/>
        </w:trPr>
        <w:tc>
          <w:tcPr>
            <w:tcW w:w="861"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74F137">
            <w:pPr>
              <w:widowControl/>
              <w:snapToGrid w:val="0"/>
              <w:jc w:val="center"/>
              <w:rPr>
                <w:color w:val="000000"/>
                <w:sz w:val="18"/>
              </w:rPr>
            </w:pPr>
            <w:r>
              <w:rPr>
                <w:color w:val="000000"/>
                <w:sz w:val="18"/>
              </w:rPr>
              <w:t>公共区域（含停车场+外广场地面）</w:t>
            </w:r>
          </w:p>
          <w:p w14:paraId="75C2B247">
            <w:pPr>
              <w:widowControl/>
              <w:snapToGrid w:val="0"/>
              <w:jc w:val="center"/>
              <w:rPr>
                <w:rFonts w:eastAsia="Times New Roman"/>
                <w:color w:val="000000"/>
              </w:rPr>
            </w:pPr>
          </w:p>
          <w:p w14:paraId="2DA1CA1D">
            <w:pPr>
              <w:widowControl/>
              <w:snapToGrid w:val="0"/>
              <w:jc w:val="center"/>
              <w:rPr>
                <w:rFonts w:eastAsia="Times New Roman"/>
                <w:color w:val="000000"/>
              </w:rPr>
            </w:pPr>
          </w:p>
          <w:p w14:paraId="59946A37">
            <w:pPr>
              <w:widowControl/>
              <w:snapToGrid w:val="0"/>
              <w:jc w:val="center"/>
              <w:rPr>
                <w:rFonts w:eastAsia="Times New Roman"/>
                <w:color w:val="000000"/>
              </w:rPr>
            </w:pPr>
          </w:p>
          <w:p w14:paraId="05412E99">
            <w:pPr>
              <w:widowControl/>
              <w:snapToGrid w:val="0"/>
              <w:jc w:val="center"/>
              <w:rPr>
                <w:rFonts w:eastAsia="Times New Roman"/>
                <w:color w:val="000000"/>
              </w:rPr>
            </w:pPr>
          </w:p>
          <w:p w14:paraId="4F810F7B">
            <w:pPr>
              <w:widowControl/>
              <w:snapToGrid w:val="0"/>
              <w:jc w:val="center"/>
              <w:rPr>
                <w:color w:val="000000"/>
              </w:rPr>
            </w:pPr>
          </w:p>
          <w:p w14:paraId="6916FB90">
            <w:pPr>
              <w:widowControl/>
              <w:snapToGrid w:val="0"/>
              <w:jc w:val="center"/>
              <w:rPr>
                <w:rFonts w:eastAsia="Times New Roman"/>
                <w:color w:val="000000"/>
              </w:rPr>
            </w:pPr>
          </w:p>
          <w:p w14:paraId="764D6B0D">
            <w:pPr>
              <w:widowControl/>
              <w:snapToGrid w:val="0"/>
              <w:jc w:val="center"/>
              <w:rPr>
                <w:color w:val="000000"/>
              </w:rPr>
            </w:pPr>
          </w:p>
          <w:p w14:paraId="6BB117A7">
            <w:pPr>
              <w:widowControl/>
              <w:snapToGrid w:val="0"/>
              <w:jc w:val="center"/>
              <w:rPr>
                <w:rFonts w:eastAsia="Times New Roman"/>
                <w:color w:val="000000"/>
              </w:rPr>
            </w:pPr>
          </w:p>
          <w:p w14:paraId="3403B8BF">
            <w:pPr>
              <w:widowControl/>
              <w:snapToGrid w:val="0"/>
              <w:jc w:val="center"/>
            </w:pPr>
          </w:p>
        </w:tc>
        <w:tc>
          <w:tcPr>
            <w:tcW w:w="7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C619C5">
            <w:pPr>
              <w:widowControl/>
              <w:snapToGrid w:val="0"/>
              <w:jc w:val="center"/>
              <w:rPr>
                <w:color w:val="000000"/>
                <w:sz w:val="18"/>
              </w:rPr>
            </w:pPr>
            <w:r>
              <w:rPr>
                <w:color w:val="000000"/>
                <w:sz w:val="18"/>
              </w:rPr>
              <w:t>地面</w:t>
            </w: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77BB78">
            <w:pPr>
              <w:widowControl/>
              <w:snapToGrid w:val="0"/>
              <w:jc w:val="center"/>
              <w:rPr>
                <w:color w:val="000000"/>
                <w:sz w:val="18"/>
              </w:rPr>
            </w:pPr>
            <w:r>
              <w:rPr>
                <w:color w:val="000000"/>
                <w:sz w:val="18"/>
              </w:rPr>
              <w:t>楼内瓷砖地面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3F24DF">
            <w:pPr>
              <w:widowControl/>
              <w:numPr>
                <w:ilvl w:val="0"/>
                <w:numId w:val="6"/>
              </w:numPr>
              <w:snapToGrid w:val="0"/>
              <w:jc w:val="left"/>
              <w:rPr>
                <w:color w:val="000000"/>
                <w:sz w:val="18"/>
              </w:rPr>
            </w:pPr>
            <w:r>
              <w:rPr>
                <w:color w:val="000000"/>
                <w:sz w:val="18"/>
              </w:rPr>
              <w:t>正常工作日维护清洁</w:t>
            </w:r>
          </w:p>
          <w:p w14:paraId="35112786">
            <w:pPr>
              <w:widowControl/>
              <w:snapToGrid w:val="0"/>
              <w:jc w:val="left"/>
              <w:rPr>
                <w:color w:val="000000"/>
                <w:sz w:val="18"/>
              </w:rPr>
            </w:pPr>
            <w:r>
              <w:rPr>
                <w:color w:val="000000"/>
                <w:sz w:val="18"/>
              </w:rPr>
              <w:t>2、人工循环清扫</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C5E015">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BBBE8B">
            <w:pPr>
              <w:widowControl/>
              <w:snapToGrid w:val="0"/>
              <w:jc w:val="center"/>
              <w:rPr>
                <w:color w:val="000000"/>
                <w:sz w:val="18"/>
              </w:rPr>
            </w:pPr>
            <w:r>
              <w:rPr>
                <w:color w:val="000000"/>
                <w:sz w:val="18"/>
              </w:rPr>
              <w:t>每月专项清理垃圾桶地面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E32AB2">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B9E634">
            <w:pPr>
              <w:widowControl/>
              <w:snapToGrid w:val="0"/>
              <w:jc w:val="center"/>
              <w:rPr>
                <w:color w:val="000000"/>
                <w:sz w:val="18"/>
              </w:rPr>
            </w:pPr>
            <w:r>
              <w:rPr>
                <w:color w:val="000000"/>
                <w:sz w:val="18"/>
              </w:rPr>
              <w:t>无污渍、水渍、尘渍、痰渍、杂物、纸屑、烟蒂、保持光洁、明亮（材料自身原因除外）</w:t>
            </w:r>
          </w:p>
        </w:tc>
      </w:tr>
      <w:tr w14:paraId="1FC1660D">
        <w:tblPrEx>
          <w:tblCellMar>
            <w:top w:w="0" w:type="dxa"/>
            <w:left w:w="0" w:type="dxa"/>
            <w:bottom w:w="0" w:type="dxa"/>
            <w:right w:w="0" w:type="dxa"/>
          </w:tblCellMar>
        </w:tblPrEx>
        <w:trPr>
          <w:trHeight w:val="66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D98D0A">
            <w:pPr>
              <w:widowControl/>
              <w:snapToGrid w:val="0"/>
              <w:jc w:val="center"/>
            </w:pPr>
          </w:p>
        </w:tc>
        <w:tc>
          <w:tcPr>
            <w:tcW w:w="79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4CC987">
            <w:pPr>
              <w:widowControl/>
              <w:snapToGrid w:val="0"/>
              <w:jc w:val="center"/>
              <w:rPr>
                <w:color w:val="000000"/>
                <w:sz w:val="18"/>
              </w:rPr>
            </w:pPr>
            <w:r>
              <w:rPr>
                <w:color w:val="000000"/>
                <w:sz w:val="18"/>
              </w:rPr>
              <w:t>内墙面</w:t>
            </w:r>
          </w:p>
          <w:p w14:paraId="778CD92C">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76CC12">
            <w:pPr>
              <w:widowControl/>
              <w:snapToGrid w:val="0"/>
              <w:jc w:val="center"/>
              <w:rPr>
                <w:color w:val="000000"/>
                <w:sz w:val="18"/>
              </w:rPr>
            </w:pPr>
            <w:r>
              <w:rPr>
                <w:color w:val="000000"/>
                <w:sz w:val="18"/>
              </w:rPr>
              <w:t>大理石、铝塑板等（2.0M以下)</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D49C55">
            <w:pPr>
              <w:widowControl/>
              <w:snapToGrid w:val="0"/>
              <w:jc w:val="left"/>
              <w:rPr>
                <w:color w:val="000000"/>
                <w:sz w:val="18"/>
              </w:rPr>
            </w:pPr>
            <w:r>
              <w:rPr>
                <w:color w:val="000000"/>
                <w:sz w:val="18"/>
              </w:rPr>
              <w:t>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5AD73C">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7C6A71">
            <w:pPr>
              <w:widowControl/>
              <w:snapToGrid w:val="0"/>
              <w:jc w:val="center"/>
              <w:rPr>
                <w:color w:val="000000"/>
                <w:sz w:val="18"/>
              </w:rPr>
            </w:pPr>
            <w:r>
              <w:rPr>
                <w:color w:val="000000"/>
                <w:sz w:val="18"/>
              </w:rPr>
              <w:t>使用清洁剂清抹二次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7A3B8C">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8AE52E">
            <w:pPr>
              <w:widowControl/>
              <w:snapToGrid w:val="0"/>
              <w:jc w:val="center"/>
              <w:rPr>
                <w:color w:val="000000"/>
                <w:sz w:val="18"/>
              </w:rPr>
            </w:pPr>
            <w:r>
              <w:rPr>
                <w:color w:val="000000"/>
                <w:sz w:val="18"/>
              </w:rPr>
              <w:t>无灰尘、无污渍</w:t>
            </w:r>
          </w:p>
        </w:tc>
      </w:tr>
      <w:tr w14:paraId="07596044">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8287D6">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737E11">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805B8A">
            <w:pPr>
              <w:widowControl/>
              <w:snapToGrid w:val="0"/>
              <w:jc w:val="center"/>
              <w:rPr>
                <w:color w:val="000000"/>
                <w:sz w:val="18"/>
              </w:rPr>
            </w:pPr>
            <w:r>
              <w:rPr>
                <w:color w:val="000000"/>
                <w:sz w:val="18"/>
              </w:rPr>
              <w:t>地脚线</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642993">
            <w:pPr>
              <w:widowControl/>
              <w:snapToGrid w:val="0"/>
              <w:jc w:val="left"/>
              <w:rPr>
                <w:color w:val="000000"/>
                <w:sz w:val="18"/>
              </w:rPr>
            </w:pPr>
            <w:r>
              <w:rPr>
                <w:color w:val="000000"/>
                <w:sz w:val="18"/>
              </w:rPr>
              <w:t>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CB1533">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71156B">
            <w:pPr>
              <w:widowControl/>
              <w:snapToGrid w:val="0"/>
              <w:jc w:val="center"/>
              <w:rPr>
                <w:color w:val="000000"/>
                <w:sz w:val="18"/>
              </w:rPr>
            </w:pPr>
            <w:r>
              <w:rPr>
                <w:color w:val="000000"/>
                <w:sz w:val="18"/>
              </w:rPr>
              <w:t>每月彻底清抹一遍</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B1F899">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9600B9">
            <w:pPr>
              <w:widowControl/>
              <w:snapToGrid w:val="0"/>
              <w:jc w:val="center"/>
              <w:rPr>
                <w:color w:val="000000"/>
                <w:sz w:val="18"/>
              </w:rPr>
            </w:pPr>
            <w:r>
              <w:rPr>
                <w:color w:val="000000"/>
                <w:sz w:val="18"/>
              </w:rPr>
              <w:t>无污渍、无灰尘</w:t>
            </w:r>
          </w:p>
        </w:tc>
      </w:tr>
      <w:tr w14:paraId="1D69A584">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EA52D3">
            <w:pPr>
              <w:widowControl/>
              <w:snapToGrid w:val="0"/>
              <w:jc w:val="center"/>
            </w:pPr>
          </w:p>
        </w:tc>
        <w:tc>
          <w:tcPr>
            <w:tcW w:w="7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C13E0F">
            <w:pPr>
              <w:widowControl/>
              <w:snapToGrid w:val="0"/>
              <w:jc w:val="center"/>
              <w:rPr>
                <w:color w:val="000000"/>
                <w:sz w:val="18"/>
              </w:rPr>
            </w:pPr>
            <w:r>
              <w:rPr>
                <w:color w:val="000000"/>
                <w:sz w:val="18"/>
              </w:rPr>
              <w:t>天花</w:t>
            </w: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255B6B">
            <w:pPr>
              <w:widowControl/>
              <w:snapToGrid w:val="0"/>
              <w:jc w:val="center"/>
              <w:rPr>
                <w:color w:val="000000"/>
                <w:sz w:val="18"/>
              </w:rPr>
            </w:pPr>
            <w:r>
              <w:rPr>
                <w:color w:val="000000"/>
                <w:sz w:val="18"/>
              </w:rPr>
              <w:t>天花、灯具</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6997B7">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F0DA27">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4E622C">
            <w:pPr>
              <w:widowControl/>
              <w:snapToGrid w:val="0"/>
              <w:jc w:val="center"/>
              <w:rPr>
                <w:color w:val="000000"/>
                <w:sz w:val="18"/>
              </w:rPr>
            </w:pPr>
            <w:r>
              <w:rPr>
                <w:color w:val="000000"/>
                <w:sz w:val="18"/>
              </w:rPr>
              <w:t>除尘、擦拭一次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4F6249">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857936">
            <w:pPr>
              <w:widowControl/>
              <w:snapToGrid w:val="0"/>
              <w:jc w:val="center"/>
              <w:rPr>
                <w:color w:val="000000"/>
                <w:sz w:val="18"/>
              </w:rPr>
            </w:pPr>
            <w:r>
              <w:rPr>
                <w:color w:val="000000"/>
                <w:sz w:val="18"/>
              </w:rPr>
              <w:t>无污渍、无灰尘、无蜘蛛网</w:t>
            </w:r>
          </w:p>
        </w:tc>
      </w:tr>
      <w:tr w14:paraId="2CB990DC">
        <w:tblPrEx>
          <w:tblCellMar>
            <w:top w:w="0" w:type="dxa"/>
            <w:left w:w="0" w:type="dxa"/>
            <w:bottom w:w="0" w:type="dxa"/>
            <w:right w:w="0" w:type="dxa"/>
          </w:tblCellMar>
        </w:tblPrEx>
        <w:trPr>
          <w:trHeight w:val="1090"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922272">
            <w:pPr>
              <w:widowControl/>
              <w:snapToGrid w:val="0"/>
              <w:jc w:val="center"/>
            </w:pPr>
          </w:p>
        </w:tc>
        <w:tc>
          <w:tcPr>
            <w:tcW w:w="79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A2954D">
            <w:pPr>
              <w:widowControl/>
              <w:snapToGrid w:val="0"/>
              <w:jc w:val="center"/>
              <w:rPr>
                <w:color w:val="000000"/>
                <w:sz w:val="18"/>
              </w:rPr>
            </w:pPr>
            <w:r>
              <w:rPr>
                <w:color w:val="000000"/>
                <w:sz w:val="18"/>
              </w:rPr>
              <w:t>屋面及外墙</w:t>
            </w: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A57B05">
            <w:pPr>
              <w:widowControl/>
              <w:snapToGrid w:val="0"/>
              <w:jc w:val="center"/>
              <w:rPr>
                <w:color w:val="000000"/>
                <w:sz w:val="18"/>
              </w:rPr>
            </w:pPr>
            <w:r>
              <w:rPr>
                <w:color w:val="000000"/>
                <w:sz w:val="18"/>
              </w:rPr>
              <w:t>屋面清洁</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0B6706">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7E476C">
            <w:pPr>
              <w:widowControl/>
              <w:snapToGrid w:val="0"/>
              <w:jc w:val="center"/>
              <w:rPr>
                <w:color w:val="000000"/>
                <w:sz w:val="18"/>
              </w:rPr>
            </w:pPr>
            <w:r>
              <w:rPr>
                <w:color w:val="000000"/>
                <w:sz w:val="18"/>
              </w:rPr>
              <w:t>维护清洁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1E3EB9">
            <w:pPr>
              <w:widowControl/>
              <w:snapToGrid w:val="0"/>
              <w:jc w:val="center"/>
              <w:rPr>
                <w:color w:val="000000"/>
                <w:sz w:val="18"/>
              </w:rPr>
            </w:pPr>
            <w:r>
              <w:rPr>
                <w:color w:val="000000"/>
                <w:sz w:val="18"/>
              </w:rPr>
              <w:t>全面清洁一次，极端天气增加频次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B7738E">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EECD45">
            <w:pPr>
              <w:widowControl/>
              <w:snapToGrid w:val="0"/>
              <w:jc w:val="center"/>
              <w:rPr>
                <w:color w:val="000000"/>
                <w:sz w:val="18"/>
              </w:rPr>
            </w:pPr>
            <w:r>
              <w:rPr>
                <w:color w:val="000000"/>
                <w:sz w:val="18"/>
              </w:rPr>
              <w:t>无垃圾、无泥沙、无杂物</w:t>
            </w:r>
          </w:p>
        </w:tc>
      </w:tr>
      <w:tr w14:paraId="5B8D3DEA">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E3F569">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8371E1">
            <w:pPr>
              <w:widowControl/>
              <w:snapToGrid w:val="0"/>
              <w:jc w:val="center"/>
              <w:rPr>
                <w:color w:val="000000"/>
                <w:sz w:val="18"/>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A7DB77">
            <w:pPr>
              <w:widowControl/>
              <w:snapToGrid w:val="0"/>
              <w:jc w:val="center"/>
              <w:rPr>
                <w:color w:val="000000"/>
                <w:sz w:val="18"/>
              </w:rPr>
            </w:pPr>
            <w:r>
              <w:rPr>
                <w:color w:val="000000"/>
                <w:sz w:val="18"/>
              </w:rPr>
              <w:t>玻璃（外）</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FF62E8">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FD892E">
            <w:pPr>
              <w:widowControl/>
              <w:snapToGrid w:val="0"/>
              <w:jc w:val="center"/>
              <w:rPr>
                <w:color w:val="000000"/>
                <w:sz w:val="18"/>
              </w:rPr>
            </w:pPr>
            <w:r>
              <w:rPr>
                <w:color w:val="000000"/>
                <w:sz w:val="18"/>
              </w:rPr>
              <w:t>维护清洁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F9A46F">
            <w:pPr>
              <w:widowControl/>
              <w:snapToGrid w:val="0"/>
              <w:jc w:val="center"/>
              <w:rPr>
                <w:color w:val="000000"/>
                <w:sz w:val="18"/>
              </w:rPr>
            </w:pPr>
            <w:r>
              <w:rPr>
                <w:color w:val="000000"/>
                <w:sz w:val="18"/>
              </w:rPr>
              <w:t>清洗一次/2月</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6611F0">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662CCF">
            <w:pPr>
              <w:widowControl/>
              <w:snapToGrid w:val="0"/>
              <w:jc w:val="center"/>
              <w:rPr>
                <w:color w:val="000000"/>
                <w:sz w:val="18"/>
              </w:rPr>
            </w:pPr>
            <w:r>
              <w:rPr>
                <w:color w:val="000000"/>
                <w:sz w:val="18"/>
              </w:rPr>
              <w:t>无积尘，无垃圾、通透性好</w:t>
            </w:r>
          </w:p>
        </w:tc>
      </w:tr>
      <w:tr w14:paraId="0A3D5022">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3EB3C2">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535CEA">
            <w:pPr>
              <w:widowControl/>
              <w:snapToGrid w:val="0"/>
              <w:jc w:val="center"/>
              <w:rPr>
                <w:color w:val="000000"/>
                <w:sz w:val="18"/>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EB6E59">
            <w:pPr>
              <w:widowControl/>
              <w:snapToGrid w:val="0"/>
              <w:jc w:val="center"/>
              <w:rPr>
                <w:color w:val="000000"/>
                <w:sz w:val="18"/>
              </w:rPr>
            </w:pPr>
            <w:r>
              <w:rPr>
                <w:color w:val="000000"/>
                <w:sz w:val="18"/>
              </w:rPr>
              <w:t>玻璃（内）</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FF9963">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DC8CDA">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1B7250">
            <w:pPr>
              <w:widowControl/>
              <w:snapToGrid w:val="0"/>
              <w:jc w:val="center"/>
              <w:rPr>
                <w:color w:val="000000"/>
                <w:sz w:val="18"/>
              </w:rPr>
            </w:pPr>
            <w:r>
              <w:rPr>
                <w:color w:val="000000"/>
                <w:sz w:val="18"/>
              </w:rPr>
              <w:t>维护清洁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7CEA55">
            <w:pPr>
              <w:widowControl/>
              <w:snapToGrid w:val="0"/>
              <w:jc w:val="center"/>
              <w:rPr>
                <w:color w:val="000000"/>
                <w:sz w:val="18"/>
              </w:rPr>
            </w:pPr>
            <w:r>
              <w:rPr>
                <w:color w:val="000000"/>
                <w:sz w:val="18"/>
              </w:rPr>
              <w:t>至少一年擦洗一次</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4F36C2">
            <w:pPr>
              <w:widowControl/>
              <w:snapToGrid w:val="0"/>
              <w:jc w:val="center"/>
              <w:rPr>
                <w:color w:val="000000"/>
                <w:sz w:val="18"/>
              </w:rPr>
            </w:pPr>
            <w:r>
              <w:rPr>
                <w:color w:val="000000"/>
                <w:sz w:val="18"/>
              </w:rPr>
              <w:t>无积尘，无污渍、通透性好</w:t>
            </w:r>
          </w:p>
        </w:tc>
      </w:tr>
      <w:tr w14:paraId="48AB9BCE">
        <w:tblPrEx>
          <w:tblCellMar>
            <w:top w:w="0" w:type="dxa"/>
            <w:left w:w="0" w:type="dxa"/>
            <w:bottom w:w="0" w:type="dxa"/>
            <w:right w:w="0" w:type="dxa"/>
          </w:tblCellMar>
        </w:tblPrEx>
        <w:trPr>
          <w:trHeight w:val="379"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6919EF">
            <w:pPr>
              <w:widowControl/>
              <w:snapToGrid w:val="0"/>
              <w:jc w:val="center"/>
            </w:pPr>
          </w:p>
        </w:tc>
        <w:tc>
          <w:tcPr>
            <w:tcW w:w="7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A73B97">
            <w:pPr>
              <w:widowControl/>
              <w:snapToGrid w:val="0"/>
              <w:jc w:val="center"/>
              <w:rPr>
                <w:color w:val="000000"/>
                <w:sz w:val="18"/>
              </w:rPr>
            </w:pPr>
            <w:r>
              <w:rPr>
                <w:color w:val="000000"/>
                <w:sz w:val="18"/>
              </w:rPr>
              <w:t>停车场</w:t>
            </w:r>
          </w:p>
          <w:p w14:paraId="5AAA2804">
            <w:pPr>
              <w:snapToGrid w:val="0"/>
              <w:jc w:val="center"/>
              <w:rPr>
                <w:color w:val="000000"/>
                <w:sz w:val="18"/>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CBE667">
            <w:pPr>
              <w:widowControl/>
              <w:snapToGrid w:val="0"/>
              <w:jc w:val="center"/>
              <w:rPr>
                <w:color w:val="000000"/>
                <w:sz w:val="18"/>
              </w:rPr>
            </w:pPr>
            <w:r>
              <w:rPr>
                <w:color w:val="000000"/>
                <w:sz w:val="18"/>
              </w:rPr>
              <w:t>地面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4258ED">
            <w:pPr>
              <w:widowControl/>
              <w:snapToGrid w:val="0"/>
              <w:jc w:val="left"/>
              <w:rPr>
                <w:color w:val="000000"/>
                <w:sz w:val="18"/>
              </w:rPr>
            </w:pPr>
            <w:r>
              <w:rPr>
                <w:color w:val="000000"/>
                <w:sz w:val="18"/>
              </w:rPr>
              <w:t>每天巡回保洁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8A77D1">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445794">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5D4BCE">
            <w:pPr>
              <w:widowControl/>
              <w:snapToGrid w:val="0"/>
              <w:jc w:val="center"/>
              <w:rPr>
                <w:color w:val="000000"/>
                <w:sz w:val="18"/>
              </w:rPr>
            </w:pP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03C807">
            <w:pPr>
              <w:widowControl/>
              <w:snapToGrid w:val="0"/>
              <w:jc w:val="center"/>
              <w:rPr>
                <w:color w:val="000000"/>
                <w:sz w:val="18"/>
              </w:rPr>
            </w:pPr>
            <w:r>
              <w:rPr>
                <w:color w:val="000000"/>
                <w:sz w:val="18"/>
              </w:rPr>
              <w:t>无垃圾、无杂物</w:t>
            </w:r>
          </w:p>
        </w:tc>
      </w:tr>
      <w:tr w14:paraId="22EA137A">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C5EA68">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A2A4FC">
            <w:pPr>
              <w:widowControl/>
              <w:snapToGrid w:val="0"/>
              <w:jc w:val="center"/>
              <w:rPr>
                <w:color w:val="000000"/>
                <w:sz w:val="18"/>
              </w:rPr>
            </w:pPr>
            <w:r>
              <w:rPr>
                <w:color w:val="000000"/>
                <w:sz w:val="18"/>
              </w:rPr>
              <w:t>各区域垃圾桶身及周边</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80A22D">
            <w:pPr>
              <w:widowControl/>
              <w:snapToGrid w:val="0"/>
              <w:jc w:val="left"/>
              <w:rPr>
                <w:color w:val="000000"/>
                <w:sz w:val="18"/>
              </w:rPr>
            </w:pPr>
            <w:r>
              <w:rPr>
                <w:color w:val="000000"/>
                <w:sz w:val="18"/>
              </w:rPr>
              <w:t>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8E58E1">
            <w:pPr>
              <w:widowControl/>
              <w:snapToGrid w:val="0"/>
              <w:jc w:val="left"/>
              <w:rPr>
                <w:color w:val="000000"/>
                <w:sz w:val="18"/>
              </w:rPr>
            </w:pPr>
            <w:r>
              <w:rPr>
                <w:color w:val="000000"/>
                <w:sz w:val="18"/>
              </w:rPr>
              <w:t>彻底内外清洗1次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BBB1D1">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AADD15">
            <w:pPr>
              <w:widowControl/>
              <w:snapToGrid w:val="0"/>
              <w:jc w:val="center"/>
              <w:rPr>
                <w:color w:val="000000"/>
                <w:sz w:val="18"/>
              </w:rPr>
            </w:pP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57D3BB">
            <w:pPr>
              <w:widowControl/>
              <w:snapToGrid w:val="0"/>
              <w:jc w:val="center"/>
              <w:rPr>
                <w:color w:val="000000"/>
                <w:sz w:val="18"/>
              </w:rPr>
            </w:pPr>
            <w:r>
              <w:rPr>
                <w:color w:val="000000"/>
                <w:sz w:val="18"/>
              </w:rPr>
              <w:t>无灰尘、无污渍、无烟头、无杂物</w:t>
            </w:r>
          </w:p>
        </w:tc>
      </w:tr>
      <w:tr w14:paraId="4608751E">
        <w:tblPrEx>
          <w:tblCellMar>
            <w:top w:w="0" w:type="dxa"/>
            <w:left w:w="0" w:type="dxa"/>
            <w:bottom w:w="0" w:type="dxa"/>
            <w:right w:w="0" w:type="dxa"/>
          </w:tblCellMar>
        </w:tblPrEx>
        <w:trPr>
          <w:trHeight w:val="760"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900D97">
            <w:pPr>
              <w:widowControl/>
              <w:snapToGrid w:val="0"/>
              <w:jc w:val="center"/>
            </w:pPr>
          </w:p>
        </w:tc>
        <w:tc>
          <w:tcPr>
            <w:tcW w:w="7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95F65B">
            <w:pPr>
              <w:widowControl/>
              <w:snapToGrid w:val="0"/>
              <w:jc w:val="center"/>
              <w:rPr>
                <w:color w:val="000000"/>
                <w:sz w:val="18"/>
              </w:rPr>
            </w:pPr>
            <w:r>
              <w:rPr>
                <w:color w:val="000000"/>
                <w:sz w:val="18"/>
              </w:rPr>
              <w:t>门及信报箱</w:t>
            </w: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BED4FA">
            <w:pPr>
              <w:widowControl/>
              <w:snapToGrid w:val="0"/>
              <w:jc w:val="center"/>
              <w:rPr>
                <w:color w:val="000000"/>
                <w:sz w:val="18"/>
              </w:rPr>
            </w:pPr>
            <w:r>
              <w:rPr>
                <w:color w:val="000000"/>
                <w:sz w:val="18"/>
              </w:rPr>
              <w:t>门、门框、信报箱</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59FE30">
            <w:pPr>
              <w:widowControl/>
              <w:snapToGrid w:val="0"/>
              <w:jc w:val="left"/>
              <w:rPr>
                <w:color w:val="000000"/>
                <w:sz w:val="18"/>
              </w:rPr>
            </w:pPr>
            <w:r>
              <w:rPr>
                <w:color w:val="000000"/>
                <w:sz w:val="18"/>
              </w:rPr>
              <w:t>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1818C9">
            <w:pPr>
              <w:widowControl/>
              <w:snapToGrid w:val="0"/>
              <w:jc w:val="center"/>
              <w:rPr>
                <w:color w:val="000000"/>
                <w:sz w:val="18"/>
              </w:rPr>
            </w:pPr>
            <w:r>
              <w:rPr>
                <w:color w:val="000000"/>
                <w:sz w:val="18"/>
              </w:rPr>
              <w:t>使用清洁剂彻底清抹一次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6F4FE7">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6AFDCC">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5AF764">
            <w:pPr>
              <w:widowControl/>
              <w:snapToGrid w:val="0"/>
              <w:jc w:val="center"/>
              <w:rPr>
                <w:color w:val="000000"/>
                <w:sz w:val="18"/>
              </w:rPr>
            </w:pPr>
            <w:r>
              <w:rPr>
                <w:color w:val="000000"/>
                <w:sz w:val="18"/>
              </w:rPr>
              <w:t>无灰尘、无污迹</w:t>
            </w:r>
          </w:p>
        </w:tc>
      </w:tr>
      <w:tr w14:paraId="0FAF34F4">
        <w:tblPrEx>
          <w:tblCellMar>
            <w:top w:w="0" w:type="dxa"/>
            <w:left w:w="0" w:type="dxa"/>
            <w:bottom w:w="0" w:type="dxa"/>
            <w:right w:w="0" w:type="dxa"/>
          </w:tblCellMar>
        </w:tblPrEx>
        <w:trPr>
          <w:trHeight w:val="760"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306A6C">
            <w:pPr>
              <w:widowControl/>
              <w:snapToGrid w:val="0"/>
              <w:jc w:val="center"/>
            </w:pPr>
          </w:p>
        </w:tc>
        <w:tc>
          <w:tcPr>
            <w:tcW w:w="79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7147A7">
            <w:pPr>
              <w:widowControl/>
              <w:snapToGrid w:val="0"/>
              <w:jc w:val="center"/>
              <w:rPr>
                <w:color w:val="000000"/>
                <w:sz w:val="18"/>
              </w:rPr>
            </w:pPr>
            <w:r>
              <w:rPr>
                <w:color w:val="000000"/>
                <w:sz w:val="18"/>
              </w:rPr>
              <w:t>窗</w:t>
            </w:r>
          </w:p>
          <w:p w14:paraId="2A9F8570">
            <w:pPr>
              <w:snapToGrid w:val="0"/>
              <w:jc w:val="center"/>
              <w:rPr>
                <w:color w:val="000000"/>
                <w:sz w:val="18"/>
              </w:rPr>
            </w:pPr>
            <w:r>
              <w:rPr>
                <w:color w:val="000000"/>
                <w:sz w:val="24"/>
              </w:rPr>
              <w:t>　</w:t>
            </w: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44D91A">
            <w:pPr>
              <w:widowControl/>
              <w:snapToGrid w:val="0"/>
              <w:jc w:val="center"/>
              <w:rPr>
                <w:color w:val="000000"/>
                <w:sz w:val="18"/>
              </w:rPr>
            </w:pPr>
            <w:r>
              <w:rPr>
                <w:color w:val="000000"/>
                <w:sz w:val="18"/>
              </w:rPr>
              <w:t>铝合金</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542D3E">
            <w:pPr>
              <w:widowControl/>
              <w:snapToGrid w:val="0"/>
              <w:jc w:val="left"/>
              <w:rPr>
                <w:color w:val="000000"/>
                <w:sz w:val="18"/>
              </w:rPr>
            </w:pPr>
            <w:r>
              <w:rPr>
                <w:color w:val="000000"/>
                <w:sz w:val="18"/>
              </w:rPr>
              <w:t>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7152B9">
            <w:pPr>
              <w:widowControl/>
              <w:snapToGrid w:val="0"/>
              <w:jc w:val="center"/>
              <w:rPr>
                <w:color w:val="000000"/>
                <w:sz w:val="18"/>
              </w:rPr>
            </w:pPr>
            <w:r>
              <w:rPr>
                <w:color w:val="000000"/>
                <w:sz w:val="18"/>
              </w:rPr>
              <w:t>使用清洁剂彻底清抹一次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E8EAB7">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D29A7A">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6C4CE4">
            <w:pPr>
              <w:widowControl/>
              <w:snapToGrid w:val="0"/>
              <w:jc w:val="center"/>
              <w:rPr>
                <w:color w:val="000000"/>
                <w:sz w:val="18"/>
              </w:rPr>
            </w:pPr>
            <w:r>
              <w:rPr>
                <w:color w:val="000000"/>
                <w:sz w:val="18"/>
              </w:rPr>
              <w:t>无灰尘、无污迹</w:t>
            </w:r>
          </w:p>
        </w:tc>
      </w:tr>
      <w:tr w14:paraId="20094048">
        <w:tblPrEx>
          <w:tblCellMar>
            <w:top w:w="0" w:type="dxa"/>
            <w:left w:w="0" w:type="dxa"/>
            <w:bottom w:w="0" w:type="dxa"/>
            <w:right w:w="0" w:type="dxa"/>
          </w:tblCellMar>
        </w:tblPrEx>
        <w:trPr>
          <w:trHeight w:val="760"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3E1500">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D5A41E">
            <w:pPr>
              <w:widowControl/>
              <w:snapToGrid w:val="0"/>
              <w:jc w:val="center"/>
              <w:rPr>
                <w:color w:val="000000"/>
                <w:sz w:val="18"/>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37EDB7">
            <w:pPr>
              <w:widowControl/>
              <w:snapToGrid w:val="0"/>
              <w:jc w:val="center"/>
              <w:rPr>
                <w:color w:val="000000"/>
                <w:sz w:val="18"/>
              </w:rPr>
            </w:pPr>
            <w:r>
              <w:rPr>
                <w:color w:val="000000"/>
                <w:sz w:val="18"/>
              </w:rPr>
              <w:t>出入口玻璃门、拉手</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C24A51">
            <w:pPr>
              <w:widowControl/>
              <w:snapToGrid w:val="0"/>
              <w:jc w:val="left"/>
              <w:rPr>
                <w:color w:val="000000"/>
                <w:sz w:val="18"/>
              </w:rPr>
            </w:pPr>
            <w:r>
              <w:rPr>
                <w:color w:val="000000"/>
                <w:sz w:val="18"/>
              </w:rPr>
              <w:t>巡回保洁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ED939E">
            <w:pPr>
              <w:widowControl/>
              <w:snapToGrid w:val="0"/>
              <w:jc w:val="center"/>
              <w:rPr>
                <w:color w:val="000000"/>
                <w:sz w:val="18"/>
              </w:rPr>
            </w:pPr>
            <w:r>
              <w:rPr>
                <w:color w:val="000000"/>
                <w:sz w:val="18"/>
              </w:rPr>
              <w:t>使用玻璃清洁剂清刮一次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6F5C14">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FC3A30">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87511F">
            <w:pPr>
              <w:widowControl/>
              <w:snapToGrid w:val="0"/>
              <w:jc w:val="center"/>
              <w:rPr>
                <w:color w:val="000000"/>
                <w:sz w:val="18"/>
              </w:rPr>
            </w:pPr>
            <w:r>
              <w:rPr>
                <w:color w:val="000000"/>
                <w:sz w:val="18"/>
              </w:rPr>
              <w:t>无灰尘、无污渍、无手印、光洁透明</w:t>
            </w:r>
          </w:p>
        </w:tc>
      </w:tr>
      <w:tr w14:paraId="46CC0745">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1F9A30">
            <w:pPr>
              <w:widowControl/>
              <w:snapToGrid w:val="0"/>
              <w:jc w:val="center"/>
            </w:pPr>
          </w:p>
        </w:tc>
        <w:tc>
          <w:tcPr>
            <w:tcW w:w="79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3863D3">
            <w:pPr>
              <w:widowControl/>
              <w:snapToGrid w:val="0"/>
              <w:jc w:val="center"/>
              <w:rPr>
                <w:color w:val="000000"/>
                <w:sz w:val="18"/>
              </w:rPr>
            </w:pPr>
            <w:r>
              <w:rPr>
                <w:color w:val="000000"/>
                <w:sz w:val="18"/>
              </w:rPr>
              <w:t>消防楼梯/通道</w:t>
            </w:r>
          </w:p>
          <w:p w14:paraId="48C8A313">
            <w:pPr>
              <w:widowControl/>
              <w:snapToGrid w:val="0"/>
              <w:jc w:val="center"/>
              <w:rPr>
                <w:rFonts w:eastAsia="Times New Roman"/>
                <w:color w:val="000000"/>
              </w:rPr>
            </w:pPr>
          </w:p>
          <w:p w14:paraId="6C5B81A1">
            <w:pPr>
              <w:widowControl/>
              <w:snapToGrid w:val="0"/>
              <w:jc w:val="center"/>
              <w:rPr>
                <w:color w:val="000000"/>
              </w:rPr>
            </w:pPr>
          </w:p>
          <w:p w14:paraId="0E9DA6D7">
            <w:pPr>
              <w:widowControl/>
              <w:snapToGrid w:val="0"/>
              <w:jc w:val="center"/>
              <w:rPr>
                <w:rFonts w:eastAsia="Times New Roman"/>
                <w:color w:val="000000"/>
              </w:rPr>
            </w:pPr>
          </w:p>
          <w:p w14:paraId="55831933">
            <w:pPr>
              <w:widowControl/>
              <w:snapToGrid w:val="0"/>
              <w:jc w:val="center"/>
              <w:rPr>
                <w:color w:val="000000"/>
              </w:rPr>
            </w:pPr>
          </w:p>
          <w:p w14:paraId="216C437B">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FF3CB8">
            <w:pPr>
              <w:widowControl/>
              <w:snapToGrid w:val="0"/>
              <w:jc w:val="center"/>
              <w:rPr>
                <w:color w:val="000000"/>
                <w:sz w:val="18"/>
              </w:rPr>
            </w:pPr>
            <w:r>
              <w:rPr>
                <w:color w:val="000000"/>
                <w:sz w:val="18"/>
              </w:rPr>
              <w:t>地面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7AD2A7">
            <w:pPr>
              <w:widowControl/>
              <w:snapToGrid w:val="0"/>
              <w:jc w:val="left"/>
              <w:rPr>
                <w:color w:val="000000"/>
                <w:sz w:val="18"/>
              </w:rPr>
            </w:pPr>
            <w:r>
              <w:rPr>
                <w:color w:val="000000"/>
                <w:sz w:val="18"/>
              </w:rPr>
              <w:t>清扫一次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4FDB7C">
            <w:pPr>
              <w:widowControl/>
              <w:snapToGrid w:val="0"/>
              <w:jc w:val="center"/>
              <w:rPr>
                <w:color w:val="000000"/>
                <w:sz w:val="18"/>
              </w:rPr>
            </w:pPr>
            <w:r>
              <w:rPr>
                <w:color w:val="000000"/>
                <w:sz w:val="18"/>
              </w:rPr>
              <w:t>湿拖洗一次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070C20">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1E74A0">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586C3F">
            <w:pPr>
              <w:widowControl/>
              <w:snapToGrid w:val="0"/>
              <w:jc w:val="center"/>
              <w:rPr>
                <w:color w:val="000000"/>
                <w:sz w:val="18"/>
              </w:rPr>
            </w:pPr>
            <w:r>
              <w:rPr>
                <w:color w:val="000000"/>
                <w:sz w:val="18"/>
              </w:rPr>
              <w:t>无灰尘、无痰渍、无污迹、无烟头、无杂物</w:t>
            </w:r>
          </w:p>
        </w:tc>
      </w:tr>
      <w:tr w14:paraId="3DA823E5">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855317">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77F30C">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5FABF1">
            <w:pPr>
              <w:widowControl/>
              <w:snapToGrid w:val="0"/>
              <w:jc w:val="center"/>
              <w:rPr>
                <w:color w:val="000000"/>
                <w:sz w:val="18"/>
              </w:rPr>
            </w:pPr>
            <w:r>
              <w:rPr>
                <w:color w:val="000000"/>
                <w:sz w:val="18"/>
              </w:rPr>
              <w:t>墙</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E512EE">
            <w:pPr>
              <w:widowControl/>
              <w:snapToGrid w:val="0"/>
              <w:jc w:val="left"/>
              <w:rPr>
                <w:color w:val="000000"/>
                <w:sz w:val="18"/>
              </w:rPr>
            </w:pPr>
            <w:r>
              <w:rPr>
                <w:color w:val="000000"/>
                <w:sz w:val="18"/>
              </w:rPr>
              <w:t>清掸一次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9BDA1B">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57BCF5">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1E0134">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9C5697">
            <w:pPr>
              <w:widowControl/>
              <w:snapToGrid w:val="0"/>
              <w:jc w:val="center"/>
              <w:rPr>
                <w:color w:val="000000"/>
                <w:sz w:val="18"/>
              </w:rPr>
            </w:pPr>
            <w:r>
              <w:rPr>
                <w:color w:val="000000"/>
                <w:sz w:val="18"/>
              </w:rPr>
              <w:t>无浮尘、无污迹</w:t>
            </w:r>
          </w:p>
        </w:tc>
      </w:tr>
      <w:tr w14:paraId="77245310">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A7B61B">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A47FDA">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32B3BC7">
            <w:pPr>
              <w:widowControl/>
              <w:snapToGrid w:val="0"/>
              <w:jc w:val="center"/>
              <w:rPr>
                <w:color w:val="000000"/>
                <w:sz w:val="18"/>
              </w:rPr>
            </w:pPr>
            <w:r>
              <w:rPr>
                <w:color w:val="000000"/>
                <w:sz w:val="18"/>
              </w:rPr>
              <w:t>防火门</w:t>
            </w:r>
          </w:p>
        </w:tc>
        <w:tc>
          <w:tcPr>
            <w:tcW w:w="180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8C8620">
            <w:pPr>
              <w:widowControl/>
              <w:snapToGrid w:val="0"/>
              <w:jc w:val="left"/>
              <w:rPr>
                <w:color w:val="000000"/>
                <w:sz w:val="18"/>
              </w:rPr>
            </w:pPr>
            <w:r>
              <w:rPr>
                <w:color w:val="000000"/>
                <w:sz w:val="18"/>
              </w:rPr>
              <w:t>清抹一次</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5FF54B">
            <w:pPr>
              <w:widowControl/>
              <w:snapToGrid w:val="0"/>
              <w:jc w:val="center"/>
              <w:rPr>
                <w:color w:val="000000"/>
                <w:sz w:val="18"/>
              </w:rPr>
            </w:pPr>
            <w:r>
              <w:rPr>
                <w:color w:val="000000"/>
                <w:sz w:val="18"/>
              </w:rPr>
              <w:t>　</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98B246">
            <w:pPr>
              <w:widowControl/>
              <w:snapToGrid w:val="0"/>
              <w:jc w:val="center"/>
              <w:rPr>
                <w:color w:val="000000"/>
                <w:sz w:val="18"/>
              </w:rPr>
            </w:pPr>
            <w:r>
              <w:rPr>
                <w:color w:val="000000"/>
                <w:sz w:val="18"/>
              </w:rPr>
              <w:t>　</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66AD7D">
            <w:pPr>
              <w:widowControl/>
              <w:snapToGrid w:val="0"/>
              <w:jc w:val="center"/>
              <w:rPr>
                <w:color w:val="000000"/>
                <w:sz w:val="18"/>
              </w:rPr>
            </w:pPr>
            <w:r>
              <w:rPr>
                <w:color w:val="000000"/>
                <w:sz w:val="18"/>
              </w:rPr>
              <w:t>　</w:t>
            </w:r>
          </w:p>
        </w:tc>
        <w:tc>
          <w:tcPr>
            <w:tcW w:w="254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B291EC">
            <w:pPr>
              <w:widowControl/>
              <w:snapToGrid w:val="0"/>
              <w:jc w:val="center"/>
              <w:rPr>
                <w:color w:val="000000"/>
                <w:sz w:val="18"/>
              </w:rPr>
            </w:pPr>
            <w:r>
              <w:rPr>
                <w:color w:val="000000"/>
                <w:sz w:val="18"/>
              </w:rPr>
              <w:t>无灰尘、无污渍</w:t>
            </w:r>
          </w:p>
        </w:tc>
      </w:tr>
      <w:tr w14:paraId="4DA79002">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824AF1">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1008D5">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F38B91">
            <w:pPr>
              <w:widowControl/>
              <w:snapToGrid w:val="0"/>
              <w:jc w:val="center"/>
              <w:rPr>
                <w:color w:val="000000"/>
                <w:sz w:val="18"/>
              </w:rPr>
            </w:pPr>
            <w:r>
              <w:rPr>
                <w:color w:val="000000"/>
                <w:sz w:val="18"/>
              </w:rPr>
              <w:t>拉手</w:t>
            </w:r>
          </w:p>
        </w:tc>
        <w:tc>
          <w:tcPr>
            <w:tcW w:w="180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DEB12B">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1900FE">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B91927">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FD5E15">
            <w:pPr>
              <w:widowControl/>
              <w:snapToGrid w:val="0"/>
              <w:jc w:val="center"/>
              <w:rPr>
                <w:color w:val="000000"/>
                <w:sz w:val="18"/>
              </w:rPr>
            </w:pPr>
          </w:p>
        </w:tc>
        <w:tc>
          <w:tcPr>
            <w:tcW w:w="254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18DC1D">
            <w:pPr>
              <w:widowControl/>
              <w:snapToGrid w:val="0"/>
              <w:jc w:val="center"/>
              <w:rPr>
                <w:color w:val="000000"/>
                <w:sz w:val="18"/>
              </w:rPr>
            </w:pPr>
          </w:p>
        </w:tc>
      </w:tr>
      <w:tr w14:paraId="017BA138">
        <w:tblPrEx>
          <w:tblCellMar>
            <w:top w:w="0" w:type="dxa"/>
            <w:left w:w="0" w:type="dxa"/>
            <w:bottom w:w="0" w:type="dxa"/>
            <w:right w:w="0" w:type="dxa"/>
          </w:tblCellMar>
        </w:tblPrEx>
        <w:trPr>
          <w:trHeight w:val="371"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CEA1D1">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5E4F59">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D97873">
            <w:pPr>
              <w:widowControl/>
              <w:snapToGrid w:val="0"/>
              <w:jc w:val="center"/>
              <w:rPr>
                <w:color w:val="000000"/>
                <w:sz w:val="18"/>
              </w:rPr>
            </w:pPr>
            <w:r>
              <w:rPr>
                <w:color w:val="000000"/>
                <w:sz w:val="18"/>
              </w:rPr>
              <w:t>窗框及玻璃</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836208">
            <w:pPr>
              <w:widowControl/>
              <w:snapToGrid w:val="0"/>
              <w:jc w:val="left"/>
              <w:rPr>
                <w:color w:val="000000"/>
                <w:sz w:val="18"/>
              </w:rPr>
            </w:pPr>
            <w:r>
              <w:rPr>
                <w:color w:val="000000"/>
                <w:sz w:val="18"/>
              </w:rPr>
              <w:t>清掸一次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B2D02B">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510370">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CD52CD">
            <w:pPr>
              <w:widowControl/>
              <w:snapToGrid w:val="0"/>
              <w:jc w:val="center"/>
              <w:rPr>
                <w:color w:val="000000"/>
                <w:sz w:val="18"/>
              </w:rPr>
            </w:pPr>
            <w:r>
              <w:rPr>
                <w:color w:val="000000"/>
                <w:sz w:val="18"/>
              </w:rPr>
              <w:t>清抹一次</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8061E6">
            <w:pPr>
              <w:widowControl/>
              <w:snapToGrid w:val="0"/>
              <w:jc w:val="center"/>
              <w:rPr>
                <w:color w:val="000000"/>
                <w:sz w:val="18"/>
              </w:rPr>
            </w:pPr>
            <w:r>
              <w:rPr>
                <w:color w:val="000000"/>
                <w:sz w:val="18"/>
              </w:rPr>
              <w:t>光洁、明亮、无污迹</w:t>
            </w:r>
          </w:p>
        </w:tc>
      </w:tr>
      <w:tr w14:paraId="3ED9C1F3">
        <w:tblPrEx>
          <w:tblCellMar>
            <w:top w:w="0" w:type="dxa"/>
            <w:left w:w="0" w:type="dxa"/>
            <w:bottom w:w="0" w:type="dxa"/>
            <w:right w:w="0" w:type="dxa"/>
          </w:tblCellMar>
        </w:tblPrEx>
        <w:trPr>
          <w:trHeight w:val="1358"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E0943E">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CB75C5">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4E0984">
            <w:pPr>
              <w:widowControl/>
              <w:snapToGrid w:val="0"/>
              <w:jc w:val="center"/>
              <w:rPr>
                <w:color w:val="000000"/>
                <w:sz w:val="18"/>
              </w:rPr>
            </w:pPr>
            <w:r>
              <w:rPr>
                <w:color w:val="000000"/>
                <w:sz w:val="18"/>
              </w:rPr>
              <w:t>电梯间灯饰、箱项</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E04378">
            <w:pPr>
              <w:widowControl/>
              <w:snapToGrid w:val="0"/>
              <w:jc w:val="left"/>
              <w:rPr>
                <w:color w:val="000000"/>
                <w:sz w:val="18"/>
              </w:rPr>
            </w:pPr>
            <w:r>
              <w:rPr>
                <w:color w:val="000000"/>
                <w:sz w:val="18"/>
              </w:rPr>
              <w:t>清掸一次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BD5092">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757A1B">
            <w:pPr>
              <w:widowControl/>
              <w:snapToGrid w:val="0"/>
              <w:jc w:val="center"/>
              <w:rPr>
                <w:color w:val="000000"/>
                <w:sz w:val="18"/>
              </w:rPr>
            </w:pPr>
            <w:r>
              <w:rPr>
                <w:color w:val="000000"/>
                <w:sz w:val="18"/>
              </w:rPr>
              <w:t>电梯内天花、灯饰、防护罩彻底清洁一次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A99F4B">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959732">
            <w:pPr>
              <w:widowControl/>
              <w:snapToGrid w:val="0"/>
              <w:jc w:val="center"/>
              <w:rPr>
                <w:color w:val="000000"/>
                <w:sz w:val="18"/>
              </w:rPr>
            </w:pPr>
            <w:r>
              <w:rPr>
                <w:color w:val="000000"/>
                <w:sz w:val="18"/>
              </w:rPr>
              <w:t>无灰尘、无油污、无手印、无蜘蛛网</w:t>
            </w:r>
          </w:p>
        </w:tc>
      </w:tr>
      <w:tr w14:paraId="67E69459">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323102">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19F5777">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4B0C99">
            <w:pPr>
              <w:widowControl/>
              <w:snapToGrid w:val="0"/>
              <w:jc w:val="center"/>
              <w:rPr>
                <w:color w:val="000000"/>
                <w:sz w:val="18"/>
              </w:rPr>
            </w:pPr>
            <w:r>
              <w:rPr>
                <w:color w:val="000000"/>
                <w:sz w:val="18"/>
              </w:rPr>
              <w:t>按钮及面板</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CE5622">
            <w:pPr>
              <w:widowControl/>
              <w:snapToGrid w:val="0"/>
              <w:jc w:val="left"/>
              <w:rPr>
                <w:color w:val="000000"/>
                <w:sz w:val="18"/>
              </w:rPr>
            </w:pPr>
            <w:r>
              <w:rPr>
                <w:color w:val="000000"/>
                <w:sz w:val="18"/>
              </w:rPr>
              <w:t>擦拭一次，并维护保洁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84B156">
            <w:pPr>
              <w:widowControl/>
              <w:snapToGrid w:val="0"/>
              <w:jc w:val="center"/>
              <w:rPr>
                <w:color w:val="000000"/>
                <w:sz w:val="18"/>
              </w:rPr>
            </w:pPr>
            <w:r>
              <w:rPr>
                <w:color w:val="000000"/>
                <w:sz w:val="18"/>
              </w:rPr>
              <w:t>上不锈钢油一次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5FD174">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FF32E7">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419A43">
            <w:pPr>
              <w:widowControl/>
              <w:snapToGrid w:val="0"/>
              <w:jc w:val="center"/>
              <w:rPr>
                <w:color w:val="000000"/>
                <w:sz w:val="18"/>
              </w:rPr>
            </w:pPr>
            <w:r>
              <w:rPr>
                <w:color w:val="000000"/>
                <w:sz w:val="18"/>
              </w:rPr>
              <w:t>光洁、明亮、无油污、无手印</w:t>
            </w:r>
          </w:p>
        </w:tc>
      </w:tr>
      <w:tr w14:paraId="4D646FB7">
        <w:tblPrEx>
          <w:tblCellMar>
            <w:top w:w="0" w:type="dxa"/>
            <w:left w:w="0" w:type="dxa"/>
            <w:bottom w:w="0" w:type="dxa"/>
            <w:right w:w="0" w:type="dxa"/>
          </w:tblCellMar>
        </w:tblPrEx>
        <w:trPr>
          <w:trHeight w:val="73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042277">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E89B58">
            <w:pPr>
              <w:widowControl/>
              <w:snapToGrid w:val="0"/>
              <w:jc w:val="center"/>
              <w:rPr>
                <w:rFonts w:eastAsia="Times New Roman"/>
                <w:color w:val="000000"/>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1430D1">
            <w:pPr>
              <w:widowControl/>
              <w:snapToGrid w:val="0"/>
              <w:jc w:val="center"/>
              <w:rPr>
                <w:color w:val="000000"/>
                <w:sz w:val="18"/>
              </w:rPr>
            </w:pPr>
            <w:r>
              <w:rPr>
                <w:color w:val="000000"/>
                <w:sz w:val="18"/>
              </w:rPr>
              <w:t>电梯轿箱内不锈钢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77FB4C">
            <w:pPr>
              <w:widowControl/>
              <w:snapToGrid w:val="0"/>
              <w:jc w:val="left"/>
              <w:rPr>
                <w:color w:val="000000"/>
                <w:sz w:val="18"/>
              </w:rPr>
            </w:pPr>
            <w:r>
              <w:rPr>
                <w:color w:val="000000"/>
                <w:sz w:val="18"/>
              </w:rPr>
              <w:t>擦拭一次并维护保洁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7E362C">
            <w:pPr>
              <w:widowControl/>
              <w:snapToGrid w:val="0"/>
              <w:jc w:val="center"/>
              <w:rPr>
                <w:color w:val="000000"/>
                <w:sz w:val="18"/>
              </w:rPr>
            </w:pPr>
            <w:r>
              <w:rPr>
                <w:color w:val="000000"/>
                <w:sz w:val="18"/>
              </w:rPr>
              <w:t>上不锈钢油一次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57D7D9">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0FE3E3">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6EFC83">
            <w:pPr>
              <w:widowControl/>
              <w:snapToGrid w:val="0"/>
              <w:jc w:val="center"/>
              <w:rPr>
                <w:color w:val="000000"/>
                <w:sz w:val="18"/>
              </w:rPr>
            </w:pPr>
            <w:r>
              <w:rPr>
                <w:color w:val="000000"/>
                <w:sz w:val="18"/>
              </w:rPr>
              <w:t>无污渍、无手印、保持均匀不锈钢金属光泽</w:t>
            </w:r>
          </w:p>
        </w:tc>
      </w:tr>
      <w:tr w14:paraId="13008BC7">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41F282">
            <w:pPr>
              <w:widowControl/>
              <w:snapToGrid w:val="0"/>
              <w:jc w:val="center"/>
            </w:pPr>
          </w:p>
        </w:tc>
        <w:tc>
          <w:tcPr>
            <w:tcW w:w="79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D682E0">
            <w:pPr>
              <w:widowControl/>
              <w:snapToGrid w:val="0"/>
              <w:jc w:val="center"/>
              <w:rPr>
                <w:color w:val="000000"/>
                <w:sz w:val="18"/>
              </w:rPr>
            </w:pPr>
            <w:r>
              <w:rPr>
                <w:color w:val="000000"/>
                <w:sz w:val="18"/>
              </w:rPr>
              <w:t>客货梯及扶梯</w:t>
            </w: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9D943C">
            <w:pPr>
              <w:widowControl/>
              <w:snapToGrid w:val="0"/>
              <w:jc w:val="center"/>
              <w:rPr>
                <w:color w:val="000000"/>
                <w:sz w:val="18"/>
              </w:rPr>
            </w:pPr>
            <w:r>
              <w:rPr>
                <w:color w:val="000000"/>
                <w:sz w:val="18"/>
              </w:rPr>
              <w:t>电梯轿厢</w:t>
            </w:r>
          </w:p>
        </w:tc>
        <w:tc>
          <w:tcPr>
            <w:tcW w:w="180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132229">
            <w:pPr>
              <w:widowControl/>
              <w:snapToGrid w:val="0"/>
              <w:jc w:val="left"/>
              <w:rPr>
                <w:color w:val="000000"/>
                <w:sz w:val="18"/>
              </w:rPr>
            </w:pPr>
            <w:r>
              <w:rPr>
                <w:color w:val="000000"/>
                <w:sz w:val="18"/>
              </w:rPr>
              <w:t>巡回保洁</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CEEBB6">
            <w:pPr>
              <w:widowControl/>
              <w:snapToGrid w:val="0"/>
              <w:rPr>
                <w:color w:val="000000"/>
                <w:sz w:val="18"/>
              </w:rPr>
            </w:pPr>
            <w:r>
              <w:rPr>
                <w:color w:val="000000"/>
                <w:sz w:val="18"/>
              </w:rPr>
              <w:t>地垫清洗一次</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360003">
            <w:pPr>
              <w:widowControl/>
              <w:snapToGrid w:val="0"/>
              <w:jc w:val="center"/>
              <w:rPr>
                <w:color w:val="000000"/>
                <w:sz w:val="18"/>
              </w:rPr>
            </w:pPr>
            <w:r>
              <w:rPr>
                <w:color w:val="000000"/>
                <w:sz w:val="18"/>
              </w:rPr>
              <w:t>石材地面保养一次</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85E0A7">
            <w:pPr>
              <w:widowControl/>
              <w:snapToGrid w:val="0"/>
              <w:jc w:val="center"/>
              <w:rPr>
                <w:color w:val="000000"/>
                <w:sz w:val="18"/>
              </w:rPr>
            </w:pPr>
            <w:r>
              <w:rPr>
                <w:color w:val="000000"/>
                <w:sz w:val="18"/>
              </w:rPr>
              <w:t>　</w:t>
            </w:r>
          </w:p>
        </w:tc>
        <w:tc>
          <w:tcPr>
            <w:tcW w:w="254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F7D3FD">
            <w:pPr>
              <w:widowControl/>
              <w:snapToGrid w:val="0"/>
              <w:jc w:val="center"/>
              <w:rPr>
                <w:color w:val="000000"/>
                <w:sz w:val="18"/>
              </w:rPr>
            </w:pPr>
            <w:r>
              <w:rPr>
                <w:color w:val="000000"/>
                <w:sz w:val="18"/>
              </w:rPr>
              <w:t>保持干净、无污渍、无纸屑、烟蒂</w:t>
            </w:r>
          </w:p>
        </w:tc>
      </w:tr>
      <w:tr w14:paraId="28737244">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2F2E66">
            <w:pPr>
              <w:widowControl/>
              <w:snapToGrid w:val="0"/>
              <w:jc w:val="center"/>
            </w:pPr>
          </w:p>
        </w:tc>
        <w:tc>
          <w:tcPr>
            <w:tcW w:w="7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154609">
            <w:pPr>
              <w:widowControl/>
              <w:snapToGrid w:val="0"/>
              <w:jc w:val="center"/>
              <w:rPr>
                <w:color w:val="000000"/>
                <w:sz w:val="18"/>
              </w:rPr>
            </w:pPr>
          </w:p>
        </w:tc>
        <w:tc>
          <w:tcPr>
            <w:tcW w:w="125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33E737">
            <w:pPr>
              <w:widowControl/>
              <w:snapToGrid w:val="0"/>
              <w:jc w:val="center"/>
              <w:rPr>
                <w:color w:val="000000"/>
                <w:sz w:val="18"/>
              </w:rPr>
            </w:pPr>
            <w:r>
              <w:rPr>
                <w:color w:val="000000"/>
                <w:sz w:val="18"/>
              </w:rPr>
              <w:t>地面（石材或地垫）</w:t>
            </w:r>
          </w:p>
        </w:tc>
        <w:tc>
          <w:tcPr>
            <w:tcW w:w="180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2CCBCA">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FB44BF">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AEAA7E">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8489AA">
            <w:pPr>
              <w:widowControl/>
              <w:snapToGrid w:val="0"/>
              <w:jc w:val="center"/>
              <w:rPr>
                <w:color w:val="000000"/>
                <w:sz w:val="18"/>
              </w:rPr>
            </w:pPr>
          </w:p>
        </w:tc>
        <w:tc>
          <w:tcPr>
            <w:tcW w:w="254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38FDB2">
            <w:pPr>
              <w:widowControl/>
              <w:snapToGrid w:val="0"/>
              <w:jc w:val="center"/>
              <w:rPr>
                <w:color w:val="000000"/>
                <w:sz w:val="18"/>
              </w:rPr>
            </w:pPr>
          </w:p>
        </w:tc>
      </w:tr>
      <w:tr w14:paraId="6C8ED414">
        <w:tblPrEx>
          <w:tblCellMar>
            <w:top w:w="0" w:type="dxa"/>
            <w:left w:w="0" w:type="dxa"/>
            <w:bottom w:w="0" w:type="dxa"/>
            <w:right w:w="0" w:type="dxa"/>
          </w:tblCellMar>
        </w:tblPrEx>
        <w:trPr>
          <w:trHeight w:val="508" w:hRule="atLeast"/>
          <w:jc w:val="center"/>
        </w:trPr>
        <w:tc>
          <w:tcPr>
            <w:tcW w:w="861"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9EA328">
            <w:pPr>
              <w:widowControl/>
              <w:snapToGrid w:val="0"/>
              <w:jc w:val="center"/>
              <w:rPr>
                <w:color w:val="000000"/>
                <w:sz w:val="18"/>
              </w:rPr>
            </w:pPr>
            <w:r>
              <w:rPr>
                <w:color w:val="000000"/>
                <w:sz w:val="18"/>
              </w:rPr>
              <w:t>办公室区域(含八楼办公室)</w:t>
            </w:r>
          </w:p>
          <w:p w14:paraId="02DE1256">
            <w:pPr>
              <w:widowControl/>
              <w:snapToGrid w:val="0"/>
              <w:jc w:val="center"/>
              <w:rPr>
                <w:rFonts w:eastAsia="Times New Roman"/>
                <w:color w:val="000000"/>
              </w:rPr>
            </w:pPr>
          </w:p>
          <w:p w14:paraId="14A12684">
            <w:pPr>
              <w:widowControl/>
              <w:snapToGrid w:val="0"/>
              <w:jc w:val="center"/>
              <w:rPr>
                <w:rFonts w:eastAsia="Times New Roman"/>
                <w:color w:val="000000"/>
              </w:rPr>
            </w:pPr>
          </w:p>
          <w:p w14:paraId="1E5607A4">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D89537">
            <w:pPr>
              <w:widowControl/>
              <w:snapToGrid w:val="0"/>
              <w:jc w:val="center"/>
              <w:rPr>
                <w:color w:val="000000"/>
                <w:sz w:val="18"/>
              </w:rPr>
            </w:pPr>
            <w:r>
              <w:rPr>
                <w:color w:val="000000"/>
                <w:sz w:val="18"/>
              </w:rPr>
              <w:t>地面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C66BAC">
            <w:pPr>
              <w:widowControl/>
              <w:snapToGrid w:val="0"/>
              <w:jc w:val="left"/>
              <w:rPr>
                <w:color w:val="000000"/>
                <w:sz w:val="18"/>
              </w:rPr>
            </w:pPr>
            <w:r>
              <w:rPr>
                <w:color w:val="000000"/>
                <w:sz w:val="18"/>
              </w:rPr>
              <w:t>瓷砖地面清拖一次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7CA080">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4B2F3E">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3F9D70">
            <w:pPr>
              <w:widowControl/>
              <w:snapToGrid w:val="0"/>
              <w:jc w:val="center"/>
              <w:rPr>
                <w:color w:val="000000"/>
                <w:sz w:val="18"/>
              </w:rPr>
            </w:pP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743F64">
            <w:pPr>
              <w:widowControl/>
              <w:snapToGrid w:val="0"/>
              <w:jc w:val="center"/>
              <w:rPr>
                <w:color w:val="000000"/>
                <w:sz w:val="18"/>
              </w:rPr>
            </w:pPr>
            <w:r>
              <w:rPr>
                <w:color w:val="000000"/>
                <w:sz w:val="18"/>
              </w:rPr>
              <w:t>无尘、无纸屑、无污渍、保持光洁明亮</w:t>
            </w:r>
          </w:p>
        </w:tc>
      </w:tr>
      <w:tr w14:paraId="096627D2">
        <w:tblPrEx>
          <w:tblCellMar>
            <w:top w:w="0" w:type="dxa"/>
            <w:left w:w="0" w:type="dxa"/>
            <w:bottom w:w="0" w:type="dxa"/>
            <w:right w:w="0" w:type="dxa"/>
          </w:tblCellMar>
        </w:tblPrEx>
        <w:trPr>
          <w:trHeight w:val="516"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FD31E2">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72796F">
            <w:pPr>
              <w:widowControl/>
              <w:snapToGrid w:val="0"/>
              <w:jc w:val="center"/>
              <w:rPr>
                <w:color w:val="000000"/>
                <w:sz w:val="18"/>
              </w:rPr>
            </w:pPr>
            <w:r>
              <w:rPr>
                <w:color w:val="000000"/>
                <w:sz w:val="18"/>
              </w:rPr>
              <w:t>墙面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BA2053">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E39583">
            <w:pPr>
              <w:widowControl/>
              <w:snapToGrid w:val="0"/>
              <w:jc w:val="center"/>
              <w:rPr>
                <w:color w:val="000000"/>
                <w:sz w:val="18"/>
              </w:rPr>
            </w:pPr>
            <w:r>
              <w:rPr>
                <w:color w:val="000000"/>
                <w:sz w:val="18"/>
              </w:rPr>
              <w:t>清掸一次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DAC055">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F68C79">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2CC359">
            <w:pPr>
              <w:widowControl/>
              <w:snapToGrid w:val="0"/>
              <w:jc w:val="center"/>
              <w:rPr>
                <w:color w:val="000000"/>
                <w:sz w:val="18"/>
              </w:rPr>
            </w:pPr>
            <w:r>
              <w:rPr>
                <w:color w:val="000000"/>
                <w:sz w:val="18"/>
              </w:rPr>
              <w:t>墙面标识系统无尘渍、无污渍</w:t>
            </w:r>
          </w:p>
        </w:tc>
      </w:tr>
      <w:tr w14:paraId="5F8B95D9">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8B3CCD">
            <w:pPr>
              <w:widowControl/>
              <w:snapToGrid w:val="0"/>
              <w:jc w:val="center"/>
              <w:rPr>
                <w:rFonts w:eastAsia="Times New Roman"/>
                <w:color w:val="000000"/>
              </w:rPr>
            </w:pPr>
          </w:p>
        </w:tc>
        <w:tc>
          <w:tcPr>
            <w:tcW w:w="1139" w:type="dxa"/>
            <w:gridSpan w:val="2"/>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8AE5EB">
            <w:pPr>
              <w:widowControl/>
              <w:snapToGrid w:val="0"/>
              <w:jc w:val="center"/>
              <w:rPr>
                <w:color w:val="000000"/>
                <w:sz w:val="18"/>
              </w:rPr>
            </w:pPr>
            <w:r>
              <w:rPr>
                <w:color w:val="000000"/>
                <w:sz w:val="18"/>
              </w:rPr>
              <w:t>门</w:t>
            </w:r>
          </w:p>
          <w:p w14:paraId="623FDAE1">
            <w:pPr>
              <w:widowControl/>
              <w:snapToGrid w:val="0"/>
              <w:jc w:val="center"/>
              <w:rPr>
                <w:rFonts w:eastAsia="Times New Roman"/>
                <w:color w:val="000000"/>
              </w:rPr>
            </w:pPr>
          </w:p>
        </w:tc>
        <w:tc>
          <w:tcPr>
            <w:tcW w:w="91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ACF20E">
            <w:pPr>
              <w:widowControl/>
              <w:snapToGrid w:val="0"/>
              <w:jc w:val="center"/>
              <w:rPr>
                <w:color w:val="000000"/>
                <w:sz w:val="18"/>
              </w:rPr>
            </w:pPr>
            <w:r>
              <w:rPr>
                <w:color w:val="000000"/>
                <w:sz w:val="18"/>
              </w:rPr>
              <w:t>玻璃</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3DEF209">
            <w:pPr>
              <w:widowControl/>
              <w:snapToGrid w:val="0"/>
              <w:jc w:val="left"/>
              <w:rPr>
                <w:color w:val="000000"/>
                <w:sz w:val="18"/>
              </w:rPr>
            </w:pPr>
            <w:r>
              <w:rPr>
                <w:color w:val="000000"/>
                <w:sz w:val="18"/>
              </w:rPr>
              <w:t>干抹一次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5574D6">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12E5D2">
            <w:pPr>
              <w:widowControl/>
              <w:snapToGrid w:val="0"/>
              <w:jc w:val="center"/>
              <w:rPr>
                <w:color w:val="000000"/>
                <w:sz w:val="18"/>
              </w:rPr>
            </w:pPr>
            <w:r>
              <w:rPr>
                <w:color w:val="000000"/>
                <w:sz w:val="18"/>
              </w:rPr>
              <w:t>刮洗一次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E1C49A">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BCB3DE">
            <w:pPr>
              <w:widowControl/>
              <w:snapToGrid w:val="0"/>
              <w:jc w:val="center"/>
              <w:rPr>
                <w:color w:val="000000"/>
                <w:sz w:val="18"/>
              </w:rPr>
            </w:pPr>
            <w:r>
              <w:rPr>
                <w:color w:val="000000"/>
                <w:sz w:val="18"/>
              </w:rPr>
              <w:t>无手印、无灰尘、无污渍、保持光洁明亮</w:t>
            </w:r>
          </w:p>
        </w:tc>
      </w:tr>
      <w:tr w14:paraId="1A9A27F0">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A2CEDA">
            <w:pPr>
              <w:widowControl/>
              <w:snapToGrid w:val="0"/>
              <w:jc w:val="center"/>
              <w:rPr>
                <w:rFonts w:eastAsia="Times New Roman"/>
                <w:color w:val="000000"/>
              </w:rPr>
            </w:pPr>
          </w:p>
        </w:tc>
        <w:tc>
          <w:tcPr>
            <w:tcW w:w="1139" w:type="dxa"/>
            <w:gridSpan w:val="2"/>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0E1620">
            <w:pPr>
              <w:widowControl/>
              <w:snapToGrid w:val="0"/>
              <w:jc w:val="center"/>
              <w:rPr>
                <w:rFonts w:eastAsia="Times New Roman"/>
                <w:color w:val="000000"/>
              </w:rPr>
            </w:pPr>
          </w:p>
        </w:tc>
        <w:tc>
          <w:tcPr>
            <w:tcW w:w="91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D70E6A">
            <w:pPr>
              <w:widowControl/>
              <w:snapToGrid w:val="0"/>
              <w:jc w:val="center"/>
              <w:rPr>
                <w:color w:val="000000"/>
                <w:sz w:val="18"/>
              </w:rPr>
            </w:pPr>
            <w:r>
              <w:rPr>
                <w:color w:val="000000"/>
                <w:sz w:val="18"/>
              </w:rPr>
              <w:t>铝合金</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684B90">
            <w:pPr>
              <w:widowControl/>
              <w:snapToGrid w:val="0"/>
              <w:jc w:val="left"/>
              <w:rPr>
                <w:color w:val="000000"/>
                <w:sz w:val="18"/>
              </w:rPr>
            </w:pPr>
            <w:r>
              <w:rPr>
                <w:color w:val="000000"/>
                <w:sz w:val="18"/>
              </w:rPr>
              <w:t>干抹一次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50D91D">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119AF4">
            <w:pPr>
              <w:widowControl/>
              <w:snapToGrid w:val="0"/>
              <w:jc w:val="center"/>
              <w:rPr>
                <w:color w:val="000000"/>
                <w:sz w:val="18"/>
              </w:rPr>
            </w:pPr>
            <w:r>
              <w:rPr>
                <w:color w:val="000000"/>
                <w:sz w:val="18"/>
              </w:rPr>
              <w:t>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7D26F2">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7041A3">
            <w:pPr>
              <w:widowControl/>
              <w:snapToGrid w:val="0"/>
              <w:jc w:val="center"/>
              <w:rPr>
                <w:color w:val="000000"/>
                <w:sz w:val="18"/>
              </w:rPr>
            </w:pPr>
            <w:r>
              <w:rPr>
                <w:color w:val="000000"/>
                <w:sz w:val="18"/>
              </w:rPr>
              <w:t>无手印、无污渍</w:t>
            </w:r>
          </w:p>
        </w:tc>
      </w:tr>
      <w:tr w14:paraId="529AF40A">
        <w:tblPrEx>
          <w:tblCellMar>
            <w:top w:w="0" w:type="dxa"/>
            <w:left w:w="0" w:type="dxa"/>
            <w:bottom w:w="0" w:type="dxa"/>
            <w:right w:w="0" w:type="dxa"/>
          </w:tblCellMar>
        </w:tblPrEx>
        <w:trPr>
          <w:trHeight w:val="886"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9D71E4">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715857">
            <w:pPr>
              <w:widowControl/>
              <w:snapToGrid w:val="0"/>
              <w:jc w:val="center"/>
              <w:rPr>
                <w:color w:val="000000"/>
                <w:sz w:val="18"/>
              </w:rPr>
            </w:pPr>
            <w:r>
              <w:rPr>
                <w:color w:val="000000"/>
                <w:sz w:val="18"/>
              </w:rPr>
              <w:t>办公桌、前台、公示栏、文件柜、书柜、茶几、坐椅、沙发等</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F0758B">
            <w:pPr>
              <w:widowControl/>
              <w:snapToGrid w:val="0"/>
              <w:jc w:val="left"/>
              <w:rPr>
                <w:color w:val="000000"/>
                <w:sz w:val="18"/>
              </w:rPr>
            </w:pPr>
            <w:r>
              <w:rPr>
                <w:color w:val="000000"/>
                <w:sz w:val="18"/>
              </w:rPr>
              <w:t>清抹一次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378D60">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976E24">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58CEC0">
            <w:pPr>
              <w:widowControl/>
              <w:snapToGrid w:val="0"/>
              <w:jc w:val="center"/>
              <w:rPr>
                <w:color w:val="000000"/>
                <w:sz w:val="18"/>
              </w:rPr>
            </w:pPr>
            <w:r>
              <w:rPr>
                <w:color w:val="000000"/>
                <w:sz w:val="18"/>
              </w:rPr>
              <w:t>沙发每季度保养一次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47D20F">
            <w:pPr>
              <w:widowControl/>
              <w:snapToGrid w:val="0"/>
              <w:jc w:val="center"/>
              <w:rPr>
                <w:color w:val="000000"/>
                <w:sz w:val="18"/>
              </w:rPr>
            </w:pPr>
            <w:r>
              <w:rPr>
                <w:color w:val="000000"/>
                <w:sz w:val="18"/>
              </w:rPr>
              <w:t>无灰尘、无水迹、无纸屑、无污渍</w:t>
            </w:r>
          </w:p>
        </w:tc>
      </w:tr>
      <w:tr w14:paraId="587A32D4">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669544">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8A4D37">
            <w:pPr>
              <w:widowControl/>
              <w:snapToGrid w:val="0"/>
              <w:jc w:val="center"/>
              <w:rPr>
                <w:color w:val="000000"/>
                <w:sz w:val="18"/>
              </w:rPr>
            </w:pPr>
            <w:r>
              <w:rPr>
                <w:color w:val="000000"/>
                <w:sz w:val="18"/>
              </w:rPr>
              <w:t>废纸篓</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FEBD9A">
            <w:pPr>
              <w:widowControl/>
              <w:snapToGrid w:val="0"/>
              <w:jc w:val="left"/>
              <w:rPr>
                <w:color w:val="000000"/>
                <w:sz w:val="18"/>
              </w:rPr>
            </w:pPr>
            <w:r>
              <w:rPr>
                <w:color w:val="000000"/>
                <w:sz w:val="18"/>
              </w:rPr>
              <w:t>清倒垃圾一次并更换垃圾袋</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3FE0CC">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B63A4C">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D4CF9E">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82A63C">
            <w:pPr>
              <w:widowControl/>
              <w:snapToGrid w:val="0"/>
              <w:jc w:val="center"/>
              <w:rPr>
                <w:color w:val="000000"/>
                <w:sz w:val="18"/>
              </w:rPr>
            </w:pPr>
            <w:r>
              <w:rPr>
                <w:color w:val="000000"/>
                <w:sz w:val="18"/>
              </w:rPr>
              <w:t>无污渍、无痰渍</w:t>
            </w:r>
          </w:p>
        </w:tc>
      </w:tr>
      <w:tr w14:paraId="4BC94E9F">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827B40">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7C0E36">
            <w:pPr>
              <w:widowControl/>
              <w:snapToGrid w:val="0"/>
              <w:jc w:val="center"/>
              <w:rPr>
                <w:color w:val="000000"/>
                <w:sz w:val="18"/>
              </w:rPr>
            </w:pPr>
            <w:r>
              <w:rPr>
                <w:color w:val="000000"/>
                <w:sz w:val="18"/>
              </w:rPr>
              <w:t>窗玻璃（内外）、窗框</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C14D1D">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429E47">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3F188C">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05DAD3">
            <w:pPr>
              <w:widowControl/>
              <w:snapToGrid w:val="0"/>
              <w:jc w:val="center"/>
              <w:rPr>
                <w:color w:val="000000"/>
                <w:sz w:val="18"/>
              </w:rPr>
            </w:pPr>
            <w:r>
              <w:rPr>
                <w:color w:val="000000"/>
                <w:sz w:val="18"/>
              </w:rPr>
              <w:t>擦拭一次</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6EDE1D">
            <w:pPr>
              <w:widowControl/>
              <w:snapToGrid w:val="0"/>
              <w:jc w:val="center"/>
              <w:rPr>
                <w:color w:val="000000"/>
                <w:sz w:val="18"/>
              </w:rPr>
            </w:pPr>
            <w:r>
              <w:rPr>
                <w:color w:val="000000"/>
                <w:sz w:val="18"/>
              </w:rPr>
              <w:t>无手印、保持光洁明亮</w:t>
            </w:r>
          </w:p>
        </w:tc>
      </w:tr>
      <w:tr w14:paraId="6F55ED35">
        <w:tblPrEx>
          <w:tblCellMar>
            <w:top w:w="0" w:type="dxa"/>
            <w:left w:w="0" w:type="dxa"/>
            <w:bottom w:w="0" w:type="dxa"/>
            <w:right w:w="0" w:type="dxa"/>
          </w:tblCellMar>
        </w:tblPrEx>
        <w:trPr>
          <w:trHeight w:val="516"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1F5ECB">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6BD24C">
            <w:pPr>
              <w:widowControl/>
              <w:snapToGrid w:val="0"/>
              <w:jc w:val="center"/>
              <w:rPr>
                <w:color w:val="000000"/>
                <w:sz w:val="18"/>
              </w:rPr>
            </w:pPr>
            <w:r>
              <w:rPr>
                <w:color w:val="000000"/>
                <w:sz w:val="18"/>
              </w:rPr>
              <w:t>窗围栏</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98B2DD">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4C129E">
            <w:pPr>
              <w:widowControl/>
              <w:snapToGrid w:val="0"/>
              <w:jc w:val="center"/>
              <w:rPr>
                <w:color w:val="000000"/>
                <w:sz w:val="18"/>
              </w:rPr>
            </w:pPr>
            <w:r>
              <w:rPr>
                <w:color w:val="000000"/>
                <w:sz w:val="18"/>
              </w:rPr>
              <w:t>彻底擦拭一次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3E2D54">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D0207A">
            <w:pPr>
              <w:widowControl/>
              <w:snapToGrid w:val="0"/>
              <w:jc w:val="center"/>
              <w:rPr>
                <w:color w:val="000000"/>
                <w:sz w:val="18"/>
              </w:rPr>
            </w:pP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4ACA25">
            <w:pPr>
              <w:widowControl/>
              <w:snapToGrid w:val="0"/>
              <w:jc w:val="center"/>
              <w:rPr>
                <w:color w:val="000000"/>
                <w:sz w:val="18"/>
              </w:rPr>
            </w:pPr>
            <w:r>
              <w:rPr>
                <w:color w:val="000000"/>
                <w:sz w:val="18"/>
              </w:rPr>
              <w:t>无污损、无尘渍</w:t>
            </w:r>
          </w:p>
        </w:tc>
      </w:tr>
      <w:tr w14:paraId="01B2167E">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4208D0">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36F492">
            <w:pPr>
              <w:widowControl/>
              <w:snapToGrid w:val="0"/>
              <w:jc w:val="center"/>
              <w:rPr>
                <w:color w:val="000000"/>
                <w:sz w:val="18"/>
              </w:rPr>
            </w:pPr>
            <w:r>
              <w:rPr>
                <w:color w:val="000000"/>
                <w:sz w:val="18"/>
              </w:rPr>
              <w:t>灯饰、天花</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6B63CF">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F3F306">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FA8C91">
            <w:pPr>
              <w:widowControl/>
              <w:snapToGrid w:val="0"/>
              <w:jc w:val="center"/>
              <w:rPr>
                <w:color w:val="000000"/>
                <w:sz w:val="18"/>
              </w:rPr>
            </w:pPr>
            <w:r>
              <w:rPr>
                <w:color w:val="000000"/>
                <w:sz w:val="18"/>
              </w:rPr>
              <w:t>除尘、擦拭一次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640C47">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742122">
            <w:pPr>
              <w:widowControl/>
              <w:snapToGrid w:val="0"/>
              <w:jc w:val="center"/>
              <w:rPr>
                <w:color w:val="000000"/>
                <w:sz w:val="18"/>
              </w:rPr>
            </w:pPr>
            <w:r>
              <w:rPr>
                <w:color w:val="000000"/>
                <w:sz w:val="18"/>
              </w:rPr>
              <w:t>无污渍、无灰尘、无蜘蛛网</w:t>
            </w:r>
          </w:p>
        </w:tc>
      </w:tr>
      <w:tr w14:paraId="0F44EDA4">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2F71D1">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62CC4D">
            <w:pPr>
              <w:widowControl/>
              <w:snapToGrid w:val="0"/>
              <w:jc w:val="center"/>
              <w:rPr>
                <w:color w:val="000000"/>
                <w:sz w:val="18"/>
              </w:rPr>
            </w:pPr>
            <w:r>
              <w:rPr>
                <w:color w:val="000000"/>
                <w:sz w:val="18"/>
              </w:rPr>
              <w:t>通风口、空调</w:t>
            </w:r>
          </w:p>
        </w:tc>
        <w:tc>
          <w:tcPr>
            <w:tcW w:w="180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931C29">
            <w:pPr>
              <w:widowControl/>
              <w:snapToGrid w:val="0"/>
              <w:jc w:val="left"/>
              <w:rPr>
                <w:color w:val="000000"/>
                <w:sz w:val="18"/>
              </w:rPr>
            </w:pPr>
            <w:r>
              <w:rPr>
                <w:color w:val="000000"/>
                <w:sz w:val="18"/>
              </w:rPr>
              <w:t>　</w:t>
            </w:r>
          </w:p>
          <w:p w14:paraId="5A99B563">
            <w:pPr>
              <w:widowControl/>
              <w:snapToGrid w:val="0"/>
              <w:jc w:val="left"/>
              <w:rPr>
                <w:rFonts w:eastAsia="Times New Roman"/>
                <w:color w:val="000000"/>
              </w:rPr>
            </w:pP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FC69CE">
            <w:pPr>
              <w:widowControl/>
              <w:snapToGrid w:val="0"/>
              <w:jc w:val="center"/>
              <w:rPr>
                <w:color w:val="000000"/>
                <w:sz w:val="18"/>
              </w:rPr>
            </w:pPr>
            <w:r>
              <w:rPr>
                <w:color w:val="000000"/>
                <w:sz w:val="18"/>
              </w:rPr>
              <w:t>　</w:t>
            </w:r>
          </w:p>
          <w:p w14:paraId="7791D52A">
            <w:pPr>
              <w:widowControl/>
              <w:snapToGrid w:val="0"/>
              <w:jc w:val="center"/>
              <w:rPr>
                <w:rFonts w:eastAsia="Times New Roman"/>
                <w:color w:val="000000"/>
              </w:rPr>
            </w:pP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74955E">
            <w:pPr>
              <w:widowControl/>
              <w:snapToGrid w:val="0"/>
              <w:jc w:val="center"/>
              <w:rPr>
                <w:color w:val="000000"/>
                <w:sz w:val="18"/>
              </w:rPr>
            </w:pPr>
            <w:r>
              <w:rPr>
                <w:color w:val="000000"/>
                <w:sz w:val="18"/>
              </w:rPr>
              <w:t>清洁一次</w:t>
            </w:r>
          </w:p>
          <w:p w14:paraId="6158B4FD">
            <w:pPr>
              <w:widowControl/>
              <w:snapToGrid w:val="0"/>
              <w:jc w:val="center"/>
              <w:rPr>
                <w:rFonts w:eastAsia="Times New Roman"/>
                <w:color w:val="000000"/>
              </w:rPr>
            </w:pP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3CB162">
            <w:pPr>
              <w:widowControl/>
              <w:snapToGrid w:val="0"/>
              <w:jc w:val="center"/>
              <w:rPr>
                <w:color w:val="000000"/>
                <w:sz w:val="18"/>
              </w:rPr>
            </w:pPr>
            <w:r>
              <w:rPr>
                <w:color w:val="000000"/>
                <w:sz w:val="18"/>
              </w:rPr>
              <w:t>　</w:t>
            </w:r>
          </w:p>
          <w:p w14:paraId="56968A8E">
            <w:pPr>
              <w:widowControl/>
              <w:snapToGrid w:val="0"/>
              <w:jc w:val="center"/>
              <w:rPr>
                <w:rFonts w:eastAsia="Times New Roman"/>
                <w:color w:val="000000"/>
              </w:rPr>
            </w:pPr>
          </w:p>
        </w:tc>
        <w:tc>
          <w:tcPr>
            <w:tcW w:w="254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D02710">
            <w:pPr>
              <w:widowControl/>
              <w:snapToGrid w:val="0"/>
              <w:jc w:val="center"/>
              <w:rPr>
                <w:color w:val="000000"/>
                <w:sz w:val="18"/>
              </w:rPr>
            </w:pPr>
            <w:r>
              <w:rPr>
                <w:color w:val="000000"/>
                <w:sz w:val="18"/>
              </w:rPr>
              <w:t>无蛛网、无灰尘</w:t>
            </w:r>
          </w:p>
          <w:p w14:paraId="6C9F288B">
            <w:pPr>
              <w:widowControl/>
              <w:snapToGrid w:val="0"/>
              <w:jc w:val="center"/>
              <w:rPr>
                <w:rFonts w:eastAsia="Times New Roman"/>
                <w:color w:val="000000"/>
              </w:rPr>
            </w:pPr>
          </w:p>
        </w:tc>
      </w:tr>
      <w:tr w14:paraId="16E12860">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9642C3">
            <w:pPr>
              <w:widowControl/>
              <w:snapToGrid w:val="0"/>
              <w:jc w:val="center"/>
              <w:rPr>
                <w:rFonts w:eastAsia="Times New Roman"/>
                <w:color w:val="000000"/>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7B2A3A">
            <w:pPr>
              <w:widowControl/>
              <w:snapToGrid w:val="0"/>
              <w:jc w:val="center"/>
              <w:rPr>
                <w:color w:val="000000"/>
                <w:sz w:val="18"/>
              </w:rPr>
            </w:pPr>
            <w:r>
              <w:rPr>
                <w:color w:val="000000"/>
                <w:sz w:val="18"/>
              </w:rPr>
              <w:t>风口</w:t>
            </w:r>
          </w:p>
        </w:tc>
        <w:tc>
          <w:tcPr>
            <w:tcW w:w="180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3C0817">
            <w:pPr>
              <w:widowControl/>
              <w:snapToGrid w:val="0"/>
              <w:jc w:val="center"/>
              <w:rPr>
                <w:rFonts w:eastAsia="Times New Roman"/>
                <w:color w:val="000000"/>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011A30">
            <w:pPr>
              <w:widowControl/>
              <w:snapToGrid w:val="0"/>
              <w:jc w:val="center"/>
              <w:rPr>
                <w:rFonts w:eastAsia="Times New Roman"/>
                <w:color w:val="000000"/>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A26AC6">
            <w:pPr>
              <w:widowControl/>
              <w:snapToGrid w:val="0"/>
              <w:jc w:val="center"/>
              <w:rPr>
                <w:rFonts w:eastAsia="Times New Roman"/>
                <w:color w:val="000000"/>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22FEA5">
            <w:pPr>
              <w:widowControl/>
              <w:snapToGrid w:val="0"/>
              <w:jc w:val="center"/>
              <w:rPr>
                <w:rFonts w:eastAsia="Times New Roman"/>
                <w:color w:val="000000"/>
              </w:rPr>
            </w:pPr>
          </w:p>
        </w:tc>
        <w:tc>
          <w:tcPr>
            <w:tcW w:w="254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9196C0">
            <w:pPr>
              <w:widowControl/>
              <w:snapToGrid w:val="0"/>
              <w:jc w:val="center"/>
              <w:rPr>
                <w:rFonts w:eastAsia="Times New Roman"/>
                <w:color w:val="000000"/>
              </w:rPr>
            </w:pPr>
          </w:p>
        </w:tc>
      </w:tr>
      <w:tr w14:paraId="48921D92">
        <w:tblPrEx>
          <w:tblCellMar>
            <w:top w:w="0" w:type="dxa"/>
            <w:left w:w="0" w:type="dxa"/>
            <w:bottom w:w="0" w:type="dxa"/>
            <w:right w:w="0" w:type="dxa"/>
          </w:tblCellMar>
        </w:tblPrEx>
        <w:trPr>
          <w:trHeight w:val="357"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1BD1CD">
            <w:pPr>
              <w:widowControl/>
              <w:snapToGrid w:val="0"/>
              <w:jc w:val="center"/>
              <w:rPr>
                <w:rFonts w:eastAsia="Times New Roman"/>
                <w:color w:val="000000"/>
              </w:rPr>
            </w:pPr>
          </w:p>
        </w:tc>
        <w:tc>
          <w:tcPr>
            <w:tcW w:w="2050" w:type="dxa"/>
            <w:gridSpan w:val="3"/>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BCEC6E">
            <w:pPr>
              <w:widowControl/>
              <w:snapToGrid w:val="0"/>
              <w:jc w:val="center"/>
              <w:rPr>
                <w:color w:val="000000"/>
                <w:sz w:val="18"/>
              </w:rPr>
            </w:pPr>
            <w:r>
              <w:rPr>
                <w:color w:val="000000"/>
                <w:sz w:val="18"/>
              </w:rPr>
              <w:t>花盆</w:t>
            </w:r>
          </w:p>
        </w:tc>
        <w:tc>
          <w:tcPr>
            <w:tcW w:w="180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EEE257">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4BFB12">
            <w:pPr>
              <w:widowControl/>
              <w:snapToGrid w:val="0"/>
              <w:jc w:val="center"/>
              <w:rPr>
                <w:color w:val="000000"/>
                <w:sz w:val="18"/>
              </w:rPr>
            </w:pPr>
            <w:r>
              <w:rPr>
                <w:color w:val="000000"/>
                <w:sz w:val="18"/>
              </w:rPr>
              <w:t>擦拭一次</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02E022">
            <w:pPr>
              <w:widowControl/>
              <w:snapToGrid w:val="0"/>
              <w:jc w:val="center"/>
              <w:rPr>
                <w:color w:val="000000"/>
                <w:sz w:val="18"/>
              </w:rPr>
            </w:pPr>
            <w:r>
              <w:rPr>
                <w:color w:val="000000"/>
                <w:sz w:val="18"/>
              </w:rPr>
              <w:t>清洗盆底</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8F93D6">
            <w:pPr>
              <w:widowControl/>
              <w:snapToGrid w:val="0"/>
              <w:jc w:val="center"/>
              <w:rPr>
                <w:color w:val="000000"/>
                <w:sz w:val="18"/>
              </w:rPr>
            </w:pPr>
            <w:r>
              <w:rPr>
                <w:color w:val="000000"/>
                <w:sz w:val="18"/>
              </w:rPr>
              <w:t>　</w:t>
            </w:r>
          </w:p>
        </w:tc>
        <w:tc>
          <w:tcPr>
            <w:tcW w:w="254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E25587">
            <w:pPr>
              <w:widowControl/>
              <w:snapToGrid w:val="0"/>
              <w:jc w:val="center"/>
              <w:rPr>
                <w:color w:val="000000"/>
                <w:sz w:val="18"/>
              </w:rPr>
            </w:pPr>
            <w:r>
              <w:rPr>
                <w:color w:val="000000"/>
                <w:sz w:val="18"/>
              </w:rPr>
              <w:t>无灰尘、底无黄渍</w:t>
            </w:r>
          </w:p>
        </w:tc>
      </w:tr>
      <w:tr w14:paraId="2D9E5659">
        <w:tblPrEx>
          <w:tblCellMar>
            <w:top w:w="0" w:type="dxa"/>
            <w:left w:w="0" w:type="dxa"/>
            <w:bottom w:w="0" w:type="dxa"/>
            <w:right w:w="0" w:type="dxa"/>
          </w:tblCellMar>
        </w:tblPrEx>
        <w:trPr>
          <w:trHeight w:val="357"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97EE9D">
            <w:pPr>
              <w:widowControl/>
              <w:snapToGrid w:val="0"/>
              <w:jc w:val="center"/>
              <w:rPr>
                <w:rFonts w:eastAsia="Times New Roman"/>
                <w:color w:val="000000"/>
              </w:rPr>
            </w:pPr>
          </w:p>
        </w:tc>
        <w:tc>
          <w:tcPr>
            <w:tcW w:w="2050" w:type="dxa"/>
            <w:gridSpan w:val="3"/>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8E7F4C">
            <w:pPr>
              <w:widowControl/>
              <w:snapToGrid w:val="0"/>
              <w:jc w:val="center"/>
              <w:rPr>
                <w:color w:val="000000"/>
                <w:sz w:val="18"/>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D73A7E">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B7D999">
            <w:pPr>
              <w:widowControl/>
              <w:snapToGrid w:val="0"/>
              <w:jc w:val="center"/>
              <w:rPr>
                <w:color w:val="000000"/>
                <w:sz w:val="18"/>
              </w:rPr>
            </w:pPr>
            <w:r>
              <w:rPr>
                <w:color w:val="000000"/>
                <w:sz w:val="18"/>
              </w:rPr>
              <w:t>盆内清理一次</w:t>
            </w: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E70B32">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186DFE">
            <w:pPr>
              <w:widowControl/>
              <w:snapToGrid w:val="0"/>
              <w:jc w:val="center"/>
              <w:rPr>
                <w:color w:val="000000"/>
                <w:sz w:val="18"/>
              </w:rPr>
            </w:pPr>
          </w:p>
        </w:tc>
        <w:tc>
          <w:tcPr>
            <w:tcW w:w="254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88385F">
            <w:pPr>
              <w:widowControl/>
              <w:snapToGrid w:val="0"/>
              <w:jc w:val="center"/>
              <w:rPr>
                <w:color w:val="000000"/>
                <w:sz w:val="18"/>
              </w:rPr>
            </w:pPr>
          </w:p>
        </w:tc>
      </w:tr>
      <w:tr w14:paraId="2E6D2660">
        <w:tblPrEx>
          <w:tblCellMar>
            <w:top w:w="0" w:type="dxa"/>
            <w:left w:w="0" w:type="dxa"/>
            <w:bottom w:w="0" w:type="dxa"/>
            <w:right w:w="0" w:type="dxa"/>
          </w:tblCellMar>
        </w:tblPrEx>
        <w:trPr>
          <w:trHeight w:val="594" w:hRule="atLeast"/>
          <w:jc w:val="center"/>
        </w:trPr>
        <w:tc>
          <w:tcPr>
            <w:tcW w:w="861"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19B4EF">
            <w:pPr>
              <w:widowControl/>
              <w:snapToGrid w:val="0"/>
              <w:jc w:val="center"/>
              <w:rPr>
                <w:color w:val="000000"/>
                <w:sz w:val="18"/>
              </w:rPr>
            </w:pPr>
            <w:r>
              <w:rPr>
                <w:color w:val="000000"/>
                <w:sz w:val="18"/>
              </w:rPr>
              <w:t>洗手间</w:t>
            </w:r>
          </w:p>
          <w:p w14:paraId="5D6DBF9E">
            <w:pPr>
              <w:widowControl/>
              <w:snapToGrid w:val="0"/>
              <w:jc w:val="center"/>
              <w:rPr>
                <w:rFonts w:eastAsia="Times New Roman"/>
                <w:color w:val="000000"/>
              </w:rPr>
            </w:pPr>
          </w:p>
          <w:p w14:paraId="2596A2AC">
            <w:pPr>
              <w:widowControl/>
              <w:snapToGrid w:val="0"/>
              <w:jc w:val="center"/>
              <w:rPr>
                <w:rFonts w:eastAsia="Times New Roman"/>
                <w:color w:val="000000"/>
              </w:rPr>
            </w:pPr>
          </w:p>
          <w:p w14:paraId="5CA40CD8">
            <w:pPr>
              <w:widowControl/>
              <w:snapToGrid w:val="0"/>
              <w:jc w:val="center"/>
              <w:rPr>
                <w:color w:val="000000"/>
              </w:rPr>
            </w:pPr>
          </w:p>
          <w:p w14:paraId="691BDD21">
            <w:pPr>
              <w:widowControl/>
              <w:snapToGrid w:val="0"/>
              <w:jc w:val="center"/>
              <w:rPr>
                <w:rFonts w:eastAsia="Times New Roman"/>
                <w:color w:val="000000"/>
              </w:rPr>
            </w:pPr>
          </w:p>
          <w:p w14:paraId="186C6681">
            <w:pPr>
              <w:widowControl/>
              <w:snapToGrid w:val="0"/>
              <w:jc w:val="center"/>
              <w:rPr>
                <w:color w:val="000000"/>
              </w:rPr>
            </w:pPr>
          </w:p>
          <w:p w14:paraId="690C00CF">
            <w:pPr>
              <w:widowControl/>
              <w:snapToGrid w:val="0"/>
              <w:jc w:val="center"/>
              <w:rPr>
                <w:rFonts w:eastAsia="Times New Roman"/>
                <w:color w:val="000000"/>
              </w:rPr>
            </w:pPr>
          </w:p>
          <w:p w14:paraId="5AFB92F4">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7B0A2C">
            <w:pPr>
              <w:widowControl/>
              <w:snapToGrid w:val="0"/>
              <w:jc w:val="center"/>
              <w:rPr>
                <w:color w:val="000000"/>
                <w:sz w:val="18"/>
              </w:rPr>
            </w:pPr>
            <w:r>
              <w:rPr>
                <w:color w:val="000000"/>
                <w:sz w:val="18"/>
              </w:rPr>
              <w:t>墙身</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B6ACBB">
            <w:pPr>
              <w:widowControl/>
              <w:snapToGrid w:val="0"/>
              <w:jc w:val="left"/>
              <w:rPr>
                <w:color w:val="000000"/>
                <w:sz w:val="18"/>
              </w:rPr>
            </w:pPr>
            <w:r>
              <w:rPr>
                <w:color w:val="000000"/>
                <w:sz w:val="18"/>
              </w:rPr>
              <w:t>循环保洁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5602D3">
            <w:pPr>
              <w:widowControl/>
              <w:snapToGrid w:val="0"/>
              <w:jc w:val="center"/>
              <w:rPr>
                <w:color w:val="000000"/>
                <w:sz w:val="18"/>
              </w:rPr>
            </w:pPr>
            <w:r>
              <w:rPr>
                <w:color w:val="000000"/>
                <w:sz w:val="18"/>
              </w:rPr>
              <w:t>全面清洗一次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A612A2">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87212A">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116B42">
            <w:pPr>
              <w:widowControl/>
              <w:snapToGrid w:val="0"/>
              <w:jc w:val="center"/>
              <w:rPr>
                <w:color w:val="000000"/>
                <w:sz w:val="18"/>
              </w:rPr>
            </w:pPr>
            <w:r>
              <w:rPr>
                <w:color w:val="000000"/>
                <w:sz w:val="18"/>
              </w:rPr>
              <w:t>无灰尘、无污渍、保持瓷砖明洁如新</w:t>
            </w:r>
          </w:p>
        </w:tc>
      </w:tr>
      <w:tr w14:paraId="52A3E640">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1374FB">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608540">
            <w:pPr>
              <w:widowControl/>
              <w:snapToGrid w:val="0"/>
              <w:jc w:val="center"/>
              <w:rPr>
                <w:color w:val="000000"/>
                <w:sz w:val="18"/>
              </w:rPr>
            </w:pPr>
            <w:r>
              <w:rPr>
                <w:color w:val="000000"/>
                <w:sz w:val="18"/>
              </w:rPr>
              <w:t>地面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1117EF">
            <w:pPr>
              <w:widowControl/>
              <w:snapToGrid w:val="0"/>
              <w:jc w:val="left"/>
              <w:rPr>
                <w:color w:val="000000"/>
                <w:sz w:val="18"/>
              </w:rPr>
            </w:pPr>
            <w:r>
              <w:rPr>
                <w:color w:val="000000"/>
                <w:sz w:val="18"/>
              </w:rPr>
              <w:t>循环保洁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3E550E">
            <w:pPr>
              <w:widowControl/>
              <w:snapToGrid w:val="0"/>
              <w:jc w:val="center"/>
              <w:rPr>
                <w:color w:val="000000"/>
                <w:sz w:val="18"/>
              </w:rPr>
            </w:pPr>
            <w:r>
              <w:rPr>
                <w:color w:val="000000"/>
                <w:sz w:val="18"/>
              </w:rPr>
              <w:t>全面清洗一次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36CF92">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A63205">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8C2DDC">
            <w:pPr>
              <w:widowControl/>
              <w:snapToGrid w:val="0"/>
              <w:jc w:val="center"/>
              <w:rPr>
                <w:color w:val="000000"/>
                <w:sz w:val="18"/>
              </w:rPr>
            </w:pPr>
            <w:r>
              <w:rPr>
                <w:color w:val="000000"/>
                <w:sz w:val="18"/>
              </w:rPr>
              <w:t>无灰尘、无纸屑、无水渍、保持瓷砖光亮、洁净</w:t>
            </w:r>
          </w:p>
        </w:tc>
      </w:tr>
      <w:tr w14:paraId="43D423C6">
        <w:tblPrEx>
          <w:tblCellMar>
            <w:top w:w="0" w:type="dxa"/>
            <w:left w:w="0" w:type="dxa"/>
            <w:bottom w:w="0" w:type="dxa"/>
            <w:right w:w="0" w:type="dxa"/>
          </w:tblCellMar>
        </w:tblPrEx>
        <w:trPr>
          <w:trHeight w:val="516"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D50ADD">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28803C">
            <w:pPr>
              <w:widowControl/>
              <w:snapToGrid w:val="0"/>
              <w:jc w:val="center"/>
              <w:rPr>
                <w:color w:val="000000"/>
                <w:sz w:val="18"/>
              </w:rPr>
            </w:pPr>
            <w:r>
              <w:rPr>
                <w:color w:val="000000"/>
                <w:sz w:val="18"/>
              </w:rPr>
              <w:t>洗手间大门</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2CE3DC">
            <w:pPr>
              <w:widowControl/>
              <w:snapToGrid w:val="0"/>
              <w:jc w:val="left"/>
              <w:rPr>
                <w:color w:val="000000"/>
                <w:sz w:val="18"/>
              </w:rPr>
            </w:pPr>
            <w:r>
              <w:rPr>
                <w:color w:val="000000"/>
                <w:sz w:val="18"/>
              </w:rPr>
              <w:t>循环保洁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91D8EE">
            <w:pPr>
              <w:widowControl/>
              <w:snapToGrid w:val="0"/>
              <w:jc w:val="center"/>
              <w:rPr>
                <w:color w:val="000000"/>
                <w:sz w:val="18"/>
              </w:rPr>
            </w:pPr>
            <w:r>
              <w:rPr>
                <w:color w:val="000000"/>
                <w:sz w:val="18"/>
              </w:rPr>
              <w:t>全面擦拭一次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392578">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702471">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D84C19">
            <w:pPr>
              <w:widowControl/>
              <w:snapToGrid w:val="0"/>
              <w:jc w:val="center"/>
              <w:rPr>
                <w:color w:val="000000"/>
                <w:sz w:val="18"/>
              </w:rPr>
            </w:pPr>
            <w:r>
              <w:rPr>
                <w:color w:val="000000"/>
                <w:sz w:val="18"/>
              </w:rPr>
              <w:t>无手印、无污渍</w:t>
            </w:r>
          </w:p>
        </w:tc>
      </w:tr>
      <w:tr w14:paraId="7B9995B2">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2732E3">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6E0D85">
            <w:pPr>
              <w:widowControl/>
              <w:snapToGrid w:val="0"/>
              <w:jc w:val="center"/>
              <w:rPr>
                <w:color w:val="000000"/>
                <w:sz w:val="18"/>
              </w:rPr>
            </w:pPr>
            <w:r>
              <w:rPr>
                <w:color w:val="000000"/>
                <w:sz w:val="18"/>
              </w:rPr>
              <w:t>洗手台玻璃镜面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195FA2">
            <w:pPr>
              <w:widowControl/>
              <w:snapToGrid w:val="0"/>
              <w:jc w:val="left"/>
              <w:rPr>
                <w:color w:val="000000"/>
                <w:sz w:val="18"/>
              </w:rPr>
            </w:pPr>
            <w:r>
              <w:rPr>
                <w:color w:val="000000"/>
                <w:sz w:val="18"/>
              </w:rPr>
              <w:t>循环保洁，玻璃清洁剂清刮</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622EB3">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7FBB29">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71D177">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21CCE7">
            <w:pPr>
              <w:widowControl/>
              <w:snapToGrid w:val="0"/>
              <w:jc w:val="center"/>
              <w:rPr>
                <w:color w:val="000000"/>
                <w:sz w:val="18"/>
              </w:rPr>
            </w:pPr>
            <w:r>
              <w:rPr>
                <w:color w:val="000000"/>
                <w:sz w:val="18"/>
              </w:rPr>
              <w:t>无灰尘、无污渍、无水渍、无手印、保持镜面明净</w:t>
            </w:r>
          </w:p>
        </w:tc>
      </w:tr>
      <w:tr w14:paraId="700317C4">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3F1D63">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03B01C">
            <w:pPr>
              <w:widowControl/>
              <w:snapToGrid w:val="0"/>
              <w:jc w:val="center"/>
              <w:rPr>
                <w:color w:val="000000"/>
                <w:sz w:val="18"/>
              </w:rPr>
            </w:pPr>
            <w:r>
              <w:rPr>
                <w:color w:val="000000"/>
                <w:sz w:val="18"/>
              </w:rPr>
              <w:t>洗手间台面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21A41B">
            <w:pPr>
              <w:widowControl/>
              <w:snapToGrid w:val="0"/>
              <w:jc w:val="left"/>
              <w:rPr>
                <w:color w:val="000000"/>
                <w:sz w:val="18"/>
              </w:rPr>
            </w:pPr>
            <w:r>
              <w:rPr>
                <w:color w:val="000000"/>
                <w:sz w:val="18"/>
              </w:rPr>
              <w:t>循环保洁</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6ED22E">
            <w:pPr>
              <w:widowControl/>
              <w:snapToGrid w:val="0"/>
              <w:jc w:val="center"/>
              <w:rPr>
                <w:color w:val="000000"/>
                <w:sz w:val="18"/>
              </w:rPr>
            </w:pP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8BBF57">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8DC001">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832CDE">
            <w:pPr>
              <w:widowControl/>
              <w:snapToGrid w:val="0"/>
              <w:jc w:val="center"/>
              <w:rPr>
                <w:color w:val="000000"/>
                <w:sz w:val="18"/>
              </w:rPr>
            </w:pPr>
            <w:r>
              <w:rPr>
                <w:color w:val="000000"/>
                <w:sz w:val="18"/>
              </w:rPr>
              <w:t>清洁、无水迹</w:t>
            </w:r>
          </w:p>
        </w:tc>
      </w:tr>
      <w:tr w14:paraId="78B70EB4">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9C21BF">
            <w:pPr>
              <w:widowControl/>
              <w:snapToGrid w:val="0"/>
              <w:jc w:val="center"/>
            </w:pPr>
          </w:p>
        </w:tc>
        <w:tc>
          <w:tcPr>
            <w:tcW w:w="2050" w:type="dxa"/>
            <w:gridSpan w:val="3"/>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61FA0F">
            <w:pPr>
              <w:widowControl/>
              <w:snapToGrid w:val="0"/>
              <w:jc w:val="center"/>
              <w:rPr>
                <w:color w:val="000000"/>
                <w:sz w:val="18"/>
              </w:rPr>
            </w:pPr>
            <w:r>
              <w:rPr>
                <w:color w:val="000000"/>
                <w:sz w:val="18"/>
              </w:rPr>
              <w:t>小便器、坐厕、洗手盆</w:t>
            </w:r>
          </w:p>
          <w:p w14:paraId="0ED3C42D">
            <w:pPr>
              <w:widowControl/>
              <w:snapToGrid w:val="0"/>
              <w:jc w:val="center"/>
              <w:rPr>
                <w:rFonts w:eastAsia="Times New Roman"/>
                <w:color w:val="000000"/>
              </w:rPr>
            </w:pP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843BB0">
            <w:pPr>
              <w:widowControl/>
              <w:snapToGrid w:val="0"/>
              <w:jc w:val="left"/>
              <w:rPr>
                <w:color w:val="000000"/>
                <w:sz w:val="18"/>
              </w:rPr>
            </w:pPr>
            <w:r>
              <w:rPr>
                <w:color w:val="000000"/>
                <w:sz w:val="18"/>
              </w:rPr>
              <w:t>循环保洁，</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A65457">
            <w:pPr>
              <w:widowControl/>
              <w:snapToGrid w:val="0"/>
              <w:jc w:val="center"/>
              <w:rPr>
                <w:color w:val="000000"/>
                <w:sz w:val="18"/>
              </w:rPr>
            </w:pPr>
            <w:r>
              <w:rPr>
                <w:color w:val="000000"/>
                <w:sz w:val="18"/>
              </w:rPr>
              <w:t>　</w:t>
            </w:r>
          </w:p>
          <w:p w14:paraId="5938D01D">
            <w:pPr>
              <w:widowControl/>
              <w:snapToGrid w:val="0"/>
              <w:jc w:val="center"/>
              <w:rPr>
                <w:rFonts w:eastAsia="Times New Roman"/>
                <w:color w:val="000000"/>
              </w:rPr>
            </w:pP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871149">
            <w:pPr>
              <w:widowControl/>
              <w:snapToGrid w:val="0"/>
              <w:jc w:val="center"/>
              <w:rPr>
                <w:color w:val="000000"/>
                <w:sz w:val="18"/>
              </w:rPr>
            </w:pPr>
            <w:r>
              <w:rPr>
                <w:color w:val="000000"/>
                <w:sz w:val="18"/>
              </w:rPr>
              <w:t>　</w:t>
            </w:r>
          </w:p>
          <w:p w14:paraId="65F3C09D">
            <w:pPr>
              <w:widowControl/>
              <w:snapToGrid w:val="0"/>
              <w:jc w:val="center"/>
              <w:rPr>
                <w:rFonts w:eastAsia="Times New Roman"/>
                <w:color w:val="000000"/>
              </w:rPr>
            </w:pP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4729AD">
            <w:pPr>
              <w:widowControl/>
              <w:snapToGrid w:val="0"/>
              <w:jc w:val="center"/>
              <w:rPr>
                <w:color w:val="000000"/>
                <w:sz w:val="18"/>
              </w:rPr>
            </w:pPr>
            <w:r>
              <w:rPr>
                <w:color w:val="000000"/>
                <w:sz w:val="18"/>
              </w:rPr>
              <w:t>　</w:t>
            </w:r>
          </w:p>
          <w:p w14:paraId="6A379780">
            <w:pPr>
              <w:widowControl/>
              <w:snapToGrid w:val="0"/>
              <w:jc w:val="center"/>
              <w:rPr>
                <w:rFonts w:eastAsia="Times New Roman"/>
                <w:color w:val="000000"/>
              </w:rPr>
            </w:pPr>
          </w:p>
        </w:tc>
        <w:tc>
          <w:tcPr>
            <w:tcW w:w="254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5DA7B1">
            <w:pPr>
              <w:widowControl/>
              <w:snapToGrid w:val="0"/>
              <w:jc w:val="center"/>
              <w:rPr>
                <w:color w:val="000000"/>
                <w:sz w:val="18"/>
              </w:rPr>
            </w:pPr>
            <w:r>
              <w:rPr>
                <w:color w:val="000000"/>
                <w:sz w:val="18"/>
              </w:rPr>
              <w:t>保持无污渍、无垢、无异味、并保持水流畅通无阻，瓷器明洁如新</w:t>
            </w:r>
          </w:p>
        </w:tc>
      </w:tr>
      <w:tr w14:paraId="6F3420A9">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5765A1">
            <w:pPr>
              <w:widowControl/>
              <w:snapToGrid w:val="0"/>
              <w:jc w:val="center"/>
            </w:pPr>
          </w:p>
        </w:tc>
        <w:tc>
          <w:tcPr>
            <w:tcW w:w="2050" w:type="dxa"/>
            <w:gridSpan w:val="3"/>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F3E7B8">
            <w:pPr>
              <w:widowControl/>
              <w:snapToGrid w:val="0"/>
              <w:jc w:val="center"/>
              <w:rPr>
                <w:rFonts w:eastAsia="Times New Roman"/>
                <w:color w:val="000000"/>
              </w:rPr>
            </w:pP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C9E43C">
            <w:pPr>
              <w:widowControl/>
              <w:snapToGrid w:val="0"/>
              <w:jc w:val="left"/>
              <w:rPr>
                <w:color w:val="000000"/>
                <w:sz w:val="18"/>
              </w:rPr>
            </w:pPr>
            <w:r>
              <w:rPr>
                <w:color w:val="000000"/>
                <w:sz w:val="18"/>
              </w:rPr>
              <w:t>使用卫生间专用清洁剂清洗并消毒一次</w:t>
            </w: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D91367">
            <w:pPr>
              <w:widowControl/>
              <w:snapToGrid w:val="0"/>
              <w:jc w:val="left"/>
              <w:rPr>
                <w:rFonts w:eastAsia="Times New Roman"/>
                <w:color w:val="000000"/>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196541">
            <w:pPr>
              <w:widowControl/>
              <w:snapToGrid w:val="0"/>
              <w:jc w:val="left"/>
              <w:rPr>
                <w:rFonts w:eastAsia="Times New Roman"/>
                <w:color w:val="000000"/>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144F7C">
            <w:pPr>
              <w:widowControl/>
              <w:snapToGrid w:val="0"/>
              <w:jc w:val="left"/>
              <w:rPr>
                <w:rFonts w:eastAsia="Times New Roman"/>
                <w:color w:val="000000"/>
              </w:rPr>
            </w:pPr>
          </w:p>
        </w:tc>
        <w:tc>
          <w:tcPr>
            <w:tcW w:w="254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821558">
            <w:pPr>
              <w:widowControl/>
              <w:snapToGrid w:val="0"/>
              <w:jc w:val="left"/>
              <w:rPr>
                <w:color w:val="000000"/>
                <w:sz w:val="18"/>
              </w:rPr>
            </w:pPr>
          </w:p>
        </w:tc>
      </w:tr>
      <w:tr w14:paraId="6D9FAFA8">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4B5B3B">
            <w:pPr>
              <w:widowControl/>
              <w:snapToGrid w:val="0"/>
              <w:jc w:val="left"/>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21DB82">
            <w:pPr>
              <w:widowControl/>
              <w:snapToGrid w:val="0"/>
              <w:jc w:val="center"/>
              <w:rPr>
                <w:color w:val="000000"/>
                <w:sz w:val="18"/>
              </w:rPr>
            </w:pPr>
            <w:r>
              <w:rPr>
                <w:color w:val="000000"/>
                <w:sz w:val="18"/>
              </w:rPr>
              <w:t>洗手间隔板</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961E8B">
            <w:pPr>
              <w:widowControl/>
              <w:snapToGrid w:val="0"/>
              <w:jc w:val="left"/>
              <w:rPr>
                <w:color w:val="000000"/>
                <w:sz w:val="18"/>
              </w:rPr>
            </w:pPr>
            <w:r>
              <w:rPr>
                <w:color w:val="000000"/>
                <w:sz w:val="18"/>
              </w:rPr>
              <w:t>维护保洁、消毒一次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817955">
            <w:pPr>
              <w:widowControl/>
              <w:snapToGrid w:val="0"/>
              <w:jc w:val="center"/>
              <w:rPr>
                <w:color w:val="000000"/>
                <w:sz w:val="18"/>
              </w:rPr>
            </w:pPr>
            <w:r>
              <w:rPr>
                <w:color w:val="000000"/>
                <w:sz w:val="18"/>
              </w:rPr>
              <w:t>全面擦拭一次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DCFA7C">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DBEBAF">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966664">
            <w:pPr>
              <w:widowControl/>
              <w:snapToGrid w:val="0"/>
              <w:jc w:val="center"/>
              <w:rPr>
                <w:color w:val="000000"/>
                <w:sz w:val="18"/>
              </w:rPr>
            </w:pPr>
            <w:r>
              <w:rPr>
                <w:color w:val="000000"/>
                <w:sz w:val="18"/>
              </w:rPr>
              <w:t>无污渍、痰渍、保持洁净</w:t>
            </w:r>
          </w:p>
        </w:tc>
      </w:tr>
      <w:tr w14:paraId="5A9720E8">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4AAB61">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04321E">
            <w:pPr>
              <w:widowControl/>
              <w:snapToGrid w:val="0"/>
              <w:jc w:val="center"/>
              <w:rPr>
                <w:color w:val="000000"/>
                <w:sz w:val="18"/>
              </w:rPr>
            </w:pPr>
            <w:r>
              <w:rPr>
                <w:color w:val="000000"/>
                <w:sz w:val="18"/>
              </w:rPr>
              <w:t>洗手间灯饰</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BD95CA">
            <w:pPr>
              <w:widowControl/>
              <w:snapToGrid w:val="0"/>
              <w:jc w:val="left"/>
              <w:rPr>
                <w:color w:val="000000"/>
                <w:sz w:val="18"/>
              </w:rPr>
            </w:pPr>
            <w:r>
              <w:rPr>
                <w:color w:val="000000"/>
                <w:sz w:val="18"/>
              </w:rPr>
              <w:t>清掸一次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9C454A">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31B0E2C">
            <w:pPr>
              <w:widowControl/>
              <w:snapToGrid w:val="0"/>
              <w:jc w:val="center"/>
              <w:rPr>
                <w:color w:val="000000"/>
                <w:sz w:val="18"/>
              </w:rPr>
            </w:pPr>
            <w:r>
              <w:rPr>
                <w:color w:val="000000"/>
                <w:sz w:val="18"/>
              </w:rPr>
              <w:t>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64E8F9">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4E2812">
            <w:pPr>
              <w:widowControl/>
              <w:snapToGrid w:val="0"/>
              <w:jc w:val="center"/>
              <w:rPr>
                <w:color w:val="000000"/>
                <w:sz w:val="18"/>
              </w:rPr>
            </w:pPr>
            <w:r>
              <w:rPr>
                <w:color w:val="000000"/>
                <w:sz w:val="18"/>
              </w:rPr>
              <w:t>无蜘蛛网</w:t>
            </w:r>
          </w:p>
        </w:tc>
      </w:tr>
      <w:tr w14:paraId="6D093B83">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24AEF">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48B13A">
            <w:pPr>
              <w:widowControl/>
              <w:snapToGrid w:val="0"/>
              <w:jc w:val="center"/>
              <w:rPr>
                <w:color w:val="000000"/>
                <w:sz w:val="18"/>
              </w:rPr>
            </w:pPr>
            <w:r>
              <w:rPr>
                <w:color w:val="000000"/>
                <w:sz w:val="18"/>
              </w:rPr>
              <w:t>洗手间风口</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F5AF3C">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E270DB">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8DBE95">
            <w:pPr>
              <w:widowControl/>
              <w:snapToGrid w:val="0"/>
              <w:jc w:val="center"/>
              <w:rPr>
                <w:color w:val="000000"/>
                <w:sz w:val="18"/>
              </w:rPr>
            </w:pPr>
            <w:r>
              <w:rPr>
                <w:color w:val="000000"/>
                <w:sz w:val="18"/>
              </w:rPr>
              <w:t>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302F27">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6193D8">
            <w:pPr>
              <w:widowControl/>
              <w:snapToGrid w:val="0"/>
              <w:jc w:val="center"/>
              <w:rPr>
                <w:color w:val="000000"/>
                <w:sz w:val="18"/>
              </w:rPr>
            </w:pPr>
            <w:r>
              <w:rPr>
                <w:color w:val="000000"/>
                <w:sz w:val="18"/>
              </w:rPr>
              <w:t>无污渍、无蜘蛛网</w:t>
            </w:r>
          </w:p>
        </w:tc>
      </w:tr>
      <w:tr w14:paraId="50B14057">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1C027FF">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B5EB23">
            <w:pPr>
              <w:widowControl/>
              <w:snapToGrid w:val="0"/>
              <w:jc w:val="center"/>
              <w:rPr>
                <w:color w:val="000000"/>
                <w:sz w:val="18"/>
              </w:rPr>
            </w:pPr>
            <w:r>
              <w:rPr>
                <w:color w:val="000000"/>
                <w:sz w:val="18"/>
              </w:rPr>
              <w:t>天花</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DA6F2F">
            <w:pPr>
              <w:widowControl/>
              <w:snapToGrid w:val="0"/>
              <w:jc w:val="left"/>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A4D347">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325537">
            <w:pPr>
              <w:widowControl/>
              <w:snapToGrid w:val="0"/>
              <w:jc w:val="center"/>
              <w:rPr>
                <w:color w:val="000000"/>
                <w:sz w:val="18"/>
              </w:rPr>
            </w:pPr>
            <w:r>
              <w:rPr>
                <w:color w:val="000000"/>
                <w:sz w:val="18"/>
              </w:rPr>
              <w:t>除尘、擦拭一次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BF901B">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059395">
            <w:pPr>
              <w:widowControl/>
              <w:snapToGrid w:val="0"/>
              <w:jc w:val="center"/>
              <w:rPr>
                <w:color w:val="000000"/>
                <w:sz w:val="18"/>
              </w:rPr>
            </w:pPr>
            <w:r>
              <w:rPr>
                <w:color w:val="000000"/>
                <w:sz w:val="18"/>
              </w:rPr>
              <w:t>无污渍、无灰尘、无蜘蛛网</w:t>
            </w:r>
          </w:p>
        </w:tc>
      </w:tr>
      <w:tr w14:paraId="71BD0C40">
        <w:tblPrEx>
          <w:tblCellMar>
            <w:top w:w="0" w:type="dxa"/>
            <w:left w:w="0" w:type="dxa"/>
            <w:bottom w:w="0" w:type="dxa"/>
            <w:right w:w="0" w:type="dxa"/>
          </w:tblCellMar>
        </w:tblPrEx>
        <w:trPr>
          <w:trHeight w:val="1469"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087638">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8CF626">
            <w:pPr>
              <w:widowControl/>
              <w:snapToGrid w:val="0"/>
              <w:jc w:val="center"/>
              <w:rPr>
                <w:color w:val="000000"/>
                <w:sz w:val="18"/>
              </w:rPr>
            </w:pPr>
            <w:r>
              <w:rPr>
                <w:color w:val="000000"/>
                <w:sz w:val="18"/>
              </w:rPr>
              <w:t>洗手间垃圾筒</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5471F1">
            <w:pPr>
              <w:widowControl/>
              <w:snapToGrid w:val="0"/>
              <w:jc w:val="left"/>
              <w:rPr>
                <w:color w:val="000000"/>
                <w:sz w:val="18"/>
              </w:rPr>
            </w:pPr>
            <w:r>
              <w:rPr>
                <w:color w:val="000000"/>
                <w:sz w:val="18"/>
              </w:rPr>
              <w:t>及时清倒垃圾、垃圾容量不要超桶身2/3并随时保洁、消毒一次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36701D">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1F82E1">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15EA0E">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AF1C35">
            <w:pPr>
              <w:widowControl/>
              <w:snapToGrid w:val="0"/>
              <w:jc w:val="center"/>
              <w:rPr>
                <w:color w:val="000000"/>
                <w:sz w:val="18"/>
              </w:rPr>
            </w:pPr>
            <w:r>
              <w:rPr>
                <w:color w:val="000000"/>
                <w:sz w:val="18"/>
              </w:rPr>
              <w:t>无异味、无污迹</w:t>
            </w:r>
          </w:p>
        </w:tc>
      </w:tr>
      <w:tr w14:paraId="11F519FF">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6B573C">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B5A493">
            <w:pPr>
              <w:widowControl/>
              <w:snapToGrid w:val="0"/>
              <w:jc w:val="center"/>
              <w:rPr>
                <w:color w:val="000000"/>
                <w:sz w:val="18"/>
              </w:rPr>
            </w:pPr>
            <w:r>
              <w:rPr>
                <w:color w:val="000000"/>
                <w:sz w:val="18"/>
              </w:rPr>
              <w:t>龙头等小五金</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19E800">
            <w:pPr>
              <w:widowControl/>
              <w:snapToGrid w:val="0"/>
              <w:jc w:val="left"/>
              <w:rPr>
                <w:color w:val="000000"/>
                <w:sz w:val="18"/>
              </w:rPr>
            </w:pPr>
            <w:r>
              <w:rPr>
                <w:color w:val="000000"/>
                <w:sz w:val="18"/>
              </w:rPr>
              <w:t>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5EFDFF">
            <w:pPr>
              <w:widowControl/>
              <w:snapToGrid w:val="0"/>
              <w:jc w:val="center"/>
              <w:rPr>
                <w:color w:val="000000"/>
                <w:sz w:val="18"/>
              </w:rPr>
            </w:pPr>
            <w:r>
              <w:rPr>
                <w:color w:val="000000"/>
                <w:sz w:val="18"/>
              </w:rPr>
              <w:t>洁而亮保养一次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1BBCB1">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A37A92">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64CE94">
            <w:pPr>
              <w:widowControl/>
              <w:snapToGrid w:val="0"/>
              <w:jc w:val="center"/>
              <w:rPr>
                <w:color w:val="000000"/>
                <w:sz w:val="18"/>
              </w:rPr>
            </w:pPr>
            <w:r>
              <w:rPr>
                <w:color w:val="000000"/>
                <w:sz w:val="18"/>
              </w:rPr>
              <w:t>无污迹、光亮</w:t>
            </w:r>
          </w:p>
        </w:tc>
      </w:tr>
      <w:tr w14:paraId="1D2DBE51">
        <w:tblPrEx>
          <w:tblCellMar>
            <w:top w:w="0" w:type="dxa"/>
            <w:left w:w="0" w:type="dxa"/>
            <w:bottom w:w="0" w:type="dxa"/>
            <w:right w:w="0" w:type="dxa"/>
          </w:tblCellMar>
        </w:tblPrEx>
        <w:trPr>
          <w:trHeight w:val="594"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CA345F">
            <w:pPr>
              <w:widowControl/>
              <w:snapToGrid w:val="0"/>
              <w:jc w:val="cente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D995F0">
            <w:pPr>
              <w:widowControl/>
              <w:snapToGrid w:val="0"/>
              <w:jc w:val="center"/>
              <w:rPr>
                <w:color w:val="000000"/>
                <w:sz w:val="18"/>
              </w:rPr>
            </w:pPr>
            <w:r>
              <w:rPr>
                <w:color w:val="000000"/>
                <w:sz w:val="18"/>
              </w:rPr>
              <w:t>不锈钢</w:t>
            </w:r>
          </w:p>
        </w:tc>
        <w:tc>
          <w:tcPr>
            <w:tcW w:w="18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CD9976">
            <w:pPr>
              <w:widowControl/>
              <w:snapToGrid w:val="0"/>
              <w:jc w:val="left"/>
              <w:rPr>
                <w:color w:val="000000"/>
                <w:sz w:val="18"/>
              </w:rPr>
            </w:pPr>
            <w:r>
              <w:rPr>
                <w:color w:val="000000"/>
                <w:sz w:val="18"/>
              </w:rPr>
              <w:t>擦拭一次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87C782">
            <w:pPr>
              <w:widowControl/>
              <w:snapToGrid w:val="0"/>
              <w:jc w:val="center"/>
              <w:rPr>
                <w:color w:val="000000"/>
                <w:sz w:val="18"/>
              </w:rPr>
            </w:pPr>
            <w:r>
              <w:rPr>
                <w:color w:val="000000"/>
                <w:sz w:val="18"/>
              </w:rPr>
              <w:t>上不锈钢油二次</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A93D2A">
            <w:pPr>
              <w:widowControl/>
              <w:snapToGrid w:val="0"/>
              <w:jc w:val="center"/>
              <w:rPr>
                <w:color w:val="000000"/>
                <w:sz w:val="18"/>
              </w:rPr>
            </w:pPr>
            <w:r>
              <w:rPr>
                <w:color w:val="000000"/>
                <w:sz w:val="18"/>
              </w:rPr>
              <w:t>　</w:t>
            </w:r>
          </w:p>
        </w:tc>
        <w:tc>
          <w:tcPr>
            <w:tcW w:w="11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E18145">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C2C641">
            <w:pPr>
              <w:widowControl/>
              <w:snapToGrid w:val="0"/>
              <w:jc w:val="center"/>
              <w:rPr>
                <w:color w:val="000000"/>
                <w:sz w:val="18"/>
              </w:rPr>
            </w:pPr>
            <w:r>
              <w:rPr>
                <w:color w:val="000000"/>
                <w:sz w:val="18"/>
              </w:rPr>
              <w:t>光亮如新</w:t>
            </w:r>
          </w:p>
        </w:tc>
      </w:tr>
      <w:tr w14:paraId="08C9F495">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933AAF">
            <w:pPr>
              <w:widowControl/>
              <w:snapToGrid w:val="0"/>
              <w:jc w:val="center"/>
            </w:pPr>
          </w:p>
        </w:tc>
        <w:tc>
          <w:tcPr>
            <w:tcW w:w="2050" w:type="dxa"/>
            <w:gridSpan w:val="3"/>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B4A96F">
            <w:pPr>
              <w:widowControl/>
              <w:snapToGrid w:val="0"/>
              <w:jc w:val="center"/>
              <w:rPr>
                <w:color w:val="000000"/>
                <w:sz w:val="18"/>
              </w:rPr>
            </w:pPr>
            <w:r>
              <w:rPr>
                <w:color w:val="000000"/>
                <w:sz w:val="18"/>
              </w:rPr>
              <w:t>排风设施</w:t>
            </w:r>
          </w:p>
        </w:tc>
        <w:tc>
          <w:tcPr>
            <w:tcW w:w="180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BF5E3E">
            <w:pPr>
              <w:widowControl/>
              <w:snapToGrid w:val="0"/>
              <w:jc w:val="left"/>
              <w:rPr>
                <w:color w:val="000000"/>
                <w:sz w:val="18"/>
              </w:rPr>
            </w:pPr>
            <w:r>
              <w:rPr>
                <w:color w:val="000000"/>
                <w:sz w:val="18"/>
              </w:rPr>
              <w:t>按时开启通风设施</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107814">
            <w:pPr>
              <w:widowControl/>
              <w:snapToGrid w:val="0"/>
              <w:jc w:val="center"/>
              <w:rPr>
                <w:color w:val="000000"/>
                <w:sz w:val="18"/>
              </w:rPr>
            </w:pPr>
            <w:r>
              <w:rPr>
                <w:color w:val="000000"/>
                <w:sz w:val="18"/>
              </w:rPr>
              <w:t>　</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01E77A">
            <w:pPr>
              <w:widowControl/>
              <w:snapToGrid w:val="0"/>
              <w:jc w:val="center"/>
              <w:rPr>
                <w:color w:val="000000"/>
                <w:sz w:val="18"/>
              </w:rPr>
            </w:pPr>
            <w:r>
              <w:rPr>
                <w:color w:val="000000"/>
                <w:sz w:val="18"/>
              </w:rPr>
              <w:t>　</w:t>
            </w:r>
          </w:p>
        </w:tc>
        <w:tc>
          <w:tcPr>
            <w:tcW w:w="112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3DFE4D">
            <w:pPr>
              <w:widowControl/>
              <w:snapToGrid w:val="0"/>
              <w:jc w:val="center"/>
              <w:rPr>
                <w:color w:val="000000"/>
                <w:sz w:val="18"/>
              </w:rPr>
            </w:pPr>
            <w:r>
              <w:rPr>
                <w:color w:val="000000"/>
                <w:sz w:val="18"/>
              </w:rPr>
              <w:t>　</w:t>
            </w: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2BAD11">
            <w:pPr>
              <w:widowControl/>
              <w:snapToGrid w:val="0"/>
              <w:jc w:val="center"/>
              <w:rPr>
                <w:color w:val="000000"/>
                <w:sz w:val="18"/>
              </w:rPr>
            </w:pPr>
            <w:r>
              <w:rPr>
                <w:color w:val="000000"/>
                <w:sz w:val="18"/>
              </w:rPr>
              <w:t>确保换气扇工作正常，</w:t>
            </w:r>
          </w:p>
        </w:tc>
      </w:tr>
      <w:tr w14:paraId="5EE92065">
        <w:tblPrEx>
          <w:tblCellMar>
            <w:top w:w="0" w:type="dxa"/>
            <w:left w:w="0" w:type="dxa"/>
            <w:bottom w:w="0" w:type="dxa"/>
            <w:right w:w="0" w:type="dxa"/>
          </w:tblCellMar>
        </w:tblPrEx>
        <w:trPr>
          <w:trHeight w:val="302" w:hRule="atLeast"/>
          <w:jc w:val="center"/>
        </w:trPr>
        <w:tc>
          <w:tcPr>
            <w:tcW w:w="86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75A7AB">
            <w:pPr>
              <w:widowControl/>
              <w:snapToGrid w:val="0"/>
              <w:jc w:val="center"/>
            </w:pPr>
          </w:p>
        </w:tc>
        <w:tc>
          <w:tcPr>
            <w:tcW w:w="2050" w:type="dxa"/>
            <w:gridSpan w:val="3"/>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5E02F7">
            <w:pPr>
              <w:widowControl/>
              <w:snapToGrid w:val="0"/>
              <w:jc w:val="center"/>
              <w:rPr>
                <w:color w:val="000000"/>
                <w:sz w:val="18"/>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493071">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41D56D">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5B2D05">
            <w:pPr>
              <w:widowControl/>
              <w:snapToGrid w:val="0"/>
              <w:jc w:val="center"/>
              <w:rPr>
                <w:color w:val="000000"/>
                <w:sz w:val="18"/>
              </w:rPr>
            </w:pPr>
          </w:p>
        </w:tc>
        <w:tc>
          <w:tcPr>
            <w:tcW w:w="112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E36C1D">
            <w:pPr>
              <w:widowControl/>
              <w:snapToGrid w:val="0"/>
              <w:jc w:val="center"/>
              <w:rPr>
                <w:color w:val="000000"/>
                <w:sz w:val="18"/>
              </w:rPr>
            </w:pPr>
          </w:p>
        </w:tc>
        <w:tc>
          <w:tcPr>
            <w:tcW w:w="25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ABDA7D">
            <w:pPr>
              <w:widowControl/>
              <w:snapToGrid w:val="0"/>
              <w:jc w:val="center"/>
              <w:rPr>
                <w:color w:val="000000"/>
                <w:sz w:val="18"/>
              </w:rPr>
            </w:pPr>
            <w:r>
              <w:rPr>
                <w:color w:val="000000"/>
                <w:sz w:val="18"/>
              </w:rPr>
              <w:t>卫生间无异味</w:t>
            </w:r>
          </w:p>
        </w:tc>
      </w:tr>
    </w:tbl>
    <w:p w14:paraId="789EF944"/>
    <w:p w14:paraId="2BC50715">
      <w:pPr>
        <w:rPr>
          <w:rFonts w:hint="eastAsia"/>
        </w:rPr>
      </w:pPr>
    </w:p>
    <w:p w14:paraId="2E990240">
      <w:pPr>
        <w:rPr>
          <w:rFonts w:hint="eastAsia"/>
        </w:rPr>
      </w:pPr>
    </w:p>
    <w:p w14:paraId="4893DEC9">
      <w:pPr>
        <w:rPr>
          <w:rFonts w:hint="eastAsia"/>
        </w:rPr>
      </w:pPr>
    </w:p>
    <w:p w14:paraId="2592FD60">
      <w:pPr>
        <w:rPr>
          <w:rFonts w:hint="eastAsia"/>
        </w:rPr>
      </w:pPr>
    </w:p>
    <w:p w14:paraId="3CB37774">
      <w:pPr>
        <w:rPr>
          <w:rFonts w:hint="eastAsia"/>
        </w:rPr>
      </w:pPr>
    </w:p>
    <w:p w14:paraId="5AF2CC7D">
      <w:pPr>
        <w:rPr>
          <w:rFonts w:hint="eastAsia"/>
        </w:rPr>
      </w:pPr>
    </w:p>
    <w:p w14:paraId="24883C7C">
      <w:pPr>
        <w:rPr>
          <w:rFonts w:hint="eastAsia"/>
        </w:rPr>
      </w:pPr>
    </w:p>
    <w:p w14:paraId="63578BD8">
      <w:pPr>
        <w:rPr>
          <w:rFonts w:hint="eastAsia"/>
        </w:rPr>
      </w:pPr>
    </w:p>
    <w:p w14:paraId="4E012D92">
      <w:pPr>
        <w:rPr>
          <w:rFonts w:hint="eastAsia"/>
        </w:rPr>
      </w:pPr>
    </w:p>
    <w:p w14:paraId="4B629E28">
      <w:pPr>
        <w:rPr>
          <w:rFonts w:hint="eastAsia"/>
        </w:rPr>
      </w:pPr>
    </w:p>
    <w:p w14:paraId="62BA1514">
      <w:pPr>
        <w:rPr>
          <w:rFonts w:hint="eastAsia"/>
        </w:rPr>
      </w:pPr>
    </w:p>
    <w:p w14:paraId="1A5B60C3">
      <w:pPr>
        <w:rPr>
          <w:rFonts w:hint="eastAsia"/>
        </w:rPr>
      </w:pPr>
    </w:p>
    <w:p w14:paraId="4C8BF722"/>
    <w:p w14:paraId="31673E18"/>
    <w:p w14:paraId="2F5CCBC1">
      <w:pPr>
        <w:pStyle w:val="3"/>
        <w:numPr>
          <w:ilvl w:val="0"/>
          <w:numId w:val="0"/>
        </w:numPr>
      </w:pPr>
    </w:p>
    <w:p w14:paraId="2C5613AC">
      <w:pPr>
        <w:snapToGrid w:val="0"/>
        <w:rPr>
          <w:rFonts w:hint="eastAsia" w:ascii="Calibri" w:hAnsi="Calibri"/>
          <w:b/>
          <w:color w:val="000000"/>
          <w:sz w:val="28"/>
        </w:rPr>
      </w:pPr>
    </w:p>
    <w:p w14:paraId="0CE6BB87">
      <w:pPr>
        <w:snapToGrid w:val="0"/>
        <w:rPr>
          <w:rFonts w:hint="eastAsia" w:ascii="Calibri" w:hAnsi="Calibri"/>
          <w:b/>
          <w:color w:val="000000"/>
          <w:sz w:val="28"/>
        </w:rPr>
      </w:pPr>
    </w:p>
    <w:p w14:paraId="52618D66">
      <w:pPr>
        <w:snapToGrid w:val="0"/>
      </w:pPr>
      <w:r>
        <w:rPr>
          <w:rFonts w:ascii="Calibri" w:hAnsi="Calibri"/>
          <w:b/>
          <w:color w:val="000000"/>
          <w:sz w:val="28"/>
        </w:rPr>
        <w:br w:type="page"/>
      </w:r>
      <w:r>
        <w:rPr>
          <w:rFonts w:hint="eastAsia" w:ascii="Calibri" w:hAnsi="Calibri"/>
          <w:b/>
          <w:color w:val="000000"/>
          <w:sz w:val="28"/>
        </w:rPr>
        <w:t>附件七</w:t>
      </w:r>
    </w:p>
    <w:tbl>
      <w:tblPr>
        <w:tblStyle w:val="19"/>
        <w:tblW w:w="0" w:type="auto"/>
        <w:tblInd w:w="108" w:type="dxa"/>
        <w:tblLayout w:type="fixed"/>
        <w:tblCellMar>
          <w:top w:w="0" w:type="dxa"/>
          <w:left w:w="0" w:type="dxa"/>
          <w:bottom w:w="0" w:type="dxa"/>
          <w:right w:w="0" w:type="dxa"/>
        </w:tblCellMar>
      </w:tblPr>
      <w:tblGrid>
        <w:gridCol w:w="1623"/>
        <w:gridCol w:w="2272"/>
        <w:gridCol w:w="1521"/>
        <w:gridCol w:w="1785"/>
        <w:gridCol w:w="1014"/>
        <w:gridCol w:w="1745"/>
      </w:tblGrid>
      <w:tr w14:paraId="08D3D417">
        <w:tblPrEx>
          <w:tblCellMar>
            <w:top w:w="0" w:type="dxa"/>
            <w:left w:w="0" w:type="dxa"/>
            <w:bottom w:w="0" w:type="dxa"/>
            <w:right w:w="0" w:type="dxa"/>
          </w:tblCellMar>
        </w:tblPrEx>
        <w:trPr>
          <w:trHeight w:val="600" w:hRule="atLeast"/>
        </w:trPr>
        <w:tc>
          <w:tcPr>
            <w:tcW w:w="9960" w:type="dxa"/>
            <w:gridSpan w:val="6"/>
            <w:noWrap w:val="0"/>
            <w:tcMar>
              <w:top w:w="0" w:type="dxa"/>
              <w:left w:w="108" w:type="dxa"/>
              <w:bottom w:w="0" w:type="dxa"/>
              <w:right w:w="108" w:type="dxa"/>
            </w:tcMar>
            <w:vAlign w:val="center"/>
          </w:tcPr>
          <w:p w14:paraId="6ABE049D">
            <w:pPr>
              <w:widowControl/>
              <w:snapToGrid w:val="0"/>
              <w:jc w:val="center"/>
              <w:rPr>
                <w:b/>
                <w:color w:val="000000"/>
                <w:sz w:val="40"/>
              </w:rPr>
            </w:pPr>
            <w:r>
              <w:rPr>
                <w:rFonts w:hint="eastAsia"/>
                <w:b/>
                <w:color w:val="000000"/>
                <w:sz w:val="24"/>
              </w:rPr>
              <w:t>扣款通知单（第一联）</w:t>
            </w:r>
          </w:p>
        </w:tc>
      </w:tr>
      <w:tr w14:paraId="78EB6634">
        <w:tblPrEx>
          <w:tblCellMar>
            <w:top w:w="0" w:type="dxa"/>
            <w:left w:w="0" w:type="dxa"/>
            <w:bottom w:w="0" w:type="dxa"/>
            <w:right w:w="0" w:type="dxa"/>
          </w:tblCellMar>
        </w:tblPrEx>
        <w:trPr>
          <w:trHeight w:val="659"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249C35">
            <w:pPr>
              <w:widowControl/>
              <w:snapToGrid w:val="0"/>
              <w:jc w:val="left"/>
              <w:rPr>
                <w:color w:val="000000"/>
              </w:rPr>
            </w:pPr>
            <w:r>
              <w:rPr>
                <w:rFonts w:hint="eastAsia"/>
                <w:color w:val="000000"/>
              </w:rPr>
              <w:t>通知号：                                                                 年     月      日</w:t>
            </w:r>
          </w:p>
        </w:tc>
      </w:tr>
      <w:tr w14:paraId="3062152D">
        <w:tblPrEx>
          <w:tblCellMar>
            <w:top w:w="0" w:type="dxa"/>
            <w:left w:w="0" w:type="dxa"/>
            <w:bottom w:w="0" w:type="dxa"/>
            <w:right w:w="0" w:type="dxa"/>
          </w:tblCellMar>
        </w:tblPrEx>
        <w:trPr>
          <w:trHeight w:val="690"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50E1BE">
            <w:pPr>
              <w:adjustRightInd w:val="0"/>
              <w:snapToGrid w:val="0"/>
              <w:spacing w:line="360" w:lineRule="auto"/>
              <w:jc w:val="center"/>
              <w:rPr>
                <w:color w:val="000000"/>
              </w:rPr>
            </w:pPr>
            <w:r>
              <w:rPr>
                <w:rFonts w:hint="eastAsia"/>
                <w:color w:val="000000"/>
              </w:rPr>
              <w:t>根据甲乙双方签订的《清洁卫生管理承包合同》约定，对于贵司安排至我司的作业人员违反了我司相关管理规定和合同约定，特通知如下：</w:t>
            </w:r>
          </w:p>
        </w:tc>
      </w:tr>
      <w:tr w14:paraId="4705FB57">
        <w:tblPrEx>
          <w:tblCellMar>
            <w:top w:w="0" w:type="dxa"/>
            <w:left w:w="0" w:type="dxa"/>
            <w:bottom w:w="0" w:type="dxa"/>
            <w:right w:w="0" w:type="dxa"/>
          </w:tblCellMar>
        </w:tblPrEx>
        <w:trPr>
          <w:trHeight w:val="742" w:hRule="atLeast"/>
        </w:trPr>
        <w:tc>
          <w:tcPr>
            <w:tcW w:w="1623"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5B2629">
            <w:pPr>
              <w:widowControl/>
              <w:snapToGrid w:val="0"/>
              <w:jc w:val="center"/>
              <w:rPr>
                <w:color w:val="000000"/>
              </w:rPr>
            </w:pPr>
            <w:r>
              <w:rPr>
                <w:rFonts w:hint="eastAsia"/>
                <w:color w:val="000000"/>
              </w:rPr>
              <w:t>承包单位名称</w:t>
            </w:r>
          </w:p>
        </w:tc>
        <w:tc>
          <w:tcPr>
            <w:tcW w:w="2272" w:type="dxa"/>
            <w:tcBorders>
              <w:bottom w:val="single" w:color="000000" w:sz="4" w:space="0"/>
              <w:right w:val="single" w:color="000000" w:sz="4" w:space="0"/>
            </w:tcBorders>
            <w:noWrap w:val="0"/>
            <w:tcMar>
              <w:top w:w="0" w:type="dxa"/>
              <w:left w:w="108" w:type="dxa"/>
              <w:bottom w:w="0" w:type="dxa"/>
              <w:right w:w="108" w:type="dxa"/>
            </w:tcMar>
            <w:vAlign w:val="center"/>
          </w:tcPr>
          <w:p w14:paraId="0FD4309F">
            <w:pPr>
              <w:widowControl/>
              <w:snapToGrid w:val="0"/>
              <w:jc w:val="center"/>
              <w:rPr>
                <w:color w:val="000000"/>
              </w:rPr>
            </w:pPr>
            <w:r>
              <w:rPr>
                <w:rFonts w:hint="eastAsia"/>
                <w:color w:val="000000"/>
              </w:rPr>
              <w:t>　</w:t>
            </w:r>
          </w:p>
        </w:tc>
        <w:tc>
          <w:tcPr>
            <w:tcW w:w="1521" w:type="dxa"/>
            <w:tcBorders>
              <w:bottom w:val="single" w:color="000000" w:sz="4" w:space="0"/>
              <w:right w:val="single" w:color="000000" w:sz="4" w:space="0"/>
            </w:tcBorders>
            <w:noWrap w:val="0"/>
            <w:tcMar>
              <w:top w:w="0" w:type="dxa"/>
              <w:left w:w="108" w:type="dxa"/>
              <w:bottom w:w="0" w:type="dxa"/>
              <w:right w:w="108" w:type="dxa"/>
            </w:tcMar>
            <w:vAlign w:val="center"/>
          </w:tcPr>
          <w:p w14:paraId="4EB464EC">
            <w:pPr>
              <w:widowControl/>
              <w:snapToGrid w:val="0"/>
              <w:jc w:val="center"/>
              <w:rPr>
                <w:color w:val="000000"/>
              </w:rPr>
            </w:pPr>
            <w:r>
              <w:rPr>
                <w:rFonts w:hint="eastAsia"/>
                <w:color w:val="000000"/>
              </w:rPr>
              <w:t>作业人员姓名</w:t>
            </w:r>
          </w:p>
        </w:tc>
        <w:tc>
          <w:tcPr>
            <w:tcW w:w="1785" w:type="dxa"/>
            <w:tcBorders>
              <w:bottom w:val="single" w:color="000000" w:sz="4" w:space="0"/>
              <w:right w:val="single" w:color="000000" w:sz="4" w:space="0"/>
            </w:tcBorders>
            <w:noWrap w:val="0"/>
            <w:tcMar>
              <w:top w:w="0" w:type="dxa"/>
              <w:left w:w="108" w:type="dxa"/>
              <w:bottom w:w="0" w:type="dxa"/>
              <w:right w:w="108" w:type="dxa"/>
            </w:tcMar>
            <w:vAlign w:val="center"/>
          </w:tcPr>
          <w:p w14:paraId="4AB6084D">
            <w:pPr>
              <w:widowControl/>
              <w:snapToGrid w:val="0"/>
              <w:jc w:val="center"/>
              <w:rPr>
                <w:color w:val="000000"/>
              </w:rPr>
            </w:pPr>
            <w:r>
              <w:rPr>
                <w:rFonts w:hint="eastAsia"/>
                <w:color w:val="000000"/>
              </w:rPr>
              <w:t>　</w:t>
            </w:r>
          </w:p>
        </w:tc>
        <w:tc>
          <w:tcPr>
            <w:tcW w:w="1014" w:type="dxa"/>
            <w:tcBorders>
              <w:bottom w:val="single" w:color="000000" w:sz="4" w:space="0"/>
              <w:right w:val="single" w:color="000000" w:sz="4" w:space="0"/>
            </w:tcBorders>
            <w:noWrap w:val="0"/>
            <w:tcMar>
              <w:top w:w="0" w:type="dxa"/>
              <w:left w:w="108" w:type="dxa"/>
              <w:bottom w:w="0" w:type="dxa"/>
              <w:right w:w="108" w:type="dxa"/>
            </w:tcMar>
            <w:vAlign w:val="center"/>
          </w:tcPr>
          <w:p w14:paraId="3A885237">
            <w:pPr>
              <w:widowControl/>
              <w:snapToGrid w:val="0"/>
              <w:jc w:val="center"/>
              <w:rPr>
                <w:color w:val="000000"/>
              </w:rPr>
            </w:pPr>
            <w:r>
              <w:rPr>
                <w:rFonts w:hint="eastAsia"/>
                <w:color w:val="000000"/>
              </w:rPr>
              <w:t>证件号</w:t>
            </w:r>
          </w:p>
        </w:tc>
        <w:tc>
          <w:tcPr>
            <w:tcW w:w="1745" w:type="dxa"/>
            <w:tcBorders>
              <w:bottom w:val="single" w:color="000000" w:sz="4" w:space="0"/>
              <w:right w:val="single" w:color="000000" w:sz="4" w:space="0"/>
            </w:tcBorders>
            <w:noWrap w:val="0"/>
            <w:tcMar>
              <w:top w:w="0" w:type="dxa"/>
              <w:left w:w="108" w:type="dxa"/>
              <w:bottom w:w="0" w:type="dxa"/>
              <w:right w:w="108" w:type="dxa"/>
            </w:tcMar>
            <w:vAlign w:val="center"/>
          </w:tcPr>
          <w:p w14:paraId="5D33C2E3">
            <w:pPr>
              <w:widowControl/>
              <w:snapToGrid w:val="0"/>
              <w:jc w:val="center"/>
              <w:rPr>
                <w:color w:val="000000"/>
              </w:rPr>
            </w:pPr>
            <w:r>
              <w:rPr>
                <w:rFonts w:hint="eastAsia"/>
                <w:color w:val="000000"/>
              </w:rPr>
              <w:t>　</w:t>
            </w:r>
          </w:p>
        </w:tc>
      </w:tr>
      <w:tr w14:paraId="1DC4B913">
        <w:tblPrEx>
          <w:tblCellMar>
            <w:top w:w="0" w:type="dxa"/>
            <w:left w:w="0" w:type="dxa"/>
            <w:bottom w:w="0" w:type="dxa"/>
            <w:right w:w="0" w:type="dxa"/>
          </w:tblCellMar>
        </w:tblPrEx>
        <w:trPr>
          <w:trHeight w:val="728"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7C41CD">
            <w:pPr>
              <w:widowControl/>
              <w:snapToGrid w:val="0"/>
              <w:jc w:val="left"/>
              <w:rPr>
                <w:color w:val="000000"/>
                <w:sz w:val="24"/>
              </w:rPr>
            </w:pPr>
            <w:r>
              <w:rPr>
                <w:rFonts w:hint="eastAsia"/>
                <w:color w:val="000000"/>
                <w:sz w:val="24"/>
              </w:rPr>
              <w:t>扣款理由:</w:t>
            </w:r>
          </w:p>
        </w:tc>
      </w:tr>
      <w:tr w14:paraId="231BF81B">
        <w:tblPrEx>
          <w:tblCellMar>
            <w:top w:w="0" w:type="dxa"/>
            <w:left w:w="0" w:type="dxa"/>
            <w:bottom w:w="0" w:type="dxa"/>
            <w:right w:w="0" w:type="dxa"/>
          </w:tblCellMar>
        </w:tblPrEx>
        <w:trPr>
          <w:trHeight w:val="1367"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7E1FA5">
            <w:pPr>
              <w:widowControl/>
              <w:snapToGrid w:val="0"/>
              <w:jc w:val="left"/>
              <w:rPr>
                <w:color w:val="000000"/>
              </w:rPr>
            </w:pPr>
            <w:r>
              <w:rPr>
                <w:rFonts w:hint="eastAsia"/>
                <w:color w:val="000000"/>
              </w:rPr>
              <w:t>　</w:t>
            </w:r>
          </w:p>
        </w:tc>
      </w:tr>
      <w:tr w14:paraId="739397D1">
        <w:tblPrEx>
          <w:tblCellMar>
            <w:top w:w="0" w:type="dxa"/>
            <w:left w:w="0" w:type="dxa"/>
            <w:bottom w:w="0" w:type="dxa"/>
            <w:right w:w="0" w:type="dxa"/>
          </w:tblCellMar>
        </w:tblPrEx>
        <w:trPr>
          <w:trHeight w:val="429" w:hRule="atLeast"/>
        </w:trPr>
        <w:tc>
          <w:tcPr>
            <w:tcW w:w="9960" w:type="dxa"/>
            <w:gridSpan w:val="6"/>
            <w:tcBorders>
              <w:top w:val="single" w:color="000000" w:sz="4" w:space="0"/>
            </w:tcBorders>
            <w:noWrap w:val="0"/>
            <w:tcMar>
              <w:top w:w="0" w:type="dxa"/>
              <w:left w:w="108" w:type="dxa"/>
              <w:bottom w:w="0" w:type="dxa"/>
              <w:right w:w="108" w:type="dxa"/>
            </w:tcMar>
            <w:vAlign w:val="center"/>
          </w:tcPr>
          <w:p w14:paraId="74B62502">
            <w:pPr>
              <w:widowControl/>
              <w:snapToGrid w:val="0"/>
              <w:jc w:val="left"/>
              <w:rPr>
                <w:color w:val="000000"/>
              </w:rPr>
            </w:pPr>
            <w:r>
              <w:rPr>
                <w:rFonts w:hint="eastAsia"/>
                <w:color w:val="000000"/>
              </w:rPr>
              <w:t>作业人员签名：        项目现场负责人（或指定人员）签名：          甲方主管负责人签名：</w:t>
            </w:r>
          </w:p>
        </w:tc>
      </w:tr>
      <w:tr w14:paraId="639AB96C">
        <w:tblPrEx>
          <w:tblCellMar>
            <w:top w:w="0" w:type="dxa"/>
            <w:left w:w="0" w:type="dxa"/>
            <w:bottom w:w="0" w:type="dxa"/>
            <w:right w:w="0" w:type="dxa"/>
          </w:tblCellMar>
        </w:tblPrEx>
        <w:trPr>
          <w:trHeight w:val="417" w:hRule="atLeast"/>
        </w:trPr>
        <w:tc>
          <w:tcPr>
            <w:tcW w:w="9960" w:type="dxa"/>
            <w:gridSpan w:val="6"/>
            <w:noWrap w:val="0"/>
            <w:tcMar>
              <w:top w:w="0" w:type="dxa"/>
              <w:left w:w="108" w:type="dxa"/>
              <w:bottom w:w="0" w:type="dxa"/>
              <w:right w:w="108" w:type="dxa"/>
            </w:tcMar>
            <w:vAlign w:val="center"/>
          </w:tcPr>
          <w:p w14:paraId="1EEBDBB4">
            <w:pPr>
              <w:widowControl/>
              <w:snapToGrid w:val="0"/>
              <w:jc w:val="left"/>
              <w:rPr>
                <w:color w:val="000000"/>
              </w:rPr>
            </w:pPr>
            <w:r>
              <w:rPr>
                <w:rFonts w:hint="eastAsia"/>
                <w:color w:val="000000"/>
              </w:rPr>
              <w:t>承包单位签收：                             日期：</w:t>
            </w:r>
          </w:p>
        </w:tc>
      </w:tr>
      <w:tr w14:paraId="62B3B606">
        <w:tblPrEx>
          <w:tblCellMar>
            <w:top w:w="0" w:type="dxa"/>
            <w:left w:w="0" w:type="dxa"/>
            <w:bottom w:w="0" w:type="dxa"/>
            <w:right w:w="0" w:type="dxa"/>
          </w:tblCellMar>
        </w:tblPrEx>
        <w:trPr>
          <w:trHeight w:val="700" w:hRule="atLeast"/>
        </w:trPr>
        <w:tc>
          <w:tcPr>
            <w:tcW w:w="9960" w:type="dxa"/>
            <w:gridSpan w:val="6"/>
            <w:noWrap w:val="0"/>
            <w:tcMar>
              <w:top w:w="0" w:type="dxa"/>
              <w:left w:w="108" w:type="dxa"/>
              <w:bottom w:w="0" w:type="dxa"/>
              <w:right w:w="108" w:type="dxa"/>
            </w:tcMar>
            <w:vAlign w:val="center"/>
          </w:tcPr>
          <w:p w14:paraId="75CC3770">
            <w:pPr>
              <w:widowControl/>
              <w:snapToGrid w:val="0"/>
              <w:jc w:val="left"/>
              <w:rPr>
                <w:color w:val="000000"/>
              </w:rPr>
            </w:pPr>
            <w:r>
              <w:rPr>
                <w:rFonts w:hint="eastAsia"/>
                <w:color w:val="000000"/>
              </w:rPr>
              <w:t xml:space="preserve">   说明：此表一式二联:第一联:项目部留存  第二联:承包公司留存  </w:t>
            </w:r>
          </w:p>
        </w:tc>
      </w:tr>
      <w:tr w14:paraId="29B1E832">
        <w:tblPrEx>
          <w:tblCellMar>
            <w:top w:w="0" w:type="dxa"/>
            <w:left w:w="0" w:type="dxa"/>
            <w:bottom w:w="0" w:type="dxa"/>
            <w:right w:w="0" w:type="dxa"/>
          </w:tblCellMar>
        </w:tblPrEx>
        <w:trPr>
          <w:trHeight w:val="568" w:hRule="atLeast"/>
        </w:trPr>
        <w:tc>
          <w:tcPr>
            <w:tcW w:w="1623" w:type="dxa"/>
            <w:noWrap w:val="0"/>
            <w:tcMar>
              <w:top w:w="0" w:type="dxa"/>
              <w:left w:w="108" w:type="dxa"/>
              <w:bottom w:w="0" w:type="dxa"/>
              <w:right w:w="108" w:type="dxa"/>
            </w:tcMar>
            <w:vAlign w:val="center"/>
          </w:tcPr>
          <w:p w14:paraId="0135C2E8">
            <w:pPr>
              <w:widowControl/>
              <w:snapToGrid w:val="0"/>
              <w:jc w:val="left"/>
              <w:rPr>
                <w:color w:val="000000"/>
                <w:sz w:val="24"/>
              </w:rPr>
            </w:pPr>
          </w:p>
        </w:tc>
        <w:tc>
          <w:tcPr>
            <w:tcW w:w="2272" w:type="dxa"/>
            <w:noWrap w:val="0"/>
            <w:tcMar>
              <w:top w:w="0" w:type="dxa"/>
              <w:left w:w="108" w:type="dxa"/>
              <w:bottom w:w="0" w:type="dxa"/>
              <w:right w:w="108" w:type="dxa"/>
            </w:tcMar>
            <w:vAlign w:val="center"/>
          </w:tcPr>
          <w:p w14:paraId="318EB578">
            <w:pPr>
              <w:widowControl/>
              <w:snapToGrid w:val="0"/>
              <w:jc w:val="left"/>
              <w:rPr>
                <w:color w:val="000000"/>
                <w:sz w:val="24"/>
              </w:rPr>
            </w:pPr>
          </w:p>
        </w:tc>
        <w:tc>
          <w:tcPr>
            <w:tcW w:w="1521" w:type="dxa"/>
            <w:noWrap w:val="0"/>
            <w:tcMar>
              <w:top w:w="0" w:type="dxa"/>
              <w:left w:w="108" w:type="dxa"/>
              <w:bottom w:w="0" w:type="dxa"/>
              <w:right w:w="108" w:type="dxa"/>
            </w:tcMar>
            <w:vAlign w:val="center"/>
          </w:tcPr>
          <w:p w14:paraId="4D4B39D4">
            <w:pPr>
              <w:widowControl/>
              <w:snapToGrid w:val="0"/>
              <w:jc w:val="left"/>
              <w:rPr>
                <w:color w:val="000000"/>
                <w:sz w:val="24"/>
              </w:rPr>
            </w:pPr>
          </w:p>
        </w:tc>
        <w:tc>
          <w:tcPr>
            <w:tcW w:w="1785" w:type="dxa"/>
            <w:noWrap w:val="0"/>
            <w:tcMar>
              <w:top w:w="0" w:type="dxa"/>
              <w:left w:w="108" w:type="dxa"/>
              <w:bottom w:w="0" w:type="dxa"/>
              <w:right w:w="108" w:type="dxa"/>
            </w:tcMar>
            <w:vAlign w:val="center"/>
          </w:tcPr>
          <w:p w14:paraId="5371E851">
            <w:pPr>
              <w:widowControl/>
              <w:snapToGrid w:val="0"/>
              <w:jc w:val="left"/>
              <w:rPr>
                <w:color w:val="000000"/>
                <w:sz w:val="24"/>
              </w:rPr>
            </w:pPr>
          </w:p>
        </w:tc>
        <w:tc>
          <w:tcPr>
            <w:tcW w:w="1014" w:type="dxa"/>
            <w:noWrap w:val="0"/>
            <w:tcMar>
              <w:top w:w="0" w:type="dxa"/>
              <w:left w:w="108" w:type="dxa"/>
              <w:bottom w:w="0" w:type="dxa"/>
              <w:right w:w="108" w:type="dxa"/>
            </w:tcMar>
            <w:vAlign w:val="center"/>
          </w:tcPr>
          <w:p w14:paraId="76966C51">
            <w:pPr>
              <w:widowControl/>
              <w:snapToGrid w:val="0"/>
              <w:jc w:val="left"/>
              <w:rPr>
                <w:color w:val="000000"/>
                <w:sz w:val="24"/>
              </w:rPr>
            </w:pPr>
          </w:p>
        </w:tc>
        <w:tc>
          <w:tcPr>
            <w:tcW w:w="1745" w:type="dxa"/>
            <w:noWrap w:val="0"/>
            <w:tcMar>
              <w:top w:w="0" w:type="dxa"/>
              <w:left w:w="108" w:type="dxa"/>
              <w:bottom w:w="0" w:type="dxa"/>
              <w:right w:w="108" w:type="dxa"/>
            </w:tcMar>
            <w:vAlign w:val="center"/>
          </w:tcPr>
          <w:p w14:paraId="2CE097D7">
            <w:pPr>
              <w:widowControl/>
              <w:snapToGrid w:val="0"/>
              <w:jc w:val="left"/>
              <w:rPr>
                <w:color w:val="000000"/>
                <w:sz w:val="24"/>
              </w:rPr>
            </w:pPr>
          </w:p>
        </w:tc>
      </w:tr>
      <w:tr w14:paraId="59DB4320">
        <w:tblPrEx>
          <w:tblCellMar>
            <w:top w:w="0" w:type="dxa"/>
            <w:left w:w="0" w:type="dxa"/>
            <w:bottom w:w="0" w:type="dxa"/>
            <w:right w:w="0" w:type="dxa"/>
          </w:tblCellMar>
        </w:tblPrEx>
        <w:trPr>
          <w:trHeight w:val="600" w:hRule="atLeast"/>
        </w:trPr>
        <w:tc>
          <w:tcPr>
            <w:tcW w:w="9960" w:type="dxa"/>
            <w:gridSpan w:val="6"/>
            <w:noWrap w:val="0"/>
            <w:tcMar>
              <w:top w:w="0" w:type="dxa"/>
              <w:left w:w="108" w:type="dxa"/>
              <w:bottom w:w="0" w:type="dxa"/>
              <w:right w:w="108" w:type="dxa"/>
            </w:tcMar>
            <w:vAlign w:val="center"/>
          </w:tcPr>
          <w:p w14:paraId="3740DF57">
            <w:pPr>
              <w:widowControl/>
              <w:snapToGrid w:val="0"/>
              <w:jc w:val="center"/>
              <w:rPr>
                <w:b/>
                <w:color w:val="000000"/>
                <w:sz w:val="40"/>
              </w:rPr>
            </w:pPr>
            <w:r>
              <w:rPr>
                <w:rFonts w:hint="eastAsia"/>
                <w:b/>
                <w:color w:val="000000"/>
                <w:sz w:val="24"/>
              </w:rPr>
              <w:t>扣款通知单（第二联）</w:t>
            </w:r>
          </w:p>
        </w:tc>
      </w:tr>
      <w:tr w14:paraId="04B595FD">
        <w:tblPrEx>
          <w:tblCellMar>
            <w:top w:w="0" w:type="dxa"/>
            <w:left w:w="0" w:type="dxa"/>
            <w:bottom w:w="0" w:type="dxa"/>
            <w:right w:w="0" w:type="dxa"/>
          </w:tblCellMar>
        </w:tblPrEx>
        <w:trPr>
          <w:trHeight w:val="538"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65600E">
            <w:pPr>
              <w:widowControl/>
              <w:snapToGrid w:val="0"/>
              <w:jc w:val="left"/>
              <w:rPr>
                <w:color w:val="000000"/>
              </w:rPr>
            </w:pPr>
            <w:r>
              <w:rPr>
                <w:rFonts w:hint="eastAsia"/>
                <w:color w:val="000000"/>
              </w:rPr>
              <w:t>通知号：                                                                 年     月      日</w:t>
            </w:r>
          </w:p>
        </w:tc>
      </w:tr>
      <w:tr w14:paraId="6831A5E8">
        <w:tblPrEx>
          <w:tblCellMar>
            <w:top w:w="0" w:type="dxa"/>
            <w:left w:w="0" w:type="dxa"/>
            <w:bottom w:w="0" w:type="dxa"/>
            <w:right w:w="0" w:type="dxa"/>
          </w:tblCellMar>
        </w:tblPrEx>
        <w:trPr>
          <w:trHeight w:val="690"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897C71">
            <w:pPr>
              <w:widowControl/>
              <w:snapToGrid w:val="0"/>
              <w:jc w:val="left"/>
              <w:rPr>
                <w:color w:val="000000"/>
              </w:rPr>
            </w:pPr>
            <w:r>
              <w:rPr>
                <w:rFonts w:hint="eastAsia"/>
                <w:color w:val="000000"/>
              </w:rPr>
              <w:t>根据甲乙双方签订的《清洁卫生管理承包合同》约定，对于贵司安排至我司的作业人员违反了我司相关管理规定和合同约定，特通知如下：</w:t>
            </w:r>
          </w:p>
        </w:tc>
      </w:tr>
      <w:tr w14:paraId="37FD3033">
        <w:tblPrEx>
          <w:tblCellMar>
            <w:top w:w="0" w:type="dxa"/>
            <w:left w:w="0" w:type="dxa"/>
            <w:bottom w:w="0" w:type="dxa"/>
            <w:right w:w="0" w:type="dxa"/>
          </w:tblCellMar>
        </w:tblPrEx>
        <w:trPr>
          <w:trHeight w:val="742" w:hRule="atLeast"/>
        </w:trPr>
        <w:tc>
          <w:tcPr>
            <w:tcW w:w="1623" w:type="dxa"/>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2CD5F8">
            <w:pPr>
              <w:widowControl/>
              <w:snapToGrid w:val="0"/>
              <w:jc w:val="center"/>
              <w:rPr>
                <w:color w:val="000000"/>
              </w:rPr>
            </w:pPr>
            <w:r>
              <w:rPr>
                <w:rFonts w:hint="eastAsia"/>
                <w:color w:val="000000"/>
              </w:rPr>
              <w:t>承包单位名称</w:t>
            </w:r>
          </w:p>
        </w:tc>
        <w:tc>
          <w:tcPr>
            <w:tcW w:w="2272" w:type="dxa"/>
            <w:tcBorders>
              <w:bottom w:val="single" w:color="000000" w:sz="4" w:space="0"/>
              <w:right w:val="single" w:color="000000" w:sz="4" w:space="0"/>
            </w:tcBorders>
            <w:noWrap w:val="0"/>
            <w:tcMar>
              <w:top w:w="0" w:type="dxa"/>
              <w:left w:w="108" w:type="dxa"/>
              <w:bottom w:w="0" w:type="dxa"/>
              <w:right w:w="108" w:type="dxa"/>
            </w:tcMar>
            <w:vAlign w:val="center"/>
          </w:tcPr>
          <w:p w14:paraId="7AE558F9">
            <w:pPr>
              <w:widowControl/>
              <w:snapToGrid w:val="0"/>
              <w:jc w:val="center"/>
              <w:rPr>
                <w:color w:val="000000"/>
              </w:rPr>
            </w:pPr>
            <w:r>
              <w:rPr>
                <w:rFonts w:hint="eastAsia"/>
                <w:color w:val="000000"/>
              </w:rPr>
              <w:t>　</w:t>
            </w:r>
          </w:p>
        </w:tc>
        <w:tc>
          <w:tcPr>
            <w:tcW w:w="1521" w:type="dxa"/>
            <w:tcBorders>
              <w:bottom w:val="single" w:color="000000" w:sz="4" w:space="0"/>
              <w:right w:val="single" w:color="000000" w:sz="4" w:space="0"/>
            </w:tcBorders>
            <w:noWrap w:val="0"/>
            <w:tcMar>
              <w:top w:w="0" w:type="dxa"/>
              <w:left w:w="108" w:type="dxa"/>
              <w:bottom w:w="0" w:type="dxa"/>
              <w:right w:w="108" w:type="dxa"/>
            </w:tcMar>
            <w:vAlign w:val="center"/>
          </w:tcPr>
          <w:p w14:paraId="56F335D3">
            <w:pPr>
              <w:widowControl/>
              <w:snapToGrid w:val="0"/>
              <w:jc w:val="center"/>
              <w:rPr>
                <w:color w:val="000000"/>
              </w:rPr>
            </w:pPr>
            <w:r>
              <w:rPr>
                <w:rFonts w:hint="eastAsia"/>
                <w:color w:val="000000"/>
              </w:rPr>
              <w:t>作业人员姓名</w:t>
            </w:r>
          </w:p>
        </w:tc>
        <w:tc>
          <w:tcPr>
            <w:tcW w:w="1785" w:type="dxa"/>
            <w:tcBorders>
              <w:bottom w:val="single" w:color="000000" w:sz="4" w:space="0"/>
              <w:right w:val="single" w:color="000000" w:sz="4" w:space="0"/>
            </w:tcBorders>
            <w:noWrap w:val="0"/>
            <w:tcMar>
              <w:top w:w="0" w:type="dxa"/>
              <w:left w:w="108" w:type="dxa"/>
              <w:bottom w:w="0" w:type="dxa"/>
              <w:right w:w="108" w:type="dxa"/>
            </w:tcMar>
            <w:vAlign w:val="center"/>
          </w:tcPr>
          <w:p w14:paraId="2CC0EF84">
            <w:pPr>
              <w:widowControl/>
              <w:snapToGrid w:val="0"/>
              <w:jc w:val="center"/>
              <w:rPr>
                <w:color w:val="000000"/>
              </w:rPr>
            </w:pPr>
            <w:r>
              <w:rPr>
                <w:rFonts w:hint="eastAsia"/>
                <w:color w:val="000000"/>
              </w:rPr>
              <w:t>　</w:t>
            </w:r>
          </w:p>
        </w:tc>
        <w:tc>
          <w:tcPr>
            <w:tcW w:w="1014" w:type="dxa"/>
            <w:tcBorders>
              <w:bottom w:val="single" w:color="000000" w:sz="4" w:space="0"/>
              <w:right w:val="single" w:color="000000" w:sz="4" w:space="0"/>
            </w:tcBorders>
            <w:noWrap w:val="0"/>
            <w:tcMar>
              <w:top w:w="0" w:type="dxa"/>
              <w:left w:w="108" w:type="dxa"/>
              <w:bottom w:w="0" w:type="dxa"/>
              <w:right w:w="108" w:type="dxa"/>
            </w:tcMar>
            <w:vAlign w:val="center"/>
          </w:tcPr>
          <w:p w14:paraId="1EDB01EE">
            <w:pPr>
              <w:widowControl/>
              <w:snapToGrid w:val="0"/>
              <w:jc w:val="center"/>
              <w:rPr>
                <w:color w:val="000000"/>
              </w:rPr>
            </w:pPr>
            <w:r>
              <w:rPr>
                <w:rFonts w:hint="eastAsia"/>
                <w:color w:val="000000"/>
              </w:rPr>
              <w:t>证件号</w:t>
            </w:r>
          </w:p>
        </w:tc>
        <w:tc>
          <w:tcPr>
            <w:tcW w:w="1745" w:type="dxa"/>
            <w:tcBorders>
              <w:bottom w:val="single" w:color="000000" w:sz="4" w:space="0"/>
              <w:right w:val="single" w:color="000000" w:sz="4" w:space="0"/>
            </w:tcBorders>
            <w:noWrap w:val="0"/>
            <w:tcMar>
              <w:top w:w="0" w:type="dxa"/>
              <w:left w:w="108" w:type="dxa"/>
              <w:bottom w:w="0" w:type="dxa"/>
              <w:right w:w="108" w:type="dxa"/>
            </w:tcMar>
            <w:vAlign w:val="center"/>
          </w:tcPr>
          <w:p w14:paraId="31CF1753">
            <w:pPr>
              <w:widowControl/>
              <w:snapToGrid w:val="0"/>
              <w:jc w:val="center"/>
              <w:rPr>
                <w:color w:val="000000"/>
              </w:rPr>
            </w:pPr>
            <w:r>
              <w:rPr>
                <w:rFonts w:hint="eastAsia"/>
                <w:color w:val="000000"/>
              </w:rPr>
              <w:t>　</w:t>
            </w:r>
          </w:p>
        </w:tc>
      </w:tr>
      <w:tr w14:paraId="21D3E183">
        <w:tblPrEx>
          <w:tblCellMar>
            <w:top w:w="0" w:type="dxa"/>
            <w:left w:w="0" w:type="dxa"/>
            <w:bottom w:w="0" w:type="dxa"/>
            <w:right w:w="0" w:type="dxa"/>
          </w:tblCellMar>
        </w:tblPrEx>
        <w:trPr>
          <w:trHeight w:val="979" w:hRule="atLeast"/>
        </w:trPr>
        <w:tc>
          <w:tcPr>
            <w:tcW w:w="99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8F5C0D">
            <w:pPr>
              <w:widowControl/>
              <w:snapToGrid w:val="0"/>
              <w:jc w:val="left"/>
              <w:rPr>
                <w:color w:val="000000"/>
                <w:sz w:val="24"/>
              </w:rPr>
            </w:pPr>
            <w:r>
              <w:rPr>
                <w:rFonts w:hint="eastAsia"/>
                <w:color w:val="000000"/>
                <w:sz w:val="24"/>
              </w:rPr>
              <w:t>扣款理由:</w:t>
            </w:r>
          </w:p>
        </w:tc>
      </w:tr>
      <w:tr w14:paraId="65B47354">
        <w:tblPrEx>
          <w:tblCellMar>
            <w:top w:w="0" w:type="dxa"/>
            <w:left w:w="0" w:type="dxa"/>
            <w:bottom w:w="0" w:type="dxa"/>
            <w:right w:w="0" w:type="dxa"/>
          </w:tblCellMar>
        </w:tblPrEx>
        <w:trPr>
          <w:trHeight w:val="1085" w:hRule="atLeast"/>
        </w:trPr>
        <w:tc>
          <w:tcPr>
            <w:tcW w:w="9960" w:type="dxa"/>
            <w:gridSpan w:val="6"/>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7B796E30">
            <w:pPr>
              <w:widowControl/>
              <w:snapToGrid w:val="0"/>
              <w:jc w:val="left"/>
              <w:rPr>
                <w:color w:val="000000"/>
              </w:rPr>
            </w:pPr>
            <w:r>
              <w:rPr>
                <w:rFonts w:hint="eastAsia"/>
                <w:color w:val="000000"/>
              </w:rPr>
              <w:t>　</w:t>
            </w:r>
          </w:p>
        </w:tc>
      </w:tr>
      <w:tr w14:paraId="6AFE1655">
        <w:tblPrEx>
          <w:tblCellMar>
            <w:top w:w="0" w:type="dxa"/>
            <w:left w:w="0" w:type="dxa"/>
            <w:bottom w:w="0" w:type="dxa"/>
            <w:right w:w="0" w:type="dxa"/>
          </w:tblCellMar>
        </w:tblPrEx>
        <w:trPr>
          <w:trHeight w:val="429" w:hRule="atLeast"/>
        </w:trPr>
        <w:tc>
          <w:tcPr>
            <w:tcW w:w="9960" w:type="dxa"/>
            <w:gridSpan w:val="6"/>
            <w:tcBorders>
              <w:top w:val="single" w:color="000000" w:sz="4" w:space="0"/>
            </w:tcBorders>
            <w:noWrap w:val="0"/>
            <w:tcMar>
              <w:top w:w="0" w:type="dxa"/>
              <w:left w:w="108" w:type="dxa"/>
              <w:bottom w:w="0" w:type="dxa"/>
              <w:right w:w="108" w:type="dxa"/>
            </w:tcMar>
            <w:vAlign w:val="center"/>
          </w:tcPr>
          <w:p w14:paraId="4397CE5B">
            <w:pPr>
              <w:widowControl/>
              <w:snapToGrid w:val="0"/>
              <w:jc w:val="left"/>
              <w:rPr>
                <w:color w:val="000000"/>
              </w:rPr>
            </w:pPr>
            <w:r>
              <w:rPr>
                <w:rFonts w:hint="eastAsia"/>
                <w:color w:val="000000"/>
              </w:rPr>
              <w:t>作业人员签名：        项目现场负责人（或指定人员）签名：          甲方主管负责人签名：</w:t>
            </w:r>
          </w:p>
        </w:tc>
      </w:tr>
      <w:tr w14:paraId="67615F5C">
        <w:tblPrEx>
          <w:tblCellMar>
            <w:top w:w="0" w:type="dxa"/>
            <w:left w:w="0" w:type="dxa"/>
            <w:bottom w:w="0" w:type="dxa"/>
            <w:right w:w="0" w:type="dxa"/>
          </w:tblCellMar>
        </w:tblPrEx>
        <w:trPr>
          <w:trHeight w:val="688" w:hRule="atLeast"/>
        </w:trPr>
        <w:tc>
          <w:tcPr>
            <w:tcW w:w="9960" w:type="dxa"/>
            <w:gridSpan w:val="6"/>
            <w:noWrap w:val="0"/>
            <w:tcMar>
              <w:top w:w="0" w:type="dxa"/>
              <w:left w:w="108" w:type="dxa"/>
              <w:bottom w:w="0" w:type="dxa"/>
              <w:right w:w="108" w:type="dxa"/>
            </w:tcMar>
            <w:vAlign w:val="center"/>
          </w:tcPr>
          <w:p w14:paraId="197BC5AC">
            <w:pPr>
              <w:widowControl/>
              <w:snapToGrid w:val="0"/>
              <w:jc w:val="left"/>
              <w:rPr>
                <w:color w:val="000000"/>
              </w:rPr>
            </w:pPr>
            <w:r>
              <w:rPr>
                <w:rFonts w:hint="eastAsia"/>
                <w:color w:val="000000"/>
              </w:rPr>
              <w:t>承包单位签收：                             日期：</w:t>
            </w:r>
          </w:p>
        </w:tc>
      </w:tr>
      <w:tr w14:paraId="16CE5F1B">
        <w:tblPrEx>
          <w:tblCellMar>
            <w:top w:w="0" w:type="dxa"/>
            <w:left w:w="0" w:type="dxa"/>
            <w:bottom w:w="0" w:type="dxa"/>
            <w:right w:w="0" w:type="dxa"/>
          </w:tblCellMar>
        </w:tblPrEx>
        <w:trPr>
          <w:trHeight w:val="726" w:hRule="atLeast"/>
        </w:trPr>
        <w:tc>
          <w:tcPr>
            <w:tcW w:w="9960" w:type="dxa"/>
            <w:gridSpan w:val="6"/>
            <w:noWrap w:val="0"/>
            <w:tcMar>
              <w:top w:w="0" w:type="dxa"/>
              <w:left w:w="108" w:type="dxa"/>
              <w:bottom w:w="0" w:type="dxa"/>
              <w:right w:w="108" w:type="dxa"/>
            </w:tcMar>
            <w:vAlign w:val="center"/>
          </w:tcPr>
          <w:p w14:paraId="10545644">
            <w:pPr>
              <w:widowControl/>
              <w:snapToGrid w:val="0"/>
              <w:jc w:val="left"/>
              <w:rPr>
                <w:color w:val="000000"/>
              </w:rPr>
            </w:pPr>
            <w:r>
              <w:rPr>
                <w:rFonts w:hint="eastAsia"/>
                <w:color w:val="000000"/>
              </w:rPr>
              <w:t xml:space="preserve">   说明：此表一式二联:第一联:项目部留存  第二联:承包公司留存  </w:t>
            </w:r>
          </w:p>
        </w:tc>
      </w:tr>
      <w:tr w14:paraId="1BEC6349">
        <w:tblPrEx>
          <w:tblCellMar>
            <w:top w:w="0" w:type="dxa"/>
            <w:left w:w="0" w:type="dxa"/>
            <w:bottom w:w="0" w:type="dxa"/>
            <w:right w:w="0" w:type="dxa"/>
          </w:tblCellMar>
        </w:tblPrEx>
        <w:trPr>
          <w:trHeight w:val="565" w:hRule="atLeast"/>
        </w:trPr>
        <w:tc>
          <w:tcPr>
            <w:tcW w:w="1623" w:type="dxa"/>
            <w:noWrap w:val="0"/>
            <w:tcMar>
              <w:top w:w="0" w:type="dxa"/>
              <w:left w:w="108" w:type="dxa"/>
              <w:bottom w:w="0" w:type="dxa"/>
              <w:right w:w="108" w:type="dxa"/>
            </w:tcMar>
            <w:vAlign w:val="center"/>
          </w:tcPr>
          <w:p w14:paraId="11E3DB33">
            <w:pPr>
              <w:widowControl/>
              <w:snapToGrid w:val="0"/>
              <w:jc w:val="left"/>
              <w:rPr>
                <w:color w:val="000000"/>
                <w:sz w:val="24"/>
              </w:rPr>
            </w:pPr>
          </w:p>
        </w:tc>
        <w:tc>
          <w:tcPr>
            <w:tcW w:w="2272" w:type="dxa"/>
            <w:noWrap w:val="0"/>
            <w:tcMar>
              <w:top w:w="0" w:type="dxa"/>
              <w:left w:w="108" w:type="dxa"/>
              <w:bottom w:w="0" w:type="dxa"/>
              <w:right w:w="108" w:type="dxa"/>
            </w:tcMar>
            <w:vAlign w:val="center"/>
          </w:tcPr>
          <w:p w14:paraId="3EE4E325">
            <w:pPr>
              <w:widowControl/>
              <w:snapToGrid w:val="0"/>
              <w:jc w:val="left"/>
              <w:rPr>
                <w:color w:val="000000"/>
                <w:sz w:val="24"/>
              </w:rPr>
            </w:pPr>
          </w:p>
        </w:tc>
        <w:tc>
          <w:tcPr>
            <w:tcW w:w="1521" w:type="dxa"/>
            <w:noWrap w:val="0"/>
            <w:tcMar>
              <w:top w:w="0" w:type="dxa"/>
              <w:left w:w="108" w:type="dxa"/>
              <w:bottom w:w="0" w:type="dxa"/>
              <w:right w:w="108" w:type="dxa"/>
            </w:tcMar>
            <w:vAlign w:val="center"/>
          </w:tcPr>
          <w:p w14:paraId="2BBB1F83">
            <w:pPr>
              <w:widowControl/>
              <w:snapToGrid w:val="0"/>
              <w:jc w:val="left"/>
              <w:rPr>
                <w:color w:val="000000"/>
                <w:sz w:val="24"/>
              </w:rPr>
            </w:pPr>
          </w:p>
        </w:tc>
        <w:tc>
          <w:tcPr>
            <w:tcW w:w="1785" w:type="dxa"/>
            <w:noWrap w:val="0"/>
            <w:tcMar>
              <w:top w:w="0" w:type="dxa"/>
              <w:left w:w="108" w:type="dxa"/>
              <w:bottom w:w="0" w:type="dxa"/>
              <w:right w:w="108" w:type="dxa"/>
            </w:tcMar>
            <w:vAlign w:val="center"/>
          </w:tcPr>
          <w:p w14:paraId="7072A3DF">
            <w:pPr>
              <w:widowControl/>
              <w:snapToGrid w:val="0"/>
              <w:jc w:val="left"/>
              <w:rPr>
                <w:color w:val="000000"/>
                <w:sz w:val="24"/>
              </w:rPr>
            </w:pPr>
          </w:p>
        </w:tc>
        <w:tc>
          <w:tcPr>
            <w:tcW w:w="1014" w:type="dxa"/>
            <w:noWrap w:val="0"/>
            <w:tcMar>
              <w:top w:w="0" w:type="dxa"/>
              <w:left w:w="108" w:type="dxa"/>
              <w:bottom w:w="0" w:type="dxa"/>
              <w:right w:w="108" w:type="dxa"/>
            </w:tcMar>
            <w:vAlign w:val="center"/>
          </w:tcPr>
          <w:p w14:paraId="37B3635C">
            <w:pPr>
              <w:widowControl/>
              <w:snapToGrid w:val="0"/>
              <w:jc w:val="left"/>
              <w:rPr>
                <w:color w:val="000000"/>
                <w:sz w:val="24"/>
              </w:rPr>
            </w:pPr>
          </w:p>
        </w:tc>
        <w:tc>
          <w:tcPr>
            <w:tcW w:w="1745" w:type="dxa"/>
            <w:noWrap w:val="0"/>
            <w:tcMar>
              <w:top w:w="0" w:type="dxa"/>
              <w:left w:w="108" w:type="dxa"/>
              <w:bottom w:w="0" w:type="dxa"/>
              <w:right w:w="108" w:type="dxa"/>
            </w:tcMar>
            <w:vAlign w:val="center"/>
          </w:tcPr>
          <w:p w14:paraId="365607DD">
            <w:pPr>
              <w:widowControl/>
              <w:snapToGrid w:val="0"/>
              <w:jc w:val="left"/>
              <w:rPr>
                <w:color w:val="000000"/>
                <w:sz w:val="24"/>
              </w:rPr>
            </w:pPr>
          </w:p>
        </w:tc>
      </w:tr>
    </w:tbl>
    <w:p w14:paraId="1467658D">
      <w:pPr>
        <w:snapToGrid w:val="0"/>
        <w:rPr>
          <w:rFonts w:hint="eastAsia" w:ascii="Calibri" w:hAnsi="Calibri"/>
          <w:b/>
          <w:color w:val="000000"/>
          <w:sz w:val="28"/>
        </w:rPr>
      </w:pPr>
    </w:p>
    <w:p w14:paraId="68EE7D05">
      <w:pPr>
        <w:snapToGrid w:val="0"/>
        <w:rPr>
          <w:rFonts w:hint="eastAsia" w:ascii="Calibri" w:hAnsi="Calibri"/>
          <w:b/>
          <w:color w:val="000000"/>
          <w:sz w:val="28"/>
        </w:rPr>
      </w:pPr>
      <w:r>
        <w:rPr>
          <w:rFonts w:hint="eastAsia" w:ascii="Calibri" w:hAnsi="Calibri"/>
          <w:b/>
          <w:color w:val="000000"/>
          <w:sz w:val="28"/>
        </w:rPr>
        <w:t>附件八</w:t>
      </w:r>
    </w:p>
    <w:p w14:paraId="282E8FF1">
      <w:pPr>
        <w:snapToGrid w:val="0"/>
        <w:jc w:val="center"/>
        <w:rPr>
          <w:rFonts w:ascii="Calibri" w:hAnsi="Calibri"/>
          <w:b/>
          <w:color w:val="000000"/>
          <w:sz w:val="28"/>
        </w:rPr>
      </w:pPr>
      <w:r>
        <w:rPr>
          <w:rFonts w:hint="eastAsia" w:ascii="Calibri" w:hAnsi="Calibri"/>
          <w:b/>
          <w:color w:val="000000"/>
          <w:sz w:val="28"/>
        </w:rPr>
        <w:t>保洁外包服务质量日常自检表</w:t>
      </w:r>
    </w:p>
    <w:p w14:paraId="3FC07323">
      <w:pPr>
        <w:snapToGrid w:val="0"/>
        <w:rPr>
          <w:rFonts w:ascii="Calibri" w:hAnsi="Calibri"/>
          <w:b/>
          <w:color w:val="000000"/>
          <w:sz w:val="28"/>
        </w:rPr>
      </w:pPr>
    </w:p>
    <w:tbl>
      <w:tblPr>
        <w:tblStyle w:val="19"/>
        <w:tblW w:w="10170" w:type="dxa"/>
        <w:jc w:val="center"/>
        <w:tblLayout w:type="fixed"/>
        <w:tblCellMar>
          <w:top w:w="0" w:type="dxa"/>
          <w:left w:w="0" w:type="dxa"/>
          <w:bottom w:w="0" w:type="dxa"/>
          <w:right w:w="0" w:type="dxa"/>
        </w:tblCellMar>
      </w:tblPr>
      <w:tblGrid>
        <w:gridCol w:w="691"/>
        <w:gridCol w:w="3573"/>
        <w:gridCol w:w="1274"/>
        <w:gridCol w:w="3638"/>
        <w:gridCol w:w="994"/>
      </w:tblGrid>
      <w:tr w14:paraId="2DB21C24">
        <w:tblPrEx>
          <w:tblCellMar>
            <w:top w:w="0" w:type="dxa"/>
            <w:left w:w="0" w:type="dxa"/>
            <w:bottom w:w="0" w:type="dxa"/>
            <w:right w:w="0" w:type="dxa"/>
          </w:tblCellMar>
        </w:tblPrEx>
        <w:trPr>
          <w:trHeight w:val="35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E9F351">
            <w:pPr>
              <w:snapToGrid w:val="0"/>
              <w:jc w:val="center"/>
              <w:rPr>
                <w:color w:val="000000"/>
                <w:sz w:val="24"/>
              </w:rPr>
            </w:pPr>
            <w:r>
              <w:rPr>
                <w:rFonts w:hint="eastAsia"/>
                <w:color w:val="000000"/>
                <w:sz w:val="24"/>
              </w:rPr>
              <w:t>№</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AE1D98">
            <w:pPr>
              <w:widowControl/>
              <w:shd w:val="clear" w:color="000000" w:fill="FFFFFF"/>
              <w:snapToGrid w:val="0"/>
              <w:jc w:val="center"/>
              <w:rPr>
                <w:color w:val="000000"/>
                <w:sz w:val="24"/>
              </w:rPr>
            </w:pPr>
            <w:r>
              <w:rPr>
                <w:rFonts w:hint="eastAsia"/>
                <w:color w:val="000000"/>
                <w:sz w:val="24"/>
              </w:rPr>
              <w:t>检查考核内容</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3D0A8F">
            <w:pPr>
              <w:snapToGrid w:val="0"/>
              <w:jc w:val="center"/>
              <w:rPr>
                <w:color w:val="000000"/>
                <w:sz w:val="24"/>
              </w:rPr>
            </w:pPr>
            <w:r>
              <w:rPr>
                <w:rFonts w:hint="eastAsia"/>
                <w:color w:val="000000"/>
                <w:sz w:val="24"/>
              </w:rPr>
              <w:t>作业频次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78A341">
            <w:pPr>
              <w:snapToGrid w:val="0"/>
              <w:jc w:val="center"/>
              <w:rPr>
                <w:color w:val="000000"/>
                <w:sz w:val="24"/>
              </w:rPr>
            </w:pPr>
            <w:r>
              <w:rPr>
                <w:rFonts w:hint="eastAsia"/>
                <w:color w:val="000000"/>
                <w:sz w:val="24"/>
              </w:rPr>
              <w:t>标准要求</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F12BAE">
            <w:pPr>
              <w:snapToGrid w:val="0"/>
              <w:jc w:val="center"/>
              <w:rPr>
                <w:color w:val="000000"/>
                <w:sz w:val="24"/>
              </w:rPr>
            </w:pPr>
            <w:r>
              <w:rPr>
                <w:rFonts w:hint="eastAsia"/>
                <w:color w:val="000000"/>
                <w:sz w:val="24"/>
              </w:rPr>
              <w:t>备注</w:t>
            </w:r>
          </w:p>
        </w:tc>
      </w:tr>
      <w:tr w14:paraId="607E9AEF">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37FFF2">
            <w:pPr>
              <w:snapToGrid w:val="0"/>
              <w:jc w:val="center"/>
              <w:rPr>
                <w:color w:val="000000"/>
              </w:rPr>
            </w:pPr>
            <w:r>
              <w:rPr>
                <w:rFonts w:hint="eastAsia"/>
                <w:color w:val="000000"/>
              </w:rPr>
              <w:t>1</w:t>
            </w:r>
          </w:p>
        </w:tc>
        <w:tc>
          <w:tcPr>
            <w:tcW w:w="947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C11644">
            <w:pPr>
              <w:snapToGrid w:val="0"/>
              <w:rPr>
                <w:color w:val="000000"/>
              </w:rPr>
            </w:pPr>
            <w:r>
              <w:rPr>
                <w:rFonts w:hint="eastAsia"/>
                <w:b/>
                <w:color w:val="000000"/>
              </w:rPr>
              <w:t>基础</w:t>
            </w:r>
            <w:r>
              <w:rPr>
                <w:b/>
                <w:color w:val="000000"/>
              </w:rPr>
              <w:t>卫生清洁</w:t>
            </w:r>
          </w:p>
        </w:tc>
      </w:tr>
      <w:tr w14:paraId="69A12A40">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B6B684">
            <w:pPr>
              <w:snapToGrid w:val="0"/>
              <w:jc w:val="center"/>
              <w:rPr>
                <w:color w:val="000000"/>
              </w:rPr>
            </w:pPr>
            <w:r>
              <w:rPr>
                <w:rFonts w:hint="eastAsia"/>
                <w:color w:val="000000"/>
              </w:rPr>
              <w:t>1.1</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A434E0">
            <w:pPr>
              <w:widowControl/>
              <w:shd w:val="clear" w:color="000000" w:fill="FFFFFF"/>
              <w:snapToGrid w:val="0"/>
              <w:jc w:val="left"/>
              <w:rPr>
                <w:color w:val="000000"/>
              </w:rPr>
            </w:pPr>
            <w:r>
              <w:rPr>
                <w:color w:val="000000"/>
              </w:rPr>
              <w:t>所有垃圾</w:t>
            </w:r>
            <w:r>
              <w:rPr>
                <w:rFonts w:hint="eastAsia"/>
                <w:color w:val="000000"/>
              </w:rPr>
              <w:t>倾</w:t>
            </w:r>
            <w:r>
              <w:rPr>
                <w:color w:val="000000"/>
              </w:rPr>
              <w:t>到垃圾转运站</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F9A87A">
            <w:pPr>
              <w:snapToGrid w:val="0"/>
              <w:jc w:val="center"/>
              <w:rPr>
                <w:color w:val="000000"/>
              </w:rPr>
            </w:pPr>
            <w:r>
              <w:rPr>
                <w:color w:val="000000"/>
              </w:rPr>
              <w:t>每天</w:t>
            </w:r>
            <w:r>
              <w:rPr>
                <w:rFonts w:hint="eastAsia"/>
                <w:color w:val="000000"/>
              </w:rPr>
              <w:t>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98097D">
            <w:pPr>
              <w:snapToGrid w:val="0"/>
              <w:rPr>
                <w:color w:val="000000"/>
              </w:rPr>
            </w:pPr>
            <w:r>
              <w:rPr>
                <w:rFonts w:hint="eastAsia"/>
                <w:color w:val="000000"/>
              </w:rPr>
              <w:t>及时/无垃圾散落现象</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1DF311">
            <w:pPr>
              <w:snapToGrid w:val="0"/>
              <w:jc w:val="center"/>
              <w:rPr>
                <w:color w:val="000000"/>
              </w:rPr>
            </w:pPr>
          </w:p>
        </w:tc>
      </w:tr>
      <w:tr w14:paraId="4A293F78">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1F6150">
            <w:pPr>
              <w:snapToGrid w:val="0"/>
              <w:jc w:val="center"/>
              <w:rPr>
                <w:color w:val="000000"/>
              </w:rPr>
            </w:pPr>
            <w:r>
              <w:rPr>
                <w:rFonts w:hint="eastAsia"/>
                <w:color w:val="000000"/>
              </w:rPr>
              <w:t>1.2</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1A63E4">
            <w:pPr>
              <w:widowControl/>
              <w:shd w:val="clear" w:color="000000" w:fill="FFFFFF"/>
              <w:snapToGrid w:val="0"/>
              <w:jc w:val="left"/>
              <w:rPr>
                <w:color w:val="000000"/>
              </w:rPr>
            </w:pPr>
            <w:r>
              <w:rPr>
                <w:color w:val="000000"/>
              </w:rPr>
              <w:t>垃圾桶</w:t>
            </w:r>
            <w:r>
              <w:rPr>
                <w:rFonts w:hint="eastAsia"/>
                <w:color w:val="000000"/>
              </w:rPr>
              <w:t>/箱</w:t>
            </w:r>
            <w:r>
              <w:rPr>
                <w:color w:val="000000"/>
              </w:rPr>
              <w:t>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792537">
            <w:pPr>
              <w:snapToGrid w:val="0"/>
              <w:jc w:val="center"/>
              <w:rPr>
                <w:color w:val="000000"/>
              </w:rPr>
            </w:pPr>
            <w:r>
              <w:rPr>
                <w:color w:val="000000"/>
              </w:rPr>
              <w:t>每天</w:t>
            </w:r>
            <w:r>
              <w:rPr>
                <w:rFonts w:hint="eastAsia"/>
                <w:color w:val="000000"/>
              </w:rPr>
              <w:t>2</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AED9C6">
            <w:pPr>
              <w:snapToGrid w:val="0"/>
              <w:rPr>
                <w:color w:val="000000"/>
              </w:rPr>
            </w:pPr>
            <w:r>
              <w:rPr>
                <w:rFonts w:hint="eastAsia"/>
                <w:color w:val="000000"/>
              </w:rPr>
              <w:t>无污迹/无积水/无异味/无散落垃圾</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1B8F8E">
            <w:pPr>
              <w:snapToGrid w:val="0"/>
              <w:jc w:val="center"/>
              <w:rPr>
                <w:color w:val="000000"/>
              </w:rPr>
            </w:pPr>
          </w:p>
        </w:tc>
      </w:tr>
      <w:tr w14:paraId="1E1D0D88">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C511FB">
            <w:pPr>
              <w:snapToGrid w:val="0"/>
              <w:jc w:val="center"/>
              <w:rPr>
                <w:color w:val="000000"/>
              </w:rPr>
            </w:pPr>
            <w:r>
              <w:rPr>
                <w:rFonts w:hint="eastAsia"/>
                <w:color w:val="000000"/>
              </w:rPr>
              <w:t>1.3</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4AA9BF">
            <w:pPr>
              <w:widowControl/>
              <w:shd w:val="clear" w:color="000000" w:fill="FFFFFF"/>
              <w:snapToGrid w:val="0"/>
              <w:jc w:val="left"/>
              <w:rPr>
                <w:color w:val="000000"/>
              </w:rPr>
            </w:pPr>
            <w:r>
              <w:rPr>
                <w:color w:val="000000"/>
              </w:rPr>
              <w:t>所有告示牌</w:t>
            </w:r>
            <w:r>
              <w:rPr>
                <w:rFonts w:hint="eastAsia"/>
                <w:color w:val="000000"/>
              </w:rPr>
              <w:t>/</w:t>
            </w:r>
            <w:r>
              <w:rPr>
                <w:color w:val="000000"/>
              </w:rPr>
              <w:t>橱窗及指示牌清洁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6DF38C">
            <w:pPr>
              <w:snapToGrid w:val="0"/>
              <w:jc w:val="center"/>
              <w:rPr>
                <w:color w:val="000000"/>
              </w:rPr>
            </w:pPr>
            <w:r>
              <w:rPr>
                <w:color w:val="000000"/>
              </w:rPr>
              <w:t>每天</w:t>
            </w:r>
            <w:r>
              <w:rPr>
                <w:rFonts w:hint="eastAsia"/>
                <w:color w:val="000000"/>
              </w:rPr>
              <w:t>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DC5EA9">
            <w:pPr>
              <w:snapToGrid w:val="0"/>
              <w:rPr>
                <w:color w:val="000000"/>
              </w:rPr>
            </w:pPr>
            <w:r>
              <w:rPr>
                <w:rFonts w:hint="eastAsia"/>
                <w:color w:val="000000"/>
              </w:rPr>
              <w:t>干净/明亮/无灰尘等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AA8471">
            <w:pPr>
              <w:snapToGrid w:val="0"/>
              <w:jc w:val="center"/>
              <w:rPr>
                <w:color w:val="000000"/>
              </w:rPr>
            </w:pPr>
          </w:p>
        </w:tc>
      </w:tr>
      <w:tr w14:paraId="275B737C">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5D89A2">
            <w:pPr>
              <w:snapToGrid w:val="0"/>
              <w:jc w:val="center"/>
              <w:rPr>
                <w:color w:val="000000"/>
              </w:rPr>
            </w:pPr>
            <w:r>
              <w:rPr>
                <w:rFonts w:hint="eastAsia"/>
                <w:color w:val="000000"/>
              </w:rPr>
              <w:t>1.4</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898ADE">
            <w:pPr>
              <w:widowControl/>
              <w:shd w:val="clear" w:color="000000" w:fill="FFFFFF"/>
              <w:snapToGrid w:val="0"/>
              <w:jc w:val="left"/>
              <w:rPr>
                <w:color w:val="000000"/>
              </w:rPr>
            </w:pPr>
            <w:r>
              <w:rPr>
                <w:color w:val="000000"/>
              </w:rPr>
              <w:t>所有出口大门清洁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E09739">
            <w:pPr>
              <w:snapToGrid w:val="0"/>
              <w:jc w:val="center"/>
              <w:rPr>
                <w:color w:val="000000"/>
              </w:rPr>
            </w:pPr>
            <w:r>
              <w:rPr>
                <w:color w:val="000000"/>
              </w:rPr>
              <w:t>每天2次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846E5E">
            <w:pPr>
              <w:snapToGrid w:val="0"/>
              <w:rPr>
                <w:color w:val="000000"/>
              </w:rPr>
            </w:pPr>
            <w:r>
              <w:rPr>
                <w:rFonts w:hint="eastAsia"/>
                <w:color w:val="000000"/>
              </w:rPr>
              <w:t>干净/明亮/无灰尘等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8D72C2">
            <w:pPr>
              <w:snapToGrid w:val="0"/>
              <w:jc w:val="center"/>
              <w:rPr>
                <w:color w:val="000000"/>
              </w:rPr>
            </w:pPr>
          </w:p>
        </w:tc>
      </w:tr>
      <w:tr w14:paraId="637B5AEF">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8392F6">
            <w:pPr>
              <w:snapToGrid w:val="0"/>
              <w:jc w:val="center"/>
              <w:rPr>
                <w:color w:val="000000"/>
              </w:rPr>
            </w:pPr>
            <w:r>
              <w:rPr>
                <w:rFonts w:hint="eastAsia"/>
                <w:color w:val="000000"/>
              </w:rPr>
              <w:t>1.5</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4296CC">
            <w:pPr>
              <w:widowControl/>
              <w:shd w:val="clear" w:color="000000" w:fill="FFFFFF"/>
              <w:snapToGrid w:val="0"/>
              <w:jc w:val="left"/>
              <w:rPr>
                <w:color w:val="000000"/>
              </w:rPr>
            </w:pPr>
            <w:r>
              <w:rPr>
                <w:color w:val="000000"/>
              </w:rPr>
              <w:t>楼梯</w:t>
            </w:r>
            <w:r>
              <w:rPr>
                <w:rFonts w:hint="eastAsia"/>
                <w:color w:val="000000"/>
              </w:rPr>
              <w:t>/</w:t>
            </w:r>
            <w:r>
              <w:rPr>
                <w:color w:val="000000"/>
              </w:rPr>
              <w:t>墙壁</w:t>
            </w:r>
            <w:r>
              <w:rPr>
                <w:rFonts w:hint="eastAsia"/>
                <w:color w:val="000000"/>
              </w:rPr>
              <w:t>/</w:t>
            </w:r>
            <w:r>
              <w:rPr>
                <w:color w:val="000000"/>
              </w:rPr>
              <w:t>防</w:t>
            </w:r>
            <w:r>
              <w:rPr>
                <w:rFonts w:hint="eastAsia"/>
                <w:color w:val="000000"/>
              </w:rPr>
              <w:t>火</w:t>
            </w:r>
            <w:r>
              <w:rPr>
                <w:color w:val="000000"/>
              </w:rPr>
              <w:t>门清洁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ADF43A">
            <w:pPr>
              <w:snapToGrid w:val="0"/>
              <w:jc w:val="center"/>
              <w:rPr>
                <w:color w:val="000000"/>
              </w:rPr>
            </w:pPr>
            <w:r>
              <w:rPr>
                <w:color w:val="000000"/>
              </w:rPr>
              <w:t>每天</w:t>
            </w:r>
            <w:r>
              <w:rPr>
                <w:rFonts w:hint="eastAsia"/>
                <w:color w:val="000000"/>
              </w:rPr>
              <w:t>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4038B2">
            <w:pPr>
              <w:snapToGrid w:val="0"/>
              <w:rPr>
                <w:color w:val="000000"/>
              </w:rPr>
            </w:pPr>
            <w:r>
              <w:rPr>
                <w:rFonts w:hint="eastAsia"/>
                <w:color w:val="000000"/>
              </w:rPr>
              <w:t>干净/无</w:t>
            </w:r>
            <w:r>
              <w:rPr>
                <w:color w:val="000000"/>
              </w:rPr>
              <w:t>手印</w:t>
            </w:r>
            <w:r>
              <w:rPr>
                <w:rFonts w:hint="eastAsia"/>
                <w:color w:val="000000"/>
              </w:rPr>
              <w:t>/无</w:t>
            </w:r>
            <w:r>
              <w:rPr>
                <w:color w:val="000000"/>
              </w:rPr>
              <w:t>污渍</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D5BC0E">
            <w:pPr>
              <w:snapToGrid w:val="0"/>
              <w:jc w:val="center"/>
              <w:rPr>
                <w:color w:val="000000"/>
              </w:rPr>
            </w:pPr>
          </w:p>
        </w:tc>
      </w:tr>
      <w:tr w14:paraId="22B32D65">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D520F5">
            <w:pPr>
              <w:snapToGrid w:val="0"/>
              <w:jc w:val="center"/>
              <w:rPr>
                <w:color w:val="000000"/>
              </w:rPr>
            </w:pPr>
            <w:r>
              <w:rPr>
                <w:rFonts w:hint="eastAsia"/>
                <w:color w:val="000000"/>
              </w:rPr>
              <w:t>1.6</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9FD706">
            <w:pPr>
              <w:widowControl/>
              <w:shd w:val="clear" w:color="000000" w:fill="FFFFFF"/>
              <w:snapToGrid w:val="0"/>
              <w:jc w:val="left"/>
              <w:rPr>
                <w:color w:val="000000"/>
              </w:rPr>
            </w:pPr>
            <w:r>
              <w:rPr>
                <w:color w:val="000000"/>
              </w:rPr>
              <w:t>照明灯及灯罩清洁 </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B2A986">
            <w:pPr>
              <w:snapToGrid w:val="0"/>
              <w:jc w:val="center"/>
              <w:rPr>
                <w:color w:val="000000"/>
              </w:rPr>
            </w:pPr>
            <w:r>
              <w:rPr>
                <w:color w:val="000000"/>
              </w:rPr>
              <w:t>每周1次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D06F8C">
            <w:pPr>
              <w:snapToGrid w:val="0"/>
              <w:rPr>
                <w:color w:val="000000"/>
              </w:rPr>
            </w:pPr>
            <w:r>
              <w:rPr>
                <w:rFonts w:hint="eastAsia"/>
                <w:color w:val="000000"/>
              </w:rPr>
              <w:t>无结蜘蛛网和积灰/积虫骸现象</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576B5E">
            <w:pPr>
              <w:snapToGrid w:val="0"/>
              <w:jc w:val="center"/>
              <w:rPr>
                <w:color w:val="000000"/>
              </w:rPr>
            </w:pPr>
          </w:p>
        </w:tc>
      </w:tr>
      <w:tr w14:paraId="2514CB60">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7317DD">
            <w:pPr>
              <w:snapToGrid w:val="0"/>
              <w:jc w:val="center"/>
              <w:rPr>
                <w:color w:val="000000"/>
              </w:rPr>
            </w:pPr>
            <w:r>
              <w:rPr>
                <w:rFonts w:hint="eastAsia"/>
                <w:color w:val="000000"/>
              </w:rPr>
              <w:t>1.7</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42AF6A">
            <w:pPr>
              <w:widowControl/>
              <w:shd w:val="clear" w:color="000000" w:fill="FFFFFF"/>
              <w:snapToGrid w:val="0"/>
              <w:jc w:val="left"/>
              <w:rPr>
                <w:color w:val="000000"/>
              </w:rPr>
            </w:pPr>
            <w:r>
              <w:rPr>
                <w:color w:val="000000"/>
              </w:rPr>
              <w:t>拖擦地台</w:t>
            </w:r>
            <w:r>
              <w:rPr>
                <w:rFonts w:hint="eastAsia"/>
                <w:color w:val="000000"/>
              </w:rPr>
              <w:t>/</w:t>
            </w:r>
            <w:r>
              <w:rPr>
                <w:color w:val="000000"/>
              </w:rPr>
              <w:t>云石</w:t>
            </w:r>
            <w:r>
              <w:rPr>
                <w:rFonts w:hint="eastAsia"/>
                <w:color w:val="000000"/>
              </w:rPr>
              <w:t>/</w:t>
            </w:r>
            <w:r>
              <w:rPr>
                <w:color w:val="000000"/>
              </w:rPr>
              <w:t>大理石表面</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750E24">
            <w:pPr>
              <w:snapToGrid w:val="0"/>
              <w:jc w:val="center"/>
              <w:rPr>
                <w:color w:val="000000"/>
              </w:rPr>
            </w:pPr>
            <w:r>
              <w:rPr>
                <w:color w:val="000000"/>
              </w:rPr>
              <w:t>每周1次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3197B0">
            <w:pPr>
              <w:snapToGrid w:val="0"/>
              <w:rPr>
                <w:color w:val="000000"/>
              </w:rPr>
            </w:pPr>
            <w:r>
              <w:rPr>
                <w:rFonts w:hint="eastAsia"/>
                <w:color w:val="000000"/>
              </w:rPr>
              <w:t>干净/无</w:t>
            </w:r>
            <w:r>
              <w:rPr>
                <w:color w:val="000000"/>
              </w:rPr>
              <w:t>手印</w:t>
            </w:r>
            <w:r>
              <w:rPr>
                <w:rFonts w:hint="eastAsia"/>
                <w:color w:val="000000"/>
              </w:rPr>
              <w:t>/无</w:t>
            </w:r>
            <w:r>
              <w:rPr>
                <w:color w:val="000000"/>
              </w:rPr>
              <w:t>污渍</w:t>
            </w:r>
            <w:r>
              <w:rPr>
                <w:rFonts w:hint="eastAsia"/>
                <w:color w:val="000000"/>
              </w:rPr>
              <w:t>/无灰尘等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E147C7">
            <w:pPr>
              <w:snapToGrid w:val="0"/>
              <w:jc w:val="center"/>
              <w:rPr>
                <w:color w:val="000000"/>
              </w:rPr>
            </w:pPr>
          </w:p>
        </w:tc>
      </w:tr>
      <w:tr w14:paraId="4679F9BF">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F7EB832">
            <w:pPr>
              <w:snapToGrid w:val="0"/>
              <w:jc w:val="center"/>
              <w:rPr>
                <w:color w:val="000000"/>
              </w:rPr>
            </w:pPr>
            <w:r>
              <w:rPr>
                <w:rFonts w:hint="eastAsia"/>
                <w:color w:val="000000"/>
              </w:rPr>
              <w:t>1.8</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E45513">
            <w:pPr>
              <w:widowControl/>
              <w:shd w:val="clear" w:color="000000" w:fill="FFFFFF"/>
              <w:snapToGrid w:val="0"/>
              <w:jc w:val="left"/>
              <w:rPr>
                <w:color w:val="000000"/>
              </w:rPr>
            </w:pPr>
            <w:r>
              <w:rPr>
                <w:rFonts w:hint="eastAsia"/>
                <w:color w:val="000000"/>
              </w:rPr>
              <w:t>物业公共区域</w:t>
            </w:r>
            <w:r>
              <w:rPr>
                <w:color w:val="000000"/>
              </w:rPr>
              <w:t>窗户清洁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0FF30A">
            <w:pPr>
              <w:snapToGrid w:val="0"/>
              <w:jc w:val="center"/>
              <w:rPr>
                <w:color w:val="000000"/>
              </w:rPr>
            </w:pPr>
            <w:r>
              <w:rPr>
                <w:color w:val="000000"/>
              </w:rPr>
              <w:t>每天1次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357444">
            <w:pPr>
              <w:snapToGrid w:val="0"/>
              <w:rPr>
                <w:color w:val="000000"/>
              </w:rPr>
            </w:pPr>
            <w:r>
              <w:rPr>
                <w:rFonts w:hint="eastAsia"/>
                <w:color w:val="000000"/>
              </w:rPr>
              <w:t>干净/无</w:t>
            </w:r>
            <w:r>
              <w:rPr>
                <w:color w:val="000000"/>
              </w:rPr>
              <w:t>手印</w:t>
            </w:r>
            <w:r>
              <w:rPr>
                <w:rFonts w:hint="eastAsia"/>
                <w:color w:val="000000"/>
              </w:rPr>
              <w:t>/无</w:t>
            </w:r>
            <w:r>
              <w:rPr>
                <w:color w:val="000000"/>
              </w:rPr>
              <w:t>污渍</w:t>
            </w:r>
            <w:r>
              <w:rPr>
                <w:rFonts w:hint="eastAsia"/>
                <w:color w:val="000000"/>
              </w:rPr>
              <w:t>/无水渍等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9686F2">
            <w:pPr>
              <w:snapToGrid w:val="0"/>
              <w:jc w:val="center"/>
              <w:rPr>
                <w:color w:val="000000"/>
              </w:rPr>
            </w:pPr>
          </w:p>
        </w:tc>
      </w:tr>
      <w:tr w14:paraId="6E838968">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3AA650">
            <w:pPr>
              <w:snapToGrid w:val="0"/>
              <w:jc w:val="center"/>
              <w:rPr>
                <w:color w:val="000000"/>
              </w:rPr>
            </w:pPr>
            <w:r>
              <w:rPr>
                <w:rFonts w:hint="eastAsia"/>
                <w:color w:val="000000"/>
              </w:rPr>
              <w:t>2</w:t>
            </w:r>
          </w:p>
        </w:tc>
        <w:tc>
          <w:tcPr>
            <w:tcW w:w="947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D1B57B">
            <w:pPr>
              <w:widowControl/>
              <w:shd w:val="clear" w:color="000000" w:fill="FFFFFF"/>
              <w:snapToGrid w:val="0"/>
              <w:jc w:val="left"/>
              <w:rPr>
                <w:b/>
                <w:color w:val="000000"/>
              </w:rPr>
            </w:pPr>
            <w:r>
              <w:rPr>
                <w:rFonts w:hint="eastAsia"/>
                <w:b/>
                <w:color w:val="000000"/>
              </w:rPr>
              <w:t>消防通道（</w:t>
            </w:r>
            <w:r>
              <w:rPr>
                <w:b/>
                <w:color w:val="000000"/>
              </w:rPr>
              <w:t>人行楼梯</w:t>
            </w:r>
            <w:r>
              <w:rPr>
                <w:rFonts w:hint="eastAsia"/>
                <w:b/>
                <w:color w:val="000000"/>
              </w:rPr>
              <w:t>）</w:t>
            </w:r>
            <w:r>
              <w:rPr>
                <w:b/>
                <w:color w:val="000000"/>
              </w:rPr>
              <w:t>卫生</w:t>
            </w:r>
          </w:p>
        </w:tc>
      </w:tr>
      <w:tr w14:paraId="5BED63CC">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627AD1">
            <w:pPr>
              <w:snapToGrid w:val="0"/>
              <w:jc w:val="center"/>
              <w:rPr>
                <w:color w:val="000000"/>
              </w:rPr>
            </w:pPr>
            <w:r>
              <w:rPr>
                <w:rFonts w:hint="eastAsia"/>
                <w:color w:val="000000"/>
              </w:rPr>
              <w:t>2.1</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9E8DAD">
            <w:pPr>
              <w:widowControl/>
              <w:shd w:val="clear" w:color="000000" w:fill="FFFFFF"/>
              <w:snapToGrid w:val="0"/>
              <w:jc w:val="left"/>
              <w:rPr>
                <w:color w:val="000000"/>
              </w:rPr>
            </w:pPr>
            <w:r>
              <w:rPr>
                <w:rFonts w:hint="eastAsia"/>
                <w:color w:val="000000"/>
              </w:rPr>
              <w:t>消防通道/</w:t>
            </w:r>
            <w:r>
              <w:rPr>
                <w:color w:val="000000"/>
              </w:rPr>
              <w:t>楼梯扫净及拖抹</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489F2A">
            <w:pPr>
              <w:snapToGrid w:val="0"/>
              <w:jc w:val="center"/>
              <w:rPr>
                <w:color w:val="000000"/>
              </w:rPr>
            </w:pPr>
            <w:r>
              <w:rPr>
                <w:color w:val="000000"/>
              </w:rPr>
              <w:t>每天1次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DF1212">
            <w:pPr>
              <w:snapToGrid w:val="0"/>
              <w:rPr>
                <w:color w:val="000000"/>
              </w:rPr>
            </w:pPr>
            <w:r>
              <w:rPr>
                <w:rFonts w:hint="eastAsia"/>
                <w:color w:val="000000"/>
              </w:rPr>
              <w:t>干净/无烟蒂/无污渍/无垃圾等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72A911">
            <w:pPr>
              <w:snapToGrid w:val="0"/>
              <w:jc w:val="center"/>
              <w:rPr>
                <w:color w:val="000000"/>
              </w:rPr>
            </w:pPr>
          </w:p>
        </w:tc>
      </w:tr>
      <w:tr w14:paraId="27D700B0">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8DD48A">
            <w:pPr>
              <w:snapToGrid w:val="0"/>
              <w:jc w:val="center"/>
              <w:rPr>
                <w:color w:val="000000"/>
              </w:rPr>
            </w:pPr>
            <w:r>
              <w:rPr>
                <w:rFonts w:hint="eastAsia"/>
                <w:color w:val="000000"/>
              </w:rPr>
              <w:t>2.2</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52CF45">
            <w:pPr>
              <w:widowControl/>
              <w:shd w:val="clear" w:color="000000" w:fill="FFFFFF"/>
              <w:snapToGrid w:val="0"/>
              <w:jc w:val="left"/>
              <w:rPr>
                <w:color w:val="000000"/>
              </w:rPr>
            </w:pPr>
            <w:r>
              <w:rPr>
                <w:color w:val="000000"/>
              </w:rPr>
              <w:t>扶手及栏杆洗擦</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44CA9E">
            <w:pPr>
              <w:snapToGrid w:val="0"/>
              <w:jc w:val="center"/>
              <w:rPr>
                <w:color w:val="000000"/>
              </w:rPr>
            </w:pPr>
            <w:r>
              <w:rPr>
                <w:color w:val="000000"/>
              </w:rPr>
              <w:t>每天1次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20A3A2">
            <w:pPr>
              <w:snapToGrid w:val="0"/>
              <w:rPr>
                <w:color w:val="000000"/>
              </w:rPr>
            </w:pPr>
            <w:r>
              <w:rPr>
                <w:rFonts w:hint="eastAsia"/>
                <w:color w:val="000000"/>
              </w:rPr>
              <w:t>干净/无污渍/无灰尘等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7B7E03">
            <w:pPr>
              <w:snapToGrid w:val="0"/>
              <w:jc w:val="center"/>
              <w:rPr>
                <w:color w:val="000000"/>
              </w:rPr>
            </w:pPr>
          </w:p>
        </w:tc>
      </w:tr>
      <w:tr w14:paraId="7CEB7F36">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98402C">
            <w:pPr>
              <w:snapToGrid w:val="0"/>
              <w:jc w:val="center"/>
              <w:rPr>
                <w:color w:val="000000"/>
              </w:rPr>
            </w:pPr>
            <w:r>
              <w:rPr>
                <w:rFonts w:hint="eastAsia"/>
                <w:color w:val="000000"/>
              </w:rPr>
              <w:t>2.3</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C11E6B">
            <w:pPr>
              <w:snapToGrid w:val="0"/>
              <w:rPr>
                <w:color w:val="000000"/>
              </w:rPr>
            </w:pPr>
            <w:r>
              <w:rPr>
                <w:color w:val="000000"/>
              </w:rPr>
              <w:t>楼梯表面洗擦</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7187F3">
            <w:pPr>
              <w:snapToGrid w:val="0"/>
              <w:jc w:val="center"/>
              <w:rPr>
                <w:color w:val="000000"/>
              </w:rPr>
            </w:pPr>
            <w:r>
              <w:rPr>
                <w:color w:val="000000"/>
              </w:rPr>
              <w:t>每天</w:t>
            </w:r>
            <w:r>
              <w:rPr>
                <w:rFonts w:hint="eastAsia"/>
                <w:color w:val="000000"/>
              </w:rPr>
              <w:t>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E7627D">
            <w:pPr>
              <w:snapToGrid w:val="0"/>
              <w:rPr>
                <w:color w:val="000000"/>
              </w:rPr>
            </w:pPr>
            <w:r>
              <w:rPr>
                <w:rFonts w:hint="eastAsia"/>
                <w:color w:val="000000"/>
              </w:rPr>
              <w:t>干净/无水渍/无垃圾等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95205E">
            <w:pPr>
              <w:snapToGrid w:val="0"/>
              <w:jc w:val="center"/>
              <w:rPr>
                <w:color w:val="000000"/>
              </w:rPr>
            </w:pPr>
          </w:p>
        </w:tc>
      </w:tr>
      <w:tr w14:paraId="0AEF5A8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450CE8">
            <w:pPr>
              <w:snapToGrid w:val="0"/>
              <w:jc w:val="center"/>
              <w:rPr>
                <w:color w:val="000000"/>
              </w:rPr>
            </w:pPr>
            <w:r>
              <w:rPr>
                <w:rFonts w:hint="eastAsia"/>
                <w:color w:val="000000"/>
              </w:rPr>
              <w:t>3</w:t>
            </w:r>
          </w:p>
        </w:tc>
        <w:tc>
          <w:tcPr>
            <w:tcW w:w="947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9822FA">
            <w:pPr>
              <w:snapToGrid w:val="0"/>
              <w:rPr>
                <w:b/>
                <w:color w:val="000000"/>
              </w:rPr>
            </w:pPr>
            <w:r>
              <w:rPr>
                <w:rFonts w:hint="eastAsia"/>
                <w:b/>
                <w:color w:val="000000"/>
              </w:rPr>
              <w:t>楼宇</w:t>
            </w:r>
            <w:r>
              <w:rPr>
                <w:b/>
                <w:color w:val="000000"/>
              </w:rPr>
              <w:t>出入口大堂卫生</w:t>
            </w:r>
          </w:p>
        </w:tc>
      </w:tr>
      <w:tr w14:paraId="6DF053B0">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5FA792">
            <w:pPr>
              <w:snapToGrid w:val="0"/>
              <w:jc w:val="center"/>
              <w:rPr>
                <w:color w:val="000000"/>
              </w:rPr>
            </w:pPr>
            <w:r>
              <w:rPr>
                <w:rFonts w:hint="eastAsia"/>
                <w:color w:val="000000"/>
              </w:rPr>
              <w:t>3.1</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422505">
            <w:pPr>
              <w:widowControl/>
              <w:shd w:val="clear" w:color="000000" w:fill="FFFFFF"/>
              <w:snapToGrid w:val="0"/>
              <w:jc w:val="left"/>
              <w:rPr>
                <w:color w:val="000000"/>
              </w:rPr>
            </w:pPr>
            <w:r>
              <w:rPr>
                <w:color w:val="000000"/>
              </w:rPr>
              <w:t>扫净及洗刷大堂出入口地台及梯级</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EE84D0">
            <w:pPr>
              <w:snapToGrid w:val="0"/>
              <w:jc w:val="center"/>
              <w:rPr>
                <w:color w:val="000000"/>
              </w:rPr>
            </w:pPr>
            <w:r>
              <w:rPr>
                <w:color w:val="000000"/>
              </w:rPr>
              <w:t>每天2次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DF6CA6">
            <w:pPr>
              <w:snapToGrid w:val="0"/>
              <w:rPr>
                <w:color w:val="000000"/>
              </w:rPr>
            </w:pPr>
            <w:r>
              <w:rPr>
                <w:rFonts w:hint="eastAsia"/>
                <w:color w:val="000000"/>
              </w:rPr>
              <w:t>无垃圾/无杂物/无堵塞现象</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31823F">
            <w:pPr>
              <w:snapToGrid w:val="0"/>
              <w:jc w:val="center"/>
              <w:rPr>
                <w:color w:val="000000"/>
              </w:rPr>
            </w:pPr>
          </w:p>
        </w:tc>
      </w:tr>
      <w:tr w14:paraId="65AED60B">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FACDA2">
            <w:pPr>
              <w:snapToGrid w:val="0"/>
              <w:jc w:val="center"/>
              <w:rPr>
                <w:color w:val="000000"/>
              </w:rPr>
            </w:pPr>
            <w:r>
              <w:rPr>
                <w:rFonts w:hint="eastAsia"/>
                <w:color w:val="000000"/>
              </w:rPr>
              <w:t>3.2</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F107BF">
            <w:pPr>
              <w:widowControl/>
              <w:shd w:val="clear" w:color="000000" w:fill="FFFFFF"/>
              <w:snapToGrid w:val="0"/>
              <w:jc w:val="left"/>
              <w:rPr>
                <w:color w:val="000000"/>
              </w:rPr>
            </w:pPr>
            <w:r>
              <w:rPr>
                <w:color w:val="000000"/>
              </w:rPr>
              <w:t>大堂入口所有玻璃门窗清洁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7ECB88">
            <w:pPr>
              <w:snapToGrid w:val="0"/>
              <w:jc w:val="center"/>
              <w:rPr>
                <w:color w:val="000000"/>
              </w:rPr>
            </w:pPr>
            <w:r>
              <w:rPr>
                <w:color w:val="000000"/>
              </w:rPr>
              <w:t>每天1次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ACD289">
            <w:pPr>
              <w:snapToGrid w:val="0"/>
              <w:rPr>
                <w:color w:val="000000"/>
              </w:rPr>
            </w:pPr>
            <w:r>
              <w:rPr>
                <w:rFonts w:hint="eastAsia"/>
                <w:color w:val="000000"/>
              </w:rPr>
              <w:t>干净/明亮/无灰尘等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04E984">
            <w:pPr>
              <w:snapToGrid w:val="0"/>
              <w:jc w:val="center"/>
              <w:rPr>
                <w:color w:val="000000"/>
              </w:rPr>
            </w:pPr>
          </w:p>
        </w:tc>
      </w:tr>
      <w:tr w14:paraId="44E62BA0">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42DE1F">
            <w:pPr>
              <w:snapToGrid w:val="0"/>
              <w:jc w:val="center"/>
              <w:rPr>
                <w:color w:val="000000"/>
              </w:rPr>
            </w:pPr>
            <w:r>
              <w:rPr>
                <w:rFonts w:hint="eastAsia"/>
                <w:color w:val="000000"/>
              </w:rPr>
              <w:t>3.3</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795C01">
            <w:pPr>
              <w:widowControl/>
              <w:shd w:val="clear" w:color="000000" w:fill="FFFFFF"/>
              <w:snapToGrid w:val="0"/>
              <w:jc w:val="left"/>
              <w:rPr>
                <w:color w:val="000000"/>
              </w:rPr>
            </w:pPr>
            <w:r>
              <w:rPr>
                <w:color w:val="000000"/>
              </w:rPr>
              <w:t>抹净大堂内墙壁</w:t>
            </w:r>
            <w:r>
              <w:rPr>
                <w:rFonts w:hint="eastAsia"/>
                <w:color w:val="000000"/>
              </w:rPr>
              <w:t>/</w:t>
            </w:r>
            <w:r>
              <w:rPr>
                <w:color w:val="000000"/>
              </w:rPr>
              <w:t>镜面</w:t>
            </w:r>
            <w:r>
              <w:rPr>
                <w:rFonts w:hint="eastAsia"/>
                <w:color w:val="000000"/>
              </w:rPr>
              <w:t>/</w:t>
            </w:r>
            <w:r>
              <w:rPr>
                <w:color w:val="000000"/>
              </w:rPr>
              <w:t>公布牌表面</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3AE9B1">
            <w:pPr>
              <w:snapToGrid w:val="0"/>
              <w:jc w:val="center"/>
              <w:rPr>
                <w:color w:val="000000"/>
              </w:rPr>
            </w:pPr>
            <w:r>
              <w:rPr>
                <w:color w:val="000000"/>
              </w:rPr>
              <w:t>每天1次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73A6F9">
            <w:pPr>
              <w:snapToGrid w:val="0"/>
              <w:rPr>
                <w:color w:val="000000"/>
              </w:rPr>
            </w:pPr>
            <w:r>
              <w:rPr>
                <w:rFonts w:hint="eastAsia"/>
                <w:color w:val="000000"/>
              </w:rPr>
              <w:t>干净/明亮/无灰尘等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75D056">
            <w:pPr>
              <w:snapToGrid w:val="0"/>
              <w:jc w:val="center"/>
              <w:rPr>
                <w:color w:val="000000"/>
              </w:rPr>
            </w:pPr>
          </w:p>
        </w:tc>
      </w:tr>
      <w:tr w14:paraId="23F474ED">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1D9D71">
            <w:pPr>
              <w:snapToGrid w:val="0"/>
              <w:jc w:val="center"/>
              <w:rPr>
                <w:color w:val="000000"/>
              </w:rPr>
            </w:pPr>
            <w:r>
              <w:rPr>
                <w:rFonts w:hint="eastAsia"/>
                <w:color w:val="000000"/>
              </w:rPr>
              <w:t>3.4</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A78C20">
            <w:pPr>
              <w:widowControl/>
              <w:shd w:val="clear" w:color="000000" w:fill="FFFFFF"/>
              <w:snapToGrid w:val="0"/>
              <w:jc w:val="left"/>
              <w:rPr>
                <w:color w:val="000000"/>
              </w:rPr>
            </w:pPr>
            <w:r>
              <w:rPr>
                <w:color w:val="000000"/>
              </w:rPr>
              <w:t>大堂</w:t>
            </w:r>
            <w:r>
              <w:rPr>
                <w:rFonts w:hint="eastAsia"/>
                <w:color w:val="000000"/>
              </w:rPr>
              <w:t>前</w:t>
            </w:r>
            <w:r>
              <w:rPr>
                <w:color w:val="000000"/>
              </w:rPr>
              <w:t>台</w:t>
            </w:r>
            <w:r>
              <w:rPr>
                <w:rFonts w:hint="eastAsia"/>
                <w:color w:val="000000"/>
              </w:rPr>
              <w:t>/</w:t>
            </w:r>
            <w:r>
              <w:rPr>
                <w:color w:val="000000"/>
              </w:rPr>
              <w:t>地脚线抹尘</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411C27">
            <w:pPr>
              <w:snapToGrid w:val="0"/>
              <w:jc w:val="center"/>
              <w:rPr>
                <w:color w:val="000000"/>
              </w:rPr>
            </w:pPr>
            <w:r>
              <w:rPr>
                <w:color w:val="000000"/>
              </w:rPr>
              <w:t>每天1次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B16432">
            <w:pPr>
              <w:snapToGrid w:val="0"/>
              <w:rPr>
                <w:color w:val="000000"/>
              </w:rPr>
            </w:pPr>
            <w:r>
              <w:rPr>
                <w:rFonts w:hint="eastAsia"/>
                <w:color w:val="000000"/>
              </w:rPr>
              <w:t>干净/明亮/无灰尘等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BA35B0">
            <w:pPr>
              <w:snapToGrid w:val="0"/>
              <w:jc w:val="center"/>
              <w:rPr>
                <w:color w:val="000000"/>
              </w:rPr>
            </w:pPr>
          </w:p>
        </w:tc>
      </w:tr>
      <w:tr w14:paraId="1A6D8A3A">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A2AC0C">
            <w:pPr>
              <w:snapToGrid w:val="0"/>
              <w:jc w:val="center"/>
              <w:rPr>
                <w:color w:val="000000"/>
              </w:rPr>
            </w:pPr>
            <w:r>
              <w:rPr>
                <w:rFonts w:hint="eastAsia"/>
                <w:color w:val="000000"/>
              </w:rPr>
              <w:t>3.5</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8EE222">
            <w:pPr>
              <w:widowControl/>
              <w:shd w:val="clear" w:color="000000" w:fill="FFFFFF"/>
              <w:snapToGrid w:val="0"/>
              <w:jc w:val="left"/>
              <w:rPr>
                <w:color w:val="000000"/>
              </w:rPr>
            </w:pPr>
            <w:r>
              <w:rPr>
                <w:color w:val="000000"/>
              </w:rPr>
              <w:t>大堂天花板清洁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CF03D4">
            <w:pPr>
              <w:snapToGrid w:val="0"/>
              <w:jc w:val="center"/>
              <w:rPr>
                <w:color w:val="000000"/>
              </w:rPr>
            </w:pPr>
            <w:r>
              <w:rPr>
                <w:color w:val="000000"/>
              </w:rPr>
              <w:t>每月1次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C5CBB5">
            <w:pPr>
              <w:snapToGrid w:val="0"/>
              <w:rPr>
                <w:color w:val="000000"/>
              </w:rPr>
            </w:pPr>
            <w:r>
              <w:rPr>
                <w:rFonts w:hint="eastAsia"/>
                <w:color w:val="000000"/>
              </w:rPr>
              <w:t>干净/明亮/无灰尘等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0976F1">
            <w:pPr>
              <w:snapToGrid w:val="0"/>
              <w:jc w:val="center"/>
              <w:rPr>
                <w:color w:val="000000"/>
              </w:rPr>
            </w:pPr>
          </w:p>
        </w:tc>
      </w:tr>
      <w:tr w14:paraId="1ACE31F1">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30E194">
            <w:pPr>
              <w:snapToGrid w:val="0"/>
              <w:jc w:val="center"/>
              <w:rPr>
                <w:color w:val="000000"/>
              </w:rPr>
            </w:pPr>
            <w:r>
              <w:rPr>
                <w:rFonts w:hint="eastAsia"/>
                <w:color w:val="000000"/>
              </w:rPr>
              <w:t>4</w:t>
            </w:r>
          </w:p>
        </w:tc>
        <w:tc>
          <w:tcPr>
            <w:tcW w:w="947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2045E6">
            <w:pPr>
              <w:snapToGrid w:val="0"/>
              <w:rPr>
                <w:color w:val="000000"/>
              </w:rPr>
            </w:pPr>
            <w:r>
              <w:rPr>
                <w:rFonts w:hint="eastAsia"/>
                <w:b/>
                <w:color w:val="000000"/>
              </w:rPr>
              <w:t>楼宇公共洗手间卫生</w:t>
            </w:r>
          </w:p>
        </w:tc>
      </w:tr>
      <w:tr w14:paraId="0C41214E">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61B132">
            <w:pPr>
              <w:snapToGrid w:val="0"/>
              <w:jc w:val="center"/>
              <w:rPr>
                <w:color w:val="000000"/>
              </w:rPr>
            </w:pPr>
            <w:r>
              <w:rPr>
                <w:rFonts w:hint="eastAsia"/>
                <w:color w:val="000000"/>
              </w:rPr>
              <w:t>4.1</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83BEB5">
            <w:pPr>
              <w:snapToGrid w:val="0"/>
              <w:rPr>
                <w:color w:val="000000"/>
              </w:rPr>
            </w:pPr>
            <w:r>
              <w:rPr>
                <w:rFonts w:hint="eastAsia"/>
                <w:color w:val="000000"/>
              </w:rPr>
              <w:t>卫生间空间/地面/墙面</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766564">
            <w:pPr>
              <w:snapToGrid w:val="0"/>
              <w:jc w:val="center"/>
              <w:rPr>
                <w:color w:val="000000"/>
              </w:rPr>
            </w:pPr>
            <w:r>
              <w:rPr>
                <w:rFonts w:hint="eastAsia"/>
                <w:color w:val="000000"/>
              </w:rPr>
              <w:t>每小时1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8CD1DA">
            <w:pPr>
              <w:snapToGrid w:val="0"/>
              <w:rPr>
                <w:color w:val="000000"/>
              </w:rPr>
            </w:pPr>
            <w:r>
              <w:rPr>
                <w:rFonts w:hint="eastAsia"/>
                <w:color w:val="000000"/>
              </w:rPr>
              <w:t>无异味/无污迹/无明显水渍等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214BEE">
            <w:pPr>
              <w:snapToGrid w:val="0"/>
              <w:jc w:val="center"/>
              <w:rPr>
                <w:color w:val="000000"/>
              </w:rPr>
            </w:pPr>
          </w:p>
        </w:tc>
      </w:tr>
      <w:tr w14:paraId="707DACD1">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B0AF64">
            <w:pPr>
              <w:snapToGrid w:val="0"/>
              <w:jc w:val="center"/>
              <w:rPr>
                <w:color w:val="000000"/>
              </w:rPr>
            </w:pPr>
            <w:r>
              <w:rPr>
                <w:rFonts w:hint="eastAsia"/>
                <w:color w:val="000000"/>
              </w:rPr>
              <w:t>4.2</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9A686E">
            <w:pPr>
              <w:snapToGrid w:val="0"/>
              <w:rPr>
                <w:color w:val="000000"/>
              </w:rPr>
            </w:pPr>
            <w:r>
              <w:rPr>
                <w:rFonts w:hint="eastAsia"/>
                <w:color w:val="000000"/>
              </w:rPr>
              <w:t>便池</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739F81">
            <w:pPr>
              <w:snapToGrid w:val="0"/>
              <w:jc w:val="center"/>
              <w:rPr>
                <w:color w:val="000000"/>
              </w:rPr>
            </w:pPr>
            <w:r>
              <w:rPr>
                <w:rFonts w:hint="eastAsia"/>
                <w:color w:val="000000"/>
              </w:rPr>
              <w:t>每小时1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C05012">
            <w:pPr>
              <w:snapToGrid w:val="0"/>
              <w:rPr>
                <w:color w:val="000000"/>
              </w:rPr>
            </w:pPr>
            <w:r>
              <w:rPr>
                <w:rFonts w:hint="eastAsia"/>
                <w:color w:val="000000"/>
              </w:rPr>
              <w:t>干净/无印迹/无污渍/隔板无水迹等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1EEEDB">
            <w:pPr>
              <w:snapToGrid w:val="0"/>
              <w:jc w:val="center"/>
              <w:rPr>
                <w:color w:val="000000"/>
              </w:rPr>
            </w:pPr>
          </w:p>
        </w:tc>
      </w:tr>
      <w:tr w14:paraId="0C742722">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5B393B">
            <w:pPr>
              <w:snapToGrid w:val="0"/>
              <w:jc w:val="center"/>
              <w:rPr>
                <w:color w:val="000000"/>
              </w:rPr>
            </w:pPr>
            <w:r>
              <w:rPr>
                <w:rFonts w:hint="eastAsia"/>
                <w:color w:val="000000"/>
              </w:rPr>
              <w:t>4.3</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AECE30">
            <w:pPr>
              <w:snapToGrid w:val="0"/>
              <w:rPr>
                <w:color w:val="000000"/>
              </w:rPr>
            </w:pPr>
            <w:r>
              <w:rPr>
                <w:rFonts w:hint="eastAsia"/>
                <w:color w:val="000000"/>
              </w:rPr>
              <w:t>洗手盆</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7BA16F">
            <w:pPr>
              <w:snapToGrid w:val="0"/>
              <w:jc w:val="center"/>
              <w:rPr>
                <w:color w:val="000000"/>
              </w:rPr>
            </w:pPr>
            <w:r>
              <w:rPr>
                <w:rFonts w:hint="eastAsia"/>
                <w:color w:val="000000"/>
              </w:rPr>
              <w:t>每小时1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8415E0">
            <w:pPr>
              <w:snapToGrid w:val="0"/>
              <w:rPr>
                <w:color w:val="000000"/>
              </w:rPr>
            </w:pPr>
            <w:r>
              <w:rPr>
                <w:rFonts w:hint="eastAsia"/>
                <w:color w:val="000000"/>
              </w:rPr>
              <w:t>干净/无印迹/无污渍等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569345">
            <w:pPr>
              <w:snapToGrid w:val="0"/>
              <w:jc w:val="center"/>
              <w:rPr>
                <w:color w:val="000000"/>
              </w:rPr>
            </w:pPr>
          </w:p>
        </w:tc>
      </w:tr>
      <w:tr w14:paraId="3D5D467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1673D7">
            <w:pPr>
              <w:snapToGrid w:val="0"/>
              <w:jc w:val="center"/>
              <w:rPr>
                <w:color w:val="000000"/>
              </w:rPr>
            </w:pPr>
            <w:r>
              <w:rPr>
                <w:rFonts w:hint="eastAsia"/>
                <w:color w:val="000000"/>
              </w:rPr>
              <w:t>5</w:t>
            </w:r>
          </w:p>
        </w:tc>
        <w:tc>
          <w:tcPr>
            <w:tcW w:w="947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71E60F">
            <w:pPr>
              <w:snapToGrid w:val="0"/>
              <w:rPr>
                <w:b/>
                <w:color w:val="000000"/>
              </w:rPr>
            </w:pPr>
            <w:r>
              <w:rPr>
                <w:rFonts w:ascii="Verdana" w:hAnsi="Verdana"/>
                <w:b/>
                <w:color w:val="000000"/>
              </w:rPr>
              <w:t>外</w:t>
            </w:r>
            <w:r>
              <w:rPr>
                <w:rFonts w:hint="eastAsia" w:ascii="Verdana" w:hAnsi="Verdana"/>
                <w:b/>
                <w:color w:val="000000"/>
              </w:rPr>
              <w:t>场与车库</w:t>
            </w:r>
          </w:p>
        </w:tc>
      </w:tr>
      <w:tr w14:paraId="62880073">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2AECF6">
            <w:pPr>
              <w:snapToGrid w:val="0"/>
              <w:jc w:val="center"/>
              <w:rPr>
                <w:color w:val="000000"/>
              </w:rPr>
            </w:pPr>
            <w:r>
              <w:rPr>
                <w:rFonts w:hint="eastAsia"/>
                <w:color w:val="000000"/>
              </w:rPr>
              <w:t>5.1</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252D6A">
            <w:pPr>
              <w:widowControl/>
              <w:shd w:val="clear" w:color="000000" w:fill="FFFFFF"/>
              <w:snapToGrid w:val="0"/>
              <w:jc w:val="left"/>
              <w:rPr>
                <w:rFonts w:ascii="Verdana" w:hAnsi="Verdana"/>
                <w:color w:val="000000"/>
              </w:rPr>
            </w:pPr>
            <w:r>
              <w:rPr>
                <w:rFonts w:hint="eastAsia" w:ascii="Verdana" w:hAnsi="Verdana"/>
                <w:color w:val="000000"/>
              </w:rPr>
              <w:t>商铺</w:t>
            </w:r>
            <w:r>
              <w:rPr>
                <w:rFonts w:ascii="Verdana" w:hAnsi="Verdana"/>
                <w:color w:val="000000"/>
              </w:rPr>
              <w:t>天台卫生清洁打扫 </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FBE7C8">
            <w:pPr>
              <w:snapToGrid w:val="0"/>
              <w:jc w:val="center"/>
              <w:rPr>
                <w:color w:val="000000"/>
              </w:rPr>
            </w:pPr>
            <w:r>
              <w:rPr>
                <w:rFonts w:ascii="Verdana" w:hAnsi="Verdana"/>
                <w:color w:val="000000"/>
              </w:rPr>
              <w:t>隔天1次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E708A5">
            <w:pPr>
              <w:snapToGrid w:val="0"/>
              <w:rPr>
                <w:color w:val="000000"/>
              </w:rPr>
            </w:pPr>
            <w:r>
              <w:rPr>
                <w:rFonts w:hint="eastAsia"/>
                <w:color w:val="000000"/>
              </w:rPr>
              <w:t>无垃圾/无油迹/无杂物/无积水等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9FB658">
            <w:pPr>
              <w:snapToGrid w:val="0"/>
              <w:jc w:val="center"/>
              <w:rPr>
                <w:color w:val="000000"/>
              </w:rPr>
            </w:pPr>
          </w:p>
        </w:tc>
      </w:tr>
      <w:tr w14:paraId="02BAB96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18DD36">
            <w:pPr>
              <w:snapToGrid w:val="0"/>
              <w:jc w:val="center"/>
              <w:rPr>
                <w:color w:val="000000"/>
              </w:rPr>
            </w:pPr>
            <w:r>
              <w:rPr>
                <w:rFonts w:hint="eastAsia"/>
                <w:color w:val="000000"/>
              </w:rPr>
              <w:t>5.2</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5DF3D0">
            <w:pPr>
              <w:widowControl/>
              <w:shd w:val="clear" w:color="000000" w:fill="FFFFFF"/>
              <w:snapToGrid w:val="0"/>
              <w:jc w:val="left"/>
              <w:rPr>
                <w:rFonts w:ascii="Verdana" w:hAnsi="Verdana"/>
                <w:color w:val="000000"/>
              </w:rPr>
            </w:pPr>
            <w:r>
              <w:rPr>
                <w:rFonts w:hint="eastAsia" w:ascii="Verdana" w:hAnsi="Verdana"/>
                <w:color w:val="000000"/>
              </w:rPr>
              <w:t>广场地面</w:t>
            </w:r>
            <w:r>
              <w:rPr>
                <w:rFonts w:ascii="Verdana" w:hAnsi="Verdana"/>
                <w:color w:val="000000"/>
              </w:rPr>
              <w:t>清扫</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329ED8">
            <w:pPr>
              <w:snapToGrid w:val="0"/>
              <w:jc w:val="center"/>
              <w:rPr>
                <w:color w:val="000000"/>
              </w:rPr>
            </w:pPr>
            <w:r>
              <w:rPr>
                <w:rFonts w:hint="eastAsia" w:ascii="Verdana" w:hAnsi="Verdana"/>
                <w:color w:val="000000"/>
              </w:rPr>
              <w:t>循环作业</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99C4EF">
            <w:pPr>
              <w:snapToGrid w:val="0"/>
              <w:rPr>
                <w:color w:val="000000"/>
              </w:rPr>
            </w:pPr>
            <w:r>
              <w:rPr>
                <w:rFonts w:hint="eastAsia"/>
                <w:color w:val="000000"/>
              </w:rPr>
              <w:t>无垃圾/无油迹/无杂物/无积水等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FEEB15">
            <w:pPr>
              <w:snapToGrid w:val="0"/>
              <w:jc w:val="center"/>
              <w:rPr>
                <w:color w:val="000000"/>
              </w:rPr>
            </w:pPr>
          </w:p>
        </w:tc>
      </w:tr>
      <w:tr w14:paraId="577E417F">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575311">
            <w:pPr>
              <w:snapToGrid w:val="0"/>
              <w:jc w:val="center"/>
              <w:rPr>
                <w:color w:val="000000"/>
              </w:rPr>
            </w:pPr>
            <w:r>
              <w:rPr>
                <w:rFonts w:hint="eastAsia"/>
                <w:color w:val="000000"/>
              </w:rPr>
              <w:t>5.3</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EE2936">
            <w:pPr>
              <w:snapToGrid w:val="0"/>
              <w:rPr>
                <w:color w:val="000000"/>
              </w:rPr>
            </w:pPr>
            <w:r>
              <w:rPr>
                <w:rFonts w:hint="eastAsia"/>
                <w:color w:val="000000"/>
              </w:rPr>
              <w:t>绿化带杂物/垃圾等清理</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E4A430">
            <w:pPr>
              <w:snapToGrid w:val="0"/>
              <w:jc w:val="center"/>
              <w:rPr>
                <w:rFonts w:ascii="Verdana" w:hAnsi="Verdana"/>
                <w:color w:val="000000"/>
              </w:rPr>
            </w:pPr>
            <w:r>
              <w:rPr>
                <w:color w:val="000000"/>
              </w:rPr>
              <w:t>每天</w:t>
            </w:r>
            <w:r>
              <w:rPr>
                <w:rFonts w:hint="eastAsia"/>
                <w:color w:val="000000"/>
              </w:rPr>
              <w:t>1</w:t>
            </w:r>
            <w:r>
              <w:rPr>
                <w:color w:val="000000"/>
              </w:rPr>
              <w:t>次</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36D2C9">
            <w:pPr>
              <w:snapToGrid w:val="0"/>
              <w:rPr>
                <w:color w:val="000000"/>
              </w:rPr>
            </w:pPr>
            <w:r>
              <w:rPr>
                <w:rFonts w:hint="eastAsia"/>
                <w:color w:val="000000"/>
              </w:rPr>
              <w:t>目视无明显垃圾</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C82D17">
            <w:pPr>
              <w:snapToGrid w:val="0"/>
              <w:jc w:val="center"/>
              <w:rPr>
                <w:color w:val="000000"/>
              </w:rPr>
            </w:pPr>
          </w:p>
        </w:tc>
      </w:tr>
      <w:tr w14:paraId="38359F1C">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B66CD1">
            <w:pPr>
              <w:snapToGrid w:val="0"/>
              <w:jc w:val="center"/>
              <w:rPr>
                <w:color w:val="000000"/>
              </w:rPr>
            </w:pPr>
            <w:r>
              <w:rPr>
                <w:rFonts w:hint="eastAsia"/>
                <w:color w:val="000000"/>
              </w:rPr>
              <w:t>5.4</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AEB2EA">
            <w:pPr>
              <w:snapToGrid w:val="0"/>
              <w:rPr>
                <w:color w:val="000000"/>
              </w:rPr>
            </w:pPr>
            <w:r>
              <w:rPr>
                <w:rFonts w:hint="eastAsia"/>
                <w:color w:val="000000"/>
              </w:rPr>
              <w:t>地下车库保洁</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15F0DC">
            <w:pPr>
              <w:snapToGrid w:val="0"/>
              <w:jc w:val="center"/>
              <w:rPr>
                <w:color w:val="000000"/>
              </w:rPr>
            </w:pPr>
            <w:r>
              <w:rPr>
                <w:rFonts w:hint="eastAsia" w:ascii="Verdana" w:hAnsi="Verdana"/>
                <w:color w:val="000000"/>
              </w:rPr>
              <w:t>循环作业</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6CF581">
            <w:pPr>
              <w:snapToGrid w:val="0"/>
              <w:rPr>
                <w:color w:val="000000"/>
              </w:rPr>
            </w:pPr>
            <w:r>
              <w:rPr>
                <w:rFonts w:hint="eastAsia"/>
                <w:color w:val="000000"/>
              </w:rPr>
              <w:t>无垃圾/无油迹/无烟头/无水渍等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6EC69A">
            <w:pPr>
              <w:snapToGrid w:val="0"/>
              <w:jc w:val="center"/>
              <w:rPr>
                <w:color w:val="000000"/>
              </w:rPr>
            </w:pPr>
          </w:p>
        </w:tc>
      </w:tr>
      <w:tr w14:paraId="4B0E2151">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34BDAD">
            <w:pPr>
              <w:snapToGrid w:val="0"/>
              <w:jc w:val="center"/>
              <w:rPr>
                <w:color w:val="000000"/>
              </w:rPr>
            </w:pPr>
            <w:r>
              <w:rPr>
                <w:rFonts w:hint="eastAsia"/>
                <w:color w:val="000000"/>
              </w:rPr>
              <w:t>6</w:t>
            </w:r>
          </w:p>
        </w:tc>
        <w:tc>
          <w:tcPr>
            <w:tcW w:w="947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ACF3F4">
            <w:pPr>
              <w:snapToGrid w:val="0"/>
              <w:rPr>
                <w:b/>
                <w:color w:val="000000"/>
              </w:rPr>
            </w:pPr>
            <w:r>
              <w:rPr>
                <w:rFonts w:hint="eastAsia"/>
                <w:b/>
                <w:color w:val="000000"/>
              </w:rPr>
              <w:t>其它</w:t>
            </w:r>
          </w:p>
        </w:tc>
      </w:tr>
      <w:tr w14:paraId="308B077D">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7E1D27">
            <w:pPr>
              <w:snapToGrid w:val="0"/>
              <w:jc w:val="center"/>
              <w:rPr>
                <w:color w:val="000000"/>
              </w:rPr>
            </w:pPr>
            <w:r>
              <w:rPr>
                <w:rFonts w:hint="eastAsia"/>
                <w:color w:val="000000"/>
              </w:rPr>
              <w:t>6.1</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D10C7E">
            <w:pPr>
              <w:widowControl/>
              <w:shd w:val="clear" w:color="000000" w:fill="FFFFFF"/>
              <w:snapToGrid w:val="0"/>
              <w:jc w:val="left"/>
              <w:rPr>
                <w:rFonts w:ascii="Verdana" w:hAnsi="Verdana"/>
                <w:color w:val="000000"/>
              </w:rPr>
            </w:pPr>
            <w:r>
              <w:rPr>
                <w:rFonts w:hint="eastAsia"/>
                <w:color w:val="000000"/>
              </w:rPr>
              <w:t>保洁岗位形象</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47F6CF">
            <w:pPr>
              <w:snapToGrid w:val="0"/>
              <w:jc w:val="center"/>
              <w:rPr>
                <w:rFonts w:ascii="Verdana" w:hAnsi="Verdana"/>
                <w:color w:val="000000"/>
              </w:rPr>
            </w:pPr>
            <w:r>
              <w:rPr>
                <w:rFonts w:hint="eastAsia" w:ascii="Verdana" w:hAnsi="Verdana"/>
                <w:color w:val="000000"/>
              </w:rPr>
              <w:t>现场检查</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273F83">
            <w:pPr>
              <w:snapToGrid w:val="0"/>
              <w:rPr>
                <w:color w:val="000000"/>
              </w:rPr>
            </w:pPr>
            <w:r>
              <w:rPr>
                <w:rFonts w:hint="eastAsia"/>
                <w:color w:val="000000"/>
              </w:rPr>
              <w:t>工作服统一/整洁/佩戴铭牌</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A5AB99">
            <w:pPr>
              <w:snapToGrid w:val="0"/>
              <w:jc w:val="center"/>
              <w:rPr>
                <w:color w:val="000000"/>
              </w:rPr>
            </w:pPr>
          </w:p>
        </w:tc>
      </w:tr>
      <w:tr w14:paraId="448069ED">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AFCF2D">
            <w:pPr>
              <w:snapToGrid w:val="0"/>
              <w:jc w:val="center"/>
              <w:rPr>
                <w:color w:val="000000"/>
              </w:rPr>
            </w:pPr>
            <w:r>
              <w:rPr>
                <w:rFonts w:hint="eastAsia"/>
                <w:color w:val="000000"/>
              </w:rPr>
              <w:t>6.2</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519E47">
            <w:pPr>
              <w:snapToGrid w:val="0"/>
              <w:rPr>
                <w:color w:val="000000"/>
              </w:rPr>
            </w:pPr>
            <w:r>
              <w:rPr>
                <w:rFonts w:hint="eastAsia"/>
                <w:color w:val="000000"/>
              </w:rPr>
              <w:t>保洁岗位纪律</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BABE11">
            <w:pPr>
              <w:snapToGrid w:val="0"/>
              <w:jc w:val="center"/>
              <w:rPr>
                <w:rFonts w:ascii="Verdana" w:hAnsi="Verdana"/>
                <w:color w:val="000000"/>
              </w:rPr>
            </w:pPr>
            <w:r>
              <w:rPr>
                <w:rFonts w:hint="eastAsia" w:ascii="Verdana" w:hAnsi="Verdana"/>
                <w:color w:val="000000"/>
              </w:rPr>
              <w:t>现场检查</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92D4BD">
            <w:pPr>
              <w:snapToGrid w:val="0"/>
              <w:rPr>
                <w:color w:val="000000"/>
              </w:rPr>
            </w:pPr>
            <w:r>
              <w:rPr>
                <w:rFonts w:hint="eastAsia"/>
                <w:color w:val="000000"/>
              </w:rPr>
              <w:t>无聊天/看报/玩手机和打瞌睡等</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29306D">
            <w:pPr>
              <w:snapToGrid w:val="0"/>
              <w:jc w:val="center"/>
              <w:rPr>
                <w:color w:val="000000"/>
              </w:rPr>
            </w:pPr>
          </w:p>
        </w:tc>
      </w:tr>
      <w:tr w14:paraId="210F2D2A">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8B2D16">
            <w:pPr>
              <w:snapToGrid w:val="0"/>
              <w:jc w:val="center"/>
              <w:rPr>
                <w:color w:val="000000"/>
              </w:rPr>
            </w:pPr>
            <w:r>
              <w:rPr>
                <w:rFonts w:hint="eastAsia"/>
                <w:color w:val="000000"/>
              </w:rPr>
              <w:t>6.3</w:t>
            </w:r>
          </w:p>
        </w:tc>
        <w:tc>
          <w:tcPr>
            <w:tcW w:w="35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A3981">
            <w:pPr>
              <w:widowControl/>
              <w:shd w:val="clear" w:color="000000" w:fill="FFFFFF"/>
              <w:snapToGrid w:val="0"/>
              <w:jc w:val="left"/>
              <w:rPr>
                <w:rFonts w:ascii="Verdana" w:hAnsi="Verdana"/>
                <w:color w:val="000000"/>
              </w:rPr>
            </w:pPr>
            <w:r>
              <w:rPr>
                <w:rFonts w:hint="eastAsia"/>
                <w:color w:val="000000"/>
              </w:rPr>
              <w:t>投诉与事故</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CF12F26">
            <w:pPr>
              <w:snapToGrid w:val="0"/>
              <w:jc w:val="center"/>
              <w:rPr>
                <w:rFonts w:ascii="Verdana" w:hAnsi="Verdana"/>
                <w:color w:val="000000"/>
              </w:rPr>
            </w:pPr>
            <w:r>
              <w:rPr>
                <w:rFonts w:hint="eastAsia" w:ascii="Verdana" w:hAnsi="Verdana"/>
                <w:color w:val="000000"/>
              </w:rPr>
              <w:t>实际评估</w:t>
            </w:r>
          </w:p>
        </w:tc>
        <w:tc>
          <w:tcPr>
            <w:tcW w:w="36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4DC17E">
            <w:pPr>
              <w:snapToGrid w:val="0"/>
              <w:rPr>
                <w:color w:val="000000"/>
              </w:rPr>
            </w:pPr>
            <w:r>
              <w:rPr>
                <w:rFonts w:hint="eastAsia"/>
                <w:color w:val="000000"/>
              </w:rPr>
              <w:t>无有效投诉，无事故/案件发生</w:t>
            </w:r>
          </w:p>
        </w:tc>
        <w:tc>
          <w:tcPr>
            <w:tcW w:w="9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35A6A3">
            <w:pPr>
              <w:snapToGrid w:val="0"/>
              <w:jc w:val="center"/>
              <w:rPr>
                <w:color w:val="000000"/>
              </w:rPr>
            </w:pPr>
          </w:p>
        </w:tc>
      </w:tr>
    </w:tbl>
    <w:p w14:paraId="2B6A7C70">
      <w:pPr>
        <w:snapToGrid w:val="0"/>
        <w:spacing w:line="360" w:lineRule="auto"/>
        <w:rPr>
          <w:rFonts w:ascii="Calibri" w:hAnsi="Calibri"/>
          <w:color w:val="000000"/>
        </w:rPr>
      </w:pPr>
      <w:r>
        <w:rPr>
          <w:rFonts w:hint="eastAsia" w:ascii="Calibri" w:hAnsi="Calibri"/>
          <w:color w:val="000000"/>
        </w:rPr>
        <w:t xml:space="preserve"> </w:t>
      </w:r>
    </w:p>
    <w:p w14:paraId="1DEBB62D">
      <w:pPr>
        <w:snapToGrid w:val="0"/>
        <w:spacing w:line="360" w:lineRule="auto"/>
        <w:rPr>
          <w:rFonts w:ascii="Calibri" w:hAnsi="Calibri"/>
          <w:color w:val="000000"/>
        </w:rPr>
      </w:pPr>
      <w:r>
        <w:rPr>
          <w:rFonts w:hint="eastAsia" w:ascii="Calibri" w:hAnsi="Calibri"/>
          <w:color w:val="000000"/>
        </w:rPr>
        <w:t xml:space="preserve"> 检查日期：</w:t>
      </w:r>
      <w:r>
        <w:rPr>
          <w:rFonts w:hint="eastAsia" w:ascii="Calibri" w:hAnsi="Calibri"/>
          <w:color w:val="000000"/>
          <w:u w:val="single"/>
        </w:rPr>
        <w:t xml:space="preserve">     </w:t>
      </w:r>
      <w:r>
        <w:rPr>
          <w:rFonts w:hint="eastAsia" w:ascii="Calibri" w:hAnsi="Calibri"/>
          <w:color w:val="000000"/>
        </w:rPr>
        <w:t>年</w:t>
      </w:r>
      <w:r>
        <w:rPr>
          <w:rFonts w:hint="eastAsia" w:ascii="Calibri" w:hAnsi="Calibri"/>
          <w:color w:val="000000"/>
          <w:u w:val="single"/>
        </w:rPr>
        <w:t xml:space="preserve">   </w:t>
      </w:r>
      <w:r>
        <w:rPr>
          <w:rFonts w:hint="eastAsia" w:ascii="Calibri" w:hAnsi="Calibri"/>
          <w:color w:val="000000"/>
        </w:rPr>
        <w:t>月</w:t>
      </w:r>
      <w:r>
        <w:rPr>
          <w:rFonts w:hint="eastAsia" w:ascii="Calibri" w:hAnsi="Calibri"/>
          <w:color w:val="000000"/>
          <w:u w:val="single"/>
        </w:rPr>
        <w:t xml:space="preserve">   </w:t>
      </w:r>
      <w:r>
        <w:rPr>
          <w:rFonts w:hint="eastAsia" w:ascii="Calibri" w:hAnsi="Calibri"/>
          <w:color w:val="000000"/>
        </w:rPr>
        <w:t>日                            外保洁责任人：</w:t>
      </w:r>
      <w:r>
        <w:rPr>
          <w:rFonts w:hint="eastAsia" w:ascii="Calibri" w:hAnsi="Calibri"/>
          <w:color w:val="000000"/>
          <w:u w:val="single"/>
        </w:rPr>
        <w:t xml:space="preserve">             </w:t>
      </w:r>
      <w:r>
        <w:rPr>
          <w:rFonts w:hint="eastAsia" w:ascii="Calibri" w:hAnsi="Calibri"/>
          <w:color w:val="000000"/>
        </w:rPr>
        <w:t xml:space="preserve"> </w:t>
      </w:r>
    </w:p>
    <w:p w14:paraId="0FB9CD34">
      <w:pPr>
        <w:snapToGrid w:val="0"/>
        <w:rPr>
          <w:rFonts w:ascii="Calibri" w:hAnsi="Calibri"/>
          <w:b/>
          <w:color w:val="000000"/>
          <w:sz w:val="28"/>
        </w:rPr>
      </w:pPr>
    </w:p>
    <w:p w14:paraId="442F6499">
      <w:pPr>
        <w:snapToGrid w:val="0"/>
        <w:rPr>
          <w:rFonts w:hint="eastAsia" w:ascii="Calibri" w:hAnsi="Calibri"/>
          <w:b/>
          <w:color w:val="000000"/>
          <w:sz w:val="28"/>
        </w:rPr>
      </w:pPr>
    </w:p>
    <w:p w14:paraId="7A2C69A4">
      <w:pPr>
        <w:snapToGrid w:val="0"/>
        <w:rPr>
          <w:rFonts w:hint="eastAsia" w:ascii="Calibri" w:hAnsi="Calibri"/>
          <w:b/>
          <w:color w:val="000000"/>
          <w:sz w:val="28"/>
        </w:rPr>
      </w:pPr>
    </w:p>
    <w:p w14:paraId="0EF44482">
      <w:pPr>
        <w:snapToGrid w:val="0"/>
        <w:rPr>
          <w:rFonts w:hint="eastAsia" w:ascii="Calibri" w:hAnsi="Calibri"/>
          <w:b/>
          <w:color w:val="000000"/>
          <w:sz w:val="28"/>
        </w:rPr>
      </w:pPr>
    </w:p>
    <w:p w14:paraId="26679797">
      <w:pPr>
        <w:snapToGrid w:val="0"/>
        <w:rPr>
          <w:rFonts w:ascii="Calibri" w:hAnsi="Calibri"/>
          <w:b/>
          <w:color w:val="000000"/>
          <w:sz w:val="28"/>
        </w:rPr>
      </w:pPr>
      <w:r>
        <w:rPr>
          <w:rFonts w:hint="eastAsia" w:ascii="Calibri" w:hAnsi="Calibri"/>
          <w:b/>
          <w:color w:val="000000"/>
          <w:sz w:val="28"/>
        </w:rPr>
        <w:t>附件九：</w:t>
      </w:r>
    </w:p>
    <w:p w14:paraId="479F6186">
      <w:pPr>
        <w:snapToGrid w:val="0"/>
        <w:spacing w:line="360" w:lineRule="auto"/>
        <w:jc w:val="center"/>
        <w:rPr>
          <w:rFonts w:hint="eastAsia"/>
          <w:b/>
          <w:color w:val="000000"/>
          <w:sz w:val="28"/>
        </w:rPr>
      </w:pPr>
      <w:r>
        <w:rPr>
          <w:rFonts w:hint="eastAsia"/>
          <w:b/>
          <w:color w:val="000000"/>
          <w:sz w:val="28"/>
        </w:rPr>
        <w:t>项目周集体环境巡检表</w:t>
      </w:r>
    </w:p>
    <w:p w14:paraId="7DDD7FE2">
      <w:pPr>
        <w:snapToGrid w:val="0"/>
        <w:spacing w:line="360" w:lineRule="auto"/>
        <w:rPr>
          <w:color w:val="000000"/>
          <w:sz w:val="24"/>
        </w:rPr>
      </w:pPr>
      <w:r>
        <w:rPr>
          <w:rFonts w:hint="eastAsia"/>
          <w:color w:val="000000"/>
          <w:sz w:val="24"/>
        </w:rPr>
        <w:t>检查区域：                                             检查日期：</w:t>
      </w:r>
    </w:p>
    <w:tbl>
      <w:tblPr>
        <w:tblStyle w:val="19"/>
        <w:tblW w:w="0" w:type="auto"/>
        <w:jc w:val="center"/>
        <w:tblLayout w:type="fixed"/>
        <w:tblCellMar>
          <w:top w:w="0" w:type="dxa"/>
          <w:left w:w="0" w:type="dxa"/>
          <w:bottom w:w="0" w:type="dxa"/>
          <w:right w:w="0" w:type="dxa"/>
        </w:tblCellMar>
      </w:tblPr>
      <w:tblGrid>
        <w:gridCol w:w="843"/>
        <w:gridCol w:w="1155"/>
        <w:gridCol w:w="1155"/>
        <w:gridCol w:w="1365"/>
        <w:gridCol w:w="1155"/>
        <w:gridCol w:w="1155"/>
        <w:gridCol w:w="1155"/>
        <w:gridCol w:w="840"/>
        <w:gridCol w:w="805"/>
      </w:tblGrid>
      <w:tr w14:paraId="5016A405">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74533E">
            <w:pPr>
              <w:widowControl/>
              <w:snapToGrid w:val="0"/>
              <w:spacing w:line="240" w:lineRule="exact"/>
              <w:jc w:val="center"/>
              <w:rPr>
                <w:color w:val="000000"/>
              </w:rPr>
            </w:pPr>
            <w:r>
              <w:rPr>
                <w:rFonts w:hint="eastAsia"/>
                <w:color w:val="000000"/>
              </w:rPr>
              <w:t>序号</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9D92BD">
            <w:pPr>
              <w:widowControl/>
              <w:snapToGrid w:val="0"/>
              <w:spacing w:line="240" w:lineRule="exact"/>
              <w:jc w:val="center"/>
              <w:rPr>
                <w:color w:val="000000"/>
              </w:rPr>
            </w:pPr>
            <w:r>
              <w:rPr>
                <w:rFonts w:hint="eastAsia"/>
                <w:color w:val="000000"/>
              </w:rPr>
              <w:t>检查部位</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822B47">
            <w:pPr>
              <w:widowControl/>
              <w:snapToGrid w:val="0"/>
              <w:spacing w:line="240" w:lineRule="exact"/>
              <w:jc w:val="center"/>
              <w:rPr>
                <w:color w:val="000000"/>
              </w:rPr>
            </w:pPr>
            <w:r>
              <w:rPr>
                <w:rFonts w:hint="eastAsia"/>
                <w:color w:val="000000"/>
              </w:rPr>
              <w:t>检查时间</w:t>
            </w: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4AB852">
            <w:pPr>
              <w:widowControl/>
              <w:snapToGrid w:val="0"/>
              <w:spacing w:line="240" w:lineRule="exact"/>
              <w:jc w:val="center"/>
              <w:rPr>
                <w:color w:val="000000"/>
              </w:rPr>
            </w:pPr>
            <w:r>
              <w:rPr>
                <w:rFonts w:hint="eastAsia"/>
                <w:color w:val="000000"/>
              </w:rPr>
              <w:t>存在问题</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2EDF43">
            <w:pPr>
              <w:widowControl/>
              <w:snapToGrid w:val="0"/>
              <w:spacing w:line="240" w:lineRule="exact"/>
              <w:jc w:val="center"/>
              <w:rPr>
                <w:color w:val="000000"/>
              </w:rPr>
            </w:pPr>
            <w:r>
              <w:rPr>
                <w:rFonts w:hint="eastAsia"/>
                <w:color w:val="000000"/>
              </w:rPr>
              <w:t>整改时间</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B3F5AC">
            <w:pPr>
              <w:widowControl/>
              <w:snapToGrid w:val="0"/>
              <w:spacing w:line="240" w:lineRule="exact"/>
              <w:jc w:val="center"/>
              <w:rPr>
                <w:color w:val="000000"/>
              </w:rPr>
            </w:pPr>
            <w:r>
              <w:rPr>
                <w:rFonts w:hint="eastAsia"/>
                <w:color w:val="000000"/>
              </w:rPr>
              <w:t>完成时间</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835680">
            <w:pPr>
              <w:widowControl/>
              <w:snapToGrid w:val="0"/>
              <w:spacing w:line="240" w:lineRule="exact"/>
              <w:jc w:val="center"/>
              <w:rPr>
                <w:color w:val="000000"/>
              </w:rPr>
            </w:pPr>
            <w:r>
              <w:rPr>
                <w:rFonts w:hint="eastAsia"/>
                <w:color w:val="000000"/>
              </w:rPr>
              <w:t>结果反馈</w:t>
            </w: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A5FB09">
            <w:pPr>
              <w:widowControl/>
              <w:snapToGrid w:val="0"/>
              <w:spacing w:line="240" w:lineRule="exact"/>
              <w:jc w:val="center"/>
              <w:rPr>
                <w:color w:val="000000"/>
              </w:rPr>
            </w:pPr>
            <w:r>
              <w:rPr>
                <w:rFonts w:hint="eastAsia"/>
                <w:color w:val="000000"/>
              </w:rPr>
              <w:t>考核</w:t>
            </w: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1F0188">
            <w:pPr>
              <w:widowControl/>
              <w:snapToGrid w:val="0"/>
              <w:spacing w:line="240" w:lineRule="exact"/>
              <w:jc w:val="center"/>
              <w:rPr>
                <w:color w:val="000000"/>
              </w:rPr>
            </w:pPr>
            <w:r>
              <w:rPr>
                <w:rFonts w:hint="eastAsia"/>
                <w:color w:val="000000"/>
              </w:rPr>
              <w:t>备注</w:t>
            </w:r>
          </w:p>
        </w:tc>
      </w:tr>
      <w:tr w14:paraId="7453C7C8">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BFF6A5">
            <w:pPr>
              <w:widowControl/>
              <w:snapToGrid w:val="0"/>
              <w:spacing w:line="240" w:lineRule="exact"/>
              <w:jc w:val="center"/>
              <w:rPr>
                <w:color w:val="000000"/>
              </w:rPr>
            </w:pPr>
            <w:r>
              <w:rPr>
                <w:rFonts w:hint="eastAsia"/>
                <w:color w:val="000000"/>
              </w:rPr>
              <w:t>1</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1EF6D4">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D79B3F">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52F3C8">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41D07B">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2E50E8">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6F177A">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B1B8F0">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920084">
            <w:pPr>
              <w:widowControl/>
              <w:snapToGrid w:val="0"/>
              <w:spacing w:line="240" w:lineRule="exact"/>
              <w:jc w:val="center"/>
              <w:rPr>
                <w:color w:val="000000"/>
              </w:rPr>
            </w:pPr>
          </w:p>
        </w:tc>
      </w:tr>
      <w:tr w14:paraId="4EBE89DC">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6B0848">
            <w:pPr>
              <w:widowControl/>
              <w:snapToGrid w:val="0"/>
              <w:spacing w:line="240" w:lineRule="exact"/>
              <w:jc w:val="center"/>
              <w:rPr>
                <w:color w:val="000000"/>
              </w:rPr>
            </w:pPr>
            <w:r>
              <w:rPr>
                <w:rFonts w:hint="eastAsia"/>
                <w:color w:val="000000"/>
              </w:rPr>
              <w:t>2</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640103">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5477C9">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DC12D6">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203CEB">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1A3F0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BFA3A8">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42519B">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791E94">
            <w:pPr>
              <w:widowControl/>
              <w:snapToGrid w:val="0"/>
              <w:spacing w:line="240" w:lineRule="exact"/>
              <w:jc w:val="center"/>
              <w:rPr>
                <w:color w:val="000000"/>
              </w:rPr>
            </w:pPr>
          </w:p>
        </w:tc>
      </w:tr>
      <w:tr w14:paraId="22B6BB82">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4D5839">
            <w:pPr>
              <w:widowControl/>
              <w:snapToGrid w:val="0"/>
              <w:spacing w:line="240" w:lineRule="exact"/>
              <w:jc w:val="center"/>
              <w:rPr>
                <w:color w:val="000000"/>
              </w:rPr>
            </w:pPr>
            <w:r>
              <w:rPr>
                <w:rFonts w:hint="eastAsia"/>
                <w:color w:val="000000"/>
              </w:rPr>
              <w:t>3</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7679C6">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0D90BF">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0B0256">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50509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632A92">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0A0B67">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D50B3E">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919D4C">
            <w:pPr>
              <w:widowControl/>
              <w:snapToGrid w:val="0"/>
              <w:spacing w:line="240" w:lineRule="exact"/>
              <w:jc w:val="center"/>
              <w:rPr>
                <w:color w:val="000000"/>
              </w:rPr>
            </w:pPr>
          </w:p>
        </w:tc>
      </w:tr>
      <w:tr w14:paraId="2573C11C">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921E54">
            <w:pPr>
              <w:widowControl/>
              <w:snapToGrid w:val="0"/>
              <w:spacing w:line="240" w:lineRule="exact"/>
              <w:jc w:val="center"/>
              <w:rPr>
                <w:color w:val="000000"/>
              </w:rPr>
            </w:pPr>
            <w:r>
              <w:rPr>
                <w:rFonts w:hint="eastAsia"/>
                <w:color w:val="000000"/>
              </w:rPr>
              <w:t>4</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EB9A07">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47353B">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8C637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3F74A5">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4AF139">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6AEF3B">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87385E">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93C7AA">
            <w:pPr>
              <w:widowControl/>
              <w:snapToGrid w:val="0"/>
              <w:spacing w:line="240" w:lineRule="exact"/>
              <w:jc w:val="center"/>
              <w:rPr>
                <w:color w:val="000000"/>
              </w:rPr>
            </w:pPr>
          </w:p>
        </w:tc>
      </w:tr>
      <w:tr w14:paraId="60CD1EFE">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00749E">
            <w:pPr>
              <w:widowControl/>
              <w:snapToGrid w:val="0"/>
              <w:spacing w:line="240" w:lineRule="exact"/>
              <w:jc w:val="center"/>
              <w:rPr>
                <w:color w:val="000000"/>
              </w:rPr>
            </w:pPr>
            <w:r>
              <w:rPr>
                <w:rFonts w:hint="eastAsia"/>
                <w:color w:val="000000"/>
              </w:rPr>
              <w:t>5</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B51592">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938FB1">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F46A43">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2C32B5">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F3D556">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F1954C">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55FE00">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C51C7A">
            <w:pPr>
              <w:widowControl/>
              <w:snapToGrid w:val="0"/>
              <w:spacing w:line="240" w:lineRule="exact"/>
              <w:jc w:val="center"/>
              <w:rPr>
                <w:color w:val="000000"/>
              </w:rPr>
            </w:pPr>
          </w:p>
        </w:tc>
      </w:tr>
      <w:tr w14:paraId="10CF1212">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018A5E">
            <w:pPr>
              <w:widowControl/>
              <w:snapToGrid w:val="0"/>
              <w:spacing w:line="240" w:lineRule="exact"/>
              <w:jc w:val="center"/>
              <w:rPr>
                <w:color w:val="000000"/>
              </w:rPr>
            </w:pPr>
            <w:r>
              <w:rPr>
                <w:rFonts w:hint="eastAsia"/>
                <w:color w:val="000000"/>
              </w:rPr>
              <w:t>6</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27E2CF">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794BD1">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6C4DC8">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18D70A">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03C528">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0BB9B8">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FB3FF8">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5E3031B">
            <w:pPr>
              <w:widowControl/>
              <w:snapToGrid w:val="0"/>
              <w:spacing w:line="240" w:lineRule="exact"/>
              <w:jc w:val="center"/>
              <w:rPr>
                <w:color w:val="000000"/>
              </w:rPr>
            </w:pPr>
          </w:p>
        </w:tc>
      </w:tr>
      <w:tr w14:paraId="34930D37">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15E9E6">
            <w:pPr>
              <w:widowControl/>
              <w:snapToGrid w:val="0"/>
              <w:spacing w:line="240" w:lineRule="exact"/>
              <w:jc w:val="center"/>
              <w:rPr>
                <w:color w:val="000000"/>
              </w:rPr>
            </w:pPr>
            <w:r>
              <w:rPr>
                <w:rFonts w:hint="eastAsia"/>
                <w:color w:val="000000"/>
              </w:rPr>
              <w:t>7</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28466A">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91E014">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AA5219">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1A1BB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4B18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2B5323">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EC9051">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A8E927">
            <w:pPr>
              <w:widowControl/>
              <w:snapToGrid w:val="0"/>
              <w:spacing w:line="240" w:lineRule="exact"/>
              <w:jc w:val="center"/>
              <w:rPr>
                <w:color w:val="000000"/>
              </w:rPr>
            </w:pPr>
          </w:p>
        </w:tc>
      </w:tr>
      <w:tr w14:paraId="695DB097">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79609E">
            <w:pPr>
              <w:widowControl/>
              <w:snapToGrid w:val="0"/>
              <w:spacing w:line="240" w:lineRule="exact"/>
              <w:jc w:val="center"/>
              <w:rPr>
                <w:color w:val="000000"/>
              </w:rPr>
            </w:pPr>
            <w:r>
              <w:rPr>
                <w:rFonts w:hint="eastAsia"/>
                <w:color w:val="000000"/>
              </w:rPr>
              <w:t>8</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266D02">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283530">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55EEB10">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86C0D9">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56D2A7">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5271E7">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068615">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13F19B">
            <w:pPr>
              <w:widowControl/>
              <w:snapToGrid w:val="0"/>
              <w:spacing w:line="240" w:lineRule="exact"/>
              <w:jc w:val="center"/>
              <w:rPr>
                <w:color w:val="000000"/>
              </w:rPr>
            </w:pPr>
          </w:p>
        </w:tc>
      </w:tr>
      <w:tr w14:paraId="2B7AC584">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C48AFC">
            <w:pPr>
              <w:widowControl/>
              <w:snapToGrid w:val="0"/>
              <w:spacing w:line="240" w:lineRule="exact"/>
              <w:jc w:val="center"/>
              <w:rPr>
                <w:color w:val="000000"/>
              </w:rPr>
            </w:pPr>
            <w:r>
              <w:rPr>
                <w:rFonts w:hint="eastAsia"/>
                <w:color w:val="000000"/>
              </w:rPr>
              <w:t>9</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784A45">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788920">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CA514D">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95025">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CD9F20">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A31559">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BFC488">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669FB5">
            <w:pPr>
              <w:widowControl/>
              <w:snapToGrid w:val="0"/>
              <w:spacing w:line="240" w:lineRule="exact"/>
              <w:jc w:val="center"/>
              <w:rPr>
                <w:color w:val="000000"/>
              </w:rPr>
            </w:pPr>
          </w:p>
        </w:tc>
      </w:tr>
      <w:tr w14:paraId="31AC20B5">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15E946">
            <w:pPr>
              <w:widowControl/>
              <w:snapToGrid w:val="0"/>
              <w:spacing w:line="240" w:lineRule="exact"/>
              <w:jc w:val="center"/>
              <w:rPr>
                <w:color w:val="000000"/>
              </w:rPr>
            </w:pPr>
            <w:r>
              <w:rPr>
                <w:rFonts w:hint="eastAsia"/>
                <w:color w:val="000000"/>
              </w:rPr>
              <w:t>10</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8A6CC2">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2C9999">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FC590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2FE913">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7CA014">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A34F3C">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96573A">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B10AA0">
            <w:pPr>
              <w:widowControl/>
              <w:snapToGrid w:val="0"/>
              <w:spacing w:line="240" w:lineRule="exact"/>
              <w:jc w:val="center"/>
              <w:rPr>
                <w:color w:val="000000"/>
              </w:rPr>
            </w:pPr>
          </w:p>
        </w:tc>
      </w:tr>
      <w:tr w14:paraId="36B7F396">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B93EB6">
            <w:pPr>
              <w:widowControl/>
              <w:snapToGrid w:val="0"/>
              <w:spacing w:line="240" w:lineRule="exact"/>
              <w:jc w:val="center"/>
              <w:rPr>
                <w:color w:val="000000"/>
              </w:rPr>
            </w:pPr>
            <w:r>
              <w:rPr>
                <w:rFonts w:hint="eastAsia"/>
                <w:color w:val="000000"/>
              </w:rPr>
              <w:t>11</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8B5A73">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A4BC85">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7B722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1EF137">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1EC1AC">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57ED60">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BD7236">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8060EC">
            <w:pPr>
              <w:widowControl/>
              <w:snapToGrid w:val="0"/>
              <w:spacing w:line="240" w:lineRule="exact"/>
              <w:jc w:val="center"/>
              <w:rPr>
                <w:color w:val="000000"/>
              </w:rPr>
            </w:pPr>
          </w:p>
        </w:tc>
      </w:tr>
      <w:tr w14:paraId="50554698">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854220">
            <w:pPr>
              <w:widowControl/>
              <w:snapToGrid w:val="0"/>
              <w:spacing w:line="240" w:lineRule="exact"/>
              <w:jc w:val="center"/>
              <w:rPr>
                <w:color w:val="000000"/>
              </w:rPr>
            </w:pPr>
            <w:r>
              <w:rPr>
                <w:rFonts w:hint="eastAsia"/>
                <w:color w:val="000000"/>
              </w:rPr>
              <w:t>12</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CAB764">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1D5A6C">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34D8AF">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EF3722">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A456E0">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02CD94">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21A48A">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04FED8">
            <w:pPr>
              <w:widowControl/>
              <w:snapToGrid w:val="0"/>
              <w:spacing w:line="240" w:lineRule="exact"/>
              <w:jc w:val="center"/>
              <w:rPr>
                <w:color w:val="000000"/>
              </w:rPr>
            </w:pPr>
          </w:p>
        </w:tc>
      </w:tr>
      <w:tr w14:paraId="0FEA7074">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89A2D0">
            <w:pPr>
              <w:widowControl/>
              <w:snapToGrid w:val="0"/>
              <w:spacing w:line="240" w:lineRule="exact"/>
              <w:jc w:val="center"/>
              <w:rPr>
                <w:color w:val="000000"/>
              </w:rPr>
            </w:pPr>
            <w:r>
              <w:rPr>
                <w:rFonts w:hint="eastAsia"/>
                <w:color w:val="000000"/>
              </w:rPr>
              <w:t>13</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F4C8FB">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64D3A8">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8A343F">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7DEFDF">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3263AB">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C09A1C">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ABE85A">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4D1E4B">
            <w:pPr>
              <w:widowControl/>
              <w:snapToGrid w:val="0"/>
              <w:spacing w:line="240" w:lineRule="exact"/>
              <w:jc w:val="center"/>
              <w:rPr>
                <w:color w:val="000000"/>
              </w:rPr>
            </w:pPr>
          </w:p>
        </w:tc>
      </w:tr>
      <w:tr w14:paraId="4C90C96A">
        <w:tblPrEx>
          <w:tblCellMar>
            <w:top w:w="0" w:type="dxa"/>
            <w:left w:w="0" w:type="dxa"/>
            <w:bottom w:w="0" w:type="dxa"/>
            <w:right w:w="0" w:type="dxa"/>
          </w:tblCellMar>
        </w:tblPrEx>
        <w:trPr>
          <w:trHeight w:val="680" w:hRule="atLeast"/>
          <w:jc w:val="center"/>
        </w:trPr>
        <w:tc>
          <w:tcPr>
            <w:tcW w:w="8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526931">
            <w:pPr>
              <w:widowControl/>
              <w:snapToGrid w:val="0"/>
              <w:spacing w:line="240" w:lineRule="exact"/>
              <w:jc w:val="center"/>
              <w:rPr>
                <w:color w:val="000000"/>
              </w:rPr>
            </w:pPr>
            <w:r>
              <w:rPr>
                <w:rFonts w:hint="eastAsia"/>
                <w:color w:val="000000"/>
              </w:rPr>
              <w:t>14</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47E434">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4F86F1">
            <w:pPr>
              <w:widowControl/>
              <w:snapToGrid w:val="0"/>
              <w:spacing w:line="240" w:lineRule="exact"/>
              <w:jc w:val="center"/>
              <w:rPr>
                <w:color w:val="000000"/>
              </w:rPr>
            </w:pPr>
          </w:p>
        </w:tc>
        <w:tc>
          <w:tcPr>
            <w:tcW w:w="13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BE0741">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682744">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1802A1">
            <w:pPr>
              <w:widowControl/>
              <w:snapToGrid w:val="0"/>
              <w:spacing w:line="240" w:lineRule="exact"/>
              <w:jc w:val="center"/>
              <w:rPr>
                <w:color w:val="000000"/>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8E18F2">
            <w:pPr>
              <w:widowControl/>
              <w:snapToGrid w:val="0"/>
              <w:spacing w:line="240" w:lineRule="exact"/>
              <w:jc w:val="center"/>
              <w:rPr>
                <w:color w:val="000000"/>
              </w:rPr>
            </w:pPr>
          </w:p>
        </w:tc>
        <w:tc>
          <w:tcPr>
            <w:tcW w:w="8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B78152">
            <w:pPr>
              <w:widowControl/>
              <w:snapToGrid w:val="0"/>
              <w:spacing w:line="240" w:lineRule="exact"/>
              <w:jc w:val="center"/>
              <w:rPr>
                <w:color w:val="000000"/>
              </w:rPr>
            </w:pPr>
          </w:p>
        </w:tc>
        <w:tc>
          <w:tcPr>
            <w:tcW w:w="8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085A17">
            <w:pPr>
              <w:widowControl/>
              <w:snapToGrid w:val="0"/>
              <w:spacing w:line="240" w:lineRule="exact"/>
              <w:jc w:val="center"/>
              <w:rPr>
                <w:color w:val="000000"/>
              </w:rPr>
            </w:pPr>
          </w:p>
        </w:tc>
      </w:tr>
    </w:tbl>
    <w:p w14:paraId="7E01C462">
      <w:pPr>
        <w:snapToGrid w:val="0"/>
        <w:spacing w:line="360" w:lineRule="auto"/>
        <w:rPr>
          <w:rFonts w:hint="eastAsia"/>
          <w:color w:val="000000"/>
          <w:sz w:val="24"/>
        </w:rPr>
      </w:pPr>
    </w:p>
    <w:p w14:paraId="68D637E8">
      <w:pPr>
        <w:snapToGrid w:val="0"/>
        <w:spacing w:line="360" w:lineRule="auto"/>
        <w:rPr>
          <w:rFonts w:hint="eastAsia"/>
          <w:color w:val="000000"/>
          <w:sz w:val="24"/>
        </w:rPr>
      </w:pPr>
      <w:r>
        <w:rPr>
          <w:rFonts w:hint="eastAsia"/>
          <w:color w:val="000000"/>
          <w:sz w:val="24"/>
        </w:rPr>
        <w:t xml:space="preserve">检查人：                             项目事务助理：           </w:t>
      </w:r>
    </w:p>
    <w:p w14:paraId="77927C22">
      <w:pPr>
        <w:snapToGrid w:val="0"/>
        <w:spacing w:line="360" w:lineRule="auto"/>
        <w:rPr>
          <w:rFonts w:hint="eastAsia"/>
          <w:color w:val="000000"/>
          <w:sz w:val="24"/>
        </w:rPr>
      </w:pPr>
    </w:p>
    <w:tbl>
      <w:tblPr>
        <w:tblStyle w:val="19"/>
        <w:tblW w:w="0" w:type="auto"/>
        <w:tblInd w:w="108" w:type="dxa"/>
        <w:tblLayout w:type="fixed"/>
        <w:tblCellMar>
          <w:top w:w="0" w:type="dxa"/>
          <w:left w:w="0" w:type="dxa"/>
          <w:bottom w:w="0" w:type="dxa"/>
          <w:right w:w="0" w:type="dxa"/>
        </w:tblCellMar>
      </w:tblPr>
      <w:tblGrid>
        <w:gridCol w:w="13640"/>
      </w:tblGrid>
      <w:tr w14:paraId="71A1BD98">
        <w:tblPrEx>
          <w:tblCellMar>
            <w:top w:w="0" w:type="dxa"/>
            <w:left w:w="0" w:type="dxa"/>
            <w:bottom w:w="0" w:type="dxa"/>
            <w:right w:w="0" w:type="dxa"/>
          </w:tblCellMar>
        </w:tblPrEx>
        <w:trPr>
          <w:trHeight w:val="450" w:hRule="atLeast"/>
        </w:trPr>
        <w:tc>
          <w:tcPr>
            <w:tcW w:w="13640" w:type="dxa"/>
            <w:tcBorders>
              <w:top w:val="single" w:color="000000" w:sz="4" w:space="0"/>
            </w:tcBorders>
            <w:noWrap w:val="0"/>
            <w:tcMar>
              <w:top w:w="0" w:type="dxa"/>
              <w:left w:w="108" w:type="dxa"/>
              <w:bottom w:w="0" w:type="dxa"/>
              <w:right w:w="108" w:type="dxa"/>
            </w:tcMar>
            <w:vAlign w:val="center"/>
          </w:tcPr>
          <w:p w14:paraId="7C6D4A76">
            <w:pPr>
              <w:snapToGrid w:val="0"/>
              <w:rPr>
                <w:rFonts w:hint="eastAsia" w:ascii="Calibri" w:hAnsi="Calibri"/>
                <w:b/>
                <w:color w:val="000000"/>
                <w:sz w:val="28"/>
              </w:rPr>
            </w:pPr>
            <w:r>
              <w:rPr>
                <w:rFonts w:hint="eastAsia" w:ascii="Calibri" w:hAnsi="Calibri"/>
                <w:b/>
                <w:color w:val="000000"/>
                <w:sz w:val="28"/>
              </w:rPr>
              <w:t>附件十</w:t>
            </w:r>
          </w:p>
          <w:p w14:paraId="34F06B5A">
            <w:pPr>
              <w:snapToGrid w:val="0"/>
              <w:ind w:firstLine="2221" w:firstLineChars="790"/>
              <w:jc w:val="both"/>
              <w:rPr>
                <w:rFonts w:ascii="Calibri" w:hAnsi="Calibri"/>
                <w:b/>
                <w:color w:val="000000"/>
                <w:sz w:val="28"/>
              </w:rPr>
            </w:pPr>
            <w:r>
              <w:rPr>
                <w:rFonts w:hint="eastAsia" w:ascii="Calibri" w:hAnsi="Calibri"/>
                <w:b/>
                <w:color w:val="000000"/>
                <w:sz w:val="28"/>
              </w:rPr>
              <w:t>设备及物料月度配置清单</w:t>
            </w:r>
          </w:p>
          <w:p w14:paraId="27AF10E0">
            <w:pPr>
              <w:snapToGrid w:val="0"/>
              <w:spacing w:before="240" w:after="240" w:line="276" w:lineRule="auto"/>
              <w:rPr>
                <w:rFonts w:ascii="Calibri" w:hAnsi="Calibri"/>
                <w:b/>
                <w:color w:val="000000"/>
                <w:sz w:val="22"/>
              </w:rPr>
            </w:pPr>
            <w:r>
              <w:rPr>
                <w:rFonts w:hint="eastAsia" w:ascii="Calibri" w:hAnsi="Calibri"/>
                <w:b/>
                <w:color w:val="000000"/>
                <w:sz w:val="22"/>
              </w:rPr>
              <w:t>1、配备的清洁机械设备：</w:t>
            </w:r>
          </w:p>
          <w:tbl>
            <w:tblPr>
              <w:tblStyle w:val="19"/>
              <w:tblW w:w="0" w:type="auto"/>
              <w:tblInd w:w="0" w:type="dxa"/>
              <w:tblLayout w:type="fixed"/>
              <w:tblCellMar>
                <w:top w:w="0" w:type="dxa"/>
                <w:left w:w="0" w:type="dxa"/>
                <w:bottom w:w="0" w:type="dxa"/>
                <w:right w:w="0" w:type="dxa"/>
              </w:tblCellMar>
            </w:tblPr>
            <w:tblGrid>
              <w:gridCol w:w="3398"/>
              <w:gridCol w:w="2127"/>
              <w:gridCol w:w="1838"/>
              <w:gridCol w:w="1976"/>
            </w:tblGrid>
            <w:tr w14:paraId="2143AB9B">
              <w:tblPrEx>
                <w:tblCellMar>
                  <w:top w:w="0" w:type="dxa"/>
                  <w:left w:w="0" w:type="dxa"/>
                  <w:bottom w:w="0" w:type="dxa"/>
                  <w:right w:w="0" w:type="dxa"/>
                </w:tblCellMar>
              </w:tblPrEx>
              <w:trPr>
                <w:trHeight w:val="456" w:hRule="exact"/>
              </w:trPr>
              <w:tc>
                <w:tcPr>
                  <w:tcW w:w="3398"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1BACD36B">
                  <w:pPr>
                    <w:snapToGrid w:val="0"/>
                    <w:spacing w:line="400" w:lineRule="exact"/>
                    <w:jc w:val="center"/>
                    <w:rPr>
                      <w:b/>
                      <w:color w:val="000000"/>
                    </w:rPr>
                  </w:pPr>
                  <w:r>
                    <w:rPr>
                      <w:rFonts w:hint="eastAsia"/>
                      <w:b/>
                      <w:color w:val="000000"/>
                      <w:sz w:val="18"/>
                    </w:rPr>
                    <w:t>设备名称（类别）</w:t>
                  </w:r>
                </w:p>
              </w:tc>
              <w:tc>
                <w:tcPr>
                  <w:tcW w:w="212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0A6E6C21">
                  <w:pPr>
                    <w:snapToGrid w:val="0"/>
                    <w:spacing w:line="400" w:lineRule="exact"/>
                    <w:jc w:val="center"/>
                    <w:rPr>
                      <w:b/>
                      <w:color w:val="000000"/>
                      <w:sz w:val="18"/>
                    </w:rPr>
                  </w:pPr>
                  <w:r>
                    <w:rPr>
                      <w:rFonts w:hint="eastAsia"/>
                      <w:b/>
                      <w:color w:val="000000"/>
                      <w:sz w:val="18"/>
                    </w:rPr>
                    <w:t>品牌（范围）</w:t>
                  </w:r>
                </w:p>
              </w:tc>
              <w:tc>
                <w:tcPr>
                  <w:tcW w:w="1838"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407DCC1E">
                  <w:pPr>
                    <w:snapToGrid w:val="0"/>
                    <w:spacing w:line="400" w:lineRule="exact"/>
                    <w:jc w:val="center"/>
                    <w:rPr>
                      <w:b/>
                      <w:color w:val="000000"/>
                      <w:sz w:val="18"/>
                    </w:rPr>
                  </w:pPr>
                  <w:r>
                    <w:rPr>
                      <w:rFonts w:hint="eastAsia"/>
                      <w:b/>
                      <w:color w:val="000000"/>
                      <w:sz w:val="18"/>
                    </w:rPr>
                    <w:t>数量</w:t>
                  </w:r>
                </w:p>
              </w:tc>
              <w:tc>
                <w:tcPr>
                  <w:tcW w:w="197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1F8827F0">
                  <w:pPr>
                    <w:snapToGrid w:val="0"/>
                    <w:spacing w:line="400" w:lineRule="exact"/>
                    <w:jc w:val="center"/>
                    <w:rPr>
                      <w:b/>
                      <w:color w:val="000000"/>
                      <w:sz w:val="18"/>
                    </w:rPr>
                  </w:pPr>
                  <w:r>
                    <w:rPr>
                      <w:rFonts w:hint="eastAsia"/>
                      <w:b/>
                      <w:color w:val="000000"/>
                      <w:sz w:val="18"/>
                    </w:rPr>
                    <w:t>主要用途</w:t>
                  </w:r>
                </w:p>
              </w:tc>
            </w:tr>
            <w:tr w14:paraId="63C87522">
              <w:tblPrEx>
                <w:tblCellMar>
                  <w:top w:w="0" w:type="dxa"/>
                  <w:left w:w="0" w:type="dxa"/>
                  <w:bottom w:w="0" w:type="dxa"/>
                  <w:right w:w="0" w:type="dxa"/>
                </w:tblCellMar>
              </w:tblPrEx>
              <w:trPr>
                <w:trHeight w:val="411" w:hRule="exact"/>
              </w:trPr>
              <w:tc>
                <w:tcPr>
                  <w:tcW w:w="3398"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1739672B">
                  <w:pPr>
                    <w:snapToGrid w:val="0"/>
                    <w:spacing w:line="400" w:lineRule="exact"/>
                    <w:jc w:val="center"/>
                    <w:rPr>
                      <w:color w:val="000000"/>
                    </w:rPr>
                  </w:pPr>
                </w:p>
              </w:tc>
              <w:tc>
                <w:tcPr>
                  <w:tcW w:w="212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5CF54E1C">
                  <w:pPr>
                    <w:widowControl/>
                    <w:snapToGrid w:val="0"/>
                    <w:spacing w:after="120" w:line="240" w:lineRule="exact"/>
                    <w:jc w:val="center"/>
                    <w:rPr>
                      <w:color w:val="000000"/>
                    </w:rPr>
                  </w:pPr>
                </w:p>
              </w:tc>
              <w:tc>
                <w:tcPr>
                  <w:tcW w:w="1838"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32F500CE">
                  <w:pPr>
                    <w:snapToGrid w:val="0"/>
                    <w:spacing w:line="300" w:lineRule="exact"/>
                    <w:jc w:val="center"/>
                    <w:rPr>
                      <w:color w:val="000000"/>
                    </w:rPr>
                  </w:pPr>
                  <w:r>
                    <w:rPr>
                      <w:rFonts w:hint="eastAsia"/>
                      <w:color w:val="000000"/>
                    </w:rPr>
                    <w:t>1</w:t>
                  </w:r>
                </w:p>
              </w:tc>
              <w:tc>
                <w:tcPr>
                  <w:tcW w:w="197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7FE6EB1A">
                  <w:pPr>
                    <w:snapToGrid w:val="0"/>
                    <w:spacing w:line="300" w:lineRule="exact"/>
                    <w:jc w:val="center"/>
                    <w:rPr>
                      <w:color w:val="000000"/>
                    </w:rPr>
                  </w:pPr>
                </w:p>
              </w:tc>
            </w:tr>
            <w:tr w14:paraId="24F0817F">
              <w:tblPrEx>
                <w:tblCellMar>
                  <w:top w:w="0" w:type="dxa"/>
                  <w:left w:w="0" w:type="dxa"/>
                  <w:bottom w:w="0" w:type="dxa"/>
                  <w:right w:w="0" w:type="dxa"/>
                </w:tblCellMar>
              </w:tblPrEx>
              <w:trPr>
                <w:trHeight w:val="422" w:hRule="exact"/>
              </w:trPr>
              <w:tc>
                <w:tcPr>
                  <w:tcW w:w="339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CE98D8">
                  <w:pPr>
                    <w:snapToGrid w:val="0"/>
                    <w:spacing w:line="400" w:lineRule="exact"/>
                    <w:jc w:val="center"/>
                    <w:rPr>
                      <w:color w:val="000000"/>
                    </w:rPr>
                  </w:pPr>
                </w:p>
              </w:tc>
              <w:tc>
                <w:tcPr>
                  <w:tcW w:w="212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B43C2B">
                  <w:pPr>
                    <w:snapToGrid w:val="0"/>
                    <w:spacing w:line="300" w:lineRule="exact"/>
                    <w:jc w:val="center"/>
                    <w:rPr>
                      <w:color w:val="000000"/>
                    </w:rPr>
                  </w:pPr>
                </w:p>
              </w:tc>
              <w:tc>
                <w:tcPr>
                  <w:tcW w:w="18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0B9AE2">
                  <w:pPr>
                    <w:snapToGrid w:val="0"/>
                    <w:spacing w:line="300" w:lineRule="exact"/>
                    <w:jc w:val="center"/>
                    <w:rPr>
                      <w:color w:val="000000"/>
                    </w:rPr>
                  </w:pPr>
                  <w:r>
                    <w:rPr>
                      <w:rFonts w:hint="eastAsia"/>
                      <w:color w:val="000000"/>
                    </w:rPr>
                    <w:t>1</w:t>
                  </w:r>
                </w:p>
              </w:tc>
              <w:tc>
                <w:tcPr>
                  <w:tcW w:w="1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5F0870">
                  <w:pPr>
                    <w:snapToGrid w:val="0"/>
                    <w:spacing w:line="300" w:lineRule="exact"/>
                    <w:jc w:val="center"/>
                    <w:rPr>
                      <w:color w:val="000000"/>
                    </w:rPr>
                  </w:pPr>
                </w:p>
              </w:tc>
            </w:tr>
            <w:tr w14:paraId="358DB3C8">
              <w:tblPrEx>
                <w:tblCellMar>
                  <w:top w:w="0" w:type="dxa"/>
                  <w:left w:w="0" w:type="dxa"/>
                  <w:bottom w:w="0" w:type="dxa"/>
                  <w:right w:w="0" w:type="dxa"/>
                </w:tblCellMar>
              </w:tblPrEx>
              <w:trPr>
                <w:trHeight w:val="454" w:hRule="exact"/>
              </w:trPr>
              <w:tc>
                <w:tcPr>
                  <w:tcW w:w="339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4B1E63">
                  <w:pPr>
                    <w:snapToGrid w:val="0"/>
                    <w:spacing w:line="400" w:lineRule="exact"/>
                    <w:jc w:val="center"/>
                    <w:rPr>
                      <w:color w:val="000000"/>
                    </w:rPr>
                  </w:pPr>
                </w:p>
              </w:tc>
              <w:tc>
                <w:tcPr>
                  <w:tcW w:w="212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61DB9C">
                  <w:pPr>
                    <w:snapToGrid w:val="0"/>
                    <w:jc w:val="center"/>
                    <w:rPr>
                      <w:color w:val="000000"/>
                    </w:rPr>
                  </w:pPr>
                </w:p>
              </w:tc>
              <w:tc>
                <w:tcPr>
                  <w:tcW w:w="18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C162A8">
                  <w:pPr>
                    <w:snapToGrid w:val="0"/>
                    <w:spacing w:line="300" w:lineRule="exact"/>
                    <w:jc w:val="center"/>
                    <w:rPr>
                      <w:color w:val="000000"/>
                    </w:rPr>
                  </w:pPr>
                  <w:r>
                    <w:rPr>
                      <w:rFonts w:hint="eastAsia"/>
                      <w:color w:val="000000"/>
                    </w:rPr>
                    <w:t>1</w:t>
                  </w:r>
                </w:p>
              </w:tc>
              <w:tc>
                <w:tcPr>
                  <w:tcW w:w="1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3EF5A5">
                  <w:pPr>
                    <w:snapToGrid w:val="0"/>
                    <w:spacing w:line="300" w:lineRule="exact"/>
                    <w:jc w:val="center"/>
                    <w:rPr>
                      <w:color w:val="000000"/>
                    </w:rPr>
                  </w:pPr>
                </w:p>
              </w:tc>
            </w:tr>
            <w:tr w14:paraId="3140F2EF">
              <w:tblPrEx>
                <w:tblCellMar>
                  <w:top w:w="0" w:type="dxa"/>
                  <w:left w:w="0" w:type="dxa"/>
                  <w:bottom w:w="0" w:type="dxa"/>
                  <w:right w:w="0" w:type="dxa"/>
                </w:tblCellMar>
              </w:tblPrEx>
              <w:trPr>
                <w:trHeight w:val="465" w:hRule="exact"/>
              </w:trPr>
              <w:tc>
                <w:tcPr>
                  <w:tcW w:w="339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A18EDA">
                  <w:pPr>
                    <w:snapToGrid w:val="0"/>
                    <w:spacing w:line="400" w:lineRule="exact"/>
                    <w:jc w:val="center"/>
                    <w:rPr>
                      <w:color w:val="000000"/>
                    </w:rPr>
                  </w:pPr>
                </w:p>
              </w:tc>
              <w:tc>
                <w:tcPr>
                  <w:tcW w:w="212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8BE898">
                  <w:pPr>
                    <w:snapToGrid w:val="0"/>
                    <w:jc w:val="center"/>
                    <w:rPr>
                      <w:color w:val="000000"/>
                    </w:rPr>
                  </w:pPr>
                </w:p>
              </w:tc>
              <w:tc>
                <w:tcPr>
                  <w:tcW w:w="18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873394">
                  <w:pPr>
                    <w:snapToGrid w:val="0"/>
                    <w:spacing w:line="300" w:lineRule="exact"/>
                    <w:jc w:val="center"/>
                    <w:rPr>
                      <w:color w:val="000000"/>
                    </w:rPr>
                  </w:pPr>
                </w:p>
              </w:tc>
              <w:tc>
                <w:tcPr>
                  <w:tcW w:w="1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D3A5E0">
                  <w:pPr>
                    <w:snapToGrid w:val="0"/>
                    <w:spacing w:line="300" w:lineRule="exact"/>
                    <w:jc w:val="center"/>
                    <w:rPr>
                      <w:color w:val="000000"/>
                    </w:rPr>
                  </w:pPr>
                </w:p>
              </w:tc>
            </w:tr>
          </w:tbl>
          <w:p w14:paraId="61E7B3B8">
            <w:pPr>
              <w:snapToGrid w:val="0"/>
              <w:spacing w:line="360" w:lineRule="auto"/>
              <w:rPr>
                <w:b/>
                <w:color w:val="000000"/>
                <w:sz w:val="24"/>
              </w:rPr>
            </w:pPr>
            <w:r>
              <w:rPr>
                <w:rFonts w:hint="eastAsia"/>
                <w:b/>
                <w:color w:val="000000"/>
                <w:sz w:val="24"/>
              </w:rPr>
              <w:t>（此处</w:t>
            </w:r>
            <w:r>
              <w:rPr>
                <w:b/>
                <w:color w:val="000000"/>
                <w:sz w:val="24"/>
              </w:rPr>
              <w:t>各项目根据实际需要</w:t>
            </w:r>
            <w:r>
              <w:rPr>
                <w:rFonts w:hint="eastAsia"/>
                <w:b/>
                <w:color w:val="000000"/>
                <w:sz w:val="24"/>
              </w:rPr>
              <w:t>填写</w:t>
            </w:r>
            <w:r>
              <w:rPr>
                <w:b/>
                <w:color w:val="000000"/>
                <w:sz w:val="24"/>
              </w:rPr>
              <w:t>）</w:t>
            </w:r>
          </w:p>
          <w:p w14:paraId="0A1EDC7F">
            <w:pPr>
              <w:snapToGrid w:val="0"/>
              <w:spacing w:before="240" w:after="240" w:line="276" w:lineRule="auto"/>
              <w:rPr>
                <w:rFonts w:hint="eastAsia" w:ascii="Calibri" w:hAnsi="Calibri"/>
                <w:b/>
                <w:color w:val="000000"/>
                <w:sz w:val="22"/>
              </w:rPr>
            </w:pPr>
            <w:r>
              <w:rPr>
                <w:rFonts w:hint="eastAsia" w:ascii="Calibri" w:hAnsi="Calibri"/>
                <w:b/>
                <w:color w:val="000000"/>
                <w:sz w:val="22"/>
              </w:rPr>
              <w:t>2、材料、物资配置（包含但不局限于，每月必须保证有余量存放）</w:t>
            </w:r>
          </w:p>
          <w:tbl>
            <w:tblPr>
              <w:tblStyle w:val="19"/>
              <w:tblW w:w="0" w:type="auto"/>
              <w:tblInd w:w="0" w:type="dxa"/>
              <w:tblLayout w:type="fixed"/>
              <w:tblCellMar>
                <w:top w:w="0" w:type="dxa"/>
                <w:left w:w="0" w:type="dxa"/>
                <w:bottom w:w="0" w:type="dxa"/>
                <w:right w:w="0" w:type="dxa"/>
              </w:tblCellMar>
            </w:tblPr>
            <w:tblGrid>
              <w:gridCol w:w="3434"/>
              <w:gridCol w:w="1771"/>
              <w:gridCol w:w="1852"/>
              <w:gridCol w:w="2380"/>
            </w:tblGrid>
            <w:tr w14:paraId="09ACCD1D">
              <w:tblPrEx>
                <w:tblCellMar>
                  <w:top w:w="0" w:type="dxa"/>
                  <w:left w:w="0" w:type="dxa"/>
                  <w:bottom w:w="0" w:type="dxa"/>
                  <w:right w:w="0" w:type="dxa"/>
                </w:tblCellMar>
              </w:tblPrEx>
              <w:trPr>
                <w:trHeight w:val="704" w:hRule="exact"/>
              </w:trPr>
              <w:tc>
                <w:tcPr>
                  <w:tcW w:w="3434" w:type="dxa"/>
                  <w:tcBorders>
                    <w:top w:val="single" w:color="000000" w:sz="6" w:space="0"/>
                    <w:left w:val="single" w:color="000000" w:sz="12" w:space="0"/>
                    <w:bottom w:val="single" w:color="000000" w:sz="6" w:space="0"/>
                    <w:right w:val="single" w:color="000000" w:sz="6" w:space="0"/>
                  </w:tcBorders>
                  <w:shd w:val="clear" w:color="auto" w:fill="FFFFFF"/>
                  <w:noWrap w:val="0"/>
                  <w:tcMar>
                    <w:top w:w="0" w:type="dxa"/>
                    <w:left w:w="108" w:type="dxa"/>
                    <w:bottom w:w="0" w:type="dxa"/>
                    <w:right w:w="108" w:type="dxa"/>
                  </w:tcMar>
                  <w:vAlign w:val="center"/>
                </w:tcPr>
                <w:p w14:paraId="77985A18">
                  <w:pPr>
                    <w:widowControl/>
                    <w:snapToGrid w:val="0"/>
                    <w:spacing w:line="240" w:lineRule="exact"/>
                    <w:jc w:val="center"/>
                    <w:rPr>
                      <w:b/>
                      <w:color w:val="000000"/>
                    </w:rPr>
                  </w:pPr>
                  <w:r>
                    <w:rPr>
                      <w:rFonts w:hint="eastAsia"/>
                      <w:b/>
                      <w:color w:val="000000"/>
                    </w:rPr>
                    <w:t>物料名称（分类整理）</w:t>
                  </w:r>
                </w:p>
              </w:tc>
              <w:tc>
                <w:tcPr>
                  <w:tcW w:w="1771" w:type="dxa"/>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8" w:type="dxa"/>
                    <w:bottom w:w="0" w:type="dxa"/>
                    <w:right w:w="108" w:type="dxa"/>
                  </w:tcMar>
                  <w:vAlign w:val="center"/>
                </w:tcPr>
                <w:p w14:paraId="00F802FB">
                  <w:pPr>
                    <w:widowControl/>
                    <w:snapToGrid w:val="0"/>
                    <w:spacing w:after="120" w:line="240" w:lineRule="exact"/>
                    <w:jc w:val="center"/>
                    <w:rPr>
                      <w:b/>
                      <w:color w:val="000000"/>
                    </w:rPr>
                  </w:pPr>
                  <w:r>
                    <w:rPr>
                      <w:rFonts w:hint="eastAsia"/>
                      <w:b/>
                      <w:color w:val="000000"/>
                    </w:rPr>
                    <w:t>品牌（范围）</w:t>
                  </w:r>
                </w:p>
              </w:tc>
              <w:tc>
                <w:tcPr>
                  <w:tcW w:w="1852" w:type="dxa"/>
                  <w:tcBorders>
                    <w:top w:val="single" w:color="000000" w:sz="6" w:space="0"/>
                    <w:left w:val="single" w:color="000000" w:sz="6" w:space="0"/>
                    <w:bottom w:val="single" w:color="000000" w:sz="6" w:space="0"/>
                    <w:right w:val="single" w:color="000000" w:sz="6" w:space="0"/>
                  </w:tcBorders>
                  <w:shd w:val="clear" w:color="auto" w:fill="FFFFFF"/>
                  <w:noWrap w:val="0"/>
                  <w:tcMar>
                    <w:top w:w="0" w:type="dxa"/>
                    <w:left w:w="108" w:type="dxa"/>
                    <w:bottom w:w="0" w:type="dxa"/>
                    <w:right w:w="108" w:type="dxa"/>
                  </w:tcMar>
                  <w:vAlign w:val="center"/>
                </w:tcPr>
                <w:p w14:paraId="33A64D6C">
                  <w:pPr>
                    <w:widowControl/>
                    <w:snapToGrid w:val="0"/>
                    <w:spacing w:after="120" w:line="240" w:lineRule="exact"/>
                    <w:jc w:val="center"/>
                    <w:rPr>
                      <w:b/>
                      <w:color w:val="000000"/>
                    </w:rPr>
                  </w:pPr>
                  <w:r>
                    <w:rPr>
                      <w:rFonts w:hint="eastAsia"/>
                      <w:b/>
                      <w:color w:val="000000"/>
                    </w:rPr>
                    <w:t>数量</w:t>
                  </w:r>
                </w:p>
              </w:tc>
              <w:tc>
                <w:tcPr>
                  <w:tcW w:w="2380" w:type="dxa"/>
                  <w:tcBorders>
                    <w:top w:val="single" w:color="000000" w:sz="6" w:space="0"/>
                    <w:left w:val="single" w:color="000000" w:sz="6" w:space="0"/>
                    <w:bottom w:val="single" w:color="000000" w:sz="6" w:space="0"/>
                    <w:right w:val="single" w:color="000000" w:sz="4" w:space="0"/>
                  </w:tcBorders>
                  <w:shd w:val="clear" w:color="auto" w:fill="FFFFFF"/>
                  <w:noWrap w:val="0"/>
                  <w:tcMar>
                    <w:top w:w="0" w:type="dxa"/>
                    <w:left w:w="108" w:type="dxa"/>
                    <w:bottom w:w="0" w:type="dxa"/>
                    <w:right w:w="108" w:type="dxa"/>
                  </w:tcMar>
                  <w:vAlign w:val="center"/>
                </w:tcPr>
                <w:p w14:paraId="39AED08B">
                  <w:pPr>
                    <w:widowControl/>
                    <w:snapToGrid w:val="0"/>
                    <w:spacing w:after="120" w:line="240" w:lineRule="exact"/>
                    <w:jc w:val="center"/>
                    <w:rPr>
                      <w:b/>
                      <w:color w:val="000000"/>
                    </w:rPr>
                  </w:pPr>
                  <w:r>
                    <w:rPr>
                      <w:rFonts w:hint="eastAsia"/>
                      <w:b/>
                      <w:color w:val="000000"/>
                    </w:rPr>
                    <w:t>使用部位</w:t>
                  </w:r>
                </w:p>
              </w:tc>
            </w:tr>
            <w:tr w14:paraId="231B34DD">
              <w:tblPrEx>
                <w:tblCellMar>
                  <w:top w:w="0" w:type="dxa"/>
                  <w:left w:w="0" w:type="dxa"/>
                  <w:bottom w:w="0" w:type="dxa"/>
                  <w:right w:w="0" w:type="dxa"/>
                </w:tblCellMar>
              </w:tblPrEx>
              <w:trPr>
                <w:trHeight w:val="425" w:hRule="exact"/>
              </w:trPr>
              <w:tc>
                <w:tcPr>
                  <w:tcW w:w="3434" w:type="dxa"/>
                  <w:tcBorders>
                    <w:top w:val="single" w:color="000000" w:sz="6" w:space="0"/>
                    <w:left w:val="single" w:color="000000" w:sz="12" w:space="0"/>
                    <w:bottom w:val="single" w:color="000000" w:sz="6" w:space="0"/>
                    <w:right w:val="single" w:color="000000" w:sz="6" w:space="0"/>
                  </w:tcBorders>
                  <w:noWrap w:val="0"/>
                  <w:tcMar>
                    <w:top w:w="0" w:type="dxa"/>
                    <w:left w:w="108" w:type="dxa"/>
                    <w:bottom w:w="0" w:type="dxa"/>
                    <w:right w:w="108" w:type="dxa"/>
                  </w:tcMar>
                  <w:vAlign w:val="center"/>
                </w:tcPr>
                <w:p w14:paraId="5734C6E8">
                  <w:pPr>
                    <w:snapToGrid w:val="0"/>
                    <w:spacing w:line="360" w:lineRule="exact"/>
                    <w:jc w:val="center"/>
                    <w:rPr>
                      <w:color w:val="000000"/>
                    </w:rPr>
                  </w:pPr>
                </w:p>
              </w:tc>
              <w:tc>
                <w:tcPr>
                  <w:tcW w:w="1771"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0985D43">
                  <w:pPr>
                    <w:snapToGrid w:val="0"/>
                    <w:spacing w:line="300" w:lineRule="exact"/>
                    <w:jc w:val="center"/>
                    <w:rPr>
                      <w:color w:val="000000"/>
                    </w:rPr>
                  </w:pPr>
                </w:p>
              </w:tc>
              <w:tc>
                <w:tcPr>
                  <w:tcW w:w="185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6A04DF4">
                  <w:pPr>
                    <w:snapToGrid w:val="0"/>
                    <w:spacing w:line="360" w:lineRule="exact"/>
                    <w:jc w:val="center"/>
                    <w:rPr>
                      <w:rFonts w:hint="eastAsia"/>
                      <w:color w:val="000000"/>
                    </w:rPr>
                  </w:pPr>
                </w:p>
              </w:tc>
              <w:tc>
                <w:tcPr>
                  <w:tcW w:w="2380" w:type="dxa"/>
                  <w:tcBorders>
                    <w:top w:val="single" w:color="000000" w:sz="6" w:space="0"/>
                    <w:left w:val="single" w:color="000000" w:sz="6" w:space="0"/>
                    <w:bottom w:val="single" w:color="000000" w:sz="6" w:space="0"/>
                    <w:right w:val="single" w:color="000000" w:sz="4" w:space="0"/>
                  </w:tcBorders>
                  <w:noWrap w:val="0"/>
                  <w:tcMar>
                    <w:top w:w="0" w:type="dxa"/>
                    <w:left w:w="108" w:type="dxa"/>
                    <w:bottom w:w="0" w:type="dxa"/>
                    <w:right w:w="108" w:type="dxa"/>
                  </w:tcMar>
                  <w:vAlign w:val="center"/>
                </w:tcPr>
                <w:p w14:paraId="2A55A0C1">
                  <w:pPr>
                    <w:snapToGrid w:val="0"/>
                    <w:spacing w:line="360" w:lineRule="exact"/>
                    <w:jc w:val="center"/>
                    <w:rPr>
                      <w:color w:val="000000"/>
                    </w:rPr>
                  </w:pPr>
                </w:p>
              </w:tc>
            </w:tr>
            <w:tr w14:paraId="04987CA3">
              <w:tblPrEx>
                <w:tblCellMar>
                  <w:top w:w="0" w:type="dxa"/>
                  <w:left w:w="0" w:type="dxa"/>
                  <w:bottom w:w="0" w:type="dxa"/>
                  <w:right w:w="0" w:type="dxa"/>
                </w:tblCellMar>
              </w:tblPrEx>
              <w:trPr>
                <w:trHeight w:val="457" w:hRule="exact"/>
              </w:trPr>
              <w:tc>
                <w:tcPr>
                  <w:tcW w:w="3434" w:type="dxa"/>
                  <w:tcBorders>
                    <w:top w:val="single" w:color="000000" w:sz="6" w:space="0"/>
                    <w:left w:val="single" w:color="000000" w:sz="12" w:space="0"/>
                    <w:bottom w:val="single" w:color="000000" w:sz="6" w:space="0"/>
                    <w:right w:val="single" w:color="000000" w:sz="6" w:space="0"/>
                  </w:tcBorders>
                  <w:noWrap w:val="0"/>
                  <w:tcMar>
                    <w:top w:w="0" w:type="dxa"/>
                    <w:left w:w="108" w:type="dxa"/>
                    <w:bottom w:w="0" w:type="dxa"/>
                    <w:right w:w="108" w:type="dxa"/>
                  </w:tcMar>
                  <w:vAlign w:val="center"/>
                </w:tcPr>
                <w:p w14:paraId="06991ADC">
                  <w:pPr>
                    <w:snapToGrid w:val="0"/>
                    <w:spacing w:line="360" w:lineRule="exact"/>
                    <w:jc w:val="center"/>
                    <w:rPr>
                      <w:color w:val="000000"/>
                    </w:rPr>
                  </w:pPr>
                </w:p>
              </w:tc>
              <w:tc>
                <w:tcPr>
                  <w:tcW w:w="1771"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7E8BCC5F">
                  <w:pPr>
                    <w:snapToGrid w:val="0"/>
                    <w:jc w:val="center"/>
                    <w:rPr>
                      <w:color w:val="000000"/>
                    </w:rPr>
                  </w:pPr>
                </w:p>
              </w:tc>
              <w:tc>
                <w:tcPr>
                  <w:tcW w:w="185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6795012B">
                  <w:pPr>
                    <w:snapToGrid w:val="0"/>
                    <w:spacing w:line="360" w:lineRule="exact"/>
                    <w:jc w:val="center"/>
                    <w:rPr>
                      <w:rFonts w:hint="eastAsia"/>
                      <w:color w:val="000000"/>
                    </w:rPr>
                  </w:pPr>
                </w:p>
              </w:tc>
              <w:tc>
                <w:tcPr>
                  <w:tcW w:w="2380" w:type="dxa"/>
                  <w:tcBorders>
                    <w:top w:val="single" w:color="000000" w:sz="6" w:space="0"/>
                    <w:left w:val="single" w:color="000000" w:sz="6" w:space="0"/>
                    <w:bottom w:val="single" w:color="000000" w:sz="6" w:space="0"/>
                    <w:right w:val="single" w:color="000000" w:sz="4" w:space="0"/>
                  </w:tcBorders>
                  <w:noWrap w:val="0"/>
                  <w:tcMar>
                    <w:top w:w="0" w:type="dxa"/>
                    <w:left w:w="108" w:type="dxa"/>
                    <w:bottom w:w="0" w:type="dxa"/>
                    <w:right w:w="108" w:type="dxa"/>
                  </w:tcMar>
                  <w:vAlign w:val="center"/>
                </w:tcPr>
                <w:p w14:paraId="06D8E347">
                  <w:pPr>
                    <w:snapToGrid w:val="0"/>
                    <w:spacing w:line="360" w:lineRule="exact"/>
                    <w:jc w:val="center"/>
                    <w:rPr>
                      <w:color w:val="000000"/>
                    </w:rPr>
                  </w:pPr>
                </w:p>
              </w:tc>
            </w:tr>
            <w:tr w14:paraId="2527B197">
              <w:tblPrEx>
                <w:tblCellMar>
                  <w:top w:w="0" w:type="dxa"/>
                  <w:left w:w="0" w:type="dxa"/>
                  <w:bottom w:w="0" w:type="dxa"/>
                  <w:right w:w="0" w:type="dxa"/>
                </w:tblCellMar>
              </w:tblPrEx>
              <w:trPr>
                <w:trHeight w:val="457" w:hRule="exact"/>
              </w:trPr>
              <w:tc>
                <w:tcPr>
                  <w:tcW w:w="3434" w:type="dxa"/>
                  <w:tcBorders>
                    <w:top w:val="single" w:color="000000" w:sz="6" w:space="0"/>
                    <w:left w:val="single" w:color="000000" w:sz="12" w:space="0"/>
                    <w:bottom w:val="single" w:color="000000" w:sz="6" w:space="0"/>
                    <w:right w:val="single" w:color="000000" w:sz="6" w:space="0"/>
                  </w:tcBorders>
                  <w:noWrap w:val="0"/>
                  <w:tcMar>
                    <w:top w:w="0" w:type="dxa"/>
                    <w:left w:w="108" w:type="dxa"/>
                    <w:bottom w:w="0" w:type="dxa"/>
                    <w:right w:w="108" w:type="dxa"/>
                  </w:tcMar>
                  <w:vAlign w:val="center"/>
                </w:tcPr>
                <w:p w14:paraId="7B236516">
                  <w:pPr>
                    <w:snapToGrid w:val="0"/>
                    <w:spacing w:line="360" w:lineRule="exact"/>
                    <w:jc w:val="center"/>
                    <w:rPr>
                      <w:color w:val="000000"/>
                    </w:rPr>
                  </w:pPr>
                </w:p>
              </w:tc>
              <w:tc>
                <w:tcPr>
                  <w:tcW w:w="1771"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8356416">
                  <w:pPr>
                    <w:snapToGrid w:val="0"/>
                    <w:jc w:val="center"/>
                    <w:rPr>
                      <w:color w:val="000000"/>
                    </w:rPr>
                  </w:pPr>
                </w:p>
              </w:tc>
              <w:tc>
                <w:tcPr>
                  <w:tcW w:w="185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8081706">
                  <w:pPr>
                    <w:snapToGrid w:val="0"/>
                    <w:spacing w:line="360" w:lineRule="exact"/>
                    <w:jc w:val="center"/>
                    <w:rPr>
                      <w:rFonts w:hint="eastAsia"/>
                      <w:color w:val="000000"/>
                    </w:rPr>
                  </w:pPr>
                </w:p>
              </w:tc>
              <w:tc>
                <w:tcPr>
                  <w:tcW w:w="2380" w:type="dxa"/>
                  <w:tcBorders>
                    <w:top w:val="single" w:color="000000" w:sz="6" w:space="0"/>
                    <w:left w:val="single" w:color="000000" w:sz="6" w:space="0"/>
                    <w:bottom w:val="single" w:color="000000" w:sz="6" w:space="0"/>
                    <w:right w:val="single" w:color="000000" w:sz="4" w:space="0"/>
                  </w:tcBorders>
                  <w:noWrap w:val="0"/>
                  <w:tcMar>
                    <w:top w:w="0" w:type="dxa"/>
                    <w:left w:w="108" w:type="dxa"/>
                    <w:bottom w:w="0" w:type="dxa"/>
                    <w:right w:w="108" w:type="dxa"/>
                  </w:tcMar>
                  <w:vAlign w:val="center"/>
                </w:tcPr>
                <w:p w14:paraId="47B5C6A0">
                  <w:pPr>
                    <w:snapToGrid w:val="0"/>
                    <w:spacing w:line="360" w:lineRule="exact"/>
                    <w:jc w:val="center"/>
                    <w:rPr>
                      <w:color w:val="000000"/>
                    </w:rPr>
                  </w:pPr>
                </w:p>
              </w:tc>
            </w:tr>
            <w:tr w14:paraId="3314A787">
              <w:tblPrEx>
                <w:tblCellMar>
                  <w:top w:w="0" w:type="dxa"/>
                  <w:left w:w="0" w:type="dxa"/>
                  <w:bottom w:w="0" w:type="dxa"/>
                  <w:right w:w="0" w:type="dxa"/>
                </w:tblCellMar>
              </w:tblPrEx>
              <w:trPr>
                <w:trHeight w:val="452" w:hRule="exact"/>
              </w:trPr>
              <w:tc>
                <w:tcPr>
                  <w:tcW w:w="3434" w:type="dxa"/>
                  <w:tcBorders>
                    <w:top w:val="single" w:color="000000" w:sz="4" w:space="0"/>
                    <w:left w:val="single" w:color="000000" w:sz="12" w:space="0"/>
                    <w:bottom w:val="single" w:color="000000" w:sz="6" w:space="0"/>
                    <w:right w:val="single" w:color="000000" w:sz="6" w:space="0"/>
                  </w:tcBorders>
                  <w:noWrap w:val="0"/>
                  <w:tcMar>
                    <w:top w:w="0" w:type="dxa"/>
                    <w:left w:w="108" w:type="dxa"/>
                    <w:bottom w:w="0" w:type="dxa"/>
                    <w:right w:w="108" w:type="dxa"/>
                  </w:tcMar>
                  <w:vAlign w:val="center"/>
                </w:tcPr>
                <w:p w14:paraId="026B3523">
                  <w:pPr>
                    <w:snapToGrid w:val="0"/>
                    <w:spacing w:line="360" w:lineRule="exact"/>
                    <w:jc w:val="center"/>
                    <w:rPr>
                      <w:color w:val="000000"/>
                    </w:rPr>
                  </w:pPr>
                </w:p>
              </w:tc>
              <w:tc>
                <w:tcPr>
                  <w:tcW w:w="1771" w:type="dxa"/>
                  <w:tcBorders>
                    <w:top w:val="sing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30DCBF8">
                  <w:pPr>
                    <w:snapToGrid w:val="0"/>
                    <w:jc w:val="center"/>
                    <w:rPr>
                      <w:color w:val="000000"/>
                    </w:rPr>
                  </w:pPr>
                </w:p>
              </w:tc>
              <w:tc>
                <w:tcPr>
                  <w:tcW w:w="1852" w:type="dxa"/>
                  <w:tcBorders>
                    <w:top w:val="sing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FF8A7F0">
                  <w:pPr>
                    <w:snapToGrid w:val="0"/>
                    <w:spacing w:line="360" w:lineRule="exact"/>
                    <w:jc w:val="center"/>
                    <w:rPr>
                      <w:rFonts w:hint="eastAsia"/>
                      <w:color w:val="000000"/>
                    </w:rPr>
                  </w:pPr>
                </w:p>
              </w:tc>
              <w:tc>
                <w:tcPr>
                  <w:tcW w:w="2380" w:type="dxa"/>
                  <w:tcBorders>
                    <w:top w:val="single" w:color="000000" w:sz="4" w:space="0"/>
                    <w:left w:val="single" w:color="000000" w:sz="6" w:space="0"/>
                    <w:bottom w:val="single" w:color="000000" w:sz="6" w:space="0"/>
                    <w:right w:val="single" w:color="000000" w:sz="4" w:space="0"/>
                  </w:tcBorders>
                  <w:noWrap w:val="0"/>
                  <w:tcMar>
                    <w:top w:w="0" w:type="dxa"/>
                    <w:left w:w="108" w:type="dxa"/>
                    <w:bottom w:w="0" w:type="dxa"/>
                    <w:right w:w="108" w:type="dxa"/>
                  </w:tcMar>
                  <w:vAlign w:val="center"/>
                </w:tcPr>
                <w:p w14:paraId="44EC3C3E">
                  <w:pPr>
                    <w:snapToGrid w:val="0"/>
                    <w:spacing w:line="360" w:lineRule="exact"/>
                    <w:jc w:val="center"/>
                    <w:rPr>
                      <w:color w:val="000000"/>
                    </w:rPr>
                  </w:pPr>
                </w:p>
              </w:tc>
            </w:tr>
            <w:tr w14:paraId="03F64FBE">
              <w:tblPrEx>
                <w:tblCellMar>
                  <w:top w:w="0" w:type="dxa"/>
                  <w:left w:w="0" w:type="dxa"/>
                  <w:bottom w:w="0" w:type="dxa"/>
                  <w:right w:w="0" w:type="dxa"/>
                </w:tblCellMar>
              </w:tblPrEx>
              <w:trPr>
                <w:trHeight w:val="531" w:hRule="exact"/>
              </w:trPr>
              <w:tc>
                <w:tcPr>
                  <w:tcW w:w="3434" w:type="dxa"/>
                  <w:tcBorders>
                    <w:top w:val="single" w:color="000000" w:sz="4" w:space="0"/>
                    <w:left w:val="single" w:color="000000" w:sz="12" w:space="0"/>
                    <w:bottom w:val="single" w:color="000000" w:sz="6" w:space="0"/>
                    <w:right w:val="single" w:color="000000" w:sz="6" w:space="0"/>
                  </w:tcBorders>
                  <w:noWrap w:val="0"/>
                  <w:tcMar>
                    <w:top w:w="0" w:type="dxa"/>
                    <w:left w:w="108" w:type="dxa"/>
                    <w:bottom w:w="0" w:type="dxa"/>
                    <w:right w:w="108" w:type="dxa"/>
                  </w:tcMar>
                  <w:vAlign w:val="center"/>
                </w:tcPr>
                <w:p w14:paraId="14B67BD5">
                  <w:pPr>
                    <w:snapToGrid w:val="0"/>
                    <w:spacing w:line="360" w:lineRule="exact"/>
                    <w:jc w:val="center"/>
                    <w:rPr>
                      <w:color w:val="000000"/>
                    </w:rPr>
                  </w:pPr>
                </w:p>
              </w:tc>
              <w:tc>
                <w:tcPr>
                  <w:tcW w:w="1771" w:type="dxa"/>
                  <w:tcBorders>
                    <w:top w:val="sing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227DCB6">
                  <w:pPr>
                    <w:snapToGrid w:val="0"/>
                    <w:jc w:val="center"/>
                    <w:rPr>
                      <w:color w:val="000000"/>
                    </w:rPr>
                  </w:pPr>
                </w:p>
              </w:tc>
              <w:tc>
                <w:tcPr>
                  <w:tcW w:w="1852" w:type="dxa"/>
                  <w:tcBorders>
                    <w:top w:val="sing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6F732D52">
                  <w:pPr>
                    <w:snapToGrid w:val="0"/>
                    <w:spacing w:line="360" w:lineRule="exact"/>
                    <w:jc w:val="center"/>
                    <w:rPr>
                      <w:color w:val="000000"/>
                    </w:rPr>
                  </w:pPr>
                </w:p>
              </w:tc>
              <w:tc>
                <w:tcPr>
                  <w:tcW w:w="2380" w:type="dxa"/>
                  <w:tcBorders>
                    <w:top w:val="single" w:color="000000" w:sz="4" w:space="0"/>
                    <w:left w:val="single" w:color="000000" w:sz="6" w:space="0"/>
                    <w:bottom w:val="single" w:color="000000" w:sz="6" w:space="0"/>
                    <w:right w:val="single" w:color="000000" w:sz="4" w:space="0"/>
                  </w:tcBorders>
                  <w:noWrap w:val="0"/>
                  <w:tcMar>
                    <w:top w:w="0" w:type="dxa"/>
                    <w:left w:w="108" w:type="dxa"/>
                    <w:bottom w:w="0" w:type="dxa"/>
                    <w:right w:w="108" w:type="dxa"/>
                  </w:tcMar>
                  <w:vAlign w:val="center"/>
                </w:tcPr>
                <w:p w14:paraId="430250EB">
                  <w:pPr>
                    <w:snapToGrid w:val="0"/>
                    <w:spacing w:line="360" w:lineRule="exact"/>
                    <w:jc w:val="center"/>
                    <w:rPr>
                      <w:color w:val="000000"/>
                    </w:rPr>
                  </w:pPr>
                </w:p>
              </w:tc>
            </w:tr>
          </w:tbl>
          <w:p w14:paraId="4C97E14A">
            <w:pPr>
              <w:widowControl/>
              <w:snapToGrid w:val="0"/>
              <w:spacing w:line="240" w:lineRule="exact"/>
              <w:jc w:val="left"/>
              <w:rPr>
                <w:rFonts w:hint="eastAsia"/>
                <w:color w:val="000000"/>
              </w:rPr>
            </w:pPr>
          </w:p>
          <w:p w14:paraId="4F3E5F79">
            <w:pPr>
              <w:snapToGrid w:val="0"/>
              <w:spacing w:before="240" w:after="240" w:line="276" w:lineRule="auto"/>
              <w:rPr>
                <w:rFonts w:ascii="Calibri" w:hAnsi="Calibri"/>
                <w:b/>
                <w:color w:val="000000"/>
                <w:sz w:val="22"/>
              </w:rPr>
            </w:pPr>
            <w:r>
              <w:rPr>
                <w:rFonts w:hint="eastAsia" w:ascii="Calibri" w:hAnsi="Calibri"/>
                <w:b/>
                <w:color w:val="000000"/>
                <w:sz w:val="22"/>
              </w:rPr>
              <w:t>3、药剂配置清单</w:t>
            </w:r>
          </w:p>
          <w:tbl>
            <w:tblPr>
              <w:tblStyle w:val="19"/>
              <w:tblW w:w="0" w:type="auto"/>
              <w:tblInd w:w="0" w:type="dxa"/>
              <w:tblLayout w:type="fixed"/>
              <w:tblCellMar>
                <w:top w:w="0" w:type="dxa"/>
                <w:left w:w="0" w:type="dxa"/>
                <w:bottom w:w="0" w:type="dxa"/>
                <w:right w:w="0" w:type="dxa"/>
              </w:tblCellMar>
            </w:tblPr>
            <w:tblGrid>
              <w:gridCol w:w="2375"/>
              <w:gridCol w:w="2026"/>
              <w:gridCol w:w="2257"/>
              <w:gridCol w:w="2841"/>
            </w:tblGrid>
            <w:tr w14:paraId="73DAF66E">
              <w:tblPrEx>
                <w:tblCellMar>
                  <w:top w:w="0" w:type="dxa"/>
                  <w:left w:w="0" w:type="dxa"/>
                  <w:bottom w:w="0" w:type="dxa"/>
                  <w:right w:w="0" w:type="dxa"/>
                </w:tblCellMar>
              </w:tblPrEx>
              <w:trPr>
                <w:trHeight w:val="576" w:hRule="atLeast"/>
              </w:trPr>
              <w:tc>
                <w:tcPr>
                  <w:tcW w:w="237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1C38DE13">
                  <w:pPr>
                    <w:snapToGrid w:val="0"/>
                    <w:spacing w:line="300" w:lineRule="exact"/>
                    <w:jc w:val="center"/>
                    <w:rPr>
                      <w:color w:val="000000"/>
                    </w:rPr>
                  </w:pPr>
                  <w:r>
                    <w:rPr>
                      <w:rFonts w:hint="eastAsia"/>
                      <w:b/>
                      <w:color w:val="000000"/>
                    </w:rPr>
                    <w:t>药剂名称</w:t>
                  </w:r>
                </w:p>
              </w:tc>
              <w:tc>
                <w:tcPr>
                  <w:tcW w:w="202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1015D8F8">
                  <w:pPr>
                    <w:snapToGrid w:val="0"/>
                    <w:spacing w:line="300" w:lineRule="exact"/>
                    <w:jc w:val="center"/>
                    <w:rPr>
                      <w:color w:val="000000"/>
                    </w:rPr>
                  </w:pPr>
                  <w:r>
                    <w:rPr>
                      <w:rFonts w:hint="eastAsia"/>
                      <w:b/>
                      <w:color w:val="000000"/>
                      <w:spacing w:val="40"/>
                    </w:rPr>
                    <w:t>数量</w:t>
                  </w:r>
                </w:p>
              </w:tc>
              <w:tc>
                <w:tcPr>
                  <w:tcW w:w="225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1B64BEFA">
                  <w:pPr>
                    <w:snapToGrid w:val="0"/>
                    <w:spacing w:line="300" w:lineRule="exact"/>
                    <w:jc w:val="center"/>
                    <w:rPr>
                      <w:color w:val="000000"/>
                    </w:rPr>
                  </w:pPr>
                  <w:r>
                    <w:rPr>
                      <w:rFonts w:hint="eastAsia"/>
                      <w:b/>
                      <w:color w:val="000000"/>
                    </w:rPr>
                    <w:t>单位</w:t>
                  </w:r>
                </w:p>
              </w:tc>
              <w:tc>
                <w:tcPr>
                  <w:tcW w:w="2841"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108" w:type="dxa"/>
                    <w:bottom w:w="0" w:type="dxa"/>
                    <w:right w:w="108" w:type="dxa"/>
                  </w:tcMar>
                  <w:vAlign w:val="center"/>
                </w:tcPr>
                <w:p w14:paraId="6151E6A4">
                  <w:pPr>
                    <w:snapToGrid w:val="0"/>
                    <w:spacing w:line="300" w:lineRule="exact"/>
                    <w:jc w:val="center"/>
                    <w:rPr>
                      <w:color w:val="000000"/>
                    </w:rPr>
                  </w:pPr>
                  <w:r>
                    <w:rPr>
                      <w:rFonts w:hint="eastAsia"/>
                      <w:b/>
                      <w:color w:val="000000"/>
                    </w:rPr>
                    <w:t>用途</w:t>
                  </w:r>
                </w:p>
              </w:tc>
            </w:tr>
            <w:tr w14:paraId="1FC5E463">
              <w:tblPrEx>
                <w:tblCellMar>
                  <w:top w:w="0" w:type="dxa"/>
                  <w:left w:w="0" w:type="dxa"/>
                  <w:bottom w:w="0" w:type="dxa"/>
                  <w:right w:w="0" w:type="dxa"/>
                </w:tblCellMar>
              </w:tblPrEx>
              <w:trPr>
                <w:trHeight w:val="394"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6667CA">
                  <w:pPr>
                    <w:snapToGrid w:val="0"/>
                    <w:spacing w:line="300" w:lineRule="exact"/>
                    <w:jc w:val="center"/>
                    <w:rPr>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1FE35A">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80BF1">
                  <w:pPr>
                    <w:snapToGrid w:val="0"/>
                    <w:spacing w:line="300" w:lineRule="exact"/>
                    <w:jc w:val="center"/>
                    <w:rPr>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7EE3E7">
                  <w:pPr>
                    <w:snapToGrid w:val="0"/>
                    <w:spacing w:line="300" w:lineRule="exact"/>
                    <w:jc w:val="center"/>
                    <w:rPr>
                      <w:color w:val="000000"/>
                    </w:rPr>
                  </w:pPr>
                </w:p>
              </w:tc>
            </w:tr>
            <w:tr w14:paraId="3FD5829E">
              <w:tblPrEx>
                <w:tblCellMar>
                  <w:top w:w="0" w:type="dxa"/>
                  <w:left w:w="0" w:type="dxa"/>
                  <w:bottom w:w="0" w:type="dxa"/>
                  <w:right w:w="0" w:type="dxa"/>
                </w:tblCellMar>
              </w:tblPrEx>
              <w:trPr>
                <w:trHeight w:val="455"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7D3901">
                  <w:pPr>
                    <w:snapToGrid w:val="0"/>
                    <w:spacing w:line="300" w:lineRule="exact"/>
                    <w:jc w:val="center"/>
                    <w:rPr>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F2D9C5">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8479D8">
                  <w:pPr>
                    <w:snapToGrid w:val="0"/>
                    <w:spacing w:line="300" w:lineRule="exact"/>
                    <w:jc w:val="center"/>
                    <w:rPr>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B78A6B">
                  <w:pPr>
                    <w:snapToGrid w:val="0"/>
                    <w:spacing w:line="300" w:lineRule="exact"/>
                    <w:jc w:val="center"/>
                    <w:rPr>
                      <w:color w:val="000000"/>
                    </w:rPr>
                  </w:pPr>
                </w:p>
              </w:tc>
            </w:tr>
            <w:tr w14:paraId="42747455">
              <w:tblPrEx>
                <w:tblCellMar>
                  <w:top w:w="0" w:type="dxa"/>
                  <w:left w:w="0" w:type="dxa"/>
                  <w:bottom w:w="0" w:type="dxa"/>
                  <w:right w:w="0" w:type="dxa"/>
                </w:tblCellMar>
              </w:tblPrEx>
              <w:trPr>
                <w:trHeight w:val="470"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CBC2BD">
                  <w:pPr>
                    <w:snapToGrid w:val="0"/>
                    <w:spacing w:line="300" w:lineRule="exact"/>
                    <w:jc w:val="center"/>
                    <w:rPr>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6D8B76">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6933F4">
                  <w:pPr>
                    <w:snapToGrid w:val="0"/>
                    <w:spacing w:line="300" w:lineRule="exact"/>
                    <w:jc w:val="center"/>
                    <w:rPr>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97B4ED">
                  <w:pPr>
                    <w:snapToGrid w:val="0"/>
                    <w:spacing w:line="300" w:lineRule="exact"/>
                    <w:jc w:val="center"/>
                    <w:rPr>
                      <w:color w:val="000000"/>
                    </w:rPr>
                  </w:pPr>
                </w:p>
              </w:tc>
            </w:tr>
            <w:tr w14:paraId="50ED5E66">
              <w:tblPrEx>
                <w:tblCellMar>
                  <w:top w:w="0" w:type="dxa"/>
                  <w:left w:w="0" w:type="dxa"/>
                  <w:bottom w:w="0" w:type="dxa"/>
                  <w:right w:w="0" w:type="dxa"/>
                </w:tblCellMar>
              </w:tblPrEx>
              <w:trPr>
                <w:trHeight w:val="470"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0B2BAC">
                  <w:pPr>
                    <w:snapToGrid w:val="0"/>
                    <w:spacing w:line="300" w:lineRule="exact"/>
                    <w:jc w:val="center"/>
                    <w:rPr>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7DAF87">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4C8CE5">
                  <w:pPr>
                    <w:snapToGrid w:val="0"/>
                    <w:spacing w:line="300" w:lineRule="exact"/>
                    <w:jc w:val="center"/>
                    <w:rPr>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8CE9CE">
                  <w:pPr>
                    <w:snapToGrid w:val="0"/>
                    <w:spacing w:line="300" w:lineRule="exact"/>
                    <w:jc w:val="center"/>
                    <w:rPr>
                      <w:color w:val="000000"/>
                    </w:rPr>
                  </w:pPr>
                </w:p>
              </w:tc>
            </w:tr>
            <w:tr w14:paraId="274698E7">
              <w:tblPrEx>
                <w:tblCellMar>
                  <w:top w:w="0" w:type="dxa"/>
                  <w:left w:w="0" w:type="dxa"/>
                  <w:bottom w:w="0" w:type="dxa"/>
                  <w:right w:w="0" w:type="dxa"/>
                </w:tblCellMar>
              </w:tblPrEx>
              <w:trPr>
                <w:trHeight w:val="394"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A48ECA">
                  <w:pPr>
                    <w:snapToGrid w:val="0"/>
                    <w:spacing w:line="300" w:lineRule="exact"/>
                    <w:jc w:val="center"/>
                    <w:rPr>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44D3A0">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99C7D6">
                  <w:pPr>
                    <w:snapToGrid w:val="0"/>
                    <w:spacing w:line="300" w:lineRule="exact"/>
                    <w:jc w:val="center"/>
                    <w:rPr>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93E7B2">
                  <w:pPr>
                    <w:snapToGrid w:val="0"/>
                    <w:spacing w:line="300" w:lineRule="exact"/>
                    <w:jc w:val="center"/>
                    <w:rPr>
                      <w:color w:val="000000"/>
                    </w:rPr>
                  </w:pPr>
                </w:p>
              </w:tc>
            </w:tr>
            <w:tr w14:paraId="1535540D">
              <w:tblPrEx>
                <w:tblCellMar>
                  <w:top w:w="0" w:type="dxa"/>
                  <w:left w:w="0" w:type="dxa"/>
                  <w:bottom w:w="0" w:type="dxa"/>
                  <w:right w:w="0" w:type="dxa"/>
                </w:tblCellMar>
              </w:tblPrEx>
              <w:trPr>
                <w:trHeight w:val="455"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CE5197">
                  <w:pPr>
                    <w:snapToGrid w:val="0"/>
                    <w:spacing w:line="300" w:lineRule="exact"/>
                    <w:jc w:val="center"/>
                    <w:rPr>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3912B5">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6FC4A3">
                  <w:pPr>
                    <w:snapToGrid w:val="0"/>
                    <w:spacing w:line="300" w:lineRule="exact"/>
                    <w:jc w:val="center"/>
                    <w:rPr>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91E009">
                  <w:pPr>
                    <w:snapToGrid w:val="0"/>
                    <w:spacing w:line="300" w:lineRule="exact"/>
                    <w:jc w:val="center"/>
                    <w:rPr>
                      <w:color w:val="000000"/>
                    </w:rPr>
                  </w:pPr>
                </w:p>
              </w:tc>
            </w:tr>
            <w:tr w14:paraId="1831C6BF">
              <w:tblPrEx>
                <w:tblCellMar>
                  <w:top w:w="0" w:type="dxa"/>
                  <w:left w:w="0" w:type="dxa"/>
                  <w:bottom w:w="0" w:type="dxa"/>
                  <w:right w:w="0" w:type="dxa"/>
                </w:tblCellMar>
              </w:tblPrEx>
              <w:trPr>
                <w:trHeight w:val="455"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0AAF8D">
                  <w:pPr>
                    <w:snapToGrid w:val="0"/>
                    <w:spacing w:line="300" w:lineRule="exact"/>
                    <w:jc w:val="center"/>
                    <w:rPr>
                      <w:rFonts w:hint="eastAsia"/>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0A6FE4">
                  <w:pPr>
                    <w:snapToGrid w:val="0"/>
                    <w:spacing w:line="300" w:lineRule="exact"/>
                    <w:jc w:val="center"/>
                    <w:rPr>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FAD63C">
                  <w:pPr>
                    <w:snapToGrid w:val="0"/>
                    <w:spacing w:line="300" w:lineRule="exact"/>
                    <w:jc w:val="center"/>
                    <w:rPr>
                      <w:rFonts w:hint="eastAsia"/>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B27043">
                  <w:pPr>
                    <w:snapToGrid w:val="0"/>
                    <w:spacing w:line="300" w:lineRule="exact"/>
                    <w:jc w:val="center"/>
                    <w:rPr>
                      <w:rFonts w:hint="eastAsia"/>
                      <w:color w:val="000000"/>
                    </w:rPr>
                  </w:pPr>
                </w:p>
              </w:tc>
            </w:tr>
            <w:tr w14:paraId="544F4EB2">
              <w:tblPrEx>
                <w:tblCellMar>
                  <w:top w:w="0" w:type="dxa"/>
                  <w:left w:w="0" w:type="dxa"/>
                  <w:bottom w:w="0" w:type="dxa"/>
                  <w:right w:w="0" w:type="dxa"/>
                </w:tblCellMar>
              </w:tblPrEx>
              <w:trPr>
                <w:trHeight w:val="465" w:hRule="atLeast"/>
              </w:trPr>
              <w:tc>
                <w:tcPr>
                  <w:tcW w:w="23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C575F5">
                  <w:pPr>
                    <w:snapToGrid w:val="0"/>
                    <w:spacing w:line="300" w:lineRule="exact"/>
                    <w:jc w:val="center"/>
                    <w:rPr>
                      <w:rFonts w:hint="eastAsia"/>
                      <w:color w:val="000000"/>
                    </w:rPr>
                  </w:pPr>
                </w:p>
              </w:tc>
              <w:tc>
                <w:tcPr>
                  <w:tcW w:w="20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28F43E">
                  <w:pPr>
                    <w:snapToGrid w:val="0"/>
                    <w:spacing w:line="300" w:lineRule="exact"/>
                    <w:jc w:val="center"/>
                    <w:rPr>
                      <w:rFonts w:hint="eastAsia"/>
                      <w:color w:val="000000"/>
                    </w:rPr>
                  </w:pPr>
                </w:p>
              </w:tc>
              <w:tc>
                <w:tcPr>
                  <w:tcW w:w="22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2CB3B9">
                  <w:pPr>
                    <w:snapToGrid w:val="0"/>
                    <w:spacing w:line="300" w:lineRule="exact"/>
                    <w:jc w:val="center"/>
                    <w:rPr>
                      <w:rFonts w:hint="eastAsia"/>
                      <w:color w:val="000000"/>
                    </w:rPr>
                  </w:pPr>
                </w:p>
              </w:tc>
              <w:tc>
                <w:tcPr>
                  <w:tcW w:w="28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542895">
                  <w:pPr>
                    <w:snapToGrid w:val="0"/>
                    <w:spacing w:line="300" w:lineRule="exact"/>
                    <w:jc w:val="center"/>
                    <w:rPr>
                      <w:rFonts w:hint="eastAsia"/>
                      <w:color w:val="000000"/>
                    </w:rPr>
                  </w:pPr>
                </w:p>
              </w:tc>
            </w:tr>
          </w:tbl>
          <w:p w14:paraId="586435BA">
            <w:pPr>
              <w:keepNext/>
              <w:keepLines/>
              <w:snapToGrid w:val="0"/>
              <w:spacing w:line="360" w:lineRule="auto"/>
              <w:rPr>
                <w:b/>
                <w:color w:val="000000"/>
                <w:sz w:val="24"/>
              </w:rPr>
            </w:pPr>
          </w:p>
          <w:p w14:paraId="3D6B08E5">
            <w:pPr>
              <w:widowControl/>
              <w:snapToGrid w:val="0"/>
              <w:jc w:val="left"/>
              <w:rPr>
                <w:b/>
                <w:color w:val="000000"/>
                <w:sz w:val="28"/>
              </w:rPr>
            </w:pPr>
          </w:p>
        </w:tc>
      </w:tr>
    </w:tbl>
    <w:p w14:paraId="0616EE9F">
      <w:pPr>
        <w:snapToGrid w:val="0"/>
        <w:rPr>
          <w:rFonts w:ascii="Calibri" w:hAnsi="Calibri"/>
          <w:b/>
          <w:color w:val="000000"/>
          <w:sz w:val="28"/>
        </w:rPr>
      </w:pPr>
    </w:p>
    <w:p w14:paraId="45C4CCB0">
      <w:pPr>
        <w:snapToGrid w:val="0"/>
        <w:rPr>
          <w:rFonts w:hint="eastAsia" w:ascii="Calibri" w:hAnsi="Calibri"/>
          <w:b/>
          <w:color w:val="000000"/>
          <w:sz w:val="28"/>
        </w:rPr>
      </w:pPr>
    </w:p>
    <w:p w14:paraId="4864C3C9">
      <w:pPr>
        <w:snapToGrid w:val="0"/>
        <w:rPr>
          <w:rFonts w:ascii="Calibri" w:hAnsi="Calibri"/>
          <w:b/>
          <w:color w:val="000000"/>
          <w:sz w:val="28"/>
        </w:rPr>
      </w:pPr>
      <w:r>
        <w:rPr>
          <w:rFonts w:hint="eastAsia" w:ascii="Calibri" w:hAnsi="Calibri"/>
          <w:b/>
          <w:color w:val="000000"/>
          <w:sz w:val="28"/>
        </w:rPr>
        <w:t>附件十一：</w:t>
      </w:r>
    </w:p>
    <w:p w14:paraId="574C5A60">
      <w:pPr>
        <w:snapToGrid w:val="0"/>
        <w:spacing w:line="360" w:lineRule="auto"/>
        <w:jc w:val="center"/>
        <w:rPr>
          <w:b/>
          <w:color w:val="000000"/>
          <w:sz w:val="28"/>
        </w:rPr>
      </w:pPr>
      <w:r>
        <w:rPr>
          <w:rFonts w:hint="eastAsia"/>
          <w:b/>
          <w:color w:val="000000"/>
          <w:sz w:val="28"/>
        </w:rPr>
        <w:t>环境管理整改通知单</w:t>
      </w:r>
    </w:p>
    <w:tbl>
      <w:tblPr>
        <w:tblStyle w:val="19"/>
        <w:tblW w:w="0" w:type="auto"/>
        <w:jc w:val="center"/>
        <w:tblLayout w:type="fixed"/>
        <w:tblCellMar>
          <w:top w:w="0" w:type="dxa"/>
          <w:left w:w="0" w:type="dxa"/>
          <w:bottom w:w="0" w:type="dxa"/>
          <w:right w:w="0" w:type="dxa"/>
        </w:tblCellMar>
      </w:tblPr>
      <w:tblGrid>
        <w:gridCol w:w="1689"/>
        <w:gridCol w:w="2810"/>
        <w:gridCol w:w="1348"/>
        <w:gridCol w:w="1915"/>
        <w:gridCol w:w="2546"/>
      </w:tblGrid>
      <w:tr w14:paraId="4EEB063F">
        <w:tblPrEx>
          <w:tblCellMar>
            <w:top w:w="0" w:type="dxa"/>
            <w:left w:w="0" w:type="dxa"/>
            <w:bottom w:w="0" w:type="dxa"/>
            <w:right w:w="0" w:type="dxa"/>
          </w:tblCellMar>
        </w:tblPrEx>
        <w:trPr>
          <w:trHeight w:val="680" w:hRule="atLeast"/>
          <w:jc w:val="center"/>
        </w:trPr>
        <w:tc>
          <w:tcPr>
            <w:tcW w:w="16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A66349">
            <w:pPr>
              <w:widowControl/>
              <w:snapToGrid w:val="0"/>
              <w:spacing w:line="240" w:lineRule="exact"/>
              <w:jc w:val="center"/>
              <w:rPr>
                <w:color w:val="000000"/>
                <w:sz w:val="24"/>
              </w:rPr>
            </w:pPr>
            <w:r>
              <w:rPr>
                <w:rFonts w:hint="eastAsia"/>
                <w:color w:val="000000"/>
                <w:sz w:val="24"/>
              </w:rPr>
              <w:t>日期</w:t>
            </w:r>
          </w:p>
        </w:tc>
        <w:tc>
          <w:tcPr>
            <w:tcW w:w="28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3EC738">
            <w:pPr>
              <w:widowControl/>
              <w:snapToGrid w:val="0"/>
              <w:spacing w:line="240" w:lineRule="exact"/>
              <w:jc w:val="center"/>
              <w:rPr>
                <w:color w:val="000000"/>
                <w:sz w:val="24"/>
              </w:rPr>
            </w:pPr>
          </w:p>
        </w:tc>
        <w:tc>
          <w:tcPr>
            <w:tcW w:w="134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41751E">
            <w:pPr>
              <w:widowControl/>
              <w:snapToGrid w:val="0"/>
              <w:spacing w:line="240" w:lineRule="exact"/>
              <w:jc w:val="center"/>
              <w:rPr>
                <w:color w:val="000000"/>
                <w:sz w:val="24"/>
              </w:rPr>
            </w:pPr>
            <w:r>
              <w:rPr>
                <w:rFonts w:hint="eastAsia"/>
                <w:color w:val="000000"/>
                <w:sz w:val="24"/>
              </w:rPr>
              <w:t>区域</w:t>
            </w:r>
          </w:p>
        </w:tc>
        <w:tc>
          <w:tcPr>
            <w:tcW w:w="4461"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757464">
            <w:pPr>
              <w:widowControl/>
              <w:snapToGrid w:val="0"/>
              <w:spacing w:line="240" w:lineRule="exact"/>
              <w:jc w:val="center"/>
              <w:rPr>
                <w:color w:val="000000"/>
                <w:sz w:val="24"/>
              </w:rPr>
            </w:pPr>
          </w:p>
        </w:tc>
      </w:tr>
      <w:tr w14:paraId="7BB3CC0C">
        <w:tblPrEx>
          <w:tblCellMar>
            <w:top w:w="0" w:type="dxa"/>
            <w:left w:w="0" w:type="dxa"/>
            <w:bottom w:w="0" w:type="dxa"/>
            <w:right w:w="0" w:type="dxa"/>
          </w:tblCellMar>
        </w:tblPrEx>
        <w:trPr>
          <w:trHeight w:val="680" w:hRule="atLeast"/>
          <w:jc w:val="center"/>
        </w:trPr>
        <w:tc>
          <w:tcPr>
            <w:tcW w:w="16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DD4C83">
            <w:pPr>
              <w:widowControl/>
              <w:snapToGrid w:val="0"/>
              <w:spacing w:line="240" w:lineRule="exact"/>
              <w:jc w:val="center"/>
              <w:rPr>
                <w:color w:val="000000"/>
                <w:sz w:val="24"/>
              </w:rPr>
            </w:pPr>
            <w:r>
              <w:rPr>
                <w:rFonts w:hint="eastAsia"/>
                <w:color w:val="000000"/>
                <w:sz w:val="24"/>
              </w:rPr>
              <w:t>公司名称</w:t>
            </w:r>
          </w:p>
        </w:tc>
        <w:tc>
          <w:tcPr>
            <w:tcW w:w="861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5B263C">
            <w:pPr>
              <w:widowControl/>
              <w:snapToGrid w:val="0"/>
              <w:spacing w:line="240" w:lineRule="exact"/>
              <w:jc w:val="center"/>
              <w:rPr>
                <w:color w:val="000000"/>
                <w:sz w:val="24"/>
              </w:rPr>
            </w:pPr>
          </w:p>
        </w:tc>
      </w:tr>
      <w:tr w14:paraId="68ED3BDE">
        <w:tblPrEx>
          <w:tblCellMar>
            <w:top w:w="0" w:type="dxa"/>
            <w:left w:w="0" w:type="dxa"/>
            <w:bottom w:w="0" w:type="dxa"/>
            <w:right w:w="0" w:type="dxa"/>
          </w:tblCellMar>
        </w:tblPrEx>
        <w:trPr>
          <w:trHeight w:val="3968" w:hRule="atLeast"/>
          <w:jc w:val="center"/>
        </w:trPr>
        <w:tc>
          <w:tcPr>
            <w:tcW w:w="16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342C3C">
            <w:pPr>
              <w:widowControl/>
              <w:snapToGrid w:val="0"/>
              <w:spacing w:line="240" w:lineRule="exact"/>
              <w:jc w:val="center"/>
              <w:rPr>
                <w:color w:val="000000"/>
                <w:sz w:val="24"/>
              </w:rPr>
            </w:pPr>
            <w:r>
              <w:rPr>
                <w:rFonts w:hint="eastAsia"/>
                <w:color w:val="000000"/>
                <w:sz w:val="24"/>
              </w:rPr>
              <w:t>发现问题</w:t>
            </w:r>
          </w:p>
          <w:p w14:paraId="79A5CFAB">
            <w:pPr>
              <w:widowControl/>
              <w:snapToGrid w:val="0"/>
              <w:spacing w:line="240" w:lineRule="exact"/>
              <w:jc w:val="center"/>
              <w:rPr>
                <w:color w:val="000000"/>
                <w:sz w:val="24"/>
              </w:rPr>
            </w:pPr>
            <w:r>
              <w:rPr>
                <w:rFonts w:hint="eastAsia"/>
                <w:color w:val="000000"/>
                <w:sz w:val="24"/>
              </w:rPr>
              <w:t>（违章内容）</w:t>
            </w:r>
          </w:p>
        </w:tc>
        <w:tc>
          <w:tcPr>
            <w:tcW w:w="861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1E3033">
            <w:pPr>
              <w:widowControl/>
              <w:snapToGrid w:val="0"/>
              <w:spacing w:line="240" w:lineRule="exact"/>
              <w:jc w:val="center"/>
              <w:rPr>
                <w:color w:val="000000"/>
                <w:sz w:val="24"/>
              </w:rPr>
            </w:pPr>
          </w:p>
        </w:tc>
      </w:tr>
      <w:tr w14:paraId="7B2CFD34">
        <w:tblPrEx>
          <w:tblCellMar>
            <w:top w:w="0" w:type="dxa"/>
            <w:left w:w="0" w:type="dxa"/>
            <w:bottom w:w="0" w:type="dxa"/>
            <w:right w:w="0" w:type="dxa"/>
          </w:tblCellMar>
        </w:tblPrEx>
        <w:trPr>
          <w:trHeight w:val="3644" w:hRule="atLeast"/>
          <w:jc w:val="center"/>
        </w:trPr>
        <w:tc>
          <w:tcPr>
            <w:tcW w:w="16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87EB8B">
            <w:pPr>
              <w:widowControl/>
              <w:snapToGrid w:val="0"/>
              <w:spacing w:line="240" w:lineRule="exact"/>
              <w:jc w:val="center"/>
              <w:rPr>
                <w:color w:val="000000"/>
                <w:sz w:val="24"/>
              </w:rPr>
            </w:pPr>
            <w:r>
              <w:rPr>
                <w:rFonts w:hint="eastAsia"/>
                <w:color w:val="000000"/>
                <w:sz w:val="24"/>
              </w:rPr>
              <w:t>整改要求</w:t>
            </w:r>
          </w:p>
        </w:tc>
        <w:tc>
          <w:tcPr>
            <w:tcW w:w="861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6E2566">
            <w:pPr>
              <w:widowControl/>
              <w:snapToGrid w:val="0"/>
              <w:spacing w:line="240" w:lineRule="exact"/>
              <w:jc w:val="center"/>
              <w:rPr>
                <w:color w:val="000000"/>
                <w:sz w:val="24"/>
              </w:rPr>
            </w:pPr>
          </w:p>
        </w:tc>
      </w:tr>
      <w:tr w14:paraId="78E08922">
        <w:tblPrEx>
          <w:tblCellMar>
            <w:top w:w="0" w:type="dxa"/>
            <w:left w:w="0" w:type="dxa"/>
            <w:bottom w:w="0" w:type="dxa"/>
            <w:right w:w="0" w:type="dxa"/>
          </w:tblCellMar>
        </w:tblPrEx>
        <w:trPr>
          <w:trHeight w:val="680" w:hRule="atLeast"/>
          <w:jc w:val="center"/>
        </w:trPr>
        <w:tc>
          <w:tcPr>
            <w:tcW w:w="7762"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37C754">
            <w:pPr>
              <w:widowControl/>
              <w:snapToGrid w:val="0"/>
              <w:spacing w:line="240" w:lineRule="exact"/>
              <w:jc w:val="left"/>
              <w:rPr>
                <w:color w:val="000000"/>
                <w:sz w:val="24"/>
              </w:rPr>
            </w:pPr>
            <w:r>
              <w:rPr>
                <w:rFonts w:hint="eastAsia"/>
                <w:color w:val="000000"/>
                <w:sz w:val="24"/>
              </w:rPr>
              <w:t>被检单位签章（现场负责人）：</w:t>
            </w:r>
          </w:p>
        </w:tc>
        <w:tc>
          <w:tcPr>
            <w:tcW w:w="254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5BD914">
            <w:pPr>
              <w:widowControl/>
              <w:snapToGrid w:val="0"/>
              <w:spacing w:line="240" w:lineRule="exact"/>
              <w:jc w:val="center"/>
              <w:rPr>
                <w:color w:val="000000"/>
                <w:sz w:val="24"/>
              </w:rPr>
            </w:pPr>
            <w:r>
              <w:rPr>
                <w:rFonts w:hint="eastAsia"/>
                <w:color w:val="000000"/>
                <w:sz w:val="24"/>
              </w:rPr>
              <w:t>日期：</w:t>
            </w:r>
          </w:p>
        </w:tc>
      </w:tr>
      <w:tr w14:paraId="23484297">
        <w:tblPrEx>
          <w:tblCellMar>
            <w:top w:w="0" w:type="dxa"/>
            <w:left w:w="0" w:type="dxa"/>
            <w:bottom w:w="0" w:type="dxa"/>
            <w:right w:w="0" w:type="dxa"/>
          </w:tblCellMar>
        </w:tblPrEx>
        <w:trPr>
          <w:trHeight w:val="680" w:hRule="atLeast"/>
          <w:jc w:val="center"/>
        </w:trPr>
        <w:tc>
          <w:tcPr>
            <w:tcW w:w="7762"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A86A1E">
            <w:pPr>
              <w:widowControl/>
              <w:snapToGrid w:val="0"/>
              <w:spacing w:line="240" w:lineRule="exact"/>
              <w:jc w:val="left"/>
              <w:rPr>
                <w:color w:val="000000"/>
                <w:sz w:val="24"/>
              </w:rPr>
            </w:pPr>
            <w:r>
              <w:rPr>
                <w:rFonts w:hint="eastAsia"/>
                <w:color w:val="000000"/>
                <w:sz w:val="24"/>
              </w:rPr>
              <w:t>检查人员签字：</w:t>
            </w:r>
          </w:p>
        </w:tc>
        <w:tc>
          <w:tcPr>
            <w:tcW w:w="254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99F94D">
            <w:pPr>
              <w:widowControl/>
              <w:snapToGrid w:val="0"/>
              <w:spacing w:line="240" w:lineRule="exact"/>
              <w:jc w:val="center"/>
              <w:rPr>
                <w:color w:val="000000"/>
                <w:sz w:val="24"/>
              </w:rPr>
            </w:pPr>
            <w:r>
              <w:rPr>
                <w:rFonts w:hint="eastAsia"/>
                <w:color w:val="000000"/>
                <w:sz w:val="24"/>
              </w:rPr>
              <w:t>日期：</w:t>
            </w:r>
          </w:p>
        </w:tc>
      </w:tr>
    </w:tbl>
    <w:p w14:paraId="2C0CC777"/>
    <w:p w14:paraId="52345216">
      <w:pPr>
        <w:snapToGrid w:val="0"/>
        <w:rPr>
          <w:rFonts w:hint="eastAsia" w:ascii="Calibri" w:hAnsi="Calibri"/>
          <w:b/>
          <w:color w:val="000000"/>
          <w:sz w:val="28"/>
        </w:rPr>
      </w:pPr>
    </w:p>
    <w:p w14:paraId="6F60227F">
      <w:pPr>
        <w:autoSpaceDE w:val="0"/>
        <w:snapToGrid w:val="0"/>
        <w:spacing w:before="120" w:line="300" w:lineRule="auto"/>
        <w:jc w:val="left"/>
        <w:rPr>
          <w:rFonts w:hint="eastAsia"/>
          <w:color w:val="000000"/>
          <w:sz w:val="24"/>
          <w:lang w:val="en-US" w:eastAsia="zh-CN"/>
        </w:rPr>
      </w:pPr>
    </w:p>
    <w:p w14:paraId="14F89BEF">
      <w:pPr>
        <w:autoSpaceDE w:val="0"/>
        <w:snapToGrid w:val="0"/>
        <w:spacing w:before="120" w:line="300" w:lineRule="auto"/>
        <w:jc w:val="left"/>
        <w:rPr>
          <w:rFonts w:hint="eastAsia"/>
          <w:color w:val="000000"/>
          <w:sz w:val="24"/>
          <w:lang w:val="en-US" w:eastAsia="zh-CN"/>
        </w:rPr>
      </w:pPr>
    </w:p>
    <w:p w14:paraId="5FB4E038">
      <w:pPr>
        <w:snapToGrid w:val="0"/>
        <w:rPr>
          <w:rFonts w:hint="default" w:ascii="Calibri" w:hAnsi="Calibri"/>
          <w:b/>
          <w:color w:val="000000"/>
          <w:sz w:val="28"/>
          <w:lang w:val="en-US" w:eastAsia="zh-CN"/>
        </w:rPr>
      </w:pPr>
      <w:r>
        <w:rPr>
          <w:rFonts w:hint="eastAsia" w:ascii="Calibri" w:hAnsi="Calibri"/>
          <w:b/>
          <w:color w:val="000000"/>
          <w:sz w:val="28"/>
          <w:lang w:val="en-US" w:eastAsia="zh-CN"/>
        </w:rPr>
        <w:t>附件十二 费用结算确认函</w:t>
      </w:r>
    </w:p>
    <w:p w14:paraId="6AB6DCAD">
      <w:pPr>
        <w:snapToGrid w:val="0"/>
        <w:rPr>
          <w:rFonts w:hint="eastAsia" w:ascii="Calibri" w:hAnsi="Calibri"/>
          <w:b/>
          <w:color w:val="000000"/>
          <w:sz w:val="28"/>
        </w:rPr>
      </w:pPr>
    </w:p>
    <w:p w14:paraId="7D4383E6">
      <w:pPr>
        <w:jc w:val="center"/>
        <w:rPr>
          <w:rFonts w:ascii="宋体" w:hAnsi="宋体"/>
          <w:b/>
          <w:color w:val="000000"/>
          <w:sz w:val="32"/>
          <w:szCs w:val="32"/>
        </w:rPr>
      </w:pPr>
      <w:r>
        <w:rPr>
          <w:rFonts w:hint="eastAsia" w:ascii="宋体" w:hAnsi="宋体" w:cs="宋体"/>
          <w:b/>
          <w:color w:val="auto"/>
          <w:sz w:val="32"/>
          <w:szCs w:val="32"/>
          <w:lang w:val="en-US" w:eastAsia="zh-CN"/>
        </w:rPr>
        <w:t>保洁</w:t>
      </w:r>
      <w:r>
        <w:rPr>
          <w:rFonts w:hint="eastAsia" w:ascii="宋体" w:hAnsi="宋体"/>
          <w:b/>
          <w:color w:val="000000"/>
          <w:sz w:val="32"/>
          <w:szCs w:val="32"/>
        </w:rPr>
        <w:t>费用结算确认函</w:t>
      </w:r>
    </w:p>
    <w:p w14:paraId="484A8EA6">
      <w:pPr>
        <w:jc w:val="left"/>
        <w:rPr>
          <w:rFonts w:ascii="宋体" w:hAnsi="宋体"/>
          <w:b/>
          <w:color w:val="000000"/>
          <w:sz w:val="32"/>
          <w:szCs w:val="32"/>
        </w:rPr>
      </w:pPr>
    </w:p>
    <w:p w14:paraId="139D51A9">
      <w:pPr>
        <w:snapToGrid w:val="0"/>
        <w:spacing w:line="360" w:lineRule="auto"/>
        <w:ind w:firstLine="480" w:firstLineChars="200"/>
        <w:jc w:val="left"/>
        <w:rPr>
          <w:rFonts w:ascii="宋体" w:hAnsi="宋体"/>
          <w:color w:val="000000"/>
          <w:sz w:val="24"/>
        </w:rPr>
      </w:pPr>
      <w:r>
        <w:rPr>
          <w:rFonts w:hint="eastAsia" w:ascii="宋体" w:hAnsi="宋体"/>
          <w:color w:val="000000"/>
          <w:sz w:val="24"/>
        </w:rPr>
        <w:t>根据双方签订的</w:t>
      </w:r>
      <w:r>
        <w:rPr>
          <w:rFonts w:hint="eastAsia" w:ascii="宋体" w:hAnsi="宋体" w:eastAsia="宋体" w:cs="宋体"/>
          <w:color w:val="auto"/>
          <w:sz w:val="24"/>
          <w:szCs w:val="24"/>
        </w:rPr>
        <w:t>《深马慈湖高新科技产业园</w:t>
      </w:r>
      <w:r>
        <w:rPr>
          <w:rFonts w:hint="eastAsia" w:ascii="宋体" w:hAnsi="宋体" w:cs="宋体"/>
          <w:color w:val="auto"/>
          <w:sz w:val="24"/>
          <w:szCs w:val="24"/>
          <w:lang w:val="en-US" w:eastAsia="zh-CN"/>
        </w:rPr>
        <w:t>保洁</w:t>
      </w:r>
      <w:r>
        <w:rPr>
          <w:rFonts w:hint="eastAsia" w:ascii="宋体" w:hAnsi="宋体" w:eastAsia="宋体" w:cs="宋体"/>
          <w:color w:val="auto"/>
          <w:sz w:val="24"/>
          <w:szCs w:val="24"/>
        </w:rPr>
        <w:t>服务合同》</w:t>
      </w:r>
      <w:r>
        <w:rPr>
          <w:rFonts w:hint="eastAsia" w:ascii="宋体" w:hAnsi="宋体"/>
          <w:color w:val="000000"/>
          <w:sz w:val="24"/>
        </w:rPr>
        <w:t>的付款约定，我单位经过对现场</w:t>
      </w:r>
      <w:r>
        <w:rPr>
          <w:rFonts w:hint="eastAsia" w:ascii="宋体" w:hAnsi="宋体"/>
          <w:color w:val="000000"/>
          <w:sz w:val="24"/>
          <w:lang w:val="en-US" w:eastAsia="zh-CN"/>
        </w:rPr>
        <w:t>保洁</w:t>
      </w:r>
      <w:r>
        <w:rPr>
          <w:rFonts w:hint="eastAsia" w:ascii="宋体" w:hAnsi="宋体"/>
          <w:color w:val="000000"/>
          <w:sz w:val="24"/>
        </w:rPr>
        <w:t>服务考核，具体情况如下：</w:t>
      </w:r>
    </w:p>
    <w:p w14:paraId="62ED95B6">
      <w:pPr>
        <w:numPr>
          <w:ilvl w:val="0"/>
          <w:numId w:val="7"/>
        </w:numPr>
        <w:snapToGrid w:val="0"/>
        <w:spacing w:line="360" w:lineRule="auto"/>
        <w:jc w:val="left"/>
        <w:rPr>
          <w:rFonts w:ascii="宋体" w:hAnsi="宋体"/>
          <w:color w:val="000000"/>
          <w:sz w:val="24"/>
        </w:rPr>
      </w:pPr>
      <w:r>
        <w:rPr>
          <w:rFonts w:hint="eastAsia" w:ascii="宋体" w:hAnsi="宋体"/>
          <w:color w:val="000000"/>
          <w:sz w:val="24"/>
        </w:rPr>
        <w:t>季度考核分数：</w:t>
      </w:r>
    </w:p>
    <w:p w14:paraId="0073CE72">
      <w:pPr>
        <w:snapToGrid w:val="0"/>
        <w:spacing w:line="360" w:lineRule="auto"/>
        <w:ind w:left="1280"/>
        <w:jc w:val="left"/>
        <w:rPr>
          <w:rFonts w:ascii="宋体" w:hAnsi="宋体"/>
          <w:color w:val="000000"/>
          <w:sz w:val="24"/>
        </w:rPr>
      </w:pPr>
      <w:r>
        <w:rPr>
          <w:rFonts w:hint="eastAsia" w:ascii="宋体" w:hAnsi="宋体"/>
          <w:color w:val="000000"/>
          <w:sz w:val="24"/>
        </w:rPr>
        <w:t>问题描述：</w:t>
      </w:r>
    </w:p>
    <w:p w14:paraId="645BCCD2">
      <w:pPr>
        <w:snapToGrid w:val="0"/>
        <w:spacing w:line="360" w:lineRule="auto"/>
        <w:jc w:val="left"/>
        <w:rPr>
          <w:rFonts w:hint="eastAsia" w:ascii="宋体" w:hAnsi="宋体"/>
          <w:color w:val="000000"/>
          <w:sz w:val="24"/>
        </w:rPr>
      </w:pPr>
    </w:p>
    <w:p w14:paraId="4E9EF2E2">
      <w:pPr>
        <w:snapToGrid w:val="0"/>
        <w:spacing w:line="360" w:lineRule="auto"/>
        <w:jc w:val="left"/>
        <w:rPr>
          <w:rFonts w:ascii="宋体" w:hAnsi="宋体"/>
          <w:color w:val="000000"/>
          <w:sz w:val="24"/>
        </w:rPr>
      </w:pPr>
    </w:p>
    <w:p w14:paraId="08DE94B5">
      <w:pPr>
        <w:snapToGrid w:val="0"/>
        <w:spacing w:line="360" w:lineRule="auto"/>
        <w:ind w:firstLine="480" w:firstLineChars="200"/>
        <w:jc w:val="left"/>
        <w:rPr>
          <w:rFonts w:ascii="宋体" w:hAnsi="宋体"/>
          <w:color w:val="000000"/>
          <w:sz w:val="24"/>
        </w:rPr>
      </w:pPr>
      <w:r>
        <w:rPr>
          <w:rFonts w:hint="eastAsia" w:ascii="宋体" w:hAnsi="宋体"/>
          <w:color w:val="000000"/>
          <w:sz w:val="24"/>
        </w:rPr>
        <w:t>2、季度</w:t>
      </w:r>
      <w:r>
        <w:rPr>
          <w:rFonts w:hint="eastAsia" w:ascii="宋体" w:hAnsi="宋体"/>
          <w:color w:val="000000"/>
          <w:sz w:val="24"/>
          <w:lang w:val="en-US" w:eastAsia="zh-CN"/>
        </w:rPr>
        <w:t>保洁</w:t>
      </w:r>
      <w:r>
        <w:rPr>
          <w:rFonts w:hint="eastAsia" w:ascii="宋体" w:hAnsi="宋体"/>
          <w:color w:val="000000"/>
          <w:sz w:val="24"/>
        </w:rPr>
        <w:t>服务费结算：</w:t>
      </w:r>
    </w:p>
    <w:p w14:paraId="3BFDEC51">
      <w:pPr>
        <w:snapToGrid w:val="0"/>
        <w:spacing w:line="360" w:lineRule="auto"/>
        <w:ind w:left="479" w:leftChars="228"/>
        <w:jc w:val="left"/>
        <w:rPr>
          <w:rFonts w:ascii="宋体" w:hAnsi="宋体"/>
          <w:color w:val="000000"/>
          <w:sz w:val="24"/>
        </w:rPr>
      </w:pPr>
      <w:r>
        <w:rPr>
          <w:rFonts w:hint="eastAsia" w:ascii="宋体" w:hAnsi="宋体"/>
          <w:color w:val="000000"/>
          <w:sz w:val="24"/>
        </w:rPr>
        <w:t xml:space="preserve">    根据合同规定，</w:t>
      </w:r>
      <w:r>
        <w:rPr>
          <w:rFonts w:hint="eastAsia" w:ascii="宋体" w:hAnsi="宋体"/>
          <w:color w:val="000000"/>
          <w:sz w:val="24"/>
          <w:lang w:val="en-US" w:eastAsia="zh-CN"/>
        </w:rPr>
        <w:t>2026</w:t>
      </w:r>
      <w:r>
        <w:rPr>
          <w:rFonts w:hint="eastAsia" w:ascii="宋体" w:hAnsi="宋体"/>
          <w:color w:val="000000"/>
          <w:sz w:val="24"/>
        </w:rPr>
        <w:t>年    月    日至    月    日，</w:t>
      </w:r>
      <w:r>
        <w:rPr>
          <w:rFonts w:hint="eastAsia" w:ascii="宋体" w:hAnsi="宋体"/>
          <w:color w:val="000000"/>
          <w:sz w:val="24"/>
          <w:lang w:val="en-US" w:eastAsia="zh-CN"/>
        </w:rPr>
        <w:t>保洁</w:t>
      </w:r>
      <w:r>
        <w:rPr>
          <w:rFonts w:hint="eastAsia" w:ascii="宋体" w:hAnsi="宋体"/>
          <w:color w:val="000000"/>
          <w:sz w:val="24"/>
        </w:rPr>
        <w:t>服务费共计     元，需扣减费用       元，实际应付费用为        元。</w:t>
      </w:r>
    </w:p>
    <w:p w14:paraId="3870DC9E">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扣款原因：</w:t>
      </w:r>
      <w:r>
        <w:rPr>
          <w:rFonts w:hint="eastAsia" w:ascii="宋体" w:hAnsi="宋体"/>
          <w:color w:val="000000"/>
          <w:sz w:val="24"/>
        </w:rPr>
        <w:br w:type="textWrapping"/>
      </w:r>
    </w:p>
    <w:p w14:paraId="1E353F7C">
      <w:pPr>
        <w:snapToGrid w:val="0"/>
        <w:spacing w:line="360" w:lineRule="auto"/>
        <w:ind w:firstLine="440" w:firstLineChars="200"/>
        <w:jc w:val="left"/>
        <w:rPr>
          <w:rFonts w:ascii="宋体" w:hAnsi="宋体"/>
          <w:color w:val="000000"/>
          <w:sz w:val="22"/>
          <w:szCs w:val="22"/>
        </w:rPr>
      </w:pPr>
    </w:p>
    <w:p w14:paraId="0FF4E379">
      <w:pPr>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东莞市鸿宇清洁服务有限公司</w:t>
      </w:r>
      <w:r>
        <w:rPr>
          <w:rFonts w:hint="eastAsia" w:ascii="宋体" w:hAnsi="宋体" w:eastAsia="宋体" w:cs="宋体"/>
          <w:color w:val="auto"/>
          <w:sz w:val="24"/>
          <w:szCs w:val="24"/>
        </w:rPr>
        <w:t>确认</w:t>
      </w:r>
    </w:p>
    <w:p w14:paraId="11AFF5A8">
      <w:pPr>
        <w:snapToGrid w:val="0"/>
        <w:spacing w:line="36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我司承诺尽快整改第1项中描述的问题，并同意按第2项核对的费用进行付款</w:t>
      </w:r>
      <w:r>
        <w:rPr>
          <w:rFonts w:hint="eastAsia" w:ascii="宋体" w:hAnsi="宋体" w:eastAsia="宋体" w:cs="宋体"/>
          <w:color w:val="auto"/>
          <w:sz w:val="24"/>
          <w:szCs w:val="24"/>
          <w:lang w:eastAsia="zh-CN"/>
        </w:rPr>
        <w:t>。</w:t>
      </w:r>
    </w:p>
    <w:p w14:paraId="36AC11E1">
      <w:pPr>
        <w:snapToGrid w:val="0"/>
        <w:spacing w:line="360" w:lineRule="auto"/>
        <w:jc w:val="left"/>
        <w:rPr>
          <w:rFonts w:hint="eastAsia" w:ascii="宋体" w:hAnsi="宋体" w:eastAsia="宋体" w:cs="宋体"/>
          <w:color w:val="auto"/>
          <w:sz w:val="24"/>
          <w:szCs w:val="24"/>
          <w:u w:val="none"/>
          <w:lang w:val="en-US" w:eastAsia="zh-CN"/>
        </w:rPr>
      </w:pPr>
    </w:p>
    <w:p w14:paraId="6809DEAF">
      <w:pPr>
        <w:snapToGrid w:val="0"/>
        <w:spacing w:line="360" w:lineRule="auto"/>
        <w:ind w:firstLine="3600" w:firstLineChars="1500"/>
        <w:jc w:val="left"/>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东莞市鸿宇清洁服务有限公司</w:t>
      </w:r>
      <w:r>
        <w:rPr>
          <w:rFonts w:hint="eastAsia" w:ascii="宋体" w:hAnsi="宋体" w:eastAsia="宋体" w:cs="宋体"/>
          <w:color w:val="auto"/>
          <w:sz w:val="24"/>
          <w:szCs w:val="24"/>
          <w:u w:val="none"/>
        </w:rPr>
        <w:t>（盖章）</w:t>
      </w:r>
    </w:p>
    <w:p w14:paraId="6F509643">
      <w:pPr>
        <w:snapToGrid w:val="0"/>
        <w:spacing w:line="360" w:lineRule="auto"/>
        <w:ind w:firstLine="4800" w:firstLineChars="2000"/>
        <w:jc w:val="left"/>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  代表签名：</w:t>
      </w:r>
    </w:p>
    <w:p w14:paraId="785D2F61">
      <w:pPr>
        <w:snapToGrid w:val="0"/>
        <w:spacing w:line="360" w:lineRule="auto"/>
        <w:jc w:val="left"/>
        <w:rPr>
          <w:rFonts w:hint="eastAsia" w:ascii="宋体" w:hAnsi="宋体" w:eastAsia="宋体" w:cs="宋体"/>
          <w:color w:val="auto"/>
          <w:sz w:val="28"/>
          <w:szCs w:val="28"/>
        </w:rPr>
      </w:pPr>
    </w:p>
    <w:p w14:paraId="7C0DACE1">
      <w:pPr>
        <w:snapToGrid w:val="0"/>
        <w:spacing w:line="360" w:lineRule="auto"/>
        <w:ind w:firstLine="480" w:firstLineChars="200"/>
        <w:jc w:val="left"/>
        <w:rPr>
          <w:rFonts w:hint="eastAsia" w:ascii="宋体" w:hAnsi="宋体"/>
          <w:color w:val="000000"/>
          <w:sz w:val="24"/>
        </w:rPr>
      </w:pPr>
    </w:p>
    <w:p w14:paraId="6A0BF27C">
      <w:pPr>
        <w:snapToGrid w:val="0"/>
        <w:spacing w:line="360" w:lineRule="auto"/>
        <w:ind w:firstLine="480" w:firstLineChars="200"/>
        <w:jc w:val="left"/>
        <w:rPr>
          <w:rFonts w:hint="eastAsia" w:ascii="宋体" w:hAnsi="宋体"/>
          <w:color w:val="000000"/>
          <w:sz w:val="24"/>
        </w:rPr>
      </w:pPr>
    </w:p>
    <w:p w14:paraId="32F4FD6A">
      <w:pPr>
        <w:snapToGrid w:val="0"/>
        <w:spacing w:line="360" w:lineRule="auto"/>
        <w:ind w:firstLine="480" w:firstLineChars="200"/>
        <w:jc w:val="left"/>
        <w:rPr>
          <w:rFonts w:ascii="宋体" w:hAnsi="宋体"/>
          <w:color w:val="000000"/>
          <w:sz w:val="24"/>
        </w:rPr>
      </w:pPr>
      <w:r>
        <w:rPr>
          <w:rFonts w:hint="eastAsia" w:ascii="宋体" w:hAnsi="宋体"/>
          <w:color w:val="000000"/>
          <w:sz w:val="24"/>
        </w:rPr>
        <w:t>4、深业物业运营集团股份有限公司马鞍山分公司确认</w:t>
      </w:r>
    </w:p>
    <w:p w14:paraId="7DD17DCB">
      <w:pPr>
        <w:snapToGrid w:val="0"/>
        <w:spacing w:line="360" w:lineRule="auto"/>
        <w:ind w:firstLine="840" w:firstLineChars="350"/>
        <w:jc w:val="left"/>
        <w:rPr>
          <w:rFonts w:ascii="宋体" w:hAnsi="宋体"/>
          <w:color w:val="000000"/>
          <w:sz w:val="24"/>
        </w:rPr>
      </w:pPr>
      <w:r>
        <w:rPr>
          <w:rFonts w:hint="eastAsia" w:ascii="宋体" w:hAnsi="宋体"/>
          <w:color w:val="000000"/>
          <w:sz w:val="24"/>
        </w:rPr>
        <w:t xml:space="preserve">同意按第2项核对的费用进行付款。 </w:t>
      </w:r>
    </w:p>
    <w:p w14:paraId="4D12E8E2">
      <w:pPr>
        <w:snapToGrid w:val="0"/>
        <w:spacing w:line="360" w:lineRule="auto"/>
        <w:ind w:firstLine="555"/>
        <w:jc w:val="left"/>
        <w:rPr>
          <w:rFonts w:ascii="宋体" w:hAnsi="宋体"/>
          <w:color w:val="000000"/>
          <w:sz w:val="24"/>
        </w:rPr>
      </w:pPr>
    </w:p>
    <w:p w14:paraId="5953DCDB">
      <w:pPr>
        <w:snapToGrid w:val="0"/>
        <w:spacing w:line="360" w:lineRule="auto"/>
        <w:ind w:firstLine="2420" w:firstLineChars="1100"/>
        <w:jc w:val="left"/>
        <w:rPr>
          <w:rFonts w:ascii="宋体" w:hAnsi="宋体"/>
          <w:color w:val="000000"/>
          <w:sz w:val="24"/>
        </w:rPr>
      </w:pPr>
      <w:r>
        <w:rPr>
          <w:rFonts w:hint="eastAsia" w:ascii="宋体" w:hAnsi="宋体"/>
          <w:color w:val="000000"/>
          <w:sz w:val="22"/>
          <w:szCs w:val="22"/>
        </w:rPr>
        <w:t>深业物业运营集团股份有</w:t>
      </w:r>
      <w:bookmarkStart w:id="1" w:name="_GoBack"/>
      <w:bookmarkEnd w:id="1"/>
      <w:r>
        <w:rPr>
          <w:rFonts w:hint="eastAsia" w:ascii="宋体" w:hAnsi="宋体"/>
          <w:color w:val="000000"/>
          <w:sz w:val="22"/>
          <w:szCs w:val="22"/>
        </w:rPr>
        <w:t>限公司马鞍山分公司（盖章</w:t>
      </w:r>
      <w:r>
        <w:rPr>
          <w:rFonts w:hint="eastAsia" w:ascii="宋体" w:hAnsi="宋体"/>
          <w:color w:val="000000"/>
          <w:sz w:val="24"/>
        </w:rPr>
        <w:t>）</w:t>
      </w:r>
    </w:p>
    <w:p w14:paraId="3AAB13CE">
      <w:pPr>
        <w:snapToGrid w:val="0"/>
        <w:spacing w:line="360" w:lineRule="auto"/>
        <w:jc w:val="left"/>
        <w:rPr>
          <w:rFonts w:hint="eastAsia" w:ascii="宋体" w:hAnsi="宋体"/>
          <w:color w:val="000000"/>
          <w:sz w:val="24"/>
        </w:rPr>
      </w:pPr>
      <w:r>
        <w:rPr>
          <w:rFonts w:hint="eastAsia" w:ascii="宋体" w:hAnsi="宋体"/>
          <w:color w:val="000000"/>
          <w:sz w:val="24"/>
        </w:rPr>
        <w:t xml:space="preserve">                                    年    月    日</w:t>
      </w:r>
    </w:p>
    <w:p w14:paraId="4B27737C"/>
    <w:p w14:paraId="586C64B2">
      <w:pPr>
        <w:snapToGrid w:val="0"/>
        <w:spacing w:line="360" w:lineRule="auto"/>
        <w:rPr>
          <w:rFonts w:hint="eastAsia"/>
          <w:color w:val="000000"/>
          <w:sz w:val="24"/>
        </w:rPr>
      </w:pPr>
    </w:p>
    <w:sectPr>
      <w:headerReference r:id="rId8" w:type="first"/>
      <w:footerReference r:id="rId11" w:type="first"/>
      <w:headerReference r:id="rId7" w:type="default"/>
      <w:footerReference r:id="rId9" w:type="default"/>
      <w:footerReference r:id="rId10" w:type="even"/>
      <w:pgSz w:w="11907" w:h="16840"/>
      <w:pgMar w:top="1417" w:right="1417" w:bottom="1417" w:left="1417" w:header="851" w:footer="992" w:gutter="0"/>
      <w:pgBorders>
        <w:top w:val="none" w:sz="0" w:space="0"/>
        <w:left w:val="none" w:sz="0" w:space="0"/>
        <w:bottom w:val="none" w:sz="0" w:space="0"/>
        <w:right w:val="none" w:sz="0" w:space="0"/>
      </w:pgBorders>
      <w:cols w:space="720" w:num="1"/>
      <w:titlePg/>
      <w:rtlGutter w:val="0"/>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微软简标宋">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D8C5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BD637">
    <w:pPr>
      <w:tabs>
        <w:tab w:val="center" w:pos="4153"/>
        <w:tab w:val="right" w:pos="8306"/>
      </w:tabs>
      <w:snapToGrid w:val="0"/>
      <w:jc w:val="cente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64A5F">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11</w:t>
    </w:r>
    <w:r>
      <w:fldChar w:fldCharType="end"/>
    </w:r>
  </w:p>
  <w:p w14:paraId="4BCEE1DF">
    <w:pPr>
      <w:pStyle w:val="11"/>
      <w:framePr w:wrap="around" w:vAnchor="text" w:hAnchor="page" w:x="5781" w:y="-5"/>
      <w:jc w:val="center"/>
      <w:rPr>
        <w:rStyle w:val="22"/>
      </w:rPr>
    </w:pPr>
  </w:p>
  <w:p w14:paraId="5255F81B">
    <w:pPr>
      <w:pStyle w:val="11"/>
      <w:ind w:right="360"/>
      <w:rPr>
        <w:rStyle w:val="22"/>
        <w:rFonts w:hint="eastAsia"/>
      </w:rPr>
    </w:pPr>
    <w:r>
      <w:rPr>
        <w:rStyle w:val="22"/>
        <w:rFonts w:hint="eastAsia"/>
      </w:rPr>
      <w:t xml:space="preserve">                                 </w:t>
    </w:r>
  </w:p>
  <w:p w14:paraId="327E62D4">
    <w:pPr>
      <w:pStyle w:val="11"/>
      <w:framePr w:wrap="around" w:vAnchor="text" w:hAnchor="margin" w:xAlign="right" w:y="1"/>
      <w:ind w:right="360"/>
      <w:rPr>
        <w:rStyle w:val="22"/>
        <w:rFonts w:hint="eastAsia"/>
      </w:rPr>
    </w:pPr>
    <w:r>
      <w:rPr>
        <w:rStyle w:val="22"/>
        <w:rFonts w:hint="eastAsia"/>
      </w:rPr>
      <w:t xml:space="preserve">                                                                                               </w:t>
    </w:r>
  </w:p>
  <w:p w14:paraId="022957D0">
    <w:pPr>
      <w:pStyle w:val="11"/>
      <w:framePr w:wrap="around" w:vAnchor="text" w:hAnchor="margin" w:xAlign="right" w:y="1"/>
      <w:ind w:right="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C06F6">
    <w:pPr>
      <w:pStyle w:val="11"/>
      <w:framePr w:wrap="around" w:vAnchor="text" w:hAnchor="margin" w:xAlign="center" w:y="1"/>
      <w:rPr>
        <w:rStyle w:val="22"/>
      </w:rPr>
    </w:pPr>
    <w:r>
      <w:fldChar w:fldCharType="begin"/>
    </w:r>
    <w:r>
      <w:rPr>
        <w:rStyle w:val="22"/>
      </w:rPr>
      <w:instrText xml:space="preserve">PAGE  </w:instrText>
    </w:r>
    <w:r>
      <w:fldChar w:fldCharType="end"/>
    </w:r>
  </w:p>
  <w:p w14:paraId="59ABD144">
    <w:pPr>
      <w:pStyle w:val="11"/>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77B2">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14:paraId="5473845C">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DF4E1">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A14F5">
    <w:pPr>
      <w:snapToGrid w:val="0"/>
      <w:rPr>
        <w:rFonts w:hint="eastAsia" w:ascii="Calibri" w:hAnsi="Calibri" w:eastAsia="微软雅黑"/>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28F4">
    <w:pPr>
      <w:pStyle w:val="12"/>
      <w:pBdr>
        <w:bottom w:val="none" w:color="auto" w:sz="0" w:space="1"/>
      </w:pBdr>
      <w:jc w:val="both"/>
      <w:rPr>
        <w:rFonts w:hint="eastAsia"/>
      </w:rPr>
    </w:pPr>
    <w:r>
      <w:rPr>
        <w:rFonts w:hint="eastAsia" w:hAnsi="宋体"/>
        <w:szCs w:val="18"/>
        <w14:shadow w14:blurRad="50800" w14:dist="38100" w14:dir="2700000" w14:sx="100000" w14:sy="100000" w14:kx="0" w14:ky="0" w14:algn="tl">
          <w14:srgbClr w14:val="000000">
            <w14:alpha w14:val="60000"/>
          </w14:srgbClr>
        </w14:shadow>
      </w:rPr>
      <w:t xml:space="preserve"> </w:t>
    </w:r>
    <w:r>
      <w:rPr>
        <w:rFonts w:hint="eastAsia"/>
        <w:szCs w:val="18"/>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E45D">
    <w:pPr>
      <w:pStyle w:val="12"/>
      <w:pBdr>
        <w:bottom w:val="none" w:color="auto" w:sz="0" w:space="1"/>
      </w:pBdr>
      <w:jc w:val="left"/>
      <w:rPr>
        <w:rFonts w:hint="eastAsia"/>
      </w:rPr>
    </w:pPr>
    <w:r>
      <w:rPr>
        <w:rFonts w:hint="eastAsia"/>
      </w:rPr>
      <w:t xml:space="preserve">                             </w:t>
    </w:r>
    <w:r>
      <w:rPr>
        <w:rFonts w:hint="eastAsia"/>
        <w:lang w:val="en-US" w:eastAsia="zh-CN"/>
      </w:rP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717B9"/>
    <w:multiLevelType w:val="singleLevel"/>
    <w:tmpl w:val="973717B9"/>
    <w:lvl w:ilvl="0" w:tentative="0">
      <w:start w:val="3"/>
      <w:numFmt w:val="chineseCounting"/>
      <w:suff w:val="space"/>
      <w:lvlText w:val="第%1条"/>
      <w:lvlJc w:val="left"/>
      <w:rPr>
        <w:rFonts w:hint="eastAsia"/>
      </w:rPr>
    </w:lvl>
  </w:abstractNum>
  <w:abstractNum w:abstractNumId="1">
    <w:nsid w:val="26BBAD30"/>
    <w:multiLevelType w:val="singleLevel"/>
    <w:tmpl w:val="26BBAD30"/>
    <w:lvl w:ilvl="0" w:tentative="0">
      <w:start w:val="1"/>
      <w:numFmt w:val="decimal"/>
      <w:suff w:val="space"/>
      <w:lvlText w:val="%1."/>
      <w:lvlJc w:val="left"/>
    </w:lvl>
  </w:abstractNum>
  <w:abstractNum w:abstractNumId="2">
    <w:nsid w:val="45C42C9A"/>
    <w:multiLevelType w:val="multilevel"/>
    <w:tmpl w:val="45C42C9A"/>
    <w:lvl w:ilvl="0" w:tentative="0">
      <w:start w:val="1"/>
      <w:numFmt w:val="decimal"/>
      <w:lvlText w:val="%1"/>
      <w:lvlJc w:val="left"/>
      <w:pPr>
        <w:tabs>
          <w:tab w:val="left" w:pos="4032"/>
        </w:tabs>
        <w:ind w:left="4212" w:hanging="432"/>
      </w:pPr>
    </w:lvl>
    <w:lvl w:ilvl="1" w:tentative="0">
      <w:start w:val="1"/>
      <w:numFmt w:val="decimal"/>
      <w:pStyle w:val="3"/>
      <w:lvlText w:val="%1.%2"/>
      <w:lvlJc w:val="left"/>
      <w:pPr>
        <w:tabs>
          <w:tab w:val="left" w:pos="576"/>
        </w:tabs>
        <w:ind w:left="756" w:hanging="576"/>
      </w:pPr>
    </w:lvl>
    <w:lvl w:ilvl="2" w:tentative="0">
      <w:start w:val="1"/>
      <w:numFmt w:val="decimal"/>
      <w:lvlText w:val="%1.%2.%3"/>
      <w:lvlJc w:val="left"/>
      <w:pPr>
        <w:tabs>
          <w:tab w:val="left" w:pos="720"/>
        </w:tabs>
        <w:ind w:left="900" w:hanging="720"/>
      </w:pPr>
    </w:lvl>
    <w:lvl w:ilvl="3" w:tentative="0">
      <w:start w:val="1"/>
      <w:numFmt w:val="decimal"/>
      <w:lvlText w:val="%1.%2.%3.%4"/>
      <w:lvlJc w:val="left"/>
      <w:pPr>
        <w:tabs>
          <w:tab w:val="left" w:pos="864"/>
        </w:tabs>
        <w:ind w:left="1044" w:hanging="864"/>
      </w:pPr>
    </w:lvl>
    <w:lvl w:ilvl="4" w:tentative="0">
      <w:start w:val="1"/>
      <w:numFmt w:val="decimal"/>
      <w:lvlText w:val="%1.%2.%3.%4.%5"/>
      <w:lvlJc w:val="left"/>
      <w:pPr>
        <w:tabs>
          <w:tab w:val="left" w:pos="1008"/>
        </w:tabs>
        <w:ind w:left="1188" w:hanging="1008"/>
      </w:pPr>
    </w:lvl>
    <w:lvl w:ilvl="5" w:tentative="0">
      <w:start w:val="1"/>
      <w:numFmt w:val="decimal"/>
      <w:lvlText w:val="%1.%2.%3.%4.%5.%6"/>
      <w:lvlJc w:val="left"/>
      <w:pPr>
        <w:tabs>
          <w:tab w:val="left" w:pos="1152"/>
        </w:tabs>
        <w:ind w:left="1332" w:hanging="1152"/>
      </w:pPr>
    </w:lvl>
    <w:lvl w:ilvl="6" w:tentative="0">
      <w:start w:val="1"/>
      <w:numFmt w:val="decimal"/>
      <w:lvlText w:val="%1.%2.%3.%4.%5.%6.%7"/>
      <w:lvlJc w:val="left"/>
      <w:pPr>
        <w:tabs>
          <w:tab w:val="left" w:pos="1296"/>
        </w:tabs>
        <w:ind w:left="1476" w:hanging="1296"/>
      </w:pPr>
    </w:lvl>
    <w:lvl w:ilvl="7" w:tentative="0">
      <w:start w:val="1"/>
      <w:numFmt w:val="decimal"/>
      <w:lvlText w:val="%1.%2.%3.%4.%5.%6.%7.%8"/>
      <w:lvlJc w:val="left"/>
      <w:pPr>
        <w:tabs>
          <w:tab w:val="left" w:pos="1440"/>
        </w:tabs>
        <w:ind w:left="1620" w:hanging="1440"/>
      </w:pPr>
    </w:lvl>
    <w:lvl w:ilvl="8" w:tentative="0">
      <w:start w:val="1"/>
      <w:numFmt w:val="decimal"/>
      <w:lvlText w:val="%1.%2.%3.%4.%5.%6.%7.%8.%9"/>
      <w:lvlJc w:val="left"/>
      <w:pPr>
        <w:tabs>
          <w:tab w:val="left" w:pos="1584"/>
        </w:tabs>
        <w:ind w:left="1764" w:hanging="1584"/>
      </w:pPr>
    </w:lvl>
  </w:abstractNum>
  <w:abstractNum w:abstractNumId="3">
    <w:nsid w:val="51E333CC"/>
    <w:multiLevelType w:val="multilevel"/>
    <w:tmpl w:val="51E333C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535778F6"/>
    <w:multiLevelType w:val="multilevel"/>
    <w:tmpl w:val="535778F6"/>
    <w:lvl w:ilvl="0" w:tentative="0">
      <w:start w:val="1"/>
      <w:numFmt w:val="chineseCountingThousand"/>
      <w:pStyle w:val="2"/>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pStyle w:val="4"/>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5">
    <w:nsid w:val="5C946295"/>
    <w:multiLevelType w:val="multilevel"/>
    <w:tmpl w:val="5C946295"/>
    <w:lvl w:ilvl="0" w:tentative="0">
      <w:start w:val="1"/>
      <w:numFmt w:val="decimal"/>
      <w:lvlText w:val="%1、"/>
      <w:lvlJc w:val="left"/>
      <w:pPr>
        <w:ind w:left="-1020" w:hanging="360"/>
      </w:pPr>
      <w:rPr>
        <w:rFonts w:hint="default"/>
        <w:w w:val="100"/>
      </w:rPr>
    </w:lvl>
    <w:lvl w:ilvl="1" w:tentative="0">
      <w:start w:val="1"/>
      <w:numFmt w:val="lowerLetter"/>
      <w:lvlText w:val="%2)"/>
      <w:lvlJc w:val="left"/>
      <w:pPr>
        <w:ind w:left="1260" w:hanging="420"/>
      </w:pPr>
      <w:rPr>
        <w:rFonts w:hint="default"/>
        <w:w w:val="100"/>
      </w:rPr>
    </w:lvl>
    <w:lvl w:ilvl="2" w:tentative="0">
      <w:start w:val="1"/>
      <w:numFmt w:val="lowerRoman"/>
      <w:lvlText w:val="%3."/>
      <w:lvlJc w:val="right"/>
      <w:pPr>
        <w:ind w:left="1680" w:hanging="420"/>
      </w:pPr>
      <w:rPr>
        <w:rFonts w:hint="default"/>
        <w:w w:val="100"/>
      </w:rPr>
    </w:lvl>
    <w:lvl w:ilvl="3" w:tentative="0">
      <w:start w:val="1"/>
      <w:numFmt w:val="decimal"/>
      <w:lvlText w:val="%4."/>
      <w:lvlJc w:val="left"/>
      <w:pPr>
        <w:ind w:left="2100" w:hanging="420"/>
      </w:pPr>
      <w:rPr>
        <w:rFonts w:hint="default"/>
        <w:w w:val="100"/>
      </w:rPr>
    </w:lvl>
    <w:lvl w:ilvl="4" w:tentative="0">
      <w:start w:val="1"/>
      <w:numFmt w:val="lowerLetter"/>
      <w:lvlText w:val="%5)"/>
      <w:lvlJc w:val="left"/>
      <w:pPr>
        <w:ind w:left="2520" w:hanging="420"/>
      </w:pPr>
      <w:rPr>
        <w:rFonts w:hint="default"/>
        <w:w w:val="100"/>
      </w:rPr>
    </w:lvl>
    <w:lvl w:ilvl="5" w:tentative="0">
      <w:start w:val="1"/>
      <w:numFmt w:val="lowerRoman"/>
      <w:lvlText w:val="%6."/>
      <w:lvlJc w:val="right"/>
      <w:pPr>
        <w:ind w:left="2940" w:hanging="420"/>
      </w:pPr>
      <w:rPr>
        <w:rFonts w:hint="default"/>
        <w:w w:val="100"/>
      </w:rPr>
    </w:lvl>
    <w:lvl w:ilvl="6" w:tentative="0">
      <w:start w:val="1"/>
      <w:numFmt w:val="decimal"/>
      <w:lvlText w:val="%7."/>
      <w:lvlJc w:val="left"/>
      <w:pPr>
        <w:ind w:left="3360" w:hanging="420"/>
      </w:pPr>
      <w:rPr>
        <w:rFonts w:hint="default"/>
        <w:w w:val="100"/>
      </w:rPr>
    </w:lvl>
    <w:lvl w:ilvl="7" w:tentative="0">
      <w:start w:val="1"/>
      <w:numFmt w:val="lowerLetter"/>
      <w:lvlText w:val="%8)"/>
      <w:lvlJc w:val="left"/>
      <w:pPr>
        <w:ind w:left="3780" w:hanging="420"/>
      </w:pPr>
      <w:rPr>
        <w:rFonts w:hint="default"/>
        <w:w w:val="100"/>
      </w:rPr>
    </w:lvl>
    <w:lvl w:ilvl="8" w:tentative="0">
      <w:start w:val="1"/>
      <w:numFmt w:val="lowerRoman"/>
      <w:lvlText w:val="%9."/>
      <w:lvlJc w:val="right"/>
      <w:pPr>
        <w:ind w:left="4200" w:hanging="420"/>
      </w:pPr>
      <w:rPr>
        <w:rFonts w:hint="default"/>
        <w:w w:val="100"/>
      </w:rPr>
    </w:lvl>
  </w:abstractNum>
  <w:abstractNum w:abstractNumId="6">
    <w:nsid w:val="5C946296"/>
    <w:multiLevelType w:val="singleLevel"/>
    <w:tmpl w:val="5C946296"/>
    <w:lvl w:ilvl="0" w:tentative="0">
      <w:start w:val="1"/>
      <w:numFmt w:val="decimal"/>
      <w:suff w:val="nothing"/>
      <w:lvlText w:val="%1、"/>
      <w:lvlJc w:val="left"/>
      <w:pPr>
        <w:ind w:left="0" w:firstLine="0"/>
      </w:pPr>
      <w:rPr>
        <w:rFonts w:hint="default" w:ascii="宋体" w:hAnsi="宋体" w:eastAsia="宋体"/>
        <w:b w:val="0"/>
        <w:color w:val="000000"/>
        <w:w w:val="100"/>
        <w:sz w:val="18"/>
      </w:rPr>
    </w:lvl>
  </w:abstractNum>
  <w:num w:numId="1">
    <w:abstractNumId w:val="4"/>
  </w:num>
  <w:num w:numId="2">
    <w:abstractNumId w:val="2"/>
  </w:num>
  <w:num w:numId="3">
    <w:abstractNumId w:val="0"/>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hZDYxY2QwMDA2ZGU4MTI2MGQ5NDkyOTQ5ZDU4NjIifQ=="/>
  </w:docVars>
  <w:rsids>
    <w:rsidRoot w:val="13EB0A73"/>
    <w:rsid w:val="015E4D54"/>
    <w:rsid w:val="01BA6E24"/>
    <w:rsid w:val="02EE33B5"/>
    <w:rsid w:val="039D7776"/>
    <w:rsid w:val="05862A08"/>
    <w:rsid w:val="0A7D57BC"/>
    <w:rsid w:val="0C382C7A"/>
    <w:rsid w:val="11D55AFE"/>
    <w:rsid w:val="13EB0A73"/>
    <w:rsid w:val="156973C0"/>
    <w:rsid w:val="15CB124A"/>
    <w:rsid w:val="179872D3"/>
    <w:rsid w:val="19226F8A"/>
    <w:rsid w:val="1AAF65B4"/>
    <w:rsid w:val="1FF87BF9"/>
    <w:rsid w:val="23957A8C"/>
    <w:rsid w:val="26DB2746"/>
    <w:rsid w:val="28911BE1"/>
    <w:rsid w:val="297C5A57"/>
    <w:rsid w:val="29C90C6D"/>
    <w:rsid w:val="35D35468"/>
    <w:rsid w:val="371B5EFF"/>
    <w:rsid w:val="37A01AFE"/>
    <w:rsid w:val="3F871EB2"/>
    <w:rsid w:val="42EF4CF2"/>
    <w:rsid w:val="43862AE1"/>
    <w:rsid w:val="45D23CD0"/>
    <w:rsid w:val="46741266"/>
    <w:rsid w:val="492D653A"/>
    <w:rsid w:val="4FBC446F"/>
    <w:rsid w:val="50CD77E5"/>
    <w:rsid w:val="52FD3C88"/>
    <w:rsid w:val="5E674CAE"/>
    <w:rsid w:val="5FC721DC"/>
    <w:rsid w:val="641A598C"/>
    <w:rsid w:val="652305C3"/>
    <w:rsid w:val="65765189"/>
    <w:rsid w:val="6BAE7493"/>
    <w:rsid w:val="6C0C0DEB"/>
    <w:rsid w:val="72C01443"/>
    <w:rsid w:val="77297D8C"/>
    <w:rsid w:val="78595C75"/>
    <w:rsid w:val="7EAA0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b/>
      <w:kern w:val="44"/>
      <w:sz w:val="44"/>
      <w:szCs w:val="20"/>
    </w:rPr>
  </w:style>
  <w:style w:type="paragraph" w:styleId="3">
    <w:name w:val="heading 2"/>
    <w:basedOn w:val="1"/>
    <w:next w:val="1"/>
    <w:qFormat/>
    <w:uiPriority w:val="9"/>
    <w:pPr>
      <w:keepNext/>
      <w:keepLines/>
      <w:numPr>
        <w:ilvl w:val="1"/>
        <w:numId w:val="2"/>
      </w:numPr>
      <w:tabs>
        <w:tab w:val="left" w:pos="4032"/>
        <w:tab w:val="clear" w:pos="576"/>
      </w:tabs>
      <w:spacing w:before="260" w:after="260" w:line="416" w:lineRule="auto"/>
      <w:ind w:left="0" w:firstLine="0"/>
      <w:outlineLvl w:val="1"/>
    </w:pPr>
    <w:rPr>
      <w:rFonts w:ascii="Cambria" w:hAnsi="Cambria" w:eastAsia="仿宋" w:cs="Times New Roman"/>
      <w:b/>
      <w:bCs/>
      <w:sz w:val="28"/>
      <w:szCs w:val="32"/>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Indent"/>
    <w:basedOn w:val="1"/>
    <w:next w:val="7"/>
    <w:semiHidden/>
    <w:qFormat/>
    <w:uiPriority w:val="0"/>
    <w:pPr>
      <w:ind w:firstLine="900"/>
    </w:pPr>
    <w:rPr>
      <w:sz w:val="28"/>
      <w:szCs w:val="20"/>
    </w:rPr>
  </w:style>
  <w:style w:type="paragraph" w:styleId="7">
    <w:name w:val="envelope return"/>
    <w:basedOn w:val="1"/>
    <w:qFormat/>
    <w:uiPriority w:val="0"/>
    <w:pPr>
      <w:snapToGrid w:val="0"/>
    </w:pPr>
    <w:rPr>
      <w:rFonts w:ascii="Arial" w:hAnsi="Arial"/>
    </w:rPr>
  </w:style>
  <w:style w:type="paragraph" w:styleId="8">
    <w:name w:val="annotation text"/>
    <w:basedOn w:val="1"/>
    <w:unhideWhenUsed/>
    <w:qFormat/>
    <w:uiPriority w:val="99"/>
    <w:pPr>
      <w:jc w:val="left"/>
    </w:pPr>
  </w:style>
  <w:style w:type="paragraph" w:styleId="9">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10">
    <w:name w:val="Plain Text"/>
    <w:basedOn w:val="1"/>
    <w:qFormat/>
    <w:uiPriority w:val="0"/>
    <w:rPr>
      <w:rFonts w:ascii="??" w:eastAsia="??"/>
      <w:snapToGrid w:val="0"/>
      <w:szCs w:val="20"/>
      <w:lang w:eastAsia="en-US"/>
    </w:rPr>
  </w:style>
  <w:style w:type="paragraph" w:styleId="11">
    <w:name w:val="footer"/>
    <w:basedOn w:val="1"/>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12">
    <w:name w:val="header"/>
    <w:basedOn w:val="1"/>
    <w:semiHidden/>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kern w:val="0"/>
      <w:sz w:val="18"/>
      <w:szCs w:val="20"/>
    </w:rPr>
  </w:style>
  <w:style w:type="paragraph" w:styleId="13">
    <w:name w:val="toc 1"/>
    <w:basedOn w:val="1"/>
    <w:next w:val="1"/>
    <w:unhideWhenUsed/>
    <w:qFormat/>
    <w:uiPriority w:val="39"/>
    <w:pPr>
      <w:tabs>
        <w:tab w:val="right" w:leader="dot" w:pos="8353"/>
      </w:tabs>
      <w:spacing w:line="276" w:lineRule="auto"/>
    </w:pPr>
  </w:style>
  <w:style w:type="paragraph" w:styleId="14">
    <w:name w:val="List"/>
    <w:basedOn w:val="1"/>
    <w:qFormat/>
    <w:uiPriority w:val="0"/>
    <w:pPr>
      <w:ind w:left="200" w:hanging="200" w:hangingChars="200"/>
    </w:pPr>
    <w:rPr>
      <w:rFonts w:ascii="微软简标宋" w:hAnsi="微软简标宋" w:eastAsia="微软简标宋" w:cs="微软简标宋"/>
    </w:rPr>
  </w:style>
  <w:style w:type="paragraph" w:styleId="15">
    <w:name w:val="Body Text 2"/>
    <w:basedOn w:val="1"/>
    <w:qFormat/>
    <w:uiPriority w:val="99"/>
    <w:rPr>
      <w:rFonts w:eastAsia="仿宋_GB2312"/>
      <w:sz w:val="30"/>
      <w:szCs w:val="30"/>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17">
    <w:name w:val="Body Text First Indent"/>
    <w:basedOn w:val="9"/>
    <w:qFormat/>
    <w:uiPriority w:val="0"/>
    <w:pPr>
      <w:ind w:firstLine="420" w:firstLineChars="100"/>
    </w:pPr>
  </w:style>
  <w:style w:type="paragraph" w:styleId="18">
    <w:name w:val="Body Text First Indent 2"/>
    <w:basedOn w:val="6"/>
    <w:next w:val="14"/>
    <w:qFormat/>
    <w:uiPriority w:val="0"/>
    <w:pPr>
      <w:widowControl w:val="0"/>
      <w:overflowPunct/>
      <w:autoSpaceDE/>
      <w:autoSpaceDN/>
      <w:adjustRightInd/>
      <w:spacing w:after="120" w:line="240" w:lineRule="auto"/>
      <w:ind w:left="420" w:leftChars="200" w:firstLine="420" w:firstLineChars="200"/>
      <w:textAlignment w:val="auto"/>
    </w:pPr>
    <w:rPr>
      <w:sz w:val="21"/>
      <w:szCs w:val="24"/>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semiHidden/>
    <w:qFormat/>
    <w:uiPriority w:val="0"/>
  </w:style>
  <w:style w:type="character" w:styleId="23">
    <w:name w:val="annotation reference"/>
    <w:unhideWhenUsed/>
    <w:qFormat/>
    <w:uiPriority w:val="99"/>
    <w:rPr>
      <w:sz w:val="21"/>
      <w:szCs w:val="21"/>
    </w:rPr>
  </w:style>
  <w:style w:type="paragraph" w:customStyle="1" w:styleId="24">
    <w:name w:val="_Style 3"/>
    <w:basedOn w:val="1"/>
    <w:qFormat/>
    <w:uiPriority w:val="0"/>
    <w:pPr>
      <w:ind w:firstLine="420" w:firstLineChars="200"/>
    </w:pPr>
    <w:rPr>
      <w:sz w:val="20"/>
    </w:rPr>
  </w:style>
  <w:style w:type="paragraph" w:styleId="2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865</Words>
  <Characters>904</Characters>
  <Lines>0</Lines>
  <Paragraphs>0</Paragraphs>
  <TotalTime>0</TotalTime>
  <ScaleCrop>false</ScaleCrop>
  <LinksUpToDate>false</LinksUpToDate>
  <CharactersWithSpaces>989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2023-08-04T01:07:00Z</dcterms:created>
  <dc:creator>zj</dc:creator>
  <cp:lastModifiedBy>一、</cp:lastModifiedBy>
  <dcterms:modified xsi:type="dcterms:W3CDTF">2026-07-16T03:32:36Z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A15C5CC1387D47C49E719004957F56C8_13</vt:lpwstr>
  </property>
  <property fmtid="{D5CDD505-2E9C-101B-9397-08002B2CF9AE}" pid="4" name="KSOTemplateDocerSaveRecord">
    <vt:lpwstr>eyJoZGlkIjoiZTJhZDYxY2QwMDA2ZGU4MTI2MGQ5NDkyOTQ5ZDU4NjIiLCJ1c2VySWQiOiIxMTQ5MjYyNTc3In0=</vt:lpwstr>
  </property>
</Properties>
</file>