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保服务需求</w:t>
      </w:r>
    </w:p>
    <w:p w14:paraId="1AC2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3D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067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设备信息</w:t>
      </w:r>
    </w:p>
    <w:p w14:paraId="153E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货梯类型：□无机房货梯 □液压货梯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其他电梯</w:t>
      </w:r>
    </w:p>
    <w:p w14:paraId="7BBE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载重：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kg；层站数：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层</w:t>
      </w:r>
    </w:p>
    <w:p w14:paraId="46B77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品牌/型号：上海三菱电梯</w:t>
      </w:r>
    </w:p>
    <w:p w14:paraId="3B7F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安装年份：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</w:t>
      </w:r>
    </w:p>
    <w:p w14:paraId="4B2C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最近一次保养日期：2025年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BE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服务地点</w:t>
      </w:r>
    </w:p>
    <w:p w14:paraId="1041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地址：深圳市福田区梅村路99号</w:t>
      </w:r>
    </w:p>
    <w:p w14:paraId="579C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二、服务内容与要求</w:t>
      </w:r>
    </w:p>
    <w:p w14:paraId="017B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（一）定期维护保养</w:t>
      </w:r>
    </w:p>
    <w:p w14:paraId="5A92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保养频率：</w:t>
      </w:r>
    </w:p>
    <w:p w14:paraId="096D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至少每15天进行一次全面巡检、清洁、调整和润滑。</w:t>
      </w:r>
    </w:p>
    <w:p w14:paraId="4E31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每季度进行一次深度检查和维护。</w:t>
      </w:r>
    </w:p>
    <w:p w14:paraId="4E770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每半年及年度进行一次全面检查和安全装置测试。</w:t>
      </w:r>
    </w:p>
    <w:p w14:paraId="27C5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保养标准：</w:t>
      </w:r>
    </w:p>
    <w:p w14:paraId="3171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严格遵循中华人民共和国《特种设备安全法》、《电梯监督检验和定期检验规则》以及设备制造商的技术规范。</w:t>
      </w:r>
    </w:p>
    <w:p w14:paraId="76EC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保养过程不得缺项、漏项，所有保养工作需留有书面或电子记录。</w:t>
      </w:r>
    </w:p>
    <w:p w14:paraId="35C78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保养内容（包括但不限于）：</w:t>
      </w:r>
    </w:p>
    <w:p w14:paraId="353E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机房/控制柜：检查曳引机、控制柜、限速器等运行状态，清洁除尘，检查电压、电流。</w:t>
      </w:r>
    </w:p>
    <w:p w14:paraId="17BB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井道与轿厢：检查导轨、对重装置、钢丝绳、随行电缆、缓冲器。清洁轿顶、底坑。</w:t>
      </w:r>
    </w:p>
    <w:p w14:paraId="1BEF1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层站部分：检查层门门锁、地坎、召唤按钮、显示器的功能。</w:t>
      </w:r>
    </w:p>
    <w:p w14:paraId="1120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安全装置测试：定期测试超载保护、安全钳、限速器、上行超速保护、紧急照明、对讲系统等，确保其灵敏有效。</w:t>
      </w:r>
    </w:p>
    <w:p w14:paraId="6372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润滑与调整：对所有需要润滑的部位进行加油，对门系统、导靴等进行调整，确保运行平稳、无异响。</w:t>
      </w:r>
    </w:p>
    <w:p w14:paraId="00D0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二）应急故障处理</w:t>
      </w:r>
    </w:p>
    <w:p w14:paraId="0AC2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24小时服务热线：服务方必须提供24小时紧急故障受理电话。</w:t>
      </w:r>
    </w:p>
    <w:p w14:paraId="269D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响应时间：</w:t>
      </w:r>
    </w:p>
    <w:p w14:paraId="20A0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困人故障：接到报警后，专业人员必须在30分钟 内抵达现场并进行解救。</w:t>
      </w:r>
    </w:p>
    <w:p w14:paraId="0537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一般故障：在接到通知后2小时内抵达现场进行处理。</w:t>
      </w:r>
    </w:p>
    <w:p w14:paraId="2A4228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修复时间：一般故障应在抵达现场后4小时内修复；复杂故障需提供解决方案与预计修复时间，并采取必要安全措施。</w:t>
      </w:r>
    </w:p>
    <w:p w14:paraId="40B4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（三）年检服务支持</w:t>
      </w:r>
    </w:p>
    <w:p w14:paraId="2A1F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BD6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服务方负责协助办理电梯定期检验的报检手续。</w:t>
      </w:r>
    </w:p>
    <w:p w14:paraId="5DA0C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在年检前，服务方必须进行一次全面的预检，确保所有项目符合国家规范。</w:t>
      </w:r>
    </w:p>
    <w:p w14:paraId="0E8A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服务方须派专业人员陪同监察机构进行现场检验，并对检验中发现的问题负责免费整改，直至取得合格的《电梯使用标志》。</w:t>
      </w:r>
    </w:p>
    <w:p w14:paraId="603F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因服务方保养不到位而导致复检所产生的费用，由服务方承担。</w:t>
      </w:r>
    </w:p>
    <w:p w14:paraId="31F7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、对服务商的基本要求</w:t>
      </w:r>
    </w:p>
    <w:p w14:paraId="7653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资质要求：必须具备市场监督管理局（原质量技术监督局）颁发的《特种设备安装改造维修许可证》（电梯）A级或B级资质。</w:t>
      </w:r>
    </w:p>
    <w:p w14:paraId="2A13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经验要求：具有三年以上同类型电梯的维保经验，并提供类似项目的成功案例。</w:t>
      </w:r>
    </w:p>
    <w:p w14:paraId="2549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人员要求：</w:t>
      </w:r>
    </w:p>
    <w:p w14:paraId="547E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派驻的维保人员必须持有效的《特种设备作业人员证》。</w:t>
      </w:r>
    </w:p>
    <w:p w14:paraId="2783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熟悉服务电梯的品牌和型号，具备丰富的故障诊断和处理能力。</w:t>
      </w:r>
    </w:p>
    <w:p w14:paraId="5074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 服务态度良好，遵守我方现场管理规定。</w:t>
      </w:r>
    </w:p>
    <w:p w14:paraId="7BAF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保险要求：服务商必须购买公众责任险及安全生产相关保险，以规避可能的风险。</w:t>
      </w:r>
    </w:p>
    <w:p w14:paraId="48AB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四、服务期限与费用</w:t>
      </w:r>
    </w:p>
    <w:p w14:paraId="666E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合同期：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1年 □2年 □其他______</w:t>
      </w:r>
    </w:p>
    <w:p w14:paraId="0BA1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报价方式：</w:t>
      </w:r>
    </w:p>
    <w:p w14:paraId="167D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包年固定价 ______元/年</w:t>
      </w:r>
    </w:p>
    <w:p w14:paraId="74B7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按次收费（单次保养______元，大修另计）</w:t>
      </w:r>
    </w:p>
    <w:p w14:paraId="1358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付款方式：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季度付 □年付 □其他______</w:t>
      </w:r>
    </w:p>
    <w:p w14:paraId="691C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23A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780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92" w:firstLineChars="4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黄小姐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134-8065-5902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6FDD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 w14:paraId="1C33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深圳市特种证件研究制作中心</w:t>
      </w:r>
    </w:p>
    <w:p w14:paraId="55D5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3B8AE"/>
    <w:multiLevelType w:val="singleLevel"/>
    <w:tmpl w:val="2553B8A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73"/>
    <w:rsid w:val="00576EF5"/>
    <w:rsid w:val="00A75A73"/>
    <w:rsid w:val="11555741"/>
    <w:rsid w:val="156A33D3"/>
    <w:rsid w:val="423E10C0"/>
    <w:rsid w:val="4DE63A05"/>
    <w:rsid w:val="51F2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1134</Words>
  <Characters>1207</Characters>
  <Lines>6</Lines>
  <Paragraphs>1</Paragraphs>
  <TotalTime>62</TotalTime>
  <ScaleCrop>false</ScaleCrop>
  <LinksUpToDate>false</LinksUpToDate>
  <CharactersWithSpaces>1321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2025-08-18T05:56:00Z</dcterms:created>
  <dc:creator>华为</dc:creator>
  <cp:lastModifiedBy>WPS_703933839</cp:lastModifiedBy>
  <dcterms:modified xsi:type="dcterms:W3CDTF">2025-10-24T03:49:11Z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eyJoZGlkIjoiMWFhYzNlN2VjNDIwZDUxMTM1ZmE1Y2Y0MTIxMmM2MTQiLCJ1c2VySWQiOiI3MDM5MzM4MzkifQ==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FA73A75B1CD24C6D8CBCAA25198351A4_13</vt:lpwstr>
  </property>
</Properties>
</file>