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4201">
      <w:pPr>
        <w:pStyle w:val="34"/>
        <w:widowControl/>
        <w:numPr>
          <w:ilvl w:val="0"/>
          <w:numId w:val="0"/>
        </w:numPr>
        <w:spacing w:line="360" w:lineRule="auto"/>
        <w:ind w:left="0" w:leftChars="0" w:firstLine="42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深圳市前海蛇口自贸区医院</w:t>
      </w: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科技大厦6楼检验科纯水设备故障处理及更换</w:t>
      </w:r>
    </w:p>
    <w:p w14:paraId="183E766B">
      <w:pPr>
        <w:pStyle w:val="34"/>
        <w:widowControl/>
        <w:numPr>
          <w:ilvl w:val="0"/>
          <w:numId w:val="0"/>
        </w:numPr>
        <w:spacing w:line="360" w:lineRule="auto"/>
        <w:ind w:left="0" w:leftChars="0" w:firstLine="42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配件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比价采购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公告</w:t>
      </w:r>
    </w:p>
    <w:p w14:paraId="2FC4E0EB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项目: </w:t>
      </w:r>
      <w:bookmarkStart w:id="1" w:name="_GoBack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eastAsia="zh-CN"/>
        </w:rPr>
        <w:t>科技大厦6楼检验科纯水设备故障处理及更换配件</w:t>
      </w:r>
    </w:p>
    <w:bookmarkEnd w:id="1"/>
    <w:p w14:paraId="5A234435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28"/>
          <w:szCs w:val="28"/>
        </w:rPr>
        <w:t>编号：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JYCG-DECL-2025-36612</w:t>
      </w:r>
    </w:p>
    <w:p w14:paraId="43E6038E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项目总预算金额：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24000.00元</w:t>
      </w:r>
    </w:p>
    <w:p w14:paraId="763C0354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评标办法：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最低评标价法</w:t>
      </w:r>
    </w:p>
    <w:p w14:paraId="79217897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定标方式：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由评标委员会直接确定中标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人</w:t>
      </w:r>
    </w:p>
    <w:p w14:paraId="0CFE3917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资质要求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4AC95358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（一）具有在中华人民共和国境内注册的独立法人资格，具有有效的营业执照。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需提供营业执照复印件，且原件备查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2F34EE8B">
      <w:pPr>
        <w:pStyle w:val="6"/>
        <w:numPr>
          <w:ilvl w:val="0"/>
          <w:numId w:val="0"/>
        </w:numPr>
        <w:bidi w:val="0"/>
        <w:spacing w:before="0" w:after="0" w:line="240" w:lineRule="auto"/>
        <w:ind w:leftChars="0"/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</w:rPr>
        <w:t>注：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</w:rPr>
        <w:t>若提供虚假资料一旦被查实，则可能面临被取消本项目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</w:rPr>
        <w:t>资格、列入不良行为名单内、并三年内禁止参与本院任何有关招标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</w:rPr>
        <w:t>项目。</w:t>
      </w:r>
    </w:p>
    <w:p w14:paraId="1049118D">
      <w:pPr>
        <w:pStyle w:val="6"/>
        <w:numPr>
          <w:ilvl w:val="0"/>
          <w:numId w:val="1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项目需求：</w:t>
      </w:r>
    </w:p>
    <w:p w14:paraId="1AF03475">
      <w:pPr>
        <w:pStyle w:val="6"/>
        <w:numPr>
          <w:ilvl w:val="0"/>
          <w:numId w:val="2"/>
        </w:numPr>
        <w:bidi w:val="0"/>
        <w:spacing w:before="0" w:after="0" w:line="240" w:lineRule="auto"/>
        <w:ind w:leftChars="0"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采购项目需实现的功能和目标：超纯水设备更换RO膜、EDI膜堆、树脂后满足检验科用水水质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。</w:t>
      </w:r>
    </w:p>
    <w:p w14:paraId="5C605F1D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（二）项目清单：</w:t>
      </w:r>
    </w:p>
    <w:tbl>
      <w:tblPr>
        <w:tblStyle w:val="22"/>
        <w:tblW w:w="8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80"/>
        <w:gridCol w:w="2370"/>
        <w:gridCol w:w="1029"/>
        <w:gridCol w:w="1146"/>
        <w:gridCol w:w="1630"/>
      </w:tblGrid>
      <w:tr w14:paraId="55E7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原设备厂家提供配件清单</w:t>
            </w:r>
          </w:p>
        </w:tc>
      </w:tr>
      <w:tr w14:paraId="6106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</w:tc>
      </w:tr>
      <w:tr w14:paraId="2E2F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B3A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陶氏</w:t>
            </w:r>
          </w:p>
        </w:tc>
      </w:tr>
      <w:tr w14:paraId="77DC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355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瑞朗</w:t>
            </w:r>
          </w:p>
        </w:tc>
      </w:tr>
      <w:tr w14:paraId="5A3B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8E2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整流器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LSV-E100-L1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瑞朗</w:t>
            </w:r>
          </w:p>
        </w:tc>
      </w:tr>
      <w:tr w14:paraId="5DE3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30C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EDI膜堆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RS300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锐纯</w:t>
            </w:r>
          </w:p>
        </w:tc>
      </w:tr>
      <w:tr w14:paraId="0AD8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101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抛光树脂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UP1292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陶氏</w:t>
            </w:r>
          </w:p>
        </w:tc>
      </w:tr>
      <w:tr w14:paraId="13B6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7C5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废料处理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3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14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6BE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9B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CEB98B8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yellow"/>
          <w:lang w:eastAsia="zh-CN"/>
        </w:rPr>
        <w:t>所投物资、材料的技术参数不得低于参考品牌的技术要求和档次。若提供廉价、劣质及低于参考品牌的产品，作废处理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7C4E7414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技术要求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超纯水设备更换RO膜、EDI膜堆、树脂后满足检验科用水水质。水质要求：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终端抛光混床后电阻率≥15MΩ·CM；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RO产水电导率≤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10μS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/cm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RO产水电导率≤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5μS/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cm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eastAsia="zh-CN"/>
        </w:rPr>
        <w:t>。</w:t>
      </w:r>
    </w:p>
    <w:p w14:paraId="21230C9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商务要求：</w:t>
      </w:r>
    </w:p>
    <w:p w14:paraId="58A72CB6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服务期（天）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自合同签订之日起七至十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日历日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，完成全部采购及更换工作。</w:t>
      </w:r>
    </w:p>
    <w:p w14:paraId="206B3360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采购人指定地点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</w:p>
    <w:p w14:paraId="4B9E9F39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付款进度和方式：医院在收到发票等付款资料经审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核通过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,并办理入库手续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10个工作日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一次性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支付货款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。</w:t>
      </w:r>
    </w:p>
    <w:p w14:paraId="34E73852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包装运输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货物的正常标准包装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。</w:t>
      </w:r>
    </w:p>
    <w:p w14:paraId="2EB3F45F">
      <w:pPr>
        <w:numPr>
          <w:ilvl w:val="0"/>
          <w:numId w:val="0"/>
        </w:numPr>
        <w:ind w:left="425" w:leftChars="0" w:hanging="425" w:firstLineChars="0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售后服务：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更换配件保修2年，保修期内非人为破坏情况下更换配件出现质量问题，由投标人免费维修或更换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3452C682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时间</w:t>
      </w:r>
    </w:p>
    <w:p w14:paraId="4847918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报名起始时间：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08时00分（北京时间）</w:t>
      </w:r>
    </w:p>
    <w:p w14:paraId="55552E6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报名截至时间：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17时00分（北京时间）</w:t>
      </w:r>
    </w:p>
    <w:p w14:paraId="0F175727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十一、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确认供应商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</w:t>
      </w:r>
    </w:p>
    <w:p w14:paraId="49F2A458">
      <w:pPr>
        <w:pStyle w:val="6"/>
        <w:numPr>
          <w:ilvl w:val="0"/>
          <w:numId w:val="0"/>
        </w:numPr>
        <w:bidi w:val="0"/>
        <w:spacing w:before="0" w:after="0"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（一）确认供应商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时00分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北京时间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 w14:paraId="1BE04FC9">
      <w:pPr>
        <w:pStyle w:val="6"/>
        <w:numPr>
          <w:ilvl w:val="0"/>
          <w:numId w:val="0"/>
        </w:numPr>
        <w:bidi w:val="0"/>
        <w:spacing w:before="0" w:after="0"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（二）确认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地点：深圳市南山区南海大道1067号科技大厦北座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楼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党政办公室（招采）</w:t>
      </w:r>
    </w:p>
    <w:p w14:paraId="376A7C29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ar-SA"/>
        </w:rPr>
        <w:t>十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ar-SA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异议/咨询、答复/澄清时间</w:t>
      </w:r>
    </w:p>
    <w:p w14:paraId="6C40FE7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异议/咨询时间：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08时00分（北京时间）至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17时00分（北京时间）</w:t>
      </w:r>
    </w:p>
    <w:p w14:paraId="7B263C67">
      <w:pPr>
        <w:pStyle w:val="6"/>
        <w:numPr>
          <w:ilvl w:val="0"/>
          <w:numId w:val="0"/>
        </w:numPr>
        <w:bidi w:val="0"/>
        <w:spacing w:before="0" w:beforeLines="0" w:after="0" w:afterLines="0"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答复/澄清时间：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08时00分（北京时间）至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12时00分（北京时间）</w:t>
      </w:r>
    </w:p>
    <w:p w14:paraId="2BAF3A0C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ar-SA"/>
        </w:rPr>
        <w:t>十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ar-SA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其他补充事项</w:t>
      </w:r>
    </w:p>
    <w:p w14:paraId="67181B36">
      <w:pPr>
        <w:pStyle w:val="6"/>
        <w:numPr>
          <w:ilvl w:val="0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供应商如认为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使其权益受到损害，需对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进行质疑的，应在异议/咨询期内向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我院招标采购办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递交书面质疑函。</w:t>
      </w:r>
    </w:p>
    <w:p w14:paraId="5B4D5C33">
      <w:pPr>
        <w:pStyle w:val="6"/>
        <w:numPr>
          <w:ilvl w:val="0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有权对成交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就本项目要求提供的相关证明资料（原件）进行审查。成交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提供虚假资料被查实的，则可能面临被取消本项目成交资格、列入不良行为记录名单等风险。</w:t>
      </w:r>
    </w:p>
    <w:p w14:paraId="2099A317">
      <w:pPr>
        <w:pStyle w:val="6"/>
        <w:numPr>
          <w:ilvl w:val="0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报名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供应商需在平台“统一用户中心”自行注册。</w:t>
      </w:r>
    </w:p>
    <w:p w14:paraId="25CD0967">
      <w:pPr>
        <w:pStyle w:val="6"/>
        <w:numPr>
          <w:ilvl w:val="0"/>
          <w:numId w:val="0"/>
        </w:numPr>
        <w:bidi w:val="0"/>
        <w:spacing w:before="0" w:after="0"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（https://trade.szggzy.com/ggzy/center/#/login）</w:t>
      </w:r>
    </w:p>
    <w:p w14:paraId="33CF67EC">
      <w:pPr>
        <w:pStyle w:val="6"/>
        <w:numPr>
          <w:ilvl w:val="0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报名方法：投标人可于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上午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：00：00～12：00：00，下午14：00：00～17：00：00（北京时间，法定节假日除外），请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zh-CN"/>
        </w:rPr>
        <w:t>加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QQ:472531006,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将供应商资质要求和项目需求要提供的资质资料、报价表（见附件）加盖公章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全部一起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扫描发送至QQ办理报名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。</w:t>
      </w:r>
    </w:p>
    <w:p w14:paraId="5255B295">
      <w:pPr>
        <w:pStyle w:val="6"/>
        <w:numPr>
          <w:ilvl w:val="0"/>
          <w:numId w:val="0"/>
        </w:numPr>
        <w:bidi w:val="0"/>
        <w:spacing w:before="0" w:after="0"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</w:rPr>
        <w:t>注：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  <w:lang w:val="zh-CN"/>
        </w:rPr>
        <w:t>验证消息需备注写明报名项目，若不按要求者无法验证通过</w:t>
      </w:r>
    </w:p>
    <w:p w14:paraId="221C81EC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网站及媒体发布</w:t>
      </w:r>
    </w:p>
    <w:p w14:paraId="559F1B3E">
      <w:pPr>
        <w:pStyle w:val="6"/>
        <w:numPr>
          <w:ilvl w:val="0"/>
          <w:numId w:val="4"/>
        </w:numPr>
        <w:bidi w:val="0"/>
        <w:spacing w:before="0" w:after="0" w:line="240" w:lineRule="auto"/>
        <w:ind w:firstLine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深圳市前海蛇口自贸区医院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网站（https://www.skhosp.cn/Category_25/Index.aspx）、</w:t>
      </w:r>
    </w:p>
    <w:p w14:paraId="3C61D262">
      <w:pPr>
        <w:pStyle w:val="6"/>
        <w:numPr>
          <w:ilvl w:val="0"/>
          <w:numId w:val="4"/>
        </w:numPr>
        <w:bidi w:val="0"/>
        <w:spacing w:before="0" w:after="0" w:line="240" w:lineRule="auto"/>
        <w:ind w:firstLine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深圳交易集团有限公司网站（https://www.szexgrp.com/）、</w:t>
      </w:r>
    </w:p>
    <w:p w14:paraId="75C55F79">
      <w:pPr>
        <w:pStyle w:val="6"/>
        <w:numPr>
          <w:ilvl w:val="0"/>
          <w:numId w:val="4"/>
        </w:numPr>
        <w:bidi w:val="0"/>
        <w:spacing w:before="0" w:after="0" w:line="240" w:lineRule="auto"/>
        <w:ind w:firstLine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深圳政府采购自行采购网站（https://zxcg.szggzy.com/home/index.html）</w:t>
      </w:r>
    </w:p>
    <w:p w14:paraId="361CDAAC">
      <w:pPr>
        <w:pStyle w:val="6"/>
        <w:bidi w:val="0"/>
        <w:spacing w:before="0" w:after="0" w:line="240" w:lineRule="auto"/>
        <w:ind w:firstLine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highlight w:val="yellow"/>
        </w:rPr>
        <w:t>重要提示：供应商有义务在交易活动期间浏览以上网站，在以上网站公布的与本次交易项目有关的信息视为已送达各供应商。不再另行电话通知各供应商。</w:t>
      </w:r>
    </w:p>
    <w:p w14:paraId="28F2B7D6">
      <w:pPr>
        <w:pStyle w:val="6"/>
        <w:numPr>
          <w:ilvl w:val="0"/>
          <w:numId w:val="0"/>
        </w:numPr>
        <w:bidi w:val="0"/>
        <w:spacing w:before="0" w:beforeLines="0" w:after="0" w:afterLines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十五、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</w:t>
      </w:r>
    </w:p>
    <w:p w14:paraId="041BF4DD">
      <w:pPr>
        <w:pStyle w:val="6"/>
        <w:numPr>
          <w:ilvl w:val="0"/>
          <w:numId w:val="5"/>
        </w:numPr>
        <w:bidi w:val="0"/>
        <w:spacing w:before="0" w:beforeLines="0" w:after="0" w:afterLines="0" w:line="240" w:lineRule="auto"/>
        <w:ind w:left="0" w:firstLine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采购人: 深圳市前海蛇口自贸区医院</w:t>
      </w:r>
    </w:p>
    <w:p w14:paraId="2D37E1B2">
      <w:pPr>
        <w:pStyle w:val="6"/>
        <w:numPr>
          <w:ilvl w:val="0"/>
          <w:numId w:val="5"/>
        </w:numPr>
        <w:bidi w:val="0"/>
        <w:spacing w:before="0" w:beforeLines="0" w:after="0" w:afterLines="0" w:line="240" w:lineRule="auto"/>
        <w:ind w:left="0" w:firstLine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联系人: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李工</w:t>
      </w:r>
    </w:p>
    <w:p w14:paraId="5AEF7470">
      <w:pPr>
        <w:pStyle w:val="6"/>
        <w:numPr>
          <w:ilvl w:val="0"/>
          <w:numId w:val="5"/>
        </w:numPr>
        <w:bidi w:val="0"/>
        <w:spacing w:before="0" w:beforeLines="0" w:after="0" w:afterLines="0" w:line="240" w:lineRule="auto"/>
        <w:ind w:left="0" w:firstLine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联系方式: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0755-26889433</w:t>
      </w:r>
    </w:p>
    <w:p w14:paraId="5F355539">
      <w:pPr>
        <w:numPr>
          <w:ilvl w:val="-1"/>
          <w:numId w:val="0"/>
        </w:numPr>
        <w:spacing w:line="240" w:lineRule="auto"/>
        <w:ind w:left="0" w:leftChars="0" w:firstLine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30E73443">
      <w:pPr>
        <w:pStyle w:val="6"/>
        <w:bidi w:val="0"/>
        <w:spacing w:before="0" w:beforeLines="0" w:after="0" w:afterLines="0" w:line="240" w:lineRule="auto"/>
        <w:ind w:left="0" w:firstLine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96AADB">
      <w:pPr>
        <w:pStyle w:val="6"/>
        <w:bidi w:val="0"/>
        <w:spacing w:before="0" w:beforeLines="0" w:after="0" w:afterLines="0" w:line="240" w:lineRule="auto"/>
        <w:ind w:left="0" w:firstLine="0"/>
        <w:jc w:val="righ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深圳市前海蛇口自贸区医院</w:t>
      </w:r>
    </w:p>
    <w:p w14:paraId="550DDB2F">
      <w:pPr>
        <w:pStyle w:val="6"/>
        <w:bidi w:val="0"/>
        <w:spacing w:before="0" w:beforeLines="0" w:after="0" w:afterLines="0" w:line="240" w:lineRule="auto"/>
        <w:ind w:left="0" w:firstLine="0"/>
        <w:jc w:val="righ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党政办公室（招采）</w:t>
      </w:r>
    </w:p>
    <w:p w14:paraId="2B8CAACE">
      <w:pPr>
        <w:pStyle w:val="6"/>
        <w:bidi w:val="0"/>
        <w:spacing w:before="0" w:beforeLines="0" w:after="0" w:afterLines="0" w:line="240" w:lineRule="auto"/>
        <w:ind w:left="0" w:firstLine="0"/>
        <w:jc w:val="righ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2025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9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17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日</w:t>
      </w:r>
    </w:p>
    <w:p w14:paraId="39A70F18">
      <w:pPr>
        <w:spacing w:line="276" w:lineRule="auto"/>
        <w:ind w:left="420" w:hanging="42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663B29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附表1</w:t>
      </w:r>
    </w:p>
    <w:p w14:paraId="6688241C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报价如下（人民币报价、单位：元）</w:t>
      </w:r>
    </w:p>
    <w:tbl>
      <w:tblPr>
        <w:tblStyle w:val="22"/>
        <w:tblW w:w="93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517"/>
        <w:gridCol w:w="1402"/>
        <w:gridCol w:w="1064"/>
        <w:gridCol w:w="1500"/>
        <w:gridCol w:w="1500"/>
      </w:tblGrid>
      <w:tr w14:paraId="3DA4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14" w:type="dxa"/>
          </w:tcPr>
          <w:p w14:paraId="218B49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517" w:type="dxa"/>
          </w:tcPr>
          <w:p w14:paraId="5E6AFB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品牌型号</w:t>
            </w:r>
          </w:p>
        </w:tc>
        <w:tc>
          <w:tcPr>
            <w:tcW w:w="1402" w:type="dxa"/>
          </w:tcPr>
          <w:p w14:paraId="4555FC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  <w:tc>
          <w:tcPr>
            <w:tcW w:w="1064" w:type="dxa"/>
          </w:tcPr>
          <w:p w14:paraId="5CFB3F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00" w:type="dxa"/>
          </w:tcPr>
          <w:p w14:paraId="14A54E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总价（元）</w:t>
            </w:r>
          </w:p>
        </w:tc>
        <w:tc>
          <w:tcPr>
            <w:tcW w:w="1500" w:type="dxa"/>
          </w:tcPr>
          <w:p w14:paraId="2620FC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质保期</w:t>
            </w:r>
          </w:p>
        </w:tc>
      </w:tr>
      <w:tr w14:paraId="793A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  <w:vAlign w:val="center"/>
          </w:tcPr>
          <w:p w14:paraId="46B6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1517" w:type="dxa"/>
          </w:tcPr>
          <w:p w14:paraId="652C1C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73A4BC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</w:tcPr>
          <w:p w14:paraId="06ADBC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10EFD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260499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9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  <w:vAlign w:val="center"/>
          </w:tcPr>
          <w:p w14:paraId="559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灯管</w:t>
            </w:r>
          </w:p>
        </w:tc>
        <w:tc>
          <w:tcPr>
            <w:tcW w:w="1517" w:type="dxa"/>
          </w:tcPr>
          <w:p w14:paraId="1AEEE7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112B24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</w:tcPr>
          <w:p w14:paraId="09E3A7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4786C1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65687E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79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  <w:vAlign w:val="center"/>
          </w:tcPr>
          <w:p w14:paraId="0C40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整流器</w:t>
            </w:r>
          </w:p>
        </w:tc>
        <w:tc>
          <w:tcPr>
            <w:tcW w:w="1517" w:type="dxa"/>
          </w:tcPr>
          <w:p w14:paraId="0B0CB7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584D67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</w:tcPr>
          <w:p w14:paraId="3B93BB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9BB49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9DC236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AC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  <w:vAlign w:val="center"/>
          </w:tcPr>
          <w:p w14:paraId="6112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EDI膜堆</w:t>
            </w:r>
          </w:p>
        </w:tc>
        <w:tc>
          <w:tcPr>
            <w:tcW w:w="1517" w:type="dxa"/>
          </w:tcPr>
          <w:p w14:paraId="5F5099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644E81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</w:tcPr>
          <w:p w14:paraId="079BC4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496FB0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6B3A59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10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  <w:vAlign w:val="center"/>
          </w:tcPr>
          <w:p w14:paraId="688D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抛光树脂</w:t>
            </w:r>
          </w:p>
        </w:tc>
        <w:tc>
          <w:tcPr>
            <w:tcW w:w="1517" w:type="dxa"/>
          </w:tcPr>
          <w:p w14:paraId="370486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37650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</w:tcPr>
          <w:p w14:paraId="208A9B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316C9A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50EA58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B4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  <w:vAlign w:val="center"/>
          </w:tcPr>
          <w:p w14:paraId="4F3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废料处理</w:t>
            </w:r>
          </w:p>
        </w:tc>
        <w:tc>
          <w:tcPr>
            <w:tcW w:w="1517" w:type="dxa"/>
          </w:tcPr>
          <w:p w14:paraId="7BCA5D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6CA92FA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</w:tcPr>
          <w:p w14:paraId="79CE74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CA6DC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EF8A26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43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  <w:vAlign w:val="center"/>
          </w:tcPr>
          <w:p w14:paraId="11D5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</w:t>
            </w:r>
          </w:p>
        </w:tc>
        <w:tc>
          <w:tcPr>
            <w:tcW w:w="1517" w:type="dxa"/>
          </w:tcPr>
          <w:p w14:paraId="7C45F6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E1CB6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</w:tcPr>
          <w:p w14:paraId="12B29B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0D1CF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14:paraId="41F7BB8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DB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14" w:type="dxa"/>
          </w:tcPr>
          <w:p w14:paraId="5D03AE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合并总价</w:t>
            </w:r>
          </w:p>
        </w:tc>
        <w:tc>
          <w:tcPr>
            <w:tcW w:w="6983" w:type="dxa"/>
            <w:gridSpan w:val="5"/>
          </w:tcPr>
          <w:p w14:paraId="5E298D7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公司盖章：</w:t>
      </w:r>
    </w:p>
    <w:p w14:paraId="68513F72">
      <w:pPr>
        <w:pStyle w:val="4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   月     日</w:t>
      </w:r>
    </w:p>
    <w:p w14:paraId="3DD8BA0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D76A2">
    <w:pPr>
      <w:pStyle w:val="15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</w:t>
    </w:r>
    <w:r>
      <w:rPr>
        <w:rFonts w:hint="eastAsia"/>
      </w:rPr>
      <w:t>—</w:t>
    </w:r>
    <w:r>
      <w:rPr>
        <w:rFonts w:hint="eastAsia"/>
        <w:lang w:val="en-US" w:eastAsia="zh-CN"/>
      </w:rPr>
      <w:t>党政办公室（招采）</w:t>
    </w:r>
    <w:r>
      <w:rPr>
        <w:rFonts w:hint="eastAsia"/>
      </w:rPr>
      <w:t>—</w:t>
    </w:r>
    <w:r>
      <w:rPr>
        <w:rFonts w:hint="eastAsia" w:ascii="宋体" w:hAnsi="宋体"/>
      </w:rPr>
      <w:t xml:space="preserve">                          </w:t>
    </w:r>
  </w:p>
  <w:p w14:paraId="3C8D778A">
    <w:pPr>
      <w:pStyle w:val="15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</w:rPr>
      <w:t>地址：深圳市南山区蛇口工业七路</w:t>
    </w:r>
    <w:r>
      <w:rPr>
        <w:rFonts w:hint="eastAsia" w:ascii="宋体" w:hAnsi="宋体"/>
        <w:lang w:val="en-US" w:eastAsia="zh-CN"/>
      </w:rPr>
      <w:t>128</w:t>
    </w:r>
    <w:r>
      <w:rPr>
        <w:rFonts w:hint="eastAsia" w:ascii="宋体" w:hAnsi="宋体"/>
      </w:rPr>
      <w:t>号                             招标采购办电话：0755-268</w:t>
    </w:r>
    <w:r>
      <w:rPr>
        <w:rFonts w:hint="eastAsia" w:ascii="宋体" w:hAnsi="宋体"/>
        <w:lang w:val="en-US" w:eastAsia="zh-CN"/>
      </w:rPr>
      <w:t>89433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AEBB6">
    <w:pPr>
      <w:ind w:right="840"/>
      <w:jc w:val="center"/>
    </w:pPr>
    <w:r>
      <w:rPr>
        <w:rFonts w:hint="eastAsia"/>
      </w:rPr>
      <w:t xml:space="preserve">       </w:t>
    </w:r>
    <w:r>
      <w:drawing>
        <wp:inline distT="0" distB="0" distL="114300" distR="114300">
          <wp:extent cx="3377565" cy="858520"/>
          <wp:effectExtent l="0" t="0" r="0" b="0"/>
          <wp:docPr id="1" name="图片 1" descr="医院文字图（2022新副本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医院文字图（2022新副本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75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E58E7"/>
    <w:multiLevelType w:val="singleLevel"/>
    <w:tmpl w:val="8DBE58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FDD11E4"/>
    <w:multiLevelType w:val="singleLevel"/>
    <w:tmpl w:val="8FDD11E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DA9303B"/>
    <w:multiLevelType w:val="singleLevel"/>
    <w:tmpl w:val="3DA9303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0A04B1"/>
    <w:multiLevelType w:val="singleLevel"/>
    <w:tmpl w:val="7B0A04B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7D683642"/>
    <w:multiLevelType w:val="singleLevel"/>
    <w:tmpl w:val="7D68364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NotTrackMoves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zhhZWVjZDVjYzFiNzUyN2FlYmU1YTIwNTA2N2MifQ=="/>
  </w:docVars>
  <w:rsids>
    <w:rsidRoot w:val="00AF6EDD"/>
    <w:rsid w:val="000001C5"/>
    <w:rsid w:val="00011DDC"/>
    <w:rsid w:val="0001654B"/>
    <w:rsid w:val="0001672C"/>
    <w:rsid w:val="00025DAF"/>
    <w:rsid w:val="0004136B"/>
    <w:rsid w:val="00043996"/>
    <w:rsid w:val="0004570C"/>
    <w:rsid w:val="00045C3B"/>
    <w:rsid w:val="0005019F"/>
    <w:rsid w:val="00062DD3"/>
    <w:rsid w:val="00063300"/>
    <w:rsid w:val="00072D27"/>
    <w:rsid w:val="00074265"/>
    <w:rsid w:val="000752B0"/>
    <w:rsid w:val="000807DE"/>
    <w:rsid w:val="00081AC9"/>
    <w:rsid w:val="00083D5C"/>
    <w:rsid w:val="000863EE"/>
    <w:rsid w:val="000927AC"/>
    <w:rsid w:val="00095929"/>
    <w:rsid w:val="000A0E11"/>
    <w:rsid w:val="000A18C9"/>
    <w:rsid w:val="000B1EFE"/>
    <w:rsid w:val="000B28BA"/>
    <w:rsid w:val="000C5C18"/>
    <w:rsid w:val="000C7462"/>
    <w:rsid w:val="000D0069"/>
    <w:rsid w:val="000D3E0A"/>
    <w:rsid w:val="000D4F6D"/>
    <w:rsid w:val="000D7A0A"/>
    <w:rsid w:val="000E285D"/>
    <w:rsid w:val="000E4EF8"/>
    <w:rsid w:val="000F2737"/>
    <w:rsid w:val="000F3908"/>
    <w:rsid w:val="000F5F0A"/>
    <w:rsid w:val="000F784C"/>
    <w:rsid w:val="001004C4"/>
    <w:rsid w:val="00107763"/>
    <w:rsid w:val="00112056"/>
    <w:rsid w:val="00112392"/>
    <w:rsid w:val="0011488E"/>
    <w:rsid w:val="00116C98"/>
    <w:rsid w:val="00122A2E"/>
    <w:rsid w:val="0012658B"/>
    <w:rsid w:val="00135656"/>
    <w:rsid w:val="00137F2B"/>
    <w:rsid w:val="00142AD5"/>
    <w:rsid w:val="00143B89"/>
    <w:rsid w:val="001471F0"/>
    <w:rsid w:val="001608AF"/>
    <w:rsid w:val="00164315"/>
    <w:rsid w:val="00166D14"/>
    <w:rsid w:val="001707C0"/>
    <w:rsid w:val="00175FF0"/>
    <w:rsid w:val="00183BDC"/>
    <w:rsid w:val="00184C19"/>
    <w:rsid w:val="00186412"/>
    <w:rsid w:val="001911C6"/>
    <w:rsid w:val="001915CE"/>
    <w:rsid w:val="001944D5"/>
    <w:rsid w:val="001A4070"/>
    <w:rsid w:val="001A7563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3C0B"/>
    <w:rsid w:val="00287042"/>
    <w:rsid w:val="00290010"/>
    <w:rsid w:val="00296519"/>
    <w:rsid w:val="002A0883"/>
    <w:rsid w:val="002A261A"/>
    <w:rsid w:val="002A6755"/>
    <w:rsid w:val="002A6FB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D794F"/>
    <w:rsid w:val="002E0AED"/>
    <w:rsid w:val="002E2298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FDA"/>
    <w:rsid w:val="0037159B"/>
    <w:rsid w:val="003844C6"/>
    <w:rsid w:val="00385921"/>
    <w:rsid w:val="00386702"/>
    <w:rsid w:val="003879D3"/>
    <w:rsid w:val="00391C9B"/>
    <w:rsid w:val="003948ED"/>
    <w:rsid w:val="003A2214"/>
    <w:rsid w:val="003A615B"/>
    <w:rsid w:val="003A6FB6"/>
    <w:rsid w:val="003B001F"/>
    <w:rsid w:val="003B33A6"/>
    <w:rsid w:val="003B4516"/>
    <w:rsid w:val="003C019B"/>
    <w:rsid w:val="003C5236"/>
    <w:rsid w:val="003C6381"/>
    <w:rsid w:val="003D2C14"/>
    <w:rsid w:val="003D2E19"/>
    <w:rsid w:val="003D4923"/>
    <w:rsid w:val="003D5909"/>
    <w:rsid w:val="003D6F1D"/>
    <w:rsid w:val="003E0AA3"/>
    <w:rsid w:val="003E228B"/>
    <w:rsid w:val="003E2445"/>
    <w:rsid w:val="003E4357"/>
    <w:rsid w:val="003E6B7C"/>
    <w:rsid w:val="003F30A9"/>
    <w:rsid w:val="003F7E69"/>
    <w:rsid w:val="0040063F"/>
    <w:rsid w:val="00401A13"/>
    <w:rsid w:val="00402FC9"/>
    <w:rsid w:val="00403DFF"/>
    <w:rsid w:val="00406614"/>
    <w:rsid w:val="00406A5E"/>
    <w:rsid w:val="00407886"/>
    <w:rsid w:val="00414336"/>
    <w:rsid w:val="00421CC8"/>
    <w:rsid w:val="00435E25"/>
    <w:rsid w:val="004373FE"/>
    <w:rsid w:val="00441FE3"/>
    <w:rsid w:val="00442DAB"/>
    <w:rsid w:val="00442F82"/>
    <w:rsid w:val="00443867"/>
    <w:rsid w:val="00444CC1"/>
    <w:rsid w:val="004452C7"/>
    <w:rsid w:val="004473F8"/>
    <w:rsid w:val="00455207"/>
    <w:rsid w:val="004644E0"/>
    <w:rsid w:val="0046664B"/>
    <w:rsid w:val="004714E6"/>
    <w:rsid w:val="0047362A"/>
    <w:rsid w:val="00475250"/>
    <w:rsid w:val="0048170C"/>
    <w:rsid w:val="00486537"/>
    <w:rsid w:val="00496087"/>
    <w:rsid w:val="0049622B"/>
    <w:rsid w:val="004965E7"/>
    <w:rsid w:val="004A36BA"/>
    <w:rsid w:val="004B10B5"/>
    <w:rsid w:val="004B1F06"/>
    <w:rsid w:val="004B2D99"/>
    <w:rsid w:val="004B2DA6"/>
    <w:rsid w:val="004B455B"/>
    <w:rsid w:val="004B7CAB"/>
    <w:rsid w:val="004C7350"/>
    <w:rsid w:val="004C742C"/>
    <w:rsid w:val="004C7A64"/>
    <w:rsid w:val="004C7CDD"/>
    <w:rsid w:val="004D08F4"/>
    <w:rsid w:val="004D5660"/>
    <w:rsid w:val="004D6F48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7F8"/>
    <w:rsid w:val="004F6A19"/>
    <w:rsid w:val="004F6FF2"/>
    <w:rsid w:val="00512175"/>
    <w:rsid w:val="005169DA"/>
    <w:rsid w:val="00516E0E"/>
    <w:rsid w:val="00522920"/>
    <w:rsid w:val="00536E3E"/>
    <w:rsid w:val="00537A7B"/>
    <w:rsid w:val="00545B85"/>
    <w:rsid w:val="0055047E"/>
    <w:rsid w:val="00551335"/>
    <w:rsid w:val="00556FED"/>
    <w:rsid w:val="005572B9"/>
    <w:rsid w:val="005625D2"/>
    <w:rsid w:val="005667BD"/>
    <w:rsid w:val="00572D72"/>
    <w:rsid w:val="00575454"/>
    <w:rsid w:val="00576981"/>
    <w:rsid w:val="005827DE"/>
    <w:rsid w:val="00583276"/>
    <w:rsid w:val="005863C0"/>
    <w:rsid w:val="00590479"/>
    <w:rsid w:val="00590D74"/>
    <w:rsid w:val="00591FBB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AEA"/>
    <w:rsid w:val="00607F17"/>
    <w:rsid w:val="00621951"/>
    <w:rsid w:val="00625026"/>
    <w:rsid w:val="00625CB6"/>
    <w:rsid w:val="00626220"/>
    <w:rsid w:val="00641BB8"/>
    <w:rsid w:val="00642C00"/>
    <w:rsid w:val="0064333F"/>
    <w:rsid w:val="006449E5"/>
    <w:rsid w:val="0064502A"/>
    <w:rsid w:val="0065302F"/>
    <w:rsid w:val="006535BA"/>
    <w:rsid w:val="0065477A"/>
    <w:rsid w:val="00656480"/>
    <w:rsid w:val="006603D2"/>
    <w:rsid w:val="00661599"/>
    <w:rsid w:val="0066385D"/>
    <w:rsid w:val="00674677"/>
    <w:rsid w:val="006757F8"/>
    <w:rsid w:val="00681504"/>
    <w:rsid w:val="00683AAD"/>
    <w:rsid w:val="0068722C"/>
    <w:rsid w:val="00696142"/>
    <w:rsid w:val="006A6F13"/>
    <w:rsid w:val="006B01BA"/>
    <w:rsid w:val="006D1C37"/>
    <w:rsid w:val="006D21C2"/>
    <w:rsid w:val="006D232D"/>
    <w:rsid w:val="006D47D4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4AC7"/>
    <w:rsid w:val="007278CB"/>
    <w:rsid w:val="00727E2C"/>
    <w:rsid w:val="00742255"/>
    <w:rsid w:val="00742C60"/>
    <w:rsid w:val="0074465B"/>
    <w:rsid w:val="00744A6E"/>
    <w:rsid w:val="00751260"/>
    <w:rsid w:val="007541E5"/>
    <w:rsid w:val="00761FF9"/>
    <w:rsid w:val="00766CB3"/>
    <w:rsid w:val="00767021"/>
    <w:rsid w:val="007679E3"/>
    <w:rsid w:val="0077036A"/>
    <w:rsid w:val="00771C5C"/>
    <w:rsid w:val="00780EAE"/>
    <w:rsid w:val="007852F2"/>
    <w:rsid w:val="007868FC"/>
    <w:rsid w:val="007875B4"/>
    <w:rsid w:val="00791D16"/>
    <w:rsid w:val="007A004B"/>
    <w:rsid w:val="007A1D17"/>
    <w:rsid w:val="007A2716"/>
    <w:rsid w:val="007A36AE"/>
    <w:rsid w:val="007A4700"/>
    <w:rsid w:val="007A686D"/>
    <w:rsid w:val="007B00B8"/>
    <w:rsid w:val="007B2477"/>
    <w:rsid w:val="007B38A5"/>
    <w:rsid w:val="007B45B7"/>
    <w:rsid w:val="007C36B8"/>
    <w:rsid w:val="007C6AF3"/>
    <w:rsid w:val="007C7E4F"/>
    <w:rsid w:val="007D1ED6"/>
    <w:rsid w:val="007D49EC"/>
    <w:rsid w:val="007D7A8C"/>
    <w:rsid w:val="007E5098"/>
    <w:rsid w:val="007F061E"/>
    <w:rsid w:val="007F2148"/>
    <w:rsid w:val="00800A97"/>
    <w:rsid w:val="0080440D"/>
    <w:rsid w:val="0081061D"/>
    <w:rsid w:val="00812707"/>
    <w:rsid w:val="008142B4"/>
    <w:rsid w:val="0081655D"/>
    <w:rsid w:val="008172F3"/>
    <w:rsid w:val="00837254"/>
    <w:rsid w:val="0085330F"/>
    <w:rsid w:val="008536B9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0909"/>
    <w:rsid w:val="00892EB7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6BB6"/>
    <w:rsid w:val="008D7399"/>
    <w:rsid w:val="008E3D4E"/>
    <w:rsid w:val="008E4375"/>
    <w:rsid w:val="008E4381"/>
    <w:rsid w:val="008E5D9C"/>
    <w:rsid w:val="008E7775"/>
    <w:rsid w:val="009129B2"/>
    <w:rsid w:val="009233A3"/>
    <w:rsid w:val="00924B95"/>
    <w:rsid w:val="00931EC3"/>
    <w:rsid w:val="009331B0"/>
    <w:rsid w:val="00944AA3"/>
    <w:rsid w:val="00944B77"/>
    <w:rsid w:val="00953EE3"/>
    <w:rsid w:val="00957F4B"/>
    <w:rsid w:val="0096585A"/>
    <w:rsid w:val="009668CA"/>
    <w:rsid w:val="00974112"/>
    <w:rsid w:val="00980F70"/>
    <w:rsid w:val="0098298B"/>
    <w:rsid w:val="00991972"/>
    <w:rsid w:val="009953DD"/>
    <w:rsid w:val="00997C66"/>
    <w:rsid w:val="009A5167"/>
    <w:rsid w:val="009A5C0A"/>
    <w:rsid w:val="009A5C4B"/>
    <w:rsid w:val="009A7C06"/>
    <w:rsid w:val="009B5D9D"/>
    <w:rsid w:val="009B70C7"/>
    <w:rsid w:val="009C1BFA"/>
    <w:rsid w:val="009D0244"/>
    <w:rsid w:val="009D279E"/>
    <w:rsid w:val="009D3018"/>
    <w:rsid w:val="009E20C4"/>
    <w:rsid w:val="009E2D4E"/>
    <w:rsid w:val="009E5D52"/>
    <w:rsid w:val="009E6DDE"/>
    <w:rsid w:val="009E716C"/>
    <w:rsid w:val="009E7654"/>
    <w:rsid w:val="009E771C"/>
    <w:rsid w:val="009F38A8"/>
    <w:rsid w:val="009F75CB"/>
    <w:rsid w:val="00A02BA8"/>
    <w:rsid w:val="00A042A4"/>
    <w:rsid w:val="00A13842"/>
    <w:rsid w:val="00A17A0E"/>
    <w:rsid w:val="00A2027D"/>
    <w:rsid w:val="00A25B07"/>
    <w:rsid w:val="00A33223"/>
    <w:rsid w:val="00A35C0F"/>
    <w:rsid w:val="00A411B5"/>
    <w:rsid w:val="00A42CE9"/>
    <w:rsid w:val="00A52EDC"/>
    <w:rsid w:val="00A53AFB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A427F"/>
    <w:rsid w:val="00AB09CC"/>
    <w:rsid w:val="00AB23C5"/>
    <w:rsid w:val="00AD2C03"/>
    <w:rsid w:val="00AD387B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6D2"/>
    <w:rsid w:val="00B45A63"/>
    <w:rsid w:val="00B46305"/>
    <w:rsid w:val="00B479C7"/>
    <w:rsid w:val="00B5285D"/>
    <w:rsid w:val="00B53C08"/>
    <w:rsid w:val="00B5521F"/>
    <w:rsid w:val="00B61205"/>
    <w:rsid w:val="00B65E91"/>
    <w:rsid w:val="00B67A05"/>
    <w:rsid w:val="00B70107"/>
    <w:rsid w:val="00B8189E"/>
    <w:rsid w:val="00B8299A"/>
    <w:rsid w:val="00B82C08"/>
    <w:rsid w:val="00BA0FC4"/>
    <w:rsid w:val="00BA1F96"/>
    <w:rsid w:val="00BA2720"/>
    <w:rsid w:val="00BA2C50"/>
    <w:rsid w:val="00BA3719"/>
    <w:rsid w:val="00BA7833"/>
    <w:rsid w:val="00BB5476"/>
    <w:rsid w:val="00BC21BD"/>
    <w:rsid w:val="00BD4C87"/>
    <w:rsid w:val="00BD70C5"/>
    <w:rsid w:val="00BE65E8"/>
    <w:rsid w:val="00BE6BE6"/>
    <w:rsid w:val="00BF0401"/>
    <w:rsid w:val="00BF18F6"/>
    <w:rsid w:val="00BF3AB3"/>
    <w:rsid w:val="00BF400A"/>
    <w:rsid w:val="00BF6395"/>
    <w:rsid w:val="00BF7225"/>
    <w:rsid w:val="00C0308B"/>
    <w:rsid w:val="00C04B2B"/>
    <w:rsid w:val="00C05E3C"/>
    <w:rsid w:val="00C05FD2"/>
    <w:rsid w:val="00C141A6"/>
    <w:rsid w:val="00C1707B"/>
    <w:rsid w:val="00C26E42"/>
    <w:rsid w:val="00C30DA6"/>
    <w:rsid w:val="00C30FA1"/>
    <w:rsid w:val="00C33F01"/>
    <w:rsid w:val="00C3654F"/>
    <w:rsid w:val="00C4021F"/>
    <w:rsid w:val="00C402E6"/>
    <w:rsid w:val="00C53C45"/>
    <w:rsid w:val="00C559CC"/>
    <w:rsid w:val="00C70041"/>
    <w:rsid w:val="00C7298A"/>
    <w:rsid w:val="00C73748"/>
    <w:rsid w:val="00C77807"/>
    <w:rsid w:val="00C852B1"/>
    <w:rsid w:val="00C93796"/>
    <w:rsid w:val="00C93984"/>
    <w:rsid w:val="00C9573E"/>
    <w:rsid w:val="00CA129C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0029"/>
    <w:rsid w:val="00CD1C6C"/>
    <w:rsid w:val="00CD3E26"/>
    <w:rsid w:val="00CD7E97"/>
    <w:rsid w:val="00CD7F86"/>
    <w:rsid w:val="00CE32B6"/>
    <w:rsid w:val="00CF6160"/>
    <w:rsid w:val="00D012F2"/>
    <w:rsid w:val="00D03D22"/>
    <w:rsid w:val="00D04385"/>
    <w:rsid w:val="00D06AE6"/>
    <w:rsid w:val="00D16290"/>
    <w:rsid w:val="00D16437"/>
    <w:rsid w:val="00D24FF0"/>
    <w:rsid w:val="00D26F7C"/>
    <w:rsid w:val="00D27286"/>
    <w:rsid w:val="00D274ED"/>
    <w:rsid w:val="00D30DF1"/>
    <w:rsid w:val="00D335CC"/>
    <w:rsid w:val="00D448BA"/>
    <w:rsid w:val="00D44E10"/>
    <w:rsid w:val="00D464DB"/>
    <w:rsid w:val="00D50435"/>
    <w:rsid w:val="00D51218"/>
    <w:rsid w:val="00D5621D"/>
    <w:rsid w:val="00D5763C"/>
    <w:rsid w:val="00D6644B"/>
    <w:rsid w:val="00D6661B"/>
    <w:rsid w:val="00D72D35"/>
    <w:rsid w:val="00D73C5D"/>
    <w:rsid w:val="00D75A5D"/>
    <w:rsid w:val="00D77BC8"/>
    <w:rsid w:val="00D8001D"/>
    <w:rsid w:val="00D85538"/>
    <w:rsid w:val="00D8780D"/>
    <w:rsid w:val="00D91FAD"/>
    <w:rsid w:val="00D93416"/>
    <w:rsid w:val="00D94CA9"/>
    <w:rsid w:val="00D953B4"/>
    <w:rsid w:val="00DA2E55"/>
    <w:rsid w:val="00DA3160"/>
    <w:rsid w:val="00DB10D6"/>
    <w:rsid w:val="00DB2517"/>
    <w:rsid w:val="00DB5065"/>
    <w:rsid w:val="00DD054D"/>
    <w:rsid w:val="00DD0A81"/>
    <w:rsid w:val="00DD1464"/>
    <w:rsid w:val="00DD59DB"/>
    <w:rsid w:val="00DE0011"/>
    <w:rsid w:val="00DE024F"/>
    <w:rsid w:val="00DE0CFF"/>
    <w:rsid w:val="00DE2F3C"/>
    <w:rsid w:val="00DE4148"/>
    <w:rsid w:val="00DF1A34"/>
    <w:rsid w:val="00DF4483"/>
    <w:rsid w:val="00DF7D6E"/>
    <w:rsid w:val="00E05B79"/>
    <w:rsid w:val="00E125B7"/>
    <w:rsid w:val="00E14B26"/>
    <w:rsid w:val="00E17E75"/>
    <w:rsid w:val="00E204EF"/>
    <w:rsid w:val="00E27009"/>
    <w:rsid w:val="00E32CEF"/>
    <w:rsid w:val="00E34DE4"/>
    <w:rsid w:val="00E359DC"/>
    <w:rsid w:val="00E36901"/>
    <w:rsid w:val="00E36A5F"/>
    <w:rsid w:val="00E40762"/>
    <w:rsid w:val="00E41309"/>
    <w:rsid w:val="00E427CA"/>
    <w:rsid w:val="00E42833"/>
    <w:rsid w:val="00E52691"/>
    <w:rsid w:val="00E52A00"/>
    <w:rsid w:val="00E57F45"/>
    <w:rsid w:val="00E61963"/>
    <w:rsid w:val="00E648B2"/>
    <w:rsid w:val="00E66BF9"/>
    <w:rsid w:val="00E6717A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C64C4"/>
    <w:rsid w:val="00ED4F21"/>
    <w:rsid w:val="00ED6BA1"/>
    <w:rsid w:val="00EF5B27"/>
    <w:rsid w:val="00EF7FC9"/>
    <w:rsid w:val="00F06DB7"/>
    <w:rsid w:val="00F104FE"/>
    <w:rsid w:val="00F10CB8"/>
    <w:rsid w:val="00F14072"/>
    <w:rsid w:val="00F14958"/>
    <w:rsid w:val="00F16796"/>
    <w:rsid w:val="00F16B89"/>
    <w:rsid w:val="00F16F95"/>
    <w:rsid w:val="00F30581"/>
    <w:rsid w:val="00F345DB"/>
    <w:rsid w:val="00F40990"/>
    <w:rsid w:val="00F42F42"/>
    <w:rsid w:val="00F43D2D"/>
    <w:rsid w:val="00F44E46"/>
    <w:rsid w:val="00F5339F"/>
    <w:rsid w:val="00F53E82"/>
    <w:rsid w:val="00F55184"/>
    <w:rsid w:val="00F64ED4"/>
    <w:rsid w:val="00F6600B"/>
    <w:rsid w:val="00F66863"/>
    <w:rsid w:val="00F66D09"/>
    <w:rsid w:val="00F676AB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414066A"/>
    <w:rsid w:val="061834A6"/>
    <w:rsid w:val="06D84539"/>
    <w:rsid w:val="085D7896"/>
    <w:rsid w:val="087150EF"/>
    <w:rsid w:val="09E87633"/>
    <w:rsid w:val="0A6F0232"/>
    <w:rsid w:val="0AAA2B3A"/>
    <w:rsid w:val="0C5E5480"/>
    <w:rsid w:val="0C6104D1"/>
    <w:rsid w:val="0E5E6115"/>
    <w:rsid w:val="118E0AC0"/>
    <w:rsid w:val="11D32976"/>
    <w:rsid w:val="16B66C87"/>
    <w:rsid w:val="16D00F48"/>
    <w:rsid w:val="17650515"/>
    <w:rsid w:val="17E70F2A"/>
    <w:rsid w:val="19AC41D9"/>
    <w:rsid w:val="19E35721"/>
    <w:rsid w:val="1ED146E2"/>
    <w:rsid w:val="20783067"/>
    <w:rsid w:val="269A3127"/>
    <w:rsid w:val="271D04C4"/>
    <w:rsid w:val="28100C39"/>
    <w:rsid w:val="2B427F3A"/>
    <w:rsid w:val="2C6C77F8"/>
    <w:rsid w:val="2E4554E1"/>
    <w:rsid w:val="2F5E0902"/>
    <w:rsid w:val="304E16EE"/>
    <w:rsid w:val="30D140CD"/>
    <w:rsid w:val="32313075"/>
    <w:rsid w:val="33012F73"/>
    <w:rsid w:val="352F4052"/>
    <w:rsid w:val="370F142E"/>
    <w:rsid w:val="380002B9"/>
    <w:rsid w:val="38D96215"/>
    <w:rsid w:val="3B7D557D"/>
    <w:rsid w:val="3C64332C"/>
    <w:rsid w:val="3CA676F7"/>
    <w:rsid w:val="3E09134A"/>
    <w:rsid w:val="3EE80F60"/>
    <w:rsid w:val="3EFF2B49"/>
    <w:rsid w:val="3F163EEB"/>
    <w:rsid w:val="4108060A"/>
    <w:rsid w:val="457B2B2E"/>
    <w:rsid w:val="45C5024D"/>
    <w:rsid w:val="465B295F"/>
    <w:rsid w:val="48054931"/>
    <w:rsid w:val="4841784C"/>
    <w:rsid w:val="48C47E50"/>
    <w:rsid w:val="48C8239C"/>
    <w:rsid w:val="494616A5"/>
    <w:rsid w:val="49B54134"/>
    <w:rsid w:val="49E52C6C"/>
    <w:rsid w:val="4B1530DD"/>
    <w:rsid w:val="4EF33C8D"/>
    <w:rsid w:val="4F3E697A"/>
    <w:rsid w:val="50412BC6"/>
    <w:rsid w:val="50962F12"/>
    <w:rsid w:val="51FC6DA4"/>
    <w:rsid w:val="52884ADC"/>
    <w:rsid w:val="53081779"/>
    <w:rsid w:val="55020B76"/>
    <w:rsid w:val="55DD513F"/>
    <w:rsid w:val="568D0913"/>
    <w:rsid w:val="57415259"/>
    <w:rsid w:val="58A14202"/>
    <w:rsid w:val="5BC07095"/>
    <w:rsid w:val="5BC22E0D"/>
    <w:rsid w:val="5C510F95"/>
    <w:rsid w:val="5F96240A"/>
    <w:rsid w:val="614B5652"/>
    <w:rsid w:val="6315416A"/>
    <w:rsid w:val="63F7561D"/>
    <w:rsid w:val="64D140C0"/>
    <w:rsid w:val="65046244"/>
    <w:rsid w:val="654C7BEB"/>
    <w:rsid w:val="65F95880"/>
    <w:rsid w:val="663C1A0D"/>
    <w:rsid w:val="66BE68C6"/>
    <w:rsid w:val="68EA5751"/>
    <w:rsid w:val="6C4B1389"/>
    <w:rsid w:val="6DB4611F"/>
    <w:rsid w:val="6E0A03B7"/>
    <w:rsid w:val="6E5D66C6"/>
    <w:rsid w:val="6F116890"/>
    <w:rsid w:val="702D2662"/>
    <w:rsid w:val="70536D08"/>
    <w:rsid w:val="712C03AE"/>
    <w:rsid w:val="725477ED"/>
    <w:rsid w:val="72B36760"/>
    <w:rsid w:val="750C229C"/>
    <w:rsid w:val="775D7605"/>
    <w:rsid w:val="786C7F30"/>
    <w:rsid w:val="78B51CEE"/>
    <w:rsid w:val="795F7A95"/>
    <w:rsid w:val="79AC1D7F"/>
    <w:rsid w:val="7AD92E42"/>
    <w:rsid w:val="7B446F42"/>
    <w:rsid w:val="7B6969A9"/>
    <w:rsid w:val="7B8C470D"/>
    <w:rsid w:val="7C232FFC"/>
    <w:rsid w:val="7C7A7854"/>
    <w:rsid w:val="7CAD4FBB"/>
    <w:rsid w:val="7E722019"/>
    <w:rsid w:val="7F947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nhideWhenUsed="0" w:uiPriority="9" w:semiHidden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locked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2"/>
    <w:qFormat/>
    <w:locked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caption"/>
    <w:basedOn w:val="1"/>
    <w:next w:val="1"/>
    <w:autoRedefine/>
    <w:qFormat/>
    <w:locked/>
    <w:uiPriority w:val="0"/>
    <w:pPr>
      <w:spacing w:line="360" w:lineRule="auto"/>
      <w:jc w:val="center"/>
    </w:pPr>
  </w:style>
  <w:style w:type="paragraph" w:styleId="9">
    <w:name w:val="Document Map"/>
    <w:basedOn w:val="1"/>
    <w:link w:val="55"/>
    <w:autoRedefine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link w:val="38"/>
    <w:qFormat/>
    <w:uiPriority w:val="99"/>
    <w:pPr>
      <w:jc w:val="left"/>
    </w:pPr>
  </w:style>
  <w:style w:type="paragraph" w:styleId="11">
    <w:name w:val="Body Text"/>
    <w:basedOn w:val="1"/>
    <w:link w:val="35"/>
    <w:unhideWhenUsed/>
    <w:qFormat/>
    <w:uiPriority w:val="99"/>
    <w:rPr>
      <w:rFonts w:eastAsia="楷体_GB2312"/>
      <w:sz w:val="36"/>
    </w:rPr>
  </w:style>
  <w:style w:type="paragraph" w:styleId="12">
    <w:name w:val="Plain Text"/>
    <w:basedOn w:val="1"/>
    <w:link w:val="61"/>
    <w:autoRedefine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43"/>
    <w:semiHidden/>
    <w:unhideWhenUsed/>
    <w:qFormat/>
    <w:uiPriority w:val="99"/>
    <w:pPr>
      <w:spacing w:line="360" w:lineRule="auto"/>
      <w:ind w:left="100" w:leftChars="2500" w:hanging="420"/>
    </w:pPr>
  </w:style>
  <w:style w:type="paragraph" w:styleId="14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HTML Preformatted"/>
    <w:basedOn w:val="1"/>
    <w:link w:val="54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20">
    <w:name w:val="Normal (Web)"/>
    <w:basedOn w:val="1"/>
    <w:unhideWhenUsed/>
    <w:qFormat/>
    <w:uiPriority w:val="99"/>
    <w:pPr>
      <w:jc w:val="left"/>
    </w:pPr>
    <w:rPr>
      <w:rFonts w:ascii="Calibri" w:hAnsi="Calibri"/>
      <w:kern w:val="0"/>
      <w:sz w:val="24"/>
    </w:rPr>
  </w:style>
  <w:style w:type="paragraph" w:styleId="21">
    <w:name w:val="annotation subject"/>
    <w:basedOn w:val="10"/>
    <w:next w:val="10"/>
    <w:link w:val="39"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qFormat/>
    <w:locked/>
    <w:uiPriority w:val="0"/>
    <w:rPr>
      <w:b/>
      <w:bCs/>
    </w:rPr>
  </w:style>
  <w:style w:type="character" w:styleId="26">
    <w:name w:val="page number"/>
    <w:basedOn w:val="24"/>
    <w:autoRedefine/>
    <w:qFormat/>
    <w:uiPriority w:val="0"/>
  </w:style>
  <w:style w:type="character" w:styleId="27">
    <w:name w:val="Emphasis"/>
    <w:autoRedefine/>
    <w:qFormat/>
    <w:locked/>
    <w:uiPriority w:val="20"/>
    <w:rPr>
      <w:color w:val="CC0033"/>
    </w:rPr>
  </w:style>
  <w:style w:type="character" w:styleId="28">
    <w:name w:val="Hyperlink"/>
    <w:unhideWhenUsed/>
    <w:qFormat/>
    <w:uiPriority w:val="99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标题 1 Char"/>
    <w:link w:val="2"/>
    <w:qFormat/>
    <w:uiPriority w:val="0"/>
    <w:rPr>
      <w:rFonts w:ascii="Calibri" w:hAnsi="Calibri" w:cs="黑体"/>
      <w:b/>
      <w:bCs/>
      <w:kern w:val="44"/>
      <w:sz w:val="44"/>
      <w:szCs w:val="44"/>
    </w:rPr>
  </w:style>
  <w:style w:type="character" w:customStyle="1" w:styleId="31">
    <w:name w:val="页脚 Char"/>
    <w:link w:val="1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页眉 Char"/>
    <w:link w:val="16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3">
    <w:name w:val="批注框文本 Char"/>
    <w:link w:val="14"/>
    <w:semiHidden/>
    <w:qFormat/>
    <w:uiPriority w:val="99"/>
    <w:rPr>
      <w:kern w:val="2"/>
      <w:sz w:val="18"/>
      <w:szCs w:val="18"/>
    </w:rPr>
  </w:style>
  <w:style w:type="paragraph" w:styleId="34">
    <w:name w:val="List Paragraph"/>
    <w:basedOn w:val="1"/>
    <w:link w:val="68"/>
    <w:qFormat/>
    <w:uiPriority w:val="34"/>
    <w:pPr>
      <w:spacing w:line="360" w:lineRule="auto"/>
      <w:ind w:left="420" w:firstLine="420" w:firstLineChars="200"/>
    </w:pPr>
  </w:style>
  <w:style w:type="character" w:customStyle="1" w:styleId="35">
    <w:name w:val="正文文本 Char"/>
    <w:link w:val="11"/>
    <w:qFormat/>
    <w:uiPriority w:val="99"/>
    <w:rPr>
      <w:rFonts w:eastAsia="楷体_GB2312"/>
      <w:kern w:val="2"/>
      <w:sz w:val="36"/>
      <w:szCs w:val="24"/>
    </w:rPr>
  </w:style>
  <w:style w:type="paragraph" w:styleId="36">
    <w:name w:val="No Spacing"/>
    <w:link w:val="3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无间隔 Char"/>
    <w:link w:val="36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38">
    <w:name w:val="批注文字 Char"/>
    <w:link w:val="10"/>
    <w:qFormat/>
    <w:uiPriority w:val="99"/>
    <w:rPr>
      <w:kern w:val="2"/>
      <w:sz w:val="21"/>
      <w:szCs w:val="24"/>
    </w:rPr>
  </w:style>
  <w:style w:type="character" w:customStyle="1" w:styleId="39">
    <w:name w:val="批注主题 Char"/>
    <w:link w:val="21"/>
    <w:qFormat/>
    <w:uiPriority w:val="99"/>
    <w:rPr>
      <w:b/>
      <w:bCs/>
      <w:kern w:val="2"/>
      <w:sz w:val="21"/>
      <w:szCs w:val="24"/>
    </w:rPr>
  </w:style>
  <w:style w:type="character" w:customStyle="1" w:styleId="40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1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2">
    <w:name w:val="标题 4 Char"/>
    <w:link w:val="5"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43">
    <w:name w:val="日期 Char"/>
    <w:link w:val="13"/>
    <w:semiHidden/>
    <w:qFormat/>
    <w:uiPriority w:val="99"/>
    <w:rPr>
      <w:kern w:val="2"/>
      <w:sz w:val="21"/>
      <w:szCs w:val="24"/>
    </w:rPr>
  </w:style>
  <w:style w:type="paragraph" w:customStyle="1" w:styleId="44">
    <w:name w:val="p0"/>
    <w:basedOn w:val="1"/>
    <w:qFormat/>
    <w:uiPriority w:val="0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45">
    <w:name w:val="Char Char Char Char"/>
    <w:basedOn w:val="1"/>
    <w:autoRedefine/>
    <w:qFormat/>
    <w:uiPriority w:val="0"/>
    <w:pPr>
      <w:widowControl/>
      <w:spacing w:after="160" w:line="240" w:lineRule="exact"/>
      <w:ind w:left="420" w:hanging="420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7">
    <w:name w:val="写作正文"/>
    <w:basedOn w:val="1"/>
    <w:qFormat/>
    <w:uiPriority w:val="0"/>
    <w:pPr>
      <w:spacing w:line="360" w:lineRule="auto"/>
      <w:ind w:firstLine="480" w:firstLineChars="200"/>
      <w:jc w:val="left"/>
    </w:pPr>
    <w:rPr>
      <w:rFonts w:ascii="Arial" w:hAnsi="Arial" w:eastAsia="仿宋_GB2312"/>
      <w:sz w:val="24"/>
    </w:rPr>
  </w:style>
  <w:style w:type="character" w:customStyle="1" w:styleId="48">
    <w:name w:val="标题1"/>
    <w:basedOn w:val="24"/>
    <w:qFormat/>
    <w:uiPriority w:val="0"/>
  </w:style>
  <w:style w:type="character" w:customStyle="1" w:styleId="49">
    <w:name w:val="font0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0">
    <w:name w:val="标题 3 Char1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51">
    <w:name w:val="Font Style326"/>
    <w:autoRedefine/>
    <w:qFormat/>
    <w:uiPriority w:val="99"/>
    <w:rPr>
      <w:rFonts w:ascii="宋体" w:eastAsia="宋体" w:cs="宋体"/>
      <w:sz w:val="16"/>
      <w:szCs w:val="16"/>
    </w:rPr>
  </w:style>
  <w:style w:type="character" w:customStyle="1" w:styleId="52">
    <w:name w:val="font41"/>
    <w:autoRedefine/>
    <w:qFormat/>
    <w:uiPriority w:val="0"/>
    <w:rPr>
      <w:rFonts w:ascii="Arial" w:hAnsi="Arial" w:cs="Arial"/>
      <w:color w:val="FF0000"/>
      <w:sz w:val="20"/>
      <w:szCs w:val="20"/>
      <w:u w:val="none"/>
      <w:lang w:bidi="ar-SA"/>
    </w:rPr>
  </w:style>
  <w:style w:type="character" w:customStyle="1" w:styleId="53">
    <w:name w:val="批注文字 Char1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54">
    <w:name w:val="HTML 预设格式 Char"/>
    <w:link w:val="19"/>
    <w:autoRedefine/>
    <w:qFormat/>
    <w:uiPriority w:val="0"/>
    <w:rPr>
      <w:rFonts w:ascii="宋体" w:hAnsi="宋体"/>
      <w:sz w:val="24"/>
      <w:szCs w:val="24"/>
    </w:rPr>
  </w:style>
  <w:style w:type="character" w:customStyle="1" w:styleId="55">
    <w:name w:val="文档结构图 Char"/>
    <w:link w:val="9"/>
    <w:autoRedefine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6">
    <w:name w:val="文档结构图 Char1"/>
    <w:autoRedefine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57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58">
    <w:name w:val="Char Char14"/>
    <w:basedOn w:val="1"/>
    <w:autoRedefine/>
    <w:qFormat/>
    <w:uiPriority w:val="0"/>
    <w:rPr>
      <w:rFonts w:ascii="Tahoma" w:hAnsi="Tahoma"/>
      <w:b/>
      <w:kern w:val="0"/>
      <w:sz w:val="28"/>
      <w:szCs w:val="20"/>
    </w:rPr>
  </w:style>
  <w:style w:type="paragraph" w:customStyle="1" w:styleId="59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60">
    <w:name w:val="font51415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61">
    <w:name w:val="纯文本 Char"/>
    <w:link w:val="1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62">
    <w:name w:val="表格"/>
    <w:basedOn w:val="1"/>
    <w:autoRedefine/>
    <w:qFormat/>
    <w:uiPriority w:val="0"/>
    <w:pPr>
      <w:jc w:val="center"/>
    </w:pPr>
  </w:style>
  <w:style w:type="paragraph" w:customStyle="1" w:styleId="63">
    <w:name w:val="默认段落字体 Para Char Char Char Char"/>
    <w:basedOn w:val="1"/>
    <w:autoRedefine/>
    <w:qFormat/>
    <w:uiPriority w:val="0"/>
    <w:rPr>
      <w:rFonts w:ascii="华文细黑"/>
      <w:b/>
      <w:bCs/>
      <w:snapToGrid w:val="0"/>
      <w:sz w:val="28"/>
      <w:szCs w:val="44"/>
    </w:rPr>
  </w:style>
  <w:style w:type="paragraph" w:customStyle="1" w:styleId="6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character" w:customStyle="1" w:styleId="65">
    <w:name w:val="批注主题 Char1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66">
    <w:name w:val="Style56"/>
    <w:basedOn w:val="1"/>
    <w:autoRedefine/>
    <w:qFormat/>
    <w:uiPriority w:val="99"/>
    <w:pPr>
      <w:spacing w:line="274" w:lineRule="exact"/>
      <w:ind w:firstLine="355"/>
    </w:pPr>
  </w:style>
  <w:style w:type="paragraph" w:customStyle="1" w:styleId="67">
    <w:name w:val="xl73141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68">
    <w:name w:val="列出段落 Char"/>
    <w:link w:val="34"/>
    <w:autoRedefine/>
    <w:qFormat/>
    <w:locked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46C30-2530-41EF-91E0-853D96DD8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1549</Words>
  <Characters>1853</Characters>
  <Lines>15</Lines>
  <Paragraphs>4</Paragraphs>
  <TotalTime>2</TotalTime>
  <ScaleCrop>false</ScaleCrop>
  <LinksUpToDate>false</LinksUpToDate>
  <CharactersWithSpaces>1883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2019-05-22T13:00:00Z</dcterms:created>
  <dc:creator>Sky123.Org</dc:creator>
  <cp:lastModifiedBy>风子</cp:lastModifiedBy>
  <cp:lastPrinted>2020-04-17T01:01:00Z</cp:lastPrinted>
  <dcterms:modified xsi:type="dcterms:W3CDTF">2025-09-17T08:06:16Z</dcterms:modified>
  <dc:title>后勤设施设备维修项目结算费用审批表</dc:title>
  <cp:revision>426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1DEE199560404F7BA2D034420A5699BA_13</vt:lpwstr>
  </property>
  <property fmtid="{D5CDD505-2E9C-101B-9397-08002B2CF9AE}" pid="4" name="KSOTemplateDocerSaveRecord">
    <vt:lpwstr>eyJoZGlkIjoiZTY1NTg4Y2U5MWIyNDIxMmYwNzBjYTU2MTgyMDdmNmUiLCJ1c2VySWQiOiI4MzU5ODA0NDYifQ==</vt:lpwstr>
  </property>
</Properties>
</file>