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468D5">
      <w:pPr>
        <w:pStyle w:val="3"/>
        <w:rPr>
          <w:rFonts w:hint="eastAsia"/>
          <w:bCs/>
          <w:color w:val="auto"/>
          <w:sz w:val="40"/>
          <w:szCs w:val="40"/>
          <w:highlight w:val="none"/>
        </w:rPr>
      </w:pPr>
      <w:r>
        <w:rPr>
          <w:rFonts w:hint="eastAsia"/>
          <w:bCs/>
          <w:color w:val="auto"/>
          <w:sz w:val="32"/>
          <w:szCs w:val="32"/>
          <w:highlight w:val="none"/>
          <w:lang w:eastAsia="zh-CN"/>
        </w:rPr>
        <w:t>纯水机设备采购项目征集</w:t>
      </w:r>
      <w:r>
        <w:rPr>
          <w:rFonts w:hint="eastAsia"/>
          <w:bCs/>
          <w:color w:val="auto"/>
          <w:sz w:val="32"/>
          <w:szCs w:val="32"/>
          <w:highlight w:val="none"/>
        </w:rPr>
        <w:t>公告</w:t>
      </w:r>
    </w:p>
    <w:p w14:paraId="42D4DDC6">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cs="宋体"/>
          <w:i w:val="0"/>
          <w:iCs w:val="0"/>
          <w:caps w:val="0"/>
          <w:color w:val="auto"/>
          <w:spacing w:val="0"/>
          <w:sz w:val="22"/>
          <w:szCs w:val="22"/>
          <w:highlight w:val="none"/>
          <w:shd w:val="clear" w:color="auto" w:fill="FFFFFF"/>
          <w:lang w:eastAsia="zh-CN"/>
        </w:rPr>
        <w:t>纯水机设备采购项目</w:t>
      </w:r>
      <w:r>
        <w:rPr>
          <w:rFonts w:hint="eastAsia" w:ascii="宋体" w:hAnsi="宋体" w:eastAsia="宋体" w:cs="宋体"/>
          <w:i w:val="0"/>
          <w:iCs w:val="0"/>
          <w:caps w:val="0"/>
          <w:color w:val="auto"/>
          <w:spacing w:val="0"/>
          <w:sz w:val="22"/>
          <w:szCs w:val="22"/>
          <w:highlight w:val="none"/>
          <w:shd w:val="clear" w:color="auto" w:fill="FFFFFF"/>
        </w:rPr>
        <w:t>进行公开</w:t>
      </w:r>
      <w:r>
        <w:rPr>
          <w:rFonts w:hint="eastAsia" w:ascii="宋体" w:hAnsi="宋体" w:cs="宋体"/>
          <w:color w:val="auto"/>
          <w:sz w:val="22"/>
          <w:highlight w:val="none"/>
          <w:lang w:eastAsia="zh-CN"/>
        </w:rPr>
        <w:t>征集</w:t>
      </w:r>
      <w:r>
        <w:rPr>
          <w:rFonts w:hint="eastAsia" w:ascii="宋体" w:hAnsi="宋体" w:eastAsia="宋体" w:cs="宋体"/>
          <w:i w:val="0"/>
          <w:iCs w:val="0"/>
          <w:caps w:val="0"/>
          <w:color w:val="auto"/>
          <w:spacing w:val="0"/>
          <w:sz w:val="22"/>
          <w:szCs w:val="22"/>
          <w:highlight w:val="none"/>
          <w:shd w:val="clear" w:color="auto" w:fill="FFFFFF"/>
        </w:rPr>
        <w:t>，欢迎符合资格条件的投标</w:t>
      </w:r>
      <w:bookmarkStart w:id="1" w:name="_GoBack"/>
      <w:bookmarkEnd w:id="1"/>
      <w:r>
        <w:rPr>
          <w:rFonts w:hint="eastAsia" w:ascii="宋体" w:hAnsi="宋体" w:eastAsia="宋体" w:cs="宋体"/>
          <w:i w:val="0"/>
          <w:iCs w:val="0"/>
          <w:caps w:val="0"/>
          <w:color w:val="auto"/>
          <w:spacing w:val="0"/>
          <w:sz w:val="22"/>
          <w:szCs w:val="22"/>
          <w:highlight w:val="none"/>
          <w:shd w:val="clear" w:color="auto" w:fill="FFFFFF"/>
        </w:rPr>
        <w:t>人前来投标。</w:t>
      </w:r>
      <w:r>
        <w:rPr>
          <w:rFonts w:hint="eastAsia" w:ascii="宋体" w:hAnsi="宋体" w:cs="宋体"/>
          <w:i w:val="0"/>
          <w:iCs w:val="0"/>
          <w:caps w:val="0"/>
          <w:color w:val="auto"/>
          <w:spacing w:val="0"/>
          <w:sz w:val="22"/>
          <w:szCs w:val="22"/>
          <w:highlight w:val="none"/>
          <w:shd w:val="clear" w:color="auto" w:fill="FFFFFF"/>
          <w:lang w:eastAsia="zh-CN"/>
        </w:rPr>
        <w:t>纯水机设备采购项目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22</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19BBE49C">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一、项目基本情况</w:t>
      </w:r>
    </w:p>
    <w:p w14:paraId="067A8E1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cs="宋体"/>
          <w:i w:val="0"/>
          <w:iCs w:val="0"/>
          <w:caps w:val="0"/>
          <w:color w:val="auto"/>
          <w:spacing w:val="0"/>
          <w:sz w:val="22"/>
          <w:szCs w:val="22"/>
          <w:highlight w:val="none"/>
          <w:shd w:val="clear" w:color="auto" w:fill="FFFFFF"/>
          <w:lang w:eastAsia="zh-CN"/>
        </w:rPr>
        <w:t>3324-DH2532H3191</w:t>
      </w:r>
    </w:p>
    <w:p w14:paraId="5332CE9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cs="宋体"/>
          <w:i w:val="0"/>
          <w:iCs w:val="0"/>
          <w:caps w:val="0"/>
          <w:color w:val="auto"/>
          <w:spacing w:val="0"/>
          <w:sz w:val="22"/>
          <w:szCs w:val="22"/>
          <w:highlight w:val="none"/>
          <w:shd w:val="clear" w:color="auto" w:fill="FFFFFF"/>
          <w:lang w:eastAsia="zh-CN"/>
        </w:rPr>
        <w:t>纯水机设备采购项目</w:t>
      </w:r>
    </w:p>
    <w:p w14:paraId="22F9566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cs="宋体"/>
          <w:i w:val="0"/>
          <w:iCs w:val="0"/>
          <w:caps w:val="0"/>
          <w:color w:val="auto"/>
          <w:spacing w:val="0"/>
          <w:sz w:val="22"/>
          <w:szCs w:val="22"/>
          <w:highlight w:val="none"/>
          <w:shd w:val="clear" w:color="auto" w:fill="FFFFFF"/>
          <w:lang w:eastAsia="zh-CN"/>
        </w:rPr>
        <w:t>1</w:t>
      </w:r>
      <w:r>
        <w:rPr>
          <w:rFonts w:hint="eastAsia" w:ascii="宋体" w:hAnsi="宋体" w:cs="宋体"/>
          <w:i w:val="0"/>
          <w:iCs w:val="0"/>
          <w:caps w:val="0"/>
          <w:color w:val="auto"/>
          <w:spacing w:val="0"/>
          <w:sz w:val="22"/>
          <w:szCs w:val="22"/>
          <w:highlight w:val="none"/>
          <w:shd w:val="clear" w:color="auto" w:fill="FFFFFF"/>
          <w:lang w:val="en-US" w:eastAsia="zh-CN"/>
        </w:rPr>
        <w:t>1</w:t>
      </w:r>
      <w:r>
        <w:rPr>
          <w:rFonts w:hint="eastAsia" w:ascii="宋体" w:hAnsi="宋体" w:cs="宋体"/>
          <w:i w:val="0"/>
          <w:iCs w:val="0"/>
          <w:caps w:val="0"/>
          <w:color w:val="auto"/>
          <w:spacing w:val="0"/>
          <w:sz w:val="22"/>
          <w:szCs w:val="22"/>
          <w:highlight w:val="none"/>
          <w:shd w:val="clear" w:color="auto" w:fill="FFFFFF"/>
          <w:lang w:eastAsia="zh-CN"/>
        </w:rPr>
        <w:t>0,000.00</w:t>
      </w:r>
      <w:r>
        <w:rPr>
          <w:rFonts w:hint="eastAsia" w:ascii="宋体" w:hAnsi="宋体" w:eastAsia="宋体" w:cs="宋体"/>
          <w:i w:val="0"/>
          <w:iCs w:val="0"/>
          <w:caps w:val="0"/>
          <w:color w:val="auto"/>
          <w:spacing w:val="0"/>
          <w:sz w:val="22"/>
          <w:szCs w:val="22"/>
          <w:highlight w:val="none"/>
          <w:shd w:val="clear" w:color="auto" w:fill="FFFFFF"/>
        </w:rPr>
        <w:t>元</w:t>
      </w:r>
    </w:p>
    <w:p w14:paraId="11641A53">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cs="宋体"/>
          <w:i w:val="0"/>
          <w:iCs w:val="0"/>
          <w:caps w:val="0"/>
          <w:color w:val="auto"/>
          <w:spacing w:val="0"/>
          <w:sz w:val="22"/>
          <w:szCs w:val="22"/>
          <w:highlight w:val="none"/>
          <w:shd w:val="clear" w:color="auto" w:fill="FFFFFF"/>
          <w:lang w:eastAsia="zh-CN"/>
        </w:rPr>
        <w:t>1</w:t>
      </w:r>
      <w:r>
        <w:rPr>
          <w:rFonts w:hint="eastAsia" w:ascii="宋体" w:hAnsi="宋体" w:cs="宋体"/>
          <w:i w:val="0"/>
          <w:iCs w:val="0"/>
          <w:caps w:val="0"/>
          <w:color w:val="auto"/>
          <w:spacing w:val="0"/>
          <w:sz w:val="22"/>
          <w:szCs w:val="22"/>
          <w:highlight w:val="none"/>
          <w:shd w:val="clear" w:color="auto" w:fill="FFFFFF"/>
          <w:lang w:val="en-US" w:eastAsia="zh-CN"/>
        </w:rPr>
        <w:t>1</w:t>
      </w:r>
      <w:r>
        <w:rPr>
          <w:rFonts w:hint="eastAsia" w:ascii="宋体" w:hAnsi="宋体" w:cs="宋体"/>
          <w:i w:val="0"/>
          <w:iCs w:val="0"/>
          <w:caps w:val="0"/>
          <w:color w:val="auto"/>
          <w:spacing w:val="0"/>
          <w:sz w:val="22"/>
          <w:szCs w:val="22"/>
          <w:highlight w:val="none"/>
          <w:shd w:val="clear" w:color="auto" w:fill="FFFFFF"/>
          <w:lang w:eastAsia="zh-CN"/>
        </w:rPr>
        <w:t>0,000.00</w:t>
      </w:r>
      <w:r>
        <w:rPr>
          <w:rFonts w:hint="eastAsia" w:ascii="宋体" w:hAnsi="宋体" w:eastAsia="宋体" w:cs="宋体"/>
          <w:i w:val="0"/>
          <w:iCs w:val="0"/>
          <w:caps w:val="0"/>
          <w:color w:val="auto"/>
          <w:spacing w:val="0"/>
          <w:sz w:val="22"/>
          <w:szCs w:val="22"/>
          <w:highlight w:val="none"/>
          <w:shd w:val="clear" w:color="auto" w:fill="FFFFFF"/>
        </w:rPr>
        <w:t>元</w:t>
      </w:r>
    </w:p>
    <w:p w14:paraId="7697FFE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7012BA4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403BF58A">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7B6D0435">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51721E90">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1BD470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32DBABE4">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565E3D39">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56AA999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5493496A">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679D709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6074E74">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47DA0FD6">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BC1E621">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66A3649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732E41AF">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）本项目</w:t>
      </w:r>
      <w:r>
        <w:rPr>
          <w:rFonts w:hint="eastAsia" w:ascii="宋体" w:hAnsi="宋体" w:cs="宋体"/>
          <w:color w:val="auto"/>
          <w:sz w:val="22"/>
          <w:highlight w:val="none"/>
          <w:lang w:eastAsia="zh-CN"/>
        </w:rPr>
        <w:t>不</w:t>
      </w:r>
      <w:r>
        <w:rPr>
          <w:rFonts w:hint="eastAsia" w:ascii="宋体" w:hAnsi="宋体" w:cs="宋体"/>
          <w:color w:val="auto"/>
          <w:sz w:val="22"/>
          <w:highlight w:val="none"/>
        </w:rPr>
        <w:t>接受进口产品投标（进口产品是指通过中国海关报关验放进入中国境内且产自关境外的产品，相关内容以“财库【2007】119号文”和“财办库【2008】248号文”的相关规定为准）。</w:t>
      </w:r>
    </w:p>
    <w:p w14:paraId="1EC28C79">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10</w:t>
      </w:r>
      <w:r>
        <w:rPr>
          <w:rFonts w:hint="eastAsia" w:ascii="宋体" w:hAnsi="宋体" w:cs="宋体"/>
          <w:color w:val="auto"/>
          <w:sz w:val="22"/>
          <w:highlight w:val="none"/>
        </w:rPr>
        <w:t>)投标人若为生产企业:所投产品为第二、三类医疗器械的，提供食品药品监督管理部门颁发的涵盖所投医疗器械的《医疗器械生产许可证》(有效期内)扫描件，原件备查。投标人若为经营企业，所投产品为第二类医疗器械的，提供食品药品监督管理部门颁发的涵盖所投医疗器械的《医疗器械经营备案凭证》(有效期内)扫措件，原件备查，所投产品为第三类医疗器械的，提供食品药品监督管理部门颁发的涵盖所投医疗器械的《医疗器械经营许可证》(有效期内)扫描件，原件备查。</w:t>
      </w:r>
    </w:p>
    <w:p w14:paraId="4324D5BC">
      <w:pPr>
        <w:spacing w:line="360" w:lineRule="exact"/>
        <w:ind w:firstLine="440" w:firstLineChars="200"/>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11</w:t>
      </w:r>
      <w:r>
        <w:rPr>
          <w:rFonts w:hint="eastAsia" w:ascii="宋体" w:hAnsi="宋体" w:cs="宋体"/>
          <w:color w:val="auto"/>
          <w:sz w:val="22"/>
          <w:highlight w:val="none"/>
        </w:rPr>
        <w:t>)产品具备相关主管部门要求的认证资料:所投产品为第一类医疗器械的，提供食品药品监督管理部门签发的有效的《医疗器械备案凭证》或《医疗器械备案编号告知书》扫描件，原件备查;所投产品为第二、三类医疗器械的，提供食品药品监督管理部门签发的涵盖所投产品的《医疗器械注册证》(有效期内)扫描件，原件备查。</w:t>
      </w:r>
    </w:p>
    <w:p w14:paraId="5AE89FF4">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三、获取招标文件</w:t>
      </w:r>
    </w:p>
    <w:p w14:paraId="7EB55DDE">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11</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18</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5E0F67B0">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6A95F36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50A5EB2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7FF0FE9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7268A46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49555806">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01BBA8BF">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2024F286">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0A0F85A4">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663530E5">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525D4F81">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1EF38F67">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53C5589C">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46AE1F97">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22</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32FA357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cs="Times New Roman"/>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号开标室</w:t>
      </w:r>
    </w:p>
    <w:p w14:paraId="255F2E6D">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五、公告期限</w:t>
      </w:r>
    </w:p>
    <w:p w14:paraId="68144E3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6BBF6C5A">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六、其他补充事宜</w:t>
      </w:r>
    </w:p>
    <w:p w14:paraId="3078EDC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270CA9B5">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深圳公共资源交易网：</w:t>
      </w:r>
      <w:r>
        <w:rPr>
          <w:rFonts w:hint="eastAsia" w:ascii="宋体" w:hAnsi="宋体" w:eastAsia="宋体" w:cs="宋体"/>
          <w:i w:val="0"/>
          <w:iCs w:val="0"/>
          <w:caps w:val="0"/>
          <w:color w:val="auto"/>
          <w:spacing w:val="0"/>
          <w:sz w:val="22"/>
          <w:szCs w:val="22"/>
          <w:highlight w:val="none"/>
          <w:shd w:val="clear" w:color="auto" w:fill="FFFFFF"/>
        </w:rPr>
        <w:fldChar w:fldCharType="begin"/>
      </w:r>
      <w:r>
        <w:rPr>
          <w:rFonts w:hint="eastAsia" w:ascii="宋体" w:hAnsi="宋体" w:eastAsia="宋体" w:cs="宋体"/>
          <w:i w:val="0"/>
          <w:iCs w:val="0"/>
          <w:caps w:val="0"/>
          <w:color w:val="auto"/>
          <w:spacing w:val="0"/>
          <w:sz w:val="22"/>
          <w:szCs w:val="22"/>
          <w:highlight w:val="none"/>
          <w:shd w:val="clear" w:color="auto" w:fill="FFFFFF"/>
        </w:rPr>
        <w:instrText xml:space="preserve"> HYPERLINK "http://www.szggzy.com" </w:instrText>
      </w:r>
      <w:r>
        <w:rPr>
          <w:rFonts w:hint="eastAsia" w:ascii="宋体" w:hAnsi="宋体" w:eastAsia="宋体" w:cs="宋体"/>
          <w:i w:val="0"/>
          <w:iCs w:val="0"/>
          <w:caps w:val="0"/>
          <w:color w:val="auto"/>
          <w:spacing w:val="0"/>
          <w:sz w:val="22"/>
          <w:szCs w:val="22"/>
          <w:highlight w:val="none"/>
          <w:shd w:val="clear" w:color="auto" w:fill="FFFFFF"/>
        </w:rPr>
        <w:fldChar w:fldCharType="separate"/>
      </w:r>
      <w:r>
        <w:rPr>
          <w:rFonts w:hint="eastAsia" w:ascii="宋体" w:hAnsi="宋体" w:eastAsia="宋体" w:cs="宋体"/>
          <w:i w:val="0"/>
          <w:iCs w:val="0"/>
          <w:caps w:val="0"/>
          <w:color w:val="auto"/>
          <w:spacing w:val="0"/>
          <w:sz w:val="22"/>
          <w:szCs w:val="22"/>
          <w:highlight w:val="none"/>
          <w:shd w:val="clear" w:color="auto" w:fill="FFFFFF"/>
        </w:rPr>
        <w:t>www.szggzy.com</w:t>
      </w:r>
      <w:r>
        <w:rPr>
          <w:rFonts w:hint="eastAsia" w:ascii="宋体" w:hAnsi="宋体" w:eastAsia="宋体" w:cs="宋体"/>
          <w:i w:val="0"/>
          <w:iCs w:val="0"/>
          <w:caps w:val="0"/>
          <w:color w:val="auto"/>
          <w:spacing w:val="0"/>
          <w:sz w:val="22"/>
          <w:szCs w:val="22"/>
          <w:highlight w:val="none"/>
          <w:shd w:val="clear" w:color="auto" w:fill="FFFFFF"/>
        </w:rPr>
        <w:fldChar w:fldCharType="end"/>
      </w:r>
    </w:p>
    <w:p w14:paraId="016C934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44A8D817">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0542275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419472E">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2A9E180E">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38537D6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12441BA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称：深圳市盐田区人民医院</w:t>
      </w:r>
    </w:p>
    <w:p w14:paraId="2D35717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　址：深圳市盐田区梧桐路2010号盐田区人民医院</w:t>
      </w:r>
    </w:p>
    <w:p w14:paraId="568C79D8">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联系方式：何工0755-25215002</w:t>
      </w:r>
    </w:p>
    <w:p w14:paraId="4A2FCA8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741DF1D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3DA1C82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70B29AC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145CA73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04E2D507">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w:t>
      </w:r>
      <w:r>
        <w:rPr>
          <w:rFonts w:hint="eastAsia" w:ascii="宋体" w:hAnsi="宋体" w:cs="宋体"/>
          <w:i w:val="0"/>
          <w:iCs w:val="0"/>
          <w:caps w:val="0"/>
          <w:color w:val="auto"/>
          <w:spacing w:val="0"/>
          <w:sz w:val="22"/>
          <w:szCs w:val="22"/>
          <w:highlight w:val="none"/>
          <w:shd w:val="clear" w:color="auto" w:fill="FFFFFF"/>
          <w:lang w:eastAsia="zh-CN"/>
        </w:rPr>
        <w:t>刘先生</w:t>
      </w:r>
    </w:p>
    <w:p w14:paraId="788A113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话：0755-86959378或86959778转8014/800</w:t>
      </w:r>
      <w:r>
        <w:rPr>
          <w:rFonts w:hint="eastAsia" w:ascii="宋体" w:hAnsi="宋体" w:cs="宋体"/>
          <w:i w:val="0"/>
          <w:iCs w:val="0"/>
          <w:caps w:val="0"/>
          <w:color w:val="auto"/>
          <w:spacing w:val="0"/>
          <w:sz w:val="22"/>
          <w:szCs w:val="22"/>
          <w:highlight w:val="none"/>
          <w:shd w:val="clear" w:color="auto" w:fill="FFFFFF"/>
          <w:lang w:val="en-US" w:eastAsia="zh-CN"/>
        </w:rPr>
        <w:t>4</w:t>
      </w:r>
    </w:p>
    <w:p w14:paraId="1A45E45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0B577AD0">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7DE0349C">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020921AC">
      <w:r>
        <w:rPr>
          <w:rFonts w:hint="eastAsia" w:ascii="宋体" w:hAnsi="宋体" w:eastAsia="宋体" w:cs="宋体"/>
          <w:i w:val="0"/>
          <w:iCs w:val="0"/>
          <w:color w:val="auto"/>
          <w:spacing w:val="0"/>
          <w:kern w:val="0"/>
          <w:sz w:val="22"/>
          <w:szCs w:val="22"/>
          <w:highlight w:val="none"/>
          <w:shd w:val="clear" w:color="auto" w:fill="FFFFFF"/>
          <w:lang w:val="en-US" w:eastAsia="zh-CN" w:bidi="ar"/>
        </w:rPr>
        <w:t xml:space="preserve">                                                       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8月11日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F449E"/>
    <w:rsid w:val="4F0F4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4">
    <w:name w:val="Normal (Web)"/>
    <w:basedOn w:val="1"/>
    <w:qFormat/>
    <w:uiPriority w:val="99"/>
    <w:rPr>
      <w:rFonts w:ascii="Times New Roman" w:hAnsi="Times New Roman" w:eastAsia="宋体" w:cs="Times New Roman"/>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2025-08-11T09:19:00Z</dcterms:created>
  <dc:creator>东海国际</dc:creator>
  <cp:lastModifiedBy>东海国际</cp:lastModifiedBy>
  <dcterms:modified xsi:type="dcterms:W3CDTF">2025-08-11T09:20:47Z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14D62780B0074C4384D789138946595E_11</vt:lpwstr>
  </property>
  <property fmtid="{D5CDD505-2E9C-101B-9397-08002B2CF9AE}" pid="4" name="KSOTemplateDocerSaveRecord">
    <vt:lpwstr>eyJoZGlkIjoiYjEwYjIzY2QwNzhkNzJhMDQ5ZTM1YWM2YmI5ZWY1OWUiLCJ1c2VySWQiOiIxMTQwMDYwNTgwIn0=</vt:lpwstr>
  </property>
</Properties>
</file>