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86623D">
      <w:pPr>
        <w:pStyle w:val="17"/>
        <w:spacing w:line="360" w:lineRule="auto"/>
        <w:jc w:val="center"/>
        <w:rPr>
          <w:rFonts w:hAnsi="黑体"/>
          <w:b w:val="0"/>
          <w:sz w:val="32"/>
          <w:szCs w:val="32"/>
        </w:rPr>
      </w:pPr>
      <w:bookmarkStart w:id="0" w:name="_Toc468157564"/>
      <w:bookmarkStart w:id="1" w:name="_Toc6397150"/>
      <w:bookmarkStart w:id="2" w:name="_Toc468606057"/>
      <w:bookmarkStart w:id="3" w:name="_Toc90779595"/>
      <w:bookmarkStart w:id="4" w:name="_Toc480021081"/>
      <w:bookmarkStart w:id="5" w:name="_Toc479991610"/>
      <w:bookmarkStart w:id="6" w:name="_Toc467987851"/>
      <w:bookmarkStart w:id="7" w:name="_Toc123786880"/>
      <w:bookmarkStart w:id="8" w:name="_Toc458262638"/>
      <w:bookmarkStart w:id="9" w:name="_Toc454701405"/>
      <w:bookmarkStart w:id="10" w:name="_Toc491658679"/>
      <w:bookmarkStart w:id="11" w:name="_Toc480010736"/>
      <w:bookmarkStart w:id="12" w:name="_Toc467236768"/>
      <w:bookmarkStart w:id="13" w:name="_Toc480020285"/>
      <w:bookmarkStart w:id="14" w:name="_Toc65998015"/>
      <w:bookmarkStart w:id="15" w:name="_Toc500861026"/>
      <w:bookmarkStart w:id="16" w:name="_Toc6727971"/>
      <w:r>
        <w:rPr>
          <w:rFonts w:hint="eastAsia" w:hAnsi="黑体"/>
          <w:b w:val="0"/>
          <w:sz w:val="32"/>
          <w:szCs w:val="32"/>
        </w:rPr>
        <w:t>深圳市环保科技集团股份有限公司</w:t>
      </w:r>
    </w:p>
    <w:p w14:paraId="26D211A1">
      <w:pPr>
        <w:pStyle w:val="17"/>
        <w:spacing w:line="360" w:lineRule="auto"/>
        <w:rPr>
          <w:rFonts w:hint="eastAsia" w:ascii="仿宋" w:hAnsi="仿宋" w:eastAsia="仿宋"/>
          <w:b w:val="0"/>
          <w:sz w:val="24"/>
        </w:rPr>
      </w:pPr>
      <w:r>
        <w:rPr>
          <w:rFonts w:hint="eastAsia" w:hAnsi="黑体"/>
          <w:b w:val="0"/>
          <w:sz w:val="32"/>
          <w:szCs w:val="32"/>
          <w:lang w:eastAsia="zh-CN"/>
        </w:rPr>
        <w:t>硫酸铵刮板机搅拌浆修复项目</w:t>
      </w:r>
      <w:r>
        <w:rPr>
          <w:rFonts w:hint="eastAsia" w:hAnsi="黑体"/>
          <w:b w:val="0"/>
          <w:sz w:val="32"/>
          <w:szCs w:val="32"/>
        </w:rPr>
        <w:t>询价文件</w:t>
      </w:r>
    </w:p>
    <w:p w14:paraId="49938046">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eastAsia="zh-CN"/>
        </w:rPr>
        <w:t>报价单位</w:t>
      </w:r>
      <w:r>
        <w:rPr>
          <w:rFonts w:hint="eastAsia" w:ascii="仿宋" w:hAnsi="仿宋" w:eastAsia="仿宋"/>
          <w:b w:val="0"/>
          <w:sz w:val="24"/>
        </w:rPr>
        <w:t>：</w:t>
      </w:r>
    </w:p>
    <w:p w14:paraId="55E59166">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“硫酸铵刮板机搅拌浆修复项目”</w:t>
      </w:r>
      <w:r>
        <w:rPr>
          <w:rFonts w:hint="eastAsia" w:ascii="仿宋" w:hAnsi="仿宋" w:eastAsia="仿宋"/>
          <w:b w:val="0"/>
          <w:sz w:val="24"/>
        </w:rPr>
        <w:t>在进行公开询价活动，采用经评审的最低价法选取承包商，现欢迎贵司参与询价。</w:t>
      </w:r>
    </w:p>
    <w:p w14:paraId="6D82A919">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420" w:firstLineChars="175"/>
        <w:textAlignment w:val="auto"/>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1、询价内容：为确保硫酸铵生产线稳定高效运行，现需对3-1#、3-2#、3-3#、4-1#、4-2#和4-3#一共6台硫酸铵生产刮板设备需要检修。配件内容（含安装）与参数指标</w:t>
      </w:r>
      <w:r>
        <w:rPr>
          <w:rFonts w:hint="eastAsia" w:ascii="仿宋" w:hAnsi="仿宋" w:eastAsia="仿宋" w:cs="Times New Roman"/>
          <w:b w:val="0"/>
          <w:kern w:val="2"/>
          <w:sz w:val="24"/>
          <w:szCs w:val="24"/>
          <w:lang w:val="en-US" w:eastAsia="zh-CN" w:bidi="ar-SA"/>
        </w:rPr>
        <w:t>详</w:t>
      </w:r>
      <w:r>
        <w:rPr>
          <w:rFonts w:hint="eastAsia" w:ascii="仿宋" w:hAnsi="仿宋" w:eastAsia="仿宋" w:cs="Times New Roman"/>
          <w:kern w:val="2"/>
          <w:sz w:val="24"/>
          <w:szCs w:val="24"/>
          <w:lang w:val="en-US" w:eastAsia="zh-CN" w:bidi="ar-SA"/>
        </w:rPr>
        <w:t>见《报价一览表》。</w:t>
      </w:r>
    </w:p>
    <w:p w14:paraId="359D4BD4">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7F133D21">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2F57C4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7EEE2DA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27188E5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570C82F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0D566CD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3BA1301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w:t>
      </w:r>
      <w:r>
        <w:rPr>
          <w:rFonts w:hint="eastAsia" w:ascii="仿宋" w:hAnsi="仿宋" w:eastAsia="仿宋"/>
          <w:b w:val="0"/>
          <w:sz w:val="24"/>
          <w:lang w:val="en-US" w:eastAsia="zh-CN"/>
        </w:rPr>
        <w:t>按废标</w:t>
      </w:r>
      <w:r>
        <w:rPr>
          <w:rFonts w:hint="eastAsia" w:ascii="仿宋" w:hAnsi="仿宋" w:eastAsia="仿宋"/>
          <w:b w:val="0"/>
          <w:sz w:val="24"/>
        </w:rPr>
        <w:t>处理：</w:t>
      </w:r>
    </w:p>
    <w:p w14:paraId="6E582657">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375E752C">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3F232419">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458767E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下列情况之一出现，询价人有权重新询价或采用其他方式进行采购：</w:t>
      </w:r>
    </w:p>
    <w:p w14:paraId="34F6E7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eastAsia="zh-CN"/>
        </w:rPr>
        <w:t>中选</w:t>
      </w:r>
      <w:r>
        <w:rPr>
          <w:rFonts w:hint="eastAsia" w:ascii="仿宋" w:hAnsi="仿宋" w:eastAsia="仿宋"/>
          <w:b w:val="0"/>
          <w:sz w:val="24"/>
        </w:rPr>
        <w:t>人不按约定内容签署合同</w:t>
      </w:r>
      <w:r>
        <w:rPr>
          <w:rFonts w:hint="eastAsia" w:ascii="仿宋" w:hAnsi="仿宋" w:eastAsia="仿宋"/>
          <w:b w:val="0"/>
          <w:sz w:val="24"/>
          <w:lang w:eastAsia="zh-CN"/>
        </w:rPr>
        <w:t>，询价人可以按照采购小组提出的中标候选人名单排序依次确定其他报价候选人为中选人，也可以重新采购</w:t>
      </w:r>
      <w:r>
        <w:rPr>
          <w:rFonts w:hint="eastAsia" w:ascii="仿宋" w:hAnsi="仿宋" w:eastAsia="仿宋"/>
          <w:b w:val="0"/>
          <w:sz w:val="24"/>
        </w:rPr>
        <w:t>；</w:t>
      </w:r>
    </w:p>
    <w:p w14:paraId="2E9C6A4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3787CC4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1C82C3DB">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报价人必须是在中华人民共和国境内注册（不含港、澳、台地区）的独立法人资格或是具有独立承担民事责任能力的其它组织</w:t>
      </w:r>
      <w:r>
        <w:rPr>
          <w:rFonts w:hint="eastAsia" w:ascii="仿宋" w:hAnsi="仿宋" w:eastAsia="仿宋"/>
          <w:kern w:val="2"/>
          <w:sz w:val="24"/>
          <w:szCs w:val="24"/>
          <w:lang w:eastAsia="zh-CN"/>
        </w:rPr>
        <w:t>。</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AC82628">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39500</w:t>
      </w:r>
      <w:r>
        <w:rPr>
          <w:rFonts w:hint="eastAsia" w:ascii="仿宋" w:hAnsi="仿宋" w:eastAsia="仿宋"/>
          <w:b w:val="0"/>
          <w:sz w:val="24"/>
        </w:rPr>
        <w:t>元</w:t>
      </w:r>
      <w:r>
        <w:rPr>
          <w:rFonts w:hint="eastAsia" w:ascii="仿宋" w:hAnsi="仿宋" w:eastAsia="仿宋"/>
          <w:b w:val="0"/>
          <w:sz w:val="24"/>
          <w:lang w:val="en-US" w:eastAsia="zh-CN"/>
        </w:rPr>
        <w:t>。</w:t>
      </w:r>
    </w:p>
    <w:p w14:paraId="1B56E23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7、付款方式： </w:t>
      </w:r>
    </w:p>
    <w:p w14:paraId="702C1748">
      <w:pPr>
        <w:pStyle w:val="17"/>
        <w:spacing w:line="360" w:lineRule="auto"/>
        <w:ind w:firstLine="480" w:firstLineChars="200"/>
        <w:jc w:val="both"/>
        <w:rPr>
          <w:rFonts w:hint="eastAsia" w:ascii="仿宋" w:hAnsi="仿宋" w:eastAsia="仿宋"/>
          <w:b w:val="0"/>
          <w:bCs/>
          <w:sz w:val="24"/>
        </w:rPr>
      </w:pPr>
      <w:r>
        <w:rPr>
          <w:rFonts w:hint="eastAsia" w:ascii="仿宋" w:hAnsi="仿宋" w:eastAsia="仿宋"/>
          <w:b w:val="0"/>
          <w:bCs/>
          <w:sz w:val="24"/>
        </w:rPr>
        <w:t>供方负责送货至需方，需方验收合格后，供方开具符合要求的增值税专用发票，需方见票后60日历日内付款。</w:t>
      </w:r>
    </w:p>
    <w:p w14:paraId="032AA36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自合同签订之日起</w:t>
      </w:r>
      <w:r>
        <w:rPr>
          <w:rFonts w:hint="eastAsia" w:ascii="仿宋" w:hAnsi="仿宋" w:eastAsia="仿宋"/>
          <w:b w:val="0"/>
          <w:sz w:val="24"/>
          <w:u w:val="single"/>
          <w:lang w:val="en-US" w:eastAsia="zh-CN"/>
        </w:rPr>
        <w:t>15</w:t>
      </w:r>
      <w:r>
        <w:rPr>
          <w:rFonts w:hint="eastAsia" w:ascii="仿宋" w:hAnsi="仿宋" w:eastAsia="仿宋"/>
          <w:b w:val="0"/>
          <w:sz w:val="24"/>
        </w:rPr>
        <w:t>个日历日</w:t>
      </w:r>
    </w:p>
    <w:p w14:paraId="1F12D3E9">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 xml:space="preserve">9 </w:t>
      </w:r>
      <w:r>
        <w:rPr>
          <w:rFonts w:hint="eastAsia" w:ascii="仿宋" w:hAnsi="仿宋" w:eastAsia="仿宋"/>
          <w:b w:val="0"/>
          <w:sz w:val="24"/>
        </w:rPr>
        <w:t>月</w:t>
      </w:r>
      <w:r>
        <w:rPr>
          <w:rFonts w:hint="eastAsia" w:ascii="仿宋" w:hAnsi="仿宋" w:eastAsia="仿宋"/>
          <w:b w:val="0"/>
          <w:sz w:val="24"/>
          <w:u w:val="single"/>
          <w:lang w:val="en-US" w:eastAsia="zh-CN"/>
        </w:rPr>
        <w:t xml:space="preserve"> 14</w:t>
      </w:r>
      <w:bookmarkStart w:id="18" w:name="_GoBack"/>
      <w:bookmarkEnd w:id="18"/>
      <w:r>
        <w:rPr>
          <w:rFonts w:hint="eastAsia" w:ascii="仿宋" w:hAnsi="仿宋" w:eastAsia="仿宋"/>
          <w:b w:val="0"/>
          <w:sz w:val="24"/>
          <w:u w:val="single"/>
          <w:lang w:val="en-US" w:eastAsia="zh-CN"/>
        </w:rPr>
        <w:t xml:space="preserve"> </w:t>
      </w:r>
      <w:r>
        <w:rPr>
          <w:rFonts w:hint="eastAsia" w:ascii="仿宋" w:hAnsi="仿宋" w:eastAsia="仿宋"/>
          <w:b w:val="0"/>
          <w:sz w:val="24"/>
        </w:rPr>
        <w:t>日</w:t>
      </w:r>
      <w:r>
        <w:rPr>
          <w:rFonts w:hint="eastAsia" w:ascii="仿宋" w:hAnsi="仿宋" w:eastAsia="仿宋"/>
          <w:b w:val="0"/>
          <w:sz w:val="24"/>
          <w:u w:val="single"/>
          <w:lang w:val="en-US" w:eastAsia="zh-CN"/>
        </w:rPr>
        <w:t xml:space="preserve"> 15</w:t>
      </w:r>
      <w:r>
        <w:rPr>
          <w:rFonts w:hint="eastAsia" w:ascii="仿宋" w:hAnsi="仿宋" w:eastAsia="仿宋"/>
          <w:b w:val="0"/>
          <w:sz w:val="24"/>
        </w:rPr>
        <w:t>点</w:t>
      </w:r>
      <w:r>
        <w:rPr>
          <w:rFonts w:hint="eastAsia" w:ascii="仿宋" w:hAnsi="仿宋" w:eastAsia="仿宋"/>
          <w:b w:val="0"/>
          <w:sz w:val="24"/>
          <w:u w:val="single"/>
          <w:lang w:val="en-US" w:eastAsia="zh-CN"/>
        </w:rPr>
        <w:t xml:space="preserve"> 0</w:t>
      </w:r>
      <w:r>
        <w:rPr>
          <w:rFonts w:hint="eastAsia" w:ascii="仿宋" w:hAnsi="仿宋" w:eastAsia="仿宋"/>
          <w:b w:val="0"/>
          <w:sz w:val="24"/>
          <w:lang w:val="en-US" w:eastAsia="zh-CN"/>
        </w:rPr>
        <w:t>分</w:t>
      </w:r>
    </w:p>
    <w:p w14:paraId="5E84221A">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w:t>
      </w:r>
      <w:r>
        <w:rPr>
          <w:rFonts w:hint="eastAsia" w:ascii="仿宋" w:hAnsi="仿宋" w:eastAsia="仿宋"/>
          <w:b w:val="0"/>
          <w:sz w:val="24"/>
          <w:lang w:val="en-US" w:eastAsia="zh-CN"/>
        </w:rPr>
        <w:t>将报价文件</w:t>
      </w:r>
      <w:r>
        <w:rPr>
          <w:rFonts w:hint="eastAsia" w:ascii="仿宋" w:hAnsi="仿宋" w:eastAsia="仿宋"/>
          <w:b w:val="0"/>
          <w:sz w:val="24"/>
          <w:lang w:eastAsia="zh-CN"/>
        </w:rPr>
        <w:t>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1C7E642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4ABA031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778517D">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4BD255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lang w:val="en-US" w:eastAsia="zh-CN"/>
        </w:rPr>
        <w:t>1</w:t>
      </w:r>
      <w:r>
        <w:rPr>
          <w:rFonts w:hint="eastAsia" w:ascii="仿宋" w:hAnsi="仿宋" w:eastAsia="仿宋"/>
          <w:b w:val="0"/>
          <w:sz w:val="24"/>
          <w:lang w:eastAsia="zh-CN"/>
        </w:rPr>
        <w:t>）</w:t>
      </w:r>
      <w:r>
        <w:rPr>
          <w:rFonts w:hint="eastAsia" w:ascii="仿宋" w:hAnsi="仿宋" w:eastAsia="仿宋"/>
          <w:b w:val="0"/>
          <w:sz w:val="24"/>
        </w:rPr>
        <w:t>报价文件格式</w:t>
      </w:r>
    </w:p>
    <w:p w14:paraId="4300A2B4">
      <w:pPr>
        <w:pStyle w:val="17"/>
        <w:spacing w:line="360" w:lineRule="auto"/>
        <w:jc w:val="both"/>
        <w:rPr>
          <w:rFonts w:ascii="仿宋" w:hAnsi="仿宋" w:eastAsia="仿宋"/>
          <w:b w:val="0"/>
          <w:sz w:val="24"/>
        </w:rPr>
      </w:pPr>
    </w:p>
    <w:p w14:paraId="43FB524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5FEDE22">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联系人：黄工</w:t>
      </w:r>
    </w:p>
    <w:p w14:paraId="4D5AB7D9">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075583116870</w:t>
      </w:r>
    </w:p>
    <w:p w14:paraId="6B7F0824">
      <w:pPr>
        <w:rPr>
          <w:rFonts w:ascii="仿宋" w:hAnsi="仿宋" w:eastAsia="仿宋"/>
          <w:b/>
          <w:sz w:val="24"/>
        </w:rPr>
      </w:pPr>
      <w:r>
        <w:rPr>
          <w:rFonts w:ascii="仿宋" w:hAnsi="仿宋" w:eastAsia="仿宋"/>
          <w:b/>
          <w:sz w:val="24"/>
        </w:rPr>
        <w:br w:type="page"/>
      </w:r>
    </w:p>
    <w:p w14:paraId="2FC22AC9">
      <w:pPr>
        <w:spacing w:before="240" w:after="240"/>
        <w:jc w:val="center"/>
        <w:rPr>
          <w:rFonts w:ascii="宋体" w:hAnsi="宋体"/>
          <w:b/>
          <w:sz w:val="28"/>
          <w:szCs w:val="28"/>
        </w:rPr>
      </w:pPr>
      <w:r>
        <w:rPr>
          <w:rFonts w:hint="eastAsia" w:ascii="宋体" w:hAnsi="宋体"/>
          <w:b/>
          <w:sz w:val="28"/>
          <w:szCs w:val="28"/>
        </w:rPr>
        <w:t>报价一览表</w:t>
      </w:r>
    </w:p>
    <w:p w14:paraId="0B9114CB">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 xml:space="preserve">项目名称：硫酸铵刮板机搅拌浆修复项目 </w:t>
      </w:r>
    </w:p>
    <w:p w14:paraId="5D826D24">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询价单位名称：深圳市环保科技集团股份有限公司</w:t>
      </w:r>
    </w:p>
    <w:p w14:paraId="4FAB0934">
      <w:pPr>
        <w:pStyle w:val="17"/>
        <w:spacing w:line="360" w:lineRule="auto"/>
        <w:ind w:firstLine="7560" w:firstLineChars="3150"/>
        <w:jc w:val="both"/>
        <w:rPr>
          <w:rFonts w:ascii="仿宋" w:hAnsi="仿宋" w:eastAsia="仿宋"/>
          <w:b w:val="0"/>
          <w:sz w:val="24"/>
        </w:rPr>
      </w:pPr>
      <w:r>
        <w:rPr>
          <w:rFonts w:hint="eastAsia" w:ascii="仿宋" w:hAnsi="仿宋" w:eastAsia="仿宋"/>
          <w:b w:val="0"/>
          <w:sz w:val="24"/>
        </w:rPr>
        <w:t>单位：元</w:t>
      </w:r>
    </w:p>
    <w:tbl>
      <w:tblPr>
        <w:tblStyle w:val="45"/>
        <w:tblW w:w="105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0"/>
        <w:gridCol w:w="2470"/>
        <w:gridCol w:w="3485"/>
        <w:gridCol w:w="810"/>
        <w:gridCol w:w="825"/>
        <w:gridCol w:w="1080"/>
        <w:gridCol w:w="1143"/>
      </w:tblGrid>
      <w:tr w14:paraId="6004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A0B04B">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序号</w:t>
            </w:r>
          </w:p>
        </w:tc>
        <w:tc>
          <w:tcPr>
            <w:tcW w:w="2470"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463056E7">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 xml:space="preserve">         详细</w:t>
            </w:r>
          </w:p>
          <w:p w14:paraId="4657298B">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名称</w:t>
            </w:r>
          </w:p>
        </w:tc>
        <w:tc>
          <w:tcPr>
            <w:tcW w:w="3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C991">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41E82">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1289">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9886">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单价</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B66D">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总价</w:t>
            </w:r>
          </w:p>
        </w:tc>
      </w:tr>
      <w:tr w14:paraId="372C4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CA8CCB">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1</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AF73">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带柱刮板组件</w:t>
            </w:r>
          </w:p>
        </w:tc>
        <w:tc>
          <w:tcPr>
            <w:tcW w:w="3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232C">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含4片压板/套、430*75*5mm、φ25*222mm 、316L</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FAFD">
            <w:pPr>
              <w:keepNext w:val="0"/>
              <w:keepLines w:val="0"/>
              <w:widowControl/>
              <w:suppressLineNumbers w:val="0"/>
              <w:jc w:val="center"/>
              <w:textAlignment w:val="center"/>
              <w:rPr>
                <w:rFonts w:hint="default" w:ascii="仿宋" w:hAnsi="仿宋" w:eastAsia="仿宋" w:cs="仿宋"/>
                <w:b w:val="0"/>
                <w:kern w:val="2"/>
                <w:sz w:val="24"/>
                <w:szCs w:val="24"/>
                <w:lang w:val="en-US" w:eastAsia="zh-CN" w:bidi="ar-SA"/>
              </w:rPr>
            </w:pPr>
            <w:r>
              <w:rPr>
                <w:rFonts w:hint="eastAsia" w:ascii="仿宋" w:hAnsi="仿宋" w:eastAsia="仿宋" w:cs="仿宋"/>
                <w:sz w:val="24"/>
                <w:szCs w:val="24"/>
                <w:vertAlign w:val="baseline"/>
                <w:lang w:val="en-US" w:eastAsia="zh-CN"/>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66E0">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0B9D">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3051">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6BEE8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70398D">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2</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6544">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刮片组</w:t>
            </w:r>
          </w:p>
        </w:tc>
        <w:tc>
          <w:tcPr>
            <w:tcW w:w="3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68EE">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430*75*5mm &amp; 162*135*6mm、316L</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32DE">
            <w:pPr>
              <w:keepNext w:val="0"/>
              <w:keepLines w:val="0"/>
              <w:widowControl/>
              <w:suppressLineNumbers w:val="0"/>
              <w:jc w:val="center"/>
              <w:textAlignment w:val="center"/>
              <w:rPr>
                <w:rFonts w:hint="default" w:ascii="仿宋" w:hAnsi="仿宋" w:eastAsia="仿宋" w:cs="仿宋"/>
                <w:b w:val="0"/>
                <w:kern w:val="2"/>
                <w:sz w:val="24"/>
                <w:szCs w:val="24"/>
                <w:lang w:val="en-US" w:eastAsia="zh-CN" w:bidi="ar-SA"/>
              </w:rPr>
            </w:pPr>
            <w:r>
              <w:rPr>
                <w:rFonts w:hint="eastAsia" w:ascii="仿宋" w:hAnsi="仿宋" w:eastAsia="仿宋" w:cs="仿宋"/>
                <w:sz w:val="24"/>
                <w:szCs w:val="24"/>
                <w:vertAlign w:val="baseline"/>
                <w:lang w:val="en-US" w:eastAsia="zh-CN"/>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5A58">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642F">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EF6F">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7BA9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2163FD">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3</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337F">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长方形框架</w:t>
            </w:r>
          </w:p>
        </w:tc>
        <w:tc>
          <w:tcPr>
            <w:tcW w:w="3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11FC">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430*110*75*6mm、316L</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4D62">
            <w:pPr>
              <w:keepNext w:val="0"/>
              <w:keepLines w:val="0"/>
              <w:widowControl/>
              <w:suppressLineNumbers w:val="0"/>
              <w:jc w:val="center"/>
              <w:textAlignment w:val="center"/>
              <w:rPr>
                <w:rFonts w:hint="default" w:ascii="仿宋" w:hAnsi="仿宋" w:eastAsia="仿宋" w:cs="仿宋"/>
                <w:b w:val="0"/>
                <w:kern w:val="2"/>
                <w:sz w:val="24"/>
                <w:szCs w:val="24"/>
                <w:lang w:val="en-US" w:eastAsia="zh-CN" w:bidi="ar-SA"/>
              </w:rPr>
            </w:pPr>
            <w:r>
              <w:rPr>
                <w:rFonts w:hint="eastAsia" w:ascii="仿宋" w:hAnsi="仿宋" w:eastAsia="仿宋" w:cs="仿宋"/>
                <w:sz w:val="24"/>
                <w:szCs w:val="24"/>
                <w:vertAlign w:val="baseline"/>
                <w:lang w:val="en-US" w:eastAsia="zh-CN"/>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88A2">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3075">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3AD9">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4CDB6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16D625">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4</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3F27">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止动圈</w:t>
            </w:r>
          </w:p>
        </w:tc>
        <w:tc>
          <w:tcPr>
            <w:tcW w:w="3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B1AD">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φ38*15mm、316L</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BB74">
            <w:pPr>
              <w:keepNext w:val="0"/>
              <w:keepLines w:val="0"/>
              <w:widowControl/>
              <w:suppressLineNumbers w:val="0"/>
              <w:jc w:val="center"/>
              <w:textAlignment w:val="center"/>
              <w:rPr>
                <w:rFonts w:hint="default" w:ascii="仿宋" w:hAnsi="仿宋" w:eastAsia="仿宋" w:cs="仿宋"/>
                <w:b w:val="0"/>
                <w:kern w:val="2"/>
                <w:sz w:val="24"/>
                <w:szCs w:val="24"/>
                <w:lang w:val="en-US" w:eastAsia="zh-CN" w:bidi="ar-SA"/>
              </w:rPr>
            </w:pPr>
            <w:r>
              <w:rPr>
                <w:rFonts w:hint="eastAsia" w:ascii="仿宋" w:hAnsi="仿宋" w:eastAsia="仿宋" w:cs="仿宋"/>
                <w:sz w:val="24"/>
                <w:szCs w:val="24"/>
                <w:vertAlign w:val="baseline"/>
                <w:lang w:val="en-US" w:eastAsia="zh-CN"/>
              </w:rPr>
              <w:t>80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0EA0">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5609">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21AB">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7E601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1B758BA">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5</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C1E5">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弹簧</w:t>
            </w:r>
          </w:p>
        </w:tc>
        <w:tc>
          <w:tcPr>
            <w:tcW w:w="3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F2F9">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φ32*185mm高*线径3mm、316L</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53EC">
            <w:pPr>
              <w:keepNext w:val="0"/>
              <w:keepLines w:val="0"/>
              <w:widowControl/>
              <w:suppressLineNumbers w:val="0"/>
              <w:jc w:val="center"/>
              <w:textAlignment w:val="center"/>
              <w:rPr>
                <w:rFonts w:hint="default" w:ascii="仿宋" w:hAnsi="仿宋" w:eastAsia="仿宋" w:cs="仿宋"/>
                <w:b w:val="0"/>
                <w:kern w:val="2"/>
                <w:sz w:val="24"/>
                <w:szCs w:val="24"/>
                <w:lang w:val="en-US" w:eastAsia="zh-CN" w:bidi="ar-SA"/>
              </w:rPr>
            </w:pPr>
            <w:r>
              <w:rPr>
                <w:rFonts w:hint="eastAsia" w:ascii="仿宋" w:hAnsi="仿宋" w:eastAsia="仿宋" w:cs="仿宋"/>
                <w:sz w:val="24"/>
                <w:szCs w:val="24"/>
                <w:vertAlign w:val="baseline"/>
                <w:lang w:val="en-US" w:eastAsia="zh-CN"/>
              </w:rPr>
              <w:t>80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DDB1">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9B35">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98D2">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2796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F0129B">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6</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56F5">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刮刀组加固板</w:t>
            </w:r>
          </w:p>
        </w:tc>
        <w:tc>
          <w:tcPr>
            <w:tcW w:w="3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9DAF">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426*20*4mm、316L</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623D">
            <w:pPr>
              <w:keepNext w:val="0"/>
              <w:keepLines w:val="0"/>
              <w:widowControl/>
              <w:suppressLineNumbers w:val="0"/>
              <w:jc w:val="center"/>
              <w:textAlignment w:val="center"/>
              <w:rPr>
                <w:rFonts w:hint="default" w:ascii="仿宋" w:hAnsi="仿宋" w:eastAsia="仿宋" w:cs="仿宋"/>
                <w:b w:val="0"/>
                <w:kern w:val="2"/>
                <w:sz w:val="24"/>
                <w:szCs w:val="24"/>
                <w:lang w:val="en-US" w:eastAsia="zh-CN" w:bidi="ar-SA"/>
              </w:rPr>
            </w:pPr>
            <w:r>
              <w:rPr>
                <w:rFonts w:hint="eastAsia" w:ascii="仿宋" w:hAnsi="仿宋" w:eastAsia="仿宋" w:cs="仿宋"/>
                <w:sz w:val="24"/>
                <w:szCs w:val="24"/>
                <w:vertAlign w:val="baseline"/>
                <w:lang w:val="en-US" w:eastAsia="zh-CN"/>
              </w:rPr>
              <w:t>72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CB11">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2A44">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59EF">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3C245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9400" w:type="dxa"/>
            <w:gridSpan w:val="6"/>
            <w:tcBorders>
              <w:top w:val="single" w:color="000000" w:sz="4" w:space="0"/>
              <w:left w:val="single" w:color="000000" w:sz="8" w:space="0"/>
              <w:bottom w:val="single" w:color="000000" w:sz="4" w:space="0"/>
              <w:right w:val="single" w:color="000000" w:sz="4" w:space="0"/>
            </w:tcBorders>
            <w:shd w:val="clear" w:color="auto" w:fill="auto"/>
            <w:noWrap/>
            <w:vAlign w:val="center"/>
          </w:tcPr>
          <w:p w14:paraId="263D73D6">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合计</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778A">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p>
        </w:tc>
      </w:tr>
      <w:tr w14:paraId="1CBF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8" w:hRule="atLeast"/>
          <w:jc w:val="center"/>
        </w:trPr>
        <w:tc>
          <w:tcPr>
            <w:tcW w:w="10543" w:type="dxa"/>
            <w:gridSpan w:val="7"/>
            <w:tcBorders>
              <w:top w:val="single" w:color="000000" w:sz="4" w:space="0"/>
              <w:left w:val="single" w:color="000000" w:sz="8" w:space="0"/>
              <w:bottom w:val="single" w:color="000000" w:sz="4" w:space="0"/>
              <w:right w:val="single" w:color="000000" w:sz="4" w:space="0"/>
            </w:tcBorders>
            <w:shd w:val="clear" w:color="auto" w:fill="auto"/>
            <w:noWrap/>
            <w:vAlign w:val="center"/>
          </w:tcPr>
          <w:p w14:paraId="38CD81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备注：</w:t>
            </w:r>
          </w:p>
          <w:p w14:paraId="6842567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该报价含</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%税率增值税专用发票(开票)税费、含运费、安装费及其它与本项目相关的所有费用。</w:t>
            </w:r>
          </w:p>
          <w:p w14:paraId="5E6B542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该项目不含税总报价为</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元（保留小数点后两位）。</w:t>
            </w:r>
          </w:p>
        </w:tc>
      </w:tr>
    </w:tbl>
    <w:p w14:paraId="77AA109B">
      <w:pPr>
        <w:pStyle w:val="17"/>
        <w:spacing w:line="360" w:lineRule="auto"/>
        <w:jc w:val="left"/>
        <w:rPr>
          <w:rFonts w:hint="eastAsia" w:ascii="仿宋" w:hAnsi="仿宋" w:eastAsia="仿宋"/>
          <w:b w:val="0"/>
          <w:sz w:val="24"/>
          <w:lang w:eastAsia="zh-CN"/>
        </w:rPr>
      </w:pPr>
    </w:p>
    <w:p w14:paraId="37FF1ED5">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报价单位名称：</w:t>
      </w:r>
      <w:r>
        <w:rPr>
          <w:rFonts w:hint="eastAsia" w:ascii="仿宋" w:hAnsi="仿宋" w:eastAsia="仿宋"/>
          <w:b w:val="0"/>
          <w:sz w:val="24"/>
          <w:lang w:val="en-US" w:eastAsia="zh-CN"/>
        </w:rPr>
        <w:t xml:space="preserve">                         </w:t>
      </w:r>
    </w:p>
    <w:p w14:paraId="5DF66B4A">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（盖章）</w:t>
      </w:r>
    </w:p>
    <w:p w14:paraId="08C3AC15">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报价单位代表签字：</w:t>
      </w:r>
    </w:p>
    <w:p w14:paraId="387094B9">
      <w:pPr>
        <w:pStyle w:val="17"/>
        <w:spacing w:line="360" w:lineRule="auto"/>
        <w:jc w:val="left"/>
        <w:rPr>
          <w:rFonts w:ascii="仿宋" w:hAnsi="仿宋" w:eastAsia="仿宋"/>
          <w:sz w:val="24"/>
        </w:rPr>
      </w:pPr>
      <w:r>
        <w:rPr>
          <w:rFonts w:hint="eastAsia" w:ascii="仿宋" w:hAnsi="仿宋" w:eastAsia="仿宋"/>
          <w:b w:val="0"/>
          <w:sz w:val="24"/>
          <w:lang w:eastAsia="zh-CN"/>
        </w:rPr>
        <w:t>联系电话：</w:t>
      </w:r>
    </w:p>
    <w:p w14:paraId="2ED82406">
      <w:pPr>
        <w:widowControl/>
        <w:jc w:val="right"/>
        <w:rPr>
          <w:rFonts w:ascii="仿宋" w:hAnsi="仿宋" w:eastAsia="仿宋"/>
          <w:sz w:val="24"/>
        </w:rPr>
      </w:pPr>
    </w:p>
    <w:p w14:paraId="349FFAAE">
      <w:pPr>
        <w:widowControl/>
        <w:jc w:val="right"/>
        <w:rPr>
          <w:rFonts w:ascii="仿宋" w:hAnsi="仿宋" w:eastAsia="仿宋"/>
          <w:sz w:val="24"/>
        </w:rPr>
      </w:pPr>
      <w:r>
        <w:rPr>
          <w:rFonts w:hint="eastAsia" w:ascii="仿宋" w:hAnsi="仿宋" w:eastAsia="仿宋"/>
          <w:sz w:val="24"/>
        </w:rPr>
        <w:t>日期：</w:t>
      </w:r>
      <w:r>
        <w:rPr>
          <w:rFonts w:hint="eastAsia" w:ascii="仿宋" w:hAnsi="仿宋" w:eastAsia="仿宋"/>
          <w:sz w:val="24"/>
          <w:lang w:val="en-US" w:eastAsia="zh-CN"/>
        </w:rPr>
        <w:t xml:space="preserve">    </w:t>
      </w:r>
      <w:r>
        <w:rPr>
          <w:rFonts w:hint="eastAsia" w:ascii="仿宋" w:hAnsi="仿宋" w:eastAsia="仿宋"/>
          <w:sz w:val="24"/>
        </w:rPr>
        <w:t>年</w:t>
      </w:r>
      <w:r>
        <w:rPr>
          <w:rFonts w:hint="eastAsia" w:ascii="仿宋" w:hAnsi="仿宋" w:eastAsia="仿宋"/>
          <w:sz w:val="24"/>
          <w:lang w:val="en-US" w:eastAsia="zh-CN"/>
        </w:rPr>
        <w:t xml:space="preserve">  </w:t>
      </w:r>
      <w:r>
        <w:rPr>
          <w:rFonts w:hint="eastAsia" w:ascii="仿宋" w:hAnsi="仿宋" w:eastAsia="仿宋"/>
          <w:sz w:val="24"/>
        </w:rPr>
        <w:t>月</w:t>
      </w:r>
      <w:r>
        <w:rPr>
          <w:rFonts w:hint="eastAsia" w:ascii="仿宋" w:hAnsi="仿宋" w:eastAsia="仿宋"/>
          <w:sz w:val="24"/>
          <w:lang w:val="en-US" w:eastAsia="zh-CN"/>
        </w:rPr>
        <w:t xml:space="preserve">  </w:t>
      </w:r>
      <w:r>
        <w:rPr>
          <w:rFonts w:hint="eastAsia" w:ascii="仿宋" w:hAnsi="仿宋" w:eastAsia="仿宋"/>
          <w:sz w:val="24"/>
        </w:rPr>
        <w:t>日</w:t>
      </w:r>
    </w:p>
    <w:sectPr>
      <w:footerReference r:id="rId3" w:type="default"/>
      <w:footerReference r:id="rId4" w:type="even"/>
      <w:pgSz w:w="11906" w:h="16838"/>
      <w:pgMar w:top="1440" w:right="1701" w:bottom="175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C11A">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7479DA7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9B03">
    <w:pPr>
      <w:pStyle w:val="28"/>
      <w:framePr w:wrap="around" w:vAnchor="text" w:hAnchor="margin" w:xAlign="center" w:y="1"/>
      <w:rPr>
        <w:rStyle w:val="50"/>
      </w:rPr>
    </w:pPr>
    <w:r>
      <w:fldChar w:fldCharType="begin"/>
    </w:r>
    <w:r>
      <w:rPr>
        <w:rStyle w:val="50"/>
      </w:rPr>
      <w:instrText xml:space="preserve">PAGE  </w:instrText>
    </w:r>
    <w:r>
      <w:fldChar w:fldCharType="end"/>
    </w:r>
  </w:p>
  <w:p w14:paraId="2CF93BD5">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0E9239"/>
    <w:multiLevelType w:val="singleLevel"/>
    <w:tmpl w:val="FA0E923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WM5YmFlMDNlZTk1MTU1OTZjNWI4ODMzNzM2ODI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3AE1"/>
    <w:rsid w:val="0043682D"/>
    <w:rsid w:val="00443181"/>
    <w:rsid w:val="00447FBA"/>
    <w:rsid w:val="004517FB"/>
    <w:rsid w:val="0045368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879A8"/>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57C13"/>
    <w:rsid w:val="021563B1"/>
    <w:rsid w:val="0258279B"/>
    <w:rsid w:val="026E08A4"/>
    <w:rsid w:val="02B36335"/>
    <w:rsid w:val="02F250B6"/>
    <w:rsid w:val="032D4760"/>
    <w:rsid w:val="048605CC"/>
    <w:rsid w:val="04E67026"/>
    <w:rsid w:val="04E9337B"/>
    <w:rsid w:val="050B4010"/>
    <w:rsid w:val="053926AA"/>
    <w:rsid w:val="05C13B2B"/>
    <w:rsid w:val="05FE23F0"/>
    <w:rsid w:val="05FE5E97"/>
    <w:rsid w:val="060E2D89"/>
    <w:rsid w:val="06350110"/>
    <w:rsid w:val="0684363A"/>
    <w:rsid w:val="07154596"/>
    <w:rsid w:val="07A86C4E"/>
    <w:rsid w:val="082672ED"/>
    <w:rsid w:val="086C5D2B"/>
    <w:rsid w:val="08CB4454"/>
    <w:rsid w:val="090C31E6"/>
    <w:rsid w:val="091E0D5E"/>
    <w:rsid w:val="097550F1"/>
    <w:rsid w:val="099F7479"/>
    <w:rsid w:val="09D239E7"/>
    <w:rsid w:val="0A10407E"/>
    <w:rsid w:val="0B3D02F0"/>
    <w:rsid w:val="0BF253C9"/>
    <w:rsid w:val="0C606EBE"/>
    <w:rsid w:val="0D236E10"/>
    <w:rsid w:val="0D3E4972"/>
    <w:rsid w:val="0E38194C"/>
    <w:rsid w:val="0E625A51"/>
    <w:rsid w:val="0E6A3625"/>
    <w:rsid w:val="0F032B2F"/>
    <w:rsid w:val="0F386542"/>
    <w:rsid w:val="0F3B4003"/>
    <w:rsid w:val="0F506249"/>
    <w:rsid w:val="0FD84F9F"/>
    <w:rsid w:val="115A2A62"/>
    <w:rsid w:val="11DE5C61"/>
    <w:rsid w:val="12A25D1F"/>
    <w:rsid w:val="12BB447B"/>
    <w:rsid w:val="12D34B3C"/>
    <w:rsid w:val="12F62516"/>
    <w:rsid w:val="14386692"/>
    <w:rsid w:val="14AF1479"/>
    <w:rsid w:val="15694A4F"/>
    <w:rsid w:val="15853F88"/>
    <w:rsid w:val="161F31CF"/>
    <w:rsid w:val="16CE533F"/>
    <w:rsid w:val="17436A10"/>
    <w:rsid w:val="1785633B"/>
    <w:rsid w:val="189B0D96"/>
    <w:rsid w:val="19937D74"/>
    <w:rsid w:val="19A31135"/>
    <w:rsid w:val="19CD3F55"/>
    <w:rsid w:val="1A227E2E"/>
    <w:rsid w:val="1A6E03C7"/>
    <w:rsid w:val="1A9668A5"/>
    <w:rsid w:val="1B7724D1"/>
    <w:rsid w:val="1BBC2C1E"/>
    <w:rsid w:val="1BDE58F2"/>
    <w:rsid w:val="1C053568"/>
    <w:rsid w:val="1C301CE0"/>
    <w:rsid w:val="1CE10A01"/>
    <w:rsid w:val="1D2D0263"/>
    <w:rsid w:val="1D40365C"/>
    <w:rsid w:val="1DC1221D"/>
    <w:rsid w:val="1EBE45E3"/>
    <w:rsid w:val="1F95337A"/>
    <w:rsid w:val="1FBB5603"/>
    <w:rsid w:val="1FDF4EA2"/>
    <w:rsid w:val="20176F5B"/>
    <w:rsid w:val="20271D35"/>
    <w:rsid w:val="20341A12"/>
    <w:rsid w:val="211A5ECC"/>
    <w:rsid w:val="21284E21"/>
    <w:rsid w:val="212E5A1E"/>
    <w:rsid w:val="21364138"/>
    <w:rsid w:val="213C2C1C"/>
    <w:rsid w:val="21435644"/>
    <w:rsid w:val="219E6AFD"/>
    <w:rsid w:val="22180C97"/>
    <w:rsid w:val="223A2947"/>
    <w:rsid w:val="225D27CD"/>
    <w:rsid w:val="22C24F1D"/>
    <w:rsid w:val="22FB5A88"/>
    <w:rsid w:val="22FE7867"/>
    <w:rsid w:val="233853BC"/>
    <w:rsid w:val="23952168"/>
    <w:rsid w:val="23E86760"/>
    <w:rsid w:val="24713474"/>
    <w:rsid w:val="252D7AE7"/>
    <w:rsid w:val="25A51A08"/>
    <w:rsid w:val="25B0350A"/>
    <w:rsid w:val="26366DE2"/>
    <w:rsid w:val="265C3E6A"/>
    <w:rsid w:val="27822730"/>
    <w:rsid w:val="27C447B6"/>
    <w:rsid w:val="286618CC"/>
    <w:rsid w:val="295E36E1"/>
    <w:rsid w:val="29867816"/>
    <w:rsid w:val="29ED7B19"/>
    <w:rsid w:val="2A1630AB"/>
    <w:rsid w:val="2A583F84"/>
    <w:rsid w:val="2AAE42CB"/>
    <w:rsid w:val="2B286471"/>
    <w:rsid w:val="2B2B6798"/>
    <w:rsid w:val="2B6F1ECB"/>
    <w:rsid w:val="2BEE6567"/>
    <w:rsid w:val="2C464019"/>
    <w:rsid w:val="2CFC3654"/>
    <w:rsid w:val="2D1B3752"/>
    <w:rsid w:val="2D6E1C6F"/>
    <w:rsid w:val="2E864C69"/>
    <w:rsid w:val="2EAE33F6"/>
    <w:rsid w:val="2ED6118F"/>
    <w:rsid w:val="2F193F07"/>
    <w:rsid w:val="2F23529F"/>
    <w:rsid w:val="2F6F04E6"/>
    <w:rsid w:val="2F7524D6"/>
    <w:rsid w:val="30416650"/>
    <w:rsid w:val="31A22FE6"/>
    <w:rsid w:val="31D42EDA"/>
    <w:rsid w:val="31FE02B9"/>
    <w:rsid w:val="32DC69E9"/>
    <w:rsid w:val="32FE34B9"/>
    <w:rsid w:val="32FF2D70"/>
    <w:rsid w:val="330C756C"/>
    <w:rsid w:val="333056A4"/>
    <w:rsid w:val="33A62A4E"/>
    <w:rsid w:val="33BC763E"/>
    <w:rsid w:val="34025594"/>
    <w:rsid w:val="346F4B7A"/>
    <w:rsid w:val="34C77851"/>
    <w:rsid w:val="35090F28"/>
    <w:rsid w:val="351D4947"/>
    <w:rsid w:val="35BB0C5D"/>
    <w:rsid w:val="35F8459E"/>
    <w:rsid w:val="364E1010"/>
    <w:rsid w:val="36E75B22"/>
    <w:rsid w:val="37C0463D"/>
    <w:rsid w:val="386D22C3"/>
    <w:rsid w:val="388859B9"/>
    <w:rsid w:val="38D041DE"/>
    <w:rsid w:val="3951224F"/>
    <w:rsid w:val="39DA5089"/>
    <w:rsid w:val="3A0F79D1"/>
    <w:rsid w:val="3A8117CC"/>
    <w:rsid w:val="3ACF498F"/>
    <w:rsid w:val="3AD46D32"/>
    <w:rsid w:val="3B7A249A"/>
    <w:rsid w:val="3B9B3980"/>
    <w:rsid w:val="3BA75C8A"/>
    <w:rsid w:val="3C0B4537"/>
    <w:rsid w:val="3C1965A2"/>
    <w:rsid w:val="3C285C7F"/>
    <w:rsid w:val="3D1A3AF9"/>
    <w:rsid w:val="3D5C7868"/>
    <w:rsid w:val="3E3D1917"/>
    <w:rsid w:val="3E6A4403"/>
    <w:rsid w:val="3ED73827"/>
    <w:rsid w:val="3F0608A9"/>
    <w:rsid w:val="3F1C26CC"/>
    <w:rsid w:val="3F8F25C3"/>
    <w:rsid w:val="401F0B33"/>
    <w:rsid w:val="40242B5C"/>
    <w:rsid w:val="40FB5855"/>
    <w:rsid w:val="4126521D"/>
    <w:rsid w:val="413C6B74"/>
    <w:rsid w:val="4223038A"/>
    <w:rsid w:val="426A0166"/>
    <w:rsid w:val="4292275F"/>
    <w:rsid w:val="43777F99"/>
    <w:rsid w:val="439A4C3C"/>
    <w:rsid w:val="4562065B"/>
    <w:rsid w:val="45637337"/>
    <w:rsid w:val="45F84928"/>
    <w:rsid w:val="46084E13"/>
    <w:rsid w:val="4718585B"/>
    <w:rsid w:val="472E7643"/>
    <w:rsid w:val="47673CFA"/>
    <w:rsid w:val="48144C85"/>
    <w:rsid w:val="48670689"/>
    <w:rsid w:val="48D249B8"/>
    <w:rsid w:val="490C5B43"/>
    <w:rsid w:val="49805BD1"/>
    <w:rsid w:val="49A064F0"/>
    <w:rsid w:val="49C35FEE"/>
    <w:rsid w:val="4A96265D"/>
    <w:rsid w:val="4ADD5C0E"/>
    <w:rsid w:val="4B17281F"/>
    <w:rsid w:val="4B6001BF"/>
    <w:rsid w:val="4B7D644A"/>
    <w:rsid w:val="4C8E57FE"/>
    <w:rsid w:val="4D184B27"/>
    <w:rsid w:val="4D751560"/>
    <w:rsid w:val="4E1251B9"/>
    <w:rsid w:val="4EB940C5"/>
    <w:rsid w:val="4ED63904"/>
    <w:rsid w:val="4F2A773D"/>
    <w:rsid w:val="4F921C7B"/>
    <w:rsid w:val="4FD51907"/>
    <w:rsid w:val="505A536E"/>
    <w:rsid w:val="508506F6"/>
    <w:rsid w:val="50DD58A0"/>
    <w:rsid w:val="50F2281D"/>
    <w:rsid w:val="51074F02"/>
    <w:rsid w:val="51127181"/>
    <w:rsid w:val="52600736"/>
    <w:rsid w:val="52817862"/>
    <w:rsid w:val="531401E8"/>
    <w:rsid w:val="5373131E"/>
    <w:rsid w:val="542A3CA5"/>
    <w:rsid w:val="550753DB"/>
    <w:rsid w:val="557A5B6D"/>
    <w:rsid w:val="55F74CDA"/>
    <w:rsid w:val="563A65D9"/>
    <w:rsid w:val="57217C3A"/>
    <w:rsid w:val="573C05E8"/>
    <w:rsid w:val="58040A8C"/>
    <w:rsid w:val="58D02D39"/>
    <w:rsid w:val="5A8970C5"/>
    <w:rsid w:val="5A9457A9"/>
    <w:rsid w:val="5AF42789"/>
    <w:rsid w:val="5B206C6C"/>
    <w:rsid w:val="5B6917C7"/>
    <w:rsid w:val="5B8F3862"/>
    <w:rsid w:val="5B993225"/>
    <w:rsid w:val="5BBA44F4"/>
    <w:rsid w:val="5BE236E0"/>
    <w:rsid w:val="5BE52A36"/>
    <w:rsid w:val="5C056B1E"/>
    <w:rsid w:val="5C62008E"/>
    <w:rsid w:val="5C841E16"/>
    <w:rsid w:val="5CFC78E2"/>
    <w:rsid w:val="5D096819"/>
    <w:rsid w:val="5D2637B6"/>
    <w:rsid w:val="5D5731F5"/>
    <w:rsid w:val="5D831301"/>
    <w:rsid w:val="5D8B1DE4"/>
    <w:rsid w:val="5E226AE4"/>
    <w:rsid w:val="5E4A28C0"/>
    <w:rsid w:val="5E6B3892"/>
    <w:rsid w:val="5F660D67"/>
    <w:rsid w:val="605561C5"/>
    <w:rsid w:val="605B3AFC"/>
    <w:rsid w:val="607C5C17"/>
    <w:rsid w:val="60AD5E8F"/>
    <w:rsid w:val="60BD2545"/>
    <w:rsid w:val="61631041"/>
    <w:rsid w:val="61BF11AA"/>
    <w:rsid w:val="623659D2"/>
    <w:rsid w:val="62BF0016"/>
    <w:rsid w:val="636037F6"/>
    <w:rsid w:val="6390559E"/>
    <w:rsid w:val="63D76862"/>
    <w:rsid w:val="64101753"/>
    <w:rsid w:val="644906D4"/>
    <w:rsid w:val="65B319CF"/>
    <w:rsid w:val="66A06582"/>
    <w:rsid w:val="66BA0D17"/>
    <w:rsid w:val="672C6DF3"/>
    <w:rsid w:val="67523221"/>
    <w:rsid w:val="679E0561"/>
    <w:rsid w:val="67BF688E"/>
    <w:rsid w:val="67DE3C82"/>
    <w:rsid w:val="67F16D5E"/>
    <w:rsid w:val="67FA1B80"/>
    <w:rsid w:val="6828241C"/>
    <w:rsid w:val="68B86A4E"/>
    <w:rsid w:val="6A302CCE"/>
    <w:rsid w:val="6A914CF9"/>
    <w:rsid w:val="6AD565D0"/>
    <w:rsid w:val="6BDF3567"/>
    <w:rsid w:val="6C390EEF"/>
    <w:rsid w:val="6C3C6553"/>
    <w:rsid w:val="6CFF5A52"/>
    <w:rsid w:val="6D5C7F96"/>
    <w:rsid w:val="6DB810B3"/>
    <w:rsid w:val="6E433558"/>
    <w:rsid w:val="6E6B5BA6"/>
    <w:rsid w:val="6EE31C61"/>
    <w:rsid w:val="6F281130"/>
    <w:rsid w:val="6F28469A"/>
    <w:rsid w:val="6F580199"/>
    <w:rsid w:val="6FBA6823"/>
    <w:rsid w:val="6FC84B66"/>
    <w:rsid w:val="700028CA"/>
    <w:rsid w:val="710D23FA"/>
    <w:rsid w:val="72FB2A83"/>
    <w:rsid w:val="7327567B"/>
    <w:rsid w:val="73322485"/>
    <w:rsid w:val="73583DD3"/>
    <w:rsid w:val="73F76F74"/>
    <w:rsid w:val="74E92F21"/>
    <w:rsid w:val="75BA4B83"/>
    <w:rsid w:val="75C46A4C"/>
    <w:rsid w:val="76716A9D"/>
    <w:rsid w:val="767F1CE8"/>
    <w:rsid w:val="76A96957"/>
    <w:rsid w:val="76D636DC"/>
    <w:rsid w:val="773D600C"/>
    <w:rsid w:val="774934DB"/>
    <w:rsid w:val="774D596A"/>
    <w:rsid w:val="7820118F"/>
    <w:rsid w:val="78234F1E"/>
    <w:rsid w:val="783A04B9"/>
    <w:rsid w:val="78954EEE"/>
    <w:rsid w:val="78AC01BA"/>
    <w:rsid w:val="78DC2602"/>
    <w:rsid w:val="795D2D92"/>
    <w:rsid w:val="79E53EC9"/>
    <w:rsid w:val="7A19513B"/>
    <w:rsid w:val="7A3F6AD7"/>
    <w:rsid w:val="7A6F5A59"/>
    <w:rsid w:val="7BB140A6"/>
    <w:rsid w:val="7C1C37DF"/>
    <w:rsid w:val="7CD1792A"/>
    <w:rsid w:val="7CFB73E4"/>
    <w:rsid w:val="7D28392C"/>
    <w:rsid w:val="7D57149D"/>
    <w:rsid w:val="7DF11AAD"/>
    <w:rsid w:val="7E992B2F"/>
    <w:rsid w:val="7F894212"/>
    <w:rsid w:val="7FD52F50"/>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qFormat/>
    <w:uiPriority w:val="0"/>
    <w:rPr>
      <w:i/>
      <w:iCs/>
    </w:rPr>
  </w:style>
  <w:style w:type="character" w:styleId="54">
    <w:name w:val="HTML Acronym"/>
    <w:basedOn w:val="47"/>
    <w:qFormat/>
    <w:uiPriority w:val="0"/>
  </w:style>
  <w:style w:type="character" w:styleId="55">
    <w:name w:val="HTML Variable"/>
    <w:basedOn w:val="47"/>
    <w:qFormat/>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qFormat/>
    <w:uiPriority w:val="0"/>
    <w:rPr>
      <w:rFonts w:hint="default"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qFormat/>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qFormat/>
    <w:uiPriority w:val="0"/>
    <w:rPr>
      <w:rFonts w:hint="default" w:ascii="serif" w:hAnsi="serif" w:eastAsia="serif" w:cs="serif"/>
      <w:sz w:val="21"/>
      <w:szCs w:val="21"/>
    </w:rPr>
  </w:style>
  <w:style w:type="character" w:styleId="62">
    <w:name w:val="HTML Sample"/>
    <w:basedOn w:val="47"/>
    <w:qFormat/>
    <w:uiPriority w:val="0"/>
    <w:rPr>
      <w:rFonts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paragraph" w:customStyle="1" w:styleId="17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5">
    <w:name w:val="flow-name-span"/>
    <w:basedOn w:val="47"/>
    <w:qFormat/>
    <w:uiPriority w:val="0"/>
  </w:style>
  <w:style w:type="character" w:customStyle="1" w:styleId="176">
    <w:name w:val="leaf"/>
    <w:basedOn w:val="47"/>
    <w:qFormat/>
    <w:uiPriority w:val="0"/>
  </w:style>
  <w:style w:type="character" w:customStyle="1" w:styleId="177">
    <w:name w:val="sort-name-span"/>
    <w:basedOn w:val="47"/>
    <w:qFormat/>
    <w:uiPriority w:val="0"/>
  </w:style>
  <w:style w:type="character" w:customStyle="1" w:styleId="178">
    <w:name w:val="category-text"/>
    <w:basedOn w:val="47"/>
    <w:qFormat/>
    <w:uiPriority w:val="0"/>
    <w:rPr>
      <w:b/>
      <w:bCs/>
      <w:shd w:val="clear" w:fill="FFFFFF"/>
    </w:rPr>
  </w:style>
  <w:style w:type="character" w:customStyle="1" w:styleId="179">
    <w:name w:val="form-item-field"/>
    <w:basedOn w:val="47"/>
    <w:qFormat/>
    <w:uiPriority w:val="0"/>
    <w:rPr>
      <w:sz w:val="21"/>
      <w:szCs w:val="21"/>
    </w:rPr>
  </w:style>
  <w:style w:type="character" w:customStyle="1" w:styleId="180">
    <w:name w:val="root"/>
    <w:basedOn w:val="47"/>
    <w:qFormat/>
    <w:uiPriority w:val="0"/>
  </w:style>
  <w:style w:type="character" w:customStyle="1" w:styleId="181">
    <w:name w:val="form-textarea-print1"/>
    <w:basedOn w:val="47"/>
    <w:qFormat/>
    <w:uiPriority w:val="0"/>
    <w:rPr>
      <w:rFonts w:ascii="微软雅黑" w:hAnsi="微软雅黑" w:eastAsia="微软雅黑" w:cs="微软雅黑"/>
      <w:sz w:val="18"/>
      <w:szCs w:val="18"/>
    </w:rPr>
  </w:style>
  <w:style w:type="character" w:customStyle="1" w:styleId="182">
    <w:name w:val="form-item-field2"/>
    <w:basedOn w:val="47"/>
    <w:qFormat/>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1209</Words>
  <Characters>1384</Characters>
  <Lines>99</Lines>
  <Paragraphs>27</Paragraphs>
  <TotalTime>17</TotalTime>
  <ScaleCrop>false</ScaleCrop>
  <LinksUpToDate>false</LinksUpToDate>
  <CharactersWithSpaces>1480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黄韬</cp:lastModifiedBy>
  <cp:lastPrinted>2023-10-11T00:53:00Z</cp:lastPrinted>
  <dcterms:modified xsi:type="dcterms:W3CDTF">2026-09-11T06:20:08Z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3EAA52A91FCA40E2A000AF04CAC93E67_13</vt:lpwstr>
  </property>
  <property fmtid="{D5CDD505-2E9C-101B-9397-08002B2CF9AE}" pid="4" name="KSOTemplateDocerSaveRecord">
    <vt:lpwstr>eyJoZGlkIjoiNGQyYWE4MzQ1MjJkMzBkNjg5M2RlM2E2NjQ5ZDFjNGMiLCJ1c2VySWQiOiI0MTkxODAzNTMifQ==</vt:lpwstr>
  </property>
</Properties>
</file>