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FFA01">
      <w:pPr>
        <w:pStyle w:val="4"/>
        <w:spacing w:line="480" w:lineRule="exact"/>
        <w:rPr>
          <w:rFonts w:ascii="仿宋" w:hAnsi="仿宋" w:eastAsia="仿宋" w:cs="仿宋"/>
          <w:bCs/>
          <w:sz w:val="36"/>
          <w:szCs w:val="36"/>
        </w:rPr>
      </w:pPr>
      <w:r>
        <w:rPr>
          <w:rFonts w:hint="eastAsia" w:ascii="仿宋" w:hAnsi="仿宋" w:eastAsia="仿宋" w:cs="仿宋"/>
          <w:bCs/>
          <w:sz w:val="36"/>
          <w:szCs w:val="36"/>
        </w:rPr>
        <w:t>深圳市深环绿盾环保科技有限公司</w:t>
      </w:r>
    </w:p>
    <w:p w14:paraId="3038BE72">
      <w:pPr>
        <w:pStyle w:val="4"/>
        <w:spacing w:line="480" w:lineRule="exact"/>
        <w:rPr>
          <w:rFonts w:ascii="仿宋" w:hAnsi="仿宋" w:eastAsia="仿宋" w:cs="仿宋"/>
          <w:b w:val="0"/>
          <w:sz w:val="36"/>
          <w:szCs w:val="36"/>
        </w:rPr>
      </w:pPr>
      <w:r>
        <w:rPr>
          <w:rFonts w:hint="eastAsia" w:ascii="仿宋" w:hAnsi="仿宋" w:eastAsia="仿宋" w:cs="仿宋"/>
          <w:bCs/>
          <w:sz w:val="36"/>
          <w:szCs w:val="36"/>
        </w:rPr>
        <w:t>处置中心</w:t>
      </w:r>
      <w:r>
        <w:rPr>
          <w:rFonts w:hint="eastAsia" w:ascii="仿宋" w:hAnsi="仿宋" w:eastAsia="仿宋" w:cs="仿宋"/>
          <w:bCs/>
          <w:sz w:val="36"/>
          <w:szCs w:val="36"/>
          <w:lang w:val="en-US" w:eastAsia="zh-CN"/>
        </w:rPr>
        <w:t>3吨吸附剂购</w:t>
      </w:r>
      <w:r>
        <w:rPr>
          <w:rFonts w:hint="eastAsia" w:ascii="仿宋" w:hAnsi="仿宋" w:eastAsia="仿宋" w:cs="仿宋"/>
          <w:bCs/>
          <w:sz w:val="36"/>
          <w:szCs w:val="36"/>
        </w:rPr>
        <w:t>项目询价文件</w:t>
      </w:r>
    </w:p>
    <w:p w14:paraId="0C283D31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  <w:sz w:val="28"/>
          <w:szCs w:val="28"/>
        </w:rPr>
      </w:pPr>
    </w:p>
    <w:p w14:paraId="3C133E65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项目编号：无</w:t>
      </w:r>
    </w:p>
    <w:p w14:paraId="1BD67276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采购人：深圳市深环绿盾环保科技有限公司</w:t>
      </w:r>
    </w:p>
    <w:p w14:paraId="285E2DEF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采购使用人：深圳市深环绿盾环保科技有限公司</w:t>
      </w:r>
    </w:p>
    <w:p w14:paraId="31814E8F"/>
    <w:p w14:paraId="49ABAFBB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发布日期：2026 年  月   日</w:t>
      </w:r>
    </w:p>
    <w:p w14:paraId="0063F6C5">
      <w:pPr>
        <w:pStyle w:val="3"/>
        <w:spacing w:before="0" w:after="0" w:line="480" w:lineRule="exact"/>
        <w:ind w:firstLine="2711" w:firstLineChars="900"/>
        <w:jc w:val="both"/>
        <w:rPr>
          <w:rFonts w:ascii="仿宋" w:hAnsi="仿宋" w:eastAsia="仿宋" w:cs="仿宋"/>
        </w:rPr>
      </w:pPr>
    </w:p>
    <w:p w14:paraId="63B643D5">
      <w:pPr>
        <w:pStyle w:val="3"/>
        <w:spacing w:before="0" w:after="0" w:line="480" w:lineRule="exact"/>
        <w:ind w:firstLine="2711" w:firstLineChars="900"/>
        <w:jc w:val="both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</w:rPr>
        <w:t>第一部分 项目公告</w:t>
      </w:r>
    </w:p>
    <w:p w14:paraId="601F89B6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一、项目基本信息</w:t>
      </w:r>
    </w:p>
    <w:p w14:paraId="501900A0">
      <w:pPr>
        <w:pStyle w:val="3"/>
        <w:spacing w:before="0" w:after="0" w:line="480" w:lineRule="exact"/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1.项目名称：</w:t>
      </w:r>
      <w:bookmarkStart w:id="0" w:name="OLE_LINK3"/>
      <w:r>
        <w:rPr>
          <w:rFonts w:hint="eastAsia" w:ascii="仿宋" w:hAnsi="仿宋" w:eastAsia="仿宋" w:cs="仿宋"/>
          <w:b w:val="0"/>
          <w:bCs w:val="0"/>
          <w:color w:val="000000"/>
        </w:rPr>
        <w:t>处置中心</w:t>
      </w:r>
      <w:r>
        <w:rPr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3吨吸附剂</w:t>
      </w:r>
      <w:r>
        <w:rPr>
          <w:rFonts w:hint="eastAsia" w:ascii="仿宋" w:hAnsi="仿宋" w:eastAsia="仿宋" w:cs="仿宋"/>
          <w:b w:val="0"/>
          <w:bCs w:val="0"/>
          <w:color w:val="000000"/>
        </w:rPr>
        <w:t>采购</w:t>
      </w:r>
      <w:bookmarkEnd w:id="0"/>
      <w:r>
        <w:rPr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项目</w:t>
      </w:r>
    </w:p>
    <w:p w14:paraId="335D78D3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2.采购内容：详见“第二部分采购需求”</w:t>
      </w:r>
    </w:p>
    <w:p w14:paraId="4EDCAFFD">
      <w:pPr>
        <w:pStyle w:val="3"/>
        <w:spacing w:before="0" w:after="0" w:line="480" w:lineRule="exact"/>
        <w:rPr>
          <w:rFonts w:hint="eastAsia" w:ascii="仿宋" w:hAnsi="仿宋" w:eastAsia="仿宋"/>
          <w:b w:val="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3.预算金额：人民币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30000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元，超过预算的报价无效，</w:t>
      </w:r>
      <w:r>
        <w:rPr>
          <w:rFonts w:hint="eastAsia" w:ascii="仿宋" w:hAnsi="仿宋" w:eastAsia="仿宋"/>
          <w:b w:val="0"/>
        </w:rPr>
        <w:t>报价包含货物、包装、税费、运输、装卸、危化合规及资料等所有费用</w:t>
      </w:r>
    </w:p>
    <w:p w14:paraId="108D9C52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4.采购人信息：</w:t>
      </w:r>
    </w:p>
    <w:p w14:paraId="5BF193FC">
      <w:pPr>
        <w:pStyle w:val="3"/>
        <w:spacing w:before="0" w:after="0" w:line="480" w:lineRule="exact"/>
        <w:rPr>
          <w:rFonts w:hint="default" w:ascii="仿宋" w:hAnsi="仿宋" w:eastAsia="仿宋" w:cs="仿宋"/>
          <w:b w:val="0"/>
          <w:bCs w:val="0"/>
          <w:highlight w:val="yellow"/>
          <w:lang w:val="en-US" w:eastAsia="zh-CN"/>
        </w:rPr>
      </w:pPr>
      <w:bookmarkStart w:id="1" w:name="OLE_LINK29"/>
      <w:r>
        <w:rPr>
          <w:rStyle w:val="12"/>
          <w:rFonts w:hint="eastAsia" w:ascii="仿宋" w:hAnsi="仿宋" w:eastAsia="仿宋" w:cs="仿宋"/>
          <w:b w:val="0"/>
          <w:bCs w:val="0"/>
          <w:color w:val="000000"/>
          <w:highlight w:val="yellow"/>
        </w:rPr>
        <w:t>联系人：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highlight w:val="yellow"/>
          <w:lang w:val="en-US" w:eastAsia="zh-CN"/>
        </w:rPr>
        <w:t>刘工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highlight w:val="yellow"/>
        </w:rPr>
        <w:t xml:space="preserve">  联</w:t>
      </w:r>
      <w:r>
        <w:rPr>
          <w:rFonts w:hint="eastAsia" w:ascii="仿宋" w:hAnsi="仿宋" w:eastAsia="仿宋" w:cs="仿宋"/>
          <w:b w:val="0"/>
          <w:bCs w:val="0"/>
          <w:highlight w:val="yellow"/>
        </w:rPr>
        <w:t>系电话：13</w:t>
      </w:r>
      <w:r>
        <w:rPr>
          <w:rFonts w:hint="eastAsia" w:ascii="仿宋" w:hAnsi="仿宋" w:eastAsia="仿宋" w:cs="仿宋"/>
          <w:b w:val="0"/>
          <w:bCs w:val="0"/>
          <w:highlight w:val="yellow"/>
          <w:lang w:val="en-US" w:eastAsia="zh-CN"/>
        </w:rPr>
        <w:t>798452467</w:t>
      </w:r>
    </w:p>
    <w:p w14:paraId="2BB0D631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地址：深圳市福田区梅观路福田生产基地8-6号</w:t>
      </w:r>
    </w:p>
    <w:p w14:paraId="6F219D09"/>
    <w:bookmarkEnd w:id="1"/>
    <w:p w14:paraId="10233F43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二、供应商资格要求</w:t>
      </w:r>
    </w:p>
    <w:p w14:paraId="1F1D2352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1.报价人须具备合法有效的营业执照，证照在有效期内；</w:t>
      </w:r>
    </w:p>
    <w:p w14:paraId="5C8E4CF0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2.具备完善环保、安全生产合规手续，无环保督查行政处罚、无安全生产不良记录。</w:t>
      </w:r>
    </w:p>
    <w:p w14:paraId="7A3A0674">
      <w:pPr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3.具备稳定生产或现货储备能力，可按需足额及时配送，能满足应急补货、批量备货及长期定点保供需求。</w:t>
      </w:r>
    </w:p>
    <w:p w14:paraId="763C0C47"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sz w:val="30"/>
          <w:szCs w:val="30"/>
        </w:rPr>
        <w:t>.近3年内经营状态良好，无重大违法违规、重大产品质量问题，</w:t>
      </w:r>
    </w:p>
    <w:p w14:paraId="4876E73C">
      <w:pPr>
        <w:pStyle w:val="3"/>
        <w:spacing w:before="0" w:after="0" w:line="480" w:lineRule="exact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</w:rPr>
        <w:t>未被列入失信被执行人、重大税收违法案件当事人名单、政府采购严重违法失信行为记录名单（以投标截止至评审结束期间通过“信用中国”网站（www.creditchina.gov.cn）、中国政府采购网（www.ccgp.gov.cn）查询为准）。</w:t>
      </w:r>
    </w:p>
    <w:p w14:paraId="101AAD5F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三、询价文件获取</w:t>
      </w:r>
    </w:p>
    <w:p w14:paraId="1A88F550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1.获取时间：详见深圳阳光采购平台公告；</w:t>
      </w:r>
    </w:p>
    <w:p w14:paraId="3E713992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2.获取方式：从深圳阳光采购平台下载公告附件；</w:t>
      </w:r>
    </w:p>
    <w:p w14:paraId="555891FF">
      <w:pPr>
        <w:pStyle w:val="3"/>
        <w:spacing w:before="0" w:after="0"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3.报价截止时间：详见深圳阳光采购平台公告；</w:t>
      </w:r>
    </w:p>
    <w:p w14:paraId="5642DC7F">
      <w:pPr>
        <w:pStyle w:val="2"/>
        <w:spacing w:before="0" w:after="0" w:line="480" w:lineRule="exact"/>
        <w:ind w:firstLine="2711" w:firstLineChars="900"/>
        <w:rPr>
          <w:rFonts w:ascii="仿宋" w:hAnsi="仿宋" w:eastAsia="仿宋" w:cs="仿宋"/>
          <w:sz w:val="30"/>
          <w:szCs w:val="30"/>
        </w:rPr>
      </w:pPr>
    </w:p>
    <w:p w14:paraId="33FE1678">
      <w:pPr>
        <w:pStyle w:val="2"/>
        <w:spacing w:before="0" w:after="0" w:line="480" w:lineRule="exact"/>
        <w:ind w:firstLine="2711" w:firstLineChars="9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第二部分 项目需求</w:t>
      </w:r>
    </w:p>
    <w:p w14:paraId="4BA2FA42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一、项目信息</w:t>
      </w:r>
    </w:p>
    <w:p w14:paraId="60B73CDA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</w:t>
      </w:r>
      <w:bookmarkStart w:id="2" w:name="OLE_LINK15"/>
      <w:bookmarkStart w:id="3" w:name="OLE_LINK14"/>
      <w:r>
        <w:rPr>
          <w:rFonts w:hint="eastAsia" w:ascii="仿宋" w:hAnsi="仿宋" w:eastAsia="仿宋"/>
          <w:sz w:val="30"/>
          <w:szCs w:val="30"/>
          <w:lang w:val="en-US" w:eastAsia="zh-CN"/>
        </w:rPr>
        <w:t>送货</w:t>
      </w:r>
      <w:r>
        <w:rPr>
          <w:rFonts w:hint="eastAsia" w:ascii="仿宋" w:hAnsi="仿宋" w:eastAsia="仿宋"/>
          <w:sz w:val="30"/>
          <w:szCs w:val="30"/>
        </w:rPr>
        <w:t>地点：</w:t>
      </w:r>
      <w:bookmarkStart w:id="4" w:name="OLE_LINK9"/>
      <w:r>
        <w:rPr>
          <w:rFonts w:hint="eastAsia" w:ascii="仿宋" w:hAnsi="仿宋" w:eastAsia="仿宋"/>
          <w:sz w:val="30"/>
          <w:szCs w:val="30"/>
        </w:rPr>
        <w:t>深圳市龙岗区龙岗街道龙庄路55号深环绿盾公司</w:t>
      </w:r>
    </w:p>
    <w:bookmarkEnd w:id="2"/>
    <w:bookmarkEnd w:id="3"/>
    <w:bookmarkEnd w:id="4"/>
    <w:p w14:paraId="29C0BD2F">
      <w:pPr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货物</w:t>
      </w:r>
      <w:r>
        <w:rPr>
          <w:rFonts w:hint="eastAsia" w:ascii="仿宋" w:hAnsi="仿宋" w:eastAsia="仿宋"/>
          <w:sz w:val="30"/>
          <w:szCs w:val="30"/>
        </w:rPr>
        <w:t>用途：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吸附</w:t>
      </w:r>
      <w:r>
        <w:rPr>
          <w:rFonts w:hint="eastAsia" w:ascii="仿宋" w:hAnsi="仿宋" w:eastAsia="仿宋"/>
          <w:sz w:val="30"/>
          <w:szCs w:val="30"/>
        </w:rPr>
        <w:t>烟气中的二噁英</w:t>
      </w:r>
    </w:p>
    <w:p w14:paraId="0246E220">
      <w:pPr>
        <w:spacing w:line="480" w:lineRule="exact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sz w:val="30"/>
          <w:szCs w:val="30"/>
        </w:rPr>
        <w:t>. 采购数量：_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sz w:val="30"/>
          <w:szCs w:val="30"/>
        </w:rPr>
        <w:t>_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吨</w:t>
      </w:r>
    </w:p>
    <w:p w14:paraId="71326F63">
      <w:pPr>
        <w:spacing w:line="480" w:lineRule="exact"/>
        <w:rPr>
          <w:rFonts w:ascii="仿宋" w:hAnsi="仿宋" w:eastAsia="仿宋"/>
          <w:sz w:val="30"/>
          <w:szCs w:val="30"/>
        </w:rPr>
      </w:pPr>
    </w:p>
    <w:p w14:paraId="68BD3A44">
      <w:pPr>
        <w:spacing w:line="480" w:lineRule="exact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二、技术参数要求（必须满足，负偏离无效）</w:t>
      </w:r>
    </w:p>
    <w:p w14:paraId="1BBEEA4F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（一）核心参数</w:t>
      </w:r>
    </w:p>
    <w:p w14:paraId="4AA4305C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1.产品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名称</w:t>
      </w:r>
      <w:r>
        <w:rPr>
          <w:rFonts w:hint="eastAsia"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复合黏土矿改性吸附剂</w:t>
      </w:r>
      <w:r>
        <w:rPr>
          <w:rFonts w:hint="eastAsia" w:ascii="仿宋" w:hAnsi="仿宋" w:eastAsia="仿宋"/>
          <w:sz w:val="30"/>
          <w:szCs w:val="30"/>
        </w:rPr>
        <w:t>。</w:t>
      </w:r>
    </w:p>
    <w:p w14:paraId="54038B86">
      <w:pPr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sz w:val="30"/>
          <w:szCs w:val="30"/>
        </w:rPr>
        <w:t>.包装要求：标准加厚危化专用袋装，密封防潮、耐储运，标识清晰合规。</w:t>
      </w:r>
    </w:p>
    <w:p w14:paraId="4ED78D8C">
      <w:pPr>
        <w:spacing w:line="480" w:lineRule="exact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sz w:val="30"/>
          <w:szCs w:val="30"/>
        </w:rPr>
        <w:t>.使用适配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/>
          <w:sz w:val="30"/>
          <w:szCs w:val="30"/>
        </w:rPr>
        <w:t>适用于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烟气中的二噁英吸附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7A4D145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（二）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送货</w:t>
      </w:r>
      <w:r>
        <w:rPr>
          <w:rFonts w:hint="eastAsia" w:ascii="仿宋" w:hAnsi="仿宋" w:eastAsia="仿宋"/>
          <w:sz w:val="30"/>
          <w:szCs w:val="30"/>
        </w:rPr>
        <w:t>要求</w:t>
      </w:r>
    </w:p>
    <w:p w14:paraId="43ECC9C6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 运输资质：使用合规专用车辆，司机及押运人员证件齐全有效。</w:t>
      </w:r>
    </w:p>
    <w:p w14:paraId="4005BD4B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2.送货地点：送货至我方厂区指定原料仓库，包到厂、包卸货。3. 数量验收：到货现场过磅称重，数量误差在合理允许范围内，短缺由供应商无条件补足。</w:t>
      </w:r>
    </w:p>
    <w:p w14:paraId="7EEA5761">
      <w:pPr>
        <w:spacing w:line="480" w:lineRule="exact"/>
        <w:rPr>
          <w:rFonts w:ascii="仿宋" w:hAnsi="仿宋" w:eastAsia="仿宋"/>
          <w:sz w:val="30"/>
          <w:szCs w:val="30"/>
        </w:rPr>
      </w:pPr>
    </w:p>
    <w:p w14:paraId="344AF3D3">
      <w:pPr>
        <w:spacing w:line="480" w:lineRule="exact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三、商务需求</w:t>
      </w:r>
    </w:p>
    <w:p w14:paraId="0DAA68B9">
      <w:pPr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sz w:val="30"/>
          <w:szCs w:val="30"/>
        </w:rPr>
        <w:t>.供货与交付：</w:t>
      </w:r>
    </w:p>
    <w:p w14:paraId="64DEA5F0">
      <w:pPr>
        <w:spacing w:line="480" w:lineRule="exac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1.1能按需及时供货、应急补货，满足生产备用储备需求。</w:t>
      </w:r>
    </w:p>
    <w:p w14:paraId="66B80831">
      <w:pPr>
        <w:spacing w:line="480" w:lineRule="exact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1.2按约定时间送货至厂区指定库房，承担运输途中破损、损耗、短缺责任。</w:t>
      </w:r>
    </w:p>
    <w:p w14:paraId="0AAD7564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2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.送货要求：</w:t>
      </w:r>
    </w:p>
    <w:p w14:paraId="4B12E71A">
      <w:pPr>
        <w:spacing w:line="480" w:lineRule="exact"/>
        <w:rPr>
          <w:rStyle w:val="12"/>
          <w:rFonts w:ascii="仿宋" w:hAnsi="仿宋" w:eastAsia="仿宋"/>
          <w:b w:val="0"/>
          <w:color w:val="FF0000"/>
          <w:sz w:val="30"/>
          <w:szCs w:val="30"/>
        </w:rPr>
      </w:pPr>
      <w:r>
        <w:rPr>
          <w:rStyle w:val="12"/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2</w:t>
      </w:r>
      <w:r>
        <w:rPr>
          <w:rStyle w:val="12"/>
          <w:rFonts w:hint="eastAsia" w:ascii="仿宋" w:hAnsi="仿宋" w:eastAsia="仿宋" w:cs="仿宋"/>
          <w:color w:val="FF0000"/>
          <w:sz w:val="30"/>
          <w:szCs w:val="30"/>
        </w:rPr>
        <w:t>.1供货响应时间：</w:t>
      </w:r>
      <w:r>
        <w:rPr>
          <w:rFonts w:ascii="仿宋" w:hAnsi="仿宋" w:eastAsia="仿宋"/>
          <w:color w:val="FF0000"/>
          <w:sz w:val="30"/>
          <w:szCs w:val="30"/>
        </w:rPr>
        <w:t xml:space="preserve"> </w:t>
      </w:r>
      <w:r>
        <w:rPr>
          <w:rStyle w:val="12"/>
          <w:rFonts w:hint="eastAsia" w:ascii="仿宋" w:hAnsi="仿宋" w:eastAsia="仿宋" w:cs="仿宋"/>
          <w:color w:val="FF0000"/>
          <w:sz w:val="30"/>
          <w:szCs w:val="30"/>
        </w:rPr>
        <w:t>签订合同</w:t>
      </w:r>
      <w:r>
        <w:rPr>
          <w:rStyle w:val="12"/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后5</w:t>
      </w:r>
      <w:r>
        <w:rPr>
          <w:rStyle w:val="12"/>
          <w:rFonts w:hint="eastAsia" w:ascii="仿宋" w:hAnsi="仿宋" w:eastAsia="仿宋" w:cs="仿宋"/>
          <w:color w:val="FF0000"/>
          <w:sz w:val="30"/>
          <w:szCs w:val="30"/>
        </w:rPr>
        <w:t>个日历日内；</w:t>
      </w:r>
    </w:p>
    <w:p w14:paraId="7A1D08B2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</w:rPr>
      </w:pPr>
      <w:r>
        <w:rPr>
          <w:rStyle w:val="12"/>
          <w:rFonts w:hint="eastAsia" w:ascii="仿宋" w:hAnsi="仿宋" w:eastAsia="仿宋" w:cs="仿宋"/>
          <w:b w:val="0"/>
          <w:bCs w:val="0"/>
          <w:lang w:val="en-US" w:eastAsia="zh-CN"/>
        </w:rPr>
        <w:t>2</w:t>
      </w:r>
      <w:r>
        <w:rPr>
          <w:rStyle w:val="12"/>
          <w:rFonts w:hint="eastAsia" w:ascii="仿宋" w:hAnsi="仿宋" w:eastAsia="仿宋" w:cs="仿宋"/>
          <w:b w:val="0"/>
          <w:bCs w:val="0"/>
        </w:rPr>
        <w:t>.2</w:t>
      </w:r>
      <w:r>
        <w:rPr>
          <w:rFonts w:hint="eastAsia" w:ascii="仿宋" w:hAnsi="仿宋" w:eastAsia="仿宋" w:cs="仿宋"/>
          <w:b w:val="0"/>
          <w:bCs w:val="0"/>
        </w:rPr>
        <w:t>深圳市深环绿盾环保科技有限公司</w:t>
      </w:r>
      <w:r>
        <w:rPr>
          <w:rStyle w:val="12"/>
          <w:rFonts w:hint="eastAsia" w:ascii="仿宋" w:hAnsi="仿宋" w:eastAsia="仿宋" w:cs="仿宋"/>
          <w:b w:val="0"/>
          <w:bCs w:val="0"/>
        </w:rPr>
        <w:t>送货地点：</w:t>
      </w:r>
    </w:p>
    <w:p w14:paraId="491C46DE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深圳市龙岗区龙岗街道龙庄路55号深环绿盾公司；</w:t>
      </w:r>
    </w:p>
    <w:p w14:paraId="43756DDA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2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.3中标人应将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按照依据需求总量分批次统筹配送供货，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运至上述指定地点，负责卸货并验收合格。</w:t>
      </w:r>
    </w:p>
    <w:p w14:paraId="577808F2">
      <w:pPr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5.验收标准：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核对数量、是否有破损情况，现场拍照</w:t>
      </w:r>
      <w:r>
        <w:rPr>
          <w:rFonts w:hint="eastAsia" w:ascii="仿宋" w:hAnsi="仿宋" w:eastAsia="仿宋"/>
          <w:sz w:val="30"/>
          <w:szCs w:val="30"/>
        </w:rPr>
        <w:t>双方签字确认验收。</w:t>
      </w:r>
    </w:p>
    <w:p w14:paraId="7FF2E31D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Style w:val="12"/>
          <w:rFonts w:hint="eastAsia" w:ascii="仿宋" w:hAnsi="仿宋" w:eastAsia="仿宋" w:cs="仿宋"/>
          <w:b w:val="0"/>
          <w:color w:val="000000"/>
          <w:sz w:val="30"/>
          <w:szCs w:val="30"/>
        </w:rPr>
        <w:t>6.付款方式：中标人负责送</w:t>
      </w:r>
      <w:r>
        <w:rPr>
          <w:rStyle w:val="12"/>
          <w:rFonts w:hint="eastAsia" w:ascii="仿宋" w:hAnsi="仿宋" w:eastAsia="仿宋" w:cs="仿宋"/>
          <w:b w:val="0"/>
          <w:color w:val="000000"/>
          <w:sz w:val="30"/>
          <w:szCs w:val="30"/>
          <w:lang w:val="en-US" w:eastAsia="zh-CN"/>
        </w:rPr>
        <w:t>卸货</w:t>
      </w:r>
      <w:r>
        <w:rPr>
          <w:rStyle w:val="12"/>
          <w:rFonts w:hint="eastAsia" w:ascii="仿宋" w:hAnsi="仿宋" w:eastAsia="仿宋" w:cs="仿宋"/>
          <w:b w:val="0"/>
          <w:color w:val="000000"/>
          <w:sz w:val="30"/>
          <w:szCs w:val="30"/>
        </w:rPr>
        <w:t>，采购人验收合格签收后，中标人开具全额增值税专用发票，采购人见票20日内支付全额款项。</w:t>
      </w:r>
    </w:p>
    <w:p w14:paraId="1A1989DE"/>
    <w:p w14:paraId="5135D23B">
      <w:pPr>
        <w:pStyle w:val="2"/>
        <w:spacing w:line="480" w:lineRule="exact"/>
        <w:ind w:firstLine="2711" w:firstLineChars="9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第三部分 报价要求</w:t>
      </w:r>
    </w:p>
    <w:p w14:paraId="344003F0">
      <w:pPr>
        <w:pStyle w:val="3"/>
        <w:spacing w:before="0" w:after="0" w:line="480" w:lineRule="exact"/>
        <w:rPr>
          <w:rStyle w:val="12"/>
          <w:rFonts w:ascii="仿宋" w:hAnsi="仿宋" w:eastAsia="仿宋" w:cs="仿宋"/>
          <w:b/>
          <w:color w:val="000000"/>
        </w:rPr>
      </w:pPr>
      <w:r>
        <w:rPr>
          <w:rStyle w:val="12"/>
          <w:rFonts w:hint="eastAsia" w:ascii="仿宋" w:hAnsi="仿宋" w:eastAsia="仿宋" w:cs="仿宋"/>
          <w:b/>
          <w:color w:val="000000"/>
        </w:rPr>
        <w:t>一、报价组成文件</w:t>
      </w:r>
    </w:p>
    <w:p w14:paraId="7A0A3A1A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1.营业执照复印件；</w:t>
      </w:r>
    </w:p>
    <w:p w14:paraId="65243E8F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2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.报价函（见附件1）；</w:t>
      </w:r>
    </w:p>
    <w:p w14:paraId="6CCB0599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3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.报价清单（见附件2）；</w:t>
      </w:r>
    </w:p>
    <w:p w14:paraId="5CE84A2C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FF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FF0000"/>
        </w:rPr>
        <w:t>以上均须加盖公章。</w:t>
      </w:r>
    </w:p>
    <w:p w14:paraId="620A0088">
      <w:pPr>
        <w:pStyle w:val="3"/>
        <w:spacing w:before="0" w:after="0" w:line="480" w:lineRule="exact"/>
        <w:rPr>
          <w:rStyle w:val="12"/>
          <w:rFonts w:ascii="仿宋" w:hAnsi="仿宋" w:eastAsia="仿宋" w:cs="仿宋"/>
          <w:b/>
          <w:color w:val="000000"/>
        </w:rPr>
      </w:pPr>
      <w:r>
        <w:rPr>
          <w:rStyle w:val="12"/>
          <w:rFonts w:hint="eastAsia" w:ascii="仿宋" w:hAnsi="仿宋" w:eastAsia="仿宋" w:cs="仿宋"/>
          <w:b/>
          <w:color w:val="000000"/>
        </w:rPr>
        <w:t>二、报价要求</w:t>
      </w:r>
    </w:p>
    <w:p w14:paraId="32A30BB2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1.报价有效期：自报价截止日起 30 个日历天（有效期内，报价人不得撤回或修改报价）；</w:t>
      </w:r>
    </w:p>
    <w:p w14:paraId="76F2F4B8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2.报价单需由法定代表人或授权代表签字并加盖公章，大小写金额一致（不一致时以大写为准）。</w:t>
      </w:r>
    </w:p>
    <w:p w14:paraId="6B3E8850">
      <w:pPr>
        <w:pStyle w:val="3"/>
        <w:spacing w:before="0" w:after="0" w:line="480" w:lineRule="exact"/>
        <w:rPr>
          <w:rStyle w:val="12"/>
          <w:rFonts w:ascii="仿宋" w:hAnsi="仿宋" w:eastAsia="仿宋" w:cs="仿宋"/>
          <w:b/>
          <w:color w:val="000000"/>
        </w:rPr>
      </w:pPr>
      <w:r>
        <w:rPr>
          <w:rStyle w:val="12"/>
          <w:rFonts w:hint="eastAsia" w:ascii="仿宋" w:hAnsi="仿宋" w:eastAsia="仿宋" w:cs="仿宋"/>
          <w:b/>
          <w:color w:val="000000"/>
        </w:rPr>
        <w:t>三、报价方式：</w:t>
      </w:r>
    </w:p>
    <w:p w14:paraId="2EE26958">
      <w:pPr>
        <w:pStyle w:val="3"/>
        <w:spacing w:before="0" w:after="0" w:line="480" w:lineRule="exact"/>
        <w:ind w:firstLine="600" w:firstLineChars="200"/>
        <w:rPr>
          <w:rFonts w:ascii="仿宋" w:hAnsi="仿宋" w:eastAsia="仿宋" w:cs="仿宋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报价人将本部分第一条所列内容扫描成一个报价文件，在报价截止时间（见公告）前发至邮箱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highlight w:val="yellow"/>
          <w:lang w:val="en-US" w:eastAsia="zh-CN"/>
        </w:rPr>
        <w:t>shldwxgzh@163.com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 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，邮件主题注明：处置中心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3吨吸附剂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采购报价。逾期的报价无效。</w:t>
      </w:r>
    </w:p>
    <w:p w14:paraId="10C2387E">
      <w:pPr>
        <w:pStyle w:val="2"/>
        <w:spacing w:line="480" w:lineRule="exact"/>
        <w:ind w:firstLine="2108" w:firstLineChars="7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第四部分 评审与成交</w:t>
      </w:r>
    </w:p>
    <w:p w14:paraId="544CC802">
      <w:pPr>
        <w:pStyle w:val="3"/>
        <w:spacing w:before="0" w:after="0" w:line="480" w:lineRule="exact"/>
        <w:rPr>
          <w:rStyle w:val="12"/>
          <w:rFonts w:ascii="仿宋" w:hAnsi="仿宋" w:eastAsia="仿宋" w:cs="仿宋"/>
          <w:b/>
          <w:color w:val="000000"/>
        </w:rPr>
      </w:pPr>
      <w:r>
        <w:rPr>
          <w:rStyle w:val="12"/>
          <w:rFonts w:hint="eastAsia" w:ascii="仿宋" w:hAnsi="仿宋" w:eastAsia="仿宋" w:cs="仿宋"/>
          <w:b/>
          <w:color w:val="000000"/>
        </w:rPr>
        <w:t>一、评审规则</w:t>
      </w:r>
    </w:p>
    <w:p w14:paraId="6B1FCD3B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1.评审小组：由采购人组建 5 人及以上单数评审组；</w:t>
      </w:r>
    </w:p>
    <w:p w14:paraId="6E8F0EA7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2.评审方法：经评审最低价法；</w:t>
      </w:r>
    </w:p>
    <w:p w14:paraId="6FC7192E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3.评审流程</w:t>
      </w:r>
    </w:p>
    <w:p w14:paraId="003696DB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3.1符合性审查：核查报价文件完整性，是否响应采购需求（营业执照、生产商授权委托书、报价函）；</w:t>
      </w:r>
    </w:p>
    <w:p w14:paraId="0AA87C3F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3.2价格评审：对通过符合性审查的有效报价，按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  <w:lang w:val="en-US" w:eastAsia="zh-CN"/>
        </w:rPr>
        <w:t>不含税</w:t>
      </w: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价格排序，报价最低者为第一成交候选人；</w:t>
      </w:r>
    </w:p>
    <w:p w14:paraId="419711E9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3.3若最低报价出现 2 家及以上相同情况，采取抽签方式确定第一成交候选人。</w:t>
      </w:r>
      <w:bookmarkStart w:id="11" w:name="_GoBack"/>
      <w:bookmarkEnd w:id="11"/>
    </w:p>
    <w:p w14:paraId="4AB0DBFD">
      <w:pPr>
        <w:pStyle w:val="3"/>
        <w:spacing w:before="0" w:after="0" w:line="480" w:lineRule="exact"/>
        <w:rPr>
          <w:rStyle w:val="12"/>
          <w:rFonts w:ascii="仿宋" w:hAnsi="仿宋" w:eastAsia="仿宋" w:cs="仿宋"/>
          <w:b/>
          <w:color w:val="000000"/>
        </w:rPr>
      </w:pPr>
      <w:r>
        <w:rPr>
          <w:rStyle w:val="12"/>
          <w:rFonts w:hint="eastAsia" w:ascii="仿宋" w:hAnsi="仿宋" w:eastAsia="仿宋" w:cs="仿宋"/>
          <w:b/>
          <w:color w:val="000000"/>
        </w:rPr>
        <w:t>二、成交后续</w:t>
      </w:r>
    </w:p>
    <w:p w14:paraId="0D27F5F5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1.成交公示：确定成交候选人后，在深圳阳光采购平台公示 3 个日历日，公示内容包含成交候选人名称、报价；</w:t>
      </w:r>
    </w:p>
    <w:p w14:paraId="521D9B48">
      <w:pPr>
        <w:pStyle w:val="3"/>
        <w:spacing w:before="0" w:after="0" w:line="480" w:lineRule="exact"/>
        <w:rPr>
          <w:rStyle w:val="12"/>
          <w:rFonts w:ascii="仿宋" w:hAnsi="仿宋" w:eastAsia="仿宋" w:cs="仿宋"/>
          <w:b w:val="0"/>
          <w:bCs w:val="0"/>
          <w:color w:val="000000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2.成交通知：公示无异议后 1 个工作日内，在深圳阳光采购平台公示成交结果，并通知成交供应商；</w:t>
      </w:r>
    </w:p>
    <w:p w14:paraId="198BF6FD">
      <w:pPr>
        <w:pStyle w:val="3"/>
        <w:spacing w:before="0" w:after="0" w:line="480" w:lineRule="exact"/>
        <w:rPr>
          <w:rFonts w:ascii="仿宋" w:hAnsi="仿宋" w:eastAsia="仿宋" w:cs="仿宋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000000"/>
        </w:rPr>
        <w:t>3.合同签订：成交供应商收到通知后5个日历日内，与采购人签订采购合同。</w:t>
      </w:r>
    </w:p>
    <w:p w14:paraId="681350F2">
      <w:pPr>
        <w:pStyle w:val="2"/>
        <w:spacing w:line="480" w:lineRule="exact"/>
        <w:ind w:firstLine="1807" w:firstLineChars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第五部分 附件（标准格式）</w:t>
      </w:r>
    </w:p>
    <w:p w14:paraId="7AC3BD52">
      <w:pPr>
        <w:pStyle w:val="3"/>
        <w:spacing w:line="480" w:lineRule="exact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 xml:space="preserve">附件 1：       </w:t>
      </w:r>
    </w:p>
    <w:p w14:paraId="19F614D8">
      <w:pPr>
        <w:pStyle w:val="3"/>
        <w:spacing w:line="480" w:lineRule="exact"/>
        <w:ind w:firstLine="3012" w:firstLineChars="1000"/>
        <w:rPr>
          <w:rFonts w:ascii="仿宋" w:hAnsi="仿宋" w:eastAsia="仿宋" w:cs="仿宋"/>
        </w:rPr>
      </w:pPr>
      <w:bookmarkStart w:id="5" w:name="OLE_LINK6"/>
      <w:r>
        <w:rPr>
          <w:rFonts w:hint="eastAsia" w:ascii="仿宋" w:hAnsi="仿宋" w:eastAsia="仿宋" w:cs="仿宋"/>
        </w:rPr>
        <w:t>报 价 函</w:t>
      </w:r>
    </w:p>
    <w:p w14:paraId="32E56044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致：XX 有限公司</w:t>
      </w:r>
    </w:p>
    <w:p w14:paraId="5EE2ADD1">
      <w:pPr>
        <w:pStyle w:val="4"/>
        <w:spacing w:line="480" w:lineRule="exact"/>
        <w:ind w:firstLine="600" w:firstLineChars="200"/>
        <w:jc w:val="left"/>
        <w:rPr>
          <w:rFonts w:ascii="仿宋" w:hAnsi="仿宋" w:eastAsia="仿宋" w:cs="仿宋"/>
          <w:b w:val="0"/>
          <w:szCs w:val="30"/>
        </w:rPr>
      </w:pPr>
      <w:r>
        <w:rPr>
          <w:rFonts w:hint="eastAsia" w:ascii="仿宋" w:hAnsi="仿宋" w:eastAsia="仿宋" w:cs="仿宋"/>
          <w:b w:val="0"/>
          <w:szCs w:val="30"/>
        </w:rPr>
        <w:t>我方已仔细阅读《深环绿盾</w:t>
      </w:r>
      <w:bookmarkStart w:id="6" w:name="OLE_LINK17"/>
      <w:bookmarkStart w:id="7" w:name="OLE_LINK21"/>
      <w:r>
        <w:rPr>
          <w:rFonts w:hint="eastAsia" w:ascii="仿宋" w:hAnsi="仿宋" w:eastAsia="仿宋" w:cs="仿宋"/>
          <w:b w:val="0"/>
          <w:szCs w:val="30"/>
        </w:rPr>
        <w:t>处置中心</w:t>
      </w:r>
      <w:bookmarkEnd w:id="6"/>
      <w:bookmarkEnd w:id="7"/>
      <w:r>
        <w:rPr>
          <w:rFonts w:hint="eastAsia" w:ascii="仿宋" w:hAnsi="仿宋" w:eastAsia="仿宋" w:cs="仿宋"/>
          <w:b w:val="0"/>
          <w:szCs w:val="30"/>
          <w:lang w:val="en-US" w:eastAsia="zh-CN"/>
        </w:rPr>
        <w:t>3吨吸附剂</w:t>
      </w:r>
      <w:r>
        <w:rPr>
          <w:rFonts w:hint="eastAsia" w:ascii="仿宋" w:hAnsi="仿宋" w:eastAsia="仿宋" w:cs="仿宋"/>
          <w:b w:val="0"/>
          <w:szCs w:val="30"/>
        </w:rPr>
        <w:t>采购》询价文件，完全理解并同意文件所有要求，现参与报价：</w:t>
      </w:r>
    </w:p>
    <w:p w14:paraId="4CDC59FF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1.报价总价：人民币 XX 元；</w:t>
      </w:r>
    </w:p>
    <w:p w14:paraId="73D13AEF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2.承诺按询价文件要求完成货物供应、交付安装及质保服务；</w:t>
      </w:r>
    </w:p>
    <w:p w14:paraId="1D2684F9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3.报价有效期：自 2026 年  月   日起  个日历天；</w:t>
      </w:r>
    </w:p>
    <w:p w14:paraId="2CD2B630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4.我方提交的所有资料真实有效，若有虚假，自愿承担相应责任。</w:t>
      </w:r>
    </w:p>
    <w:p w14:paraId="55155EC1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</w:p>
    <w:p w14:paraId="18F5FE9F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供应商（盖章）：XX 公司</w:t>
      </w:r>
    </w:p>
    <w:p w14:paraId="3DCF06CD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 / 授权代表（签字）：XX</w:t>
      </w:r>
    </w:p>
    <w:p w14:paraId="55BB3144">
      <w:pPr>
        <w:pStyle w:val="13"/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日期：2026年 XX 月 XX </w:t>
      </w:r>
    </w:p>
    <w:p w14:paraId="0AFC22CA">
      <w:pPr>
        <w:pStyle w:val="3"/>
        <w:spacing w:line="480" w:lineRule="exact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附件 2：</w:t>
      </w:r>
    </w:p>
    <w:p w14:paraId="47F18C0A">
      <w:pPr>
        <w:pStyle w:val="3"/>
        <w:spacing w:line="480" w:lineRule="exact"/>
        <w:ind w:firstLine="2891" w:firstLineChars="800"/>
        <w:rPr>
          <w:rFonts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报 价 清 单</w:t>
      </w:r>
    </w:p>
    <w:p w14:paraId="1267CD6C">
      <w:pPr>
        <w:pStyle w:val="13"/>
        <w:spacing w:line="44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项目名称：</w:t>
      </w:r>
      <w:bookmarkStart w:id="8" w:name="OLE_LINK19"/>
      <w:bookmarkStart w:id="9" w:name="OLE_LINK20"/>
      <w:bookmarkStart w:id="10" w:name="OLE_LINK18"/>
      <w:r>
        <w:rPr>
          <w:rFonts w:hint="eastAsia" w:ascii="仿宋" w:hAnsi="仿宋" w:eastAsia="仿宋" w:cs="仿宋"/>
          <w:sz w:val="30"/>
          <w:szCs w:val="30"/>
        </w:rPr>
        <w:t>处置中心</w:t>
      </w:r>
      <w:bookmarkEnd w:id="8"/>
      <w:bookmarkEnd w:id="9"/>
      <w:bookmarkEnd w:id="1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3吨吸附剂</w:t>
      </w:r>
      <w:r>
        <w:rPr>
          <w:rFonts w:hint="eastAsia" w:ascii="仿宋" w:hAnsi="仿宋" w:eastAsia="仿宋" w:cs="仿宋"/>
          <w:sz w:val="30"/>
          <w:szCs w:val="30"/>
        </w:rPr>
        <w:t>采购</w:t>
      </w:r>
    </w:p>
    <w:p w14:paraId="787740DD">
      <w:pPr>
        <w:pStyle w:val="13"/>
        <w:spacing w:line="44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供应商名称：XX 公司</w:t>
      </w:r>
    </w:p>
    <w:p w14:paraId="1A73338D">
      <w:pPr>
        <w:pStyle w:val="13"/>
        <w:spacing w:line="44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联系人：                        电话：</w:t>
      </w:r>
    </w:p>
    <w:tbl>
      <w:tblPr>
        <w:tblStyle w:val="10"/>
        <w:tblpPr w:leftFromText="180" w:rightFromText="180" w:vertAnchor="text" w:horzAnchor="page" w:tblpX="1076" w:tblpY="114"/>
        <w:tblOverlap w:val="never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403"/>
        <w:gridCol w:w="1354"/>
        <w:gridCol w:w="965"/>
        <w:gridCol w:w="1028"/>
        <w:gridCol w:w="958"/>
        <w:gridCol w:w="1334"/>
        <w:gridCol w:w="877"/>
        <w:gridCol w:w="610"/>
        <w:gridCol w:w="610"/>
      </w:tblGrid>
      <w:tr w14:paraId="45820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750" w:type="dxa"/>
            <w:vAlign w:val="center"/>
          </w:tcPr>
          <w:p w14:paraId="146EF62A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1403" w:type="dxa"/>
            <w:vAlign w:val="center"/>
          </w:tcPr>
          <w:p w14:paraId="2189787F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品名描述</w:t>
            </w:r>
          </w:p>
        </w:tc>
        <w:tc>
          <w:tcPr>
            <w:tcW w:w="1354" w:type="dxa"/>
            <w:vAlign w:val="center"/>
          </w:tcPr>
          <w:p w14:paraId="6C479448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规格</w:t>
            </w:r>
          </w:p>
        </w:tc>
        <w:tc>
          <w:tcPr>
            <w:tcW w:w="965" w:type="dxa"/>
            <w:vAlign w:val="center"/>
          </w:tcPr>
          <w:p w14:paraId="6E36D285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单位</w:t>
            </w:r>
          </w:p>
        </w:tc>
        <w:tc>
          <w:tcPr>
            <w:tcW w:w="1028" w:type="dxa"/>
            <w:vAlign w:val="center"/>
          </w:tcPr>
          <w:p w14:paraId="6B150D13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数量</w:t>
            </w:r>
          </w:p>
        </w:tc>
        <w:tc>
          <w:tcPr>
            <w:tcW w:w="958" w:type="dxa"/>
            <w:vAlign w:val="center"/>
          </w:tcPr>
          <w:p w14:paraId="1AE57498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含税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单价</w:t>
            </w:r>
          </w:p>
        </w:tc>
        <w:tc>
          <w:tcPr>
            <w:tcW w:w="1334" w:type="dxa"/>
            <w:vAlign w:val="center"/>
          </w:tcPr>
          <w:p w14:paraId="16E92C8C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不含税单价</w:t>
            </w:r>
          </w:p>
        </w:tc>
        <w:tc>
          <w:tcPr>
            <w:tcW w:w="877" w:type="dxa"/>
            <w:shd w:val="clear"/>
            <w:vAlign w:val="center"/>
          </w:tcPr>
          <w:p w14:paraId="393AAB1A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小计</w:t>
            </w:r>
          </w:p>
          <w:p w14:paraId="351C01A7">
            <w:pPr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（元）</w:t>
            </w:r>
          </w:p>
        </w:tc>
        <w:tc>
          <w:tcPr>
            <w:tcW w:w="610" w:type="dxa"/>
            <w:shd w:val="clear"/>
            <w:vAlign w:val="center"/>
          </w:tcPr>
          <w:p w14:paraId="26C4DD86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税率</w:t>
            </w:r>
          </w:p>
        </w:tc>
        <w:tc>
          <w:tcPr>
            <w:tcW w:w="610" w:type="dxa"/>
            <w:shd w:val="clear"/>
            <w:vAlign w:val="center"/>
          </w:tcPr>
          <w:p w14:paraId="3AA757F6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备注</w:t>
            </w:r>
          </w:p>
        </w:tc>
      </w:tr>
      <w:tr w14:paraId="79FB3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 w14:paraId="5DC0E13A">
            <w:pPr>
              <w:spacing w:line="44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403" w:type="dxa"/>
            <w:vAlign w:val="center"/>
          </w:tcPr>
          <w:p w14:paraId="3601E9A5">
            <w:pPr>
              <w:snapToGrid w:val="0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吸附剂</w:t>
            </w:r>
          </w:p>
        </w:tc>
        <w:tc>
          <w:tcPr>
            <w:tcW w:w="1354" w:type="dxa"/>
            <w:vAlign w:val="center"/>
          </w:tcPr>
          <w:p w14:paraId="0376A57F">
            <w:pPr>
              <w:snapToGrid w:val="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25kg/包</w:t>
            </w:r>
          </w:p>
        </w:tc>
        <w:tc>
          <w:tcPr>
            <w:tcW w:w="965" w:type="dxa"/>
            <w:vAlign w:val="center"/>
          </w:tcPr>
          <w:p w14:paraId="721EB25E">
            <w:pPr>
              <w:snapToGrid w:val="0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吨</w:t>
            </w:r>
          </w:p>
        </w:tc>
        <w:tc>
          <w:tcPr>
            <w:tcW w:w="1028" w:type="dxa"/>
            <w:vAlign w:val="center"/>
          </w:tcPr>
          <w:p w14:paraId="6296CE4C">
            <w:pPr>
              <w:spacing w:line="44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958" w:type="dxa"/>
            <w:vAlign w:val="center"/>
          </w:tcPr>
          <w:p w14:paraId="37F759CF">
            <w:pPr>
              <w:spacing w:line="440" w:lineRule="exac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4" w:type="dxa"/>
            <w:vAlign w:val="center"/>
          </w:tcPr>
          <w:p w14:paraId="70F7C687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77" w:type="dxa"/>
            <w:vAlign w:val="center"/>
          </w:tcPr>
          <w:p w14:paraId="3F46D401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10" w:type="dxa"/>
            <w:vAlign w:val="center"/>
          </w:tcPr>
          <w:p w14:paraId="48104C65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10" w:type="dxa"/>
            <w:vAlign w:val="center"/>
          </w:tcPr>
          <w:p w14:paraId="45A07FC0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2AE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7792" w:type="dxa"/>
            <w:gridSpan w:val="7"/>
            <w:vAlign w:val="center"/>
          </w:tcPr>
          <w:p w14:paraId="3D93DAC9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报价总价</w:t>
            </w:r>
          </w:p>
        </w:tc>
        <w:tc>
          <w:tcPr>
            <w:tcW w:w="2097" w:type="dxa"/>
            <w:gridSpan w:val="3"/>
            <w:vAlign w:val="center"/>
          </w:tcPr>
          <w:p w14:paraId="2B1503E8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6243A8DF">
      <w:pPr>
        <w:spacing w:line="440" w:lineRule="exac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备注：报价应含税（增值税专用发票）、货物、包装、运输、装卸、危化合规及资料等所有费用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62EF95E6">
      <w:pPr>
        <w:pStyle w:val="13"/>
        <w:spacing w:before="0" w:after="0" w:line="480" w:lineRule="exact"/>
        <w:ind w:firstLine="4500" w:firstLineChars="15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供应商（盖章）：XX 公司</w:t>
      </w:r>
    </w:p>
    <w:p w14:paraId="264E6BDD">
      <w:pPr>
        <w:pStyle w:val="13"/>
        <w:spacing w:before="0" w:after="0" w:line="480" w:lineRule="exact"/>
        <w:ind w:firstLine="4500" w:firstLineChars="15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日期：2026年 月  日</w:t>
      </w:r>
    </w:p>
    <w:bookmarkEnd w:id="5"/>
    <w:p w14:paraId="02000FBB">
      <w:pPr>
        <w:adjustRightInd w:val="0"/>
        <w:snapToGrid w:val="0"/>
        <w:spacing w:line="480" w:lineRule="exact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I1NGQ4MDY4NjMxYWVlMzc3ODM2NDE0MmU1ODUxYzYifQ=="/>
  </w:docVars>
  <w:rsids>
    <w:rsidRoot w:val="12270A79"/>
    <w:rsid w:val="00031F17"/>
    <w:rsid w:val="00050737"/>
    <w:rsid w:val="000B15B3"/>
    <w:rsid w:val="000E11E7"/>
    <w:rsid w:val="00152FD3"/>
    <w:rsid w:val="00225322"/>
    <w:rsid w:val="00236CE7"/>
    <w:rsid w:val="00312261"/>
    <w:rsid w:val="00313F27"/>
    <w:rsid w:val="003528EF"/>
    <w:rsid w:val="00374F08"/>
    <w:rsid w:val="004246D1"/>
    <w:rsid w:val="004945AE"/>
    <w:rsid w:val="004A5FE0"/>
    <w:rsid w:val="004B0515"/>
    <w:rsid w:val="0052660B"/>
    <w:rsid w:val="00593857"/>
    <w:rsid w:val="00686F65"/>
    <w:rsid w:val="0078032C"/>
    <w:rsid w:val="0078788A"/>
    <w:rsid w:val="00864F35"/>
    <w:rsid w:val="00B554FF"/>
    <w:rsid w:val="00B64CBD"/>
    <w:rsid w:val="00BB3332"/>
    <w:rsid w:val="00C771E0"/>
    <w:rsid w:val="00C822A3"/>
    <w:rsid w:val="00C93AD4"/>
    <w:rsid w:val="00CF06EF"/>
    <w:rsid w:val="00D54893"/>
    <w:rsid w:val="00D867BF"/>
    <w:rsid w:val="00DB6E0C"/>
    <w:rsid w:val="00DF25D8"/>
    <w:rsid w:val="00E549EA"/>
    <w:rsid w:val="00E74668"/>
    <w:rsid w:val="00E753F6"/>
    <w:rsid w:val="00FA1F81"/>
    <w:rsid w:val="01133D58"/>
    <w:rsid w:val="0179546C"/>
    <w:rsid w:val="0207650D"/>
    <w:rsid w:val="02B264C6"/>
    <w:rsid w:val="037D022C"/>
    <w:rsid w:val="05824B03"/>
    <w:rsid w:val="066C559F"/>
    <w:rsid w:val="0813418A"/>
    <w:rsid w:val="0F380715"/>
    <w:rsid w:val="10E87F18"/>
    <w:rsid w:val="10EF12A7"/>
    <w:rsid w:val="12270A79"/>
    <w:rsid w:val="17117F5B"/>
    <w:rsid w:val="198B2839"/>
    <w:rsid w:val="1D012A8E"/>
    <w:rsid w:val="1D283F81"/>
    <w:rsid w:val="1ED37B8F"/>
    <w:rsid w:val="1FE402FA"/>
    <w:rsid w:val="1FF27235"/>
    <w:rsid w:val="21DC13D3"/>
    <w:rsid w:val="2370293B"/>
    <w:rsid w:val="28DA5438"/>
    <w:rsid w:val="290336EA"/>
    <w:rsid w:val="2BE036FF"/>
    <w:rsid w:val="2E3077D3"/>
    <w:rsid w:val="2FF26266"/>
    <w:rsid w:val="318C7F03"/>
    <w:rsid w:val="31A86F5A"/>
    <w:rsid w:val="31ED144A"/>
    <w:rsid w:val="3A727515"/>
    <w:rsid w:val="3C1F03E3"/>
    <w:rsid w:val="3DE2673B"/>
    <w:rsid w:val="3F5B7984"/>
    <w:rsid w:val="3FB57105"/>
    <w:rsid w:val="401B0692"/>
    <w:rsid w:val="40AD26CE"/>
    <w:rsid w:val="41D43A1D"/>
    <w:rsid w:val="46BB5450"/>
    <w:rsid w:val="497A6116"/>
    <w:rsid w:val="4AB368C6"/>
    <w:rsid w:val="4D762B4C"/>
    <w:rsid w:val="4F564623"/>
    <w:rsid w:val="4FA669F9"/>
    <w:rsid w:val="4FB66203"/>
    <w:rsid w:val="50812FC2"/>
    <w:rsid w:val="55770716"/>
    <w:rsid w:val="585F33BC"/>
    <w:rsid w:val="5A4523BD"/>
    <w:rsid w:val="5BD54842"/>
    <w:rsid w:val="5BF563E2"/>
    <w:rsid w:val="629B3975"/>
    <w:rsid w:val="6377351F"/>
    <w:rsid w:val="65255E57"/>
    <w:rsid w:val="67AC5D89"/>
    <w:rsid w:val="6CBF0FA2"/>
    <w:rsid w:val="72C14D6B"/>
    <w:rsid w:val="742835D1"/>
    <w:rsid w:val="785F2ACF"/>
    <w:rsid w:val="7EF93136"/>
    <w:rsid w:val="7F0601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3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ascii="黑体" w:eastAsia="黑体"/>
      <w:b/>
      <w:sz w:val="30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14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1932</Words>
  <Characters>2085</Characters>
  <Lines>20</Lines>
  <Paragraphs>5</Paragraphs>
  <TotalTime>1</TotalTime>
  <ScaleCrop>false</ScaleCrop>
  <LinksUpToDate>false</LinksUpToDate>
  <CharactersWithSpaces>2174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2026-04-07T07:07:00Z</dcterms:created>
  <dc:creator>WPS_1646574281</dc:creator>
  <cp:lastModifiedBy>kiwi</cp:lastModifiedBy>
  <dcterms:modified xsi:type="dcterms:W3CDTF">2026-07-01T09:02:51Z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F8E69DF520D94FB38A48544F93721478_13</vt:lpwstr>
  </property>
  <property fmtid="{D5CDD505-2E9C-101B-9397-08002B2CF9AE}" pid="4" name="KSOTemplateDocerSaveRecord">
    <vt:lpwstr>eyJoZGlkIjoiZDE1NWJmMmYxMGQ2OGM3NzVlMmVmZjUzMjM3NjNmYmUiLCJ1c2VySWQiOiI0NDU5OTQyNTQifQ==</vt:lpwstr>
  </property>
</Properties>
</file>