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FE2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深圳市深环绿盾环保科技有限公司</w:t>
      </w:r>
    </w:p>
    <w:p w14:paraId="0F2889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  <w:lang w:val="en-US" w:eastAsia="zh-CN"/>
        </w:rPr>
        <w:t>员工</w:t>
      </w:r>
      <w:r>
        <w:rPr>
          <w:color w:val="000000"/>
          <w:sz w:val="44"/>
          <w:szCs w:val="44"/>
        </w:rPr>
        <w:t>办公电脑采购询价文件</w:t>
      </w:r>
    </w:p>
    <w:p w14:paraId="084D88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4719A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采购人：深圳市深环绿盾环保科技有限公司 </w:t>
      </w:r>
      <w:bookmarkStart w:id="3" w:name="_GoBack"/>
      <w:bookmarkEnd w:id="3"/>
    </w:p>
    <w:p w14:paraId="4A31BD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发布日期：2026 年 8 月 14 日</w:t>
      </w:r>
    </w:p>
    <w:p w14:paraId="4EE0E8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</w:p>
    <w:p w14:paraId="1CB62D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第一部分 项目公告</w:t>
      </w:r>
    </w:p>
    <w:p w14:paraId="49E45A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一、项目基本信息</w:t>
      </w:r>
    </w:p>
    <w:p w14:paraId="227A533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项目名称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  <w:lang w:val="en-US" w:eastAsia="zh-CN"/>
        </w:rPr>
        <w:t>员工</w:t>
      </w:r>
      <w:r>
        <w:rPr>
          <w:color w:val="000000"/>
          <w:sz w:val="24"/>
          <w:szCs w:val="24"/>
        </w:rPr>
        <w:t>办公电脑采购</w:t>
      </w:r>
    </w:p>
    <w:p w14:paraId="0BFCFDF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采购内容</w:t>
      </w:r>
      <w:r>
        <w:rPr>
          <w:color w:val="000000"/>
          <w:sz w:val="24"/>
          <w:szCs w:val="24"/>
        </w:rPr>
        <w:t>：联想瑞天900 台式电脑 18 台（含 23.8 英寸高清窄边显示器），配置：酷睿 i5-13400/16G/512G SSD / 集成显卡；联想笔记本电脑</w:t>
      </w:r>
      <w:r>
        <w:rPr>
          <w:rFonts w:hint="eastAsia"/>
          <w:color w:val="000000"/>
          <w:sz w:val="24"/>
          <w:szCs w:val="24"/>
          <w:lang w:val="en-US" w:eastAsia="zh-CN"/>
        </w:rPr>
        <w:t>T14P</w:t>
      </w:r>
      <w:r>
        <w:rPr>
          <w:color w:val="000000"/>
          <w:sz w:val="24"/>
          <w:szCs w:val="24"/>
        </w:rPr>
        <w:t xml:space="preserve"> 1 台，配置：Intel Core Ultra 9 185H/32G/1T SSD/3K 屏。含供货、运输、上门安装调试、系统部署、质保维保全流程服务，详见第二部分采购需求。</w:t>
      </w:r>
    </w:p>
    <w:p w14:paraId="41B198B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预算金额</w:t>
      </w:r>
      <w:r>
        <w:rPr>
          <w:color w:val="000000"/>
          <w:sz w:val="24"/>
          <w:szCs w:val="24"/>
        </w:rPr>
        <w:t>：人民币__</w:t>
      </w:r>
      <w:r>
        <w:rPr>
          <w:rFonts w:hint="eastAsia"/>
          <w:color w:val="000000"/>
          <w:sz w:val="24"/>
          <w:szCs w:val="24"/>
          <w:lang w:val="en-US" w:eastAsia="zh-CN"/>
        </w:rPr>
        <w:t>98000</w:t>
      </w:r>
      <w:r>
        <w:rPr>
          <w:color w:val="000000"/>
          <w:sz w:val="24"/>
          <w:szCs w:val="24"/>
        </w:rPr>
        <w:t>__元，报价超过预算金额视为无效报价；报价为全包含税价，包含设备货款、运输、辅材、上门调试、13% 增值税、质保期售后服务等全部费用，采购人不再额外支付任何费用。</w:t>
      </w:r>
    </w:p>
    <w:p w14:paraId="09BF26C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采购人信息</w:t>
      </w:r>
      <w:r>
        <w:rPr>
          <w:color w:val="000000"/>
          <w:sz w:val="24"/>
          <w:szCs w:val="24"/>
        </w:rPr>
        <w:t>： 联系人：</w:t>
      </w:r>
      <w:r>
        <w:rPr>
          <w:rFonts w:hint="eastAsia"/>
          <w:color w:val="000000"/>
          <w:sz w:val="24"/>
          <w:szCs w:val="24"/>
          <w:lang w:val="en-US" w:eastAsia="zh-CN"/>
        </w:rPr>
        <w:t>刘</w:t>
      </w:r>
      <w:r>
        <w:rPr>
          <w:color w:val="000000"/>
          <w:sz w:val="24"/>
          <w:szCs w:val="24"/>
        </w:rPr>
        <w:t>工 联系电话：13</w:t>
      </w:r>
      <w:r>
        <w:rPr>
          <w:rFonts w:hint="eastAsia"/>
          <w:color w:val="000000"/>
          <w:sz w:val="24"/>
          <w:szCs w:val="24"/>
          <w:lang w:val="en-US" w:eastAsia="zh-CN"/>
        </w:rPr>
        <w:t>798452467</w:t>
      </w:r>
      <w:r>
        <w:rPr>
          <w:color w:val="000000"/>
          <w:sz w:val="24"/>
          <w:szCs w:val="24"/>
        </w:rPr>
        <w:t xml:space="preserve"> </w:t>
      </w:r>
    </w:p>
    <w:p w14:paraId="2521073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rStyle w:val="7"/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Style w:val="7"/>
          <w:rFonts w:ascii="Times New Roman" w:hAnsi="Times New Roman" w:eastAsia="宋体" w:cs="Times New Roman"/>
          <w:color w:val="000000"/>
          <w:sz w:val="24"/>
          <w:szCs w:val="24"/>
        </w:rPr>
        <w:t>项目评审地址：</w:t>
      </w:r>
      <w:r>
        <w:rPr>
          <w:color w:val="000000"/>
          <w:sz w:val="24"/>
          <w:szCs w:val="24"/>
        </w:rPr>
        <w:t>深圳市福田区梅观路福田生产基地 8-6 号 办公楼 3 楼</w:t>
      </w:r>
    </w:p>
    <w:p w14:paraId="7E55377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rPr>
          <w:rStyle w:val="7"/>
          <w:rFonts w:ascii="Times New Roman" w:hAnsi="Times New Roman" w:eastAsia="宋体" w:cs="Times New Roman"/>
          <w:color w:val="000000"/>
          <w:sz w:val="24"/>
          <w:szCs w:val="24"/>
        </w:rPr>
      </w:pPr>
    </w:p>
    <w:p w14:paraId="2FACC0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二、供应商资格要求</w:t>
      </w:r>
    </w:p>
    <w:p w14:paraId="68206F2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报价单位为具备独立法人资格的企业，提供有效营业执照，经营范围包含计算机软硬件销售、设备运维服务相关类目。</w:t>
      </w:r>
    </w:p>
    <w:p w14:paraId="515D870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具备联想品牌在有效期内官方经销 / 授权证明文件，可提供原厂货源证明。</w:t>
      </w:r>
    </w:p>
    <w:p w14:paraId="566AD52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在深圳市本地设有固定售后服务网点，配备专职计算机技术服务人员，可上门完成设备安装、故障检修。</w:t>
      </w:r>
    </w:p>
    <w:p w14:paraId="5EF97FD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近 3 年经营状况良好，无重大行政处罚、重大产品质量纠纷，未列入失信被执行人、重大税收违法、政府采购黑名单。</w:t>
      </w:r>
    </w:p>
    <w:p w14:paraId="71F10B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/>
          <w:color w:val="000000"/>
          <w:sz w:val="24"/>
          <w:szCs w:val="24"/>
        </w:rPr>
      </w:pPr>
    </w:p>
    <w:p w14:paraId="6A5014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三、</w:t>
      </w:r>
      <w:bookmarkStart w:id="0" w:name="OLE_LINK16"/>
      <w:r>
        <w:rPr>
          <w:rFonts w:hint="eastAsia"/>
          <w:color w:val="000000"/>
          <w:sz w:val="24"/>
          <w:szCs w:val="24"/>
        </w:rPr>
        <w:t>询价文件获取</w:t>
      </w:r>
      <w:bookmarkEnd w:id="0"/>
    </w:p>
    <w:p w14:paraId="735715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1.获取时间：详见深圳阳光采购平台公告；</w:t>
      </w:r>
    </w:p>
    <w:p w14:paraId="602300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2.获取方式：</w:t>
      </w:r>
      <w:bookmarkStart w:id="1" w:name="OLE_LINK14"/>
      <w:bookmarkStart w:id="2" w:name="OLE_LINK15"/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从深圳阳光采购</w:t>
      </w:r>
      <w:bookmarkEnd w:id="1"/>
      <w:bookmarkEnd w:id="2"/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平台下载公告附件；</w:t>
      </w:r>
    </w:p>
    <w:p w14:paraId="2FC64E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3.报价截止时间：详见深圳阳光采购平台公告；</w:t>
      </w:r>
    </w:p>
    <w:p w14:paraId="5C5EB6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 w:asciiTheme="minorHAnsi" w:hAnsiTheme="minorHAnsi" w:eastAsiaTheme="minorEastAsia" w:cstheme="minorBidi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</w:p>
    <w:p w14:paraId="13113331">
      <w:pPr>
        <w:rPr>
          <w:color w:val="000000"/>
          <w:sz w:val="28"/>
          <w:szCs w:val="28"/>
        </w:rPr>
      </w:pPr>
    </w:p>
    <w:p w14:paraId="17985077">
      <w:pPr>
        <w:rPr>
          <w:color w:val="000000"/>
          <w:sz w:val="28"/>
          <w:szCs w:val="28"/>
        </w:rPr>
      </w:pPr>
    </w:p>
    <w:p w14:paraId="2F561E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9" w:afterLines="7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第二部分 项目需求</w:t>
      </w:r>
    </w:p>
    <w:p w14:paraId="1BEC65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一、项目信息</w:t>
      </w:r>
    </w:p>
    <w:p w14:paraId="0C5B599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送货落地地址</w:t>
      </w:r>
      <w:r>
        <w:rPr>
          <w:color w:val="000000"/>
          <w:sz w:val="24"/>
          <w:szCs w:val="24"/>
        </w:rPr>
        <w:t>：深圳市福田区梅观路福田生产基地 8-6 号 办公楼 3 楼</w:t>
      </w:r>
    </w:p>
    <w:p w14:paraId="6356BA4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设备用途</w:t>
      </w:r>
      <w:r>
        <w:rPr>
          <w:color w:val="000000"/>
          <w:sz w:val="24"/>
          <w:szCs w:val="24"/>
        </w:rPr>
        <w:t>：专供行政及业务人员日常办公，用于文档处理、业务系统操作、数据报表编制、视频会议、线上工作对接等工作。</w:t>
      </w:r>
    </w:p>
    <w:p w14:paraId="6589A05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采购数量</w:t>
      </w:r>
      <w:r>
        <w:rPr>
          <w:color w:val="000000"/>
          <w:sz w:val="24"/>
          <w:szCs w:val="24"/>
        </w:rPr>
        <w:t>：台式电脑（含主机 + 显示器）18 台、笔记本电脑 1 台，合计 19 台；供货方负责送货、装机调试、软件预装、现场验收、质保售后。</w:t>
      </w:r>
    </w:p>
    <w:p w14:paraId="7E8F3B80">
      <w:pPr>
        <w:pStyle w:val="4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</w:pPr>
      <w:r>
        <w:rPr>
          <w:color w:val="000000"/>
          <w:sz w:val="24"/>
          <w:szCs w:val="24"/>
        </w:rPr>
        <w:t>核心设备技术参数</w:t>
      </w:r>
    </w:p>
    <w:p w14:paraId="395C9DBD">
      <w:r>
        <w:rPr>
          <w:b/>
          <w:sz w:val="24"/>
        </w:rPr>
        <w:t>台式电脑（联想瑞天 900）技术参数：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7341"/>
      </w:tblGrid>
      <w:tr w14:paraId="708F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63F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5D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参数要求</w:t>
            </w:r>
          </w:p>
        </w:tc>
      </w:tr>
      <w:tr w14:paraId="3CFD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7D4D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主机品牌型号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5CD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联想 瑞天 900 商用台式主机</w:t>
            </w:r>
          </w:p>
        </w:tc>
      </w:tr>
      <w:tr w14:paraId="3DBF0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F8F4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处理器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56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Intel 酷睿 i5-13400 处理器</w:t>
            </w:r>
          </w:p>
        </w:tc>
      </w:tr>
      <w:tr w14:paraId="453A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41F6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4E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16GB DDR4 高频内存，预留内存扩容插槽</w:t>
            </w:r>
          </w:p>
        </w:tc>
      </w:tr>
      <w:tr w14:paraId="14E96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CA6A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硬盘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B7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512GB NVMe 高速 SSD 固态硬盘</w:t>
            </w:r>
          </w:p>
        </w:tc>
      </w:tr>
      <w:tr w14:paraId="08D4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59D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显卡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23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Intel 集成显卡，满足高清办公、视频会议输出、日常图文处理需求</w:t>
            </w:r>
          </w:p>
        </w:tc>
      </w:tr>
      <w:tr w14:paraId="5F580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5DD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机箱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6C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原厂标准商用机箱，低功耗节能电源，工业级商用主板</w:t>
            </w:r>
          </w:p>
        </w:tc>
      </w:tr>
      <w:tr w14:paraId="788FC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7D34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显示器配置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CF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联想 23.8 英寸高清窄边显示器，1920*1080 全高清 IPS 面板，低蓝光护眼设计，配备 HDMI+VGA 双接口</w:t>
            </w:r>
          </w:p>
        </w:tc>
      </w:tr>
      <w:tr w14:paraId="0A86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8559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标配配件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EA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原厂光电键鼠套装、产品合格证、原厂保修卡、产品说明书</w:t>
            </w:r>
          </w:p>
        </w:tc>
      </w:tr>
      <w:tr w14:paraId="0335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C36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合规标准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1B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符合国家微型计算机安全相关国标，原厂全新正品，非翻新 / 组装机</w:t>
            </w:r>
          </w:p>
        </w:tc>
      </w:tr>
      <w:tr w14:paraId="3A63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9E0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保修服务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4E0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原厂整机保修不低于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年</w:t>
            </w:r>
          </w:p>
        </w:tc>
      </w:tr>
    </w:tbl>
    <w:p w14:paraId="3A05A43D">
      <w:r>
        <w:rPr>
          <w:b/>
          <w:sz w:val="24"/>
        </w:rPr>
        <w:t>笔记本电脑（联想 Ultra 9 185H）技术参数：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9"/>
        <w:gridCol w:w="7007"/>
      </w:tblGrid>
      <w:tr w14:paraId="38EE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3142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27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参数要求</w:t>
            </w:r>
          </w:p>
        </w:tc>
      </w:tr>
      <w:tr w14:paraId="3587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FCD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主机品牌型号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06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联想笔记本电脑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T14P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（Intel Core Ultra 9 185H 平台）</w:t>
            </w:r>
          </w:p>
        </w:tc>
      </w:tr>
      <w:tr w14:paraId="7A41F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232C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处理器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DEA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Intel Core Ultra 9 185H 处理器</w:t>
            </w:r>
          </w:p>
        </w:tc>
      </w:tr>
      <w:tr w14:paraId="75A80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B8DF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95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32GB 内存</w:t>
            </w:r>
          </w:p>
        </w:tc>
      </w:tr>
      <w:tr w14:paraId="31F2E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6224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硬盘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F50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1TB SSD 固态硬盘</w:t>
            </w:r>
          </w:p>
        </w:tc>
      </w:tr>
      <w:tr w14:paraId="02B3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ED6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显卡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66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Intel Arc 集成显卡，满足高清办公、视频会议输出、日常图文处理需求</w:t>
            </w:r>
          </w:p>
        </w:tc>
      </w:tr>
      <w:tr w14:paraId="341B1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DD4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显示屏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9F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3K 高分辨率 IPS 屏，低蓝光护眼</w:t>
            </w:r>
          </w:p>
        </w:tc>
      </w:tr>
      <w:tr w14:paraId="4A80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728E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操作系统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58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预装 Windows 11 正版操作系统</w:t>
            </w:r>
          </w:p>
        </w:tc>
      </w:tr>
      <w:tr w14:paraId="602C1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29B3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网络通信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1E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内置高速无线网卡 + 蓝牙</w:t>
            </w:r>
          </w:p>
        </w:tc>
      </w:tr>
      <w:tr w14:paraId="386E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15E8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标配配件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88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原厂电源适配器、产品合格证、原厂保修卡、产品说明书</w:t>
            </w:r>
          </w:p>
        </w:tc>
      </w:tr>
      <w:tr w14:paraId="2BAC8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24C8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保修服务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8E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原厂整机保修不低于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年</w:t>
            </w:r>
          </w:p>
        </w:tc>
      </w:tr>
      <w:tr w14:paraId="5AA1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3EE1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合规标准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EA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符合国家微型计算机安全相关国标，原厂全新正品，非翻新 / 组装机</w:t>
            </w:r>
          </w:p>
        </w:tc>
      </w:tr>
    </w:tbl>
    <w:p w14:paraId="2B8472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75ED2B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64F5E3C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2AD87B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三、商务需求</w:t>
      </w:r>
    </w:p>
    <w:p w14:paraId="5D9496E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质量标准</w:t>
      </w:r>
      <w:r>
        <w:rPr>
          <w:color w:val="000000"/>
          <w:sz w:val="24"/>
          <w:szCs w:val="24"/>
        </w:rPr>
        <w:t>：全部设备为联想原厂全新正品，符合国家计算机产品现行质量规范，可官网查询产品序列号。</w:t>
      </w:r>
    </w:p>
    <w:p w14:paraId="563359D4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质保约定</w:t>
      </w:r>
      <w:r>
        <w:rPr>
          <w:color w:val="000000"/>
          <w:sz w:val="24"/>
          <w:szCs w:val="24"/>
        </w:rPr>
        <w:t xml:space="preserve">：整机原厂质保不低于 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color w:val="000000"/>
          <w:sz w:val="24"/>
          <w:szCs w:val="24"/>
        </w:rPr>
        <w:t xml:space="preserve"> 年；CPU、主板、内存、硬盘、显示器等核心硬件原厂质保 3 年；质保期内因非人为硬件故障，免费维修、免费更换零配件，免收上门工时费。</w:t>
      </w:r>
    </w:p>
    <w:p w14:paraId="63E79E16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售后响应</w:t>
      </w:r>
      <w:r>
        <w:rPr>
          <w:color w:val="000000"/>
          <w:sz w:val="24"/>
          <w:szCs w:val="24"/>
        </w:rPr>
        <w:t>：接到故障报修后 24 小时内技术人员响应，深圳市内市区 4 小时、郊区 8 小时上门故障处置。</w:t>
      </w:r>
    </w:p>
    <w:p w14:paraId="0DC02ED0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供货周期</w:t>
      </w:r>
      <w:r>
        <w:rPr>
          <w:color w:val="000000"/>
          <w:sz w:val="24"/>
          <w:szCs w:val="24"/>
        </w:rPr>
        <w:t>：采购合同签订后 5 个日历日内完成送货、上门安装调试。</w:t>
      </w:r>
    </w:p>
    <w:p w14:paraId="59C8FC91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验收标准</w:t>
      </w:r>
      <w:r>
        <w:rPr>
          <w:color w:val="000000"/>
          <w:sz w:val="24"/>
          <w:szCs w:val="24"/>
        </w:rPr>
        <w:t>：到货现场核对型号、硬件配置、原厂保修凭证；装机调试后系统运行正常、软件全部可用、显示器显示无异常，双方签字完成验收。</w:t>
      </w:r>
    </w:p>
    <w:p w14:paraId="6A95336E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付款方式</w:t>
      </w:r>
      <w:r>
        <w:rPr>
          <w:color w:val="000000"/>
          <w:sz w:val="24"/>
          <w:szCs w:val="24"/>
        </w:rPr>
        <w:t xml:space="preserve">：设备验收合格后，供方开具等额 13% 增值税专用发票；采购人收到合规发票后 </w:t>
      </w:r>
      <w:r>
        <w:rPr>
          <w:rFonts w:hint="eastAsia"/>
          <w:color w:val="000000"/>
          <w:sz w:val="24"/>
          <w:szCs w:val="24"/>
          <w:lang w:val="en-US" w:eastAsia="zh-CN"/>
        </w:rPr>
        <w:t>20</w:t>
      </w:r>
      <w:r>
        <w:rPr>
          <w:color w:val="000000"/>
          <w:sz w:val="24"/>
          <w:szCs w:val="24"/>
        </w:rPr>
        <w:t xml:space="preserve"> 个工作日内一次性支付全款。</w:t>
      </w:r>
    </w:p>
    <w:p w14:paraId="6C8C61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252252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第三部分 报价要求</w:t>
      </w:r>
    </w:p>
    <w:p w14:paraId="1D47D2C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一、报价文件组成（全部资料加盖单位公章）</w:t>
      </w:r>
    </w:p>
    <w:p w14:paraId="1138DA8B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企业营业执照复印件；</w:t>
      </w:r>
    </w:p>
    <w:p w14:paraId="7A835B33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联想品牌有效授权 / 经销证明复印件；</w:t>
      </w:r>
    </w:p>
    <w:p w14:paraId="56C7DDA6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 1《报价函》；</w:t>
      </w:r>
    </w:p>
    <w:p w14:paraId="685EA48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 2《报价单》。</w:t>
      </w:r>
    </w:p>
    <w:p w14:paraId="2577AE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6CEB1A9C"/>
    <w:p w14:paraId="5FA8307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二、填报规范</w:t>
      </w:r>
    </w:p>
    <w:p w14:paraId="76ACE0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报价单须由法定代表人或授权代表签字并加盖公章，报价大小写金额不一致时，以大写金额为准。</w:t>
      </w:r>
    </w:p>
    <w:p w14:paraId="74EB5F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三、报价提交方式</w:t>
      </w:r>
    </w:p>
    <w:p w14:paraId="510605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报价资料扫描打包，在报价截止时间前发送至邮箱：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shldwxgzh@163.com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；邮件主题统一注明：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员工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办公电脑采购报价，逾期投递报价文件无效。</w:t>
      </w:r>
    </w:p>
    <w:p w14:paraId="0481F0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第四部分 评审与成交</w:t>
      </w:r>
    </w:p>
    <w:p w14:paraId="62EA16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一、评审规则</w:t>
      </w:r>
    </w:p>
    <w:p w14:paraId="35019D3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评审小组</w:t>
      </w:r>
      <w:r>
        <w:rPr>
          <w:color w:val="000000"/>
          <w:sz w:val="24"/>
          <w:szCs w:val="24"/>
        </w:rPr>
        <w:t xml:space="preserve">：采购人组建 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color w:val="000000"/>
          <w:sz w:val="24"/>
          <w:szCs w:val="24"/>
        </w:rPr>
        <w:t xml:space="preserve"> 人及以上单数评审小组；</w:t>
      </w:r>
    </w:p>
    <w:p w14:paraId="29A9A06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评审方式</w:t>
      </w:r>
      <w:r>
        <w:rPr>
          <w:color w:val="000000"/>
          <w:sz w:val="24"/>
          <w:szCs w:val="24"/>
        </w:rPr>
        <w:t>：经评审最低价中标法；</w:t>
      </w:r>
    </w:p>
    <w:p w14:paraId="45B9D29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rStyle w:val="7"/>
          <w:color w:val="000000"/>
          <w:sz w:val="24"/>
          <w:szCs w:val="24"/>
        </w:rPr>
        <w:t>评审流程</w:t>
      </w:r>
      <w:r>
        <w:rPr>
          <w:color w:val="000000"/>
          <w:sz w:val="24"/>
          <w:szCs w:val="24"/>
        </w:rPr>
        <w:t>： （1）符合性审查：核查报价资料完整性、资质有效性、是否全项响应采购参数与商务条款；资料不合格直接淘汰。 （2）价格评审：通过符合性审查的有效报价，按</w:t>
      </w:r>
      <w:r>
        <w:rPr>
          <w:rFonts w:hint="eastAsia"/>
          <w:color w:val="000000"/>
          <w:sz w:val="24"/>
          <w:szCs w:val="24"/>
          <w:lang w:val="en-US" w:eastAsia="zh-CN"/>
        </w:rPr>
        <w:t>不含税总价</w:t>
      </w:r>
      <w:r>
        <w:rPr>
          <w:color w:val="000000"/>
          <w:sz w:val="24"/>
          <w:szCs w:val="24"/>
        </w:rPr>
        <w:t>从低到高排序，最低报价单位为第一成交候选人。 （3）同分处理：出现 2 家及以上最低相同报价，现场抽签确定成交单位。</w:t>
      </w:r>
    </w:p>
    <w:p w14:paraId="49BBDB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二、成交后续</w:t>
      </w:r>
    </w:p>
    <w:p w14:paraId="231B4B7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评审结束后通知成交供应商结果；</w:t>
      </w:r>
    </w:p>
    <w:p w14:paraId="38533067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成交单位收到中标通知后 </w:t>
      </w:r>
      <w:r>
        <w:rPr>
          <w:rFonts w:hint="eastAsia"/>
          <w:color w:val="000000"/>
          <w:sz w:val="24"/>
          <w:szCs w:val="24"/>
          <w:lang w:val="en-US" w:eastAsia="zh-CN"/>
        </w:rPr>
        <w:t>5</w:t>
      </w:r>
      <w:r>
        <w:rPr>
          <w:color w:val="000000"/>
          <w:sz w:val="24"/>
          <w:szCs w:val="24"/>
        </w:rPr>
        <w:t xml:space="preserve"> 个日历日内，与采购人签订正式采购合同。</w:t>
      </w:r>
    </w:p>
    <w:p w14:paraId="49BE66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0C4F2B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8"/>
          <w:szCs w:val="28"/>
        </w:rPr>
      </w:pPr>
    </w:p>
    <w:p w14:paraId="43B9F4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第五部分 附件（标准格式）</w:t>
      </w:r>
    </w:p>
    <w:p w14:paraId="5EDDE9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70AB4E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485217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 1：报价函</w:t>
      </w:r>
    </w:p>
    <w:p w14:paraId="69F39B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致：深圳市深环绿盾环保科技有限公司 我方已完整阅读本办公电脑采购询价文件，完全理解并自愿响应询价全部条款，现就本项目正式报价：</w:t>
      </w:r>
    </w:p>
    <w:p w14:paraId="33E815ED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项目总报价：人民币________元（大写：________）；</w:t>
      </w:r>
    </w:p>
    <w:p w14:paraId="7D2A805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承诺严格按照询价文件要求完成设备供货、上门安装调试、全周期质保等全部服务；</w:t>
      </w:r>
    </w:p>
    <w:p w14:paraId="6FFB008E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本报价有效期：自 2026 年___月___日起____个日历天；</w:t>
      </w:r>
    </w:p>
    <w:p w14:paraId="76373386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我方承诺所提交全部资质文件真实合法，资料造假自愿承担全部法律责任。</w:t>
      </w:r>
    </w:p>
    <w:p w14:paraId="70C68C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供应商（加盖公章）：______________ </w:t>
      </w:r>
    </w:p>
    <w:p w14:paraId="193B48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 / 授权代表（签字）：________</w:t>
      </w:r>
    </w:p>
    <w:p w14:paraId="7553CB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日期：2026 年___月___日</w:t>
      </w:r>
    </w:p>
    <w:p w14:paraId="1FF9FF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</w:p>
    <w:p w14:paraId="0BF7807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0161877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附件 2：报价单</w:t>
      </w:r>
    </w:p>
    <w:p w14:paraId="4CD168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F089F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员工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办公电脑采购</w:t>
      </w:r>
    </w:p>
    <w:p w14:paraId="0476B0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供应商名称：______________ 联系人：________ 联系电话：________</w:t>
      </w:r>
    </w:p>
    <w:p w14:paraId="14D9A7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tbl>
      <w:tblPr>
        <w:tblStyle w:val="5"/>
        <w:tblW w:w="9707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1370"/>
        <w:gridCol w:w="3030"/>
        <w:gridCol w:w="750"/>
        <w:gridCol w:w="534"/>
        <w:gridCol w:w="726"/>
        <w:gridCol w:w="961"/>
        <w:gridCol w:w="963"/>
        <w:gridCol w:w="846"/>
      </w:tblGrid>
      <w:tr w14:paraId="24344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82" w:type="dxa"/>
            <w:shd w:val="clear" w:color="auto" w:fill="auto"/>
            <w:vAlign w:val="center"/>
          </w:tcPr>
          <w:p w14:paraId="0897AB8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9AFF3A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货品名称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6F020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2A47C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1555CB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税率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A33BFD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最高限价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4C5E510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含税单价</w:t>
            </w:r>
          </w:p>
          <w:p w14:paraId="5EB91E2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 w:hAnsiTheme="minorHAns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(元)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EB576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  <w:p w14:paraId="324376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 w:hAnsiTheme="minorHAnsi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(元)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5434B3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不含税价合计</w:t>
            </w:r>
          </w:p>
          <w:p w14:paraId="305F759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</w:tr>
      <w:tr w14:paraId="51EF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82" w:type="dxa"/>
            <w:shd w:val="clear" w:color="auto" w:fill="auto"/>
            <w:vAlign w:val="center"/>
          </w:tcPr>
          <w:p w14:paraId="204934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DB932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商用台式电脑（含 23.8 英寸显示器）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669491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联想瑞天 900（i5-13400/16G/512G SSD / 集显 + 23.8 英寸高清窄边显示器）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FB56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18 台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31AD2A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DFB1A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color w:val="000000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B68170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C74DE6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F6B087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</w:tr>
      <w:tr w14:paraId="1E261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82" w:type="dxa"/>
            <w:shd w:val="clear" w:color="auto" w:fill="auto"/>
            <w:vAlign w:val="center"/>
          </w:tcPr>
          <w:p w14:paraId="096E3F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C0551C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商用笔记本电脑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DEAA2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联想笔记本电脑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T14P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（Ultra 9-185H/32G/1T SSD/3K 屏）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D757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7E8C4F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30CFDBC">
            <w:pPr>
              <w:tabs>
                <w:tab w:val="left" w:pos="463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color w:val="000000"/>
                <w:sz w:val="24"/>
                <w:szCs w:val="24"/>
                <w:lang w:val="en-US" w:eastAsia="zh-CN"/>
              </w:rPr>
              <w:t>8000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78039B5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088BC1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554FEF4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color w:val="000000"/>
                <w:sz w:val="24"/>
                <w:szCs w:val="24"/>
              </w:rPr>
            </w:pPr>
          </w:p>
        </w:tc>
      </w:tr>
      <w:tr w14:paraId="334DE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82" w:type="dxa"/>
            <w:shd w:val="clear" w:color="auto" w:fill="auto"/>
            <w:vAlign w:val="center"/>
          </w:tcPr>
          <w:p w14:paraId="519291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——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D2F9F7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0A938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39F2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166F89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09BB66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/>
                <w:color w:val="00000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5B84ECA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3CE32E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252D02F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eastAsia="宋体"/>
                <w:b/>
                <w:color w:val="000000"/>
                <w:sz w:val="24"/>
                <w:szCs w:val="24"/>
              </w:rPr>
            </w:pPr>
          </w:p>
        </w:tc>
      </w:tr>
    </w:tbl>
    <w:p w14:paraId="17804E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备注：报价为全包价，含设备、运输、安装调试、 增值税、质保服务等全部费用；报价总金额大写：人民币：________________元整。</w:t>
      </w:r>
    </w:p>
    <w:p w14:paraId="304BA8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供应商（加盖公章）：______________ </w:t>
      </w:r>
    </w:p>
    <w:p w14:paraId="422DDA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填报日期：2026 年___月___日</w:t>
      </w:r>
    </w:p>
    <w:p w14:paraId="08AB1E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F292CF"/>
    <w:multiLevelType w:val="multilevel"/>
    <w:tmpl w:val="A0F292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9390277"/>
    <w:multiLevelType w:val="multilevel"/>
    <w:tmpl w:val="B93902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C1B472BD"/>
    <w:multiLevelType w:val="multilevel"/>
    <w:tmpl w:val="C1B472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CAF80128"/>
    <w:multiLevelType w:val="singleLevel"/>
    <w:tmpl w:val="CAF8012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DE70303A"/>
    <w:multiLevelType w:val="multilevel"/>
    <w:tmpl w:val="DE7030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2B10B72D"/>
    <w:multiLevelType w:val="multilevel"/>
    <w:tmpl w:val="2B10B72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42E8EE27"/>
    <w:multiLevelType w:val="multilevel"/>
    <w:tmpl w:val="42E8EE2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5F3A1EC8"/>
    <w:multiLevelType w:val="multilevel"/>
    <w:tmpl w:val="5F3A1E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6A69637B"/>
    <w:multiLevelType w:val="multilevel"/>
    <w:tmpl w:val="6A6963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217FF"/>
    <w:rsid w:val="17B60D70"/>
    <w:rsid w:val="1B186F81"/>
    <w:rsid w:val="1E4E030F"/>
    <w:rsid w:val="1EA93FAD"/>
    <w:rsid w:val="25604C18"/>
    <w:rsid w:val="29B217FF"/>
    <w:rsid w:val="2C8929E5"/>
    <w:rsid w:val="2C934D84"/>
    <w:rsid w:val="45F57B6C"/>
    <w:rsid w:val="471D7B96"/>
    <w:rsid w:val="48E56510"/>
    <w:rsid w:val="521066B1"/>
    <w:rsid w:val="687E455F"/>
    <w:rsid w:val="6EFA6D22"/>
    <w:rsid w:val="792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2429</Words>
  <Characters>2822</Characters>
  <Lines>0</Lines>
  <Paragraphs>0</Paragraphs>
  <TotalTime>11</TotalTime>
  <ScaleCrop>false</ScaleCrop>
  <LinksUpToDate>false</LinksUpToDate>
  <CharactersWithSpaces>2989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2026-06-29T06:24:00Z</dcterms:created>
  <dc:creator>kiwi</dc:creator>
  <cp:lastModifiedBy>kiwi</cp:lastModifiedBy>
  <dcterms:modified xsi:type="dcterms:W3CDTF">2026-08-17T04:54:04Z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AF6053069C0E4F35A55D6AEF76798AEE_13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