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1080" w:firstLineChars="3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购买日常用品项目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自行采购公告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（项目编号：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LHAZXJY-2025-01070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根据政府采购的有关规定，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购买日常用品项目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拟购买一批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茶叶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，采用自行采购的方式，欢迎符合条件的供应商参加报名。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 xml:space="preserve"> 一、项目基本情况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1.项目编号：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2.项目名称：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购买日常用品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3.项目预算：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80000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人民币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（报价总价不得高于项目预算）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4.采购需求：</w:t>
      </w:r>
    </w:p>
    <w:tbl>
      <w:tblPr>
        <w:tblStyle w:val="3"/>
        <w:tblpPr w:leftFromText="180" w:rightFromText="180" w:vertAnchor="text" w:horzAnchor="page" w:tblpX="847" w:tblpY="33"/>
        <w:tblOverlap w:val="never"/>
        <w:tblW w:w="10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800"/>
        <w:gridCol w:w="1005"/>
        <w:gridCol w:w="1695"/>
        <w:gridCol w:w="244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产品名称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品牌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规格</w:t>
            </w: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数量（斤）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产品图片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剩余保质期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2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花果香型·英德红茶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八百秀才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250g/罐</w:t>
            </w: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180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22225</wp:posOffset>
                  </wp:positionV>
                  <wp:extent cx="1491615" cy="1862455"/>
                  <wp:effectExtent l="0" t="0" r="13335" b="4445"/>
                  <wp:wrapNone/>
                  <wp:docPr id="1" name="图片 1" descr="8206bd6efed2074eef9ff52b7e4afc93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206bd6efed2074eef9ff52b7e4afc93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016" b="22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186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24个月以上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2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明前辉白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越乡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250g/罐</w:t>
            </w: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12700</wp:posOffset>
                  </wp:positionV>
                  <wp:extent cx="1518920" cy="2051050"/>
                  <wp:effectExtent l="0" t="0" r="5080" b="6350"/>
                  <wp:wrapNone/>
                  <wp:docPr id="2" name="图片 2" descr="ec7901a7e15fc09afd878beff27d7407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c7901a7e15fc09afd878beff27d7407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4596" b="75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205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10个月以上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配送及支付方式：全部货品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11月底之前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一次性配送，配送完成后一个月支付全部货款。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购文件获得方法： 凡已注册的深圳市网上政府采购供应商，按照授予的操作权限， 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10月17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11时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24日11时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期间登录深圳政府采购智慧平台（http://zfcg.szggzy.com:8081/）下载本项目的采购文件，并进行报名响应。供应商注册详见深圳政府采购智慧平台（http://zfcg.szggzy.com:8081/）“注册”。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 xml:space="preserve"> 二、报名供应商资格要求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1.满足《中华人民共和国政府采购法》第二十二条规定（由供应商在《政府采购投标及履约承诺函》中作出声明）。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2.具有独立法人资格或是具有独立承担民事责任能力的其它组织 （提供营业执照（或事业单位法人证书）或其它具有独立承担民事责 任能力的登记证明资料扫描件，原件备查；如参与投标的供应商为分公司则须同时提供分公司营业执照、其所属总公司等具有独立法人资格的组织出具的授权书（或承诺书），但只接受直接授权，不接受逐级授权，并同时提供总公司营业执照。不接受同一总公司授权两家或 以上分公司同时参与本项目投标，也不接受总公司与分公司同时参与 本项目投标，如出现上述情形，该两家或以上供应商的投标文件均按无效投标处理）。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3.落实政府采购政策需满足的资格要求：本项目不属于专门面向 特定企业（单位）的采购项目。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4.参与本项目政府采购活动时不存在被有关部门禁止参与政府采 购活动且在有效期内的情况（由供应商在《政府采购投标及履约承诺 函》中作出声明）。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5.至开标当日，未有在“信用中国、中国政府采购网、深圳信用 网、深圳市政府采购监管网”等网站中被列入“失信被执行人、重大 税收违法案件当事人名单（重大税收违法失信主体）、政府采购严重 违法失信行为记录名单”（由供应商在《政府采购投标及履约承诺函》 中作出声明）。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6.参与政府采购项目投标的供应商近三年内无行贿犯罪记录（由 供应商在《政府采购投标及履约承诺函》中作出声明）。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7.为此项目提供整体设计、规范编制或者项目管理、监理、检测 等服务的供应商，不得再参加此项目的其他招标采购活动（由供应商在《政府采购投标及履约承诺函》）中作出声明）。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8.不存在《深圳市财政局政府采购供应商信用信息管理办法》（深 财规〔2023〕3 号）列明的严重违法失信行为（由供应商在《政府采 购投标及履约承诺函》）中作出声明）。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9.不同供应商的法定代表人、主要经营负责人、项目投标授权代 表人、项目负责人、主要技术人员不得为同一人、属同一单位或者在 同一单位缴纳社会保险；不同投标供应商的投标文件不得由同一单位 或者同一人编制；单位负责人为同一人或者存在直接控股、管理关系 的不同供应商，不得参加本项目政府采购活动（由供应商填写《供应 商基本情况表》相关信息，如发现不同投标供应商的相关信息存在上 述“不得”的情形，作投标无效处理）。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10.本项目不接受联合体投标，不允许转包、分包。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11.本项目的特定资格要求：无。注：“信用中国”、“中国政府采购网”、“深圳信用网”以及“深圳市政府采购监管网”为供应商信用信息的查询渠道，相关信息以开标当日的查询信息为准。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 xml:space="preserve"> 三、提交投标文件截止时间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1.本项目实行网上报名，供应商登录“深圳政府采购智慧平台 （http://zfcg.szggzy.com:8081/）”，用“自行采购--龙华自行采购--报名响应”功能点报名或上传报名文件, 本项目电子报名文件最大容量为 100MB，超过此容量的文件将被拒绝。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2.投标截止时间：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11时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3.供应商报名提供资料：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（1）报价单(总报价需含税、含运费、质保期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个月、报价日期、联系人及联系方式)；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（2）供应商基本情况表；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（3）国家企业信用信息公示报告；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（4）资质证明 ①营业执照副本复印件； ②公司经营范围（需符合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销售茶叶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的相关资质）。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以上资料需要加盖公章并扫描电子档，通过“自行采购--龙华自行采购--报名响应”功能点报名并上传报名文件。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0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本采购文件所涉及的时间一律为北京时间。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0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如有任何疑问，请与我们联系：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0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福城街道综合事务中心（后勤事务部）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0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详细地址：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深圳市龙华区福城街道办事处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0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：赵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先生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00" w:lef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23766253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0B62"/>
    <w:rsid w:val="0DFDCA08"/>
    <w:rsid w:val="1C7F828C"/>
    <w:rsid w:val="31D70606"/>
    <w:rsid w:val="3FFF9623"/>
    <w:rsid w:val="4C8A441E"/>
    <w:rsid w:val="4FA24E18"/>
    <w:rsid w:val="577ED2D8"/>
    <w:rsid w:val="5B5215E1"/>
    <w:rsid w:val="61243C22"/>
    <w:rsid w:val="65EFC60B"/>
    <w:rsid w:val="6B832CB1"/>
    <w:rsid w:val="6FFEA7B9"/>
    <w:rsid w:val="74DD091F"/>
    <w:rsid w:val="7AF7D9D0"/>
    <w:rsid w:val="7B6B050B"/>
    <w:rsid w:val="7BFEA02B"/>
    <w:rsid w:val="7DF70704"/>
    <w:rsid w:val="7EB96392"/>
    <w:rsid w:val="7FF7B0D0"/>
    <w:rsid w:val="9D7F52E2"/>
    <w:rsid w:val="AC3F405C"/>
    <w:rsid w:val="AF4F028F"/>
    <w:rsid w:val="BFEBAD16"/>
    <w:rsid w:val="BFF49F10"/>
    <w:rsid w:val="D9F940AB"/>
    <w:rsid w:val="DD1F6859"/>
    <w:rsid w:val="DECC465E"/>
    <w:rsid w:val="ECD67593"/>
    <w:rsid w:val="F7CF3F8C"/>
    <w:rsid w:val="FFBED2D5"/>
    <w:rsid w:val="FFED36A5"/>
    <w:rsid w:val="FFEEA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183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2025-08-11T23:54:00Z</dcterms:created>
  <dc:creator>Administrator</dc:creator>
  <cp:lastModifiedBy>whs</cp:lastModifiedBy>
  <cp:lastPrinted>2025-10-15T19:35:00Z</cp:lastPrinted>
  <dcterms:modified xsi:type="dcterms:W3CDTF">2025-10-17T10:30:22Z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eyJoZGlkIjoiMjFmNjdkNzRiM2FmZGI1YzU5MGEwZTNmZGQyN2QyNmYifQ==</vt:lpwstr>
  </property>
  <property fmtid="{D5CDD505-2E9C-101B-9397-08002B2CF9AE}" pid="4" name="ICV">
    <vt:lpwstr>DC84A72238F24C08B70F91EF05FA85C6_12</vt:lpwstr>
  </property>
</Properties>
</file>