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9A9" w:rsidRDefault="00DF49A9" w:rsidP="00DF49A9">
      <w:pPr>
        <w:widowControl/>
        <w:shd w:val="clear" w:color="auto" w:fill="FFFFFF"/>
        <w:snapToGrid w:val="0"/>
        <w:spacing w:line="360" w:lineRule="auto"/>
        <w:ind w:left="480"/>
        <w:jc w:val="left"/>
        <w:rPr>
          <w:rFonts w:ascii="宋体" w:eastAsia="宋体" w:hAnsi="宋体" w:cs="宋体"/>
          <w:b/>
          <w:kern w:val="0"/>
          <w:szCs w:val="21"/>
        </w:rPr>
      </w:pPr>
      <w:r>
        <w:rPr>
          <w:rFonts w:ascii="宋体" w:eastAsia="宋体" w:hAnsi="宋体" w:cs="宋体" w:hint="eastAsia"/>
          <w:kern w:val="0"/>
          <w:szCs w:val="21"/>
        </w:rPr>
        <w:t>深圳市锦泓兴投资有限责任公司（以下简称‘采购代理机构’）受</w:t>
      </w:r>
      <w:r>
        <w:rPr>
          <w:rFonts w:ascii="宋体" w:eastAsia="宋体" w:hAnsi="宋体" w:hint="eastAsia"/>
          <w:szCs w:val="21"/>
        </w:rPr>
        <w:t>深圳市生态环境局宝安管理局</w:t>
      </w:r>
      <w:r>
        <w:rPr>
          <w:rFonts w:ascii="宋体" w:eastAsia="宋体" w:hAnsi="宋体" w:cs="宋体" w:hint="eastAsia"/>
          <w:kern w:val="0"/>
          <w:szCs w:val="21"/>
        </w:rPr>
        <w:t>（以下简称‘采购人’）的委托，对宝安区2025年度重点区域生物多样性调查工作技术支持项目进行公开招标采购，欢迎符合资格条件的供应商投标。</w:t>
      </w:r>
    </w:p>
    <w:p w:rsidR="00DF49A9" w:rsidRDefault="00DF49A9" w:rsidP="00DF49A9">
      <w:pPr>
        <w:widowControl/>
        <w:shd w:val="clear" w:color="auto" w:fill="FFFFFF"/>
        <w:snapToGrid w:val="0"/>
        <w:spacing w:line="360" w:lineRule="auto"/>
        <w:ind w:left="480"/>
        <w:jc w:val="left"/>
        <w:rPr>
          <w:rFonts w:ascii="宋体" w:eastAsia="宋体" w:hAnsi="宋体" w:cs="宋体"/>
          <w:b/>
          <w:kern w:val="0"/>
          <w:szCs w:val="21"/>
        </w:rPr>
      </w:pPr>
      <w:r>
        <w:rPr>
          <w:rFonts w:ascii="宋体" w:eastAsia="宋体" w:hAnsi="宋体" w:cs="宋体" w:hint="eastAsia"/>
          <w:b/>
          <w:kern w:val="0"/>
          <w:szCs w:val="21"/>
        </w:rPr>
        <w:t>一</w:t>
      </w:r>
      <w:r>
        <w:rPr>
          <w:rFonts w:ascii="宋体" w:eastAsia="宋体" w:hAnsi="宋体" w:cs="宋体"/>
          <w:b/>
          <w:kern w:val="0"/>
          <w:szCs w:val="21"/>
        </w:rPr>
        <w:t>、</w:t>
      </w:r>
      <w:r>
        <w:rPr>
          <w:rFonts w:ascii="宋体" w:eastAsia="宋体" w:hAnsi="宋体" w:cs="宋体" w:hint="eastAsia"/>
          <w:b/>
          <w:kern w:val="0"/>
          <w:szCs w:val="21"/>
        </w:rPr>
        <w:t>项目编号：JHX2025-BACG-036</w:t>
      </w:r>
    </w:p>
    <w:p w:rsidR="00DF49A9" w:rsidRDefault="00DF49A9" w:rsidP="00DF49A9">
      <w:pPr>
        <w:widowControl/>
        <w:shd w:val="clear" w:color="auto" w:fill="FFFFFF"/>
        <w:snapToGrid w:val="0"/>
        <w:spacing w:line="360" w:lineRule="auto"/>
        <w:ind w:left="480"/>
        <w:jc w:val="left"/>
        <w:rPr>
          <w:rFonts w:ascii="宋体" w:eastAsia="宋体" w:hAnsi="宋体" w:cs="宋体"/>
          <w:b/>
          <w:kern w:val="0"/>
          <w:szCs w:val="21"/>
        </w:rPr>
      </w:pPr>
      <w:r>
        <w:rPr>
          <w:rFonts w:ascii="宋体" w:eastAsia="宋体" w:hAnsi="宋体" w:cs="宋体" w:hint="eastAsia"/>
          <w:b/>
          <w:kern w:val="0"/>
          <w:szCs w:val="21"/>
        </w:rPr>
        <w:t>二、采购项目名称：宝安区2025年度重点区域生物多样性调查工作技术支持项目</w:t>
      </w:r>
    </w:p>
    <w:p w:rsidR="00DF49A9" w:rsidRDefault="00DF49A9" w:rsidP="00DF49A9">
      <w:pPr>
        <w:widowControl/>
        <w:shd w:val="clear" w:color="auto" w:fill="FFFFFF"/>
        <w:snapToGrid w:val="0"/>
        <w:spacing w:line="360" w:lineRule="auto"/>
        <w:ind w:left="480"/>
        <w:jc w:val="left"/>
        <w:rPr>
          <w:rFonts w:ascii="宋体" w:eastAsia="宋体" w:hAnsi="宋体" w:cs="宋体"/>
          <w:b/>
          <w:kern w:val="0"/>
          <w:szCs w:val="21"/>
        </w:rPr>
      </w:pPr>
      <w:r>
        <w:rPr>
          <w:rFonts w:ascii="宋体" w:eastAsia="宋体" w:hAnsi="宋体" w:cs="宋体" w:hint="eastAsia"/>
          <w:b/>
          <w:kern w:val="0"/>
          <w:szCs w:val="21"/>
        </w:rPr>
        <w:t>三、采购项目预算金额（元）：650000.00元。</w:t>
      </w:r>
    </w:p>
    <w:p w:rsidR="00DF49A9" w:rsidRDefault="00DF49A9" w:rsidP="00DF49A9">
      <w:pPr>
        <w:widowControl/>
        <w:shd w:val="clear" w:color="auto" w:fill="FFFFFF"/>
        <w:snapToGrid w:val="0"/>
        <w:spacing w:line="360" w:lineRule="auto"/>
        <w:ind w:left="480"/>
        <w:jc w:val="left"/>
        <w:rPr>
          <w:rFonts w:ascii="宋体" w:eastAsia="宋体" w:hAnsi="宋体" w:cs="宋体"/>
          <w:b/>
          <w:kern w:val="0"/>
          <w:szCs w:val="21"/>
        </w:rPr>
      </w:pPr>
      <w:r>
        <w:rPr>
          <w:rFonts w:ascii="宋体" w:eastAsia="宋体" w:hAnsi="宋体" w:cs="宋体" w:hint="eastAsia"/>
          <w:b/>
          <w:kern w:val="0"/>
          <w:szCs w:val="21"/>
        </w:rPr>
        <w:t>四</w:t>
      </w:r>
      <w:r>
        <w:rPr>
          <w:rFonts w:ascii="宋体" w:eastAsia="宋体" w:hAnsi="宋体" w:cs="宋体"/>
          <w:b/>
          <w:kern w:val="0"/>
          <w:szCs w:val="21"/>
        </w:rPr>
        <w:t>、</w:t>
      </w:r>
      <w:r>
        <w:rPr>
          <w:rFonts w:ascii="宋体" w:eastAsia="宋体" w:hAnsi="宋体" w:cs="宋体" w:hint="eastAsia"/>
          <w:b/>
          <w:kern w:val="0"/>
          <w:szCs w:val="21"/>
        </w:rPr>
        <w:t>采购项目内容及需求: 详见招标文件，供应商可自行到代理机构查阅。</w:t>
      </w:r>
    </w:p>
    <w:p w:rsidR="00DF49A9" w:rsidRDefault="00DF49A9" w:rsidP="00DF49A9">
      <w:pPr>
        <w:widowControl/>
        <w:shd w:val="clear" w:color="auto" w:fill="FFFFFF"/>
        <w:snapToGrid w:val="0"/>
        <w:spacing w:line="360" w:lineRule="auto"/>
        <w:ind w:left="480"/>
        <w:jc w:val="left"/>
        <w:rPr>
          <w:rFonts w:ascii="宋体" w:eastAsia="宋体" w:hAnsi="宋体" w:cs="宋体"/>
          <w:b/>
          <w:kern w:val="0"/>
          <w:szCs w:val="21"/>
        </w:rPr>
      </w:pPr>
      <w:r>
        <w:rPr>
          <w:rFonts w:ascii="宋体" w:eastAsia="宋体" w:hAnsi="宋体" w:cs="宋体" w:hint="eastAsia"/>
          <w:b/>
          <w:kern w:val="0"/>
          <w:szCs w:val="21"/>
        </w:rPr>
        <w:t>五</w:t>
      </w:r>
      <w:r>
        <w:rPr>
          <w:rFonts w:ascii="宋体" w:eastAsia="宋体" w:hAnsi="宋体" w:cs="宋体"/>
          <w:b/>
          <w:kern w:val="0"/>
          <w:szCs w:val="21"/>
        </w:rPr>
        <w:t>、</w:t>
      </w:r>
      <w:r>
        <w:rPr>
          <w:rFonts w:ascii="宋体" w:eastAsia="宋体" w:hAnsi="宋体" w:cs="宋体" w:hint="eastAsia"/>
          <w:b/>
          <w:kern w:val="0"/>
          <w:szCs w:val="21"/>
        </w:rPr>
        <w:t>本项目属于采购人自行采购项目。</w:t>
      </w:r>
    </w:p>
    <w:p w:rsidR="00DF49A9" w:rsidRDefault="00DF49A9" w:rsidP="00DF49A9">
      <w:pPr>
        <w:widowControl/>
        <w:shd w:val="clear" w:color="auto" w:fill="FFFFFF"/>
        <w:snapToGrid w:val="0"/>
        <w:spacing w:line="360" w:lineRule="auto"/>
        <w:ind w:left="480"/>
        <w:jc w:val="left"/>
        <w:rPr>
          <w:rFonts w:ascii="宋体" w:eastAsia="宋体" w:hAnsi="宋体" w:cs="宋体"/>
          <w:b/>
          <w:kern w:val="0"/>
          <w:szCs w:val="21"/>
        </w:rPr>
      </w:pPr>
      <w:r>
        <w:rPr>
          <w:rFonts w:ascii="宋体" w:eastAsia="宋体" w:hAnsi="宋体" w:cs="宋体" w:hint="eastAsia"/>
          <w:b/>
          <w:kern w:val="0"/>
          <w:szCs w:val="21"/>
        </w:rPr>
        <w:t>六</w:t>
      </w:r>
      <w:r>
        <w:rPr>
          <w:rFonts w:ascii="宋体" w:eastAsia="宋体" w:hAnsi="宋体" w:cs="宋体"/>
          <w:b/>
          <w:kern w:val="0"/>
          <w:szCs w:val="21"/>
        </w:rPr>
        <w:t>、</w:t>
      </w:r>
      <w:r>
        <w:rPr>
          <w:rFonts w:ascii="宋体" w:eastAsia="宋体" w:hAnsi="宋体" w:cs="宋体" w:hint="eastAsia"/>
          <w:b/>
          <w:kern w:val="0"/>
          <w:szCs w:val="21"/>
        </w:rPr>
        <w:t>投标人的资格要求：</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bookmarkStart w:id="0" w:name="_Toc28820"/>
      <w:r>
        <w:rPr>
          <w:rFonts w:ascii="宋体" w:eastAsia="宋体" w:hAnsi="宋体" w:cs="仿宋_GB2312"/>
          <w:szCs w:val="21"/>
        </w:rPr>
        <w:t>1.</w:t>
      </w:r>
      <w:r w:rsidRPr="00AA3F52">
        <w:rPr>
          <w:rFonts w:ascii="宋体" w:eastAsia="宋体" w:hAnsi="宋体" w:cs="仿宋_GB2312" w:hint="eastAsia"/>
          <w:szCs w:val="21"/>
        </w:rPr>
        <w:t>具有独立法人资格或是具有独立承担民事责任能力的其它组织（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宋体" w:eastAsia="宋体" w:hAnsi="宋体" w:cs="仿宋_GB2312" w:hint="eastAsia"/>
          <w:szCs w:val="21"/>
        </w:rPr>
        <w:t>。</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cs="仿宋_GB2312"/>
          <w:szCs w:val="21"/>
        </w:rPr>
        <w:t>2.满足《中华人民共和国政府采购法》第二十二条第一款的条件（在《政府采购投标及履约承诺函》中作出声明）</w:t>
      </w:r>
      <w:r>
        <w:rPr>
          <w:rFonts w:ascii="宋体" w:eastAsia="宋体" w:hAnsi="宋体" w:cs="仿宋_GB2312" w:hint="eastAsia"/>
          <w:szCs w:val="21"/>
        </w:rPr>
        <w:t>。</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cs="仿宋_GB2312"/>
          <w:szCs w:val="21"/>
        </w:rPr>
        <w:t>3.</w:t>
      </w:r>
      <w:r>
        <w:rPr>
          <w:rFonts w:ascii="宋体" w:eastAsia="宋体" w:hAnsi="宋体" w:cs="仿宋_GB2312" w:hint="eastAsia"/>
          <w:szCs w:val="21"/>
        </w:rPr>
        <w:t>参与本项目政府采购活动时不存在被有关部门禁止参与政府采购活动且在有效期内的情况。（由供应商在《政府采购投标及履约承诺函》中作出声明）。</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cs="仿宋_GB2312" w:hint="eastAsia"/>
          <w:szCs w:val="21"/>
        </w:rPr>
        <w:t>4.</w:t>
      </w:r>
      <w:r w:rsidRPr="0051355F">
        <w:rPr>
          <w:rFonts w:hint="eastAsia"/>
        </w:rPr>
        <w:t xml:space="preserve"> </w:t>
      </w:r>
      <w:r w:rsidRPr="0051355F">
        <w:rPr>
          <w:rFonts w:ascii="宋体" w:eastAsia="宋体" w:hAnsi="宋体" w:cs="仿宋_GB2312" w:hint="eastAsia"/>
          <w:szCs w:val="21"/>
        </w:rPr>
        <w:t>未被列入失信被执行人、重大税收违法案件当事人名单、政府采购严重违法失信行为记录名单（在《政府采购投标及履约承诺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ascii="宋体" w:eastAsia="宋体" w:hAnsi="宋体" w:cs="仿宋_GB2312" w:hint="eastAsia"/>
          <w:szCs w:val="21"/>
        </w:rPr>
        <w:t>。</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cs="仿宋_GB2312" w:hint="eastAsia"/>
          <w:szCs w:val="21"/>
        </w:rPr>
        <w:t>5.本项目不接受联合体投标，</w:t>
      </w:r>
      <w:r w:rsidRPr="00AA3F52">
        <w:rPr>
          <w:rFonts w:ascii="宋体" w:eastAsia="宋体" w:hAnsi="宋体" w:cs="仿宋_GB2312" w:hint="eastAsia"/>
          <w:szCs w:val="21"/>
        </w:rPr>
        <w:t>不允许转包、分包</w:t>
      </w:r>
      <w:r>
        <w:rPr>
          <w:rFonts w:ascii="宋体" w:eastAsia="宋体" w:hAnsi="宋体" w:cs="仿宋_GB2312" w:hint="eastAsia"/>
          <w:szCs w:val="21"/>
        </w:rPr>
        <w:t>。</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cs="仿宋_GB2312"/>
          <w:szCs w:val="21"/>
        </w:rPr>
        <w:t>6.</w:t>
      </w:r>
      <w:r>
        <w:rPr>
          <w:rFonts w:ascii="宋体" w:eastAsia="宋体" w:hAnsi="宋体" w:cs="仿宋_GB2312" w:hint="eastAsia"/>
          <w:szCs w:val="21"/>
        </w:rPr>
        <w:t xml:space="preserve"> 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cs="仿宋_GB2312"/>
          <w:szCs w:val="21"/>
        </w:rPr>
        <w:t>7.</w:t>
      </w:r>
      <w:r>
        <w:rPr>
          <w:rFonts w:ascii="宋体" w:eastAsia="宋体" w:hAnsi="宋体" w:cs="仿宋_GB2312" w:hint="eastAsia"/>
          <w:szCs w:val="21"/>
        </w:rPr>
        <w:t>单位负责人为同一人或者存在直接控股、管理关系的不同供应商，不得参加本项目政府采购活动；为采购项目提供整体设计、规范编制或者项目管理、监理、检测等服</w:t>
      </w:r>
      <w:r>
        <w:rPr>
          <w:rFonts w:ascii="宋体" w:eastAsia="宋体" w:hAnsi="宋体" w:cs="仿宋_GB2312" w:hint="eastAsia"/>
          <w:szCs w:val="21"/>
        </w:rPr>
        <w:lastRenderedPageBreak/>
        <w:t>务的供应商，不得再参加该采购项目的其他采购活动（在《政府采购投标及履约承诺函》中作出声明）。</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cs="仿宋_GB2312"/>
          <w:szCs w:val="21"/>
        </w:rPr>
        <w:t>8</w:t>
      </w:r>
      <w:r>
        <w:rPr>
          <w:rFonts w:ascii="宋体" w:eastAsia="宋体" w:hAnsi="宋体" w:cs="仿宋_GB2312" w:hint="eastAsia"/>
          <w:szCs w:val="21"/>
        </w:rPr>
        <w:t>.</w:t>
      </w:r>
      <w:r>
        <w:rPr>
          <w:rFonts w:ascii="宋体" w:eastAsia="宋体" w:hAnsi="宋体" w:cs="仿宋_GB2312"/>
          <w:szCs w:val="21"/>
        </w:rPr>
        <w:t>落实政府采购政策需满足的资格要求：</w:t>
      </w:r>
      <w:r>
        <w:rPr>
          <w:rFonts w:ascii="宋体" w:eastAsia="宋体" w:hAnsi="宋体" w:cs="仿宋_GB2312" w:hint="eastAsia"/>
          <w:szCs w:val="21"/>
        </w:rPr>
        <w:t>本项目不属于专门面向中小微企业采购项目。</w:t>
      </w:r>
    </w:p>
    <w:p w:rsidR="00DF49A9" w:rsidRDefault="00DF49A9" w:rsidP="00DF49A9">
      <w:pPr>
        <w:widowControl/>
        <w:shd w:val="clear" w:color="auto" w:fill="FFFFFF"/>
        <w:snapToGrid w:val="0"/>
        <w:spacing w:line="360" w:lineRule="auto"/>
        <w:ind w:left="480"/>
        <w:jc w:val="left"/>
        <w:rPr>
          <w:rFonts w:ascii="宋体" w:eastAsia="宋体" w:hAnsi="宋体"/>
          <w:szCs w:val="21"/>
        </w:rPr>
      </w:pPr>
      <w:r>
        <w:rPr>
          <w:rFonts w:ascii="宋体" w:eastAsia="宋体" w:hAnsi="宋体" w:cs="仿宋_GB2312"/>
          <w:szCs w:val="21"/>
        </w:rPr>
        <w:t>9</w:t>
      </w:r>
      <w:r>
        <w:rPr>
          <w:rFonts w:ascii="宋体" w:eastAsia="宋体" w:hAnsi="宋体" w:cs="仿宋_GB2312" w:hint="eastAsia"/>
          <w:szCs w:val="21"/>
        </w:rPr>
        <w:t>.投标人承诺“本单位（公司）不存在《深圳市财政局政府采购供应商信用信息管理办法》（深财规〔2023〕3号）列明的严重违法失信行为” （由供应商在《政府</w:t>
      </w:r>
      <w:r>
        <w:rPr>
          <w:rFonts w:ascii="宋体" w:eastAsia="宋体" w:hAnsi="宋体" w:hint="eastAsia"/>
          <w:szCs w:val="21"/>
        </w:rPr>
        <w:t>采购投标及履约承诺函》中作出承诺）。</w:t>
      </w:r>
    </w:p>
    <w:p w:rsidR="00DF49A9" w:rsidRDefault="00DF49A9" w:rsidP="00DF49A9">
      <w:pPr>
        <w:widowControl/>
        <w:shd w:val="clear" w:color="auto" w:fill="FFFFFF"/>
        <w:snapToGrid w:val="0"/>
        <w:spacing w:line="360" w:lineRule="auto"/>
        <w:ind w:left="480"/>
        <w:jc w:val="left"/>
        <w:rPr>
          <w:rFonts w:ascii="宋体" w:eastAsia="宋体" w:hAnsi="宋体" w:cs="仿宋_GB2312"/>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sidRPr="00AA3F52">
        <w:rPr>
          <w:rFonts w:hint="eastAsia"/>
        </w:rPr>
        <w:t xml:space="preserve"> </w:t>
      </w:r>
      <w:r>
        <w:rPr>
          <w:rFonts w:hAnsi="宋体" w:cs="宋体" w:hint="eastAsia"/>
          <w:bCs/>
          <w:szCs w:val="21"/>
        </w:rPr>
        <w:t>投标人参加本项目投标所提供的货物或服务未侵犯知识产权（由供应商在《政府采购投标及履约承诺函》中作出声明）</w:t>
      </w:r>
      <w:r w:rsidRPr="00AA3F52">
        <w:rPr>
          <w:rFonts w:ascii="宋体" w:eastAsia="宋体" w:hAnsi="宋体" w:hint="eastAsia"/>
          <w:b/>
          <w:szCs w:val="21"/>
        </w:rPr>
        <w:t>。</w:t>
      </w:r>
    </w:p>
    <w:p w:rsidR="00DF49A9" w:rsidRDefault="00DF49A9" w:rsidP="00DF49A9">
      <w:pPr>
        <w:widowControl/>
        <w:shd w:val="clear" w:color="auto" w:fill="FFFFFF"/>
        <w:snapToGrid w:val="0"/>
        <w:spacing w:line="360" w:lineRule="auto"/>
        <w:ind w:left="480"/>
        <w:jc w:val="left"/>
        <w:rPr>
          <w:rFonts w:ascii="宋体" w:eastAsia="宋体" w:hAnsi="宋体" w:cs="宋体"/>
          <w:kern w:val="0"/>
          <w:szCs w:val="21"/>
        </w:rPr>
      </w:pPr>
      <w:r>
        <w:rPr>
          <w:rFonts w:ascii="宋体" w:eastAsia="宋体" w:hAnsi="宋体" w:cs="宋体" w:hint="eastAsia"/>
          <w:b/>
          <w:bCs/>
          <w:kern w:val="0"/>
          <w:szCs w:val="21"/>
        </w:rPr>
        <w:t>七</w:t>
      </w:r>
      <w:r>
        <w:rPr>
          <w:rFonts w:ascii="宋体" w:eastAsia="宋体" w:hAnsi="宋体" w:cs="宋体"/>
          <w:b/>
          <w:bCs/>
          <w:kern w:val="0"/>
          <w:szCs w:val="21"/>
        </w:rPr>
        <w:t>、</w:t>
      </w:r>
      <w:r>
        <w:rPr>
          <w:rFonts w:ascii="宋体" w:eastAsia="宋体" w:hAnsi="宋体" w:cs="宋体" w:hint="eastAsia"/>
          <w:b/>
          <w:bCs/>
          <w:kern w:val="0"/>
          <w:szCs w:val="21"/>
        </w:rPr>
        <w:t>获取招标文件的时间期限、地点、方式及招标文件售价</w:t>
      </w:r>
      <w:bookmarkEnd w:id="0"/>
      <w:r>
        <w:rPr>
          <w:rFonts w:ascii="宋体" w:eastAsia="宋体" w:hAnsi="宋体" w:cs="宋体" w:hint="eastAsia"/>
          <w:bCs/>
          <w:kern w:val="0"/>
          <w:szCs w:val="21"/>
        </w:rPr>
        <w:t>：</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1、获取招标文件时间</w:t>
      </w:r>
      <w:bookmarkStart w:id="1" w:name="OLE_LINK6"/>
      <w:bookmarkStart w:id="2" w:name="OLE_LINK9"/>
      <w:r>
        <w:rPr>
          <w:rFonts w:ascii="宋体" w:eastAsia="宋体" w:hAnsi="宋体" w:cs="宋体" w:hint="eastAsia"/>
          <w:kern w:val="0"/>
          <w:szCs w:val="21"/>
        </w:rPr>
        <w:t>2025年8月23日</w:t>
      </w:r>
      <w:bookmarkEnd w:id="1"/>
      <w:bookmarkEnd w:id="2"/>
      <w:r>
        <w:rPr>
          <w:rFonts w:ascii="宋体" w:eastAsia="宋体" w:hAnsi="宋体" w:cs="宋体" w:hint="eastAsia"/>
          <w:kern w:val="0"/>
          <w:szCs w:val="21"/>
        </w:rPr>
        <w:t>起至2025年8月29日（节假日除外），上午9：00～11：30，下午14：00～17：00（北京时间）。</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2、获取招标文件地点：深圳市宝安区新安街道兴东社区71区创业二路361号。</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3、获取招标文件方式：现场购买或</w:t>
      </w:r>
      <w:r>
        <w:rPr>
          <w:rFonts w:ascii="宋体" w:eastAsia="宋体" w:hAnsi="宋体" w:cs="宋体"/>
          <w:kern w:val="0"/>
          <w:szCs w:val="21"/>
        </w:rPr>
        <w:t>电子邮购</w:t>
      </w:r>
      <w:r>
        <w:rPr>
          <w:rFonts w:ascii="宋体" w:eastAsia="宋体" w:hAnsi="宋体" w:cs="宋体" w:hint="eastAsia"/>
          <w:kern w:val="0"/>
          <w:szCs w:val="21"/>
        </w:rPr>
        <w:t>。</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现场购买：供应商代表携营业执照副本复印件、法定代表人证明书、授权委托书、法人</w:t>
      </w:r>
      <w:r>
        <w:rPr>
          <w:rFonts w:ascii="宋体" w:eastAsia="宋体" w:hAnsi="宋体" w:cs="宋体"/>
          <w:kern w:val="0"/>
          <w:szCs w:val="21"/>
        </w:rPr>
        <w:t>及</w:t>
      </w:r>
      <w:r>
        <w:rPr>
          <w:rFonts w:ascii="宋体" w:eastAsia="宋体" w:hAnsi="宋体" w:cs="宋体" w:hint="eastAsia"/>
          <w:kern w:val="0"/>
          <w:szCs w:val="21"/>
        </w:rPr>
        <w:t>经办人身份证复印件（以上资料需加盖公章），至政府采购代理机构填写《投标报名登记表》办理报名手续。</w:t>
      </w:r>
    </w:p>
    <w:p w:rsidR="00DF49A9" w:rsidRDefault="00DF49A9" w:rsidP="00DF49A9">
      <w:pPr>
        <w:widowControl/>
        <w:shd w:val="clear" w:color="auto" w:fill="FFFFFF"/>
        <w:snapToGrid w:val="0"/>
        <w:spacing w:line="360" w:lineRule="auto"/>
        <w:ind w:firstLine="482"/>
        <w:jc w:val="left"/>
        <w:rPr>
          <w:rFonts w:ascii="宋体" w:eastAsia="宋体" w:hAnsi="宋体" w:cs="宋体"/>
          <w:b/>
          <w:kern w:val="0"/>
          <w:szCs w:val="21"/>
        </w:rPr>
      </w:pPr>
      <w:r>
        <w:rPr>
          <w:rFonts w:ascii="宋体" w:eastAsia="宋体" w:hAnsi="宋体" w:cs="宋体" w:hint="eastAsia"/>
          <w:b/>
          <w:kern w:val="0"/>
          <w:szCs w:val="21"/>
        </w:rPr>
        <w:t>如需邮购，请于办理汇款手续后，将前款有关资料、汇款单及《投标报名登记表》发送至采购代理机构邮箱，《投标报名登记表》可在代理机构官网下载。</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4、招标文件售价：每套人民币500元。</w:t>
      </w:r>
    </w:p>
    <w:p w:rsidR="00DF49A9" w:rsidRDefault="00DF49A9" w:rsidP="00DF49A9">
      <w:pPr>
        <w:widowControl/>
        <w:shd w:val="clear" w:color="auto" w:fill="FFFFFF"/>
        <w:snapToGrid w:val="0"/>
        <w:spacing w:line="360" w:lineRule="auto"/>
        <w:ind w:left="567"/>
        <w:jc w:val="left"/>
        <w:rPr>
          <w:rFonts w:ascii="宋体" w:eastAsia="宋体" w:hAnsi="宋体" w:cs="宋体"/>
          <w:bCs/>
          <w:kern w:val="0"/>
          <w:szCs w:val="21"/>
        </w:rPr>
      </w:pPr>
      <w:bookmarkStart w:id="3" w:name="_Toc31741"/>
      <w:r>
        <w:rPr>
          <w:rFonts w:ascii="宋体" w:eastAsia="宋体" w:hAnsi="宋体" w:cs="宋体" w:hint="eastAsia"/>
          <w:b/>
          <w:bCs/>
          <w:kern w:val="0"/>
          <w:szCs w:val="21"/>
        </w:rPr>
        <w:t>八</w:t>
      </w:r>
      <w:r>
        <w:rPr>
          <w:rFonts w:ascii="宋体" w:eastAsia="宋体" w:hAnsi="宋体" w:cs="宋体"/>
          <w:b/>
          <w:bCs/>
          <w:kern w:val="0"/>
          <w:szCs w:val="21"/>
        </w:rPr>
        <w:t>、</w:t>
      </w:r>
      <w:r>
        <w:rPr>
          <w:rFonts w:ascii="宋体" w:eastAsia="宋体" w:hAnsi="宋体" w:cs="宋体" w:hint="eastAsia"/>
          <w:b/>
          <w:bCs/>
          <w:kern w:val="0"/>
          <w:szCs w:val="21"/>
        </w:rPr>
        <w:t>公告期限</w:t>
      </w:r>
      <w:bookmarkEnd w:id="3"/>
      <w:r>
        <w:rPr>
          <w:rFonts w:ascii="宋体" w:eastAsia="宋体" w:hAnsi="宋体" w:cs="宋体" w:hint="eastAsia"/>
          <w:b/>
          <w:bCs/>
          <w:kern w:val="0"/>
          <w:szCs w:val="21"/>
        </w:rPr>
        <w:t>：</w:t>
      </w:r>
      <w:r w:rsidRPr="0051355F">
        <w:rPr>
          <w:rFonts w:ascii="宋体" w:eastAsia="宋体" w:hAnsi="宋体" w:cs="宋体" w:hint="eastAsia"/>
          <w:bCs/>
          <w:kern w:val="0"/>
          <w:szCs w:val="21"/>
        </w:rPr>
        <w:t>自本公告发布之日起5个工作日</w:t>
      </w:r>
      <w:r>
        <w:rPr>
          <w:rFonts w:ascii="宋体" w:eastAsia="宋体" w:hAnsi="宋体" w:cs="宋体" w:hint="eastAsia"/>
          <w:bCs/>
          <w:kern w:val="0"/>
          <w:szCs w:val="21"/>
        </w:rPr>
        <w:t>。</w:t>
      </w:r>
      <w:bookmarkStart w:id="4" w:name="OLE_LINK7"/>
      <w:bookmarkStart w:id="5" w:name="OLE_LINK24"/>
      <w:bookmarkStart w:id="6" w:name="OLE_LINK8"/>
    </w:p>
    <w:p w:rsidR="00DF49A9" w:rsidRDefault="00DF49A9" w:rsidP="00DF49A9">
      <w:pPr>
        <w:widowControl/>
        <w:shd w:val="clear" w:color="auto" w:fill="FFFFFF"/>
        <w:snapToGrid w:val="0"/>
        <w:spacing w:line="360" w:lineRule="auto"/>
        <w:ind w:left="567"/>
        <w:jc w:val="left"/>
        <w:rPr>
          <w:rFonts w:ascii="宋体" w:eastAsia="宋体" w:hAnsi="宋体" w:cs="宋体"/>
          <w:bCs/>
          <w:kern w:val="0"/>
          <w:szCs w:val="21"/>
        </w:rPr>
      </w:pPr>
      <w:r>
        <w:rPr>
          <w:rFonts w:ascii="宋体" w:eastAsia="宋体" w:hAnsi="宋体" w:cs="宋体" w:hint="eastAsia"/>
          <w:b/>
          <w:bCs/>
          <w:kern w:val="0"/>
          <w:szCs w:val="21"/>
        </w:rPr>
        <w:t>九</w:t>
      </w:r>
      <w:r>
        <w:rPr>
          <w:rFonts w:ascii="宋体" w:eastAsia="宋体" w:hAnsi="宋体" w:cs="宋体"/>
          <w:b/>
          <w:bCs/>
          <w:kern w:val="0"/>
          <w:szCs w:val="21"/>
        </w:rPr>
        <w:t>、</w:t>
      </w:r>
      <w:r>
        <w:rPr>
          <w:rFonts w:ascii="宋体" w:eastAsia="宋体" w:hAnsi="宋体" w:cs="宋体" w:hint="eastAsia"/>
          <w:b/>
          <w:bCs/>
          <w:kern w:val="0"/>
          <w:szCs w:val="21"/>
        </w:rPr>
        <w:t>答疑事项：投标人应于投标截止日五日前，将对招标文件的疑问以书面形式（包括认为招标文件的技术指标或参数存在排他性或歧视性条款）加盖单位公章传真或送达我司，逾期不予受理。</w:t>
      </w:r>
      <w:bookmarkStart w:id="7" w:name="_Toc514426922"/>
      <w:bookmarkEnd w:id="4"/>
      <w:bookmarkEnd w:id="5"/>
      <w:bookmarkEnd w:id="6"/>
    </w:p>
    <w:p w:rsidR="00DF49A9" w:rsidRDefault="00DF49A9" w:rsidP="00DF49A9">
      <w:pPr>
        <w:widowControl/>
        <w:shd w:val="clear" w:color="auto" w:fill="FFFFFF"/>
        <w:snapToGrid w:val="0"/>
        <w:spacing w:line="360" w:lineRule="auto"/>
        <w:ind w:left="567"/>
        <w:jc w:val="left"/>
        <w:rPr>
          <w:rFonts w:ascii="宋体" w:eastAsia="宋体" w:hAnsi="宋体" w:cs="宋体"/>
          <w:bCs/>
          <w:kern w:val="0"/>
          <w:szCs w:val="21"/>
        </w:rPr>
      </w:pPr>
      <w:r>
        <w:rPr>
          <w:rFonts w:ascii="宋体" w:eastAsia="宋体" w:hAnsi="宋体" w:cs="宋体" w:hint="eastAsia"/>
          <w:b/>
          <w:bCs/>
          <w:kern w:val="0"/>
          <w:szCs w:val="21"/>
        </w:rPr>
        <w:t>十</w:t>
      </w:r>
      <w:r>
        <w:rPr>
          <w:rFonts w:ascii="宋体" w:eastAsia="宋体" w:hAnsi="宋体" w:cs="宋体"/>
          <w:b/>
          <w:bCs/>
          <w:kern w:val="0"/>
          <w:szCs w:val="21"/>
        </w:rPr>
        <w:t>、</w:t>
      </w:r>
      <w:r>
        <w:rPr>
          <w:rFonts w:ascii="宋体" w:eastAsia="宋体" w:hAnsi="宋体" w:cs="宋体" w:hint="eastAsia"/>
          <w:b/>
          <w:bCs/>
          <w:kern w:val="0"/>
          <w:szCs w:val="21"/>
        </w:rPr>
        <w:t>投标截止时间、开标时间及地点</w:t>
      </w:r>
      <w:bookmarkEnd w:id="7"/>
      <w:r>
        <w:rPr>
          <w:rFonts w:ascii="宋体" w:eastAsia="宋体" w:hAnsi="宋体" w:cs="宋体" w:hint="eastAsia"/>
          <w:b/>
          <w:bCs/>
          <w:kern w:val="0"/>
          <w:szCs w:val="21"/>
        </w:rPr>
        <w:t>:</w:t>
      </w:r>
    </w:p>
    <w:p w:rsidR="00DF49A9" w:rsidRDefault="00DF49A9" w:rsidP="00DF49A9">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kern w:val="0"/>
          <w:szCs w:val="21"/>
        </w:rPr>
        <w:t>1、递交投标文件时间：2025年9月2日下午</w:t>
      </w:r>
      <w:r>
        <w:rPr>
          <w:rFonts w:ascii="宋体" w:eastAsia="宋体" w:hAnsi="宋体" w:cs="宋体"/>
          <w:kern w:val="0"/>
          <w:szCs w:val="21"/>
        </w:rPr>
        <w:t>14</w:t>
      </w:r>
      <w:r>
        <w:rPr>
          <w:rFonts w:ascii="宋体" w:eastAsia="宋体" w:hAnsi="宋体" w:cs="宋体" w:hint="eastAsia"/>
          <w:kern w:val="0"/>
          <w:szCs w:val="21"/>
        </w:rPr>
        <w:t>：00～</w:t>
      </w:r>
      <w:r>
        <w:rPr>
          <w:rFonts w:ascii="宋体" w:eastAsia="宋体" w:hAnsi="宋体" w:cs="宋体"/>
          <w:kern w:val="0"/>
          <w:szCs w:val="21"/>
        </w:rPr>
        <w:t>14</w:t>
      </w:r>
      <w:r>
        <w:rPr>
          <w:rFonts w:ascii="宋体" w:eastAsia="宋体" w:hAnsi="宋体" w:cs="宋体" w:hint="eastAsia"/>
          <w:kern w:val="0"/>
          <w:szCs w:val="21"/>
        </w:rPr>
        <w:t>：30。</w:t>
      </w:r>
    </w:p>
    <w:p w:rsidR="00DF49A9" w:rsidRDefault="00DF49A9" w:rsidP="00DF49A9">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kern w:val="0"/>
          <w:szCs w:val="21"/>
        </w:rPr>
        <w:t>2、投标截止及开标时间：2025年9月2日下午</w:t>
      </w:r>
      <w:r>
        <w:rPr>
          <w:rFonts w:ascii="宋体" w:eastAsia="宋体" w:hAnsi="宋体" w:cs="宋体"/>
          <w:kern w:val="0"/>
          <w:szCs w:val="21"/>
        </w:rPr>
        <w:t>14</w:t>
      </w:r>
      <w:r>
        <w:rPr>
          <w:rFonts w:ascii="宋体" w:eastAsia="宋体" w:hAnsi="宋体" w:cs="宋体" w:hint="eastAsia"/>
          <w:kern w:val="0"/>
          <w:szCs w:val="21"/>
        </w:rPr>
        <w:t>时30分。。</w:t>
      </w:r>
    </w:p>
    <w:p w:rsidR="00DF49A9" w:rsidRDefault="00DF49A9" w:rsidP="00DF49A9">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kern w:val="0"/>
          <w:szCs w:val="21"/>
        </w:rPr>
        <w:t>3、开标地点：深圳市宝安区新安街道兴东社区71区创业二路361号。</w:t>
      </w:r>
    </w:p>
    <w:p w:rsidR="00DF49A9" w:rsidRDefault="00DF49A9" w:rsidP="00DF49A9">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kern w:val="0"/>
          <w:szCs w:val="21"/>
        </w:rPr>
        <w:t>4、</w:t>
      </w:r>
      <w:r w:rsidRPr="0051355F">
        <w:rPr>
          <w:rFonts w:ascii="宋体" w:eastAsia="宋体" w:hAnsi="宋体" w:cs="宋体" w:hint="eastAsia"/>
          <w:kern w:val="0"/>
          <w:szCs w:val="21"/>
        </w:rPr>
        <w:t>凡购买《招标文件》后决定不参加投标的投标人，请在开标前3</w:t>
      </w:r>
      <w:r>
        <w:rPr>
          <w:rFonts w:ascii="宋体" w:eastAsia="宋体" w:hAnsi="宋体" w:cs="宋体" w:hint="eastAsia"/>
          <w:kern w:val="0"/>
          <w:szCs w:val="21"/>
        </w:rPr>
        <w:t>日以书面形式通知招标代理机构。</w:t>
      </w:r>
    </w:p>
    <w:p w:rsidR="00DF49A9" w:rsidRDefault="00DF49A9" w:rsidP="00DF49A9">
      <w:pPr>
        <w:widowControl/>
        <w:shd w:val="clear" w:color="auto" w:fill="FFFFFF"/>
        <w:snapToGrid w:val="0"/>
        <w:spacing w:line="360" w:lineRule="auto"/>
        <w:ind w:left="567"/>
        <w:jc w:val="left"/>
        <w:rPr>
          <w:rFonts w:ascii="宋体" w:eastAsia="宋体" w:hAnsi="宋体" w:cs="宋体"/>
          <w:b/>
          <w:bCs/>
          <w:kern w:val="0"/>
          <w:szCs w:val="21"/>
        </w:rPr>
      </w:pPr>
      <w:bookmarkStart w:id="8" w:name="_Toc12655"/>
      <w:r>
        <w:rPr>
          <w:rFonts w:ascii="宋体" w:eastAsia="宋体" w:hAnsi="宋体" w:cs="宋体" w:hint="eastAsia"/>
          <w:b/>
          <w:bCs/>
          <w:kern w:val="0"/>
          <w:szCs w:val="21"/>
        </w:rPr>
        <w:t>十一</w:t>
      </w:r>
      <w:r>
        <w:rPr>
          <w:rFonts w:ascii="宋体" w:eastAsia="宋体" w:hAnsi="宋体" w:cs="宋体"/>
          <w:b/>
          <w:bCs/>
          <w:kern w:val="0"/>
          <w:szCs w:val="21"/>
        </w:rPr>
        <w:t>、</w:t>
      </w:r>
      <w:r>
        <w:rPr>
          <w:rFonts w:ascii="宋体" w:eastAsia="宋体" w:hAnsi="宋体" w:cs="宋体" w:hint="eastAsia"/>
          <w:b/>
          <w:bCs/>
          <w:kern w:val="0"/>
          <w:szCs w:val="21"/>
        </w:rPr>
        <w:t>采购公告查询</w:t>
      </w:r>
      <w:bookmarkEnd w:id="8"/>
      <w:r>
        <w:rPr>
          <w:rFonts w:ascii="宋体" w:eastAsia="宋体" w:hAnsi="宋体" w:cs="宋体" w:hint="eastAsia"/>
          <w:b/>
          <w:bCs/>
          <w:kern w:val="0"/>
          <w:szCs w:val="21"/>
        </w:rPr>
        <w:t>：</w:t>
      </w:r>
    </w:p>
    <w:p w:rsidR="00DF49A9" w:rsidRDefault="00DF49A9" w:rsidP="00DF49A9">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kern w:val="0"/>
          <w:szCs w:val="21"/>
        </w:rPr>
        <w:t>深圳市锦泓兴招标网http://</w:t>
      </w:r>
      <w:r>
        <w:rPr>
          <w:rFonts w:ascii="宋体" w:eastAsia="宋体" w:hAnsi="宋体" w:cs="宋体"/>
          <w:kern w:val="0"/>
          <w:szCs w:val="21"/>
        </w:rPr>
        <w:t>www.jhxzb.net</w:t>
      </w:r>
    </w:p>
    <w:p w:rsidR="00DF49A9" w:rsidRDefault="00DF49A9" w:rsidP="00DF49A9">
      <w:pPr>
        <w:widowControl/>
        <w:shd w:val="clear" w:color="auto" w:fill="FFFFFF"/>
        <w:snapToGrid w:val="0"/>
        <w:spacing w:line="360" w:lineRule="auto"/>
        <w:ind w:firstLine="480"/>
        <w:jc w:val="left"/>
      </w:pPr>
      <w:bookmarkStart w:id="9" w:name="OLE_LINK3"/>
      <w:bookmarkStart w:id="10" w:name="OLE_LINK2"/>
      <w:r>
        <w:rPr>
          <w:rFonts w:ascii="宋体" w:eastAsia="宋体" w:hAnsi="宋体" w:hint="eastAsia"/>
        </w:rPr>
        <w:t>深圳政府采购自行采购网</w:t>
      </w:r>
      <w:hyperlink r:id="rId6" w:history="1">
        <w:r>
          <w:rPr>
            <w:rStyle w:val="a5"/>
            <w:rFonts w:ascii="宋体" w:eastAsia="宋体" w:hAnsi="宋体" w:hint="eastAsia"/>
          </w:rPr>
          <w:t>https://zfcg.szexgrp.com</w:t>
        </w:r>
      </w:hyperlink>
      <w:bookmarkEnd w:id="9"/>
      <w:bookmarkEnd w:id="10"/>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bCs/>
          <w:kern w:val="0"/>
          <w:szCs w:val="21"/>
        </w:rPr>
        <w:lastRenderedPageBreak/>
        <w:t>重要提示：</w:t>
      </w:r>
      <w:r>
        <w:rPr>
          <w:rFonts w:ascii="宋体" w:eastAsia="宋体" w:hAnsi="宋体" w:cs="宋体" w:hint="eastAsia"/>
          <w:kern w:val="0"/>
          <w:szCs w:val="21"/>
        </w:rPr>
        <w:t>供应商有义务在招标活动期间浏览以上网站，采购代理机构在以上网站公布的与本次招标项目有关的信息视为已送达各供应商。</w:t>
      </w:r>
    </w:p>
    <w:p w:rsidR="00DF49A9" w:rsidRDefault="00DF49A9" w:rsidP="00DF49A9">
      <w:pPr>
        <w:widowControl/>
        <w:shd w:val="clear" w:color="auto" w:fill="FFFFFF"/>
        <w:snapToGrid w:val="0"/>
        <w:spacing w:line="360" w:lineRule="auto"/>
        <w:ind w:left="567"/>
        <w:jc w:val="left"/>
        <w:rPr>
          <w:rFonts w:ascii="宋体" w:eastAsia="宋体" w:hAnsi="宋体" w:cs="宋体"/>
          <w:b/>
          <w:bCs/>
          <w:kern w:val="0"/>
          <w:szCs w:val="21"/>
        </w:rPr>
      </w:pPr>
      <w:bookmarkStart w:id="11" w:name="_Toc11409"/>
      <w:r>
        <w:rPr>
          <w:rFonts w:ascii="宋体" w:eastAsia="宋体" w:hAnsi="宋体" w:cs="宋体" w:hint="eastAsia"/>
          <w:b/>
          <w:bCs/>
          <w:kern w:val="0"/>
          <w:szCs w:val="21"/>
        </w:rPr>
        <w:t>十二</w:t>
      </w:r>
      <w:r>
        <w:rPr>
          <w:rFonts w:ascii="宋体" w:eastAsia="宋体" w:hAnsi="宋体" w:cs="宋体"/>
          <w:b/>
          <w:bCs/>
          <w:kern w:val="0"/>
          <w:szCs w:val="21"/>
        </w:rPr>
        <w:t>、</w:t>
      </w:r>
      <w:r>
        <w:rPr>
          <w:rFonts w:ascii="宋体" w:eastAsia="宋体" w:hAnsi="宋体" w:cs="宋体" w:hint="eastAsia"/>
          <w:b/>
          <w:bCs/>
          <w:kern w:val="0"/>
          <w:szCs w:val="21"/>
        </w:rPr>
        <w:t>采购人联系方式</w:t>
      </w:r>
      <w:bookmarkEnd w:id="11"/>
      <w:r>
        <w:rPr>
          <w:rFonts w:ascii="宋体" w:eastAsia="宋体" w:hAnsi="宋体" w:cs="宋体" w:hint="eastAsia"/>
          <w:b/>
          <w:bCs/>
          <w:kern w:val="0"/>
          <w:szCs w:val="21"/>
        </w:rPr>
        <w:t>：</w:t>
      </w:r>
    </w:p>
    <w:p w:rsidR="00DF49A9" w:rsidRDefault="00DF49A9" w:rsidP="00DF49A9">
      <w:pPr>
        <w:widowControl/>
        <w:shd w:val="clear" w:color="auto" w:fill="FFFFFF"/>
        <w:snapToGrid w:val="0"/>
        <w:spacing w:line="360" w:lineRule="auto"/>
        <w:ind w:firstLine="480"/>
        <w:jc w:val="left"/>
        <w:rPr>
          <w:rFonts w:ascii="宋体" w:eastAsia="宋体" w:hAnsi="宋体"/>
          <w:szCs w:val="21"/>
        </w:rPr>
      </w:pPr>
      <w:r>
        <w:rPr>
          <w:rFonts w:ascii="宋体" w:eastAsia="宋体" w:hAnsi="宋体" w:cs="宋体" w:hint="eastAsia"/>
          <w:kern w:val="0"/>
          <w:szCs w:val="21"/>
        </w:rPr>
        <w:t>采</w:t>
      </w:r>
      <w:r>
        <w:rPr>
          <w:rFonts w:ascii="宋体" w:eastAsia="宋体" w:hAnsi="宋体" w:hint="eastAsia"/>
          <w:szCs w:val="21"/>
        </w:rPr>
        <w:t>购人：</w:t>
      </w:r>
      <w:bookmarkStart w:id="12" w:name="_Toc22723"/>
      <w:r>
        <w:rPr>
          <w:rFonts w:ascii="宋体" w:eastAsia="宋体" w:hAnsi="宋体" w:hint="eastAsia"/>
          <w:szCs w:val="21"/>
        </w:rPr>
        <w:t>深圳市生态环境局宝安管理局</w:t>
      </w:r>
    </w:p>
    <w:p w:rsidR="00DF49A9" w:rsidRDefault="00DF49A9" w:rsidP="00DF49A9">
      <w:pPr>
        <w:widowControl/>
        <w:shd w:val="clear" w:color="auto" w:fill="FFFFFF"/>
        <w:snapToGrid w:val="0"/>
        <w:spacing w:line="360" w:lineRule="auto"/>
        <w:ind w:firstLine="480"/>
        <w:jc w:val="left"/>
        <w:rPr>
          <w:rFonts w:ascii="宋体" w:eastAsia="宋体" w:hAnsi="宋体"/>
          <w:szCs w:val="21"/>
        </w:rPr>
      </w:pPr>
      <w:r>
        <w:rPr>
          <w:rFonts w:ascii="宋体" w:eastAsia="宋体" w:hAnsi="宋体" w:hint="eastAsia"/>
          <w:szCs w:val="21"/>
        </w:rPr>
        <w:t>地   址：</w:t>
      </w:r>
      <w:r w:rsidRPr="002468EB">
        <w:rPr>
          <w:rFonts w:ascii="宋体" w:eastAsia="宋体" w:hAnsi="宋体" w:hint="eastAsia"/>
          <w:szCs w:val="21"/>
        </w:rPr>
        <w:t>深圳市宝安区新安二路96号</w:t>
      </w:r>
    </w:p>
    <w:p w:rsidR="00DF49A9" w:rsidRPr="002468EB" w:rsidRDefault="00DF49A9" w:rsidP="00DF49A9">
      <w:pPr>
        <w:widowControl/>
        <w:shd w:val="clear" w:color="auto" w:fill="FFFFFF"/>
        <w:snapToGrid w:val="0"/>
        <w:spacing w:line="360" w:lineRule="auto"/>
        <w:ind w:firstLine="480"/>
        <w:jc w:val="left"/>
        <w:rPr>
          <w:rFonts w:ascii="宋体" w:eastAsia="宋体" w:hAnsi="宋体" w:cs="宋体"/>
          <w:kern w:val="0"/>
          <w:szCs w:val="21"/>
        </w:rPr>
      </w:pPr>
      <w:r>
        <w:rPr>
          <w:rFonts w:ascii="宋体" w:eastAsia="宋体" w:hAnsi="宋体" w:cs="宋体" w:hint="eastAsia"/>
          <w:kern w:val="0"/>
          <w:szCs w:val="21"/>
        </w:rPr>
        <w:t>联 系 人：</w:t>
      </w:r>
      <w:r w:rsidRPr="002468EB">
        <w:rPr>
          <w:rFonts w:ascii="宋体" w:eastAsia="宋体" w:hAnsi="宋体" w:cs="宋体" w:hint="eastAsia"/>
          <w:kern w:val="0"/>
          <w:szCs w:val="21"/>
        </w:rPr>
        <w:t>银工</w:t>
      </w:r>
    </w:p>
    <w:p w:rsidR="00DF49A9" w:rsidRDefault="00DF49A9" w:rsidP="00DF49A9">
      <w:pPr>
        <w:widowControl/>
        <w:shd w:val="clear" w:color="auto" w:fill="FFFFFF"/>
        <w:snapToGrid w:val="0"/>
        <w:spacing w:line="360" w:lineRule="auto"/>
        <w:ind w:firstLine="480"/>
        <w:jc w:val="left"/>
        <w:rPr>
          <w:rFonts w:ascii="宋体" w:eastAsia="宋体" w:hAnsi="宋体"/>
          <w:szCs w:val="21"/>
        </w:rPr>
      </w:pPr>
      <w:r w:rsidRPr="002468EB">
        <w:rPr>
          <w:rFonts w:ascii="宋体" w:eastAsia="宋体" w:hAnsi="宋体" w:cs="宋体" w:hint="eastAsia"/>
          <w:kern w:val="0"/>
          <w:szCs w:val="21"/>
        </w:rPr>
        <w:t>联系方式：0755-27870390</w:t>
      </w:r>
      <w:r>
        <w:rPr>
          <w:rFonts w:ascii="宋体" w:eastAsia="宋体" w:hAnsi="宋体"/>
          <w:bCs/>
          <w:szCs w:val="21"/>
        </w:rPr>
        <w:t xml:space="preserve"> </w:t>
      </w:r>
    </w:p>
    <w:p w:rsidR="00DF49A9" w:rsidRDefault="00DF49A9" w:rsidP="00DF49A9">
      <w:pPr>
        <w:widowControl/>
        <w:shd w:val="clear" w:color="auto" w:fill="FFFFFF"/>
        <w:snapToGrid w:val="0"/>
        <w:spacing w:line="360" w:lineRule="auto"/>
        <w:ind w:left="567"/>
        <w:jc w:val="left"/>
        <w:rPr>
          <w:rFonts w:ascii="宋体" w:eastAsia="宋体" w:hAnsi="宋体" w:cs="宋体"/>
          <w:b/>
          <w:bCs/>
          <w:kern w:val="0"/>
          <w:szCs w:val="21"/>
        </w:rPr>
      </w:pPr>
      <w:r>
        <w:rPr>
          <w:rFonts w:ascii="宋体" w:eastAsia="宋体" w:hAnsi="宋体" w:cs="宋体" w:hint="eastAsia"/>
          <w:b/>
          <w:bCs/>
          <w:kern w:val="0"/>
          <w:szCs w:val="21"/>
        </w:rPr>
        <w:t>十三</w:t>
      </w:r>
      <w:r>
        <w:rPr>
          <w:rFonts w:ascii="宋体" w:eastAsia="宋体" w:hAnsi="宋体" w:cs="宋体"/>
          <w:b/>
          <w:bCs/>
          <w:kern w:val="0"/>
          <w:szCs w:val="21"/>
        </w:rPr>
        <w:t>、</w:t>
      </w:r>
      <w:r>
        <w:rPr>
          <w:rFonts w:ascii="宋体" w:eastAsia="宋体" w:hAnsi="宋体" w:cs="宋体" w:hint="eastAsia"/>
          <w:b/>
          <w:bCs/>
          <w:kern w:val="0"/>
          <w:szCs w:val="21"/>
        </w:rPr>
        <w:t>采购代理机构联系方式</w:t>
      </w:r>
      <w:bookmarkEnd w:id="12"/>
      <w:r>
        <w:rPr>
          <w:rFonts w:ascii="宋体" w:eastAsia="宋体" w:hAnsi="宋体" w:cs="宋体" w:hint="eastAsia"/>
          <w:b/>
          <w:bCs/>
          <w:kern w:val="0"/>
          <w:szCs w:val="21"/>
        </w:rPr>
        <w:t>：</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采购代理机构：深圳市锦泓兴投资有限责任公司</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联系人：朱小姐</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通讯地址：深圳市宝安区新安街道兴东社区71区创业二路361号</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邮政编码：518000</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电　　话：0755-</w:t>
      </w:r>
      <w:r>
        <w:rPr>
          <w:rFonts w:ascii="宋体" w:eastAsia="宋体" w:hAnsi="宋体" w:cs="宋体"/>
          <w:kern w:val="0"/>
          <w:szCs w:val="21"/>
        </w:rPr>
        <w:t>23204191</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公司网址：</w:t>
      </w:r>
      <w:r>
        <w:rPr>
          <w:rFonts w:ascii="宋体" w:eastAsia="宋体" w:hAnsi="宋体" w:cs="宋体"/>
          <w:kern w:val="0"/>
          <w:szCs w:val="21"/>
        </w:rPr>
        <w:t>www.jhxzb.net</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E－mail：</w:t>
      </w:r>
      <w:r>
        <w:rPr>
          <w:rFonts w:ascii="宋体" w:eastAsia="宋体" w:hAnsi="宋体"/>
          <w:szCs w:val="21"/>
        </w:rPr>
        <w:t>2752196546</w:t>
      </w:r>
      <w:r>
        <w:rPr>
          <w:rFonts w:ascii="宋体" w:eastAsia="宋体" w:hAnsi="宋体" w:hint="eastAsia"/>
          <w:szCs w:val="21"/>
        </w:rPr>
        <w:t>@qq.com</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开户行：深圳农村商业银行创业支行</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户名：深圳市锦泓兴投资有限责任公司</w:t>
      </w:r>
    </w:p>
    <w:p w:rsidR="00DF49A9" w:rsidRDefault="00DF49A9" w:rsidP="00DF49A9">
      <w:pPr>
        <w:widowControl/>
        <w:shd w:val="clear" w:color="auto" w:fill="FFFFFF"/>
        <w:snapToGrid w:val="0"/>
        <w:spacing w:line="360" w:lineRule="auto"/>
        <w:ind w:firstLine="482"/>
        <w:jc w:val="left"/>
        <w:rPr>
          <w:rFonts w:ascii="宋体" w:eastAsia="宋体" w:hAnsi="宋体" w:cs="宋体"/>
          <w:kern w:val="0"/>
          <w:szCs w:val="21"/>
        </w:rPr>
      </w:pPr>
      <w:r>
        <w:rPr>
          <w:rFonts w:ascii="宋体" w:eastAsia="宋体" w:hAnsi="宋体" w:cs="宋体" w:hint="eastAsia"/>
          <w:kern w:val="0"/>
          <w:szCs w:val="21"/>
        </w:rPr>
        <w:t>账号：</w:t>
      </w:r>
      <w:r>
        <w:rPr>
          <w:rFonts w:ascii="宋体" w:eastAsia="宋体" w:hAnsi="宋体" w:cs="宋体"/>
          <w:kern w:val="0"/>
          <w:szCs w:val="21"/>
        </w:rPr>
        <w:t>000257294159</w:t>
      </w:r>
    </w:p>
    <w:p w:rsidR="00DF49A9" w:rsidRDefault="00DF49A9" w:rsidP="00DF49A9">
      <w:pPr>
        <w:widowControl/>
        <w:shd w:val="clear" w:color="auto" w:fill="FFFFFF"/>
        <w:snapToGrid w:val="0"/>
        <w:spacing w:line="360" w:lineRule="auto"/>
        <w:ind w:firstLine="480"/>
        <w:jc w:val="right"/>
        <w:rPr>
          <w:rFonts w:ascii="宋体" w:eastAsia="宋体" w:hAnsi="宋体" w:cs="宋体"/>
          <w:kern w:val="0"/>
          <w:szCs w:val="21"/>
        </w:rPr>
      </w:pPr>
      <w:r>
        <w:rPr>
          <w:rFonts w:ascii="宋体" w:eastAsia="宋体" w:hAnsi="宋体" w:cs="宋体" w:hint="eastAsia"/>
          <w:b/>
          <w:bCs/>
          <w:kern w:val="0"/>
          <w:szCs w:val="21"/>
        </w:rPr>
        <w:t>发布人：深圳市锦泓兴投资有限责任公司</w:t>
      </w:r>
    </w:p>
    <w:p w:rsidR="00A429DD" w:rsidRDefault="00DF49A9" w:rsidP="00DF49A9">
      <w:pPr>
        <w:jc w:val="right"/>
      </w:pPr>
      <w:r>
        <w:rPr>
          <w:rFonts w:ascii="宋体" w:eastAsia="宋体" w:hAnsi="宋体" w:cs="宋体" w:hint="eastAsia"/>
          <w:b/>
          <w:bCs/>
          <w:kern w:val="0"/>
          <w:szCs w:val="21"/>
        </w:rPr>
        <w:t>2025年8月22日</w:t>
      </w:r>
      <w:bookmarkStart w:id="13" w:name="_GoBack"/>
      <w:bookmarkEnd w:id="13"/>
    </w:p>
    <w:sectPr w:rsidR="00A429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9A9" w:rsidRDefault="00DF49A9" w:rsidP="00DF49A9">
      <w:r>
        <w:separator/>
      </w:r>
    </w:p>
  </w:endnote>
  <w:endnote w:type="continuationSeparator" w:id="0">
    <w:p w:rsidR="00DF49A9" w:rsidRDefault="00DF49A9" w:rsidP="00DF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00"/>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9A9" w:rsidRDefault="00DF49A9" w:rsidP="00DF49A9">
      <w:r>
        <w:separator/>
      </w:r>
    </w:p>
  </w:footnote>
  <w:footnote w:type="continuationSeparator" w:id="0">
    <w:p w:rsidR="00DF49A9" w:rsidRDefault="00DF49A9" w:rsidP="00DF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97"/>
    <w:rsid w:val="00A429DD"/>
    <w:rsid w:val="00D62397"/>
    <w:rsid w:val="00DF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7C5CB65-64DB-4E74-B785-17587BAE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F49A9"/>
    <w:pPr>
      <w:widowControl w:val="0"/>
      <w:jc w:val="both"/>
    </w:pPr>
    <w:rPr>
      <w:rFonts w:ascii="Times New Roman" w:hAnsi="Times New Roman" w:cs="Times New Roman"/>
      <w:szCs w:val="24"/>
    </w:rPr>
  </w:style>
  <w:style w:type="paragraph" w:styleId="2">
    <w:name w:val="heading 2"/>
    <w:basedOn w:val="a"/>
    <w:next w:val="a"/>
    <w:link w:val="2Char"/>
    <w:uiPriority w:val="9"/>
    <w:semiHidden/>
    <w:unhideWhenUsed/>
    <w:qFormat/>
    <w:rsid w:val="00DF49A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49A9"/>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
    <w:name w:val="页眉 Char"/>
    <w:basedOn w:val="a0"/>
    <w:link w:val="a3"/>
    <w:uiPriority w:val="99"/>
    <w:rsid w:val="00DF49A9"/>
    <w:rPr>
      <w:sz w:val="18"/>
      <w:szCs w:val="18"/>
    </w:rPr>
  </w:style>
  <w:style w:type="paragraph" w:styleId="a4">
    <w:name w:val="footer"/>
    <w:basedOn w:val="a"/>
    <w:link w:val="Char0"/>
    <w:uiPriority w:val="99"/>
    <w:unhideWhenUsed/>
    <w:rsid w:val="00DF49A9"/>
    <w:pPr>
      <w:tabs>
        <w:tab w:val="center" w:pos="4153"/>
        <w:tab w:val="right" w:pos="8306"/>
      </w:tabs>
      <w:snapToGrid w:val="0"/>
      <w:jc w:val="left"/>
    </w:pPr>
    <w:rPr>
      <w:rFonts w:asciiTheme="minorHAnsi" w:hAnsiTheme="minorHAnsi" w:cstheme="minorBidi"/>
      <w:sz w:val="18"/>
      <w:szCs w:val="18"/>
    </w:rPr>
  </w:style>
  <w:style w:type="character" w:customStyle="1" w:styleId="Char0">
    <w:name w:val="页脚 Char"/>
    <w:basedOn w:val="a0"/>
    <w:link w:val="a4"/>
    <w:uiPriority w:val="99"/>
    <w:rsid w:val="00DF49A9"/>
    <w:rPr>
      <w:sz w:val="18"/>
      <w:szCs w:val="18"/>
    </w:rPr>
  </w:style>
  <w:style w:type="character" w:styleId="a5">
    <w:name w:val="Hyperlink"/>
    <w:uiPriority w:val="99"/>
    <w:qFormat/>
    <w:rsid w:val="00DF49A9"/>
    <w:rPr>
      <w:color w:val="0000FF"/>
      <w:u w:val="single"/>
    </w:rPr>
  </w:style>
  <w:style w:type="character" w:customStyle="1" w:styleId="2Char">
    <w:name w:val="标题 2 Char"/>
    <w:basedOn w:val="a0"/>
    <w:link w:val="2"/>
    <w:uiPriority w:val="9"/>
    <w:semiHidden/>
    <w:rsid w:val="00DF49A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fcg.szexgrp.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2083</Characters>
  <Application>Microsoft Office Word</Application>
  <DocSecurity>0</DocSecurity>
  <Lines>17</Lines>
  <Paragraphs>4</Paragraphs>
  <ScaleCrop>false</ScaleCrop>
  <Company>Win</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2025-08-22T08:48:00Z</dcterms:created>
  <dcterms:modified xsi:type="dcterms:W3CDTF">2025-08-22T08:48:00Z</dcterms:modified>
</cp:coreProperties>
</file>