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8F26D" w14:textId="77777777" w:rsidR="008D59AE" w:rsidRDefault="008B758C">
      <w:pPr>
        <w:rPr>
          <w:rFonts w:ascii="Times New Roman" w:eastAsia="楷体" w:hAnsi="Times New Roman" w:cs="Times New Roman"/>
          <w:b/>
          <w:sz w:val="24"/>
          <w:szCs w:val="24"/>
        </w:rPr>
      </w:pPr>
      <w:r>
        <w:rPr>
          <w:rFonts w:ascii="Times New Roman" w:eastAsia="楷体" w:hAnsi="Times New Roman" w:cs="Times New Roman" w:hint="eastAsia"/>
          <w:b/>
          <w:sz w:val="24"/>
          <w:szCs w:val="24"/>
        </w:rPr>
        <w:t>采购</w:t>
      </w:r>
      <w:r>
        <w:rPr>
          <w:rFonts w:ascii="Times New Roman" w:eastAsia="楷体" w:hAnsi="Times New Roman" w:cs="Times New Roman"/>
          <w:b/>
          <w:sz w:val="24"/>
          <w:szCs w:val="24"/>
        </w:rPr>
        <w:t>文件模板版本号：</w:t>
      </w:r>
      <w:r>
        <w:rPr>
          <w:rFonts w:ascii="Times New Roman" w:eastAsia="楷体" w:hAnsi="Times New Roman" w:cs="Times New Roman"/>
          <w:b/>
          <w:sz w:val="24"/>
          <w:szCs w:val="24"/>
        </w:rPr>
        <w:t>V20260106</w:t>
      </w:r>
    </w:p>
    <w:p w14:paraId="76A8E668" w14:textId="77777777" w:rsidR="008D59AE" w:rsidRDefault="008D59AE">
      <w:pPr>
        <w:rPr>
          <w:rFonts w:ascii="楷体" w:eastAsia="楷体" w:hAnsi="楷体"/>
          <w:b/>
          <w:sz w:val="44"/>
          <w:szCs w:val="44"/>
        </w:rPr>
      </w:pPr>
    </w:p>
    <w:p w14:paraId="489C276E" w14:textId="77777777" w:rsidR="008D59AE" w:rsidRDefault="008D59AE">
      <w:pPr>
        <w:rPr>
          <w:rFonts w:ascii="楷体" w:eastAsia="楷体" w:hAnsi="楷体"/>
          <w:b/>
          <w:sz w:val="44"/>
          <w:szCs w:val="44"/>
        </w:rPr>
      </w:pPr>
    </w:p>
    <w:p w14:paraId="29A18659" w14:textId="5D74F3B1" w:rsidR="008D59AE" w:rsidRDefault="008B758C">
      <w:pPr>
        <w:rPr>
          <w:rFonts w:ascii="楷体" w:eastAsia="楷体" w:hAnsi="楷体"/>
          <w:b/>
          <w:sz w:val="44"/>
          <w:szCs w:val="44"/>
        </w:rPr>
      </w:pPr>
      <w:r>
        <w:rPr>
          <w:rFonts w:ascii="楷体" w:eastAsia="楷体" w:hAnsi="楷体" w:hint="eastAsia"/>
          <w:b/>
          <w:sz w:val="44"/>
          <w:szCs w:val="44"/>
        </w:rPr>
        <w:t>项目</w:t>
      </w:r>
      <w:r>
        <w:rPr>
          <w:rFonts w:ascii="楷体" w:eastAsia="楷体" w:hAnsi="楷体"/>
          <w:b/>
          <w:sz w:val="44"/>
          <w:szCs w:val="44"/>
        </w:rPr>
        <w:t>编号</w:t>
      </w:r>
      <w:r>
        <w:rPr>
          <w:rFonts w:ascii="楷体" w:eastAsia="楷体" w:hAnsi="楷体" w:hint="eastAsia"/>
          <w:b/>
          <w:sz w:val="44"/>
          <w:szCs w:val="44"/>
        </w:rPr>
        <w:t>：</w:t>
      </w:r>
      <w:sdt>
        <w:sdtPr>
          <w:rPr>
            <w:rFonts w:ascii="Times New Roman" w:eastAsia="楷体" w:hAnsi="Times New Roman" w:cs="Times New Roman"/>
            <w:b/>
            <w:sz w:val="44"/>
            <w:szCs w:val="44"/>
          </w:rPr>
          <w:alias w:val="填写项目编号"/>
          <w:tag w:val="项目编号"/>
          <w:id w:val="1014951778"/>
          <w:lock w:val="sdtLocked"/>
          <w:placeholder>
            <w:docPart w:val="C60977237EFC430880E3A8173828F9B3"/>
          </w:placeholder>
        </w:sdtPr>
        <w:sdtEndPr/>
        <w:sdtContent>
          <w:r w:rsidR="00FE3FA3">
            <w:rPr>
              <w:rFonts w:ascii="Times New Roman" w:eastAsia="楷体" w:hAnsi="Times New Roman" w:cs="Times New Roman"/>
              <w:b/>
              <w:sz w:val="44"/>
              <w:szCs w:val="44"/>
            </w:rPr>
            <w:t>QHPS202607001</w:t>
          </w:r>
        </w:sdtContent>
      </w:sdt>
    </w:p>
    <w:p w14:paraId="34ABC093" w14:textId="77777777" w:rsidR="008D59AE" w:rsidRDefault="008D59AE">
      <w:pPr>
        <w:rPr>
          <w:rFonts w:ascii="楷体" w:eastAsia="楷体" w:hAnsi="楷体"/>
          <w:b/>
          <w:sz w:val="44"/>
          <w:szCs w:val="44"/>
        </w:rPr>
      </w:pPr>
    </w:p>
    <w:p w14:paraId="3C07A2BE" w14:textId="77777777" w:rsidR="008D59AE" w:rsidRDefault="008D59AE">
      <w:pPr>
        <w:rPr>
          <w:rFonts w:ascii="楷体" w:eastAsia="楷体" w:hAnsi="楷体"/>
          <w:b/>
          <w:sz w:val="44"/>
          <w:szCs w:val="44"/>
        </w:rPr>
      </w:pPr>
    </w:p>
    <w:sdt>
      <w:sdtPr>
        <w:rPr>
          <w:rFonts w:ascii="Times New Roman" w:eastAsia="楷体" w:hAnsi="Times New Roman" w:cs="Times New Roman"/>
          <w:b/>
          <w:sz w:val="44"/>
          <w:szCs w:val="44"/>
        </w:rPr>
        <w:alias w:val="填写项目名称"/>
        <w:tag w:val="项目名称"/>
        <w:id w:val="191418463"/>
        <w:lock w:val="sdtLocked"/>
        <w:placeholder>
          <w:docPart w:val="E4CA1962D4D846E291B515D0B8C0B857"/>
        </w:placeholder>
      </w:sdtPr>
      <w:sdtEndPr/>
      <w:sdtContent>
        <w:p w14:paraId="2C88731C" w14:textId="77777777" w:rsidR="00F35F07" w:rsidRDefault="00F35F07">
          <w:pPr>
            <w:jc w:val="center"/>
            <w:rPr>
              <w:rFonts w:ascii="Times New Roman" w:eastAsia="楷体" w:hAnsi="Times New Roman" w:cs="Times New Roman"/>
              <w:b/>
              <w:sz w:val="44"/>
              <w:szCs w:val="44"/>
            </w:rPr>
          </w:pPr>
          <w:r w:rsidRPr="00F35F07">
            <w:rPr>
              <w:rFonts w:ascii="Times New Roman" w:eastAsia="楷体" w:hAnsi="Times New Roman" w:cs="Times New Roman"/>
              <w:b/>
              <w:sz w:val="44"/>
              <w:szCs w:val="44"/>
            </w:rPr>
            <w:t>110kV</w:t>
          </w:r>
          <w:r w:rsidRPr="00F35F07">
            <w:rPr>
              <w:rFonts w:ascii="Times New Roman" w:eastAsia="楷体" w:hAnsi="Times New Roman" w:cs="Times New Roman"/>
              <w:b/>
              <w:sz w:val="44"/>
              <w:szCs w:val="44"/>
            </w:rPr>
            <w:t>赤湾输变电工程项目</w:t>
          </w:r>
        </w:p>
        <w:p w14:paraId="0BFB169D" w14:textId="3FCF7412" w:rsidR="008D59AE" w:rsidRDefault="00F35F07">
          <w:pPr>
            <w:jc w:val="center"/>
            <w:rPr>
              <w:rFonts w:ascii="Times New Roman" w:eastAsia="楷体" w:hAnsi="Times New Roman" w:cs="Times New Roman"/>
              <w:b/>
              <w:sz w:val="44"/>
              <w:szCs w:val="44"/>
            </w:rPr>
          </w:pPr>
          <w:r w:rsidRPr="00F35F07">
            <w:rPr>
              <w:rFonts w:ascii="Times New Roman" w:eastAsia="楷体" w:hAnsi="Times New Roman" w:cs="Times New Roman"/>
              <w:b/>
              <w:sz w:val="44"/>
              <w:szCs w:val="44"/>
            </w:rPr>
            <w:t>边坡、基坑监测服务</w:t>
          </w:r>
          <w:r w:rsidR="00CF4C5F">
            <w:rPr>
              <w:rFonts w:ascii="Times New Roman" w:eastAsia="楷体" w:hAnsi="Times New Roman" w:cs="Times New Roman" w:hint="eastAsia"/>
              <w:b/>
              <w:sz w:val="44"/>
              <w:szCs w:val="44"/>
            </w:rPr>
            <w:t>（二次）</w:t>
          </w:r>
        </w:p>
      </w:sdtContent>
    </w:sdt>
    <w:p w14:paraId="3A9F325E" w14:textId="77777777" w:rsidR="008D59AE" w:rsidRDefault="008B758C">
      <w:pPr>
        <w:jc w:val="center"/>
        <w:rPr>
          <w:rFonts w:ascii="楷体" w:eastAsia="楷体" w:hAnsi="楷体"/>
          <w:b/>
          <w:sz w:val="44"/>
          <w:szCs w:val="44"/>
        </w:rPr>
      </w:pPr>
      <w:r>
        <w:rPr>
          <w:rFonts w:ascii="楷体" w:eastAsia="楷体" w:hAnsi="楷体" w:hint="eastAsia"/>
          <w:b/>
          <w:sz w:val="44"/>
          <w:szCs w:val="44"/>
        </w:rPr>
        <w:t>采购</w:t>
      </w:r>
      <w:r>
        <w:rPr>
          <w:rFonts w:ascii="楷体" w:eastAsia="楷体" w:hAnsi="楷体"/>
          <w:b/>
          <w:sz w:val="44"/>
          <w:szCs w:val="44"/>
        </w:rPr>
        <w:t>文件</w:t>
      </w:r>
    </w:p>
    <w:p w14:paraId="085C15DF" w14:textId="77777777" w:rsidR="008D59AE" w:rsidRDefault="008D59AE">
      <w:pPr>
        <w:rPr>
          <w:rFonts w:ascii="楷体" w:eastAsia="楷体" w:hAnsi="楷体"/>
          <w:b/>
          <w:sz w:val="44"/>
          <w:szCs w:val="44"/>
        </w:rPr>
      </w:pPr>
    </w:p>
    <w:p w14:paraId="4FBFB7B2" w14:textId="77777777" w:rsidR="008D59AE" w:rsidRDefault="008D59AE">
      <w:pPr>
        <w:rPr>
          <w:rFonts w:ascii="楷体" w:eastAsia="楷体" w:hAnsi="楷体"/>
          <w:b/>
          <w:sz w:val="44"/>
          <w:szCs w:val="44"/>
        </w:rPr>
      </w:pPr>
    </w:p>
    <w:p w14:paraId="08F6FD89" w14:textId="77777777" w:rsidR="008D59AE" w:rsidRDefault="008D59AE">
      <w:pPr>
        <w:rPr>
          <w:rFonts w:ascii="楷体" w:eastAsia="楷体" w:hAnsi="楷体"/>
          <w:b/>
          <w:sz w:val="44"/>
          <w:szCs w:val="44"/>
        </w:rPr>
      </w:pPr>
    </w:p>
    <w:p w14:paraId="06692A65" w14:textId="77777777" w:rsidR="008D59AE" w:rsidRDefault="008D59AE">
      <w:pPr>
        <w:rPr>
          <w:rFonts w:ascii="楷体" w:eastAsia="楷体" w:hAnsi="楷体"/>
          <w:b/>
          <w:sz w:val="44"/>
          <w:szCs w:val="44"/>
        </w:rPr>
      </w:pPr>
    </w:p>
    <w:p w14:paraId="0B8C0BF5" w14:textId="77777777" w:rsidR="008D59AE" w:rsidRDefault="008D59AE">
      <w:pPr>
        <w:rPr>
          <w:rFonts w:ascii="楷体" w:eastAsia="楷体" w:hAnsi="楷体"/>
          <w:b/>
          <w:sz w:val="44"/>
          <w:szCs w:val="44"/>
        </w:rPr>
      </w:pPr>
    </w:p>
    <w:p w14:paraId="16B37060" w14:textId="77777777" w:rsidR="008D59AE" w:rsidRDefault="008D59AE">
      <w:pPr>
        <w:rPr>
          <w:rFonts w:ascii="楷体" w:eastAsia="楷体" w:hAnsi="楷体"/>
          <w:b/>
          <w:sz w:val="44"/>
          <w:szCs w:val="44"/>
        </w:rPr>
      </w:pPr>
    </w:p>
    <w:p w14:paraId="7CEAD974" w14:textId="50F94501" w:rsidR="008D59AE" w:rsidRDefault="008B758C">
      <w:pPr>
        <w:jc w:val="center"/>
        <w:rPr>
          <w:rFonts w:ascii="楷体" w:eastAsia="楷体" w:hAnsi="楷体"/>
          <w:b/>
          <w:sz w:val="36"/>
          <w:szCs w:val="44"/>
        </w:rPr>
      </w:pPr>
      <w:r>
        <w:rPr>
          <w:rFonts w:ascii="楷体" w:eastAsia="楷体" w:hAnsi="楷体" w:hint="eastAsia"/>
          <w:b/>
          <w:sz w:val="36"/>
          <w:szCs w:val="44"/>
        </w:rPr>
        <w:t>采购单位</w:t>
      </w:r>
      <w:r>
        <w:rPr>
          <w:rFonts w:ascii="楷体" w:eastAsia="楷体" w:hAnsi="楷体"/>
          <w:b/>
          <w:sz w:val="36"/>
          <w:szCs w:val="44"/>
        </w:rPr>
        <w:t>：</w:t>
      </w:r>
      <w:sdt>
        <w:sdtPr>
          <w:rPr>
            <w:rFonts w:ascii="Times New Roman" w:eastAsia="楷体" w:hAnsi="Times New Roman" w:cs="Times New Roman"/>
            <w:b/>
            <w:sz w:val="36"/>
            <w:szCs w:val="44"/>
          </w:rPr>
          <w:alias w:val="填写采购单位名称"/>
          <w:id w:val="461315173"/>
          <w:lock w:val="sdtLocked"/>
          <w:placeholder>
            <w:docPart w:val="0BB2F8C19A694B68BBDBF950377003AD"/>
          </w:placeholder>
        </w:sdtPr>
        <w:sdtEndPr/>
        <w:sdtContent>
          <w:r w:rsidRPr="008B758C">
            <w:rPr>
              <w:rFonts w:ascii="Times New Roman" w:eastAsia="楷体" w:hAnsi="Times New Roman" w:cs="Times New Roman" w:hint="eastAsia"/>
              <w:b/>
              <w:sz w:val="36"/>
              <w:szCs w:val="44"/>
            </w:rPr>
            <w:t>深圳</w:t>
          </w:r>
          <w:r w:rsidR="00653ECA">
            <w:rPr>
              <w:rFonts w:ascii="Times New Roman" w:eastAsia="楷体" w:hAnsi="Times New Roman" w:cs="Times New Roman" w:hint="eastAsia"/>
              <w:b/>
              <w:sz w:val="36"/>
              <w:szCs w:val="44"/>
            </w:rPr>
            <w:t>前海蛇口自贸区</w:t>
          </w:r>
          <w:r w:rsidRPr="008B758C">
            <w:rPr>
              <w:rFonts w:ascii="Times New Roman" w:eastAsia="楷体" w:hAnsi="Times New Roman" w:cs="Times New Roman" w:hint="eastAsia"/>
              <w:b/>
              <w:sz w:val="36"/>
              <w:szCs w:val="44"/>
            </w:rPr>
            <w:t>供电有限公司</w:t>
          </w:r>
        </w:sdtContent>
      </w:sdt>
    </w:p>
    <w:p w14:paraId="58A53B63" w14:textId="77777777" w:rsidR="008D59AE" w:rsidRDefault="008B758C">
      <w:pPr>
        <w:jc w:val="center"/>
        <w:rPr>
          <w:rFonts w:ascii="楷体" w:eastAsia="楷体" w:hAnsi="楷体"/>
          <w:b/>
          <w:sz w:val="36"/>
          <w:szCs w:val="44"/>
        </w:rPr>
      </w:pPr>
      <w:r>
        <w:rPr>
          <w:rFonts w:ascii="楷体" w:eastAsia="楷体" w:hAnsi="楷体" w:hint="eastAsia"/>
          <w:b/>
          <w:sz w:val="36"/>
          <w:szCs w:val="44"/>
        </w:rPr>
        <w:t>招标代理单位</w:t>
      </w:r>
      <w:r>
        <w:rPr>
          <w:rFonts w:ascii="楷体" w:eastAsia="楷体" w:hAnsi="楷体"/>
          <w:b/>
          <w:sz w:val="36"/>
          <w:szCs w:val="44"/>
        </w:rPr>
        <w:t>：</w:t>
      </w:r>
      <w:sdt>
        <w:sdtPr>
          <w:rPr>
            <w:rFonts w:ascii="Times New Roman" w:eastAsia="楷体" w:hAnsi="Times New Roman" w:cs="Times New Roman"/>
            <w:b/>
            <w:sz w:val="36"/>
            <w:szCs w:val="44"/>
          </w:rPr>
          <w:alias w:val="填写采购单位名称"/>
          <w:id w:val="1356156820"/>
          <w:placeholder>
            <w:docPart w:val="520D106300174B9CB8501BB1268146FC"/>
          </w:placeholder>
        </w:sdtPr>
        <w:sdtEndPr/>
        <w:sdtContent>
          <w:r w:rsidRPr="008B758C">
            <w:rPr>
              <w:rFonts w:ascii="Times New Roman" w:eastAsia="楷体" w:hAnsi="Times New Roman" w:cs="Times New Roman" w:hint="eastAsia"/>
              <w:b/>
              <w:sz w:val="36"/>
              <w:szCs w:val="44"/>
            </w:rPr>
            <w:t>深圳前供综合能源有限公司</w:t>
          </w:r>
        </w:sdtContent>
      </w:sdt>
    </w:p>
    <w:p w14:paraId="55E435BB" w14:textId="77777777" w:rsidR="008D59AE" w:rsidRDefault="008D59AE">
      <w:pPr>
        <w:rPr>
          <w:rFonts w:ascii="楷体" w:eastAsia="楷体" w:hAnsi="楷体"/>
          <w:b/>
          <w:sz w:val="36"/>
          <w:szCs w:val="44"/>
        </w:rPr>
      </w:pPr>
    </w:p>
    <w:p w14:paraId="2EEE2EEF" w14:textId="77777777" w:rsidR="008D59AE" w:rsidRDefault="008D59AE">
      <w:pPr>
        <w:rPr>
          <w:rFonts w:ascii="楷体" w:eastAsia="楷体" w:hAnsi="楷体"/>
          <w:b/>
          <w:sz w:val="36"/>
          <w:szCs w:val="44"/>
        </w:rPr>
      </w:pPr>
    </w:p>
    <w:p w14:paraId="028B652A" w14:textId="09290BCA" w:rsidR="008D59AE" w:rsidRDefault="00E36EAB">
      <w:pPr>
        <w:jc w:val="center"/>
        <w:rPr>
          <w:rFonts w:ascii="楷体" w:eastAsia="楷体" w:hAnsi="楷体"/>
          <w:b/>
          <w:sz w:val="36"/>
          <w:szCs w:val="44"/>
        </w:rPr>
      </w:pPr>
      <w:sdt>
        <w:sdtPr>
          <w:rPr>
            <w:rFonts w:ascii="Times New Roman" w:eastAsia="楷体" w:hAnsi="Times New Roman" w:cs="Times New Roman"/>
            <w:b/>
            <w:sz w:val="36"/>
            <w:szCs w:val="44"/>
          </w:rPr>
          <w:alias w:val="填写年份"/>
          <w:tag w:val="填写年份"/>
          <w:id w:val="167845458"/>
          <w:lock w:val="sdtLocked"/>
          <w:placeholder>
            <w:docPart w:val="5A3D5A398F6F409FB714807B5E1F0AE4"/>
          </w:placeholder>
        </w:sdtPr>
        <w:sdtEndPr/>
        <w:sdtContent>
          <w:r w:rsidR="008B758C">
            <w:rPr>
              <w:rFonts w:ascii="Times New Roman" w:eastAsia="楷体" w:hAnsi="Times New Roman" w:cs="Times New Roman"/>
              <w:b/>
              <w:sz w:val="36"/>
              <w:szCs w:val="44"/>
            </w:rPr>
            <w:t>2026</w:t>
          </w:r>
        </w:sdtContent>
      </w:sdt>
      <w:r w:rsidR="008B758C">
        <w:rPr>
          <w:rFonts w:ascii="楷体" w:eastAsia="楷体" w:hAnsi="楷体" w:hint="eastAsia"/>
          <w:b/>
          <w:sz w:val="36"/>
          <w:szCs w:val="44"/>
        </w:rPr>
        <w:t>年</w:t>
      </w:r>
      <w:sdt>
        <w:sdtPr>
          <w:rPr>
            <w:rFonts w:ascii="Times New Roman" w:eastAsia="楷体" w:hAnsi="Times New Roman" w:cs="Times New Roman"/>
            <w:b/>
            <w:sz w:val="36"/>
            <w:szCs w:val="44"/>
          </w:rPr>
          <w:alias w:val="填写月份"/>
          <w:tag w:val="填写月份"/>
          <w:id w:val="864955497"/>
          <w:lock w:val="sdtLocked"/>
          <w:placeholder>
            <w:docPart w:val="309BD572530C470B8530953FA1F244B9"/>
          </w:placeholder>
        </w:sdtPr>
        <w:sdtEndPr/>
        <w:sdtContent>
          <w:r w:rsidR="00DD51D7">
            <w:rPr>
              <w:rFonts w:ascii="Times New Roman" w:eastAsia="楷体" w:hAnsi="Times New Roman" w:cs="Times New Roman"/>
              <w:b/>
              <w:sz w:val="36"/>
              <w:szCs w:val="44"/>
            </w:rPr>
            <w:t>7</w:t>
          </w:r>
        </w:sdtContent>
      </w:sdt>
      <w:r w:rsidR="008B758C">
        <w:rPr>
          <w:rFonts w:ascii="楷体" w:eastAsia="楷体" w:hAnsi="楷体"/>
          <w:b/>
          <w:sz w:val="36"/>
          <w:szCs w:val="44"/>
        </w:rPr>
        <w:t>月</w:t>
      </w:r>
    </w:p>
    <w:p w14:paraId="38B4A3AC" w14:textId="77777777" w:rsidR="008D59AE" w:rsidRDefault="008D59AE">
      <w:pPr>
        <w:widowControl/>
        <w:jc w:val="left"/>
        <w:rPr>
          <w:rFonts w:ascii="宋体" w:eastAsia="宋体" w:hAnsi="宋体"/>
        </w:rPr>
      </w:pPr>
    </w:p>
    <w:p w14:paraId="04F7C5CC" w14:textId="77777777" w:rsidR="008D59AE" w:rsidRDefault="008D59AE">
      <w:pPr>
        <w:widowControl/>
        <w:jc w:val="left"/>
        <w:rPr>
          <w:rFonts w:ascii="宋体" w:eastAsia="宋体" w:hAnsi="宋体"/>
        </w:rPr>
        <w:sectPr w:rsidR="008D59AE">
          <w:footerReference w:type="default" r:id="rId8"/>
          <w:pgSz w:w="11906" w:h="16838"/>
          <w:pgMar w:top="1440" w:right="1800" w:bottom="1440" w:left="1800" w:header="851" w:footer="992" w:gutter="0"/>
          <w:cols w:space="425"/>
          <w:titlePg/>
          <w:docGrid w:type="lines" w:linePitch="312"/>
        </w:sectPr>
      </w:pPr>
    </w:p>
    <w:sdt>
      <w:sdtPr>
        <w:rPr>
          <w:rFonts w:asciiTheme="minorHAnsi" w:eastAsiaTheme="minorEastAsia" w:hAnsiTheme="minorHAnsi" w:cstheme="minorBidi"/>
          <w:color w:val="auto"/>
          <w:kern w:val="2"/>
          <w:sz w:val="21"/>
          <w:szCs w:val="22"/>
          <w:lang w:val="zh-CN"/>
        </w:rPr>
        <w:id w:val="13353145"/>
        <w:docPartObj>
          <w:docPartGallery w:val="Table of Contents"/>
          <w:docPartUnique/>
        </w:docPartObj>
      </w:sdtPr>
      <w:sdtEndPr>
        <w:rPr>
          <w:b/>
          <w:bCs/>
        </w:rPr>
      </w:sdtEndPr>
      <w:sdtContent>
        <w:p w14:paraId="306BD217" w14:textId="77777777" w:rsidR="008D59AE" w:rsidRDefault="008B758C">
          <w:pPr>
            <w:pStyle w:val="TOC1"/>
            <w:jc w:val="center"/>
          </w:pPr>
          <w:r>
            <w:rPr>
              <w:lang w:val="zh-CN"/>
            </w:rPr>
            <w:t>目录</w:t>
          </w:r>
        </w:p>
        <w:p w14:paraId="6FC18ECB" w14:textId="4547D0E0" w:rsidR="00DD51D7" w:rsidRDefault="008B758C">
          <w:pPr>
            <w:pStyle w:val="11"/>
            <w:tabs>
              <w:tab w:val="right" w:leader="dot" w:pos="8296"/>
            </w:tabs>
            <w:rPr>
              <w:noProof/>
            </w:rPr>
          </w:pPr>
          <w:r>
            <w:fldChar w:fldCharType="begin"/>
          </w:r>
          <w:r>
            <w:instrText xml:space="preserve"> TOC \o "1-2" \h \z \u </w:instrText>
          </w:r>
          <w:r>
            <w:fldChar w:fldCharType="separate"/>
          </w:r>
          <w:hyperlink w:anchor="_Toc234226110" w:history="1">
            <w:r w:rsidR="00DD51D7" w:rsidRPr="00F2654F">
              <w:rPr>
                <w:rStyle w:val="af1"/>
                <w:rFonts w:ascii="黑体" w:eastAsia="黑体" w:hAnsi="黑体"/>
                <w:b/>
                <w:bCs/>
                <w:noProof/>
              </w:rPr>
              <w:t>第一章 供应商须知</w:t>
            </w:r>
            <w:r w:rsidR="00DD51D7">
              <w:rPr>
                <w:noProof/>
                <w:webHidden/>
              </w:rPr>
              <w:tab/>
            </w:r>
            <w:r w:rsidR="00DD51D7">
              <w:rPr>
                <w:noProof/>
                <w:webHidden/>
              </w:rPr>
              <w:fldChar w:fldCharType="begin"/>
            </w:r>
            <w:r w:rsidR="00DD51D7">
              <w:rPr>
                <w:noProof/>
                <w:webHidden/>
              </w:rPr>
              <w:instrText xml:space="preserve"> PAGEREF _Toc234226110 \h </w:instrText>
            </w:r>
            <w:r w:rsidR="00DD51D7">
              <w:rPr>
                <w:noProof/>
                <w:webHidden/>
              </w:rPr>
            </w:r>
            <w:r w:rsidR="00DD51D7">
              <w:rPr>
                <w:noProof/>
                <w:webHidden/>
              </w:rPr>
              <w:fldChar w:fldCharType="separate"/>
            </w:r>
            <w:r w:rsidR="00B52720">
              <w:rPr>
                <w:noProof/>
                <w:webHidden/>
              </w:rPr>
              <w:t>3</w:t>
            </w:r>
            <w:r w:rsidR="00DD51D7">
              <w:rPr>
                <w:noProof/>
                <w:webHidden/>
              </w:rPr>
              <w:fldChar w:fldCharType="end"/>
            </w:r>
          </w:hyperlink>
        </w:p>
        <w:p w14:paraId="6F8FF25C" w14:textId="3CDB6A2D" w:rsidR="00DD51D7" w:rsidRDefault="00E36EAB">
          <w:pPr>
            <w:pStyle w:val="21"/>
            <w:tabs>
              <w:tab w:val="right" w:leader="dot" w:pos="8296"/>
            </w:tabs>
            <w:rPr>
              <w:rFonts w:cstheme="minorBidi"/>
              <w:noProof/>
              <w:kern w:val="2"/>
              <w:sz w:val="21"/>
            </w:rPr>
          </w:pPr>
          <w:hyperlink w:anchor="_Toc234226111" w:history="1">
            <w:r w:rsidR="00DD51D7" w:rsidRPr="00F2654F">
              <w:rPr>
                <w:rStyle w:val="af1"/>
                <w:rFonts w:ascii="黑体" w:eastAsia="黑体" w:hAnsi="黑体"/>
                <w:b/>
                <w:bCs/>
                <w:noProof/>
              </w:rPr>
              <w:t>第一节 供应商须知前附表</w:t>
            </w:r>
            <w:r w:rsidR="00DD51D7">
              <w:rPr>
                <w:noProof/>
                <w:webHidden/>
              </w:rPr>
              <w:tab/>
            </w:r>
            <w:r w:rsidR="00DD51D7">
              <w:rPr>
                <w:noProof/>
                <w:webHidden/>
              </w:rPr>
              <w:fldChar w:fldCharType="begin"/>
            </w:r>
            <w:r w:rsidR="00DD51D7">
              <w:rPr>
                <w:noProof/>
                <w:webHidden/>
              </w:rPr>
              <w:instrText xml:space="preserve"> PAGEREF _Toc234226111 \h </w:instrText>
            </w:r>
            <w:r w:rsidR="00DD51D7">
              <w:rPr>
                <w:noProof/>
                <w:webHidden/>
              </w:rPr>
            </w:r>
            <w:r w:rsidR="00DD51D7">
              <w:rPr>
                <w:noProof/>
                <w:webHidden/>
              </w:rPr>
              <w:fldChar w:fldCharType="separate"/>
            </w:r>
            <w:r w:rsidR="00B52720">
              <w:rPr>
                <w:noProof/>
                <w:webHidden/>
              </w:rPr>
              <w:t>3</w:t>
            </w:r>
            <w:r w:rsidR="00DD51D7">
              <w:rPr>
                <w:noProof/>
                <w:webHidden/>
              </w:rPr>
              <w:fldChar w:fldCharType="end"/>
            </w:r>
          </w:hyperlink>
        </w:p>
        <w:p w14:paraId="0051B3EE" w14:textId="35B7B032" w:rsidR="00DD51D7" w:rsidRDefault="00E36EAB">
          <w:pPr>
            <w:pStyle w:val="21"/>
            <w:tabs>
              <w:tab w:val="right" w:leader="dot" w:pos="8296"/>
            </w:tabs>
            <w:rPr>
              <w:rFonts w:cstheme="minorBidi"/>
              <w:noProof/>
              <w:kern w:val="2"/>
              <w:sz w:val="21"/>
            </w:rPr>
          </w:pPr>
          <w:hyperlink w:anchor="_Toc234226112" w:history="1">
            <w:r w:rsidR="00DD51D7" w:rsidRPr="00F2654F">
              <w:rPr>
                <w:rStyle w:val="af1"/>
                <w:rFonts w:ascii="Times New Roman" w:eastAsia="黑体" w:hAnsi="Times New Roman"/>
                <w:b/>
                <w:bCs/>
                <w:noProof/>
              </w:rPr>
              <w:t>第二节</w:t>
            </w:r>
            <w:r w:rsidR="00DD51D7" w:rsidRPr="00F2654F">
              <w:rPr>
                <w:rStyle w:val="af1"/>
                <w:rFonts w:ascii="Times New Roman" w:eastAsia="黑体" w:hAnsi="Times New Roman"/>
                <w:b/>
                <w:bCs/>
                <w:noProof/>
              </w:rPr>
              <w:t xml:space="preserve"> </w:t>
            </w:r>
            <w:r w:rsidR="00DD51D7" w:rsidRPr="00F2654F">
              <w:rPr>
                <w:rStyle w:val="af1"/>
                <w:rFonts w:ascii="Times New Roman" w:eastAsia="黑体" w:hAnsi="Times New Roman"/>
                <w:b/>
                <w:bCs/>
                <w:noProof/>
              </w:rPr>
              <w:t>否决性条款摘要</w:t>
            </w:r>
            <w:r w:rsidR="00DD51D7">
              <w:rPr>
                <w:noProof/>
                <w:webHidden/>
              </w:rPr>
              <w:tab/>
            </w:r>
            <w:r w:rsidR="00DD51D7">
              <w:rPr>
                <w:noProof/>
                <w:webHidden/>
              </w:rPr>
              <w:fldChar w:fldCharType="begin"/>
            </w:r>
            <w:r w:rsidR="00DD51D7">
              <w:rPr>
                <w:noProof/>
                <w:webHidden/>
              </w:rPr>
              <w:instrText xml:space="preserve"> PAGEREF _Toc234226112 \h </w:instrText>
            </w:r>
            <w:r w:rsidR="00DD51D7">
              <w:rPr>
                <w:noProof/>
                <w:webHidden/>
              </w:rPr>
            </w:r>
            <w:r w:rsidR="00DD51D7">
              <w:rPr>
                <w:noProof/>
                <w:webHidden/>
              </w:rPr>
              <w:fldChar w:fldCharType="separate"/>
            </w:r>
            <w:r w:rsidR="00B52720">
              <w:rPr>
                <w:noProof/>
                <w:webHidden/>
              </w:rPr>
              <w:t>11</w:t>
            </w:r>
            <w:r w:rsidR="00DD51D7">
              <w:rPr>
                <w:noProof/>
                <w:webHidden/>
              </w:rPr>
              <w:fldChar w:fldCharType="end"/>
            </w:r>
          </w:hyperlink>
        </w:p>
        <w:p w14:paraId="5970525A" w14:textId="1020263F" w:rsidR="00DD51D7" w:rsidRDefault="00E36EAB">
          <w:pPr>
            <w:pStyle w:val="21"/>
            <w:tabs>
              <w:tab w:val="right" w:leader="dot" w:pos="8296"/>
            </w:tabs>
            <w:rPr>
              <w:rFonts w:cstheme="minorBidi"/>
              <w:noProof/>
              <w:kern w:val="2"/>
              <w:sz w:val="21"/>
            </w:rPr>
          </w:pPr>
          <w:hyperlink w:anchor="_Toc234226113" w:history="1">
            <w:r w:rsidR="00DD51D7" w:rsidRPr="00F2654F">
              <w:rPr>
                <w:rStyle w:val="af1"/>
                <w:rFonts w:ascii="Times New Roman" w:eastAsia="黑体" w:hAnsi="Times New Roman"/>
                <w:b/>
                <w:bCs/>
                <w:noProof/>
              </w:rPr>
              <w:t>第三节</w:t>
            </w:r>
            <w:r w:rsidR="00DD51D7" w:rsidRPr="00F2654F">
              <w:rPr>
                <w:rStyle w:val="af1"/>
                <w:rFonts w:ascii="Times New Roman" w:eastAsia="黑体" w:hAnsi="Times New Roman"/>
                <w:b/>
                <w:bCs/>
                <w:noProof/>
              </w:rPr>
              <w:t xml:space="preserve"> </w:t>
            </w:r>
            <w:r w:rsidR="00DD51D7" w:rsidRPr="00F2654F">
              <w:rPr>
                <w:rStyle w:val="af1"/>
                <w:rFonts w:ascii="Times New Roman" w:eastAsia="黑体" w:hAnsi="Times New Roman"/>
                <w:b/>
                <w:bCs/>
                <w:noProof/>
              </w:rPr>
              <w:t>供应商须知</w:t>
            </w:r>
            <w:r w:rsidR="00DD51D7">
              <w:rPr>
                <w:noProof/>
                <w:webHidden/>
              </w:rPr>
              <w:tab/>
            </w:r>
            <w:r w:rsidR="00DD51D7">
              <w:rPr>
                <w:noProof/>
                <w:webHidden/>
              </w:rPr>
              <w:fldChar w:fldCharType="begin"/>
            </w:r>
            <w:r w:rsidR="00DD51D7">
              <w:rPr>
                <w:noProof/>
                <w:webHidden/>
              </w:rPr>
              <w:instrText xml:space="preserve"> PAGEREF _Toc234226113 \h </w:instrText>
            </w:r>
            <w:r w:rsidR="00DD51D7">
              <w:rPr>
                <w:noProof/>
                <w:webHidden/>
              </w:rPr>
            </w:r>
            <w:r w:rsidR="00DD51D7">
              <w:rPr>
                <w:noProof/>
                <w:webHidden/>
              </w:rPr>
              <w:fldChar w:fldCharType="separate"/>
            </w:r>
            <w:r w:rsidR="00B52720">
              <w:rPr>
                <w:noProof/>
                <w:webHidden/>
              </w:rPr>
              <w:t>13</w:t>
            </w:r>
            <w:r w:rsidR="00DD51D7">
              <w:rPr>
                <w:noProof/>
                <w:webHidden/>
              </w:rPr>
              <w:fldChar w:fldCharType="end"/>
            </w:r>
          </w:hyperlink>
        </w:p>
        <w:p w14:paraId="45143CEF" w14:textId="7B9E61E2" w:rsidR="00DD51D7" w:rsidRDefault="00E36EAB">
          <w:pPr>
            <w:pStyle w:val="11"/>
            <w:tabs>
              <w:tab w:val="right" w:leader="dot" w:pos="8296"/>
            </w:tabs>
            <w:rPr>
              <w:noProof/>
            </w:rPr>
          </w:pPr>
          <w:hyperlink w:anchor="_Toc234226114" w:history="1">
            <w:r w:rsidR="00DD51D7" w:rsidRPr="00F2654F">
              <w:rPr>
                <w:rStyle w:val="af1"/>
                <w:rFonts w:ascii="黑体" w:eastAsia="黑体" w:hAnsi="黑体"/>
                <w:b/>
                <w:bCs/>
                <w:noProof/>
              </w:rPr>
              <w:t>第二章 报价文件格式</w:t>
            </w:r>
            <w:r w:rsidR="00DD51D7">
              <w:rPr>
                <w:noProof/>
                <w:webHidden/>
              </w:rPr>
              <w:tab/>
            </w:r>
            <w:r w:rsidR="00DD51D7">
              <w:rPr>
                <w:noProof/>
                <w:webHidden/>
              </w:rPr>
              <w:fldChar w:fldCharType="begin"/>
            </w:r>
            <w:r w:rsidR="00DD51D7">
              <w:rPr>
                <w:noProof/>
                <w:webHidden/>
              </w:rPr>
              <w:instrText xml:space="preserve"> PAGEREF _Toc234226114 \h </w:instrText>
            </w:r>
            <w:r w:rsidR="00DD51D7">
              <w:rPr>
                <w:noProof/>
                <w:webHidden/>
              </w:rPr>
            </w:r>
            <w:r w:rsidR="00DD51D7">
              <w:rPr>
                <w:noProof/>
                <w:webHidden/>
              </w:rPr>
              <w:fldChar w:fldCharType="separate"/>
            </w:r>
            <w:r w:rsidR="00B52720">
              <w:rPr>
                <w:noProof/>
                <w:webHidden/>
              </w:rPr>
              <w:t>30</w:t>
            </w:r>
            <w:r w:rsidR="00DD51D7">
              <w:rPr>
                <w:noProof/>
                <w:webHidden/>
              </w:rPr>
              <w:fldChar w:fldCharType="end"/>
            </w:r>
          </w:hyperlink>
        </w:p>
        <w:p w14:paraId="347276D0" w14:textId="4C43CE7F" w:rsidR="00DD51D7" w:rsidRDefault="00E36EAB">
          <w:pPr>
            <w:pStyle w:val="21"/>
            <w:tabs>
              <w:tab w:val="right" w:leader="dot" w:pos="8296"/>
            </w:tabs>
            <w:rPr>
              <w:rFonts w:cstheme="minorBidi"/>
              <w:noProof/>
              <w:kern w:val="2"/>
              <w:sz w:val="21"/>
            </w:rPr>
          </w:pPr>
          <w:hyperlink w:anchor="_Toc234226115" w:history="1">
            <w:r w:rsidR="00DD51D7" w:rsidRPr="00F2654F">
              <w:rPr>
                <w:rStyle w:val="af1"/>
                <w:rFonts w:ascii="宋体" w:eastAsia="宋体" w:hAnsi="宋体"/>
                <w:b/>
                <w:noProof/>
              </w:rPr>
              <w:t>价格文件</w:t>
            </w:r>
            <w:r w:rsidR="00DD51D7">
              <w:rPr>
                <w:noProof/>
                <w:webHidden/>
              </w:rPr>
              <w:tab/>
            </w:r>
            <w:r w:rsidR="00DD51D7">
              <w:rPr>
                <w:noProof/>
                <w:webHidden/>
              </w:rPr>
              <w:fldChar w:fldCharType="begin"/>
            </w:r>
            <w:r w:rsidR="00DD51D7">
              <w:rPr>
                <w:noProof/>
                <w:webHidden/>
              </w:rPr>
              <w:instrText xml:space="preserve"> PAGEREF _Toc234226115 \h </w:instrText>
            </w:r>
            <w:r w:rsidR="00DD51D7">
              <w:rPr>
                <w:noProof/>
                <w:webHidden/>
              </w:rPr>
            </w:r>
            <w:r w:rsidR="00DD51D7">
              <w:rPr>
                <w:noProof/>
                <w:webHidden/>
              </w:rPr>
              <w:fldChar w:fldCharType="separate"/>
            </w:r>
            <w:r w:rsidR="00B52720">
              <w:rPr>
                <w:noProof/>
                <w:webHidden/>
              </w:rPr>
              <w:t>31</w:t>
            </w:r>
            <w:r w:rsidR="00DD51D7">
              <w:rPr>
                <w:noProof/>
                <w:webHidden/>
              </w:rPr>
              <w:fldChar w:fldCharType="end"/>
            </w:r>
          </w:hyperlink>
        </w:p>
        <w:p w14:paraId="3CB20E22" w14:textId="539F6212" w:rsidR="00DD51D7" w:rsidRDefault="00E36EAB">
          <w:pPr>
            <w:pStyle w:val="21"/>
            <w:tabs>
              <w:tab w:val="right" w:leader="dot" w:pos="8296"/>
            </w:tabs>
            <w:rPr>
              <w:rFonts w:cstheme="minorBidi"/>
              <w:noProof/>
              <w:kern w:val="2"/>
              <w:sz w:val="21"/>
            </w:rPr>
          </w:pPr>
          <w:hyperlink w:anchor="_Toc234226117" w:history="1">
            <w:r w:rsidR="00DD51D7" w:rsidRPr="00F2654F">
              <w:rPr>
                <w:rStyle w:val="af1"/>
                <w:rFonts w:ascii="宋体" w:eastAsia="宋体" w:hAnsi="宋体"/>
                <w:b/>
                <w:noProof/>
              </w:rPr>
              <w:t>其他文件</w:t>
            </w:r>
            <w:r w:rsidR="00DD51D7">
              <w:rPr>
                <w:noProof/>
                <w:webHidden/>
              </w:rPr>
              <w:tab/>
            </w:r>
            <w:r w:rsidR="00DD51D7">
              <w:rPr>
                <w:noProof/>
                <w:webHidden/>
              </w:rPr>
              <w:fldChar w:fldCharType="begin"/>
            </w:r>
            <w:r w:rsidR="00DD51D7">
              <w:rPr>
                <w:noProof/>
                <w:webHidden/>
              </w:rPr>
              <w:instrText xml:space="preserve"> PAGEREF _Toc234226117 \h </w:instrText>
            </w:r>
            <w:r w:rsidR="00DD51D7">
              <w:rPr>
                <w:noProof/>
                <w:webHidden/>
              </w:rPr>
            </w:r>
            <w:r w:rsidR="00DD51D7">
              <w:rPr>
                <w:noProof/>
                <w:webHidden/>
              </w:rPr>
              <w:fldChar w:fldCharType="separate"/>
            </w:r>
            <w:r w:rsidR="00B52720">
              <w:rPr>
                <w:noProof/>
                <w:webHidden/>
              </w:rPr>
              <w:t>38</w:t>
            </w:r>
            <w:r w:rsidR="00DD51D7">
              <w:rPr>
                <w:noProof/>
                <w:webHidden/>
              </w:rPr>
              <w:fldChar w:fldCharType="end"/>
            </w:r>
          </w:hyperlink>
        </w:p>
        <w:p w14:paraId="1F11B933" w14:textId="2EEA95B7" w:rsidR="00DD51D7" w:rsidRDefault="00E36EAB">
          <w:pPr>
            <w:pStyle w:val="11"/>
            <w:tabs>
              <w:tab w:val="right" w:leader="dot" w:pos="8296"/>
            </w:tabs>
            <w:rPr>
              <w:noProof/>
            </w:rPr>
          </w:pPr>
          <w:hyperlink w:anchor="_Toc234226122" w:history="1">
            <w:r w:rsidR="00DD51D7" w:rsidRPr="00F2654F">
              <w:rPr>
                <w:rStyle w:val="af1"/>
                <w:rFonts w:ascii="黑体" w:eastAsia="黑体" w:hAnsi="黑体"/>
                <w:b/>
                <w:bCs/>
                <w:noProof/>
              </w:rPr>
              <w:t>第三章 合同条款及格式</w:t>
            </w:r>
            <w:r w:rsidR="00DD51D7">
              <w:rPr>
                <w:noProof/>
                <w:webHidden/>
              </w:rPr>
              <w:tab/>
            </w:r>
            <w:r w:rsidR="00DD51D7">
              <w:rPr>
                <w:noProof/>
                <w:webHidden/>
              </w:rPr>
              <w:fldChar w:fldCharType="begin"/>
            </w:r>
            <w:r w:rsidR="00DD51D7">
              <w:rPr>
                <w:noProof/>
                <w:webHidden/>
              </w:rPr>
              <w:instrText xml:space="preserve"> PAGEREF _Toc234226122 \h </w:instrText>
            </w:r>
            <w:r w:rsidR="00DD51D7">
              <w:rPr>
                <w:noProof/>
                <w:webHidden/>
              </w:rPr>
            </w:r>
            <w:r w:rsidR="00DD51D7">
              <w:rPr>
                <w:noProof/>
                <w:webHidden/>
              </w:rPr>
              <w:fldChar w:fldCharType="separate"/>
            </w:r>
            <w:r w:rsidR="00B52720">
              <w:rPr>
                <w:noProof/>
                <w:webHidden/>
              </w:rPr>
              <w:t>62</w:t>
            </w:r>
            <w:r w:rsidR="00DD51D7">
              <w:rPr>
                <w:noProof/>
                <w:webHidden/>
              </w:rPr>
              <w:fldChar w:fldCharType="end"/>
            </w:r>
          </w:hyperlink>
        </w:p>
        <w:p w14:paraId="05FAA0F0" w14:textId="2223BF6C" w:rsidR="00DD51D7" w:rsidRDefault="00E36EAB">
          <w:pPr>
            <w:pStyle w:val="21"/>
            <w:tabs>
              <w:tab w:val="right" w:leader="dot" w:pos="8296"/>
            </w:tabs>
            <w:rPr>
              <w:rFonts w:cstheme="minorBidi"/>
              <w:noProof/>
              <w:kern w:val="2"/>
              <w:sz w:val="21"/>
            </w:rPr>
          </w:pPr>
          <w:hyperlink w:anchor="_Toc234226123" w:history="1">
            <w:r w:rsidR="00DD51D7" w:rsidRPr="00F2654F">
              <w:rPr>
                <w:rStyle w:val="af1"/>
                <w:rFonts w:ascii="宋体" w:eastAsia="宋体" w:hAnsi="宋体" w:cs="宋体"/>
                <w:b/>
                <w:noProof/>
              </w:rPr>
              <w:t>第一条 工程概况</w:t>
            </w:r>
            <w:r w:rsidR="00DD51D7">
              <w:rPr>
                <w:noProof/>
                <w:webHidden/>
              </w:rPr>
              <w:tab/>
            </w:r>
            <w:r w:rsidR="00DD51D7">
              <w:rPr>
                <w:noProof/>
                <w:webHidden/>
              </w:rPr>
              <w:fldChar w:fldCharType="begin"/>
            </w:r>
            <w:r w:rsidR="00DD51D7">
              <w:rPr>
                <w:noProof/>
                <w:webHidden/>
              </w:rPr>
              <w:instrText xml:space="preserve"> PAGEREF _Toc234226123 \h </w:instrText>
            </w:r>
            <w:r w:rsidR="00DD51D7">
              <w:rPr>
                <w:noProof/>
                <w:webHidden/>
              </w:rPr>
            </w:r>
            <w:r w:rsidR="00DD51D7">
              <w:rPr>
                <w:noProof/>
                <w:webHidden/>
              </w:rPr>
              <w:fldChar w:fldCharType="separate"/>
            </w:r>
            <w:r w:rsidR="00B52720">
              <w:rPr>
                <w:noProof/>
                <w:webHidden/>
              </w:rPr>
              <w:t>64</w:t>
            </w:r>
            <w:r w:rsidR="00DD51D7">
              <w:rPr>
                <w:noProof/>
                <w:webHidden/>
              </w:rPr>
              <w:fldChar w:fldCharType="end"/>
            </w:r>
          </w:hyperlink>
        </w:p>
        <w:p w14:paraId="7AFCCEA2" w14:textId="756DB8EF" w:rsidR="00DD51D7" w:rsidRDefault="00E36EAB">
          <w:pPr>
            <w:pStyle w:val="21"/>
            <w:tabs>
              <w:tab w:val="right" w:leader="dot" w:pos="8296"/>
            </w:tabs>
            <w:rPr>
              <w:rFonts w:cstheme="minorBidi"/>
              <w:noProof/>
              <w:kern w:val="2"/>
              <w:sz w:val="21"/>
            </w:rPr>
          </w:pPr>
          <w:hyperlink w:anchor="_Toc234226124" w:history="1">
            <w:r w:rsidR="00DD51D7" w:rsidRPr="00F2654F">
              <w:rPr>
                <w:rStyle w:val="af1"/>
                <w:rFonts w:ascii="宋体" w:eastAsia="宋体" w:hAnsi="宋体" w:cs="宋体"/>
                <w:b/>
                <w:noProof/>
              </w:rPr>
              <w:t>第二条 监测内容</w:t>
            </w:r>
            <w:r w:rsidR="00DD51D7">
              <w:rPr>
                <w:noProof/>
                <w:webHidden/>
              </w:rPr>
              <w:tab/>
            </w:r>
            <w:r w:rsidR="00DD51D7">
              <w:rPr>
                <w:noProof/>
                <w:webHidden/>
              </w:rPr>
              <w:fldChar w:fldCharType="begin"/>
            </w:r>
            <w:r w:rsidR="00DD51D7">
              <w:rPr>
                <w:noProof/>
                <w:webHidden/>
              </w:rPr>
              <w:instrText xml:space="preserve"> PAGEREF _Toc234226124 \h </w:instrText>
            </w:r>
            <w:r w:rsidR="00DD51D7">
              <w:rPr>
                <w:noProof/>
                <w:webHidden/>
              </w:rPr>
            </w:r>
            <w:r w:rsidR="00DD51D7">
              <w:rPr>
                <w:noProof/>
                <w:webHidden/>
              </w:rPr>
              <w:fldChar w:fldCharType="separate"/>
            </w:r>
            <w:r w:rsidR="00B52720">
              <w:rPr>
                <w:noProof/>
                <w:webHidden/>
              </w:rPr>
              <w:t>64</w:t>
            </w:r>
            <w:r w:rsidR="00DD51D7">
              <w:rPr>
                <w:noProof/>
                <w:webHidden/>
              </w:rPr>
              <w:fldChar w:fldCharType="end"/>
            </w:r>
          </w:hyperlink>
        </w:p>
        <w:p w14:paraId="4F900693" w14:textId="3831B341" w:rsidR="00DD51D7" w:rsidRDefault="00E36EAB">
          <w:pPr>
            <w:pStyle w:val="21"/>
            <w:tabs>
              <w:tab w:val="right" w:leader="dot" w:pos="8296"/>
            </w:tabs>
            <w:rPr>
              <w:rFonts w:cstheme="minorBidi"/>
              <w:noProof/>
              <w:kern w:val="2"/>
              <w:sz w:val="21"/>
            </w:rPr>
          </w:pPr>
          <w:hyperlink w:anchor="_Toc234226125" w:history="1">
            <w:r w:rsidR="00DD51D7" w:rsidRPr="00F2654F">
              <w:rPr>
                <w:rStyle w:val="af1"/>
                <w:rFonts w:ascii="宋体" w:eastAsia="宋体" w:hAnsi="宋体" w:cs="宋体"/>
                <w:b/>
                <w:noProof/>
              </w:rPr>
              <w:t>第</w:t>
            </w:r>
            <w:bookmarkStart w:id="0" w:name="_GoBack"/>
            <w:bookmarkEnd w:id="0"/>
            <w:r w:rsidR="00DD51D7" w:rsidRPr="00F2654F">
              <w:rPr>
                <w:rStyle w:val="af1"/>
                <w:rFonts w:ascii="宋体" w:eastAsia="宋体" w:hAnsi="宋体" w:cs="宋体"/>
                <w:b/>
                <w:noProof/>
              </w:rPr>
              <w:t>三条 监测周期与监测工期</w:t>
            </w:r>
            <w:r w:rsidR="00DD51D7">
              <w:rPr>
                <w:noProof/>
                <w:webHidden/>
              </w:rPr>
              <w:tab/>
            </w:r>
            <w:r w:rsidR="00DD51D7">
              <w:rPr>
                <w:noProof/>
                <w:webHidden/>
              </w:rPr>
              <w:fldChar w:fldCharType="begin"/>
            </w:r>
            <w:r w:rsidR="00DD51D7">
              <w:rPr>
                <w:noProof/>
                <w:webHidden/>
              </w:rPr>
              <w:instrText xml:space="preserve"> PAGEREF _Toc234226125 \h </w:instrText>
            </w:r>
            <w:r w:rsidR="00DD51D7">
              <w:rPr>
                <w:noProof/>
                <w:webHidden/>
              </w:rPr>
            </w:r>
            <w:r w:rsidR="00DD51D7">
              <w:rPr>
                <w:noProof/>
                <w:webHidden/>
              </w:rPr>
              <w:fldChar w:fldCharType="separate"/>
            </w:r>
            <w:r w:rsidR="00B52720">
              <w:rPr>
                <w:noProof/>
                <w:webHidden/>
              </w:rPr>
              <w:t>64</w:t>
            </w:r>
            <w:r w:rsidR="00DD51D7">
              <w:rPr>
                <w:noProof/>
                <w:webHidden/>
              </w:rPr>
              <w:fldChar w:fldCharType="end"/>
            </w:r>
          </w:hyperlink>
        </w:p>
        <w:p w14:paraId="63591AA1" w14:textId="290C43C6" w:rsidR="00DD51D7" w:rsidRDefault="00E36EAB">
          <w:pPr>
            <w:pStyle w:val="21"/>
            <w:tabs>
              <w:tab w:val="right" w:leader="dot" w:pos="8296"/>
            </w:tabs>
            <w:rPr>
              <w:rFonts w:cstheme="minorBidi"/>
              <w:noProof/>
              <w:kern w:val="2"/>
              <w:sz w:val="21"/>
            </w:rPr>
          </w:pPr>
          <w:hyperlink w:anchor="_Toc234226126" w:history="1">
            <w:r w:rsidR="00DD51D7" w:rsidRPr="00F2654F">
              <w:rPr>
                <w:rStyle w:val="af1"/>
                <w:rFonts w:ascii="宋体" w:eastAsia="宋体" w:hAnsi="宋体" w:cs="宋体"/>
                <w:b/>
                <w:noProof/>
              </w:rPr>
              <w:t>第四条 监测费用</w:t>
            </w:r>
            <w:r w:rsidR="00DD51D7">
              <w:rPr>
                <w:noProof/>
                <w:webHidden/>
              </w:rPr>
              <w:tab/>
            </w:r>
            <w:r w:rsidR="00DD51D7">
              <w:rPr>
                <w:noProof/>
                <w:webHidden/>
              </w:rPr>
              <w:fldChar w:fldCharType="begin"/>
            </w:r>
            <w:r w:rsidR="00DD51D7">
              <w:rPr>
                <w:noProof/>
                <w:webHidden/>
              </w:rPr>
              <w:instrText xml:space="preserve"> PAGEREF _Toc234226126 \h </w:instrText>
            </w:r>
            <w:r w:rsidR="00DD51D7">
              <w:rPr>
                <w:noProof/>
                <w:webHidden/>
              </w:rPr>
            </w:r>
            <w:r w:rsidR="00DD51D7">
              <w:rPr>
                <w:noProof/>
                <w:webHidden/>
              </w:rPr>
              <w:fldChar w:fldCharType="separate"/>
            </w:r>
            <w:r w:rsidR="00B52720">
              <w:rPr>
                <w:noProof/>
                <w:webHidden/>
              </w:rPr>
              <w:t>64</w:t>
            </w:r>
            <w:r w:rsidR="00DD51D7">
              <w:rPr>
                <w:noProof/>
                <w:webHidden/>
              </w:rPr>
              <w:fldChar w:fldCharType="end"/>
            </w:r>
          </w:hyperlink>
        </w:p>
        <w:p w14:paraId="6C5F7B89" w14:textId="0A30D442" w:rsidR="00DD51D7" w:rsidRDefault="00E36EAB">
          <w:pPr>
            <w:pStyle w:val="21"/>
            <w:tabs>
              <w:tab w:val="right" w:leader="dot" w:pos="8296"/>
            </w:tabs>
            <w:rPr>
              <w:rFonts w:cstheme="minorBidi"/>
              <w:noProof/>
              <w:kern w:val="2"/>
              <w:sz w:val="21"/>
            </w:rPr>
          </w:pPr>
          <w:hyperlink w:anchor="_Toc234226127" w:history="1">
            <w:r w:rsidR="00DD51D7" w:rsidRPr="00F2654F">
              <w:rPr>
                <w:rStyle w:val="af1"/>
                <w:rFonts w:ascii="宋体" w:eastAsia="宋体" w:hAnsi="宋体" w:cs="宋体"/>
                <w:b/>
                <w:noProof/>
              </w:rPr>
              <w:t>第五条 监测费用的支付</w:t>
            </w:r>
            <w:r w:rsidR="00DD51D7">
              <w:rPr>
                <w:noProof/>
                <w:webHidden/>
              </w:rPr>
              <w:tab/>
            </w:r>
            <w:r w:rsidR="00DD51D7">
              <w:rPr>
                <w:noProof/>
                <w:webHidden/>
              </w:rPr>
              <w:fldChar w:fldCharType="begin"/>
            </w:r>
            <w:r w:rsidR="00DD51D7">
              <w:rPr>
                <w:noProof/>
                <w:webHidden/>
              </w:rPr>
              <w:instrText xml:space="preserve"> PAGEREF _Toc234226127 \h </w:instrText>
            </w:r>
            <w:r w:rsidR="00DD51D7">
              <w:rPr>
                <w:noProof/>
                <w:webHidden/>
              </w:rPr>
            </w:r>
            <w:r w:rsidR="00DD51D7">
              <w:rPr>
                <w:noProof/>
                <w:webHidden/>
              </w:rPr>
              <w:fldChar w:fldCharType="separate"/>
            </w:r>
            <w:r w:rsidR="00B52720">
              <w:rPr>
                <w:noProof/>
                <w:webHidden/>
              </w:rPr>
              <w:t>65</w:t>
            </w:r>
            <w:r w:rsidR="00DD51D7">
              <w:rPr>
                <w:noProof/>
                <w:webHidden/>
              </w:rPr>
              <w:fldChar w:fldCharType="end"/>
            </w:r>
          </w:hyperlink>
        </w:p>
        <w:p w14:paraId="261329F0" w14:textId="03DFB69A" w:rsidR="00DD51D7" w:rsidRDefault="00E36EAB">
          <w:pPr>
            <w:pStyle w:val="21"/>
            <w:tabs>
              <w:tab w:val="right" w:leader="dot" w:pos="8296"/>
            </w:tabs>
            <w:rPr>
              <w:rFonts w:cstheme="minorBidi"/>
              <w:noProof/>
              <w:kern w:val="2"/>
              <w:sz w:val="21"/>
            </w:rPr>
          </w:pPr>
          <w:hyperlink w:anchor="_Toc234226128" w:history="1">
            <w:r w:rsidR="00DD51D7" w:rsidRPr="00F2654F">
              <w:rPr>
                <w:rStyle w:val="af1"/>
                <w:rFonts w:ascii="宋体" w:eastAsia="宋体" w:hAnsi="宋体" w:cs="宋体"/>
                <w:b/>
                <w:noProof/>
              </w:rPr>
              <w:t>第六条 双方权利义务</w:t>
            </w:r>
            <w:r w:rsidR="00DD51D7">
              <w:rPr>
                <w:noProof/>
                <w:webHidden/>
              </w:rPr>
              <w:tab/>
            </w:r>
            <w:r w:rsidR="00DD51D7">
              <w:rPr>
                <w:noProof/>
                <w:webHidden/>
              </w:rPr>
              <w:fldChar w:fldCharType="begin"/>
            </w:r>
            <w:r w:rsidR="00DD51D7">
              <w:rPr>
                <w:noProof/>
                <w:webHidden/>
              </w:rPr>
              <w:instrText xml:space="preserve"> PAGEREF _Toc234226128 \h </w:instrText>
            </w:r>
            <w:r w:rsidR="00DD51D7">
              <w:rPr>
                <w:noProof/>
                <w:webHidden/>
              </w:rPr>
            </w:r>
            <w:r w:rsidR="00DD51D7">
              <w:rPr>
                <w:noProof/>
                <w:webHidden/>
              </w:rPr>
              <w:fldChar w:fldCharType="separate"/>
            </w:r>
            <w:r w:rsidR="00B52720">
              <w:rPr>
                <w:noProof/>
                <w:webHidden/>
              </w:rPr>
              <w:t>66</w:t>
            </w:r>
            <w:r w:rsidR="00DD51D7">
              <w:rPr>
                <w:noProof/>
                <w:webHidden/>
              </w:rPr>
              <w:fldChar w:fldCharType="end"/>
            </w:r>
          </w:hyperlink>
        </w:p>
        <w:p w14:paraId="483C96B5" w14:textId="4719F5D8" w:rsidR="00DD51D7" w:rsidRDefault="00E36EAB">
          <w:pPr>
            <w:pStyle w:val="21"/>
            <w:tabs>
              <w:tab w:val="right" w:leader="dot" w:pos="8296"/>
            </w:tabs>
            <w:rPr>
              <w:rFonts w:cstheme="minorBidi"/>
              <w:noProof/>
              <w:kern w:val="2"/>
              <w:sz w:val="21"/>
            </w:rPr>
          </w:pPr>
          <w:hyperlink w:anchor="_Toc234226129" w:history="1">
            <w:r w:rsidR="00DD51D7" w:rsidRPr="00F2654F">
              <w:rPr>
                <w:rStyle w:val="af1"/>
                <w:rFonts w:ascii="宋体" w:eastAsia="宋体" w:hAnsi="宋体" w:cs="宋体"/>
                <w:b/>
                <w:noProof/>
              </w:rPr>
              <w:t>第七条 违约责任</w:t>
            </w:r>
            <w:r w:rsidR="00DD51D7">
              <w:rPr>
                <w:noProof/>
                <w:webHidden/>
              </w:rPr>
              <w:tab/>
            </w:r>
            <w:r w:rsidR="00DD51D7">
              <w:rPr>
                <w:noProof/>
                <w:webHidden/>
              </w:rPr>
              <w:fldChar w:fldCharType="begin"/>
            </w:r>
            <w:r w:rsidR="00DD51D7">
              <w:rPr>
                <w:noProof/>
                <w:webHidden/>
              </w:rPr>
              <w:instrText xml:space="preserve"> PAGEREF _Toc234226129 \h </w:instrText>
            </w:r>
            <w:r w:rsidR="00DD51D7">
              <w:rPr>
                <w:noProof/>
                <w:webHidden/>
              </w:rPr>
            </w:r>
            <w:r w:rsidR="00DD51D7">
              <w:rPr>
                <w:noProof/>
                <w:webHidden/>
              </w:rPr>
              <w:fldChar w:fldCharType="separate"/>
            </w:r>
            <w:r w:rsidR="00B52720">
              <w:rPr>
                <w:noProof/>
                <w:webHidden/>
              </w:rPr>
              <w:t>67</w:t>
            </w:r>
            <w:r w:rsidR="00DD51D7">
              <w:rPr>
                <w:noProof/>
                <w:webHidden/>
              </w:rPr>
              <w:fldChar w:fldCharType="end"/>
            </w:r>
          </w:hyperlink>
        </w:p>
        <w:p w14:paraId="576E7246" w14:textId="773E12B5" w:rsidR="00DD51D7" w:rsidRDefault="00E36EAB">
          <w:pPr>
            <w:pStyle w:val="21"/>
            <w:tabs>
              <w:tab w:val="right" w:leader="dot" w:pos="8296"/>
            </w:tabs>
            <w:rPr>
              <w:rFonts w:cstheme="minorBidi"/>
              <w:noProof/>
              <w:kern w:val="2"/>
              <w:sz w:val="21"/>
            </w:rPr>
          </w:pPr>
          <w:hyperlink w:anchor="_Toc234226130" w:history="1">
            <w:r w:rsidR="00DD51D7" w:rsidRPr="00F2654F">
              <w:rPr>
                <w:rStyle w:val="af1"/>
                <w:rFonts w:ascii="宋体" w:eastAsia="宋体" w:hAnsi="宋体" w:cs="宋体"/>
                <w:b/>
                <w:noProof/>
              </w:rPr>
              <w:t>第八条 其他</w:t>
            </w:r>
            <w:r w:rsidR="00DD51D7">
              <w:rPr>
                <w:noProof/>
                <w:webHidden/>
              </w:rPr>
              <w:tab/>
            </w:r>
            <w:r w:rsidR="00DD51D7">
              <w:rPr>
                <w:noProof/>
                <w:webHidden/>
              </w:rPr>
              <w:fldChar w:fldCharType="begin"/>
            </w:r>
            <w:r w:rsidR="00DD51D7">
              <w:rPr>
                <w:noProof/>
                <w:webHidden/>
              </w:rPr>
              <w:instrText xml:space="preserve"> PAGEREF _Toc234226130 \h </w:instrText>
            </w:r>
            <w:r w:rsidR="00DD51D7">
              <w:rPr>
                <w:noProof/>
                <w:webHidden/>
              </w:rPr>
            </w:r>
            <w:r w:rsidR="00DD51D7">
              <w:rPr>
                <w:noProof/>
                <w:webHidden/>
              </w:rPr>
              <w:fldChar w:fldCharType="separate"/>
            </w:r>
            <w:r w:rsidR="00B52720">
              <w:rPr>
                <w:noProof/>
                <w:webHidden/>
              </w:rPr>
              <w:t>69</w:t>
            </w:r>
            <w:r w:rsidR="00DD51D7">
              <w:rPr>
                <w:noProof/>
                <w:webHidden/>
              </w:rPr>
              <w:fldChar w:fldCharType="end"/>
            </w:r>
          </w:hyperlink>
        </w:p>
        <w:p w14:paraId="4322BD13" w14:textId="4CBE60B0" w:rsidR="00DD51D7" w:rsidRDefault="00E36EAB">
          <w:pPr>
            <w:pStyle w:val="21"/>
            <w:tabs>
              <w:tab w:val="right" w:leader="dot" w:pos="8296"/>
            </w:tabs>
            <w:rPr>
              <w:rFonts w:cstheme="minorBidi"/>
              <w:noProof/>
              <w:kern w:val="2"/>
              <w:sz w:val="21"/>
            </w:rPr>
          </w:pPr>
          <w:hyperlink w:anchor="_Toc234226131" w:history="1">
            <w:r w:rsidR="00DD51D7" w:rsidRPr="00F2654F">
              <w:rPr>
                <w:rStyle w:val="af1"/>
                <w:rFonts w:ascii="宋体" w:eastAsia="宋体" w:hAnsi="宋体" w:cs="宋体"/>
                <w:b/>
                <w:noProof/>
              </w:rPr>
              <w:t>第九条 补充条款</w:t>
            </w:r>
            <w:r w:rsidR="00DD51D7">
              <w:rPr>
                <w:noProof/>
                <w:webHidden/>
              </w:rPr>
              <w:tab/>
            </w:r>
            <w:r w:rsidR="00DD51D7">
              <w:rPr>
                <w:noProof/>
                <w:webHidden/>
              </w:rPr>
              <w:fldChar w:fldCharType="begin"/>
            </w:r>
            <w:r w:rsidR="00DD51D7">
              <w:rPr>
                <w:noProof/>
                <w:webHidden/>
              </w:rPr>
              <w:instrText xml:space="preserve"> PAGEREF _Toc234226131 \h </w:instrText>
            </w:r>
            <w:r w:rsidR="00DD51D7">
              <w:rPr>
                <w:noProof/>
                <w:webHidden/>
              </w:rPr>
            </w:r>
            <w:r w:rsidR="00DD51D7">
              <w:rPr>
                <w:noProof/>
                <w:webHidden/>
              </w:rPr>
              <w:fldChar w:fldCharType="separate"/>
            </w:r>
            <w:r w:rsidR="00B52720">
              <w:rPr>
                <w:noProof/>
                <w:webHidden/>
              </w:rPr>
              <w:t>69</w:t>
            </w:r>
            <w:r w:rsidR="00DD51D7">
              <w:rPr>
                <w:noProof/>
                <w:webHidden/>
              </w:rPr>
              <w:fldChar w:fldCharType="end"/>
            </w:r>
          </w:hyperlink>
        </w:p>
        <w:p w14:paraId="26BC4CFB" w14:textId="37F4E794" w:rsidR="00DD51D7" w:rsidRDefault="00E36EAB">
          <w:pPr>
            <w:pStyle w:val="21"/>
            <w:tabs>
              <w:tab w:val="right" w:leader="dot" w:pos="8296"/>
            </w:tabs>
            <w:rPr>
              <w:rFonts w:cstheme="minorBidi"/>
              <w:noProof/>
              <w:kern w:val="2"/>
              <w:sz w:val="21"/>
            </w:rPr>
          </w:pPr>
          <w:hyperlink w:anchor="_Toc234226132" w:history="1">
            <w:r w:rsidR="00DD51D7" w:rsidRPr="00F2654F">
              <w:rPr>
                <w:rStyle w:val="af1"/>
                <w:rFonts w:ascii="宋体" w:eastAsia="宋体" w:hAnsi="宋体" w:cs="宋体"/>
                <w:b/>
                <w:noProof/>
              </w:rPr>
              <w:t>第十条 合同附件</w:t>
            </w:r>
            <w:r w:rsidR="00DD51D7">
              <w:rPr>
                <w:noProof/>
                <w:webHidden/>
              </w:rPr>
              <w:tab/>
            </w:r>
            <w:r w:rsidR="00DD51D7">
              <w:rPr>
                <w:noProof/>
                <w:webHidden/>
              </w:rPr>
              <w:fldChar w:fldCharType="begin"/>
            </w:r>
            <w:r w:rsidR="00DD51D7">
              <w:rPr>
                <w:noProof/>
                <w:webHidden/>
              </w:rPr>
              <w:instrText xml:space="preserve"> PAGEREF _Toc234226132 \h </w:instrText>
            </w:r>
            <w:r w:rsidR="00DD51D7">
              <w:rPr>
                <w:noProof/>
                <w:webHidden/>
              </w:rPr>
            </w:r>
            <w:r w:rsidR="00DD51D7">
              <w:rPr>
                <w:noProof/>
                <w:webHidden/>
              </w:rPr>
              <w:fldChar w:fldCharType="separate"/>
            </w:r>
            <w:r w:rsidR="00B52720">
              <w:rPr>
                <w:noProof/>
                <w:webHidden/>
              </w:rPr>
              <w:t>71</w:t>
            </w:r>
            <w:r w:rsidR="00DD51D7">
              <w:rPr>
                <w:noProof/>
                <w:webHidden/>
              </w:rPr>
              <w:fldChar w:fldCharType="end"/>
            </w:r>
          </w:hyperlink>
        </w:p>
        <w:p w14:paraId="20E2132D" w14:textId="4176CD93" w:rsidR="00DD51D7" w:rsidRDefault="00E36EAB">
          <w:pPr>
            <w:pStyle w:val="11"/>
            <w:tabs>
              <w:tab w:val="right" w:leader="dot" w:pos="8296"/>
            </w:tabs>
            <w:rPr>
              <w:noProof/>
            </w:rPr>
          </w:pPr>
          <w:hyperlink w:anchor="_Toc234226133" w:history="1">
            <w:r w:rsidR="00DD51D7" w:rsidRPr="00F2654F">
              <w:rPr>
                <w:rStyle w:val="af1"/>
                <w:rFonts w:ascii="黑体" w:eastAsia="黑体" w:hAnsi="黑体"/>
                <w:b/>
                <w:bCs/>
                <w:noProof/>
              </w:rPr>
              <w:t>第四章 评审办法</w:t>
            </w:r>
            <w:r w:rsidR="00DD51D7">
              <w:rPr>
                <w:noProof/>
                <w:webHidden/>
              </w:rPr>
              <w:tab/>
            </w:r>
            <w:r w:rsidR="00DD51D7">
              <w:rPr>
                <w:noProof/>
                <w:webHidden/>
              </w:rPr>
              <w:fldChar w:fldCharType="begin"/>
            </w:r>
            <w:r w:rsidR="00DD51D7">
              <w:rPr>
                <w:noProof/>
                <w:webHidden/>
              </w:rPr>
              <w:instrText xml:space="preserve"> PAGEREF _Toc234226133 \h </w:instrText>
            </w:r>
            <w:r w:rsidR="00DD51D7">
              <w:rPr>
                <w:noProof/>
                <w:webHidden/>
              </w:rPr>
            </w:r>
            <w:r w:rsidR="00DD51D7">
              <w:rPr>
                <w:noProof/>
                <w:webHidden/>
              </w:rPr>
              <w:fldChar w:fldCharType="separate"/>
            </w:r>
            <w:r w:rsidR="00B52720">
              <w:rPr>
                <w:noProof/>
                <w:webHidden/>
              </w:rPr>
              <w:t>78</w:t>
            </w:r>
            <w:r w:rsidR="00DD51D7">
              <w:rPr>
                <w:noProof/>
                <w:webHidden/>
              </w:rPr>
              <w:fldChar w:fldCharType="end"/>
            </w:r>
          </w:hyperlink>
        </w:p>
        <w:p w14:paraId="1C065E98" w14:textId="32D06DCF" w:rsidR="00DD51D7" w:rsidRDefault="00E36EAB">
          <w:pPr>
            <w:pStyle w:val="21"/>
            <w:tabs>
              <w:tab w:val="right" w:leader="dot" w:pos="8296"/>
            </w:tabs>
            <w:rPr>
              <w:rFonts w:cstheme="minorBidi"/>
              <w:noProof/>
              <w:kern w:val="2"/>
              <w:sz w:val="21"/>
            </w:rPr>
          </w:pPr>
          <w:hyperlink w:anchor="_Toc234226134" w:history="1">
            <w:r w:rsidR="00DD51D7" w:rsidRPr="00F2654F">
              <w:rPr>
                <w:rStyle w:val="af1"/>
                <w:rFonts w:ascii="黑体" w:eastAsia="黑体" w:hAnsi="黑体"/>
                <w:b/>
                <w:bCs/>
                <w:noProof/>
              </w:rPr>
              <w:t>定性评审法（评定分离）</w:t>
            </w:r>
            <w:r w:rsidR="00DD51D7">
              <w:rPr>
                <w:noProof/>
                <w:webHidden/>
              </w:rPr>
              <w:tab/>
            </w:r>
            <w:r w:rsidR="00DD51D7">
              <w:rPr>
                <w:noProof/>
                <w:webHidden/>
              </w:rPr>
              <w:fldChar w:fldCharType="begin"/>
            </w:r>
            <w:r w:rsidR="00DD51D7">
              <w:rPr>
                <w:noProof/>
                <w:webHidden/>
              </w:rPr>
              <w:instrText xml:space="preserve"> PAGEREF _Toc234226134 \h </w:instrText>
            </w:r>
            <w:r w:rsidR="00DD51D7">
              <w:rPr>
                <w:noProof/>
                <w:webHidden/>
              </w:rPr>
            </w:r>
            <w:r w:rsidR="00DD51D7">
              <w:rPr>
                <w:noProof/>
                <w:webHidden/>
              </w:rPr>
              <w:fldChar w:fldCharType="separate"/>
            </w:r>
            <w:r w:rsidR="00B52720">
              <w:rPr>
                <w:noProof/>
                <w:webHidden/>
              </w:rPr>
              <w:t>78</w:t>
            </w:r>
            <w:r w:rsidR="00DD51D7">
              <w:rPr>
                <w:noProof/>
                <w:webHidden/>
              </w:rPr>
              <w:fldChar w:fldCharType="end"/>
            </w:r>
          </w:hyperlink>
        </w:p>
        <w:p w14:paraId="3B67BE5E" w14:textId="144B5F6C" w:rsidR="00DD51D7" w:rsidRDefault="00E36EAB">
          <w:pPr>
            <w:pStyle w:val="11"/>
            <w:tabs>
              <w:tab w:val="right" w:leader="dot" w:pos="8296"/>
            </w:tabs>
            <w:rPr>
              <w:noProof/>
            </w:rPr>
          </w:pPr>
          <w:hyperlink w:anchor="_Toc234226135" w:history="1">
            <w:r w:rsidR="00DD51D7" w:rsidRPr="00F2654F">
              <w:rPr>
                <w:rStyle w:val="af1"/>
                <w:rFonts w:ascii="黑体" w:eastAsia="黑体" w:hAnsi="黑体"/>
                <w:b/>
                <w:bCs/>
                <w:noProof/>
              </w:rPr>
              <w:t>第五章 项目需求书</w:t>
            </w:r>
            <w:r w:rsidR="00DD51D7">
              <w:rPr>
                <w:noProof/>
                <w:webHidden/>
              </w:rPr>
              <w:tab/>
            </w:r>
            <w:r w:rsidR="00DD51D7">
              <w:rPr>
                <w:noProof/>
                <w:webHidden/>
              </w:rPr>
              <w:fldChar w:fldCharType="begin"/>
            </w:r>
            <w:r w:rsidR="00DD51D7">
              <w:rPr>
                <w:noProof/>
                <w:webHidden/>
              </w:rPr>
              <w:instrText xml:space="preserve"> PAGEREF _Toc234226135 \h </w:instrText>
            </w:r>
            <w:r w:rsidR="00DD51D7">
              <w:rPr>
                <w:noProof/>
                <w:webHidden/>
              </w:rPr>
            </w:r>
            <w:r w:rsidR="00DD51D7">
              <w:rPr>
                <w:noProof/>
                <w:webHidden/>
              </w:rPr>
              <w:fldChar w:fldCharType="separate"/>
            </w:r>
            <w:r w:rsidR="00B52720">
              <w:rPr>
                <w:noProof/>
                <w:webHidden/>
              </w:rPr>
              <w:t>85</w:t>
            </w:r>
            <w:r w:rsidR="00DD51D7">
              <w:rPr>
                <w:noProof/>
                <w:webHidden/>
              </w:rPr>
              <w:fldChar w:fldCharType="end"/>
            </w:r>
          </w:hyperlink>
        </w:p>
        <w:p w14:paraId="15FEEB20" w14:textId="3590DCA0" w:rsidR="00DD51D7" w:rsidRDefault="00E36EAB">
          <w:pPr>
            <w:pStyle w:val="21"/>
            <w:tabs>
              <w:tab w:val="right" w:leader="dot" w:pos="8296"/>
            </w:tabs>
            <w:rPr>
              <w:rFonts w:cstheme="minorBidi"/>
              <w:noProof/>
              <w:kern w:val="2"/>
              <w:sz w:val="21"/>
            </w:rPr>
          </w:pPr>
          <w:hyperlink w:anchor="_Toc234226136" w:history="1">
            <w:r w:rsidR="00DD51D7" w:rsidRPr="00F2654F">
              <w:rPr>
                <w:rStyle w:val="af1"/>
                <w:rFonts w:ascii="黑体" w:eastAsia="黑体" w:hAnsi="黑体"/>
                <w:b/>
                <w:bCs/>
                <w:noProof/>
              </w:rPr>
              <w:t>第一节 项目实质性要求和条件</w:t>
            </w:r>
            <w:r w:rsidR="00DD51D7">
              <w:rPr>
                <w:noProof/>
                <w:webHidden/>
              </w:rPr>
              <w:tab/>
            </w:r>
            <w:r w:rsidR="00DD51D7">
              <w:rPr>
                <w:noProof/>
                <w:webHidden/>
              </w:rPr>
              <w:fldChar w:fldCharType="begin"/>
            </w:r>
            <w:r w:rsidR="00DD51D7">
              <w:rPr>
                <w:noProof/>
                <w:webHidden/>
              </w:rPr>
              <w:instrText xml:space="preserve"> PAGEREF _Toc234226136 \h </w:instrText>
            </w:r>
            <w:r w:rsidR="00DD51D7">
              <w:rPr>
                <w:noProof/>
                <w:webHidden/>
              </w:rPr>
            </w:r>
            <w:r w:rsidR="00DD51D7">
              <w:rPr>
                <w:noProof/>
                <w:webHidden/>
              </w:rPr>
              <w:fldChar w:fldCharType="separate"/>
            </w:r>
            <w:r w:rsidR="00B52720">
              <w:rPr>
                <w:noProof/>
                <w:webHidden/>
              </w:rPr>
              <w:t>85</w:t>
            </w:r>
            <w:r w:rsidR="00DD51D7">
              <w:rPr>
                <w:noProof/>
                <w:webHidden/>
              </w:rPr>
              <w:fldChar w:fldCharType="end"/>
            </w:r>
          </w:hyperlink>
        </w:p>
        <w:p w14:paraId="6F8EEF55" w14:textId="12653B72" w:rsidR="00DD51D7" w:rsidRDefault="00E36EAB">
          <w:pPr>
            <w:pStyle w:val="21"/>
            <w:tabs>
              <w:tab w:val="right" w:leader="dot" w:pos="8296"/>
            </w:tabs>
            <w:rPr>
              <w:rFonts w:cstheme="minorBidi"/>
              <w:noProof/>
              <w:kern w:val="2"/>
              <w:sz w:val="21"/>
            </w:rPr>
          </w:pPr>
          <w:hyperlink w:anchor="_Toc234226137" w:history="1">
            <w:r w:rsidR="00DD51D7" w:rsidRPr="00F2654F">
              <w:rPr>
                <w:rStyle w:val="af1"/>
                <w:rFonts w:ascii="黑体" w:eastAsia="黑体" w:hAnsi="黑体"/>
                <w:b/>
                <w:bCs/>
                <w:noProof/>
              </w:rPr>
              <w:t>第二节 商务要求</w:t>
            </w:r>
            <w:r w:rsidR="00DD51D7">
              <w:rPr>
                <w:noProof/>
                <w:webHidden/>
              </w:rPr>
              <w:tab/>
            </w:r>
            <w:r w:rsidR="00DD51D7">
              <w:rPr>
                <w:noProof/>
                <w:webHidden/>
              </w:rPr>
              <w:fldChar w:fldCharType="begin"/>
            </w:r>
            <w:r w:rsidR="00DD51D7">
              <w:rPr>
                <w:noProof/>
                <w:webHidden/>
              </w:rPr>
              <w:instrText xml:space="preserve"> PAGEREF _Toc234226137 \h </w:instrText>
            </w:r>
            <w:r w:rsidR="00DD51D7">
              <w:rPr>
                <w:noProof/>
                <w:webHidden/>
              </w:rPr>
            </w:r>
            <w:r w:rsidR="00DD51D7">
              <w:rPr>
                <w:noProof/>
                <w:webHidden/>
              </w:rPr>
              <w:fldChar w:fldCharType="separate"/>
            </w:r>
            <w:r w:rsidR="00B52720">
              <w:rPr>
                <w:noProof/>
                <w:webHidden/>
              </w:rPr>
              <w:t>86</w:t>
            </w:r>
            <w:r w:rsidR="00DD51D7">
              <w:rPr>
                <w:noProof/>
                <w:webHidden/>
              </w:rPr>
              <w:fldChar w:fldCharType="end"/>
            </w:r>
          </w:hyperlink>
        </w:p>
        <w:p w14:paraId="59807F5F" w14:textId="123F8893" w:rsidR="00DD51D7" w:rsidRDefault="00E36EAB">
          <w:pPr>
            <w:pStyle w:val="11"/>
            <w:tabs>
              <w:tab w:val="right" w:leader="dot" w:pos="8296"/>
            </w:tabs>
            <w:rPr>
              <w:noProof/>
            </w:rPr>
          </w:pPr>
          <w:hyperlink w:anchor="_Toc234226138" w:history="1">
            <w:r w:rsidR="00DD51D7" w:rsidRPr="00F2654F">
              <w:rPr>
                <w:rStyle w:val="af1"/>
                <w:rFonts w:ascii="黑体" w:eastAsia="黑体" w:hAnsi="黑体"/>
                <w:b/>
                <w:bCs/>
                <w:noProof/>
              </w:rPr>
              <w:t>第六章 招标代理服务费缴纳说明</w:t>
            </w:r>
            <w:r w:rsidR="00DD51D7">
              <w:rPr>
                <w:noProof/>
                <w:webHidden/>
              </w:rPr>
              <w:tab/>
            </w:r>
            <w:r w:rsidR="00DD51D7">
              <w:rPr>
                <w:noProof/>
                <w:webHidden/>
              </w:rPr>
              <w:fldChar w:fldCharType="begin"/>
            </w:r>
            <w:r w:rsidR="00DD51D7">
              <w:rPr>
                <w:noProof/>
                <w:webHidden/>
              </w:rPr>
              <w:instrText xml:space="preserve"> PAGEREF _Toc234226138 \h </w:instrText>
            </w:r>
            <w:r w:rsidR="00DD51D7">
              <w:rPr>
                <w:noProof/>
                <w:webHidden/>
              </w:rPr>
            </w:r>
            <w:r w:rsidR="00DD51D7">
              <w:rPr>
                <w:noProof/>
                <w:webHidden/>
              </w:rPr>
              <w:fldChar w:fldCharType="separate"/>
            </w:r>
            <w:r w:rsidR="00B52720">
              <w:rPr>
                <w:noProof/>
                <w:webHidden/>
              </w:rPr>
              <w:t>88</w:t>
            </w:r>
            <w:r w:rsidR="00DD51D7">
              <w:rPr>
                <w:noProof/>
                <w:webHidden/>
              </w:rPr>
              <w:fldChar w:fldCharType="end"/>
            </w:r>
          </w:hyperlink>
        </w:p>
        <w:p w14:paraId="440250B6" w14:textId="7245830D" w:rsidR="008D59AE" w:rsidRDefault="008B758C">
          <w:pPr>
            <w:rPr>
              <w:rFonts w:ascii="宋体" w:eastAsia="宋体" w:hAnsi="宋体"/>
            </w:rPr>
          </w:pPr>
          <w:r>
            <w:fldChar w:fldCharType="end"/>
          </w:r>
        </w:p>
      </w:sdtContent>
    </w:sdt>
    <w:p w14:paraId="27DF386D" w14:textId="77777777" w:rsidR="008D59AE" w:rsidRDefault="008B758C">
      <w:pPr>
        <w:widowControl/>
        <w:jc w:val="left"/>
        <w:rPr>
          <w:rFonts w:ascii="宋体" w:eastAsia="宋体" w:hAnsi="宋体"/>
        </w:rPr>
      </w:pPr>
      <w:r>
        <w:rPr>
          <w:rFonts w:ascii="宋体" w:eastAsia="宋体" w:hAnsi="宋体"/>
        </w:rPr>
        <w:br w:type="page"/>
      </w:r>
    </w:p>
    <w:p w14:paraId="39846D10" w14:textId="77777777" w:rsidR="008D59AE" w:rsidRDefault="008B758C">
      <w:pPr>
        <w:jc w:val="center"/>
        <w:outlineLvl w:val="0"/>
        <w:rPr>
          <w:rFonts w:ascii="黑体" w:eastAsia="黑体" w:hAnsi="黑体"/>
          <w:b/>
          <w:bCs/>
          <w:sz w:val="44"/>
          <w:szCs w:val="44"/>
        </w:rPr>
      </w:pPr>
      <w:bookmarkStart w:id="1" w:name="_Toc234226110"/>
      <w:r>
        <w:rPr>
          <w:rFonts w:ascii="黑体" w:eastAsia="黑体" w:hAnsi="黑体" w:hint="eastAsia"/>
          <w:b/>
          <w:bCs/>
          <w:sz w:val="44"/>
          <w:szCs w:val="44"/>
        </w:rPr>
        <w:lastRenderedPageBreak/>
        <w:t>第一章 供应商须知</w:t>
      </w:r>
      <w:bookmarkEnd w:id="1"/>
    </w:p>
    <w:p w14:paraId="2858D2E2" w14:textId="77777777" w:rsidR="008D59AE" w:rsidRDefault="008B758C">
      <w:pPr>
        <w:jc w:val="center"/>
        <w:outlineLvl w:val="1"/>
        <w:rPr>
          <w:rFonts w:ascii="黑体" w:eastAsia="黑体" w:hAnsi="黑体" w:cs="Times New Roman"/>
          <w:b/>
          <w:bCs/>
          <w:sz w:val="30"/>
          <w:szCs w:val="30"/>
        </w:rPr>
      </w:pPr>
      <w:bookmarkStart w:id="2" w:name="_Toc234226111"/>
      <w:r>
        <w:rPr>
          <w:rFonts w:ascii="黑体" w:eastAsia="黑体" w:hAnsi="黑体" w:cs="Times New Roman" w:hint="eastAsia"/>
          <w:b/>
          <w:bCs/>
          <w:sz w:val="30"/>
          <w:szCs w:val="30"/>
        </w:rPr>
        <w:t>第一节 供应商</w:t>
      </w:r>
      <w:r>
        <w:rPr>
          <w:rFonts w:ascii="黑体" w:eastAsia="黑体" w:hAnsi="黑体" w:cs="Times New Roman"/>
          <w:b/>
          <w:bCs/>
          <w:sz w:val="30"/>
          <w:szCs w:val="30"/>
        </w:rPr>
        <w:t>须知前附表</w:t>
      </w:r>
      <w:bookmarkEnd w:id="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2120"/>
        <w:gridCol w:w="5749"/>
      </w:tblGrid>
      <w:tr w:rsidR="008D59AE" w14:paraId="620798A0" w14:textId="77777777">
        <w:trPr>
          <w:trHeight w:val="450"/>
          <w:tblHeader/>
          <w:jc w:val="center"/>
        </w:trPr>
        <w:tc>
          <w:tcPr>
            <w:tcW w:w="257" w:type="pct"/>
            <w:vAlign w:val="center"/>
          </w:tcPr>
          <w:p w14:paraId="729EFA4C" w14:textId="77777777" w:rsidR="008D59AE" w:rsidRDefault="008B758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序号</w:t>
            </w:r>
          </w:p>
        </w:tc>
        <w:tc>
          <w:tcPr>
            <w:tcW w:w="1278" w:type="pct"/>
            <w:vAlign w:val="center"/>
          </w:tcPr>
          <w:p w14:paraId="57F5196A" w14:textId="77777777" w:rsidR="008D59AE" w:rsidRDefault="008B758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条款名称</w:t>
            </w:r>
          </w:p>
        </w:tc>
        <w:tc>
          <w:tcPr>
            <w:tcW w:w="3465" w:type="pct"/>
            <w:vAlign w:val="center"/>
          </w:tcPr>
          <w:p w14:paraId="70DCCF3F" w14:textId="77777777" w:rsidR="008D59AE" w:rsidRDefault="008B758C">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 xml:space="preserve">编列内容 </w:t>
            </w:r>
          </w:p>
        </w:tc>
      </w:tr>
      <w:tr w:rsidR="008D59AE" w14:paraId="6657D9F6" w14:textId="77777777">
        <w:trPr>
          <w:trHeight w:val="781"/>
          <w:jc w:val="center"/>
        </w:trPr>
        <w:tc>
          <w:tcPr>
            <w:tcW w:w="257" w:type="pct"/>
            <w:vAlign w:val="center"/>
          </w:tcPr>
          <w:p w14:paraId="58770BF6" w14:textId="77777777" w:rsidR="008D59AE" w:rsidRDefault="008D59AE">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6A12D466" w14:textId="77777777" w:rsidR="008D59AE" w:rsidRDefault="008B758C">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采购单位</w:t>
            </w:r>
          </w:p>
        </w:tc>
        <w:tc>
          <w:tcPr>
            <w:tcW w:w="3465" w:type="pct"/>
            <w:vAlign w:val="center"/>
          </w:tcPr>
          <w:p w14:paraId="6F6B4CCE" w14:textId="0C39D465" w:rsidR="008D59AE" w:rsidRDefault="008B758C">
            <w:pPr>
              <w:spacing w:line="360" w:lineRule="auto"/>
              <w:rPr>
                <w:rFonts w:ascii="Times New Roman" w:eastAsia="宋体" w:hAnsi="Times New Roman" w:cs="Times New Roman"/>
                <w:szCs w:val="20"/>
              </w:rPr>
            </w:pPr>
            <w:r>
              <w:rPr>
                <w:rFonts w:ascii="Times New Roman" w:eastAsia="宋体" w:hAnsi="Times New Roman" w:cs="Times New Roman"/>
                <w:szCs w:val="21"/>
              </w:rPr>
              <w:t>采购单位：</w:t>
            </w:r>
            <w:sdt>
              <w:sdtPr>
                <w:rPr>
                  <w:rFonts w:ascii="Times New Roman" w:eastAsia="宋体" w:hAnsi="Times New Roman" w:cs="Times New Roman"/>
                  <w:szCs w:val="20"/>
                </w:rPr>
                <w:alias w:val="填写采购单位名称"/>
                <w:tag w:val="填写采购单位名称"/>
                <w:id w:val="832650541"/>
                <w:placeholder>
                  <w:docPart w:val="F72D6BFD2B684726AAB445D54C0EEAD7"/>
                </w:placeholder>
              </w:sdtPr>
              <w:sdtEndPr/>
              <w:sdtContent>
                <w:r w:rsidRPr="008B758C">
                  <w:rPr>
                    <w:rFonts w:ascii="Times New Roman" w:eastAsia="宋体" w:hAnsi="Times New Roman" w:cs="Times New Roman" w:hint="eastAsia"/>
                    <w:szCs w:val="20"/>
                  </w:rPr>
                  <w:t>深圳</w:t>
                </w:r>
                <w:r w:rsidR="00DC16FF">
                  <w:rPr>
                    <w:rFonts w:ascii="Times New Roman" w:eastAsia="宋体" w:hAnsi="Times New Roman" w:cs="Times New Roman" w:hint="eastAsia"/>
                    <w:szCs w:val="20"/>
                  </w:rPr>
                  <w:t>前海蛇口自贸区</w:t>
                </w:r>
                <w:r w:rsidRPr="008B758C">
                  <w:rPr>
                    <w:rFonts w:ascii="Times New Roman" w:eastAsia="宋体" w:hAnsi="Times New Roman" w:cs="Times New Roman" w:hint="eastAsia"/>
                    <w:szCs w:val="20"/>
                  </w:rPr>
                  <w:t>供电有限公司</w:t>
                </w:r>
              </w:sdtContent>
            </w:sdt>
          </w:p>
          <w:p w14:paraId="026E6F6E" w14:textId="77777777" w:rsidR="008D59AE" w:rsidRDefault="008B758C">
            <w:pPr>
              <w:spacing w:line="360" w:lineRule="auto"/>
              <w:rPr>
                <w:rFonts w:ascii="Times New Roman" w:eastAsia="宋体" w:hAnsi="Times New Roman" w:cs="Times New Roman"/>
                <w:szCs w:val="21"/>
              </w:rPr>
            </w:pPr>
            <w:r>
              <w:rPr>
                <w:rFonts w:ascii="Times New Roman" w:eastAsia="宋体" w:hAnsi="Times New Roman" w:cs="Times New Roman"/>
                <w:szCs w:val="21"/>
              </w:rPr>
              <w:t>地址：深圳市南山区蛇口工业八路</w:t>
            </w:r>
            <w:r>
              <w:rPr>
                <w:rFonts w:ascii="Times New Roman" w:eastAsia="宋体" w:hAnsi="Times New Roman" w:cs="Times New Roman"/>
                <w:szCs w:val="21"/>
              </w:rPr>
              <w:t>274</w:t>
            </w:r>
            <w:r>
              <w:rPr>
                <w:rFonts w:ascii="Times New Roman" w:eastAsia="宋体" w:hAnsi="Times New Roman" w:cs="Times New Roman"/>
                <w:szCs w:val="21"/>
              </w:rPr>
              <w:t>号</w:t>
            </w:r>
          </w:p>
          <w:p w14:paraId="61B57459" w14:textId="0221DE3A" w:rsidR="008D59AE" w:rsidRDefault="008B758C">
            <w:pPr>
              <w:spacing w:line="360" w:lineRule="auto"/>
              <w:rPr>
                <w:rFonts w:ascii="Times New Roman" w:eastAsia="宋体" w:hAnsi="Times New Roman" w:cs="Times New Roman"/>
                <w:szCs w:val="21"/>
              </w:rPr>
            </w:pPr>
            <w:r>
              <w:rPr>
                <w:rFonts w:ascii="Times New Roman" w:eastAsia="宋体" w:hAnsi="Times New Roman" w:cs="Times New Roman"/>
                <w:szCs w:val="21"/>
              </w:rPr>
              <w:t>联系人：林工</w:t>
            </w:r>
            <w:r>
              <w:rPr>
                <w:rFonts w:ascii="Times New Roman" w:eastAsia="宋体" w:hAnsi="Times New Roman" w:cs="Times New Roman" w:hint="eastAsia"/>
                <w:szCs w:val="21"/>
              </w:rPr>
              <w:t>/</w:t>
            </w:r>
            <w:r w:rsidRPr="008B758C">
              <w:rPr>
                <w:rFonts w:ascii="Times New Roman" w:eastAsia="宋体" w:hAnsi="Times New Roman" w:cs="Times New Roman" w:hint="eastAsia"/>
                <w:szCs w:val="21"/>
              </w:rPr>
              <w:t>冯工</w:t>
            </w:r>
          </w:p>
          <w:p w14:paraId="093D6CAE" w14:textId="77777777" w:rsidR="008D59AE" w:rsidRDefault="008B758C">
            <w:pPr>
              <w:spacing w:line="360" w:lineRule="auto"/>
              <w:rPr>
                <w:rFonts w:ascii="Times New Roman" w:eastAsia="宋体" w:hAnsi="Times New Roman" w:cs="Times New Roman"/>
                <w:szCs w:val="21"/>
              </w:rPr>
            </w:pPr>
            <w:r>
              <w:rPr>
                <w:rFonts w:ascii="Times New Roman" w:eastAsia="宋体" w:hAnsi="Times New Roman" w:cs="Times New Roman"/>
                <w:szCs w:val="21"/>
              </w:rPr>
              <w:t>电话：</w:t>
            </w:r>
            <w:r>
              <w:rPr>
                <w:rFonts w:ascii="Times New Roman" w:eastAsia="宋体" w:hAnsi="Times New Roman" w:cs="Times New Roman"/>
                <w:szCs w:val="21"/>
              </w:rPr>
              <w:t>0755-26829856/18988752423</w:t>
            </w:r>
          </w:p>
          <w:p w14:paraId="147EFA5F" w14:textId="6856F57D" w:rsidR="008D59AE" w:rsidRDefault="008B758C">
            <w:pPr>
              <w:spacing w:line="360" w:lineRule="auto"/>
              <w:ind w:firstLineChars="300" w:firstLine="630"/>
              <w:rPr>
                <w:rFonts w:ascii="Times New Roman" w:eastAsia="宋体" w:hAnsi="Times New Roman" w:cs="Times New Roman"/>
                <w:szCs w:val="21"/>
              </w:rPr>
            </w:pPr>
            <w:r w:rsidRPr="008B758C">
              <w:rPr>
                <w:rFonts w:ascii="Times New Roman" w:eastAsia="宋体" w:hAnsi="Times New Roman" w:cs="Times New Roman"/>
                <w:szCs w:val="21"/>
              </w:rPr>
              <w:t>0755-26821124/13822228002</w:t>
            </w:r>
          </w:p>
        </w:tc>
      </w:tr>
      <w:tr w:rsidR="008D59AE" w14:paraId="25D9FA4A" w14:textId="77777777">
        <w:trPr>
          <w:trHeight w:val="781"/>
          <w:jc w:val="center"/>
        </w:trPr>
        <w:tc>
          <w:tcPr>
            <w:tcW w:w="257" w:type="pct"/>
            <w:vAlign w:val="center"/>
          </w:tcPr>
          <w:p w14:paraId="5351AF32" w14:textId="77777777" w:rsidR="008D59AE" w:rsidRDefault="008D59AE">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7FBB0287" w14:textId="77777777" w:rsidR="008D59AE" w:rsidRDefault="008B758C">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招标代理机构</w:t>
            </w:r>
          </w:p>
        </w:tc>
        <w:tc>
          <w:tcPr>
            <w:tcW w:w="3465" w:type="pct"/>
            <w:vAlign w:val="center"/>
          </w:tcPr>
          <w:p w14:paraId="445CEE6D" w14:textId="6B14B2DF" w:rsidR="008D59AE" w:rsidRDefault="008B758C">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招标代理机构：</w:t>
            </w:r>
            <w:r>
              <w:rPr>
                <w:rFonts w:ascii="Times New Roman" w:eastAsia="宋体" w:hAnsi="Times New Roman" w:cs="Times New Roman" w:hint="eastAsia"/>
                <w:kern w:val="0"/>
                <w:szCs w:val="21"/>
              </w:rPr>
              <w:t>深圳前供综合能源有限公司</w:t>
            </w:r>
          </w:p>
          <w:p w14:paraId="3C33AF54" w14:textId="77777777" w:rsidR="008D59AE" w:rsidRDefault="008B758C">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联系人及电话：</w:t>
            </w:r>
            <w:r w:rsidRPr="008B758C">
              <w:rPr>
                <w:rFonts w:ascii="Times New Roman" w:eastAsia="宋体" w:hAnsi="Times New Roman" w:cs="Times New Roman" w:hint="eastAsia"/>
                <w:szCs w:val="21"/>
              </w:rPr>
              <w:t>陈工</w:t>
            </w:r>
            <w:r w:rsidRPr="008B758C">
              <w:rPr>
                <w:rFonts w:ascii="Times New Roman" w:eastAsia="宋体" w:hAnsi="Times New Roman" w:cs="Times New Roman"/>
                <w:szCs w:val="21"/>
              </w:rPr>
              <w:t xml:space="preserve"> 18319294329</w:t>
            </w:r>
          </w:p>
        </w:tc>
      </w:tr>
      <w:tr w:rsidR="008D59AE" w14:paraId="3D84DD58" w14:textId="77777777">
        <w:trPr>
          <w:trHeight w:val="781"/>
          <w:jc w:val="center"/>
        </w:trPr>
        <w:tc>
          <w:tcPr>
            <w:tcW w:w="257" w:type="pct"/>
            <w:vAlign w:val="center"/>
          </w:tcPr>
          <w:p w14:paraId="3663BB61" w14:textId="77777777" w:rsidR="008D59AE" w:rsidRDefault="008D59AE">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2B18518E" w14:textId="77777777" w:rsidR="008D59AE" w:rsidRDefault="008B758C">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招标代理服务费</w:t>
            </w:r>
          </w:p>
        </w:tc>
        <w:tc>
          <w:tcPr>
            <w:tcW w:w="3465" w:type="pct"/>
            <w:vAlign w:val="center"/>
          </w:tcPr>
          <w:p w14:paraId="5EFD7BD7" w14:textId="77777777" w:rsidR="008D59AE" w:rsidRDefault="008B758C">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招标代理服务费由成交单位支付，计算方法详见第六章招标代理费取费说明。</w:t>
            </w:r>
          </w:p>
        </w:tc>
      </w:tr>
      <w:tr w:rsidR="008D59AE" w14:paraId="5AB60B1E" w14:textId="77777777">
        <w:trPr>
          <w:trHeight w:val="454"/>
          <w:jc w:val="center"/>
        </w:trPr>
        <w:tc>
          <w:tcPr>
            <w:tcW w:w="257" w:type="pct"/>
            <w:vAlign w:val="center"/>
          </w:tcPr>
          <w:p w14:paraId="2D2C4493" w14:textId="77777777" w:rsidR="008D59AE" w:rsidRDefault="008D59AE">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164F7972" w14:textId="77777777" w:rsidR="008D59AE" w:rsidRDefault="008B758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项目名称</w:t>
            </w:r>
          </w:p>
        </w:tc>
        <w:sdt>
          <w:sdtPr>
            <w:rPr>
              <w:rFonts w:ascii="Times New Roman" w:eastAsia="宋体" w:hAnsi="Times New Roman" w:cs="Times New Roman"/>
              <w:color w:val="000000" w:themeColor="text1"/>
              <w:szCs w:val="21"/>
            </w:rPr>
            <w:alias w:val="填写项目名称"/>
            <w:tag w:val="填写项目名称"/>
            <w:id w:val="-302083017"/>
            <w:lock w:val="sdtLocked"/>
            <w:placeholder>
              <w:docPart w:val="DE43E2DC523F4DAD8D185B8F56F5E7E1"/>
            </w:placeholder>
          </w:sdtPr>
          <w:sdtEndPr/>
          <w:sdtContent>
            <w:tc>
              <w:tcPr>
                <w:tcW w:w="3465" w:type="pct"/>
                <w:vAlign w:val="center"/>
              </w:tcPr>
              <w:p w14:paraId="01F2CD2E" w14:textId="11D78EE5" w:rsidR="008D59AE" w:rsidRDefault="00F35F07">
                <w:pPr>
                  <w:spacing w:line="360" w:lineRule="auto"/>
                  <w:jc w:val="left"/>
                  <w:rPr>
                    <w:rFonts w:ascii="Times New Roman" w:eastAsia="宋体" w:hAnsi="Times New Roman" w:cs="Times New Roman"/>
                    <w:color w:val="000000"/>
                    <w:szCs w:val="21"/>
                  </w:rPr>
                </w:pPr>
                <w:r w:rsidRPr="00F35F07">
                  <w:rPr>
                    <w:rFonts w:ascii="Times New Roman" w:eastAsia="宋体" w:hAnsi="Times New Roman" w:cs="Times New Roman"/>
                    <w:color w:val="000000" w:themeColor="text1"/>
                    <w:szCs w:val="21"/>
                  </w:rPr>
                  <w:t>110kV</w:t>
                </w:r>
                <w:r w:rsidRPr="00F35F07">
                  <w:rPr>
                    <w:rFonts w:ascii="Times New Roman" w:eastAsia="宋体" w:hAnsi="Times New Roman" w:cs="Times New Roman"/>
                    <w:color w:val="000000" w:themeColor="text1"/>
                    <w:szCs w:val="21"/>
                  </w:rPr>
                  <w:t>赤湾输变电工程项目边坡、基坑监测服务</w:t>
                </w:r>
                <w:r w:rsidR="00CF4C5F">
                  <w:rPr>
                    <w:rFonts w:ascii="Times New Roman" w:eastAsia="宋体" w:hAnsi="Times New Roman" w:cs="Times New Roman" w:hint="eastAsia"/>
                    <w:color w:val="000000" w:themeColor="text1"/>
                    <w:szCs w:val="21"/>
                  </w:rPr>
                  <w:t>（二次）</w:t>
                </w:r>
              </w:p>
            </w:tc>
          </w:sdtContent>
        </w:sdt>
      </w:tr>
      <w:tr w:rsidR="008D59AE" w14:paraId="536F7E6E" w14:textId="77777777">
        <w:trPr>
          <w:trHeight w:val="454"/>
          <w:jc w:val="center"/>
        </w:trPr>
        <w:tc>
          <w:tcPr>
            <w:tcW w:w="257" w:type="pct"/>
            <w:vAlign w:val="center"/>
          </w:tcPr>
          <w:p w14:paraId="14D55A97" w14:textId="77777777" w:rsidR="008D59AE" w:rsidRDefault="008D59AE">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5801116B" w14:textId="77777777" w:rsidR="008D59AE" w:rsidRDefault="008B758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实施地点</w:t>
            </w:r>
          </w:p>
        </w:tc>
        <w:tc>
          <w:tcPr>
            <w:tcW w:w="3465" w:type="pct"/>
            <w:vAlign w:val="center"/>
          </w:tcPr>
          <w:p w14:paraId="3C062969" w14:textId="77777777" w:rsidR="008D59AE" w:rsidRDefault="008B758C">
            <w:pPr>
              <w:spacing w:line="360" w:lineRule="auto"/>
              <w:rPr>
                <w:rFonts w:ascii="Times New Roman" w:eastAsia="宋体" w:hAnsi="Times New Roman" w:cs="Times New Roman"/>
                <w:b/>
                <w:color w:val="000000"/>
                <w:szCs w:val="21"/>
              </w:rPr>
            </w:pPr>
            <w:r>
              <w:rPr>
                <w:rFonts w:ascii="Times New Roman" w:eastAsia="宋体" w:hAnsi="Times New Roman" w:cs="Times New Roman"/>
                <w:color w:val="000000"/>
                <w:szCs w:val="21"/>
              </w:rPr>
              <w:t>深圳市</w:t>
            </w:r>
          </w:p>
        </w:tc>
      </w:tr>
      <w:tr w:rsidR="008D59AE" w14:paraId="33C4C1CB" w14:textId="77777777">
        <w:trPr>
          <w:trHeight w:val="454"/>
          <w:jc w:val="center"/>
        </w:trPr>
        <w:tc>
          <w:tcPr>
            <w:tcW w:w="257" w:type="pct"/>
            <w:vAlign w:val="center"/>
          </w:tcPr>
          <w:p w14:paraId="77522144" w14:textId="77777777" w:rsidR="008D59AE" w:rsidRDefault="008D59AE">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24D32FB5" w14:textId="77777777" w:rsidR="008D59AE" w:rsidRDefault="008B758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项目概况</w:t>
            </w:r>
          </w:p>
        </w:tc>
        <w:sdt>
          <w:sdtPr>
            <w:rPr>
              <w:rFonts w:ascii="Times New Roman" w:eastAsia="宋体" w:hAnsi="Times New Roman" w:cs="Times New Roman"/>
              <w:szCs w:val="20"/>
            </w:rPr>
            <w:alias w:val="填写项目概况"/>
            <w:tag w:val="填写项目概况"/>
            <w:id w:val="1330941599"/>
            <w:lock w:val="sdtLocked"/>
            <w:placeholder>
              <w:docPart w:val="CCAC6151CDC54E2882C8A28CF40471F2"/>
            </w:placeholder>
          </w:sdtPr>
          <w:sdtEndPr/>
          <w:sdtContent>
            <w:tc>
              <w:tcPr>
                <w:tcW w:w="3465" w:type="pct"/>
                <w:vAlign w:val="center"/>
              </w:tcPr>
              <w:p w14:paraId="54D9EBEC" w14:textId="77777777" w:rsidR="008B758C" w:rsidRPr="008B758C" w:rsidRDefault="008B758C" w:rsidP="00DD51D7">
                <w:pPr>
                  <w:spacing w:line="360" w:lineRule="auto"/>
                  <w:jc w:val="left"/>
                  <w:rPr>
                    <w:rFonts w:ascii="宋体" w:eastAsia="宋体" w:hAnsi="宋体" w:cs="Times New Roman"/>
                  </w:rPr>
                </w:pPr>
                <w:r w:rsidRPr="008B758C">
                  <w:rPr>
                    <w:rFonts w:ascii="宋体" w:eastAsia="宋体" w:hAnsi="宋体" w:cs="Times New Roman" w:hint="eastAsia"/>
                  </w:rPr>
                  <w:t>本工程项目1</w:t>
                </w:r>
                <w:r w:rsidRPr="008B758C">
                  <w:rPr>
                    <w:rFonts w:ascii="宋体" w:eastAsia="宋体" w:hAnsi="宋体" w:cs="Times New Roman"/>
                  </w:rPr>
                  <w:t>10</w:t>
                </w:r>
                <w:r w:rsidRPr="008B758C">
                  <w:rPr>
                    <w:rFonts w:ascii="宋体" w:eastAsia="宋体" w:hAnsi="宋体" w:cs="Times New Roman" w:hint="eastAsia"/>
                  </w:rPr>
                  <w:t>k</w:t>
                </w:r>
                <w:r w:rsidRPr="008B758C">
                  <w:rPr>
                    <w:rFonts w:ascii="宋体" w:eastAsia="宋体" w:hAnsi="宋体" w:cs="Times New Roman"/>
                  </w:rPr>
                  <w:t>V</w:t>
                </w:r>
                <w:r w:rsidRPr="008B758C">
                  <w:rPr>
                    <w:rFonts w:ascii="宋体" w:eastAsia="宋体" w:hAnsi="宋体" w:cs="Times New Roman" w:hint="eastAsia"/>
                  </w:rPr>
                  <w:t>赤湾输变电工程位于深圳市南山区招商街道，赤湾六路与赤湾一路交叉口西南侧，建设内容如下表：</w:t>
                </w:r>
              </w:p>
              <w:p w14:paraId="473CAD47" w14:textId="77777777" w:rsidR="008B758C" w:rsidRPr="008B758C" w:rsidRDefault="008B758C" w:rsidP="008B758C">
                <w:pPr>
                  <w:adjustRightInd w:val="0"/>
                  <w:snapToGrid w:val="0"/>
                  <w:spacing w:line="360" w:lineRule="auto"/>
                  <w:ind w:firstLineChars="200" w:firstLine="432"/>
                  <w:jc w:val="center"/>
                  <w:textAlignment w:val="baseline"/>
                  <w:rPr>
                    <w:rFonts w:ascii="宋体" w:eastAsia="宋体" w:hAnsi="宋体" w:cs="Times New Roman"/>
                    <w:spacing w:val="3"/>
                    <w:kern w:val="0"/>
                    <w:szCs w:val="21"/>
                  </w:rPr>
                </w:pPr>
                <w:r w:rsidRPr="008B758C">
                  <w:rPr>
                    <w:rFonts w:ascii="宋体" w:eastAsia="宋体" w:hAnsi="宋体" w:cs="Times New Roman" w:hint="eastAsia"/>
                    <w:spacing w:val="3"/>
                    <w:kern w:val="0"/>
                    <w:szCs w:val="21"/>
                  </w:rPr>
                  <w:t>110kV赤湾变电站建设规模</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51"/>
                  <w:gridCol w:w="877"/>
                  <w:gridCol w:w="1973"/>
                  <w:gridCol w:w="2222"/>
                </w:tblGrid>
                <w:tr w:rsidR="008B758C" w:rsidRPr="008B758C" w14:paraId="659F4A83" w14:textId="77777777" w:rsidTr="008B758C">
                  <w:trPr>
                    <w:trHeight w:val="397"/>
                    <w:jc w:val="center"/>
                  </w:trPr>
                  <w:tc>
                    <w:tcPr>
                      <w:tcW w:w="1202" w:type="pct"/>
                      <w:gridSpan w:val="2"/>
                      <w:tcBorders>
                        <w:tl2br w:val="single" w:sz="4" w:space="0" w:color="auto"/>
                      </w:tcBorders>
                      <w:vAlign w:val="center"/>
                    </w:tcPr>
                    <w:p w14:paraId="7DD04FE3" w14:textId="77777777" w:rsidR="008B758C" w:rsidRPr="008B758C" w:rsidRDefault="008B758C" w:rsidP="008B758C">
                      <w:pPr>
                        <w:jc w:val="center"/>
                        <w:rPr>
                          <w:rFonts w:ascii="宋体" w:eastAsia="宋体" w:hAnsi="宋体" w:cs="Times New Roman"/>
                          <w:szCs w:val="21"/>
                        </w:rPr>
                      </w:pPr>
                    </w:p>
                  </w:tc>
                  <w:tc>
                    <w:tcPr>
                      <w:tcW w:w="1786" w:type="pct"/>
                      <w:vAlign w:val="center"/>
                    </w:tcPr>
                    <w:p w14:paraId="3B95A22A" w14:textId="77777777" w:rsidR="008B758C" w:rsidRPr="008B758C" w:rsidRDefault="008B758C" w:rsidP="008B758C">
                      <w:pPr>
                        <w:jc w:val="center"/>
                        <w:rPr>
                          <w:rFonts w:ascii="宋体" w:eastAsia="宋体" w:hAnsi="宋体" w:cs="Times New Roman"/>
                          <w:szCs w:val="21"/>
                        </w:rPr>
                      </w:pPr>
                      <w:r w:rsidRPr="008B758C">
                        <w:rPr>
                          <w:rFonts w:ascii="宋体" w:eastAsia="宋体" w:hAnsi="宋体" w:cs="Times New Roman" w:hint="eastAsia"/>
                          <w:szCs w:val="21"/>
                        </w:rPr>
                        <w:t>本期规模</w:t>
                      </w:r>
                    </w:p>
                  </w:tc>
                  <w:tc>
                    <w:tcPr>
                      <w:tcW w:w="2012" w:type="pct"/>
                      <w:vAlign w:val="center"/>
                    </w:tcPr>
                    <w:p w14:paraId="767AF1E8" w14:textId="77777777" w:rsidR="008B758C" w:rsidRPr="008B758C" w:rsidRDefault="008B758C" w:rsidP="008B758C">
                      <w:pPr>
                        <w:jc w:val="center"/>
                        <w:rPr>
                          <w:rFonts w:ascii="宋体" w:eastAsia="宋体" w:hAnsi="宋体" w:cs="Times New Roman"/>
                          <w:szCs w:val="21"/>
                        </w:rPr>
                      </w:pPr>
                      <w:r w:rsidRPr="008B758C">
                        <w:rPr>
                          <w:rFonts w:ascii="宋体" w:eastAsia="宋体" w:hAnsi="宋体" w:cs="Times New Roman" w:hint="eastAsia"/>
                          <w:szCs w:val="21"/>
                        </w:rPr>
                        <w:t>终期规模</w:t>
                      </w:r>
                    </w:p>
                  </w:tc>
                </w:tr>
                <w:tr w:rsidR="008B758C" w:rsidRPr="008B758C" w14:paraId="259ECF0A" w14:textId="77777777" w:rsidTr="008B758C">
                  <w:trPr>
                    <w:trHeight w:val="397"/>
                    <w:jc w:val="center"/>
                  </w:trPr>
                  <w:tc>
                    <w:tcPr>
                      <w:tcW w:w="408" w:type="pct"/>
                      <w:vMerge w:val="restart"/>
                      <w:vAlign w:val="center"/>
                    </w:tcPr>
                    <w:p w14:paraId="2AFA7FE6" w14:textId="77777777" w:rsidR="008B758C" w:rsidRPr="008B758C" w:rsidRDefault="008B758C" w:rsidP="008B758C">
                      <w:pPr>
                        <w:jc w:val="center"/>
                        <w:rPr>
                          <w:rFonts w:ascii="宋体" w:eastAsia="宋体" w:hAnsi="宋体" w:cs="Times New Roman"/>
                          <w:szCs w:val="21"/>
                        </w:rPr>
                      </w:pPr>
                      <w:r w:rsidRPr="008B758C">
                        <w:rPr>
                          <w:rFonts w:ascii="宋体" w:eastAsia="宋体" w:hAnsi="宋体" w:cs="Times New Roman" w:hint="eastAsia"/>
                          <w:szCs w:val="21"/>
                        </w:rPr>
                        <w:t>变</w:t>
                      </w:r>
                    </w:p>
                    <w:p w14:paraId="67095B24" w14:textId="77777777" w:rsidR="008B758C" w:rsidRPr="008B758C" w:rsidRDefault="008B758C" w:rsidP="008B758C">
                      <w:pPr>
                        <w:jc w:val="center"/>
                        <w:rPr>
                          <w:rFonts w:ascii="宋体" w:eastAsia="宋体" w:hAnsi="宋体" w:cs="Times New Roman"/>
                          <w:szCs w:val="21"/>
                        </w:rPr>
                      </w:pPr>
                      <w:r w:rsidRPr="008B758C">
                        <w:rPr>
                          <w:rFonts w:ascii="宋体" w:eastAsia="宋体" w:hAnsi="宋体" w:cs="Times New Roman" w:hint="eastAsia"/>
                          <w:szCs w:val="21"/>
                        </w:rPr>
                        <w:t>电</w:t>
                      </w:r>
                    </w:p>
                    <w:p w14:paraId="6CFA63F2" w14:textId="77777777" w:rsidR="008B758C" w:rsidRPr="008B758C" w:rsidRDefault="008B758C" w:rsidP="008B758C">
                      <w:pPr>
                        <w:jc w:val="center"/>
                        <w:rPr>
                          <w:rFonts w:ascii="宋体" w:eastAsia="宋体" w:hAnsi="宋体" w:cs="Times New Roman"/>
                          <w:szCs w:val="21"/>
                        </w:rPr>
                      </w:pPr>
                      <w:r w:rsidRPr="008B758C">
                        <w:rPr>
                          <w:rFonts w:ascii="宋体" w:eastAsia="宋体" w:hAnsi="宋体" w:cs="Times New Roman" w:hint="eastAsia"/>
                          <w:szCs w:val="21"/>
                        </w:rPr>
                        <w:t>站</w:t>
                      </w:r>
                    </w:p>
                  </w:tc>
                  <w:tc>
                    <w:tcPr>
                      <w:tcW w:w="794" w:type="pct"/>
                      <w:vAlign w:val="center"/>
                    </w:tcPr>
                    <w:p w14:paraId="5CD91C05" w14:textId="77777777" w:rsidR="008B758C" w:rsidRPr="008B758C" w:rsidRDefault="008B758C" w:rsidP="008B758C">
                      <w:pPr>
                        <w:jc w:val="center"/>
                        <w:rPr>
                          <w:rFonts w:ascii="宋体" w:eastAsia="宋体" w:hAnsi="宋体" w:cs="Times New Roman"/>
                          <w:szCs w:val="21"/>
                        </w:rPr>
                      </w:pPr>
                      <w:r w:rsidRPr="008B758C">
                        <w:rPr>
                          <w:rFonts w:ascii="宋体" w:eastAsia="宋体" w:hAnsi="宋体" w:cs="Times New Roman" w:hint="eastAsia"/>
                          <w:szCs w:val="21"/>
                        </w:rPr>
                        <w:t>主变</w:t>
                      </w:r>
                    </w:p>
                  </w:tc>
                  <w:tc>
                    <w:tcPr>
                      <w:tcW w:w="1786" w:type="pct"/>
                      <w:vAlign w:val="center"/>
                    </w:tcPr>
                    <w:p w14:paraId="1014D53E" w14:textId="77777777" w:rsidR="008B758C" w:rsidRPr="008B758C" w:rsidRDefault="008B758C" w:rsidP="008B758C">
                      <w:pPr>
                        <w:jc w:val="center"/>
                        <w:rPr>
                          <w:rFonts w:ascii="宋体" w:eastAsia="宋体" w:hAnsi="宋体" w:cs="Times New Roman"/>
                          <w:szCs w:val="21"/>
                        </w:rPr>
                      </w:pPr>
                      <w:r w:rsidRPr="008B758C">
                        <w:rPr>
                          <w:rFonts w:ascii="宋体" w:eastAsia="宋体" w:hAnsi="宋体" w:cs="Times New Roman" w:hint="eastAsia"/>
                          <w:szCs w:val="21"/>
                        </w:rPr>
                        <w:t>2×63MVA</w:t>
                      </w:r>
                    </w:p>
                  </w:tc>
                  <w:tc>
                    <w:tcPr>
                      <w:tcW w:w="2012" w:type="pct"/>
                      <w:vAlign w:val="center"/>
                    </w:tcPr>
                    <w:p w14:paraId="0A4574CF" w14:textId="77777777" w:rsidR="008B758C" w:rsidRPr="008B758C" w:rsidRDefault="008B758C" w:rsidP="008B758C">
                      <w:pPr>
                        <w:jc w:val="center"/>
                        <w:rPr>
                          <w:rFonts w:ascii="宋体" w:eastAsia="宋体" w:hAnsi="宋体" w:cs="Times New Roman"/>
                          <w:szCs w:val="21"/>
                        </w:rPr>
                      </w:pPr>
                      <w:r w:rsidRPr="008B758C">
                        <w:rPr>
                          <w:rFonts w:ascii="宋体" w:eastAsia="宋体" w:hAnsi="宋体" w:cs="Times New Roman" w:hint="eastAsia"/>
                          <w:szCs w:val="21"/>
                        </w:rPr>
                        <w:t>3×63MVA</w:t>
                      </w:r>
                    </w:p>
                  </w:tc>
                </w:tr>
                <w:tr w:rsidR="008B758C" w:rsidRPr="008B758C" w14:paraId="246CBA98" w14:textId="77777777" w:rsidTr="008B758C">
                  <w:trPr>
                    <w:trHeight w:val="397"/>
                    <w:jc w:val="center"/>
                  </w:trPr>
                  <w:tc>
                    <w:tcPr>
                      <w:tcW w:w="408" w:type="pct"/>
                      <w:vMerge/>
                      <w:vAlign w:val="center"/>
                    </w:tcPr>
                    <w:p w14:paraId="5879820E" w14:textId="77777777" w:rsidR="008B758C" w:rsidRPr="008B758C" w:rsidRDefault="008B758C" w:rsidP="008B758C">
                      <w:pPr>
                        <w:jc w:val="center"/>
                        <w:rPr>
                          <w:rFonts w:ascii="宋体" w:eastAsia="宋体" w:hAnsi="宋体" w:cs="Times New Roman"/>
                          <w:szCs w:val="21"/>
                        </w:rPr>
                      </w:pPr>
                    </w:p>
                  </w:tc>
                  <w:tc>
                    <w:tcPr>
                      <w:tcW w:w="794" w:type="pct"/>
                      <w:vAlign w:val="center"/>
                    </w:tcPr>
                    <w:p w14:paraId="487F419B" w14:textId="77777777" w:rsidR="008B758C" w:rsidRPr="008B758C" w:rsidRDefault="008B758C" w:rsidP="008B758C">
                      <w:pPr>
                        <w:jc w:val="center"/>
                        <w:rPr>
                          <w:rFonts w:ascii="宋体" w:eastAsia="宋体" w:hAnsi="宋体" w:cs="Times New Roman"/>
                          <w:szCs w:val="21"/>
                        </w:rPr>
                      </w:pPr>
                      <w:r w:rsidRPr="008B758C">
                        <w:rPr>
                          <w:rFonts w:ascii="宋体" w:eastAsia="宋体" w:hAnsi="宋体" w:cs="Times New Roman" w:hint="eastAsia"/>
                          <w:szCs w:val="21"/>
                        </w:rPr>
                        <w:t>110kV出线</w:t>
                      </w:r>
                    </w:p>
                  </w:tc>
                  <w:tc>
                    <w:tcPr>
                      <w:tcW w:w="1786" w:type="pct"/>
                      <w:vAlign w:val="center"/>
                    </w:tcPr>
                    <w:p w14:paraId="5504AE13" w14:textId="77777777" w:rsidR="008B758C" w:rsidRPr="008B758C" w:rsidRDefault="008B758C" w:rsidP="008B758C">
                      <w:pPr>
                        <w:spacing w:line="400" w:lineRule="exact"/>
                        <w:jc w:val="center"/>
                        <w:rPr>
                          <w:rFonts w:ascii="宋体" w:eastAsia="宋体" w:hAnsi="宋体" w:cs="Times New Roman"/>
                          <w:szCs w:val="21"/>
                        </w:rPr>
                      </w:pPr>
                      <w:r w:rsidRPr="008B758C">
                        <w:rPr>
                          <w:rFonts w:ascii="宋体" w:eastAsia="宋体" w:hAnsi="宋体" w:cs="Times New Roman"/>
                          <w:szCs w:val="21"/>
                        </w:rPr>
                        <w:t>4</w:t>
                      </w:r>
                      <w:r w:rsidRPr="008B758C">
                        <w:rPr>
                          <w:rFonts w:ascii="宋体" w:eastAsia="宋体" w:hAnsi="宋体" w:cs="Times New Roman" w:hint="eastAsia"/>
                          <w:szCs w:val="21"/>
                        </w:rPr>
                        <w:t>回</w:t>
                      </w:r>
                    </w:p>
                    <w:p w14:paraId="2F96F5C8" w14:textId="77777777" w:rsidR="008B758C" w:rsidRPr="008B758C" w:rsidRDefault="008B758C" w:rsidP="008B758C">
                      <w:pPr>
                        <w:spacing w:line="400" w:lineRule="exact"/>
                        <w:jc w:val="center"/>
                        <w:rPr>
                          <w:rFonts w:ascii="宋体" w:eastAsia="宋体" w:hAnsi="宋体" w:cs="Times New Roman"/>
                          <w:szCs w:val="21"/>
                        </w:rPr>
                      </w:pPr>
                      <w:r w:rsidRPr="008B758C">
                        <w:rPr>
                          <w:rFonts w:ascii="宋体" w:eastAsia="宋体" w:hAnsi="宋体" w:cs="Times New Roman" w:hint="eastAsia"/>
                          <w:szCs w:val="21"/>
                        </w:rPr>
                        <w:t>（至松湖站</w:t>
                      </w:r>
                      <w:r w:rsidRPr="008B758C">
                        <w:rPr>
                          <w:rFonts w:ascii="宋体" w:eastAsia="宋体" w:hAnsi="宋体" w:cs="Times New Roman"/>
                          <w:szCs w:val="21"/>
                        </w:rPr>
                        <w:t>2</w:t>
                      </w:r>
                      <w:r w:rsidRPr="008B758C">
                        <w:rPr>
                          <w:rFonts w:ascii="宋体" w:eastAsia="宋体" w:hAnsi="宋体" w:cs="Times New Roman" w:hint="eastAsia"/>
                          <w:szCs w:val="21"/>
                        </w:rPr>
                        <w:t>回、至八路站1回、1回备用不出线）</w:t>
                      </w:r>
                    </w:p>
                  </w:tc>
                  <w:tc>
                    <w:tcPr>
                      <w:tcW w:w="2012" w:type="pct"/>
                      <w:vAlign w:val="center"/>
                    </w:tcPr>
                    <w:p w14:paraId="4D5FBC31" w14:textId="77777777" w:rsidR="008B758C" w:rsidRPr="008B758C" w:rsidRDefault="008B758C" w:rsidP="008B758C">
                      <w:pPr>
                        <w:spacing w:line="400" w:lineRule="exact"/>
                        <w:jc w:val="center"/>
                        <w:rPr>
                          <w:rFonts w:ascii="宋体" w:eastAsia="宋体" w:hAnsi="宋体" w:cs="Times New Roman"/>
                          <w:szCs w:val="21"/>
                        </w:rPr>
                      </w:pPr>
                      <w:r w:rsidRPr="008B758C">
                        <w:rPr>
                          <w:rFonts w:ascii="宋体" w:eastAsia="宋体" w:hAnsi="宋体" w:cs="Times New Roman"/>
                          <w:szCs w:val="21"/>
                        </w:rPr>
                        <w:t>5</w:t>
                      </w:r>
                      <w:r w:rsidRPr="008B758C">
                        <w:rPr>
                          <w:rFonts w:ascii="宋体" w:eastAsia="宋体" w:hAnsi="宋体" w:cs="Times New Roman" w:hint="eastAsia"/>
                          <w:szCs w:val="21"/>
                        </w:rPr>
                        <w:t>回</w:t>
                      </w:r>
                    </w:p>
                    <w:p w14:paraId="6CC38907" w14:textId="77777777" w:rsidR="008B758C" w:rsidRPr="008B758C" w:rsidRDefault="008B758C" w:rsidP="008B758C">
                      <w:pPr>
                        <w:spacing w:line="400" w:lineRule="exact"/>
                        <w:jc w:val="center"/>
                        <w:rPr>
                          <w:rFonts w:ascii="宋体" w:eastAsia="宋体" w:hAnsi="宋体" w:cs="Times New Roman"/>
                          <w:szCs w:val="21"/>
                        </w:rPr>
                      </w:pPr>
                      <w:r w:rsidRPr="008B758C">
                        <w:rPr>
                          <w:rFonts w:ascii="宋体" w:eastAsia="宋体" w:hAnsi="宋体" w:cs="Times New Roman" w:hint="eastAsia"/>
                          <w:szCs w:val="21"/>
                        </w:rPr>
                        <w:t>（至松湖站</w:t>
                      </w:r>
                      <w:r w:rsidRPr="008B758C">
                        <w:rPr>
                          <w:rFonts w:ascii="宋体" w:eastAsia="宋体" w:hAnsi="宋体" w:cs="Times New Roman"/>
                          <w:szCs w:val="21"/>
                        </w:rPr>
                        <w:t>2</w:t>
                      </w:r>
                      <w:r w:rsidRPr="008B758C">
                        <w:rPr>
                          <w:rFonts w:ascii="宋体" w:eastAsia="宋体" w:hAnsi="宋体" w:cs="Times New Roman" w:hint="eastAsia"/>
                          <w:szCs w:val="21"/>
                        </w:rPr>
                        <w:t>回、至八路站1回、1回备用不出线、预留1回）</w:t>
                      </w:r>
                    </w:p>
                  </w:tc>
                </w:tr>
                <w:tr w:rsidR="008B758C" w:rsidRPr="008B758C" w14:paraId="15542743" w14:textId="77777777" w:rsidTr="008B758C">
                  <w:trPr>
                    <w:trHeight w:val="397"/>
                    <w:jc w:val="center"/>
                  </w:trPr>
                  <w:tc>
                    <w:tcPr>
                      <w:tcW w:w="408" w:type="pct"/>
                      <w:vMerge/>
                      <w:vAlign w:val="center"/>
                    </w:tcPr>
                    <w:p w14:paraId="7A3F262B" w14:textId="77777777" w:rsidR="008B758C" w:rsidRPr="008B758C" w:rsidRDefault="008B758C" w:rsidP="008B758C">
                      <w:pPr>
                        <w:jc w:val="center"/>
                        <w:rPr>
                          <w:rFonts w:ascii="宋体" w:eastAsia="宋体" w:hAnsi="宋体" w:cs="Times New Roman"/>
                          <w:szCs w:val="21"/>
                        </w:rPr>
                      </w:pPr>
                    </w:p>
                  </w:tc>
                  <w:tc>
                    <w:tcPr>
                      <w:tcW w:w="794" w:type="pct"/>
                      <w:vAlign w:val="center"/>
                    </w:tcPr>
                    <w:p w14:paraId="63A82E5D" w14:textId="77777777" w:rsidR="008B758C" w:rsidRPr="008B758C" w:rsidRDefault="008B758C" w:rsidP="008B758C">
                      <w:pPr>
                        <w:jc w:val="center"/>
                        <w:rPr>
                          <w:rFonts w:ascii="宋体" w:eastAsia="宋体" w:hAnsi="宋体" w:cs="Times New Roman"/>
                          <w:szCs w:val="21"/>
                        </w:rPr>
                      </w:pPr>
                      <w:r w:rsidRPr="008B758C">
                        <w:rPr>
                          <w:rFonts w:ascii="宋体" w:eastAsia="宋体" w:hAnsi="宋体" w:cs="Times New Roman" w:hint="eastAsia"/>
                          <w:szCs w:val="21"/>
                        </w:rPr>
                        <w:t>10kV出线</w:t>
                      </w:r>
                    </w:p>
                  </w:tc>
                  <w:tc>
                    <w:tcPr>
                      <w:tcW w:w="1786" w:type="pct"/>
                      <w:vAlign w:val="center"/>
                    </w:tcPr>
                    <w:p w14:paraId="4607919B" w14:textId="77777777" w:rsidR="008B758C" w:rsidRPr="008B758C" w:rsidRDefault="008B758C" w:rsidP="008B758C">
                      <w:pPr>
                        <w:widowControl/>
                        <w:autoSpaceDE w:val="0"/>
                        <w:autoSpaceDN w:val="0"/>
                        <w:jc w:val="center"/>
                        <w:textAlignment w:val="bottom"/>
                        <w:rPr>
                          <w:rFonts w:ascii="宋体" w:eastAsia="宋体" w:hAnsi="宋体" w:cs="Times New Roman"/>
                          <w:szCs w:val="21"/>
                        </w:rPr>
                      </w:pPr>
                      <w:r w:rsidRPr="008B758C">
                        <w:rPr>
                          <w:rFonts w:ascii="宋体" w:eastAsia="宋体" w:hAnsi="宋体" w:cs="Times New Roman" w:hint="eastAsia"/>
                          <w:szCs w:val="21"/>
                        </w:rPr>
                        <w:t>2×</w:t>
                      </w:r>
                      <w:r w:rsidRPr="008B758C">
                        <w:rPr>
                          <w:rFonts w:ascii="宋体" w:eastAsia="宋体" w:hAnsi="宋体" w:cs="Times New Roman"/>
                          <w:szCs w:val="21"/>
                        </w:rPr>
                        <w:t>16</w:t>
                      </w:r>
                      <w:r w:rsidRPr="008B758C">
                        <w:rPr>
                          <w:rFonts w:ascii="宋体" w:eastAsia="宋体" w:hAnsi="宋体" w:cs="Times New Roman" w:hint="eastAsia"/>
                          <w:szCs w:val="21"/>
                        </w:rPr>
                        <w:t>回</w:t>
                      </w:r>
                    </w:p>
                  </w:tc>
                  <w:tc>
                    <w:tcPr>
                      <w:tcW w:w="2012" w:type="pct"/>
                      <w:vAlign w:val="center"/>
                    </w:tcPr>
                    <w:p w14:paraId="2B69CFC3" w14:textId="77777777" w:rsidR="008B758C" w:rsidRPr="008B758C" w:rsidRDefault="008B758C" w:rsidP="008B758C">
                      <w:pPr>
                        <w:widowControl/>
                        <w:autoSpaceDE w:val="0"/>
                        <w:autoSpaceDN w:val="0"/>
                        <w:jc w:val="center"/>
                        <w:textAlignment w:val="bottom"/>
                        <w:rPr>
                          <w:rFonts w:ascii="宋体" w:eastAsia="宋体" w:hAnsi="宋体" w:cs="Times New Roman"/>
                          <w:szCs w:val="21"/>
                        </w:rPr>
                      </w:pPr>
                      <w:r w:rsidRPr="008B758C">
                        <w:rPr>
                          <w:rFonts w:ascii="宋体" w:eastAsia="宋体" w:hAnsi="宋体" w:cs="Times New Roman" w:hint="eastAsia"/>
                          <w:szCs w:val="21"/>
                        </w:rPr>
                        <w:t>3×</w:t>
                      </w:r>
                      <w:r w:rsidRPr="008B758C">
                        <w:rPr>
                          <w:rFonts w:ascii="宋体" w:eastAsia="宋体" w:hAnsi="宋体" w:cs="Times New Roman"/>
                          <w:szCs w:val="21"/>
                        </w:rPr>
                        <w:t>16</w:t>
                      </w:r>
                      <w:r w:rsidRPr="008B758C">
                        <w:rPr>
                          <w:rFonts w:ascii="宋体" w:eastAsia="宋体" w:hAnsi="宋体" w:cs="Times New Roman" w:hint="eastAsia"/>
                          <w:szCs w:val="21"/>
                        </w:rPr>
                        <w:t>回</w:t>
                      </w:r>
                    </w:p>
                  </w:tc>
                </w:tr>
                <w:tr w:rsidR="008B758C" w:rsidRPr="008B758C" w14:paraId="37A22327" w14:textId="77777777" w:rsidTr="008B758C">
                  <w:trPr>
                    <w:trHeight w:val="397"/>
                    <w:jc w:val="center"/>
                  </w:trPr>
                  <w:tc>
                    <w:tcPr>
                      <w:tcW w:w="408" w:type="pct"/>
                      <w:vMerge/>
                      <w:vAlign w:val="center"/>
                    </w:tcPr>
                    <w:p w14:paraId="5872EA63" w14:textId="77777777" w:rsidR="008B758C" w:rsidRPr="008B758C" w:rsidRDefault="008B758C" w:rsidP="008B758C">
                      <w:pPr>
                        <w:jc w:val="center"/>
                        <w:rPr>
                          <w:rFonts w:ascii="宋体" w:eastAsia="宋体" w:hAnsi="宋体" w:cs="Times New Roman"/>
                          <w:szCs w:val="21"/>
                        </w:rPr>
                      </w:pPr>
                    </w:p>
                  </w:tc>
                  <w:tc>
                    <w:tcPr>
                      <w:tcW w:w="794" w:type="pct"/>
                      <w:vAlign w:val="center"/>
                    </w:tcPr>
                    <w:p w14:paraId="4B96C8E2" w14:textId="77777777" w:rsidR="008B758C" w:rsidRPr="008B758C" w:rsidRDefault="008B758C" w:rsidP="008B758C">
                      <w:pPr>
                        <w:jc w:val="center"/>
                        <w:rPr>
                          <w:rFonts w:ascii="宋体" w:eastAsia="宋体" w:hAnsi="宋体" w:cs="Times New Roman"/>
                          <w:szCs w:val="21"/>
                        </w:rPr>
                      </w:pPr>
                      <w:r w:rsidRPr="008B758C">
                        <w:rPr>
                          <w:rFonts w:ascii="宋体" w:eastAsia="宋体" w:hAnsi="宋体" w:cs="Times New Roman" w:hint="eastAsia"/>
                          <w:szCs w:val="21"/>
                        </w:rPr>
                        <w:t>无功补偿电容器组</w:t>
                      </w:r>
                    </w:p>
                  </w:tc>
                  <w:tc>
                    <w:tcPr>
                      <w:tcW w:w="1786" w:type="pct"/>
                      <w:vAlign w:val="center"/>
                    </w:tcPr>
                    <w:p w14:paraId="72A555AC" w14:textId="77777777" w:rsidR="008B758C" w:rsidRPr="008B758C" w:rsidRDefault="008B758C" w:rsidP="008B758C">
                      <w:pPr>
                        <w:widowControl/>
                        <w:autoSpaceDE w:val="0"/>
                        <w:autoSpaceDN w:val="0"/>
                        <w:jc w:val="center"/>
                        <w:textAlignment w:val="bottom"/>
                        <w:rPr>
                          <w:rFonts w:ascii="宋体" w:eastAsia="宋体" w:hAnsi="宋体" w:cs="Times New Roman"/>
                          <w:szCs w:val="21"/>
                        </w:rPr>
                      </w:pPr>
                      <w:r w:rsidRPr="008B758C">
                        <w:rPr>
                          <w:rFonts w:ascii="宋体" w:eastAsia="宋体" w:hAnsi="宋体" w:cs="Times New Roman" w:hint="eastAsia"/>
                          <w:szCs w:val="21"/>
                        </w:rPr>
                        <w:t>2</w:t>
                      </w:r>
                      <w:r w:rsidRPr="008B758C">
                        <w:rPr>
                          <w:rFonts w:ascii="宋体" w:eastAsia="宋体" w:hAnsi="宋体" w:cs="Times New Roman"/>
                          <w:szCs w:val="21"/>
                        </w:rPr>
                        <w:t>×</w:t>
                      </w:r>
                      <w:r w:rsidRPr="008B758C">
                        <w:rPr>
                          <w:rFonts w:ascii="宋体" w:eastAsia="宋体" w:hAnsi="宋体" w:cs="Times New Roman" w:hint="eastAsia"/>
                          <w:szCs w:val="21"/>
                        </w:rPr>
                        <w:t>（</w:t>
                      </w:r>
                      <w:r w:rsidRPr="008B758C">
                        <w:rPr>
                          <w:rFonts w:ascii="宋体" w:eastAsia="宋体" w:hAnsi="宋体" w:cs="Times New Roman"/>
                          <w:szCs w:val="21"/>
                        </w:rPr>
                        <w:t>3×5</w:t>
                      </w:r>
                      <w:r w:rsidRPr="008B758C">
                        <w:rPr>
                          <w:rFonts w:ascii="宋体" w:eastAsia="宋体" w:hAnsi="宋体" w:cs="Times New Roman" w:hint="eastAsia"/>
                          <w:szCs w:val="21"/>
                        </w:rPr>
                        <w:t>）</w:t>
                      </w:r>
                      <w:r w:rsidRPr="008B758C">
                        <w:rPr>
                          <w:rFonts w:ascii="宋体" w:eastAsia="宋体" w:hAnsi="宋体" w:cs="Times New Roman"/>
                          <w:szCs w:val="21"/>
                        </w:rPr>
                        <w:t>Mvar</w:t>
                      </w:r>
                    </w:p>
                  </w:tc>
                  <w:tc>
                    <w:tcPr>
                      <w:tcW w:w="2012" w:type="pct"/>
                      <w:vAlign w:val="center"/>
                    </w:tcPr>
                    <w:p w14:paraId="4BD4A3F1" w14:textId="77777777" w:rsidR="008B758C" w:rsidRPr="008B758C" w:rsidRDefault="008B758C" w:rsidP="008B758C">
                      <w:pPr>
                        <w:widowControl/>
                        <w:autoSpaceDE w:val="0"/>
                        <w:autoSpaceDN w:val="0"/>
                        <w:jc w:val="center"/>
                        <w:textAlignment w:val="bottom"/>
                        <w:rPr>
                          <w:rFonts w:ascii="宋体" w:eastAsia="宋体" w:hAnsi="宋体" w:cs="Times New Roman"/>
                          <w:szCs w:val="21"/>
                        </w:rPr>
                      </w:pPr>
                      <w:r w:rsidRPr="008B758C">
                        <w:rPr>
                          <w:rFonts w:ascii="宋体" w:eastAsia="宋体" w:hAnsi="宋体" w:cs="Times New Roman"/>
                          <w:szCs w:val="21"/>
                        </w:rPr>
                        <w:t>3×</w:t>
                      </w:r>
                      <w:r w:rsidRPr="008B758C">
                        <w:rPr>
                          <w:rFonts w:ascii="宋体" w:eastAsia="宋体" w:hAnsi="宋体" w:cs="Times New Roman" w:hint="eastAsia"/>
                          <w:szCs w:val="21"/>
                        </w:rPr>
                        <w:t>（</w:t>
                      </w:r>
                      <w:r w:rsidRPr="008B758C">
                        <w:rPr>
                          <w:rFonts w:ascii="宋体" w:eastAsia="宋体" w:hAnsi="宋体" w:cs="Times New Roman"/>
                          <w:szCs w:val="21"/>
                        </w:rPr>
                        <w:t>3×5</w:t>
                      </w:r>
                      <w:r w:rsidRPr="008B758C">
                        <w:rPr>
                          <w:rFonts w:ascii="宋体" w:eastAsia="宋体" w:hAnsi="宋体" w:cs="Times New Roman" w:hint="eastAsia"/>
                          <w:szCs w:val="21"/>
                        </w:rPr>
                        <w:t>）</w:t>
                      </w:r>
                      <w:r w:rsidRPr="008B758C">
                        <w:rPr>
                          <w:rFonts w:ascii="宋体" w:eastAsia="宋体" w:hAnsi="宋体" w:cs="Times New Roman"/>
                          <w:szCs w:val="21"/>
                        </w:rPr>
                        <w:t>Mvar</w:t>
                      </w:r>
                    </w:p>
                  </w:tc>
                </w:tr>
              </w:tbl>
              <w:p w14:paraId="622B5766" w14:textId="77777777" w:rsidR="008D59AE" w:rsidRPr="00DD51D7" w:rsidRDefault="008B758C" w:rsidP="00DD51D7">
                <w:pPr>
                  <w:adjustRightInd w:val="0"/>
                  <w:snapToGrid w:val="0"/>
                  <w:spacing w:line="560" w:lineRule="exact"/>
                  <w:textAlignment w:val="baseline"/>
                  <w:rPr>
                    <w:rFonts w:ascii="宋体" w:eastAsia="宋体" w:hAnsi="宋体" w:cs="Times New Roman"/>
                    <w:spacing w:val="3"/>
                    <w:kern w:val="0"/>
                    <w:szCs w:val="21"/>
                  </w:rPr>
                </w:pPr>
                <w:r w:rsidRPr="008B758C">
                  <w:rPr>
                    <w:rFonts w:ascii="宋体" w:eastAsia="宋体" w:hAnsi="宋体" w:cs="Times New Roman" w:hint="eastAsia"/>
                    <w:spacing w:val="3"/>
                    <w:kern w:val="0"/>
                    <w:szCs w:val="21"/>
                  </w:rPr>
                  <w:lastRenderedPageBreak/>
                  <w:t>本期无线路工程，对侧工程部分在远期线路工程中考虑。</w:t>
                </w:r>
              </w:p>
            </w:tc>
          </w:sdtContent>
        </w:sdt>
      </w:tr>
      <w:tr w:rsidR="008D59AE" w14:paraId="0C2638D9" w14:textId="77777777">
        <w:trPr>
          <w:trHeight w:val="454"/>
          <w:jc w:val="center"/>
        </w:trPr>
        <w:tc>
          <w:tcPr>
            <w:tcW w:w="257" w:type="pct"/>
            <w:vAlign w:val="center"/>
          </w:tcPr>
          <w:p w14:paraId="1E4B4524" w14:textId="77777777" w:rsidR="008D59AE" w:rsidRDefault="008D59AE">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48A838FD" w14:textId="77777777" w:rsidR="008D59AE" w:rsidRDefault="008B758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采购内容</w:t>
            </w:r>
          </w:p>
        </w:tc>
        <w:sdt>
          <w:sdtPr>
            <w:rPr>
              <w:rFonts w:ascii="Times New Roman" w:eastAsia="宋体" w:hAnsi="Times New Roman" w:cs="Times New Roman"/>
              <w:szCs w:val="20"/>
            </w:rPr>
            <w:alias w:val="填写采购内容"/>
            <w:id w:val="-871225178"/>
            <w:lock w:val="sdtLocked"/>
            <w:placeholder>
              <w:docPart w:val="85A0B029137F4304B253EF250318B72E"/>
            </w:placeholder>
          </w:sdtPr>
          <w:sdtEndPr/>
          <w:sdtContent>
            <w:tc>
              <w:tcPr>
                <w:tcW w:w="3465" w:type="pct"/>
                <w:vAlign w:val="center"/>
              </w:tcPr>
              <w:p w14:paraId="789F239D" w14:textId="77777777" w:rsidR="008D59AE" w:rsidRDefault="008B758C">
                <w:pPr>
                  <w:spacing w:line="360" w:lineRule="auto"/>
                  <w:jc w:val="left"/>
                  <w:rPr>
                    <w:rFonts w:ascii="Times New Roman" w:eastAsia="宋体" w:hAnsi="Times New Roman" w:cs="Times New Roman"/>
                    <w:szCs w:val="20"/>
                  </w:rPr>
                </w:pPr>
                <w:r w:rsidRPr="008B758C">
                  <w:rPr>
                    <w:rFonts w:ascii="Times New Roman" w:eastAsia="宋体" w:hAnsi="Times New Roman" w:cs="Times New Roman"/>
                    <w:szCs w:val="20"/>
                  </w:rPr>
                  <w:t>110kV</w:t>
                </w:r>
                <w:r w:rsidRPr="008B758C">
                  <w:rPr>
                    <w:rFonts w:ascii="Times New Roman" w:eastAsia="宋体" w:hAnsi="Times New Roman" w:cs="Times New Roman"/>
                    <w:szCs w:val="20"/>
                  </w:rPr>
                  <w:t>赤湾变电工程及通信工程（不含线路工程）的基坑、边坡支护监测服务。</w:t>
                </w:r>
              </w:p>
            </w:tc>
          </w:sdtContent>
        </w:sdt>
      </w:tr>
      <w:tr w:rsidR="008D59AE" w14:paraId="32C76723" w14:textId="77777777">
        <w:trPr>
          <w:trHeight w:val="454"/>
          <w:jc w:val="center"/>
        </w:trPr>
        <w:tc>
          <w:tcPr>
            <w:tcW w:w="257" w:type="pct"/>
            <w:vAlign w:val="center"/>
          </w:tcPr>
          <w:p w14:paraId="315F8538" w14:textId="77777777" w:rsidR="008D59AE" w:rsidRDefault="008D59AE">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38868B83" w14:textId="77777777" w:rsidR="008D59AE" w:rsidRDefault="008B758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采购方式</w:t>
            </w:r>
          </w:p>
        </w:tc>
        <w:tc>
          <w:tcPr>
            <w:tcW w:w="3465" w:type="pct"/>
            <w:vAlign w:val="center"/>
          </w:tcPr>
          <w:p w14:paraId="1CA2F616" w14:textId="77777777"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kern w:val="0"/>
                <w:szCs w:val="21"/>
              </w:rPr>
              <w:t>询价采购</w:t>
            </w:r>
          </w:p>
        </w:tc>
      </w:tr>
      <w:tr w:rsidR="008D59AE" w14:paraId="52097CE3" w14:textId="77777777">
        <w:trPr>
          <w:trHeight w:val="454"/>
          <w:jc w:val="center"/>
        </w:trPr>
        <w:tc>
          <w:tcPr>
            <w:tcW w:w="257" w:type="pct"/>
            <w:vAlign w:val="center"/>
          </w:tcPr>
          <w:p w14:paraId="26CC6596" w14:textId="77777777" w:rsidR="008D59AE" w:rsidRDefault="008D59AE">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0A61E3FE" w14:textId="77777777" w:rsidR="008D59AE" w:rsidRDefault="008B758C">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资金来源和落实情况</w:t>
            </w:r>
          </w:p>
        </w:tc>
        <w:tc>
          <w:tcPr>
            <w:tcW w:w="3465" w:type="pct"/>
            <w:vAlign w:val="center"/>
          </w:tcPr>
          <w:p w14:paraId="68743919" w14:textId="77777777" w:rsidR="008D59AE" w:rsidRDefault="008B758C">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资金来源：企业自筹</w:t>
            </w:r>
          </w:p>
          <w:p w14:paraId="4DBF6C44" w14:textId="77777777" w:rsidR="008D59AE" w:rsidRDefault="008B758C">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出资比例：</w:t>
            </w:r>
            <w:r>
              <w:rPr>
                <w:rFonts w:ascii="Times New Roman" w:eastAsia="宋体" w:hAnsi="Times New Roman" w:cs="Times New Roman"/>
                <w:color w:val="000000"/>
                <w:kern w:val="0"/>
                <w:szCs w:val="21"/>
              </w:rPr>
              <w:t>100</w:t>
            </w:r>
            <w:r>
              <w:rPr>
                <w:rFonts w:ascii="Times New Roman" w:eastAsia="宋体" w:hAnsi="Times New Roman" w:cs="Times New Roman"/>
                <w:color w:val="000000"/>
                <w:kern w:val="0"/>
                <w:szCs w:val="21"/>
              </w:rPr>
              <w:t>％</w:t>
            </w:r>
          </w:p>
          <w:p w14:paraId="43A95408" w14:textId="77777777" w:rsidR="008D59AE" w:rsidRDefault="008B758C">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资金落实情况：已落实</w:t>
            </w:r>
          </w:p>
        </w:tc>
      </w:tr>
      <w:tr w:rsidR="008D59AE" w14:paraId="731D720A" w14:textId="77777777">
        <w:trPr>
          <w:trHeight w:val="454"/>
          <w:jc w:val="center"/>
        </w:trPr>
        <w:tc>
          <w:tcPr>
            <w:tcW w:w="257" w:type="pct"/>
            <w:tcBorders>
              <w:top w:val="nil"/>
            </w:tcBorders>
            <w:vAlign w:val="center"/>
          </w:tcPr>
          <w:p w14:paraId="51090354" w14:textId="77777777" w:rsidR="008D59AE" w:rsidRDefault="008D59AE">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tcBorders>
              <w:top w:val="nil"/>
            </w:tcBorders>
            <w:vAlign w:val="center"/>
          </w:tcPr>
          <w:p w14:paraId="61D198D0" w14:textId="77777777" w:rsidR="008D59AE" w:rsidRDefault="008B758C">
            <w:pPr>
              <w:spacing w:line="36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bCs/>
                <w:color w:val="000000" w:themeColor="text1"/>
                <w:szCs w:val="21"/>
              </w:rPr>
              <w:t>服务期限</w:t>
            </w:r>
            <w:r>
              <w:rPr>
                <w:rFonts w:ascii="Times New Roman" w:eastAsia="宋体" w:hAnsi="Times New Roman" w:cs="Times New Roman"/>
                <w:bCs/>
                <w:color w:val="000000" w:themeColor="text1"/>
                <w:szCs w:val="21"/>
              </w:rPr>
              <w:t>/</w:t>
            </w:r>
            <w:r>
              <w:rPr>
                <w:rFonts w:ascii="Times New Roman" w:eastAsia="宋体" w:hAnsi="Times New Roman" w:cs="Times New Roman"/>
                <w:bCs/>
                <w:color w:val="000000" w:themeColor="text1"/>
                <w:szCs w:val="21"/>
              </w:rPr>
              <w:t>工期</w:t>
            </w:r>
            <w:r>
              <w:rPr>
                <w:rFonts w:ascii="Times New Roman" w:eastAsia="宋体" w:hAnsi="Times New Roman" w:cs="Times New Roman"/>
                <w:bCs/>
                <w:color w:val="000000" w:themeColor="text1"/>
                <w:szCs w:val="21"/>
              </w:rPr>
              <w:t>/</w:t>
            </w:r>
            <w:r>
              <w:rPr>
                <w:rFonts w:ascii="Times New Roman" w:eastAsia="宋体" w:hAnsi="Times New Roman" w:cs="Times New Roman"/>
                <w:bCs/>
                <w:color w:val="000000" w:themeColor="text1"/>
                <w:szCs w:val="21"/>
              </w:rPr>
              <w:t>交货期</w:t>
            </w:r>
          </w:p>
        </w:tc>
        <w:tc>
          <w:tcPr>
            <w:tcW w:w="3465" w:type="pct"/>
            <w:tcBorders>
              <w:top w:val="nil"/>
            </w:tcBorders>
            <w:vAlign w:val="center"/>
          </w:tcPr>
          <w:p w14:paraId="40E04199" w14:textId="32616C6F" w:rsidR="008D59AE" w:rsidRDefault="00E36EAB">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173190927"/>
                <w14:checkbox>
                  <w14:checked w14:val="1"/>
                  <w14:checkedState w14:val="0052" w14:font="Wingdings 2"/>
                  <w14:uncheckedState w14:val="25A1" w14:font="宋体"/>
                </w14:checkbox>
              </w:sdtPr>
              <w:sdtEndPr/>
              <w:sdtContent>
                <w:r w:rsidR="008B758C">
                  <w:rPr>
                    <w:rFonts w:ascii="宋体" w:eastAsia="宋体" w:hAnsi="宋体" w:cs="Times New Roman" w:hint="eastAsia"/>
                  </w:rPr>
                  <w:sym w:font="Wingdings 2" w:char="F052"/>
                </w:r>
              </w:sdtContent>
            </w:sdt>
            <w:r w:rsidR="008B758C">
              <w:rPr>
                <w:rFonts w:ascii="Times New Roman" w:eastAsia="宋体" w:hAnsi="Times New Roman" w:cs="Times New Roman"/>
                <w:bCs/>
                <w:color w:val="000000" w:themeColor="text1"/>
                <w:szCs w:val="20"/>
              </w:rPr>
              <w:t>服务期限：</w:t>
            </w:r>
            <w:sdt>
              <w:sdtPr>
                <w:rPr>
                  <w:rFonts w:ascii="Times New Roman" w:eastAsia="宋体" w:hAnsi="Times New Roman" w:cs="Times New Roman"/>
                  <w:bCs/>
                  <w:color w:val="000000" w:themeColor="text1"/>
                  <w:szCs w:val="20"/>
                </w:rPr>
                <w:alias w:val="填写服务期限"/>
                <w:tag w:val="填写服务期限"/>
                <w:id w:val="124508664"/>
                <w:lock w:val="sdtLocked"/>
                <w:placeholder>
                  <w:docPart w:val="00D0556E766A4C19961418CEA4378C22"/>
                </w:placeholder>
              </w:sdtPr>
              <w:sdtEndPr/>
              <w:sdtContent>
                <w:r w:rsidR="00552E7D">
                  <w:rPr>
                    <w:rFonts w:ascii="Times New Roman" w:eastAsia="宋体" w:hAnsi="Times New Roman" w:cs="Times New Roman" w:hint="eastAsia"/>
                    <w:bCs/>
                    <w:color w:val="000000" w:themeColor="text1"/>
                    <w:szCs w:val="20"/>
                  </w:rPr>
                  <w:t>5</w:t>
                </w:r>
                <w:r w:rsidR="00552E7D">
                  <w:rPr>
                    <w:rFonts w:ascii="Times New Roman" w:eastAsia="宋体" w:hAnsi="Times New Roman" w:cs="Times New Roman"/>
                    <w:bCs/>
                    <w:color w:val="000000" w:themeColor="text1"/>
                    <w:szCs w:val="20"/>
                  </w:rPr>
                  <w:t>00</w:t>
                </w:r>
                <w:r w:rsidR="00552E7D">
                  <w:rPr>
                    <w:rFonts w:ascii="Times New Roman" w:eastAsia="宋体" w:hAnsi="Times New Roman" w:cs="Times New Roman" w:hint="eastAsia"/>
                    <w:bCs/>
                    <w:color w:val="000000" w:themeColor="text1"/>
                    <w:szCs w:val="20"/>
                  </w:rPr>
                  <w:t>天（暂估），</w:t>
                </w:r>
                <w:r w:rsidR="008B758C" w:rsidRPr="008B758C">
                  <w:rPr>
                    <w:rFonts w:ascii="Times New Roman" w:eastAsia="宋体" w:hAnsi="Times New Roman" w:cs="Times New Roman" w:hint="eastAsia"/>
                    <w:bCs/>
                    <w:color w:val="000000" w:themeColor="text1"/>
                    <w:szCs w:val="20"/>
                  </w:rPr>
                  <w:t>合同签订之日起至本工程取得竣工验收备案证书。</w:t>
                </w:r>
              </w:sdtContent>
            </w:sdt>
          </w:p>
          <w:p w14:paraId="764162D8" w14:textId="77777777" w:rsidR="008D59AE" w:rsidRDefault="00E36EAB">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2059660778"/>
                <w14:checkbox>
                  <w14:checked w14:val="0"/>
                  <w14:checkedState w14:val="0052" w14:font="Wingdings 2"/>
                  <w14:uncheckedState w14:val="25A1" w14:font="宋体"/>
                </w14:checkbox>
              </w:sdtPr>
              <w:sdtEndPr/>
              <w:sdtContent>
                <w:r w:rsidR="008B758C">
                  <w:rPr>
                    <w:rFonts w:ascii="宋体" w:eastAsia="宋体" w:hAnsi="宋体" w:cs="Times New Roman" w:hint="eastAsia"/>
                  </w:rPr>
                  <w:t>□</w:t>
                </w:r>
              </w:sdtContent>
            </w:sdt>
            <w:r w:rsidR="008B758C">
              <w:rPr>
                <w:rFonts w:ascii="Times New Roman" w:eastAsia="宋体" w:hAnsi="Times New Roman" w:cs="Times New Roman"/>
                <w:bCs/>
                <w:color w:val="000000" w:themeColor="text1"/>
                <w:szCs w:val="20"/>
              </w:rPr>
              <w:t>工期：</w:t>
            </w:r>
            <w:sdt>
              <w:sdtPr>
                <w:rPr>
                  <w:rFonts w:ascii="Times New Roman" w:eastAsia="宋体" w:hAnsi="Times New Roman" w:cs="Times New Roman"/>
                  <w:bCs/>
                  <w:color w:val="000000" w:themeColor="text1"/>
                  <w:szCs w:val="20"/>
                </w:rPr>
                <w:alias w:val="填写工期要求"/>
                <w:tag w:val="填写工期要求"/>
                <w:id w:val="1785153872"/>
                <w:lock w:val="sdtLocked"/>
                <w:placeholder>
                  <w:docPart w:val="E11FCE4170C443DF869F9C2B0BF62FBA"/>
                </w:placeholder>
                <w:showingPlcHdr/>
              </w:sdtPr>
              <w:sdtEndPr/>
              <w:sdtContent>
                <w:r w:rsidR="008B758C">
                  <w:rPr>
                    <w:rStyle w:val="af4"/>
                    <w:rFonts w:ascii="Times New Roman" w:hAnsi="Times New Roman" w:cs="Times New Roman"/>
                  </w:rPr>
                  <w:t>单击或点击此处输入文字。</w:t>
                </w:r>
              </w:sdtContent>
            </w:sdt>
          </w:p>
          <w:p w14:paraId="4579F79F" w14:textId="77777777" w:rsidR="008D59AE" w:rsidRDefault="00E36EAB">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1901207764"/>
                <w14:checkbox>
                  <w14:checked w14:val="0"/>
                  <w14:checkedState w14:val="0052" w14:font="Wingdings 2"/>
                  <w14:uncheckedState w14:val="25A1" w14:font="宋体"/>
                </w14:checkbox>
              </w:sdtPr>
              <w:sdtEndPr/>
              <w:sdtContent>
                <w:r w:rsidR="008B758C">
                  <w:rPr>
                    <w:rFonts w:ascii="宋体" w:eastAsia="宋体" w:hAnsi="宋体" w:cs="Times New Roman" w:hint="eastAsia"/>
                  </w:rPr>
                  <w:t>□</w:t>
                </w:r>
              </w:sdtContent>
            </w:sdt>
            <w:r w:rsidR="008B758C">
              <w:rPr>
                <w:rFonts w:ascii="Times New Roman" w:eastAsia="宋体" w:hAnsi="Times New Roman" w:cs="Times New Roman"/>
                <w:bCs/>
                <w:color w:val="000000" w:themeColor="text1"/>
                <w:szCs w:val="20"/>
              </w:rPr>
              <w:t>交货期：</w:t>
            </w:r>
            <w:sdt>
              <w:sdtPr>
                <w:rPr>
                  <w:rFonts w:ascii="Times New Roman" w:eastAsia="宋体" w:hAnsi="Times New Roman" w:cs="Times New Roman"/>
                  <w:bCs/>
                  <w:color w:val="000000" w:themeColor="text1"/>
                  <w:szCs w:val="20"/>
                </w:rPr>
                <w:alias w:val="填写交货期要求"/>
                <w:tag w:val="填写交货期要求"/>
                <w:id w:val="-449548315"/>
                <w:lock w:val="sdtLocked"/>
                <w:placeholder>
                  <w:docPart w:val="E068F70E0886461F90CBA22618ACCC01"/>
                </w:placeholder>
                <w:showingPlcHdr/>
              </w:sdtPr>
              <w:sdtEndPr/>
              <w:sdtContent>
                <w:r w:rsidR="008B758C">
                  <w:rPr>
                    <w:rStyle w:val="af4"/>
                    <w:rFonts w:ascii="Times New Roman" w:hAnsi="Times New Roman" w:cs="Times New Roman"/>
                  </w:rPr>
                  <w:t>单击或点击此处输入文字。</w:t>
                </w:r>
              </w:sdtContent>
            </w:sdt>
          </w:p>
        </w:tc>
      </w:tr>
      <w:tr w:rsidR="008D59AE" w14:paraId="03D6AAEC" w14:textId="77777777">
        <w:trPr>
          <w:trHeight w:val="454"/>
          <w:jc w:val="center"/>
        </w:trPr>
        <w:tc>
          <w:tcPr>
            <w:tcW w:w="257" w:type="pct"/>
            <w:vAlign w:val="center"/>
          </w:tcPr>
          <w:p w14:paraId="4BACDD52"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41B37E03" w14:textId="77777777" w:rsidR="008D59AE" w:rsidRDefault="008B758C">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质量要求</w:t>
            </w:r>
          </w:p>
        </w:tc>
        <w:tc>
          <w:tcPr>
            <w:tcW w:w="3465" w:type="pct"/>
            <w:vAlign w:val="center"/>
          </w:tcPr>
          <w:p w14:paraId="1DF61029" w14:textId="77777777"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合格</w:t>
            </w:r>
          </w:p>
        </w:tc>
      </w:tr>
      <w:tr w:rsidR="008D59AE" w14:paraId="250E97F4" w14:textId="77777777">
        <w:trPr>
          <w:trHeight w:val="233"/>
          <w:jc w:val="center"/>
        </w:trPr>
        <w:tc>
          <w:tcPr>
            <w:tcW w:w="257" w:type="pct"/>
            <w:vMerge w:val="restart"/>
            <w:vAlign w:val="center"/>
          </w:tcPr>
          <w:p w14:paraId="5D67D1C9"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72E7F2BE" w14:textId="77777777" w:rsidR="008D59AE" w:rsidRDefault="008B758C">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分包</w:t>
            </w:r>
            <w:r>
              <w:rPr>
                <w:rFonts w:ascii="宋体" w:eastAsia="宋体" w:hAnsi="宋体" w:cs="Times New Roman"/>
                <w:color w:val="000000"/>
                <w:szCs w:val="21"/>
              </w:rPr>
              <w:t>要求</w:t>
            </w:r>
          </w:p>
        </w:tc>
        <w:tc>
          <w:tcPr>
            <w:tcW w:w="3465" w:type="pct"/>
            <w:vAlign w:val="center"/>
          </w:tcPr>
          <w:p w14:paraId="47586459" w14:textId="77777777" w:rsidR="008D59AE" w:rsidRDefault="00E36EAB">
            <w:pPr>
              <w:spacing w:line="360" w:lineRule="auto"/>
              <w:ind w:rightChars="120" w:right="252"/>
              <w:rPr>
                <w:rFonts w:ascii="Times New Roman" w:eastAsia="宋体" w:hAnsi="Times New Roman" w:cs="Times New Roman"/>
                <w:color w:val="000000"/>
                <w:szCs w:val="21"/>
              </w:rPr>
            </w:pPr>
            <w:sdt>
              <w:sdtPr>
                <w:rPr>
                  <w:rFonts w:ascii="Times New Roman" w:eastAsia="宋体" w:hAnsi="Times New Roman" w:cs="Times New Roman"/>
                  <w:kern w:val="0"/>
                </w:rPr>
                <w:id w:val="1430234714"/>
                <w14:checkbox>
                  <w14:checked w14:val="1"/>
                  <w14:checkedState w14:val="0052" w14:font="Wingdings 2"/>
                  <w14:uncheckedState w14:val="25A1" w14:font="宋体"/>
                </w14:checkbox>
              </w:sdtPr>
              <w:sdtEndPr/>
              <w:sdtContent>
                <w:r w:rsidR="008B758C">
                  <w:rPr>
                    <w:rFonts w:ascii="宋体" w:eastAsia="宋体" w:hAnsi="宋体" w:cs="Times New Roman" w:hint="eastAsia"/>
                    <w:kern w:val="0"/>
                  </w:rPr>
                  <w:sym w:font="Wingdings 2" w:char="F052"/>
                </w:r>
              </w:sdtContent>
            </w:sdt>
            <w:r w:rsidR="008B758C">
              <w:rPr>
                <w:rFonts w:ascii="Times New Roman" w:eastAsia="宋体" w:hAnsi="Times New Roman" w:cs="Times New Roman"/>
                <w:bCs/>
                <w:color w:val="000000"/>
                <w:szCs w:val="21"/>
              </w:rPr>
              <w:t>不允许</w:t>
            </w:r>
          </w:p>
        </w:tc>
      </w:tr>
      <w:tr w:rsidR="008D59AE" w14:paraId="66F07983" w14:textId="77777777">
        <w:trPr>
          <w:trHeight w:val="232"/>
          <w:jc w:val="center"/>
        </w:trPr>
        <w:tc>
          <w:tcPr>
            <w:tcW w:w="257" w:type="pct"/>
            <w:vMerge/>
            <w:vAlign w:val="center"/>
          </w:tcPr>
          <w:p w14:paraId="3BE83B84"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5740028E" w14:textId="77777777" w:rsidR="008D59AE" w:rsidRDefault="008D59AE">
            <w:pPr>
              <w:spacing w:line="360" w:lineRule="auto"/>
              <w:jc w:val="center"/>
              <w:rPr>
                <w:rFonts w:ascii="宋体" w:eastAsia="宋体" w:hAnsi="宋体" w:cs="Times New Roman"/>
                <w:color w:val="000000"/>
                <w:szCs w:val="21"/>
              </w:rPr>
            </w:pPr>
          </w:p>
        </w:tc>
        <w:tc>
          <w:tcPr>
            <w:tcW w:w="3465" w:type="pct"/>
            <w:vAlign w:val="center"/>
          </w:tcPr>
          <w:p w14:paraId="4DAEE5FD" w14:textId="77777777" w:rsidR="008D59AE" w:rsidRDefault="00E36EAB">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366260567"/>
                <w14:checkbox>
                  <w14:checked w14:val="0"/>
                  <w14:checkedState w14:val="0052" w14:font="Wingdings 2"/>
                  <w14:uncheckedState w14:val="25A1" w14:font="宋体"/>
                </w14:checkbox>
              </w:sdtPr>
              <w:sdtEndPr/>
              <w:sdtContent>
                <w:r w:rsidR="008B758C">
                  <w:rPr>
                    <w:rFonts w:ascii="宋体" w:eastAsia="宋体" w:hAnsi="宋体" w:cs="Times New Roman" w:hint="eastAsia"/>
                    <w:kern w:val="0"/>
                  </w:rPr>
                  <w:t>□</w:t>
                </w:r>
              </w:sdtContent>
            </w:sdt>
            <w:r w:rsidR="008B758C">
              <w:rPr>
                <w:rFonts w:ascii="Times New Roman" w:eastAsia="宋体" w:hAnsi="Times New Roman" w:cs="Times New Roman"/>
                <w:bCs/>
                <w:color w:val="000000"/>
                <w:szCs w:val="21"/>
              </w:rPr>
              <w:t>允许</w:t>
            </w:r>
          </w:p>
          <w:p w14:paraId="49BA0409" w14:textId="77777777" w:rsidR="008D59AE" w:rsidRDefault="008B758C">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允许分包项目：</w:t>
            </w:r>
            <w:sdt>
              <w:sdtPr>
                <w:rPr>
                  <w:rStyle w:val="af3"/>
                  <w:rFonts w:ascii="Times New Roman" w:hAnsi="Times New Roman" w:cs="Times New Roman"/>
                </w:rPr>
                <w:id w:val="-1564787399"/>
                <w:lock w:val="sdtLocked"/>
                <w:placeholder>
                  <w:docPart w:val="9A90C02EA1484A1694AD31786AE2FEE3"/>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p>
          <w:p w14:paraId="0039A10B" w14:textId="77777777" w:rsidR="008D59AE" w:rsidRDefault="008B758C">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分包方资质要求：</w:t>
            </w:r>
            <w:sdt>
              <w:sdtPr>
                <w:rPr>
                  <w:rStyle w:val="af3"/>
                  <w:rFonts w:ascii="Times New Roman" w:hAnsi="Times New Roman" w:cs="Times New Roman"/>
                </w:rPr>
                <w:id w:val="-1005043448"/>
                <w:lock w:val="sdtLocked"/>
                <w:placeholder>
                  <w:docPart w:val="AB15341593ED4ADA90C2DAC5BA2F2275"/>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p>
          <w:p w14:paraId="3DE3D952" w14:textId="77777777" w:rsidR="008D59AE" w:rsidRDefault="008B758C">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供应商拟在成交后将成交项目的部分工作分包的：</w:t>
            </w:r>
          </w:p>
          <w:p w14:paraId="6914ECB7" w14:textId="77777777" w:rsidR="008D59AE" w:rsidRDefault="00E36EAB">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1485893080"/>
                <w14:checkbox>
                  <w14:checked w14:val="0"/>
                  <w14:checkedState w14:val="0052" w14:font="Wingdings 2"/>
                  <w14:uncheckedState w14:val="25A1" w14:font="宋体"/>
                </w14:checkbox>
              </w:sdtPr>
              <w:sdtEndPr/>
              <w:sdtContent>
                <w:r w:rsidR="008B758C">
                  <w:rPr>
                    <w:rFonts w:ascii="宋体" w:eastAsia="宋体" w:hAnsi="宋体" w:cs="Times New Roman" w:hint="eastAsia"/>
                    <w:kern w:val="0"/>
                  </w:rPr>
                  <w:t>□</w:t>
                </w:r>
              </w:sdtContent>
            </w:sdt>
            <w:r w:rsidR="008B758C">
              <w:rPr>
                <w:rFonts w:ascii="Times New Roman" w:eastAsia="宋体" w:hAnsi="Times New Roman" w:cs="Times New Roman"/>
                <w:bCs/>
                <w:color w:val="000000"/>
                <w:szCs w:val="21"/>
              </w:rPr>
              <w:t>应在报价文件中提交分包合同</w:t>
            </w:r>
          </w:p>
          <w:p w14:paraId="62CA0D1B" w14:textId="77777777" w:rsidR="008D59AE" w:rsidRDefault="00E36EAB">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1947760717"/>
                <w14:checkbox>
                  <w14:checked w14:val="0"/>
                  <w14:checkedState w14:val="0052" w14:font="Wingdings 2"/>
                  <w14:uncheckedState w14:val="25A1" w14:font="宋体"/>
                </w14:checkbox>
              </w:sdtPr>
              <w:sdtEndPr/>
              <w:sdtContent>
                <w:r w:rsidR="008B758C">
                  <w:rPr>
                    <w:rFonts w:ascii="宋体" w:eastAsia="宋体" w:hAnsi="宋体" w:cs="Times New Roman" w:hint="eastAsia"/>
                    <w:kern w:val="0"/>
                  </w:rPr>
                  <w:t>□</w:t>
                </w:r>
              </w:sdtContent>
            </w:sdt>
            <w:r w:rsidR="008B758C">
              <w:rPr>
                <w:rFonts w:ascii="Times New Roman" w:eastAsia="宋体" w:hAnsi="Times New Roman" w:cs="Times New Roman"/>
                <w:bCs/>
                <w:color w:val="000000"/>
                <w:szCs w:val="21"/>
              </w:rPr>
              <w:t>应在报价文件中作说明</w:t>
            </w:r>
          </w:p>
          <w:p w14:paraId="7C65C2D6" w14:textId="77777777" w:rsidR="008D59AE" w:rsidRDefault="008B758C">
            <w:pPr>
              <w:spacing w:line="360" w:lineRule="auto"/>
              <w:ind w:rightChars="120" w:right="252"/>
              <w:rPr>
                <w:rFonts w:ascii="Times New Roman" w:eastAsia="宋体" w:hAnsi="Times New Roman" w:cs="Times New Roman"/>
                <w:color w:val="000000"/>
                <w:szCs w:val="21"/>
              </w:rPr>
            </w:pPr>
            <w:r>
              <w:rPr>
                <w:rFonts w:ascii="Times New Roman" w:eastAsia="宋体" w:hAnsi="Times New Roman" w:cs="Times New Roman"/>
                <w:bCs/>
                <w:color w:val="000000"/>
                <w:szCs w:val="21"/>
              </w:rPr>
              <w:t>供应商须取得采购单位同意方可进行分包。分包供应商不得将分包项目再次分包。成交供应商应当就分包项目对采购单位负责，分包供应商就分包项目承担连带责任。</w:t>
            </w:r>
          </w:p>
        </w:tc>
      </w:tr>
      <w:tr w:rsidR="008D59AE" w14:paraId="3F0248C6" w14:textId="77777777">
        <w:trPr>
          <w:trHeight w:val="454"/>
          <w:jc w:val="center"/>
        </w:trPr>
        <w:tc>
          <w:tcPr>
            <w:tcW w:w="257" w:type="pct"/>
            <w:vAlign w:val="center"/>
          </w:tcPr>
          <w:p w14:paraId="3272747A"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6BEB36A6" w14:textId="77777777" w:rsidR="008D59AE" w:rsidRDefault="008B758C">
            <w:pPr>
              <w:spacing w:line="360" w:lineRule="auto"/>
              <w:jc w:val="center"/>
              <w:rPr>
                <w:rFonts w:ascii="宋体" w:eastAsia="宋体" w:hAnsi="宋体" w:cs="Times New Roman"/>
                <w:bCs/>
                <w:color w:val="000000"/>
                <w:szCs w:val="21"/>
              </w:rPr>
            </w:pPr>
            <w:r>
              <w:rPr>
                <w:rFonts w:ascii="宋体" w:eastAsia="宋体" w:hAnsi="宋体" w:cs="Times New Roman" w:hint="eastAsia"/>
                <w:color w:val="000000"/>
                <w:szCs w:val="21"/>
              </w:rPr>
              <w:t>标段划分情况</w:t>
            </w:r>
          </w:p>
        </w:tc>
        <w:tc>
          <w:tcPr>
            <w:tcW w:w="3465" w:type="pct"/>
            <w:vAlign w:val="center"/>
          </w:tcPr>
          <w:p w14:paraId="399C5F56" w14:textId="77777777" w:rsidR="008D59AE" w:rsidRDefault="008B758C">
            <w:pPr>
              <w:spacing w:line="360" w:lineRule="auto"/>
              <w:ind w:rightChars="120" w:right="252"/>
              <w:rPr>
                <w:rFonts w:ascii="Times New Roman" w:eastAsia="宋体" w:hAnsi="Times New Roman" w:cs="Times New Roman"/>
                <w:color w:val="000000"/>
                <w:szCs w:val="21"/>
              </w:rPr>
            </w:pPr>
            <w:r>
              <w:rPr>
                <w:rFonts w:ascii="Times New Roman" w:eastAsia="宋体" w:hAnsi="Times New Roman" w:cs="Times New Roman"/>
                <w:color w:val="000000"/>
                <w:szCs w:val="21"/>
              </w:rPr>
              <w:t>本次采购分为</w:t>
            </w:r>
            <w:sdt>
              <w:sdtPr>
                <w:rPr>
                  <w:rStyle w:val="af3"/>
                  <w:rFonts w:ascii="Times New Roman" w:hAnsi="Times New Roman" w:cs="Times New Roman"/>
                </w:rPr>
                <w:alias w:val="填写标段数量"/>
                <w:tag w:val="填写标段数量"/>
                <w:id w:val="1215392024"/>
                <w:lock w:val="sdtLocked"/>
                <w:placeholder>
                  <w:docPart w:val="D87BAC51FBC74DC89F70C6303A169A68"/>
                </w:placeholder>
              </w:sdtPr>
              <w:sdtEndPr>
                <w:rPr>
                  <w:rStyle w:val="a0"/>
                  <w:rFonts w:eastAsiaTheme="minorEastAsia"/>
                  <w:color w:val="000000" w:themeColor="text1"/>
                  <w:szCs w:val="21"/>
                  <w:u w:val="none"/>
                </w:rPr>
              </w:sdtEndPr>
              <w:sdtContent>
                <w:r>
                  <w:rPr>
                    <w:rStyle w:val="af3"/>
                    <w:rFonts w:ascii="Times New Roman" w:hAnsi="Times New Roman" w:cs="Times New Roman"/>
                  </w:rPr>
                  <w:t>1</w:t>
                </w:r>
              </w:sdtContent>
            </w:sdt>
            <w:r>
              <w:rPr>
                <w:rFonts w:ascii="Times New Roman" w:eastAsia="宋体" w:hAnsi="Times New Roman" w:cs="Times New Roman"/>
                <w:color w:val="000000"/>
                <w:szCs w:val="21"/>
              </w:rPr>
              <w:t>个标段，确定</w:t>
            </w:r>
            <w:sdt>
              <w:sdtPr>
                <w:rPr>
                  <w:rStyle w:val="af3"/>
                  <w:rFonts w:ascii="Times New Roman" w:hAnsi="Times New Roman" w:cs="Times New Roman"/>
                </w:rPr>
                <w:alias w:val="填写中标人数量"/>
                <w:id w:val="821240462"/>
                <w:lock w:val="sdtLocked"/>
                <w:placeholder>
                  <w:docPart w:val="87AD13120A9947A5B1F5113E4ED23155"/>
                </w:placeholder>
              </w:sdtPr>
              <w:sdtEndPr>
                <w:rPr>
                  <w:rStyle w:val="a0"/>
                  <w:rFonts w:eastAsiaTheme="minorEastAsia"/>
                  <w:color w:val="000000" w:themeColor="text1"/>
                  <w:szCs w:val="21"/>
                  <w:u w:val="none"/>
                </w:rPr>
              </w:sdtEndPr>
              <w:sdtContent>
                <w:r>
                  <w:rPr>
                    <w:rStyle w:val="af3"/>
                    <w:rFonts w:ascii="Times New Roman" w:hAnsi="Times New Roman" w:cs="Times New Roman"/>
                  </w:rPr>
                  <w:t>1</w:t>
                </w:r>
              </w:sdtContent>
            </w:sdt>
            <w:r>
              <w:rPr>
                <w:rFonts w:ascii="Times New Roman" w:eastAsia="宋体" w:hAnsi="Times New Roman" w:cs="Times New Roman"/>
                <w:color w:val="000000"/>
                <w:szCs w:val="21"/>
              </w:rPr>
              <w:t>名成交人。</w:t>
            </w:r>
          </w:p>
        </w:tc>
      </w:tr>
      <w:tr w:rsidR="008D59AE" w14:paraId="0B1D0599" w14:textId="77777777">
        <w:trPr>
          <w:trHeight w:val="235"/>
          <w:jc w:val="center"/>
        </w:trPr>
        <w:tc>
          <w:tcPr>
            <w:tcW w:w="257" w:type="pct"/>
            <w:vAlign w:val="center"/>
          </w:tcPr>
          <w:p w14:paraId="55AEA84C"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287B59AE" w14:textId="77777777" w:rsidR="008D59AE" w:rsidRDefault="008B758C">
            <w:pPr>
              <w:spacing w:line="360" w:lineRule="auto"/>
              <w:jc w:val="center"/>
              <w:rPr>
                <w:rFonts w:ascii="宋体" w:eastAsia="宋体" w:hAnsi="宋体" w:cs="Times New Roman"/>
                <w:color w:val="000000"/>
                <w:szCs w:val="21"/>
              </w:rPr>
            </w:pPr>
            <w:r>
              <w:rPr>
                <w:rFonts w:ascii="宋体" w:eastAsia="宋体" w:hAnsi="宋体" w:cs="仿宋_GB2312" w:hint="eastAsia"/>
                <w:color w:val="000000"/>
                <w:kern w:val="0"/>
                <w:szCs w:val="21"/>
              </w:rPr>
              <w:t>供应商资质要求</w:t>
            </w:r>
          </w:p>
        </w:tc>
        <w:tc>
          <w:tcPr>
            <w:tcW w:w="3465" w:type="pct"/>
            <w:vAlign w:val="center"/>
          </w:tcPr>
          <w:sdt>
            <w:sdtPr>
              <w:rPr>
                <w:rFonts w:ascii="Times New Roman" w:eastAsia="宋体" w:hAnsi="Times New Roman" w:cs="Times New Roman"/>
                <w:bCs/>
                <w:color w:val="000000" w:themeColor="text1"/>
                <w:szCs w:val="20"/>
              </w:rPr>
              <w:alias w:val="填写资质要求"/>
              <w:tag w:val="填写资质要求"/>
              <w:id w:val="-2008748669"/>
              <w:lock w:val="sdtLocked"/>
              <w:placeholder>
                <w:docPart w:val="A7C0456DD0EB4A36A3834A0A1D75E378"/>
              </w:placeholder>
            </w:sdtPr>
            <w:sdtEndPr/>
            <w:sdtContent>
              <w:p w14:paraId="1F2C3B89" w14:textId="77777777" w:rsidR="008B758C" w:rsidRPr="008B758C" w:rsidRDefault="008B758C" w:rsidP="008B758C">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bCs/>
                    <w:color w:val="000000" w:themeColor="text1"/>
                    <w:szCs w:val="20"/>
                  </w:rPr>
                  <w:t>1</w:t>
                </w:r>
                <w:r w:rsidR="00671082">
                  <w:rPr>
                    <w:rFonts w:ascii="Times New Roman" w:eastAsia="宋体" w:hAnsi="Times New Roman" w:cs="Times New Roman" w:hint="eastAsia"/>
                    <w:bCs/>
                    <w:color w:val="000000" w:themeColor="text1"/>
                    <w:szCs w:val="20"/>
                  </w:rPr>
                  <w:t>、</w:t>
                </w:r>
                <w:r>
                  <w:rPr>
                    <w:rFonts w:ascii="Times New Roman" w:eastAsia="宋体" w:hAnsi="Times New Roman" w:cs="Times New Roman" w:hint="eastAsia"/>
                    <w:bCs/>
                    <w:color w:val="000000" w:themeColor="text1"/>
                    <w:szCs w:val="20"/>
                  </w:rPr>
                  <w:t>供应商</w:t>
                </w:r>
                <w:r w:rsidRPr="008B758C">
                  <w:rPr>
                    <w:rFonts w:ascii="Times New Roman" w:eastAsia="宋体" w:hAnsi="Times New Roman" w:cs="Times New Roman" w:hint="eastAsia"/>
                    <w:bCs/>
                    <w:color w:val="000000" w:themeColor="text1"/>
                    <w:szCs w:val="20"/>
                  </w:rPr>
                  <w:t>必须是在中华人民共和国境内注册成立并具有独立承担民事责任能力的法人或其他组织，具有有效的营业执照或事业单位法人证书或其他主体证明文件扫描件。</w:t>
                </w:r>
              </w:p>
              <w:p w14:paraId="406B920F" w14:textId="0A14EF7B" w:rsidR="008E15DC" w:rsidRDefault="008B758C" w:rsidP="00DC16FF">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bCs/>
                    <w:color w:val="000000" w:themeColor="text1"/>
                    <w:szCs w:val="20"/>
                  </w:rPr>
                  <w:t>2</w:t>
                </w:r>
                <w:r w:rsidR="00671082">
                  <w:rPr>
                    <w:rFonts w:ascii="Times New Roman" w:eastAsia="宋体" w:hAnsi="Times New Roman" w:cs="Times New Roman" w:hint="eastAsia"/>
                    <w:bCs/>
                    <w:color w:val="000000" w:themeColor="text1"/>
                    <w:szCs w:val="20"/>
                  </w:rPr>
                  <w:t>、</w:t>
                </w:r>
                <w:r w:rsidRPr="008B758C">
                  <w:rPr>
                    <w:rFonts w:ascii="Times New Roman" w:eastAsia="宋体" w:hAnsi="Times New Roman" w:cs="Times New Roman"/>
                    <w:bCs/>
                    <w:color w:val="000000" w:themeColor="text1"/>
                    <w:szCs w:val="20"/>
                  </w:rPr>
                  <w:t>工程勘察</w:t>
                </w:r>
                <w:r w:rsidR="008E15DC">
                  <w:rPr>
                    <w:rFonts w:ascii="Times New Roman" w:eastAsia="宋体" w:hAnsi="Times New Roman" w:cs="Times New Roman" w:hint="eastAsia"/>
                    <w:bCs/>
                    <w:color w:val="000000" w:themeColor="text1"/>
                    <w:szCs w:val="20"/>
                  </w:rPr>
                  <w:t>资质：满足以下要求之一：</w:t>
                </w:r>
              </w:p>
              <w:p w14:paraId="0901CB51" w14:textId="4359C2B0" w:rsidR="008E15DC" w:rsidRDefault="008E15DC" w:rsidP="00846F83">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hint="eastAsia"/>
                    <w:bCs/>
                    <w:color w:val="000000" w:themeColor="text1"/>
                    <w:szCs w:val="20"/>
                  </w:rPr>
                  <w:lastRenderedPageBreak/>
                  <w:t>（</w:t>
                </w:r>
                <w:r>
                  <w:rPr>
                    <w:rFonts w:ascii="Times New Roman" w:eastAsia="宋体" w:hAnsi="Times New Roman" w:cs="Times New Roman" w:hint="eastAsia"/>
                    <w:bCs/>
                    <w:color w:val="000000" w:themeColor="text1"/>
                    <w:szCs w:val="20"/>
                  </w:rPr>
                  <w:t>1</w:t>
                </w:r>
                <w:r>
                  <w:rPr>
                    <w:rFonts w:ascii="Times New Roman" w:eastAsia="宋体" w:hAnsi="Times New Roman" w:cs="Times New Roman" w:hint="eastAsia"/>
                    <w:bCs/>
                    <w:color w:val="000000" w:themeColor="text1"/>
                    <w:szCs w:val="20"/>
                  </w:rPr>
                  <w:t>）工程勘察</w:t>
                </w:r>
                <w:r w:rsidR="008B758C" w:rsidRPr="008B758C">
                  <w:rPr>
                    <w:rFonts w:ascii="Times New Roman" w:eastAsia="宋体" w:hAnsi="Times New Roman" w:cs="Times New Roman"/>
                    <w:bCs/>
                    <w:color w:val="000000" w:themeColor="text1"/>
                    <w:szCs w:val="20"/>
                  </w:rPr>
                  <w:t>综合</w:t>
                </w:r>
                <w:r>
                  <w:rPr>
                    <w:rFonts w:ascii="Times New Roman" w:eastAsia="宋体" w:hAnsi="Times New Roman" w:cs="Times New Roman" w:hint="eastAsia"/>
                    <w:bCs/>
                    <w:color w:val="000000" w:themeColor="text1"/>
                    <w:szCs w:val="20"/>
                  </w:rPr>
                  <w:t>资质</w:t>
                </w:r>
                <w:r w:rsidR="008B758C" w:rsidRPr="008B758C">
                  <w:rPr>
                    <w:rFonts w:ascii="Times New Roman" w:eastAsia="宋体" w:hAnsi="Times New Roman" w:cs="Times New Roman"/>
                    <w:bCs/>
                    <w:color w:val="000000" w:themeColor="text1"/>
                    <w:szCs w:val="20"/>
                  </w:rPr>
                  <w:t>甲级</w:t>
                </w:r>
                <w:r>
                  <w:rPr>
                    <w:rFonts w:ascii="Times New Roman" w:eastAsia="宋体" w:hAnsi="Times New Roman" w:cs="Times New Roman" w:hint="eastAsia"/>
                    <w:bCs/>
                    <w:color w:val="000000" w:themeColor="text1"/>
                    <w:szCs w:val="20"/>
                  </w:rPr>
                  <w:t>；</w:t>
                </w:r>
              </w:p>
              <w:p w14:paraId="3F08C288" w14:textId="344DB0E8" w:rsidR="009E46B8" w:rsidRDefault="008E15DC" w:rsidP="00846F83">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hint="eastAsia"/>
                    <w:bCs/>
                    <w:color w:val="000000" w:themeColor="text1"/>
                    <w:szCs w:val="20"/>
                  </w:rPr>
                  <w:t>（</w:t>
                </w:r>
                <w:r>
                  <w:rPr>
                    <w:rFonts w:ascii="Times New Roman" w:eastAsia="宋体" w:hAnsi="Times New Roman" w:cs="Times New Roman" w:hint="eastAsia"/>
                    <w:bCs/>
                    <w:color w:val="000000" w:themeColor="text1"/>
                    <w:szCs w:val="20"/>
                  </w:rPr>
                  <w:t>2</w:t>
                </w:r>
                <w:r>
                  <w:rPr>
                    <w:rFonts w:ascii="Times New Roman" w:eastAsia="宋体" w:hAnsi="Times New Roman" w:cs="Times New Roman" w:hint="eastAsia"/>
                    <w:bCs/>
                    <w:color w:val="000000" w:themeColor="text1"/>
                    <w:szCs w:val="20"/>
                  </w:rPr>
                  <w:t>）</w:t>
                </w:r>
                <w:r w:rsidR="008B758C" w:rsidRPr="008B758C">
                  <w:rPr>
                    <w:rFonts w:ascii="Times New Roman" w:eastAsia="宋体" w:hAnsi="Times New Roman" w:cs="Times New Roman"/>
                    <w:bCs/>
                    <w:color w:val="000000" w:themeColor="text1"/>
                    <w:szCs w:val="20"/>
                  </w:rPr>
                  <w:t>同时具备工程勘察专业类（岩土工程物探测试检测监测</w:t>
                </w:r>
                <w:r w:rsidR="009E46B8">
                  <w:rPr>
                    <w:rFonts w:ascii="Times New Roman" w:eastAsia="宋体" w:hAnsi="Times New Roman" w:cs="Times New Roman" w:hint="eastAsia"/>
                    <w:bCs/>
                    <w:color w:val="000000" w:themeColor="text1"/>
                    <w:szCs w:val="20"/>
                  </w:rPr>
                  <w:t>）</w:t>
                </w:r>
                <w:r w:rsidR="00F1320A">
                  <w:rPr>
                    <w:rFonts w:ascii="Times New Roman" w:eastAsia="宋体" w:hAnsi="Times New Roman" w:cs="Times New Roman" w:hint="eastAsia"/>
                    <w:bCs/>
                    <w:color w:val="000000" w:themeColor="text1"/>
                    <w:szCs w:val="20"/>
                  </w:rPr>
                  <w:t>甲</w:t>
                </w:r>
                <w:r w:rsidR="008B758C" w:rsidRPr="008B758C">
                  <w:rPr>
                    <w:rFonts w:ascii="Times New Roman" w:eastAsia="宋体" w:hAnsi="Times New Roman" w:cs="Times New Roman"/>
                    <w:bCs/>
                    <w:color w:val="000000" w:themeColor="text1"/>
                    <w:szCs w:val="20"/>
                  </w:rPr>
                  <w:t>级或以上资质和工程勘察</w:t>
                </w:r>
                <w:r w:rsidR="008B758C">
                  <w:rPr>
                    <w:rFonts w:ascii="Times New Roman" w:eastAsia="宋体" w:hAnsi="Times New Roman" w:cs="Times New Roman"/>
                    <w:bCs/>
                    <w:color w:val="000000" w:themeColor="text1"/>
                    <w:szCs w:val="20"/>
                  </w:rPr>
                  <w:t>(</w:t>
                </w:r>
                <w:r w:rsidR="008B758C" w:rsidRPr="008B758C">
                  <w:rPr>
                    <w:rFonts w:ascii="Times New Roman" w:eastAsia="宋体" w:hAnsi="Times New Roman" w:cs="Times New Roman" w:hint="eastAsia"/>
                    <w:bCs/>
                    <w:color w:val="000000" w:themeColor="text1"/>
                    <w:szCs w:val="20"/>
                  </w:rPr>
                  <w:t>工程测量</w:t>
                </w:r>
                <w:r w:rsidR="008B758C" w:rsidRPr="008B758C">
                  <w:rPr>
                    <w:rFonts w:ascii="Times New Roman" w:eastAsia="宋体" w:hAnsi="Times New Roman" w:cs="Times New Roman"/>
                    <w:bCs/>
                    <w:color w:val="000000" w:themeColor="text1"/>
                    <w:szCs w:val="20"/>
                  </w:rPr>
                  <w:t>)</w:t>
                </w:r>
                <w:r w:rsidR="008B758C" w:rsidRPr="008B758C">
                  <w:rPr>
                    <w:rFonts w:ascii="Times New Roman" w:eastAsia="宋体" w:hAnsi="Times New Roman" w:cs="Times New Roman"/>
                    <w:bCs/>
                    <w:color w:val="000000" w:themeColor="text1"/>
                    <w:szCs w:val="20"/>
                  </w:rPr>
                  <w:t>专业甲级或以上资质。</w:t>
                </w:r>
                <w:r w:rsidR="009E46B8">
                  <w:rPr>
                    <w:rFonts w:ascii="Times New Roman" w:eastAsia="宋体" w:hAnsi="Times New Roman" w:cs="Times New Roman" w:hint="eastAsia"/>
                    <w:bCs/>
                    <w:color w:val="000000" w:themeColor="text1"/>
                    <w:szCs w:val="20"/>
                  </w:rPr>
                  <w:t>3</w:t>
                </w:r>
                <w:r w:rsidR="009E46B8">
                  <w:rPr>
                    <w:rFonts w:ascii="Times New Roman" w:eastAsia="宋体" w:hAnsi="Times New Roman" w:cs="Times New Roman" w:hint="eastAsia"/>
                    <w:bCs/>
                    <w:color w:val="000000" w:themeColor="text1"/>
                    <w:szCs w:val="20"/>
                  </w:rPr>
                  <w:t>、</w:t>
                </w:r>
                <w:r w:rsidR="008B758C" w:rsidRPr="008B758C">
                  <w:rPr>
                    <w:rFonts w:ascii="Times New Roman" w:eastAsia="宋体" w:hAnsi="Times New Roman" w:cs="Times New Roman"/>
                    <w:bCs/>
                    <w:color w:val="000000" w:themeColor="text1"/>
                    <w:szCs w:val="20"/>
                  </w:rPr>
                  <w:t>项目负责人资格要求：具备注册土木工程师（岩土专业）执业资格。</w:t>
                </w:r>
              </w:p>
              <w:p w14:paraId="7EF4A9A4" w14:textId="05DE55C0" w:rsidR="008D59AE" w:rsidRPr="00DD51D7" w:rsidRDefault="009E46B8" w:rsidP="00846F83">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bCs/>
                    <w:color w:val="000000" w:themeColor="text1"/>
                    <w:szCs w:val="20"/>
                  </w:rPr>
                  <w:t>4</w:t>
                </w:r>
                <w:r>
                  <w:rPr>
                    <w:rFonts w:ascii="Times New Roman" w:eastAsia="宋体" w:hAnsi="Times New Roman" w:cs="Times New Roman" w:hint="eastAsia"/>
                    <w:bCs/>
                    <w:color w:val="000000" w:themeColor="text1"/>
                    <w:szCs w:val="20"/>
                  </w:rPr>
                  <w:t>、</w:t>
                </w:r>
                <w:r w:rsidR="008B758C">
                  <w:rPr>
                    <w:rFonts w:ascii="Times New Roman" w:eastAsia="宋体" w:hAnsi="Times New Roman" w:cs="Times New Roman" w:hint="eastAsia"/>
                    <w:bCs/>
                    <w:color w:val="000000" w:themeColor="text1"/>
                    <w:szCs w:val="20"/>
                  </w:rPr>
                  <w:t>供应商</w:t>
                </w:r>
                <w:r w:rsidR="008B758C" w:rsidRPr="008B758C">
                  <w:rPr>
                    <w:rFonts w:ascii="Times New Roman" w:eastAsia="宋体" w:hAnsi="Times New Roman" w:cs="Times New Roman"/>
                    <w:bCs/>
                    <w:color w:val="000000" w:themeColor="text1"/>
                    <w:szCs w:val="20"/>
                  </w:rPr>
                  <w:t>不得与被监测项目的</w:t>
                </w:r>
                <w:r w:rsidR="008B758C" w:rsidRPr="008B758C">
                  <w:rPr>
                    <w:rFonts w:ascii="Times New Roman" w:eastAsia="宋体" w:hAnsi="Times New Roman" w:cs="Times New Roman" w:hint="eastAsia"/>
                    <w:bCs/>
                    <w:color w:val="000000" w:themeColor="text1"/>
                    <w:szCs w:val="20"/>
                  </w:rPr>
                  <w:t>施工单位、监理单位有任何隶属关系</w:t>
                </w:r>
                <w:r w:rsidR="00C42B6D">
                  <w:rPr>
                    <w:rFonts w:ascii="Times New Roman" w:eastAsia="宋体" w:hAnsi="Times New Roman" w:cs="Times New Roman" w:hint="eastAsia"/>
                    <w:bCs/>
                    <w:color w:val="000000" w:themeColor="text1"/>
                    <w:szCs w:val="20"/>
                  </w:rPr>
                  <w:t>或</w:t>
                </w:r>
                <w:r w:rsidR="008B758C" w:rsidRPr="008B758C">
                  <w:rPr>
                    <w:rFonts w:ascii="Times New Roman" w:eastAsia="宋体" w:hAnsi="Times New Roman" w:cs="Times New Roman" w:hint="eastAsia"/>
                    <w:bCs/>
                    <w:color w:val="000000" w:themeColor="text1"/>
                    <w:szCs w:val="20"/>
                  </w:rPr>
                  <w:t>经济利害关系（</w:t>
                </w:r>
                <w:r>
                  <w:rPr>
                    <w:rFonts w:ascii="Times New Roman" w:eastAsia="宋体" w:hAnsi="Times New Roman" w:cs="Times New Roman" w:hint="eastAsia"/>
                    <w:bCs/>
                    <w:color w:val="000000" w:themeColor="text1"/>
                    <w:szCs w:val="20"/>
                  </w:rPr>
                  <w:t>提供股东关系图、</w:t>
                </w:r>
                <w:r w:rsidR="008B758C" w:rsidRPr="008B758C">
                  <w:rPr>
                    <w:rFonts w:ascii="Times New Roman" w:eastAsia="宋体" w:hAnsi="Times New Roman" w:cs="Times New Roman" w:hint="eastAsia"/>
                    <w:bCs/>
                    <w:color w:val="000000" w:themeColor="text1"/>
                    <w:szCs w:val="20"/>
                  </w:rPr>
                  <w:t>出具承诺函，格式自拟）。</w:t>
                </w:r>
              </w:p>
            </w:sdtContent>
          </w:sdt>
        </w:tc>
      </w:tr>
      <w:tr w:rsidR="008D59AE" w14:paraId="0C221E3A" w14:textId="77777777">
        <w:trPr>
          <w:trHeight w:val="397"/>
          <w:jc w:val="center"/>
        </w:trPr>
        <w:tc>
          <w:tcPr>
            <w:tcW w:w="257" w:type="pct"/>
            <w:vAlign w:val="center"/>
          </w:tcPr>
          <w:p w14:paraId="736C6C5C"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218604F4" w14:textId="77777777" w:rsidR="008D59AE" w:rsidRDefault="008B758C">
            <w:pPr>
              <w:spacing w:line="360" w:lineRule="auto"/>
              <w:jc w:val="center"/>
              <w:rPr>
                <w:rFonts w:ascii="宋体" w:eastAsia="宋体" w:hAnsi="宋体" w:cs="Times New Roman"/>
                <w:color w:val="000000"/>
                <w:szCs w:val="21"/>
              </w:rPr>
            </w:pPr>
            <w:r>
              <w:rPr>
                <w:rFonts w:ascii="宋体" w:eastAsia="宋体" w:hAnsi="宋体" w:cs="仿宋_GB2312" w:hint="eastAsia"/>
                <w:color w:val="000000"/>
                <w:kern w:val="0"/>
                <w:szCs w:val="21"/>
              </w:rPr>
              <w:t>是否接受联合体报价</w:t>
            </w:r>
          </w:p>
        </w:tc>
        <w:tc>
          <w:tcPr>
            <w:tcW w:w="3465" w:type="pct"/>
            <w:vAlign w:val="center"/>
          </w:tcPr>
          <w:p w14:paraId="2D78BE1D" w14:textId="69599B10" w:rsidR="008D59AE" w:rsidRDefault="00E36EAB">
            <w:pPr>
              <w:spacing w:line="360" w:lineRule="auto"/>
              <w:rPr>
                <w:rFonts w:ascii="宋体" w:eastAsia="宋体" w:hAnsi="宋体" w:cs="Times New Roman"/>
                <w:bCs/>
                <w:color w:val="000000"/>
                <w:szCs w:val="21"/>
              </w:rPr>
            </w:pPr>
            <w:sdt>
              <w:sdtPr>
                <w:rPr>
                  <w:rFonts w:ascii="宋体" w:eastAsia="宋体" w:hAnsi="宋体" w:hint="eastAsia"/>
                  <w:kern w:val="0"/>
                </w:rPr>
                <w:id w:val="1417054130"/>
                <w14:checkbox>
                  <w14:checked w14:val="0"/>
                  <w14:checkedState w14:val="0052" w14:font="Wingdings 2"/>
                  <w14:uncheckedState w14:val="25A1" w14:font="宋体"/>
                </w14:checkbox>
              </w:sdtPr>
              <w:sdtEndPr/>
              <w:sdtContent>
                <w:r w:rsidR="00F1320A">
                  <w:rPr>
                    <w:rFonts w:ascii="宋体" w:eastAsia="宋体" w:hAnsi="宋体" w:hint="eastAsia"/>
                    <w:kern w:val="0"/>
                  </w:rPr>
                  <w:t>□</w:t>
                </w:r>
              </w:sdtContent>
            </w:sdt>
            <w:r w:rsidR="008B758C">
              <w:rPr>
                <w:rFonts w:ascii="宋体" w:eastAsia="宋体" w:hAnsi="宋体" w:cs="Times New Roman" w:hint="eastAsia"/>
                <w:bCs/>
                <w:color w:val="000000"/>
                <w:szCs w:val="21"/>
              </w:rPr>
              <w:t xml:space="preserve">不接受 </w:t>
            </w:r>
            <w:r w:rsidR="008B758C">
              <w:rPr>
                <w:rFonts w:ascii="宋体" w:eastAsia="宋体" w:hAnsi="宋体" w:cs="Times New Roman"/>
                <w:bCs/>
                <w:color w:val="000000"/>
                <w:szCs w:val="21"/>
              </w:rPr>
              <w:t xml:space="preserve">     </w:t>
            </w:r>
            <w:sdt>
              <w:sdtPr>
                <w:rPr>
                  <w:rFonts w:ascii="宋体" w:eastAsia="宋体" w:hAnsi="宋体" w:hint="eastAsia"/>
                  <w:kern w:val="0"/>
                </w:rPr>
                <w:id w:val="1657341967"/>
                <w14:checkbox>
                  <w14:checked w14:val="1"/>
                  <w14:checkedState w14:val="0052" w14:font="Wingdings 2"/>
                  <w14:uncheckedState w14:val="25A1" w14:font="宋体"/>
                </w14:checkbox>
              </w:sdtPr>
              <w:sdtEndPr/>
              <w:sdtContent>
                <w:r w:rsidR="00F1320A">
                  <w:rPr>
                    <w:rFonts w:ascii="宋体" w:eastAsia="宋体" w:hAnsi="宋体" w:hint="eastAsia"/>
                    <w:kern w:val="0"/>
                  </w:rPr>
                  <w:sym w:font="Wingdings 2" w:char="F052"/>
                </w:r>
              </w:sdtContent>
            </w:sdt>
            <w:r w:rsidR="008B758C">
              <w:rPr>
                <w:rFonts w:ascii="宋体" w:eastAsia="宋体" w:hAnsi="宋体" w:cs="Times New Roman" w:hint="eastAsia"/>
                <w:bCs/>
                <w:color w:val="000000"/>
                <w:szCs w:val="21"/>
              </w:rPr>
              <w:t>接受</w:t>
            </w:r>
          </w:p>
        </w:tc>
      </w:tr>
      <w:tr w:rsidR="008D59AE" w14:paraId="7FAD594A" w14:textId="77777777">
        <w:trPr>
          <w:trHeight w:val="397"/>
          <w:jc w:val="center"/>
        </w:trPr>
        <w:tc>
          <w:tcPr>
            <w:tcW w:w="257" w:type="pct"/>
            <w:vAlign w:val="center"/>
          </w:tcPr>
          <w:p w14:paraId="13EE59AF"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39F35468" w14:textId="77777777" w:rsidR="008D59AE" w:rsidRDefault="008B758C">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资格</w:t>
            </w:r>
            <w:r>
              <w:rPr>
                <w:rFonts w:ascii="宋体" w:eastAsia="宋体" w:hAnsi="宋体" w:cs="仿宋_GB2312"/>
                <w:color w:val="000000"/>
                <w:kern w:val="0"/>
                <w:szCs w:val="21"/>
              </w:rPr>
              <w:t>审查</w:t>
            </w:r>
            <w:r>
              <w:rPr>
                <w:rFonts w:ascii="宋体" w:eastAsia="宋体" w:hAnsi="宋体" w:cs="仿宋_GB2312" w:hint="eastAsia"/>
                <w:color w:val="000000"/>
                <w:kern w:val="0"/>
                <w:szCs w:val="21"/>
              </w:rPr>
              <w:t>方式</w:t>
            </w:r>
          </w:p>
        </w:tc>
        <w:tc>
          <w:tcPr>
            <w:tcW w:w="3465" w:type="pct"/>
            <w:vAlign w:val="center"/>
          </w:tcPr>
          <w:p w14:paraId="46F9FEB6" w14:textId="77777777" w:rsidR="008D59AE" w:rsidRDefault="00E36EAB">
            <w:pPr>
              <w:spacing w:line="360" w:lineRule="auto"/>
              <w:rPr>
                <w:rFonts w:ascii="宋体" w:eastAsia="宋体" w:hAnsi="宋体" w:cs="Times New Roman"/>
                <w:bCs/>
                <w:color w:val="000000"/>
                <w:szCs w:val="21"/>
              </w:rPr>
            </w:pPr>
            <w:sdt>
              <w:sdtPr>
                <w:rPr>
                  <w:rFonts w:ascii="宋体" w:eastAsia="宋体" w:hAnsi="宋体" w:hint="eastAsia"/>
                  <w:kern w:val="0"/>
                </w:rPr>
                <w:id w:val="-54315094"/>
                <w14:checkbox>
                  <w14:checked w14:val="0"/>
                  <w14:checkedState w14:val="0052" w14:font="Wingdings 2"/>
                  <w14:uncheckedState w14:val="25A1" w14:font="宋体"/>
                </w14:checkbox>
              </w:sdtPr>
              <w:sdtEndPr/>
              <w:sdtContent>
                <w:r w:rsidR="008B758C">
                  <w:rPr>
                    <w:rFonts w:ascii="宋体" w:eastAsia="宋体" w:hAnsi="宋体" w:hint="eastAsia"/>
                    <w:kern w:val="0"/>
                  </w:rPr>
                  <w:t>□</w:t>
                </w:r>
              </w:sdtContent>
            </w:sdt>
            <w:r w:rsidR="008B758C">
              <w:rPr>
                <w:rFonts w:ascii="宋体" w:eastAsia="宋体" w:hAnsi="宋体" w:cs="Times New Roman" w:hint="eastAsia"/>
                <w:bCs/>
                <w:color w:val="000000"/>
                <w:szCs w:val="21"/>
              </w:rPr>
              <w:t>资格</w:t>
            </w:r>
            <w:r w:rsidR="008B758C">
              <w:rPr>
                <w:rFonts w:ascii="宋体" w:eastAsia="宋体" w:hAnsi="宋体" w:cs="Times New Roman"/>
                <w:bCs/>
                <w:color w:val="000000"/>
                <w:szCs w:val="21"/>
              </w:rPr>
              <w:t>预审</w:t>
            </w:r>
            <w:r w:rsidR="008B758C">
              <w:rPr>
                <w:rFonts w:ascii="宋体" w:eastAsia="宋体" w:hAnsi="宋体" w:cs="Times New Roman" w:hint="eastAsia"/>
                <w:bCs/>
                <w:color w:val="000000"/>
                <w:szCs w:val="21"/>
              </w:rPr>
              <w:t xml:space="preserve"> </w:t>
            </w:r>
            <w:r w:rsidR="008B758C">
              <w:rPr>
                <w:rFonts w:ascii="宋体" w:eastAsia="宋体" w:hAnsi="宋体" w:cs="Times New Roman"/>
                <w:bCs/>
                <w:color w:val="000000"/>
                <w:szCs w:val="21"/>
              </w:rPr>
              <w:t xml:space="preserve">   </w:t>
            </w:r>
            <w:sdt>
              <w:sdtPr>
                <w:rPr>
                  <w:rFonts w:ascii="宋体" w:eastAsia="宋体" w:hAnsi="宋体" w:hint="eastAsia"/>
                  <w:kern w:val="0"/>
                </w:rPr>
                <w:id w:val="-286815732"/>
                <w14:checkbox>
                  <w14:checked w14:val="1"/>
                  <w14:checkedState w14:val="0052" w14:font="Wingdings 2"/>
                  <w14:uncheckedState w14:val="25A1" w14:font="宋体"/>
                </w14:checkbox>
              </w:sdtPr>
              <w:sdtEndPr/>
              <w:sdtContent>
                <w:r w:rsidR="008B758C">
                  <w:rPr>
                    <w:rFonts w:ascii="宋体" w:eastAsia="宋体" w:hAnsi="宋体" w:hint="eastAsia"/>
                    <w:kern w:val="0"/>
                  </w:rPr>
                  <w:sym w:font="Wingdings 2" w:char="F052"/>
                </w:r>
              </w:sdtContent>
            </w:sdt>
            <w:r w:rsidR="008B758C">
              <w:rPr>
                <w:rFonts w:ascii="宋体" w:eastAsia="宋体" w:hAnsi="宋体" w:cs="Times New Roman" w:hint="eastAsia"/>
                <w:bCs/>
                <w:color w:val="000000"/>
                <w:szCs w:val="21"/>
              </w:rPr>
              <w:t>资格后审</w:t>
            </w:r>
          </w:p>
        </w:tc>
      </w:tr>
      <w:tr w:rsidR="008D59AE" w14:paraId="60225B3F" w14:textId="77777777">
        <w:trPr>
          <w:trHeight w:val="419"/>
          <w:jc w:val="center"/>
        </w:trPr>
        <w:tc>
          <w:tcPr>
            <w:tcW w:w="257" w:type="pct"/>
            <w:vAlign w:val="center"/>
          </w:tcPr>
          <w:p w14:paraId="38476F88"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278E93CB" w14:textId="77777777" w:rsidR="008D59AE" w:rsidRDefault="008B758C">
            <w:pPr>
              <w:spacing w:line="360" w:lineRule="auto"/>
              <w:jc w:val="center"/>
              <w:rPr>
                <w:rFonts w:ascii="Times New Roman" w:eastAsia="宋体" w:hAnsi="Times New Roman" w:cs="Times New Roman"/>
                <w:color w:val="000000" w:themeColor="text1"/>
                <w:szCs w:val="21"/>
                <w:highlight w:val="yellow"/>
              </w:rPr>
            </w:pPr>
            <w:r>
              <w:rPr>
                <w:rFonts w:ascii="Times New Roman" w:eastAsia="宋体" w:hAnsi="Times New Roman" w:cs="Times New Roman"/>
                <w:color w:val="000000" w:themeColor="text1"/>
                <w:szCs w:val="21"/>
              </w:rPr>
              <w:t>投标货币</w:t>
            </w:r>
          </w:p>
        </w:tc>
        <w:tc>
          <w:tcPr>
            <w:tcW w:w="3465" w:type="pct"/>
            <w:vAlign w:val="center"/>
          </w:tcPr>
          <w:p w14:paraId="23C88EFE" w14:textId="77777777" w:rsidR="008D59AE" w:rsidRDefault="00E36EAB">
            <w:pPr>
              <w:spacing w:line="360" w:lineRule="auto"/>
              <w:rPr>
                <w:rFonts w:ascii="Times New Roman" w:eastAsia="宋体" w:hAnsi="Times New Roman" w:cs="Times New Roman"/>
                <w:szCs w:val="21"/>
                <w:u w:val="single"/>
              </w:rPr>
            </w:pPr>
            <w:sdt>
              <w:sdtPr>
                <w:rPr>
                  <w:rFonts w:ascii="Times New Roman" w:eastAsia="宋体" w:hAnsi="Times New Roman" w:cs="Times New Roman"/>
                </w:rPr>
                <w:id w:val="-1611666240"/>
                <w14:checkbox>
                  <w14:checked w14:val="1"/>
                  <w14:checkedState w14:val="0052" w14:font="Wingdings 2"/>
                  <w14:uncheckedState w14:val="25A1" w14:font="宋体"/>
                </w14:checkbox>
              </w:sdtPr>
              <w:sdtEndPr/>
              <w:sdtContent>
                <w:r w:rsidR="008B758C">
                  <w:rPr>
                    <w:rFonts w:ascii="Times New Roman" w:eastAsia="宋体" w:hAnsi="Times New Roman" w:cs="Times New Roman"/>
                  </w:rPr>
                  <w:sym w:font="Wingdings 2" w:char="F052"/>
                </w:r>
              </w:sdtContent>
            </w:sdt>
            <w:r w:rsidR="008B758C">
              <w:rPr>
                <w:rFonts w:ascii="Times New Roman" w:eastAsia="宋体" w:hAnsi="Times New Roman" w:cs="Times New Roman"/>
                <w:bCs/>
                <w:color w:val="000000" w:themeColor="text1"/>
                <w:szCs w:val="21"/>
              </w:rPr>
              <w:t>人民币</w:t>
            </w:r>
            <w:r w:rsidR="008B758C">
              <w:rPr>
                <w:rFonts w:ascii="Times New Roman" w:eastAsia="宋体" w:hAnsi="Times New Roman" w:cs="Times New Roman"/>
                <w:bCs/>
                <w:color w:val="000000" w:themeColor="text1"/>
                <w:szCs w:val="21"/>
              </w:rPr>
              <w:t xml:space="preserve">      </w:t>
            </w:r>
            <w:sdt>
              <w:sdtPr>
                <w:rPr>
                  <w:rFonts w:ascii="Times New Roman" w:eastAsia="宋体" w:hAnsi="Times New Roman" w:cs="Times New Roman"/>
                </w:rPr>
                <w:id w:val="-1852099205"/>
                <w14:checkbox>
                  <w14:checked w14:val="0"/>
                  <w14:checkedState w14:val="0052" w14:font="Wingdings 2"/>
                  <w14:uncheckedState w14:val="25A1" w14:font="宋体"/>
                </w14:checkbox>
              </w:sdtPr>
              <w:sdtEndPr/>
              <w:sdtContent>
                <w:r w:rsidR="008B758C">
                  <w:rPr>
                    <w:rFonts w:ascii="宋体" w:eastAsia="宋体" w:hAnsi="宋体" w:cs="Times New Roman" w:hint="eastAsia"/>
                  </w:rPr>
                  <w:t>□</w:t>
                </w:r>
              </w:sdtContent>
            </w:sdt>
            <w:r w:rsidR="008B758C">
              <w:rPr>
                <w:rFonts w:ascii="Times New Roman" w:eastAsia="宋体" w:hAnsi="Times New Roman" w:cs="Times New Roman"/>
                <w:bCs/>
                <w:color w:val="000000" w:themeColor="text1"/>
                <w:szCs w:val="21"/>
              </w:rPr>
              <w:t>其他</w:t>
            </w:r>
            <w:sdt>
              <w:sdtPr>
                <w:rPr>
                  <w:rStyle w:val="af3"/>
                  <w:rFonts w:ascii="Times New Roman" w:hAnsi="Times New Roman" w:cs="Times New Roman"/>
                </w:rPr>
                <w:alias w:val="填写币种"/>
                <w:tag w:val="填写币种"/>
                <w:id w:val="-1401907074"/>
                <w:lock w:val="sdtLocked"/>
                <w:placeholder>
                  <w:docPart w:val="3AA40B16AD864E73A5EC7A5B6D8D6214"/>
                </w:placeholder>
                <w:showingPlcHdr/>
              </w:sdtPr>
              <w:sdtEndPr>
                <w:rPr>
                  <w:rStyle w:val="a0"/>
                  <w:rFonts w:eastAsiaTheme="minorEastAsia"/>
                  <w:bCs/>
                  <w:color w:val="000000" w:themeColor="text1"/>
                  <w:szCs w:val="20"/>
                  <w:u w:val="none"/>
                </w:rPr>
              </w:sdtEndPr>
              <w:sdtContent>
                <w:r w:rsidR="008B758C">
                  <w:rPr>
                    <w:rStyle w:val="af4"/>
                    <w:rFonts w:ascii="Times New Roman" w:hAnsi="Times New Roman" w:cs="Times New Roman"/>
                  </w:rPr>
                  <w:t>单击或点击此处输入文字。</w:t>
                </w:r>
              </w:sdtContent>
            </w:sdt>
          </w:p>
        </w:tc>
      </w:tr>
      <w:tr w:rsidR="008D59AE" w14:paraId="0B0CA7D5" w14:textId="77777777">
        <w:trPr>
          <w:trHeight w:val="419"/>
          <w:jc w:val="center"/>
        </w:trPr>
        <w:tc>
          <w:tcPr>
            <w:tcW w:w="257" w:type="pct"/>
            <w:vAlign w:val="center"/>
          </w:tcPr>
          <w:p w14:paraId="211369D6"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00D00A71" w14:textId="77777777" w:rsidR="008D59AE" w:rsidRDefault="008B758C">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报价上限</w:t>
            </w:r>
          </w:p>
        </w:tc>
        <w:tc>
          <w:tcPr>
            <w:tcW w:w="3465" w:type="pct"/>
            <w:vAlign w:val="center"/>
          </w:tcPr>
          <w:p w14:paraId="482D4068" w14:textId="77777777" w:rsidR="008D59AE" w:rsidRDefault="00E36EAB" w:rsidP="00671082">
            <w:pPr>
              <w:spacing w:line="360" w:lineRule="auto"/>
              <w:rPr>
                <w:rFonts w:ascii="Times New Roman" w:eastAsia="宋体" w:hAnsi="Times New Roman" w:cs="Times New Roman"/>
                <w:color w:val="000000"/>
                <w:szCs w:val="21"/>
              </w:rPr>
            </w:pPr>
            <w:sdt>
              <w:sdtPr>
                <w:rPr>
                  <w:rFonts w:ascii="Times New Roman" w:eastAsia="宋体" w:hAnsi="Times New Roman" w:cs="Times New Roman"/>
                  <w:bCs/>
                  <w:color w:val="000000" w:themeColor="text1"/>
                  <w:szCs w:val="20"/>
                </w:rPr>
                <w:alias w:val="填写最高投标限价"/>
                <w:tag w:val="填写最高投标限价"/>
                <w:id w:val="2139690629"/>
                <w:lock w:val="sdtLocked"/>
                <w:placeholder>
                  <w:docPart w:val="E66665B7E22F46358D1F47E1FF7C35DB"/>
                </w:placeholder>
              </w:sdtPr>
              <w:sdtEndPr/>
              <w:sdtContent>
                <w:r w:rsidR="00671082">
                  <w:rPr>
                    <w:rFonts w:ascii="Times New Roman" w:eastAsia="宋体" w:hAnsi="Times New Roman" w:cs="Times New Roman"/>
                    <w:bCs/>
                    <w:color w:val="000000" w:themeColor="text1"/>
                    <w:szCs w:val="20"/>
                  </w:rPr>
                  <w:t>481,897.05</w:t>
                </w:r>
              </w:sdtContent>
            </w:sdt>
          </w:p>
        </w:tc>
      </w:tr>
      <w:tr w:rsidR="008D59AE" w14:paraId="3302D8E6" w14:textId="77777777">
        <w:trPr>
          <w:trHeight w:val="419"/>
          <w:jc w:val="center"/>
        </w:trPr>
        <w:tc>
          <w:tcPr>
            <w:tcW w:w="257" w:type="pct"/>
            <w:vAlign w:val="center"/>
          </w:tcPr>
          <w:p w14:paraId="7F8F5158"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38309B4C" w14:textId="77777777" w:rsidR="008D59AE" w:rsidRDefault="008B758C">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有效报价</w:t>
            </w:r>
          </w:p>
        </w:tc>
        <w:tc>
          <w:tcPr>
            <w:tcW w:w="3465" w:type="pct"/>
            <w:vAlign w:val="center"/>
          </w:tcPr>
          <w:p w14:paraId="3BC2960A" w14:textId="77777777"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不高于报价上限的报价为有效报价。</w:t>
            </w:r>
          </w:p>
        </w:tc>
      </w:tr>
      <w:tr w:rsidR="008D59AE" w14:paraId="6BE7E37E" w14:textId="77777777">
        <w:trPr>
          <w:trHeight w:val="419"/>
          <w:jc w:val="center"/>
        </w:trPr>
        <w:tc>
          <w:tcPr>
            <w:tcW w:w="257" w:type="pct"/>
            <w:vAlign w:val="center"/>
          </w:tcPr>
          <w:p w14:paraId="0F47AC2D"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4BA4EBCD" w14:textId="77777777" w:rsidR="008D59AE" w:rsidRDefault="008B758C">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报价有效期</w:t>
            </w:r>
          </w:p>
        </w:tc>
        <w:tc>
          <w:tcPr>
            <w:tcW w:w="3465" w:type="pct"/>
            <w:vAlign w:val="center"/>
          </w:tcPr>
          <w:p w14:paraId="10F6ECD2" w14:textId="77777777"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120</w:t>
            </w:r>
            <w:r>
              <w:rPr>
                <w:rFonts w:ascii="Times New Roman" w:eastAsia="宋体" w:hAnsi="Times New Roman" w:cs="Times New Roman"/>
                <w:color w:val="000000"/>
                <w:szCs w:val="21"/>
              </w:rPr>
              <w:t>日历天（从报价截止之日算起）</w:t>
            </w:r>
          </w:p>
        </w:tc>
      </w:tr>
      <w:tr w:rsidR="008D59AE" w14:paraId="4B820534" w14:textId="77777777">
        <w:trPr>
          <w:trHeight w:val="419"/>
          <w:jc w:val="center"/>
        </w:trPr>
        <w:tc>
          <w:tcPr>
            <w:tcW w:w="257" w:type="pct"/>
            <w:vAlign w:val="center"/>
          </w:tcPr>
          <w:p w14:paraId="3A0F433F"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7693A612" w14:textId="77777777" w:rsidR="008D59AE" w:rsidRDefault="008B758C">
            <w:pPr>
              <w:spacing w:line="360" w:lineRule="auto"/>
              <w:jc w:val="center"/>
              <w:rPr>
                <w:rFonts w:ascii="宋体" w:eastAsia="宋体" w:hAnsi="宋体" w:cs="Times New Roman"/>
                <w:kern w:val="0"/>
                <w:szCs w:val="21"/>
              </w:rPr>
            </w:pPr>
            <w:r>
              <w:rPr>
                <w:rFonts w:ascii="宋体" w:eastAsia="宋体" w:hAnsi="宋体" w:cs="Times New Roman" w:hint="eastAsia"/>
                <w:kern w:val="0"/>
                <w:szCs w:val="21"/>
              </w:rPr>
              <w:t>采购文件</w:t>
            </w:r>
          </w:p>
          <w:p w14:paraId="1956E6BE" w14:textId="77777777" w:rsidR="008D59AE" w:rsidRDefault="008B758C">
            <w:pPr>
              <w:spacing w:line="360" w:lineRule="auto"/>
              <w:jc w:val="center"/>
              <w:rPr>
                <w:rFonts w:ascii="宋体" w:eastAsia="宋体" w:hAnsi="宋体" w:cs="Times New Roman"/>
                <w:kern w:val="0"/>
                <w:szCs w:val="21"/>
              </w:rPr>
            </w:pPr>
            <w:r>
              <w:rPr>
                <w:rFonts w:ascii="宋体" w:eastAsia="宋体" w:hAnsi="宋体" w:cs="Times New Roman" w:hint="eastAsia"/>
                <w:kern w:val="0"/>
                <w:szCs w:val="21"/>
              </w:rPr>
              <w:t>质疑、</w:t>
            </w:r>
            <w:r>
              <w:rPr>
                <w:rFonts w:ascii="宋体" w:eastAsia="宋体" w:hAnsi="宋体" w:cs="Times New Roman"/>
                <w:kern w:val="0"/>
                <w:szCs w:val="21"/>
              </w:rPr>
              <w:t>答疑</w:t>
            </w:r>
          </w:p>
          <w:p w14:paraId="35DED793" w14:textId="77777777" w:rsidR="008D59AE" w:rsidRDefault="008B758C">
            <w:pPr>
              <w:spacing w:line="360" w:lineRule="auto"/>
              <w:jc w:val="center"/>
              <w:rPr>
                <w:rFonts w:ascii="宋体" w:eastAsia="宋体" w:hAnsi="宋体" w:cs="仿宋_GB2312"/>
                <w:color w:val="000000"/>
                <w:kern w:val="0"/>
                <w:szCs w:val="21"/>
              </w:rPr>
            </w:pPr>
            <w:r>
              <w:rPr>
                <w:rFonts w:ascii="宋体" w:eastAsia="宋体" w:hAnsi="宋体" w:cs="Times New Roman"/>
                <w:kern w:val="0"/>
                <w:szCs w:val="21"/>
              </w:rPr>
              <w:t>澄清</w:t>
            </w:r>
            <w:r>
              <w:rPr>
                <w:rFonts w:ascii="宋体" w:eastAsia="宋体" w:hAnsi="宋体" w:cs="Times New Roman" w:hint="eastAsia"/>
                <w:kern w:val="0"/>
                <w:szCs w:val="21"/>
              </w:rPr>
              <w:t>、</w:t>
            </w:r>
            <w:r>
              <w:rPr>
                <w:rFonts w:ascii="宋体" w:eastAsia="宋体" w:hAnsi="宋体" w:cs="Times New Roman"/>
                <w:kern w:val="0"/>
                <w:szCs w:val="21"/>
              </w:rPr>
              <w:t>修改</w:t>
            </w:r>
          </w:p>
        </w:tc>
        <w:tc>
          <w:tcPr>
            <w:tcW w:w="3465" w:type="pct"/>
            <w:vAlign w:val="center"/>
          </w:tcPr>
          <w:p w14:paraId="4100DFFE" w14:textId="77777777" w:rsidR="008D59AE" w:rsidRDefault="008B758C">
            <w:pPr>
              <w:tabs>
                <w:tab w:val="center" w:pos="4153"/>
                <w:tab w:val="right" w:pos="8306"/>
              </w:tabs>
              <w:snapToGrid w:val="0"/>
              <w:spacing w:line="360" w:lineRule="auto"/>
              <w:jc w:val="left"/>
              <w:rPr>
                <w:rFonts w:ascii="Times New Roman" w:eastAsia="宋体" w:hAnsi="Times New Roman" w:cs="Times New Roman"/>
                <w:color w:val="000000"/>
                <w:sz w:val="18"/>
                <w:szCs w:val="20"/>
              </w:rPr>
            </w:pPr>
            <w:r>
              <w:rPr>
                <w:rFonts w:ascii="Times New Roman" w:eastAsia="宋体" w:hAnsi="Times New Roman" w:cs="Times New Roman"/>
                <w:color w:val="000000"/>
                <w:szCs w:val="20"/>
              </w:rPr>
              <w:t>(1)</w:t>
            </w:r>
            <w:r>
              <w:rPr>
                <w:rFonts w:ascii="Times New Roman" w:eastAsia="宋体" w:hAnsi="Times New Roman" w:cs="Times New Roman"/>
                <w:color w:val="000000"/>
                <w:szCs w:val="20"/>
              </w:rPr>
              <w:t>供应商质疑截止时间：</w:t>
            </w:r>
            <w:sdt>
              <w:sdtPr>
                <w:rPr>
                  <w:rStyle w:val="af3"/>
                  <w:rFonts w:ascii="Times New Roman" w:hAnsi="Times New Roman" w:cs="Times New Roman"/>
                </w:rPr>
                <w:alias w:val="填写时间"/>
                <w:tag w:val="填写时间"/>
                <w:id w:val="-113605374"/>
                <w:lock w:val="sdtLocked"/>
                <w:placeholder>
                  <w:docPart w:val="AD54E1C06FB74E4B94DB8710AE94A1EE"/>
                </w:placeholder>
              </w:sdtPr>
              <w:sdtEndPr>
                <w:rPr>
                  <w:rStyle w:val="a0"/>
                  <w:rFonts w:eastAsiaTheme="minorEastAsia"/>
                  <w:bCs/>
                  <w:color w:val="000000" w:themeColor="text1"/>
                  <w:szCs w:val="20"/>
                  <w:u w:val="none"/>
                </w:rPr>
              </w:sdtEndPr>
              <w:sdtContent>
                <w:r>
                  <w:rPr>
                    <w:rStyle w:val="af3"/>
                    <w:rFonts w:ascii="Times New Roman" w:hAnsi="Times New Roman" w:cs="Times New Roman" w:hint="eastAsia"/>
                  </w:rPr>
                  <w:t>详见公告</w:t>
                </w:r>
              </w:sdtContent>
            </w:sdt>
            <w:r>
              <w:rPr>
                <w:rFonts w:ascii="Times New Roman" w:eastAsia="宋体" w:hAnsi="Times New Roman" w:cs="Times New Roman"/>
                <w:color w:val="000000"/>
                <w:szCs w:val="20"/>
              </w:rPr>
              <w:t>。</w:t>
            </w:r>
          </w:p>
          <w:p w14:paraId="599DF8F3" w14:textId="77777777" w:rsidR="008D59AE" w:rsidRDefault="008B758C">
            <w:pPr>
              <w:tabs>
                <w:tab w:val="center" w:pos="4153"/>
                <w:tab w:val="right" w:pos="8306"/>
              </w:tabs>
              <w:suppressAutoHyphens/>
              <w:snapToGrid w:val="0"/>
              <w:spacing w:line="360" w:lineRule="auto"/>
              <w:jc w:val="left"/>
              <w:rPr>
                <w:rFonts w:ascii="Times New Roman" w:eastAsia="宋体" w:hAnsi="Times New Roman" w:cs="Times New Roman"/>
                <w:color w:val="000000"/>
                <w:sz w:val="18"/>
                <w:szCs w:val="20"/>
              </w:rPr>
            </w:pPr>
            <w:r>
              <w:rPr>
                <w:rFonts w:ascii="Times New Roman" w:eastAsia="宋体" w:hAnsi="Times New Roman" w:cs="Times New Roman"/>
                <w:color w:val="000000"/>
                <w:szCs w:val="20"/>
              </w:rPr>
              <w:t>(2)</w:t>
            </w:r>
            <w:r>
              <w:rPr>
                <w:rFonts w:ascii="Times New Roman" w:eastAsia="宋体" w:hAnsi="Times New Roman" w:cs="Times New Roman"/>
                <w:color w:val="000000"/>
                <w:szCs w:val="20"/>
              </w:rPr>
              <w:t>供应商提交疑问的方式：发送电子邮件至：</w:t>
            </w:r>
            <w:r>
              <w:rPr>
                <w:rFonts w:ascii="Times New Roman" w:eastAsia="宋体" w:hAnsi="Times New Roman" w:cs="Times New Roman"/>
                <w:color w:val="000000"/>
                <w:szCs w:val="18"/>
              </w:rPr>
              <w:t>qianhaizhaotoubiao@qianhaipower.com</w:t>
            </w:r>
            <w:r>
              <w:rPr>
                <w:rFonts w:ascii="Times New Roman" w:eastAsia="宋体" w:hAnsi="Times New Roman" w:cs="Times New Roman"/>
                <w:color w:val="000000"/>
                <w:szCs w:val="18"/>
              </w:rPr>
              <w:t>，</w:t>
            </w:r>
            <w:r>
              <w:rPr>
                <w:rFonts w:ascii="Times New Roman" w:eastAsia="宋体" w:hAnsi="Times New Roman" w:cs="Times New Roman"/>
                <w:color w:val="000000"/>
                <w:szCs w:val="20"/>
              </w:rPr>
              <w:t>澄清文件应为盖公章后扫描件，同时提供一份可编辑的文档，并电话告知采购单位</w:t>
            </w:r>
            <w:r>
              <w:rPr>
                <w:rFonts w:ascii="Times New Roman" w:eastAsia="宋体" w:hAnsi="Times New Roman" w:cs="Times New Roman"/>
                <w:color w:val="000000"/>
                <w:szCs w:val="18"/>
              </w:rPr>
              <w:t>，否则不予解答</w:t>
            </w:r>
            <w:r>
              <w:rPr>
                <w:rFonts w:ascii="Times New Roman" w:eastAsia="宋体" w:hAnsi="Times New Roman" w:cs="Times New Roman"/>
                <w:color w:val="000000"/>
                <w:szCs w:val="20"/>
              </w:rPr>
              <w:t>。</w:t>
            </w:r>
          </w:p>
          <w:p w14:paraId="1C646EC7" w14:textId="77777777" w:rsidR="008D59AE" w:rsidRDefault="008B758C">
            <w:pPr>
              <w:tabs>
                <w:tab w:val="center" w:pos="4153"/>
                <w:tab w:val="right" w:pos="8306"/>
              </w:tabs>
              <w:snapToGrid w:val="0"/>
              <w:spacing w:line="360" w:lineRule="auto"/>
              <w:jc w:val="left"/>
              <w:rPr>
                <w:rFonts w:ascii="Times New Roman" w:eastAsia="宋体" w:hAnsi="Times New Roman" w:cs="Times New Roman"/>
                <w:color w:val="000000"/>
                <w:sz w:val="18"/>
                <w:szCs w:val="20"/>
              </w:rPr>
            </w:pPr>
            <w:r>
              <w:rPr>
                <w:rFonts w:ascii="Times New Roman" w:eastAsia="宋体" w:hAnsi="Times New Roman" w:cs="Times New Roman"/>
                <w:color w:val="000000"/>
                <w:szCs w:val="20"/>
              </w:rPr>
              <w:t>(3)</w:t>
            </w:r>
            <w:r>
              <w:rPr>
                <w:rFonts w:ascii="Times New Roman" w:eastAsia="宋体" w:hAnsi="Times New Roman" w:cs="Times New Roman"/>
                <w:color w:val="000000"/>
                <w:szCs w:val="20"/>
              </w:rPr>
              <w:t>采购单位澄清或修改、答疑截止时间：</w:t>
            </w:r>
            <w:sdt>
              <w:sdtPr>
                <w:rPr>
                  <w:rStyle w:val="af3"/>
                  <w:rFonts w:ascii="Times New Roman" w:hAnsi="Times New Roman" w:cs="Times New Roman"/>
                </w:rPr>
                <w:alias w:val="填写时间"/>
                <w:tag w:val="填写时间"/>
                <w:id w:val="-765152885"/>
                <w:lock w:val="sdtLocked"/>
                <w:placeholder>
                  <w:docPart w:val="FD491392657D439F9CEE2510BE42E1C8"/>
                </w:placeholder>
              </w:sdtPr>
              <w:sdtEndPr>
                <w:rPr>
                  <w:rStyle w:val="a0"/>
                  <w:rFonts w:eastAsiaTheme="minorEastAsia"/>
                  <w:bCs/>
                  <w:color w:val="000000" w:themeColor="text1"/>
                  <w:szCs w:val="20"/>
                  <w:u w:val="none"/>
                </w:rPr>
              </w:sdtEndPr>
              <w:sdtContent>
                <w:r>
                  <w:rPr>
                    <w:rStyle w:val="af3"/>
                    <w:rFonts w:ascii="Times New Roman" w:hAnsi="Times New Roman" w:cs="Times New Roman" w:hint="eastAsia"/>
                  </w:rPr>
                  <w:t>详见公告</w:t>
                </w:r>
              </w:sdtContent>
            </w:sdt>
            <w:r>
              <w:rPr>
                <w:rFonts w:ascii="Times New Roman" w:eastAsia="宋体" w:hAnsi="Times New Roman" w:cs="Times New Roman"/>
                <w:color w:val="000000"/>
                <w:szCs w:val="20"/>
              </w:rPr>
              <w:t>。</w:t>
            </w:r>
          </w:p>
          <w:p w14:paraId="53FA7C5E" w14:textId="77777777" w:rsidR="008D59AE" w:rsidRDefault="008B758C">
            <w:pPr>
              <w:tabs>
                <w:tab w:val="center" w:pos="4153"/>
                <w:tab w:val="right" w:pos="8306"/>
              </w:tabs>
              <w:snapToGrid w:val="0"/>
              <w:spacing w:line="360" w:lineRule="auto"/>
              <w:jc w:val="left"/>
              <w:rPr>
                <w:rFonts w:ascii="Times New Roman" w:eastAsia="宋体" w:hAnsi="Times New Roman" w:cs="Times New Roman"/>
                <w:kern w:val="0"/>
                <w:sz w:val="18"/>
                <w:szCs w:val="21"/>
              </w:rPr>
            </w:pPr>
            <w:r>
              <w:rPr>
                <w:rFonts w:ascii="Times New Roman" w:eastAsia="宋体" w:hAnsi="Times New Roman" w:cs="Times New Roman"/>
                <w:color w:val="000000"/>
                <w:szCs w:val="20"/>
              </w:rPr>
              <w:t>(4)</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获取答疑</w:t>
            </w:r>
            <w:r>
              <w:rPr>
                <w:rFonts w:ascii="Times New Roman" w:eastAsia="宋体" w:hAnsi="Times New Roman" w:cs="Times New Roman" w:hint="eastAsia"/>
                <w:color w:val="000000"/>
                <w:szCs w:val="20"/>
              </w:rPr>
              <w:t>、补遗</w:t>
            </w:r>
            <w:r>
              <w:rPr>
                <w:rFonts w:ascii="Times New Roman" w:eastAsia="宋体" w:hAnsi="Times New Roman" w:cs="Times New Roman"/>
                <w:color w:val="000000"/>
                <w:szCs w:val="20"/>
              </w:rPr>
              <w:t>文件的方式：</w:t>
            </w:r>
            <w:r>
              <w:rPr>
                <w:rFonts w:ascii="Times New Roman" w:eastAsia="宋体" w:hAnsi="Times New Roman" w:cs="Times New Roman" w:hint="eastAsia"/>
                <w:color w:val="000000"/>
                <w:szCs w:val="18"/>
              </w:rPr>
              <w:t>深圳阳光采购平台（</w:t>
            </w:r>
            <w:r>
              <w:rPr>
                <w:rFonts w:ascii="Times New Roman" w:eastAsia="宋体" w:hAnsi="Times New Roman" w:cs="Times New Roman"/>
                <w:color w:val="000000"/>
                <w:szCs w:val="18"/>
              </w:rPr>
              <w:t>https://ygcg.szexgrp.com/</w:t>
            </w:r>
            <w:r>
              <w:rPr>
                <w:rFonts w:ascii="Times New Roman" w:eastAsia="宋体" w:hAnsi="Times New Roman" w:cs="Times New Roman"/>
                <w:color w:val="000000"/>
                <w:szCs w:val="18"/>
              </w:rPr>
              <w:t>）。</w:t>
            </w:r>
          </w:p>
        </w:tc>
      </w:tr>
      <w:tr w:rsidR="008D59AE" w14:paraId="773D4DA2" w14:textId="77777777">
        <w:trPr>
          <w:trHeight w:val="419"/>
          <w:jc w:val="center"/>
        </w:trPr>
        <w:tc>
          <w:tcPr>
            <w:tcW w:w="257" w:type="pct"/>
            <w:vAlign w:val="center"/>
          </w:tcPr>
          <w:p w14:paraId="560E7AAD" w14:textId="77777777" w:rsidR="008D59AE" w:rsidRDefault="008D59AE">
            <w:pPr>
              <w:numPr>
                <w:ilvl w:val="0"/>
                <w:numId w:val="1"/>
              </w:numPr>
              <w:spacing w:line="360" w:lineRule="auto"/>
              <w:ind w:leftChars="50" w:left="525"/>
              <w:jc w:val="center"/>
              <w:rPr>
                <w:rFonts w:ascii="宋体" w:eastAsia="宋体" w:hAnsi="宋体" w:cs="Times New Roman"/>
                <w:kern w:val="0"/>
                <w:szCs w:val="21"/>
              </w:rPr>
            </w:pPr>
          </w:p>
        </w:tc>
        <w:tc>
          <w:tcPr>
            <w:tcW w:w="1278" w:type="pct"/>
            <w:vAlign w:val="center"/>
          </w:tcPr>
          <w:p w14:paraId="04851013" w14:textId="77777777" w:rsidR="008D59AE" w:rsidRDefault="008B758C">
            <w:pPr>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报价截止时间</w:t>
            </w:r>
            <w:r>
              <w:rPr>
                <w:rFonts w:ascii="Times New Roman" w:eastAsia="宋体" w:hAnsi="Times New Roman" w:cs="Times New Roman"/>
                <w:kern w:val="0"/>
                <w:szCs w:val="21"/>
              </w:rPr>
              <w:t xml:space="preserve"> </w:t>
            </w:r>
          </w:p>
        </w:tc>
        <w:tc>
          <w:tcPr>
            <w:tcW w:w="3465" w:type="pct"/>
            <w:vAlign w:val="center"/>
          </w:tcPr>
          <w:p w14:paraId="7FC6587A" w14:textId="77777777" w:rsidR="008D59AE" w:rsidRDefault="00E36EAB">
            <w:pPr>
              <w:spacing w:line="360" w:lineRule="auto"/>
              <w:jc w:val="left"/>
              <w:rPr>
                <w:rFonts w:ascii="Times New Roman" w:eastAsia="宋体" w:hAnsi="Times New Roman" w:cs="Times New Roman"/>
                <w:kern w:val="0"/>
                <w:szCs w:val="21"/>
              </w:rPr>
            </w:pPr>
            <w:sdt>
              <w:sdtPr>
                <w:rPr>
                  <w:rStyle w:val="af3"/>
                  <w:rFonts w:ascii="Times New Roman" w:hAnsi="Times New Roman" w:cs="Times New Roman"/>
                </w:rPr>
                <w:alias w:val="填写时间"/>
                <w:tag w:val="填写时间"/>
                <w:id w:val="1623883040"/>
                <w:lock w:val="sdtLocked"/>
                <w:placeholder>
                  <w:docPart w:val="511B20B70EAB4F36B5EAA442D9D5858D"/>
                </w:placeholder>
              </w:sdtPr>
              <w:sdtEndPr>
                <w:rPr>
                  <w:rStyle w:val="a0"/>
                  <w:rFonts w:eastAsiaTheme="minorEastAsia"/>
                  <w:bCs/>
                  <w:color w:val="000000" w:themeColor="text1"/>
                  <w:szCs w:val="20"/>
                  <w:u w:val="none"/>
                </w:rPr>
              </w:sdtEndPr>
              <w:sdtContent>
                <w:r w:rsidR="008B758C">
                  <w:rPr>
                    <w:rStyle w:val="af3"/>
                    <w:rFonts w:ascii="Times New Roman" w:hAnsi="Times New Roman" w:cs="Times New Roman" w:hint="eastAsia"/>
                  </w:rPr>
                  <w:t>详见公告</w:t>
                </w:r>
              </w:sdtContent>
            </w:sdt>
          </w:p>
        </w:tc>
      </w:tr>
      <w:tr w:rsidR="008D59AE" w14:paraId="1D75ED8C" w14:textId="77777777">
        <w:trPr>
          <w:trHeight w:val="419"/>
          <w:jc w:val="center"/>
        </w:trPr>
        <w:tc>
          <w:tcPr>
            <w:tcW w:w="257" w:type="pct"/>
            <w:vAlign w:val="center"/>
          </w:tcPr>
          <w:p w14:paraId="05D82FE0"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51B146C4" w14:textId="77777777" w:rsidR="008D59AE" w:rsidRDefault="008B758C">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themeColor="text1"/>
                <w:kern w:val="0"/>
                <w:szCs w:val="21"/>
              </w:rPr>
              <w:t>采购文件获取</w:t>
            </w:r>
          </w:p>
        </w:tc>
        <w:tc>
          <w:tcPr>
            <w:tcW w:w="3465" w:type="pct"/>
            <w:vAlign w:val="center"/>
          </w:tcPr>
          <w:p w14:paraId="18F4B55B" w14:textId="4F3A324D" w:rsidR="008D59AE" w:rsidRPr="00671082" w:rsidRDefault="00E36EAB">
            <w:pPr>
              <w:spacing w:line="360" w:lineRule="auto"/>
              <w:rPr>
                <w:rFonts w:ascii="Times New Roman" w:eastAsia="宋体" w:hAnsi="Times New Roman" w:cs="Times New Roman"/>
                <w:color w:val="000000" w:themeColor="text1"/>
                <w:kern w:val="0"/>
                <w:szCs w:val="21"/>
              </w:rPr>
            </w:pPr>
            <w:sdt>
              <w:sdtPr>
                <w:rPr>
                  <w:rFonts w:ascii="宋体" w:eastAsia="宋体" w:hAnsi="宋体" w:hint="eastAsia"/>
                  <w:kern w:val="0"/>
                </w:rPr>
                <w:id w:val="-1093386132"/>
                <w14:checkbox>
                  <w14:checked w14:val="1"/>
                  <w14:checkedState w14:val="0052" w14:font="Wingdings 2"/>
                  <w14:uncheckedState w14:val="25A1" w14:font="宋体"/>
                </w14:checkbox>
              </w:sdtPr>
              <w:sdtEndPr/>
              <w:sdtContent>
                <w:r w:rsidR="00671082">
                  <w:rPr>
                    <w:rFonts w:ascii="宋体" w:eastAsia="宋体" w:hAnsi="宋体" w:hint="eastAsia"/>
                    <w:kern w:val="0"/>
                  </w:rPr>
                  <w:sym w:font="Wingdings 2" w:char="F052"/>
                </w:r>
              </w:sdtContent>
            </w:sdt>
            <w:r w:rsidR="008B758C">
              <w:t xml:space="preserve"> </w:t>
            </w:r>
            <w:hyperlink r:id="rId9" w:history="1"/>
            <w:r w:rsidR="008B758C">
              <w:rPr>
                <w:rFonts w:ascii="Times New Roman" w:eastAsia="宋体" w:hAnsi="Times New Roman" w:cs="Times New Roman" w:hint="eastAsia"/>
                <w:color w:val="000000" w:themeColor="text1"/>
                <w:kern w:val="0"/>
                <w:szCs w:val="21"/>
              </w:rPr>
              <w:t>深圳阳光采购平台（</w:t>
            </w:r>
            <w:hyperlink r:id="rId10" w:history="1">
              <w:r w:rsidR="008B758C">
                <w:rPr>
                  <w:rStyle w:val="af1"/>
                  <w:rFonts w:ascii="Times New Roman" w:eastAsia="宋体" w:hAnsi="Times New Roman" w:cs="Times New Roman" w:hint="eastAsia"/>
                  <w:kern w:val="0"/>
                  <w:szCs w:val="21"/>
                </w:rPr>
                <w:t>h</w:t>
              </w:r>
              <w:r w:rsidR="008B758C">
                <w:rPr>
                  <w:rStyle w:val="af1"/>
                  <w:rFonts w:ascii="Times New Roman" w:eastAsia="宋体" w:hAnsi="Times New Roman" w:cs="Times New Roman"/>
                  <w:kern w:val="0"/>
                  <w:szCs w:val="21"/>
                </w:rPr>
                <w:t>ttps://ygcg.szexgrp.com/</w:t>
              </w:r>
            </w:hyperlink>
            <w:r w:rsidR="008B758C">
              <w:rPr>
                <w:rFonts w:ascii="Times New Roman" w:eastAsia="宋体" w:hAnsi="Times New Roman" w:cs="Times New Roman" w:hint="eastAsia"/>
                <w:color w:val="000000" w:themeColor="text1"/>
                <w:kern w:val="0"/>
                <w:szCs w:val="21"/>
              </w:rPr>
              <w:t>）</w:t>
            </w:r>
            <w:r w:rsidR="00671082" w:rsidRPr="00671082">
              <w:rPr>
                <w:rFonts w:ascii="Times New Roman" w:eastAsia="宋体" w:hAnsi="Times New Roman" w:cs="Times New Roman" w:hint="eastAsia"/>
                <w:color w:val="000000" w:themeColor="text1"/>
                <w:kern w:val="0"/>
                <w:szCs w:val="21"/>
              </w:rPr>
              <w:t>（本项目无需报名）</w:t>
            </w:r>
          </w:p>
          <w:p w14:paraId="7EDE29F7" w14:textId="77777777" w:rsidR="008D59AE" w:rsidRDefault="00E36EAB">
            <w:pPr>
              <w:spacing w:line="360" w:lineRule="auto"/>
              <w:rPr>
                <w:rFonts w:ascii="Times New Roman" w:eastAsia="宋体" w:hAnsi="Times New Roman" w:cs="Times New Roman"/>
                <w:color w:val="000000"/>
                <w:kern w:val="0"/>
                <w:szCs w:val="21"/>
              </w:rPr>
            </w:pPr>
            <w:sdt>
              <w:sdtPr>
                <w:rPr>
                  <w:rFonts w:ascii="宋体" w:eastAsia="宋体" w:hAnsi="宋体" w:hint="eastAsia"/>
                  <w:kern w:val="0"/>
                </w:rPr>
                <w:id w:val="-1741636968"/>
                <w14:checkbox>
                  <w14:checked w14:val="0"/>
                  <w14:checkedState w14:val="0052" w14:font="Wingdings 2"/>
                  <w14:uncheckedState w14:val="25A1" w14:font="宋体"/>
                </w14:checkbox>
              </w:sdtPr>
              <w:sdtEndPr/>
              <w:sdtContent>
                <w:r w:rsidR="008B758C">
                  <w:rPr>
                    <w:rFonts w:ascii="宋体" w:eastAsia="宋体" w:hAnsi="宋体" w:hint="eastAsia"/>
                    <w:kern w:val="0"/>
                  </w:rPr>
                  <w:t>□</w:t>
                </w:r>
              </w:sdtContent>
            </w:sdt>
            <w:r w:rsidR="008B758C">
              <w:rPr>
                <w:rFonts w:ascii="宋体" w:eastAsia="宋体" w:hAnsi="宋体"/>
                <w:kern w:val="0"/>
              </w:rPr>
              <w:t xml:space="preserve"> </w:t>
            </w:r>
            <w:r w:rsidR="008B758C">
              <w:rPr>
                <w:rFonts w:ascii="Times New Roman" w:eastAsia="宋体" w:hAnsi="Times New Roman" w:cs="Times New Roman" w:hint="eastAsia"/>
                <w:color w:val="000000"/>
                <w:kern w:val="0"/>
                <w:szCs w:val="21"/>
              </w:rPr>
              <w:t>供应商须向采购人提交报名信息（营业执照副本（加盖公章）、联系人姓名、电话）发送至邮箱：</w:t>
            </w:r>
            <w:r w:rsidR="008B758C">
              <w:rPr>
                <w:rFonts w:ascii="Times New Roman" w:eastAsia="宋体" w:hAnsi="Times New Roman" w:cs="Times New Roman"/>
                <w:color w:val="000000"/>
                <w:kern w:val="0"/>
                <w:szCs w:val="21"/>
              </w:rPr>
              <w:t>qianhaizhaotoubiao@qianhaipower.com</w:t>
            </w:r>
            <w:r w:rsidR="008B758C">
              <w:rPr>
                <w:rFonts w:ascii="Times New Roman" w:eastAsia="宋体" w:hAnsi="Times New Roman" w:cs="Times New Roman"/>
                <w:color w:val="000000"/>
                <w:kern w:val="0"/>
                <w:szCs w:val="21"/>
              </w:rPr>
              <w:t>，获取采购文件，邮件命</w:t>
            </w:r>
            <w:r w:rsidR="008B758C">
              <w:rPr>
                <w:rFonts w:ascii="Times New Roman" w:eastAsia="宋体" w:hAnsi="Times New Roman" w:cs="Times New Roman"/>
                <w:color w:val="000000"/>
                <w:kern w:val="0"/>
                <w:szCs w:val="21"/>
              </w:rPr>
              <w:lastRenderedPageBreak/>
              <w:t>名格式按：内部项目编号</w:t>
            </w:r>
            <w:r w:rsidR="008B758C">
              <w:rPr>
                <w:rFonts w:ascii="Times New Roman" w:eastAsia="宋体" w:hAnsi="Times New Roman" w:cs="Times New Roman"/>
                <w:color w:val="000000"/>
                <w:kern w:val="0"/>
                <w:szCs w:val="21"/>
              </w:rPr>
              <w:t>+</w:t>
            </w:r>
            <w:r w:rsidR="008B758C">
              <w:rPr>
                <w:rFonts w:ascii="Times New Roman" w:eastAsia="宋体" w:hAnsi="Times New Roman" w:cs="Times New Roman"/>
                <w:color w:val="000000"/>
                <w:kern w:val="0"/>
                <w:szCs w:val="21"/>
              </w:rPr>
              <w:t>报名</w:t>
            </w:r>
            <w:r w:rsidR="008B758C">
              <w:rPr>
                <w:rFonts w:ascii="Times New Roman" w:eastAsia="宋体" w:hAnsi="Times New Roman" w:cs="Times New Roman"/>
                <w:color w:val="000000"/>
                <w:kern w:val="0"/>
                <w:szCs w:val="21"/>
              </w:rPr>
              <w:t>+</w:t>
            </w:r>
            <w:r w:rsidR="008B758C">
              <w:rPr>
                <w:rFonts w:ascii="Times New Roman" w:eastAsia="宋体" w:hAnsi="Times New Roman" w:cs="Times New Roman"/>
                <w:color w:val="000000"/>
                <w:kern w:val="0"/>
                <w:szCs w:val="21"/>
              </w:rPr>
              <w:t>单位名称；未向采购人进行报名登记的，其递交的报价文件不予受理。</w:t>
            </w:r>
          </w:p>
          <w:p w14:paraId="2BFCD4A1" w14:textId="74B535AD" w:rsidR="008D59AE" w:rsidRDefault="008B758C">
            <w:pPr>
              <w:spacing w:line="360" w:lineRule="auto"/>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报名、获取文件联系人：</w:t>
            </w:r>
            <w:r w:rsidR="00671082" w:rsidRPr="00671082">
              <w:rPr>
                <w:rFonts w:ascii="Times New Roman" w:eastAsia="宋体" w:hAnsi="Times New Roman" w:cs="Times New Roman" w:hint="eastAsia"/>
                <w:color w:val="000000"/>
                <w:kern w:val="0"/>
                <w:szCs w:val="21"/>
              </w:rPr>
              <w:t>陈工</w:t>
            </w:r>
            <w:r w:rsidR="00671082" w:rsidRPr="00671082">
              <w:rPr>
                <w:rFonts w:ascii="Times New Roman" w:eastAsia="宋体" w:hAnsi="Times New Roman" w:cs="Times New Roman"/>
                <w:color w:val="000000"/>
                <w:kern w:val="0"/>
                <w:szCs w:val="21"/>
              </w:rPr>
              <w:t xml:space="preserve"> 18319294329</w:t>
            </w:r>
          </w:p>
        </w:tc>
      </w:tr>
      <w:tr w:rsidR="008D59AE" w14:paraId="4A78FBDA" w14:textId="77777777">
        <w:trPr>
          <w:trHeight w:val="419"/>
          <w:jc w:val="center"/>
        </w:trPr>
        <w:tc>
          <w:tcPr>
            <w:tcW w:w="257" w:type="pct"/>
            <w:vAlign w:val="center"/>
          </w:tcPr>
          <w:p w14:paraId="5026CB28"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7B4C9951" w14:textId="77777777" w:rsidR="008D59AE" w:rsidRDefault="008B758C">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报价文件递交</w:t>
            </w:r>
          </w:p>
        </w:tc>
        <w:tc>
          <w:tcPr>
            <w:tcW w:w="3465" w:type="pct"/>
            <w:vAlign w:val="center"/>
          </w:tcPr>
          <w:p w14:paraId="44A2A5D2" w14:textId="77777777" w:rsidR="008D59AE" w:rsidRDefault="008B758C">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报价文件递交地点：深圳市南山区蛇口工业八路</w:t>
            </w:r>
            <w:r>
              <w:rPr>
                <w:rFonts w:ascii="Times New Roman" w:eastAsia="宋体" w:hAnsi="Times New Roman" w:cs="Times New Roman"/>
                <w:color w:val="000000"/>
                <w:kern w:val="0"/>
                <w:szCs w:val="21"/>
              </w:rPr>
              <w:t>274</w:t>
            </w:r>
            <w:r>
              <w:rPr>
                <w:rFonts w:ascii="Times New Roman" w:eastAsia="宋体" w:hAnsi="Times New Roman" w:cs="Times New Roman"/>
                <w:color w:val="000000"/>
                <w:kern w:val="0"/>
                <w:szCs w:val="21"/>
              </w:rPr>
              <w:t>号</w:t>
            </w:r>
          </w:p>
          <w:p w14:paraId="2EC04A9F" w14:textId="77777777" w:rsidR="008D59AE" w:rsidRDefault="008B758C">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供应商可以选择现场递交或邮寄的方式递交报价文件，选择邮寄方式的，邮件应当在报价截止时间之前送达。</w:t>
            </w:r>
          </w:p>
          <w:p w14:paraId="21FB8DBB" w14:textId="537ADBDB" w:rsidR="008D59AE" w:rsidRDefault="008B758C">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报价文件接收人：林工</w:t>
            </w:r>
            <w:r>
              <w:rPr>
                <w:rFonts w:ascii="Times New Roman" w:eastAsia="宋体" w:hAnsi="Times New Roman" w:cs="Times New Roman"/>
                <w:color w:val="000000"/>
                <w:kern w:val="0"/>
                <w:szCs w:val="21"/>
              </w:rPr>
              <w:t>18988752423/</w:t>
            </w:r>
            <w:r w:rsidR="00671082">
              <w:rPr>
                <w:rFonts w:ascii="Times New Roman" w:eastAsia="宋体" w:hAnsi="Times New Roman" w:cs="Times New Roman" w:hint="eastAsia"/>
                <w:color w:val="000000"/>
                <w:kern w:val="0"/>
                <w:szCs w:val="21"/>
              </w:rPr>
              <w:t>冯工</w:t>
            </w:r>
            <w:r w:rsidR="00671082">
              <w:rPr>
                <w:rFonts w:ascii="Times New Roman" w:eastAsia="宋体" w:hAnsi="Times New Roman" w:cs="Times New Roman"/>
                <w:kern w:val="0"/>
                <w:szCs w:val="21"/>
              </w:rPr>
              <w:t>13822228002</w:t>
            </w:r>
          </w:p>
        </w:tc>
      </w:tr>
      <w:tr w:rsidR="008D59AE" w14:paraId="336475EA" w14:textId="77777777">
        <w:trPr>
          <w:trHeight w:val="419"/>
          <w:jc w:val="center"/>
        </w:trPr>
        <w:tc>
          <w:tcPr>
            <w:tcW w:w="257" w:type="pct"/>
            <w:vAlign w:val="center"/>
          </w:tcPr>
          <w:p w14:paraId="1E62A786"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49C1848A" w14:textId="77777777" w:rsidR="008D59AE" w:rsidRDefault="008B758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是否退还报价文件</w:t>
            </w:r>
          </w:p>
        </w:tc>
        <w:tc>
          <w:tcPr>
            <w:tcW w:w="3465" w:type="pct"/>
            <w:vAlign w:val="center"/>
          </w:tcPr>
          <w:p w14:paraId="20067934" w14:textId="77777777"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bCs/>
                <w:color w:val="000000"/>
                <w:szCs w:val="21"/>
              </w:rPr>
              <w:t>否</w:t>
            </w:r>
          </w:p>
        </w:tc>
      </w:tr>
      <w:tr w:rsidR="008D59AE" w14:paraId="45DC9D81" w14:textId="77777777">
        <w:trPr>
          <w:trHeight w:val="419"/>
          <w:jc w:val="center"/>
        </w:trPr>
        <w:tc>
          <w:tcPr>
            <w:tcW w:w="257" w:type="pct"/>
            <w:vAlign w:val="center"/>
          </w:tcPr>
          <w:p w14:paraId="300C6A6D"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675B97F6" w14:textId="77777777" w:rsidR="008D59AE" w:rsidRDefault="008B758C">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报价文件开启</w:t>
            </w:r>
          </w:p>
          <w:p w14:paraId="3FE19355" w14:textId="77777777" w:rsidR="008D59AE" w:rsidRDefault="008B758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时间和地点</w:t>
            </w:r>
          </w:p>
        </w:tc>
        <w:tc>
          <w:tcPr>
            <w:tcW w:w="3465" w:type="pct"/>
            <w:vAlign w:val="center"/>
          </w:tcPr>
          <w:p w14:paraId="4BDDEAFC" w14:textId="77777777" w:rsidR="008D59AE" w:rsidRDefault="008B758C">
            <w:pPr>
              <w:spacing w:line="360" w:lineRule="auto"/>
              <w:rPr>
                <w:rFonts w:ascii="Times New Roman" w:eastAsia="宋体" w:hAnsi="Times New Roman" w:cs="Times New Roman"/>
                <w:b/>
                <w:kern w:val="0"/>
                <w:szCs w:val="21"/>
                <w:u w:val="single"/>
                <w:lang w:val="zh-CN"/>
              </w:rPr>
            </w:pPr>
            <w:r>
              <w:rPr>
                <w:rFonts w:ascii="Times New Roman" w:eastAsia="宋体" w:hAnsi="Times New Roman" w:cs="Times New Roman"/>
                <w:kern w:val="0"/>
                <w:szCs w:val="21"/>
              </w:rPr>
              <w:t>开启时间：</w:t>
            </w:r>
            <w:sdt>
              <w:sdtPr>
                <w:rPr>
                  <w:rStyle w:val="af3"/>
                  <w:rFonts w:ascii="Times New Roman" w:hAnsi="Times New Roman" w:cs="Times New Roman"/>
                </w:rPr>
                <w:alias w:val="填写时间"/>
                <w:tag w:val="填写时间"/>
                <w:id w:val="-1092091940"/>
                <w:lock w:val="sdtLocked"/>
                <w:placeholder>
                  <w:docPart w:val="B52F1C91DC6C4581B6B385B55708C623"/>
                </w:placeholder>
              </w:sdtPr>
              <w:sdtEndPr>
                <w:rPr>
                  <w:rStyle w:val="a0"/>
                  <w:rFonts w:eastAsiaTheme="minorEastAsia"/>
                  <w:bCs/>
                  <w:color w:val="000000" w:themeColor="text1"/>
                  <w:szCs w:val="20"/>
                  <w:u w:val="none"/>
                </w:rPr>
              </w:sdtEndPr>
              <w:sdtContent>
                <w:r>
                  <w:rPr>
                    <w:rStyle w:val="af3"/>
                    <w:rFonts w:ascii="Times New Roman" w:hAnsi="Times New Roman" w:cs="Times New Roman" w:hint="eastAsia"/>
                  </w:rPr>
                  <w:t>详见公告</w:t>
                </w:r>
              </w:sdtContent>
            </w:sdt>
            <w:r>
              <w:rPr>
                <w:rFonts w:ascii="Times New Roman" w:eastAsia="宋体" w:hAnsi="Times New Roman" w:cs="Times New Roman"/>
                <w:color w:val="000000"/>
                <w:szCs w:val="21"/>
              </w:rPr>
              <w:t>（暂定）</w:t>
            </w:r>
          </w:p>
          <w:p w14:paraId="1B8CADD9" w14:textId="77777777"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开启地点：深圳市南山区蛇口工业八路</w:t>
            </w:r>
            <w:r>
              <w:rPr>
                <w:rFonts w:ascii="Times New Roman" w:eastAsia="宋体" w:hAnsi="Times New Roman" w:cs="Times New Roman"/>
                <w:color w:val="000000"/>
                <w:szCs w:val="21"/>
              </w:rPr>
              <w:t>274</w:t>
            </w:r>
            <w:r>
              <w:rPr>
                <w:rFonts w:ascii="Times New Roman" w:eastAsia="宋体" w:hAnsi="Times New Roman" w:cs="Times New Roman"/>
                <w:color w:val="000000"/>
                <w:szCs w:val="21"/>
              </w:rPr>
              <w:t>号</w:t>
            </w:r>
          </w:p>
          <w:p w14:paraId="7EF631AC" w14:textId="77777777"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0"/>
              </w:rPr>
              <w:t>供应商自行决定是否参加开标会，未参加开标会的，视为其认可开标程序和结果。参加开标会的供应商只可委托一名代表参加。参加开标会的供应商代表，须提供法定代表人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负责人证明书、授权委托书（法定代表人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负责人须签字）、委托代理人的身份证原件，以便采购单位现场查验。</w:t>
            </w:r>
          </w:p>
        </w:tc>
      </w:tr>
      <w:tr w:rsidR="008D59AE" w14:paraId="3D374E7B" w14:textId="77777777">
        <w:trPr>
          <w:trHeight w:val="419"/>
          <w:jc w:val="center"/>
        </w:trPr>
        <w:tc>
          <w:tcPr>
            <w:tcW w:w="257" w:type="pct"/>
            <w:vAlign w:val="center"/>
          </w:tcPr>
          <w:p w14:paraId="3B9327D1"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176B617B" w14:textId="77777777" w:rsidR="008D59AE" w:rsidRDefault="008B758C">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成交</w:t>
            </w:r>
            <w:r>
              <w:rPr>
                <w:rFonts w:ascii="宋体" w:eastAsia="宋体" w:hAnsi="宋体" w:cs="Times New Roman"/>
                <w:color w:val="000000"/>
                <w:szCs w:val="21"/>
              </w:rPr>
              <w:t>结果公示</w:t>
            </w:r>
          </w:p>
        </w:tc>
        <w:tc>
          <w:tcPr>
            <w:tcW w:w="3465" w:type="pct"/>
            <w:vAlign w:val="center"/>
          </w:tcPr>
          <w:p w14:paraId="0D877C63" w14:textId="77777777" w:rsidR="008D59AE" w:rsidRDefault="008B758C">
            <w:pPr>
              <w:spacing w:line="360" w:lineRule="auto"/>
              <w:rPr>
                <w:rFonts w:ascii="宋体" w:eastAsia="宋体" w:hAnsi="Times New Roman" w:cs="Times New Roman"/>
                <w:color w:val="000000"/>
                <w:szCs w:val="20"/>
              </w:rPr>
            </w:pPr>
            <w:r>
              <w:rPr>
                <w:rFonts w:ascii="宋体" w:eastAsia="宋体" w:hAnsi="Times New Roman" w:cs="Times New Roman" w:hint="eastAsia"/>
                <w:color w:val="000000"/>
                <w:szCs w:val="20"/>
              </w:rPr>
              <w:t>公示</w:t>
            </w:r>
            <w:r>
              <w:rPr>
                <w:rFonts w:ascii="宋体" w:eastAsia="宋体" w:hAnsi="Times New Roman" w:cs="Times New Roman"/>
                <w:color w:val="000000"/>
                <w:szCs w:val="20"/>
              </w:rPr>
              <w:t>/公告媒介：</w:t>
            </w:r>
          </w:p>
          <w:p w14:paraId="21BB8722" w14:textId="77777777" w:rsidR="008D59AE" w:rsidRDefault="008B758C">
            <w:pPr>
              <w:spacing w:line="360" w:lineRule="auto"/>
              <w:rPr>
                <w:rFonts w:ascii="宋体" w:eastAsia="宋体" w:hAnsi="Times New Roman" w:cs="Times New Roman"/>
                <w:color w:val="000000"/>
                <w:szCs w:val="20"/>
              </w:rPr>
            </w:pPr>
            <w:r>
              <w:rPr>
                <w:rFonts w:ascii="宋体" w:eastAsia="宋体" w:hAnsi="Times New Roman" w:cs="Times New Roman"/>
                <w:color w:val="000000"/>
                <w:szCs w:val="20"/>
              </w:rPr>
              <w:t>1、深圳阳光采购平台</w:t>
            </w:r>
            <w:r>
              <w:rPr>
                <w:rFonts w:ascii="宋体" w:eastAsia="宋体" w:hAnsi="Times New Roman" w:cs="Times New Roman" w:hint="eastAsia"/>
                <w:color w:val="000000"/>
                <w:szCs w:val="20"/>
              </w:rPr>
              <w:t>（</w:t>
            </w:r>
            <w:r>
              <w:rPr>
                <w:rFonts w:ascii="宋体" w:eastAsia="宋体" w:hAnsi="Times New Roman" w:cs="Times New Roman"/>
                <w:color w:val="000000"/>
                <w:szCs w:val="20"/>
              </w:rPr>
              <w:t>https://ygcg.szexgrp.com/）</w:t>
            </w:r>
          </w:p>
          <w:p w14:paraId="323BDA6D" w14:textId="77777777" w:rsidR="008D59AE" w:rsidRDefault="008B758C">
            <w:pPr>
              <w:spacing w:line="360" w:lineRule="auto"/>
              <w:rPr>
                <w:rFonts w:ascii="宋体" w:eastAsia="宋体" w:hAnsi="宋体" w:cs="Times New Roman"/>
                <w:color w:val="000000"/>
                <w:szCs w:val="21"/>
              </w:rPr>
            </w:pPr>
            <w:r>
              <w:rPr>
                <w:rFonts w:ascii="宋体" w:eastAsia="宋体" w:hAnsi="Times New Roman" w:cs="Times New Roman"/>
                <w:color w:val="000000"/>
                <w:szCs w:val="20"/>
              </w:rPr>
              <w:t>2、中国招标投标公共服务平台（www.cebpubservice.com）</w:t>
            </w:r>
          </w:p>
        </w:tc>
      </w:tr>
      <w:tr w:rsidR="008D59AE" w14:paraId="523F4A5D" w14:textId="77777777">
        <w:trPr>
          <w:trHeight w:val="458"/>
          <w:jc w:val="center"/>
        </w:trPr>
        <w:tc>
          <w:tcPr>
            <w:tcW w:w="257" w:type="pct"/>
            <w:vMerge w:val="restart"/>
            <w:vAlign w:val="center"/>
          </w:tcPr>
          <w:p w14:paraId="0DCA9815"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Merge w:val="restart"/>
            <w:vAlign w:val="center"/>
          </w:tcPr>
          <w:p w14:paraId="3039177A" w14:textId="77777777" w:rsidR="008D59AE" w:rsidRDefault="008B758C">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踏勘现场</w:t>
            </w:r>
          </w:p>
        </w:tc>
        <w:tc>
          <w:tcPr>
            <w:tcW w:w="3465" w:type="pct"/>
            <w:vAlign w:val="center"/>
          </w:tcPr>
          <w:p w14:paraId="19465F7E" w14:textId="77777777" w:rsidR="008D59AE" w:rsidRDefault="00E36EAB">
            <w:pPr>
              <w:spacing w:line="360" w:lineRule="auto"/>
              <w:rPr>
                <w:rFonts w:ascii="Times New Roman" w:eastAsia="宋体" w:hAnsi="Times New Roman" w:cs="Times New Roman"/>
                <w:szCs w:val="21"/>
              </w:rPr>
            </w:pPr>
            <w:sdt>
              <w:sdtPr>
                <w:rPr>
                  <w:rFonts w:ascii="Times New Roman" w:eastAsia="宋体" w:hAnsi="Times New Roman" w:cs="Times New Roman"/>
                  <w:kern w:val="0"/>
                </w:rPr>
                <w:id w:val="746392618"/>
                <w14:checkbox>
                  <w14:checked w14:val="1"/>
                  <w14:checkedState w14:val="0052" w14:font="Wingdings 2"/>
                  <w14:uncheckedState w14:val="25A1" w14:font="宋体"/>
                </w14:checkbox>
              </w:sdtPr>
              <w:sdtEndPr/>
              <w:sdtContent>
                <w:r w:rsidR="008B758C">
                  <w:rPr>
                    <w:rFonts w:ascii="Times New Roman" w:eastAsia="宋体" w:hAnsi="Times New Roman" w:cs="Times New Roman"/>
                    <w:kern w:val="0"/>
                  </w:rPr>
                  <w:sym w:font="Wingdings 2" w:char="F052"/>
                </w:r>
              </w:sdtContent>
            </w:sdt>
            <w:r w:rsidR="008B758C">
              <w:rPr>
                <w:rFonts w:ascii="Times New Roman" w:eastAsia="宋体" w:hAnsi="Times New Roman" w:cs="Times New Roman"/>
                <w:szCs w:val="21"/>
              </w:rPr>
              <w:t>不组织。可自行至</w:t>
            </w:r>
            <w:sdt>
              <w:sdtPr>
                <w:rPr>
                  <w:rStyle w:val="af3"/>
                  <w:rFonts w:ascii="Times New Roman" w:hAnsi="Times New Roman" w:cs="Times New Roman"/>
                </w:rPr>
                <w:id w:val="-1066413756"/>
                <w:lock w:val="sdtLocked"/>
                <w:placeholder>
                  <w:docPart w:val="A65B5358D23F4E8CB78982EAC3537877"/>
                </w:placeholder>
                <w:showingPlcHdr/>
              </w:sdtPr>
              <w:sdtEndPr>
                <w:rPr>
                  <w:rStyle w:val="a0"/>
                  <w:rFonts w:eastAsiaTheme="minorEastAsia"/>
                  <w:bCs/>
                  <w:color w:val="000000" w:themeColor="text1"/>
                  <w:szCs w:val="20"/>
                  <w:u w:val="none"/>
                </w:rPr>
              </w:sdtEndPr>
              <w:sdtContent>
                <w:r w:rsidR="008B758C">
                  <w:rPr>
                    <w:rStyle w:val="af4"/>
                    <w:rFonts w:ascii="Times New Roman" w:hAnsi="Times New Roman" w:cs="Times New Roman"/>
                  </w:rPr>
                  <w:t>单击或点击此处输入文字。</w:t>
                </w:r>
              </w:sdtContent>
            </w:sdt>
            <w:r w:rsidR="008B758C">
              <w:rPr>
                <w:rFonts w:ascii="Times New Roman" w:eastAsia="宋体" w:hAnsi="Times New Roman" w:cs="Times New Roman"/>
                <w:szCs w:val="21"/>
              </w:rPr>
              <w:t>踏勘。</w:t>
            </w:r>
          </w:p>
          <w:p w14:paraId="3BCA12C8" w14:textId="77777777" w:rsidR="008D59AE" w:rsidRDefault="008B758C">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说明：采购单位不统一组织踏勘，供应商自行前往现场进行踏勘；采购单位不能保证提供给供应商的相关资料的准确性及完整性，供应商应到工地踏勘以充分了解工地位置、地形地貌、周边环境、道路、管网、储存空间、装卸限制及其它任何足以影响报价的情况，任何因忽视或误解工地情况而导致的费用索赔或工期延长申请不获批准。</w:t>
            </w:r>
          </w:p>
        </w:tc>
      </w:tr>
      <w:tr w:rsidR="008D59AE" w14:paraId="4EF51DD6" w14:textId="77777777">
        <w:trPr>
          <w:trHeight w:val="316"/>
          <w:jc w:val="center"/>
        </w:trPr>
        <w:tc>
          <w:tcPr>
            <w:tcW w:w="257" w:type="pct"/>
            <w:vMerge/>
            <w:vAlign w:val="center"/>
          </w:tcPr>
          <w:p w14:paraId="6114A51B"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Merge/>
            <w:vAlign w:val="center"/>
          </w:tcPr>
          <w:p w14:paraId="700ED60C" w14:textId="77777777" w:rsidR="008D59AE" w:rsidRDefault="008D59AE">
            <w:pPr>
              <w:spacing w:line="360" w:lineRule="auto"/>
              <w:jc w:val="center"/>
              <w:rPr>
                <w:rFonts w:ascii="Times New Roman" w:eastAsia="宋体" w:hAnsi="Times New Roman" w:cs="Times New Roman"/>
                <w:szCs w:val="21"/>
              </w:rPr>
            </w:pPr>
          </w:p>
        </w:tc>
        <w:tc>
          <w:tcPr>
            <w:tcW w:w="3465" w:type="pct"/>
            <w:vAlign w:val="center"/>
          </w:tcPr>
          <w:p w14:paraId="04367104" w14:textId="77777777" w:rsidR="008D59AE" w:rsidRDefault="00E36EAB">
            <w:pPr>
              <w:spacing w:line="360" w:lineRule="auto"/>
              <w:rPr>
                <w:rFonts w:ascii="Times New Roman" w:eastAsia="宋体" w:hAnsi="Times New Roman" w:cs="Times New Roman"/>
                <w:szCs w:val="21"/>
              </w:rPr>
            </w:pPr>
            <w:sdt>
              <w:sdtPr>
                <w:rPr>
                  <w:rFonts w:ascii="Times New Roman" w:eastAsia="宋体" w:hAnsi="Times New Roman" w:cs="Times New Roman"/>
                  <w:kern w:val="0"/>
                </w:rPr>
                <w:id w:val="-2067023861"/>
                <w14:checkbox>
                  <w14:checked w14:val="0"/>
                  <w14:checkedState w14:val="0052" w14:font="Wingdings 2"/>
                  <w14:uncheckedState w14:val="25A1" w14:font="宋体"/>
                </w14:checkbox>
              </w:sdtPr>
              <w:sdtEndPr/>
              <w:sdtContent>
                <w:r w:rsidR="008B758C">
                  <w:rPr>
                    <w:rFonts w:ascii="宋体" w:eastAsia="宋体" w:hAnsi="宋体" w:cs="Times New Roman" w:hint="eastAsia"/>
                    <w:kern w:val="0"/>
                  </w:rPr>
                  <w:t>□</w:t>
                </w:r>
              </w:sdtContent>
            </w:sdt>
            <w:r w:rsidR="008B758C">
              <w:rPr>
                <w:rFonts w:ascii="Times New Roman" w:eastAsia="宋体" w:hAnsi="Times New Roman" w:cs="Times New Roman"/>
                <w:szCs w:val="21"/>
              </w:rPr>
              <w:t>组织。</w:t>
            </w:r>
          </w:p>
          <w:p w14:paraId="379A543C" w14:textId="77777777" w:rsidR="008D59AE" w:rsidRDefault="008B758C">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踏勘时间：</w:t>
            </w:r>
            <w:sdt>
              <w:sdtPr>
                <w:rPr>
                  <w:rStyle w:val="af3"/>
                  <w:rFonts w:ascii="Times New Roman" w:hAnsi="Times New Roman" w:cs="Times New Roman"/>
                </w:rPr>
                <w:id w:val="1019048132"/>
                <w:lock w:val="sdtLocked"/>
                <w:placeholder>
                  <w:docPart w:val="DCDB8DB3CA0143928D1913F40C0B7CC9"/>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p>
          <w:p w14:paraId="369E5AF6" w14:textId="77777777" w:rsidR="008D59AE" w:rsidRDefault="008B758C">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lastRenderedPageBreak/>
              <w:t>集合地点：</w:t>
            </w:r>
            <w:sdt>
              <w:sdtPr>
                <w:rPr>
                  <w:rStyle w:val="af3"/>
                  <w:rFonts w:ascii="Times New Roman" w:hAnsi="Times New Roman" w:cs="Times New Roman"/>
                </w:rPr>
                <w:id w:val="-341327238"/>
                <w:lock w:val="sdtLocked"/>
                <w:placeholder>
                  <w:docPart w:val="F5945FCC23344C8687E2B945590733BC"/>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p>
          <w:p w14:paraId="74146F0C" w14:textId="77777777" w:rsidR="008D59AE" w:rsidRDefault="008B758C">
            <w:pPr>
              <w:spacing w:line="360" w:lineRule="auto"/>
              <w:rPr>
                <w:rFonts w:ascii="Times New Roman" w:eastAsia="宋体" w:hAnsi="Times New Roman" w:cs="Times New Roman"/>
                <w:szCs w:val="21"/>
              </w:rPr>
            </w:pPr>
            <w:r>
              <w:rPr>
                <w:rFonts w:ascii="Times New Roman" w:eastAsia="宋体" w:hAnsi="Times New Roman" w:cs="Times New Roman"/>
                <w:szCs w:val="21"/>
              </w:rPr>
              <w:t>说明：参与现场踏勘的供应商须提交营业执照（副本加盖公章）、授权委托书（加盖公章）和身份证复印件（加盖公章，验原件）。未提供上述资料的供应商将被拒绝踏勘现场。</w:t>
            </w:r>
          </w:p>
        </w:tc>
      </w:tr>
      <w:tr w:rsidR="008D59AE" w14:paraId="7C27EA77" w14:textId="77777777">
        <w:trPr>
          <w:trHeight w:val="411"/>
          <w:jc w:val="center"/>
        </w:trPr>
        <w:tc>
          <w:tcPr>
            <w:tcW w:w="257" w:type="pct"/>
            <w:vAlign w:val="center"/>
          </w:tcPr>
          <w:p w14:paraId="2C868BF6"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40B42174" w14:textId="77777777" w:rsidR="008D59AE" w:rsidRDefault="008B758C">
            <w:pPr>
              <w:spacing w:line="360" w:lineRule="auto"/>
              <w:jc w:val="center"/>
              <w:rPr>
                <w:rFonts w:ascii="宋体" w:eastAsia="宋体" w:hAnsi="宋体" w:cs="Times New Roman"/>
                <w:color w:val="000000"/>
                <w:szCs w:val="21"/>
              </w:rPr>
            </w:pPr>
            <w:r>
              <w:rPr>
                <w:rFonts w:ascii="宋体" w:eastAsia="宋体" w:hAnsi="宋体" w:cs="Times New Roman" w:hint="eastAsia"/>
                <w:kern w:val="0"/>
                <w:szCs w:val="21"/>
              </w:rPr>
              <w:t>评审小组推荐成交候选人</w:t>
            </w:r>
          </w:p>
        </w:tc>
        <w:tc>
          <w:tcPr>
            <w:tcW w:w="3465" w:type="pct"/>
            <w:vAlign w:val="center"/>
          </w:tcPr>
          <w:p w14:paraId="597424BF" w14:textId="73A7A756" w:rsidR="008D59AE" w:rsidRDefault="008B758C">
            <w:pPr>
              <w:adjustRightInd w:val="0"/>
              <w:snapToGrid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评审小组按照评审结果推荐合格供应商为</w:t>
            </w:r>
            <w:r>
              <w:rPr>
                <w:rFonts w:ascii="宋体" w:eastAsia="宋体" w:hAnsi="宋体" w:cs="Times New Roman"/>
                <w:kern w:val="0"/>
                <w:szCs w:val="21"/>
              </w:rPr>
              <w:t xml:space="preserve"> </w:t>
            </w:r>
            <w:sdt>
              <w:sdtPr>
                <w:rPr>
                  <w:rFonts w:ascii="宋体" w:eastAsia="宋体" w:hAnsi="宋体" w:hint="eastAsia"/>
                  <w:kern w:val="0"/>
                </w:rPr>
                <w:id w:val="-1132245545"/>
                <w14:checkbox>
                  <w14:checked w14:val="1"/>
                  <w14:checkedState w14:val="0052" w14:font="Wingdings 2"/>
                  <w14:uncheckedState w14:val="25A1" w14:font="宋体"/>
                </w14:checkbox>
              </w:sdtPr>
              <w:sdtEndPr/>
              <w:sdtContent>
                <w:r w:rsidR="00E72682">
                  <w:rPr>
                    <w:rFonts w:ascii="宋体" w:eastAsia="宋体" w:hAnsi="宋体" w:hint="eastAsia"/>
                    <w:kern w:val="0"/>
                  </w:rPr>
                  <w:sym w:font="Wingdings 2" w:char="F052"/>
                </w:r>
              </w:sdtContent>
            </w:sdt>
            <w:r>
              <w:rPr>
                <w:rFonts w:ascii="宋体" w:eastAsia="宋体" w:hAnsi="宋体" w:cs="Times New Roman" w:hint="eastAsia"/>
                <w:kern w:val="0"/>
                <w:szCs w:val="21"/>
              </w:rPr>
              <w:t>无排序</w:t>
            </w:r>
            <w:r>
              <w:rPr>
                <w:rFonts w:ascii="宋体" w:eastAsia="宋体" w:hAnsi="宋体" w:cs="Times New Roman"/>
                <w:kern w:val="0"/>
                <w:szCs w:val="21"/>
              </w:rPr>
              <w:t xml:space="preserve"> </w:t>
            </w:r>
            <w:sdt>
              <w:sdtPr>
                <w:rPr>
                  <w:rFonts w:ascii="宋体" w:eastAsia="宋体" w:hAnsi="宋体" w:hint="eastAsia"/>
                  <w:kern w:val="0"/>
                </w:rPr>
                <w:id w:val="1747832210"/>
                <w14:checkbox>
                  <w14:checked w14:val="0"/>
                  <w14:checkedState w14:val="0052" w14:font="Wingdings 2"/>
                  <w14:uncheckedState w14:val="25A1" w14:font="宋体"/>
                </w14:checkbox>
              </w:sdtPr>
              <w:sdtEndPr/>
              <w:sdtContent>
                <w:r w:rsidR="00E72682">
                  <w:rPr>
                    <w:rFonts w:ascii="宋体" w:eastAsia="宋体" w:hAnsi="宋体" w:hint="eastAsia"/>
                    <w:kern w:val="0"/>
                  </w:rPr>
                  <w:t>□</w:t>
                </w:r>
              </w:sdtContent>
            </w:sdt>
            <w:r>
              <w:rPr>
                <w:rFonts w:ascii="宋体" w:eastAsia="宋体" w:hAnsi="宋体" w:cs="Times New Roman"/>
                <w:kern w:val="0"/>
                <w:szCs w:val="21"/>
              </w:rPr>
              <w:t>有排序</w:t>
            </w:r>
            <w:r>
              <w:rPr>
                <w:rFonts w:ascii="宋体" w:eastAsia="宋体" w:hAnsi="宋体" w:cs="Times New Roman" w:hint="eastAsia"/>
                <w:kern w:val="0"/>
                <w:szCs w:val="21"/>
              </w:rPr>
              <w:t>的成交候选人。</w:t>
            </w:r>
          </w:p>
          <w:p w14:paraId="57B2A9C6" w14:textId="77777777" w:rsidR="008D59AE" w:rsidRDefault="008B758C">
            <w:pPr>
              <w:spacing w:line="360" w:lineRule="auto"/>
              <w:rPr>
                <w:rFonts w:ascii="宋体" w:eastAsia="宋体" w:hAnsi="宋体" w:cs="Times New Roman"/>
                <w:color w:val="000000"/>
                <w:szCs w:val="21"/>
              </w:rPr>
            </w:pPr>
            <w:r>
              <w:rPr>
                <w:rFonts w:ascii="宋体" w:eastAsia="宋体" w:hAnsi="宋体" w:cs="Times New Roman" w:hint="eastAsia"/>
                <w:kern w:val="0"/>
                <w:szCs w:val="21"/>
              </w:rPr>
              <w:t>（合格供应商指递交的报价文件不被判定为无效标或废标的）</w:t>
            </w:r>
          </w:p>
        </w:tc>
      </w:tr>
      <w:tr w:rsidR="008D59AE" w14:paraId="0189B2D7" w14:textId="77777777">
        <w:trPr>
          <w:trHeight w:val="246"/>
          <w:jc w:val="center"/>
        </w:trPr>
        <w:tc>
          <w:tcPr>
            <w:tcW w:w="257" w:type="pct"/>
            <w:vAlign w:val="center"/>
          </w:tcPr>
          <w:p w14:paraId="225AD9C2"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1260AB24" w14:textId="77777777" w:rsidR="008D59AE" w:rsidRDefault="008B758C">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是否允许递交备选方案</w:t>
            </w:r>
          </w:p>
        </w:tc>
        <w:tc>
          <w:tcPr>
            <w:tcW w:w="3465" w:type="pct"/>
            <w:vAlign w:val="center"/>
          </w:tcPr>
          <w:p w14:paraId="21923861" w14:textId="77777777" w:rsidR="008D59AE" w:rsidRDefault="00E36EAB">
            <w:pPr>
              <w:spacing w:line="360" w:lineRule="auto"/>
              <w:rPr>
                <w:rFonts w:ascii="Times New Roman" w:eastAsia="宋体" w:hAnsi="Times New Roman" w:cs="Times New Roman"/>
                <w:kern w:val="0"/>
                <w:szCs w:val="21"/>
              </w:rPr>
            </w:pPr>
            <w:sdt>
              <w:sdtPr>
                <w:rPr>
                  <w:rFonts w:ascii="Times New Roman" w:eastAsia="宋体" w:hAnsi="Times New Roman" w:cs="Times New Roman"/>
                </w:rPr>
                <w:id w:val="410588186"/>
                <w14:checkbox>
                  <w14:checked w14:val="0"/>
                  <w14:checkedState w14:val="0052" w14:font="Wingdings 2"/>
                  <w14:uncheckedState w14:val="25A1" w14:font="宋体"/>
                </w14:checkbox>
              </w:sdtPr>
              <w:sdtEndPr/>
              <w:sdtContent>
                <w:r w:rsidR="008B758C">
                  <w:rPr>
                    <w:rFonts w:ascii="宋体" w:eastAsia="宋体" w:hAnsi="宋体" w:cs="Times New Roman" w:hint="eastAsia"/>
                  </w:rPr>
                  <w:t>□</w:t>
                </w:r>
              </w:sdtContent>
            </w:sdt>
            <w:r w:rsidR="008B758C">
              <w:rPr>
                <w:rFonts w:ascii="Times New Roman" w:eastAsia="宋体" w:hAnsi="Times New Roman" w:cs="Times New Roman"/>
                <w:kern w:val="0"/>
                <w:szCs w:val="21"/>
              </w:rPr>
              <w:t>允许</w:t>
            </w:r>
            <w:r w:rsidR="008B758C">
              <w:rPr>
                <w:rFonts w:ascii="Times New Roman" w:eastAsia="宋体" w:hAnsi="Times New Roman" w:cs="Times New Roman"/>
                <w:kern w:val="0"/>
                <w:szCs w:val="21"/>
              </w:rPr>
              <w:t xml:space="preserve">     </w:t>
            </w:r>
            <w:sdt>
              <w:sdtPr>
                <w:rPr>
                  <w:rFonts w:ascii="Times New Roman" w:eastAsia="宋体" w:hAnsi="Times New Roman" w:cs="Times New Roman"/>
                </w:rPr>
                <w:id w:val="1572994950"/>
                <w14:checkbox>
                  <w14:checked w14:val="1"/>
                  <w14:checkedState w14:val="0052" w14:font="Wingdings 2"/>
                  <w14:uncheckedState w14:val="25A1" w14:font="宋体"/>
                </w14:checkbox>
              </w:sdtPr>
              <w:sdtEndPr/>
              <w:sdtContent>
                <w:r w:rsidR="008B758C">
                  <w:rPr>
                    <w:rFonts w:ascii="Times New Roman" w:eastAsia="宋体" w:hAnsi="Times New Roman" w:cs="Times New Roman"/>
                  </w:rPr>
                  <w:sym w:font="Wingdings 2" w:char="F052"/>
                </w:r>
              </w:sdtContent>
            </w:sdt>
            <w:r w:rsidR="008B758C">
              <w:rPr>
                <w:rFonts w:ascii="Times New Roman" w:eastAsia="宋体" w:hAnsi="Times New Roman" w:cs="Times New Roman"/>
                <w:kern w:val="0"/>
                <w:szCs w:val="21"/>
              </w:rPr>
              <w:t>不允许</w:t>
            </w:r>
          </w:p>
        </w:tc>
      </w:tr>
      <w:tr w:rsidR="008D59AE" w14:paraId="4127C78C" w14:textId="77777777">
        <w:trPr>
          <w:trHeight w:val="246"/>
          <w:jc w:val="center"/>
        </w:trPr>
        <w:tc>
          <w:tcPr>
            <w:tcW w:w="257" w:type="pct"/>
            <w:vAlign w:val="center"/>
          </w:tcPr>
          <w:p w14:paraId="1A9E8E2A"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4FC0B39B" w14:textId="77777777" w:rsidR="008D59AE" w:rsidRDefault="008B758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签字或盖章要求</w:t>
            </w:r>
          </w:p>
        </w:tc>
        <w:tc>
          <w:tcPr>
            <w:tcW w:w="3465" w:type="pct"/>
            <w:vAlign w:val="center"/>
          </w:tcPr>
          <w:p w14:paraId="2EB71830" w14:textId="77777777"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报价文件的正、副本均应由供应商的法定代表人</w:t>
            </w:r>
            <w:r>
              <w:rPr>
                <w:rFonts w:ascii="Times New Roman" w:eastAsia="宋体" w:hAnsi="Times New Roman" w:cs="Times New Roman"/>
                <w:color w:val="000000"/>
                <w:szCs w:val="21"/>
              </w:rPr>
              <w:t>/</w:t>
            </w:r>
            <w:r>
              <w:rPr>
                <w:rFonts w:ascii="Times New Roman" w:eastAsia="宋体" w:hAnsi="Times New Roman" w:cs="Times New Roman"/>
                <w:color w:val="000000"/>
                <w:szCs w:val="21"/>
              </w:rPr>
              <w:t>负责人或者其委托的代理人签署并加盖供应商公章（签署并盖章的内容至少应包括：</w:t>
            </w:r>
            <w:r>
              <w:rPr>
                <w:rFonts w:ascii="宋体" w:eastAsia="宋体" w:hAnsi="宋体" w:cs="宋体" w:hint="eastAsia"/>
                <w:color w:val="000000"/>
                <w:szCs w:val="21"/>
              </w:rPr>
              <w:t>①</w:t>
            </w:r>
            <w:r>
              <w:rPr>
                <w:rFonts w:ascii="Times New Roman" w:eastAsia="宋体" w:hAnsi="Times New Roman" w:cs="Times New Roman"/>
                <w:color w:val="000000"/>
                <w:szCs w:val="21"/>
              </w:rPr>
              <w:t>封面页（或扉页）；</w:t>
            </w:r>
            <w:r>
              <w:rPr>
                <w:rFonts w:ascii="宋体" w:eastAsia="宋体" w:hAnsi="宋体" w:cs="宋体" w:hint="eastAsia"/>
                <w:color w:val="000000"/>
                <w:szCs w:val="21"/>
              </w:rPr>
              <w:t>②</w:t>
            </w:r>
            <w:r>
              <w:rPr>
                <w:rFonts w:ascii="Times New Roman" w:eastAsia="宋体" w:hAnsi="Times New Roman" w:cs="Times New Roman"/>
                <w:color w:val="000000"/>
                <w:szCs w:val="21"/>
              </w:rPr>
              <w:t>采购文件中有要求的）。</w:t>
            </w:r>
          </w:p>
        </w:tc>
      </w:tr>
      <w:tr w:rsidR="008D59AE" w14:paraId="3526FCE0" w14:textId="77777777">
        <w:trPr>
          <w:trHeight w:val="604"/>
          <w:jc w:val="center"/>
        </w:trPr>
        <w:tc>
          <w:tcPr>
            <w:tcW w:w="257" w:type="pct"/>
            <w:vAlign w:val="center"/>
          </w:tcPr>
          <w:p w14:paraId="2E1F2518"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7BDEDE62" w14:textId="77777777" w:rsidR="008D59AE" w:rsidRDefault="008B758C">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szCs w:val="21"/>
              </w:rPr>
              <w:t>报价文件构成及份数</w:t>
            </w:r>
          </w:p>
        </w:tc>
        <w:tc>
          <w:tcPr>
            <w:tcW w:w="3465" w:type="pct"/>
            <w:vAlign w:val="center"/>
          </w:tcPr>
          <w:p w14:paraId="30065F8C" w14:textId="77777777" w:rsidR="008D59AE" w:rsidRDefault="00E36EAB">
            <w:pPr>
              <w:spacing w:line="360" w:lineRule="auto"/>
              <w:rPr>
                <w:rFonts w:ascii="Times New Roman" w:eastAsia="宋体" w:hAnsi="Times New Roman" w:cs="Times New Roman"/>
                <w:color w:val="000000"/>
                <w:szCs w:val="21"/>
              </w:rPr>
            </w:pPr>
            <w:sdt>
              <w:sdtPr>
                <w:rPr>
                  <w:rFonts w:ascii="Times New Roman" w:eastAsia="宋体" w:hAnsi="Times New Roman" w:cs="Times New Roman"/>
                  <w:kern w:val="0"/>
                </w:rPr>
                <w:id w:val="-796533441"/>
                <w14:checkbox>
                  <w14:checked w14:val="1"/>
                  <w14:checkedState w14:val="0052" w14:font="Wingdings 2"/>
                  <w14:uncheckedState w14:val="25A1" w14:font="宋体"/>
                </w14:checkbox>
              </w:sdtPr>
              <w:sdtEndPr/>
              <w:sdtContent>
                <w:r w:rsidR="008B758C">
                  <w:rPr>
                    <w:rFonts w:ascii="Times New Roman" w:eastAsia="宋体" w:hAnsi="Times New Roman" w:cs="Times New Roman"/>
                    <w:kern w:val="0"/>
                  </w:rPr>
                  <w:sym w:font="Wingdings 2" w:char="F052"/>
                </w:r>
              </w:sdtContent>
            </w:sdt>
            <w:r w:rsidR="008B758C">
              <w:rPr>
                <w:rFonts w:ascii="Times New Roman" w:eastAsia="宋体" w:hAnsi="Times New Roman" w:cs="Times New Roman"/>
                <w:szCs w:val="21"/>
              </w:rPr>
              <w:t>报价文件</w:t>
            </w:r>
            <w:r w:rsidR="008B758C">
              <w:rPr>
                <w:rFonts w:ascii="Times New Roman" w:eastAsia="宋体" w:hAnsi="Times New Roman" w:cs="Times New Roman"/>
                <w:color w:val="000000"/>
                <w:szCs w:val="21"/>
              </w:rPr>
              <w:t>正本</w:t>
            </w:r>
            <w:r w:rsidR="008B758C">
              <w:rPr>
                <w:rFonts w:ascii="Times New Roman" w:eastAsia="宋体" w:hAnsi="Times New Roman" w:cs="Times New Roman"/>
                <w:color w:val="000000"/>
                <w:szCs w:val="21"/>
                <w:u w:val="single"/>
              </w:rPr>
              <w:t>1</w:t>
            </w:r>
            <w:r w:rsidR="008B758C">
              <w:rPr>
                <w:rFonts w:ascii="Times New Roman" w:eastAsia="宋体" w:hAnsi="Times New Roman" w:cs="Times New Roman"/>
                <w:color w:val="000000"/>
                <w:szCs w:val="21"/>
              </w:rPr>
              <w:t>份，副本</w:t>
            </w:r>
            <w:r w:rsidR="008B758C">
              <w:rPr>
                <w:rFonts w:ascii="Times New Roman" w:eastAsia="宋体" w:hAnsi="Times New Roman" w:cs="Times New Roman"/>
                <w:color w:val="000000"/>
                <w:szCs w:val="21"/>
                <w:u w:val="single"/>
              </w:rPr>
              <w:t>1</w:t>
            </w:r>
            <w:r w:rsidR="008B758C">
              <w:rPr>
                <w:rFonts w:ascii="Times New Roman" w:eastAsia="宋体" w:hAnsi="Times New Roman" w:cs="Times New Roman"/>
                <w:color w:val="000000"/>
                <w:szCs w:val="21"/>
              </w:rPr>
              <w:t>份，</w:t>
            </w:r>
          </w:p>
          <w:p w14:paraId="7F8C40C4" w14:textId="77777777" w:rsidR="008D59AE" w:rsidRDefault="00E36EAB">
            <w:pPr>
              <w:spacing w:line="360" w:lineRule="auto"/>
              <w:rPr>
                <w:rFonts w:ascii="Times New Roman" w:eastAsia="宋体" w:hAnsi="Times New Roman" w:cs="Times New Roman"/>
                <w:color w:val="000000"/>
                <w:szCs w:val="21"/>
              </w:rPr>
            </w:pPr>
            <w:sdt>
              <w:sdtPr>
                <w:rPr>
                  <w:rFonts w:ascii="Times New Roman" w:eastAsia="宋体" w:hAnsi="Times New Roman" w:cs="Times New Roman"/>
                  <w:kern w:val="0"/>
                </w:rPr>
                <w:id w:val="-725285448"/>
                <w14:checkbox>
                  <w14:checked w14:val="1"/>
                  <w14:checkedState w14:val="0052" w14:font="Wingdings 2"/>
                  <w14:uncheckedState w14:val="25A1" w14:font="宋体"/>
                </w14:checkbox>
              </w:sdtPr>
              <w:sdtEndPr/>
              <w:sdtContent>
                <w:r w:rsidR="008B758C">
                  <w:rPr>
                    <w:rFonts w:ascii="Times New Roman" w:eastAsia="宋体" w:hAnsi="Times New Roman" w:cs="Times New Roman"/>
                    <w:kern w:val="0"/>
                  </w:rPr>
                  <w:sym w:font="Wingdings 2" w:char="F052"/>
                </w:r>
              </w:sdtContent>
            </w:sdt>
            <w:r w:rsidR="008B758C">
              <w:rPr>
                <w:rFonts w:ascii="Times New Roman" w:eastAsia="宋体" w:hAnsi="Times New Roman" w:cs="Times New Roman"/>
                <w:color w:val="000000"/>
                <w:szCs w:val="21"/>
              </w:rPr>
              <w:t>电子版本（光盘或</w:t>
            </w:r>
            <w:r w:rsidR="008B758C">
              <w:rPr>
                <w:rFonts w:ascii="Times New Roman" w:eastAsia="宋体" w:hAnsi="Times New Roman" w:cs="Times New Roman"/>
                <w:color w:val="000000"/>
                <w:szCs w:val="21"/>
              </w:rPr>
              <w:t>U</w:t>
            </w:r>
            <w:r w:rsidR="008B758C">
              <w:rPr>
                <w:rFonts w:ascii="Times New Roman" w:eastAsia="宋体" w:hAnsi="Times New Roman" w:cs="Times New Roman"/>
                <w:color w:val="000000"/>
                <w:szCs w:val="21"/>
              </w:rPr>
              <w:t>盘）</w:t>
            </w:r>
            <w:r w:rsidR="008B758C">
              <w:rPr>
                <w:rFonts w:ascii="Times New Roman" w:eastAsia="宋体" w:hAnsi="Times New Roman" w:cs="Times New Roman"/>
                <w:color w:val="000000"/>
                <w:szCs w:val="21"/>
                <w:u w:val="single"/>
              </w:rPr>
              <w:t>1</w:t>
            </w:r>
            <w:r w:rsidR="008B758C">
              <w:rPr>
                <w:rFonts w:ascii="Times New Roman" w:eastAsia="宋体" w:hAnsi="Times New Roman" w:cs="Times New Roman"/>
                <w:color w:val="000000"/>
                <w:szCs w:val="21"/>
              </w:rPr>
              <w:t>份。</w:t>
            </w:r>
          </w:p>
          <w:p w14:paraId="429DA746" w14:textId="77777777"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0"/>
              </w:rPr>
              <w:t>若报价文件均未标记</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或</w:t>
            </w:r>
            <w:r>
              <w:rPr>
                <w:rFonts w:ascii="Times New Roman" w:eastAsia="宋体" w:hAnsi="Times New Roman" w:cs="Times New Roman"/>
                <w:color w:val="000000"/>
                <w:szCs w:val="20"/>
              </w:rPr>
              <w:t>“</w:t>
            </w:r>
            <w:r>
              <w:rPr>
                <w:rFonts w:ascii="Times New Roman" w:eastAsia="宋体" w:hAnsi="Times New Roman" w:cs="Times New Roman"/>
                <w:color w:val="000000"/>
                <w:szCs w:val="20"/>
              </w:rPr>
              <w:t>副本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，则均视为</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tc>
      </w:tr>
      <w:tr w:rsidR="008D59AE" w14:paraId="3CFA5976" w14:textId="77777777">
        <w:trPr>
          <w:trHeight w:val="604"/>
          <w:jc w:val="center"/>
        </w:trPr>
        <w:tc>
          <w:tcPr>
            <w:tcW w:w="257" w:type="pct"/>
            <w:vAlign w:val="center"/>
          </w:tcPr>
          <w:p w14:paraId="33BFEC0D"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64CF7DEC" w14:textId="77777777" w:rsidR="008D59AE" w:rsidRDefault="008B758C">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装订要求</w:t>
            </w:r>
          </w:p>
        </w:tc>
        <w:tc>
          <w:tcPr>
            <w:tcW w:w="3465" w:type="pct"/>
            <w:vAlign w:val="center"/>
          </w:tcPr>
          <w:p w14:paraId="071EA05A" w14:textId="77777777" w:rsidR="008D59AE" w:rsidRDefault="008B758C">
            <w:pPr>
              <w:spacing w:line="360" w:lineRule="auto"/>
              <w:rPr>
                <w:rFonts w:ascii="Times New Roman" w:eastAsia="宋体" w:hAnsi="Times New Roman" w:cs="Times New Roman"/>
                <w:b/>
                <w:color w:val="000000"/>
                <w:szCs w:val="21"/>
              </w:rPr>
            </w:pPr>
            <w:r>
              <w:rPr>
                <w:rFonts w:ascii="Times New Roman" w:eastAsia="宋体" w:hAnsi="Times New Roman" w:cs="Times New Roman" w:hint="eastAsia"/>
                <w:b/>
                <w:color w:val="000000"/>
                <w:szCs w:val="21"/>
              </w:rPr>
              <w:t>价格</w:t>
            </w:r>
            <w:r>
              <w:rPr>
                <w:rFonts w:ascii="Times New Roman" w:eastAsia="宋体" w:hAnsi="Times New Roman" w:cs="Times New Roman"/>
                <w:b/>
                <w:color w:val="000000"/>
                <w:szCs w:val="21"/>
              </w:rPr>
              <w:t>文件装订为一册</w:t>
            </w:r>
            <w:r>
              <w:rPr>
                <w:rFonts w:ascii="Times New Roman" w:eastAsia="宋体" w:hAnsi="Times New Roman" w:cs="Times New Roman" w:hint="eastAsia"/>
                <w:b/>
                <w:color w:val="000000"/>
                <w:szCs w:val="21"/>
              </w:rPr>
              <w:t>，独立封包；其他文件装订为一册，独立封包</w:t>
            </w:r>
            <w:r>
              <w:rPr>
                <w:rFonts w:ascii="Times New Roman" w:eastAsia="宋体" w:hAnsi="Times New Roman" w:cs="Times New Roman"/>
                <w:b/>
                <w:color w:val="000000"/>
                <w:szCs w:val="21"/>
              </w:rPr>
              <w:t>；电子版文件（</w:t>
            </w:r>
            <w:r>
              <w:rPr>
                <w:rFonts w:ascii="Times New Roman" w:eastAsia="宋体" w:hAnsi="Times New Roman" w:cs="Times New Roman"/>
                <w:b/>
                <w:color w:val="000000"/>
                <w:szCs w:val="20"/>
              </w:rPr>
              <w:t>PDF</w:t>
            </w:r>
            <w:r>
              <w:rPr>
                <w:rFonts w:ascii="Times New Roman" w:eastAsia="宋体" w:hAnsi="Times New Roman" w:cs="Times New Roman"/>
                <w:b/>
                <w:color w:val="000000"/>
                <w:szCs w:val="20"/>
              </w:rPr>
              <w:t>（纸质盖章版报价文件扫描件）和</w:t>
            </w:r>
            <w:r>
              <w:rPr>
                <w:rFonts w:ascii="Times New Roman" w:eastAsia="宋体" w:hAnsi="Times New Roman" w:cs="Times New Roman"/>
                <w:b/>
                <w:color w:val="000000"/>
                <w:szCs w:val="20"/>
              </w:rPr>
              <w:t>Word</w:t>
            </w:r>
            <w:r>
              <w:rPr>
                <w:rFonts w:ascii="Times New Roman" w:eastAsia="宋体" w:hAnsi="Times New Roman" w:cs="Times New Roman"/>
                <w:b/>
                <w:color w:val="000000"/>
                <w:szCs w:val="20"/>
              </w:rPr>
              <w:t>格式</w:t>
            </w:r>
            <w:r>
              <w:rPr>
                <w:rFonts w:ascii="Times New Roman" w:eastAsia="宋体" w:hAnsi="Times New Roman" w:cs="Times New Roman"/>
                <w:b/>
                <w:color w:val="000000"/>
                <w:szCs w:val="21"/>
              </w:rPr>
              <w:t>）独立封包。</w:t>
            </w:r>
          </w:p>
        </w:tc>
      </w:tr>
      <w:tr w:rsidR="008D59AE" w14:paraId="599DFFE6" w14:textId="77777777">
        <w:trPr>
          <w:trHeight w:val="308"/>
          <w:jc w:val="center"/>
        </w:trPr>
        <w:tc>
          <w:tcPr>
            <w:tcW w:w="257" w:type="pct"/>
            <w:vAlign w:val="center"/>
          </w:tcPr>
          <w:p w14:paraId="6B46E99E"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1A7D45DE" w14:textId="77777777" w:rsidR="008D59AE" w:rsidRDefault="008B758C">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密封和标记</w:t>
            </w:r>
          </w:p>
        </w:tc>
        <w:tc>
          <w:tcPr>
            <w:tcW w:w="3465" w:type="pct"/>
            <w:vAlign w:val="center"/>
          </w:tcPr>
          <w:p w14:paraId="52EE05AD" w14:textId="77777777"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报价文件的包装必须密封，封套上应写明的内容见</w:t>
            </w:r>
            <w:r>
              <w:rPr>
                <w:rFonts w:ascii="Times New Roman" w:eastAsia="宋体" w:hAnsi="Times New Roman" w:cs="Times New Roman"/>
                <w:color w:val="000000"/>
                <w:szCs w:val="21"/>
              </w:rPr>
              <w:t>“</w:t>
            </w:r>
            <w:r>
              <w:rPr>
                <w:rFonts w:ascii="Times New Roman" w:eastAsia="宋体" w:hAnsi="Times New Roman" w:cs="Times New Roman"/>
                <w:color w:val="000000"/>
                <w:szCs w:val="21"/>
              </w:rPr>
              <w:t>供应商须知前附表</w:t>
            </w:r>
            <w:r>
              <w:rPr>
                <w:rFonts w:ascii="Times New Roman" w:eastAsia="宋体" w:hAnsi="Times New Roman" w:cs="Times New Roman"/>
                <w:color w:val="000000"/>
                <w:szCs w:val="21"/>
              </w:rPr>
              <w:t>”</w:t>
            </w:r>
            <w:r>
              <w:rPr>
                <w:rFonts w:ascii="Times New Roman" w:eastAsia="宋体" w:hAnsi="Times New Roman" w:cs="Times New Roman"/>
                <w:color w:val="000000"/>
                <w:szCs w:val="21"/>
              </w:rPr>
              <w:t>，封口处要贴密封条并由供应商的法定代表人</w:t>
            </w:r>
            <w:r>
              <w:rPr>
                <w:rFonts w:ascii="Times New Roman" w:eastAsia="宋体" w:hAnsi="Times New Roman" w:cs="Times New Roman"/>
                <w:color w:val="000000"/>
                <w:szCs w:val="21"/>
              </w:rPr>
              <w:t>/</w:t>
            </w:r>
            <w:r>
              <w:rPr>
                <w:rFonts w:ascii="Times New Roman" w:eastAsia="宋体" w:hAnsi="Times New Roman" w:cs="Times New Roman"/>
                <w:color w:val="000000"/>
                <w:szCs w:val="21"/>
              </w:rPr>
              <w:t>负责人或者其委托的代理人签字并加盖供应商公章。</w:t>
            </w:r>
          </w:p>
          <w:p w14:paraId="105CA840" w14:textId="77777777" w:rsidR="008D59AE" w:rsidRDefault="008B758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供应商可根据报价文件正本、副本和电子版文件体积大小自行决定封包数量，可以封装在一个密封袋里，也可以封装在多个密封袋里。</w:t>
            </w:r>
          </w:p>
          <w:p w14:paraId="4DAF5007" w14:textId="77777777"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b/>
                <w:szCs w:val="21"/>
              </w:rPr>
              <w:t>若供应商参加开标会，须提供法定代表人</w:t>
            </w:r>
            <w:r>
              <w:rPr>
                <w:rFonts w:ascii="Times New Roman" w:eastAsia="宋体" w:hAnsi="Times New Roman" w:cs="Times New Roman"/>
                <w:b/>
                <w:szCs w:val="21"/>
              </w:rPr>
              <w:t>/</w:t>
            </w:r>
            <w:r>
              <w:rPr>
                <w:rFonts w:ascii="Times New Roman" w:eastAsia="宋体" w:hAnsi="Times New Roman" w:cs="Times New Roman"/>
                <w:b/>
                <w:szCs w:val="21"/>
              </w:rPr>
              <w:t>负责人证明书、授权委托书（法定代表人</w:t>
            </w:r>
            <w:r>
              <w:rPr>
                <w:rFonts w:ascii="Times New Roman" w:eastAsia="宋体" w:hAnsi="Times New Roman" w:cs="Times New Roman"/>
                <w:b/>
                <w:szCs w:val="21"/>
              </w:rPr>
              <w:t>/</w:t>
            </w:r>
            <w:r>
              <w:rPr>
                <w:rFonts w:ascii="Times New Roman" w:eastAsia="宋体" w:hAnsi="Times New Roman" w:cs="Times New Roman"/>
                <w:b/>
                <w:szCs w:val="21"/>
              </w:rPr>
              <w:t>负责人须签字）、委托代理人身份证原</w:t>
            </w:r>
            <w:r>
              <w:rPr>
                <w:rFonts w:ascii="Times New Roman" w:eastAsia="宋体" w:hAnsi="Times New Roman" w:cs="Times New Roman"/>
                <w:b/>
                <w:szCs w:val="21"/>
              </w:rPr>
              <w:lastRenderedPageBreak/>
              <w:t>件，以上文件不得装入报价文件密封袋内，于开标前提供给采购单位单独查验。</w:t>
            </w:r>
          </w:p>
        </w:tc>
      </w:tr>
      <w:tr w:rsidR="008D59AE" w14:paraId="6CA50B6E" w14:textId="77777777">
        <w:trPr>
          <w:trHeight w:val="762"/>
          <w:jc w:val="center"/>
        </w:trPr>
        <w:tc>
          <w:tcPr>
            <w:tcW w:w="257" w:type="pct"/>
            <w:vAlign w:val="center"/>
          </w:tcPr>
          <w:p w14:paraId="1D6EEEDA"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43CDE1EF" w14:textId="77777777" w:rsidR="008D59AE" w:rsidRDefault="008B758C">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封套上写明</w:t>
            </w:r>
          </w:p>
        </w:tc>
        <w:tc>
          <w:tcPr>
            <w:tcW w:w="3465" w:type="pct"/>
            <w:vAlign w:val="center"/>
          </w:tcPr>
          <w:p w14:paraId="4C616544" w14:textId="77777777" w:rsidR="008D59AE" w:rsidRDefault="008B758C">
            <w:pPr>
              <w:spacing w:line="360" w:lineRule="auto"/>
              <w:rPr>
                <w:rFonts w:ascii="宋体" w:eastAsia="宋体" w:hAnsi="宋体" w:cs="仿宋_GB2312"/>
                <w:color w:val="000000"/>
                <w:kern w:val="0"/>
                <w:szCs w:val="21"/>
              </w:rPr>
            </w:pPr>
            <w:r>
              <w:rPr>
                <w:rFonts w:ascii="宋体" w:eastAsia="宋体" w:hAnsi="宋体" w:cs="仿宋_GB2312" w:hint="eastAsia"/>
                <w:color w:val="000000"/>
                <w:kern w:val="0"/>
                <w:szCs w:val="21"/>
                <w:u w:val="single"/>
              </w:rPr>
              <w:t>（项目名称）</w:t>
            </w:r>
            <w:r>
              <w:rPr>
                <w:rFonts w:ascii="宋体" w:eastAsia="宋体" w:hAnsi="宋体" w:cs="仿宋_GB2312" w:hint="eastAsia"/>
                <w:color w:val="000000"/>
                <w:kern w:val="0"/>
                <w:szCs w:val="21"/>
              </w:rPr>
              <w:t>报价文件</w:t>
            </w:r>
          </w:p>
          <w:p w14:paraId="4F76BA91" w14:textId="77777777" w:rsidR="008D59AE" w:rsidRDefault="008B758C">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在</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年</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月</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日</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时</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分</w:t>
            </w:r>
            <w:r>
              <w:rPr>
                <w:rFonts w:ascii="Times New Roman" w:eastAsia="宋体" w:hAnsi="Times New Roman" w:cs="Times New Roman"/>
                <w:color w:val="000000" w:themeColor="text1"/>
                <w:kern w:val="0"/>
                <w:szCs w:val="21"/>
              </w:rPr>
              <w:t>前不得开启（按开标时间填写）</w:t>
            </w:r>
          </w:p>
          <w:p w14:paraId="18E036DA" w14:textId="77777777" w:rsidR="008D59AE" w:rsidRDefault="008B758C">
            <w:pPr>
              <w:spacing w:line="360" w:lineRule="auto"/>
              <w:rPr>
                <w:rFonts w:ascii="宋体" w:eastAsia="宋体" w:hAnsi="宋体" w:cs="Times New Roman"/>
                <w:color w:val="000000"/>
                <w:szCs w:val="21"/>
              </w:rPr>
            </w:pPr>
            <w:r>
              <w:rPr>
                <w:rFonts w:ascii="Times New Roman" w:eastAsia="宋体" w:hAnsi="Times New Roman" w:cs="Times New Roman" w:hint="eastAsia"/>
                <w:color w:val="000000" w:themeColor="text1"/>
                <w:kern w:val="0"/>
                <w:szCs w:val="21"/>
              </w:rPr>
              <w:t>供应商</w:t>
            </w:r>
            <w:r>
              <w:rPr>
                <w:rFonts w:ascii="Times New Roman" w:eastAsia="宋体" w:hAnsi="Times New Roman" w:cs="Times New Roman"/>
                <w:color w:val="000000" w:themeColor="text1"/>
                <w:kern w:val="0"/>
                <w:szCs w:val="21"/>
              </w:rPr>
              <w:t>：</w:t>
            </w:r>
            <w:r>
              <w:rPr>
                <w:rFonts w:ascii="Times New Roman" w:eastAsia="宋体" w:hAnsi="Times New Roman" w:cs="Times New Roman"/>
                <w:color w:val="000000" w:themeColor="text1"/>
                <w:szCs w:val="21"/>
                <w:u w:val="single"/>
              </w:rPr>
              <w:t xml:space="preserve"> (</w:t>
            </w:r>
            <w:r>
              <w:rPr>
                <w:rFonts w:ascii="Times New Roman" w:eastAsia="宋体" w:hAnsi="Times New Roman" w:cs="Times New Roman"/>
                <w:color w:val="000000" w:themeColor="text1"/>
                <w:szCs w:val="21"/>
                <w:u w:val="single"/>
              </w:rPr>
              <w:t>投标单位</w:t>
            </w:r>
            <w:r>
              <w:rPr>
                <w:rFonts w:ascii="Times New Roman" w:eastAsia="宋体" w:hAnsi="Times New Roman" w:cs="Times New Roman"/>
                <w:color w:val="000000" w:themeColor="text1"/>
                <w:szCs w:val="21"/>
                <w:u w:val="single"/>
              </w:rPr>
              <w:t xml:space="preserve">) </w:t>
            </w:r>
          </w:p>
        </w:tc>
      </w:tr>
      <w:tr w:rsidR="008D59AE" w14:paraId="483BF0B4" w14:textId="77777777">
        <w:trPr>
          <w:trHeight w:val="555"/>
          <w:jc w:val="center"/>
        </w:trPr>
        <w:tc>
          <w:tcPr>
            <w:tcW w:w="257" w:type="pct"/>
            <w:vMerge w:val="restart"/>
            <w:vAlign w:val="center"/>
          </w:tcPr>
          <w:p w14:paraId="12B46AAF"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2E6D6875" w14:textId="77777777" w:rsidR="008D59AE" w:rsidRDefault="008B758C">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响应</w:t>
            </w:r>
            <w:r>
              <w:rPr>
                <w:rFonts w:ascii="宋体" w:eastAsia="宋体" w:hAnsi="宋体" w:cs="仿宋_GB2312"/>
                <w:color w:val="000000"/>
                <w:kern w:val="0"/>
                <w:szCs w:val="21"/>
              </w:rPr>
              <w:t>担保</w:t>
            </w:r>
          </w:p>
        </w:tc>
        <w:tc>
          <w:tcPr>
            <w:tcW w:w="3465" w:type="pct"/>
            <w:vAlign w:val="center"/>
          </w:tcPr>
          <w:p w14:paraId="364D22C7" w14:textId="5E6C3CE7" w:rsidR="008D59AE" w:rsidRDefault="00E36EAB">
            <w:pPr>
              <w:spacing w:line="360" w:lineRule="auto"/>
              <w:rPr>
                <w:rFonts w:ascii="宋体" w:eastAsia="宋体" w:hAnsi="宋体" w:cs="Times New Roman"/>
                <w:color w:val="000000"/>
                <w:szCs w:val="21"/>
              </w:rPr>
            </w:pPr>
            <w:sdt>
              <w:sdtPr>
                <w:rPr>
                  <w:rFonts w:ascii="宋体" w:eastAsia="宋体" w:hAnsi="宋体" w:hint="eastAsia"/>
                  <w:kern w:val="0"/>
                </w:rPr>
                <w:id w:val="261196320"/>
                <w14:checkbox>
                  <w14:checked w14:val="0"/>
                  <w14:checkedState w14:val="0052" w14:font="Wingdings 2"/>
                  <w14:uncheckedState w14:val="25A1" w14:font="宋体"/>
                </w14:checkbox>
              </w:sdtPr>
              <w:sdtEndPr/>
              <w:sdtContent>
                <w:r w:rsidR="00653ECA">
                  <w:rPr>
                    <w:rFonts w:ascii="宋体" w:eastAsia="宋体" w:hAnsi="宋体" w:hint="eastAsia"/>
                    <w:kern w:val="0"/>
                  </w:rPr>
                  <w:t>□</w:t>
                </w:r>
              </w:sdtContent>
            </w:sdt>
            <w:r w:rsidR="008B758C">
              <w:rPr>
                <w:rFonts w:ascii="宋体" w:eastAsia="宋体" w:hAnsi="宋体" w:cs="Times New Roman" w:hint="eastAsia"/>
                <w:color w:val="000000"/>
                <w:szCs w:val="21"/>
              </w:rPr>
              <w:t xml:space="preserve">不收取     </w:t>
            </w:r>
            <w:sdt>
              <w:sdtPr>
                <w:rPr>
                  <w:rFonts w:ascii="宋体" w:eastAsia="宋体" w:hAnsi="宋体" w:hint="eastAsia"/>
                  <w:kern w:val="0"/>
                </w:rPr>
                <w:id w:val="1217388658"/>
                <w14:checkbox>
                  <w14:checked w14:val="1"/>
                  <w14:checkedState w14:val="0052" w14:font="Wingdings 2"/>
                  <w14:uncheckedState w14:val="25A1" w14:font="宋体"/>
                </w14:checkbox>
              </w:sdtPr>
              <w:sdtEndPr/>
              <w:sdtContent>
                <w:r w:rsidR="00653ECA">
                  <w:rPr>
                    <w:rFonts w:ascii="宋体" w:eastAsia="宋体" w:hAnsi="宋体" w:hint="eastAsia"/>
                    <w:kern w:val="0"/>
                  </w:rPr>
                  <w:sym w:font="Wingdings 2" w:char="F052"/>
                </w:r>
              </w:sdtContent>
            </w:sdt>
            <w:r w:rsidR="008B758C">
              <w:rPr>
                <w:rFonts w:ascii="宋体" w:eastAsia="宋体" w:hAnsi="宋体" w:cs="Times New Roman" w:hint="eastAsia"/>
                <w:color w:val="000000"/>
                <w:szCs w:val="21"/>
              </w:rPr>
              <w:t>收取</w:t>
            </w:r>
          </w:p>
        </w:tc>
      </w:tr>
      <w:tr w:rsidR="008D59AE" w14:paraId="5D5C62EC" w14:textId="77777777">
        <w:trPr>
          <w:trHeight w:val="555"/>
          <w:jc w:val="center"/>
        </w:trPr>
        <w:tc>
          <w:tcPr>
            <w:tcW w:w="257" w:type="pct"/>
            <w:vMerge/>
            <w:vAlign w:val="center"/>
          </w:tcPr>
          <w:p w14:paraId="3E8DFD03"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68302AD6" w14:textId="77777777" w:rsidR="008D59AE" w:rsidRDefault="008D59AE">
            <w:pPr>
              <w:spacing w:line="360" w:lineRule="auto"/>
              <w:jc w:val="center"/>
              <w:rPr>
                <w:rFonts w:ascii="宋体" w:eastAsia="宋体" w:hAnsi="宋体" w:cs="仿宋_GB2312"/>
                <w:color w:val="000000"/>
                <w:kern w:val="0"/>
                <w:szCs w:val="21"/>
              </w:rPr>
            </w:pPr>
          </w:p>
        </w:tc>
        <w:tc>
          <w:tcPr>
            <w:tcW w:w="3465" w:type="pct"/>
            <w:vAlign w:val="center"/>
          </w:tcPr>
          <w:p w14:paraId="1AE85047" w14:textId="4DE9D499" w:rsidR="008D59AE" w:rsidRDefault="008B758C">
            <w:pPr>
              <w:spacing w:line="360" w:lineRule="auto"/>
              <w:rPr>
                <w:rFonts w:ascii="宋体" w:eastAsia="宋体" w:hAnsi="宋体" w:cs="Times New Roman"/>
                <w:color w:val="000000"/>
                <w:szCs w:val="21"/>
              </w:rPr>
            </w:pPr>
            <w:r>
              <w:rPr>
                <w:rFonts w:ascii="宋体" w:eastAsia="宋体" w:hAnsi="宋体" w:cs="Times New Roman" w:hint="eastAsia"/>
                <w:color w:val="000000"/>
                <w:szCs w:val="21"/>
              </w:rPr>
              <w:t>响应</w:t>
            </w:r>
            <w:r>
              <w:rPr>
                <w:rFonts w:ascii="宋体" w:eastAsia="宋体" w:hAnsi="宋体" w:cs="Times New Roman"/>
                <w:color w:val="000000"/>
                <w:szCs w:val="21"/>
              </w:rPr>
              <w:t>担保的形式：</w:t>
            </w:r>
            <w:sdt>
              <w:sdtPr>
                <w:rPr>
                  <w:rFonts w:ascii="宋体" w:eastAsia="宋体" w:hAnsi="宋体" w:hint="eastAsia"/>
                  <w:kern w:val="0"/>
                </w:rPr>
                <w:id w:val="1513113213"/>
                <w14:checkbox>
                  <w14:checked w14:val="1"/>
                  <w14:checkedState w14:val="0052" w14:font="Wingdings 2"/>
                  <w14:uncheckedState w14:val="25A1" w14:font="宋体"/>
                </w14:checkbox>
              </w:sdtPr>
              <w:sdtEndPr/>
              <w:sdtContent>
                <w:r w:rsidR="00DC16FF">
                  <w:rPr>
                    <w:rFonts w:ascii="宋体" w:eastAsia="宋体" w:hAnsi="宋体" w:hint="eastAsia"/>
                    <w:kern w:val="0"/>
                  </w:rPr>
                  <w:sym w:font="Wingdings 2" w:char="F052"/>
                </w:r>
              </w:sdtContent>
            </w:sdt>
            <w:r>
              <w:rPr>
                <w:rFonts w:ascii="宋体" w:eastAsia="宋体" w:hAnsi="宋体" w:cs="Times New Roman" w:hint="eastAsia"/>
                <w:color w:val="000000"/>
                <w:szCs w:val="21"/>
              </w:rPr>
              <w:t>银行转账</w:t>
            </w:r>
          </w:p>
        </w:tc>
      </w:tr>
      <w:tr w:rsidR="008D59AE" w14:paraId="090095A2" w14:textId="77777777">
        <w:trPr>
          <w:trHeight w:val="555"/>
          <w:jc w:val="center"/>
        </w:trPr>
        <w:tc>
          <w:tcPr>
            <w:tcW w:w="257" w:type="pct"/>
            <w:vMerge/>
            <w:vAlign w:val="center"/>
          </w:tcPr>
          <w:p w14:paraId="3C4BDB3D"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45269564" w14:textId="77777777" w:rsidR="008D59AE" w:rsidRDefault="008D59AE">
            <w:pPr>
              <w:spacing w:line="360" w:lineRule="auto"/>
              <w:jc w:val="center"/>
              <w:rPr>
                <w:rFonts w:ascii="宋体" w:eastAsia="宋体" w:hAnsi="宋体" w:cs="仿宋_GB2312"/>
                <w:color w:val="000000"/>
                <w:kern w:val="0"/>
                <w:szCs w:val="21"/>
              </w:rPr>
            </w:pPr>
          </w:p>
        </w:tc>
        <w:tc>
          <w:tcPr>
            <w:tcW w:w="3465" w:type="pct"/>
            <w:vAlign w:val="center"/>
          </w:tcPr>
          <w:p w14:paraId="743DFC2F" w14:textId="265D495F" w:rsidR="008D59AE" w:rsidRDefault="008B758C" w:rsidP="00DC16FF">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响应担保的金额：人民币</w:t>
            </w:r>
            <w:sdt>
              <w:sdtPr>
                <w:rPr>
                  <w:rStyle w:val="af3"/>
                  <w:rFonts w:ascii="Times New Roman" w:hAnsi="Times New Roman" w:cs="Times New Roman"/>
                </w:rPr>
                <w:id w:val="-1661528855"/>
                <w:lock w:val="sdtLocked"/>
                <w:placeholder>
                  <w:docPart w:val="CE3DF25A1B194F3C90AA3F5F3D0EE3EF"/>
                </w:placeholder>
              </w:sdtPr>
              <w:sdtEndPr>
                <w:rPr>
                  <w:rStyle w:val="a0"/>
                  <w:rFonts w:eastAsiaTheme="minorEastAsia"/>
                  <w:bCs/>
                  <w:color w:val="000000" w:themeColor="text1"/>
                  <w:szCs w:val="20"/>
                  <w:u w:val="none"/>
                </w:rPr>
              </w:sdtEndPr>
              <w:sdtContent>
                <w:r w:rsidR="00DC16FF">
                  <w:rPr>
                    <w:rStyle w:val="af3"/>
                    <w:rFonts w:ascii="Times New Roman" w:hAnsi="Times New Roman" w:cs="Times New Roman"/>
                  </w:rPr>
                  <w:t>9000.00</w:t>
                </w:r>
              </w:sdtContent>
            </w:sdt>
            <w:r>
              <w:rPr>
                <w:rFonts w:ascii="Times New Roman" w:eastAsia="宋体" w:hAnsi="Times New Roman" w:cs="Times New Roman"/>
                <w:szCs w:val="21"/>
              </w:rPr>
              <w:t>元</w:t>
            </w:r>
            <w:r>
              <w:rPr>
                <w:rFonts w:ascii="Times New Roman" w:eastAsia="宋体" w:hAnsi="Times New Roman" w:cs="Times New Roman"/>
                <w:szCs w:val="21"/>
              </w:rPr>
              <w:t xml:space="preserve"> </w:t>
            </w:r>
          </w:p>
        </w:tc>
      </w:tr>
      <w:tr w:rsidR="008D59AE" w14:paraId="684C3DAF" w14:textId="77777777">
        <w:trPr>
          <w:trHeight w:val="555"/>
          <w:jc w:val="center"/>
        </w:trPr>
        <w:tc>
          <w:tcPr>
            <w:tcW w:w="257" w:type="pct"/>
            <w:vMerge/>
            <w:vAlign w:val="center"/>
          </w:tcPr>
          <w:p w14:paraId="76791362"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1DE984E6" w14:textId="77777777" w:rsidR="008D59AE" w:rsidRDefault="008D59AE">
            <w:pPr>
              <w:spacing w:line="360" w:lineRule="auto"/>
              <w:jc w:val="center"/>
              <w:rPr>
                <w:rFonts w:ascii="宋体" w:eastAsia="宋体" w:hAnsi="宋体" w:cs="仿宋_GB2312"/>
                <w:color w:val="000000"/>
                <w:kern w:val="0"/>
                <w:szCs w:val="21"/>
              </w:rPr>
            </w:pPr>
          </w:p>
        </w:tc>
        <w:tc>
          <w:tcPr>
            <w:tcW w:w="3465" w:type="pct"/>
            <w:vAlign w:val="center"/>
          </w:tcPr>
          <w:p w14:paraId="229C2D6B" w14:textId="0F85D20C"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响应保证金收款单位：</w:t>
            </w:r>
            <w:sdt>
              <w:sdtPr>
                <w:rPr>
                  <w:rStyle w:val="af3"/>
                  <w:rFonts w:ascii="Times New Roman" w:hAnsi="Times New Roman" w:cs="Times New Roman"/>
                </w:rPr>
                <w:id w:val="456297846"/>
                <w:lock w:val="sdtLocked"/>
                <w:placeholder>
                  <w:docPart w:val="19F07FE4FE9948098B85F66FA79D912B"/>
                </w:placeholder>
              </w:sdtPr>
              <w:sdtEndPr>
                <w:rPr>
                  <w:rStyle w:val="a0"/>
                  <w:rFonts w:eastAsiaTheme="minorEastAsia"/>
                  <w:bCs/>
                  <w:color w:val="000000" w:themeColor="text1"/>
                  <w:szCs w:val="20"/>
                  <w:u w:val="none"/>
                </w:rPr>
              </w:sdtEndPr>
              <w:sdtContent>
                <w:r w:rsidR="00DC16FF">
                  <w:rPr>
                    <w:rStyle w:val="af3"/>
                    <w:rFonts w:ascii="Times New Roman" w:hAnsi="Times New Roman" w:cs="Times New Roman" w:hint="eastAsia"/>
                  </w:rPr>
                  <w:t>深圳前海蛇口自贸区供电有限公司</w:t>
                </w:r>
              </w:sdtContent>
            </w:sdt>
          </w:p>
          <w:p w14:paraId="5C872EBF" w14:textId="77777777"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开户银行：招商银行深圳蛇口支行</w:t>
            </w:r>
          </w:p>
          <w:p w14:paraId="49193D2A" w14:textId="50D84E3A"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帐号：</w:t>
            </w:r>
            <w:sdt>
              <w:sdtPr>
                <w:rPr>
                  <w:rStyle w:val="af3"/>
                  <w:rFonts w:ascii="Times New Roman" w:hAnsi="Times New Roman" w:cs="Times New Roman"/>
                </w:rPr>
                <w:id w:val="-1839220508"/>
                <w:lock w:val="sdtLocked"/>
                <w:placeholder>
                  <w:docPart w:val="1D621DA28D9543E08D617B17DF91FADE"/>
                </w:placeholder>
              </w:sdtPr>
              <w:sdtEndPr>
                <w:rPr>
                  <w:rStyle w:val="a0"/>
                  <w:rFonts w:eastAsiaTheme="minorEastAsia"/>
                  <w:bCs/>
                  <w:color w:val="000000" w:themeColor="text1"/>
                  <w:szCs w:val="20"/>
                  <w:u w:val="none"/>
                </w:rPr>
              </w:sdtEndPr>
              <w:sdtContent>
                <w:r w:rsidR="00DC16FF" w:rsidRPr="00DC16FF">
                  <w:rPr>
                    <w:rStyle w:val="af3"/>
                    <w:rFonts w:ascii="Times New Roman" w:hAnsi="Times New Roman" w:cs="Times New Roman"/>
                  </w:rPr>
                  <w:t>755928910310506</w:t>
                </w:r>
              </w:sdtContent>
            </w:sdt>
          </w:p>
        </w:tc>
      </w:tr>
      <w:tr w:rsidR="008D59AE" w14:paraId="4EAFAE93" w14:textId="77777777">
        <w:trPr>
          <w:trHeight w:val="7545"/>
          <w:jc w:val="center"/>
        </w:trPr>
        <w:tc>
          <w:tcPr>
            <w:tcW w:w="257" w:type="pct"/>
            <w:vMerge/>
            <w:vAlign w:val="center"/>
          </w:tcPr>
          <w:p w14:paraId="4FE76313"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7AD0BD72" w14:textId="77777777" w:rsidR="008D59AE" w:rsidRDefault="008D59AE">
            <w:pPr>
              <w:spacing w:line="360" w:lineRule="auto"/>
              <w:jc w:val="center"/>
              <w:rPr>
                <w:rFonts w:ascii="宋体" w:eastAsia="宋体" w:hAnsi="宋体" w:cs="仿宋_GB2312"/>
                <w:color w:val="000000"/>
                <w:kern w:val="0"/>
                <w:szCs w:val="21"/>
              </w:rPr>
            </w:pPr>
          </w:p>
        </w:tc>
        <w:tc>
          <w:tcPr>
            <w:tcW w:w="3465" w:type="pct"/>
            <w:vAlign w:val="center"/>
          </w:tcPr>
          <w:p w14:paraId="3500ADAF" w14:textId="77777777" w:rsidR="008D59AE" w:rsidRDefault="008B758C">
            <w:pPr>
              <w:spacing w:line="360" w:lineRule="auto"/>
              <w:rPr>
                <w:rFonts w:ascii="Times New Roman" w:eastAsia="宋体" w:hAnsi="Times New Roman" w:cs="Times New Roman"/>
                <w:szCs w:val="21"/>
              </w:rPr>
            </w:pPr>
            <w:r>
              <w:rPr>
                <w:rFonts w:ascii="Times New Roman" w:eastAsia="宋体" w:hAnsi="Times New Roman" w:cs="Times New Roman"/>
                <w:color w:val="000000"/>
                <w:szCs w:val="21"/>
              </w:rPr>
              <w:t>供应商在</w:t>
            </w:r>
            <w:r>
              <w:rPr>
                <w:rFonts w:ascii="Times New Roman" w:eastAsia="宋体" w:hAnsi="Times New Roman" w:cs="Times New Roman"/>
                <w:szCs w:val="21"/>
              </w:rPr>
              <w:t>截标前，将响应保证金转入响应保证金收款账号，转账时注明项目名称及项目编号，并在响应文件商务文件中提供响应保证金收讫证明或转账记录的扫描件，附上基本账户证明。</w:t>
            </w:r>
          </w:p>
          <w:p w14:paraId="7613E25F" w14:textId="77777777" w:rsidR="008D59AE" w:rsidRDefault="008B758C">
            <w:pPr>
              <w:spacing w:line="360" w:lineRule="auto"/>
              <w:rPr>
                <w:rFonts w:ascii="Times New Roman" w:eastAsia="宋体" w:hAnsi="Times New Roman" w:cs="Times New Roman"/>
                <w:bCs/>
                <w:color w:val="000000"/>
                <w:szCs w:val="21"/>
              </w:rPr>
            </w:pPr>
            <w:r>
              <w:rPr>
                <w:rFonts w:ascii="Times New Roman" w:eastAsia="宋体" w:hAnsi="Times New Roman" w:cs="Times New Roman"/>
                <w:bCs/>
                <w:color w:val="000000"/>
                <w:szCs w:val="21"/>
              </w:rPr>
              <w:t>供应商如需领取保证金收据原件，建议在截标前</w:t>
            </w:r>
            <w:r>
              <w:rPr>
                <w:rFonts w:ascii="Times New Roman" w:eastAsia="宋体" w:hAnsi="Times New Roman" w:cs="Times New Roman"/>
                <w:bCs/>
                <w:color w:val="000000"/>
                <w:szCs w:val="21"/>
              </w:rPr>
              <w:t>3</w:t>
            </w:r>
            <w:r>
              <w:rPr>
                <w:rFonts w:ascii="Times New Roman" w:eastAsia="宋体" w:hAnsi="Times New Roman" w:cs="Times New Roman"/>
                <w:bCs/>
                <w:color w:val="000000"/>
                <w:szCs w:val="21"/>
              </w:rPr>
              <w:t>个工作日，于工作时间携带响应担保转账截图前往深圳市南山区蛇口工业八路</w:t>
            </w:r>
            <w:r>
              <w:rPr>
                <w:rFonts w:ascii="Times New Roman" w:eastAsia="宋体" w:hAnsi="Times New Roman" w:cs="Times New Roman"/>
                <w:bCs/>
                <w:color w:val="000000"/>
                <w:szCs w:val="21"/>
              </w:rPr>
              <w:t>274</w:t>
            </w:r>
            <w:r>
              <w:rPr>
                <w:rFonts w:ascii="Times New Roman" w:eastAsia="宋体" w:hAnsi="Times New Roman" w:cs="Times New Roman"/>
                <w:bCs/>
                <w:color w:val="000000"/>
                <w:szCs w:val="21"/>
              </w:rPr>
              <w:t>号领取。</w:t>
            </w:r>
          </w:p>
          <w:p w14:paraId="73E04182" w14:textId="77777777" w:rsidR="008D59AE" w:rsidRDefault="008B758C">
            <w:pPr>
              <w:spacing w:line="360" w:lineRule="auto"/>
              <w:rPr>
                <w:rFonts w:ascii="Times New Roman" w:eastAsia="宋体" w:hAnsi="Times New Roman" w:cs="Times New Roman"/>
                <w:bCs/>
                <w:color w:val="000000"/>
                <w:szCs w:val="21"/>
              </w:rPr>
            </w:pPr>
            <w:r>
              <w:rPr>
                <w:rFonts w:ascii="Times New Roman" w:eastAsia="宋体" w:hAnsi="Times New Roman" w:cs="Times New Roman"/>
                <w:bCs/>
                <w:color w:val="FF0000"/>
                <w:szCs w:val="21"/>
              </w:rPr>
              <w:t>响应保证金必须从供应商基本账户汇出，否则将按无效标处理，请供应商在报价文件商务文件中提供基本账户开户证明。</w:t>
            </w:r>
            <w:r>
              <w:rPr>
                <w:rFonts w:ascii="Times New Roman" w:eastAsia="宋体" w:hAnsi="Times New Roman" w:cs="Times New Roman"/>
                <w:bCs/>
                <w:color w:val="000000"/>
                <w:szCs w:val="21"/>
              </w:rPr>
              <w:t>若供应商未提供或提供的材料不满足要求，采购单位可要求供应商补充相关证明材料。采购过程中，供应商不按上述原则提交响应担保被质疑或投诉，且无法提供相关证明文件的，采购单位可取消其报价资格。</w:t>
            </w:r>
          </w:p>
          <w:p w14:paraId="7D3E00C0" w14:textId="77777777"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bCs/>
                <w:color w:val="000000"/>
                <w:szCs w:val="21"/>
              </w:rPr>
              <w:t>成交人的响应保证金在签订合同后</w:t>
            </w:r>
            <w:r>
              <w:rPr>
                <w:rFonts w:ascii="Times New Roman" w:eastAsia="宋体" w:hAnsi="Times New Roman" w:cs="Times New Roman" w:hint="eastAsia"/>
                <w:bCs/>
                <w:color w:val="000000"/>
                <w:szCs w:val="21"/>
              </w:rPr>
              <w:t>将合同盖章扫描件发送电子邮件至：</w:t>
            </w:r>
            <w:hyperlink r:id="rId11" w:history="1">
              <w:r>
                <w:rPr>
                  <w:rStyle w:val="af1"/>
                  <w:rFonts w:ascii="Times New Roman" w:eastAsia="宋体" w:hAnsi="Times New Roman" w:cs="Times New Roman"/>
                  <w:bCs/>
                  <w:szCs w:val="21"/>
                </w:rPr>
                <w:t>qianhaizhaotoubiao@qianhaipower.com</w:t>
              </w:r>
            </w:hyperlink>
            <w:r>
              <w:rPr>
                <w:rFonts w:ascii="Times New Roman" w:eastAsia="宋体" w:hAnsi="Times New Roman" w:cs="Times New Roman" w:hint="eastAsia"/>
                <w:bCs/>
                <w:color w:val="000000"/>
                <w:szCs w:val="21"/>
              </w:rPr>
              <w:t>，采购单位自收到邮件</w:t>
            </w:r>
            <w:r>
              <w:rPr>
                <w:rFonts w:ascii="Times New Roman" w:eastAsia="宋体" w:hAnsi="Times New Roman" w:cs="Times New Roman"/>
                <w:bCs/>
                <w:color w:val="000000"/>
                <w:szCs w:val="21"/>
              </w:rPr>
              <w:t>20</w:t>
            </w:r>
            <w:r>
              <w:rPr>
                <w:rFonts w:ascii="Times New Roman" w:eastAsia="宋体" w:hAnsi="Times New Roman" w:cs="Times New Roman"/>
                <w:bCs/>
                <w:color w:val="000000"/>
                <w:szCs w:val="21"/>
              </w:rPr>
              <w:t>个工作日内无息退还，其余供应商的响应保证金在成交通知书发出后</w:t>
            </w:r>
            <w:r>
              <w:rPr>
                <w:rFonts w:ascii="Times New Roman" w:eastAsia="宋体" w:hAnsi="Times New Roman" w:cs="Times New Roman"/>
                <w:bCs/>
                <w:color w:val="000000"/>
                <w:szCs w:val="21"/>
              </w:rPr>
              <w:t>20</w:t>
            </w:r>
            <w:r>
              <w:rPr>
                <w:rFonts w:ascii="Times New Roman" w:eastAsia="宋体" w:hAnsi="Times New Roman" w:cs="Times New Roman"/>
                <w:bCs/>
                <w:color w:val="000000"/>
                <w:szCs w:val="21"/>
              </w:rPr>
              <w:t>个工作日内无息退还。其他有关响应担保的退还和没收的规定，按采购文件相关条款执行。</w:t>
            </w:r>
          </w:p>
        </w:tc>
      </w:tr>
      <w:tr w:rsidR="008D59AE" w14:paraId="1E3FEC0E" w14:textId="77777777">
        <w:trPr>
          <w:trHeight w:val="555"/>
          <w:jc w:val="center"/>
        </w:trPr>
        <w:tc>
          <w:tcPr>
            <w:tcW w:w="257" w:type="pct"/>
            <w:vMerge w:val="restart"/>
            <w:vAlign w:val="center"/>
          </w:tcPr>
          <w:p w14:paraId="44C91BBD"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7239EF6F" w14:textId="77777777" w:rsidR="008D59AE" w:rsidRDefault="008B758C">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履约担保</w:t>
            </w:r>
          </w:p>
        </w:tc>
        <w:tc>
          <w:tcPr>
            <w:tcW w:w="3465" w:type="pct"/>
            <w:vAlign w:val="center"/>
          </w:tcPr>
          <w:p w14:paraId="33A363FF" w14:textId="77777777" w:rsidR="008D59AE" w:rsidRDefault="00E36EAB">
            <w:pPr>
              <w:spacing w:line="360" w:lineRule="auto"/>
              <w:rPr>
                <w:rFonts w:ascii="宋体" w:eastAsia="宋体" w:hAnsi="宋体" w:cs="Times New Roman"/>
                <w:color w:val="000000"/>
                <w:szCs w:val="21"/>
              </w:rPr>
            </w:pPr>
            <w:sdt>
              <w:sdtPr>
                <w:rPr>
                  <w:rFonts w:ascii="宋体" w:eastAsia="宋体" w:hAnsi="宋体" w:hint="eastAsia"/>
                  <w:kern w:val="0"/>
                </w:rPr>
                <w:id w:val="-26027011"/>
                <w14:checkbox>
                  <w14:checked w14:val="1"/>
                  <w14:checkedState w14:val="0052" w14:font="Wingdings 2"/>
                  <w14:uncheckedState w14:val="25A1" w14:font="宋体"/>
                </w14:checkbox>
              </w:sdtPr>
              <w:sdtEndPr/>
              <w:sdtContent>
                <w:r w:rsidR="008B758C">
                  <w:rPr>
                    <w:rFonts w:ascii="宋体" w:eastAsia="宋体" w:hAnsi="宋体" w:hint="eastAsia"/>
                    <w:kern w:val="0"/>
                  </w:rPr>
                  <w:sym w:font="Wingdings 2" w:char="F052"/>
                </w:r>
              </w:sdtContent>
            </w:sdt>
            <w:r w:rsidR="008B758C">
              <w:rPr>
                <w:rFonts w:ascii="宋体" w:eastAsia="宋体" w:hAnsi="宋体" w:cs="Times New Roman" w:hint="eastAsia"/>
                <w:color w:val="000000"/>
                <w:szCs w:val="21"/>
              </w:rPr>
              <w:t xml:space="preserve">不收取     </w:t>
            </w:r>
            <w:sdt>
              <w:sdtPr>
                <w:rPr>
                  <w:rFonts w:ascii="宋体" w:eastAsia="宋体" w:hAnsi="宋体" w:hint="eastAsia"/>
                  <w:kern w:val="0"/>
                </w:rPr>
                <w:id w:val="2137904117"/>
                <w14:checkbox>
                  <w14:checked w14:val="0"/>
                  <w14:checkedState w14:val="0052" w14:font="Wingdings 2"/>
                  <w14:uncheckedState w14:val="25A1" w14:font="宋体"/>
                </w14:checkbox>
              </w:sdtPr>
              <w:sdtEndPr/>
              <w:sdtContent>
                <w:r w:rsidR="008B758C">
                  <w:rPr>
                    <w:rFonts w:ascii="宋体" w:eastAsia="宋体" w:hAnsi="宋体" w:hint="eastAsia"/>
                    <w:kern w:val="0"/>
                  </w:rPr>
                  <w:t>□</w:t>
                </w:r>
              </w:sdtContent>
            </w:sdt>
            <w:r w:rsidR="008B758C">
              <w:rPr>
                <w:rFonts w:ascii="宋体" w:eastAsia="宋体" w:hAnsi="宋体" w:cs="Times New Roman" w:hint="eastAsia"/>
                <w:color w:val="000000"/>
                <w:szCs w:val="21"/>
              </w:rPr>
              <w:t>收取</w:t>
            </w:r>
          </w:p>
        </w:tc>
      </w:tr>
      <w:tr w:rsidR="008D59AE" w14:paraId="48DE2AA1" w14:textId="77777777">
        <w:trPr>
          <w:trHeight w:val="555"/>
          <w:jc w:val="center"/>
        </w:trPr>
        <w:tc>
          <w:tcPr>
            <w:tcW w:w="257" w:type="pct"/>
            <w:vMerge/>
            <w:vAlign w:val="center"/>
          </w:tcPr>
          <w:p w14:paraId="154F9454"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28FA19AF" w14:textId="77777777" w:rsidR="008D59AE" w:rsidRDefault="008D59AE">
            <w:pPr>
              <w:spacing w:line="360" w:lineRule="auto"/>
              <w:jc w:val="center"/>
              <w:rPr>
                <w:rFonts w:ascii="宋体" w:eastAsia="宋体" w:hAnsi="宋体" w:cs="仿宋_GB2312"/>
                <w:color w:val="000000"/>
                <w:kern w:val="0"/>
                <w:szCs w:val="21"/>
              </w:rPr>
            </w:pPr>
          </w:p>
        </w:tc>
        <w:tc>
          <w:tcPr>
            <w:tcW w:w="3465" w:type="pct"/>
            <w:vAlign w:val="center"/>
          </w:tcPr>
          <w:p w14:paraId="1DB806C6" w14:textId="77777777" w:rsidR="008D59AE" w:rsidRDefault="008B758C">
            <w:pPr>
              <w:spacing w:line="360" w:lineRule="auto"/>
              <w:rPr>
                <w:rFonts w:ascii="Times New Roman" w:eastAsia="宋体" w:hAnsi="Times New Roman" w:cs="Times New Roman"/>
                <w:color w:val="000000"/>
                <w:szCs w:val="21"/>
              </w:rPr>
            </w:pPr>
            <w:r>
              <w:rPr>
                <w:rFonts w:ascii="宋体" w:eastAsia="宋体" w:hAnsi="宋体" w:cs="Times New Roman" w:hint="eastAsia"/>
                <w:color w:val="000000"/>
                <w:szCs w:val="21"/>
              </w:rPr>
              <w:t>担</w:t>
            </w:r>
            <w:r>
              <w:rPr>
                <w:rFonts w:ascii="Times New Roman" w:eastAsia="宋体" w:hAnsi="Times New Roman" w:cs="Times New Roman"/>
                <w:color w:val="000000"/>
                <w:szCs w:val="21"/>
              </w:rPr>
              <w:t>保金额：成交价的</w:t>
            </w:r>
            <w:sdt>
              <w:sdtPr>
                <w:rPr>
                  <w:rStyle w:val="af3"/>
                  <w:rFonts w:ascii="Times New Roman" w:hAnsi="Times New Roman" w:cs="Times New Roman"/>
                </w:rPr>
                <w:id w:val="-1239013169"/>
                <w:lock w:val="sdtLocked"/>
                <w:placeholder>
                  <w:docPart w:val="DA6FD6C8DE62488CA6B61B2DDFC0927C"/>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r>
              <w:rPr>
                <w:rFonts w:ascii="Times New Roman" w:eastAsia="宋体" w:hAnsi="Times New Roman" w:cs="Times New Roman"/>
                <w:color w:val="000000"/>
                <w:szCs w:val="21"/>
              </w:rPr>
              <w:t>%</w:t>
            </w:r>
            <w:r>
              <w:rPr>
                <w:rFonts w:ascii="Times New Roman" w:eastAsia="宋体" w:hAnsi="Times New Roman" w:cs="Times New Roman"/>
                <w:color w:val="000000"/>
                <w:szCs w:val="21"/>
              </w:rPr>
              <w:t>或</w:t>
            </w:r>
            <w:sdt>
              <w:sdtPr>
                <w:rPr>
                  <w:rStyle w:val="af3"/>
                  <w:rFonts w:ascii="Times New Roman" w:hAnsi="Times New Roman" w:cs="Times New Roman"/>
                </w:rPr>
                <w:id w:val="-1707484342"/>
                <w:lock w:val="sdtLocked"/>
                <w:placeholder>
                  <w:docPart w:val="B99B79A5002F4A26814178B80BECCC1E"/>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r>
              <w:rPr>
                <w:rFonts w:ascii="Times New Roman" w:eastAsia="宋体" w:hAnsi="Times New Roman" w:cs="Times New Roman"/>
                <w:color w:val="000000"/>
                <w:szCs w:val="21"/>
              </w:rPr>
              <w:t>元。</w:t>
            </w:r>
          </w:p>
          <w:p w14:paraId="37E8963F" w14:textId="77777777" w:rsidR="008D59AE" w:rsidRDefault="008B758C">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szCs w:val="21"/>
              </w:rPr>
              <w:t>担保形式：</w:t>
            </w:r>
            <w:sdt>
              <w:sdtPr>
                <w:rPr>
                  <w:rFonts w:ascii="Times New Roman" w:eastAsia="宋体" w:hAnsi="Times New Roman" w:cs="Times New Roman"/>
                  <w:kern w:val="0"/>
                </w:rPr>
                <w:id w:val="1389999758"/>
                <w14:checkbox>
                  <w14:checked w14:val="0"/>
                  <w14:checkedState w14:val="0052" w14:font="Wingdings 2"/>
                  <w14:uncheckedState w14:val="25A1" w14:font="宋体"/>
                </w14:checkbox>
              </w:sdtPr>
              <w:sdtEndPr/>
              <w:sdtContent>
                <w:r>
                  <w:rPr>
                    <w:rFonts w:ascii="宋体" w:eastAsia="宋体" w:hAnsi="宋体" w:cs="Times New Roman" w:hint="eastAsia"/>
                    <w:kern w:val="0"/>
                  </w:rPr>
                  <w:t>□</w:t>
                </w:r>
              </w:sdtContent>
            </w:sdt>
            <w:r>
              <w:rPr>
                <w:rFonts w:ascii="Times New Roman" w:eastAsia="宋体" w:hAnsi="Times New Roman" w:cs="Times New Roman"/>
                <w:color w:val="000000"/>
                <w:kern w:val="0"/>
                <w:szCs w:val="21"/>
              </w:rPr>
              <w:t>现金、转账</w:t>
            </w:r>
            <w:r>
              <w:rPr>
                <w:rFonts w:ascii="Times New Roman" w:eastAsia="宋体" w:hAnsi="Times New Roman" w:cs="Times New Roman"/>
                <w:color w:val="000000"/>
                <w:kern w:val="0"/>
                <w:szCs w:val="21"/>
              </w:rPr>
              <w:t xml:space="preserve">  </w:t>
            </w:r>
            <w:sdt>
              <w:sdtPr>
                <w:rPr>
                  <w:rFonts w:ascii="Times New Roman" w:eastAsia="宋体" w:hAnsi="Times New Roman" w:cs="Times New Roman"/>
                  <w:kern w:val="0"/>
                </w:rPr>
                <w:id w:val="-833142899"/>
                <w14:checkbox>
                  <w14:checked w14:val="0"/>
                  <w14:checkedState w14:val="0052" w14:font="Wingdings 2"/>
                  <w14:uncheckedState w14:val="25A1" w14:font="宋体"/>
                </w14:checkbox>
              </w:sdtPr>
              <w:sdtEndPr/>
              <w:sdtContent>
                <w:r>
                  <w:rPr>
                    <w:rFonts w:ascii="宋体" w:eastAsia="宋体" w:hAnsi="宋体" w:cs="Times New Roman" w:hint="eastAsia"/>
                    <w:kern w:val="0"/>
                  </w:rPr>
                  <w:t>□</w:t>
                </w:r>
              </w:sdtContent>
            </w:sdt>
            <w:r>
              <w:rPr>
                <w:rFonts w:ascii="Times New Roman" w:eastAsia="宋体" w:hAnsi="Times New Roman" w:cs="Times New Roman"/>
                <w:color w:val="000000"/>
                <w:kern w:val="0"/>
                <w:szCs w:val="21"/>
              </w:rPr>
              <w:t>银行保函</w:t>
            </w:r>
          </w:p>
          <w:p w14:paraId="70D8D131" w14:textId="77777777" w:rsidR="008D59AE" w:rsidRDefault="008B758C">
            <w:pPr>
              <w:spacing w:line="360" w:lineRule="auto"/>
              <w:rPr>
                <w:rFonts w:ascii="宋体" w:eastAsia="宋体" w:hAnsi="宋体" w:cs="Times New Roman"/>
                <w:color w:val="000000"/>
                <w:szCs w:val="21"/>
              </w:rPr>
            </w:pPr>
            <w:r>
              <w:rPr>
                <w:rFonts w:ascii="Times New Roman" w:eastAsia="宋体" w:hAnsi="Times New Roman" w:cs="Times New Roman"/>
                <w:color w:val="000000"/>
                <w:kern w:val="0"/>
                <w:szCs w:val="21"/>
              </w:rPr>
              <w:t>在成交通知书发出后</w:t>
            </w:r>
            <w:r>
              <w:rPr>
                <w:rFonts w:ascii="Times New Roman" w:eastAsia="宋体" w:hAnsi="Times New Roman" w:cs="Times New Roman"/>
                <w:color w:val="000000"/>
                <w:kern w:val="0"/>
                <w:szCs w:val="21"/>
              </w:rPr>
              <w:t>30</w:t>
            </w:r>
            <w:r>
              <w:rPr>
                <w:rFonts w:ascii="Times New Roman" w:eastAsia="宋体" w:hAnsi="Times New Roman" w:cs="Times New Roman"/>
                <w:color w:val="000000"/>
                <w:kern w:val="0"/>
                <w:szCs w:val="21"/>
              </w:rPr>
              <w:t>天内，并在签订合同前提交。</w:t>
            </w:r>
          </w:p>
        </w:tc>
      </w:tr>
      <w:tr w:rsidR="008D59AE" w14:paraId="2A5239D5" w14:textId="77777777">
        <w:trPr>
          <w:trHeight w:val="555"/>
          <w:jc w:val="center"/>
        </w:trPr>
        <w:tc>
          <w:tcPr>
            <w:tcW w:w="257" w:type="pct"/>
            <w:vAlign w:val="center"/>
          </w:tcPr>
          <w:p w14:paraId="0E1636A3"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053ABE05" w14:textId="77777777" w:rsidR="008D59AE" w:rsidRDefault="008B758C">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签订</w:t>
            </w:r>
            <w:r>
              <w:rPr>
                <w:rFonts w:ascii="宋体" w:eastAsia="宋体" w:hAnsi="宋体" w:cs="仿宋_GB2312"/>
                <w:color w:val="000000"/>
                <w:kern w:val="0"/>
                <w:szCs w:val="21"/>
              </w:rPr>
              <w:t>合同</w:t>
            </w:r>
          </w:p>
        </w:tc>
        <w:tc>
          <w:tcPr>
            <w:tcW w:w="3465" w:type="pct"/>
            <w:vAlign w:val="center"/>
          </w:tcPr>
          <w:p w14:paraId="39987F23" w14:textId="77777777" w:rsidR="008D59AE" w:rsidRDefault="008B758C">
            <w:pPr>
              <w:spacing w:line="360" w:lineRule="auto"/>
              <w:rPr>
                <w:rFonts w:ascii="宋体" w:eastAsia="宋体" w:hAnsi="宋体" w:cs="Times New Roman"/>
                <w:color w:val="000000"/>
                <w:szCs w:val="21"/>
              </w:rPr>
            </w:pPr>
            <w:r>
              <w:rPr>
                <w:rFonts w:ascii="宋体" w:eastAsia="宋体" w:hAnsi="宋体" w:cs="Times New Roman" w:hint="eastAsia"/>
                <w:color w:val="000000"/>
                <w:szCs w:val="21"/>
              </w:rPr>
              <w:t>成交</w:t>
            </w:r>
            <w:r>
              <w:rPr>
                <w:rFonts w:ascii="宋体" w:eastAsia="宋体" w:hAnsi="宋体" w:cs="Times New Roman"/>
                <w:color w:val="000000"/>
                <w:szCs w:val="21"/>
              </w:rPr>
              <w:t>通知书</w:t>
            </w:r>
            <w:r>
              <w:rPr>
                <w:rFonts w:ascii="宋体" w:eastAsia="宋体" w:hAnsi="宋体" w:cs="Times New Roman" w:hint="eastAsia"/>
                <w:color w:val="000000"/>
                <w:szCs w:val="21"/>
              </w:rPr>
              <w:t>发出</w:t>
            </w:r>
            <w:r>
              <w:rPr>
                <w:rFonts w:ascii="宋体" w:eastAsia="宋体" w:hAnsi="宋体" w:cs="Times New Roman"/>
                <w:color w:val="000000"/>
                <w:szCs w:val="21"/>
              </w:rPr>
              <w:t>后</w:t>
            </w:r>
            <w:r>
              <w:rPr>
                <w:rFonts w:ascii="宋体" w:eastAsia="宋体" w:hAnsi="宋体" w:cs="Times New Roman" w:hint="eastAsia"/>
                <w:color w:val="000000"/>
                <w:szCs w:val="21"/>
              </w:rPr>
              <w:t>30天</w:t>
            </w:r>
            <w:r>
              <w:rPr>
                <w:rFonts w:ascii="宋体" w:eastAsia="宋体" w:hAnsi="宋体" w:cs="Times New Roman"/>
                <w:color w:val="000000"/>
                <w:szCs w:val="21"/>
              </w:rPr>
              <w:t>内。</w:t>
            </w:r>
          </w:p>
        </w:tc>
      </w:tr>
      <w:tr w:rsidR="008D59AE" w14:paraId="79A758F8" w14:textId="77777777">
        <w:trPr>
          <w:trHeight w:val="555"/>
          <w:jc w:val="center"/>
        </w:trPr>
        <w:tc>
          <w:tcPr>
            <w:tcW w:w="257" w:type="pct"/>
            <w:vAlign w:val="center"/>
          </w:tcPr>
          <w:p w14:paraId="2F816B3C"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12FBA1E2" w14:textId="77777777" w:rsidR="008D59AE" w:rsidRDefault="008B758C">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评审方法</w:t>
            </w:r>
          </w:p>
        </w:tc>
        <w:tc>
          <w:tcPr>
            <w:tcW w:w="3465" w:type="pct"/>
            <w:vAlign w:val="center"/>
          </w:tcPr>
          <w:p w14:paraId="5A7E20B5" w14:textId="77777777" w:rsidR="008D59AE" w:rsidRDefault="00E36EAB">
            <w:pPr>
              <w:spacing w:line="360" w:lineRule="auto"/>
              <w:rPr>
                <w:rFonts w:ascii="宋体" w:eastAsia="宋体" w:hAnsi="宋体" w:cs="Times New Roman"/>
                <w:color w:val="000000"/>
                <w:szCs w:val="21"/>
              </w:rPr>
            </w:pPr>
            <w:sdt>
              <w:sdtPr>
                <w:rPr>
                  <w:rFonts w:ascii="宋体" w:eastAsia="宋体" w:hAnsi="宋体" w:hint="eastAsia"/>
                  <w:kern w:val="0"/>
                </w:rPr>
                <w:id w:val="1548336786"/>
                <w14:checkbox>
                  <w14:checked w14:val="0"/>
                  <w14:checkedState w14:val="0052" w14:font="Wingdings 2"/>
                  <w14:uncheckedState w14:val="25A1" w14:font="宋体"/>
                </w14:checkbox>
              </w:sdtPr>
              <w:sdtEndPr/>
              <w:sdtContent>
                <w:r w:rsidR="008B758C">
                  <w:rPr>
                    <w:rFonts w:ascii="宋体" w:eastAsia="宋体" w:hAnsi="宋体" w:hint="eastAsia"/>
                    <w:kern w:val="0"/>
                  </w:rPr>
                  <w:t>□</w:t>
                </w:r>
              </w:sdtContent>
            </w:sdt>
            <w:r w:rsidR="008B758C">
              <w:rPr>
                <w:rFonts w:ascii="宋体" w:eastAsia="宋体" w:hAnsi="宋体" w:cs="Times New Roman" w:hint="eastAsia"/>
                <w:color w:val="000000"/>
                <w:szCs w:val="21"/>
              </w:rPr>
              <w:t>综合</w:t>
            </w:r>
            <w:r w:rsidR="008B758C">
              <w:rPr>
                <w:rFonts w:ascii="宋体" w:eastAsia="宋体" w:hAnsi="宋体" w:cs="Times New Roman"/>
                <w:color w:val="000000"/>
                <w:szCs w:val="21"/>
              </w:rPr>
              <w:t>评估法</w:t>
            </w:r>
          </w:p>
          <w:p w14:paraId="33B9B624" w14:textId="77777777" w:rsidR="008D59AE" w:rsidRDefault="00E36EAB">
            <w:pPr>
              <w:spacing w:line="360" w:lineRule="auto"/>
              <w:rPr>
                <w:rFonts w:ascii="宋体" w:eastAsia="宋体" w:hAnsi="宋体" w:cs="Times New Roman"/>
                <w:color w:val="000000"/>
                <w:szCs w:val="21"/>
              </w:rPr>
            </w:pPr>
            <w:sdt>
              <w:sdtPr>
                <w:rPr>
                  <w:rFonts w:ascii="宋体" w:eastAsia="宋体" w:hAnsi="宋体" w:hint="eastAsia"/>
                  <w:kern w:val="0"/>
                </w:rPr>
                <w:id w:val="1946647502"/>
                <w14:checkbox>
                  <w14:checked w14:val="0"/>
                  <w14:checkedState w14:val="0052" w14:font="Wingdings 2"/>
                  <w14:uncheckedState w14:val="25A1" w14:font="宋体"/>
                </w14:checkbox>
              </w:sdtPr>
              <w:sdtEndPr/>
              <w:sdtContent>
                <w:r w:rsidR="008B758C">
                  <w:rPr>
                    <w:rFonts w:ascii="宋体" w:eastAsia="宋体" w:hAnsi="宋体" w:hint="eastAsia"/>
                    <w:kern w:val="0"/>
                  </w:rPr>
                  <w:t>□</w:t>
                </w:r>
              </w:sdtContent>
            </w:sdt>
            <w:r w:rsidR="008B758C">
              <w:rPr>
                <w:rFonts w:ascii="宋体" w:eastAsia="宋体" w:hAnsi="宋体" w:cs="Times New Roman" w:hint="eastAsia"/>
                <w:color w:val="000000"/>
                <w:szCs w:val="21"/>
              </w:rPr>
              <w:t>经评审</w:t>
            </w:r>
            <w:r w:rsidR="008B758C">
              <w:rPr>
                <w:rFonts w:ascii="宋体" w:eastAsia="宋体" w:hAnsi="宋体" w:cs="Times New Roman"/>
                <w:color w:val="000000"/>
                <w:szCs w:val="21"/>
              </w:rPr>
              <w:t>的最低</w:t>
            </w:r>
            <w:r w:rsidR="008B758C">
              <w:rPr>
                <w:rFonts w:ascii="宋体" w:eastAsia="宋体" w:hAnsi="宋体" w:cs="Times New Roman" w:hint="eastAsia"/>
                <w:color w:val="000000"/>
                <w:szCs w:val="21"/>
              </w:rPr>
              <w:t>投标</w:t>
            </w:r>
            <w:r w:rsidR="008B758C">
              <w:rPr>
                <w:rFonts w:ascii="宋体" w:eastAsia="宋体" w:hAnsi="宋体" w:cs="Times New Roman"/>
                <w:color w:val="000000"/>
                <w:szCs w:val="21"/>
              </w:rPr>
              <w:t>价法</w:t>
            </w:r>
          </w:p>
          <w:p w14:paraId="768D5C9D" w14:textId="77777777" w:rsidR="008D59AE" w:rsidRDefault="00E36EAB">
            <w:pPr>
              <w:spacing w:line="360" w:lineRule="auto"/>
              <w:rPr>
                <w:rFonts w:ascii="宋体" w:eastAsia="宋体" w:hAnsi="宋体" w:cs="Times New Roman"/>
                <w:color w:val="000000"/>
                <w:szCs w:val="21"/>
              </w:rPr>
            </w:pPr>
            <w:sdt>
              <w:sdtPr>
                <w:rPr>
                  <w:rFonts w:ascii="宋体" w:eastAsia="宋体" w:hAnsi="宋体" w:hint="eastAsia"/>
                  <w:kern w:val="0"/>
                </w:rPr>
                <w:id w:val="585275736"/>
                <w14:checkbox>
                  <w14:checked w14:val="0"/>
                  <w14:checkedState w14:val="0052" w14:font="Wingdings 2"/>
                  <w14:uncheckedState w14:val="25A1" w14:font="宋体"/>
                </w14:checkbox>
              </w:sdtPr>
              <w:sdtEndPr/>
              <w:sdtContent>
                <w:r w:rsidR="008B758C">
                  <w:rPr>
                    <w:rFonts w:ascii="宋体" w:eastAsia="宋体" w:hAnsi="宋体" w:hint="eastAsia"/>
                    <w:kern w:val="0"/>
                  </w:rPr>
                  <w:t>□</w:t>
                </w:r>
              </w:sdtContent>
            </w:sdt>
            <w:r w:rsidR="008B758C">
              <w:rPr>
                <w:rFonts w:ascii="宋体" w:eastAsia="宋体" w:hAnsi="宋体" w:cs="Times New Roman" w:hint="eastAsia"/>
                <w:color w:val="000000"/>
                <w:szCs w:val="21"/>
              </w:rPr>
              <w:t>随机抽签法</w:t>
            </w:r>
          </w:p>
          <w:p w14:paraId="2826F590" w14:textId="5D774B3A" w:rsidR="008D59AE" w:rsidRDefault="00E36EAB">
            <w:pPr>
              <w:spacing w:line="360" w:lineRule="auto"/>
              <w:rPr>
                <w:rFonts w:ascii="宋体" w:eastAsia="宋体" w:hAnsi="宋体" w:cs="Times New Roman"/>
                <w:color w:val="000000"/>
                <w:szCs w:val="21"/>
              </w:rPr>
            </w:pPr>
            <w:sdt>
              <w:sdtPr>
                <w:rPr>
                  <w:rFonts w:ascii="宋体" w:eastAsia="宋体" w:hAnsi="宋体" w:hint="eastAsia"/>
                  <w:kern w:val="0"/>
                </w:rPr>
                <w:id w:val="1985963846"/>
                <w14:checkbox>
                  <w14:checked w14:val="1"/>
                  <w14:checkedState w14:val="0052" w14:font="Wingdings 2"/>
                  <w14:uncheckedState w14:val="25A1" w14:font="宋体"/>
                </w14:checkbox>
              </w:sdtPr>
              <w:sdtEndPr/>
              <w:sdtContent>
                <w:r w:rsidR="00E72682">
                  <w:rPr>
                    <w:rFonts w:ascii="宋体" w:eastAsia="宋体" w:hAnsi="宋体" w:hint="eastAsia"/>
                    <w:kern w:val="0"/>
                  </w:rPr>
                  <w:sym w:font="Wingdings 2" w:char="F052"/>
                </w:r>
              </w:sdtContent>
            </w:sdt>
            <w:r w:rsidR="008B758C">
              <w:rPr>
                <w:rFonts w:ascii="宋体" w:eastAsia="宋体" w:hAnsi="宋体" w:cs="Times New Roman" w:hint="eastAsia"/>
                <w:color w:val="000000"/>
                <w:szCs w:val="21"/>
              </w:rPr>
              <w:t>其他</w:t>
            </w:r>
            <w:r w:rsidR="008B758C">
              <w:rPr>
                <w:rFonts w:ascii="宋体" w:eastAsia="宋体" w:hAnsi="宋体" w:cs="Times New Roman"/>
                <w:color w:val="000000"/>
                <w:szCs w:val="21"/>
              </w:rPr>
              <w:t>评标</w:t>
            </w:r>
            <w:r w:rsidR="008B758C">
              <w:rPr>
                <w:rFonts w:ascii="宋体" w:eastAsia="宋体" w:hAnsi="宋体" w:cs="Times New Roman" w:hint="eastAsia"/>
                <w:color w:val="000000"/>
                <w:szCs w:val="21"/>
              </w:rPr>
              <w:t>办法</w:t>
            </w:r>
            <w:r w:rsidR="008B758C">
              <w:rPr>
                <w:rFonts w:ascii="宋体" w:eastAsia="宋体" w:hAnsi="宋体" w:cs="Times New Roman"/>
                <w:color w:val="000000"/>
                <w:szCs w:val="21"/>
              </w:rPr>
              <w:t>：</w:t>
            </w:r>
            <w:sdt>
              <w:sdtPr>
                <w:rPr>
                  <w:rStyle w:val="af3"/>
                  <w:rFonts w:ascii="Times New Roman" w:hAnsi="Times New Roman" w:cs="Times New Roman"/>
                </w:rPr>
                <w:id w:val="-562166415"/>
                <w:lock w:val="sdtLocked"/>
                <w:placeholder>
                  <w:docPart w:val="C71B6AC5D67B4FCA96BCA20F8DCB0236"/>
                </w:placeholder>
              </w:sdtPr>
              <w:sdtEndPr>
                <w:rPr>
                  <w:rStyle w:val="a0"/>
                  <w:rFonts w:eastAsiaTheme="minorEastAsia"/>
                  <w:bCs/>
                  <w:color w:val="000000" w:themeColor="text1"/>
                  <w:szCs w:val="20"/>
                  <w:u w:val="none"/>
                </w:rPr>
              </w:sdtEndPr>
              <w:sdtContent>
                <w:r w:rsidR="00E72682">
                  <w:rPr>
                    <w:rStyle w:val="af3"/>
                    <w:rFonts w:ascii="Times New Roman" w:hAnsi="Times New Roman" w:cs="Times New Roman" w:hint="eastAsia"/>
                  </w:rPr>
                  <w:t>定性评审法</w:t>
                </w:r>
                <w:r w:rsidR="00DC16FF">
                  <w:rPr>
                    <w:rStyle w:val="af3"/>
                    <w:rFonts w:ascii="Times New Roman" w:hAnsi="Times New Roman" w:cs="Times New Roman" w:hint="eastAsia"/>
                  </w:rPr>
                  <w:t>（评定分离）</w:t>
                </w:r>
              </w:sdtContent>
            </w:sdt>
          </w:p>
        </w:tc>
      </w:tr>
      <w:tr w:rsidR="008D59AE" w14:paraId="71C6AFD7" w14:textId="77777777">
        <w:trPr>
          <w:trHeight w:val="555"/>
          <w:jc w:val="center"/>
        </w:trPr>
        <w:tc>
          <w:tcPr>
            <w:tcW w:w="257" w:type="pct"/>
            <w:vMerge w:val="restart"/>
            <w:vAlign w:val="center"/>
          </w:tcPr>
          <w:p w14:paraId="240D231F"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27092E03" w14:textId="77777777" w:rsidR="008D59AE" w:rsidRDefault="008B758C">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定标办法</w:t>
            </w:r>
          </w:p>
          <w:p w14:paraId="2636E316" w14:textId="77777777" w:rsidR="008D59AE" w:rsidRDefault="008B758C">
            <w:pPr>
              <w:spacing w:line="360" w:lineRule="auto"/>
              <w:jc w:val="center"/>
              <w:rPr>
                <w:rFonts w:ascii="宋体" w:eastAsia="宋体" w:hAnsi="宋体" w:cs="Times New Roman"/>
                <w:kern w:val="0"/>
                <w:szCs w:val="21"/>
              </w:rPr>
            </w:pPr>
            <w:r>
              <w:rPr>
                <w:rFonts w:ascii="Times New Roman" w:eastAsia="宋体" w:hAnsi="Times New Roman" w:cs="Times New Roman"/>
                <w:color w:val="000000" w:themeColor="text1"/>
                <w:kern w:val="0"/>
                <w:szCs w:val="21"/>
              </w:rPr>
              <w:t>（仅适用于使用定性评审法评定分离的项目，其他项目不适用）</w:t>
            </w:r>
          </w:p>
        </w:tc>
        <w:tc>
          <w:tcPr>
            <w:tcW w:w="3465" w:type="pct"/>
            <w:vAlign w:val="center"/>
          </w:tcPr>
          <w:p w14:paraId="22B28D19" w14:textId="77777777" w:rsidR="008D59AE" w:rsidRDefault="00E36EAB">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76394390"/>
                <w14:checkbox>
                  <w14:checked w14:val="1"/>
                  <w14:checkedState w14:val="0052" w14:font="Wingdings 2"/>
                  <w14:uncheckedState w14:val="25A1" w14:font="宋体"/>
                </w14:checkbox>
              </w:sdtPr>
              <w:sdtEndPr/>
              <w:sdtContent>
                <w:r w:rsidR="008B758C">
                  <w:rPr>
                    <w:rFonts w:ascii="Times New Roman" w:eastAsia="宋体" w:hAnsi="Times New Roman" w:cs="Times New Roman"/>
                  </w:rPr>
                  <w:sym w:font="Wingdings 2" w:char="F052"/>
                </w:r>
              </w:sdtContent>
            </w:sdt>
            <w:r w:rsidR="008B758C">
              <w:rPr>
                <w:rFonts w:ascii="Times New Roman" w:eastAsia="宋体" w:hAnsi="Times New Roman" w:cs="Times New Roman"/>
                <w:kern w:val="0"/>
                <w:szCs w:val="21"/>
              </w:rPr>
              <w:t>票决定标法</w:t>
            </w:r>
          </w:p>
          <w:p w14:paraId="36DBC436" w14:textId="77777777" w:rsidR="008D59AE" w:rsidRDefault="00E36EAB">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591659585"/>
                <w14:checkbox>
                  <w14:checked w14:val="0"/>
                  <w14:checkedState w14:val="0052" w14:font="Wingdings 2"/>
                  <w14:uncheckedState w14:val="25A1" w14:font="宋体"/>
                </w14:checkbox>
              </w:sdtPr>
              <w:sdtEndPr/>
              <w:sdtContent>
                <w:r w:rsidR="008B758C">
                  <w:rPr>
                    <w:rFonts w:ascii="宋体" w:eastAsia="宋体" w:hAnsi="宋体" w:cs="Times New Roman" w:hint="eastAsia"/>
                  </w:rPr>
                  <w:t>□</w:t>
                </w:r>
              </w:sdtContent>
            </w:sdt>
            <w:r w:rsidR="008B758C">
              <w:rPr>
                <w:rFonts w:ascii="Times New Roman" w:eastAsia="宋体" w:hAnsi="Times New Roman" w:cs="Times New Roman"/>
                <w:kern w:val="0"/>
                <w:szCs w:val="21"/>
              </w:rPr>
              <w:t>票决抽签法（进入抽签环节的</w:t>
            </w:r>
            <w:r w:rsidR="008B758C">
              <w:rPr>
                <w:rFonts w:ascii="Times New Roman" w:eastAsia="宋体" w:hAnsi="Times New Roman" w:cs="Times New Roman" w:hint="eastAsia"/>
                <w:kern w:val="0"/>
                <w:szCs w:val="21"/>
              </w:rPr>
              <w:t>供应商</w:t>
            </w:r>
            <w:r w:rsidR="008B758C">
              <w:rPr>
                <w:rFonts w:ascii="Times New Roman" w:eastAsia="宋体" w:hAnsi="Times New Roman" w:cs="Times New Roman"/>
                <w:kern w:val="0"/>
                <w:szCs w:val="21"/>
              </w:rPr>
              <w:t>数量：</w:t>
            </w:r>
            <w:sdt>
              <w:sdtPr>
                <w:rPr>
                  <w:rStyle w:val="af3"/>
                  <w:rFonts w:ascii="Times New Roman" w:hAnsi="Times New Roman" w:cs="Times New Roman"/>
                </w:rPr>
                <w:id w:val="607241292"/>
                <w:placeholder>
                  <w:docPart w:val="0C96F845F265425C8D8517CECB9E195A"/>
                </w:placeholder>
                <w:showingPlcHdr/>
              </w:sdtPr>
              <w:sdtEndPr>
                <w:rPr>
                  <w:rStyle w:val="a0"/>
                  <w:rFonts w:eastAsiaTheme="minorEastAsia"/>
                  <w:bCs/>
                  <w:color w:val="000000" w:themeColor="text1"/>
                  <w:szCs w:val="20"/>
                  <w:u w:val="none"/>
                </w:rPr>
              </w:sdtEndPr>
              <w:sdtContent>
                <w:r w:rsidR="008B758C">
                  <w:rPr>
                    <w:rStyle w:val="af4"/>
                  </w:rPr>
                  <w:t>单击或点击此处输入文字。</w:t>
                </w:r>
              </w:sdtContent>
            </w:sdt>
            <w:r w:rsidR="008B758C">
              <w:rPr>
                <w:rFonts w:ascii="Times New Roman" w:eastAsia="宋体" w:hAnsi="Times New Roman" w:cs="Times New Roman"/>
                <w:kern w:val="0"/>
                <w:szCs w:val="21"/>
              </w:rPr>
              <w:t>）</w:t>
            </w:r>
          </w:p>
          <w:p w14:paraId="28031413" w14:textId="77777777" w:rsidR="008D59AE" w:rsidRDefault="00E36EAB">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534178087"/>
                <w14:checkbox>
                  <w14:checked w14:val="0"/>
                  <w14:checkedState w14:val="0052" w14:font="Wingdings 2"/>
                  <w14:uncheckedState w14:val="25A1" w14:font="宋体"/>
                </w14:checkbox>
              </w:sdtPr>
              <w:sdtEndPr/>
              <w:sdtContent>
                <w:r w:rsidR="008B758C">
                  <w:rPr>
                    <w:rFonts w:ascii="宋体" w:eastAsia="宋体" w:hAnsi="宋体" w:cs="Times New Roman" w:hint="eastAsia"/>
                  </w:rPr>
                  <w:t>□</w:t>
                </w:r>
              </w:sdtContent>
            </w:sdt>
            <w:r w:rsidR="008B758C">
              <w:rPr>
                <w:rFonts w:ascii="Times New Roman" w:eastAsia="宋体" w:hAnsi="Times New Roman" w:cs="Times New Roman"/>
                <w:kern w:val="0"/>
                <w:szCs w:val="21"/>
              </w:rPr>
              <w:t>集体议事法</w:t>
            </w:r>
          </w:p>
          <w:p w14:paraId="1925E92F" w14:textId="77777777" w:rsidR="008D59AE" w:rsidRDefault="00E36EAB">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2104178606"/>
                <w14:checkbox>
                  <w14:checked w14:val="0"/>
                  <w14:checkedState w14:val="0052" w14:font="Wingdings 2"/>
                  <w14:uncheckedState w14:val="25A1" w14:font="宋体"/>
                </w14:checkbox>
              </w:sdtPr>
              <w:sdtEndPr/>
              <w:sdtContent>
                <w:r w:rsidR="008B758C">
                  <w:rPr>
                    <w:rFonts w:ascii="宋体" w:eastAsia="宋体" w:hAnsi="宋体" w:cs="Times New Roman" w:hint="eastAsia"/>
                  </w:rPr>
                  <w:t>□</w:t>
                </w:r>
              </w:sdtContent>
            </w:sdt>
            <w:r w:rsidR="008B758C">
              <w:rPr>
                <w:rFonts w:ascii="Times New Roman" w:eastAsia="宋体" w:hAnsi="Times New Roman" w:cs="Times New Roman"/>
                <w:kern w:val="0"/>
                <w:szCs w:val="21"/>
              </w:rPr>
              <w:t>价格竞争定标法，具体规则：</w:t>
            </w:r>
          </w:p>
          <w:p w14:paraId="5E6F601A" w14:textId="77777777" w:rsidR="008D59AE" w:rsidRDefault="008B758C">
            <w:pPr>
              <w:spacing w:line="360" w:lineRule="auto"/>
              <w:rPr>
                <w:rFonts w:ascii="宋体" w:eastAsia="宋体" w:hAnsi="宋体" w:cs="Times New Roman"/>
                <w:kern w:val="0"/>
                <w:szCs w:val="21"/>
              </w:rPr>
            </w:pPr>
            <w:r>
              <w:rPr>
                <w:rFonts w:ascii="Times New Roman" w:eastAsia="宋体" w:hAnsi="Times New Roman" w:cs="Times New Roman"/>
                <w:kern w:val="0"/>
                <w:szCs w:val="21"/>
              </w:rPr>
              <w:t>注：采用票决抽签定标的，定标委员会可票决确定</w:t>
            </w:r>
            <w:r>
              <w:rPr>
                <w:rFonts w:ascii="Times New Roman" w:eastAsia="宋体" w:hAnsi="Times New Roman" w:cs="Times New Roman"/>
                <w:kern w:val="0"/>
                <w:szCs w:val="21"/>
              </w:rPr>
              <w:t>3</w:t>
            </w:r>
            <w:r>
              <w:rPr>
                <w:rFonts w:ascii="Times New Roman" w:eastAsia="宋体" w:hAnsi="Times New Roman" w:cs="Times New Roman"/>
                <w:kern w:val="0"/>
                <w:szCs w:val="21"/>
              </w:rPr>
              <w:t>家或以上</w:t>
            </w:r>
            <w:r>
              <w:rPr>
                <w:rFonts w:ascii="Times New Roman" w:eastAsia="宋体" w:hAnsi="Times New Roman" w:cs="Times New Roman" w:hint="eastAsia"/>
                <w:kern w:val="0"/>
                <w:szCs w:val="21"/>
              </w:rPr>
              <w:t>成交</w:t>
            </w:r>
            <w:r>
              <w:rPr>
                <w:rFonts w:ascii="Times New Roman" w:eastAsia="宋体" w:hAnsi="Times New Roman" w:cs="Times New Roman"/>
                <w:kern w:val="0"/>
                <w:szCs w:val="21"/>
              </w:rPr>
              <w:t>候选人进入抽签环节（如需确定多名</w:t>
            </w:r>
            <w:r>
              <w:rPr>
                <w:rFonts w:ascii="Times New Roman" w:eastAsia="宋体" w:hAnsi="Times New Roman" w:cs="Times New Roman" w:hint="eastAsia"/>
                <w:kern w:val="0"/>
                <w:szCs w:val="21"/>
              </w:rPr>
              <w:t>成交</w:t>
            </w:r>
            <w:r>
              <w:rPr>
                <w:rFonts w:ascii="Times New Roman" w:eastAsia="宋体" w:hAnsi="Times New Roman" w:cs="Times New Roman"/>
                <w:kern w:val="0"/>
                <w:szCs w:val="21"/>
              </w:rPr>
              <w:t>候选人的，进入抽签环节的</w:t>
            </w:r>
            <w:r>
              <w:rPr>
                <w:rFonts w:ascii="Times New Roman" w:eastAsia="宋体" w:hAnsi="Times New Roman" w:cs="Times New Roman" w:hint="eastAsia"/>
                <w:kern w:val="0"/>
                <w:szCs w:val="21"/>
              </w:rPr>
              <w:t>供应商</w:t>
            </w:r>
            <w:r>
              <w:rPr>
                <w:rFonts w:ascii="Times New Roman" w:eastAsia="宋体" w:hAnsi="Times New Roman" w:cs="Times New Roman"/>
                <w:kern w:val="0"/>
                <w:szCs w:val="21"/>
              </w:rPr>
              <w:t>数量应当</w:t>
            </w:r>
            <w:r>
              <w:rPr>
                <w:rFonts w:ascii="Times New Roman" w:eastAsia="宋体" w:hAnsi="Times New Roman" w:cs="Times New Roman"/>
                <w:kern w:val="0"/>
                <w:szCs w:val="21"/>
              </w:rPr>
              <w:t>≥</w:t>
            </w:r>
            <w:r>
              <w:rPr>
                <w:rFonts w:ascii="Times New Roman" w:eastAsia="宋体" w:hAnsi="Times New Roman" w:cs="Times New Roman" w:hint="eastAsia"/>
                <w:kern w:val="0"/>
                <w:szCs w:val="21"/>
              </w:rPr>
              <w:t>成交</w:t>
            </w:r>
            <w:r>
              <w:rPr>
                <w:rFonts w:ascii="Times New Roman" w:eastAsia="宋体" w:hAnsi="Times New Roman" w:cs="Times New Roman"/>
                <w:kern w:val="0"/>
                <w:szCs w:val="21"/>
              </w:rPr>
              <w:t>候选人数量</w:t>
            </w:r>
            <w:r>
              <w:rPr>
                <w:rFonts w:ascii="Times New Roman" w:eastAsia="宋体" w:hAnsi="Times New Roman" w:cs="Times New Roman"/>
                <w:kern w:val="0"/>
                <w:szCs w:val="21"/>
              </w:rPr>
              <w:t>+2</w:t>
            </w:r>
            <w:r>
              <w:rPr>
                <w:rFonts w:ascii="Times New Roman" w:eastAsia="宋体" w:hAnsi="Times New Roman" w:cs="Times New Roman"/>
                <w:kern w:val="0"/>
                <w:szCs w:val="21"/>
              </w:rPr>
              <w:t>）</w:t>
            </w:r>
          </w:p>
        </w:tc>
      </w:tr>
      <w:tr w:rsidR="008D59AE" w14:paraId="78C0B5BD" w14:textId="77777777">
        <w:trPr>
          <w:trHeight w:val="555"/>
          <w:jc w:val="center"/>
        </w:trPr>
        <w:tc>
          <w:tcPr>
            <w:tcW w:w="257" w:type="pct"/>
            <w:vMerge/>
            <w:vAlign w:val="center"/>
          </w:tcPr>
          <w:p w14:paraId="6E54C89C"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45A0EC1A" w14:textId="77777777" w:rsidR="008D59AE" w:rsidRDefault="008D59AE">
            <w:pPr>
              <w:spacing w:line="360" w:lineRule="auto"/>
              <w:jc w:val="center"/>
              <w:rPr>
                <w:rFonts w:ascii="宋体" w:eastAsia="宋体" w:hAnsi="宋体" w:cs="Times New Roman"/>
                <w:kern w:val="0"/>
                <w:szCs w:val="21"/>
              </w:rPr>
            </w:pPr>
          </w:p>
        </w:tc>
        <w:tc>
          <w:tcPr>
            <w:tcW w:w="3465" w:type="pct"/>
            <w:vAlign w:val="center"/>
          </w:tcPr>
          <w:p w14:paraId="498E7CC8" w14:textId="77777777" w:rsidR="008D59AE" w:rsidRDefault="008B758C">
            <w:pPr>
              <w:adjustRightInd w:val="0"/>
              <w:snapToGrid w:val="0"/>
              <w:spacing w:line="360" w:lineRule="auto"/>
              <w:rPr>
                <w:rFonts w:ascii="宋体" w:eastAsia="宋体" w:hAnsi="宋体" w:cs="Times New Roman"/>
              </w:rPr>
            </w:pPr>
            <w:r>
              <w:rPr>
                <w:rFonts w:ascii="宋体" w:eastAsia="宋体" w:hAnsi="宋体" w:cs="Times New Roman"/>
              </w:rPr>
              <w:t>定标票决方式：</w:t>
            </w:r>
          </w:p>
          <w:p w14:paraId="7A55EE9A" w14:textId="77777777" w:rsidR="008D59AE" w:rsidRDefault="00E36EAB">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1150939264"/>
                <w14:checkbox>
                  <w14:checked w14:val="1"/>
                  <w14:checkedState w14:val="0052" w14:font="Wingdings 2"/>
                  <w14:uncheckedState w14:val="25A1" w14:font="宋体"/>
                </w14:checkbox>
              </w:sdtPr>
              <w:sdtEndPr/>
              <w:sdtContent>
                <w:r w:rsidR="008B758C">
                  <w:rPr>
                    <w:rFonts w:ascii="宋体" w:eastAsia="宋体" w:hAnsi="宋体" w:cs="Times New Roman"/>
                  </w:rPr>
                  <w:sym w:font="Wingdings 2" w:char="F052"/>
                </w:r>
              </w:sdtContent>
            </w:sdt>
            <w:r w:rsidR="008B758C">
              <w:rPr>
                <w:rFonts w:ascii="宋体" w:eastAsia="宋体" w:hAnsi="宋体" w:cs="Times New Roman"/>
              </w:rPr>
              <w:t>直接票决</w:t>
            </w:r>
          </w:p>
          <w:p w14:paraId="4DAF8401" w14:textId="77777777" w:rsidR="008D59AE" w:rsidRDefault="00E36EAB">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760676105"/>
                <w14:checkbox>
                  <w14:checked w14:val="0"/>
                  <w14:checkedState w14:val="0052" w14:font="Wingdings 2"/>
                  <w14:uncheckedState w14:val="25A1" w14:font="宋体"/>
                </w14:checkbox>
              </w:sdtPr>
              <w:sdtEndPr/>
              <w:sdtContent>
                <w:r w:rsidR="008B758C">
                  <w:rPr>
                    <w:rFonts w:ascii="宋体" w:eastAsia="宋体" w:hAnsi="宋体" w:cs="Times New Roman" w:hint="eastAsia"/>
                  </w:rPr>
                  <w:t>□</w:t>
                </w:r>
              </w:sdtContent>
            </w:sdt>
            <w:r w:rsidR="008B758C">
              <w:rPr>
                <w:rFonts w:ascii="宋体" w:eastAsia="宋体" w:hAnsi="宋体" w:cs="Times New Roman"/>
              </w:rPr>
              <w:t>逐轮票决</w:t>
            </w:r>
          </w:p>
          <w:p w14:paraId="6167F028" w14:textId="77777777" w:rsidR="008D59AE" w:rsidRDefault="008B758C">
            <w:pPr>
              <w:adjustRightInd w:val="0"/>
              <w:snapToGrid w:val="0"/>
              <w:spacing w:line="360" w:lineRule="auto"/>
              <w:rPr>
                <w:rFonts w:ascii="宋体" w:eastAsia="宋体" w:hAnsi="宋体" w:cs="Times New Roman"/>
              </w:rPr>
            </w:pPr>
            <w:r>
              <w:rPr>
                <w:rFonts w:ascii="宋体" w:eastAsia="宋体" w:hAnsi="宋体" w:cs="Times New Roman"/>
              </w:rPr>
              <w:t>定标票决计算规则：</w:t>
            </w:r>
          </w:p>
          <w:p w14:paraId="6B75078B" w14:textId="77777777" w:rsidR="008D59AE" w:rsidRDefault="00E36EAB">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1320149147"/>
                <w14:checkbox>
                  <w14:checked w14:val="0"/>
                  <w14:checkedState w14:val="0052" w14:font="Wingdings 2"/>
                  <w14:uncheckedState w14:val="25A1" w14:font="宋体"/>
                </w14:checkbox>
              </w:sdtPr>
              <w:sdtEndPr/>
              <w:sdtContent>
                <w:r w:rsidR="008B758C">
                  <w:rPr>
                    <w:rFonts w:ascii="宋体" w:eastAsia="宋体" w:hAnsi="宋体" w:cs="Times New Roman" w:hint="eastAsia"/>
                  </w:rPr>
                  <w:t>□</w:t>
                </w:r>
              </w:sdtContent>
            </w:sdt>
            <w:r w:rsidR="008B758C">
              <w:rPr>
                <w:rFonts w:ascii="宋体" w:eastAsia="宋体" w:hAnsi="宋体" w:cs="Times New Roman"/>
              </w:rPr>
              <w:t>简单多数</w:t>
            </w:r>
            <w:r w:rsidR="008B758C">
              <w:rPr>
                <w:rFonts w:ascii="宋体" w:eastAsia="宋体" w:hAnsi="宋体" w:cs="Times New Roman" w:hint="eastAsia"/>
              </w:rPr>
              <w:t>法</w:t>
            </w:r>
          </w:p>
          <w:p w14:paraId="03AF579C" w14:textId="77777777" w:rsidR="008D59AE" w:rsidRDefault="00E36EAB">
            <w:pPr>
              <w:adjustRightInd w:val="0"/>
              <w:snapToGrid w:val="0"/>
              <w:spacing w:line="360" w:lineRule="auto"/>
              <w:ind w:firstLineChars="100" w:firstLine="210"/>
              <w:rPr>
                <w:rFonts w:ascii="宋体" w:eastAsia="宋体" w:hAnsi="宋体" w:cs="Times New Roman"/>
                <w:kern w:val="0"/>
                <w:szCs w:val="21"/>
              </w:rPr>
            </w:pPr>
            <w:sdt>
              <w:sdtPr>
                <w:rPr>
                  <w:rFonts w:ascii="宋体" w:eastAsia="宋体" w:hAnsi="宋体" w:cs="Times New Roman"/>
                </w:rPr>
                <w:id w:val="-218521482"/>
                <w14:checkbox>
                  <w14:checked w14:val="1"/>
                  <w14:checkedState w14:val="0052" w14:font="Wingdings 2"/>
                  <w14:uncheckedState w14:val="25A1" w14:font="宋体"/>
                </w14:checkbox>
              </w:sdtPr>
              <w:sdtEndPr/>
              <w:sdtContent>
                <w:r w:rsidR="008B758C">
                  <w:rPr>
                    <w:rFonts w:ascii="宋体" w:eastAsia="宋体" w:hAnsi="宋体" w:cs="Times New Roman"/>
                  </w:rPr>
                  <w:sym w:font="Wingdings 2" w:char="F052"/>
                </w:r>
              </w:sdtContent>
            </w:sdt>
            <w:r w:rsidR="008B758C">
              <w:rPr>
                <w:rFonts w:ascii="宋体" w:eastAsia="宋体" w:hAnsi="宋体" w:cs="Times New Roman" w:hint="eastAsia"/>
              </w:rPr>
              <w:t>简单多数法（且过半数）</w:t>
            </w:r>
          </w:p>
        </w:tc>
      </w:tr>
      <w:tr w:rsidR="008D59AE" w14:paraId="67B272F9" w14:textId="77777777">
        <w:trPr>
          <w:trHeight w:val="555"/>
          <w:jc w:val="center"/>
        </w:trPr>
        <w:tc>
          <w:tcPr>
            <w:tcW w:w="257" w:type="pct"/>
            <w:vAlign w:val="center"/>
          </w:tcPr>
          <w:p w14:paraId="14090B19"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39FB863D" w14:textId="77777777" w:rsidR="008D59AE" w:rsidRDefault="008B758C">
            <w:pPr>
              <w:spacing w:line="360" w:lineRule="auto"/>
              <w:jc w:val="center"/>
              <w:rPr>
                <w:rFonts w:ascii="宋体" w:eastAsia="宋体" w:hAnsi="宋体" w:cs="仿宋_GB2312"/>
                <w:color w:val="000000"/>
                <w:kern w:val="0"/>
                <w:szCs w:val="21"/>
              </w:rPr>
            </w:pPr>
            <w:r>
              <w:rPr>
                <w:rFonts w:ascii="宋体" w:eastAsia="宋体" w:hAnsi="宋体" w:cs="Times New Roman" w:hint="eastAsia"/>
                <w:kern w:val="0"/>
                <w:szCs w:val="21"/>
              </w:rPr>
              <w:t>评审小组组成</w:t>
            </w:r>
          </w:p>
        </w:tc>
        <w:tc>
          <w:tcPr>
            <w:tcW w:w="3465" w:type="pct"/>
            <w:vAlign w:val="center"/>
          </w:tcPr>
          <w:p w14:paraId="0159A8EE" w14:textId="77777777" w:rsidR="008D59AE" w:rsidRDefault="008B758C">
            <w:pPr>
              <w:spacing w:line="360" w:lineRule="auto"/>
              <w:rPr>
                <w:rFonts w:ascii="宋体" w:eastAsia="宋体" w:hAnsi="宋体" w:cs="Times New Roman"/>
                <w:color w:val="000000"/>
                <w:szCs w:val="21"/>
              </w:rPr>
            </w:pPr>
            <w:r>
              <w:rPr>
                <w:rFonts w:ascii="宋体" w:eastAsia="宋体" w:hAnsi="宋体" w:cs="Times New Roman" w:hint="eastAsia"/>
                <w:kern w:val="0"/>
                <w:szCs w:val="21"/>
              </w:rPr>
              <w:t>由采购</w:t>
            </w:r>
            <w:r>
              <w:rPr>
                <w:rFonts w:ascii="宋体" w:eastAsia="宋体" w:hAnsi="宋体" w:cs="Times New Roman"/>
                <w:kern w:val="0"/>
                <w:szCs w:val="21"/>
              </w:rPr>
              <w:t>单位</w:t>
            </w:r>
            <w:r>
              <w:rPr>
                <w:rFonts w:ascii="宋体" w:eastAsia="宋体" w:hAnsi="宋体" w:cs="Times New Roman" w:hint="eastAsia"/>
                <w:kern w:val="0"/>
                <w:szCs w:val="21"/>
              </w:rPr>
              <w:t>依法组建。</w:t>
            </w:r>
          </w:p>
        </w:tc>
      </w:tr>
      <w:tr w:rsidR="008D59AE" w14:paraId="12FD4F05" w14:textId="77777777">
        <w:trPr>
          <w:trHeight w:val="555"/>
          <w:jc w:val="center"/>
        </w:trPr>
        <w:tc>
          <w:tcPr>
            <w:tcW w:w="257" w:type="pct"/>
            <w:vAlign w:val="center"/>
          </w:tcPr>
          <w:p w14:paraId="43F1A35C"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2814CAC1" w14:textId="77777777" w:rsidR="008D59AE" w:rsidRDefault="008B758C">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themeColor="text1"/>
                <w:kern w:val="0"/>
                <w:szCs w:val="21"/>
              </w:rPr>
              <w:t>招标监督部门</w:t>
            </w:r>
          </w:p>
        </w:tc>
        <w:tc>
          <w:tcPr>
            <w:tcW w:w="3465" w:type="pct"/>
            <w:vAlign w:val="center"/>
          </w:tcPr>
          <w:p w14:paraId="40B308C8" w14:textId="77777777" w:rsidR="008D59AE" w:rsidRDefault="008B758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招标监督部门：党群工作部</w:t>
            </w:r>
          </w:p>
          <w:p w14:paraId="2F64C31D" w14:textId="77777777" w:rsidR="008D59AE" w:rsidRDefault="008B758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投诉电话：</w:t>
            </w:r>
            <w:r>
              <w:rPr>
                <w:rFonts w:ascii="Times New Roman" w:eastAsia="宋体" w:hAnsi="Times New Roman" w:cs="Times New Roman"/>
                <w:color w:val="000000" w:themeColor="text1"/>
                <w:szCs w:val="21"/>
              </w:rPr>
              <w:t>0755-26829005</w:t>
            </w:r>
          </w:p>
          <w:p w14:paraId="479DFCF0" w14:textId="77777777"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themeColor="text1"/>
                <w:szCs w:val="20"/>
              </w:rPr>
              <w:t>供应商或者其他利害关系人对采购文件、开标和评审结果提出投诉的，应当按照供应商须知的规定先向采购单位提出异议。</w:t>
            </w:r>
          </w:p>
        </w:tc>
      </w:tr>
      <w:tr w:rsidR="008D59AE" w14:paraId="214B58FC" w14:textId="77777777">
        <w:trPr>
          <w:trHeight w:val="555"/>
          <w:jc w:val="center"/>
        </w:trPr>
        <w:tc>
          <w:tcPr>
            <w:tcW w:w="257" w:type="pct"/>
            <w:vAlign w:val="center"/>
          </w:tcPr>
          <w:p w14:paraId="1ACD1F67"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4A3A68D1" w14:textId="77777777" w:rsidR="008D59AE" w:rsidRDefault="008B758C">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其他补充</w:t>
            </w:r>
            <w:r>
              <w:rPr>
                <w:rFonts w:ascii="宋体" w:eastAsia="宋体" w:hAnsi="宋体" w:cs="仿宋_GB2312"/>
                <w:color w:val="000000"/>
                <w:kern w:val="0"/>
                <w:szCs w:val="21"/>
              </w:rPr>
              <w:t>或修改的内容</w:t>
            </w:r>
          </w:p>
          <w:p w14:paraId="3DD3EED2" w14:textId="77777777" w:rsidR="008D59AE" w:rsidRDefault="008B758C">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（前后</w:t>
            </w:r>
            <w:r>
              <w:rPr>
                <w:rFonts w:ascii="宋体" w:eastAsia="宋体" w:hAnsi="宋体" w:cs="仿宋_GB2312"/>
                <w:color w:val="000000"/>
                <w:kern w:val="0"/>
                <w:szCs w:val="21"/>
              </w:rPr>
              <w:t>不一致的以此为准</w:t>
            </w:r>
            <w:r>
              <w:rPr>
                <w:rFonts w:ascii="宋体" w:eastAsia="宋体" w:hAnsi="宋体" w:cs="仿宋_GB2312" w:hint="eastAsia"/>
                <w:color w:val="000000"/>
                <w:kern w:val="0"/>
                <w:szCs w:val="21"/>
              </w:rPr>
              <w:t>）</w:t>
            </w:r>
          </w:p>
        </w:tc>
        <w:tc>
          <w:tcPr>
            <w:tcW w:w="3465" w:type="pct"/>
            <w:vAlign w:val="center"/>
          </w:tcPr>
          <w:sdt>
            <w:sdtPr>
              <w:rPr>
                <w:rStyle w:val="af3"/>
                <w:rFonts w:ascii="Times New Roman" w:hAnsi="Times New Roman" w:cs="Times New Roman"/>
              </w:rPr>
              <w:id w:val="2039002348"/>
              <w:lock w:val="sdtLocked"/>
              <w:placeholder>
                <w:docPart w:val="CB53DC06D43B4B46946BCA7D5566FCBE"/>
              </w:placeholder>
              <w:showingPlcHdr/>
            </w:sdtPr>
            <w:sdtEndPr>
              <w:rPr>
                <w:rStyle w:val="a0"/>
                <w:rFonts w:eastAsiaTheme="minorEastAsia"/>
                <w:bCs/>
                <w:color w:val="000000" w:themeColor="text1"/>
                <w:szCs w:val="20"/>
                <w:u w:val="none"/>
              </w:rPr>
            </w:sdtEndPr>
            <w:sdtContent>
              <w:p w14:paraId="067DC06A" w14:textId="77777777" w:rsidR="008D59AE" w:rsidRDefault="008B758C">
                <w:pPr>
                  <w:spacing w:line="360" w:lineRule="auto"/>
                  <w:rPr>
                    <w:rFonts w:ascii="Times New Roman" w:eastAsia="宋体" w:hAnsi="Times New Roman" w:cs="Times New Roman"/>
                    <w:u w:val="single"/>
                  </w:rPr>
                </w:pPr>
                <w:r>
                  <w:rPr>
                    <w:rStyle w:val="af4"/>
                    <w:rFonts w:ascii="Times New Roman" w:hAnsi="Times New Roman" w:cs="Times New Roman"/>
                  </w:rPr>
                  <w:t>单击或点击此处输入文字。</w:t>
                </w:r>
              </w:p>
            </w:sdtContent>
          </w:sdt>
        </w:tc>
      </w:tr>
    </w:tbl>
    <w:p w14:paraId="62A1710B" w14:textId="77777777" w:rsidR="008D59AE" w:rsidRDefault="008B758C">
      <w:pPr>
        <w:widowControl/>
        <w:jc w:val="left"/>
        <w:rPr>
          <w:rFonts w:ascii="黑体" w:eastAsia="黑体" w:hAnsi="黑体" w:cs="Times New Roman"/>
          <w:b/>
          <w:bCs/>
          <w:sz w:val="30"/>
          <w:szCs w:val="30"/>
        </w:rPr>
      </w:pPr>
      <w:r>
        <w:rPr>
          <w:rFonts w:ascii="黑体" w:eastAsia="黑体" w:hAnsi="黑体" w:cs="Times New Roman"/>
          <w:b/>
          <w:bCs/>
          <w:sz w:val="30"/>
          <w:szCs w:val="30"/>
        </w:rPr>
        <w:br w:type="page"/>
      </w:r>
    </w:p>
    <w:p w14:paraId="667AA75C" w14:textId="77777777" w:rsidR="008D59AE" w:rsidRDefault="008B758C">
      <w:pPr>
        <w:jc w:val="center"/>
        <w:outlineLvl w:val="1"/>
        <w:rPr>
          <w:rFonts w:ascii="Times New Roman" w:eastAsia="黑体" w:hAnsi="Times New Roman" w:cs="Times New Roman"/>
          <w:b/>
          <w:bCs/>
          <w:sz w:val="30"/>
          <w:szCs w:val="30"/>
        </w:rPr>
      </w:pPr>
      <w:bookmarkStart w:id="3" w:name="_Toc234226112"/>
      <w:r>
        <w:rPr>
          <w:rFonts w:ascii="Times New Roman" w:eastAsia="黑体" w:hAnsi="Times New Roman" w:cs="Times New Roman"/>
          <w:b/>
          <w:bCs/>
          <w:sz w:val="30"/>
          <w:szCs w:val="30"/>
        </w:rPr>
        <w:lastRenderedPageBreak/>
        <w:t>第二节</w:t>
      </w:r>
      <w:r>
        <w:rPr>
          <w:rFonts w:ascii="Times New Roman" w:eastAsia="黑体" w:hAnsi="Times New Roman" w:cs="Times New Roman"/>
          <w:b/>
          <w:bCs/>
          <w:sz w:val="30"/>
          <w:szCs w:val="30"/>
        </w:rPr>
        <w:t xml:space="preserve"> </w:t>
      </w:r>
      <w:r>
        <w:rPr>
          <w:rFonts w:ascii="Times New Roman" w:eastAsia="黑体" w:hAnsi="Times New Roman" w:cs="Times New Roman"/>
          <w:b/>
          <w:bCs/>
          <w:sz w:val="30"/>
          <w:szCs w:val="30"/>
        </w:rPr>
        <w:t>否决性条款摘要</w:t>
      </w:r>
      <w:bookmarkEnd w:id="3"/>
    </w:p>
    <w:p w14:paraId="0A7351A3" w14:textId="77777777" w:rsidR="008D59AE" w:rsidRDefault="008B758C">
      <w:pPr>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一、报价文件开启阶段，供应商具有下列情形之一的，其报价文件成为无效标，不予受理（由采购单位负责判定）：</w:t>
      </w:r>
    </w:p>
    <w:p w14:paraId="050F8C32" w14:textId="77777777" w:rsidR="008D59AE" w:rsidRDefault="008B758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未按供应商须知前附表规定时间和地点提交报价文件的；</w:t>
      </w:r>
    </w:p>
    <w:p w14:paraId="4082138F" w14:textId="77777777" w:rsidR="008D59AE" w:rsidRDefault="008B758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报价超出报价上限的；</w:t>
      </w:r>
    </w:p>
    <w:p w14:paraId="59353408" w14:textId="77777777" w:rsidR="008D59AE" w:rsidRDefault="008B758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未按采购文件规定提交《响应函》的；</w:t>
      </w:r>
    </w:p>
    <w:p w14:paraId="691A0400" w14:textId="77777777" w:rsidR="008D59AE" w:rsidRDefault="008B758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供应商名称（或组织结构）与资格预审时不一致，且不能提供有效证明的；</w:t>
      </w:r>
    </w:p>
    <w:p w14:paraId="26185FD3" w14:textId="77777777" w:rsidR="008D59AE" w:rsidRDefault="008B758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报价文件未按供应商须知前附表要求密封、标记的；</w:t>
      </w:r>
    </w:p>
    <w:p w14:paraId="1020E3BE" w14:textId="77777777" w:rsidR="008D59AE" w:rsidRDefault="008B758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报价文件未按供应商须知前附表要求签字盖章的；</w:t>
      </w:r>
    </w:p>
    <w:p w14:paraId="58CDAB71" w14:textId="77777777" w:rsidR="008D59AE" w:rsidRDefault="008B758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已参加联合体的成员，再以自己名义单独报价的，或同时参加两个（或多个）联合体报价的；</w:t>
      </w:r>
    </w:p>
    <w:p w14:paraId="6536E976" w14:textId="77777777" w:rsidR="008D59AE" w:rsidRDefault="008B758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组成联合体报价时，未由联合体牵头人提交报价文件的，或者未提交联合体共同报价协议书的；</w:t>
      </w:r>
    </w:p>
    <w:p w14:paraId="06A744CA" w14:textId="77777777" w:rsidR="008D59AE" w:rsidRDefault="008B758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未向采购人进行报名登记的，其递交的报价文件不予受理（适用于采用报名方式获取采购文件的项目）。</w:t>
      </w:r>
    </w:p>
    <w:p w14:paraId="5A06A298" w14:textId="77777777" w:rsidR="008D59AE" w:rsidRDefault="008B758C">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二、评审阶段，供应商具有下列情形之一的，其报价文件作废标处理（由评审小组负责判定，且须经半数以上成员同意），不再纳入后续评审：</w:t>
      </w:r>
    </w:p>
    <w:p w14:paraId="4B987750" w14:textId="77777777" w:rsidR="008D59AE" w:rsidRDefault="008B758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《响应函》未按采购文件规定填写、漏填或内容填写错误且拒绝澄清的；</w:t>
      </w:r>
    </w:p>
    <w:p w14:paraId="33260697" w14:textId="77777777" w:rsidR="008D59AE" w:rsidRDefault="008B758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供应商的报价是可变动价格的，或包含了价格调整要求的，或报价中提供两个（含两个）以上的报价且未声明哪个有效的（采购文件规定提交备选方案的除外）；</w:t>
      </w:r>
    </w:p>
    <w:p w14:paraId="54D7901E" w14:textId="77777777" w:rsidR="008D59AE" w:rsidRDefault="008B758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单位负责人为同一人或者存在控股、管理关系的不同单位，参加同一标段报价或者未划分标段的同一采购项目报价；</w:t>
      </w:r>
    </w:p>
    <w:p w14:paraId="6CC0B0C1" w14:textId="77777777" w:rsidR="008D59AE" w:rsidRDefault="008B758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未按照供应商须知前附表规定提交响应担保的；</w:t>
      </w:r>
    </w:p>
    <w:p w14:paraId="3749BE7F" w14:textId="77777777" w:rsidR="008D59AE" w:rsidRDefault="008B758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采用暗标方式的，供应商在暗标部分报价文件内标注名称、印章、商标等标记符号，使得能够辨认出供应商或其专业技术人员身份的；</w:t>
      </w:r>
    </w:p>
    <w:p w14:paraId="231DD4A5" w14:textId="77777777" w:rsidR="008D59AE" w:rsidRDefault="008B758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报价文件存在重大偏离的；</w:t>
      </w:r>
    </w:p>
    <w:p w14:paraId="4A7394DC" w14:textId="77777777" w:rsidR="008D59AE" w:rsidRDefault="008B758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供应商以他人名义投标或出现串通投标、弄虚作假情形的；</w:t>
      </w:r>
    </w:p>
    <w:p w14:paraId="4F228A5F" w14:textId="77777777" w:rsidR="008D59AE" w:rsidRDefault="008B758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供应商拒不按照评审小组要求对报价文件进行澄清、说明、补正的；</w:t>
      </w:r>
    </w:p>
    <w:p w14:paraId="7B233F2A" w14:textId="77777777" w:rsidR="008D59AE" w:rsidRDefault="008B758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评审小组根据采购文件的规定对报价文件的报价进行调整，供应商不接受调整方式、调整后价格，或调整后价格超出报价上限的；</w:t>
      </w:r>
    </w:p>
    <w:p w14:paraId="123B3A9A" w14:textId="77777777" w:rsidR="008D59AE" w:rsidRDefault="008B758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报价</w:t>
      </w:r>
      <w:r>
        <w:rPr>
          <w:rFonts w:ascii="Times New Roman" w:eastAsia="宋体" w:hAnsi="Times New Roman" w:cs="Times New Roman"/>
          <w:kern w:val="0"/>
          <w:szCs w:val="21"/>
        </w:rPr>
        <w:t>文件中擅自修改</w:t>
      </w:r>
      <w:r>
        <w:rPr>
          <w:rFonts w:ascii="Times New Roman" w:eastAsia="宋体" w:hAnsi="Times New Roman" w:cs="Times New Roman" w:hint="eastAsia"/>
          <w:kern w:val="0"/>
          <w:szCs w:val="21"/>
        </w:rPr>
        <w:t>采购</w:t>
      </w:r>
      <w:r>
        <w:rPr>
          <w:rFonts w:ascii="Times New Roman" w:eastAsia="宋体" w:hAnsi="Times New Roman" w:cs="Times New Roman"/>
          <w:kern w:val="0"/>
          <w:szCs w:val="21"/>
        </w:rPr>
        <w:t>文件（包括答疑补遗文件）中规定不可竞争的固定单价或合价的，如安全文明措施费、专业工程暂估价、材料设备暂估价、优质优价奖励费等（适用于施工类项目）；</w:t>
      </w:r>
    </w:p>
    <w:p w14:paraId="0543E1AB" w14:textId="77777777" w:rsidR="008D59AE" w:rsidRDefault="008B758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lastRenderedPageBreak/>
        <w:t>技术标书内容明显违反项目规划设计要点，技术经济指标严重失实的（适用于设计类项目）；</w:t>
      </w:r>
    </w:p>
    <w:p w14:paraId="183507AF" w14:textId="77777777" w:rsidR="008D59AE" w:rsidRDefault="008B758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技术标书中存在违反国家工程建设标准强制性条文的（适用于设计类项目；</w:t>
      </w:r>
    </w:p>
    <w:p w14:paraId="45747EA5" w14:textId="77777777" w:rsidR="008D59AE" w:rsidRDefault="008B758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评审小组半数以上成员认为应当废标的其他情形。</w:t>
      </w:r>
    </w:p>
    <w:p w14:paraId="212B5104" w14:textId="77777777" w:rsidR="008D59AE" w:rsidRDefault="008B758C">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三、本项目拒绝有下列情形之一的企业或者从业人员参与：</w:t>
      </w:r>
    </w:p>
    <w:p w14:paraId="15CFCE76" w14:textId="77777777" w:rsidR="008D59AE" w:rsidRDefault="008B758C">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近</w:t>
      </w:r>
      <w:r>
        <w:rPr>
          <w:rFonts w:ascii="Times New Roman" w:eastAsia="宋体" w:hAnsi="Times New Roman" w:cs="Times New Roman"/>
          <w:kern w:val="0"/>
          <w:szCs w:val="21"/>
        </w:rPr>
        <w:t>3</w:t>
      </w:r>
      <w:r>
        <w:rPr>
          <w:rFonts w:ascii="Times New Roman" w:eastAsia="宋体" w:hAnsi="Times New Roman" w:cs="Times New Roman"/>
          <w:kern w:val="0"/>
          <w:szCs w:val="21"/>
        </w:rPr>
        <w:t>年内（从采购文件发布之日起倒算）供应商或者其法定代表人</w:t>
      </w:r>
      <w:r>
        <w:rPr>
          <w:rFonts w:ascii="Times New Roman" w:eastAsia="宋体" w:hAnsi="Times New Roman" w:cs="Times New Roman"/>
          <w:kern w:val="0"/>
          <w:szCs w:val="21"/>
        </w:rPr>
        <w:t>/</w:t>
      </w:r>
      <w:r>
        <w:rPr>
          <w:rFonts w:ascii="Times New Roman" w:eastAsia="宋体" w:hAnsi="Times New Roman" w:cs="Times New Roman"/>
          <w:kern w:val="0"/>
          <w:szCs w:val="21"/>
        </w:rPr>
        <w:t>负责人有行贿犯罪记录的；</w:t>
      </w:r>
    </w:p>
    <w:p w14:paraId="60304DB2" w14:textId="77777777" w:rsidR="008D59AE" w:rsidRDefault="008B758C">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近</w:t>
      </w:r>
      <w:r>
        <w:rPr>
          <w:rFonts w:ascii="Times New Roman" w:eastAsia="宋体" w:hAnsi="Times New Roman" w:cs="Times New Roman"/>
          <w:kern w:val="0"/>
          <w:szCs w:val="21"/>
        </w:rPr>
        <w:t>1</w:t>
      </w:r>
      <w:r>
        <w:rPr>
          <w:rFonts w:ascii="Times New Roman" w:eastAsia="宋体" w:hAnsi="Times New Roman" w:cs="Times New Roman"/>
          <w:kern w:val="0"/>
          <w:szCs w:val="21"/>
        </w:rPr>
        <w:t>年起（从截标之日倒算起）因串通投标、转包、以他人名义投标或者违法分包等违法行为受到建设、交通或者财政部门行政处罚的；</w:t>
      </w:r>
    </w:p>
    <w:p w14:paraId="382194C9" w14:textId="77777777" w:rsidR="008D59AE" w:rsidRDefault="008B758C">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因违反工程质量、安全生产管理规定等原因被建设部门给予红色警示且在警示期内的；</w:t>
      </w:r>
    </w:p>
    <w:p w14:paraId="7B55A4CE" w14:textId="77777777" w:rsidR="008D59AE" w:rsidRDefault="008B758C">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拖欠工人工资被有关部门责令改正而未改正的；</w:t>
      </w:r>
    </w:p>
    <w:p w14:paraId="1FA05F1C" w14:textId="77777777" w:rsidR="008D59AE" w:rsidRDefault="008B758C">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被责令停业的，或被取消投标资格的，或被暂停投标资格的；</w:t>
      </w:r>
    </w:p>
    <w:p w14:paraId="666D7AC7" w14:textId="77777777" w:rsidR="008D59AE" w:rsidRDefault="008B758C">
      <w:pPr>
        <w:pStyle w:val="af5"/>
        <w:numPr>
          <w:ilvl w:val="0"/>
          <w:numId w:val="4"/>
        </w:numPr>
        <w:adjustRightInd w:val="0"/>
        <w:snapToGrid w:val="0"/>
        <w:spacing w:line="360" w:lineRule="auto"/>
        <w:ind w:firstLineChars="0"/>
        <w:jc w:val="left"/>
        <w:rPr>
          <w:rFonts w:ascii="Times New Roman" w:eastAsia="宋体" w:hAnsi="Times New Roman" w:cs="Times New Roman"/>
          <w:kern w:val="0"/>
          <w:szCs w:val="21"/>
        </w:rPr>
      </w:pPr>
      <w:r>
        <w:rPr>
          <w:rFonts w:ascii="Times New Roman" w:eastAsia="宋体" w:hAnsi="Times New Roman" w:cs="Times New Roman"/>
          <w:kern w:val="0"/>
          <w:szCs w:val="21"/>
        </w:rPr>
        <w:t>项目经理（建造师）被建设行政主管部门给予红色警示且在警示期内的（适用于施工类项目）；</w:t>
      </w:r>
    </w:p>
    <w:p w14:paraId="110C1AAF" w14:textId="77777777" w:rsidR="008D59AE" w:rsidRDefault="008B758C">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供应商资格条件不符合国家有关规定和采购文件要求的（适用于资格后审的项目）；</w:t>
      </w:r>
    </w:p>
    <w:p w14:paraId="18685EC1" w14:textId="77777777" w:rsidR="008D59AE" w:rsidRDefault="008B758C">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依法应当拒绝投标的其他情形。</w:t>
      </w:r>
    </w:p>
    <w:p w14:paraId="7707C7E9" w14:textId="77777777" w:rsidR="008D59AE" w:rsidRDefault="008D59AE">
      <w:pPr>
        <w:adjustRightInd w:val="0"/>
        <w:snapToGrid w:val="0"/>
        <w:spacing w:line="360" w:lineRule="auto"/>
        <w:jc w:val="left"/>
        <w:rPr>
          <w:rFonts w:ascii="Times New Roman" w:eastAsia="宋体" w:hAnsi="Times New Roman" w:cs="Times New Roman"/>
          <w:kern w:val="0"/>
          <w:szCs w:val="21"/>
        </w:rPr>
      </w:pPr>
    </w:p>
    <w:p w14:paraId="008D1F86" w14:textId="77777777" w:rsidR="008D59AE" w:rsidRDefault="008B758C">
      <w:pPr>
        <w:adjustRightInd w:val="0"/>
        <w:snapToGrid w:val="0"/>
        <w:spacing w:line="360" w:lineRule="auto"/>
        <w:ind w:firstLineChars="200" w:firstLine="422"/>
        <w:jc w:val="left"/>
        <w:rPr>
          <w:rFonts w:ascii="Times New Roman" w:eastAsia="宋体" w:hAnsi="Times New Roman" w:cs="Times New Roman"/>
          <w:b/>
          <w:kern w:val="0"/>
        </w:rPr>
      </w:pPr>
      <w:r>
        <w:rPr>
          <w:rFonts w:ascii="Times New Roman" w:eastAsia="宋体" w:hAnsi="Times New Roman" w:cs="Times New Roman"/>
          <w:b/>
          <w:kern w:val="0"/>
        </w:rPr>
        <w:t>（采购单位对上述内容有修改或补充的，以下述条款为准）</w:t>
      </w:r>
    </w:p>
    <w:p w14:paraId="40FEFE1E" w14:textId="77777777" w:rsidR="008D59AE" w:rsidRDefault="008B758C">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四、采购单位修改或补充的报价文件不予受理的情形：</w:t>
      </w:r>
    </w:p>
    <w:sdt>
      <w:sdtPr>
        <w:rPr>
          <w:rStyle w:val="af3"/>
          <w:rFonts w:ascii="Times New Roman" w:hAnsi="Times New Roman" w:cs="Times New Roman"/>
        </w:rPr>
        <w:id w:val="-705555433"/>
        <w:lock w:val="sdtLocked"/>
        <w:placeholder>
          <w:docPart w:val="66D46BF5645644F5853BE806CDBAB614"/>
        </w:placeholder>
      </w:sdtPr>
      <w:sdtEndPr>
        <w:rPr>
          <w:rStyle w:val="a0"/>
          <w:rFonts w:eastAsiaTheme="minorEastAsia"/>
          <w:bCs/>
          <w:color w:val="000000" w:themeColor="text1"/>
          <w:szCs w:val="20"/>
          <w:u w:val="none"/>
        </w:rPr>
      </w:sdtEndPr>
      <w:sdtContent>
        <w:p w14:paraId="1167A5B6" w14:textId="1D792BD1" w:rsidR="008D59AE" w:rsidRDefault="008B758C">
          <w:pPr>
            <w:adjustRightInd w:val="0"/>
            <w:snapToGrid w:val="0"/>
            <w:spacing w:line="360" w:lineRule="auto"/>
            <w:ind w:firstLineChars="200" w:firstLine="420"/>
            <w:jc w:val="left"/>
            <w:rPr>
              <w:rFonts w:ascii="Times New Roman" w:eastAsia="宋体" w:hAnsi="Times New Roman" w:cs="Times New Roman"/>
              <w:b/>
              <w:kern w:val="0"/>
            </w:rPr>
          </w:pPr>
          <w:r>
            <w:rPr>
              <w:rStyle w:val="af3"/>
              <w:rFonts w:ascii="Times New Roman" w:hAnsi="Times New Roman" w:cs="Times New Roman"/>
            </w:rPr>
            <w:t xml:space="preserve">1. </w:t>
          </w:r>
          <w:r>
            <w:rPr>
              <w:rStyle w:val="af3"/>
              <w:rFonts w:ascii="Times New Roman" w:hAnsi="Times New Roman" w:cs="Times New Roman"/>
            </w:rPr>
            <w:t>在深圳前海蛇口自贸区供电有限公司被纳入禁入供应商名单，且未解除的（以招标人内部名单为准）。</w:t>
          </w:r>
        </w:p>
      </w:sdtContent>
    </w:sdt>
    <w:p w14:paraId="504CE9C5" w14:textId="77777777" w:rsidR="008D59AE" w:rsidRDefault="008B758C">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五、采购单位修改或补充的报价文件废标的情形：</w:t>
      </w:r>
    </w:p>
    <w:sdt>
      <w:sdtPr>
        <w:rPr>
          <w:rStyle w:val="af3"/>
          <w:rFonts w:ascii="Times New Roman" w:hAnsi="Times New Roman" w:cs="Times New Roman"/>
        </w:rPr>
        <w:id w:val="-442461971"/>
        <w:lock w:val="sdtLocked"/>
        <w:placeholder>
          <w:docPart w:val="075BBEA5FFB645AC86AE439FDB6C5C73"/>
        </w:placeholder>
      </w:sdtPr>
      <w:sdtEndPr>
        <w:rPr>
          <w:rStyle w:val="a0"/>
          <w:rFonts w:eastAsiaTheme="minorEastAsia"/>
          <w:bCs/>
          <w:color w:val="000000" w:themeColor="text1"/>
          <w:szCs w:val="20"/>
          <w:u w:val="none"/>
        </w:rPr>
      </w:sdtEndPr>
      <w:sdtContent>
        <w:p w14:paraId="31B0FC50" w14:textId="77777777" w:rsidR="008D59AE" w:rsidRDefault="008B758C">
          <w:pPr>
            <w:adjustRightInd w:val="0"/>
            <w:snapToGrid w:val="0"/>
            <w:spacing w:line="360" w:lineRule="auto"/>
            <w:ind w:firstLineChars="200" w:firstLine="420"/>
            <w:jc w:val="left"/>
            <w:rPr>
              <w:rStyle w:val="af3"/>
              <w:rFonts w:ascii="Times New Roman" w:hAnsi="Times New Roman" w:cs="Times New Roman"/>
            </w:rPr>
          </w:pPr>
          <w:r>
            <w:rPr>
              <w:rStyle w:val="af3"/>
              <w:rFonts w:ascii="Times New Roman" w:hAnsi="Times New Roman" w:cs="Times New Roman"/>
            </w:rPr>
            <w:t>1.</w:t>
          </w:r>
          <w:r>
            <w:rPr>
              <w:rStyle w:val="af3"/>
              <w:rFonts w:ascii="Times New Roman" w:hAnsi="Times New Roman" w:cs="Times New Roman"/>
            </w:rPr>
            <w:t>被国家市场监督管理机关在国家企业信用信息公示系统（</w:t>
          </w:r>
          <w:r>
            <w:rPr>
              <w:rStyle w:val="af3"/>
              <w:rFonts w:ascii="Times New Roman" w:hAnsi="Times New Roman" w:cs="Times New Roman"/>
            </w:rPr>
            <w:t>www.gsxt.gov.cn</w:t>
          </w:r>
          <w:r>
            <w:rPr>
              <w:rStyle w:val="af3"/>
              <w:rFonts w:ascii="Times New Roman" w:hAnsi="Times New Roman" w:cs="Times New Roman"/>
            </w:rPr>
            <w:t>）中列入严重违法失信企业名单；</w:t>
          </w:r>
        </w:p>
        <w:p w14:paraId="6DCC696B" w14:textId="77777777" w:rsidR="008D59AE" w:rsidRDefault="008B758C">
          <w:pPr>
            <w:adjustRightInd w:val="0"/>
            <w:snapToGrid w:val="0"/>
            <w:spacing w:line="360" w:lineRule="auto"/>
            <w:ind w:firstLineChars="200" w:firstLine="420"/>
            <w:jc w:val="left"/>
            <w:rPr>
              <w:rFonts w:ascii="Times New Roman" w:eastAsia="宋体" w:hAnsi="Times New Roman" w:cs="Times New Roman"/>
              <w:b/>
              <w:kern w:val="0"/>
            </w:rPr>
          </w:pPr>
          <w:r>
            <w:rPr>
              <w:rStyle w:val="af3"/>
              <w:rFonts w:ascii="Times New Roman" w:hAnsi="Times New Roman" w:cs="Times New Roman"/>
            </w:rPr>
            <w:t xml:space="preserve">2. </w:t>
          </w:r>
          <w:r>
            <w:rPr>
              <w:rStyle w:val="af3"/>
              <w:rFonts w:ascii="Times New Roman" w:hAnsi="Times New Roman" w:cs="Times New Roman"/>
            </w:rPr>
            <w:t>被</w:t>
          </w:r>
          <w:r>
            <w:rPr>
              <w:rStyle w:val="af3"/>
              <w:rFonts w:ascii="Times New Roman" w:hAnsi="Times New Roman" w:cs="Times New Roman"/>
            </w:rPr>
            <w:t>“</w:t>
          </w:r>
          <w:r>
            <w:rPr>
              <w:rStyle w:val="af3"/>
              <w:rFonts w:ascii="Times New Roman" w:hAnsi="Times New Roman" w:cs="Times New Roman"/>
            </w:rPr>
            <w:t>信用中国</w:t>
          </w:r>
          <w:r>
            <w:rPr>
              <w:rStyle w:val="af3"/>
              <w:rFonts w:ascii="Times New Roman" w:hAnsi="Times New Roman" w:cs="Times New Roman"/>
            </w:rPr>
            <w:t>”</w:t>
          </w:r>
          <w:r>
            <w:rPr>
              <w:rStyle w:val="af3"/>
              <w:rFonts w:ascii="Times New Roman" w:hAnsi="Times New Roman" w:cs="Times New Roman"/>
            </w:rPr>
            <w:t>网站（</w:t>
          </w:r>
          <w:r>
            <w:rPr>
              <w:rStyle w:val="af3"/>
              <w:rFonts w:ascii="Times New Roman" w:hAnsi="Times New Roman" w:cs="Times New Roman"/>
            </w:rPr>
            <w:t>www.creditchina.gov.cn</w:t>
          </w:r>
          <w:r>
            <w:rPr>
              <w:rStyle w:val="af3"/>
              <w:rFonts w:ascii="Times New Roman" w:hAnsi="Times New Roman" w:cs="Times New Roman"/>
            </w:rPr>
            <w:t>）或</w:t>
          </w:r>
          <w:r>
            <w:rPr>
              <w:rStyle w:val="af3"/>
              <w:rFonts w:ascii="Times New Roman" w:hAnsi="Times New Roman" w:cs="Times New Roman"/>
            </w:rPr>
            <w:t>“</w:t>
          </w:r>
          <w:r>
            <w:rPr>
              <w:rStyle w:val="af3"/>
              <w:rFonts w:ascii="Times New Roman" w:hAnsi="Times New Roman" w:cs="Times New Roman"/>
            </w:rPr>
            <w:t>中国执行信息公开网</w:t>
          </w:r>
          <w:r>
            <w:rPr>
              <w:rStyle w:val="af3"/>
              <w:rFonts w:ascii="Times New Roman" w:hAnsi="Times New Roman" w:cs="Times New Roman"/>
            </w:rPr>
            <w:t>”</w:t>
          </w:r>
          <w:r>
            <w:rPr>
              <w:rStyle w:val="af3"/>
              <w:rFonts w:ascii="Times New Roman" w:hAnsi="Times New Roman" w:cs="Times New Roman"/>
            </w:rPr>
            <w:t>（</w:t>
          </w:r>
          <w:r>
            <w:rPr>
              <w:rStyle w:val="af3"/>
              <w:rFonts w:ascii="Times New Roman" w:hAnsi="Times New Roman" w:cs="Times New Roman"/>
            </w:rPr>
            <w:t>http://zxgk.court.gov.cn/shixin</w:t>
          </w:r>
          <w:r>
            <w:rPr>
              <w:rStyle w:val="af3"/>
              <w:rFonts w:ascii="Times New Roman" w:hAnsi="Times New Roman" w:cs="Times New Roman"/>
            </w:rPr>
            <w:t>）列入失信被执行人名单；</w:t>
          </w:r>
        </w:p>
      </w:sdtContent>
    </w:sdt>
    <w:p w14:paraId="55F51E56" w14:textId="77777777" w:rsidR="008D59AE" w:rsidRDefault="008B758C">
      <w:pPr>
        <w:widowControl/>
        <w:jc w:val="left"/>
        <w:rPr>
          <w:rFonts w:ascii="Times New Roman" w:eastAsia="黑体" w:hAnsi="Times New Roman" w:cs="Times New Roman"/>
          <w:b/>
          <w:bCs/>
          <w:sz w:val="30"/>
          <w:szCs w:val="30"/>
        </w:rPr>
      </w:pPr>
      <w:r>
        <w:rPr>
          <w:rFonts w:ascii="Times New Roman" w:eastAsia="黑体" w:hAnsi="Times New Roman" w:cs="Times New Roman"/>
          <w:b/>
          <w:bCs/>
          <w:sz w:val="30"/>
          <w:szCs w:val="30"/>
        </w:rPr>
        <w:br w:type="page"/>
      </w:r>
    </w:p>
    <w:p w14:paraId="3799BBCF" w14:textId="77777777" w:rsidR="008D59AE" w:rsidRDefault="008B758C">
      <w:pPr>
        <w:jc w:val="center"/>
        <w:outlineLvl w:val="1"/>
        <w:rPr>
          <w:rFonts w:ascii="Times New Roman" w:eastAsia="黑体" w:hAnsi="Times New Roman" w:cs="Times New Roman"/>
          <w:b/>
          <w:bCs/>
          <w:sz w:val="30"/>
          <w:szCs w:val="30"/>
        </w:rPr>
      </w:pPr>
      <w:bookmarkStart w:id="4" w:name="_Toc43477368"/>
      <w:bookmarkStart w:id="5" w:name="_Toc234226113"/>
      <w:bookmarkStart w:id="6" w:name="_Toc25223089"/>
      <w:bookmarkStart w:id="7" w:name="_Toc30080893"/>
      <w:r>
        <w:rPr>
          <w:rFonts w:ascii="Times New Roman" w:eastAsia="黑体" w:hAnsi="Times New Roman" w:cs="Times New Roman"/>
          <w:b/>
          <w:bCs/>
          <w:sz w:val="30"/>
          <w:szCs w:val="30"/>
        </w:rPr>
        <w:lastRenderedPageBreak/>
        <w:t>第三节</w:t>
      </w:r>
      <w:r>
        <w:rPr>
          <w:rFonts w:ascii="Times New Roman" w:eastAsia="黑体" w:hAnsi="Times New Roman" w:cs="Times New Roman"/>
          <w:b/>
          <w:bCs/>
          <w:sz w:val="30"/>
          <w:szCs w:val="30"/>
        </w:rPr>
        <w:t xml:space="preserve"> </w:t>
      </w:r>
      <w:r>
        <w:rPr>
          <w:rFonts w:ascii="Times New Roman" w:eastAsia="黑体" w:hAnsi="Times New Roman" w:cs="Times New Roman"/>
          <w:b/>
          <w:bCs/>
          <w:sz w:val="30"/>
          <w:szCs w:val="30"/>
        </w:rPr>
        <w:t>供应商须知</w:t>
      </w:r>
      <w:bookmarkEnd w:id="4"/>
      <w:bookmarkEnd w:id="5"/>
    </w:p>
    <w:p w14:paraId="1FC6C3A0" w14:textId="77777777" w:rsidR="008D59AE" w:rsidRDefault="008B758C">
      <w:pPr>
        <w:jc w:val="center"/>
        <w:outlineLvl w:val="2"/>
        <w:rPr>
          <w:rFonts w:ascii="Times New Roman" w:eastAsia="黑体" w:hAnsi="Times New Roman" w:cs="Times New Roman"/>
          <w:sz w:val="30"/>
          <w:szCs w:val="30"/>
        </w:rPr>
      </w:pPr>
      <w:bookmarkStart w:id="8" w:name="_Toc75247473"/>
      <w:bookmarkStart w:id="9" w:name="_Toc43477369"/>
      <w:bookmarkStart w:id="10" w:name="_Toc133138752"/>
      <w:bookmarkStart w:id="11" w:name="_Toc78810846"/>
      <w:r>
        <w:rPr>
          <w:rFonts w:ascii="Times New Roman" w:eastAsia="黑体" w:hAnsi="Times New Roman" w:cs="Times New Roman"/>
          <w:sz w:val="30"/>
          <w:szCs w:val="30"/>
        </w:rPr>
        <w:t>一、总则</w:t>
      </w:r>
      <w:bookmarkEnd w:id="6"/>
      <w:bookmarkEnd w:id="7"/>
      <w:bookmarkEnd w:id="8"/>
      <w:bookmarkEnd w:id="9"/>
      <w:bookmarkEnd w:id="10"/>
      <w:bookmarkEnd w:id="11"/>
    </w:p>
    <w:p w14:paraId="274B9948"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bookmarkStart w:id="12" w:name="_Toc495481470"/>
      <w:bookmarkStart w:id="13" w:name="_Toc446683484"/>
      <w:bookmarkStart w:id="14" w:name="_Toc30080894"/>
      <w:bookmarkStart w:id="15" w:name="_Toc43477370"/>
      <w:bookmarkStart w:id="16" w:name="_Toc8284255"/>
      <w:bookmarkStart w:id="17" w:name="_Toc25223090"/>
      <w:r>
        <w:rPr>
          <w:rFonts w:ascii="Times New Roman" w:eastAsia="宋体" w:hAnsi="Times New Roman" w:cs="Times New Roman"/>
          <w:b/>
          <w:color w:val="000000"/>
          <w:szCs w:val="20"/>
        </w:rPr>
        <w:t>项目概况</w:t>
      </w:r>
      <w:bookmarkEnd w:id="12"/>
      <w:bookmarkEnd w:id="13"/>
      <w:bookmarkEnd w:id="14"/>
      <w:bookmarkEnd w:id="15"/>
      <w:bookmarkEnd w:id="16"/>
      <w:bookmarkEnd w:id="17"/>
    </w:p>
    <w:p w14:paraId="1A4435E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根据等有关法律、法规和规章的规定，本采购项目已具备采购条件，现对本采购项目进行询价采购。</w:t>
      </w:r>
    </w:p>
    <w:p w14:paraId="45D5859C"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采购单位：见供应商须知前附表。</w:t>
      </w:r>
    </w:p>
    <w:p w14:paraId="2B739A93"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项目名称：见供应商须知前附表。</w:t>
      </w:r>
    </w:p>
    <w:p w14:paraId="0CFDB845"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实施地点：见供应商须知前附表。</w:t>
      </w:r>
    </w:p>
    <w:p w14:paraId="7C92F1C0"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项目概况：见供应商须知前附表。</w:t>
      </w:r>
    </w:p>
    <w:p w14:paraId="2C5145EB"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采购内容：见供应商须知前附表。</w:t>
      </w:r>
    </w:p>
    <w:p w14:paraId="44F402E4"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采购方式：见供应商须知前附表。</w:t>
      </w:r>
    </w:p>
    <w:p w14:paraId="601FB958"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bookmarkStart w:id="18" w:name="_Toc43477371"/>
      <w:bookmarkStart w:id="19" w:name="_Toc446683485"/>
      <w:bookmarkStart w:id="20" w:name="_Toc495481471"/>
      <w:bookmarkStart w:id="21" w:name="_Toc25223091"/>
      <w:bookmarkStart w:id="22" w:name="_Toc30080895"/>
      <w:bookmarkStart w:id="23" w:name="_Toc8284256"/>
      <w:r>
        <w:rPr>
          <w:rFonts w:ascii="Times New Roman" w:eastAsia="宋体" w:hAnsi="Times New Roman" w:cs="Times New Roman"/>
          <w:b/>
          <w:color w:val="000000"/>
          <w:szCs w:val="20"/>
        </w:rPr>
        <w:t>资金来源和落实情况</w:t>
      </w:r>
      <w:bookmarkEnd w:id="18"/>
      <w:bookmarkEnd w:id="19"/>
      <w:bookmarkEnd w:id="20"/>
      <w:bookmarkEnd w:id="21"/>
      <w:bookmarkEnd w:id="22"/>
      <w:bookmarkEnd w:id="23"/>
    </w:p>
    <w:p w14:paraId="3C1660F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资金来源：见供应商须知前附表。</w:t>
      </w:r>
    </w:p>
    <w:p w14:paraId="419321E6"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资金落实情况：见供应商须知前附表。</w:t>
      </w:r>
    </w:p>
    <w:p w14:paraId="44884E8B"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bookmarkStart w:id="24" w:name="_Toc446683486"/>
      <w:bookmarkStart w:id="25" w:name="_Toc25223092"/>
      <w:bookmarkStart w:id="26" w:name="_Toc43477372"/>
      <w:bookmarkStart w:id="27" w:name="_Toc495481472"/>
      <w:bookmarkStart w:id="28" w:name="_Toc30080896"/>
      <w:bookmarkStart w:id="29" w:name="_Toc8284257"/>
      <w:r>
        <w:rPr>
          <w:rFonts w:ascii="Times New Roman" w:eastAsia="宋体" w:hAnsi="Times New Roman" w:cs="Times New Roman"/>
          <w:b/>
          <w:color w:val="000000"/>
          <w:szCs w:val="20"/>
        </w:rPr>
        <w:t>服务期限</w:t>
      </w:r>
      <w:r>
        <w:rPr>
          <w:rFonts w:ascii="Times New Roman" w:eastAsia="宋体" w:hAnsi="Times New Roman" w:cs="Times New Roman"/>
          <w:b/>
          <w:color w:val="000000"/>
          <w:szCs w:val="20"/>
        </w:rPr>
        <w:t>/</w:t>
      </w:r>
      <w:r>
        <w:rPr>
          <w:rFonts w:ascii="Times New Roman" w:eastAsia="宋体" w:hAnsi="Times New Roman" w:cs="Times New Roman"/>
          <w:b/>
          <w:color w:val="000000"/>
          <w:szCs w:val="20"/>
        </w:rPr>
        <w:t>工期</w:t>
      </w:r>
      <w:r>
        <w:rPr>
          <w:rFonts w:ascii="Times New Roman" w:eastAsia="宋体" w:hAnsi="Times New Roman" w:cs="Times New Roman"/>
          <w:b/>
          <w:color w:val="000000"/>
          <w:szCs w:val="20"/>
        </w:rPr>
        <w:t>/</w:t>
      </w:r>
      <w:r>
        <w:rPr>
          <w:rFonts w:ascii="Times New Roman" w:eastAsia="宋体" w:hAnsi="Times New Roman" w:cs="Times New Roman"/>
          <w:b/>
          <w:color w:val="000000"/>
          <w:szCs w:val="20"/>
        </w:rPr>
        <w:t>交货期、质量要求、分包要求和标段划分情况</w:t>
      </w:r>
      <w:bookmarkEnd w:id="24"/>
      <w:bookmarkEnd w:id="25"/>
      <w:bookmarkEnd w:id="26"/>
      <w:bookmarkEnd w:id="27"/>
      <w:bookmarkEnd w:id="28"/>
      <w:bookmarkEnd w:id="29"/>
    </w:p>
    <w:p w14:paraId="3C3A0A1B"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服务期限</w:t>
      </w:r>
      <w:r>
        <w:rPr>
          <w:rFonts w:ascii="Times New Roman" w:eastAsia="宋体" w:hAnsi="Times New Roman" w:cs="Times New Roman"/>
          <w:color w:val="000000"/>
          <w:szCs w:val="20"/>
        </w:rPr>
        <w:t>/</w:t>
      </w:r>
      <w:r>
        <w:rPr>
          <w:rFonts w:ascii="Times New Roman" w:eastAsia="宋体" w:hAnsi="Times New Roman" w:cs="Times New Roman"/>
          <w:color w:val="000000"/>
          <w:szCs w:val="20"/>
        </w:rPr>
        <w:t>工期</w:t>
      </w:r>
      <w:r>
        <w:rPr>
          <w:rFonts w:ascii="Times New Roman" w:eastAsia="宋体" w:hAnsi="Times New Roman" w:cs="Times New Roman"/>
          <w:color w:val="000000"/>
          <w:szCs w:val="20"/>
        </w:rPr>
        <w:t>/</w:t>
      </w:r>
      <w:r>
        <w:rPr>
          <w:rFonts w:ascii="Times New Roman" w:eastAsia="宋体" w:hAnsi="Times New Roman" w:cs="Times New Roman"/>
          <w:color w:val="000000"/>
          <w:szCs w:val="20"/>
        </w:rPr>
        <w:t>交货期：见供应商须知前附表。</w:t>
      </w:r>
    </w:p>
    <w:p w14:paraId="19A27EF5"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质量要求：见供应商须知前附表。</w:t>
      </w:r>
    </w:p>
    <w:p w14:paraId="09ED4BFB"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分包要求：见供应商须知前附表。</w:t>
      </w:r>
    </w:p>
    <w:p w14:paraId="6F88A0E4"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供应商拟在成交后将成交项目的部分工作进行分包的，应符合供应商须知前附表的规定，并在响应文件中作出说明。</w:t>
      </w:r>
    </w:p>
    <w:p w14:paraId="67913A52"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分包供应商不得将分包项目再次分包。成交供应商应当就分包项目向采购单位负责，分包供应商就分包项目承担连带责任。</w:t>
      </w:r>
    </w:p>
    <w:p w14:paraId="4977406B"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标段划分情况：见供应商须知前附表。</w:t>
      </w:r>
    </w:p>
    <w:p w14:paraId="7EEF2089"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bookmarkStart w:id="30" w:name="_Toc495481473"/>
      <w:bookmarkStart w:id="31" w:name="_Toc446683487"/>
      <w:bookmarkStart w:id="32" w:name="_Toc8284258"/>
      <w:bookmarkStart w:id="33" w:name="_Toc25223093"/>
      <w:bookmarkStart w:id="34" w:name="_Toc43477373"/>
      <w:bookmarkStart w:id="35" w:name="_Toc30080897"/>
      <w:r>
        <w:rPr>
          <w:rFonts w:ascii="Times New Roman" w:eastAsia="宋体" w:hAnsi="Times New Roman" w:cs="Times New Roman"/>
          <w:b/>
          <w:color w:val="000000"/>
          <w:szCs w:val="20"/>
        </w:rPr>
        <w:t>供应商资格要求</w:t>
      </w:r>
      <w:bookmarkEnd w:id="30"/>
      <w:bookmarkEnd w:id="31"/>
      <w:bookmarkEnd w:id="32"/>
      <w:bookmarkEnd w:id="33"/>
      <w:bookmarkEnd w:id="34"/>
      <w:bookmarkEnd w:id="35"/>
    </w:p>
    <w:p w14:paraId="36C0158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供应商应具备承担本采购项目的能力；具备国家有关规定或者采购文件规定的资格条件；且通过合法途径取得采购文件。</w:t>
      </w:r>
    </w:p>
    <w:p w14:paraId="02072D06"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供应商资格要求：见供应商须知前附表。</w:t>
      </w:r>
    </w:p>
    <w:p w14:paraId="6856E325"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资格审查方式：见供应商须知前附表。</w:t>
      </w:r>
    </w:p>
    <w:p w14:paraId="6854E379"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是否接受联合体报价：见供应商须知前附表。</w:t>
      </w:r>
    </w:p>
    <w:p w14:paraId="1BA7926B"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由两个或两个以上法人组成一个联合体以一个供应商的身份共同报价时，还应符合以下要求：</w:t>
      </w:r>
    </w:p>
    <w:p w14:paraId="06A8D736"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联合体各方均应具备承担本采购项目的相应资格条件。</w:t>
      </w:r>
    </w:p>
    <w:p w14:paraId="1654D8E9"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联合体各方应签订联合体报价协议，明确联合体的牵头人，明确约定各方拟承担的工作和责任，并将该联合体报价协议随报价文件一并提交给采购单位。</w:t>
      </w:r>
    </w:p>
    <w:p w14:paraId="50120F27"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除非另有规定或说明，本章中</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w:t>
      </w:r>
      <w:r>
        <w:rPr>
          <w:rFonts w:ascii="Times New Roman" w:eastAsia="宋体" w:hAnsi="Times New Roman" w:cs="Times New Roman"/>
          <w:color w:val="000000"/>
          <w:szCs w:val="20"/>
        </w:rPr>
        <w:t>”</w:t>
      </w:r>
      <w:r>
        <w:rPr>
          <w:rFonts w:ascii="Times New Roman" w:eastAsia="宋体" w:hAnsi="Times New Roman" w:cs="Times New Roman"/>
          <w:color w:val="000000"/>
          <w:szCs w:val="20"/>
        </w:rPr>
        <w:t>一词亦指联合体各成员。</w:t>
      </w:r>
    </w:p>
    <w:p w14:paraId="5FDC20F6"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供应商不得存在下列情形之一：详见否决性条款摘要。</w:t>
      </w:r>
    </w:p>
    <w:p w14:paraId="1AE95662"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报价费用</w:t>
      </w:r>
    </w:p>
    <w:p w14:paraId="04A3BF5A"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供应商准备和参加采购活动发生的费用自理。不论结果如何，采购单位均无承担的义务和责任。</w:t>
      </w:r>
    </w:p>
    <w:p w14:paraId="18F099B1"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保密</w:t>
      </w:r>
    </w:p>
    <w:p w14:paraId="6144E567"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参与采购活动的各方应对采购文件和报价文件中的商业和技术等秘密保密，违者应对由此造成的后果承担法律责任。</w:t>
      </w:r>
    </w:p>
    <w:p w14:paraId="2B2192E9"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踏勘现场</w:t>
      </w:r>
    </w:p>
    <w:p w14:paraId="420DBD1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采购单位将按照</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规定的时间和地点，组织供应商对本采购项目的现场及周围环境进行踏勘。以便供应商获取编制报价文件和签署合同所需的所有资料。</w:t>
      </w:r>
    </w:p>
    <w:p w14:paraId="241C5AB9"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供应商踏勘现场所发生的费用自理。</w:t>
      </w:r>
    </w:p>
    <w:p w14:paraId="6ED14199"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及其代表必须承担那些进入现场后，由于他们的行为所造成的人身伤害（不管是否致命）、财产损失或损坏，以及其它任何原因造成的损失、损坏或费用。采购单位在供应商及其代表考察过程中不承担任何费用及责任。</w:t>
      </w:r>
    </w:p>
    <w:p w14:paraId="6CCE74F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在现场考察中由采购单位提供的资料和数据，只是为了使供应商能够利用采购单位现有的资料。采购单位对供应商由此而做出的推论、解释和结论概不负责。</w:t>
      </w:r>
    </w:p>
    <w:p w14:paraId="476A9853" w14:textId="77777777" w:rsidR="008D59AE" w:rsidRDefault="008B758C">
      <w:pPr>
        <w:pStyle w:val="af5"/>
        <w:numPr>
          <w:ilvl w:val="1"/>
          <w:numId w:val="5"/>
        </w:numPr>
        <w:spacing w:line="360" w:lineRule="auto"/>
        <w:ind w:firstLine="422"/>
        <w:rPr>
          <w:rFonts w:ascii="Times New Roman" w:eastAsia="宋体" w:hAnsi="Times New Roman" w:cs="Times New Roman"/>
          <w:b/>
          <w:color w:val="000000"/>
          <w:szCs w:val="20"/>
        </w:rPr>
      </w:pPr>
      <w:r>
        <w:rPr>
          <w:rFonts w:ascii="Times New Roman" w:eastAsia="宋体" w:hAnsi="Times New Roman" w:cs="Times New Roman"/>
          <w:b/>
          <w:color w:val="000000"/>
          <w:szCs w:val="20"/>
        </w:rPr>
        <w:t>参与现场踏勘的供应商须提交营业执照（副本加盖公章）、授权委托书（加盖公章）和身份证复印件（加盖公章，验原件）。未提供上述资料的供应商将被拒绝踏勘现场。</w:t>
      </w:r>
    </w:p>
    <w:p w14:paraId="5F628B95" w14:textId="77777777" w:rsidR="008D59AE" w:rsidRDefault="008B758C">
      <w:pPr>
        <w:jc w:val="center"/>
        <w:outlineLvl w:val="2"/>
        <w:rPr>
          <w:rFonts w:ascii="Times New Roman" w:eastAsia="黑体" w:hAnsi="Times New Roman" w:cs="Times New Roman"/>
          <w:sz w:val="30"/>
          <w:szCs w:val="30"/>
        </w:rPr>
      </w:pPr>
      <w:bookmarkStart w:id="36" w:name="_Toc78810847"/>
      <w:bookmarkStart w:id="37" w:name="_Toc133138753"/>
      <w:bookmarkStart w:id="38" w:name="_Toc75247474"/>
      <w:r>
        <w:rPr>
          <w:rFonts w:ascii="Times New Roman" w:eastAsia="黑体" w:hAnsi="Times New Roman" w:cs="Times New Roman"/>
          <w:sz w:val="30"/>
          <w:szCs w:val="30"/>
        </w:rPr>
        <w:t>二、采购文件</w:t>
      </w:r>
      <w:bookmarkEnd w:id="36"/>
      <w:bookmarkEnd w:id="37"/>
      <w:bookmarkEnd w:id="38"/>
    </w:p>
    <w:p w14:paraId="6291AE64"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采购文件</w:t>
      </w:r>
    </w:p>
    <w:p w14:paraId="09DC1550"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本采购文件除以下内容外，采购单位在期间发出的采购文件补充、修改或澄清文件，均是采购文件的组成部分，对采购单位、供应商起约束作用。</w:t>
      </w:r>
    </w:p>
    <w:p w14:paraId="5B2A4F84"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采购文件共五章，内容如下：</w:t>
      </w:r>
    </w:p>
    <w:p w14:paraId="0139504D" w14:textId="77777777" w:rsidR="008D59AE" w:rsidRDefault="008B758C">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第一章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供应商须知</w:t>
      </w:r>
    </w:p>
    <w:p w14:paraId="0ECA492E" w14:textId="77777777" w:rsidR="008D59AE" w:rsidRDefault="008B758C">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第二章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报价文件格式</w:t>
      </w:r>
    </w:p>
    <w:p w14:paraId="01662DD3" w14:textId="77777777" w:rsidR="008D59AE" w:rsidRDefault="008B758C">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第三章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合同条款及格式</w:t>
      </w:r>
    </w:p>
    <w:p w14:paraId="47F8BAE6" w14:textId="77777777" w:rsidR="008D59AE" w:rsidRDefault="008B758C">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第四章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评审办法</w:t>
      </w:r>
    </w:p>
    <w:p w14:paraId="2C26F771" w14:textId="77777777" w:rsidR="008D59AE" w:rsidRDefault="008B758C">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第五章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项目需求书</w:t>
      </w:r>
    </w:p>
    <w:p w14:paraId="6DEF6445"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供应商获取采购文件后，应仔细检查采购文件内容是否完整，如有残缺，应在获取采购文件后</w:t>
      </w:r>
      <w:r>
        <w:rPr>
          <w:rFonts w:ascii="Times New Roman" w:eastAsia="宋体" w:hAnsi="Times New Roman" w:cs="Times New Roman"/>
          <w:color w:val="000000"/>
          <w:szCs w:val="20"/>
        </w:rPr>
        <w:t>3</w:t>
      </w:r>
      <w:r>
        <w:rPr>
          <w:rFonts w:ascii="Times New Roman" w:eastAsia="宋体" w:hAnsi="Times New Roman" w:cs="Times New Roman"/>
          <w:color w:val="000000"/>
          <w:szCs w:val="20"/>
        </w:rPr>
        <w:t>日内向采购单位提出，以便补齐。否则，由此导致的不利后果由供应商自负。</w:t>
      </w:r>
    </w:p>
    <w:p w14:paraId="13E68A14"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供应商应认真阅读采购文件的内容，并按照采购文件的要求编制报价文件。报价文件应当对采购文件提出的实质性要求做出响应。</w:t>
      </w:r>
    </w:p>
    <w:p w14:paraId="0E4BE108"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采购文件的质疑、答疑、补充、澄清、修改</w:t>
      </w:r>
    </w:p>
    <w:p w14:paraId="1004B97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供应商对采购文件提出疑问，应在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规定的时间前按规定形式通知采购单位。逾期不予受理。</w:t>
      </w:r>
    </w:p>
    <w:p w14:paraId="204CB220"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采购文件的答疑、补充、澄清、修改，将在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规定的时间前以书面形式发给所有被邀请的供应商，但不指明澄清问题的来源。</w:t>
      </w:r>
    </w:p>
    <w:p w14:paraId="395A3491"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采购文件的答疑、补充、澄清、修改文件，都是采购文件的组成部分，与采购文件具有同等效力。当采购文件与采购文件的答疑、补充、澄清、修改文件内容不一致的，以发出时间最近开标日期的文件为准。</w:t>
      </w:r>
    </w:p>
    <w:p w14:paraId="549F6854"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为使供应商有充分时间对采购文件的答疑、补充、澄清、修改文件进行研究，可酌情延长报价截止时间，具体时间将在采购文件的答疑、补充、澄清、修改文件中予以明确。若采购文件的答疑、补充、澄清、修改文件没有明确延长报价截止时间，即表示报价截止时间不延长。</w:t>
      </w:r>
    </w:p>
    <w:p w14:paraId="02724D90"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供应商在收到采购文件的答疑、补充、澄清、修改文件后</w:t>
      </w:r>
      <w:r>
        <w:rPr>
          <w:rFonts w:ascii="Times New Roman" w:eastAsia="宋体" w:hAnsi="Times New Roman" w:cs="Times New Roman"/>
          <w:color w:val="000000"/>
          <w:szCs w:val="20"/>
        </w:rPr>
        <w:t>24</w:t>
      </w:r>
      <w:r>
        <w:rPr>
          <w:rFonts w:ascii="Times New Roman" w:eastAsia="宋体" w:hAnsi="Times New Roman" w:cs="Times New Roman"/>
          <w:color w:val="000000"/>
          <w:szCs w:val="20"/>
        </w:rPr>
        <w:t>小时内，应按要求以书面形式通知采购单位，确认已收到该文件。否则，因供应商未及时查收文件导致的不良后果由供应商承担。</w:t>
      </w:r>
    </w:p>
    <w:p w14:paraId="76164821" w14:textId="77777777" w:rsidR="008D59AE" w:rsidRDefault="008B758C">
      <w:pPr>
        <w:jc w:val="center"/>
        <w:outlineLvl w:val="2"/>
        <w:rPr>
          <w:rFonts w:ascii="Times New Roman" w:eastAsia="黑体" w:hAnsi="Times New Roman" w:cs="Times New Roman"/>
          <w:sz w:val="30"/>
          <w:szCs w:val="30"/>
        </w:rPr>
      </w:pPr>
      <w:bookmarkStart w:id="39" w:name="_Toc133138754"/>
      <w:bookmarkStart w:id="40" w:name="_Toc75247475"/>
      <w:bookmarkStart w:id="41" w:name="_Toc78810848"/>
      <w:r>
        <w:rPr>
          <w:rFonts w:ascii="Times New Roman" w:eastAsia="黑体" w:hAnsi="Times New Roman" w:cs="Times New Roman"/>
          <w:sz w:val="30"/>
          <w:szCs w:val="30"/>
        </w:rPr>
        <w:t>三、报价文件</w:t>
      </w:r>
      <w:bookmarkEnd w:id="39"/>
      <w:bookmarkEnd w:id="40"/>
      <w:bookmarkEnd w:id="41"/>
    </w:p>
    <w:p w14:paraId="4FDA0A62"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报价文件的语言及计量单位</w:t>
      </w:r>
    </w:p>
    <w:p w14:paraId="7ACD2DD6"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供应商提交的报价文件以及供应商与采购单位之间就有关报价的所有往来通知、函件必须用中文书写。</w:t>
      </w:r>
    </w:p>
    <w:p w14:paraId="2C645B96"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供应商随报价文件提供的支持文件、印刷文献等若带有另一种语言，必须附中</w:t>
      </w:r>
      <w:r>
        <w:rPr>
          <w:rFonts w:ascii="Times New Roman" w:eastAsia="宋体" w:hAnsi="Times New Roman" w:cs="Times New Roman"/>
          <w:color w:val="000000"/>
          <w:szCs w:val="20"/>
        </w:rPr>
        <w:lastRenderedPageBreak/>
        <w:t>文译文，以便于理解报价文件，以中文译文为准。如报价文件未附中文译文，该资料不予认可，由此导致的不利后果由供应商自负。</w:t>
      </w:r>
    </w:p>
    <w:p w14:paraId="211A5240"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报价文件中的专业术语，须附中文注释。否则，按照本节第</w:t>
      </w:r>
      <w:r>
        <w:rPr>
          <w:rFonts w:ascii="Times New Roman" w:eastAsia="宋体" w:hAnsi="Times New Roman" w:cs="Times New Roman"/>
          <w:color w:val="000000"/>
          <w:szCs w:val="20"/>
        </w:rPr>
        <w:t>10.1.1</w:t>
      </w:r>
      <w:r>
        <w:rPr>
          <w:rFonts w:ascii="Times New Roman" w:eastAsia="宋体" w:hAnsi="Times New Roman" w:cs="Times New Roman"/>
          <w:color w:val="000000"/>
          <w:szCs w:val="20"/>
        </w:rPr>
        <w:t>条规定执行。</w:t>
      </w:r>
    </w:p>
    <w:p w14:paraId="09D2230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除在采购文件中另有规定外，计量单位应使用中华人民共和国法定计量单位。</w:t>
      </w:r>
    </w:p>
    <w:p w14:paraId="5D96FC8A"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报价文件的构成及份数</w:t>
      </w:r>
    </w:p>
    <w:p w14:paraId="04632609"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报价文件的构成及份数见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6AB6C9F6"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联合体报价的还应提交联合体报价协议。</w:t>
      </w:r>
    </w:p>
    <w:p w14:paraId="016EC008"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报价货币</w:t>
      </w:r>
    </w:p>
    <w:p w14:paraId="10C9A855"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本项目报价采用的币种见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234B8BEA"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w:t>
      </w:r>
    </w:p>
    <w:p w14:paraId="2443567B"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报价为供应商的报价文件中提出的各项支付费用的金额总和，包括国家规定的增值税税金。除</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另有规定外，增值税税金按一般计税方法计算。供应商的报价应保证在报价有效期内有效，在合同执行期内固定不变。</w:t>
      </w:r>
    </w:p>
    <w:p w14:paraId="46596CEF"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报价应包括货物的价格，以及为提供货物而产生的运费、保险费、安装调试费、培训费、后续服务等的费用（适用于货物类项目）。</w:t>
      </w:r>
    </w:p>
    <w:p w14:paraId="6FB4F084"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应包括软件费用（含用户费用）、软件实施过程有关需求调研、设计开发、测试、安装、培训、人员驻场费用、资料费等一切费用，免费维护期内的修改升级服务等在招标范围之内的全部费用（适用于软件系统类项目）。</w:t>
      </w:r>
    </w:p>
    <w:p w14:paraId="0B7BD877"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应充分了解项目的总体情况以及影响投标报价的其他因素。</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的投标报价应包括第五章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和合同条款所列的各项内容的全部。</w:t>
      </w:r>
    </w:p>
    <w:p w14:paraId="292BFEE9"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供应商应根据第五章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填报总价和分项报价，每个分项报价只允许有一个报价，任何有选择的报价将不予接受。</w:t>
      </w:r>
    </w:p>
    <w:p w14:paraId="17DEF488"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报价中未填单价或合价的部分，将被视为该费用已包括在其他有价款的单价或合价内，采购单位将不另行支付。</w:t>
      </w:r>
    </w:p>
    <w:p w14:paraId="5F57CE9C" w14:textId="77777777" w:rsidR="008D59AE" w:rsidRDefault="008B758C">
      <w:pPr>
        <w:pStyle w:val="af5"/>
        <w:numPr>
          <w:ilvl w:val="3"/>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应按工程量清单中列出的工程项目填报综合单价和合价。任何有选择的报价将不予接受，每一项目只允许有一个报价。</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未填综合单价或合价的工程项目，将被视为该项费用已包括在其它有价款的综合单价或合价内，任何与此有关的工程价款，</w:t>
      </w:r>
      <w:r>
        <w:rPr>
          <w:rFonts w:ascii="Times New Roman" w:eastAsia="宋体" w:hAnsi="Times New Roman" w:cs="Times New Roman" w:hint="eastAsia"/>
          <w:color w:val="000000"/>
          <w:szCs w:val="20"/>
        </w:rPr>
        <w:t>采购单位</w:t>
      </w:r>
      <w:r>
        <w:rPr>
          <w:rFonts w:ascii="Times New Roman" w:eastAsia="宋体" w:hAnsi="Times New Roman" w:cs="Times New Roman"/>
          <w:color w:val="000000"/>
          <w:szCs w:val="20"/>
        </w:rPr>
        <w:t>将不另行支付（适用于施工类项目）。</w:t>
      </w:r>
    </w:p>
    <w:p w14:paraId="469E2245"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供应商若是提供了可变动报价或包含价格调整要求，其报价将会被拒绝。</w:t>
      </w:r>
    </w:p>
    <w:p w14:paraId="3B95849D"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供应商若是提供了两个以上（含两个）报价，且未明确哪个是有效报价，其报</w:t>
      </w:r>
      <w:r>
        <w:rPr>
          <w:rFonts w:ascii="Times New Roman" w:eastAsia="宋体" w:hAnsi="Times New Roman" w:cs="Times New Roman"/>
          <w:color w:val="000000"/>
          <w:szCs w:val="20"/>
        </w:rPr>
        <w:lastRenderedPageBreak/>
        <w:t>价将会被拒绝（除允许提供备选方案的）。</w:t>
      </w:r>
    </w:p>
    <w:p w14:paraId="720D42D0"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工程建设标准和技术规范要求的费用应包括在报价中（适用于施工类项目）。</w:t>
      </w:r>
    </w:p>
    <w:p w14:paraId="01C92638"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供应商应先到实施地点踏勘以充分了解项目位置、道路、储存空间、装卸限制及任何其它足以影响报价的情况，任何因忽视或误解实施地点情况而导致的索赔或服务期限延长申请将不获批准。</w:t>
      </w:r>
    </w:p>
    <w:p w14:paraId="1CCBE12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除非采购单位通过修改采购文件予以更正，否则，采购单位应按工程量清单中的项目和数量进行报价（适用于施工类项目）。</w:t>
      </w:r>
    </w:p>
    <w:p w14:paraId="548A42FB"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安全文明施工措施费</w:t>
      </w:r>
      <w:r>
        <w:rPr>
          <w:rFonts w:ascii="Times New Roman" w:eastAsia="宋体" w:hAnsi="Times New Roman" w:cs="Times New Roman"/>
          <w:color w:val="000000"/>
          <w:szCs w:val="20"/>
        </w:rPr>
        <w:t>”</w:t>
      </w:r>
      <w:r>
        <w:rPr>
          <w:rFonts w:ascii="Times New Roman" w:eastAsia="宋体" w:hAnsi="Times New Roman" w:cs="Times New Roman"/>
          <w:color w:val="000000"/>
          <w:szCs w:val="20"/>
        </w:rPr>
        <w:t>应当作为非竞争性费用，在报价中单列（但应计入总价）。</w:t>
      </w:r>
      <w:r>
        <w:rPr>
          <w:rFonts w:ascii="Times New Roman" w:eastAsia="宋体" w:hAnsi="Times New Roman" w:cs="Times New Roman"/>
          <w:color w:val="000000"/>
          <w:szCs w:val="20"/>
        </w:rPr>
        <w:t>“</w:t>
      </w:r>
      <w:r>
        <w:rPr>
          <w:rFonts w:ascii="Times New Roman" w:eastAsia="宋体" w:hAnsi="Times New Roman" w:cs="Times New Roman"/>
          <w:color w:val="000000"/>
          <w:szCs w:val="20"/>
        </w:rPr>
        <w:t>安全文明措施费</w:t>
      </w:r>
      <w:r>
        <w:rPr>
          <w:rFonts w:ascii="Times New Roman" w:eastAsia="宋体" w:hAnsi="Times New Roman" w:cs="Times New Roman"/>
          <w:color w:val="000000"/>
          <w:szCs w:val="20"/>
        </w:rPr>
        <w:t>”</w:t>
      </w:r>
      <w:r>
        <w:rPr>
          <w:rFonts w:ascii="Times New Roman" w:eastAsia="宋体" w:hAnsi="Times New Roman" w:cs="Times New Roman"/>
          <w:color w:val="000000"/>
          <w:szCs w:val="20"/>
        </w:rPr>
        <w:t>包括临时设施费、安全施工费、文明施工费、环境保护费（适用于施工类项目）。</w:t>
      </w:r>
    </w:p>
    <w:p w14:paraId="57387A8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采购单位不接受任何免费赠送的服务。如有，将按缺漏项处理。</w:t>
      </w:r>
    </w:p>
    <w:p w14:paraId="2CC1D46E"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报价上限：见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22FF40B3"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有效的报价：见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3561EA78"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最低报价不得低于成本。</w:t>
      </w:r>
    </w:p>
    <w:p w14:paraId="086CD676"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响应担保</w:t>
      </w:r>
    </w:p>
    <w:p w14:paraId="526C30A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响应担保是为了避免采购单位因供应商的行为而蒙受损失。采购单位可根据本节规定的条件没收其响应担保。</w:t>
      </w:r>
    </w:p>
    <w:p w14:paraId="1B944573"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供应商应按</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的规定提交响应担保。响应担保是报价文件的组成部分。</w:t>
      </w:r>
    </w:p>
    <w:p w14:paraId="22391622"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联合体报价的，其响应担保由联合体牵头人提交。</w:t>
      </w:r>
    </w:p>
    <w:p w14:paraId="0312E987"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响应担保的提供人必须与提交报价文件的供应商一致。</w:t>
      </w:r>
    </w:p>
    <w:p w14:paraId="079584F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对于未按采购文件要求提交响应担保的，其报价将会被拒绝。</w:t>
      </w:r>
    </w:p>
    <w:p w14:paraId="0E1B8015"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响应担保的退还。出现下列情形之一时，采购单位将在</w:t>
      </w:r>
      <w:r>
        <w:rPr>
          <w:rFonts w:ascii="Times New Roman" w:eastAsia="宋体" w:hAnsi="Times New Roman" w:cs="Times New Roman"/>
          <w:color w:val="000000"/>
          <w:szCs w:val="20"/>
        </w:rPr>
        <w:t>20</w:t>
      </w:r>
      <w:r>
        <w:rPr>
          <w:rFonts w:ascii="Times New Roman" w:eastAsia="宋体" w:hAnsi="Times New Roman" w:cs="Times New Roman"/>
          <w:color w:val="000000"/>
          <w:szCs w:val="20"/>
        </w:rPr>
        <w:t>个工作日内予以退还：</w:t>
      </w:r>
    </w:p>
    <w:p w14:paraId="500D6981"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采购单位与成交人签署了合同协议书；</w:t>
      </w:r>
    </w:p>
    <w:p w14:paraId="2D955A2F"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采购过程中因正当理由被采购单位宣布终止；</w:t>
      </w:r>
    </w:p>
    <w:p w14:paraId="55B196D6"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需重新组织采购；</w:t>
      </w:r>
    </w:p>
    <w:p w14:paraId="18F480D0"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报价有效期满而供应商不同意作出延长的。</w:t>
      </w:r>
    </w:p>
    <w:p w14:paraId="76FE62B5"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响应担保的没收。出现下列情形之一时，响应担保将被没收：</w:t>
      </w:r>
    </w:p>
    <w:p w14:paraId="181DADF8"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在本项目招投标过程中有违法、违规行为并被查实，如围标、串标、陪标、资质或业绩造假等的</w:t>
      </w:r>
      <w:r>
        <w:rPr>
          <w:rFonts w:ascii="宋体" w:eastAsia="宋体" w:hAnsi="宋体" w:cs="宋体" w:hint="eastAsia"/>
          <w:color w:val="0000FF"/>
          <w:kern w:val="0"/>
          <w:szCs w:val="21"/>
        </w:rPr>
        <w:t>；</w:t>
      </w:r>
    </w:p>
    <w:p w14:paraId="45A7D271"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color w:val="0000FF"/>
          <w:kern w:val="0"/>
          <w:szCs w:val="21"/>
        </w:rPr>
        <w:lastRenderedPageBreak/>
        <w:t>故意捏造事实、伪造证明材料进行虚假恶意投诉</w:t>
      </w:r>
      <w:r>
        <w:rPr>
          <w:rFonts w:ascii="宋体" w:eastAsia="宋体" w:hAnsi="宋体" w:cs="宋体" w:hint="eastAsia"/>
          <w:color w:val="0000FF"/>
          <w:kern w:val="0"/>
          <w:szCs w:val="21"/>
        </w:rPr>
        <w:t>；</w:t>
      </w:r>
    </w:p>
    <w:p w14:paraId="5241209A"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对招标工作人员或其利益关系人行贿并被查实的</w:t>
      </w:r>
      <w:r>
        <w:rPr>
          <w:rFonts w:ascii="宋体" w:eastAsia="宋体" w:hAnsi="宋体" w:cs="宋体" w:hint="eastAsia"/>
          <w:color w:val="0000FF"/>
          <w:kern w:val="0"/>
          <w:szCs w:val="21"/>
        </w:rPr>
        <w:t>；</w:t>
      </w:r>
    </w:p>
    <w:p w14:paraId="278C8ED6"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对招标工作人员或其利益关系人进行威胁或恐吓且被查实的</w:t>
      </w:r>
      <w:r>
        <w:rPr>
          <w:rFonts w:ascii="宋体" w:eastAsia="宋体" w:hAnsi="宋体" w:cs="宋体" w:hint="eastAsia"/>
          <w:color w:val="0000FF"/>
          <w:kern w:val="0"/>
          <w:szCs w:val="21"/>
        </w:rPr>
        <w:t>；</w:t>
      </w:r>
    </w:p>
    <w:p w14:paraId="565067E1"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在投标有效期内撤回其投标或放弃其投标的</w:t>
      </w:r>
      <w:r>
        <w:rPr>
          <w:rFonts w:ascii="宋体" w:eastAsia="宋体" w:hAnsi="宋体" w:cs="宋体" w:hint="eastAsia"/>
          <w:color w:val="0000FF"/>
          <w:kern w:val="0"/>
          <w:szCs w:val="21"/>
        </w:rPr>
        <w:t>；</w:t>
      </w:r>
    </w:p>
    <w:p w14:paraId="65AE0F28"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成交</w:t>
      </w:r>
      <w:r>
        <w:rPr>
          <w:rFonts w:ascii="宋体" w:eastAsia="宋体" w:hAnsi="宋体" w:cs="宋体"/>
          <w:color w:val="0000FF"/>
          <w:kern w:val="0"/>
          <w:szCs w:val="21"/>
        </w:rPr>
        <w:t>人无正当理由不与</w:t>
      </w:r>
      <w:r>
        <w:rPr>
          <w:rFonts w:ascii="宋体" w:eastAsia="宋体" w:hAnsi="宋体" w:cs="宋体" w:hint="eastAsia"/>
          <w:color w:val="0000FF"/>
          <w:kern w:val="0"/>
          <w:szCs w:val="21"/>
        </w:rPr>
        <w:t>采购</w:t>
      </w:r>
      <w:r>
        <w:rPr>
          <w:rFonts w:ascii="宋体" w:eastAsia="宋体" w:hAnsi="宋体" w:cs="宋体"/>
          <w:color w:val="0000FF"/>
          <w:kern w:val="0"/>
          <w:szCs w:val="21"/>
        </w:rPr>
        <w:t>人订立合同，在签订合同时向</w:t>
      </w:r>
      <w:r>
        <w:rPr>
          <w:rFonts w:ascii="宋体" w:eastAsia="宋体" w:hAnsi="宋体" w:cs="宋体" w:hint="eastAsia"/>
          <w:color w:val="0000FF"/>
          <w:kern w:val="0"/>
          <w:szCs w:val="21"/>
        </w:rPr>
        <w:t>采购</w:t>
      </w:r>
      <w:r>
        <w:rPr>
          <w:rFonts w:ascii="宋体" w:eastAsia="宋体" w:hAnsi="宋体" w:cs="宋体"/>
          <w:color w:val="0000FF"/>
          <w:kern w:val="0"/>
          <w:szCs w:val="21"/>
        </w:rPr>
        <w:t>人提出附加条件</w:t>
      </w:r>
      <w:r>
        <w:rPr>
          <w:rFonts w:ascii="宋体" w:eastAsia="宋体" w:hAnsi="宋体" w:cs="宋体" w:hint="eastAsia"/>
          <w:color w:val="0000FF"/>
          <w:kern w:val="0"/>
          <w:szCs w:val="21"/>
        </w:rPr>
        <w:t>；</w:t>
      </w:r>
    </w:p>
    <w:p w14:paraId="61886B5D"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未按招标文件要求缴纳相关费用</w:t>
      </w:r>
      <w:r>
        <w:rPr>
          <w:rFonts w:ascii="宋体" w:eastAsia="宋体" w:hAnsi="宋体" w:cs="宋体" w:hint="eastAsia"/>
          <w:color w:val="0000FF"/>
          <w:kern w:val="0"/>
          <w:szCs w:val="21"/>
        </w:rPr>
        <w:t>的；</w:t>
      </w:r>
    </w:p>
    <w:p w14:paraId="498BB5F6"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供应商有不真实报价或有违法违规行为的；</w:t>
      </w:r>
    </w:p>
    <w:p w14:paraId="0FD07CC8"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成交人未能在规定时间内提交履约担保或拒绝与采购单位签订合同的；</w:t>
      </w:r>
    </w:p>
    <w:p w14:paraId="4C4FB309"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供应商资质证书或安全生产许可证被暂扣或吊销，但仍参与报价的。</w:t>
      </w:r>
    </w:p>
    <w:p w14:paraId="28944AD2"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报价有效期</w:t>
      </w:r>
    </w:p>
    <w:p w14:paraId="5C071901"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报价有效期应符合</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的规定。在此期间，所有报价均保持有效。</w:t>
      </w:r>
    </w:p>
    <w:p w14:paraId="1757167B"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在原报价有效期结束前，出现特殊情况，采购单位可要求供应商延长其报价有效期。相应的要求即回复均应以书面形式作出。供应商同意延长的，不得要求或被允许修改其报价文件的实质性内容，同时相应地延长其响应担保的有效期；供应商拒绝延长的，其报价失效，但供应商有权收回其响应担保。</w:t>
      </w:r>
    </w:p>
    <w:p w14:paraId="03061B5E"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报价文件的编制</w:t>
      </w:r>
    </w:p>
    <w:p w14:paraId="1C549ED9"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认真阅读采购文件的全部内容（包括采购文件的补充、修改及澄清文件），并严格履行采购文件规定的各项规定、要求。如果供应商不能履行采购文件的规定和要求，或者随报价文件提供的证明材料不能对采购文件的要求作出实质性响应，可能导致其报价被拒绝。</w:t>
      </w:r>
    </w:p>
    <w:p w14:paraId="755E9910"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报价文件应按采购文件规定的格式进行编写，如有必要，可增加附页，作为报价文件的组成部分。其中响应函在满足采购文件实质性要求的基础上，可以提出比采购文件要求更有利于采购单位的承诺。</w:t>
      </w:r>
    </w:p>
    <w:p w14:paraId="4922EE6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应对采购文件有关服务期限、报价有效期、质量要求、技术标准等实质性内容作出响应。报价文件在满足采购文件实质性要求的基础上，可以提出比采购文件要求更有利于采购单位的承诺。报价文件对采购文件未提出异议的条款，均被视为接受和同意。</w:t>
      </w:r>
    </w:p>
    <w:p w14:paraId="5C21AFE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报价文件应用不褪色的材料书写或打印，由供应商的法定代表人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负责人或授权代理人签字并盖供应商公章。由供应商的法定代表人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负责人签字的，应附法定代表人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负责人身份证明，由代理人签字的，应附法定代表人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负责人签署的授权委托书。签字及盖章的具体要求见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1366F942"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报价文件正本和副本应分别装订成册，并编制目录，具体装订要求见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。报价文件封面应清楚地标记</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或</w:t>
      </w:r>
      <w:r>
        <w:rPr>
          <w:rFonts w:ascii="Times New Roman" w:eastAsia="宋体" w:hAnsi="Times New Roman" w:cs="Times New Roman"/>
          <w:color w:val="000000"/>
          <w:szCs w:val="20"/>
        </w:rPr>
        <w:t>“</w:t>
      </w:r>
      <w:r>
        <w:rPr>
          <w:rFonts w:ascii="Times New Roman" w:eastAsia="宋体" w:hAnsi="Times New Roman" w:cs="Times New Roman"/>
          <w:color w:val="000000"/>
          <w:szCs w:val="20"/>
        </w:rPr>
        <w:t>副本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的字样。若报价文件均未标记</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或</w:t>
      </w:r>
      <w:r>
        <w:rPr>
          <w:rFonts w:ascii="Times New Roman" w:eastAsia="宋体" w:hAnsi="Times New Roman" w:cs="Times New Roman"/>
          <w:color w:val="000000"/>
          <w:szCs w:val="20"/>
        </w:rPr>
        <w:t>“</w:t>
      </w:r>
      <w:r>
        <w:rPr>
          <w:rFonts w:ascii="Times New Roman" w:eastAsia="宋体" w:hAnsi="Times New Roman" w:cs="Times New Roman"/>
          <w:color w:val="000000"/>
          <w:szCs w:val="20"/>
        </w:rPr>
        <w:t>副本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，均视为正本。当正本与副本不一致时，以正本为准。</w:t>
      </w:r>
    </w:p>
    <w:p w14:paraId="70750A80"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报价文件的电子版本（光盘或</w:t>
      </w:r>
      <w:r>
        <w:rPr>
          <w:rFonts w:ascii="Times New Roman" w:eastAsia="宋体" w:hAnsi="Times New Roman" w:cs="Times New Roman"/>
          <w:color w:val="000000"/>
          <w:szCs w:val="20"/>
        </w:rPr>
        <w:t>U</w:t>
      </w:r>
      <w:r>
        <w:rPr>
          <w:rFonts w:ascii="Times New Roman" w:eastAsia="宋体" w:hAnsi="Times New Roman" w:cs="Times New Roman"/>
          <w:color w:val="000000"/>
          <w:szCs w:val="20"/>
        </w:rPr>
        <w:t>盘）内容应与纸质报价文件完全一致，应建立目录并分级保存，应保证目录清晰、内容完整。文件应为</w:t>
      </w:r>
      <w:r>
        <w:rPr>
          <w:rFonts w:ascii="Times New Roman" w:eastAsia="宋体" w:hAnsi="Times New Roman" w:cs="Times New Roman"/>
          <w:color w:val="000000"/>
          <w:szCs w:val="20"/>
        </w:rPr>
        <w:t>PDF</w:t>
      </w:r>
      <w:r>
        <w:rPr>
          <w:rFonts w:ascii="Times New Roman" w:eastAsia="宋体" w:hAnsi="Times New Roman" w:cs="Times New Roman"/>
          <w:color w:val="000000"/>
          <w:szCs w:val="20"/>
        </w:rPr>
        <w:t>和</w:t>
      </w:r>
      <w:r>
        <w:rPr>
          <w:rFonts w:ascii="Times New Roman" w:eastAsia="宋体" w:hAnsi="Times New Roman" w:cs="Times New Roman"/>
          <w:color w:val="000000"/>
          <w:szCs w:val="20"/>
        </w:rPr>
        <w:t>Word</w:t>
      </w:r>
      <w:r>
        <w:rPr>
          <w:rFonts w:ascii="Times New Roman" w:eastAsia="宋体" w:hAnsi="Times New Roman" w:cs="Times New Roman"/>
          <w:color w:val="000000"/>
          <w:szCs w:val="20"/>
        </w:rPr>
        <w:t>格式。当电子版本与纸质版存在不一致时，以纸质版为准。</w:t>
      </w:r>
    </w:p>
    <w:p w14:paraId="5520D32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除商务标以外，在其他标书内不得包含任何有关价格信息，否则，其报价将会被拒绝。（适用于二阶段开标的项目）</w:t>
      </w:r>
    </w:p>
    <w:p w14:paraId="675236CB"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报价文件的密封和标记</w:t>
      </w:r>
    </w:p>
    <w:p w14:paraId="580CF498"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报价文件的密封和标记要求见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041045D0"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封套上应写明的内容见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7F52E0D3"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未按本节要求密封和标记的报价文件，采购单位不予受理。</w:t>
      </w:r>
    </w:p>
    <w:p w14:paraId="2987FB8F"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采购单位不承担报价文件错放或提前开封的责任。错放、混放的报价文件，采购单位不予受理。</w:t>
      </w:r>
    </w:p>
    <w:p w14:paraId="60CA6EFE"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报价文件的递交</w:t>
      </w:r>
    </w:p>
    <w:p w14:paraId="51110281"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规定的报价截止时间前递交报价文件。</w:t>
      </w:r>
    </w:p>
    <w:p w14:paraId="1499EED9"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供应商递交报价文件的地址：见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706CC875"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另有规定，供应商所递交的报价文件不予退还。</w:t>
      </w:r>
    </w:p>
    <w:p w14:paraId="1853113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逾期送达的或者未送达指定地点的报价文件，采购单位不予受理。</w:t>
      </w:r>
    </w:p>
    <w:p w14:paraId="45C917D1"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报价文件的修改和撤回</w:t>
      </w:r>
    </w:p>
    <w:p w14:paraId="4EA391C7"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供应商已提交报价文件，在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规定的报价截止时间前，供应商可修改或撤回已递交的报价文件，但应以书面形式通知采购单位。</w:t>
      </w:r>
    </w:p>
    <w:p w14:paraId="741C6BDC"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供应商修改或撤回已递交的报价文件的书面通知应按照本章规定的签字或盖章要求签字或盖章。</w:t>
      </w:r>
    </w:p>
    <w:p w14:paraId="0162DEB2"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修改的内容为报价文件的组成部分。修改的报价文件应按照本章的规定进行编制、密封、标记和递交，并标明</w:t>
      </w:r>
      <w:r>
        <w:rPr>
          <w:rFonts w:ascii="Times New Roman" w:eastAsia="宋体" w:hAnsi="Times New Roman" w:cs="Times New Roman"/>
          <w:color w:val="000000"/>
          <w:szCs w:val="20"/>
        </w:rPr>
        <w:t>“</w:t>
      </w:r>
      <w:r>
        <w:rPr>
          <w:rFonts w:ascii="Times New Roman" w:eastAsia="宋体" w:hAnsi="Times New Roman" w:cs="Times New Roman"/>
          <w:color w:val="000000"/>
          <w:szCs w:val="20"/>
        </w:rPr>
        <w:t>修改</w:t>
      </w:r>
      <w:r>
        <w:rPr>
          <w:rFonts w:ascii="Times New Roman" w:eastAsia="宋体" w:hAnsi="Times New Roman" w:cs="Times New Roman"/>
          <w:color w:val="000000"/>
          <w:szCs w:val="20"/>
        </w:rPr>
        <w:t>”</w:t>
      </w:r>
      <w:r>
        <w:rPr>
          <w:rFonts w:ascii="Times New Roman" w:eastAsia="宋体" w:hAnsi="Times New Roman" w:cs="Times New Roman"/>
          <w:color w:val="000000"/>
          <w:szCs w:val="20"/>
        </w:rPr>
        <w:t>字样。</w:t>
      </w:r>
    </w:p>
    <w:p w14:paraId="49060B3C" w14:textId="77777777" w:rsidR="008D59AE" w:rsidRDefault="008B758C">
      <w:pPr>
        <w:jc w:val="center"/>
        <w:outlineLvl w:val="2"/>
        <w:rPr>
          <w:rFonts w:ascii="Times New Roman" w:eastAsia="黑体" w:hAnsi="Times New Roman" w:cs="Times New Roman"/>
          <w:sz w:val="30"/>
          <w:szCs w:val="30"/>
        </w:rPr>
      </w:pPr>
      <w:bookmarkStart w:id="42" w:name="_Toc75247476"/>
      <w:bookmarkStart w:id="43" w:name="_Toc78810849"/>
      <w:bookmarkStart w:id="44" w:name="_Toc133138755"/>
      <w:r>
        <w:rPr>
          <w:rFonts w:ascii="Times New Roman" w:eastAsia="黑体" w:hAnsi="Times New Roman" w:cs="Times New Roman"/>
          <w:sz w:val="30"/>
          <w:szCs w:val="30"/>
        </w:rPr>
        <w:t>四、报价文件开启</w:t>
      </w:r>
      <w:bookmarkEnd w:id="42"/>
      <w:bookmarkEnd w:id="43"/>
      <w:bookmarkEnd w:id="44"/>
    </w:p>
    <w:p w14:paraId="07E9DBF6"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报价文件开启时间和地点</w:t>
      </w:r>
    </w:p>
    <w:p w14:paraId="31A81F2B"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报价文件开启时间和地点见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19C0944F"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开标会由采购单位主持，供应商自愿参加开标会，未参加开标会的，视为其认可开标程序和结果。参加开标会的供应商只可委托一名代表参加。参加开标会的供应商代表，须提供法定代表人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负责人证明书、授权委托书（法定代表人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负责人须签字）、委托代理人的身份证原件，以便采购单位现场查验。</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另有规定的，从其规定。</w:t>
      </w:r>
    </w:p>
    <w:p w14:paraId="0C064C75"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报价文件开启程序</w:t>
      </w:r>
    </w:p>
    <w:p w14:paraId="68AFC8FE"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主持人按下列程序开启报价文件：</w:t>
      </w:r>
    </w:p>
    <w:p w14:paraId="3ABEA3B9"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1</w:t>
      </w:r>
      <w:r>
        <w:rPr>
          <w:rFonts w:ascii="Times New Roman" w:eastAsia="宋体" w:hAnsi="Times New Roman" w:cs="Times New Roman"/>
          <w:color w:val="000000"/>
          <w:szCs w:val="20"/>
        </w:rPr>
        <w:t>）宣布开标纪律；</w:t>
      </w:r>
    </w:p>
    <w:p w14:paraId="3E9BB5D1"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2</w:t>
      </w:r>
      <w:r>
        <w:rPr>
          <w:rFonts w:ascii="Times New Roman" w:eastAsia="宋体" w:hAnsi="Times New Roman" w:cs="Times New Roman"/>
          <w:color w:val="000000"/>
          <w:szCs w:val="20"/>
        </w:rPr>
        <w:t>）公布在报价截止时间前递交报价文件的供应商名称，并点名确认供应商是否派人到场；</w:t>
      </w:r>
    </w:p>
    <w:p w14:paraId="769AE2F2"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3</w:t>
      </w:r>
      <w:r>
        <w:rPr>
          <w:rFonts w:ascii="Times New Roman" w:eastAsia="宋体" w:hAnsi="Times New Roman" w:cs="Times New Roman"/>
          <w:color w:val="000000"/>
          <w:szCs w:val="20"/>
        </w:rPr>
        <w:t>）宣布唱标人、采购单位代表、监标人等有关人员姓名；</w:t>
      </w:r>
    </w:p>
    <w:p w14:paraId="2F015DD1"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4</w:t>
      </w:r>
      <w:r>
        <w:rPr>
          <w:rFonts w:ascii="Times New Roman" w:eastAsia="宋体" w:hAnsi="Times New Roman" w:cs="Times New Roman"/>
          <w:color w:val="000000"/>
          <w:szCs w:val="20"/>
        </w:rPr>
        <w:t>）由供应商或其推选的代表检查报价文件的密封情况；</w:t>
      </w:r>
    </w:p>
    <w:p w14:paraId="6278F729"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5</w:t>
      </w:r>
      <w:r>
        <w:rPr>
          <w:rFonts w:ascii="Times New Roman" w:eastAsia="宋体" w:hAnsi="Times New Roman" w:cs="Times New Roman"/>
          <w:color w:val="000000"/>
          <w:szCs w:val="20"/>
        </w:rPr>
        <w:t>）按照递交报价文件的先后顺序确定并宣布报价文件开启顺序；</w:t>
      </w:r>
    </w:p>
    <w:p w14:paraId="55AED0BC"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6</w:t>
      </w:r>
      <w:r>
        <w:rPr>
          <w:rFonts w:ascii="Times New Roman" w:eastAsia="宋体" w:hAnsi="Times New Roman" w:cs="Times New Roman"/>
          <w:color w:val="000000"/>
          <w:szCs w:val="20"/>
        </w:rPr>
        <w:t>）按照宣布的开启顺序当众开启报价文件，公布供应商名称、项目名称、报价，以及响应函中的其他主要内容，并由供应商代表进行述标和答辩；</w:t>
      </w:r>
    </w:p>
    <w:p w14:paraId="2E8AAB44"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7</w:t>
      </w:r>
      <w:r>
        <w:rPr>
          <w:rFonts w:ascii="Times New Roman" w:eastAsia="宋体" w:hAnsi="Times New Roman" w:cs="Times New Roman"/>
          <w:color w:val="000000"/>
          <w:szCs w:val="20"/>
        </w:rPr>
        <w:t>）供应商代表、采购单位代表、监察代表、记录人等有关人员在开标记录表上签字确认；</w:t>
      </w:r>
    </w:p>
    <w:p w14:paraId="18D929EB"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8</w:t>
      </w:r>
      <w:r>
        <w:rPr>
          <w:rFonts w:ascii="Times New Roman" w:eastAsia="宋体" w:hAnsi="Times New Roman" w:cs="Times New Roman"/>
          <w:color w:val="000000"/>
          <w:szCs w:val="20"/>
        </w:rPr>
        <w:t>）开标结束。</w:t>
      </w:r>
    </w:p>
    <w:p w14:paraId="5E29EA85"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供应商对开标程序和结果有异议的，须在开标结束前当场提出。</w:t>
      </w:r>
    </w:p>
    <w:p w14:paraId="0916DB78"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不予受理的报价文件</w:t>
      </w:r>
    </w:p>
    <w:p w14:paraId="4CEE3454"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报价文件不予受理的情形：详见否决性条款摘要。</w:t>
      </w:r>
    </w:p>
    <w:p w14:paraId="695A5B05"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按本章相关规定判定为不予受理的报价文件，不予送交评审小组。</w:t>
      </w:r>
    </w:p>
    <w:p w14:paraId="4A62CD38"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供应商不足的情形</w:t>
      </w:r>
    </w:p>
    <w:p w14:paraId="4B67C797"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递交报价文件或评审小组作出无效标或者废标处理后的供应商数量少于</w:t>
      </w:r>
      <w:r>
        <w:rPr>
          <w:rFonts w:ascii="Times New Roman" w:eastAsia="宋体" w:hAnsi="Times New Roman" w:cs="Times New Roman"/>
          <w:color w:val="000000"/>
          <w:szCs w:val="20"/>
        </w:rPr>
        <w:t>N+2</w:t>
      </w:r>
      <w:r>
        <w:rPr>
          <w:rFonts w:ascii="Times New Roman" w:eastAsia="宋体" w:hAnsi="Times New Roman" w:cs="Times New Roman"/>
          <w:color w:val="000000"/>
          <w:szCs w:val="20"/>
        </w:rPr>
        <w:t>的（</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为采购项目确定的成交人数量），采购人可按照下述情形分别处理：</w:t>
      </w:r>
    </w:p>
    <w:p w14:paraId="6760DB6C"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3.1</w:t>
      </w:r>
      <w:r>
        <w:rPr>
          <w:rFonts w:ascii="Times New Roman" w:eastAsia="宋体" w:hAnsi="Times New Roman" w:cs="Times New Roman"/>
          <w:color w:val="000000"/>
          <w:szCs w:val="20"/>
        </w:rPr>
        <w:t>终止本次采购并重新组织采购</w:t>
      </w:r>
    </w:p>
    <w:p w14:paraId="09CEA9D6"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3.1.1</w:t>
      </w:r>
      <w:r>
        <w:rPr>
          <w:rFonts w:ascii="Times New Roman" w:eastAsia="宋体" w:hAnsi="Times New Roman" w:cs="Times New Roman"/>
          <w:color w:val="000000"/>
          <w:szCs w:val="20"/>
        </w:rPr>
        <w:t>采购项目存在影响公平竞争情形的，采购单位应终止本次采购，并根据不同情形和原因，采取相应纠正措施，重新组织采购。</w:t>
      </w:r>
    </w:p>
    <w:p w14:paraId="585623EC"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23.1.2</w:t>
      </w:r>
      <w:r>
        <w:rPr>
          <w:rFonts w:ascii="Times New Roman" w:eastAsia="宋体" w:hAnsi="Times New Roman" w:cs="Times New Roman"/>
          <w:color w:val="000000"/>
          <w:szCs w:val="20"/>
        </w:rPr>
        <w:t>采购项目不存在影响公平竞争情形的，采购人也可以选择终止本次采购，采取相应完善措施，重新组织采购。</w:t>
      </w:r>
    </w:p>
    <w:p w14:paraId="7BAD02E0"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3.1.3</w:t>
      </w:r>
      <w:r>
        <w:rPr>
          <w:rFonts w:ascii="Times New Roman" w:eastAsia="宋体" w:hAnsi="Times New Roman" w:cs="Times New Roman" w:hint="eastAsia"/>
          <w:color w:val="000000"/>
          <w:szCs w:val="20"/>
        </w:rPr>
        <w:t>重新采购的项目，投标条件未发生变化的，经评审小组作出无效标或者废标处理</w:t>
      </w:r>
      <w:r>
        <w:rPr>
          <w:rFonts w:ascii="Times New Roman" w:eastAsia="宋体" w:hAnsi="Times New Roman" w:cs="Times New Roman" w:hint="eastAsia"/>
          <w:color w:val="000000"/>
          <w:szCs w:val="20"/>
        </w:rPr>
        <w:lastRenderedPageBreak/>
        <w:t>后合格供应商数量仍不足</w:t>
      </w:r>
      <w:r>
        <w:rPr>
          <w:rFonts w:ascii="Times New Roman" w:eastAsia="宋体" w:hAnsi="Times New Roman" w:cs="Times New Roman"/>
          <w:color w:val="000000"/>
          <w:szCs w:val="20"/>
        </w:rPr>
        <w:t>N+2</w:t>
      </w:r>
      <w:r>
        <w:rPr>
          <w:rFonts w:ascii="Times New Roman" w:eastAsia="宋体" w:hAnsi="Times New Roman" w:cs="Times New Roman"/>
          <w:color w:val="000000"/>
          <w:szCs w:val="20"/>
        </w:rPr>
        <w:t>名</w:t>
      </w:r>
      <w:r>
        <w:rPr>
          <w:rFonts w:ascii="Times New Roman" w:eastAsia="宋体" w:hAnsi="Times New Roman" w:cs="Times New Roman" w:hint="eastAsia"/>
          <w:color w:val="000000"/>
          <w:szCs w:val="20"/>
        </w:rPr>
        <w:t>（</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为采购项目确定的成交人数量）的，</w:t>
      </w:r>
      <w:r>
        <w:rPr>
          <w:rFonts w:ascii="Times New Roman" w:eastAsia="宋体" w:hAnsi="Times New Roman" w:cs="Times New Roman" w:hint="eastAsia"/>
          <w:color w:val="000000"/>
          <w:szCs w:val="20"/>
        </w:rPr>
        <w:t>评审小组</w:t>
      </w:r>
      <w:r>
        <w:rPr>
          <w:rFonts w:ascii="Times New Roman" w:eastAsia="宋体" w:hAnsi="Times New Roman" w:cs="Times New Roman"/>
          <w:color w:val="000000"/>
          <w:szCs w:val="20"/>
        </w:rPr>
        <w:t>应当将对合格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的评审意见提交</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人可以按照原</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文件的</w:t>
      </w:r>
      <w:r>
        <w:rPr>
          <w:rFonts w:ascii="Times New Roman" w:eastAsia="宋体" w:hAnsi="Times New Roman" w:cs="Times New Roman" w:hint="eastAsia"/>
          <w:color w:val="000000"/>
          <w:szCs w:val="20"/>
        </w:rPr>
        <w:t>评</w:t>
      </w:r>
      <w:r>
        <w:rPr>
          <w:rFonts w:ascii="Times New Roman" w:eastAsia="宋体" w:hAnsi="Times New Roman" w:cs="Times New Roman"/>
          <w:color w:val="000000"/>
          <w:szCs w:val="20"/>
        </w:rPr>
        <w:t>定标程序和方法从合格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中确定</w:t>
      </w:r>
      <w:r>
        <w:rPr>
          <w:rFonts w:ascii="Times New Roman" w:eastAsia="宋体" w:hAnsi="Times New Roman" w:cs="Times New Roman" w:hint="eastAsia"/>
          <w:color w:val="000000"/>
          <w:szCs w:val="20"/>
        </w:rPr>
        <w:t>成交</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或直接发包</w:t>
      </w:r>
      <w:r>
        <w:rPr>
          <w:rFonts w:ascii="Times New Roman" w:eastAsia="宋体" w:hAnsi="Times New Roman" w:cs="Times New Roman"/>
          <w:color w:val="000000"/>
          <w:szCs w:val="20"/>
        </w:rPr>
        <w:t>。</w:t>
      </w:r>
    </w:p>
    <w:p w14:paraId="37544C07"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3.2</w:t>
      </w:r>
      <w:r>
        <w:rPr>
          <w:rFonts w:ascii="Times New Roman" w:eastAsia="宋体" w:hAnsi="Times New Roman" w:cs="Times New Roman"/>
          <w:color w:val="000000"/>
          <w:szCs w:val="20"/>
        </w:rPr>
        <w:t>继续本次采购</w:t>
      </w:r>
    </w:p>
    <w:p w14:paraId="37F57DBD"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3.2.1</w:t>
      </w:r>
      <w:r>
        <w:rPr>
          <w:rFonts w:ascii="Times New Roman" w:eastAsia="宋体" w:hAnsi="Times New Roman" w:cs="Times New Roman"/>
          <w:color w:val="000000"/>
          <w:szCs w:val="20"/>
        </w:rPr>
        <w:t>采购项目不存在应终止采购的情形，且采购单位也没有自行选择终止本次采购的，采购单位应按照本节规定的程序继续开启报价文件，并按照本章规定的程序组织评审，完成采购项目的后续程序。</w:t>
      </w:r>
    </w:p>
    <w:p w14:paraId="5FE5834A"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 xml:space="preserve">3.3 </w:t>
      </w:r>
      <w:r>
        <w:rPr>
          <w:rFonts w:ascii="Times New Roman" w:eastAsia="宋体" w:hAnsi="Times New Roman" w:cs="Times New Roman" w:hint="eastAsia"/>
          <w:color w:val="000000"/>
          <w:szCs w:val="20"/>
        </w:rPr>
        <w:t>采用</w:t>
      </w:r>
      <w:r>
        <w:rPr>
          <w:rFonts w:ascii="Times New Roman" w:eastAsia="宋体" w:hAnsi="Times New Roman" w:cs="Times New Roman"/>
          <w:color w:val="000000" w:themeColor="text1"/>
          <w:kern w:val="0"/>
          <w:szCs w:val="21"/>
        </w:rPr>
        <w:t>定性评审法评定分离的项目</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color w:val="000000"/>
          <w:szCs w:val="20"/>
        </w:rPr>
        <w:t>递交报价文件或评审小组作出无效标或者废标处理后的供应商数量少于</w:t>
      </w:r>
      <w:r>
        <w:rPr>
          <w:rFonts w:ascii="Times New Roman" w:eastAsia="宋体" w:hAnsi="Times New Roman" w:cs="Times New Roman"/>
          <w:color w:val="000000"/>
          <w:szCs w:val="20"/>
        </w:rPr>
        <w:t>N+2</w:t>
      </w:r>
      <w:r>
        <w:rPr>
          <w:rFonts w:ascii="Times New Roman" w:eastAsia="宋体" w:hAnsi="Times New Roman" w:cs="Times New Roman" w:hint="eastAsia"/>
          <w:color w:val="000000"/>
          <w:szCs w:val="20"/>
        </w:rPr>
        <w:t>（</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为采购项目确定的成交人数量）的</w:t>
      </w:r>
      <w:r>
        <w:rPr>
          <w:rFonts w:ascii="Times New Roman" w:eastAsia="宋体" w:hAnsi="Times New Roman" w:cs="Times New Roman" w:hint="eastAsia"/>
          <w:color w:val="000000"/>
          <w:szCs w:val="20"/>
        </w:rPr>
        <w:t>，采购单位应当宣布本次采购失败，重新采购。重新采购的项目，投标条件未发生变化的，经评审小组作出无效标或者废标处理后合格供应商数量仍不足</w:t>
      </w:r>
      <w:r>
        <w:rPr>
          <w:rFonts w:ascii="Times New Roman" w:eastAsia="宋体" w:hAnsi="Times New Roman" w:cs="Times New Roman"/>
          <w:color w:val="000000"/>
          <w:szCs w:val="20"/>
        </w:rPr>
        <w:t>N+2</w:t>
      </w:r>
      <w:r>
        <w:rPr>
          <w:rFonts w:ascii="Times New Roman" w:eastAsia="宋体" w:hAnsi="Times New Roman" w:cs="Times New Roman"/>
          <w:color w:val="000000"/>
          <w:szCs w:val="20"/>
        </w:rPr>
        <w:t>名</w:t>
      </w:r>
      <w:r>
        <w:rPr>
          <w:rFonts w:ascii="Times New Roman" w:eastAsia="宋体" w:hAnsi="Times New Roman" w:cs="Times New Roman" w:hint="eastAsia"/>
          <w:color w:val="000000"/>
          <w:szCs w:val="20"/>
        </w:rPr>
        <w:t>（</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为采购项目确定的成交人数量）的，</w:t>
      </w:r>
      <w:r>
        <w:rPr>
          <w:rFonts w:ascii="Times New Roman" w:eastAsia="宋体" w:hAnsi="Times New Roman" w:cs="Times New Roman" w:hint="eastAsia"/>
          <w:color w:val="000000"/>
          <w:szCs w:val="20"/>
        </w:rPr>
        <w:t>评审小组</w:t>
      </w:r>
      <w:r>
        <w:rPr>
          <w:rFonts w:ascii="Times New Roman" w:eastAsia="宋体" w:hAnsi="Times New Roman" w:cs="Times New Roman"/>
          <w:color w:val="000000"/>
          <w:szCs w:val="20"/>
        </w:rPr>
        <w:t>应当将对合格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的评审意见提交</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人可以按照原</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文件的</w:t>
      </w:r>
      <w:r>
        <w:rPr>
          <w:rFonts w:ascii="Times New Roman" w:eastAsia="宋体" w:hAnsi="Times New Roman" w:cs="Times New Roman" w:hint="eastAsia"/>
          <w:color w:val="000000"/>
          <w:szCs w:val="20"/>
        </w:rPr>
        <w:t>评</w:t>
      </w:r>
      <w:r>
        <w:rPr>
          <w:rFonts w:ascii="Times New Roman" w:eastAsia="宋体" w:hAnsi="Times New Roman" w:cs="Times New Roman"/>
          <w:color w:val="000000"/>
          <w:szCs w:val="20"/>
        </w:rPr>
        <w:t>定标程序和方法从合格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中确定</w:t>
      </w:r>
      <w:r>
        <w:rPr>
          <w:rFonts w:ascii="Times New Roman" w:eastAsia="宋体" w:hAnsi="Times New Roman" w:cs="Times New Roman" w:hint="eastAsia"/>
          <w:color w:val="000000"/>
          <w:szCs w:val="20"/>
        </w:rPr>
        <w:t>成交</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或直接发包</w:t>
      </w:r>
      <w:r>
        <w:rPr>
          <w:rFonts w:ascii="Times New Roman" w:eastAsia="宋体" w:hAnsi="Times New Roman" w:cs="Times New Roman"/>
          <w:color w:val="000000"/>
          <w:szCs w:val="20"/>
        </w:rPr>
        <w:t>。</w:t>
      </w:r>
    </w:p>
    <w:p w14:paraId="02EAA09A"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hint="eastAsia"/>
          <w:b/>
          <w:color w:val="000000"/>
          <w:szCs w:val="20"/>
        </w:rPr>
        <w:t>开标异常情况处理</w:t>
      </w:r>
    </w:p>
    <w:p w14:paraId="7E1FEAF0"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开标结果如有疑似串通投标等异常情况，采购单位可以宣布报价程序无效或拒绝所有报价，不进入评审程序，重新组织采购。对受影响的供应商不承担任何责任。</w:t>
      </w:r>
    </w:p>
    <w:p w14:paraId="298505D5" w14:textId="77777777" w:rsidR="008D59AE" w:rsidRDefault="008B758C">
      <w:pPr>
        <w:jc w:val="center"/>
        <w:outlineLvl w:val="2"/>
        <w:rPr>
          <w:rFonts w:ascii="Times New Roman" w:eastAsia="黑体" w:hAnsi="Times New Roman" w:cs="Times New Roman"/>
          <w:sz w:val="30"/>
          <w:szCs w:val="30"/>
        </w:rPr>
      </w:pPr>
      <w:bookmarkStart w:id="45" w:name="_Toc75247477"/>
      <w:bookmarkStart w:id="46" w:name="_Toc78810850"/>
      <w:bookmarkStart w:id="47" w:name="_Toc133138756"/>
      <w:r>
        <w:rPr>
          <w:rFonts w:ascii="Times New Roman" w:eastAsia="黑体" w:hAnsi="Times New Roman" w:cs="Times New Roman" w:hint="eastAsia"/>
          <w:sz w:val="30"/>
          <w:szCs w:val="30"/>
        </w:rPr>
        <w:t>五、资格要求及审查</w:t>
      </w:r>
    </w:p>
    <w:p w14:paraId="6F3D8488"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hint="eastAsia"/>
          <w:b/>
          <w:color w:val="000000"/>
          <w:szCs w:val="20"/>
        </w:rPr>
        <w:t>供应商</w:t>
      </w:r>
      <w:r>
        <w:rPr>
          <w:rFonts w:ascii="Times New Roman" w:eastAsia="宋体" w:hAnsi="Times New Roman" w:cs="Times New Roman"/>
          <w:b/>
          <w:color w:val="000000"/>
          <w:szCs w:val="20"/>
        </w:rPr>
        <w:t>资格要求</w:t>
      </w:r>
    </w:p>
    <w:p w14:paraId="2612528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供应商应具备承担本次采购项目的资质条件、能力和信誉。</w:t>
      </w:r>
    </w:p>
    <w:p w14:paraId="27F538CC"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拟派项目经理要求：见</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须知前附表。</w:t>
      </w:r>
    </w:p>
    <w:p w14:paraId="0590BA96"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其他要求：见</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须知前附表。</w:t>
      </w:r>
    </w:p>
    <w:p w14:paraId="1C52C31E"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须知前附表规定接受联合体投标的，除应符合本章第</w:t>
      </w:r>
      <w:r>
        <w:rPr>
          <w:rFonts w:ascii="Times New Roman" w:eastAsia="宋体" w:hAnsi="Times New Roman" w:cs="Times New Roman"/>
          <w:color w:val="000000"/>
          <w:szCs w:val="20"/>
        </w:rPr>
        <w:t>25.1</w:t>
      </w:r>
      <w:r>
        <w:rPr>
          <w:rFonts w:ascii="Times New Roman" w:eastAsia="宋体" w:hAnsi="Times New Roman" w:cs="Times New Roman"/>
          <w:color w:val="000000"/>
          <w:szCs w:val="20"/>
        </w:rPr>
        <w:t>项和</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须知前附表的要求外，还应遵守以下规定：</w:t>
      </w:r>
    </w:p>
    <w:p w14:paraId="2E141956"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联合体各方应按</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文件提供的格式签订联合体协议书，明确联合体牵头人和各方权利义务，并承诺就</w:t>
      </w:r>
      <w:r>
        <w:rPr>
          <w:rFonts w:ascii="Times New Roman" w:eastAsia="宋体" w:hAnsi="Times New Roman" w:cs="Times New Roman" w:hint="eastAsia"/>
          <w:color w:val="000000"/>
          <w:szCs w:val="20"/>
        </w:rPr>
        <w:t>成交</w:t>
      </w:r>
      <w:r>
        <w:rPr>
          <w:rFonts w:ascii="Times New Roman" w:eastAsia="宋体" w:hAnsi="Times New Roman" w:cs="Times New Roman"/>
          <w:color w:val="000000"/>
          <w:szCs w:val="20"/>
        </w:rPr>
        <w:t>项目向</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人承担连带责任；</w:t>
      </w:r>
    </w:p>
    <w:p w14:paraId="541CBE00"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由同一专业的单位组成的联合体，按照资质等级较低的单位确定资质等级；</w:t>
      </w:r>
    </w:p>
    <w:p w14:paraId="6DB1E3F5"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联合体各方不得再以自己名义单独或参加其他联合体在本次</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项目中</w:t>
      </w:r>
      <w:r>
        <w:rPr>
          <w:rFonts w:ascii="Times New Roman" w:eastAsia="宋体" w:hAnsi="Times New Roman" w:cs="Times New Roman" w:hint="eastAsia"/>
          <w:color w:val="000000"/>
          <w:szCs w:val="20"/>
        </w:rPr>
        <w:t>报价</w:t>
      </w:r>
      <w:r>
        <w:rPr>
          <w:rFonts w:ascii="Times New Roman" w:eastAsia="宋体" w:hAnsi="Times New Roman" w:cs="Times New Roman"/>
          <w:color w:val="000000"/>
          <w:szCs w:val="20"/>
        </w:rPr>
        <w:t>，否则各相关</w:t>
      </w:r>
      <w:r>
        <w:rPr>
          <w:rFonts w:ascii="Times New Roman" w:eastAsia="宋体" w:hAnsi="Times New Roman" w:cs="Times New Roman" w:hint="eastAsia"/>
          <w:color w:val="000000"/>
          <w:szCs w:val="20"/>
        </w:rPr>
        <w:t>报价文件</w:t>
      </w:r>
      <w:r>
        <w:rPr>
          <w:rFonts w:ascii="Times New Roman" w:eastAsia="宋体" w:hAnsi="Times New Roman" w:cs="Times New Roman"/>
          <w:color w:val="000000"/>
          <w:szCs w:val="20"/>
        </w:rPr>
        <w:t>均无效。</w:t>
      </w:r>
    </w:p>
    <w:p w14:paraId="5C8325AA"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hint="eastAsia"/>
          <w:b/>
          <w:color w:val="000000"/>
          <w:szCs w:val="20"/>
        </w:rPr>
        <w:t>资格审查</w:t>
      </w:r>
    </w:p>
    <w:p w14:paraId="2E48C7BF"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lastRenderedPageBreak/>
        <w:t>资格审查由资格审查委员会负责，资格审查委员会可由评审小组担任或采购人自行组建，在开标后对各供应商资格进行审查。</w:t>
      </w:r>
    </w:p>
    <w:p w14:paraId="3923ADD3"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资格审查委员会由</w:t>
      </w:r>
      <w:r>
        <w:rPr>
          <w:rFonts w:ascii="Times New Roman" w:eastAsia="宋体" w:hAnsi="Times New Roman" w:cs="Times New Roman"/>
          <w:color w:val="000000"/>
          <w:szCs w:val="20"/>
        </w:rPr>
        <w:t>3</w:t>
      </w:r>
      <w:r>
        <w:rPr>
          <w:rFonts w:ascii="Times New Roman" w:eastAsia="宋体" w:hAnsi="Times New Roman" w:cs="Times New Roman"/>
          <w:color w:val="000000"/>
          <w:szCs w:val="20"/>
        </w:rPr>
        <w:t>名以上单数组成，招标代理人员参与资格审查的，其人员不得超过总人数的</w:t>
      </w:r>
      <w:r>
        <w:rPr>
          <w:rFonts w:ascii="Times New Roman" w:eastAsia="宋体" w:hAnsi="Times New Roman" w:cs="Times New Roman"/>
          <w:color w:val="000000"/>
          <w:szCs w:val="20"/>
        </w:rPr>
        <w:t>1/3</w:t>
      </w:r>
      <w:r>
        <w:rPr>
          <w:rFonts w:ascii="Times New Roman" w:eastAsia="宋体" w:hAnsi="Times New Roman" w:cs="Times New Roman"/>
          <w:color w:val="000000"/>
          <w:szCs w:val="20"/>
        </w:rPr>
        <w:t>。</w:t>
      </w:r>
    </w:p>
    <w:p w14:paraId="28D03D6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资格审查委员严格对照采购文件中要求的供应商资格条件，逐个审查供应商递交的资格审查文件，审核判断供应商是否满足该资格条件。</w:t>
      </w:r>
    </w:p>
    <w:p w14:paraId="57D0C31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审查过程中如出现疑问，资格审查委员可要求供应商进行澄清说明，并根据采购文件设置的条件要求进行判断；如出现供应商资格不符合采购文件设置条件的，应当向供应商说明情况，并允许供应商答辩，记录有关情况。</w:t>
      </w:r>
    </w:p>
    <w:p w14:paraId="7ED9B41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拟进行资格审查澄清、答辩的代表由资格审查委员会核对身份。</w:t>
      </w:r>
    </w:p>
    <w:p w14:paraId="00DF4CB9"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资格审查委员会要求供应商进行澄清、答辩，但供应商在</w:t>
      </w:r>
      <w:r>
        <w:rPr>
          <w:rFonts w:ascii="Times New Roman" w:eastAsia="宋体" w:hAnsi="Times New Roman" w:cs="Times New Roman"/>
          <w:color w:val="000000"/>
          <w:szCs w:val="20"/>
        </w:rPr>
        <w:t>资格审查委员会</w:t>
      </w:r>
      <w:r>
        <w:rPr>
          <w:rFonts w:ascii="Times New Roman" w:eastAsia="宋体" w:hAnsi="Times New Roman" w:cs="Times New Roman" w:hint="eastAsia"/>
          <w:color w:val="000000"/>
          <w:szCs w:val="20"/>
        </w:rPr>
        <w:t>规定时间内未派出人员及时作出澄清、答辩的，资格审查委员会将可能作出不利于供应商的判定。</w:t>
      </w:r>
    </w:p>
    <w:p w14:paraId="118F11A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全部供应商的资格审查材料审查完毕后，资格审查委员会出具资格审查报告。资格审查合格供应商少于</w:t>
      </w:r>
      <w:r>
        <w:rPr>
          <w:rFonts w:ascii="Times New Roman" w:eastAsia="宋体" w:hAnsi="Times New Roman" w:cs="Times New Roman"/>
          <w:color w:val="000000"/>
          <w:szCs w:val="20"/>
        </w:rPr>
        <w:t>3</w:t>
      </w:r>
      <w:r>
        <w:rPr>
          <w:rFonts w:ascii="Times New Roman" w:eastAsia="宋体" w:hAnsi="Times New Roman" w:cs="Times New Roman"/>
          <w:color w:val="000000"/>
          <w:szCs w:val="20"/>
        </w:rPr>
        <w:t>家的，</w:t>
      </w:r>
      <w:r>
        <w:rPr>
          <w:rFonts w:ascii="Times New Roman" w:eastAsia="宋体" w:hAnsi="Times New Roman" w:cs="Times New Roman" w:hint="eastAsia"/>
          <w:color w:val="000000"/>
          <w:szCs w:val="20"/>
        </w:rPr>
        <w:t>由采购人根据供应商不足有关规定执行</w:t>
      </w:r>
      <w:r>
        <w:rPr>
          <w:rFonts w:ascii="Times New Roman" w:eastAsia="宋体" w:hAnsi="Times New Roman" w:cs="Times New Roman"/>
          <w:color w:val="000000"/>
          <w:szCs w:val="20"/>
        </w:rPr>
        <w:t>。</w:t>
      </w:r>
    </w:p>
    <w:p w14:paraId="38A5E3BB" w14:textId="77777777" w:rsidR="008D59AE" w:rsidRDefault="008B758C">
      <w:pPr>
        <w:jc w:val="center"/>
        <w:outlineLvl w:val="2"/>
        <w:rPr>
          <w:rFonts w:ascii="Times New Roman" w:eastAsia="黑体" w:hAnsi="Times New Roman" w:cs="Times New Roman"/>
          <w:sz w:val="30"/>
          <w:szCs w:val="30"/>
        </w:rPr>
      </w:pPr>
      <w:r>
        <w:rPr>
          <w:rFonts w:ascii="Times New Roman" w:eastAsia="黑体" w:hAnsi="Times New Roman" w:cs="Times New Roman" w:hint="eastAsia"/>
          <w:sz w:val="30"/>
          <w:szCs w:val="30"/>
        </w:rPr>
        <w:t>六</w:t>
      </w:r>
      <w:r>
        <w:rPr>
          <w:rFonts w:ascii="Times New Roman" w:eastAsia="黑体" w:hAnsi="Times New Roman" w:cs="Times New Roman"/>
          <w:sz w:val="30"/>
          <w:szCs w:val="30"/>
        </w:rPr>
        <w:t>、评审</w:t>
      </w:r>
      <w:bookmarkEnd w:id="45"/>
      <w:bookmarkEnd w:id="46"/>
      <w:bookmarkEnd w:id="47"/>
    </w:p>
    <w:p w14:paraId="4F1E3FA8"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评审小组</w:t>
      </w:r>
    </w:p>
    <w:p w14:paraId="567CF389"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评标由采购单位依法组建的评审小组负责。评审小组由采购单位或其委托的招标代理机构熟悉相关业务的代表，以及有关技术、经济等方面的专家</w:t>
      </w:r>
      <w:r>
        <w:rPr>
          <w:rFonts w:ascii="Times New Roman" w:eastAsia="宋体" w:hAnsi="Times New Roman" w:cs="Times New Roman"/>
          <w:color w:val="000000"/>
          <w:szCs w:val="20"/>
        </w:rPr>
        <w:t>3</w:t>
      </w:r>
      <w:r>
        <w:rPr>
          <w:rFonts w:ascii="Times New Roman" w:eastAsia="宋体" w:hAnsi="Times New Roman" w:cs="Times New Roman"/>
          <w:color w:val="000000"/>
          <w:szCs w:val="20"/>
        </w:rPr>
        <w:t>人或以上单数组成。</w:t>
      </w:r>
    </w:p>
    <w:p w14:paraId="1297B101"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评审小组成员有下列情形之一的，应当回避：</w:t>
      </w:r>
    </w:p>
    <w:p w14:paraId="606E2BDC"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1</w:t>
      </w:r>
      <w:r>
        <w:rPr>
          <w:rFonts w:ascii="Times New Roman" w:eastAsia="宋体" w:hAnsi="Times New Roman" w:cs="Times New Roman"/>
          <w:color w:val="000000"/>
          <w:szCs w:val="20"/>
        </w:rPr>
        <w:t>）供应商或供应商的主要负责人的近亲属；</w:t>
      </w:r>
    </w:p>
    <w:p w14:paraId="7D956F1C"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2</w:t>
      </w:r>
      <w:r>
        <w:rPr>
          <w:rFonts w:ascii="Times New Roman" w:eastAsia="宋体" w:hAnsi="Times New Roman" w:cs="Times New Roman"/>
          <w:color w:val="000000"/>
          <w:szCs w:val="20"/>
        </w:rPr>
        <w:t>）项目主管部门或者行政监督部门的人员；</w:t>
      </w:r>
    </w:p>
    <w:p w14:paraId="68D47D5B"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3</w:t>
      </w:r>
      <w:r>
        <w:rPr>
          <w:rFonts w:ascii="Times New Roman" w:eastAsia="宋体" w:hAnsi="Times New Roman" w:cs="Times New Roman"/>
          <w:color w:val="000000"/>
          <w:szCs w:val="20"/>
        </w:rPr>
        <w:t>）与供应商有经济利益关系，可能影响对报价公正评审的；</w:t>
      </w:r>
    </w:p>
    <w:p w14:paraId="3AD9F363"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4</w:t>
      </w:r>
      <w:r>
        <w:rPr>
          <w:rFonts w:ascii="Times New Roman" w:eastAsia="宋体" w:hAnsi="Times New Roman" w:cs="Times New Roman"/>
          <w:color w:val="000000"/>
          <w:szCs w:val="20"/>
        </w:rPr>
        <w:t>）曾因在投标、评标以及其他于招标投标有关活动中从事违法行为而受过行政处罚或刑事处罚的；</w:t>
      </w:r>
    </w:p>
    <w:p w14:paraId="565AE2F2"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5</w:t>
      </w:r>
      <w:r>
        <w:rPr>
          <w:rFonts w:ascii="Times New Roman" w:eastAsia="宋体" w:hAnsi="Times New Roman" w:cs="Times New Roman"/>
          <w:color w:val="000000"/>
          <w:szCs w:val="20"/>
        </w:rPr>
        <w:t>）与供应商有其他利害关系的。</w:t>
      </w:r>
    </w:p>
    <w:p w14:paraId="77C150C7"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评审过程中，评审小组成员有回避事由、擅离职守或者因健康等原因不能继续评审的，采购单位有权更换。被更换的评审小组成员作出的评审结论无效，由更换后的评审小组成员重新进行评审。</w:t>
      </w:r>
    </w:p>
    <w:p w14:paraId="4E44CD97"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评审小组的职责：评审小组应根据采购文件规定的评审办法和评审标准，对报价文</w:t>
      </w:r>
      <w:r>
        <w:rPr>
          <w:rFonts w:ascii="Times New Roman" w:eastAsia="宋体" w:hAnsi="Times New Roman" w:cs="Times New Roman"/>
          <w:color w:val="000000"/>
          <w:szCs w:val="20"/>
        </w:rPr>
        <w:lastRenderedPageBreak/>
        <w:t>件进行系统地评审。评审小组根据采购文件的规定向采购单位推荐合格供应商，或根据采购单位的授权直接确定成交人。</w:t>
      </w:r>
    </w:p>
    <w:p w14:paraId="408FF7E4"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评审原则</w:t>
      </w:r>
    </w:p>
    <w:p w14:paraId="6E25BE17"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评审活动遵循公平、公正、科学和择优的原则。评审小组的评审实行少数服从多数的原则，经评审小组成员表决半数以上通过的评审结果有效。</w:t>
      </w:r>
    </w:p>
    <w:p w14:paraId="38FA7782"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报价文件的初步评审</w:t>
      </w:r>
    </w:p>
    <w:p w14:paraId="7BC79981"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由评审小组进行报价文件的初步评审。</w:t>
      </w:r>
    </w:p>
    <w:p w14:paraId="3358DD8E"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报价文件有下列情形之一的，初步评审不通过，应作废标处理：</w:t>
      </w:r>
    </w:p>
    <w:p w14:paraId="73385571"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《响应函》未按采购文件规定填写、漏填或内容填写错误且拒绝澄清的；</w:t>
      </w:r>
    </w:p>
    <w:p w14:paraId="5332CD7B"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供应商的报价是可变动价格的，或包含了价格调整要求的，或报价中提供两个（含两个）以上的报价且未声明哪个有效的（采购文件规定提交备选方案的除外）；</w:t>
      </w:r>
    </w:p>
    <w:p w14:paraId="5F01C438"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两个（或多个）供应商相互间存在直接控股和被控股关系，或者同隶属于同一法定代表人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负责人的；</w:t>
      </w:r>
    </w:p>
    <w:p w14:paraId="61D17EB2"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采用暗标形式的，供应商在暗标部分报价文件内标注名称、印章、商标等标记符号，使得能够辨认出供应商或其专业技术人员身份的；</w:t>
      </w:r>
    </w:p>
    <w:p w14:paraId="3CF65126"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评审小组根据采购文件的规定对报价文件的报价进行调整，供应商不接受调整方式、调整后价格，或调整后价格超出报价上限的；</w:t>
      </w:r>
    </w:p>
    <w:p w14:paraId="5093FA84"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供应商资格条件不符合国家有关规定和采购文件要求的（适用于资格后审的项目）。</w:t>
      </w:r>
    </w:p>
    <w:p w14:paraId="57FE8061"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报价文件的详细评审</w:t>
      </w:r>
    </w:p>
    <w:p w14:paraId="598FEEB1"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评审小组根据采购文件规定的评审办法和评审标准，对各供应商的报价文件分别进行详细评审。</w:t>
      </w:r>
    </w:p>
    <w:p w14:paraId="01C4D3E5"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报价文件的重大偏离</w:t>
      </w:r>
    </w:p>
    <w:p w14:paraId="7701B8A0"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报价文件存在重大偏离的，应作废标处理。下列情况属于重大偏离：</w:t>
      </w:r>
    </w:p>
    <w:p w14:paraId="1814DA6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供应商以他人名义投标或者出现下列串通投标、弄虚作假投标情形</w:t>
      </w:r>
    </w:p>
    <w:p w14:paraId="730C3B38"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不同供应商的报价文件内容存在非正常一致的；</w:t>
      </w:r>
    </w:p>
    <w:p w14:paraId="3748D951"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不同供应商的报价文件错漏之处一致的；</w:t>
      </w:r>
    </w:p>
    <w:p w14:paraId="00C5C994"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不同供应商的报价或者报价组成异常一致或呈规律性变化的；</w:t>
      </w:r>
    </w:p>
    <w:p w14:paraId="3ED2DB61"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不同供应商的报价文件由同一单位或者同一个人编制的；</w:t>
      </w:r>
    </w:p>
    <w:p w14:paraId="3A36DCF3"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不同供应商的报价文件载明的项目负责人与主要技术人员出现同一人的；</w:t>
      </w:r>
    </w:p>
    <w:p w14:paraId="65C72ADF"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不同供应商的报价文件相互混装的；</w:t>
      </w:r>
    </w:p>
    <w:p w14:paraId="24C489A0"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不同供应商委托同一人报价的；</w:t>
      </w:r>
    </w:p>
    <w:p w14:paraId="22E08616"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不同供应商聘请同一人为其报价提供技术或经济咨询服务的，但采购项目本身要求采用专有技术的除外；</w:t>
      </w:r>
    </w:p>
    <w:p w14:paraId="1A84ADFF"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的投标保证金从同一单位或者个人的账户转出；</w:t>
      </w:r>
    </w:p>
    <w:p w14:paraId="6F13C55C"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评审小组认定的其他串通投标情形。</w:t>
      </w:r>
    </w:p>
    <w:p w14:paraId="64873D53"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报价文件不满足采购文件规定的任何一项实质性要求的；</w:t>
      </w:r>
    </w:p>
    <w:p w14:paraId="3348905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报价文件对采购文件规定的非实质性要求的偏离超出允许偏离的最大范围或最高项数的；</w:t>
      </w:r>
    </w:p>
    <w:p w14:paraId="01D71941"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供应商拒不按评审小组要求对报价文件进行澄清、说明、补正的。</w:t>
      </w:r>
    </w:p>
    <w:p w14:paraId="33F08172"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报价文件的细微偏离</w:t>
      </w:r>
    </w:p>
    <w:p w14:paraId="2CA2BA0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细微偏离是指报价文件在实质上响应采购文件要求，但在个别地方存在漏项或者提供了不完整的技术信息和数据等情况，并且补正这些漏项或者不完整不会对其他供应商造成不公平的结果。细微偏离不影响报价文件的有效性。</w:t>
      </w:r>
    </w:p>
    <w:p w14:paraId="79C841B6"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评审小组可以要求供应商对存在细微偏离进行补正并提供相关材料，供应商拒不改正的，在详细评审时可以对细微偏离按照不利于该供应商的原则进行调整，且供应商不得因此提出任何异议。</w:t>
      </w:r>
    </w:p>
    <w:p w14:paraId="128DDDC7"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报价的调整方法</w:t>
      </w:r>
    </w:p>
    <w:p w14:paraId="6781DC1B"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供应商的报价如出现算术错误</w:t>
      </w:r>
      <w:r>
        <w:rPr>
          <w:rFonts w:ascii="Times New Roman" w:eastAsia="宋体" w:hAnsi="Times New Roman" w:cs="Times New Roman" w:hint="eastAsia"/>
          <w:color w:val="000000"/>
          <w:szCs w:val="20"/>
        </w:rPr>
        <w:t>，评审小组认为需要供应商作出必要澄清、说明的，应当通知该供应商。供应商的澄清、说明应当采用书面形式，并不得超出报价文件的范围或者改变报价文件的实质性内容。评审小组不得暗示或者诱导供应商作出澄清、说明，不得接受供应商主动提出的澄清、说明。评审小组</w:t>
      </w:r>
      <w:r>
        <w:rPr>
          <w:rFonts w:ascii="Times New Roman" w:eastAsia="宋体" w:hAnsi="Times New Roman" w:cs="Times New Roman"/>
          <w:color w:val="000000"/>
          <w:szCs w:val="20"/>
        </w:rPr>
        <w:t>按以下</w:t>
      </w:r>
      <w:r>
        <w:rPr>
          <w:rFonts w:ascii="Times New Roman" w:eastAsia="宋体" w:hAnsi="Times New Roman" w:cs="Times New Roman" w:hint="eastAsia"/>
          <w:color w:val="000000"/>
          <w:szCs w:val="20"/>
        </w:rPr>
        <w:t>原则</w:t>
      </w:r>
      <w:r>
        <w:rPr>
          <w:rFonts w:ascii="Times New Roman" w:eastAsia="宋体" w:hAnsi="Times New Roman" w:cs="Times New Roman"/>
          <w:color w:val="000000"/>
          <w:szCs w:val="20"/>
        </w:rPr>
        <w:t>进行调整：</w:t>
      </w:r>
    </w:p>
    <w:p w14:paraId="7BE5D637"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报价文件中大写金额与小写金额不一致的，以大写金额为准；</w:t>
      </w:r>
    </w:p>
    <w:p w14:paraId="3B57F717"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总金额与按单价金额计算的总金额不一致的，以单价计算的总金额为准，但单价金额小数点有明显错误的除外</w:t>
      </w:r>
      <w:r>
        <w:rPr>
          <w:rFonts w:ascii="Times New Roman" w:eastAsia="宋体" w:hAnsi="Times New Roman" w:cs="Times New Roman" w:hint="eastAsia"/>
          <w:color w:val="000000"/>
          <w:szCs w:val="20"/>
        </w:rPr>
        <w:t>。</w:t>
      </w:r>
    </w:p>
    <w:p w14:paraId="38AEF19E"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供应商的报价如果出现缺项、漏项或是修改了本采购项目第五章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中列明项目的数量情况的，评审小组应根据具体评标办法和评审标准，按照不利于该供应商的原则进行调整，且供应商不得因此提出任何异议。</w:t>
      </w:r>
    </w:p>
    <w:p w14:paraId="2A780015"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如果出现多报或超出本采购项目第五章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中列明项目的数量情况的，评审小组应根据具体评审办法和评审标准，按照不利于该供应商的原则进行调整，且供应商不</w:t>
      </w:r>
      <w:r>
        <w:rPr>
          <w:rFonts w:ascii="Times New Roman" w:eastAsia="宋体" w:hAnsi="Times New Roman" w:cs="Times New Roman"/>
          <w:color w:val="000000"/>
          <w:szCs w:val="20"/>
        </w:rPr>
        <w:lastRenderedPageBreak/>
        <w:t>得因此提出任何异议。</w:t>
      </w:r>
    </w:p>
    <w:p w14:paraId="58A7FC9F"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按照</w:t>
      </w:r>
      <w:r>
        <w:rPr>
          <w:rFonts w:ascii="Times New Roman" w:eastAsia="宋体" w:hAnsi="Times New Roman" w:cs="Times New Roman" w:hint="eastAsia"/>
          <w:color w:val="000000"/>
          <w:szCs w:val="20"/>
        </w:rPr>
        <w:t>上述</w:t>
      </w:r>
      <w:r>
        <w:rPr>
          <w:rFonts w:ascii="Times New Roman" w:eastAsia="宋体" w:hAnsi="Times New Roman" w:cs="Times New Roman"/>
          <w:color w:val="000000"/>
          <w:szCs w:val="20"/>
        </w:rPr>
        <w:t>规定的调整方法确定的调整后报价，须取得供应商同意并确认。如果供应商拒不接受调整方法以及调整后的报价，其报价将被拒绝。</w:t>
      </w:r>
    </w:p>
    <w:p w14:paraId="3F93352E"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报价文件的澄清和答辩人的要求</w:t>
      </w:r>
    </w:p>
    <w:p w14:paraId="0D6C0240"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评审小组可以要求供应商对报价文件含义不明确的内容作必要的澄清、说明，供应商应当进行澄清、说明，但不得超出报价文件的范围或改变报价文件的实质性内容。澄清答辩可采用电话或现场两种方式进行。</w:t>
      </w:r>
    </w:p>
    <w:p w14:paraId="039F113E"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评审小组要求供应商进行答辩，但供应商在评审小组规定的时间内未派出代表及时作出答辩的，评审小组将根据采购文件规定作出不利于供应商的判定，供应商不得因此提出任何异议。</w:t>
      </w:r>
    </w:p>
    <w:p w14:paraId="08652FA6"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无效标和废标的处理</w:t>
      </w:r>
    </w:p>
    <w:p w14:paraId="2CE1A8A8"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除法律、法规、规章、规范性文件规定以及本采购文件否决性条款单列的无效标或者废标情形外，评审小组不得对报价文件作无效标或者废标处理。评审小组对报价文件应坚持谨慎确定无效标和废标的原则。</w:t>
      </w:r>
    </w:p>
    <w:p w14:paraId="680FF518"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评审小组在作出任何一项无效标和废标决定前，都应当严格遵循以下程序：</w:t>
      </w:r>
    </w:p>
    <w:p w14:paraId="473A7F2C"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评审小组应当要求当事供应商作相应的答辩；</w:t>
      </w:r>
    </w:p>
    <w:p w14:paraId="2A2D9294"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评审小组应将答辩记录表送当事供应商委派答辩人签字确认。供应商拒绝在答辩记录表上签字确认的，视为同意答辩记录；</w:t>
      </w:r>
    </w:p>
    <w:p w14:paraId="315CF835"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评审小组应在充分讨论的基础上，通过记名的集体表决方式作出决定；</w:t>
      </w:r>
    </w:p>
    <w:p w14:paraId="56AAC4D2"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若表决通过无效标或废标决定，应在评审报告中详细载明无效标或废标的理由、依据、答辩的情况和集体表决的情况。</w:t>
      </w:r>
    </w:p>
    <w:p w14:paraId="704D95A3"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评审小组在否决所有报价文件前，应当向采购单位核实有关情况，听取采购单位意见。</w:t>
      </w:r>
    </w:p>
    <w:p w14:paraId="6B7276E3"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成交候选人的推荐</w:t>
      </w:r>
    </w:p>
    <w:p w14:paraId="2147D93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完成评审后，应向采购单位提出书面评审报告。评审报告由评审小组全体成员签字。对评审结论持有异议的评委，可采用书面方式阐述其不同意见和理由。评审小组成员拒绝签字的，视为同意评审结论。评审小组应对此作出书面记录。</w:t>
      </w:r>
    </w:p>
    <w:p w14:paraId="5C655C29"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评审过程中，若评审小组认为本次采购缺乏竞争性，可以不推荐成交候选人，由采购单位重新组织采购。</w:t>
      </w:r>
    </w:p>
    <w:p w14:paraId="378D85C9"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采购过程的保密性</w:t>
      </w:r>
    </w:p>
    <w:p w14:paraId="4B523148"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采购单位和有关工作人员不得向他人透露已获取采购文件的潜在供应商的名称、数量。</w:t>
      </w:r>
    </w:p>
    <w:p w14:paraId="2B397904"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在报价文件的评审和比较、成交候选人推荐以及授予合同的过程中，供应商不得有向采购单位和评审小组施加影响的任何行为。</w:t>
      </w:r>
    </w:p>
    <w:p w14:paraId="56E44A78"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评审小组成员和参与评审的有关工作人员不得透露对报价文件的评审、成交候选人的推荐情况以及与评审有关的其他任何情况。</w:t>
      </w:r>
    </w:p>
    <w:p w14:paraId="0F09CA65"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成交人确定后，采购单位无需向未成交的供应商就评审过程以及未能成交作出任何解释。评审小组成员或其他有关人员不得向未成交的供应商透露评标过程的情况和材料。</w:t>
      </w:r>
    </w:p>
    <w:p w14:paraId="05A62E48"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评审小组在向采购单位提交评审报告后即解散。评审过程中使用的文件、资料等，都不得带离评标室。</w:t>
      </w:r>
    </w:p>
    <w:p w14:paraId="534A2C5D"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评审办法</w:t>
      </w:r>
    </w:p>
    <w:p w14:paraId="5F94CC11"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评审小组按照第四章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评审办法</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规定的评审办法、评审内容对报价文件进行评审。第四章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评审办法</w:t>
      </w:r>
      <w:r>
        <w:rPr>
          <w:rFonts w:ascii="Times New Roman" w:eastAsia="宋体" w:hAnsi="Times New Roman" w:cs="Times New Roman"/>
          <w:color w:val="000000"/>
          <w:szCs w:val="20"/>
        </w:rPr>
        <w:t>”</w:t>
      </w:r>
      <w:r>
        <w:rPr>
          <w:rFonts w:ascii="Times New Roman" w:eastAsia="宋体" w:hAnsi="Times New Roman" w:cs="Times New Roman"/>
          <w:color w:val="000000"/>
          <w:szCs w:val="20"/>
        </w:rPr>
        <w:t>没有规定的评审方法、评审内容不作为评审依据。在评审过程中，各评委均以专家身份进行评标，不代表其所在单位。</w:t>
      </w:r>
    </w:p>
    <w:p w14:paraId="6A6591AC" w14:textId="77777777" w:rsidR="008D59AE" w:rsidRDefault="008B758C">
      <w:pPr>
        <w:jc w:val="center"/>
        <w:outlineLvl w:val="2"/>
        <w:rPr>
          <w:rFonts w:ascii="Times New Roman" w:eastAsia="黑体" w:hAnsi="Times New Roman" w:cs="Times New Roman"/>
          <w:sz w:val="30"/>
          <w:szCs w:val="30"/>
        </w:rPr>
      </w:pPr>
      <w:bookmarkStart w:id="48" w:name="_Toc75247478"/>
      <w:bookmarkStart w:id="49" w:name="_Toc78810851"/>
      <w:bookmarkStart w:id="50" w:name="_Toc133138757"/>
      <w:r>
        <w:rPr>
          <w:rFonts w:ascii="Times New Roman" w:eastAsia="黑体" w:hAnsi="Times New Roman" w:cs="Times New Roman" w:hint="eastAsia"/>
          <w:sz w:val="30"/>
          <w:szCs w:val="30"/>
        </w:rPr>
        <w:t>七</w:t>
      </w:r>
      <w:r>
        <w:rPr>
          <w:rFonts w:ascii="Times New Roman" w:eastAsia="黑体" w:hAnsi="Times New Roman" w:cs="Times New Roman"/>
          <w:sz w:val="30"/>
          <w:szCs w:val="30"/>
        </w:rPr>
        <w:t>、成交通知书</w:t>
      </w:r>
      <w:bookmarkEnd w:id="48"/>
      <w:bookmarkEnd w:id="49"/>
      <w:bookmarkEnd w:id="50"/>
    </w:p>
    <w:p w14:paraId="55926A18"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确定成交人</w:t>
      </w:r>
    </w:p>
    <w:p w14:paraId="6CFD0929"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采购单位将按照第四章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评审办法</w:t>
      </w:r>
      <w:r>
        <w:rPr>
          <w:rFonts w:ascii="Times New Roman" w:eastAsia="宋体" w:hAnsi="Times New Roman" w:cs="Times New Roman"/>
          <w:color w:val="000000"/>
          <w:szCs w:val="20"/>
        </w:rPr>
        <w:t>”</w:t>
      </w:r>
      <w:r>
        <w:rPr>
          <w:rFonts w:ascii="Times New Roman" w:eastAsia="宋体" w:hAnsi="Times New Roman" w:cs="Times New Roman"/>
          <w:color w:val="000000"/>
          <w:szCs w:val="20"/>
        </w:rPr>
        <w:t>之规定确定本采购项目成交人。</w:t>
      </w:r>
    </w:p>
    <w:p w14:paraId="4255600E"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成交通知书</w:t>
      </w:r>
    </w:p>
    <w:p w14:paraId="6052E428"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采购单位在确定成交后，将发出成交通知书。成交通知书是本采购项目合同的组成部分。如接到有关投诉的，采购单位将可能暂停发出成交通知书。</w:t>
      </w:r>
    </w:p>
    <w:p w14:paraId="6707C206"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采购单位发出成交通知书，同时将成交结果通知所有未成交的供应商。</w:t>
      </w:r>
    </w:p>
    <w:p w14:paraId="2FAB44CF"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采购单位的权利</w:t>
      </w:r>
    </w:p>
    <w:p w14:paraId="587B90D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采购单位在发出成交通知书之前因正当理由，有权接受或拒绝报价、宣布报价程序无效或拒绝所有报价。对受影响的供应商不承担任何责任。</w:t>
      </w:r>
    </w:p>
    <w:p w14:paraId="17715C0F"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采购单位在授予合同或实际供货时，有权对第五章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规定的货物数量或服务在合理范围内予以增加或减少，但成交人不得对单价或其他条件做任何改变。</w:t>
      </w:r>
    </w:p>
    <w:p w14:paraId="72E562E5"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采购单位追加货物或服务的，在不改变合同其他条件的前提下，应与成交人协商签订补充合同，但所有补充合同的累计金额不得超过原合同总价的百分之二十。</w:t>
      </w:r>
    </w:p>
    <w:p w14:paraId="650FD4EA" w14:textId="77777777" w:rsidR="008D59AE" w:rsidRDefault="008B758C">
      <w:pPr>
        <w:jc w:val="center"/>
        <w:outlineLvl w:val="2"/>
        <w:rPr>
          <w:rFonts w:ascii="Times New Roman" w:eastAsia="黑体" w:hAnsi="Times New Roman" w:cs="Times New Roman"/>
          <w:sz w:val="30"/>
          <w:szCs w:val="30"/>
        </w:rPr>
      </w:pPr>
      <w:bookmarkStart w:id="51" w:name="_Toc133138758"/>
      <w:bookmarkStart w:id="52" w:name="_Toc75247479"/>
      <w:bookmarkStart w:id="53" w:name="_Toc78810852"/>
      <w:r>
        <w:rPr>
          <w:rFonts w:ascii="Times New Roman" w:eastAsia="黑体" w:hAnsi="Times New Roman" w:cs="Times New Roman" w:hint="eastAsia"/>
          <w:sz w:val="30"/>
          <w:szCs w:val="30"/>
        </w:rPr>
        <w:t>八</w:t>
      </w:r>
      <w:r>
        <w:rPr>
          <w:rFonts w:ascii="Times New Roman" w:eastAsia="黑体" w:hAnsi="Times New Roman" w:cs="Times New Roman"/>
          <w:sz w:val="30"/>
          <w:szCs w:val="30"/>
        </w:rPr>
        <w:t>、合同授予</w:t>
      </w:r>
      <w:bookmarkEnd w:id="51"/>
      <w:bookmarkEnd w:id="52"/>
      <w:bookmarkEnd w:id="53"/>
    </w:p>
    <w:p w14:paraId="2B67FA3D"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lastRenderedPageBreak/>
        <w:t>履约能力的审查</w:t>
      </w:r>
    </w:p>
    <w:p w14:paraId="4EF7B8D9"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在发出成交通知书之前的任何时候，均有对成交候选人履约能力进行审查的权利，包括审查成交候选人资信情况的有关原件、经营状况等采购单位认为可能影响供应商履约的相关材料，供应商须积极配合采购单位的相关审查工作。审查不合格的或不配合审查的，采购单位有权重新组织采购或由排名第二的成交候选人获得合同授予资格，以此类推，直至排名第三的成交候选人获得合同授予资格。如果排名前三的成交候选人均放弃或被采购单位取消合同授予资格，采购单位则应重新组织采购。</w:t>
      </w:r>
    </w:p>
    <w:p w14:paraId="107B29A3"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履约担保</w:t>
      </w:r>
    </w:p>
    <w:p w14:paraId="5FF90CA8"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本采购项目履约担保的金额和形式：见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70677CF1"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规定收取履约担保的，成交人应在成交通知书发出后</w:t>
      </w:r>
      <w:r>
        <w:rPr>
          <w:rFonts w:ascii="Times New Roman" w:eastAsia="宋体" w:hAnsi="Times New Roman" w:cs="Times New Roman"/>
          <w:color w:val="000000"/>
          <w:szCs w:val="20"/>
        </w:rPr>
        <w:t>30</w:t>
      </w:r>
      <w:r>
        <w:rPr>
          <w:rFonts w:ascii="Times New Roman" w:eastAsia="宋体" w:hAnsi="Times New Roman" w:cs="Times New Roman"/>
          <w:color w:val="000000"/>
          <w:szCs w:val="20"/>
        </w:rPr>
        <w:t>天内，并在签订合同前提交。</w:t>
      </w:r>
    </w:p>
    <w:p w14:paraId="4D3129A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如果成交人拒不按本节规定提交履约担保的，采购单位可取消其成交资格，并没收其响应担保。</w:t>
      </w:r>
    </w:p>
    <w:p w14:paraId="7218C310"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签订合同</w:t>
      </w:r>
    </w:p>
    <w:p w14:paraId="3B002843"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采购单位和成交人应按</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的规定，依据采购文件和成交人的报价文件订立书面合同。</w:t>
      </w:r>
    </w:p>
    <w:p w14:paraId="1015581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人无正当理由拒签合同的，或者在签订合同时向采购单位提出附加条件或者更改合同实质性内容的，采购单位可取消其成交资格，并没收其响应担保；给采购单位的损失超过其响应担保数额的，采购单位可就超过部分向成交人对索赔，成交人应当予以赔偿；没有提交履约担保的，成交人应当对采购单位的损失承担赔偿责任。</w:t>
      </w:r>
    </w:p>
    <w:p w14:paraId="1DE1950B" w14:textId="77777777" w:rsidR="008D59AE" w:rsidRDefault="008B758C">
      <w:pPr>
        <w:jc w:val="center"/>
        <w:outlineLvl w:val="2"/>
        <w:rPr>
          <w:rFonts w:ascii="Times New Roman" w:eastAsia="黑体" w:hAnsi="Times New Roman" w:cs="Times New Roman"/>
          <w:sz w:val="30"/>
          <w:szCs w:val="30"/>
        </w:rPr>
      </w:pPr>
      <w:bookmarkStart w:id="54" w:name="_Toc78810853"/>
      <w:bookmarkStart w:id="55" w:name="_Toc133138759"/>
      <w:bookmarkStart w:id="56" w:name="_Toc75247480"/>
      <w:r>
        <w:rPr>
          <w:rFonts w:ascii="Times New Roman" w:eastAsia="黑体" w:hAnsi="Times New Roman" w:cs="Times New Roman" w:hint="eastAsia"/>
          <w:sz w:val="30"/>
          <w:szCs w:val="30"/>
        </w:rPr>
        <w:t>九</w:t>
      </w:r>
      <w:r>
        <w:rPr>
          <w:rFonts w:ascii="Times New Roman" w:eastAsia="黑体" w:hAnsi="Times New Roman" w:cs="Times New Roman"/>
          <w:sz w:val="30"/>
          <w:szCs w:val="30"/>
        </w:rPr>
        <w:t>、其他</w:t>
      </w:r>
      <w:bookmarkEnd w:id="54"/>
      <w:bookmarkEnd w:id="55"/>
      <w:bookmarkEnd w:id="56"/>
    </w:p>
    <w:p w14:paraId="721F984A"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纪律和监督</w:t>
      </w:r>
    </w:p>
    <w:p w14:paraId="41225228"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对采购单位的纪律要求</w:t>
      </w:r>
    </w:p>
    <w:p w14:paraId="5CB6AB5C" w14:textId="77777777" w:rsidR="008D59AE" w:rsidRDefault="008B758C">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采购为不得泄漏采购活动中应当保密的情况和资料，不得与供应商串通损害国家利益、社会公共利益或者他人合法权益。</w:t>
      </w:r>
    </w:p>
    <w:p w14:paraId="66D8D8A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对供应商的纪律要求</w:t>
      </w:r>
    </w:p>
    <w:p w14:paraId="27FCCF58" w14:textId="77777777" w:rsidR="008D59AE" w:rsidRDefault="008B758C">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供应商不得相互串通投标或者与采购单位串通投标，不得向采购单位或者评审小组成员行贿谋取中标，不得以他人名义投标或者以其他方式弄虚作假骗取中标；供应商不得以任何方式干扰、影响评审工作。</w:t>
      </w:r>
    </w:p>
    <w:p w14:paraId="28AB37C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对评审小组成员的纪律要求</w:t>
      </w:r>
    </w:p>
    <w:p w14:paraId="4B880B89" w14:textId="77777777" w:rsidR="008D59AE" w:rsidRDefault="008B758C">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评审小组成员不得收受他人的财物或者其他好处，不得向他人透露对报价文件的评审和比较、成交候选人的推荐情况以及与评审有关的其他情况。在评审过程中，评审小组成员不得擅离职守，影响评审程序正常进行，不得使用第四章</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评审办法</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没有规定的评审因素和标准进行评审。</w:t>
      </w:r>
    </w:p>
    <w:p w14:paraId="3D2F67B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对与评审过程有关人员的工作人员的纪律要求</w:t>
      </w:r>
    </w:p>
    <w:p w14:paraId="5EAB260E" w14:textId="77777777" w:rsidR="008D59AE" w:rsidRDefault="008B758C">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与评审过程有关的工作人员不得收受他人的财物或者其他好处，不得向他人透露对报价文件的评审和比较、成交候选人的推荐情况以及与评审有关的其他情况。在评审过程中，与评审过程有关的工作人员不得擅离职守，影响评审程序正常进行。</w:t>
      </w:r>
    </w:p>
    <w:p w14:paraId="66DFDEF8"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投诉</w:t>
      </w:r>
    </w:p>
    <w:p w14:paraId="3579C1E9" w14:textId="77777777" w:rsidR="008D59AE" w:rsidRDefault="008B758C">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供应商或者其他利害关系人认为采购工作不符合法律、行政法规规定的，可以自知道或者应当知道之日起</w:t>
      </w:r>
      <w:r>
        <w:rPr>
          <w:rFonts w:ascii="Times New Roman" w:eastAsia="宋体" w:hAnsi="Times New Roman" w:cs="Times New Roman"/>
          <w:color w:val="000000" w:themeColor="text1"/>
          <w:szCs w:val="20"/>
        </w:rPr>
        <w:t>10</w:t>
      </w:r>
      <w:r>
        <w:rPr>
          <w:rFonts w:ascii="Times New Roman" w:eastAsia="宋体" w:hAnsi="Times New Roman" w:cs="Times New Roman"/>
          <w:color w:val="000000" w:themeColor="text1"/>
          <w:szCs w:val="20"/>
        </w:rPr>
        <w:t>日内向招标监督部门提出。投诉应当有明确的请求和必要的证明材料。</w:t>
      </w:r>
    </w:p>
    <w:p w14:paraId="1B10DE1D" w14:textId="77777777" w:rsidR="008D59AE" w:rsidRDefault="008B758C">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供应商或者其他利害关系人对采购文件、开标和评审结果提出投诉的，应当按照供应商须知的规定先向采购单位提出异议，异议答复期间不计算在前述规定的期限内。</w:t>
      </w:r>
    </w:p>
    <w:p w14:paraId="7125C989"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廉洁、诚信与保密</w:t>
      </w:r>
    </w:p>
    <w:p w14:paraId="51B18627"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采购单位、采购服务单位、评审小组成员、供应商等参加采购工作的各方，均应在采购、评审、合同执行过程中保持廉洁、诚信的道德水准。</w:t>
      </w:r>
    </w:p>
    <w:p w14:paraId="227469E6"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供应商应仔细阅读《供应商廉洁及保密承诺书》条款内容，清楚悉知该承诺书的条款并承诺遵守。</w:t>
      </w:r>
    </w:p>
    <w:p w14:paraId="670F6D53"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若供应商（包括供应商的委托人、代理人或与供应商有销售、劳务或服务等关系的其他主体）在参加深圳前海蛇口自贸区供电有限公司及深圳招商供电有限公司的采购活动或经济往来等过程中曾经存在违法事件的，自发文公布违法事件之日起，在规定时间内不接受该</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参与公司的采购活动。</w:t>
      </w:r>
    </w:p>
    <w:p w14:paraId="55E20203"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其他</w:t>
      </w:r>
    </w:p>
    <w:p w14:paraId="5A740667"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本采购文件的解释权归采购单位所有，采购单位有权在法律允许范围内调整本次采购活动的细节既保留最终解释权。</w:t>
      </w:r>
    </w:p>
    <w:p w14:paraId="30268B0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若供应商的投标行为出现《深圳市建筑市场主体不良行为记录公示及处理办法（试行）》（深建字</w:t>
      </w:r>
      <w:r>
        <w:rPr>
          <w:rFonts w:ascii="Times New Roman" w:eastAsia="宋体" w:hAnsi="Times New Roman" w:cs="Times New Roman"/>
          <w:color w:val="000000"/>
          <w:szCs w:val="20"/>
        </w:rPr>
        <w:t>[2005]159</w:t>
      </w:r>
      <w:r>
        <w:rPr>
          <w:rFonts w:ascii="Times New Roman" w:eastAsia="宋体" w:hAnsi="Times New Roman" w:cs="Times New Roman"/>
          <w:color w:val="000000"/>
          <w:szCs w:val="20"/>
        </w:rPr>
        <w:t>号）列明的各种情形的，采购单位或评审小组可提请主管部门对相应供应商作不良记录。</w:t>
      </w:r>
    </w:p>
    <w:p w14:paraId="51B0CE81"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评审小组经评审，认为所有报价都不符合采购文件要求的，可以否决所有报价。所</w:t>
      </w:r>
      <w:r>
        <w:rPr>
          <w:rFonts w:ascii="Times New Roman" w:eastAsia="宋体" w:hAnsi="Times New Roman" w:cs="Times New Roman"/>
          <w:color w:val="000000"/>
          <w:szCs w:val="20"/>
        </w:rPr>
        <w:lastRenderedPageBreak/>
        <w:t>有报价被否决的，采购单位应重新组织采购。采购单位不负担因采购失败给供应商造成的损失。</w:t>
      </w:r>
    </w:p>
    <w:p w14:paraId="06EF1CD5"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采购单位向供应商提供的资料和数据，是采购单位现有的能使供应商利用的资料，采购单位对供应商由此作出的推论、理解和结论概不负责。</w:t>
      </w:r>
    </w:p>
    <w:p w14:paraId="1E31D56C"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如果供应商实质上不符合报价资格，即使参加报价并交纳各种费用，采购单位可以随时取消其报价或成交资格，采购单位对该供应商的一切损失概不负责。</w:t>
      </w:r>
    </w:p>
    <w:p w14:paraId="78D552FE"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成交无效的，发出的成交通知书和签订的合同自始没有法律约束力，但不影响合同中存在的有关解决争议方法的条款的效力。</w:t>
      </w:r>
    </w:p>
    <w:p w14:paraId="2ADDD468"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本采购文件所有的附件与本采购文件具有同等效力。</w:t>
      </w:r>
    </w:p>
    <w:p w14:paraId="1B2A769F" w14:textId="77777777" w:rsidR="008D59AE" w:rsidRDefault="008B758C">
      <w:pPr>
        <w:widowControl/>
        <w:jc w:val="left"/>
        <w:rPr>
          <w:rFonts w:ascii="Times New Roman" w:eastAsia="宋体" w:hAnsi="Times New Roman" w:cs="Times New Roman"/>
        </w:rPr>
      </w:pPr>
      <w:r>
        <w:rPr>
          <w:rFonts w:ascii="Times New Roman" w:eastAsia="宋体" w:hAnsi="Times New Roman" w:cs="Times New Roman"/>
        </w:rPr>
        <w:br w:type="page"/>
      </w:r>
    </w:p>
    <w:p w14:paraId="47156743" w14:textId="77777777" w:rsidR="008D59AE" w:rsidRDefault="008B758C">
      <w:pPr>
        <w:jc w:val="center"/>
        <w:outlineLvl w:val="0"/>
        <w:rPr>
          <w:rFonts w:ascii="黑体" w:eastAsia="黑体" w:hAnsi="黑体"/>
          <w:b/>
          <w:bCs/>
          <w:sz w:val="44"/>
          <w:szCs w:val="44"/>
        </w:rPr>
      </w:pPr>
      <w:bookmarkStart w:id="57" w:name="_Toc234226114"/>
      <w:r>
        <w:rPr>
          <w:rFonts w:ascii="黑体" w:eastAsia="黑体" w:hAnsi="黑体" w:hint="eastAsia"/>
          <w:b/>
          <w:bCs/>
          <w:sz w:val="44"/>
          <w:szCs w:val="44"/>
        </w:rPr>
        <w:lastRenderedPageBreak/>
        <w:t>第二章 报价</w:t>
      </w:r>
      <w:r>
        <w:rPr>
          <w:rFonts w:ascii="黑体" w:eastAsia="黑体" w:hAnsi="黑体"/>
          <w:b/>
          <w:bCs/>
          <w:sz w:val="44"/>
          <w:szCs w:val="44"/>
        </w:rPr>
        <w:t>文件格式</w:t>
      </w:r>
      <w:bookmarkEnd w:id="57"/>
    </w:p>
    <w:p w14:paraId="1B274358" w14:textId="77777777" w:rsidR="008D59AE" w:rsidRDefault="008B758C">
      <w:pPr>
        <w:widowControl/>
        <w:jc w:val="left"/>
        <w:rPr>
          <w:rFonts w:ascii="宋体" w:eastAsia="宋体" w:hAnsi="宋体"/>
        </w:rPr>
      </w:pPr>
      <w:r>
        <w:rPr>
          <w:rFonts w:ascii="宋体" w:eastAsia="宋体" w:hAnsi="宋体"/>
        </w:rPr>
        <w:br w:type="page"/>
      </w:r>
    </w:p>
    <w:p w14:paraId="4C4F3DD1" w14:textId="77777777" w:rsidR="008D59AE" w:rsidRDefault="008B758C">
      <w:pPr>
        <w:spacing w:line="360" w:lineRule="auto"/>
        <w:rPr>
          <w:rFonts w:ascii="宋体" w:eastAsia="宋体" w:hAnsi="宋体"/>
          <w:sz w:val="24"/>
          <w:szCs w:val="24"/>
        </w:rPr>
      </w:pPr>
      <w:r>
        <w:rPr>
          <w:rFonts w:ascii="宋体" w:eastAsia="宋体" w:hAnsi="宋体" w:hint="eastAsia"/>
          <w:sz w:val="24"/>
          <w:szCs w:val="24"/>
        </w:rPr>
        <w:lastRenderedPageBreak/>
        <w:t>项目编号：</w:t>
      </w:r>
      <w:r>
        <w:rPr>
          <w:rFonts w:ascii="宋体" w:eastAsia="宋体" w:hAnsi="宋体"/>
          <w:sz w:val="24"/>
          <w:szCs w:val="24"/>
          <w:u w:val="single"/>
        </w:rPr>
        <w:t xml:space="preserve">             </w:t>
      </w:r>
      <w:r>
        <w:rPr>
          <w:rFonts w:ascii="宋体" w:eastAsia="宋体" w:hAnsi="宋体"/>
          <w:sz w:val="24"/>
          <w:szCs w:val="24"/>
        </w:rPr>
        <w:t xml:space="preserve">                             </w:t>
      </w:r>
      <w:r>
        <w:rPr>
          <w:rFonts w:ascii="宋体" w:eastAsia="宋体" w:hAnsi="宋体" w:hint="eastAsia"/>
          <w:sz w:val="24"/>
          <w:szCs w:val="24"/>
        </w:rPr>
        <w:t>正（或副）本</w:t>
      </w:r>
    </w:p>
    <w:p w14:paraId="17035345" w14:textId="77777777" w:rsidR="008D59AE" w:rsidRDefault="008D59AE">
      <w:pPr>
        <w:spacing w:line="360" w:lineRule="auto"/>
        <w:rPr>
          <w:rFonts w:ascii="宋体" w:eastAsia="宋体" w:hAnsi="宋体"/>
          <w:sz w:val="24"/>
          <w:szCs w:val="24"/>
        </w:rPr>
      </w:pPr>
    </w:p>
    <w:p w14:paraId="759E3775" w14:textId="77777777" w:rsidR="008D59AE" w:rsidRDefault="008D59AE">
      <w:pPr>
        <w:spacing w:line="360" w:lineRule="auto"/>
        <w:rPr>
          <w:rFonts w:ascii="宋体" w:eastAsia="宋体" w:hAnsi="宋体"/>
          <w:sz w:val="24"/>
          <w:szCs w:val="24"/>
        </w:rPr>
      </w:pPr>
    </w:p>
    <w:p w14:paraId="51C288F3" w14:textId="77777777" w:rsidR="008D59AE" w:rsidRDefault="008B758C">
      <w:pPr>
        <w:spacing w:line="360" w:lineRule="auto"/>
        <w:jc w:val="center"/>
        <w:rPr>
          <w:rFonts w:ascii="宋体" w:eastAsia="宋体" w:hAnsi="宋体"/>
          <w:sz w:val="28"/>
          <w:szCs w:val="28"/>
          <w:u w:val="single"/>
        </w:rPr>
      </w:pPr>
      <w:r>
        <w:rPr>
          <w:rFonts w:ascii="宋体" w:eastAsia="宋体" w:hAnsi="宋体" w:hint="eastAsia"/>
          <w:sz w:val="28"/>
          <w:szCs w:val="28"/>
          <w:u w:val="single"/>
        </w:rPr>
        <w:t xml:space="preserve"> </w:t>
      </w:r>
      <w:r>
        <w:rPr>
          <w:rFonts w:ascii="宋体" w:eastAsia="宋体" w:hAnsi="宋体"/>
          <w:sz w:val="28"/>
          <w:szCs w:val="28"/>
          <w:u w:val="single"/>
        </w:rPr>
        <w:t xml:space="preserve"> </w:t>
      </w:r>
      <w:r>
        <w:rPr>
          <w:rFonts w:ascii="宋体" w:eastAsia="宋体" w:hAnsi="宋体" w:hint="eastAsia"/>
          <w:sz w:val="28"/>
          <w:szCs w:val="28"/>
          <w:u w:val="single"/>
        </w:rPr>
        <w:t>（项目名称）</w:t>
      </w:r>
      <w:r>
        <w:rPr>
          <w:rFonts w:ascii="宋体" w:eastAsia="宋体" w:hAnsi="宋体"/>
          <w:sz w:val="28"/>
          <w:szCs w:val="28"/>
          <w:u w:val="single"/>
        </w:rPr>
        <w:t xml:space="preserve">  </w:t>
      </w:r>
    </w:p>
    <w:p w14:paraId="2F0CBF73" w14:textId="77777777" w:rsidR="008D59AE" w:rsidRDefault="008D59AE">
      <w:pPr>
        <w:spacing w:line="360" w:lineRule="auto"/>
        <w:rPr>
          <w:rFonts w:ascii="宋体" w:eastAsia="宋体" w:hAnsi="宋体"/>
          <w:sz w:val="24"/>
          <w:szCs w:val="24"/>
        </w:rPr>
      </w:pPr>
    </w:p>
    <w:p w14:paraId="17196B35" w14:textId="77777777" w:rsidR="008D59AE" w:rsidRDefault="008D59AE">
      <w:pPr>
        <w:spacing w:line="360" w:lineRule="auto"/>
        <w:rPr>
          <w:rFonts w:ascii="宋体" w:eastAsia="宋体" w:hAnsi="宋体"/>
          <w:sz w:val="24"/>
          <w:szCs w:val="24"/>
        </w:rPr>
      </w:pPr>
    </w:p>
    <w:p w14:paraId="45328E38" w14:textId="77777777" w:rsidR="008D59AE" w:rsidRDefault="008D59AE">
      <w:pPr>
        <w:spacing w:line="360" w:lineRule="auto"/>
        <w:rPr>
          <w:rFonts w:ascii="宋体" w:eastAsia="宋体" w:hAnsi="宋体"/>
          <w:sz w:val="24"/>
          <w:szCs w:val="24"/>
        </w:rPr>
      </w:pPr>
    </w:p>
    <w:p w14:paraId="3F86DC80" w14:textId="77777777" w:rsidR="008D59AE" w:rsidRDefault="008D59AE">
      <w:pPr>
        <w:spacing w:line="360" w:lineRule="auto"/>
        <w:rPr>
          <w:rFonts w:ascii="宋体" w:eastAsia="宋体" w:hAnsi="宋体"/>
          <w:sz w:val="24"/>
          <w:szCs w:val="24"/>
        </w:rPr>
      </w:pPr>
    </w:p>
    <w:p w14:paraId="33C5F264" w14:textId="77777777" w:rsidR="008D59AE" w:rsidRDefault="008B758C">
      <w:pPr>
        <w:spacing w:line="360" w:lineRule="auto"/>
        <w:jc w:val="center"/>
        <w:rPr>
          <w:rFonts w:ascii="宋体" w:eastAsia="宋体" w:hAnsi="宋体"/>
          <w:sz w:val="44"/>
          <w:szCs w:val="44"/>
        </w:rPr>
      </w:pPr>
      <w:r>
        <w:rPr>
          <w:rFonts w:ascii="宋体" w:eastAsia="宋体" w:hAnsi="宋体" w:hint="eastAsia"/>
          <w:sz w:val="44"/>
          <w:szCs w:val="44"/>
        </w:rPr>
        <w:t>报 价 文 件</w:t>
      </w:r>
    </w:p>
    <w:p w14:paraId="4BF0C2A4" w14:textId="77777777" w:rsidR="008D59AE" w:rsidRDefault="008B758C">
      <w:pPr>
        <w:spacing w:line="360" w:lineRule="auto"/>
        <w:jc w:val="center"/>
        <w:outlineLvl w:val="1"/>
        <w:rPr>
          <w:rFonts w:ascii="宋体" w:eastAsia="宋体" w:hAnsi="宋体"/>
          <w:b/>
          <w:sz w:val="32"/>
          <w:szCs w:val="32"/>
        </w:rPr>
      </w:pPr>
      <w:bookmarkStart w:id="58" w:name="_Toc234226115"/>
      <w:r>
        <w:rPr>
          <w:rFonts w:ascii="宋体" w:eastAsia="宋体" w:hAnsi="宋体" w:hint="eastAsia"/>
          <w:b/>
          <w:sz w:val="32"/>
          <w:szCs w:val="32"/>
        </w:rPr>
        <w:t>价格文件</w:t>
      </w:r>
      <w:bookmarkEnd w:id="58"/>
    </w:p>
    <w:p w14:paraId="6E67DF06" w14:textId="77777777" w:rsidR="008D59AE" w:rsidRDefault="008D59AE">
      <w:pPr>
        <w:spacing w:line="360" w:lineRule="auto"/>
        <w:rPr>
          <w:rFonts w:ascii="宋体" w:eastAsia="宋体" w:hAnsi="宋体"/>
          <w:sz w:val="24"/>
          <w:szCs w:val="24"/>
        </w:rPr>
      </w:pPr>
    </w:p>
    <w:p w14:paraId="21E3D408" w14:textId="77777777" w:rsidR="008D59AE" w:rsidRDefault="008D59AE">
      <w:pPr>
        <w:spacing w:line="360" w:lineRule="auto"/>
        <w:rPr>
          <w:rFonts w:ascii="宋体" w:eastAsia="宋体" w:hAnsi="宋体"/>
          <w:sz w:val="24"/>
          <w:szCs w:val="24"/>
        </w:rPr>
      </w:pPr>
    </w:p>
    <w:p w14:paraId="3C49EB48" w14:textId="77777777" w:rsidR="008D59AE" w:rsidRDefault="008D59AE">
      <w:pPr>
        <w:spacing w:line="360" w:lineRule="auto"/>
        <w:rPr>
          <w:rFonts w:ascii="宋体" w:eastAsia="宋体" w:hAnsi="宋体"/>
          <w:sz w:val="24"/>
          <w:szCs w:val="24"/>
        </w:rPr>
      </w:pPr>
    </w:p>
    <w:p w14:paraId="7AD401B8" w14:textId="77777777" w:rsidR="008D59AE" w:rsidRDefault="008D59AE">
      <w:pPr>
        <w:spacing w:line="360" w:lineRule="auto"/>
        <w:rPr>
          <w:rFonts w:ascii="宋体" w:eastAsia="宋体" w:hAnsi="宋体"/>
          <w:sz w:val="24"/>
          <w:szCs w:val="24"/>
        </w:rPr>
      </w:pPr>
    </w:p>
    <w:p w14:paraId="3252E482" w14:textId="77777777" w:rsidR="008D59AE" w:rsidRDefault="008D59AE">
      <w:pPr>
        <w:spacing w:line="360" w:lineRule="auto"/>
        <w:rPr>
          <w:rFonts w:ascii="宋体" w:eastAsia="宋体" w:hAnsi="宋体"/>
          <w:sz w:val="24"/>
          <w:szCs w:val="24"/>
        </w:rPr>
      </w:pPr>
    </w:p>
    <w:p w14:paraId="31152206" w14:textId="77777777" w:rsidR="008D59AE" w:rsidRDefault="008D59AE">
      <w:pPr>
        <w:spacing w:line="360" w:lineRule="auto"/>
        <w:rPr>
          <w:rFonts w:ascii="宋体" w:eastAsia="宋体" w:hAnsi="宋体"/>
          <w:sz w:val="24"/>
          <w:szCs w:val="24"/>
        </w:rPr>
      </w:pPr>
    </w:p>
    <w:p w14:paraId="12C70F02" w14:textId="77777777" w:rsidR="008D59AE" w:rsidRDefault="008D59AE">
      <w:pPr>
        <w:spacing w:line="360" w:lineRule="auto"/>
        <w:rPr>
          <w:rFonts w:ascii="宋体" w:eastAsia="宋体" w:hAnsi="宋体"/>
          <w:sz w:val="24"/>
          <w:szCs w:val="24"/>
        </w:rPr>
      </w:pPr>
    </w:p>
    <w:p w14:paraId="7997767F" w14:textId="77777777" w:rsidR="008D59AE" w:rsidRDefault="008D59AE">
      <w:pPr>
        <w:spacing w:line="360" w:lineRule="auto"/>
        <w:rPr>
          <w:rFonts w:ascii="宋体" w:eastAsia="宋体" w:hAnsi="宋体"/>
          <w:sz w:val="24"/>
          <w:szCs w:val="24"/>
        </w:rPr>
      </w:pPr>
    </w:p>
    <w:p w14:paraId="42A9DDDF" w14:textId="77777777" w:rsidR="008D59AE" w:rsidRDefault="008D59AE">
      <w:pPr>
        <w:spacing w:line="360" w:lineRule="auto"/>
        <w:rPr>
          <w:rFonts w:ascii="宋体" w:eastAsia="宋体" w:hAnsi="宋体"/>
          <w:sz w:val="24"/>
          <w:szCs w:val="24"/>
        </w:rPr>
      </w:pPr>
    </w:p>
    <w:p w14:paraId="09B1980B" w14:textId="77777777" w:rsidR="008D59AE" w:rsidRDefault="008D59AE">
      <w:pPr>
        <w:spacing w:line="360" w:lineRule="auto"/>
        <w:rPr>
          <w:rFonts w:ascii="宋体" w:eastAsia="宋体" w:hAnsi="宋体"/>
          <w:sz w:val="24"/>
          <w:szCs w:val="24"/>
        </w:rPr>
      </w:pPr>
    </w:p>
    <w:p w14:paraId="7D22A447" w14:textId="77777777" w:rsidR="008D59AE" w:rsidRDefault="008D59AE">
      <w:pPr>
        <w:spacing w:line="360" w:lineRule="auto"/>
        <w:rPr>
          <w:rFonts w:ascii="宋体" w:eastAsia="宋体" w:hAnsi="宋体"/>
          <w:sz w:val="24"/>
          <w:szCs w:val="24"/>
        </w:rPr>
      </w:pPr>
    </w:p>
    <w:p w14:paraId="3505202B" w14:textId="77777777" w:rsidR="008D59AE" w:rsidRDefault="008D59AE">
      <w:pPr>
        <w:spacing w:line="360" w:lineRule="auto"/>
        <w:rPr>
          <w:rFonts w:ascii="宋体" w:eastAsia="宋体" w:hAnsi="宋体"/>
          <w:sz w:val="24"/>
          <w:szCs w:val="24"/>
        </w:rPr>
      </w:pPr>
    </w:p>
    <w:p w14:paraId="20AFEC83" w14:textId="77777777" w:rsidR="008D59AE" w:rsidRDefault="008D59AE">
      <w:pPr>
        <w:spacing w:line="360" w:lineRule="auto"/>
        <w:rPr>
          <w:rFonts w:ascii="宋体" w:eastAsia="宋体" w:hAnsi="宋体"/>
          <w:sz w:val="24"/>
          <w:szCs w:val="24"/>
        </w:rPr>
      </w:pPr>
    </w:p>
    <w:p w14:paraId="18111DBB" w14:textId="77777777" w:rsidR="008D59AE" w:rsidRDefault="008B758C">
      <w:pPr>
        <w:spacing w:line="360" w:lineRule="auto"/>
        <w:jc w:val="center"/>
        <w:rPr>
          <w:rFonts w:ascii="宋体" w:eastAsia="宋体" w:hAnsi="宋体"/>
          <w:sz w:val="24"/>
          <w:szCs w:val="24"/>
        </w:rPr>
      </w:pPr>
      <w:r>
        <w:rPr>
          <w:rFonts w:ascii="宋体" w:eastAsia="宋体" w:hAnsi="宋体" w:hint="eastAsia"/>
          <w:sz w:val="24"/>
          <w:szCs w:val="24"/>
        </w:rPr>
        <w:t>供应商：</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（盖单位章）</w:t>
      </w:r>
    </w:p>
    <w:p w14:paraId="63AE54FD" w14:textId="77777777" w:rsidR="008D59AE" w:rsidRDefault="008B758C">
      <w:pPr>
        <w:spacing w:line="360" w:lineRule="auto"/>
        <w:jc w:val="center"/>
        <w:rPr>
          <w:rFonts w:ascii="宋体" w:eastAsia="宋体" w:hAnsi="宋体"/>
          <w:sz w:val="24"/>
          <w:szCs w:val="24"/>
        </w:rPr>
      </w:pPr>
      <w:r>
        <w:rPr>
          <w:rFonts w:ascii="宋体" w:eastAsia="宋体" w:hAnsi="宋体" w:hint="eastAsia"/>
          <w:sz w:val="24"/>
          <w:szCs w:val="24"/>
        </w:rPr>
        <w:t>法定代表人/负责人或其委托代理人：</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（签字）</w:t>
      </w:r>
    </w:p>
    <w:p w14:paraId="31FF67BF" w14:textId="77777777" w:rsidR="008D59AE" w:rsidRDefault="008B758C">
      <w:pPr>
        <w:spacing w:line="360" w:lineRule="auto"/>
        <w:jc w:val="center"/>
        <w:rPr>
          <w:rFonts w:ascii="宋体" w:eastAsia="宋体" w:hAnsi="宋体"/>
          <w:sz w:val="24"/>
          <w:szCs w:val="24"/>
        </w:rPr>
      </w:pP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年</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月</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日</w:t>
      </w:r>
    </w:p>
    <w:p w14:paraId="2E3BCB33" w14:textId="77777777" w:rsidR="008D59AE" w:rsidRDefault="008B758C">
      <w:pPr>
        <w:widowControl/>
        <w:spacing w:line="360" w:lineRule="auto"/>
        <w:jc w:val="left"/>
        <w:rPr>
          <w:rFonts w:ascii="宋体" w:eastAsia="宋体" w:hAnsi="宋体"/>
          <w:sz w:val="24"/>
          <w:szCs w:val="24"/>
        </w:rPr>
      </w:pPr>
      <w:r>
        <w:rPr>
          <w:rFonts w:ascii="宋体" w:eastAsia="宋体" w:hAnsi="宋体"/>
          <w:sz w:val="24"/>
          <w:szCs w:val="24"/>
        </w:rPr>
        <w:br w:type="page"/>
      </w:r>
    </w:p>
    <w:p w14:paraId="46EF41F0" w14:textId="77777777" w:rsidR="008D59AE" w:rsidRDefault="008B758C">
      <w:pPr>
        <w:spacing w:line="360" w:lineRule="auto"/>
        <w:jc w:val="center"/>
        <w:outlineLvl w:val="2"/>
        <w:rPr>
          <w:rFonts w:ascii="宋体" w:eastAsia="宋体" w:hAnsi="宋体"/>
          <w:b/>
          <w:sz w:val="32"/>
          <w:szCs w:val="32"/>
        </w:rPr>
      </w:pPr>
      <w:bookmarkStart w:id="59" w:name="_Toc74751942"/>
      <w:bookmarkStart w:id="60" w:name="_Toc75247482"/>
      <w:bookmarkStart w:id="61" w:name="_Toc78810855"/>
      <w:bookmarkStart w:id="62" w:name="_Toc133138761"/>
      <w:r>
        <w:rPr>
          <w:rFonts w:ascii="宋体" w:eastAsia="宋体" w:hAnsi="宋体" w:hint="eastAsia"/>
          <w:b/>
          <w:sz w:val="32"/>
          <w:szCs w:val="32"/>
        </w:rPr>
        <w:lastRenderedPageBreak/>
        <w:t>目录</w:t>
      </w:r>
      <w:bookmarkEnd w:id="59"/>
      <w:bookmarkEnd w:id="60"/>
      <w:bookmarkEnd w:id="61"/>
      <w:bookmarkEnd w:id="62"/>
    </w:p>
    <w:p w14:paraId="63C168EE" w14:textId="77777777" w:rsidR="008D59AE" w:rsidRDefault="008B758C">
      <w:pPr>
        <w:spacing w:line="360" w:lineRule="auto"/>
        <w:ind w:firstLineChars="200" w:firstLine="420"/>
        <w:rPr>
          <w:rFonts w:ascii="宋体" w:eastAsia="宋体" w:hAnsi="宋体"/>
        </w:rPr>
      </w:pPr>
      <w:r>
        <w:rPr>
          <w:rFonts w:ascii="宋体" w:eastAsia="宋体" w:hAnsi="宋体" w:hint="eastAsia"/>
        </w:rPr>
        <w:t>为便于评审小组查阅文件，请供应商自行编制目录。</w:t>
      </w:r>
    </w:p>
    <w:p w14:paraId="0DE35D03" w14:textId="77777777" w:rsidR="008D59AE" w:rsidRDefault="008B758C">
      <w:pPr>
        <w:spacing w:line="360" w:lineRule="auto"/>
        <w:rPr>
          <w:rFonts w:ascii="宋体" w:eastAsia="宋体" w:hAnsi="宋体" w:cs="Times New Roman"/>
          <w:color w:val="000000"/>
          <w:szCs w:val="20"/>
        </w:rPr>
      </w:pPr>
      <w:r>
        <w:rPr>
          <w:rFonts w:ascii="宋体" w:eastAsia="宋体" w:hAnsi="宋体" w:cs="Times New Roman"/>
          <w:color w:val="000000"/>
          <w:szCs w:val="20"/>
        </w:rPr>
        <w:br w:type="page"/>
      </w:r>
    </w:p>
    <w:p w14:paraId="6673FACE" w14:textId="77777777" w:rsidR="008D59AE" w:rsidRDefault="008B758C">
      <w:pPr>
        <w:spacing w:line="360" w:lineRule="auto"/>
        <w:jc w:val="left"/>
        <w:outlineLvl w:val="1"/>
        <w:rPr>
          <w:rFonts w:ascii="宋体" w:eastAsia="宋体" w:hAnsi="宋体"/>
          <w:b/>
          <w:sz w:val="32"/>
          <w:szCs w:val="32"/>
        </w:rPr>
      </w:pPr>
      <w:bookmarkStart w:id="63" w:name="_Toc78810856"/>
      <w:bookmarkStart w:id="64" w:name="_Toc75247483"/>
      <w:bookmarkStart w:id="65" w:name="_Toc234226116"/>
      <w:r>
        <w:rPr>
          <w:rFonts w:ascii="宋体" w:eastAsia="宋体" w:hAnsi="宋体" w:hint="eastAsia"/>
          <w:b/>
          <w:sz w:val="32"/>
          <w:szCs w:val="32"/>
        </w:rPr>
        <w:lastRenderedPageBreak/>
        <w:t>价格部分</w:t>
      </w:r>
      <w:bookmarkEnd w:id="63"/>
      <w:bookmarkEnd w:id="64"/>
      <w:bookmarkEnd w:id="65"/>
    </w:p>
    <w:p w14:paraId="0A698BF4" w14:textId="77777777" w:rsidR="008D59AE" w:rsidRDefault="008B758C">
      <w:pPr>
        <w:spacing w:line="360" w:lineRule="auto"/>
        <w:jc w:val="center"/>
        <w:outlineLvl w:val="2"/>
        <w:rPr>
          <w:rFonts w:ascii="宋体" w:eastAsia="宋体" w:hAnsi="宋体"/>
          <w:b/>
          <w:sz w:val="32"/>
          <w:szCs w:val="32"/>
        </w:rPr>
      </w:pPr>
      <w:bookmarkStart w:id="66" w:name="_Toc75247484"/>
      <w:bookmarkStart w:id="67" w:name="_Toc78810857"/>
      <w:bookmarkStart w:id="68" w:name="_Toc133138763"/>
      <w:r>
        <w:rPr>
          <w:rFonts w:ascii="宋体" w:eastAsia="宋体" w:hAnsi="宋体" w:hint="eastAsia"/>
          <w:b/>
          <w:sz w:val="32"/>
          <w:szCs w:val="32"/>
        </w:rPr>
        <w:t>响应函</w:t>
      </w:r>
      <w:bookmarkEnd w:id="66"/>
      <w:bookmarkEnd w:id="67"/>
      <w:bookmarkEnd w:id="68"/>
    </w:p>
    <w:p w14:paraId="0E2ABE53" w14:textId="77777777" w:rsidR="008D59AE" w:rsidRDefault="008B758C">
      <w:pPr>
        <w:spacing w:line="360" w:lineRule="auto"/>
        <w:rPr>
          <w:rFonts w:ascii="Times New Roman" w:eastAsia="宋体" w:hAnsi="Times New Roman" w:cs="Times New Roman"/>
          <w:u w:val="single"/>
        </w:rPr>
      </w:pPr>
      <w:r>
        <w:rPr>
          <w:rFonts w:ascii="Times New Roman" w:eastAsia="宋体" w:hAnsi="Times New Roman" w:cs="Times New Roman"/>
        </w:rPr>
        <w:t>致：</w:t>
      </w:r>
      <w:r>
        <w:rPr>
          <w:rFonts w:ascii="Times New Roman" w:eastAsia="宋体" w:hAnsi="Times New Roman" w:cs="Times New Roman"/>
          <w:u w:val="single"/>
        </w:rPr>
        <w:t xml:space="preserve">               </w:t>
      </w:r>
    </w:p>
    <w:p w14:paraId="18D42FDA" w14:textId="77777777" w:rsidR="008D59AE" w:rsidRDefault="008B758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根据贵方编号为</w:t>
      </w:r>
      <w:r>
        <w:rPr>
          <w:rFonts w:ascii="Times New Roman" w:eastAsia="宋体" w:hAnsi="Times New Roman" w:cs="Times New Roman"/>
          <w:u w:val="single"/>
        </w:rPr>
        <w:t xml:space="preserve">               </w:t>
      </w:r>
      <w:r>
        <w:rPr>
          <w:rFonts w:ascii="Times New Roman" w:eastAsia="宋体" w:hAnsi="Times New Roman" w:cs="Times New Roman"/>
        </w:rPr>
        <w:t>的</w:t>
      </w:r>
      <w:r>
        <w:rPr>
          <w:rFonts w:ascii="Times New Roman" w:eastAsia="宋体" w:hAnsi="Times New Roman" w:cs="Times New Roman"/>
          <w:u w:val="single"/>
        </w:rPr>
        <w:t xml:space="preserve">                  </w:t>
      </w:r>
      <w:r>
        <w:rPr>
          <w:rFonts w:ascii="Times New Roman" w:eastAsia="宋体" w:hAnsi="Times New Roman" w:cs="Times New Roman"/>
        </w:rPr>
        <w:t>项目的采购文件及本次采购的补遗文件，我方已详细审核了全部采购文件及有关附件。我方完全理解并同意放弃对这方面有不明及误解的权利。</w:t>
      </w:r>
    </w:p>
    <w:p w14:paraId="1F3C6C6E" w14:textId="77777777" w:rsidR="008D59AE" w:rsidRDefault="008B758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我方保证遵守有关法律法规和采购文件的有关规定；保证服从采购有关议程事项安排，服从采购有关会议现场纪律。若有违反，同意被废除报价资料并接受处罚。</w:t>
      </w:r>
    </w:p>
    <w:p w14:paraId="6C186E35" w14:textId="77777777" w:rsidR="008D59AE" w:rsidRDefault="008B758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我方已按采购文件规定的形式和金额提交响应担保，并且保证所提交的保证金是从我方基本账户汇出，银行保函是由我方基本账户开户银行所在网点或其上级银行机构出具，如不按上述原则提交响应担保，贵方有权取消我方的中选资格或单方面终止合同，由此造成的责任由我方承担。</w:t>
      </w:r>
    </w:p>
    <w:p w14:paraId="0048D494" w14:textId="77777777" w:rsidR="008D59AE" w:rsidRDefault="008B758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rPr>
        <w:t>我方同意所递交的报价文件在采购文件规定的有效期内有效，在此期间，若我方中选，我方将受此约束。如果我方在报价有效期内撤回报价或放弃中选资格，或在中选后未能在规定时间内提交履约担保或拒绝与采购单位签订合同，我方的响应担保将全额没收，贵方可取消我方中选资格，另选中选单位，给贵方造成的损失超过我方响应担保金额的，贵方还有权要求我方对超过部分进行赔偿。</w:t>
      </w:r>
    </w:p>
    <w:p w14:paraId="050FE5D8" w14:textId="77777777" w:rsidR="008D59AE" w:rsidRDefault="008B758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4.</w:t>
      </w:r>
      <w:r>
        <w:rPr>
          <w:rFonts w:ascii="Times New Roman" w:eastAsia="宋体" w:hAnsi="Times New Roman" w:cs="Times New Roman"/>
        </w:rPr>
        <w:t>若我方中选，我方将按采购文件规定提交采购单位认可的履约担保。</w:t>
      </w:r>
    </w:p>
    <w:p w14:paraId="4DF14C29" w14:textId="77777777" w:rsidR="008D59AE" w:rsidRDefault="008B758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5.</w:t>
      </w:r>
      <w:r>
        <w:rPr>
          <w:rFonts w:ascii="Times New Roman" w:eastAsia="宋体" w:hAnsi="Times New Roman" w:cs="Times New Roman"/>
        </w:rPr>
        <w:t>我方同意按照贵方要求提供与本采购项目有关的一切数据或资料，完全理解贵方不一定接受最低的报价或收到的任何报价。</w:t>
      </w:r>
    </w:p>
    <w:p w14:paraId="3D03AE0D" w14:textId="77777777" w:rsidR="008D59AE" w:rsidRDefault="008B758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6.</w:t>
      </w:r>
      <w:r>
        <w:rPr>
          <w:rFonts w:ascii="Times New Roman" w:eastAsia="宋体" w:hAnsi="Times New Roman" w:cs="Times New Roman"/>
        </w:rPr>
        <w:t>我方保证报价文件内容无任何虚假。若评审过程中查有虚假，同意作无效标或废标处理，并被没收响应担保；若中选后查有虚假，同意被废除授标并被没收响应担保。</w:t>
      </w:r>
    </w:p>
    <w:p w14:paraId="513904A9" w14:textId="77777777" w:rsidR="008D59AE" w:rsidRDefault="008B758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供应商名称：</w:t>
      </w:r>
      <w:r>
        <w:rPr>
          <w:rFonts w:ascii="Times New Roman" w:eastAsia="宋体" w:hAnsi="Times New Roman" w:cs="Times New Roman"/>
          <w:u w:val="single"/>
        </w:rPr>
        <w:t xml:space="preserve">                             </w:t>
      </w:r>
      <w:r>
        <w:rPr>
          <w:rFonts w:ascii="Times New Roman" w:eastAsia="宋体" w:hAnsi="Times New Roman" w:cs="Times New Roman"/>
        </w:rPr>
        <w:t>（盖章）</w:t>
      </w:r>
    </w:p>
    <w:p w14:paraId="13749C5E" w14:textId="77777777" w:rsidR="008D59AE" w:rsidRDefault="008B758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供应商代表：</w:t>
      </w:r>
      <w:r>
        <w:rPr>
          <w:rFonts w:ascii="Times New Roman" w:eastAsia="宋体" w:hAnsi="Times New Roman" w:cs="Times New Roman"/>
          <w:u w:val="single"/>
        </w:rPr>
        <w:t xml:space="preserve">                             </w:t>
      </w:r>
      <w:r>
        <w:rPr>
          <w:rFonts w:ascii="Times New Roman" w:eastAsia="宋体" w:hAnsi="Times New Roman" w:cs="Times New Roman"/>
        </w:rPr>
        <w:t>（签字或盖章）</w:t>
      </w:r>
    </w:p>
    <w:p w14:paraId="7B9F74DF" w14:textId="77777777" w:rsidR="008D59AE" w:rsidRDefault="008B758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联系地址：</w:t>
      </w:r>
      <w:r>
        <w:rPr>
          <w:rFonts w:ascii="Times New Roman" w:eastAsia="宋体" w:hAnsi="Times New Roman" w:cs="Times New Roman"/>
          <w:u w:val="single"/>
        </w:rPr>
        <w:t xml:space="preserve">                               </w:t>
      </w:r>
    </w:p>
    <w:p w14:paraId="2F538E17" w14:textId="77777777" w:rsidR="008D59AE" w:rsidRDefault="008B758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联系电话：</w:t>
      </w:r>
      <w:r>
        <w:rPr>
          <w:rFonts w:ascii="Times New Roman" w:eastAsia="宋体" w:hAnsi="Times New Roman" w:cs="Times New Roman"/>
          <w:u w:val="single"/>
        </w:rPr>
        <w:t xml:space="preserve">                               </w:t>
      </w:r>
    </w:p>
    <w:p w14:paraId="337EE498" w14:textId="77777777" w:rsidR="008D59AE" w:rsidRDefault="008B758C">
      <w:pPr>
        <w:spacing w:line="360" w:lineRule="auto"/>
        <w:ind w:firstLineChars="200" w:firstLine="420"/>
        <w:rPr>
          <w:rFonts w:ascii="Times New Roman" w:eastAsia="宋体" w:hAnsi="Times New Roman" w:cs="Times New Roman"/>
          <w:u w:val="single"/>
        </w:rPr>
      </w:pPr>
      <w:r>
        <w:rPr>
          <w:rFonts w:ascii="Times New Roman" w:eastAsia="宋体" w:hAnsi="Times New Roman" w:cs="Times New Roman"/>
        </w:rPr>
        <w:t>日期：</w:t>
      </w:r>
      <w:r>
        <w:rPr>
          <w:rFonts w:ascii="Times New Roman" w:eastAsia="宋体" w:hAnsi="Times New Roman" w:cs="Times New Roman"/>
          <w:u w:val="single"/>
        </w:rPr>
        <w:t xml:space="preserve">                                   </w:t>
      </w:r>
      <w:r>
        <w:rPr>
          <w:rFonts w:ascii="Times New Roman" w:eastAsia="宋体" w:hAnsi="Times New Roman" w:cs="Times New Roman"/>
        </w:rPr>
        <w:br w:type="page"/>
      </w:r>
    </w:p>
    <w:p w14:paraId="261465B3" w14:textId="77777777" w:rsidR="008D59AE" w:rsidRDefault="008B758C">
      <w:pPr>
        <w:tabs>
          <w:tab w:val="left" w:pos="7560"/>
        </w:tabs>
        <w:spacing w:line="360" w:lineRule="auto"/>
        <w:jc w:val="center"/>
        <w:outlineLvl w:val="2"/>
        <w:rPr>
          <w:rFonts w:ascii="宋体" w:eastAsia="宋体" w:hAnsi="宋体"/>
          <w:b/>
          <w:sz w:val="30"/>
          <w:szCs w:val="30"/>
        </w:rPr>
      </w:pPr>
      <w:bookmarkStart w:id="69" w:name="_Toc74751945"/>
      <w:bookmarkStart w:id="70" w:name="_Toc75247485"/>
      <w:bookmarkStart w:id="71" w:name="_Toc8284333"/>
      <w:bookmarkStart w:id="72" w:name="_Toc20405977"/>
      <w:bookmarkStart w:id="73" w:name="_Toc43470704"/>
      <w:bookmarkStart w:id="74" w:name="_Toc78810858"/>
      <w:bookmarkStart w:id="75" w:name="_Toc133138764"/>
      <w:r>
        <w:rPr>
          <w:rFonts w:ascii="宋体" w:eastAsia="宋体" w:hAnsi="宋体" w:hint="eastAsia"/>
          <w:b/>
          <w:sz w:val="32"/>
          <w:szCs w:val="32"/>
        </w:rPr>
        <w:lastRenderedPageBreak/>
        <w:t>报价一览表</w:t>
      </w:r>
      <w:bookmarkEnd w:id="69"/>
      <w:bookmarkEnd w:id="70"/>
      <w:bookmarkEnd w:id="71"/>
      <w:bookmarkEnd w:id="72"/>
      <w:bookmarkEnd w:id="73"/>
      <w:bookmarkEnd w:id="74"/>
      <w:bookmarkEnd w:id="75"/>
    </w:p>
    <w:p w14:paraId="778E4CA1" w14:textId="77777777" w:rsidR="008D59AE" w:rsidRDefault="008B758C">
      <w:pPr>
        <w:tabs>
          <w:tab w:val="left" w:pos="7560"/>
        </w:tabs>
        <w:spacing w:line="360" w:lineRule="auto"/>
        <w:ind w:firstLineChars="200" w:firstLine="560"/>
        <w:rPr>
          <w:rFonts w:ascii="宋体" w:eastAsia="宋体" w:hAnsi="宋体"/>
          <w:sz w:val="28"/>
        </w:rPr>
      </w:pPr>
      <w:r>
        <w:rPr>
          <w:rFonts w:ascii="宋体" w:eastAsia="宋体" w:hAnsi="宋体" w:hint="eastAsia"/>
          <w:sz w:val="28"/>
        </w:rPr>
        <w:t>采购单位：</w:t>
      </w:r>
    </w:p>
    <w:p w14:paraId="291EBD11" w14:textId="77777777" w:rsidR="008D59AE" w:rsidRDefault="008D59AE">
      <w:pPr>
        <w:tabs>
          <w:tab w:val="left" w:pos="7560"/>
        </w:tabs>
        <w:spacing w:line="360" w:lineRule="auto"/>
        <w:ind w:firstLineChars="200" w:firstLine="560"/>
        <w:rPr>
          <w:rFonts w:ascii="宋体" w:eastAsia="宋体" w:hAnsi="宋体"/>
          <w:sz w:val="28"/>
        </w:rPr>
      </w:pPr>
    </w:p>
    <w:p w14:paraId="1B480354" w14:textId="77777777" w:rsidR="008D59AE" w:rsidRDefault="008B758C">
      <w:pPr>
        <w:tabs>
          <w:tab w:val="left" w:pos="7560"/>
        </w:tabs>
        <w:spacing w:line="360" w:lineRule="auto"/>
        <w:ind w:firstLineChars="200" w:firstLine="560"/>
        <w:rPr>
          <w:rFonts w:ascii="宋体" w:eastAsia="宋体" w:hAnsi="宋体"/>
          <w:sz w:val="28"/>
        </w:rPr>
      </w:pPr>
      <w:r>
        <w:rPr>
          <w:rFonts w:ascii="宋体" w:eastAsia="宋体" w:hAnsi="宋体" w:hint="eastAsia"/>
          <w:sz w:val="28"/>
        </w:rPr>
        <w:t>项目名称：</w:t>
      </w:r>
    </w:p>
    <w:p w14:paraId="34B4724D" w14:textId="77777777" w:rsidR="008D59AE" w:rsidRDefault="008D59AE">
      <w:pPr>
        <w:tabs>
          <w:tab w:val="left" w:pos="7560"/>
        </w:tabs>
        <w:spacing w:line="360" w:lineRule="auto"/>
        <w:ind w:firstLineChars="200" w:firstLine="560"/>
        <w:rPr>
          <w:rFonts w:ascii="宋体" w:eastAsia="宋体" w:hAnsi="宋体"/>
          <w:sz w:val="28"/>
        </w:rPr>
      </w:pPr>
    </w:p>
    <w:p w14:paraId="0991C413" w14:textId="77777777" w:rsidR="008D59AE" w:rsidRDefault="008B758C">
      <w:pPr>
        <w:tabs>
          <w:tab w:val="left" w:pos="7560"/>
        </w:tabs>
        <w:spacing w:line="360" w:lineRule="auto"/>
        <w:ind w:firstLineChars="200" w:firstLine="560"/>
        <w:rPr>
          <w:rFonts w:ascii="宋体" w:eastAsia="宋体" w:hAnsi="宋体"/>
          <w:sz w:val="28"/>
        </w:rPr>
      </w:pPr>
      <w:r>
        <w:rPr>
          <w:rFonts w:ascii="宋体" w:eastAsia="宋体" w:hAnsi="宋体" w:hint="eastAsia"/>
          <w:sz w:val="28"/>
        </w:rPr>
        <w:t>总价（小写）：</w:t>
      </w:r>
    </w:p>
    <w:p w14:paraId="381BC70C" w14:textId="77777777" w:rsidR="008D59AE" w:rsidRDefault="008D59AE">
      <w:pPr>
        <w:tabs>
          <w:tab w:val="left" w:pos="7560"/>
        </w:tabs>
        <w:spacing w:line="360" w:lineRule="auto"/>
        <w:ind w:firstLineChars="200" w:firstLine="560"/>
        <w:rPr>
          <w:rFonts w:ascii="宋体" w:eastAsia="宋体" w:hAnsi="宋体"/>
          <w:sz w:val="28"/>
        </w:rPr>
      </w:pPr>
    </w:p>
    <w:p w14:paraId="1CAFEF67" w14:textId="77777777" w:rsidR="008D59AE" w:rsidRDefault="008B758C">
      <w:pPr>
        <w:tabs>
          <w:tab w:val="left" w:pos="7560"/>
        </w:tabs>
        <w:spacing w:line="360" w:lineRule="auto"/>
        <w:ind w:firstLineChars="200" w:firstLine="560"/>
        <w:rPr>
          <w:rFonts w:ascii="宋体" w:eastAsia="宋体" w:hAnsi="宋体"/>
          <w:sz w:val="28"/>
        </w:rPr>
      </w:pPr>
      <w:r>
        <w:rPr>
          <w:rFonts w:ascii="宋体" w:eastAsia="宋体" w:hAnsi="宋体" w:hint="eastAsia"/>
          <w:sz w:val="28"/>
        </w:rPr>
        <w:t xml:space="preserve">    （大写）：</w:t>
      </w:r>
    </w:p>
    <w:p w14:paraId="2480064E" w14:textId="77777777" w:rsidR="008D59AE" w:rsidRDefault="008D59AE">
      <w:pPr>
        <w:tabs>
          <w:tab w:val="left" w:pos="7560"/>
        </w:tabs>
        <w:spacing w:line="360" w:lineRule="auto"/>
        <w:ind w:firstLineChars="200" w:firstLine="560"/>
        <w:rPr>
          <w:rFonts w:ascii="宋体" w:eastAsia="宋体" w:hAnsi="宋体"/>
          <w:sz w:val="28"/>
        </w:rPr>
      </w:pPr>
    </w:p>
    <w:p w14:paraId="5E7EA78A" w14:textId="77777777" w:rsidR="008D59AE" w:rsidRDefault="008B758C">
      <w:pPr>
        <w:tabs>
          <w:tab w:val="left" w:pos="7560"/>
        </w:tabs>
        <w:spacing w:line="360" w:lineRule="auto"/>
        <w:ind w:firstLineChars="200" w:firstLine="560"/>
        <w:rPr>
          <w:rFonts w:ascii="宋体" w:eastAsia="宋体" w:hAnsi="宋体"/>
          <w:sz w:val="28"/>
        </w:rPr>
      </w:pPr>
      <w:r>
        <w:rPr>
          <w:rFonts w:ascii="宋体" w:eastAsia="宋体" w:hAnsi="宋体" w:hint="eastAsia"/>
          <w:sz w:val="28"/>
        </w:rPr>
        <w:t>发票税率：</w:t>
      </w:r>
    </w:p>
    <w:p w14:paraId="3BEE44BB" w14:textId="77777777" w:rsidR="008D59AE" w:rsidRDefault="008D59AE">
      <w:pPr>
        <w:tabs>
          <w:tab w:val="left" w:pos="7560"/>
        </w:tabs>
        <w:spacing w:line="360" w:lineRule="auto"/>
        <w:ind w:firstLineChars="200" w:firstLine="560"/>
        <w:rPr>
          <w:rFonts w:ascii="宋体" w:eastAsia="宋体" w:hAnsi="宋体"/>
          <w:sz w:val="28"/>
        </w:rPr>
      </w:pPr>
    </w:p>
    <w:p w14:paraId="3B736F77" w14:textId="77777777" w:rsidR="008D59AE" w:rsidRDefault="008B758C">
      <w:pPr>
        <w:tabs>
          <w:tab w:val="left" w:pos="7560"/>
        </w:tabs>
        <w:spacing w:line="360" w:lineRule="auto"/>
        <w:ind w:firstLineChars="200" w:firstLine="560"/>
        <w:rPr>
          <w:rFonts w:ascii="宋体" w:eastAsia="宋体" w:hAnsi="宋体"/>
          <w:sz w:val="28"/>
        </w:rPr>
      </w:pPr>
      <w:r>
        <w:rPr>
          <w:rFonts w:ascii="宋体" w:eastAsia="宋体" w:hAnsi="宋体" w:hint="eastAsia"/>
          <w:sz w:val="28"/>
        </w:rPr>
        <w:t>服务期限：</w:t>
      </w:r>
    </w:p>
    <w:p w14:paraId="2B39F25A" w14:textId="77777777" w:rsidR="008D59AE" w:rsidRDefault="008D59AE">
      <w:pPr>
        <w:tabs>
          <w:tab w:val="left" w:pos="7560"/>
        </w:tabs>
        <w:spacing w:line="360" w:lineRule="auto"/>
        <w:ind w:firstLineChars="200" w:firstLine="560"/>
        <w:rPr>
          <w:rFonts w:ascii="宋体" w:eastAsia="宋体" w:hAnsi="宋体"/>
          <w:sz w:val="28"/>
        </w:rPr>
      </w:pPr>
    </w:p>
    <w:p w14:paraId="6913372B" w14:textId="77777777" w:rsidR="008D59AE" w:rsidRDefault="008B758C">
      <w:pPr>
        <w:tabs>
          <w:tab w:val="left" w:pos="7560"/>
        </w:tabs>
        <w:spacing w:line="360" w:lineRule="auto"/>
        <w:ind w:firstLineChars="200" w:firstLine="560"/>
        <w:rPr>
          <w:rFonts w:ascii="宋体" w:eastAsia="宋体" w:hAnsi="宋体"/>
          <w:sz w:val="28"/>
        </w:rPr>
      </w:pPr>
      <w:r>
        <w:rPr>
          <w:rFonts w:ascii="宋体" w:eastAsia="宋体" w:hAnsi="宋体" w:hint="eastAsia"/>
          <w:sz w:val="28"/>
        </w:rPr>
        <w:t>供应商（盖章）：</w:t>
      </w:r>
    </w:p>
    <w:p w14:paraId="2138499C" w14:textId="77777777" w:rsidR="008D59AE" w:rsidRDefault="008D59AE">
      <w:pPr>
        <w:tabs>
          <w:tab w:val="left" w:pos="7560"/>
        </w:tabs>
        <w:spacing w:line="360" w:lineRule="auto"/>
        <w:ind w:firstLineChars="200" w:firstLine="560"/>
        <w:rPr>
          <w:rFonts w:ascii="宋体" w:eastAsia="宋体" w:hAnsi="宋体"/>
          <w:sz w:val="28"/>
        </w:rPr>
      </w:pPr>
    </w:p>
    <w:p w14:paraId="076CA91C" w14:textId="77777777" w:rsidR="008D59AE" w:rsidRDefault="008B758C">
      <w:pPr>
        <w:tabs>
          <w:tab w:val="left" w:pos="7560"/>
        </w:tabs>
        <w:spacing w:line="360" w:lineRule="auto"/>
        <w:ind w:firstLineChars="200" w:firstLine="560"/>
        <w:rPr>
          <w:rFonts w:ascii="宋体" w:eastAsia="宋体" w:hAnsi="宋体"/>
          <w:sz w:val="28"/>
          <w:u w:val="single"/>
        </w:rPr>
      </w:pPr>
      <w:r>
        <w:rPr>
          <w:rFonts w:ascii="宋体" w:eastAsia="宋体" w:hAnsi="宋体" w:hint="eastAsia"/>
          <w:sz w:val="28"/>
        </w:rPr>
        <w:t>法定代表人/负责人委托代理人（签字或盖章）：</w:t>
      </w:r>
    </w:p>
    <w:p w14:paraId="6EA05CED" w14:textId="77777777" w:rsidR="008D59AE" w:rsidRDefault="008D59AE">
      <w:pPr>
        <w:tabs>
          <w:tab w:val="left" w:pos="7560"/>
        </w:tabs>
        <w:spacing w:line="360" w:lineRule="auto"/>
        <w:ind w:firstLineChars="200" w:firstLine="560"/>
        <w:rPr>
          <w:rFonts w:ascii="宋体" w:eastAsia="宋体" w:hAnsi="宋体"/>
          <w:sz w:val="28"/>
          <w:u w:val="single"/>
        </w:rPr>
      </w:pPr>
    </w:p>
    <w:p w14:paraId="1919F46C" w14:textId="77777777" w:rsidR="008D59AE" w:rsidRDefault="008B758C">
      <w:pPr>
        <w:tabs>
          <w:tab w:val="left" w:pos="7560"/>
        </w:tabs>
        <w:spacing w:line="360" w:lineRule="auto"/>
        <w:ind w:firstLineChars="200" w:firstLine="560"/>
        <w:rPr>
          <w:rFonts w:ascii="宋体" w:eastAsia="宋体" w:hAnsi="宋体"/>
          <w:sz w:val="28"/>
        </w:rPr>
      </w:pPr>
      <w:r>
        <w:rPr>
          <w:rFonts w:ascii="宋体" w:eastAsia="宋体" w:hAnsi="宋体" w:hint="eastAsia"/>
          <w:sz w:val="28"/>
        </w:rPr>
        <w:t>编制时间：</w:t>
      </w:r>
    </w:p>
    <w:p w14:paraId="13C2A4AF" w14:textId="77777777" w:rsidR="008D59AE" w:rsidRDefault="008B758C">
      <w:pPr>
        <w:widowControl/>
        <w:jc w:val="left"/>
        <w:rPr>
          <w:rFonts w:ascii="仿宋_GB2312" w:eastAsia="仿宋_GB2312" w:hAnsi="宋体"/>
          <w:sz w:val="28"/>
        </w:rPr>
      </w:pPr>
      <w:r>
        <w:rPr>
          <w:rFonts w:ascii="仿宋_GB2312" w:eastAsia="仿宋_GB2312" w:hAnsi="宋体"/>
          <w:sz w:val="28"/>
        </w:rPr>
        <w:br w:type="page"/>
      </w:r>
    </w:p>
    <w:p w14:paraId="2D34920F" w14:textId="77777777" w:rsidR="008D59AE" w:rsidRDefault="008B758C">
      <w:pPr>
        <w:tabs>
          <w:tab w:val="left" w:pos="7560"/>
        </w:tabs>
        <w:spacing w:line="360" w:lineRule="auto"/>
        <w:jc w:val="center"/>
        <w:outlineLvl w:val="2"/>
        <w:rPr>
          <w:rFonts w:ascii="宋体" w:eastAsia="宋体" w:hAnsi="宋体"/>
          <w:b/>
          <w:sz w:val="32"/>
          <w:szCs w:val="32"/>
        </w:rPr>
      </w:pPr>
      <w:bookmarkStart w:id="76" w:name="_Toc75247486"/>
      <w:bookmarkStart w:id="77" w:name="_Toc78810859"/>
      <w:bookmarkStart w:id="78" w:name="_Toc133138765"/>
      <w:r>
        <w:rPr>
          <w:rFonts w:ascii="宋体" w:eastAsia="宋体" w:hAnsi="宋体" w:hint="eastAsia"/>
          <w:b/>
          <w:sz w:val="32"/>
          <w:szCs w:val="32"/>
        </w:rPr>
        <w:lastRenderedPageBreak/>
        <w:t>分项</w:t>
      </w:r>
      <w:r>
        <w:rPr>
          <w:rFonts w:ascii="宋体" w:eastAsia="宋体" w:hAnsi="宋体"/>
          <w:b/>
          <w:sz w:val="32"/>
          <w:szCs w:val="32"/>
        </w:rPr>
        <w:t>报价一览表</w:t>
      </w:r>
      <w:bookmarkEnd w:id="76"/>
      <w:bookmarkEnd w:id="77"/>
      <w:bookmarkEnd w:id="78"/>
    </w:p>
    <w:tbl>
      <w:tblPr>
        <w:tblStyle w:val="af"/>
        <w:tblW w:w="9493" w:type="dxa"/>
        <w:jc w:val="center"/>
        <w:tblLayout w:type="fixed"/>
        <w:tblLook w:val="04A0" w:firstRow="1" w:lastRow="0" w:firstColumn="1" w:lastColumn="0" w:noHBand="0" w:noVBand="1"/>
      </w:tblPr>
      <w:tblGrid>
        <w:gridCol w:w="562"/>
        <w:gridCol w:w="1191"/>
        <w:gridCol w:w="680"/>
        <w:gridCol w:w="688"/>
        <w:gridCol w:w="706"/>
        <w:gridCol w:w="849"/>
        <w:gridCol w:w="709"/>
        <w:gridCol w:w="1131"/>
        <w:gridCol w:w="1134"/>
        <w:gridCol w:w="992"/>
        <w:gridCol w:w="851"/>
      </w:tblGrid>
      <w:tr w:rsidR="00E72682" w:rsidRPr="00E72682" w14:paraId="69775E42" w14:textId="77777777" w:rsidTr="00DD51D7">
        <w:trPr>
          <w:trHeight w:val="368"/>
          <w:jc w:val="center"/>
        </w:trPr>
        <w:tc>
          <w:tcPr>
            <w:tcW w:w="9493" w:type="dxa"/>
            <w:gridSpan w:val="11"/>
            <w:noWrap/>
            <w:hideMark/>
          </w:tcPr>
          <w:p w14:paraId="54D42409" w14:textId="172F8F7E" w:rsidR="00E72682" w:rsidRPr="00DD51D7" w:rsidRDefault="00A5140E" w:rsidP="00E72682">
            <w:pPr>
              <w:tabs>
                <w:tab w:val="left" w:pos="7560"/>
              </w:tabs>
              <w:spacing w:line="360" w:lineRule="auto"/>
              <w:jc w:val="center"/>
              <w:outlineLvl w:val="2"/>
              <w:rPr>
                <w:rFonts w:ascii="宋体" w:eastAsia="宋体" w:hAnsi="宋体"/>
                <w:b/>
              </w:rPr>
            </w:pPr>
            <w:r>
              <w:rPr>
                <w:rFonts w:ascii="宋体" w:eastAsia="宋体" w:hAnsi="宋体" w:hint="eastAsia"/>
                <w:b/>
              </w:rPr>
              <w:t>表1：</w:t>
            </w:r>
            <w:r w:rsidR="00E72682" w:rsidRPr="00DD51D7">
              <w:rPr>
                <w:rFonts w:ascii="宋体" w:eastAsia="宋体" w:hAnsi="宋体" w:hint="eastAsia"/>
                <w:b/>
              </w:rPr>
              <w:t>边坡工程监测与测量</w:t>
            </w:r>
          </w:p>
        </w:tc>
      </w:tr>
      <w:tr w:rsidR="007A6B85" w:rsidRPr="00E72682" w14:paraId="22287C0A" w14:textId="77777777" w:rsidTr="00DD51D7">
        <w:trPr>
          <w:trHeight w:val="540"/>
          <w:jc w:val="center"/>
        </w:trPr>
        <w:tc>
          <w:tcPr>
            <w:tcW w:w="562" w:type="dxa"/>
            <w:noWrap/>
            <w:vAlign w:val="center"/>
            <w:hideMark/>
          </w:tcPr>
          <w:p w14:paraId="236806E2" w14:textId="7777777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序号</w:t>
            </w:r>
          </w:p>
        </w:tc>
        <w:tc>
          <w:tcPr>
            <w:tcW w:w="1191" w:type="dxa"/>
            <w:vAlign w:val="center"/>
            <w:hideMark/>
          </w:tcPr>
          <w:p w14:paraId="68DCDE12" w14:textId="0EE8671C"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检测项目</w:t>
            </w:r>
            <w:r w:rsidR="00515636">
              <w:rPr>
                <w:rFonts w:ascii="宋体" w:eastAsia="宋体" w:hAnsi="宋体" w:hint="eastAsia"/>
              </w:rPr>
              <w:t>名称</w:t>
            </w:r>
          </w:p>
        </w:tc>
        <w:tc>
          <w:tcPr>
            <w:tcW w:w="680" w:type="dxa"/>
            <w:vAlign w:val="center"/>
            <w:hideMark/>
          </w:tcPr>
          <w:p w14:paraId="7C404DCC" w14:textId="4B043BBE" w:rsidR="00E72682" w:rsidRPr="00E72682" w:rsidRDefault="00E72682"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检测项目名称</w:t>
            </w:r>
          </w:p>
        </w:tc>
        <w:tc>
          <w:tcPr>
            <w:tcW w:w="688" w:type="dxa"/>
            <w:vAlign w:val="center"/>
            <w:hideMark/>
          </w:tcPr>
          <w:p w14:paraId="49F59594" w14:textId="7777777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设计条件</w:t>
            </w:r>
          </w:p>
        </w:tc>
        <w:tc>
          <w:tcPr>
            <w:tcW w:w="706" w:type="dxa"/>
            <w:vAlign w:val="center"/>
            <w:hideMark/>
          </w:tcPr>
          <w:p w14:paraId="6D781C04" w14:textId="7777777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检测条件</w:t>
            </w:r>
          </w:p>
        </w:tc>
        <w:tc>
          <w:tcPr>
            <w:tcW w:w="849" w:type="dxa"/>
            <w:vAlign w:val="center"/>
            <w:hideMark/>
          </w:tcPr>
          <w:p w14:paraId="33D7A9B5" w14:textId="7777777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单位</w:t>
            </w:r>
          </w:p>
        </w:tc>
        <w:tc>
          <w:tcPr>
            <w:tcW w:w="709" w:type="dxa"/>
            <w:vAlign w:val="center"/>
            <w:hideMark/>
          </w:tcPr>
          <w:p w14:paraId="73966017" w14:textId="7777777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检测数量</w:t>
            </w:r>
          </w:p>
        </w:tc>
        <w:tc>
          <w:tcPr>
            <w:tcW w:w="1131" w:type="dxa"/>
            <w:vAlign w:val="center"/>
            <w:hideMark/>
          </w:tcPr>
          <w:p w14:paraId="6AF13C4D" w14:textId="0462E32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检测单价</w:t>
            </w:r>
            <w:r w:rsidR="007A6B85">
              <w:rPr>
                <w:rFonts w:ascii="宋体" w:eastAsia="宋体" w:hAnsi="宋体" w:hint="eastAsia"/>
              </w:rPr>
              <w:t>（元）</w:t>
            </w:r>
          </w:p>
        </w:tc>
        <w:tc>
          <w:tcPr>
            <w:tcW w:w="1134" w:type="dxa"/>
            <w:vAlign w:val="center"/>
            <w:hideMark/>
          </w:tcPr>
          <w:p w14:paraId="43A3502E" w14:textId="24E8F4BB"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技术工作费</w:t>
            </w:r>
            <w:r w:rsidR="007A6B85">
              <w:rPr>
                <w:rFonts w:ascii="宋体" w:eastAsia="宋体" w:hAnsi="宋体" w:hint="eastAsia"/>
              </w:rPr>
              <w:t>（元）</w:t>
            </w:r>
          </w:p>
        </w:tc>
        <w:tc>
          <w:tcPr>
            <w:tcW w:w="992" w:type="dxa"/>
            <w:vAlign w:val="center"/>
            <w:hideMark/>
          </w:tcPr>
          <w:p w14:paraId="1BA51BB9" w14:textId="77777777" w:rsid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小计</w:t>
            </w:r>
          </w:p>
          <w:p w14:paraId="6B47D870" w14:textId="38A5ADAB" w:rsidR="001E417D" w:rsidRPr="00E72682" w:rsidRDefault="001E417D">
            <w:pPr>
              <w:tabs>
                <w:tab w:val="left" w:pos="7560"/>
              </w:tabs>
              <w:spacing w:line="360" w:lineRule="auto"/>
              <w:jc w:val="center"/>
              <w:outlineLvl w:val="2"/>
              <w:rPr>
                <w:rFonts w:ascii="宋体" w:eastAsia="宋体" w:hAnsi="宋体"/>
              </w:rPr>
            </w:pPr>
            <w:r>
              <w:rPr>
                <w:rFonts w:ascii="宋体" w:eastAsia="宋体" w:hAnsi="宋体" w:hint="eastAsia"/>
              </w:rPr>
              <w:t>（元）</w:t>
            </w:r>
          </w:p>
        </w:tc>
        <w:tc>
          <w:tcPr>
            <w:tcW w:w="851" w:type="dxa"/>
            <w:vAlign w:val="center"/>
            <w:hideMark/>
          </w:tcPr>
          <w:p w14:paraId="3E4737D3" w14:textId="7777777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备注</w:t>
            </w:r>
          </w:p>
        </w:tc>
      </w:tr>
      <w:tr w:rsidR="007A6B85" w:rsidRPr="00E72682" w14:paraId="316E2C21" w14:textId="77777777" w:rsidTr="00DD51D7">
        <w:trPr>
          <w:trHeight w:val="285"/>
          <w:jc w:val="center"/>
        </w:trPr>
        <w:tc>
          <w:tcPr>
            <w:tcW w:w="562" w:type="dxa"/>
            <w:noWrap/>
            <w:vAlign w:val="center"/>
            <w:hideMark/>
          </w:tcPr>
          <w:p w14:paraId="158886DD" w14:textId="77777777" w:rsidR="00AE6E58" w:rsidRPr="00E72682" w:rsidRDefault="00AE6E58">
            <w:pPr>
              <w:tabs>
                <w:tab w:val="left" w:pos="7560"/>
              </w:tabs>
              <w:spacing w:line="360" w:lineRule="auto"/>
              <w:jc w:val="center"/>
              <w:outlineLvl w:val="2"/>
              <w:rPr>
                <w:rFonts w:ascii="宋体" w:eastAsia="宋体" w:hAnsi="宋体"/>
              </w:rPr>
            </w:pPr>
            <w:r w:rsidRPr="00E72682">
              <w:rPr>
                <w:rFonts w:ascii="宋体" w:eastAsia="宋体" w:hAnsi="宋体" w:hint="eastAsia"/>
              </w:rPr>
              <w:t>1</w:t>
            </w:r>
          </w:p>
        </w:tc>
        <w:tc>
          <w:tcPr>
            <w:tcW w:w="1191" w:type="dxa"/>
            <w:noWrap/>
            <w:vAlign w:val="center"/>
            <w:hideMark/>
          </w:tcPr>
          <w:p w14:paraId="31AA8B4D" w14:textId="77777777" w:rsidR="00AE6E58" w:rsidRPr="00E72682" w:rsidRDefault="00AE6E58" w:rsidP="00943129">
            <w:pPr>
              <w:tabs>
                <w:tab w:val="left" w:pos="7560"/>
              </w:tabs>
              <w:spacing w:line="360" w:lineRule="auto"/>
              <w:outlineLvl w:val="2"/>
              <w:rPr>
                <w:rFonts w:ascii="宋体" w:eastAsia="宋体" w:hAnsi="宋体"/>
              </w:rPr>
            </w:pPr>
            <w:r w:rsidRPr="00E72682">
              <w:rPr>
                <w:rFonts w:ascii="宋体" w:eastAsia="宋体" w:hAnsi="宋体" w:hint="eastAsia"/>
                <w:b/>
                <w:bCs/>
              </w:rPr>
              <w:t>沉降</w:t>
            </w:r>
          </w:p>
        </w:tc>
        <w:tc>
          <w:tcPr>
            <w:tcW w:w="680" w:type="dxa"/>
            <w:vAlign w:val="center"/>
          </w:tcPr>
          <w:p w14:paraId="5AF40462" w14:textId="77777777" w:rsidR="00AE6E58" w:rsidRPr="00E72682" w:rsidRDefault="00AE6E58" w:rsidP="00AE6E58">
            <w:pPr>
              <w:tabs>
                <w:tab w:val="left" w:pos="7560"/>
              </w:tabs>
              <w:spacing w:line="360" w:lineRule="auto"/>
              <w:outlineLvl w:val="2"/>
              <w:rPr>
                <w:rFonts w:ascii="宋体" w:eastAsia="宋体" w:hAnsi="宋体"/>
              </w:rPr>
            </w:pPr>
          </w:p>
        </w:tc>
        <w:tc>
          <w:tcPr>
            <w:tcW w:w="688" w:type="dxa"/>
            <w:vAlign w:val="center"/>
          </w:tcPr>
          <w:p w14:paraId="6291B7BB" w14:textId="77777777" w:rsidR="00AE6E58" w:rsidRPr="00E72682" w:rsidRDefault="00AE6E58" w:rsidP="00AE6E58">
            <w:pPr>
              <w:tabs>
                <w:tab w:val="left" w:pos="7560"/>
              </w:tabs>
              <w:spacing w:line="360" w:lineRule="auto"/>
              <w:outlineLvl w:val="2"/>
              <w:rPr>
                <w:rFonts w:ascii="宋体" w:eastAsia="宋体" w:hAnsi="宋体"/>
              </w:rPr>
            </w:pPr>
          </w:p>
        </w:tc>
        <w:tc>
          <w:tcPr>
            <w:tcW w:w="706" w:type="dxa"/>
            <w:vAlign w:val="center"/>
          </w:tcPr>
          <w:p w14:paraId="14631699" w14:textId="77777777" w:rsidR="00AE6E58" w:rsidRPr="00E72682" w:rsidRDefault="00AE6E58" w:rsidP="00AE6E58">
            <w:pPr>
              <w:tabs>
                <w:tab w:val="left" w:pos="7560"/>
              </w:tabs>
              <w:spacing w:line="360" w:lineRule="auto"/>
              <w:outlineLvl w:val="2"/>
              <w:rPr>
                <w:rFonts w:ascii="宋体" w:eastAsia="宋体" w:hAnsi="宋体"/>
              </w:rPr>
            </w:pPr>
          </w:p>
        </w:tc>
        <w:tc>
          <w:tcPr>
            <w:tcW w:w="849" w:type="dxa"/>
            <w:vAlign w:val="center"/>
          </w:tcPr>
          <w:p w14:paraId="76AED998" w14:textId="02EAF3F4" w:rsidR="00AE6E58" w:rsidRPr="00E72682" w:rsidRDefault="00AE6E58" w:rsidP="00DD51D7">
            <w:pPr>
              <w:tabs>
                <w:tab w:val="left" w:pos="7560"/>
              </w:tabs>
              <w:spacing w:line="360" w:lineRule="auto"/>
              <w:jc w:val="center"/>
              <w:outlineLvl w:val="2"/>
              <w:rPr>
                <w:rFonts w:ascii="宋体" w:eastAsia="宋体" w:hAnsi="宋体"/>
              </w:rPr>
            </w:pPr>
          </w:p>
        </w:tc>
        <w:tc>
          <w:tcPr>
            <w:tcW w:w="709" w:type="dxa"/>
            <w:vAlign w:val="center"/>
          </w:tcPr>
          <w:p w14:paraId="2CDE8725" w14:textId="77777777" w:rsidR="00AE6E58" w:rsidRPr="00E72682" w:rsidRDefault="00AE6E58" w:rsidP="00943129">
            <w:pPr>
              <w:tabs>
                <w:tab w:val="left" w:pos="7560"/>
              </w:tabs>
              <w:spacing w:line="360" w:lineRule="auto"/>
              <w:outlineLvl w:val="2"/>
              <w:rPr>
                <w:rFonts w:ascii="宋体" w:eastAsia="宋体" w:hAnsi="宋体"/>
              </w:rPr>
            </w:pPr>
          </w:p>
        </w:tc>
        <w:tc>
          <w:tcPr>
            <w:tcW w:w="1131" w:type="dxa"/>
            <w:vAlign w:val="center"/>
          </w:tcPr>
          <w:p w14:paraId="6FF351B5" w14:textId="77777777" w:rsidR="00AE6E58" w:rsidRPr="00E72682" w:rsidRDefault="00AE6E58" w:rsidP="00DD51D7">
            <w:pPr>
              <w:tabs>
                <w:tab w:val="left" w:pos="7560"/>
              </w:tabs>
              <w:spacing w:line="360" w:lineRule="auto"/>
              <w:jc w:val="right"/>
              <w:outlineLvl w:val="2"/>
              <w:rPr>
                <w:rFonts w:ascii="宋体" w:eastAsia="宋体" w:hAnsi="宋体"/>
              </w:rPr>
            </w:pPr>
          </w:p>
        </w:tc>
        <w:tc>
          <w:tcPr>
            <w:tcW w:w="1134" w:type="dxa"/>
            <w:vAlign w:val="center"/>
          </w:tcPr>
          <w:p w14:paraId="64928097" w14:textId="77777777" w:rsidR="00AE6E58" w:rsidRPr="00E72682" w:rsidRDefault="00AE6E58" w:rsidP="00DD51D7">
            <w:pPr>
              <w:tabs>
                <w:tab w:val="left" w:pos="7560"/>
              </w:tabs>
              <w:spacing w:line="360" w:lineRule="auto"/>
              <w:jc w:val="right"/>
              <w:outlineLvl w:val="2"/>
              <w:rPr>
                <w:rFonts w:ascii="宋体" w:eastAsia="宋体" w:hAnsi="宋体"/>
              </w:rPr>
            </w:pPr>
          </w:p>
        </w:tc>
        <w:tc>
          <w:tcPr>
            <w:tcW w:w="992" w:type="dxa"/>
            <w:vAlign w:val="center"/>
          </w:tcPr>
          <w:p w14:paraId="635C1A2A" w14:textId="77777777" w:rsidR="00AE6E58" w:rsidRPr="00E72682" w:rsidRDefault="00AE6E58" w:rsidP="00DD51D7">
            <w:pPr>
              <w:tabs>
                <w:tab w:val="left" w:pos="7560"/>
              </w:tabs>
              <w:spacing w:line="360" w:lineRule="auto"/>
              <w:jc w:val="right"/>
              <w:outlineLvl w:val="2"/>
              <w:rPr>
                <w:rFonts w:ascii="宋体" w:eastAsia="宋体" w:hAnsi="宋体"/>
              </w:rPr>
            </w:pPr>
          </w:p>
        </w:tc>
        <w:tc>
          <w:tcPr>
            <w:tcW w:w="851" w:type="dxa"/>
            <w:vAlign w:val="center"/>
          </w:tcPr>
          <w:p w14:paraId="5F649A04" w14:textId="77777777" w:rsidR="00AE6E58" w:rsidRPr="00E72682" w:rsidRDefault="00AE6E58" w:rsidP="00DD51D7">
            <w:pPr>
              <w:tabs>
                <w:tab w:val="left" w:pos="7560"/>
              </w:tabs>
              <w:spacing w:line="360" w:lineRule="auto"/>
              <w:outlineLvl w:val="2"/>
              <w:rPr>
                <w:rFonts w:ascii="宋体" w:eastAsia="宋体" w:hAnsi="宋体"/>
              </w:rPr>
            </w:pPr>
          </w:p>
        </w:tc>
      </w:tr>
      <w:tr w:rsidR="007A6B85" w:rsidRPr="00E72682" w14:paraId="3EA6B7EF" w14:textId="77777777" w:rsidTr="00DD51D7">
        <w:trPr>
          <w:trHeight w:val="103"/>
          <w:jc w:val="center"/>
        </w:trPr>
        <w:tc>
          <w:tcPr>
            <w:tcW w:w="562" w:type="dxa"/>
            <w:noWrap/>
            <w:vAlign w:val="center"/>
            <w:hideMark/>
          </w:tcPr>
          <w:p w14:paraId="04BDC63E" w14:textId="7777777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1.1</w:t>
            </w:r>
          </w:p>
        </w:tc>
        <w:tc>
          <w:tcPr>
            <w:tcW w:w="1191" w:type="dxa"/>
            <w:noWrap/>
            <w:vAlign w:val="center"/>
            <w:hideMark/>
          </w:tcPr>
          <w:p w14:paraId="7F6AEEFE" w14:textId="7777777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沉降观测点埋设费</w:t>
            </w:r>
          </w:p>
        </w:tc>
        <w:tc>
          <w:tcPr>
            <w:tcW w:w="680" w:type="dxa"/>
            <w:noWrap/>
            <w:vAlign w:val="center"/>
          </w:tcPr>
          <w:p w14:paraId="445F8880" w14:textId="77777777" w:rsidR="00E72682" w:rsidRPr="00E72682" w:rsidRDefault="00E72682">
            <w:pPr>
              <w:tabs>
                <w:tab w:val="left" w:pos="7560"/>
              </w:tabs>
              <w:spacing w:line="360" w:lineRule="auto"/>
              <w:jc w:val="center"/>
              <w:outlineLvl w:val="2"/>
              <w:rPr>
                <w:rFonts w:ascii="宋体" w:eastAsia="宋体" w:hAnsi="宋体"/>
              </w:rPr>
            </w:pPr>
          </w:p>
        </w:tc>
        <w:tc>
          <w:tcPr>
            <w:tcW w:w="688" w:type="dxa"/>
            <w:noWrap/>
            <w:vAlign w:val="center"/>
          </w:tcPr>
          <w:p w14:paraId="200464A7" w14:textId="77777777" w:rsidR="00E72682" w:rsidRPr="00E72682" w:rsidRDefault="00E72682">
            <w:pPr>
              <w:tabs>
                <w:tab w:val="left" w:pos="7560"/>
              </w:tabs>
              <w:spacing w:line="360" w:lineRule="auto"/>
              <w:jc w:val="center"/>
              <w:outlineLvl w:val="2"/>
              <w:rPr>
                <w:rFonts w:ascii="宋体" w:eastAsia="宋体" w:hAnsi="宋体"/>
              </w:rPr>
            </w:pPr>
          </w:p>
        </w:tc>
        <w:tc>
          <w:tcPr>
            <w:tcW w:w="706" w:type="dxa"/>
            <w:noWrap/>
            <w:vAlign w:val="center"/>
          </w:tcPr>
          <w:p w14:paraId="63961F73" w14:textId="77777777" w:rsidR="00E72682" w:rsidRPr="00E72682" w:rsidRDefault="00E72682">
            <w:pPr>
              <w:tabs>
                <w:tab w:val="left" w:pos="7560"/>
              </w:tabs>
              <w:spacing w:line="360" w:lineRule="auto"/>
              <w:jc w:val="center"/>
              <w:outlineLvl w:val="2"/>
              <w:rPr>
                <w:rFonts w:ascii="宋体" w:eastAsia="宋体" w:hAnsi="宋体"/>
              </w:rPr>
            </w:pPr>
          </w:p>
        </w:tc>
        <w:tc>
          <w:tcPr>
            <w:tcW w:w="849" w:type="dxa"/>
            <w:noWrap/>
            <w:vAlign w:val="center"/>
            <w:hideMark/>
          </w:tcPr>
          <w:p w14:paraId="1141753E" w14:textId="7777777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点</w:t>
            </w:r>
          </w:p>
        </w:tc>
        <w:tc>
          <w:tcPr>
            <w:tcW w:w="709" w:type="dxa"/>
            <w:noWrap/>
            <w:vAlign w:val="center"/>
            <w:hideMark/>
          </w:tcPr>
          <w:p w14:paraId="173B85AC" w14:textId="7777777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18</w:t>
            </w:r>
          </w:p>
        </w:tc>
        <w:tc>
          <w:tcPr>
            <w:tcW w:w="1131" w:type="dxa"/>
            <w:noWrap/>
            <w:vAlign w:val="center"/>
          </w:tcPr>
          <w:p w14:paraId="6183C929" w14:textId="77777777" w:rsidR="00E72682" w:rsidRPr="00E72682" w:rsidRDefault="00E72682" w:rsidP="00DD51D7">
            <w:pPr>
              <w:tabs>
                <w:tab w:val="left" w:pos="7560"/>
              </w:tabs>
              <w:spacing w:line="360" w:lineRule="auto"/>
              <w:jc w:val="right"/>
              <w:outlineLvl w:val="2"/>
              <w:rPr>
                <w:rFonts w:ascii="宋体" w:eastAsia="宋体" w:hAnsi="宋体"/>
              </w:rPr>
            </w:pPr>
          </w:p>
        </w:tc>
        <w:tc>
          <w:tcPr>
            <w:tcW w:w="1134" w:type="dxa"/>
            <w:noWrap/>
            <w:vAlign w:val="center"/>
          </w:tcPr>
          <w:p w14:paraId="17C91425" w14:textId="77777777" w:rsidR="00E72682" w:rsidRPr="00E72682" w:rsidRDefault="00E72682" w:rsidP="00DD51D7">
            <w:pPr>
              <w:tabs>
                <w:tab w:val="left" w:pos="7560"/>
              </w:tabs>
              <w:spacing w:line="360" w:lineRule="auto"/>
              <w:jc w:val="right"/>
              <w:outlineLvl w:val="2"/>
              <w:rPr>
                <w:rFonts w:ascii="宋体" w:eastAsia="宋体" w:hAnsi="宋体"/>
              </w:rPr>
            </w:pPr>
          </w:p>
        </w:tc>
        <w:tc>
          <w:tcPr>
            <w:tcW w:w="992" w:type="dxa"/>
            <w:noWrap/>
            <w:vAlign w:val="center"/>
          </w:tcPr>
          <w:p w14:paraId="181698A6" w14:textId="77777777" w:rsidR="00E72682" w:rsidRPr="00E72682" w:rsidRDefault="00E72682" w:rsidP="00DD51D7">
            <w:pPr>
              <w:tabs>
                <w:tab w:val="left" w:pos="7560"/>
              </w:tabs>
              <w:spacing w:line="360" w:lineRule="auto"/>
              <w:jc w:val="right"/>
              <w:outlineLvl w:val="2"/>
              <w:rPr>
                <w:rFonts w:ascii="宋体" w:eastAsia="宋体" w:hAnsi="宋体"/>
              </w:rPr>
            </w:pPr>
          </w:p>
        </w:tc>
        <w:tc>
          <w:tcPr>
            <w:tcW w:w="851" w:type="dxa"/>
            <w:noWrap/>
            <w:vAlign w:val="center"/>
            <w:hideMark/>
          </w:tcPr>
          <w:p w14:paraId="35EADD8A" w14:textId="0A9D7CF5" w:rsidR="00E72682" w:rsidRPr="00E72682" w:rsidRDefault="00E72682" w:rsidP="00DD51D7">
            <w:pPr>
              <w:tabs>
                <w:tab w:val="left" w:pos="7560"/>
              </w:tabs>
              <w:spacing w:line="360" w:lineRule="auto"/>
              <w:outlineLvl w:val="2"/>
              <w:rPr>
                <w:rFonts w:ascii="宋体" w:eastAsia="宋体" w:hAnsi="宋体"/>
              </w:rPr>
            </w:pPr>
          </w:p>
        </w:tc>
      </w:tr>
      <w:tr w:rsidR="007A6B85" w:rsidRPr="00E72682" w14:paraId="1CF31612" w14:textId="77777777" w:rsidTr="00DD51D7">
        <w:trPr>
          <w:trHeight w:val="285"/>
          <w:jc w:val="center"/>
        </w:trPr>
        <w:tc>
          <w:tcPr>
            <w:tcW w:w="562" w:type="dxa"/>
            <w:noWrap/>
            <w:vAlign w:val="center"/>
            <w:hideMark/>
          </w:tcPr>
          <w:p w14:paraId="0D093CFF" w14:textId="7777777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1.2</w:t>
            </w:r>
          </w:p>
        </w:tc>
        <w:tc>
          <w:tcPr>
            <w:tcW w:w="1191" w:type="dxa"/>
            <w:noWrap/>
            <w:vAlign w:val="center"/>
            <w:hideMark/>
          </w:tcPr>
          <w:p w14:paraId="3675B690" w14:textId="7777777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高程基准点埋设费</w:t>
            </w:r>
          </w:p>
        </w:tc>
        <w:tc>
          <w:tcPr>
            <w:tcW w:w="680" w:type="dxa"/>
            <w:noWrap/>
            <w:vAlign w:val="center"/>
          </w:tcPr>
          <w:p w14:paraId="5CE9876E" w14:textId="77777777" w:rsidR="00E72682" w:rsidRPr="00E72682" w:rsidRDefault="00E72682">
            <w:pPr>
              <w:tabs>
                <w:tab w:val="left" w:pos="7560"/>
              </w:tabs>
              <w:spacing w:line="360" w:lineRule="auto"/>
              <w:jc w:val="center"/>
              <w:outlineLvl w:val="2"/>
              <w:rPr>
                <w:rFonts w:ascii="宋体" w:eastAsia="宋体" w:hAnsi="宋体"/>
              </w:rPr>
            </w:pPr>
          </w:p>
        </w:tc>
        <w:tc>
          <w:tcPr>
            <w:tcW w:w="688" w:type="dxa"/>
            <w:noWrap/>
            <w:vAlign w:val="center"/>
          </w:tcPr>
          <w:p w14:paraId="05FD6DFE" w14:textId="77777777" w:rsidR="00E72682" w:rsidRPr="00E72682" w:rsidRDefault="00E72682">
            <w:pPr>
              <w:tabs>
                <w:tab w:val="left" w:pos="7560"/>
              </w:tabs>
              <w:spacing w:line="360" w:lineRule="auto"/>
              <w:jc w:val="center"/>
              <w:outlineLvl w:val="2"/>
              <w:rPr>
                <w:rFonts w:ascii="宋体" w:eastAsia="宋体" w:hAnsi="宋体"/>
              </w:rPr>
            </w:pPr>
          </w:p>
        </w:tc>
        <w:tc>
          <w:tcPr>
            <w:tcW w:w="706" w:type="dxa"/>
            <w:noWrap/>
            <w:vAlign w:val="center"/>
          </w:tcPr>
          <w:p w14:paraId="66715362" w14:textId="77777777" w:rsidR="00E72682" w:rsidRPr="00E72682" w:rsidRDefault="00E72682">
            <w:pPr>
              <w:tabs>
                <w:tab w:val="left" w:pos="7560"/>
              </w:tabs>
              <w:spacing w:line="360" w:lineRule="auto"/>
              <w:jc w:val="center"/>
              <w:outlineLvl w:val="2"/>
              <w:rPr>
                <w:rFonts w:ascii="宋体" w:eastAsia="宋体" w:hAnsi="宋体"/>
              </w:rPr>
            </w:pPr>
          </w:p>
        </w:tc>
        <w:tc>
          <w:tcPr>
            <w:tcW w:w="849" w:type="dxa"/>
            <w:noWrap/>
            <w:vAlign w:val="center"/>
            <w:hideMark/>
          </w:tcPr>
          <w:p w14:paraId="2498B397" w14:textId="7777777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点</w:t>
            </w:r>
          </w:p>
        </w:tc>
        <w:tc>
          <w:tcPr>
            <w:tcW w:w="709" w:type="dxa"/>
            <w:noWrap/>
            <w:vAlign w:val="center"/>
            <w:hideMark/>
          </w:tcPr>
          <w:p w14:paraId="112E6B4B" w14:textId="7777777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3</w:t>
            </w:r>
          </w:p>
        </w:tc>
        <w:tc>
          <w:tcPr>
            <w:tcW w:w="1131" w:type="dxa"/>
            <w:noWrap/>
            <w:vAlign w:val="center"/>
          </w:tcPr>
          <w:p w14:paraId="3CD6E201" w14:textId="77777777" w:rsidR="00E72682" w:rsidRPr="00E72682" w:rsidRDefault="00E72682" w:rsidP="00DD51D7">
            <w:pPr>
              <w:tabs>
                <w:tab w:val="left" w:pos="7560"/>
              </w:tabs>
              <w:spacing w:line="360" w:lineRule="auto"/>
              <w:jc w:val="right"/>
              <w:outlineLvl w:val="2"/>
              <w:rPr>
                <w:rFonts w:ascii="宋体" w:eastAsia="宋体" w:hAnsi="宋体"/>
              </w:rPr>
            </w:pPr>
          </w:p>
        </w:tc>
        <w:tc>
          <w:tcPr>
            <w:tcW w:w="1134" w:type="dxa"/>
            <w:noWrap/>
            <w:vAlign w:val="center"/>
          </w:tcPr>
          <w:p w14:paraId="1AA91E53" w14:textId="77777777" w:rsidR="00E72682" w:rsidRPr="00E72682" w:rsidRDefault="00E72682" w:rsidP="00DD51D7">
            <w:pPr>
              <w:tabs>
                <w:tab w:val="left" w:pos="7560"/>
              </w:tabs>
              <w:spacing w:line="360" w:lineRule="auto"/>
              <w:jc w:val="right"/>
              <w:outlineLvl w:val="2"/>
              <w:rPr>
                <w:rFonts w:ascii="宋体" w:eastAsia="宋体" w:hAnsi="宋体"/>
              </w:rPr>
            </w:pPr>
          </w:p>
        </w:tc>
        <w:tc>
          <w:tcPr>
            <w:tcW w:w="992" w:type="dxa"/>
            <w:noWrap/>
            <w:vAlign w:val="center"/>
          </w:tcPr>
          <w:p w14:paraId="64FD2773" w14:textId="77777777" w:rsidR="00E72682" w:rsidRPr="00E72682" w:rsidRDefault="00E72682" w:rsidP="00DD51D7">
            <w:pPr>
              <w:tabs>
                <w:tab w:val="left" w:pos="7560"/>
              </w:tabs>
              <w:spacing w:line="360" w:lineRule="auto"/>
              <w:jc w:val="right"/>
              <w:outlineLvl w:val="2"/>
              <w:rPr>
                <w:rFonts w:ascii="宋体" w:eastAsia="宋体" w:hAnsi="宋体"/>
              </w:rPr>
            </w:pPr>
          </w:p>
        </w:tc>
        <w:tc>
          <w:tcPr>
            <w:tcW w:w="851" w:type="dxa"/>
            <w:noWrap/>
            <w:vAlign w:val="center"/>
          </w:tcPr>
          <w:p w14:paraId="5EDF43B0" w14:textId="56CF8804" w:rsidR="00E72682" w:rsidRPr="00E72682" w:rsidRDefault="00E72682" w:rsidP="00DD51D7">
            <w:pPr>
              <w:tabs>
                <w:tab w:val="left" w:pos="7560"/>
              </w:tabs>
              <w:spacing w:line="360" w:lineRule="auto"/>
              <w:outlineLvl w:val="2"/>
              <w:rPr>
                <w:rFonts w:ascii="宋体" w:eastAsia="宋体" w:hAnsi="宋体"/>
              </w:rPr>
            </w:pPr>
          </w:p>
        </w:tc>
      </w:tr>
      <w:tr w:rsidR="00B41B0E" w:rsidRPr="00E72682" w14:paraId="7E389A15" w14:textId="77777777" w:rsidTr="00DD51D7">
        <w:trPr>
          <w:trHeight w:val="343"/>
          <w:jc w:val="center"/>
        </w:trPr>
        <w:tc>
          <w:tcPr>
            <w:tcW w:w="562" w:type="dxa"/>
            <w:noWrap/>
            <w:vAlign w:val="center"/>
            <w:hideMark/>
          </w:tcPr>
          <w:p w14:paraId="472D07FA" w14:textId="77777777"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1.3</w:t>
            </w:r>
          </w:p>
        </w:tc>
        <w:tc>
          <w:tcPr>
            <w:tcW w:w="1191" w:type="dxa"/>
            <w:noWrap/>
            <w:vAlign w:val="center"/>
            <w:hideMark/>
          </w:tcPr>
          <w:p w14:paraId="2597E627" w14:textId="77777777"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沉降观测点监测费</w:t>
            </w:r>
          </w:p>
        </w:tc>
        <w:tc>
          <w:tcPr>
            <w:tcW w:w="680" w:type="dxa"/>
            <w:noWrap/>
            <w:vAlign w:val="center"/>
          </w:tcPr>
          <w:p w14:paraId="4F6521F6" w14:textId="72A1D716"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二等</w:t>
            </w:r>
          </w:p>
        </w:tc>
        <w:tc>
          <w:tcPr>
            <w:tcW w:w="688" w:type="dxa"/>
            <w:noWrap/>
            <w:vAlign w:val="center"/>
          </w:tcPr>
          <w:p w14:paraId="75D4B241" w14:textId="45C54926"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简单</w:t>
            </w:r>
          </w:p>
        </w:tc>
        <w:tc>
          <w:tcPr>
            <w:tcW w:w="706" w:type="dxa"/>
            <w:noWrap/>
            <w:vAlign w:val="center"/>
          </w:tcPr>
          <w:p w14:paraId="7BC76A49" w14:textId="77777777" w:rsidR="00B41B0E" w:rsidRPr="00E72682" w:rsidRDefault="00B41B0E" w:rsidP="00B41B0E">
            <w:pPr>
              <w:tabs>
                <w:tab w:val="left" w:pos="7560"/>
              </w:tabs>
              <w:spacing w:line="360" w:lineRule="auto"/>
              <w:jc w:val="center"/>
              <w:outlineLvl w:val="2"/>
              <w:rPr>
                <w:rFonts w:ascii="宋体" w:eastAsia="宋体" w:hAnsi="宋体"/>
              </w:rPr>
            </w:pPr>
          </w:p>
        </w:tc>
        <w:tc>
          <w:tcPr>
            <w:tcW w:w="849" w:type="dxa"/>
            <w:noWrap/>
            <w:vAlign w:val="center"/>
          </w:tcPr>
          <w:p w14:paraId="2C456A55" w14:textId="03E0820D"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点.次</w:t>
            </w:r>
          </w:p>
        </w:tc>
        <w:tc>
          <w:tcPr>
            <w:tcW w:w="709" w:type="dxa"/>
            <w:noWrap/>
            <w:vAlign w:val="center"/>
          </w:tcPr>
          <w:p w14:paraId="7E0D036F" w14:textId="247B6F29"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1440</w:t>
            </w:r>
          </w:p>
        </w:tc>
        <w:tc>
          <w:tcPr>
            <w:tcW w:w="1131" w:type="dxa"/>
            <w:noWrap/>
            <w:vAlign w:val="center"/>
          </w:tcPr>
          <w:p w14:paraId="5449C13E" w14:textId="77777777" w:rsidR="00B41B0E" w:rsidRPr="00E72682" w:rsidRDefault="00B41B0E" w:rsidP="00DD51D7">
            <w:pPr>
              <w:tabs>
                <w:tab w:val="left" w:pos="7560"/>
              </w:tabs>
              <w:spacing w:line="360" w:lineRule="auto"/>
              <w:jc w:val="right"/>
              <w:outlineLvl w:val="2"/>
              <w:rPr>
                <w:rFonts w:ascii="宋体" w:eastAsia="宋体" w:hAnsi="宋体"/>
              </w:rPr>
            </w:pPr>
          </w:p>
        </w:tc>
        <w:tc>
          <w:tcPr>
            <w:tcW w:w="1134" w:type="dxa"/>
            <w:noWrap/>
            <w:vAlign w:val="center"/>
          </w:tcPr>
          <w:p w14:paraId="2C87548C" w14:textId="77777777" w:rsidR="00B41B0E" w:rsidRPr="00E72682" w:rsidRDefault="00B41B0E" w:rsidP="00DD51D7">
            <w:pPr>
              <w:tabs>
                <w:tab w:val="left" w:pos="7560"/>
              </w:tabs>
              <w:spacing w:line="360" w:lineRule="auto"/>
              <w:jc w:val="right"/>
              <w:outlineLvl w:val="2"/>
              <w:rPr>
                <w:rFonts w:ascii="宋体" w:eastAsia="宋体" w:hAnsi="宋体"/>
              </w:rPr>
            </w:pPr>
          </w:p>
        </w:tc>
        <w:tc>
          <w:tcPr>
            <w:tcW w:w="992" w:type="dxa"/>
            <w:noWrap/>
            <w:vAlign w:val="center"/>
          </w:tcPr>
          <w:p w14:paraId="5EC33D59" w14:textId="77777777" w:rsidR="00B41B0E" w:rsidRPr="00E72682" w:rsidRDefault="00B41B0E" w:rsidP="00DD51D7">
            <w:pPr>
              <w:tabs>
                <w:tab w:val="left" w:pos="7560"/>
              </w:tabs>
              <w:spacing w:line="360" w:lineRule="auto"/>
              <w:jc w:val="right"/>
              <w:outlineLvl w:val="2"/>
              <w:rPr>
                <w:rFonts w:ascii="宋体" w:eastAsia="宋体" w:hAnsi="宋体"/>
              </w:rPr>
            </w:pPr>
          </w:p>
        </w:tc>
        <w:tc>
          <w:tcPr>
            <w:tcW w:w="851" w:type="dxa"/>
            <w:noWrap/>
            <w:vAlign w:val="center"/>
          </w:tcPr>
          <w:p w14:paraId="03156BE8" w14:textId="77777777" w:rsidR="00B41B0E" w:rsidRPr="00E72682" w:rsidRDefault="00B41B0E" w:rsidP="00DD51D7">
            <w:pPr>
              <w:tabs>
                <w:tab w:val="left" w:pos="7560"/>
              </w:tabs>
              <w:spacing w:line="360" w:lineRule="auto"/>
              <w:outlineLvl w:val="2"/>
              <w:rPr>
                <w:rFonts w:ascii="宋体" w:eastAsia="宋体" w:hAnsi="宋体"/>
              </w:rPr>
            </w:pPr>
          </w:p>
        </w:tc>
      </w:tr>
      <w:tr w:rsidR="00B41B0E" w:rsidRPr="00E72682" w14:paraId="7F9CE675" w14:textId="77777777" w:rsidTr="00DD51D7">
        <w:trPr>
          <w:trHeight w:val="285"/>
          <w:jc w:val="center"/>
        </w:trPr>
        <w:tc>
          <w:tcPr>
            <w:tcW w:w="562" w:type="dxa"/>
            <w:noWrap/>
            <w:vAlign w:val="center"/>
            <w:hideMark/>
          </w:tcPr>
          <w:p w14:paraId="2FDB776F" w14:textId="77777777"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1.4</w:t>
            </w:r>
          </w:p>
        </w:tc>
        <w:tc>
          <w:tcPr>
            <w:tcW w:w="1191" w:type="dxa"/>
            <w:noWrap/>
            <w:vAlign w:val="center"/>
            <w:hideMark/>
          </w:tcPr>
          <w:p w14:paraId="1181AB2E" w14:textId="77777777"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高程基准点监测费</w:t>
            </w:r>
          </w:p>
        </w:tc>
        <w:tc>
          <w:tcPr>
            <w:tcW w:w="680" w:type="dxa"/>
            <w:noWrap/>
            <w:vAlign w:val="center"/>
            <w:hideMark/>
          </w:tcPr>
          <w:p w14:paraId="3690AC9F" w14:textId="56E9F1F5"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二等</w:t>
            </w:r>
          </w:p>
        </w:tc>
        <w:tc>
          <w:tcPr>
            <w:tcW w:w="688" w:type="dxa"/>
            <w:noWrap/>
            <w:vAlign w:val="center"/>
            <w:hideMark/>
          </w:tcPr>
          <w:p w14:paraId="673B3058" w14:textId="67F4178C"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简单</w:t>
            </w:r>
          </w:p>
        </w:tc>
        <w:tc>
          <w:tcPr>
            <w:tcW w:w="706" w:type="dxa"/>
            <w:noWrap/>
            <w:vAlign w:val="center"/>
            <w:hideMark/>
          </w:tcPr>
          <w:p w14:paraId="64BA7EFA" w14:textId="1A384402"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复测</w:t>
            </w:r>
          </w:p>
        </w:tc>
        <w:tc>
          <w:tcPr>
            <w:tcW w:w="849" w:type="dxa"/>
            <w:noWrap/>
            <w:vAlign w:val="center"/>
            <w:hideMark/>
          </w:tcPr>
          <w:p w14:paraId="61A622F2" w14:textId="7B95B4A6"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点</w:t>
            </w:r>
          </w:p>
        </w:tc>
        <w:tc>
          <w:tcPr>
            <w:tcW w:w="709" w:type="dxa"/>
            <w:noWrap/>
            <w:vAlign w:val="center"/>
          </w:tcPr>
          <w:p w14:paraId="3D978DDB" w14:textId="14EECB26"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3</w:t>
            </w:r>
          </w:p>
        </w:tc>
        <w:tc>
          <w:tcPr>
            <w:tcW w:w="1131" w:type="dxa"/>
            <w:noWrap/>
            <w:vAlign w:val="center"/>
          </w:tcPr>
          <w:p w14:paraId="7A29F2A1" w14:textId="77777777" w:rsidR="00B41B0E" w:rsidRPr="00E72682" w:rsidRDefault="00B41B0E" w:rsidP="00DD51D7">
            <w:pPr>
              <w:tabs>
                <w:tab w:val="left" w:pos="7560"/>
              </w:tabs>
              <w:spacing w:line="360" w:lineRule="auto"/>
              <w:jc w:val="right"/>
              <w:outlineLvl w:val="2"/>
              <w:rPr>
                <w:rFonts w:ascii="宋体" w:eastAsia="宋体" w:hAnsi="宋体"/>
              </w:rPr>
            </w:pPr>
          </w:p>
        </w:tc>
        <w:tc>
          <w:tcPr>
            <w:tcW w:w="1134" w:type="dxa"/>
            <w:noWrap/>
            <w:vAlign w:val="center"/>
          </w:tcPr>
          <w:p w14:paraId="364E1628" w14:textId="77777777" w:rsidR="00B41B0E" w:rsidRPr="00E72682" w:rsidRDefault="00B41B0E" w:rsidP="00DD51D7">
            <w:pPr>
              <w:tabs>
                <w:tab w:val="left" w:pos="7560"/>
              </w:tabs>
              <w:spacing w:line="360" w:lineRule="auto"/>
              <w:jc w:val="right"/>
              <w:outlineLvl w:val="2"/>
              <w:rPr>
                <w:rFonts w:ascii="宋体" w:eastAsia="宋体" w:hAnsi="宋体"/>
              </w:rPr>
            </w:pPr>
          </w:p>
        </w:tc>
        <w:tc>
          <w:tcPr>
            <w:tcW w:w="992" w:type="dxa"/>
            <w:noWrap/>
            <w:vAlign w:val="center"/>
          </w:tcPr>
          <w:p w14:paraId="6CB4C62F" w14:textId="77777777" w:rsidR="00B41B0E" w:rsidRPr="00E72682" w:rsidRDefault="00B41B0E" w:rsidP="00DD51D7">
            <w:pPr>
              <w:tabs>
                <w:tab w:val="left" w:pos="7560"/>
              </w:tabs>
              <w:spacing w:line="360" w:lineRule="auto"/>
              <w:jc w:val="right"/>
              <w:outlineLvl w:val="2"/>
              <w:rPr>
                <w:rFonts w:ascii="宋体" w:eastAsia="宋体" w:hAnsi="宋体"/>
              </w:rPr>
            </w:pPr>
          </w:p>
        </w:tc>
        <w:tc>
          <w:tcPr>
            <w:tcW w:w="851" w:type="dxa"/>
            <w:noWrap/>
            <w:vAlign w:val="center"/>
          </w:tcPr>
          <w:p w14:paraId="6E23E81E" w14:textId="77777777" w:rsidR="00B41B0E" w:rsidRPr="00E72682" w:rsidRDefault="00B41B0E" w:rsidP="00DD51D7">
            <w:pPr>
              <w:tabs>
                <w:tab w:val="left" w:pos="7560"/>
              </w:tabs>
              <w:spacing w:line="360" w:lineRule="auto"/>
              <w:outlineLvl w:val="2"/>
              <w:rPr>
                <w:rFonts w:ascii="宋体" w:eastAsia="宋体" w:hAnsi="宋体"/>
              </w:rPr>
            </w:pPr>
          </w:p>
        </w:tc>
      </w:tr>
      <w:tr w:rsidR="00B41B0E" w:rsidRPr="00E72682" w14:paraId="1FA5BB82" w14:textId="77777777" w:rsidTr="00DD51D7">
        <w:trPr>
          <w:trHeight w:val="285"/>
          <w:jc w:val="center"/>
        </w:trPr>
        <w:tc>
          <w:tcPr>
            <w:tcW w:w="562" w:type="dxa"/>
            <w:noWrap/>
            <w:vAlign w:val="center"/>
            <w:hideMark/>
          </w:tcPr>
          <w:p w14:paraId="12A3246F" w14:textId="39403FCA" w:rsidR="00B41B0E" w:rsidRPr="00E72682" w:rsidRDefault="00B41B0E" w:rsidP="00B41B0E">
            <w:pPr>
              <w:tabs>
                <w:tab w:val="left" w:pos="7560"/>
              </w:tabs>
              <w:spacing w:line="360" w:lineRule="auto"/>
              <w:jc w:val="center"/>
              <w:outlineLvl w:val="2"/>
              <w:rPr>
                <w:rFonts w:ascii="宋体" w:eastAsia="宋体" w:hAnsi="宋体"/>
              </w:rPr>
            </w:pPr>
            <w:r>
              <w:rPr>
                <w:rFonts w:ascii="宋体" w:eastAsia="宋体" w:hAnsi="宋体"/>
              </w:rPr>
              <w:t>2</w:t>
            </w:r>
          </w:p>
        </w:tc>
        <w:tc>
          <w:tcPr>
            <w:tcW w:w="1191" w:type="dxa"/>
            <w:noWrap/>
            <w:vAlign w:val="center"/>
            <w:hideMark/>
          </w:tcPr>
          <w:p w14:paraId="17B973FE" w14:textId="77777777" w:rsidR="00B41B0E" w:rsidRPr="00E72682" w:rsidRDefault="00B41B0E" w:rsidP="00B41B0E">
            <w:pPr>
              <w:tabs>
                <w:tab w:val="left" w:pos="7560"/>
              </w:tabs>
              <w:spacing w:line="360" w:lineRule="auto"/>
              <w:outlineLvl w:val="2"/>
              <w:rPr>
                <w:rFonts w:ascii="宋体" w:eastAsia="宋体" w:hAnsi="宋体"/>
              </w:rPr>
            </w:pPr>
            <w:r w:rsidRPr="00E72682">
              <w:rPr>
                <w:rFonts w:ascii="宋体" w:eastAsia="宋体" w:hAnsi="宋体" w:hint="eastAsia"/>
                <w:b/>
                <w:bCs/>
              </w:rPr>
              <w:t>水平位移</w:t>
            </w:r>
          </w:p>
        </w:tc>
        <w:tc>
          <w:tcPr>
            <w:tcW w:w="680" w:type="dxa"/>
            <w:vAlign w:val="center"/>
          </w:tcPr>
          <w:p w14:paraId="0C5BFC37" w14:textId="77777777" w:rsidR="00B41B0E" w:rsidRPr="00E72682" w:rsidRDefault="00B41B0E" w:rsidP="00B41B0E">
            <w:pPr>
              <w:tabs>
                <w:tab w:val="left" w:pos="7560"/>
              </w:tabs>
              <w:spacing w:line="360" w:lineRule="auto"/>
              <w:outlineLvl w:val="2"/>
              <w:rPr>
                <w:rFonts w:ascii="宋体" w:eastAsia="宋体" w:hAnsi="宋体"/>
              </w:rPr>
            </w:pPr>
          </w:p>
        </w:tc>
        <w:tc>
          <w:tcPr>
            <w:tcW w:w="688" w:type="dxa"/>
            <w:vAlign w:val="center"/>
          </w:tcPr>
          <w:p w14:paraId="4A4D8786" w14:textId="77777777" w:rsidR="00B41B0E" w:rsidRPr="00E72682" w:rsidRDefault="00B41B0E" w:rsidP="00B41B0E">
            <w:pPr>
              <w:tabs>
                <w:tab w:val="left" w:pos="7560"/>
              </w:tabs>
              <w:spacing w:line="360" w:lineRule="auto"/>
              <w:outlineLvl w:val="2"/>
              <w:rPr>
                <w:rFonts w:ascii="宋体" w:eastAsia="宋体" w:hAnsi="宋体"/>
              </w:rPr>
            </w:pPr>
          </w:p>
        </w:tc>
        <w:tc>
          <w:tcPr>
            <w:tcW w:w="706" w:type="dxa"/>
            <w:vAlign w:val="center"/>
          </w:tcPr>
          <w:p w14:paraId="62366C3E" w14:textId="77777777" w:rsidR="00B41B0E" w:rsidRPr="00E72682" w:rsidRDefault="00B41B0E" w:rsidP="00B41B0E">
            <w:pPr>
              <w:tabs>
                <w:tab w:val="left" w:pos="7560"/>
              </w:tabs>
              <w:spacing w:line="360" w:lineRule="auto"/>
              <w:outlineLvl w:val="2"/>
              <w:rPr>
                <w:rFonts w:ascii="宋体" w:eastAsia="宋体" w:hAnsi="宋体"/>
              </w:rPr>
            </w:pPr>
          </w:p>
        </w:tc>
        <w:tc>
          <w:tcPr>
            <w:tcW w:w="849" w:type="dxa"/>
            <w:vAlign w:val="center"/>
          </w:tcPr>
          <w:p w14:paraId="40A39D8E" w14:textId="70DBE90B" w:rsidR="00B41B0E" w:rsidRPr="00E72682" w:rsidRDefault="00B41B0E" w:rsidP="00DD51D7">
            <w:pPr>
              <w:tabs>
                <w:tab w:val="left" w:pos="7560"/>
              </w:tabs>
              <w:spacing w:line="360" w:lineRule="auto"/>
              <w:jc w:val="center"/>
              <w:outlineLvl w:val="2"/>
              <w:rPr>
                <w:rFonts w:ascii="宋体" w:eastAsia="宋体" w:hAnsi="宋体"/>
              </w:rPr>
            </w:pPr>
          </w:p>
        </w:tc>
        <w:tc>
          <w:tcPr>
            <w:tcW w:w="709" w:type="dxa"/>
            <w:vAlign w:val="center"/>
          </w:tcPr>
          <w:p w14:paraId="5FE038F6" w14:textId="77777777" w:rsidR="00B41B0E" w:rsidRPr="00E72682" w:rsidRDefault="00B41B0E" w:rsidP="00B41B0E">
            <w:pPr>
              <w:tabs>
                <w:tab w:val="left" w:pos="7560"/>
              </w:tabs>
              <w:spacing w:line="360" w:lineRule="auto"/>
              <w:outlineLvl w:val="2"/>
              <w:rPr>
                <w:rFonts w:ascii="宋体" w:eastAsia="宋体" w:hAnsi="宋体"/>
              </w:rPr>
            </w:pPr>
          </w:p>
        </w:tc>
        <w:tc>
          <w:tcPr>
            <w:tcW w:w="1131" w:type="dxa"/>
            <w:vAlign w:val="center"/>
          </w:tcPr>
          <w:p w14:paraId="37F6102E" w14:textId="77777777" w:rsidR="00B41B0E" w:rsidRPr="00E72682" w:rsidRDefault="00B41B0E" w:rsidP="00DD51D7">
            <w:pPr>
              <w:tabs>
                <w:tab w:val="left" w:pos="7560"/>
              </w:tabs>
              <w:spacing w:line="360" w:lineRule="auto"/>
              <w:jc w:val="right"/>
              <w:outlineLvl w:val="2"/>
              <w:rPr>
                <w:rFonts w:ascii="宋体" w:eastAsia="宋体" w:hAnsi="宋体"/>
              </w:rPr>
            </w:pPr>
          </w:p>
        </w:tc>
        <w:tc>
          <w:tcPr>
            <w:tcW w:w="1134" w:type="dxa"/>
            <w:vAlign w:val="center"/>
          </w:tcPr>
          <w:p w14:paraId="75D7943E" w14:textId="77777777" w:rsidR="00B41B0E" w:rsidRPr="00E72682" w:rsidRDefault="00B41B0E" w:rsidP="00DD51D7">
            <w:pPr>
              <w:tabs>
                <w:tab w:val="left" w:pos="7560"/>
              </w:tabs>
              <w:spacing w:line="360" w:lineRule="auto"/>
              <w:jc w:val="right"/>
              <w:outlineLvl w:val="2"/>
              <w:rPr>
                <w:rFonts w:ascii="宋体" w:eastAsia="宋体" w:hAnsi="宋体"/>
              </w:rPr>
            </w:pPr>
          </w:p>
        </w:tc>
        <w:tc>
          <w:tcPr>
            <w:tcW w:w="992" w:type="dxa"/>
            <w:vAlign w:val="center"/>
          </w:tcPr>
          <w:p w14:paraId="6A5EFF10" w14:textId="77777777" w:rsidR="00B41B0E" w:rsidRPr="00E72682" w:rsidRDefault="00B41B0E" w:rsidP="00DD51D7">
            <w:pPr>
              <w:tabs>
                <w:tab w:val="left" w:pos="7560"/>
              </w:tabs>
              <w:spacing w:line="360" w:lineRule="auto"/>
              <w:jc w:val="right"/>
              <w:outlineLvl w:val="2"/>
              <w:rPr>
                <w:rFonts w:ascii="宋体" w:eastAsia="宋体" w:hAnsi="宋体"/>
              </w:rPr>
            </w:pPr>
          </w:p>
        </w:tc>
        <w:tc>
          <w:tcPr>
            <w:tcW w:w="851" w:type="dxa"/>
            <w:vAlign w:val="center"/>
          </w:tcPr>
          <w:p w14:paraId="596C026B" w14:textId="77777777" w:rsidR="00B41B0E" w:rsidRPr="00E72682" w:rsidRDefault="00B41B0E" w:rsidP="00DD51D7">
            <w:pPr>
              <w:tabs>
                <w:tab w:val="left" w:pos="7560"/>
              </w:tabs>
              <w:spacing w:line="360" w:lineRule="auto"/>
              <w:outlineLvl w:val="2"/>
              <w:rPr>
                <w:rFonts w:ascii="宋体" w:eastAsia="宋体" w:hAnsi="宋体"/>
              </w:rPr>
            </w:pPr>
          </w:p>
        </w:tc>
      </w:tr>
      <w:tr w:rsidR="00B41B0E" w:rsidRPr="00E72682" w14:paraId="5398FEA9" w14:textId="77777777" w:rsidTr="00DD51D7">
        <w:trPr>
          <w:trHeight w:val="285"/>
          <w:jc w:val="center"/>
        </w:trPr>
        <w:tc>
          <w:tcPr>
            <w:tcW w:w="562" w:type="dxa"/>
            <w:noWrap/>
            <w:vAlign w:val="center"/>
            <w:hideMark/>
          </w:tcPr>
          <w:p w14:paraId="34172EA3" w14:textId="3F8841D5" w:rsidR="00B41B0E" w:rsidRPr="00E72682" w:rsidRDefault="00B41B0E" w:rsidP="00B41B0E">
            <w:pPr>
              <w:tabs>
                <w:tab w:val="left" w:pos="7560"/>
              </w:tabs>
              <w:spacing w:line="360" w:lineRule="auto"/>
              <w:jc w:val="center"/>
              <w:outlineLvl w:val="2"/>
              <w:rPr>
                <w:rFonts w:ascii="宋体" w:eastAsia="宋体" w:hAnsi="宋体"/>
              </w:rPr>
            </w:pPr>
            <w:r>
              <w:rPr>
                <w:rFonts w:ascii="宋体" w:eastAsia="宋体" w:hAnsi="宋体"/>
              </w:rPr>
              <w:t>2.1</w:t>
            </w:r>
          </w:p>
        </w:tc>
        <w:tc>
          <w:tcPr>
            <w:tcW w:w="1191" w:type="dxa"/>
            <w:noWrap/>
            <w:vAlign w:val="center"/>
            <w:hideMark/>
          </w:tcPr>
          <w:p w14:paraId="7864F6D5" w14:textId="77777777"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位移观测点监测费</w:t>
            </w:r>
          </w:p>
        </w:tc>
        <w:tc>
          <w:tcPr>
            <w:tcW w:w="680" w:type="dxa"/>
            <w:noWrap/>
            <w:vAlign w:val="center"/>
          </w:tcPr>
          <w:p w14:paraId="545E3E7E" w14:textId="69526583"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二等</w:t>
            </w:r>
          </w:p>
        </w:tc>
        <w:tc>
          <w:tcPr>
            <w:tcW w:w="688" w:type="dxa"/>
            <w:noWrap/>
            <w:vAlign w:val="center"/>
          </w:tcPr>
          <w:p w14:paraId="3E903E04" w14:textId="190D4A54"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简单</w:t>
            </w:r>
          </w:p>
        </w:tc>
        <w:tc>
          <w:tcPr>
            <w:tcW w:w="706" w:type="dxa"/>
            <w:noWrap/>
            <w:vAlign w:val="center"/>
          </w:tcPr>
          <w:p w14:paraId="3EA7FBEA" w14:textId="2DE93608"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单向</w:t>
            </w:r>
          </w:p>
        </w:tc>
        <w:tc>
          <w:tcPr>
            <w:tcW w:w="849" w:type="dxa"/>
            <w:noWrap/>
            <w:vAlign w:val="center"/>
          </w:tcPr>
          <w:p w14:paraId="4D781F64" w14:textId="4A6582BB"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点.次</w:t>
            </w:r>
          </w:p>
        </w:tc>
        <w:tc>
          <w:tcPr>
            <w:tcW w:w="709" w:type="dxa"/>
            <w:noWrap/>
            <w:vAlign w:val="center"/>
          </w:tcPr>
          <w:p w14:paraId="145921F0" w14:textId="5A41890C"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1440</w:t>
            </w:r>
          </w:p>
        </w:tc>
        <w:tc>
          <w:tcPr>
            <w:tcW w:w="1131" w:type="dxa"/>
            <w:noWrap/>
            <w:vAlign w:val="center"/>
          </w:tcPr>
          <w:p w14:paraId="3A77A92A" w14:textId="77777777" w:rsidR="00B41B0E" w:rsidRPr="00E72682" w:rsidRDefault="00B41B0E" w:rsidP="00DD51D7">
            <w:pPr>
              <w:tabs>
                <w:tab w:val="left" w:pos="7560"/>
              </w:tabs>
              <w:spacing w:line="360" w:lineRule="auto"/>
              <w:jc w:val="right"/>
              <w:outlineLvl w:val="2"/>
              <w:rPr>
                <w:rFonts w:ascii="宋体" w:eastAsia="宋体" w:hAnsi="宋体"/>
              </w:rPr>
            </w:pPr>
          </w:p>
        </w:tc>
        <w:tc>
          <w:tcPr>
            <w:tcW w:w="1134" w:type="dxa"/>
            <w:noWrap/>
            <w:vAlign w:val="center"/>
          </w:tcPr>
          <w:p w14:paraId="1BA173D8" w14:textId="77777777" w:rsidR="00B41B0E" w:rsidRPr="00E72682" w:rsidRDefault="00B41B0E" w:rsidP="00DD51D7">
            <w:pPr>
              <w:tabs>
                <w:tab w:val="left" w:pos="7560"/>
              </w:tabs>
              <w:spacing w:line="360" w:lineRule="auto"/>
              <w:jc w:val="right"/>
              <w:outlineLvl w:val="2"/>
              <w:rPr>
                <w:rFonts w:ascii="宋体" w:eastAsia="宋体" w:hAnsi="宋体"/>
              </w:rPr>
            </w:pPr>
          </w:p>
        </w:tc>
        <w:tc>
          <w:tcPr>
            <w:tcW w:w="992" w:type="dxa"/>
            <w:noWrap/>
            <w:vAlign w:val="center"/>
          </w:tcPr>
          <w:p w14:paraId="1BE5F92B" w14:textId="77777777" w:rsidR="00B41B0E" w:rsidRPr="00E72682" w:rsidRDefault="00B41B0E" w:rsidP="00DD51D7">
            <w:pPr>
              <w:tabs>
                <w:tab w:val="left" w:pos="7560"/>
              </w:tabs>
              <w:spacing w:line="360" w:lineRule="auto"/>
              <w:jc w:val="right"/>
              <w:outlineLvl w:val="2"/>
              <w:rPr>
                <w:rFonts w:ascii="宋体" w:eastAsia="宋体" w:hAnsi="宋体"/>
              </w:rPr>
            </w:pPr>
          </w:p>
        </w:tc>
        <w:tc>
          <w:tcPr>
            <w:tcW w:w="851" w:type="dxa"/>
            <w:noWrap/>
            <w:vAlign w:val="center"/>
          </w:tcPr>
          <w:p w14:paraId="609495F9" w14:textId="77777777" w:rsidR="00B41B0E" w:rsidRPr="00E72682" w:rsidRDefault="00B41B0E" w:rsidP="00DD51D7">
            <w:pPr>
              <w:tabs>
                <w:tab w:val="left" w:pos="7560"/>
              </w:tabs>
              <w:spacing w:line="360" w:lineRule="auto"/>
              <w:outlineLvl w:val="2"/>
              <w:rPr>
                <w:rFonts w:ascii="宋体" w:eastAsia="宋体" w:hAnsi="宋体"/>
              </w:rPr>
            </w:pPr>
          </w:p>
        </w:tc>
      </w:tr>
      <w:tr w:rsidR="00B41B0E" w:rsidRPr="00E72682" w14:paraId="5EDA21F0" w14:textId="77777777" w:rsidTr="00DD51D7">
        <w:trPr>
          <w:trHeight w:val="285"/>
          <w:jc w:val="center"/>
        </w:trPr>
        <w:tc>
          <w:tcPr>
            <w:tcW w:w="1753" w:type="dxa"/>
            <w:gridSpan w:val="2"/>
            <w:noWrap/>
            <w:vAlign w:val="center"/>
            <w:hideMark/>
          </w:tcPr>
          <w:p w14:paraId="120265EB" w14:textId="39153516"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合计</w:t>
            </w:r>
            <w:r>
              <w:rPr>
                <w:rFonts w:ascii="宋体" w:eastAsia="宋体" w:hAnsi="宋体" w:hint="eastAsia"/>
              </w:rPr>
              <w:t>（元）</w:t>
            </w:r>
          </w:p>
        </w:tc>
        <w:tc>
          <w:tcPr>
            <w:tcW w:w="7740" w:type="dxa"/>
            <w:gridSpan w:val="9"/>
            <w:noWrap/>
            <w:vAlign w:val="center"/>
          </w:tcPr>
          <w:p w14:paraId="010CB075" w14:textId="77777777" w:rsidR="00B41B0E" w:rsidRPr="00E72682" w:rsidRDefault="00B41B0E" w:rsidP="00B41B0E">
            <w:pPr>
              <w:tabs>
                <w:tab w:val="left" w:pos="7560"/>
              </w:tabs>
              <w:spacing w:line="360" w:lineRule="auto"/>
              <w:jc w:val="center"/>
              <w:outlineLvl w:val="2"/>
              <w:rPr>
                <w:rFonts w:ascii="宋体" w:eastAsia="宋体" w:hAnsi="宋体"/>
              </w:rPr>
            </w:pPr>
          </w:p>
        </w:tc>
      </w:tr>
      <w:tr w:rsidR="00B41B0E" w:rsidRPr="00E72682" w14:paraId="6E73008B" w14:textId="77777777" w:rsidTr="00DD51D7">
        <w:trPr>
          <w:trHeight w:val="285"/>
          <w:jc w:val="center"/>
        </w:trPr>
        <w:tc>
          <w:tcPr>
            <w:tcW w:w="9493" w:type="dxa"/>
            <w:gridSpan w:val="11"/>
            <w:noWrap/>
            <w:vAlign w:val="center"/>
            <w:hideMark/>
          </w:tcPr>
          <w:p w14:paraId="7154DF2F" w14:textId="0CA03C09" w:rsidR="00B41B0E" w:rsidRDefault="00B41B0E" w:rsidP="00DD51D7">
            <w:pPr>
              <w:tabs>
                <w:tab w:val="left" w:pos="7560"/>
              </w:tabs>
              <w:spacing w:line="360" w:lineRule="auto"/>
              <w:outlineLvl w:val="2"/>
              <w:rPr>
                <w:rFonts w:ascii="宋体" w:eastAsia="宋体" w:hAnsi="宋体"/>
              </w:rPr>
            </w:pPr>
            <w:r w:rsidRPr="00E72682">
              <w:rPr>
                <w:rFonts w:ascii="宋体" w:eastAsia="宋体" w:hAnsi="宋体" w:hint="eastAsia"/>
              </w:rPr>
              <w:t>参照标准：</w:t>
            </w:r>
            <w:r>
              <w:rPr>
                <w:rFonts w:ascii="宋体" w:eastAsia="宋体" w:hAnsi="宋体" w:hint="eastAsia"/>
              </w:rPr>
              <w:t>1.</w:t>
            </w:r>
            <w:r w:rsidRPr="00E72682">
              <w:rPr>
                <w:rFonts w:ascii="宋体" w:eastAsia="宋体" w:hAnsi="宋体" w:hint="eastAsia"/>
              </w:rPr>
              <w:t>《广东省房屋建筑和市政工程质量安全监测收费指导价》。</w:t>
            </w:r>
          </w:p>
          <w:p w14:paraId="60030210" w14:textId="77777777" w:rsidR="00B41B0E" w:rsidRPr="00E72682" w:rsidRDefault="00B41B0E" w:rsidP="00DD51D7">
            <w:pPr>
              <w:tabs>
                <w:tab w:val="left" w:pos="7560"/>
              </w:tabs>
              <w:spacing w:line="360" w:lineRule="auto"/>
              <w:outlineLvl w:val="2"/>
              <w:rPr>
                <w:rFonts w:ascii="宋体" w:eastAsia="宋体" w:hAnsi="宋体"/>
              </w:rPr>
            </w:pPr>
            <w:r w:rsidRPr="00E72682">
              <w:rPr>
                <w:rFonts w:ascii="宋体" w:eastAsia="宋体" w:hAnsi="宋体" w:hint="eastAsia"/>
              </w:rPr>
              <w:t>2</w:t>
            </w:r>
            <w:r>
              <w:rPr>
                <w:rFonts w:ascii="宋体" w:eastAsia="宋体" w:hAnsi="宋体" w:hint="eastAsia"/>
              </w:rPr>
              <w:t>.</w:t>
            </w:r>
            <w:r w:rsidRPr="00E72682">
              <w:rPr>
                <w:rFonts w:ascii="宋体" w:eastAsia="宋体" w:hAnsi="宋体" w:hint="eastAsia"/>
              </w:rPr>
              <w:t>沉降观测点监测费、位移观测点监测费工程量为测算工程量，详见施工图纸及技术文件要求。</w:t>
            </w:r>
          </w:p>
        </w:tc>
      </w:tr>
    </w:tbl>
    <w:p w14:paraId="4CE8C171" w14:textId="77777777" w:rsidR="00613E98" w:rsidRPr="00613E98" w:rsidRDefault="00613E98">
      <w:pPr>
        <w:widowControl/>
        <w:spacing w:line="360" w:lineRule="auto"/>
        <w:ind w:firstLineChars="200" w:firstLine="420"/>
        <w:jc w:val="left"/>
        <w:rPr>
          <w:rFonts w:ascii="宋体" w:eastAsia="宋体" w:hAnsi="宋体"/>
        </w:rPr>
      </w:pPr>
    </w:p>
    <w:tbl>
      <w:tblPr>
        <w:tblStyle w:val="af"/>
        <w:tblW w:w="5721" w:type="pct"/>
        <w:jc w:val="center"/>
        <w:tblLayout w:type="fixed"/>
        <w:tblLook w:val="04A0" w:firstRow="1" w:lastRow="0" w:firstColumn="1" w:lastColumn="0" w:noHBand="0" w:noVBand="1"/>
      </w:tblPr>
      <w:tblGrid>
        <w:gridCol w:w="611"/>
        <w:gridCol w:w="1141"/>
        <w:gridCol w:w="657"/>
        <w:gridCol w:w="714"/>
        <w:gridCol w:w="725"/>
        <w:gridCol w:w="826"/>
        <w:gridCol w:w="708"/>
        <w:gridCol w:w="1156"/>
        <w:gridCol w:w="1135"/>
        <w:gridCol w:w="993"/>
        <w:gridCol w:w="826"/>
      </w:tblGrid>
      <w:tr w:rsidR="00613E98" w:rsidRPr="00613E98" w14:paraId="198E2643" w14:textId="77777777" w:rsidTr="00DD51D7">
        <w:trPr>
          <w:trHeight w:val="450"/>
          <w:jc w:val="center"/>
        </w:trPr>
        <w:tc>
          <w:tcPr>
            <w:tcW w:w="5000" w:type="pct"/>
            <w:gridSpan w:val="11"/>
            <w:noWrap/>
            <w:vAlign w:val="center"/>
            <w:hideMark/>
          </w:tcPr>
          <w:p w14:paraId="1851EA17" w14:textId="520FB4BC" w:rsidR="00613E98" w:rsidRPr="00DD51D7" w:rsidRDefault="00A5140E" w:rsidP="00DD51D7">
            <w:pPr>
              <w:widowControl/>
              <w:spacing w:line="360" w:lineRule="auto"/>
              <w:ind w:firstLineChars="200" w:firstLine="422"/>
              <w:jc w:val="center"/>
              <w:rPr>
                <w:rFonts w:ascii="宋体" w:eastAsia="宋体" w:hAnsi="宋体"/>
                <w:b/>
              </w:rPr>
            </w:pPr>
            <w:r>
              <w:rPr>
                <w:rFonts w:ascii="宋体" w:eastAsia="宋体" w:hAnsi="宋体" w:hint="eastAsia"/>
                <w:b/>
              </w:rPr>
              <w:t>表2：</w:t>
            </w:r>
            <w:r w:rsidR="00613E98" w:rsidRPr="00DD51D7">
              <w:rPr>
                <w:rFonts w:ascii="宋体" w:eastAsia="宋体" w:hAnsi="宋体" w:hint="eastAsia"/>
                <w:b/>
              </w:rPr>
              <w:t>基坑工程监测与测量</w:t>
            </w:r>
          </w:p>
        </w:tc>
      </w:tr>
      <w:tr w:rsidR="007A6B85" w:rsidRPr="00613E98" w14:paraId="0990CD64" w14:textId="77777777" w:rsidTr="00DD51D7">
        <w:trPr>
          <w:trHeight w:val="799"/>
          <w:jc w:val="center"/>
        </w:trPr>
        <w:tc>
          <w:tcPr>
            <w:tcW w:w="322" w:type="pct"/>
            <w:noWrap/>
            <w:vAlign w:val="center"/>
          </w:tcPr>
          <w:p w14:paraId="7D5E8AC3" w14:textId="77777777" w:rsidR="00943129" w:rsidRPr="00613E98" w:rsidRDefault="00943129" w:rsidP="00DD51D7">
            <w:pPr>
              <w:widowControl/>
              <w:spacing w:line="360" w:lineRule="auto"/>
              <w:jc w:val="center"/>
              <w:rPr>
                <w:rFonts w:ascii="宋体" w:eastAsia="宋体" w:hAnsi="宋体"/>
              </w:rPr>
            </w:pPr>
            <w:r w:rsidRPr="00DD51D7">
              <w:rPr>
                <w:rFonts w:ascii="宋体" w:eastAsia="宋体" w:hAnsi="宋体" w:hint="eastAsia"/>
              </w:rPr>
              <w:t>序号</w:t>
            </w:r>
          </w:p>
        </w:tc>
        <w:tc>
          <w:tcPr>
            <w:tcW w:w="601" w:type="pct"/>
            <w:vAlign w:val="center"/>
          </w:tcPr>
          <w:p w14:paraId="2EFE6469" w14:textId="3C4592AC" w:rsidR="00943129" w:rsidRPr="00613E98" w:rsidRDefault="00943129" w:rsidP="00DD51D7">
            <w:pPr>
              <w:widowControl/>
              <w:spacing w:line="360" w:lineRule="auto"/>
              <w:jc w:val="center"/>
              <w:rPr>
                <w:rFonts w:ascii="宋体" w:eastAsia="宋体" w:hAnsi="宋体"/>
              </w:rPr>
            </w:pPr>
            <w:r w:rsidRPr="00DD51D7">
              <w:rPr>
                <w:rFonts w:ascii="宋体" w:eastAsia="宋体" w:hAnsi="宋体" w:hint="eastAsia"/>
              </w:rPr>
              <w:t>检测项目</w:t>
            </w:r>
            <w:r w:rsidR="007A6B85">
              <w:rPr>
                <w:rFonts w:ascii="宋体" w:eastAsia="宋体" w:hAnsi="宋体" w:hint="eastAsia"/>
              </w:rPr>
              <w:t>名称</w:t>
            </w:r>
          </w:p>
        </w:tc>
        <w:tc>
          <w:tcPr>
            <w:tcW w:w="346" w:type="pct"/>
            <w:vAlign w:val="center"/>
          </w:tcPr>
          <w:p w14:paraId="705ED680" w14:textId="33552683" w:rsidR="00943129" w:rsidRPr="00613E98" w:rsidRDefault="007A6B85" w:rsidP="00DD51D7">
            <w:pPr>
              <w:tabs>
                <w:tab w:val="left" w:pos="7560"/>
              </w:tabs>
              <w:spacing w:line="360" w:lineRule="auto"/>
              <w:jc w:val="center"/>
              <w:outlineLvl w:val="2"/>
              <w:rPr>
                <w:rFonts w:ascii="宋体" w:eastAsia="宋体" w:hAnsi="宋体"/>
              </w:rPr>
            </w:pPr>
            <w:r>
              <w:rPr>
                <w:rFonts w:ascii="宋体" w:eastAsia="宋体" w:hAnsi="宋体" w:hint="eastAsia"/>
              </w:rPr>
              <w:t>等级</w:t>
            </w:r>
          </w:p>
        </w:tc>
        <w:tc>
          <w:tcPr>
            <w:tcW w:w="376" w:type="pct"/>
            <w:vAlign w:val="center"/>
          </w:tcPr>
          <w:p w14:paraId="0157DBD9" w14:textId="77777777" w:rsidR="00943129" w:rsidRPr="00613E98" w:rsidRDefault="00943129" w:rsidP="00DD51D7">
            <w:pPr>
              <w:tabs>
                <w:tab w:val="left" w:pos="7560"/>
              </w:tabs>
              <w:spacing w:line="360" w:lineRule="auto"/>
              <w:jc w:val="center"/>
              <w:outlineLvl w:val="2"/>
              <w:rPr>
                <w:rFonts w:ascii="宋体" w:eastAsia="宋体" w:hAnsi="宋体"/>
              </w:rPr>
            </w:pPr>
            <w:r w:rsidRPr="00DD51D7">
              <w:rPr>
                <w:rFonts w:ascii="宋体" w:eastAsia="宋体" w:hAnsi="宋体" w:hint="eastAsia"/>
              </w:rPr>
              <w:t>设计条件</w:t>
            </w:r>
          </w:p>
        </w:tc>
        <w:tc>
          <w:tcPr>
            <w:tcW w:w="382" w:type="pct"/>
            <w:vAlign w:val="center"/>
          </w:tcPr>
          <w:p w14:paraId="2299C450" w14:textId="77777777" w:rsidR="00943129" w:rsidRPr="00613E98" w:rsidRDefault="00943129" w:rsidP="00DD51D7">
            <w:pPr>
              <w:tabs>
                <w:tab w:val="left" w:pos="7560"/>
              </w:tabs>
              <w:spacing w:line="360" w:lineRule="auto"/>
              <w:jc w:val="center"/>
              <w:outlineLvl w:val="2"/>
              <w:rPr>
                <w:rFonts w:ascii="宋体" w:eastAsia="宋体" w:hAnsi="宋体"/>
              </w:rPr>
            </w:pPr>
            <w:r w:rsidRPr="00DD51D7">
              <w:rPr>
                <w:rFonts w:ascii="宋体" w:eastAsia="宋体" w:hAnsi="宋体" w:hint="eastAsia"/>
              </w:rPr>
              <w:t>检测条件</w:t>
            </w:r>
          </w:p>
        </w:tc>
        <w:tc>
          <w:tcPr>
            <w:tcW w:w="435" w:type="pct"/>
            <w:vAlign w:val="center"/>
          </w:tcPr>
          <w:p w14:paraId="000CF88D" w14:textId="77777777" w:rsidR="00943129" w:rsidRPr="00613E98" w:rsidRDefault="00943129" w:rsidP="00DD51D7">
            <w:pPr>
              <w:widowControl/>
              <w:spacing w:line="360" w:lineRule="auto"/>
              <w:jc w:val="center"/>
              <w:rPr>
                <w:rFonts w:ascii="宋体" w:eastAsia="宋体" w:hAnsi="宋体"/>
              </w:rPr>
            </w:pPr>
            <w:r w:rsidRPr="00DD51D7">
              <w:rPr>
                <w:rFonts w:ascii="宋体" w:eastAsia="宋体" w:hAnsi="宋体" w:hint="eastAsia"/>
              </w:rPr>
              <w:t>单位</w:t>
            </w:r>
          </w:p>
        </w:tc>
        <w:tc>
          <w:tcPr>
            <w:tcW w:w="373" w:type="pct"/>
            <w:vAlign w:val="center"/>
          </w:tcPr>
          <w:p w14:paraId="0CA7DCC8" w14:textId="09D8AEF1" w:rsidR="00943129" w:rsidRPr="00613E98" w:rsidRDefault="00943129" w:rsidP="00DD51D7">
            <w:pPr>
              <w:widowControl/>
              <w:spacing w:line="360" w:lineRule="auto"/>
              <w:jc w:val="center"/>
              <w:rPr>
                <w:rFonts w:ascii="宋体" w:eastAsia="宋体" w:hAnsi="宋体"/>
              </w:rPr>
            </w:pPr>
            <w:r w:rsidRPr="00DD51D7">
              <w:rPr>
                <w:rFonts w:ascii="宋体" w:eastAsia="宋体" w:hAnsi="宋体" w:hint="eastAsia"/>
              </w:rPr>
              <w:t>检测数量</w:t>
            </w:r>
          </w:p>
        </w:tc>
        <w:tc>
          <w:tcPr>
            <w:tcW w:w="609" w:type="pct"/>
            <w:vAlign w:val="center"/>
          </w:tcPr>
          <w:p w14:paraId="1ECD8C2F" w14:textId="74D6996F" w:rsidR="00943129" w:rsidRPr="00613E98" w:rsidRDefault="00943129" w:rsidP="00DD51D7">
            <w:pPr>
              <w:widowControl/>
              <w:spacing w:line="360" w:lineRule="auto"/>
              <w:jc w:val="center"/>
              <w:rPr>
                <w:rFonts w:ascii="宋体" w:eastAsia="宋体" w:hAnsi="宋体"/>
              </w:rPr>
            </w:pPr>
            <w:r w:rsidRPr="00DD51D7">
              <w:rPr>
                <w:rFonts w:ascii="宋体" w:eastAsia="宋体" w:hAnsi="宋体" w:hint="eastAsia"/>
              </w:rPr>
              <w:t>检测单价</w:t>
            </w:r>
            <w:r w:rsidR="007A6B85">
              <w:rPr>
                <w:rFonts w:ascii="宋体" w:eastAsia="宋体" w:hAnsi="宋体" w:hint="eastAsia"/>
              </w:rPr>
              <w:t>（元）</w:t>
            </w:r>
          </w:p>
        </w:tc>
        <w:tc>
          <w:tcPr>
            <w:tcW w:w="598" w:type="pct"/>
            <w:vAlign w:val="center"/>
          </w:tcPr>
          <w:p w14:paraId="4E87B44E" w14:textId="1CDCDCE8" w:rsidR="00943129" w:rsidRPr="00613E98" w:rsidRDefault="00943129" w:rsidP="00DD51D7">
            <w:pPr>
              <w:widowControl/>
              <w:spacing w:line="360" w:lineRule="auto"/>
              <w:jc w:val="center"/>
              <w:rPr>
                <w:rFonts w:ascii="宋体" w:eastAsia="宋体" w:hAnsi="宋体"/>
              </w:rPr>
            </w:pPr>
            <w:r w:rsidRPr="00DD51D7">
              <w:rPr>
                <w:rFonts w:ascii="宋体" w:eastAsia="宋体" w:hAnsi="宋体" w:hint="eastAsia"/>
              </w:rPr>
              <w:t>技术工作费</w:t>
            </w:r>
            <w:r w:rsidR="007A6B85">
              <w:rPr>
                <w:rFonts w:ascii="宋体" w:eastAsia="宋体" w:hAnsi="宋体" w:hint="eastAsia"/>
              </w:rPr>
              <w:t>（元）</w:t>
            </w:r>
          </w:p>
        </w:tc>
        <w:tc>
          <w:tcPr>
            <w:tcW w:w="523" w:type="pct"/>
            <w:vAlign w:val="center"/>
          </w:tcPr>
          <w:p w14:paraId="471D0075" w14:textId="3FD257A6" w:rsidR="00943129" w:rsidRPr="00613E98" w:rsidRDefault="00943129" w:rsidP="00DD51D7">
            <w:pPr>
              <w:widowControl/>
              <w:spacing w:line="360" w:lineRule="auto"/>
              <w:jc w:val="center"/>
              <w:rPr>
                <w:rFonts w:ascii="宋体" w:eastAsia="宋体" w:hAnsi="宋体"/>
              </w:rPr>
            </w:pPr>
            <w:r w:rsidRPr="00DD51D7">
              <w:rPr>
                <w:rFonts w:ascii="宋体" w:eastAsia="宋体" w:hAnsi="宋体" w:hint="eastAsia"/>
              </w:rPr>
              <w:t>小计</w:t>
            </w:r>
            <w:r w:rsidR="001E417D">
              <w:rPr>
                <w:rFonts w:ascii="宋体" w:eastAsia="宋体" w:hAnsi="宋体" w:hint="eastAsia"/>
              </w:rPr>
              <w:t>（元）</w:t>
            </w:r>
          </w:p>
        </w:tc>
        <w:tc>
          <w:tcPr>
            <w:tcW w:w="435" w:type="pct"/>
            <w:vAlign w:val="center"/>
          </w:tcPr>
          <w:p w14:paraId="3EA76677" w14:textId="77777777" w:rsidR="00943129" w:rsidRPr="00613E98" w:rsidRDefault="00943129" w:rsidP="00DD51D7">
            <w:pPr>
              <w:widowControl/>
              <w:spacing w:line="360" w:lineRule="auto"/>
              <w:jc w:val="center"/>
              <w:rPr>
                <w:rFonts w:ascii="宋体" w:eastAsia="宋体" w:hAnsi="宋体"/>
              </w:rPr>
            </w:pPr>
            <w:r>
              <w:rPr>
                <w:rFonts w:ascii="宋体" w:eastAsia="宋体" w:hAnsi="宋体" w:hint="eastAsia"/>
              </w:rPr>
              <w:t>备</w:t>
            </w:r>
            <w:r w:rsidRPr="00DD51D7">
              <w:rPr>
                <w:rFonts w:ascii="宋体" w:eastAsia="宋体" w:hAnsi="宋体" w:hint="eastAsia"/>
              </w:rPr>
              <w:t>注</w:t>
            </w:r>
          </w:p>
        </w:tc>
      </w:tr>
      <w:tr w:rsidR="007A6B85" w:rsidRPr="00613E98" w14:paraId="1832B229" w14:textId="77777777" w:rsidTr="00DD51D7">
        <w:trPr>
          <w:trHeight w:val="285"/>
          <w:jc w:val="center"/>
        </w:trPr>
        <w:tc>
          <w:tcPr>
            <w:tcW w:w="322" w:type="pct"/>
            <w:noWrap/>
            <w:vAlign w:val="center"/>
            <w:hideMark/>
          </w:tcPr>
          <w:p w14:paraId="63A47BF4" w14:textId="77777777" w:rsidR="007A6B85" w:rsidRPr="00613E98" w:rsidRDefault="007A6B85" w:rsidP="00DD51D7">
            <w:pPr>
              <w:widowControl/>
              <w:spacing w:line="360" w:lineRule="auto"/>
              <w:jc w:val="center"/>
              <w:rPr>
                <w:rFonts w:ascii="宋体" w:eastAsia="宋体" w:hAnsi="宋体"/>
              </w:rPr>
            </w:pPr>
            <w:r w:rsidRPr="00613E98">
              <w:rPr>
                <w:rFonts w:ascii="宋体" w:eastAsia="宋体" w:hAnsi="宋体" w:hint="eastAsia"/>
              </w:rPr>
              <w:t>1</w:t>
            </w:r>
          </w:p>
        </w:tc>
        <w:tc>
          <w:tcPr>
            <w:tcW w:w="601" w:type="pct"/>
            <w:noWrap/>
            <w:vAlign w:val="center"/>
            <w:hideMark/>
          </w:tcPr>
          <w:p w14:paraId="38342279" w14:textId="77777777" w:rsidR="007A6B85" w:rsidRPr="00943129" w:rsidRDefault="007A6B85" w:rsidP="00943129">
            <w:pPr>
              <w:widowControl/>
              <w:spacing w:line="360" w:lineRule="auto"/>
              <w:rPr>
                <w:rFonts w:ascii="宋体" w:eastAsia="宋体" w:hAnsi="宋体"/>
                <w:b/>
                <w:bCs/>
              </w:rPr>
            </w:pPr>
            <w:r w:rsidRPr="00613E98">
              <w:rPr>
                <w:rFonts w:ascii="宋体" w:eastAsia="宋体" w:hAnsi="宋体" w:hint="eastAsia"/>
                <w:b/>
                <w:bCs/>
              </w:rPr>
              <w:t>沉降</w:t>
            </w:r>
          </w:p>
        </w:tc>
        <w:tc>
          <w:tcPr>
            <w:tcW w:w="346" w:type="pct"/>
            <w:vAlign w:val="center"/>
          </w:tcPr>
          <w:p w14:paraId="4CB65F20" w14:textId="77777777" w:rsidR="007A6B85" w:rsidRPr="00943129" w:rsidRDefault="007A6B85" w:rsidP="007A6B85">
            <w:pPr>
              <w:widowControl/>
              <w:spacing w:line="360" w:lineRule="auto"/>
              <w:rPr>
                <w:rFonts w:ascii="宋体" w:eastAsia="宋体" w:hAnsi="宋体"/>
                <w:b/>
                <w:bCs/>
              </w:rPr>
            </w:pPr>
          </w:p>
        </w:tc>
        <w:tc>
          <w:tcPr>
            <w:tcW w:w="376" w:type="pct"/>
            <w:vAlign w:val="center"/>
          </w:tcPr>
          <w:p w14:paraId="5E227823" w14:textId="77777777" w:rsidR="007A6B85" w:rsidRPr="00943129" w:rsidRDefault="007A6B85" w:rsidP="007A6B85">
            <w:pPr>
              <w:widowControl/>
              <w:spacing w:line="360" w:lineRule="auto"/>
              <w:rPr>
                <w:rFonts w:ascii="宋体" w:eastAsia="宋体" w:hAnsi="宋体"/>
                <w:b/>
                <w:bCs/>
              </w:rPr>
            </w:pPr>
          </w:p>
        </w:tc>
        <w:tc>
          <w:tcPr>
            <w:tcW w:w="382" w:type="pct"/>
            <w:vAlign w:val="center"/>
          </w:tcPr>
          <w:p w14:paraId="22B7DBB9" w14:textId="77777777" w:rsidR="007A6B85" w:rsidRPr="00943129" w:rsidRDefault="007A6B85" w:rsidP="007A6B85">
            <w:pPr>
              <w:widowControl/>
              <w:spacing w:line="360" w:lineRule="auto"/>
              <w:rPr>
                <w:rFonts w:ascii="宋体" w:eastAsia="宋体" w:hAnsi="宋体"/>
                <w:b/>
                <w:bCs/>
              </w:rPr>
            </w:pPr>
          </w:p>
        </w:tc>
        <w:tc>
          <w:tcPr>
            <w:tcW w:w="435" w:type="pct"/>
            <w:vAlign w:val="center"/>
          </w:tcPr>
          <w:p w14:paraId="431B45D6" w14:textId="58BC0813" w:rsidR="007A6B85" w:rsidRPr="00943129" w:rsidRDefault="007A6B85" w:rsidP="00DD51D7">
            <w:pPr>
              <w:widowControl/>
              <w:spacing w:line="360" w:lineRule="auto"/>
              <w:jc w:val="center"/>
              <w:rPr>
                <w:rFonts w:ascii="宋体" w:eastAsia="宋体" w:hAnsi="宋体"/>
                <w:b/>
                <w:bCs/>
              </w:rPr>
            </w:pPr>
          </w:p>
        </w:tc>
        <w:tc>
          <w:tcPr>
            <w:tcW w:w="373" w:type="pct"/>
            <w:vAlign w:val="center"/>
          </w:tcPr>
          <w:p w14:paraId="08530055" w14:textId="77777777" w:rsidR="007A6B85" w:rsidRPr="00943129" w:rsidRDefault="007A6B85" w:rsidP="00943129">
            <w:pPr>
              <w:widowControl/>
              <w:spacing w:line="360" w:lineRule="auto"/>
              <w:rPr>
                <w:rFonts w:ascii="宋体" w:eastAsia="宋体" w:hAnsi="宋体"/>
                <w:b/>
                <w:bCs/>
              </w:rPr>
            </w:pPr>
          </w:p>
        </w:tc>
        <w:tc>
          <w:tcPr>
            <w:tcW w:w="609" w:type="pct"/>
            <w:vAlign w:val="center"/>
          </w:tcPr>
          <w:p w14:paraId="73406B55" w14:textId="77777777" w:rsidR="007A6B85" w:rsidRPr="00943129" w:rsidRDefault="007A6B85" w:rsidP="00DD51D7">
            <w:pPr>
              <w:widowControl/>
              <w:spacing w:line="360" w:lineRule="auto"/>
              <w:jc w:val="right"/>
              <w:rPr>
                <w:rFonts w:ascii="宋体" w:eastAsia="宋体" w:hAnsi="宋体"/>
                <w:b/>
                <w:bCs/>
              </w:rPr>
            </w:pPr>
          </w:p>
        </w:tc>
        <w:tc>
          <w:tcPr>
            <w:tcW w:w="598" w:type="pct"/>
            <w:vAlign w:val="center"/>
          </w:tcPr>
          <w:p w14:paraId="09628D66" w14:textId="77777777" w:rsidR="007A6B85" w:rsidRPr="00943129" w:rsidRDefault="007A6B85" w:rsidP="00DD51D7">
            <w:pPr>
              <w:widowControl/>
              <w:spacing w:line="360" w:lineRule="auto"/>
              <w:jc w:val="right"/>
              <w:rPr>
                <w:rFonts w:ascii="宋体" w:eastAsia="宋体" w:hAnsi="宋体"/>
                <w:b/>
                <w:bCs/>
              </w:rPr>
            </w:pPr>
          </w:p>
        </w:tc>
        <w:tc>
          <w:tcPr>
            <w:tcW w:w="523" w:type="pct"/>
            <w:vAlign w:val="center"/>
          </w:tcPr>
          <w:p w14:paraId="24D73CBA" w14:textId="77777777" w:rsidR="007A6B85" w:rsidRPr="00943129" w:rsidRDefault="007A6B85" w:rsidP="00DD51D7">
            <w:pPr>
              <w:widowControl/>
              <w:spacing w:line="360" w:lineRule="auto"/>
              <w:jc w:val="right"/>
              <w:rPr>
                <w:rFonts w:ascii="宋体" w:eastAsia="宋体" w:hAnsi="宋体"/>
                <w:b/>
                <w:bCs/>
              </w:rPr>
            </w:pPr>
          </w:p>
        </w:tc>
        <w:tc>
          <w:tcPr>
            <w:tcW w:w="435" w:type="pct"/>
            <w:vAlign w:val="center"/>
          </w:tcPr>
          <w:p w14:paraId="704167A9" w14:textId="77777777" w:rsidR="007A6B85" w:rsidRPr="00DD51D7" w:rsidRDefault="007A6B85" w:rsidP="00DD51D7">
            <w:pPr>
              <w:widowControl/>
              <w:spacing w:line="360" w:lineRule="auto"/>
              <w:rPr>
                <w:rFonts w:ascii="宋体" w:eastAsia="宋体" w:hAnsi="宋体"/>
                <w:b/>
                <w:bCs/>
              </w:rPr>
            </w:pPr>
          </w:p>
        </w:tc>
      </w:tr>
      <w:tr w:rsidR="00B41B0E" w:rsidRPr="00613E98" w14:paraId="24CB51E1" w14:textId="77777777" w:rsidTr="00DD51D7">
        <w:trPr>
          <w:trHeight w:val="285"/>
          <w:jc w:val="center"/>
        </w:trPr>
        <w:tc>
          <w:tcPr>
            <w:tcW w:w="322" w:type="pct"/>
            <w:noWrap/>
            <w:vAlign w:val="center"/>
            <w:hideMark/>
          </w:tcPr>
          <w:p w14:paraId="6BE99ACB" w14:textId="77777777" w:rsidR="00613E98" w:rsidRPr="00613E98" w:rsidRDefault="00613E98" w:rsidP="00DD51D7">
            <w:pPr>
              <w:widowControl/>
              <w:spacing w:line="360" w:lineRule="auto"/>
              <w:jc w:val="center"/>
              <w:rPr>
                <w:rFonts w:ascii="宋体" w:eastAsia="宋体" w:hAnsi="宋体"/>
              </w:rPr>
            </w:pPr>
            <w:r w:rsidRPr="00613E98">
              <w:rPr>
                <w:rFonts w:ascii="宋体" w:eastAsia="宋体" w:hAnsi="宋体" w:hint="eastAsia"/>
              </w:rPr>
              <w:t>1.1</w:t>
            </w:r>
          </w:p>
        </w:tc>
        <w:tc>
          <w:tcPr>
            <w:tcW w:w="601" w:type="pct"/>
            <w:noWrap/>
            <w:vAlign w:val="center"/>
            <w:hideMark/>
          </w:tcPr>
          <w:p w14:paraId="7BE45E05" w14:textId="77777777" w:rsidR="00613E98" w:rsidRPr="00613E98" w:rsidRDefault="00613E98" w:rsidP="00DD51D7">
            <w:pPr>
              <w:widowControl/>
              <w:spacing w:line="360" w:lineRule="auto"/>
              <w:rPr>
                <w:rFonts w:ascii="宋体" w:eastAsia="宋体" w:hAnsi="宋体"/>
              </w:rPr>
            </w:pPr>
            <w:r w:rsidRPr="00613E98">
              <w:rPr>
                <w:rFonts w:ascii="宋体" w:eastAsia="宋体" w:hAnsi="宋体" w:hint="eastAsia"/>
              </w:rPr>
              <w:t>沉降观测点埋设费</w:t>
            </w:r>
          </w:p>
        </w:tc>
        <w:tc>
          <w:tcPr>
            <w:tcW w:w="346" w:type="pct"/>
            <w:noWrap/>
            <w:vAlign w:val="center"/>
          </w:tcPr>
          <w:p w14:paraId="02F7E4D3" w14:textId="77777777" w:rsidR="00613E98" w:rsidRPr="00613E98" w:rsidRDefault="00613E98" w:rsidP="00DD51D7">
            <w:pPr>
              <w:widowControl/>
              <w:spacing w:line="360" w:lineRule="auto"/>
              <w:ind w:firstLineChars="200" w:firstLine="420"/>
              <w:rPr>
                <w:rFonts w:ascii="宋体" w:eastAsia="宋体" w:hAnsi="宋体"/>
              </w:rPr>
            </w:pPr>
          </w:p>
        </w:tc>
        <w:tc>
          <w:tcPr>
            <w:tcW w:w="376" w:type="pct"/>
            <w:noWrap/>
            <w:vAlign w:val="center"/>
          </w:tcPr>
          <w:p w14:paraId="7B1221A1" w14:textId="77777777" w:rsidR="00613E98" w:rsidRPr="00613E98" w:rsidRDefault="00613E98" w:rsidP="00DD51D7">
            <w:pPr>
              <w:widowControl/>
              <w:spacing w:line="360" w:lineRule="auto"/>
              <w:ind w:firstLineChars="200" w:firstLine="420"/>
              <w:rPr>
                <w:rFonts w:ascii="宋体" w:eastAsia="宋体" w:hAnsi="宋体"/>
              </w:rPr>
            </w:pPr>
          </w:p>
        </w:tc>
        <w:tc>
          <w:tcPr>
            <w:tcW w:w="382" w:type="pct"/>
            <w:noWrap/>
            <w:vAlign w:val="center"/>
          </w:tcPr>
          <w:p w14:paraId="01A1196D" w14:textId="77777777" w:rsidR="00613E98" w:rsidRPr="00613E98" w:rsidRDefault="00613E98" w:rsidP="00DD51D7">
            <w:pPr>
              <w:widowControl/>
              <w:spacing w:line="360" w:lineRule="auto"/>
              <w:ind w:firstLineChars="200" w:firstLine="420"/>
              <w:rPr>
                <w:rFonts w:ascii="宋体" w:eastAsia="宋体" w:hAnsi="宋体"/>
              </w:rPr>
            </w:pPr>
          </w:p>
        </w:tc>
        <w:tc>
          <w:tcPr>
            <w:tcW w:w="435" w:type="pct"/>
            <w:noWrap/>
            <w:vAlign w:val="center"/>
            <w:hideMark/>
          </w:tcPr>
          <w:p w14:paraId="1C591F6D" w14:textId="77777777" w:rsidR="00613E98" w:rsidRPr="00613E98" w:rsidRDefault="00613E98" w:rsidP="00DD51D7">
            <w:pPr>
              <w:widowControl/>
              <w:spacing w:line="360" w:lineRule="auto"/>
              <w:jc w:val="center"/>
              <w:rPr>
                <w:rFonts w:ascii="宋体" w:eastAsia="宋体" w:hAnsi="宋体"/>
              </w:rPr>
            </w:pPr>
            <w:r w:rsidRPr="00613E98">
              <w:rPr>
                <w:rFonts w:ascii="宋体" w:eastAsia="宋体" w:hAnsi="宋体" w:hint="eastAsia"/>
              </w:rPr>
              <w:t>点</w:t>
            </w:r>
          </w:p>
        </w:tc>
        <w:tc>
          <w:tcPr>
            <w:tcW w:w="373" w:type="pct"/>
            <w:noWrap/>
            <w:vAlign w:val="center"/>
            <w:hideMark/>
          </w:tcPr>
          <w:p w14:paraId="22174E40" w14:textId="77777777" w:rsidR="00613E98" w:rsidRPr="00613E98" w:rsidRDefault="00613E98" w:rsidP="00DD51D7">
            <w:pPr>
              <w:tabs>
                <w:tab w:val="left" w:pos="7560"/>
              </w:tabs>
              <w:spacing w:line="360" w:lineRule="auto"/>
              <w:jc w:val="center"/>
              <w:outlineLvl w:val="2"/>
              <w:rPr>
                <w:rFonts w:ascii="宋体" w:eastAsia="宋体" w:hAnsi="宋体"/>
              </w:rPr>
            </w:pPr>
            <w:r w:rsidRPr="00613E98">
              <w:rPr>
                <w:rFonts w:ascii="宋体" w:eastAsia="宋体" w:hAnsi="宋体" w:hint="eastAsia"/>
              </w:rPr>
              <w:t>23</w:t>
            </w:r>
          </w:p>
        </w:tc>
        <w:tc>
          <w:tcPr>
            <w:tcW w:w="609" w:type="pct"/>
            <w:noWrap/>
            <w:vAlign w:val="center"/>
          </w:tcPr>
          <w:p w14:paraId="7321AE53" w14:textId="77777777" w:rsidR="00613E98" w:rsidRPr="00613E98" w:rsidRDefault="00613E98" w:rsidP="00DD51D7">
            <w:pPr>
              <w:widowControl/>
              <w:spacing w:line="360" w:lineRule="auto"/>
              <w:ind w:firstLineChars="200" w:firstLine="420"/>
              <w:jc w:val="right"/>
              <w:rPr>
                <w:rFonts w:ascii="宋体" w:eastAsia="宋体" w:hAnsi="宋体"/>
              </w:rPr>
            </w:pPr>
          </w:p>
        </w:tc>
        <w:tc>
          <w:tcPr>
            <w:tcW w:w="598" w:type="pct"/>
            <w:noWrap/>
            <w:vAlign w:val="center"/>
          </w:tcPr>
          <w:p w14:paraId="6E2989C4" w14:textId="77777777" w:rsidR="00613E98" w:rsidRPr="00613E98" w:rsidRDefault="00613E98" w:rsidP="00DD51D7">
            <w:pPr>
              <w:widowControl/>
              <w:spacing w:line="360" w:lineRule="auto"/>
              <w:ind w:firstLineChars="200" w:firstLine="420"/>
              <w:jc w:val="right"/>
              <w:rPr>
                <w:rFonts w:ascii="宋体" w:eastAsia="宋体" w:hAnsi="宋体"/>
              </w:rPr>
            </w:pPr>
          </w:p>
        </w:tc>
        <w:tc>
          <w:tcPr>
            <w:tcW w:w="523" w:type="pct"/>
            <w:noWrap/>
            <w:vAlign w:val="center"/>
          </w:tcPr>
          <w:p w14:paraId="4A97241B" w14:textId="77777777" w:rsidR="00613E98" w:rsidRPr="00613E98" w:rsidRDefault="00613E98" w:rsidP="00DD51D7">
            <w:pPr>
              <w:widowControl/>
              <w:spacing w:line="360" w:lineRule="auto"/>
              <w:ind w:firstLineChars="200" w:firstLine="420"/>
              <w:jc w:val="right"/>
              <w:rPr>
                <w:rFonts w:ascii="宋体" w:eastAsia="宋体" w:hAnsi="宋体"/>
              </w:rPr>
            </w:pPr>
          </w:p>
        </w:tc>
        <w:tc>
          <w:tcPr>
            <w:tcW w:w="435" w:type="pct"/>
            <w:noWrap/>
            <w:vAlign w:val="center"/>
          </w:tcPr>
          <w:p w14:paraId="2350FC0C" w14:textId="408EA768" w:rsidR="00613E98" w:rsidRPr="00613E98" w:rsidRDefault="00613E98" w:rsidP="00DD51D7">
            <w:pPr>
              <w:widowControl/>
              <w:spacing w:line="360" w:lineRule="auto"/>
              <w:rPr>
                <w:rFonts w:ascii="宋体" w:eastAsia="宋体" w:hAnsi="宋体"/>
              </w:rPr>
            </w:pPr>
          </w:p>
        </w:tc>
      </w:tr>
      <w:tr w:rsidR="00B41B0E" w:rsidRPr="00613E98" w14:paraId="654155E9" w14:textId="77777777" w:rsidTr="00DD51D7">
        <w:trPr>
          <w:trHeight w:val="285"/>
          <w:jc w:val="center"/>
        </w:trPr>
        <w:tc>
          <w:tcPr>
            <w:tcW w:w="322" w:type="pct"/>
            <w:noWrap/>
            <w:vAlign w:val="center"/>
            <w:hideMark/>
          </w:tcPr>
          <w:p w14:paraId="225F5AB7" w14:textId="77777777" w:rsidR="00613E98" w:rsidRPr="00613E98" w:rsidRDefault="00613E98" w:rsidP="00DD51D7">
            <w:pPr>
              <w:widowControl/>
              <w:spacing w:line="360" w:lineRule="auto"/>
              <w:jc w:val="center"/>
              <w:rPr>
                <w:rFonts w:ascii="宋体" w:eastAsia="宋体" w:hAnsi="宋体"/>
              </w:rPr>
            </w:pPr>
            <w:r w:rsidRPr="00613E98">
              <w:rPr>
                <w:rFonts w:ascii="宋体" w:eastAsia="宋体" w:hAnsi="宋体" w:hint="eastAsia"/>
              </w:rPr>
              <w:t>1.2</w:t>
            </w:r>
          </w:p>
        </w:tc>
        <w:tc>
          <w:tcPr>
            <w:tcW w:w="601" w:type="pct"/>
            <w:noWrap/>
            <w:vAlign w:val="center"/>
            <w:hideMark/>
          </w:tcPr>
          <w:p w14:paraId="3F27D268" w14:textId="77777777" w:rsidR="00613E98" w:rsidRPr="00613E98" w:rsidRDefault="00613E98" w:rsidP="00DD51D7">
            <w:pPr>
              <w:widowControl/>
              <w:spacing w:line="360" w:lineRule="auto"/>
              <w:rPr>
                <w:rFonts w:ascii="宋体" w:eastAsia="宋体" w:hAnsi="宋体"/>
              </w:rPr>
            </w:pPr>
            <w:r w:rsidRPr="00613E98">
              <w:rPr>
                <w:rFonts w:ascii="宋体" w:eastAsia="宋体" w:hAnsi="宋体" w:hint="eastAsia"/>
              </w:rPr>
              <w:t>高程基准点埋设费</w:t>
            </w:r>
          </w:p>
        </w:tc>
        <w:tc>
          <w:tcPr>
            <w:tcW w:w="346" w:type="pct"/>
            <w:noWrap/>
            <w:vAlign w:val="center"/>
          </w:tcPr>
          <w:p w14:paraId="75BFB4E6" w14:textId="77777777" w:rsidR="00613E98" w:rsidRPr="00613E98" w:rsidRDefault="00613E98" w:rsidP="00DD51D7">
            <w:pPr>
              <w:widowControl/>
              <w:spacing w:line="360" w:lineRule="auto"/>
              <w:ind w:firstLineChars="200" w:firstLine="420"/>
              <w:rPr>
                <w:rFonts w:ascii="宋体" w:eastAsia="宋体" w:hAnsi="宋体"/>
              </w:rPr>
            </w:pPr>
          </w:p>
        </w:tc>
        <w:tc>
          <w:tcPr>
            <w:tcW w:w="376" w:type="pct"/>
            <w:noWrap/>
            <w:vAlign w:val="center"/>
          </w:tcPr>
          <w:p w14:paraId="568BC294" w14:textId="77777777" w:rsidR="00613E98" w:rsidRPr="00613E98" w:rsidRDefault="00613E98" w:rsidP="00DD51D7">
            <w:pPr>
              <w:widowControl/>
              <w:spacing w:line="360" w:lineRule="auto"/>
              <w:ind w:firstLineChars="200" w:firstLine="420"/>
              <w:rPr>
                <w:rFonts w:ascii="宋体" w:eastAsia="宋体" w:hAnsi="宋体"/>
              </w:rPr>
            </w:pPr>
          </w:p>
        </w:tc>
        <w:tc>
          <w:tcPr>
            <w:tcW w:w="382" w:type="pct"/>
            <w:noWrap/>
            <w:vAlign w:val="center"/>
          </w:tcPr>
          <w:p w14:paraId="4AB49EAD" w14:textId="77777777" w:rsidR="00613E98" w:rsidRPr="00613E98" w:rsidRDefault="00613E98" w:rsidP="00DD51D7">
            <w:pPr>
              <w:widowControl/>
              <w:spacing w:line="360" w:lineRule="auto"/>
              <w:ind w:firstLineChars="200" w:firstLine="420"/>
              <w:rPr>
                <w:rFonts w:ascii="宋体" w:eastAsia="宋体" w:hAnsi="宋体"/>
              </w:rPr>
            </w:pPr>
          </w:p>
        </w:tc>
        <w:tc>
          <w:tcPr>
            <w:tcW w:w="435" w:type="pct"/>
            <w:noWrap/>
            <w:vAlign w:val="center"/>
            <w:hideMark/>
          </w:tcPr>
          <w:p w14:paraId="0E3836CE" w14:textId="77777777" w:rsidR="00613E98" w:rsidRPr="00613E98" w:rsidRDefault="00613E98" w:rsidP="00DD51D7">
            <w:pPr>
              <w:widowControl/>
              <w:spacing w:line="360" w:lineRule="auto"/>
              <w:jc w:val="center"/>
              <w:rPr>
                <w:rFonts w:ascii="宋体" w:eastAsia="宋体" w:hAnsi="宋体"/>
              </w:rPr>
            </w:pPr>
            <w:r w:rsidRPr="00613E98">
              <w:rPr>
                <w:rFonts w:ascii="宋体" w:eastAsia="宋体" w:hAnsi="宋体" w:hint="eastAsia"/>
              </w:rPr>
              <w:t>点</w:t>
            </w:r>
          </w:p>
        </w:tc>
        <w:tc>
          <w:tcPr>
            <w:tcW w:w="373" w:type="pct"/>
            <w:noWrap/>
            <w:vAlign w:val="center"/>
            <w:hideMark/>
          </w:tcPr>
          <w:p w14:paraId="1D9B3C27" w14:textId="77777777" w:rsidR="00613E98" w:rsidRPr="00613E98" w:rsidRDefault="00613E98" w:rsidP="00DD51D7">
            <w:pPr>
              <w:tabs>
                <w:tab w:val="left" w:pos="7560"/>
              </w:tabs>
              <w:spacing w:line="360" w:lineRule="auto"/>
              <w:jc w:val="center"/>
              <w:outlineLvl w:val="2"/>
              <w:rPr>
                <w:rFonts w:ascii="宋体" w:eastAsia="宋体" w:hAnsi="宋体"/>
              </w:rPr>
            </w:pPr>
            <w:r w:rsidRPr="00613E98">
              <w:rPr>
                <w:rFonts w:ascii="宋体" w:eastAsia="宋体" w:hAnsi="宋体" w:hint="eastAsia"/>
              </w:rPr>
              <w:t>3</w:t>
            </w:r>
          </w:p>
        </w:tc>
        <w:tc>
          <w:tcPr>
            <w:tcW w:w="609" w:type="pct"/>
            <w:noWrap/>
            <w:vAlign w:val="center"/>
          </w:tcPr>
          <w:p w14:paraId="675F6A4C" w14:textId="77777777" w:rsidR="00613E98" w:rsidRPr="00613E98" w:rsidRDefault="00613E98" w:rsidP="00DD51D7">
            <w:pPr>
              <w:widowControl/>
              <w:spacing w:line="360" w:lineRule="auto"/>
              <w:ind w:firstLineChars="200" w:firstLine="420"/>
              <w:jc w:val="right"/>
              <w:rPr>
                <w:rFonts w:ascii="宋体" w:eastAsia="宋体" w:hAnsi="宋体"/>
              </w:rPr>
            </w:pPr>
          </w:p>
        </w:tc>
        <w:tc>
          <w:tcPr>
            <w:tcW w:w="598" w:type="pct"/>
            <w:noWrap/>
            <w:vAlign w:val="center"/>
          </w:tcPr>
          <w:p w14:paraId="527DE669" w14:textId="77777777" w:rsidR="00613E98" w:rsidRPr="00613E98" w:rsidRDefault="00613E98" w:rsidP="00DD51D7">
            <w:pPr>
              <w:widowControl/>
              <w:spacing w:line="360" w:lineRule="auto"/>
              <w:ind w:firstLineChars="200" w:firstLine="420"/>
              <w:jc w:val="right"/>
              <w:rPr>
                <w:rFonts w:ascii="宋体" w:eastAsia="宋体" w:hAnsi="宋体"/>
              </w:rPr>
            </w:pPr>
          </w:p>
        </w:tc>
        <w:tc>
          <w:tcPr>
            <w:tcW w:w="523" w:type="pct"/>
            <w:noWrap/>
            <w:vAlign w:val="center"/>
          </w:tcPr>
          <w:p w14:paraId="42FD2D33" w14:textId="77777777" w:rsidR="00613E98" w:rsidRPr="00613E98" w:rsidRDefault="00613E98" w:rsidP="00DD51D7">
            <w:pPr>
              <w:widowControl/>
              <w:spacing w:line="360" w:lineRule="auto"/>
              <w:ind w:firstLineChars="200" w:firstLine="420"/>
              <w:jc w:val="right"/>
              <w:rPr>
                <w:rFonts w:ascii="宋体" w:eastAsia="宋体" w:hAnsi="宋体"/>
              </w:rPr>
            </w:pPr>
          </w:p>
        </w:tc>
        <w:tc>
          <w:tcPr>
            <w:tcW w:w="435" w:type="pct"/>
            <w:noWrap/>
            <w:vAlign w:val="center"/>
          </w:tcPr>
          <w:p w14:paraId="05BBDC51" w14:textId="3BB906D7" w:rsidR="00613E98" w:rsidRPr="00613E98" w:rsidRDefault="00613E98" w:rsidP="00DD51D7">
            <w:pPr>
              <w:widowControl/>
              <w:spacing w:line="360" w:lineRule="auto"/>
              <w:rPr>
                <w:rFonts w:ascii="宋体" w:eastAsia="宋体" w:hAnsi="宋体"/>
              </w:rPr>
            </w:pPr>
          </w:p>
        </w:tc>
      </w:tr>
      <w:tr w:rsidR="00B41B0E" w:rsidRPr="00613E98" w14:paraId="04414286" w14:textId="77777777" w:rsidTr="00DD51D7">
        <w:trPr>
          <w:trHeight w:val="285"/>
          <w:jc w:val="center"/>
        </w:trPr>
        <w:tc>
          <w:tcPr>
            <w:tcW w:w="322" w:type="pct"/>
            <w:noWrap/>
            <w:vAlign w:val="center"/>
            <w:hideMark/>
          </w:tcPr>
          <w:p w14:paraId="2325033E" w14:textId="77777777" w:rsidR="00B41B0E" w:rsidRPr="00613E98" w:rsidRDefault="00B41B0E" w:rsidP="00DD51D7">
            <w:pPr>
              <w:widowControl/>
              <w:spacing w:line="360" w:lineRule="auto"/>
              <w:jc w:val="center"/>
              <w:rPr>
                <w:rFonts w:ascii="宋体" w:eastAsia="宋体" w:hAnsi="宋体"/>
              </w:rPr>
            </w:pPr>
            <w:r w:rsidRPr="00613E98">
              <w:rPr>
                <w:rFonts w:ascii="宋体" w:eastAsia="宋体" w:hAnsi="宋体" w:hint="eastAsia"/>
              </w:rPr>
              <w:lastRenderedPageBreak/>
              <w:t>1.3</w:t>
            </w:r>
          </w:p>
        </w:tc>
        <w:tc>
          <w:tcPr>
            <w:tcW w:w="601" w:type="pct"/>
            <w:noWrap/>
            <w:vAlign w:val="center"/>
            <w:hideMark/>
          </w:tcPr>
          <w:p w14:paraId="5DFA24F5" w14:textId="77777777" w:rsidR="00B41B0E" w:rsidRPr="00613E98" w:rsidRDefault="00B41B0E" w:rsidP="00DD51D7">
            <w:pPr>
              <w:widowControl/>
              <w:spacing w:line="360" w:lineRule="auto"/>
              <w:rPr>
                <w:rFonts w:ascii="宋体" w:eastAsia="宋体" w:hAnsi="宋体"/>
              </w:rPr>
            </w:pPr>
            <w:r w:rsidRPr="00613E98">
              <w:rPr>
                <w:rFonts w:ascii="宋体" w:eastAsia="宋体" w:hAnsi="宋体" w:hint="eastAsia"/>
              </w:rPr>
              <w:t>沉降观测点监测费</w:t>
            </w:r>
          </w:p>
        </w:tc>
        <w:tc>
          <w:tcPr>
            <w:tcW w:w="346" w:type="pct"/>
            <w:noWrap/>
            <w:vAlign w:val="center"/>
            <w:hideMark/>
          </w:tcPr>
          <w:p w14:paraId="6068B720" w14:textId="44483993" w:rsidR="00B41B0E" w:rsidRPr="00613E98" w:rsidRDefault="00B41B0E" w:rsidP="00DD51D7">
            <w:pPr>
              <w:widowControl/>
              <w:spacing w:line="360" w:lineRule="auto"/>
              <w:rPr>
                <w:rFonts w:ascii="宋体" w:eastAsia="宋体" w:hAnsi="宋体"/>
              </w:rPr>
            </w:pPr>
            <w:r w:rsidRPr="00613E98">
              <w:rPr>
                <w:rFonts w:ascii="宋体" w:eastAsia="宋体" w:hAnsi="宋体" w:hint="eastAsia"/>
              </w:rPr>
              <w:t>二等</w:t>
            </w:r>
          </w:p>
        </w:tc>
        <w:tc>
          <w:tcPr>
            <w:tcW w:w="376" w:type="pct"/>
            <w:noWrap/>
            <w:vAlign w:val="center"/>
            <w:hideMark/>
          </w:tcPr>
          <w:p w14:paraId="2C462496" w14:textId="21D5A395" w:rsidR="00B41B0E" w:rsidRPr="00613E98" w:rsidRDefault="00B41B0E" w:rsidP="00DD51D7">
            <w:pPr>
              <w:widowControl/>
              <w:spacing w:line="360" w:lineRule="auto"/>
              <w:rPr>
                <w:rFonts w:ascii="宋体" w:eastAsia="宋体" w:hAnsi="宋体"/>
              </w:rPr>
            </w:pPr>
            <w:r w:rsidRPr="00613E98">
              <w:rPr>
                <w:rFonts w:ascii="宋体" w:eastAsia="宋体" w:hAnsi="宋体" w:hint="eastAsia"/>
              </w:rPr>
              <w:t>简单</w:t>
            </w:r>
          </w:p>
        </w:tc>
        <w:tc>
          <w:tcPr>
            <w:tcW w:w="382" w:type="pct"/>
            <w:noWrap/>
            <w:vAlign w:val="center"/>
          </w:tcPr>
          <w:p w14:paraId="19F65FCB" w14:textId="77777777" w:rsidR="00B41B0E" w:rsidRPr="00613E98" w:rsidRDefault="00B41B0E" w:rsidP="00DD51D7">
            <w:pPr>
              <w:widowControl/>
              <w:spacing w:line="360" w:lineRule="auto"/>
              <w:ind w:firstLineChars="200" w:firstLine="420"/>
              <w:rPr>
                <w:rFonts w:ascii="宋体" w:eastAsia="宋体" w:hAnsi="宋体"/>
              </w:rPr>
            </w:pPr>
          </w:p>
        </w:tc>
        <w:tc>
          <w:tcPr>
            <w:tcW w:w="435" w:type="pct"/>
            <w:noWrap/>
            <w:vAlign w:val="center"/>
            <w:hideMark/>
          </w:tcPr>
          <w:p w14:paraId="1BC5A54C" w14:textId="64E35EE7" w:rsidR="00B41B0E" w:rsidRPr="00613E98" w:rsidRDefault="00B41B0E" w:rsidP="00DD51D7">
            <w:pPr>
              <w:widowControl/>
              <w:spacing w:line="360" w:lineRule="auto"/>
              <w:jc w:val="center"/>
              <w:rPr>
                <w:rFonts w:ascii="宋体" w:eastAsia="宋体" w:hAnsi="宋体"/>
              </w:rPr>
            </w:pPr>
            <w:r w:rsidRPr="00613E98">
              <w:rPr>
                <w:rFonts w:ascii="宋体" w:eastAsia="宋体" w:hAnsi="宋体" w:hint="eastAsia"/>
              </w:rPr>
              <w:t>点.次</w:t>
            </w:r>
          </w:p>
        </w:tc>
        <w:tc>
          <w:tcPr>
            <w:tcW w:w="373" w:type="pct"/>
            <w:noWrap/>
            <w:vAlign w:val="center"/>
          </w:tcPr>
          <w:p w14:paraId="08631115" w14:textId="6F907234" w:rsidR="00B41B0E" w:rsidRPr="00613E98" w:rsidRDefault="00B41B0E" w:rsidP="00DD51D7">
            <w:pPr>
              <w:tabs>
                <w:tab w:val="left" w:pos="7560"/>
              </w:tabs>
              <w:spacing w:line="360" w:lineRule="auto"/>
              <w:jc w:val="center"/>
              <w:outlineLvl w:val="2"/>
              <w:rPr>
                <w:rFonts w:ascii="宋体" w:eastAsia="宋体" w:hAnsi="宋体"/>
              </w:rPr>
            </w:pPr>
            <w:r w:rsidRPr="00613E98">
              <w:rPr>
                <w:rFonts w:ascii="宋体" w:eastAsia="宋体" w:hAnsi="宋体" w:hint="eastAsia"/>
              </w:rPr>
              <w:t>1380</w:t>
            </w:r>
          </w:p>
        </w:tc>
        <w:tc>
          <w:tcPr>
            <w:tcW w:w="609" w:type="pct"/>
            <w:noWrap/>
            <w:vAlign w:val="center"/>
          </w:tcPr>
          <w:p w14:paraId="5B92F625" w14:textId="77777777" w:rsidR="00B41B0E" w:rsidRPr="00613E98" w:rsidRDefault="00B41B0E" w:rsidP="00DD51D7">
            <w:pPr>
              <w:widowControl/>
              <w:spacing w:line="360" w:lineRule="auto"/>
              <w:ind w:firstLineChars="200" w:firstLine="420"/>
              <w:jc w:val="right"/>
              <w:rPr>
                <w:rFonts w:ascii="宋体" w:eastAsia="宋体" w:hAnsi="宋体"/>
              </w:rPr>
            </w:pPr>
          </w:p>
        </w:tc>
        <w:tc>
          <w:tcPr>
            <w:tcW w:w="598" w:type="pct"/>
            <w:noWrap/>
            <w:vAlign w:val="center"/>
          </w:tcPr>
          <w:p w14:paraId="2FF9C707" w14:textId="77777777" w:rsidR="00B41B0E" w:rsidRPr="00613E98" w:rsidRDefault="00B41B0E" w:rsidP="00DD51D7">
            <w:pPr>
              <w:widowControl/>
              <w:spacing w:line="360" w:lineRule="auto"/>
              <w:ind w:firstLineChars="200" w:firstLine="420"/>
              <w:jc w:val="right"/>
              <w:rPr>
                <w:rFonts w:ascii="宋体" w:eastAsia="宋体" w:hAnsi="宋体"/>
              </w:rPr>
            </w:pPr>
          </w:p>
        </w:tc>
        <w:tc>
          <w:tcPr>
            <w:tcW w:w="523" w:type="pct"/>
            <w:noWrap/>
            <w:vAlign w:val="center"/>
          </w:tcPr>
          <w:p w14:paraId="1C552C5D" w14:textId="77777777" w:rsidR="00B41B0E" w:rsidRPr="00613E98" w:rsidRDefault="00B41B0E" w:rsidP="00DD51D7">
            <w:pPr>
              <w:widowControl/>
              <w:spacing w:line="360" w:lineRule="auto"/>
              <w:ind w:firstLineChars="200" w:firstLine="420"/>
              <w:jc w:val="right"/>
              <w:rPr>
                <w:rFonts w:ascii="宋体" w:eastAsia="宋体" w:hAnsi="宋体"/>
              </w:rPr>
            </w:pPr>
          </w:p>
        </w:tc>
        <w:tc>
          <w:tcPr>
            <w:tcW w:w="435" w:type="pct"/>
            <w:noWrap/>
            <w:vAlign w:val="center"/>
          </w:tcPr>
          <w:p w14:paraId="0A93B6F1" w14:textId="77777777" w:rsidR="00B41B0E" w:rsidRPr="00613E98" w:rsidRDefault="00B41B0E" w:rsidP="00DD51D7">
            <w:pPr>
              <w:widowControl/>
              <w:spacing w:line="360" w:lineRule="auto"/>
              <w:ind w:firstLineChars="200" w:firstLine="420"/>
              <w:rPr>
                <w:rFonts w:ascii="宋体" w:eastAsia="宋体" w:hAnsi="宋体"/>
              </w:rPr>
            </w:pPr>
          </w:p>
        </w:tc>
      </w:tr>
      <w:tr w:rsidR="00B41B0E" w:rsidRPr="00613E98" w14:paraId="327CA79E" w14:textId="77777777" w:rsidTr="00DD51D7">
        <w:trPr>
          <w:trHeight w:val="285"/>
          <w:jc w:val="center"/>
        </w:trPr>
        <w:tc>
          <w:tcPr>
            <w:tcW w:w="322" w:type="pct"/>
            <w:noWrap/>
            <w:vAlign w:val="center"/>
            <w:hideMark/>
          </w:tcPr>
          <w:p w14:paraId="7DB67789" w14:textId="77777777" w:rsidR="00B41B0E" w:rsidRPr="00613E98" w:rsidRDefault="00B41B0E" w:rsidP="00DD51D7">
            <w:pPr>
              <w:widowControl/>
              <w:spacing w:line="360" w:lineRule="auto"/>
              <w:jc w:val="center"/>
              <w:rPr>
                <w:rFonts w:ascii="宋体" w:eastAsia="宋体" w:hAnsi="宋体"/>
              </w:rPr>
            </w:pPr>
            <w:r w:rsidRPr="00613E98">
              <w:rPr>
                <w:rFonts w:ascii="宋体" w:eastAsia="宋体" w:hAnsi="宋体" w:hint="eastAsia"/>
              </w:rPr>
              <w:t>1.4</w:t>
            </w:r>
          </w:p>
        </w:tc>
        <w:tc>
          <w:tcPr>
            <w:tcW w:w="601" w:type="pct"/>
            <w:noWrap/>
            <w:vAlign w:val="center"/>
            <w:hideMark/>
          </w:tcPr>
          <w:p w14:paraId="5C14ACCB" w14:textId="77777777" w:rsidR="00B41B0E" w:rsidRPr="00613E98" w:rsidRDefault="00B41B0E" w:rsidP="00DD51D7">
            <w:pPr>
              <w:widowControl/>
              <w:spacing w:line="360" w:lineRule="auto"/>
              <w:rPr>
                <w:rFonts w:ascii="宋体" w:eastAsia="宋体" w:hAnsi="宋体"/>
              </w:rPr>
            </w:pPr>
            <w:r w:rsidRPr="00613E98">
              <w:rPr>
                <w:rFonts w:ascii="宋体" w:eastAsia="宋体" w:hAnsi="宋体" w:hint="eastAsia"/>
              </w:rPr>
              <w:t>高程基准点监测费</w:t>
            </w:r>
          </w:p>
        </w:tc>
        <w:tc>
          <w:tcPr>
            <w:tcW w:w="346" w:type="pct"/>
            <w:noWrap/>
            <w:vAlign w:val="center"/>
            <w:hideMark/>
          </w:tcPr>
          <w:p w14:paraId="2035C27D" w14:textId="01BCA900" w:rsidR="00B41B0E" w:rsidRPr="00613E98" w:rsidRDefault="00B41B0E" w:rsidP="00DD51D7">
            <w:pPr>
              <w:widowControl/>
              <w:spacing w:line="360" w:lineRule="auto"/>
              <w:rPr>
                <w:rFonts w:ascii="宋体" w:eastAsia="宋体" w:hAnsi="宋体"/>
              </w:rPr>
            </w:pPr>
            <w:r w:rsidRPr="00613E98">
              <w:rPr>
                <w:rFonts w:ascii="宋体" w:eastAsia="宋体" w:hAnsi="宋体" w:hint="eastAsia"/>
              </w:rPr>
              <w:t>二等</w:t>
            </w:r>
          </w:p>
        </w:tc>
        <w:tc>
          <w:tcPr>
            <w:tcW w:w="376" w:type="pct"/>
            <w:noWrap/>
            <w:vAlign w:val="center"/>
            <w:hideMark/>
          </w:tcPr>
          <w:p w14:paraId="4972E79D" w14:textId="3DAC19C0" w:rsidR="00B41B0E" w:rsidRPr="00613E98" w:rsidRDefault="00B41B0E" w:rsidP="00DD51D7">
            <w:pPr>
              <w:widowControl/>
              <w:spacing w:line="360" w:lineRule="auto"/>
              <w:rPr>
                <w:rFonts w:ascii="宋体" w:eastAsia="宋体" w:hAnsi="宋体"/>
              </w:rPr>
            </w:pPr>
            <w:r w:rsidRPr="00613E98">
              <w:rPr>
                <w:rFonts w:ascii="宋体" w:eastAsia="宋体" w:hAnsi="宋体" w:hint="eastAsia"/>
              </w:rPr>
              <w:t>简单</w:t>
            </w:r>
          </w:p>
        </w:tc>
        <w:tc>
          <w:tcPr>
            <w:tcW w:w="382" w:type="pct"/>
            <w:noWrap/>
            <w:vAlign w:val="center"/>
            <w:hideMark/>
          </w:tcPr>
          <w:p w14:paraId="582C4056" w14:textId="0E64AFCD" w:rsidR="00B41B0E" w:rsidRPr="00613E98" w:rsidRDefault="00B41B0E" w:rsidP="00DD51D7">
            <w:pPr>
              <w:widowControl/>
              <w:spacing w:line="360" w:lineRule="auto"/>
              <w:rPr>
                <w:rFonts w:ascii="宋体" w:eastAsia="宋体" w:hAnsi="宋体"/>
              </w:rPr>
            </w:pPr>
            <w:r w:rsidRPr="00613E98">
              <w:rPr>
                <w:rFonts w:ascii="宋体" w:eastAsia="宋体" w:hAnsi="宋体" w:hint="eastAsia"/>
              </w:rPr>
              <w:t>复测</w:t>
            </w:r>
          </w:p>
        </w:tc>
        <w:tc>
          <w:tcPr>
            <w:tcW w:w="435" w:type="pct"/>
            <w:noWrap/>
            <w:vAlign w:val="center"/>
            <w:hideMark/>
          </w:tcPr>
          <w:p w14:paraId="34ACF5F7" w14:textId="47B8F5CF" w:rsidR="00B41B0E" w:rsidRPr="00613E98" w:rsidRDefault="00B41B0E" w:rsidP="00DD51D7">
            <w:pPr>
              <w:widowControl/>
              <w:spacing w:line="360" w:lineRule="auto"/>
              <w:jc w:val="center"/>
              <w:rPr>
                <w:rFonts w:ascii="宋体" w:eastAsia="宋体" w:hAnsi="宋体"/>
              </w:rPr>
            </w:pPr>
            <w:r w:rsidRPr="00613E98">
              <w:rPr>
                <w:rFonts w:ascii="宋体" w:eastAsia="宋体" w:hAnsi="宋体" w:hint="eastAsia"/>
              </w:rPr>
              <w:t>点</w:t>
            </w:r>
          </w:p>
        </w:tc>
        <w:tc>
          <w:tcPr>
            <w:tcW w:w="373" w:type="pct"/>
            <w:noWrap/>
            <w:vAlign w:val="center"/>
          </w:tcPr>
          <w:p w14:paraId="6A64CC96" w14:textId="0169F9B4" w:rsidR="00B41B0E" w:rsidRPr="00613E98" w:rsidRDefault="00B41B0E" w:rsidP="00DD51D7">
            <w:pPr>
              <w:tabs>
                <w:tab w:val="left" w:pos="7560"/>
              </w:tabs>
              <w:spacing w:line="360" w:lineRule="auto"/>
              <w:jc w:val="center"/>
              <w:outlineLvl w:val="2"/>
              <w:rPr>
                <w:rFonts w:ascii="宋体" w:eastAsia="宋体" w:hAnsi="宋体"/>
              </w:rPr>
            </w:pPr>
            <w:r w:rsidRPr="00613E98">
              <w:rPr>
                <w:rFonts w:ascii="宋体" w:eastAsia="宋体" w:hAnsi="宋体" w:hint="eastAsia"/>
              </w:rPr>
              <w:t>3</w:t>
            </w:r>
          </w:p>
        </w:tc>
        <w:tc>
          <w:tcPr>
            <w:tcW w:w="609" w:type="pct"/>
            <w:noWrap/>
            <w:vAlign w:val="center"/>
          </w:tcPr>
          <w:p w14:paraId="380977C0" w14:textId="77777777" w:rsidR="00B41B0E" w:rsidRPr="00613E98" w:rsidRDefault="00B41B0E" w:rsidP="00DD51D7">
            <w:pPr>
              <w:widowControl/>
              <w:spacing w:line="360" w:lineRule="auto"/>
              <w:ind w:firstLineChars="200" w:firstLine="420"/>
              <w:jc w:val="right"/>
              <w:rPr>
                <w:rFonts w:ascii="宋体" w:eastAsia="宋体" w:hAnsi="宋体"/>
              </w:rPr>
            </w:pPr>
          </w:p>
        </w:tc>
        <w:tc>
          <w:tcPr>
            <w:tcW w:w="598" w:type="pct"/>
            <w:noWrap/>
            <w:vAlign w:val="center"/>
          </w:tcPr>
          <w:p w14:paraId="5E43D1BF" w14:textId="77777777" w:rsidR="00B41B0E" w:rsidRPr="00613E98" w:rsidRDefault="00B41B0E" w:rsidP="00DD51D7">
            <w:pPr>
              <w:widowControl/>
              <w:spacing w:line="360" w:lineRule="auto"/>
              <w:ind w:firstLineChars="200" w:firstLine="420"/>
              <w:jc w:val="right"/>
              <w:rPr>
                <w:rFonts w:ascii="宋体" w:eastAsia="宋体" w:hAnsi="宋体"/>
              </w:rPr>
            </w:pPr>
          </w:p>
        </w:tc>
        <w:tc>
          <w:tcPr>
            <w:tcW w:w="523" w:type="pct"/>
            <w:noWrap/>
            <w:vAlign w:val="center"/>
          </w:tcPr>
          <w:p w14:paraId="6AD273C9" w14:textId="77777777" w:rsidR="00B41B0E" w:rsidRPr="00613E98" w:rsidRDefault="00B41B0E" w:rsidP="00DD51D7">
            <w:pPr>
              <w:widowControl/>
              <w:spacing w:line="360" w:lineRule="auto"/>
              <w:ind w:firstLineChars="200" w:firstLine="420"/>
              <w:jc w:val="right"/>
              <w:rPr>
                <w:rFonts w:ascii="宋体" w:eastAsia="宋体" w:hAnsi="宋体"/>
              </w:rPr>
            </w:pPr>
          </w:p>
        </w:tc>
        <w:tc>
          <w:tcPr>
            <w:tcW w:w="435" w:type="pct"/>
            <w:noWrap/>
            <w:vAlign w:val="center"/>
          </w:tcPr>
          <w:p w14:paraId="26B0D956" w14:textId="77777777" w:rsidR="00B41B0E" w:rsidRPr="00613E98" w:rsidRDefault="00B41B0E" w:rsidP="00DD51D7">
            <w:pPr>
              <w:widowControl/>
              <w:spacing w:line="360" w:lineRule="auto"/>
              <w:ind w:firstLineChars="200" w:firstLine="420"/>
              <w:rPr>
                <w:rFonts w:ascii="宋体" w:eastAsia="宋体" w:hAnsi="宋体"/>
              </w:rPr>
            </w:pPr>
          </w:p>
        </w:tc>
      </w:tr>
      <w:tr w:rsidR="007A6B85" w:rsidRPr="00613E98" w14:paraId="1F6720FE" w14:textId="77777777" w:rsidTr="00DD51D7">
        <w:trPr>
          <w:trHeight w:val="285"/>
          <w:jc w:val="center"/>
        </w:trPr>
        <w:tc>
          <w:tcPr>
            <w:tcW w:w="322" w:type="pct"/>
            <w:noWrap/>
            <w:vAlign w:val="center"/>
            <w:hideMark/>
          </w:tcPr>
          <w:p w14:paraId="2FBE9CE0" w14:textId="1DBAD1BB" w:rsidR="007A6B85" w:rsidRPr="00613E98" w:rsidRDefault="007A6B85" w:rsidP="00DD51D7">
            <w:pPr>
              <w:widowControl/>
              <w:spacing w:line="360" w:lineRule="auto"/>
              <w:jc w:val="center"/>
              <w:rPr>
                <w:rFonts w:ascii="宋体" w:eastAsia="宋体" w:hAnsi="宋体"/>
              </w:rPr>
            </w:pPr>
            <w:r>
              <w:rPr>
                <w:rFonts w:ascii="宋体" w:eastAsia="宋体" w:hAnsi="宋体"/>
              </w:rPr>
              <w:t>2</w:t>
            </w:r>
          </w:p>
        </w:tc>
        <w:tc>
          <w:tcPr>
            <w:tcW w:w="601" w:type="pct"/>
            <w:noWrap/>
            <w:vAlign w:val="center"/>
            <w:hideMark/>
          </w:tcPr>
          <w:p w14:paraId="3E950F59" w14:textId="77777777" w:rsidR="007A6B85" w:rsidRPr="00943129" w:rsidRDefault="007A6B85" w:rsidP="00943129">
            <w:pPr>
              <w:widowControl/>
              <w:spacing w:line="360" w:lineRule="auto"/>
              <w:rPr>
                <w:rFonts w:ascii="宋体" w:eastAsia="宋体" w:hAnsi="宋体"/>
                <w:b/>
                <w:bCs/>
              </w:rPr>
            </w:pPr>
            <w:r w:rsidRPr="00613E98">
              <w:rPr>
                <w:rFonts w:ascii="宋体" w:eastAsia="宋体" w:hAnsi="宋体" w:hint="eastAsia"/>
                <w:b/>
                <w:bCs/>
              </w:rPr>
              <w:t>水平位移</w:t>
            </w:r>
          </w:p>
        </w:tc>
        <w:tc>
          <w:tcPr>
            <w:tcW w:w="346" w:type="pct"/>
            <w:vAlign w:val="center"/>
          </w:tcPr>
          <w:p w14:paraId="0898B66C" w14:textId="77777777" w:rsidR="007A6B85" w:rsidRPr="00943129" w:rsidRDefault="007A6B85" w:rsidP="007A6B85">
            <w:pPr>
              <w:widowControl/>
              <w:spacing w:line="360" w:lineRule="auto"/>
              <w:rPr>
                <w:rFonts w:ascii="宋体" w:eastAsia="宋体" w:hAnsi="宋体"/>
                <w:b/>
                <w:bCs/>
              </w:rPr>
            </w:pPr>
          </w:p>
        </w:tc>
        <w:tc>
          <w:tcPr>
            <w:tcW w:w="376" w:type="pct"/>
            <w:vAlign w:val="center"/>
          </w:tcPr>
          <w:p w14:paraId="12AD3142" w14:textId="77777777" w:rsidR="007A6B85" w:rsidRPr="00943129" w:rsidRDefault="007A6B85" w:rsidP="007A6B85">
            <w:pPr>
              <w:widowControl/>
              <w:spacing w:line="360" w:lineRule="auto"/>
              <w:rPr>
                <w:rFonts w:ascii="宋体" w:eastAsia="宋体" w:hAnsi="宋体"/>
                <w:b/>
                <w:bCs/>
              </w:rPr>
            </w:pPr>
          </w:p>
        </w:tc>
        <w:tc>
          <w:tcPr>
            <w:tcW w:w="382" w:type="pct"/>
            <w:vAlign w:val="center"/>
          </w:tcPr>
          <w:p w14:paraId="2FE3BE10" w14:textId="77777777" w:rsidR="007A6B85" w:rsidRPr="00943129" w:rsidRDefault="007A6B85" w:rsidP="007A6B85">
            <w:pPr>
              <w:widowControl/>
              <w:spacing w:line="360" w:lineRule="auto"/>
              <w:rPr>
                <w:rFonts w:ascii="宋体" w:eastAsia="宋体" w:hAnsi="宋体"/>
                <w:b/>
                <w:bCs/>
              </w:rPr>
            </w:pPr>
          </w:p>
        </w:tc>
        <w:tc>
          <w:tcPr>
            <w:tcW w:w="435" w:type="pct"/>
            <w:vAlign w:val="center"/>
          </w:tcPr>
          <w:p w14:paraId="777A983A" w14:textId="230CAA02" w:rsidR="007A6B85" w:rsidRPr="00943129" w:rsidRDefault="007A6B85" w:rsidP="00DD51D7">
            <w:pPr>
              <w:widowControl/>
              <w:spacing w:line="360" w:lineRule="auto"/>
              <w:jc w:val="center"/>
              <w:rPr>
                <w:rFonts w:ascii="宋体" w:eastAsia="宋体" w:hAnsi="宋体"/>
                <w:b/>
                <w:bCs/>
              </w:rPr>
            </w:pPr>
          </w:p>
        </w:tc>
        <w:tc>
          <w:tcPr>
            <w:tcW w:w="373" w:type="pct"/>
            <w:vAlign w:val="center"/>
          </w:tcPr>
          <w:p w14:paraId="352EF38A" w14:textId="77777777" w:rsidR="007A6B85" w:rsidRPr="00DD51D7" w:rsidRDefault="007A6B85" w:rsidP="00DD51D7">
            <w:pPr>
              <w:tabs>
                <w:tab w:val="left" w:pos="7560"/>
              </w:tabs>
              <w:spacing w:line="360" w:lineRule="auto"/>
              <w:jc w:val="center"/>
              <w:outlineLvl w:val="2"/>
              <w:rPr>
                <w:rFonts w:ascii="宋体" w:eastAsia="宋体" w:hAnsi="宋体"/>
              </w:rPr>
            </w:pPr>
          </w:p>
        </w:tc>
        <w:tc>
          <w:tcPr>
            <w:tcW w:w="609" w:type="pct"/>
            <w:vAlign w:val="center"/>
          </w:tcPr>
          <w:p w14:paraId="6541C262" w14:textId="77777777" w:rsidR="007A6B85" w:rsidRPr="00943129" w:rsidRDefault="007A6B85" w:rsidP="00DD51D7">
            <w:pPr>
              <w:widowControl/>
              <w:spacing w:line="360" w:lineRule="auto"/>
              <w:jc w:val="right"/>
              <w:rPr>
                <w:rFonts w:ascii="宋体" w:eastAsia="宋体" w:hAnsi="宋体"/>
                <w:b/>
                <w:bCs/>
              </w:rPr>
            </w:pPr>
          </w:p>
        </w:tc>
        <w:tc>
          <w:tcPr>
            <w:tcW w:w="598" w:type="pct"/>
            <w:vAlign w:val="center"/>
          </w:tcPr>
          <w:p w14:paraId="26CB0DDC" w14:textId="77777777" w:rsidR="007A6B85" w:rsidRPr="00943129" w:rsidRDefault="007A6B85" w:rsidP="00DD51D7">
            <w:pPr>
              <w:widowControl/>
              <w:spacing w:line="360" w:lineRule="auto"/>
              <w:jc w:val="right"/>
              <w:rPr>
                <w:rFonts w:ascii="宋体" w:eastAsia="宋体" w:hAnsi="宋体"/>
                <w:b/>
                <w:bCs/>
              </w:rPr>
            </w:pPr>
          </w:p>
        </w:tc>
        <w:tc>
          <w:tcPr>
            <w:tcW w:w="523" w:type="pct"/>
            <w:vAlign w:val="center"/>
          </w:tcPr>
          <w:p w14:paraId="56DF65BF" w14:textId="77777777" w:rsidR="007A6B85" w:rsidRPr="00943129" w:rsidRDefault="007A6B85" w:rsidP="00DD51D7">
            <w:pPr>
              <w:widowControl/>
              <w:spacing w:line="360" w:lineRule="auto"/>
              <w:jc w:val="right"/>
              <w:rPr>
                <w:rFonts w:ascii="宋体" w:eastAsia="宋体" w:hAnsi="宋体"/>
                <w:b/>
                <w:bCs/>
              </w:rPr>
            </w:pPr>
          </w:p>
        </w:tc>
        <w:tc>
          <w:tcPr>
            <w:tcW w:w="435" w:type="pct"/>
            <w:vAlign w:val="center"/>
          </w:tcPr>
          <w:p w14:paraId="534F2C66" w14:textId="77777777" w:rsidR="007A6B85" w:rsidRPr="00DD51D7" w:rsidRDefault="007A6B85" w:rsidP="00DD51D7">
            <w:pPr>
              <w:widowControl/>
              <w:spacing w:line="360" w:lineRule="auto"/>
              <w:rPr>
                <w:rFonts w:ascii="宋体" w:eastAsia="宋体" w:hAnsi="宋体"/>
                <w:b/>
                <w:bCs/>
              </w:rPr>
            </w:pPr>
          </w:p>
        </w:tc>
      </w:tr>
      <w:tr w:rsidR="00B41B0E" w:rsidRPr="00613E98" w14:paraId="644BD255" w14:textId="77777777" w:rsidTr="00DD51D7">
        <w:trPr>
          <w:trHeight w:val="285"/>
          <w:jc w:val="center"/>
        </w:trPr>
        <w:tc>
          <w:tcPr>
            <w:tcW w:w="322" w:type="pct"/>
            <w:noWrap/>
            <w:vAlign w:val="center"/>
            <w:hideMark/>
          </w:tcPr>
          <w:p w14:paraId="5269853E" w14:textId="37E2D59C" w:rsidR="00B41B0E" w:rsidRPr="00613E98" w:rsidRDefault="00B41B0E" w:rsidP="00DD51D7">
            <w:pPr>
              <w:widowControl/>
              <w:spacing w:line="360" w:lineRule="auto"/>
              <w:jc w:val="center"/>
              <w:rPr>
                <w:rFonts w:ascii="宋体" w:eastAsia="宋体" w:hAnsi="宋体"/>
              </w:rPr>
            </w:pPr>
            <w:r>
              <w:rPr>
                <w:rFonts w:ascii="宋体" w:eastAsia="宋体" w:hAnsi="宋体"/>
              </w:rPr>
              <w:t>2.1</w:t>
            </w:r>
          </w:p>
        </w:tc>
        <w:tc>
          <w:tcPr>
            <w:tcW w:w="601" w:type="pct"/>
            <w:noWrap/>
            <w:vAlign w:val="center"/>
            <w:hideMark/>
          </w:tcPr>
          <w:p w14:paraId="3529749D" w14:textId="77777777" w:rsidR="00B41B0E" w:rsidRPr="00613E98" w:rsidRDefault="00B41B0E" w:rsidP="00DD51D7">
            <w:pPr>
              <w:widowControl/>
              <w:spacing w:line="360" w:lineRule="auto"/>
              <w:rPr>
                <w:rFonts w:ascii="宋体" w:eastAsia="宋体" w:hAnsi="宋体"/>
              </w:rPr>
            </w:pPr>
            <w:r w:rsidRPr="00613E98">
              <w:rPr>
                <w:rFonts w:ascii="宋体" w:eastAsia="宋体" w:hAnsi="宋体" w:hint="eastAsia"/>
              </w:rPr>
              <w:t>位移观测点监测费</w:t>
            </w:r>
          </w:p>
        </w:tc>
        <w:tc>
          <w:tcPr>
            <w:tcW w:w="346" w:type="pct"/>
            <w:noWrap/>
            <w:vAlign w:val="center"/>
            <w:hideMark/>
          </w:tcPr>
          <w:p w14:paraId="126B83C1" w14:textId="14299512" w:rsidR="00B41B0E" w:rsidRPr="00613E98" w:rsidRDefault="00B41B0E" w:rsidP="00DD51D7">
            <w:pPr>
              <w:widowControl/>
              <w:spacing w:line="360" w:lineRule="auto"/>
              <w:rPr>
                <w:rFonts w:ascii="宋体" w:eastAsia="宋体" w:hAnsi="宋体"/>
              </w:rPr>
            </w:pPr>
            <w:r w:rsidRPr="00613E98">
              <w:rPr>
                <w:rFonts w:ascii="宋体" w:eastAsia="宋体" w:hAnsi="宋体" w:hint="eastAsia"/>
              </w:rPr>
              <w:t>二等</w:t>
            </w:r>
          </w:p>
        </w:tc>
        <w:tc>
          <w:tcPr>
            <w:tcW w:w="376" w:type="pct"/>
            <w:noWrap/>
            <w:vAlign w:val="center"/>
            <w:hideMark/>
          </w:tcPr>
          <w:p w14:paraId="41AA38FD" w14:textId="1A488D63" w:rsidR="00B41B0E" w:rsidRPr="00613E98" w:rsidRDefault="00B41B0E" w:rsidP="00DD51D7">
            <w:pPr>
              <w:widowControl/>
              <w:spacing w:line="360" w:lineRule="auto"/>
              <w:rPr>
                <w:rFonts w:ascii="宋体" w:eastAsia="宋体" w:hAnsi="宋体"/>
              </w:rPr>
            </w:pPr>
            <w:r w:rsidRPr="00613E98">
              <w:rPr>
                <w:rFonts w:ascii="宋体" w:eastAsia="宋体" w:hAnsi="宋体" w:hint="eastAsia"/>
              </w:rPr>
              <w:t>简单</w:t>
            </w:r>
          </w:p>
        </w:tc>
        <w:tc>
          <w:tcPr>
            <w:tcW w:w="382" w:type="pct"/>
            <w:noWrap/>
            <w:vAlign w:val="center"/>
            <w:hideMark/>
          </w:tcPr>
          <w:p w14:paraId="3A590C64" w14:textId="6C64CB21" w:rsidR="00B41B0E" w:rsidRPr="00613E98" w:rsidRDefault="00B41B0E" w:rsidP="00DD51D7">
            <w:pPr>
              <w:widowControl/>
              <w:spacing w:line="360" w:lineRule="auto"/>
              <w:rPr>
                <w:rFonts w:ascii="宋体" w:eastAsia="宋体" w:hAnsi="宋体"/>
              </w:rPr>
            </w:pPr>
            <w:r w:rsidRPr="00613E98">
              <w:rPr>
                <w:rFonts w:ascii="宋体" w:eastAsia="宋体" w:hAnsi="宋体" w:hint="eastAsia"/>
              </w:rPr>
              <w:t>单向</w:t>
            </w:r>
          </w:p>
        </w:tc>
        <w:tc>
          <w:tcPr>
            <w:tcW w:w="435" w:type="pct"/>
            <w:noWrap/>
            <w:vAlign w:val="center"/>
            <w:hideMark/>
          </w:tcPr>
          <w:p w14:paraId="053D20F0" w14:textId="39CA6725" w:rsidR="00B41B0E" w:rsidRPr="00613E98" w:rsidRDefault="00B41B0E" w:rsidP="00DD51D7">
            <w:pPr>
              <w:widowControl/>
              <w:spacing w:line="360" w:lineRule="auto"/>
              <w:jc w:val="center"/>
              <w:rPr>
                <w:rFonts w:ascii="宋体" w:eastAsia="宋体" w:hAnsi="宋体"/>
              </w:rPr>
            </w:pPr>
            <w:r w:rsidRPr="00613E98">
              <w:rPr>
                <w:rFonts w:ascii="宋体" w:eastAsia="宋体" w:hAnsi="宋体" w:hint="eastAsia"/>
              </w:rPr>
              <w:t>点.次</w:t>
            </w:r>
          </w:p>
        </w:tc>
        <w:tc>
          <w:tcPr>
            <w:tcW w:w="373" w:type="pct"/>
            <w:noWrap/>
            <w:vAlign w:val="center"/>
          </w:tcPr>
          <w:p w14:paraId="15254B0A" w14:textId="4A340221" w:rsidR="00B41B0E" w:rsidRPr="00613E98" w:rsidRDefault="00B41B0E" w:rsidP="00DD51D7">
            <w:pPr>
              <w:tabs>
                <w:tab w:val="left" w:pos="7560"/>
              </w:tabs>
              <w:spacing w:line="360" w:lineRule="auto"/>
              <w:jc w:val="center"/>
              <w:outlineLvl w:val="2"/>
              <w:rPr>
                <w:rFonts w:ascii="宋体" w:eastAsia="宋体" w:hAnsi="宋体"/>
              </w:rPr>
            </w:pPr>
            <w:r w:rsidRPr="00613E98">
              <w:rPr>
                <w:rFonts w:ascii="宋体" w:eastAsia="宋体" w:hAnsi="宋体" w:hint="eastAsia"/>
              </w:rPr>
              <w:t>1380</w:t>
            </w:r>
          </w:p>
        </w:tc>
        <w:tc>
          <w:tcPr>
            <w:tcW w:w="609" w:type="pct"/>
            <w:noWrap/>
            <w:vAlign w:val="center"/>
          </w:tcPr>
          <w:p w14:paraId="52BC8CC8" w14:textId="77777777" w:rsidR="00B41B0E" w:rsidRPr="00613E98" w:rsidRDefault="00B41B0E" w:rsidP="00DD51D7">
            <w:pPr>
              <w:widowControl/>
              <w:spacing w:line="360" w:lineRule="auto"/>
              <w:ind w:firstLineChars="200" w:firstLine="420"/>
              <w:jc w:val="right"/>
              <w:rPr>
                <w:rFonts w:ascii="宋体" w:eastAsia="宋体" w:hAnsi="宋体"/>
              </w:rPr>
            </w:pPr>
          </w:p>
        </w:tc>
        <w:tc>
          <w:tcPr>
            <w:tcW w:w="598" w:type="pct"/>
            <w:noWrap/>
            <w:vAlign w:val="center"/>
          </w:tcPr>
          <w:p w14:paraId="2671BFCE" w14:textId="77777777" w:rsidR="00B41B0E" w:rsidRPr="00613E98" w:rsidRDefault="00B41B0E" w:rsidP="00DD51D7">
            <w:pPr>
              <w:widowControl/>
              <w:spacing w:line="360" w:lineRule="auto"/>
              <w:ind w:firstLineChars="200" w:firstLine="420"/>
              <w:jc w:val="right"/>
              <w:rPr>
                <w:rFonts w:ascii="宋体" w:eastAsia="宋体" w:hAnsi="宋体"/>
              </w:rPr>
            </w:pPr>
          </w:p>
        </w:tc>
        <w:tc>
          <w:tcPr>
            <w:tcW w:w="523" w:type="pct"/>
            <w:noWrap/>
            <w:vAlign w:val="center"/>
          </w:tcPr>
          <w:p w14:paraId="74D811EE" w14:textId="77777777" w:rsidR="00B41B0E" w:rsidRPr="00613E98" w:rsidRDefault="00B41B0E" w:rsidP="00DD51D7">
            <w:pPr>
              <w:widowControl/>
              <w:spacing w:line="360" w:lineRule="auto"/>
              <w:ind w:firstLineChars="200" w:firstLine="420"/>
              <w:jc w:val="right"/>
              <w:rPr>
                <w:rFonts w:ascii="宋体" w:eastAsia="宋体" w:hAnsi="宋体"/>
              </w:rPr>
            </w:pPr>
          </w:p>
        </w:tc>
        <w:tc>
          <w:tcPr>
            <w:tcW w:w="435" w:type="pct"/>
            <w:noWrap/>
            <w:vAlign w:val="center"/>
          </w:tcPr>
          <w:p w14:paraId="2034DE56" w14:textId="77777777" w:rsidR="00B41B0E" w:rsidRPr="00613E98" w:rsidRDefault="00B41B0E" w:rsidP="00DD51D7">
            <w:pPr>
              <w:widowControl/>
              <w:spacing w:line="360" w:lineRule="auto"/>
              <w:ind w:firstLineChars="200" w:firstLine="420"/>
              <w:rPr>
                <w:rFonts w:ascii="宋体" w:eastAsia="宋体" w:hAnsi="宋体"/>
              </w:rPr>
            </w:pPr>
          </w:p>
        </w:tc>
      </w:tr>
      <w:tr w:rsidR="007A6B85" w:rsidRPr="00613E98" w14:paraId="3158A0BA" w14:textId="77777777" w:rsidTr="00DD51D7">
        <w:trPr>
          <w:trHeight w:val="285"/>
          <w:jc w:val="center"/>
        </w:trPr>
        <w:tc>
          <w:tcPr>
            <w:tcW w:w="322" w:type="pct"/>
            <w:noWrap/>
            <w:vAlign w:val="center"/>
            <w:hideMark/>
          </w:tcPr>
          <w:p w14:paraId="7DAECF58" w14:textId="24E3CE69" w:rsidR="007A6B85" w:rsidRPr="00613E98" w:rsidRDefault="007A6B85" w:rsidP="00DD51D7">
            <w:pPr>
              <w:widowControl/>
              <w:spacing w:line="360" w:lineRule="auto"/>
              <w:jc w:val="center"/>
              <w:rPr>
                <w:rFonts w:ascii="宋体" w:eastAsia="宋体" w:hAnsi="宋体"/>
              </w:rPr>
            </w:pPr>
            <w:r>
              <w:rPr>
                <w:rFonts w:ascii="宋体" w:eastAsia="宋体" w:hAnsi="宋体"/>
              </w:rPr>
              <w:t>3</w:t>
            </w:r>
          </w:p>
        </w:tc>
        <w:tc>
          <w:tcPr>
            <w:tcW w:w="601" w:type="pct"/>
            <w:noWrap/>
            <w:vAlign w:val="center"/>
            <w:hideMark/>
          </w:tcPr>
          <w:p w14:paraId="3655584F" w14:textId="77777777" w:rsidR="007A6B85" w:rsidRPr="00943129" w:rsidRDefault="007A6B85" w:rsidP="00943129">
            <w:pPr>
              <w:widowControl/>
              <w:spacing w:line="360" w:lineRule="auto"/>
              <w:rPr>
                <w:rFonts w:ascii="宋体" w:eastAsia="宋体" w:hAnsi="宋体"/>
                <w:b/>
                <w:bCs/>
              </w:rPr>
            </w:pPr>
            <w:r w:rsidRPr="00613E98">
              <w:rPr>
                <w:rFonts w:ascii="宋体" w:eastAsia="宋体" w:hAnsi="宋体" w:hint="eastAsia"/>
                <w:b/>
                <w:bCs/>
              </w:rPr>
              <w:t>结构内力及支撑内力</w:t>
            </w:r>
          </w:p>
        </w:tc>
        <w:tc>
          <w:tcPr>
            <w:tcW w:w="346" w:type="pct"/>
            <w:vAlign w:val="center"/>
          </w:tcPr>
          <w:p w14:paraId="33B287FD" w14:textId="77777777" w:rsidR="007A6B85" w:rsidRPr="00943129" w:rsidRDefault="007A6B85" w:rsidP="00943129">
            <w:pPr>
              <w:widowControl/>
              <w:spacing w:line="360" w:lineRule="auto"/>
              <w:rPr>
                <w:rFonts w:ascii="宋体" w:eastAsia="宋体" w:hAnsi="宋体"/>
                <w:b/>
                <w:bCs/>
              </w:rPr>
            </w:pPr>
          </w:p>
        </w:tc>
        <w:tc>
          <w:tcPr>
            <w:tcW w:w="376" w:type="pct"/>
            <w:vAlign w:val="center"/>
          </w:tcPr>
          <w:p w14:paraId="2FC6FEFD" w14:textId="77777777" w:rsidR="007A6B85" w:rsidRPr="00943129" w:rsidRDefault="007A6B85" w:rsidP="00943129">
            <w:pPr>
              <w:widowControl/>
              <w:spacing w:line="360" w:lineRule="auto"/>
              <w:rPr>
                <w:rFonts w:ascii="宋体" w:eastAsia="宋体" w:hAnsi="宋体"/>
                <w:b/>
                <w:bCs/>
              </w:rPr>
            </w:pPr>
          </w:p>
        </w:tc>
        <w:tc>
          <w:tcPr>
            <w:tcW w:w="382" w:type="pct"/>
            <w:vAlign w:val="center"/>
          </w:tcPr>
          <w:p w14:paraId="7B06BD36" w14:textId="77777777" w:rsidR="007A6B85" w:rsidRPr="00943129" w:rsidRDefault="007A6B85" w:rsidP="00943129">
            <w:pPr>
              <w:widowControl/>
              <w:spacing w:line="360" w:lineRule="auto"/>
              <w:rPr>
                <w:rFonts w:ascii="宋体" w:eastAsia="宋体" w:hAnsi="宋体"/>
                <w:b/>
                <w:bCs/>
              </w:rPr>
            </w:pPr>
          </w:p>
        </w:tc>
        <w:tc>
          <w:tcPr>
            <w:tcW w:w="435" w:type="pct"/>
            <w:vAlign w:val="center"/>
          </w:tcPr>
          <w:p w14:paraId="03299390" w14:textId="52724F0F" w:rsidR="007A6B85" w:rsidRPr="00943129" w:rsidRDefault="007A6B85" w:rsidP="00DD51D7">
            <w:pPr>
              <w:widowControl/>
              <w:spacing w:line="360" w:lineRule="auto"/>
              <w:jc w:val="center"/>
              <w:rPr>
                <w:rFonts w:ascii="宋体" w:eastAsia="宋体" w:hAnsi="宋体"/>
                <w:b/>
                <w:bCs/>
              </w:rPr>
            </w:pPr>
          </w:p>
        </w:tc>
        <w:tc>
          <w:tcPr>
            <w:tcW w:w="373" w:type="pct"/>
            <w:vAlign w:val="center"/>
          </w:tcPr>
          <w:p w14:paraId="6D0EAC03" w14:textId="77777777" w:rsidR="007A6B85" w:rsidRPr="00DD51D7" w:rsidRDefault="007A6B85" w:rsidP="00DD51D7">
            <w:pPr>
              <w:tabs>
                <w:tab w:val="left" w:pos="7560"/>
              </w:tabs>
              <w:spacing w:line="360" w:lineRule="auto"/>
              <w:jc w:val="center"/>
              <w:outlineLvl w:val="2"/>
              <w:rPr>
                <w:rFonts w:ascii="宋体" w:eastAsia="宋体" w:hAnsi="宋体"/>
              </w:rPr>
            </w:pPr>
          </w:p>
        </w:tc>
        <w:tc>
          <w:tcPr>
            <w:tcW w:w="609" w:type="pct"/>
            <w:vAlign w:val="center"/>
          </w:tcPr>
          <w:p w14:paraId="66E9F1D7" w14:textId="77777777" w:rsidR="007A6B85" w:rsidRPr="00943129" w:rsidRDefault="007A6B85" w:rsidP="00DD51D7">
            <w:pPr>
              <w:widowControl/>
              <w:spacing w:line="360" w:lineRule="auto"/>
              <w:jc w:val="right"/>
              <w:rPr>
                <w:rFonts w:ascii="宋体" w:eastAsia="宋体" w:hAnsi="宋体"/>
                <w:b/>
                <w:bCs/>
              </w:rPr>
            </w:pPr>
          </w:p>
        </w:tc>
        <w:tc>
          <w:tcPr>
            <w:tcW w:w="598" w:type="pct"/>
            <w:vAlign w:val="center"/>
          </w:tcPr>
          <w:p w14:paraId="37EFB486" w14:textId="77777777" w:rsidR="007A6B85" w:rsidRPr="00943129" w:rsidRDefault="007A6B85" w:rsidP="00DD51D7">
            <w:pPr>
              <w:widowControl/>
              <w:spacing w:line="360" w:lineRule="auto"/>
              <w:jc w:val="right"/>
              <w:rPr>
                <w:rFonts w:ascii="宋体" w:eastAsia="宋体" w:hAnsi="宋体"/>
                <w:b/>
                <w:bCs/>
              </w:rPr>
            </w:pPr>
          </w:p>
        </w:tc>
        <w:tc>
          <w:tcPr>
            <w:tcW w:w="523" w:type="pct"/>
            <w:vAlign w:val="center"/>
          </w:tcPr>
          <w:p w14:paraId="01ED5658" w14:textId="77777777" w:rsidR="007A6B85" w:rsidRPr="00943129" w:rsidRDefault="007A6B85" w:rsidP="00DD51D7">
            <w:pPr>
              <w:widowControl/>
              <w:spacing w:line="360" w:lineRule="auto"/>
              <w:jc w:val="right"/>
              <w:rPr>
                <w:rFonts w:ascii="宋体" w:eastAsia="宋体" w:hAnsi="宋体"/>
                <w:b/>
                <w:bCs/>
              </w:rPr>
            </w:pPr>
          </w:p>
        </w:tc>
        <w:tc>
          <w:tcPr>
            <w:tcW w:w="435" w:type="pct"/>
            <w:vAlign w:val="center"/>
          </w:tcPr>
          <w:p w14:paraId="09162365" w14:textId="77777777" w:rsidR="007A6B85" w:rsidRPr="00DD51D7" w:rsidRDefault="007A6B85" w:rsidP="00DD51D7">
            <w:pPr>
              <w:widowControl/>
              <w:spacing w:line="360" w:lineRule="auto"/>
              <w:rPr>
                <w:rFonts w:ascii="宋体" w:eastAsia="宋体" w:hAnsi="宋体"/>
                <w:b/>
                <w:bCs/>
              </w:rPr>
            </w:pPr>
          </w:p>
        </w:tc>
      </w:tr>
      <w:tr w:rsidR="00B41B0E" w:rsidRPr="00613E98" w14:paraId="35FAE00E" w14:textId="77777777" w:rsidTr="00DD51D7">
        <w:trPr>
          <w:trHeight w:val="439"/>
          <w:jc w:val="center"/>
        </w:trPr>
        <w:tc>
          <w:tcPr>
            <w:tcW w:w="322" w:type="pct"/>
            <w:noWrap/>
            <w:vAlign w:val="center"/>
            <w:hideMark/>
          </w:tcPr>
          <w:p w14:paraId="301AD189" w14:textId="064FE624" w:rsidR="00613E98" w:rsidRPr="00613E98" w:rsidRDefault="007A6B85" w:rsidP="00DD51D7">
            <w:pPr>
              <w:widowControl/>
              <w:spacing w:line="360" w:lineRule="auto"/>
              <w:jc w:val="center"/>
              <w:rPr>
                <w:rFonts w:ascii="宋体" w:eastAsia="宋体" w:hAnsi="宋体"/>
              </w:rPr>
            </w:pPr>
            <w:r>
              <w:rPr>
                <w:rFonts w:ascii="宋体" w:eastAsia="宋体" w:hAnsi="宋体"/>
              </w:rPr>
              <w:t>3</w:t>
            </w:r>
            <w:r w:rsidR="00613E98" w:rsidRPr="00613E98">
              <w:rPr>
                <w:rFonts w:ascii="宋体" w:eastAsia="宋体" w:hAnsi="宋体" w:hint="eastAsia"/>
              </w:rPr>
              <w:t>.1</w:t>
            </w:r>
          </w:p>
        </w:tc>
        <w:tc>
          <w:tcPr>
            <w:tcW w:w="601" w:type="pct"/>
            <w:noWrap/>
            <w:vAlign w:val="center"/>
            <w:hideMark/>
          </w:tcPr>
          <w:p w14:paraId="0FE5346D" w14:textId="77777777" w:rsidR="00613E98" w:rsidRPr="00613E98" w:rsidRDefault="00613E98" w:rsidP="00DD51D7">
            <w:pPr>
              <w:widowControl/>
              <w:spacing w:line="360" w:lineRule="auto"/>
              <w:jc w:val="center"/>
              <w:rPr>
                <w:rFonts w:ascii="宋体" w:eastAsia="宋体" w:hAnsi="宋体"/>
              </w:rPr>
            </w:pPr>
            <w:r w:rsidRPr="00613E98">
              <w:rPr>
                <w:rFonts w:ascii="宋体" w:eastAsia="宋体" w:hAnsi="宋体" w:hint="eastAsia"/>
              </w:rPr>
              <w:t>钢筋测力材料费</w:t>
            </w:r>
          </w:p>
        </w:tc>
        <w:tc>
          <w:tcPr>
            <w:tcW w:w="346" w:type="pct"/>
            <w:noWrap/>
            <w:vAlign w:val="center"/>
          </w:tcPr>
          <w:p w14:paraId="6718E58B" w14:textId="77777777" w:rsidR="00613E98" w:rsidRPr="00613E98" w:rsidRDefault="00613E98" w:rsidP="00DD51D7">
            <w:pPr>
              <w:widowControl/>
              <w:spacing w:line="360" w:lineRule="auto"/>
              <w:ind w:firstLineChars="200" w:firstLine="420"/>
              <w:jc w:val="center"/>
              <w:rPr>
                <w:rFonts w:ascii="宋体" w:eastAsia="宋体" w:hAnsi="宋体"/>
              </w:rPr>
            </w:pPr>
          </w:p>
        </w:tc>
        <w:tc>
          <w:tcPr>
            <w:tcW w:w="376" w:type="pct"/>
            <w:noWrap/>
            <w:vAlign w:val="center"/>
          </w:tcPr>
          <w:p w14:paraId="412AE092" w14:textId="77777777" w:rsidR="00613E98" w:rsidRPr="00613E98" w:rsidRDefault="00613E98" w:rsidP="00DD51D7">
            <w:pPr>
              <w:widowControl/>
              <w:spacing w:line="360" w:lineRule="auto"/>
              <w:ind w:firstLineChars="200" w:firstLine="420"/>
              <w:jc w:val="center"/>
              <w:rPr>
                <w:rFonts w:ascii="宋体" w:eastAsia="宋体" w:hAnsi="宋体"/>
              </w:rPr>
            </w:pPr>
          </w:p>
        </w:tc>
        <w:tc>
          <w:tcPr>
            <w:tcW w:w="382" w:type="pct"/>
            <w:noWrap/>
            <w:vAlign w:val="center"/>
          </w:tcPr>
          <w:p w14:paraId="24F625BF" w14:textId="77777777" w:rsidR="00613E98" w:rsidRPr="00613E98" w:rsidRDefault="00613E98" w:rsidP="00DD51D7">
            <w:pPr>
              <w:widowControl/>
              <w:spacing w:line="360" w:lineRule="auto"/>
              <w:ind w:firstLineChars="200" w:firstLine="420"/>
              <w:jc w:val="center"/>
              <w:rPr>
                <w:rFonts w:ascii="宋体" w:eastAsia="宋体" w:hAnsi="宋体"/>
              </w:rPr>
            </w:pPr>
          </w:p>
        </w:tc>
        <w:tc>
          <w:tcPr>
            <w:tcW w:w="435" w:type="pct"/>
            <w:noWrap/>
            <w:vAlign w:val="center"/>
            <w:hideMark/>
          </w:tcPr>
          <w:p w14:paraId="1212C8A9" w14:textId="77777777" w:rsidR="00613E98" w:rsidRPr="00613E98" w:rsidRDefault="00613E98" w:rsidP="00DD51D7">
            <w:pPr>
              <w:widowControl/>
              <w:spacing w:line="360" w:lineRule="auto"/>
              <w:jc w:val="center"/>
              <w:rPr>
                <w:rFonts w:ascii="宋体" w:eastAsia="宋体" w:hAnsi="宋体"/>
              </w:rPr>
            </w:pPr>
            <w:r w:rsidRPr="00613E98">
              <w:rPr>
                <w:rFonts w:ascii="宋体" w:eastAsia="宋体" w:hAnsi="宋体" w:hint="eastAsia"/>
              </w:rPr>
              <w:t>个</w:t>
            </w:r>
          </w:p>
        </w:tc>
        <w:tc>
          <w:tcPr>
            <w:tcW w:w="373" w:type="pct"/>
            <w:noWrap/>
            <w:vAlign w:val="center"/>
            <w:hideMark/>
          </w:tcPr>
          <w:p w14:paraId="75A8BEAD" w14:textId="77777777" w:rsidR="00613E98" w:rsidRPr="00613E98" w:rsidRDefault="00613E98" w:rsidP="00DD51D7">
            <w:pPr>
              <w:tabs>
                <w:tab w:val="left" w:pos="7560"/>
              </w:tabs>
              <w:spacing w:line="360" w:lineRule="auto"/>
              <w:jc w:val="center"/>
              <w:outlineLvl w:val="2"/>
              <w:rPr>
                <w:rFonts w:ascii="宋体" w:eastAsia="宋体" w:hAnsi="宋体"/>
              </w:rPr>
            </w:pPr>
            <w:r w:rsidRPr="00613E98">
              <w:rPr>
                <w:rFonts w:ascii="宋体" w:eastAsia="宋体" w:hAnsi="宋体" w:hint="eastAsia"/>
              </w:rPr>
              <w:t>36</w:t>
            </w:r>
          </w:p>
        </w:tc>
        <w:tc>
          <w:tcPr>
            <w:tcW w:w="609" w:type="pct"/>
            <w:noWrap/>
            <w:vAlign w:val="center"/>
          </w:tcPr>
          <w:p w14:paraId="65A7F765" w14:textId="77777777" w:rsidR="00613E98" w:rsidRPr="00613E98" w:rsidRDefault="00613E98" w:rsidP="00DD51D7">
            <w:pPr>
              <w:widowControl/>
              <w:spacing w:line="360" w:lineRule="auto"/>
              <w:ind w:firstLineChars="200" w:firstLine="420"/>
              <w:jc w:val="right"/>
              <w:rPr>
                <w:rFonts w:ascii="宋体" w:eastAsia="宋体" w:hAnsi="宋体"/>
              </w:rPr>
            </w:pPr>
          </w:p>
        </w:tc>
        <w:tc>
          <w:tcPr>
            <w:tcW w:w="598" w:type="pct"/>
            <w:noWrap/>
            <w:vAlign w:val="center"/>
          </w:tcPr>
          <w:p w14:paraId="77CAC3F7" w14:textId="77777777" w:rsidR="00613E98" w:rsidRPr="00613E98" w:rsidRDefault="00613E98" w:rsidP="00DD51D7">
            <w:pPr>
              <w:widowControl/>
              <w:spacing w:line="360" w:lineRule="auto"/>
              <w:ind w:firstLineChars="200" w:firstLine="420"/>
              <w:jc w:val="right"/>
              <w:rPr>
                <w:rFonts w:ascii="宋体" w:eastAsia="宋体" w:hAnsi="宋体"/>
              </w:rPr>
            </w:pPr>
          </w:p>
        </w:tc>
        <w:tc>
          <w:tcPr>
            <w:tcW w:w="523" w:type="pct"/>
            <w:noWrap/>
            <w:vAlign w:val="center"/>
          </w:tcPr>
          <w:p w14:paraId="38CCD89C" w14:textId="77777777" w:rsidR="00613E98" w:rsidRPr="00613E98" w:rsidRDefault="00613E98" w:rsidP="00DD51D7">
            <w:pPr>
              <w:widowControl/>
              <w:spacing w:line="360" w:lineRule="auto"/>
              <w:ind w:firstLineChars="200" w:firstLine="420"/>
              <w:jc w:val="right"/>
              <w:rPr>
                <w:rFonts w:ascii="宋体" w:eastAsia="宋体" w:hAnsi="宋体"/>
              </w:rPr>
            </w:pPr>
          </w:p>
        </w:tc>
        <w:tc>
          <w:tcPr>
            <w:tcW w:w="435" w:type="pct"/>
            <w:vAlign w:val="center"/>
          </w:tcPr>
          <w:p w14:paraId="259EB882" w14:textId="423CB7F0" w:rsidR="00613E98" w:rsidRPr="00613E98" w:rsidRDefault="00613E98" w:rsidP="00DD51D7">
            <w:pPr>
              <w:widowControl/>
              <w:spacing w:line="360" w:lineRule="auto"/>
              <w:rPr>
                <w:rFonts w:ascii="宋体" w:eastAsia="宋体" w:hAnsi="宋体"/>
              </w:rPr>
            </w:pPr>
          </w:p>
        </w:tc>
      </w:tr>
      <w:tr w:rsidR="00B41B0E" w:rsidRPr="00613E98" w14:paraId="4416B6A0" w14:textId="77777777" w:rsidTr="00DD51D7">
        <w:trPr>
          <w:trHeight w:val="979"/>
          <w:jc w:val="center"/>
        </w:trPr>
        <w:tc>
          <w:tcPr>
            <w:tcW w:w="322" w:type="pct"/>
            <w:noWrap/>
            <w:vAlign w:val="center"/>
            <w:hideMark/>
          </w:tcPr>
          <w:p w14:paraId="7831333E" w14:textId="182C1F01" w:rsidR="00613E98" w:rsidRPr="00613E98" w:rsidRDefault="007A6B85" w:rsidP="00DD51D7">
            <w:pPr>
              <w:widowControl/>
              <w:spacing w:line="360" w:lineRule="auto"/>
              <w:rPr>
                <w:rFonts w:ascii="宋体" w:eastAsia="宋体" w:hAnsi="宋体"/>
              </w:rPr>
            </w:pPr>
            <w:r>
              <w:rPr>
                <w:rFonts w:ascii="宋体" w:eastAsia="宋体" w:hAnsi="宋体"/>
              </w:rPr>
              <w:t>3</w:t>
            </w:r>
            <w:r w:rsidR="00613E98" w:rsidRPr="00613E98">
              <w:rPr>
                <w:rFonts w:ascii="宋体" w:eastAsia="宋体" w:hAnsi="宋体" w:hint="eastAsia"/>
              </w:rPr>
              <w:t>.</w:t>
            </w:r>
            <w:r w:rsidR="001C4F65">
              <w:rPr>
                <w:rFonts w:ascii="宋体" w:eastAsia="宋体" w:hAnsi="宋体"/>
              </w:rPr>
              <w:t>2</w:t>
            </w:r>
          </w:p>
        </w:tc>
        <w:tc>
          <w:tcPr>
            <w:tcW w:w="601" w:type="pct"/>
            <w:noWrap/>
            <w:vAlign w:val="center"/>
            <w:hideMark/>
          </w:tcPr>
          <w:p w14:paraId="1287B841" w14:textId="77777777" w:rsidR="00613E98" w:rsidRPr="00613E98" w:rsidRDefault="00613E98" w:rsidP="00DD51D7">
            <w:pPr>
              <w:widowControl/>
              <w:spacing w:line="360" w:lineRule="auto"/>
              <w:jc w:val="center"/>
              <w:rPr>
                <w:rFonts w:ascii="宋体" w:eastAsia="宋体" w:hAnsi="宋体"/>
              </w:rPr>
            </w:pPr>
            <w:r w:rsidRPr="00613E98">
              <w:rPr>
                <w:rFonts w:ascii="宋体" w:eastAsia="宋体" w:hAnsi="宋体" w:hint="eastAsia"/>
              </w:rPr>
              <w:t>监测费</w:t>
            </w:r>
          </w:p>
        </w:tc>
        <w:tc>
          <w:tcPr>
            <w:tcW w:w="346" w:type="pct"/>
            <w:noWrap/>
            <w:vAlign w:val="center"/>
          </w:tcPr>
          <w:p w14:paraId="7BB44A49" w14:textId="77777777" w:rsidR="00613E98" w:rsidRPr="00613E98" w:rsidRDefault="00613E98" w:rsidP="00DD51D7">
            <w:pPr>
              <w:widowControl/>
              <w:spacing w:line="360" w:lineRule="auto"/>
              <w:ind w:firstLineChars="200" w:firstLine="422"/>
              <w:jc w:val="center"/>
              <w:rPr>
                <w:rFonts w:ascii="宋体" w:eastAsia="宋体" w:hAnsi="宋体"/>
                <w:b/>
                <w:bCs/>
              </w:rPr>
            </w:pPr>
          </w:p>
        </w:tc>
        <w:tc>
          <w:tcPr>
            <w:tcW w:w="376" w:type="pct"/>
            <w:noWrap/>
            <w:vAlign w:val="center"/>
          </w:tcPr>
          <w:p w14:paraId="4E92C6F5" w14:textId="77777777" w:rsidR="00613E98" w:rsidRPr="00613E98" w:rsidRDefault="00613E98" w:rsidP="00DD51D7">
            <w:pPr>
              <w:widowControl/>
              <w:spacing w:line="360" w:lineRule="auto"/>
              <w:ind w:firstLineChars="200" w:firstLine="420"/>
              <w:jc w:val="center"/>
              <w:rPr>
                <w:rFonts w:ascii="宋体" w:eastAsia="宋体" w:hAnsi="宋体"/>
              </w:rPr>
            </w:pPr>
          </w:p>
        </w:tc>
        <w:tc>
          <w:tcPr>
            <w:tcW w:w="382" w:type="pct"/>
            <w:noWrap/>
            <w:vAlign w:val="center"/>
          </w:tcPr>
          <w:p w14:paraId="6FE78955" w14:textId="77777777" w:rsidR="00613E98" w:rsidRPr="00613E98" w:rsidRDefault="00613E98" w:rsidP="00DD51D7">
            <w:pPr>
              <w:widowControl/>
              <w:spacing w:line="360" w:lineRule="auto"/>
              <w:ind w:firstLineChars="200" w:firstLine="420"/>
              <w:jc w:val="center"/>
              <w:rPr>
                <w:rFonts w:ascii="宋体" w:eastAsia="宋体" w:hAnsi="宋体"/>
              </w:rPr>
            </w:pPr>
          </w:p>
        </w:tc>
        <w:tc>
          <w:tcPr>
            <w:tcW w:w="435" w:type="pct"/>
            <w:noWrap/>
            <w:vAlign w:val="center"/>
            <w:hideMark/>
          </w:tcPr>
          <w:p w14:paraId="208C640A" w14:textId="77777777" w:rsidR="00613E98" w:rsidRPr="00613E98" w:rsidRDefault="00613E98" w:rsidP="00DD51D7">
            <w:pPr>
              <w:widowControl/>
              <w:spacing w:line="360" w:lineRule="auto"/>
              <w:jc w:val="center"/>
              <w:rPr>
                <w:rFonts w:ascii="宋体" w:eastAsia="宋体" w:hAnsi="宋体"/>
              </w:rPr>
            </w:pPr>
            <w:r w:rsidRPr="00613E98">
              <w:rPr>
                <w:rFonts w:ascii="宋体" w:eastAsia="宋体" w:hAnsi="宋体" w:hint="eastAsia"/>
              </w:rPr>
              <w:t>点.次</w:t>
            </w:r>
          </w:p>
        </w:tc>
        <w:tc>
          <w:tcPr>
            <w:tcW w:w="373" w:type="pct"/>
            <w:noWrap/>
            <w:vAlign w:val="center"/>
            <w:hideMark/>
          </w:tcPr>
          <w:p w14:paraId="44E6854F" w14:textId="77777777" w:rsidR="00613E98" w:rsidRPr="00613E98" w:rsidRDefault="00613E98" w:rsidP="00DD51D7">
            <w:pPr>
              <w:tabs>
                <w:tab w:val="left" w:pos="7560"/>
              </w:tabs>
              <w:spacing w:line="360" w:lineRule="auto"/>
              <w:jc w:val="center"/>
              <w:outlineLvl w:val="2"/>
              <w:rPr>
                <w:rFonts w:ascii="宋体" w:eastAsia="宋体" w:hAnsi="宋体"/>
              </w:rPr>
            </w:pPr>
            <w:r w:rsidRPr="00613E98">
              <w:rPr>
                <w:rFonts w:ascii="宋体" w:eastAsia="宋体" w:hAnsi="宋体" w:hint="eastAsia"/>
              </w:rPr>
              <w:t>1620</w:t>
            </w:r>
          </w:p>
        </w:tc>
        <w:tc>
          <w:tcPr>
            <w:tcW w:w="609" w:type="pct"/>
            <w:noWrap/>
            <w:vAlign w:val="center"/>
          </w:tcPr>
          <w:p w14:paraId="5A9511F2" w14:textId="77777777" w:rsidR="00613E98" w:rsidRPr="00613E98" w:rsidRDefault="00613E98" w:rsidP="00DD51D7">
            <w:pPr>
              <w:widowControl/>
              <w:spacing w:line="360" w:lineRule="auto"/>
              <w:ind w:firstLineChars="200" w:firstLine="420"/>
              <w:jc w:val="right"/>
              <w:rPr>
                <w:rFonts w:ascii="宋体" w:eastAsia="宋体" w:hAnsi="宋体"/>
              </w:rPr>
            </w:pPr>
          </w:p>
        </w:tc>
        <w:tc>
          <w:tcPr>
            <w:tcW w:w="598" w:type="pct"/>
            <w:noWrap/>
            <w:vAlign w:val="center"/>
          </w:tcPr>
          <w:p w14:paraId="23DE607C" w14:textId="77777777" w:rsidR="00613E98" w:rsidRPr="00613E98" w:rsidRDefault="00613E98" w:rsidP="00DD51D7">
            <w:pPr>
              <w:widowControl/>
              <w:spacing w:line="360" w:lineRule="auto"/>
              <w:ind w:firstLineChars="200" w:firstLine="420"/>
              <w:jc w:val="right"/>
              <w:rPr>
                <w:rFonts w:ascii="宋体" w:eastAsia="宋体" w:hAnsi="宋体"/>
              </w:rPr>
            </w:pPr>
          </w:p>
        </w:tc>
        <w:tc>
          <w:tcPr>
            <w:tcW w:w="523" w:type="pct"/>
            <w:noWrap/>
            <w:vAlign w:val="center"/>
          </w:tcPr>
          <w:p w14:paraId="25283A48" w14:textId="77777777" w:rsidR="00613E98" w:rsidRPr="00613E98" w:rsidRDefault="00613E98" w:rsidP="00DD51D7">
            <w:pPr>
              <w:widowControl/>
              <w:spacing w:line="360" w:lineRule="auto"/>
              <w:ind w:firstLineChars="200" w:firstLine="420"/>
              <w:jc w:val="right"/>
              <w:rPr>
                <w:rFonts w:ascii="宋体" w:eastAsia="宋体" w:hAnsi="宋体"/>
              </w:rPr>
            </w:pPr>
          </w:p>
        </w:tc>
        <w:tc>
          <w:tcPr>
            <w:tcW w:w="435" w:type="pct"/>
            <w:vAlign w:val="center"/>
          </w:tcPr>
          <w:p w14:paraId="1350AFB4" w14:textId="6FAE1B6A" w:rsidR="00613E98" w:rsidRPr="00613E98" w:rsidRDefault="00613E98" w:rsidP="00DD51D7">
            <w:pPr>
              <w:widowControl/>
              <w:spacing w:line="360" w:lineRule="auto"/>
              <w:rPr>
                <w:rFonts w:ascii="宋体" w:eastAsia="宋体" w:hAnsi="宋体"/>
              </w:rPr>
            </w:pPr>
          </w:p>
        </w:tc>
      </w:tr>
      <w:tr w:rsidR="007A6B85" w:rsidRPr="00613E98" w14:paraId="1EAB7723" w14:textId="77777777" w:rsidTr="00DD51D7">
        <w:trPr>
          <w:trHeight w:val="480"/>
          <w:jc w:val="center"/>
        </w:trPr>
        <w:tc>
          <w:tcPr>
            <w:tcW w:w="923" w:type="pct"/>
            <w:gridSpan w:val="2"/>
            <w:noWrap/>
            <w:vAlign w:val="center"/>
            <w:hideMark/>
          </w:tcPr>
          <w:p w14:paraId="2BB6F646" w14:textId="1B7C5A7F" w:rsidR="00943129" w:rsidRPr="00613E98" w:rsidRDefault="00943129" w:rsidP="00DD51D7">
            <w:pPr>
              <w:widowControl/>
              <w:spacing w:line="360" w:lineRule="auto"/>
              <w:rPr>
                <w:rFonts w:ascii="宋体" w:eastAsia="宋体" w:hAnsi="宋体"/>
              </w:rPr>
            </w:pPr>
            <w:r w:rsidRPr="00613E98">
              <w:rPr>
                <w:rFonts w:ascii="宋体" w:eastAsia="宋体" w:hAnsi="宋体" w:hint="eastAsia"/>
              </w:rPr>
              <w:t>合计</w:t>
            </w:r>
            <w:r w:rsidR="001E417D">
              <w:rPr>
                <w:rFonts w:ascii="宋体" w:eastAsia="宋体" w:hAnsi="宋体" w:hint="eastAsia"/>
              </w:rPr>
              <w:t>（元）</w:t>
            </w:r>
          </w:p>
        </w:tc>
        <w:tc>
          <w:tcPr>
            <w:tcW w:w="4077" w:type="pct"/>
            <w:gridSpan w:val="9"/>
            <w:noWrap/>
            <w:hideMark/>
          </w:tcPr>
          <w:p w14:paraId="2512B08D" w14:textId="77777777" w:rsidR="00943129" w:rsidRPr="00613E98" w:rsidRDefault="00943129" w:rsidP="00613E98">
            <w:pPr>
              <w:widowControl/>
              <w:spacing w:line="360" w:lineRule="auto"/>
              <w:ind w:firstLineChars="200" w:firstLine="420"/>
              <w:jc w:val="left"/>
              <w:rPr>
                <w:rFonts w:ascii="宋体" w:eastAsia="宋体" w:hAnsi="宋体"/>
              </w:rPr>
            </w:pPr>
          </w:p>
        </w:tc>
      </w:tr>
      <w:tr w:rsidR="00943129" w:rsidRPr="00613E98" w14:paraId="0D140EC9" w14:textId="77777777" w:rsidTr="00DD51D7">
        <w:trPr>
          <w:trHeight w:val="285"/>
          <w:jc w:val="center"/>
        </w:trPr>
        <w:tc>
          <w:tcPr>
            <w:tcW w:w="5000" w:type="pct"/>
            <w:gridSpan w:val="11"/>
            <w:noWrap/>
            <w:hideMark/>
          </w:tcPr>
          <w:p w14:paraId="357FC1F0" w14:textId="77777777" w:rsidR="00943129" w:rsidRDefault="00943129">
            <w:pPr>
              <w:widowControl/>
              <w:spacing w:line="360" w:lineRule="auto"/>
              <w:ind w:firstLineChars="200" w:firstLine="420"/>
              <w:jc w:val="left"/>
              <w:rPr>
                <w:rFonts w:ascii="宋体" w:eastAsia="宋体" w:hAnsi="宋体"/>
              </w:rPr>
            </w:pPr>
            <w:r w:rsidRPr="00613E98">
              <w:rPr>
                <w:rFonts w:ascii="宋体" w:eastAsia="宋体" w:hAnsi="宋体" w:hint="eastAsia"/>
              </w:rPr>
              <w:t>参照标准：1.《广东省房屋建筑和市政工程质量安全监测收费指导价》。</w:t>
            </w:r>
          </w:p>
          <w:p w14:paraId="4F8F5384" w14:textId="77777777" w:rsidR="00943129" w:rsidRDefault="00943129">
            <w:pPr>
              <w:widowControl/>
              <w:spacing w:line="360" w:lineRule="auto"/>
              <w:ind w:firstLineChars="200" w:firstLine="420"/>
              <w:jc w:val="left"/>
              <w:rPr>
                <w:rFonts w:ascii="宋体" w:eastAsia="宋体" w:hAnsi="宋体"/>
              </w:rPr>
            </w:pPr>
            <w:r>
              <w:rPr>
                <w:rFonts w:ascii="宋体" w:eastAsia="宋体" w:hAnsi="宋体" w:hint="eastAsia"/>
              </w:rPr>
              <w:t>2</w:t>
            </w:r>
            <w:r>
              <w:rPr>
                <w:rFonts w:ascii="宋体" w:eastAsia="宋体" w:hAnsi="宋体"/>
              </w:rPr>
              <w:t>.</w:t>
            </w:r>
            <w:r w:rsidRPr="00613E98">
              <w:rPr>
                <w:rFonts w:ascii="宋体" w:eastAsia="宋体" w:hAnsi="宋体" w:hint="eastAsia"/>
              </w:rPr>
              <w:t xml:space="preserve"> 沉降观测点监测费、位移观测点监测费、结构内力及支撑内力检测费工程量为测算工程量，详见施工图纸及技术文件要求。</w:t>
            </w:r>
          </w:p>
          <w:p w14:paraId="013FF12D" w14:textId="14254A7B" w:rsidR="007A6B85" w:rsidRPr="00613E98" w:rsidRDefault="007A6B85">
            <w:pPr>
              <w:widowControl/>
              <w:spacing w:line="360" w:lineRule="auto"/>
              <w:ind w:firstLineChars="200" w:firstLine="420"/>
              <w:jc w:val="left"/>
              <w:rPr>
                <w:rFonts w:ascii="宋体" w:eastAsia="宋体" w:hAnsi="宋体"/>
              </w:rPr>
            </w:pPr>
            <w:r>
              <w:rPr>
                <w:rFonts w:ascii="宋体" w:eastAsia="宋体" w:hAnsi="宋体" w:hint="eastAsia"/>
              </w:rPr>
              <w:t>3</w:t>
            </w:r>
            <w:r>
              <w:rPr>
                <w:rFonts w:ascii="宋体" w:eastAsia="宋体" w:hAnsi="宋体"/>
              </w:rPr>
              <w:t>.</w:t>
            </w:r>
            <w:r>
              <w:rPr>
                <w:rFonts w:ascii="宋体" w:eastAsia="宋体" w:hAnsi="宋体" w:hint="eastAsia"/>
              </w:rPr>
              <w:t>监测数量</w:t>
            </w:r>
            <w:r w:rsidRPr="00AE3849">
              <w:rPr>
                <w:rFonts w:ascii="宋体" w:eastAsia="宋体" w:hAnsi="宋体" w:hint="eastAsia"/>
              </w:rPr>
              <w:t>按</w:t>
            </w:r>
            <w:r w:rsidRPr="00AE3849">
              <w:rPr>
                <w:rFonts w:ascii="宋体" w:eastAsia="宋体" w:hAnsi="宋体"/>
              </w:rPr>
              <w:t>DLT5493-2014电力工程基桩检测技术规程</w:t>
            </w:r>
            <w:r>
              <w:rPr>
                <w:rFonts w:ascii="宋体" w:eastAsia="宋体" w:hAnsi="宋体" w:hint="eastAsia"/>
              </w:rPr>
              <w:t>要求取值。</w:t>
            </w:r>
          </w:p>
        </w:tc>
      </w:tr>
    </w:tbl>
    <w:p w14:paraId="4E6EBAE2" w14:textId="687DC44F" w:rsidR="007A6B85" w:rsidRDefault="007A6B85">
      <w:pPr>
        <w:widowControl/>
        <w:spacing w:line="360" w:lineRule="auto"/>
        <w:ind w:firstLineChars="200" w:firstLine="420"/>
        <w:jc w:val="left"/>
        <w:rPr>
          <w:rFonts w:ascii="宋体" w:eastAsia="宋体" w:hAnsi="宋体"/>
        </w:rPr>
      </w:pPr>
    </w:p>
    <w:tbl>
      <w:tblPr>
        <w:tblStyle w:val="af"/>
        <w:tblW w:w="9493" w:type="dxa"/>
        <w:jc w:val="center"/>
        <w:tblLayout w:type="fixed"/>
        <w:tblLook w:val="04A0" w:firstRow="1" w:lastRow="0" w:firstColumn="1" w:lastColumn="0" w:noHBand="0" w:noVBand="1"/>
      </w:tblPr>
      <w:tblGrid>
        <w:gridCol w:w="846"/>
        <w:gridCol w:w="3830"/>
        <w:gridCol w:w="4817"/>
      </w:tblGrid>
      <w:tr w:rsidR="007A6B85" w:rsidRPr="00E72682" w14:paraId="323AC42C" w14:textId="77777777" w:rsidTr="004D3D95">
        <w:trPr>
          <w:trHeight w:val="368"/>
          <w:jc w:val="center"/>
        </w:trPr>
        <w:tc>
          <w:tcPr>
            <w:tcW w:w="9493" w:type="dxa"/>
            <w:gridSpan w:val="3"/>
            <w:noWrap/>
            <w:hideMark/>
          </w:tcPr>
          <w:p w14:paraId="5F9D57B6" w14:textId="2606FE7D" w:rsidR="007A6B85" w:rsidRPr="00AE3849" w:rsidRDefault="007A6B85" w:rsidP="007A6B85">
            <w:pPr>
              <w:tabs>
                <w:tab w:val="left" w:pos="7560"/>
              </w:tabs>
              <w:spacing w:line="360" w:lineRule="auto"/>
              <w:jc w:val="center"/>
              <w:outlineLvl w:val="2"/>
              <w:rPr>
                <w:rFonts w:ascii="宋体" w:eastAsia="宋体" w:hAnsi="宋体"/>
                <w:b/>
              </w:rPr>
            </w:pPr>
            <w:r>
              <w:rPr>
                <w:rFonts w:ascii="宋体" w:eastAsia="宋体" w:hAnsi="宋体" w:hint="eastAsia"/>
                <w:b/>
              </w:rPr>
              <w:t>表3：汇总表</w:t>
            </w:r>
          </w:p>
        </w:tc>
      </w:tr>
      <w:tr w:rsidR="007A6B85" w:rsidRPr="00E72682" w14:paraId="22EFE81A" w14:textId="77777777" w:rsidTr="00DD51D7">
        <w:trPr>
          <w:trHeight w:val="224"/>
          <w:jc w:val="center"/>
        </w:trPr>
        <w:tc>
          <w:tcPr>
            <w:tcW w:w="846" w:type="dxa"/>
            <w:noWrap/>
            <w:vAlign w:val="center"/>
            <w:hideMark/>
          </w:tcPr>
          <w:p w14:paraId="1384AAC6" w14:textId="77777777" w:rsidR="007A6B85" w:rsidRPr="00E72682" w:rsidRDefault="007A6B85" w:rsidP="004D3D95">
            <w:pPr>
              <w:tabs>
                <w:tab w:val="left" w:pos="7560"/>
              </w:tabs>
              <w:spacing w:line="360" w:lineRule="auto"/>
              <w:jc w:val="center"/>
              <w:outlineLvl w:val="2"/>
              <w:rPr>
                <w:rFonts w:ascii="宋体" w:eastAsia="宋体" w:hAnsi="宋体"/>
              </w:rPr>
            </w:pPr>
            <w:r w:rsidRPr="00E72682">
              <w:rPr>
                <w:rFonts w:ascii="宋体" w:eastAsia="宋体" w:hAnsi="宋体" w:hint="eastAsia"/>
              </w:rPr>
              <w:t>序号</w:t>
            </w:r>
          </w:p>
        </w:tc>
        <w:tc>
          <w:tcPr>
            <w:tcW w:w="3830" w:type="dxa"/>
            <w:vAlign w:val="center"/>
            <w:hideMark/>
          </w:tcPr>
          <w:p w14:paraId="4BB7AD2B" w14:textId="0300471C" w:rsidR="007A6B85" w:rsidRPr="00E72682" w:rsidRDefault="007A6B85" w:rsidP="004D3D95">
            <w:pPr>
              <w:tabs>
                <w:tab w:val="left" w:pos="7560"/>
              </w:tabs>
              <w:spacing w:line="360" w:lineRule="auto"/>
              <w:jc w:val="center"/>
              <w:outlineLvl w:val="2"/>
              <w:rPr>
                <w:rFonts w:ascii="宋体" w:eastAsia="宋体" w:hAnsi="宋体"/>
              </w:rPr>
            </w:pPr>
            <w:r>
              <w:rPr>
                <w:rFonts w:ascii="宋体" w:eastAsia="宋体" w:hAnsi="宋体" w:hint="eastAsia"/>
              </w:rPr>
              <w:t>分项</w:t>
            </w:r>
          </w:p>
        </w:tc>
        <w:tc>
          <w:tcPr>
            <w:tcW w:w="4817" w:type="dxa"/>
            <w:vAlign w:val="center"/>
          </w:tcPr>
          <w:p w14:paraId="1DB424AE" w14:textId="50EF2492" w:rsidR="007A6B85" w:rsidRPr="00E72682" w:rsidRDefault="007A6B85" w:rsidP="004D3D95">
            <w:pPr>
              <w:tabs>
                <w:tab w:val="left" w:pos="7560"/>
              </w:tabs>
              <w:spacing w:line="360" w:lineRule="auto"/>
              <w:jc w:val="center"/>
              <w:outlineLvl w:val="2"/>
              <w:rPr>
                <w:rFonts w:ascii="宋体" w:eastAsia="宋体" w:hAnsi="宋体"/>
              </w:rPr>
            </w:pPr>
            <w:r>
              <w:rPr>
                <w:rFonts w:ascii="宋体" w:eastAsia="宋体" w:hAnsi="宋体" w:hint="eastAsia"/>
              </w:rPr>
              <w:t>报价（元）</w:t>
            </w:r>
          </w:p>
        </w:tc>
      </w:tr>
      <w:tr w:rsidR="007A6B85" w:rsidRPr="00E72682" w14:paraId="5BD74479" w14:textId="77777777" w:rsidTr="00DD51D7">
        <w:trPr>
          <w:trHeight w:val="285"/>
          <w:jc w:val="center"/>
        </w:trPr>
        <w:tc>
          <w:tcPr>
            <w:tcW w:w="846" w:type="dxa"/>
            <w:noWrap/>
            <w:vAlign w:val="center"/>
            <w:hideMark/>
          </w:tcPr>
          <w:p w14:paraId="68A7EC75" w14:textId="77777777" w:rsidR="007A6B85" w:rsidRPr="00E72682" w:rsidRDefault="007A6B85" w:rsidP="004D3D95">
            <w:pPr>
              <w:tabs>
                <w:tab w:val="left" w:pos="7560"/>
              </w:tabs>
              <w:spacing w:line="360" w:lineRule="auto"/>
              <w:jc w:val="center"/>
              <w:outlineLvl w:val="2"/>
              <w:rPr>
                <w:rFonts w:ascii="宋体" w:eastAsia="宋体" w:hAnsi="宋体"/>
              </w:rPr>
            </w:pPr>
            <w:r w:rsidRPr="00E72682">
              <w:rPr>
                <w:rFonts w:ascii="宋体" w:eastAsia="宋体" w:hAnsi="宋体" w:hint="eastAsia"/>
              </w:rPr>
              <w:t>1</w:t>
            </w:r>
          </w:p>
        </w:tc>
        <w:tc>
          <w:tcPr>
            <w:tcW w:w="3830" w:type="dxa"/>
            <w:noWrap/>
            <w:vAlign w:val="center"/>
          </w:tcPr>
          <w:p w14:paraId="63E0BF27" w14:textId="2A53527F" w:rsidR="007A6B85" w:rsidRPr="00E72682" w:rsidRDefault="007A6B85" w:rsidP="004D3D95">
            <w:pPr>
              <w:tabs>
                <w:tab w:val="left" w:pos="7560"/>
              </w:tabs>
              <w:spacing w:line="360" w:lineRule="auto"/>
              <w:jc w:val="center"/>
              <w:outlineLvl w:val="2"/>
              <w:rPr>
                <w:rFonts w:ascii="宋体" w:eastAsia="宋体" w:hAnsi="宋体"/>
              </w:rPr>
            </w:pPr>
            <w:r w:rsidRPr="007A6B85">
              <w:rPr>
                <w:rFonts w:ascii="宋体" w:eastAsia="宋体" w:hAnsi="宋体" w:hint="eastAsia"/>
              </w:rPr>
              <w:t>边坡工程监测与测量</w:t>
            </w:r>
          </w:p>
        </w:tc>
        <w:tc>
          <w:tcPr>
            <w:tcW w:w="4817" w:type="dxa"/>
            <w:vAlign w:val="center"/>
          </w:tcPr>
          <w:p w14:paraId="41685D7C" w14:textId="77777777" w:rsidR="007A6B85" w:rsidRPr="00E72682" w:rsidRDefault="007A6B85" w:rsidP="00DD51D7">
            <w:pPr>
              <w:tabs>
                <w:tab w:val="left" w:pos="7560"/>
              </w:tabs>
              <w:spacing w:line="360" w:lineRule="auto"/>
              <w:jc w:val="center"/>
              <w:outlineLvl w:val="2"/>
              <w:rPr>
                <w:rFonts w:ascii="宋体" w:eastAsia="宋体" w:hAnsi="宋体"/>
              </w:rPr>
            </w:pPr>
          </w:p>
        </w:tc>
      </w:tr>
      <w:tr w:rsidR="007A6B85" w:rsidRPr="00E72682" w14:paraId="0580365D" w14:textId="77777777" w:rsidTr="00DD51D7">
        <w:trPr>
          <w:trHeight w:val="285"/>
          <w:jc w:val="center"/>
        </w:trPr>
        <w:tc>
          <w:tcPr>
            <w:tcW w:w="846" w:type="dxa"/>
            <w:noWrap/>
            <w:vAlign w:val="center"/>
          </w:tcPr>
          <w:p w14:paraId="213C9342" w14:textId="5A90B008" w:rsidR="007A6B85" w:rsidRPr="00E72682" w:rsidRDefault="007A6B85" w:rsidP="004D3D95">
            <w:pPr>
              <w:tabs>
                <w:tab w:val="left" w:pos="7560"/>
              </w:tabs>
              <w:spacing w:line="360" w:lineRule="auto"/>
              <w:jc w:val="center"/>
              <w:outlineLvl w:val="2"/>
              <w:rPr>
                <w:rFonts w:ascii="宋体" w:eastAsia="宋体" w:hAnsi="宋体"/>
              </w:rPr>
            </w:pPr>
            <w:r>
              <w:rPr>
                <w:rFonts w:ascii="宋体" w:eastAsia="宋体" w:hAnsi="宋体" w:hint="eastAsia"/>
              </w:rPr>
              <w:t>2</w:t>
            </w:r>
          </w:p>
        </w:tc>
        <w:tc>
          <w:tcPr>
            <w:tcW w:w="3830" w:type="dxa"/>
            <w:noWrap/>
            <w:vAlign w:val="center"/>
          </w:tcPr>
          <w:p w14:paraId="37BD7F3E" w14:textId="413BED69" w:rsidR="007A6B85" w:rsidRPr="00E72682" w:rsidRDefault="007A6B85" w:rsidP="004D3D95">
            <w:pPr>
              <w:tabs>
                <w:tab w:val="left" w:pos="7560"/>
              </w:tabs>
              <w:spacing w:line="360" w:lineRule="auto"/>
              <w:jc w:val="center"/>
              <w:outlineLvl w:val="2"/>
              <w:rPr>
                <w:rFonts w:ascii="宋体" w:eastAsia="宋体" w:hAnsi="宋体"/>
              </w:rPr>
            </w:pPr>
            <w:r w:rsidRPr="007A6B85">
              <w:rPr>
                <w:rFonts w:ascii="宋体" w:eastAsia="宋体" w:hAnsi="宋体" w:hint="eastAsia"/>
              </w:rPr>
              <w:t>基坑工程监测与测量</w:t>
            </w:r>
          </w:p>
        </w:tc>
        <w:tc>
          <w:tcPr>
            <w:tcW w:w="4817" w:type="dxa"/>
            <w:vAlign w:val="center"/>
          </w:tcPr>
          <w:p w14:paraId="23A4D4B0" w14:textId="77777777" w:rsidR="007A6B85" w:rsidRPr="00E72682" w:rsidRDefault="007A6B85" w:rsidP="00DD51D7">
            <w:pPr>
              <w:tabs>
                <w:tab w:val="left" w:pos="7560"/>
              </w:tabs>
              <w:spacing w:line="360" w:lineRule="auto"/>
              <w:jc w:val="center"/>
              <w:outlineLvl w:val="2"/>
              <w:rPr>
                <w:rFonts w:ascii="宋体" w:eastAsia="宋体" w:hAnsi="宋体"/>
              </w:rPr>
            </w:pPr>
          </w:p>
        </w:tc>
      </w:tr>
      <w:tr w:rsidR="007A6B85" w:rsidRPr="00E72682" w14:paraId="6C96E0AE" w14:textId="77777777" w:rsidTr="00DD51D7">
        <w:trPr>
          <w:trHeight w:val="285"/>
          <w:jc w:val="center"/>
        </w:trPr>
        <w:tc>
          <w:tcPr>
            <w:tcW w:w="4676" w:type="dxa"/>
            <w:gridSpan w:val="2"/>
            <w:noWrap/>
            <w:vAlign w:val="center"/>
          </w:tcPr>
          <w:p w14:paraId="7DB0B45F" w14:textId="150AC406" w:rsidR="007A6B85" w:rsidRPr="007A6B85" w:rsidRDefault="007A6B85" w:rsidP="004D3D95">
            <w:pPr>
              <w:tabs>
                <w:tab w:val="left" w:pos="7560"/>
              </w:tabs>
              <w:spacing w:line="360" w:lineRule="auto"/>
              <w:jc w:val="center"/>
              <w:outlineLvl w:val="2"/>
              <w:rPr>
                <w:rFonts w:ascii="宋体" w:eastAsia="宋体" w:hAnsi="宋体"/>
              </w:rPr>
            </w:pPr>
            <w:r>
              <w:rPr>
                <w:rFonts w:ascii="宋体" w:eastAsia="宋体" w:hAnsi="宋体" w:hint="eastAsia"/>
              </w:rPr>
              <w:t>总价</w:t>
            </w:r>
          </w:p>
        </w:tc>
        <w:tc>
          <w:tcPr>
            <w:tcW w:w="4817" w:type="dxa"/>
            <w:vAlign w:val="center"/>
          </w:tcPr>
          <w:p w14:paraId="7F048CB4" w14:textId="77777777" w:rsidR="007A6B85" w:rsidRPr="00E72682" w:rsidRDefault="007A6B85" w:rsidP="00DD51D7">
            <w:pPr>
              <w:tabs>
                <w:tab w:val="left" w:pos="7560"/>
              </w:tabs>
              <w:spacing w:line="360" w:lineRule="auto"/>
              <w:jc w:val="center"/>
              <w:outlineLvl w:val="2"/>
              <w:rPr>
                <w:rFonts w:ascii="宋体" w:eastAsia="宋体" w:hAnsi="宋体"/>
              </w:rPr>
            </w:pPr>
          </w:p>
        </w:tc>
      </w:tr>
    </w:tbl>
    <w:p w14:paraId="3BE10210" w14:textId="77777777" w:rsidR="007A6B85" w:rsidRPr="007A6B85" w:rsidRDefault="007A6B85">
      <w:pPr>
        <w:widowControl/>
        <w:spacing w:line="360" w:lineRule="auto"/>
        <w:ind w:firstLineChars="200" w:firstLine="420"/>
        <w:jc w:val="left"/>
        <w:rPr>
          <w:rFonts w:ascii="宋体" w:eastAsia="宋体" w:hAnsi="宋体"/>
        </w:rPr>
      </w:pPr>
    </w:p>
    <w:p w14:paraId="2EA05F99" w14:textId="77777777" w:rsidR="008D59AE" w:rsidRDefault="008B758C">
      <w:pPr>
        <w:widowControl/>
        <w:spacing w:line="360" w:lineRule="auto"/>
        <w:ind w:firstLineChars="200" w:firstLine="422"/>
        <w:jc w:val="left"/>
        <w:rPr>
          <w:rFonts w:ascii="宋体" w:eastAsia="宋体" w:hAnsi="宋体"/>
          <w:b/>
        </w:rPr>
      </w:pPr>
      <w:r>
        <w:rPr>
          <w:rFonts w:ascii="宋体" w:eastAsia="宋体" w:hAnsi="宋体" w:hint="eastAsia"/>
          <w:b/>
        </w:rPr>
        <w:t>分项报价表填写说明：</w:t>
      </w:r>
    </w:p>
    <w:p w14:paraId="3E76E6BA" w14:textId="77777777" w:rsidR="008D59AE" w:rsidRDefault="008B758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1.</w:t>
      </w:r>
      <w:r>
        <w:rPr>
          <w:rFonts w:ascii="Times New Roman" w:hAnsi="Times New Roman" w:cs="Times New Roman"/>
        </w:rPr>
        <w:t xml:space="preserve"> </w:t>
      </w:r>
      <w:r>
        <w:rPr>
          <w:rFonts w:ascii="Times New Roman" w:eastAsia="宋体" w:hAnsi="Times New Roman" w:cs="Times New Roman"/>
        </w:rPr>
        <w:t>投标报价是</w:t>
      </w:r>
      <w:r>
        <w:rPr>
          <w:rFonts w:ascii="Times New Roman" w:eastAsia="宋体" w:hAnsi="Times New Roman" w:cs="Times New Roman" w:hint="eastAsia"/>
        </w:rPr>
        <w:t>供应商</w:t>
      </w:r>
      <w:r>
        <w:rPr>
          <w:rFonts w:ascii="Times New Roman" w:eastAsia="宋体" w:hAnsi="Times New Roman" w:cs="Times New Roman"/>
        </w:rPr>
        <w:t>的</w:t>
      </w:r>
      <w:r>
        <w:rPr>
          <w:rFonts w:ascii="Times New Roman" w:eastAsia="宋体" w:hAnsi="Times New Roman" w:cs="Times New Roman" w:hint="eastAsia"/>
        </w:rPr>
        <w:t>报价</w:t>
      </w:r>
      <w:r>
        <w:rPr>
          <w:rFonts w:ascii="Times New Roman" w:eastAsia="宋体" w:hAnsi="Times New Roman" w:cs="Times New Roman"/>
        </w:rPr>
        <w:t>文件中提出的各项支付费用的金额总和，包括国家规定的增值税税金。</w:t>
      </w:r>
    </w:p>
    <w:p w14:paraId="727E46BB" w14:textId="77777777" w:rsidR="008D59AE" w:rsidRDefault="008B758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lastRenderedPageBreak/>
        <w:t>2.</w:t>
      </w:r>
      <w:r>
        <w:rPr>
          <w:rFonts w:ascii="Times New Roman" w:hAnsi="Times New Roman" w:cs="Times New Roman"/>
        </w:rPr>
        <w:t xml:space="preserve"> </w:t>
      </w:r>
      <w:r>
        <w:rPr>
          <w:rFonts w:ascii="Times New Roman" w:eastAsia="宋体" w:hAnsi="Times New Roman" w:cs="Times New Roman" w:hint="eastAsia"/>
        </w:rPr>
        <w:t>供应商</w:t>
      </w:r>
      <w:r>
        <w:rPr>
          <w:rFonts w:ascii="Times New Roman" w:eastAsia="宋体" w:hAnsi="Times New Roman" w:cs="Times New Roman"/>
        </w:rPr>
        <w:t>应充分了解项目的总体情况以及影响投标报价的其他因素。</w:t>
      </w:r>
      <w:r>
        <w:rPr>
          <w:rFonts w:ascii="Times New Roman" w:eastAsia="宋体" w:hAnsi="Times New Roman" w:cs="Times New Roman" w:hint="eastAsia"/>
        </w:rPr>
        <w:t>供应商</w:t>
      </w:r>
      <w:r>
        <w:rPr>
          <w:rFonts w:ascii="Times New Roman" w:eastAsia="宋体" w:hAnsi="Times New Roman" w:cs="Times New Roman"/>
        </w:rPr>
        <w:t>的投标报价应包括第五章</w:t>
      </w:r>
      <w:r>
        <w:rPr>
          <w:rFonts w:ascii="Times New Roman" w:eastAsia="宋体" w:hAnsi="Times New Roman" w:cs="Times New Roman"/>
        </w:rPr>
        <w:t>“</w:t>
      </w:r>
      <w:r>
        <w:rPr>
          <w:rFonts w:ascii="Times New Roman" w:eastAsia="宋体" w:hAnsi="Times New Roman" w:cs="Times New Roman"/>
        </w:rPr>
        <w:t>项目需求书</w:t>
      </w:r>
      <w:r>
        <w:rPr>
          <w:rFonts w:ascii="Times New Roman" w:eastAsia="宋体" w:hAnsi="Times New Roman" w:cs="Times New Roman"/>
        </w:rPr>
        <w:t>”</w:t>
      </w:r>
      <w:r>
        <w:rPr>
          <w:rFonts w:ascii="Times New Roman" w:eastAsia="宋体" w:hAnsi="Times New Roman" w:cs="Times New Roman"/>
        </w:rPr>
        <w:t>和通用合同、专用合同上所列的各项内容的全部。</w:t>
      </w:r>
    </w:p>
    <w:p w14:paraId="716C79FA" w14:textId="3E4ACC1C"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rPr>
        <w:t>3</w:t>
      </w:r>
      <w:r>
        <w:rPr>
          <w:rFonts w:ascii="Times New Roman" w:eastAsia="宋体" w:hAnsi="Times New Roman" w:cs="Times New Roman"/>
        </w:rPr>
        <w:t>.</w:t>
      </w:r>
      <w:r>
        <w:rPr>
          <w:rFonts w:ascii="Times New Roman" w:eastAsia="宋体" w:hAnsi="Times New Roman" w:cs="Times New Roman" w:hint="eastAsia"/>
          <w:color w:val="000000"/>
          <w:szCs w:val="20"/>
        </w:rPr>
        <w:t xml:space="preserve"> </w:t>
      </w:r>
      <w:r>
        <w:rPr>
          <w:rFonts w:ascii="Times New Roman" w:eastAsia="宋体" w:hAnsi="Times New Roman" w:cs="Times New Roman" w:hint="eastAsia"/>
          <w:color w:val="000000"/>
          <w:szCs w:val="20"/>
        </w:rPr>
        <w:t>本项目投标报价单位均为“元”，供应商所填报的投标报价均保留至小数点后两位。</w:t>
      </w:r>
    </w:p>
    <w:p w14:paraId="568515F4" w14:textId="7F784356" w:rsidR="007A6B85" w:rsidRDefault="007A6B85">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4</w:t>
      </w:r>
      <w:r>
        <w:rPr>
          <w:rFonts w:ascii="Times New Roman" w:eastAsia="宋体" w:hAnsi="Times New Roman" w:cs="Times New Roman"/>
          <w:color w:val="000000"/>
          <w:szCs w:val="20"/>
        </w:rPr>
        <w:t xml:space="preserve">. </w:t>
      </w:r>
      <w:r>
        <w:rPr>
          <w:rFonts w:ascii="Times New Roman" w:eastAsia="宋体" w:hAnsi="Times New Roman" w:cs="Times New Roman" w:hint="eastAsia"/>
          <w:color w:val="000000"/>
          <w:szCs w:val="20"/>
        </w:rPr>
        <w:t>小计</w:t>
      </w:r>
      <w:r>
        <w:rPr>
          <w:rFonts w:ascii="Times New Roman" w:eastAsia="宋体" w:hAnsi="Times New Roman" w:cs="Times New Roman" w:hint="eastAsia"/>
          <w:color w:val="000000"/>
          <w:szCs w:val="20"/>
        </w:rPr>
        <w:t>=</w:t>
      </w:r>
      <w:r>
        <w:rPr>
          <w:rFonts w:ascii="Times New Roman" w:eastAsia="宋体" w:hAnsi="Times New Roman" w:cs="Times New Roman" w:hint="eastAsia"/>
          <w:color w:val="000000"/>
          <w:szCs w:val="20"/>
        </w:rPr>
        <w:t>检测数量</w:t>
      </w:r>
      <w:r>
        <w:rPr>
          <w:rFonts w:ascii="Times New Roman" w:eastAsia="宋体" w:hAnsi="Times New Roman" w:cs="Times New Roman" w:hint="eastAsia"/>
          <w:color w:val="000000"/>
          <w:szCs w:val="20"/>
        </w:rPr>
        <w:t>*</w:t>
      </w:r>
      <w:r>
        <w:rPr>
          <w:rFonts w:ascii="Times New Roman" w:eastAsia="宋体" w:hAnsi="Times New Roman" w:cs="Times New Roman" w:hint="eastAsia"/>
          <w:color w:val="000000"/>
          <w:szCs w:val="20"/>
        </w:rPr>
        <w:t>（检测单价</w:t>
      </w:r>
      <w:r>
        <w:rPr>
          <w:rFonts w:ascii="Times New Roman" w:eastAsia="宋体" w:hAnsi="Times New Roman" w:cs="Times New Roman" w:hint="eastAsia"/>
          <w:color w:val="000000"/>
          <w:szCs w:val="20"/>
        </w:rPr>
        <w:t>+</w:t>
      </w:r>
      <w:r>
        <w:rPr>
          <w:rFonts w:ascii="Times New Roman" w:eastAsia="宋体" w:hAnsi="Times New Roman" w:cs="Times New Roman" w:hint="eastAsia"/>
          <w:color w:val="000000"/>
          <w:szCs w:val="20"/>
        </w:rPr>
        <w:t>技术工作费）</w:t>
      </w:r>
    </w:p>
    <w:p w14:paraId="146991DD" w14:textId="77777777" w:rsidR="008D59AE" w:rsidRDefault="008B758C">
      <w:pPr>
        <w:widowControl/>
        <w:jc w:val="left"/>
        <w:rPr>
          <w:rFonts w:ascii="宋体" w:eastAsia="宋体" w:hAnsi="宋体"/>
        </w:rPr>
      </w:pPr>
      <w:r>
        <w:rPr>
          <w:rFonts w:ascii="宋体" w:eastAsia="宋体" w:hAnsi="宋体"/>
        </w:rPr>
        <w:br w:type="page"/>
      </w:r>
    </w:p>
    <w:p w14:paraId="310D8D26" w14:textId="77777777" w:rsidR="008D59AE" w:rsidRDefault="008B758C">
      <w:pPr>
        <w:spacing w:line="360" w:lineRule="auto"/>
        <w:rPr>
          <w:rFonts w:ascii="宋体" w:eastAsia="宋体" w:hAnsi="宋体"/>
          <w:sz w:val="24"/>
          <w:szCs w:val="24"/>
        </w:rPr>
      </w:pPr>
      <w:bookmarkStart w:id="79" w:name="_Toc78810860"/>
      <w:bookmarkStart w:id="80" w:name="_Toc75247487"/>
      <w:bookmarkStart w:id="81" w:name="_Toc74751947"/>
      <w:r>
        <w:rPr>
          <w:rFonts w:ascii="宋体" w:eastAsia="宋体" w:hAnsi="宋体" w:hint="eastAsia"/>
          <w:sz w:val="24"/>
          <w:szCs w:val="24"/>
        </w:rPr>
        <w:lastRenderedPageBreak/>
        <w:t>项目编号：</w:t>
      </w:r>
      <w:r>
        <w:rPr>
          <w:rFonts w:ascii="宋体" w:eastAsia="宋体" w:hAnsi="宋体"/>
          <w:sz w:val="24"/>
          <w:szCs w:val="24"/>
          <w:u w:val="single"/>
        </w:rPr>
        <w:t xml:space="preserve">             </w:t>
      </w:r>
      <w:r>
        <w:rPr>
          <w:rFonts w:ascii="宋体" w:eastAsia="宋体" w:hAnsi="宋体"/>
          <w:sz w:val="24"/>
          <w:szCs w:val="24"/>
        </w:rPr>
        <w:t xml:space="preserve">                             </w:t>
      </w:r>
      <w:r>
        <w:rPr>
          <w:rFonts w:ascii="宋体" w:eastAsia="宋体" w:hAnsi="宋体" w:hint="eastAsia"/>
          <w:sz w:val="24"/>
          <w:szCs w:val="24"/>
        </w:rPr>
        <w:t>正（或副）本</w:t>
      </w:r>
    </w:p>
    <w:p w14:paraId="6FECB7AE" w14:textId="77777777" w:rsidR="008D59AE" w:rsidRDefault="008D59AE">
      <w:pPr>
        <w:spacing w:line="360" w:lineRule="auto"/>
        <w:rPr>
          <w:rFonts w:ascii="宋体" w:eastAsia="宋体" w:hAnsi="宋体"/>
          <w:sz w:val="24"/>
          <w:szCs w:val="24"/>
        </w:rPr>
      </w:pPr>
    </w:p>
    <w:p w14:paraId="674F75FC" w14:textId="77777777" w:rsidR="008D59AE" w:rsidRDefault="008D59AE">
      <w:pPr>
        <w:spacing w:line="360" w:lineRule="auto"/>
        <w:rPr>
          <w:rFonts w:ascii="宋体" w:eastAsia="宋体" w:hAnsi="宋体"/>
          <w:sz w:val="24"/>
          <w:szCs w:val="24"/>
        </w:rPr>
      </w:pPr>
    </w:p>
    <w:p w14:paraId="6E6E346A" w14:textId="77777777" w:rsidR="008D59AE" w:rsidRDefault="008B758C">
      <w:pPr>
        <w:spacing w:line="360" w:lineRule="auto"/>
        <w:jc w:val="center"/>
        <w:rPr>
          <w:rFonts w:ascii="宋体" w:eastAsia="宋体" w:hAnsi="宋体"/>
          <w:sz w:val="28"/>
          <w:szCs w:val="28"/>
          <w:u w:val="single"/>
        </w:rPr>
      </w:pPr>
      <w:r>
        <w:rPr>
          <w:rFonts w:ascii="宋体" w:eastAsia="宋体" w:hAnsi="宋体" w:hint="eastAsia"/>
          <w:sz w:val="28"/>
          <w:szCs w:val="28"/>
          <w:u w:val="single"/>
        </w:rPr>
        <w:t xml:space="preserve"> </w:t>
      </w:r>
      <w:r>
        <w:rPr>
          <w:rFonts w:ascii="宋体" w:eastAsia="宋体" w:hAnsi="宋体"/>
          <w:sz w:val="28"/>
          <w:szCs w:val="28"/>
          <w:u w:val="single"/>
        </w:rPr>
        <w:t xml:space="preserve"> </w:t>
      </w:r>
      <w:r>
        <w:rPr>
          <w:rFonts w:ascii="宋体" w:eastAsia="宋体" w:hAnsi="宋体" w:hint="eastAsia"/>
          <w:sz w:val="28"/>
          <w:szCs w:val="28"/>
          <w:u w:val="single"/>
        </w:rPr>
        <w:t>（项目名称）</w:t>
      </w:r>
      <w:r>
        <w:rPr>
          <w:rFonts w:ascii="宋体" w:eastAsia="宋体" w:hAnsi="宋体"/>
          <w:sz w:val="28"/>
          <w:szCs w:val="28"/>
          <w:u w:val="single"/>
        </w:rPr>
        <w:t xml:space="preserve">  </w:t>
      </w:r>
    </w:p>
    <w:p w14:paraId="14DDA79E" w14:textId="77777777" w:rsidR="008D59AE" w:rsidRDefault="008D59AE">
      <w:pPr>
        <w:spacing w:line="360" w:lineRule="auto"/>
        <w:rPr>
          <w:rFonts w:ascii="宋体" w:eastAsia="宋体" w:hAnsi="宋体"/>
          <w:sz w:val="24"/>
          <w:szCs w:val="24"/>
        </w:rPr>
      </w:pPr>
    </w:p>
    <w:p w14:paraId="16741B76" w14:textId="77777777" w:rsidR="008D59AE" w:rsidRDefault="008D59AE">
      <w:pPr>
        <w:spacing w:line="360" w:lineRule="auto"/>
        <w:rPr>
          <w:rFonts w:ascii="宋体" w:eastAsia="宋体" w:hAnsi="宋体"/>
          <w:sz w:val="24"/>
          <w:szCs w:val="24"/>
        </w:rPr>
      </w:pPr>
    </w:p>
    <w:p w14:paraId="7F4E4725" w14:textId="77777777" w:rsidR="008D59AE" w:rsidRDefault="008D59AE">
      <w:pPr>
        <w:spacing w:line="360" w:lineRule="auto"/>
        <w:rPr>
          <w:rFonts w:ascii="宋体" w:eastAsia="宋体" w:hAnsi="宋体"/>
          <w:sz w:val="24"/>
          <w:szCs w:val="24"/>
        </w:rPr>
      </w:pPr>
    </w:p>
    <w:p w14:paraId="790C4901" w14:textId="77777777" w:rsidR="008D59AE" w:rsidRDefault="008D59AE">
      <w:pPr>
        <w:spacing w:line="360" w:lineRule="auto"/>
        <w:rPr>
          <w:rFonts w:ascii="宋体" w:eastAsia="宋体" w:hAnsi="宋体"/>
          <w:sz w:val="24"/>
          <w:szCs w:val="24"/>
        </w:rPr>
      </w:pPr>
    </w:p>
    <w:p w14:paraId="6759A139" w14:textId="77777777" w:rsidR="008D59AE" w:rsidRDefault="008B758C">
      <w:pPr>
        <w:spacing w:line="360" w:lineRule="auto"/>
        <w:jc w:val="center"/>
        <w:rPr>
          <w:rFonts w:ascii="宋体" w:eastAsia="宋体" w:hAnsi="宋体"/>
          <w:sz w:val="44"/>
          <w:szCs w:val="44"/>
        </w:rPr>
      </w:pPr>
      <w:r>
        <w:rPr>
          <w:rFonts w:ascii="宋体" w:eastAsia="宋体" w:hAnsi="宋体" w:hint="eastAsia"/>
          <w:sz w:val="44"/>
          <w:szCs w:val="44"/>
        </w:rPr>
        <w:t>报 价 文 件</w:t>
      </w:r>
    </w:p>
    <w:p w14:paraId="748AFD44" w14:textId="77777777" w:rsidR="008D59AE" w:rsidRDefault="008B758C">
      <w:pPr>
        <w:spacing w:line="360" w:lineRule="auto"/>
        <w:jc w:val="center"/>
        <w:outlineLvl w:val="1"/>
        <w:rPr>
          <w:rFonts w:ascii="宋体" w:eastAsia="宋体" w:hAnsi="宋体"/>
          <w:b/>
          <w:sz w:val="32"/>
          <w:szCs w:val="32"/>
        </w:rPr>
      </w:pPr>
      <w:bookmarkStart w:id="82" w:name="_Toc234226117"/>
      <w:r>
        <w:rPr>
          <w:rFonts w:ascii="宋体" w:eastAsia="宋体" w:hAnsi="宋体" w:hint="eastAsia"/>
          <w:b/>
          <w:sz w:val="32"/>
          <w:szCs w:val="32"/>
        </w:rPr>
        <w:t>其他文件</w:t>
      </w:r>
      <w:bookmarkEnd w:id="82"/>
    </w:p>
    <w:p w14:paraId="132319AF" w14:textId="77777777" w:rsidR="008D59AE" w:rsidRDefault="008D59AE">
      <w:pPr>
        <w:spacing w:line="360" w:lineRule="auto"/>
        <w:rPr>
          <w:rFonts w:ascii="宋体" w:eastAsia="宋体" w:hAnsi="宋体"/>
          <w:sz w:val="24"/>
          <w:szCs w:val="24"/>
        </w:rPr>
      </w:pPr>
    </w:p>
    <w:p w14:paraId="449D0B57" w14:textId="77777777" w:rsidR="008D59AE" w:rsidRDefault="008D59AE">
      <w:pPr>
        <w:spacing w:line="360" w:lineRule="auto"/>
        <w:rPr>
          <w:rFonts w:ascii="宋体" w:eastAsia="宋体" w:hAnsi="宋体"/>
          <w:sz w:val="24"/>
          <w:szCs w:val="24"/>
        </w:rPr>
      </w:pPr>
    </w:p>
    <w:p w14:paraId="57C8EE5B" w14:textId="77777777" w:rsidR="008D59AE" w:rsidRDefault="008D59AE">
      <w:pPr>
        <w:spacing w:line="360" w:lineRule="auto"/>
        <w:rPr>
          <w:rFonts w:ascii="宋体" w:eastAsia="宋体" w:hAnsi="宋体"/>
          <w:sz w:val="24"/>
          <w:szCs w:val="24"/>
        </w:rPr>
      </w:pPr>
    </w:p>
    <w:p w14:paraId="526D0C86" w14:textId="77777777" w:rsidR="008D59AE" w:rsidRDefault="008D59AE">
      <w:pPr>
        <w:spacing w:line="360" w:lineRule="auto"/>
        <w:rPr>
          <w:rFonts w:ascii="宋体" w:eastAsia="宋体" w:hAnsi="宋体"/>
          <w:sz w:val="24"/>
          <w:szCs w:val="24"/>
        </w:rPr>
      </w:pPr>
    </w:p>
    <w:p w14:paraId="3C8646FF" w14:textId="77777777" w:rsidR="008D59AE" w:rsidRDefault="008D59AE">
      <w:pPr>
        <w:spacing w:line="360" w:lineRule="auto"/>
        <w:rPr>
          <w:rFonts w:ascii="宋体" w:eastAsia="宋体" w:hAnsi="宋体"/>
          <w:sz w:val="24"/>
          <w:szCs w:val="24"/>
        </w:rPr>
      </w:pPr>
    </w:p>
    <w:p w14:paraId="065E8812" w14:textId="77777777" w:rsidR="008D59AE" w:rsidRDefault="008D59AE">
      <w:pPr>
        <w:spacing w:line="360" w:lineRule="auto"/>
        <w:rPr>
          <w:rFonts w:ascii="宋体" w:eastAsia="宋体" w:hAnsi="宋体"/>
          <w:sz w:val="24"/>
          <w:szCs w:val="24"/>
        </w:rPr>
      </w:pPr>
    </w:p>
    <w:p w14:paraId="7396CF70" w14:textId="77777777" w:rsidR="008D59AE" w:rsidRDefault="008D59AE">
      <w:pPr>
        <w:spacing w:line="360" w:lineRule="auto"/>
        <w:rPr>
          <w:rFonts w:ascii="宋体" w:eastAsia="宋体" w:hAnsi="宋体"/>
          <w:sz w:val="24"/>
          <w:szCs w:val="24"/>
        </w:rPr>
      </w:pPr>
    </w:p>
    <w:p w14:paraId="7BA0DEAA" w14:textId="77777777" w:rsidR="008D59AE" w:rsidRDefault="008D59AE">
      <w:pPr>
        <w:spacing w:line="360" w:lineRule="auto"/>
        <w:rPr>
          <w:rFonts w:ascii="宋体" w:eastAsia="宋体" w:hAnsi="宋体"/>
          <w:sz w:val="24"/>
          <w:szCs w:val="24"/>
        </w:rPr>
      </w:pPr>
    </w:p>
    <w:p w14:paraId="658B1E03" w14:textId="77777777" w:rsidR="008D59AE" w:rsidRDefault="008D59AE">
      <w:pPr>
        <w:spacing w:line="360" w:lineRule="auto"/>
        <w:rPr>
          <w:rFonts w:ascii="宋体" w:eastAsia="宋体" w:hAnsi="宋体"/>
          <w:sz w:val="24"/>
          <w:szCs w:val="24"/>
        </w:rPr>
      </w:pPr>
    </w:p>
    <w:p w14:paraId="250B357A" w14:textId="77777777" w:rsidR="008D59AE" w:rsidRDefault="008D59AE">
      <w:pPr>
        <w:spacing w:line="360" w:lineRule="auto"/>
        <w:rPr>
          <w:rFonts w:ascii="宋体" w:eastAsia="宋体" w:hAnsi="宋体"/>
          <w:sz w:val="24"/>
          <w:szCs w:val="24"/>
        </w:rPr>
      </w:pPr>
    </w:p>
    <w:p w14:paraId="3A0F61BD" w14:textId="77777777" w:rsidR="008D59AE" w:rsidRDefault="008D59AE">
      <w:pPr>
        <w:spacing w:line="360" w:lineRule="auto"/>
        <w:rPr>
          <w:rFonts w:ascii="宋体" w:eastAsia="宋体" w:hAnsi="宋体"/>
          <w:sz w:val="24"/>
          <w:szCs w:val="24"/>
        </w:rPr>
      </w:pPr>
    </w:p>
    <w:p w14:paraId="7B255005" w14:textId="77777777" w:rsidR="008D59AE" w:rsidRDefault="008D59AE">
      <w:pPr>
        <w:spacing w:line="360" w:lineRule="auto"/>
        <w:rPr>
          <w:rFonts w:ascii="宋体" w:eastAsia="宋体" w:hAnsi="宋体"/>
          <w:sz w:val="24"/>
          <w:szCs w:val="24"/>
        </w:rPr>
      </w:pPr>
    </w:p>
    <w:p w14:paraId="617BD124" w14:textId="77777777" w:rsidR="008D59AE" w:rsidRDefault="008D59AE">
      <w:pPr>
        <w:spacing w:line="360" w:lineRule="auto"/>
        <w:rPr>
          <w:rFonts w:ascii="宋体" w:eastAsia="宋体" w:hAnsi="宋体"/>
          <w:sz w:val="24"/>
          <w:szCs w:val="24"/>
        </w:rPr>
      </w:pPr>
    </w:p>
    <w:p w14:paraId="66133FB2" w14:textId="77777777" w:rsidR="008D59AE" w:rsidRDefault="008B758C">
      <w:pPr>
        <w:spacing w:line="360" w:lineRule="auto"/>
        <w:jc w:val="center"/>
        <w:rPr>
          <w:rFonts w:ascii="宋体" w:eastAsia="宋体" w:hAnsi="宋体"/>
          <w:sz w:val="24"/>
          <w:szCs w:val="24"/>
        </w:rPr>
      </w:pPr>
      <w:r>
        <w:rPr>
          <w:rFonts w:ascii="宋体" w:eastAsia="宋体" w:hAnsi="宋体" w:hint="eastAsia"/>
          <w:sz w:val="24"/>
          <w:szCs w:val="24"/>
        </w:rPr>
        <w:t>供应商：</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（盖单位章）</w:t>
      </w:r>
    </w:p>
    <w:p w14:paraId="0B7F85E8" w14:textId="77777777" w:rsidR="008D59AE" w:rsidRDefault="008B758C">
      <w:pPr>
        <w:spacing w:line="360" w:lineRule="auto"/>
        <w:jc w:val="center"/>
        <w:rPr>
          <w:rFonts w:ascii="宋体" w:eastAsia="宋体" w:hAnsi="宋体"/>
          <w:sz w:val="24"/>
          <w:szCs w:val="24"/>
        </w:rPr>
      </w:pPr>
      <w:r>
        <w:rPr>
          <w:rFonts w:ascii="宋体" w:eastAsia="宋体" w:hAnsi="宋体" w:hint="eastAsia"/>
          <w:sz w:val="24"/>
          <w:szCs w:val="24"/>
        </w:rPr>
        <w:t>法定代表人/负责人或其委托代理人：</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（签字）</w:t>
      </w:r>
    </w:p>
    <w:p w14:paraId="3640BA86" w14:textId="77777777" w:rsidR="008D59AE" w:rsidRDefault="008B758C">
      <w:pPr>
        <w:spacing w:line="360" w:lineRule="auto"/>
        <w:jc w:val="center"/>
        <w:rPr>
          <w:rFonts w:ascii="宋体" w:eastAsia="宋体" w:hAnsi="宋体"/>
          <w:sz w:val="24"/>
          <w:szCs w:val="24"/>
        </w:rPr>
      </w:pP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年</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月</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日</w:t>
      </w:r>
    </w:p>
    <w:p w14:paraId="6C4064B8" w14:textId="77777777" w:rsidR="008D59AE" w:rsidRDefault="008B758C">
      <w:pPr>
        <w:widowControl/>
        <w:spacing w:line="360" w:lineRule="auto"/>
        <w:jc w:val="left"/>
        <w:rPr>
          <w:rFonts w:ascii="宋体" w:eastAsia="宋体" w:hAnsi="宋体"/>
          <w:sz w:val="24"/>
          <w:szCs w:val="24"/>
        </w:rPr>
      </w:pPr>
      <w:r>
        <w:rPr>
          <w:rFonts w:ascii="宋体" w:eastAsia="宋体" w:hAnsi="宋体"/>
          <w:sz w:val="24"/>
          <w:szCs w:val="24"/>
        </w:rPr>
        <w:br w:type="page"/>
      </w:r>
    </w:p>
    <w:p w14:paraId="7D64CFF7" w14:textId="77777777" w:rsidR="008D59AE" w:rsidRDefault="008B758C">
      <w:pPr>
        <w:spacing w:line="360" w:lineRule="auto"/>
        <w:jc w:val="left"/>
        <w:outlineLvl w:val="1"/>
        <w:rPr>
          <w:rFonts w:ascii="宋体" w:eastAsia="宋体" w:hAnsi="宋体"/>
          <w:b/>
          <w:sz w:val="32"/>
          <w:szCs w:val="32"/>
        </w:rPr>
      </w:pPr>
      <w:bookmarkStart w:id="83" w:name="_Toc216716593"/>
      <w:bookmarkStart w:id="84" w:name="_Toc234226118"/>
      <w:r>
        <w:rPr>
          <w:rFonts w:ascii="宋体" w:eastAsia="宋体" w:hAnsi="宋体" w:hint="eastAsia"/>
          <w:b/>
          <w:sz w:val="32"/>
          <w:szCs w:val="32"/>
        </w:rPr>
        <w:lastRenderedPageBreak/>
        <w:t>一、资格部分</w:t>
      </w:r>
      <w:bookmarkEnd w:id="79"/>
      <w:bookmarkEnd w:id="80"/>
      <w:bookmarkEnd w:id="81"/>
      <w:bookmarkEnd w:id="83"/>
      <w:bookmarkEnd w:id="84"/>
    </w:p>
    <w:p w14:paraId="1F8B30F1" w14:textId="77777777" w:rsidR="008D59AE" w:rsidRDefault="008B758C">
      <w:pPr>
        <w:spacing w:line="360" w:lineRule="auto"/>
        <w:jc w:val="center"/>
        <w:outlineLvl w:val="2"/>
        <w:rPr>
          <w:rFonts w:ascii="宋体" w:eastAsia="宋体" w:hAnsi="宋体"/>
          <w:b/>
          <w:sz w:val="32"/>
          <w:szCs w:val="32"/>
        </w:rPr>
      </w:pPr>
      <w:bookmarkStart w:id="85" w:name="_Toc75247490"/>
      <w:bookmarkStart w:id="86" w:name="_Toc78810863"/>
      <w:bookmarkStart w:id="87" w:name="_Toc133138768"/>
      <w:bookmarkStart w:id="88" w:name="_Toc74751950"/>
      <w:r>
        <w:rPr>
          <w:rFonts w:ascii="宋体" w:eastAsia="宋体" w:hAnsi="宋体" w:hint="eastAsia"/>
          <w:b/>
          <w:sz w:val="32"/>
          <w:szCs w:val="32"/>
        </w:rPr>
        <w:t>资格证明</w:t>
      </w:r>
      <w:r>
        <w:rPr>
          <w:rFonts w:ascii="宋体" w:eastAsia="宋体" w:hAnsi="宋体"/>
          <w:b/>
          <w:sz w:val="32"/>
          <w:szCs w:val="32"/>
        </w:rPr>
        <w:t>文件</w:t>
      </w:r>
      <w:bookmarkEnd w:id="85"/>
      <w:bookmarkEnd w:id="86"/>
      <w:bookmarkEnd w:id="87"/>
      <w:bookmarkEnd w:id="88"/>
    </w:p>
    <w:p w14:paraId="39E14AEB" w14:textId="77777777" w:rsidR="008D59AE" w:rsidRDefault="008B758C">
      <w:pPr>
        <w:spacing w:line="360" w:lineRule="auto"/>
        <w:ind w:firstLineChars="200" w:firstLine="420"/>
        <w:rPr>
          <w:rFonts w:ascii="宋体" w:eastAsia="宋体" w:hAnsi="宋体"/>
        </w:rPr>
      </w:pPr>
      <w:r>
        <w:rPr>
          <w:rFonts w:ascii="宋体" w:eastAsia="宋体" w:hAnsi="宋体" w:hint="eastAsia"/>
        </w:rPr>
        <w:t>提供符合报价资格的证明文件</w:t>
      </w:r>
      <w:r>
        <w:rPr>
          <w:rFonts w:ascii="宋体" w:eastAsia="宋体" w:hAnsi="宋体"/>
        </w:rPr>
        <w:t>。</w:t>
      </w:r>
      <w:r>
        <w:rPr>
          <w:rFonts w:ascii="宋体" w:eastAsia="宋体" w:hAnsi="宋体" w:hint="eastAsia"/>
        </w:rPr>
        <w:t>（仅资格后审方式需要）</w:t>
      </w:r>
    </w:p>
    <w:p w14:paraId="1303EA26" w14:textId="77777777" w:rsidR="008D59AE" w:rsidRDefault="008B758C">
      <w:pPr>
        <w:widowControl/>
        <w:jc w:val="left"/>
        <w:rPr>
          <w:rFonts w:ascii="宋体" w:eastAsia="宋体" w:hAnsi="宋体"/>
        </w:rPr>
      </w:pPr>
      <w:r>
        <w:rPr>
          <w:rFonts w:ascii="宋体" w:eastAsia="宋体" w:hAnsi="宋体"/>
        </w:rPr>
        <w:br w:type="page"/>
      </w:r>
    </w:p>
    <w:p w14:paraId="183A5FF1" w14:textId="1DB3FF20" w:rsidR="008D59AE" w:rsidRDefault="008B758C">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营业执照或事业单位法人证书或其他主体证明文件扫描件</w:t>
      </w:r>
    </w:p>
    <w:p w14:paraId="1D4F2E3E" w14:textId="04F22EBF" w:rsidR="00F000D7" w:rsidRDefault="00F000D7" w:rsidP="00F000D7">
      <w:r>
        <w:br w:type="page"/>
      </w:r>
    </w:p>
    <w:p w14:paraId="22E2C1B4" w14:textId="4DB35148" w:rsidR="00F000D7" w:rsidRDefault="00F000D7" w:rsidP="00F000D7">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企业资质证书扫描件</w:t>
      </w:r>
    </w:p>
    <w:p w14:paraId="0BCCEDA1" w14:textId="4538B1FD" w:rsidR="004722E6" w:rsidRPr="00DD51D7" w:rsidRDefault="004722E6" w:rsidP="00DD51D7">
      <w:pPr>
        <w:spacing w:line="360" w:lineRule="auto"/>
        <w:ind w:firstLineChars="200" w:firstLine="420"/>
        <w:rPr>
          <w:rFonts w:ascii="宋体" w:eastAsia="宋体" w:hAnsi="宋体"/>
        </w:rPr>
      </w:pPr>
      <w:r>
        <w:rPr>
          <w:rFonts w:ascii="宋体" w:eastAsia="宋体" w:hAnsi="宋体" w:hint="eastAsia"/>
        </w:rPr>
        <w:t>提供符合要求的企业资质证书扫描件，证书需在有效期内</w:t>
      </w:r>
    </w:p>
    <w:p w14:paraId="59C21A74" w14:textId="1338F99E" w:rsidR="00F000D7" w:rsidRDefault="00F000D7" w:rsidP="00DD51D7">
      <w:r>
        <w:br w:type="page"/>
      </w:r>
    </w:p>
    <w:p w14:paraId="0CB5C5D0" w14:textId="770D869F" w:rsidR="00F000D7" w:rsidRDefault="00F000D7">
      <w:pPr>
        <w:spacing w:line="360" w:lineRule="auto"/>
        <w:jc w:val="center"/>
        <w:outlineLvl w:val="2"/>
        <w:rPr>
          <w:rFonts w:ascii="宋体" w:eastAsia="宋体" w:hAnsi="宋体"/>
          <w:b/>
          <w:sz w:val="32"/>
          <w:szCs w:val="32"/>
        </w:rPr>
      </w:pPr>
      <w:r w:rsidRPr="00F000D7">
        <w:rPr>
          <w:rFonts w:ascii="宋体" w:eastAsia="宋体" w:hAnsi="宋体" w:hint="eastAsia"/>
          <w:b/>
          <w:sz w:val="32"/>
          <w:szCs w:val="32"/>
        </w:rPr>
        <w:lastRenderedPageBreak/>
        <w:t>项目负责人</w:t>
      </w:r>
      <w:r w:rsidR="00DC16FF">
        <w:rPr>
          <w:rFonts w:ascii="宋体" w:eastAsia="宋体" w:hAnsi="宋体" w:hint="eastAsia"/>
          <w:b/>
          <w:sz w:val="32"/>
          <w:szCs w:val="32"/>
        </w:rPr>
        <w:t>资质证书</w:t>
      </w:r>
    </w:p>
    <w:p w14:paraId="525CD427" w14:textId="31888EFC" w:rsidR="004722E6" w:rsidRDefault="00DC16FF" w:rsidP="004722E6">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w:t>
      </w:r>
      <w:r w:rsidR="004722E6">
        <w:rPr>
          <w:rFonts w:ascii="宋体" w:eastAsia="宋体" w:hAnsi="宋体" w:hint="eastAsia"/>
        </w:rPr>
        <w:t>提供</w:t>
      </w:r>
      <w:r w:rsidR="004722E6" w:rsidRPr="004722E6">
        <w:rPr>
          <w:rFonts w:ascii="宋体" w:eastAsia="宋体" w:hAnsi="宋体" w:hint="eastAsia"/>
        </w:rPr>
        <w:t>项目负责人</w:t>
      </w:r>
      <w:r>
        <w:rPr>
          <w:rFonts w:ascii="宋体" w:eastAsia="宋体" w:hAnsi="宋体" w:hint="eastAsia"/>
        </w:rPr>
        <w:t>注册土木工程师（岩土）注册证书；</w:t>
      </w:r>
    </w:p>
    <w:p w14:paraId="7AFB8C7D" w14:textId="7E3426DA" w:rsidR="00DC16FF" w:rsidRPr="00552E7D" w:rsidRDefault="00DC16FF" w:rsidP="004722E6">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提供项目负责人社保证明材料（报价截止时间前3个月）。</w:t>
      </w:r>
    </w:p>
    <w:p w14:paraId="08C484EF" w14:textId="2563656A" w:rsidR="00F000D7" w:rsidRDefault="00F000D7" w:rsidP="00F000D7">
      <w:r>
        <w:br w:type="page"/>
      </w:r>
    </w:p>
    <w:p w14:paraId="0B49F83A" w14:textId="5EE22659" w:rsidR="00F000D7" w:rsidRPr="00F000D7" w:rsidRDefault="00C42B6D">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供应商不得与被监测项目的施工单位、监理单位有任何隶属关系或</w:t>
      </w:r>
      <w:r w:rsidRPr="00C42B6D">
        <w:rPr>
          <w:rFonts w:ascii="宋体" w:eastAsia="宋体" w:hAnsi="宋体" w:hint="eastAsia"/>
          <w:b/>
          <w:sz w:val="32"/>
          <w:szCs w:val="32"/>
        </w:rPr>
        <w:t>经济利害关系</w:t>
      </w:r>
      <w:r>
        <w:rPr>
          <w:rFonts w:ascii="宋体" w:eastAsia="宋体" w:hAnsi="宋体" w:hint="eastAsia"/>
          <w:b/>
          <w:sz w:val="32"/>
          <w:szCs w:val="32"/>
        </w:rPr>
        <w:t>的证明材料</w:t>
      </w:r>
    </w:p>
    <w:p w14:paraId="5DF1235D" w14:textId="5E812A70" w:rsidR="00C42B6D" w:rsidRDefault="00C42B6D" w:rsidP="00DD51D7">
      <w:pPr>
        <w:spacing w:line="360" w:lineRule="auto"/>
        <w:ind w:firstLineChars="200" w:firstLine="420"/>
        <w:rPr>
          <w:rFonts w:ascii="宋体" w:eastAsia="宋体" w:hAnsi="宋体"/>
        </w:rPr>
      </w:pPr>
      <w:r>
        <w:rPr>
          <w:rFonts w:ascii="宋体" w:eastAsia="宋体" w:hAnsi="宋体" w:hint="eastAsia"/>
        </w:rPr>
        <w:t>被监测项目的施工单位为：广东威恒输变电工程有限公司，监理单位为：广东天安项目管理有限公司。供应商不得与上述单位存在任何隶属关系或经济利害关系。</w:t>
      </w:r>
    </w:p>
    <w:p w14:paraId="3646FF7A" w14:textId="78CFFB85" w:rsidR="00C42B6D" w:rsidRDefault="00C42B6D" w:rsidP="00DD51D7">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w:t>
      </w:r>
      <w:r>
        <w:rPr>
          <w:rFonts w:ascii="宋体" w:eastAsia="宋体" w:hAnsi="宋体" w:hint="eastAsia"/>
        </w:rPr>
        <w:t>提供股东关系图。</w:t>
      </w:r>
    </w:p>
    <w:p w14:paraId="59FC6A55" w14:textId="24E60524" w:rsidR="00F000D7" w:rsidRPr="00DD51D7" w:rsidRDefault="00C42B6D" w:rsidP="00DD51D7">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w:t>
      </w:r>
      <w:r>
        <w:rPr>
          <w:rFonts w:ascii="宋体" w:eastAsia="宋体" w:hAnsi="宋体" w:hint="eastAsia"/>
        </w:rPr>
        <w:t>提供</w:t>
      </w:r>
      <w:r w:rsidR="004722E6">
        <w:rPr>
          <w:rFonts w:ascii="宋体" w:eastAsia="宋体" w:hAnsi="宋体" w:hint="eastAsia"/>
        </w:rPr>
        <w:t>承诺函，</w:t>
      </w:r>
      <w:r w:rsidR="00F000D7" w:rsidRPr="00DD51D7">
        <w:rPr>
          <w:rFonts w:ascii="宋体" w:eastAsia="宋体" w:hAnsi="宋体" w:hint="eastAsia"/>
        </w:rPr>
        <w:t>格式自拟</w:t>
      </w:r>
    </w:p>
    <w:p w14:paraId="127F5381" w14:textId="2FAEA4FE" w:rsidR="008D59AE" w:rsidRDefault="008B758C">
      <w:pPr>
        <w:widowControl/>
        <w:jc w:val="left"/>
        <w:rPr>
          <w:rFonts w:ascii="宋体" w:eastAsia="宋体" w:hAnsi="宋体"/>
        </w:rPr>
      </w:pPr>
      <w:r>
        <w:rPr>
          <w:rFonts w:ascii="宋体" w:eastAsia="宋体" w:hAnsi="宋体"/>
        </w:rPr>
        <w:br w:type="page"/>
      </w:r>
    </w:p>
    <w:p w14:paraId="06A4F5A8" w14:textId="77777777" w:rsidR="008D59AE" w:rsidRDefault="008B758C">
      <w:pPr>
        <w:widowControl/>
        <w:spacing w:line="360" w:lineRule="auto"/>
        <w:jc w:val="center"/>
        <w:outlineLvl w:val="2"/>
        <w:rPr>
          <w:rFonts w:ascii="宋体" w:eastAsia="宋体" w:hAnsi="宋体" w:cs="宋体"/>
          <w:b/>
          <w:bCs/>
          <w:color w:val="000000"/>
          <w:kern w:val="0"/>
          <w:sz w:val="32"/>
          <w:szCs w:val="32"/>
        </w:rPr>
      </w:pPr>
      <w:bookmarkStart w:id="89" w:name="_Toc78810867"/>
      <w:bookmarkStart w:id="90" w:name="_Toc74751954"/>
      <w:bookmarkStart w:id="91" w:name="_Toc133138769"/>
      <w:bookmarkStart w:id="92" w:name="_Toc75247494"/>
      <w:r>
        <w:rPr>
          <w:rFonts w:ascii="宋体" w:eastAsia="宋体" w:hAnsi="宋体" w:cs="宋体" w:hint="eastAsia"/>
          <w:b/>
          <w:bCs/>
          <w:color w:val="000000"/>
          <w:kern w:val="0"/>
          <w:sz w:val="32"/>
          <w:szCs w:val="32"/>
        </w:rPr>
        <w:lastRenderedPageBreak/>
        <w:t>国家企业信用信息公示系统截图</w:t>
      </w:r>
    </w:p>
    <w:p w14:paraId="0170E63B" w14:textId="77777777" w:rsidR="008D59AE" w:rsidRDefault="008B758C">
      <w:pPr>
        <w:widowControl/>
        <w:spacing w:line="360" w:lineRule="auto"/>
        <w:ind w:firstLine="420"/>
        <w:rPr>
          <w:rFonts w:ascii="宋体" w:eastAsia="宋体" w:hAnsi="宋体" w:cs="Times New Roman"/>
          <w:color w:val="000000"/>
          <w:kern w:val="0"/>
          <w:szCs w:val="21"/>
        </w:rPr>
      </w:pPr>
      <w:r>
        <w:rPr>
          <w:rFonts w:ascii="宋体" w:eastAsia="宋体" w:hAnsi="宋体" w:cs="Times New Roman" w:hint="eastAsia"/>
          <w:color w:val="000000"/>
          <w:kern w:val="0"/>
          <w:szCs w:val="21"/>
        </w:rPr>
        <w:t>提供未被国家市场监督管理机关在国家企业信用信息公示系统（</w:t>
      </w:r>
      <w:r>
        <w:rPr>
          <w:rFonts w:ascii="宋体" w:eastAsia="宋体" w:hAnsi="宋体" w:cs="Times New Roman"/>
          <w:color w:val="000000"/>
          <w:kern w:val="0"/>
          <w:szCs w:val="21"/>
        </w:rPr>
        <w:t>www.gsxt.gov.cn）中列入严重违法失信企业名单</w:t>
      </w:r>
      <w:r>
        <w:rPr>
          <w:rFonts w:ascii="宋体" w:eastAsia="宋体" w:hAnsi="宋体" w:cs="Times New Roman" w:hint="eastAsia"/>
          <w:color w:val="000000"/>
          <w:kern w:val="0"/>
          <w:szCs w:val="21"/>
        </w:rPr>
        <w:t>的截图。</w:t>
      </w:r>
    </w:p>
    <w:p w14:paraId="633D21C0" w14:textId="77777777" w:rsidR="008D59AE" w:rsidRDefault="008B758C">
      <w:pPr>
        <w:widowControl/>
        <w:jc w:val="left"/>
        <w:rPr>
          <w:rFonts w:ascii="Times New Roman" w:eastAsia="宋体" w:hAnsi="Times New Roman" w:cs="Times New Roman"/>
        </w:rPr>
      </w:pPr>
      <w:r>
        <w:rPr>
          <w:rFonts w:ascii="Times New Roman" w:eastAsia="宋体" w:hAnsi="Times New Roman" w:cs="Times New Roman"/>
        </w:rPr>
        <w:br w:type="page"/>
      </w:r>
    </w:p>
    <w:p w14:paraId="3B44A50F" w14:textId="77777777" w:rsidR="008D59AE" w:rsidRDefault="008B758C">
      <w:pPr>
        <w:widowControl/>
        <w:spacing w:line="360" w:lineRule="auto"/>
        <w:jc w:val="center"/>
        <w:outlineLvl w:val="2"/>
        <w:rPr>
          <w:rFonts w:ascii="宋体" w:eastAsia="宋体" w:hAnsi="宋体" w:cs="宋体"/>
          <w:b/>
          <w:bCs/>
          <w:color w:val="000000"/>
          <w:kern w:val="0"/>
          <w:sz w:val="32"/>
          <w:szCs w:val="32"/>
        </w:rPr>
      </w:pPr>
      <w:r>
        <w:rPr>
          <w:rFonts w:ascii="宋体" w:eastAsia="宋体" w:hAnsi="宋体" w:cs="宋体" w:hint="eastAsia"/>
          <w:b/>
          <w:bCs/>
          <w:color w:val="000000"/>
          <w:kern w:val="0"/>
          <w:sz w:val="32"/>
          <w:szCs w:val="32"/>
        </w:rPr>
        <w:lastRenderedPageBreak/>
        <w:t>失信被执行人截图</w:t>
      </w:r>
    </w:p>
    <w:p w14:paraId="537CFB60" w14:textId="77777777" w:rsidR="008D59AE" w:rsidRDefault="008B758C">
      <w:pPr>
        <w:widowControl/>
        <w:spacing w:line="360" w:lineRule="auto"/>
        <w:ind w:firstLine="420"/>
        <w:rPr>
          <w:rFonts w:ascii="宋体" w:eastAsia="宋体" w:hAnsi="宋体" w:cs="Times New Roman"/>
          <w:color w:val="000000"/>
          <w:kern w:val="0"/>
          <w:szCs w:val="21"/>
        </w:rPr>
      </w:pPr>
      <w:r>
        <w:rPr>
          <w:rFonts w:ascii="宋体" w:eastAsia="宋体" w:hAnsi="宋体" w:cs="Times New Roman" w:hint="eastAsia"/>
          <w:color w:val="000000"/>
          <w:kern w:val="0"/>
          <w:szCs w:val="21"/>
        </w:rPr>
        <w:t>提供未被“信用中国”网站（</w:t>
      </w:r>
      <w:r>
        <w:rPr>
          <w:rFonts w:ascii="宋体" w:eastAsia="宋体" w:hAnsi="宋体" w:cs="Times New Roman"/>
          <w:color w:val="000000"/>
          <w:kern w:val="0"/>
          <w:szCs w:val="21"/>
        </w:rPr>
        <w:t>www.creditchina.gov.cn）或“中国执行信息公开网”（http://zxgk.court.gov.cn/shixin）列入失信被执行人名单</w:t>
      </w:r>
      <w:r>
        <w:rPr>
          <w:rFonts w:ascii="宋体" w:eastAsia="宋体" w:hAnsi="宋体" w:cs="Times New Roman" w:hint="eastAsia"/>
          <w:color w:val="000000"/>
          <w:kern w:val="0"/>
          <w:szCs w:val="21"/>
        </w:rPr>
        <w:t>的截图。</w:t>
      </w:r>
    </w:p>
    <w:p w14:paraId="7CC4844A" w14:textId="77777777" w:rsidR="008D59AE" w:rsidRDefault="008B758C">
      <w:pPr>
        <w:widowControl/>
        <w:jc w:val="left"/>
        <w:rPr>
          <w:rFonts w:ascii="Times New Roman" w:eastAsia="宋体" w:hAnsi="Times New Roman" w:cs="Times New Roman"/>
        </w:rPr>
      </w:pPr>
      <w:r>
        <w:rPr>
          <w:rFonts w:ascii="Times New Roman" w:eastAsia="宋体" w:hAnsi="Times New Roman" w:cs="Times New Roman"/>
        </w:rPr>
        <w:br w:type="page"/>
      </w:r>
    </w:p>
    <w:p w14:paraId="1A13F2BC" w14:textId="77777777" w:rsidR="008D59AE" w:rsidRDefault="008B758C">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联合体报价</w:t>
      </w:r>
      <w:r>
        <w:rPr>
          <w:rFonts w:ascii="宋体" w:eastAsia="宋体" w:hAnsi="宋体"/>
          <w:b/>
          <w:sz w:val="32"/>
          <w:szCs w:val="32"/>
        </w:rPr>
        <w:t>协议</w:t>
      </w:r>
      <w:bookmarkEnd w:id="89"/>
      <w:bookmarkEnd w:id="90"/>
      <w:bookmarkEnd w:id="91"/>
      <w:bookmarkEnd w:id="92"/>
    </w:p>
    <w:p w14:paraId="0A53E6D9"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u w:val="single"/>
        </w:rPr>
        <w:t>（联合体各单位名称）</w:t>
      </w:r>
      <w:r>
        <w:rPr>
          <w:rFonts w:ascii="Times New Roman" w:eastAsia="宋体" w:hAnsi="Times New Roman" w:cs="Times New Roman"/>
          <w:snapToGrid w:val="0"/>
          <w:kern w:val="0"/>
          <w:szCs w:val="21"/>
        </w:rPr>
        <w:t>自愿组成联合体，参加</w:t>
      </w:r>
      <w:r>
        <w:rPr>
          <w:rFonts w:ascii="Times New Roman" w:eastAsia="宋体" w:hAnsi="Times New Roman" w:cs="Times New Roman"/>
          <w:snapToGrid w:val="0"/>
          <w:kern w:val="0"/>
          <w:szCs w:val="21"/>
          <w:u w:val="single"/>
        </w:rPr>
        <w:t>（项目名称）</w:t>
      </w:r>
      <w:r>
        <w:rPr>
          <w:rFonts w:ascii="Times New Roman" w:eastAsia="宋体" w:hAnsi="Times New Roman" w:cs="Times New Roman"/>
          <w:snapToGrid w:val="0"/>
          <w:kern w:val="0"/>
          <w:szCs w:val="21"/>
        </w:rPr>
        <w:t>的报价。现就有关事宜订立协议如下：</w:t>
      </w:r>
    </w:p>
    <w:p w14:paraId="4FCBD06C"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1</w:t>
      </w:r>
      <w:r>
        <w:rPr>
          <w:rFonts w:ascii="Times New Roman" w:eastAsia="宋体" w:hAnsi="Times New Roman" w:cs="Times New Roman"/>
          <w:snapToGrid w:val="0"/>
          <w:kern w:val="0"/>
          <w:szCs w:val="21"/>
        </w:rPr>
        <w:t>、</w:t>
      </w:r>
      <w:r>
        <w:rPr>
          <w:rFonts w:ascii="Times New Roman" w:eastAsia="宋体" w:hAnsi="Times New Roman" w:cs="Times New Roman"/>
          <w:snapToGrid w:val="0"/>
          <w:kern w:val="0"/>
          <w:szCs w:val="21"/>
          <w:u w:val="single"/>
        </w:rPr>
        <w:t xml:space="preserve">        </w:t>
      </w:r>
      <w:r>
        <w:rPr>
          <w:rFonts w:ascii="Times New Roman" w:eastAsia="宋体" w:hAnsi="Times New Roman" w:cs="Times New Roman"/>
          <w:snapToGrid w:val="0"/>
          <w:kern w:val="0"/>
          <w:szCs w:val="21"/>
        </w:rPr>
        <w:t>为联合体牵头单位，</w:t>
      </w:r>
      <w:r>
        <w:rPr>
          <w:rFonts w:ascii="Times New Roman" w:eastAsia="宋体" w:hAnsi="Times New Roman" w:cs="Times New Roman"/>
          <w:snapToGrid w:val="0"/>
          <w:kern w:val="0"/>
          <w:szCs w:val="21"/>
          <w:u w:val="single"/>
        </w:rPr>
        <w:t xml:space="preserve">          </w:t>
      </w:r>
      <w:r>
        <w:rPr>
          <w:rFonts w:ascii="Times New Roman" w:eastAsia="宋体" w:hAnsi="Times New Roman" w:cs="Times New Roman"/>
          <w:snapToGrid w:val="0"/>
          <w:kern w:val="0"/>
          <w:szCs w:val="21"/>
        </w:rPr>
        <w:t>为联合体成员。</w:t>
      </w:r>
    </w:p>
    <w:p w14:paraId="5907A4E9"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2</w:t>
      </w:r>
      <w:r>
        <w:rPr>
          <w:rFonts w:ascii="Times New Roman" w:eastAsia="宋体" w:hAnsi="Times New Roman" w:cs="Times New Roman"/>
          <w:snapToGrid w:val="0"/>
          <w:kern w:val="0"/>
          <w:szCs w:val="21"/>
        </w:rPr>
        <w:t>、联合体内部有关事项规定如下：</w:t>
      </w:r>
    </w:p>
    <w:p w14:paraId="154E6B25"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宋体" w:eastAsia="宋体" w:hAnsi="宋体" w:cs="宋体" w:hint="eastAsia"/>
          <w:snapToGrid w:val="0"/>
          <w:kern w:val="0"/>
          <w:szCs w:val="21"/>
        </w:rPr>
        <w:t>①</w:t>
      </w:r>
      <w:r>
        <w:rPr>
          <w:rFonts w:ascii="Times New Roman" w:eastAsia="宋体" w:hAnsi="Times New Roman" w:cs="Times New Roman"/>
          <w:snapToGrid w:val="0"/>
          <w:kern w:val="0"/>
          <w:szCs w:val="21"/>
        </w:rPr>
        <w:t>联合体授权联合体牵头单位负责与发包人联系。</w:t>
      </w:r>
    </w:p>
    <w:p w14:paraId="7C711E83"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宋体" w:eastAsia="宋体" w:hAnsi="宋体" w:cs="宋体" w:hint="eastAsia"/>
          <w:snapToGrid w:val="0"/>
          <w:kern w:val="0"/>
          <w:szCs w:val="21"/>
        </w:rPr>
        <w:t>②</w:t>
      </w:r>
      <w:r>
        <w:rPr>
          <w:rFonts w:ascii="Times New Roman" w:eastAsia="宋体" w:hAnsi="Times New Roman" w:cs="Times New Roman"/>
          <w:snapToGrid w:val="0"/>
          <w:kern w:val="0"/>
          <w:szCs w:val="21"/>
        </w:rPr>
        <w:t>报价工作将由联合体授权牵头单位负责；联合体牵头单位合法代表联合体提交并签署报价文件，联合体牵头单位在报价文件中的所有承诺均代表了联合体成员。</w:t>
      </w:r>
    </w:p>
    <w:p w14:paraId="1AAC9103"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宋体" w:eastAsia="宋体" w:hAnsi="宋体" w:cs="宋体" w:hint="eastAsia"/>
          <w:snapToGrid w:val="0"/>
          <w:kern w:val="0"/>
          <w:szCs w:val="21"/>
        </w:rPr>
        <w:t>③</w:t>
      </w:r>
      <w:r>
        <w:rPr>
          <w:rFonts w:ascii="Times New Roman" w:eastAsia="宋体" w:hAnsi="Times New Roman" w:cs="Times New Roman"/>
          <w:snapToGrid w:val="0"/>
          <w:kern w:val="0"/>
          <w:szCs w:val="21"/>
        </w:rPr>
        <w:t>联合体将严格按照</w:t>
      </w:r>
      <w:r>
        <w:rPr>
          <w:rFonts w:ascii="Times New Roman" w:eastAsia="宋体" w:hAnsi="Times New Roman" w:cs="Times New Roman" w:hint="eastAsia"/>
          <w:snapToGrid w:val="0"/>
          <w:kern w:val="0"/>
          <w:szCs w:val="21"/>
        </w:rPr>
        <w:t>采购文件</w:t>
      </w:r>
      <w:r>
        <w:rPr>
          <w:rFonts w:ascii="Times New Roman" w:eastAsia="宋体" w:hAnsi="Times New Roman" w:cs="Times New Roman"/>
          <w:snapToGrid w:val="0"/>
          <w:kern w:val="0"/>
          <w:szCs w:val="21"/>
        </w:rPr>
        <w:t>的各项要求，递交报价文件，切实执行一切合同文件，共同承担规定的一切义务和责任，同时按照内部职责的划分，承担自身所负的责任和风险，在法律上承担连带责任。</w:t>
      </w:r>
    </w:p>
    <w:p w14:paraId="6943D8A9"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宋体" w:eastAsia="宋体" w:hAnsi="宋体" w:cs="宋体" w:hint="eastAsia"/>
          <w:snapToGrid w:val="0"/>
          <w:kern w:val="0"/>
          <w:szCs w:val="21"/>
        </w:rPr>
        <w:t>④</w:t>
      </w:r>
      <w:r>
        <w:rPr>
          <w:rFonts w:ascii="Times New Roman" w:eastAsia="宋体" w:hAnsi="Times New Roman" w:cs="Times New Roman"/>
          <w:snapToGrid w:val="0"/>
          <w:kern w:val="0"/>
          <w:szCs w:val="21"/>
        </w:rPr>
        <w:t>如果中标，联合体内部将遵守以下规定：</w:t>
      </w:r>
    </w:p>
    <w:p w14:paraId="6ADBAA8D"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a</w:t>
      </w:r>
      <w:r>
        <w:rPr>
          <w:rFonts w:ascii="Times New Roman" w:eastAsia="宋体" w:hAnsi="Times New Roman" w:cs="Times New Roman"/>
          <w:snapToGrid w:val="0"/>
          <w:kern w:val="0"/>
          <w:szCs w:val="21"/>
        </w:rPr>
        <w:t>、牵头单位和各成员共同与发包人签订合同协议书，并就中标项目向发包人负有连带的和各自的法律责任；</w:t>
      </w:r>
    </w:p>
    <w:p w14:paraId="082AD74A"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b</w:t>
      </w:r>
      <w:r>
        <w:rPr>
          <w:rFonts w:ascii="Times New Roman" w:eastAsia="宋体" w:hAnsi="Times New Roman" w:cs="Times New Roman"/>
          <w:snapToGrid w:val="0"/>
          <w:kern w:val="0"/>
          <w:szCs w:val="21"/>
        </w:rPr>
        <w:t>、联合体牵头单位代表联合体成员承担责任和接受发包人的指令、指示和通知，并且在整个合同实施过程中的全部事宜（包括支付）均由联合体牵头单位负责。</w:t>
      </w:r>
    </w:p>
    <w:p w14:paraId="6E91F34B"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c</w:t>
      </w:r>
      <w:r>
        <w:rPr>
          <w:rFonts w:ascii="Times New Roman" w:eastAsia="宋体" w:hAnsi="Times New Roman" w:cs="Times New Roman"/>
          <w:snapToGrid w:val="0"/>
          <w:kern w:val="0"/>
          <w:szCs w:val="21"/>
        </w:rPr>
        <w:t>、联合体牵头单位承担</w:t>
      </w:r>
      <w:r>
        <w:rPr>
          <w:rFonts w:ascii="Times New Roman" w:eastAsia="宋体" w:hAnsi="Times New Roman" w:cs="Times New Roman"/>
          <w:snapToGrid w:val="0"/>
          <w:kern w:val="0"/>
          <w:szCs w:val="21"/>
          <w:u w:val="single"/>
        </w:rPr>
        <w:t xml:space="preserve">          </w:t>
      </w:r>
      <w:r>
        <w:rPr>
          <w:rFonts w:ascii="Times New Roman" w:eastAsia="宋体" w:hAnsi="Times New Roman" w:cs="Times New Roman"/>
          <w:snapToGrid w:val="0"/>
          <w:kern w:val="0"/>
          <w:szCs w:val="21"/>
        </w:rPr>
        <w:t>工作，联合体成员承担</w:t>
      </w:r>
      <w:r>
        <w:rPr>
          <w:rFonts w:ascii="Times New Roman" w:eastAsia="宋体" w:hAnsi="Times New Roman" w:cs="Times New Roman"/>
          <w:snapToGrid w:val="0"/>
          <w:kern w:val="0"/>
          <w:szCs w:val="21"/>
          <w:u w:val="single"/>
        </w:rPr>
        <w:t xml:space="preserve">          </w:t>
      </w:r>
      <w:r>
        <w:rPr>
          <w:rFonts w:ascii="Times New Roman" w:eastAsia="宋体" w:hAnsi="Times New Roman" w:cs="Times New Roman"/>
          <w:snapToGrid w:val="0"/>
          <w:kern w:val="0"/>
          <w:szCs w:val="21"/>
        </w:rPr>
        <w:t>工作。</w:t>
      </w:r>
    </w:p>
    <w:p w14:paraId="702F7409"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宋体" w:eastAsia="宋体" w:hAnsi="宋体" w:cs="宋体" w:hint="eastAsia"/>
          <w:snapToGrid w:val="0"/>
          <w:kern w:val="0"/>
          <w:szCs w:val="21"/>
        </w:rPr>
        <w:t>⑤</w:t>
      </w:r>
      <w:r>
        <w:rPr>
          <w:rFonts w:ascii="Times New Roman" w:eastAsia="宋体" w:hAnsi="Times New Roman" w:cs="Times New Roman"/>
          <w:snapToGrid w:val="0"/>
          <w:kern w:val="0"/>
          <w:szCs w:val="21"/>
        </w:rPr>
        <w:t>报价工作和联合体在中标后实施过程中的有关费用按各自承担的工程量分摊。</w:t>
      </w:r>
    </w:p>
    <w:p w14:paraId="67837DC5"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3</w:t>
      </w:r>
      <w:r>
        <w:rPr>
          <w:rFonts w:ascii="Times New Roman" w:eastAsia="宋体" w:hAnsi="Times New Roman" w:cs="Times New Roman"/>
          <w:snapToGrid w:val="0"/>
          <w:kern w:val="0"/>
          <w:szCs w:val="21"/>
        </w:rPr>
        <w:t>、本合同收款单位为联合体牵头单位，本协议同时作为法定代表人</w:t>
      </w:r>
      <w:r>
        <w:rPr>
          <w:rFonts w:ascii="Times New Roman" w:eastAsia="宋体" w:hAnsi="Times New Roman" w:cs="Times New Roman"/>
          <w:snapToGrid w:val="0"/>
          <w:kern w:val="0"/>
          <w:szCs w:val="21"/>
        </w:rPr>
        <w:t>/</w:t>
      </w:r>
      <w:r>
        <w:rPr>
          <w:rFonts w:ascii="Times New Roman" w:eastAsia="宋体" w:hAnsi="Times New Roman" w:cs="Times New Roman"/>
          <w:snapToGrid w:val="0"/>
          <w:kern w:val="0"/>
          <w:szCs w:val="21"/>
        </w:rPr>
        <w:t>负责人证明书及授权委托书。</w:t>
      </w:r>
    </w:p>
    <w:p w14:paraId="3A7CDC30"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4</w:t>
      </w:r>
      <w:r>
        <w:rPr>
          <w:rFonts w:ascii="Times New Roman" w:eastAsia="宋体" w:hAnsi="Times New Roman" w:cs="Times New Roman"/>
          <w:snapToGrid w:val="0"/>
          <w:kern w:val="0"/>
          <w:szCs w:val="21"/>
        </w:rPr>
        <w:t>、协议书自签署之日起生效，在本合同规定的所有工作内容履行结束之后自行失效。</w:t>
      </w:r>
    </w:p>
    <w:p w14:paraId="6317ED4F"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5</w:t>
      </w:r>
      <w:r>
        <w:rPr>
          <w:rFonts w:ascii="Times New Roman" w:eastAsia="宋体" w:hAnsi="Times New Roman" w:cs="Times New Roman"/>
          <w:snapToGrid w:val="0"/>
          <w:kern w:val="0"/>
          <w:szCs w:val="21"/>
        </w:rPr>
        <w:t>、本协议书正本一式三份，送交发包人一份，联合体牵头单位及各成员各一份。</w:t>
      </w:r>
    </w:p>
    <w:p w14:paraId="27F7E1AB" w14:textId="77777777" w:rsidR="008D59AE" w:rsidRDefault="008D59AE">
      <w:pPr>
        <w:snapToGrid w:val="0"/>
        <w:spacing w:line="360" w:lineRule="auto"/>
        <w:ind w:firstLineChars="200" w:firstLine="420"/>
        <w:jc w:val="left"/>
        <w:rPr>
          <w:rFonts w:ascii="Times New Roman" w:eastAsia="宋体" w:hAnsi="Times New Roman" w:cs="Times New Roman"/>
          <w:snapToGrid w:val="0"/>
          <w:kern w:val="0"/>
          <w:szCs w:val="21"/>
        </w:rPr>
      </w:pPr>
    </w:p>
    <w:p w14:paraId="6B991B29"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签订协议单位：</w:t>
      </w:r>
    </w:p>
    <w:p w14:paraId="6BB3DD04"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联合体牵头单位名称：（全称）（盖章）</w:t>
      </w:r>
    </w:p>
    <w:p w14:paraId="6E32DCA9"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法定代表人</w:t>
      </w:r>
      <w:r>
        <w:rPr>
          <w:rFonts w:ascii="Times New Roman" w:eastAsia="宋体" w:hAnsi="Times New Roman" w:cs="Times New Roman"/>
          <w:snapToGrid w:val="0"/>
          <w:kern w:val="0"/>
          <w:szCs w:val="21"/>
        </w:rPr>
        <w:t>/</w:t>
      </w:r>
      <w:r>
        <w:rPr>
          <w:rFonts w:ascii="Times New Roman" w:eastAsia="宋体" w:hAnsi="Times New Roman" w:cs="Times New Roman"/>
          <w:snapToGrid w:val="0"/>
          <w:kern w:val="0"/>
          <w:szCs w:val="21"/>
        </w:rPr>
        <w:t>负责人：（签字或签章）</w:t>
      </w:r>
    </w:p>
    <w:p w14:paraId="30482320"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年</w:t>
      </w:r>
      <w:r>
        <w:rPr>
          <w:rFonts w:ascii="Times New Roman" w:eastAsia="宋体" w:hAnsi="Times New Roman" w:cs="Times New Roman"/>
          <w:snapToGrid w:val="0"/>
          <w:kern w:val="0"/>
          <w:szCs w:val="21"/>
        </w:rPr>
        <w:t xml:space="preserve"> </w:t>
      </w:r>
      <w:r>
        <w:rPr>
          <w:rFonts w:ascii="Times New Roman" w:eastAsia="宋体" w:hAnsi="Times New Roman" w:cs="Times New Roman"/>
          <w:snapToGrid w:val="0"/>
          <w:kern w:val="0"/>
          <w:szCs w:val="21"/>
        </w:rPr>
        <w:t>月</w:t>
      </w:r>
      <w:r>
        <w:rPr>
          <w:rFonts w:ascii="Times New Roman" w:eastAsia="宋体" w:hAnsi="Times New Roman" w:cs="Times New Roman"/>
          <w:snapToGrid w:val="0"/>
          <w:kern w:val="0"/>
          <w:szCs w:val="21"/>
        </w:rPr>
        <w:t xml:space="preserve"> </w:t>
      </w:r>
      <w:r>
        <w:rPr>
          <w:rFonts w:ascii="Times New Roman" w:eastAsia="宋体" w:hAnsi="Times New Roman" w:cs="Times New Roman"/>
          <w:snapToGrid w:val="0"/>
          <w:kern w:val="0"/>
          <w:szCs w:val="21"/>
        </w:rPr>
        <w:t>日</w:t>
      </w:r>
    </w:p>
    <w:p w14:paraId="5A785379" w14:textId="77777777" w:rsidR="008D59AE" w:rsidRDefault="008D59AE">
      <w:pPr>
        <w:snapToGrid w:val="0"/>
        <w:spacing w:line="360" w:lineRule="auto"/>
        <w:ind w:firstLineChars="200" w:firstLine="420"/>
        <w:jc w:val="left"/>
        <w:rPr>
          <w:rFonts w:ascii="Times New Roman" w:eastAsia="宋体" w:hAnsi="Times New Roman" w:cs="Times New Roman"/>
          <w:snapToGrid w:val="0"/>
          <w:kern w:val="0"/>
          <w:szCs w:val="21"/>
        </w:rPr>
      </w:pPr>
    </w:p>
    <w:p w14:paraId="5527226C"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联合体成员单位名称：（全称）（盖章）</w:t>
      </w:r>
    </w:p>
    <w:p w14:paraId="59605E6D"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法定代表人</w:t>
      </w:r>
      <w:r>
        <w:rPr>
          <w:rFonts w:ascii="Times New Roman" w:eastAsia="宋体" w:hAnsi="Times New Roman" w:cs="Times New Roman"/>
          <w:snapToGrid w:val="0"/>
          <w:kern w:val="0"/>
          <w:szCs w:val="21"/>
        </w:rPr>
        <w:t>/</w:t>
      </w:r>
      <w:r>
        <w:rPr>
          <w:rFonts w:ascii="Times New Roman" w:eastAsia="宋体" w:hAnsi="Times New Roman" w:cs="Times New Roman"/>
          <w:snapToGrid w:val="0"/>
          <w:kern w:val="0"/>
          <w:szCs w:val="21"/>
        </w:rPr>
        <w:t>负责人：（签字或签章）</w:t>
      </w:r>
    </w:p>
    <w:p w14:paraId="61136997" w14:textId="77777777" w:rsidR="008D59AE" w:rsidRDefault="008B758C">
      <w:pPr>
        <w:snapToGrid w:val="0"/>
        <w:spacing w:line="360" w:lineRule="auto"/>
        <w:ind w:firstLineChars="200" w:firstLine="420"/>
        <w:rPr>
          <w:rFonts w:ascii="Times New Roman" w:eastAsia="宋体" w:hAnsi="Times New Roman" w:cs="Times New Roman"/>
        </w:rPr>
      </w:pPr>
      <w:r>
        <w:rPr>
          <w:rFonts w:ascii="Times New Roman" w:eastAsia="宋体" w:hAnsi="Times New Roman" w:cs="Times New Roman"/>
          <w:snapToGrid w:val="0"/>
          <w:kern w:val="0"/>
          <w:szCs w:val="21"/>
        </w:rPr>
        <w:t>年</w:t>
      </w:r>
      <w:r>
        <w:rPr>
          <w:rFonts w:ascii="Times New Roman" w:eastAsia="宋体" w:hAnsi="Times New Roman" w:cs="Times New Roman"/>
          <w:snapToGrid w:val="0"/>
          <w:kern w:val="0"/>
          <w:szCs w:val="21"/>
        </w:rPr>
        <w:t xml:space="preserve"> </w:t>
      </w:r>
      <w:r>
        <w:rPr>
          <w:rFonts w:ascii="Times New Roman" w:eastAsia="宋体" w:hAnsi="Times New Roman" w:cs="Times New Roman"/>
          <w:snapToGrid w:val="0"/>
          <w:kern w:val="0"/>
          <w:szCs w:val="21"/>
        </w:rPr>
        <w:t>月</w:t>
      </w:r>
      <w:r>
        <w:rPr>
          <w:rFonts w:ascii="Times New Roman" w:eastAsia="宋体" w:hAnsi="Times New Roman" w:cs="Times New Roman"/>
          <w:snapToGrid w:val="0"/>
          <w:kern w:val="0"/>
          <w:szCs w:val="21"/>
        </w:rPr>
        <w:t xml:space="preserve"> </w:t>
      </w:r>
      <w:r>
        <w:rPr>
          <w:rFonts w:ascii="Times New Roman" w:eastAsia="宋体" w:hAnsi="Times New Roman" w:cs="Times New Roman"/>
          <w:snapToGrid w:val="0"/>
          <w:kern w:val="0"/>
          <w:szCs w:val="21"/>
        </w:rPr>
        <w:t>日</w:t>
      </w:r>
    </w:p>
    <w:p w14:paraId="40C6B892" w14:textId="77777777" w:rsidR="008D59AE" w:rsidRDefault="008B758C">
      <w:pPr>
        <w:widowControl/>
        <w:jc w:val="left"/>
        <w:rPr>
          <w:rFonts w:ascii="Times New Roman" w:eastAsia="宋体" w:hAnsi="Times New Roman" w:cs="Times New Roman"/>
        </w:rPr>
      </w:pPr>
      <w:r>
        <w:rPr>
          <w:rFonts w:ascii="Times New Roman" w:eastAsia="宋体" w:hAnsi="Times New Roman" w:cs="Times New Roman"/>
        </w:rPr>
        <w:br w:type="page"/>
      </w:r>
    </w:p>
    <w:p w14:paraId="22A39667" w14:textId="77777777" w:rsidR="008D59AE" w:rsidRDefault="008B758C">
      <w:pPr>
        <w:spacing w:line="360" w:lineRule="auto"/>
        <w:jc w:val="left"/>
        <w:outlineLvl w:val="1"/>
        <w:rPr>
          <w:rFonts w:ascii="宋体" w:eastAsia="宋体" w:hAnsi="宋体"/>
          <w:b/>
          <w:sz w:val="32"/>
          <w:szCs w:val="32"/>
        </w:rPr>
      </w:pPr>
      <w:bookmarkStart w:id="93" w:name="_Toc75247496"/>
      <w:bookmarkStart w:id="94" w:name="_Toc78810869"/>
      <w:bookmarkStart w:id="95" w:name="_Toc216716594"/>
      <w:bookmarkStart w:id="96" w:name="_Toc234226119"/>
      <w:r>
        <w:rPr>
          <w:rFonts w:ascii="宋体" w:eastAsia="宋体" w:hAnsi="宋体" w:hint="eastAsia"/>
          <w:b/>
          <w:sz w:val="32"/>
          <w:szCs w:val="32"/>
        </w:rPr>
        <w:lastRenderedPageBreak/>
        <w:t>二、商务部分</w:t>
      </w:r>
      <w:bookmarkEnd w:id="93"/>
      <w:bookmarkEnd w:id="94"/>
      <w:bookmarkEnd w:id="95"/>
      <w:bookmarkEnd w:id="96"/>
    </w:p>
    <w:p w14:paraId="78CDAD54" w14:textId="77777777" w:rsidR="008D59AE" w:rsidRDefault="008B758C">
      <w:pPr>
        <w:spacing w:line="360" w:lineRule="auto"/>
        <w:jc w:val="center"/>
        <w:outlineLvl w:val="2"/>
        <w:rPr>
          <w:rFonts w:ascii="宋体" w:eastAsia="宋体" w:hAnsi="宋体"/>
          <w:b/>
          <w:sz w:val="32"/>
          <w:szCs w:val="32"/>
        </w:rPr>
      </w:pPr>
      <w:bookmarkStart w:id="97" w:name="_Toc75247497"/>
      <w:bookmarkStart w:id="98" w:name="_Toc78810870"/>
      <w:bookmarkStart w:id="99" w:name="_Toc133138771"/>
      <w:r>
        <w:rPr>
          <w:rFonts w:ascii="宋体" w:eastAsia="宋体" w:hAnsi="宋体" w:hint="eastAsia"/>
          <w:b/>
          <w:sz w:val="32"/>
          <w:szCs w:val="32"/>
        </w:rPr>
        <w:t>法定代表人/负责人</w:t>
      </w:r>
      <w:r>
        <w:rPr>
          <w:rFonts w:ascii="宋体" w:eastAsia="宋体" w:hAnsi="宋体"/>
          <w:b/>
          <w:sz w:val="32"/>
          <w:szCs w:val="32"/>
        </w:rPr>
        <w:t>证明</w:t>
      </w:r>
      <w:bookmarkEnd w:id="97"/>
      <w:bookmarkEnd w:id="98"/>
      <w:bookmarkEnd w:id="99"/>
    </w:p>
    <w:p w14:paraId="057F6D66" w14:textId="77777777" w:rsidR="008D59AE" w:rsidRDefault="008B758C">
      <w:pPr>
        <w:spacing w:line="360" w:lineRule="auto"/>
        <w:rPr>
          <w:rFonts w:ascii="宋体" w:eastAsia="宋体" w:hAnsi="宋体"/>
        </w:rPr>
      </w:pPr>
      <w:r>
        <w:rPr>
          <w:rFonts w:ascii="宋体" w:eastAsia="宋体" w:hAnsi="宋体" w:hint="eastAsia"/>
        </w:rPr>
        <w:t>致</w:t>
      </w:r>
      <w:r>
        <w:rPr>
          <w:rFonts w:ascii="宋体" w:eastAsia="宋体" w:hAnsi="宋体"/>
        </w:rPr>
        <w:t>：</w:t>
      </w:r>
      <w:r>
        <w:rPr>
          <w:rFonts w:ascii="宋体" w:eastAsia="宋体" w:hAnsi="宋体" w:hint="eastAsia"/>
          <w:u w:val="single"/>
        </w:rPr>
        <w:t xml:space="preserve">  （采购单位</w:t>
      </w:r>
      <w:r>
        <w:rPr>
          <w:rFonts w:ascii="宋体" w:eastAsia="宋体" w:hAnsi="宋体"/>
          <w:u w:val="single"/>
        </w:rPr>
        <w:t>名称</w:t>
      </w:r>
      <w:r>
        <w:rPr>
          <w:rFonts w:ascii="宋体" w:eastAsia="宋体" w:hAnsi="宋体" w:hint="eastAsia"/>
          <w:u w:val="single"/>
        </w:rPr>
        <w:t xml:space="preserve">）  </w:t>
      </w:r>
    </w:p>
    <w:p w14:paraId="04949B87" w14:textId="77777777" w:rsidR="008D59AE" w:rsidRDefault="008D59AE">
      <w:pPr>
        <w:spacing w:line="360" w:lineRule="auto"/>
        <w:ind w:firstLineChars="200" w:firstLine="420"/>
        <w:rPr>
          <w:rFonts w:ascii="宋体" w:eastAsia="宋体" w:hAnsi="宋体"/>
          <w:u w:val="single"/>
        </w:rPr>
      </w:pPr>
    </w:p>
    <w:p w14:paraId="541F49BB" w14:textId="77777777" w:rsidR="008D59AE" w:rsidRDefault="008B758C">
      <w:pPr>
        <w:spacing w:line="360" w:lineRule="auto"/>
        <w:ind w:firstLineChars="200" w:firstLine="420"/>
        <w:rPr>
          <w:rFonts w:ascii="宋体" w:eastAsia="宋体" w:hAnsi="宋体"/>
        </w:rPr>
      </w:pPr>
      <w:r>
        <w:rPr>
          <w:rFonts w:ascii="宋体" w:eastAsia="宋体" w:hAnsi="宋体" w:hint="eastAsia"/>
          <w:u w:val="single"/>
        </w:rPr>
        <w:t xml:space="preserve"> （姓名）（职务） </w:t>
      </w:r>
      <w:r>
        <w:rPr>
          <w:rFonts w:ascii="宋体" w:eastAsia="宋体" w:hAnsi="宋体" w:hint="eastAsia"/>
        </w:rPr>
        <w:t>，性别</w:t>
      </w:r>
      <w:r>
        <w:rPr>
          <w:rFonts w:ascii="宋体" w:eastAsia="宋体" w:hAnsi="宋体"/>
        </w:rPr>
        <w:t>：</w:t>
      </w:r>
      <w:r>
        <w:rPr>
          <w:rFonts w:ascii="宋体" w:eastAsia="宋体" w:hAnsi="宋体" w:hint="eastAsia"/>
          <w:u w:val="single"/>
        </w:rPr>
        <w:t xml:space="preserve">    </w:t>
      </w:r>
      <w:r>
        <w:rPr>
          <w:rFonts w:ascii="宋体" w:eastAsia="宋体" w:hAnsi="宋体" w:hint="eastAsia"/>
        </w:rPr>
        <w:t>；</w:t>
      </w:r>
      <w:r>
        <w:rPr>
          <w:rFonts w:ascii="宋体" w:eastAsia="宋体" w:hAnsi="宋体"/>
        </w:rPr>
        <w:t>身份证号</w:t>
      </w:r>
      <w:r>
        <w:rPr>
          <w:rFonts w:ascii="宋体" w:eastAsia="宋体" w:hAnsi="宋体" w:hint="eastAsia"/>
          <w:u w:val="single"/>
        </w:rPr>
        <w:t xml:space="preserve">                      </w:t>
      </w:r>
      <w:r>
        <w:rPr>
          <w:rFonts w:ascii="宋体" w:eastAsia="宋体" w:hAnsi="宋体" w:hint="eastAsia"/>
        </w:rPr>
        <w:t>，</w:t>
      </w:r>
      <w:r>
        <w:rPr>
          <w:rFonts w:ascii="宋体" w:eastAsia="宋体" w:hAnsi="宋体"/>
        </w:rPr>
        <w:t>系</w:t>
      </w:r>
      <w:r>
        <w:rPr>
          <w:rFonts w:ascii="宋体" w:eastAsia="宋体" w:hAnsi="宋体" w:hint="eastAsia"/>
          <w:u w:val="single"/>
        </w:rPr>
        <w:t xml:space="preserve">  （供应商</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w:t>
      </w:r>
      <w:r>
        <w:rPr>
          <w:rFonts w:ascii="宋体" w:eastAsia="宋体" w:hAnsi="宋体"/>
        </w:rPr>
        <w:t>的法定代表人/负责人，有权在</w:t>
      </w:r>
      <w:r>
        <w:rPr>
          <w:rFonts w:ascii="宋体" w:eastAsia="宋体" w:hAnsi="宋体"/>
          <w:u w:val="single"/>
        </w:rPr>
        <w:t xml:space="preserve"> </w:t>
      </w:r>
      <w:r>
        <w:rPr>
          <w:rFonts w:ascii="宋体" w:eastAsia="宋体" w:hAnsi="宋体" w:hint="eastAsia"/>
          <w:u w:val="single"/>
        </w:rPr>
        <w:t>（项目</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的采购活动</w:t>
      </w:r>
      <w:r>
        <w:rPr>
          <w:rFonts w:ascii="宋体" w:eastAsia="宋体" w:hAnsi="宋体"/>
        </w:rPr>
        <w:t>中，以我单位</w:t>
      </w:r>
      <w:r>
        <w:rPr>
          <w:rFonts w:ascii="宋体" w:eastAsia="宋体" w:hAnsi="宋体" w:hint="eastAsia"/>
        </w:rPr>
        <w:t>的</w:t>
      </w:r>
      <w:r>
        <w:rPr>
          <w:rFonts w:ascii="宋体" w:eastAsia="宋体" w:hAnsi="宋体"/>
        </w:rPr>
        <w:t>名义</w:t>
      </w:r>
      <w:r>
        <w:rPr>
          <w:rFonts w:ascii="宋体" w:eastAsia="宋体" w:hAnsi="宋体" w:hint="eastAsia"/>
        </w:rPr>
        <w:t>签署响应</w:t>
      </w:r>
      <w:r>
        <w:rPr>
          <w:rFonts w:ascii="宋体" w:eastAsia="宋体" w:hAnsi="宋体"/>
        </w:rPr>
        <w:t>函和</w:t>
      </w:r>
      <w:r>
        <w:rPr>
          <w:rFonts w:ascii="宋体" w:eastAsia="宋体" w:hAnsi="宋体" w:hint="eastAsia"/>
        </w:rPr>
        <w:t>报价</w:t>
      </w:r>
      <w:r>
        <w:rPr>
          <w:rFonts w:ascii="宋体" w:eastAsia="宋体" w:hAnsi="宋体"/>
        </w:rPr>
        <w:t>文件、与</w:t>
      </w:r>
      <w:r>
        <w:rPr>
          <w:rFonts w:ascii="宋体" w:eastAsia="宋体" w:hAnsi="宋体" w:hint="eastAsia"/>
        </w:rPr>
        <w:t>采购单位</w:t>
      </w:r>
      <w:r>
        <w:rPr>
          <w:rFonts w:ascii="宋体" w:eastAsia="宋体" w:hAnsi="宋体"/>
        </w:rPr>
        <w:t>协商、谈判、签订合同协议书以及执行一切与此有关的事项。</w:t>
      </w:r>
    </w:p>
    <w:p w14:paraId="4F5C73E8" w14:textId="77777777" w:rsidR="008D59AE" w:rsidRDefault="008D59AE">
      <w:pPr>
        <w:spacing w:line="360" w:lineRule="auto"/>
        <w:ind w:firstLineChars="200" w:firstLine="420"/>
        <w:rPr>
          <w:rFonts w:ascii="宋体" w:eastAsia="宋体" w:hAnsi="宋体"/>
        </w:rPr>
      </w:pPr>
    </w:p>
    <w:p w14:paraId="28D7777B" w14:textId="77777777" w:rsidR="008D59AE" w:rsidRDefault="008B758C">
      <w:pPr>
        <w:spacing w:line="360" w:lineRule="auto"/>
        <w:ind w:firstLineChars="200" w:firstLine="420"/>
        <w:rPr>
          <w:rFonts w:ascii="宋体" w:eastAsia="宋体" w:hAnsi="宋体"/>
        </w:rPr>
      </w:pPr>
      <w:r>
        <w:rPr>
          <w:rFonts w:ascii="宋体" w:eastAsia="宋体" w:hAnsi="宋体" w:hint="eastAsia"/>
        </w:rPr>
        <w:t>特此</w:t>
      </w:r>
      <w:r>
        <w:rPr>
          <w:rFonts w:ascii="宋体" w:eastAsia="宋体" w:hAnsi="宋体"/>
        </w:rPr>
        <w:t>证明。</w:t>
      </w:r>
    </w:p>
    <w:p w14:paraId="6D0F683F" w14:textId="77777777" w:rsidR="008D59AE" w:rsidRDefault="008B758C">
      <w:pPr>
        <w:spacing w:line="360" w:lineRule="auto"/>
        <w:jc w:val="center"/>
        <w:rPr>
          <w:rFonts w:ascii="宋体" w:eastAsia="宋体" w:hAnsi="宋体"/>
          <w:b/>
          <w:sz w:val="24"/>
          <w:u w:val="single"/>
        </w:rPr>
      </w:pPr>
      <w:r>
        <w:rPr>
          <w:rFonts w:ascii="宋体" w:eastAsia="宋体" w:hAnsi="宋体" w:hint="eastAsia"/>
          <w:b/>
          <w:sz w:val="24"/>
          <w:u w:val="single"/>
        </w:rPr>
        <w:t>（附法定代表人/负责人</w:t>
      </w:r>
      <w:r>
        <w:rPr>
          <w:rFonts w:ascii="宋体" w:eastAsia="宋体" w:hAnsi="宋体"/>
          <w:b/>
          <w:sz w:val="24"/>
          <w:u w:val="single"/>
        </w:rPr>
        <w:t>身份证复印件正面和反面</w:t>
      </w:r>
      <w:r>
        <w:rPr>
          <w:rFonts w:ascii="宋体" w:eastAsia="宋体" w:hAnsi="宋体" w:hint="eastAsia"/>
          <w:b/>
          <w:sz w:val="24"/>
          <w:u w:val="single"/>
        </w:rPr>
        <w:t>）</w:t>
      </w:r>
    </w:p>
    <w:p w14:paraId="031F2C6E" w14:textId="77777777" w:rsidR="008D59AE" w:rsidRDefault="008D59AE">
      <w:pPr>
        <w:spacing w:line="360" w:lineRule="auto"/>
        <w:ind w:firstLineChars="200" w:firstLine="420"/>
        <w:rPr>
          <w:rFonts w:ascii="宋体" w:eastAsia="宋体" w:hAnsi="宋体"/>
        </w:rPr>
      </w:pPr>
    </w:p>
    <w:p w14:paraId="5DF82F08" w14:textId="77777777" w:rsidR="008D59AE" w:rsidRDefault="008D59AE">
      <w:pPr>
        <w:spacing w:line="360" w:lineRule="auto"/>
        <w:ind w:firstLineChars="200" w:firstLine="420"/>
        <w:rPr>
          <w:rFonts w:ascii="宋体" w:eastAsia="宋体" w:hAnsi="宋体"/>
        </w:rPr>
      </w:pPr>
    </w:p>
    <w:p w14:paraId="15313328" w14:textId="77777777" w:rsidR="008D59AE" w:rsidRDefault="008D59AE">
      <w:pPr>
        <w:spacing w:line="360" w:lineRule="auto"/>
        <w:ind w:firstLineChars="200" w:firstLine="420"/>
        <w:rPr>
          <w:rFonts w:ascii="宋体" w:eastAsia="宋体" w:hAnsi="宋体"/>
        </w:rPr>
      </w:pPr>
    </w:p>
    <w:p w14:paraId="1B844992" w14:textId="77777777" w:rsidR="008D59AE" w:rsidRDefault="008D59AE">
      <w:pPr>
        <w:spacing w:line="360" w:lineRule="auto"/>
        <w:ind w:firstLineChars="200" w:firstLine="420"/>
        <w:rPr>
          <w:rFonts w:ascii="宋体" w:eastAsia="宋体" w:hAnsi="宋体"/>
        </w:rPr>
      </w:pPr>
    </w:p>
    <w:p w14:paraId="3D0716D1" w14:textId="77777777" w:rsidR="008D59AE" w:rsidRDefault="008B758C">
      <w:pPr>
        <w:wordWrap w:val="0"/>
        <w:spacing w:line="360" w:lineRule="auto"/>
        <w:jc w:val="right"/>
        <w:rPr>
          <w:rFonts w:ascii="宋体" w:eastAsia="宋体" w:hAnsi="宋体"/>
        </w:rPr>
      </w:pPr>
      <w:r>
        <w:rPr>
          <w:rFonts w:ascii="宋体" w:eastAsia="宋体" w:hAnsi="宋体" w:hint="eastAsia"/>
        </w:rPr>
        <w:t xml:space="preserve">供 </w:t>
      </w:r>
      <w:r>
        <w:rPr>
          <w:rFonts w:ascii="宋体" w:eastAsia="宋体" w:hAnsi="宋体"/>
        </w:rPr>
        <w:t xml:space="preserve"> </w:t>
      </w:r>
      <w:r>
        <w:rPr>
          <w:rFonts w:ascii="宋体" w:eastAsia="宋体" w:hAnsi="宋体" w:hint="eastAsia"/>
        </w:rPr>
        <w:t xml:space="preserve">应 </w:t>
      </w:r>
      <w:r>
        <w:rPr>
          <w:rFonts w:ascii="宋体" w:eastAsia="宋体" w:hAnsi="宋体"/>
        </w:rPr>
        <w:t xml:space="preserve"> </w:t>
      </w:r>
      <w:r>
        <w:rPr>
          <w:rFonts w:ascii="宋体" w:eastAsia="宋体" w:hAnsi="宋体" w:hint="eastAsia"/>
        </w:rPr>
        <w:t>商</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 xml:space="preserve">       </w:t>
      </w:r>
    </w:p>
    <w:p w14:paraId="54033348" w14:textId="77777777" w:rsidR="008D59AE" w:rsidRDefault="008B758C">
      <w:pPr>
        <w:wordWrap w:val="0"/>
        <w:spacing w:line="360" w:lineRule="auto"/>
        <w:jc w:val="right"/>
        <w:rPr>
          <w:rFonts w:ascii="宋体" w:eastAsia="宋体" w:hAnsi="宋体"/>
        </w:rPr>
      </w:pPr>
      <w:r>
        <w:rPr>
          <w:rFonts w:ascii="宋体" w:eastAsia="宋体" w:hAnsi="宋体" w:hint="eastAsia"/>
        </w:rPr>
        <w:t>法定代表人/负责人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p>
    <w:p w14:paraId="19D32574" w14:textId="77777777" w:rsidR="008D59AE" w:rsidRDefault="008B758C">
      <w:pPr>
        <w:wordWrap w:val="0"/>
        <w:spacing w:line="360" w:lineRule="auto"/>
        <w:jc w:val="right"/>
        <w:rPr>
          <w:rFonts w:ascii="宋体" w:eastAsia="宋体" w:hAnsi="宋体"/>
        </w:rPr>
      </w:pPr>
      <w:r>
        <w:rPr>
          <w:rFonts w:ascii="宋体" w:eastAsia="宋体" w:hAnsi="宋体" w:hint="eastAsia"/>
        </w:rPr>
        <w:t xml:space="preserve">日  </w:t>
      </w:r>
      <w:r>
        <w:rPr>
          <w:rFonts w:ascii="宋体" w:eastAsia="宋体" w:hAnsi="宋体"/>
        </w:rPr>
        <w:t xml:space="preserve">   </w:t>
      </w:r>
      <w:r>
        <w:rPr>
          <w:rFonts w:ascii="宋体" w:eastAsia="宋体" w:hAnsi="宋体" w:hint="eastAsia"/>
        </w:rPr>
        <w:t xml:space="preserve"> 期</w:t>
      </w:r>
      <w:r>
        <w:rPr>
          <w:rFonts w:ascii="宋体" w:eastAsia="宋体" w:hAnsi="宋体"/>
        </w:rPr>
        <w:t>：</w:t>
      </w:r>
      <w:r>
        <w:rPr>
          <w:rFonts w:ascii="宋体" w:eastAsia="宋体" w:hAnsi="宋体"/>
          <w:u w:val="single"/>
        </w:rPr>
        <w:t xml:space="preserve">                    </w:t>
      </w:r>
    </w:p>
    <w:p w14:paraId="545093E1" w14:textId="77777777" w:rsidR="008D59AE" w:rsidRDefault="008B758C">
      <w:pPr>
        <w:spacing w:line="360" w:lineRule="auto"/>
        <w:ind w:firstLineChars="200" w:firstLine="420"/>
        <w:rPr>
          <w:rFonts w:ascii="宋体" w:eastAsia="宋体" w:hAnsi="宋体"/>
        </w:rPr>
      </w:pPr>
      <w:r>
        <w:rPr>
          <w:rFonts w:ascii="宋体" w:eastAsia="宋体" w:hAnsi="宋体" w:hint="eastAsia"/>
        </w:rPr>
        <w:t>注</w:t>
      </w:r>
      <w:r>
        <w:rPr>
          <w:rFonts w:ascii="宋体" w:eastAsia="宋体" w:hAnsi="宋体"/>
        </w:rPr>
        <w:t>：</w:t>
      </w:r>
    </w:p>
    <w:p w14:paraId="3245F62E" w14:textId="77777777" w:rsidR="008D59AE" w:rsidRDefault="008B758C">
      <w:pPr>
        <w:spacing w:line="360" w:lineRule="auto"/>
        <w:ind w:firstLineChars="200" w:firstLine="420"/>
        <w:rPr>
          <w:rFonts w:ascii="宋体" w:eastAsia="宋体" w:hAnsi="宋体"/>
        </w:rPr>
      </w:pPr>
      <w:r>
        <w:rPr>
          <w:rFonts w:ascii="宋体" w:eastAsia="宋体" w:hAnsi="宋体" w:hint="eastAsia"/>
        </w:rPr>
        <w:t>1.如</w:t>
      </w:r>
      <w:r>
        <w:rPr>
          <w:rFonts w:ascii="宋体" w:eastAsia="宋体" w:hAnsi="宋体"/>
        </w:rPr>
        <w:t>为法定代表人/负责人参加本次</w:t>
      </w:r>
      <w:r>
        <w:rPr>
          <w:rFonts w:ascii="宋体" w:eastAsia="宋体" w:hAnsi="宋体" w:hint="eastAsia"/>
        </w:rPr>
        <w:t>采购</w:t>
      </w:r>
      <w:r>
        <w:rPr>
          <w:rFonts w:ascii="宋体" w:eastAsia="宋体" w:hAnsi="宋体"/>
        </w:rPr>
        <w:t>活动，填写此表，则不需要填写“</w:t>
      </w:r>
      <w:r>
        <w:rPr>
          <w:rFonts w:ascii="宋体" w:eastAsia="宋体" w:hAnsi="宋体" w:hint="eastAsia"/>
        </w:rPr>
        <w:t>法定代表人/负责人</w:t>
      </w:r>
      <w:r>
        <w:rPr>
          <w:rFonts w:ascii="宋体" w:eastAsia="宋体" w:hAnsi="宋体"/>
        </w:rPr>
        <w:t>授权委托书”</w:t>
      </w:r>
      <w:r>
        <w:rPr>
          <w:rFonts w:ascii="宋体" w:eastAsia="宋体" w:hAnsi="宋体" w:hint="eastAsia"/>
        </w:rPr>
        <w:t>。</w:t>
      </w:r>
    </w:p>
    <w:p w14:paraId="41021B93" w14:textId="77777777" w:rsidR="008D59AE" w:rsidRDefault="008B758C">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后</w:t>
      </w:r>
      <w:r>
        <w:rPr>
          <w:rFonts w:ascii="宋体" w:eastAsia="宋体" w:hAnsi="宋体"/>
        </w:rPr>
        <w:t>附法定代表人/负责人身份证</w:t>
      </w:r>
      <w:r>
        <w:rPr>
          <w:rFonts w:ascii="宋体" w:eastAsia="宋体" w:hAnsi="宋体" w:hint="eastAsia"/>
        </w:rPr>
        <w:t>复印件</w:t>
      </w:r>
      <w:r>
        <w:rPr>
          <w:rFonts w:ascii="宋体" w:eastAsia="宋体" w:hAnsi="宋体"/>
        </w:rPr>
        <w:t>并</w:t>
      </w:r>
      <w:r>
        <w:rPr>
          <w:rFonts w:ascii="宋体" w:eastAsia="宋体" w:hAnsi="宋体" w:hint="eastAsia"/>
        </w:rPr>
        <w:t>加盖供应商</w:t>
      </w:r>
      <w:r>
        <w:rPr>
          <w:rFonts w:ascii="宋体" w:eastAsia="宋体" w:hAnsi="宋体"/>
        </w:rPr>
        <w:t>单位公章。</w:t>
      </w:r>
    </w:p>
    <w:p w14:paraId="08E8C094" w14:textId="77777777" w:rsidR="008D59AE" w:rsidRDefault="008B758C">
      <w:pPr>
        <w:widowControl/>
        <w:jc w:val="left"/>
        <w:rPr>
          <w:rFonts w:ascii="宋体" w:eastAsia="宋体" w:hAnsi="宋体"/>
        </w:rPr>
      </w:pPr>
      <w:r>
        <w:rPr>
          <w:rFonts w:ascii="宋体" w:eastAsia="宋体" w:hAnsi="宋体"/>
        </w:rPr>
        <w:br w:type="page"/>
      </w:r>
    </w:p>
    <w:p w14:paraId="6430B000" w14:textId="77777777" w:rsidR="008D59AE" w:rsidRDefault="008B758C">
      <w:pPr>
        <w:spacing w:line="360" w:lineRule="auto"/>
        <w:jc w:val="center"/>
        <w:outlineLvl w:val="2"/>
        <w:rPr>
          <w:rFonts w:ascii="宋体" w:eastAsia="宋体" w:hAnsi="宋体"/>
          <w:b/>
          <w:sz w:val="32"/>
          <w:szCs w:val="32"/>
        </w:rPr>
      </w:pPr>
      <w:bookmarkStart w:id="100" w:name="_Toc133138772"/>
      <w:bookmarkStart w:id="101" w:name="_Toc78810871"/>
      <w:r>
        <w:rPr>
          <w:rFonts w:ascii="宋体" w:eastAsia="宋体" w:hAnsi="宋体" w:hint="eastAsia"/>
          <w:b/>
          <w:sz w:val="32"/>
          <w:szCs w:val="32"/>
        </w:rPr>
        <w:lastRenderedPageBreak/>
        <w:t>授权</w:t>
      </w:r>
      <w:r>
        <w:rPr>
          <w:rFonts w:ascii="宋体" w:eastAsia="宋体" w:hAnsi="宋体"/>
          <w:b/>
          <w:sz w:val="32"/>
          <w:szCs w:val="32"/>
        </w:rPr>
        <w:t>委托书</w:t>
      </w:r>
      <w:bookmarkEnd w:id="100"/>
      <w:bookmarkEnd w:id="101"/>
    </w:p>
    <w:p w14:paraId="3ADCDFB8" w14:textId="77777777" w:rsidR="008D59AE" w:rsidRDefault="008B758C">
      <w:pPr>
        <w:spacing w:line="360" w:lineRule="auto"/>
        <w:rPr>
          <w:rFonts w:ascii="宋体" w:eastAsia="宋体" w:hAnsi="宋体"/>
        </w:rPr>
      </w:pPr>
      <w:r>
        <w:rPr>
          <w:rFonts w:ascii="宋体" w:eastAsia="宋体" w:hAnsi="宋体" w:hint="eastAsia"/>
        </w:rPr>
        <w:t>致</w:t>
      </w:r>
      <w:r>
        <w:rPr>
          <w:rFonts w:ascii="宋体" w:eastAsia="宋体" w:hAnsi="宋体"/>
        </w:rPr>
        <w:t>：</w:t>
      </w:r>
      <w:r>
        <w:rPr>
          <w:rFonts w:ascii="宋体" w:eastAsia="宋体" w:hAnsi="宋体" w:hint="eastAsia"/>
          <w:u w:val="single"/>
        </w:rPr>
        <w:t xml:space="preserve">  （采购单位</w:t>
      </w:r>
      <w:r>
        <w:rPr>
          <w:rFonts w:ascii="宋体" w:eastAsia="宋体" w:hAnsi="宋体"/>
          <w:u w:val="single"/>
        </w:rPr>
        <w:t>名称</w:t>
      </w:r>
      <w:r>
        <w:rPr>
          <w:rFonts w:ascii="宋体" w:eastAsia="宋体" w:hAnsi="宋体" w:hint="eastAsia"/>
          <w:u w:val="single"/>
        </w:rPr>
        <w:t xml:space="preserve">）  </w:t>
      </w:r>
    </w:p>
    <w:p w14:paraId="467F6904" w14:textId="77777777" w:rsidR="008D59AE" w:rsidRDefault="008D59AE">
      <w:pPr>
        <w:spacing w:line="360" w:lineRule="auto"/>
        <w:ind w:firstLineChars="200" w:firstLine="420"/>
        <w:rPr>
          <w:rFonts w:ascii="宋体" w:eastAsia="宋体" w:hAnsi="宋体"/>
        </w:rPr>
      </w:pPr>
    </w:p>
    <w:p w14:paraId="20EC89C2" w14:textId="77777777" w:rsidR="008D59AE" w:rsidRDefault="008B758C">
      <w:pPr>
        <w:spacing w:line="360" w:lineRule="auto"/>
        <w:ind w:firstLineChars="200" w:firstLine="420"/>
        <w:rPr>
          <w:rFonts w:ascii="宋体" w:eastAsia="宋体" w:hAnsi="宋体"/>
        </w:rPr>
      </w:pPr>
      <w:r>
        <w:rPr>
          <w:rFonts w:ascii="宋体" w:eastAsia="宋体" w:hAnsi="宋体" w:hint="eastAsia"/>
        </w:rPr>
        <w:t>本</w:t>
      </w:r>
      <w:r>
        <w:rPr>
          <w:rFonts w:ascii="宋体" w:eastAsia="宋体" w:hAnsi="宋体"/>
        </w:rPr>
        <w:t>授权委托书宣告：</w:t>
      </w:r>
      <w:r>
        <w:rPr>
          <w:rFonts w:ascii="宋体" w:eastAsia="宋体" w:hAnsi="宋体" w:hint="eastAsia"/>
          <w:u w:val="single"/>
        </w:rPr>
        <w:t xml:space="preserve"> （供应商</w:t>
      </w:r>
      <w:r>
        <w:rPr>
          <w:rFonts w:ascii="宋体" w:eastAsia="宋体" w:hAnsi="宋体"/>
          <w:u w:val="single"/>
        </w:rPr>
        <w:t>全称</w:t>
      </w:r>
      <w:r>
        <w:rPr>
          <w:rFonts w:ascii="宋体" w:eastAsia="宋体" w:hAnsi="宋体" w:hint="eastAsia"/>
          <w:u w:val="single"/>
        </w:rPr>
        <w:t xml:space="preserve">） </w:t>
      </w:r>
      <w:r>
        <w:rPr>
          <w:rFonts w:ascii="宋体" w:eastAsia="宋体" w:hAnsi="宋体" w:hint="eastAsia"/>
        </w:rPr>
        <w:t>的</w:t>
      </w:r>
      <w:r>
        <w:rPr>
          <w:rFonts w:ascii="宋体" w:eastAsia="宋体" w:hAnsi="宋体" w:hint="eastAsia"/>
          <w:u w:val="single"/>
        </w:rPr>
        <w:t xml:space="preserve"> </w:t>
      </w:r>
      <w:r>
        <w:rPr>
          <w:rFonts w:ascii="宋体" w:eastAsia="宋体" w:hAnsi="宋体"/>
          <w:u w:val="single"/>
        </w:rPr>
        <w:t>（</w:t>
      </w:r>
      <w:r>
        <w:rPr>
          <w:rFonts w:ascii="宋体" w:eastAsia="宋体" w:hAnsi="宋体" w:hint="eastAsia"/>
          <w:u w:val="single"/>
        </w:rPr>
        <w:t>职务</w:t>
      </w:r>
      <w:r>
        <w:rPr>
          <w:rFonts w:ascii="宋体" w:eastAsia="宋体" w:hAnsi="宋体"/>
          <w:u w:val="single"/>
        </w:rPr>
        <w:t>）</w:t>
      </w:r>
      <w:r>
        <w:rPr>
          <w:rFonts w:ascii="宋体" w:eastAsia="宋体" w:hAnsi="宋体" w:hint="eastAsia"/>
          <w:u w:val="single"/>
        </w:rPr>
        <w:t xml:space="preserve">（姓名） </w:t>
      </w:r>
      <w:r>
        <w:rPr>
          <w:rFonts w:ascii="宋体" w:eastAsia="宋体" w:hAnsi="宋体" w:hint="eastAsia"/>
        </w:rPr>
        <w:t>以</w:t>
      </w:r>
      <w:r>
        <w:rPr>
          <w:rFonts w:ascii="宋体" w:eastAsia="宋体" w:hAnsi="宋体"/>
        </w:rPr>
        <w:t>其法定代表人/负责人的身份，合法地代表本单位授权</w:t>
      </w:r>
      <w:r>
        <w:rPr>
          <w:rFonts w:ascii="宋体" w:eastAsia="宋体" w:hAnsi="宋体" w:hint="eastAsia"/>
          <w:u w:val="single"/>
        </w:rPr>
        <w:t xml:space="preserve"> （供应商</w:t>
      </w:r>
      <w:r>
        <w:rPr>
          <w:rFonts w:ascii="宋体" w:eastAsia="宋体" w:hAnsi="宋体"/>
          <w:u w:val="single"/>
        </w:rPr>
        <w:t>全称</w:t>
      </w:r>
      <w:r>
        <w:rPr>
          <w:rFonts w:ascii="宋体" w:eastAsia="宋体" w:hAnsi="宋体" w:hint="eastAsia"/>
          <w:u w:val="single"/>
        </w:rPr>
        <w:t xml:space="preserve">） </w:t>
      </w:r>
      <w:r>
        <w:rPr>
          <w:rFonts w:ascii="宋体" w:eastAsia="宋体" w:hAnsi="宋体" w:hint="eastAsia"/>
        </w:rPr>
        <w:t>的</w:t>
      </w:r>
      <w:r>
        <w:rPr>
          <w:rFonts w:ascii="宋体" w:eastAsia="宋体" w:hAnsi="宋体" w:hint="eastAsia"/>
          <w:u w:val="single"/>
        </w:rPr>
        <w:t xml:space="preserve"> （职务）（姓名） </w:t>
      </w:r>
      <w:r>
        <w:rPr>
          <w:rFonts w:ascii="宋体" w:eastAsia="宋体" w:hAnsi="宋体" w:hint="eastAsia"/>
        </w:rPr>
        <w:t>为</w:t>
      </w:r>
      <w:r>
        <w:rPr>
          <w:rFonts w:ascii="宋体" w:eastAsia="宋体" w:hAnsi="宋体"/>
        </w:rPr>
        <w:t>我单位</w:t>
      </w:r>
      <w:r>
        <w:rPr>
          <w:rFonts w:ascii="宋体" w:eastAsia="宋体" w:hAnsi="宋体" w:hint="eastAsia"/>
        </w:rPr>
        <w:t>授权</w:t>
      </w:r>
      <w:r>
        <w:rPr>
          <w:rFonts w:ascii="宋体" w:eastAsia="宋体" w:hAnsi="宋体"/>
        </w:rPr>
        <w:t>代理人，该授权代理人有权在</w:t>
      </w:r>
      <w:r>
        <w:rPr>
          <w:rFonts w:ascii="宋体" w:eastAsia="宋体" w:hAnsi="宋体" w:hint="eastAsia"/>
          <w:u w:val="single"/>
        </w:rPr>
        <w:t>（项目</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的采购</w:t>
      </w:r>
      <w:r>
        <w:rPr>
          <w:rFonts w:ascii="宋体" w:eastAsia="宋体" w:hAnsi="宋体"/>
        </w:rPr>
        <w:t>活动中，以我单位</w:t>
      </w:r>
      <w:r>
        <w:rPr>
          <w:rFonts w:ascii="宋体" w:eastAsia="宋体" w:hAnsi="宋体" w:hint="eastAsia"/>
        </w:rPr>
        <w:t>的</w:t>
      </w:r>
      <w:r>
        <w:rPr>
          <w:rFonts w:ascii="宋体" w:eastAsia="宋体" w:hAnsi="宋体"/>
        </w:rPr>
        <w:t>名义</w:t>
      </w:r>
      <w:r>
        <w:rPr>
          <w:rFonts w:ascii="宋体" w:eastAsia="宋体" w:hAnsi="宋体" w:hint="eastAsia"/>
        </w:rPr>
        <w:t>签署响应</w:t>
      </w:r>
      <w:r>
        <w:rPr>
          <w:rFonts w:ascii="宋体" w:eastAsia="宋体" w:hAnsi="宋体"/>
        </w:rPr>
        <w:t>函和</w:t>
      </w:r>
      <w:r>
        <w:rPr>
          <w:rFonts w:ascii="宋体" w:eastAsia="宋体" w:hAnsi="宋体" w:hint="eastAsia"/>
        </w:rPr>
        <w:t>报价</w:t>
      </w:r>
      <w:r>
        <w:rPr>
          <w:rFonts w:ascii="宋体" w:eastAsia="宋体" w:hAnsi="宋体"/>
        </w:rPr>
        <w:t>文件、与</w:t>
      </w:r>
      <w:r>
        <w:rPr>
          <w:rFonts w:ascii="宋体" w:eastAsia="宋体" w:hAnsi="宋体" w:hint="eastAsia"/>
        </w:rPr>
        <w:t>采购单位</w:t>
      </w:r>
      <w:r>
        <w:rPr>
          <w:rFonts w:ascii="宋体" w:eastAsia="宋体" w:hAnsi="宋体"/>
        </w:rPr>
        <w:t>协商、谈判、签订合同协议书以及执行一切与此有关的事项</w:t>
      </w:r>
      <w:r>
        <w:rPr>
          <w:rFonts w:ascii="宋体" w:eastAsia="宋体" w:hAnsi="宋体" w:hint="eastAsia"/>
        </w:rPr>
        <w:t>，</w:t>
      </w:r>
      <w:r>
        <w:rPr>
          <w:rFonts w:ascii="宋体" w:eastAsia="宋体" w:hAnsi="宋体"/>
        </w:rPr>
        <w:t>其法律</w:t>
      </w:r>
      <w:r>
        <w:rPr>
          <w:rFonts w:ascii="宋体" w:eastAsia="宋体" w:hAnsi="宋体" w:hint="eastAsia"/>
        </w:rPr>
        <w:t>责任</w:t>
      </w:r>
      <w:r>
        <w:rPr>
          <w:rFonts w:ascii="宋体" w:eastAsia="宋体" w:hAnsi="宋体"/>
        </w:rPr>
        <w:t>由我单位承担。</w:t>
      </w:r>
    </w:p>
    <w:p w14:paraId="2D6DA002" w14:textId="77777777" w:rsidR="008D59AE" w:rsidRDefault="008B758C">
      <w:pPr>
        <w:spacing w:line="360" w:lineRule="auto"/>
        <w:ind w:firstLineChars="200" w:firstLine="420"/>
        <w:rPr>
          <w:rFonts w:ascii="宋体" w:eastAsia="宋体" w:hAnsi="宋体"/>
        </w:rPr>
      </w:pPr>
      <w:r>
        <w:rPr>
          <w:rFonts w:ascii="宋体" w:eastAsia="宋体" w:hAnsi="宋体" w:hint="eastAsia"/>
        </w:rPr>
        <w:t>委托</w:t>
      </w:r>
      <w:r>
        <w:rPr>
          <w:rFonts w:ascii="宋体" w:eastAsia="宋体" w:hAnsi="宋体"/>
        </w:rPr>
        <w:t>期限：</w:t>
      </w:r>
      <w:r>
        <w:rPr>
          <w:rFonts w:ascii="宋体" w:eastAsia="宋体" w:hAnsi="宋体" w:hint="eastAsia"/>
          <w:u w:val="single"/>
        </w:rPr>
        <w:t xml:space="preserve">                   </w:t>
      </w:r>
    </w:p>
    <w:p w14:paraId="61A03FF8" w14:textId="77777777" w:rsidR="008D59AE" w:rsidRDefault="008D59AE">
      <w:pPr>
        <w:spacing w:line="360" w:lineRule="auto"/>
        <w:ind w:firstLineChars="200" w:firstLine="420"/>
        <w:rPr>
          <w:rFonts w:ascii="宋体" w:eastAsia="宋体" w:hAnsi="宋体"/>
        </w:rPr>
      </w:pPr>
    </w:p>
    <w:p w14:paraId="5BC305BA" w14:textId="77777777" w:rsidR="008D59AE" w:rsidRDefault="008B758C">
      <w:pPr>
        <w:spacing w:line="360" w:lineRule="auto"/>
        <w:ind w:firstLineChars="200" w:firstLine="420"/>
        <w:rPr>
          <w:rFonts w:ascii="宋体" w:eastAsia="宋体" w:hAnsi="宋体"/>
        </w:rPr>
      </w:pPr>
      <w:r>
        <w:rPr>
          <w:rFonts w:ascii="宋体" w:eastAsia="宋体" w:hAnsi="宋体" w:hint="eastAsia"/>
        </w:rPr>
        <w:t>授权</w:t>
      </w:r>
      <w:r>
        <w:rPr>
          <w:rFonts w:ascii="宋体" w:eastAsia="宋体" w:hAnsi="宋体"/>
        </w:rPr>
        <w:t>代理人无转委托</w:t>
      </w:r>
      <w:r>
        <w:rPr>
          <w:rFonts w:ascii="宋体" w:eastAsia="宋体" w:hAnsi="宋体" w:hint="eastAsia"/>
        </w:rPr>
        <w:t>权</w:t>
      </w:r>
      <w:r>
        <w:rPr>
          <w:rFonts w:ascii="宋体" w:eastAsia="宋体" w:hAnsi="宋体"/>
        </w:rPr>
        <w:t>，</w:t>
      </w:r>
      <w:r>
        <w:rPr>
          <w:rFonts w:ascii="宋体" w:eastAsia="宋体" w:hAnsi="宋体" w:hint="eastAsia"/>
        </w:rPr>
        <w:t>特此</w:t>
      </w:r>
      <w:r>
        <w:rPr>
          <w:rFonts w:ascii="宋体" w:eastAsia="宋体" w:hAnsi="宋体"/>
        </w:rPr>
        <w:t>委托。</w:t>
      </w:r>
    </w:p>
    <w:p w14:paraId="63BF9B57" w14:textId="77777777" w:rsidR="008D59AE" w:rsidRDefault="008D59AE">
      <w:pPr>
        <w:spacing w:line="360" w:lineRule="auto"/>
        <w:ind w:firstLineChars="200" w:firstLine="420"/>
        <w:rPr>
          <w:rFonts w:ascii="宋体" w:eastAsia="宋体" w:hAnsi="宋体"/>
        </w:rPr>
      </w:pPr>
    </w:p>
    <w:p w14:paraId="48B75297" w14:textId="77777777" w:rsidR="008D59AE" w:rsidRDefault="008B758C">
      <w:pPr>
        <w:spacing w:line="360" w:lineRule="auto"/>
        <w:jc w:val="center"/>
        <w:rPr>
          <w:rFonts w:ascii="宋体" w:eastAsia="宋体" w:hAnsi="宋体"/>
          <w:b/>
          <w:sz w:val="24"/>
          <w:u w:val="single"/>
        </w:rPr>
      </w:pPr>
      <w:r>
        <w:rPr>
          <w:rFonts w:ascii="宋体" w:eastAsia="宋体" w:hAnsi="宋体" w:hint="eastAsia"/>
          <w:b/>
          <w:sz w:val="24"/>
          <w:u w:val="single"/>
        </w:rPr>
        <w:t>（附授权</w:t>
      </w:r>
      <w:r>
        <w:rPr>
          <w:rFonts w:ascii="宋体" w:eastAsia="宋体" w:hAnsi="宋体"/>
          <w:b/>
          <w:sz w:val="24"/>
          <w:u w:val="single"/>
        </w:rPr>
        <w:t>代理人身份证复印件正面和反面</w:t>
      </w:r>
      <w:r>
        <w:rPr>
          <w:rFonts w:ascii="宋体" w:eastAsia="宋体" w:hAnsi="宋体" w:hint="eastAsia"/>
          <w:b/>
          <w:sz w:val="24"/>
          <w:u w:val="single"/>
        </w:rPr>
        <w:t>）</w:t>
      </w:r>
    </w:p>
    <w:p w14:paraId="3BE8399B" w14:textId="77777777" w:rsidR="008D59AE" w:rsidRDefault="008D59AE">
      <w:pPr>
        <w:spacing w:line="360" w:lineRule="auto"/>
        <w:ind w:firstLineChars="200" w:firstLine="420"/>
        <w:rPr>
          <w:rFonts w:ascii="宋体" w:eastAsia="宋体" w:hAnsi="宋体"/>
        </w:rPr>
      </w:pPr>
    </w:p>
    <w:p w14:paraId="56F6C57A" w14:textId="77777777" w:rsidR="008D59AE" w:rsidRDefault="008D59AE">
      <w:pPr>
        <w:spacing w:line="360" w:lineRule="auto"/>
        <w:ind w:firstLineChars="200" w:firstLine="420"/>
        <w:rPr>
          <w:rFonts w:ascii="宋体" w:eastAsia="宋体" w:hAnsi="宋体"/>
        </w:rPr>
      </w:pPr>
    </w:p>
    <w:p w14:paraId="5402AED0" w14:textId="77777777" w:rsidR="008D59AE" w:rsidRDefault="008D59AE">
      <w:pPr>
        <w:spacing w:line="360" w:lineRule="auto"/>
        <w:ind w:firstLineChars="200" w:firstLine="420"/>
        <w:rPr>
          <w:rFonts w:ascii="宋体" w:eastAsia="宋体" w:hAnsi="宋体"/>
        </w:rPr>
      </w:pPr>
    </w:p>
    <w:p w14:paraId="05F94512" w14:textId="77777777" w:rsidR="008D59AE" w:rsidRDefault="008D59AE">
      <w:pPr>
        <w:spacing w:line="360" w:lineRule="auto"/>
        <w:ind w:firstLineChars="200" w:firstLine="420"/>
        <w:rPr>
          <w:rFonts w:ascii="宋体" w:eastAsia="宋体" w:hAnsi="宋体"/>
        </w:rPr>
      </w:pPr>
    </w:p>
    <w:p w14:paraId="46DB7F68" w14:textId="77777777" w:rsidR="008D59AE" w:rsidRDefault="008B758C">
      <w:pPr>
        <w:wordWrap w:val="0"/>
        <w:spacing w:line="360" w:lineRule="auto"/>
        <w:jc w:val="right"/>
        <w:rPr>
          <w:rFonts w:ascii="宋体" w:eastAsia="宋体" w:hAnsi="宋体"/>
        </w:rPr>
      </w:pPr>
      <w:r>
        <w:rPr>
          <w:rFonts w:ascii="宋体" w:eastAsia="宋体" w:hAnsi="宋体" w:hint="eastAsia"/>
        </w:rPr>
        <w:t xml:space="preserve">供 </w:t>
      </w:r>
      <w:r>
        <w:rPr>
          <w:rFonts w:ascii="宋体" w:eastAsia="宋体" w:hAnsi="宋体"/>
        </w:rPr>
        <w:t xml:space="preserve"> </w:t>
      </w:r>
      <w:r>
        <w:rPr>
          <w:rFonts w:ascii="宋体" w:eastAsia="宋体" w:hAnsi="宋体" w:hint="eastAsia"/>
        </w:rPr>
        <w:t xml:space="preserve">应 </w:t>
      </w:r>
      <w:r>
        <w:rPr>
          <w:rFonts w:ascii="宋体" w:eastAsia="宋体" w:hAnsi="宋体"/>
        </w:rPr>
        <w:t xml:space="preserve"> </w:t>
      </w:r>
      <w:r>
        <w:rPr>
          <w:rFonts w:ascii="宋体" w:eastAsia="宋体" w:hAnsi="宋体" w:hint="eastAsia"/>
        </w:rPr>
        <w:t>商</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 xml:space="preserve">       </w:t>
      </w:r>
    </w:p>
    <w:p w14:paraId="6DB397A3" w14:textId="77777777" w:rsidR="008D59AE" w:rsidRDefault="008B758C">
      <w:pPr>
        <w:wordWrap w:val="0"/>
        <w:spacing w:line="360" w:lineRule="auto"/>
        <w:jc w:val="right"/>
        <w:rPr>
          <w:rFonts w:ascii="宋体" w:eastAsia="宋体" w:hAnsi="宋体"/>
        </w:rPr>
      </w:pPr>
      <w:r>
        <w:rPr>
          <w:rFonts w:ascii="宋体" w:eastAsia="宋体" w:hAnsi="宋体" w:hint="eastAsia"/>
        </w:rPr>
        <w:t>法定代表人/负责人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或签字</w:t>
      </w:r>
      <w:r>
        <w:rPr>
          <w:rFonts w:ascii="宋体" w:eastAsia="宋体" w:hAnsi="宋体" w:hint="eastAsia"/>
          <w:u w:val="single"/>
        </w:rPr>
        <w:t>）</w:t>
      </w:r>
      <w:r>
        <w:rPr>
          <w:rFonts w:ascii="宋体" w:eastAsia="宋体" w:hAnsi="宋体"/>
          <w:u w:val="single"/>
        </w:rPr>
        <w:t xml:space="preserve">    </w:t>
      </w:r>
    </w:p>
    <w:p w14:paraId="1DCD46C5" w14:textId="77777777" w:rsidR="008D59AE" w:rsidRDefault="008B758C">
      <w:pPr>
        <w:wordWrap w:val="0"/>
        <w:spacing w:line="360" w:lineRule="auto"/>
        <w:jc w:val="right"/>
        <w:rPr>
          <w:rFonts w:ascii="宋体" w:eastAsia="宋体" w:hAnsi="宋体"/>
        </w:rPr>
      </w:pPr>
      <w:r>
        <w:rPr>
          <w:rFonts w:ascii="宋体" w:eastAsia="宋体" w:hAnsi="宋体" w:hint="eastAsia"/>
        </w:rPr>
        <w:t>授权代理人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或签字</w:t>
      </w:r>
      <w:r>
        <w:rPr>
          <w:rFonts w:ascii="宋体" w:eastAsia="宋体" w:hAnsi="宋体" w:hint="eastAsia"/>
          <w:u w:val="single"/>
        </w:rPr>
        <w:t>）</w:t>
      </w:r>
      <w:r>
        <w:rPr>
          <w:rFonts w:ascii="宋体" w:eastAsia="宋体" w:hAnsi="宋体"/>
          <w:u w:val="single"/>
        </w:rPr>
        <w:t xml:space="preserve">    </w:t>
      </w:r>
    </w:p>
    <w:p w14:paraId="6720C576" w14:textId="77777777" w:rsidR="008D59AE" w:rsidRDefault="008B758C">
      <w:pPr>
        <w:wordWrap w:val="0"/>
        <w:spacing w:line="360" w:lineRule="auto"/>
        <w:jc w:val="right"/>
        <w:rPr>
          <w:rFonts w:ascii="宋体" w:eastAsia="宋体" w:hAnsi="宋体"/>
        </w:rPr>
      </w:pPr>
      <w:r>
        <w:rPr>
          <w:rFonts w:ascii="宋体" w:eastAsia="宋体" w:hAnsi="宋体" w:hint="eastAsia"/>
        </w:rPr>
        <w:t xml:space="preserve">日 </w:t>
      </w:r>
      <w:r>
        <w:rPr>
          <w:rFonts w:ascii="宋体" w:eastAsia="宋体" w:hAnsi="宋体"/>
        </w:rPr>
        <w:t xml:space="preserve"> </w:t>
      </w:r>
      <w:r>
        <w:rPr>
          <w:rFonts w:ascii="宋体" w:eastAsia="宋体" w:hAnsi="宋体" w:hint="eastAsia"/>
        </w:rPr>
        <w:t xml:space="preserve"> </w:t>
      </w:r>
      <w:r>
        <w:rPr>
          <w:rFonts w:ascii="宋体" w:eastAsia="宋体" w:hAnsi="宋体"/>
        </w:rPr>
        <w:t xml:space="preserve">  </w:t>
      </w:r>
      <w:r>
        <w:rPr>
          <w:rFonts w:ascii="宋体" w:eastAsia="宋体" w:hAnsi="宋体" w:hint="eastAsia"/>
        </w:rPr>
        <w:t xml:space="preserve"> 期</w:t>
      </w:r>
      <w:r>
        <w:rPr>
          <w:rFonts w:ascii="宋体" w:eastAsia="宋体" w:hAnsi="宋体"/>
        </w:rPr>
        <w:t>：</w:t>
      </w:r>
      <w:r>
        <w:rPr>
          <w:rFonts w:ascii="宋体" w:eastAsia="宋体" w:hAnsi="宋体"/>
          <w:u w:val="single"/>
        </w:rPr>
        <w:t xml:space="preserve">                     </w:t>
      </w:r>
    </w:p>
    <w:p w14:paraId="6F442E29" w14:textId="77777777" w:rsidR="008D59AE" w:rsidRDefault="008D59AE">
      <w:pPr>
        <w:spacing w:line="360" w:lineRule="auto"/>
        <w:ind w:firstLineChars="200" w:firstLine="420"/>
        <w:rPr>
          <w:rFonts w:ascii="宋体" w:eastAsia="宋体" w:hAnsi="宋体"/>
        </w:rPr>
      </w:pPr>
    </w:p>
    <w:p w14:paraId="25ABC31F" w14:textId="77777777" w:rsidR="008D59AE" w:rsidRDefault="008B758C">
      <w:pPr>
        <w:widowControl/>
        <w:jc w:val="left"/>
        <w:rPr>
          <w:rFonts w:ascii="宋体" w:eastAsia="宋体" w:hAnsi="宋体"/>
        </w:rPr>
      </w:pPr>
      <w:r>
        <w:rPr>
          <w:rFonts w:ascii="宋体" w:eastAsia="宋体" w:hAnsi="宋体"/>
        </w:rPr>
        <w:br w:type="page"/>
      </w:r>
    </w:p>
    <w:p w14:paraId="49694936" w14:textId="77777777" w:rsidR="008D59AE" w:rsidRDefault="008B758C">
      <w:pPr>
        <w:spacing w:line="360" w:lineRule="auto"/>
        <w:jc w:val="center"/>
        <w:outlineLvl w:val="2"/>
        <w:rPr>
          <w:rFonts w:ascii="宋体" w:eastAsia="宋体" w:hAnsi="宋体" w:cs="Times New Roman"/>
          <w:b/>
          <w:color w:val="000000" w:themeColor="text1"/>
          <w:sz w:val="32"/>
          <w:szCs w:val="32"/>
        </w:rPr>
      </w:pPr>
      <w:bookmarkStart w:id="102" w:name="_Toc78810872"/>
      <w:bookmarkStart w:id="103" w:name="_Toc133138773"/>
      <w:r>
        <w:rPr>
          <w:rFonts w:ascii="宋体" w:eastAsia="宋体" w:hAnsi="宋体" w:cs="Times New Roman" w:hint="eastAsia"/>
          <w:b/>
          <w:color w:val="000000" w:themeColor="text1"/>
          <w:sz w:val="32"/>
          <w:szCs w:val="32"/>
        </w:rPr>
        <w:lastRenderedPageBreak/>
        <w:t>供应商廉洁及保密承诺书</w:t>
      </w:r>
      <w:bookmarkEnd w:id="102"/>
      <w:bookmarkEnd w:id="103"/>
    </w:p>
    <w:p w14:paraId="672A8B5C" w14:textId="77777777" w:rsidR="008D59AE" w:rsidRDefault="008B758C">
      <w:pPr>
        <w:snapToGrid w:val="0"/>
        <w:spacing w:line="360" w:lineRule="auto"/>
        <w:rPr>
          <w:rFonts w:ascii="宋体" w:eastAsia="宋体" w:hAnsi="宋体" w:cs="Times New Roman"/>
          <w:szCs w:val="20"/>
        </w:rPr>
      </w:pPr>
      <w:r>
        <w:rPr>
          <w:rFonts w:ascii="宋体" w:eastAsia="宋体" w:hAnsi="宋体" w:cs="Times New Roman" w:hint="eastAsia"/>
          <w:szCs w:val="20"/>
        </w:rPr>
        <w:t>致</w:t>
      </w:r>
      <w:r>
        <w:rPr>
          <w:rFonts w:ascii="宋体" w:eastAsia="宋体" w:hAnsi="宋体" w:cs="Times New Roman"/>
          <w:szCs w:val="20"/>
        </w:rPr>
        <w:t>：</w:t>
      </w:r>
      <w:r>
        <w:rPr>
          <w:rFonts w:ascii="宋体" w:eastAsia="宋体" w:hAnsi="宋体" w:cs="Times New Roman" w:hint="eastAsia"/>
          <w:szCs w:val="20"/>
          <w:u w:val="single"/>
        </w:rPr>
        <w:t xml:space="preserve">  （采购单位</w:t>
      </w:r>
      <w:r>
        <w:rPr>
          <w:rFonts w:ascii="宋体" w:eastAsia="宋体" w:hAnsi="宋体" w:cs="Times New Roman"/>
          <w:szCs w:val="20"/>
          <w:u w:val="single"/>
        </w:rPr>
        <w:t>名称</w:t>
      </w:r>
      <w:r>
        <w:rPr>
          <w:rFonts w:ascii="宋体" w:eastAsia="宋体" w:hAnsi="宋体" w:cs="Times New Roman" w:hint="eastAsia"/>
          <w:szCs w:val="20"/>
          <w:u w:val="single"/>
        </w:rPr>
        <w:t xml:space="preserve">）  </w:t>
      </w:r>
    </w:p>
    <w:p w14:paraId="66313418" w14:textId="77777777" w:rsidR="008D59AE" w:rsidRDefault="008B758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为了积极配合贵单位进行的</w:t>
      </w:r>
      <w:r>
        <w:rPr>
          <w:rFonts w:ascii="宋体" w:eastAsia="宋体" w:hAnsi="宋体" w:cs="Times New Roman"/>
          <w:color w:val="000000" w:themeColor="text1"/>
          <w:szCs w:val="21"/>
        </w:rPr>
        <w:t>__</w:t>
      </w:r>
      <w:r>
        <w:rPr>
          <w:rFonts w:ascii="宋体" w:eastAsia="宋体" w:hAnsi="宋体" w:cs="Times New Roman" w:hint="eastAsia"/>
          <w:color w:val="000000" w:themeColor="text1"/>
          <w:szCs w:val="21"/>
          <w:u w:val="single"/>
        </w:rPr>
        <w:t>（项目</w:t>
      </w:r>
      <w:r>
        <w:rPr>
          <w:rFonts w:ascii="宋体" w:eastAsia="宋体" w:hAnsi="宋体" w:cs="Times New Roman"/>
          <w:color w:val="000000" w:themeColor="text1"/>
          <w:szCs w:val="21"/>
          <w:u w:val="single"/>
        </w:rPr>
        <w:t>名称</w:t>
      </w:r>
      <w:r>
        <w:rPr>
          <w:rFonts w:ascii="宋体" w:eastAsia="宋体" w:hAnsi="宋体" w:cs="Times New Roman" w:hint="eastAsia"/>
          <w:color w:val="000000" w:themeColor="text1"/>
          <w:szCs w:val="21"/>
          <w:u w:val="single"/>
        </w:rPr>
        <w:t>）</w:t>
      </w:r>
      <w:r>
        <w:rPr>
          <w:rFonts w:ascii="宋体" w:eastAsia="宋体" w:hAnsi="宋体" w:cs="Times New Roman"/>
          <w:color w:val="000000" w:themeColor="text1"/>
          <w:szCs w:val="21"/>
        </w:rPr>
        <w:t>_</w:t>
      </w:r>
      <w:r>
        <w:rPr>
          <w:rFonts w:ascii="宋体" w:eastAsia="宋体" w:hAnsi="宋体" w:cs="Times New Roman" w:hint="eastAsia"/>
          <w:color w:val="000000" w:themeColor="text1"/>
          <w:szCs w:val="21"/>
        </w:rPr>
        <w:t>采购工作，有效遏制不公平竞争和违规违纪行为的发生，确保采购工作的公平、公正、公开、有序进行，我们保证认真贯彻执行有关法律法规以及与廉洁有关的规章制度，特向贵单位承诺如下事项：</w:t>
      </w:r>
    </w:p>
    <w:p w14:paraId="08A8573C" w14:textId="77777777" w:rsidR="008D59AE" w:rsidRDefault="008B758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一、自觉遵守国家有关法律法规及廉洁规定。</w:t>
      </w:r>
    </w:p>
    <w:p w14:paraId="3D275C75" w14:textId="77777777" w:rsidR="008D59AE" w:rsidRDefault="008B758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二、不与采购单位工作人员串通投标，损害国家利益、企业利益以及他人的合法利益；不与其他供应商相互串通投标报价，不排挤其他供应商，不损害采购单位或其他供应商的合法权益。</w:t>
      </w:r>
    </w:p>
    <w:p w14:paraId="2A12CF2B" w14:textId="77777777" w:rsidR="008D59AE" w:rsidRDefault="008B758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三、不以任何名义为参与采购、评审工作的有关人员报销应由参与采购、评审工作的有关人员支付的任何费用；</w:t>
      </w:r>
    </w:p>
    <w:p w14:paraId="2EA27638" w14:textId="77777777" w:rsidR="008D59AE" w:rsidRDefault="008B758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四、不以任何名义向参与采购、评审工作的有关人员赠送回扣、红包、礼金、购物卡、有价证券、贵重物品和好处费、感谢费等；</w:t>
      </w:r>
    </w:p>
    <w:p w14:paraId="299E14C4" w14:textId="77777777" w:rsidR="008D59AE" w:rsidRDefault="008B758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五、不以任何名义向参与采购、评审工作的有关人员提供高消费宴请及娱乐活动；</w:t>
      </w:r>
    </w:p>
    <w:p w14:paraId="308F758D" w14:textId="77777777" w:rsidR="008D59AE" w:rsidRDefault="008B758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六、不以谋取非正当利益为目的，擅自与参与采购、评审工作的有关人员就业务问题进行私下商谈或者达成利益默契；</w:t>
      </w:r>
    </w:p>
    <w:p w14:paraId="0A9D6D9B" w14:textId="77777777" w:rsidR="008D59AE" w:rsidRDefault="008B758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七、不以任何名义接受或暗示为参与采购、评审工作的有关人员装修住房、婚丧嫁取、配偶子女的工作安排以及境内外旅游等提供方便；</w:t>
      </w:r>
    </w:p>
    <w:p w14:paraId="54827C71" w14:textId="77777777" w:rsidR="008D59AE" w:rsidRDefault="008B758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八、在招标及服务的任何环节，严格履行保密义务，未经贵单位书面授权或同意，我单位及相关工作人员不会向任何第三方披露从贵单位及贵单位关联公司、合作方获知的，归贵单位所有的秘密性、专有性或内部性的技术、商业和其他信息。</w:t>
      </w:r>
    </w:p>
    <w:p w14:paraId="2CECF08A" w14:textId="77777777" w:rsidR="008D59AE" w:rsidRDefault="008B758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贵单位既可根据国家有关单位的判决、裁定等有效文书认定我单位是否违反承诺，也有权通过对贵单位相关人员的调查来认定我单位是否违反承诺（我单位不会以任何理由否定贵单位的调查结果）。如违反以上承诺，我单位自愿接受贵单位依据有关规定对我单位进行严肃处理（包括但不限于实施市场禁入、取消投、中标资格以及终止合同等），给贵单位造成损失的，予以赔偿。</w:t>
      </w:r>
    </w:p>
    <w:p w14:paraId="18D4B0C8" w14:textId="77777777" w:rsidR="008D59AE" w:rsidRDefault="008B758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本廉洁承诺书为我单位应答此次项目正式文件的附件，与其他报价文件具有同等法律效力，经我单位法定代表人/负责人或其授权代理人签字盖章后立即生效。</w:t>
      </w:r>
    </w:p>
    <w:p w14:paraId="328EA98C" w14:textId="77777777" w:rsidR="008D59AE" w:rsidRDefault="008B758C">
      <w:pPr>
        <w:wordWrap w:val="0"/>
        <w:snapToGrid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260B1EE0" w14:textId="77777777" w:rsidR="008D59AE" w:rsidRDefault="008B758C">
      <w:pPr>
        <w:wordWrap w:val="0"/>
        <w:snapToGrid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13AC4800" w14:textId="77777777" w:rsidR="008D59AE" w:rsidRDefault="008B758C">
      <w:pPr>
        <w:wordWrap w:val="0"/>
        <w:snapToGrid w:val="0"/>
        <w:spacing w:line="360" w:lineRule="auto"/>
        <w:jc w:val="right"/>
        <w:rPr>
          <w:rFonts w:ascii="宋体" w:eastAsia="宋体" w:hAnsi="宋体" w:cs="Times New Roman"/>
          <w:szCs w:val="20"/>
          <w:u w:val="single"/>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5352EC8F" w14:textId="77777777" w:rsidR="008D59AE" w:rsidRDefault="008B758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color w:val="000000" w:themeColor="text1"/>
          <w:szCs w:val="21"/>
        </w:rPr>
        <w:br w:type="page"/>
      </w:r>
    </w:p>
    <w:p w14:paraId="2F4A0B82" w14:textId="77777777" w:rsidR="008D59AE" w:rsidRDefault="008D59AE">
      <w:pPr>
        <w:spacing w:line="360" w:lineRule="auto"/>
        <w:jc w:val="right"/>
        <w:rPr>
          <w:rFonts w:ascii="宋体" w:eastAsia="宋体" w:hAnsi="宋体" w:cs="Times New Roman"/>
          <w:szCs w:val="20"/>
        </w:rPr>
      </w:pPr>
    </w:p>
    <w:p w14:paraId="46A840BC" w14:textId="77777777" w:rsidR="008D59AE" w:rsidRDefault="008B758C">
      <w:pPr>
        <w:spacing w:line="360" w:lineRule="auto"/>
        <w:jc w:val="center"/>
        <w:outlineLvl w:val="2"/>
        <w:rPr>
          <w:rFonts w:ascii="宋体" w:eastAsia="宋体" w:hAnsi="宋体"/>
          <w:b/>
          <w:sz w:val="32"/>
          <w:szCs w:val="32"/>
        </w:rPr>
      </w:pPr>
      <w:bookmarkStart w:id="104" w:name="_Toc133138774"/>
      <w:bookmarkStart w:id="105" w:name="_Toc78810873"/>
      <w:r>
        <w:rPr>
          <w:rFonts w:ascii="宋体" w:eastAsia="宋体" w:hAnsi="宋体" w:hint="eastAsia"/>
          <w:b/>
          <w:sz w:val="32"/>
          <w:szCs w:val="32"/>
        </w:rPr>
        <w:t>供应商</w:t>
      </w:r>
      <w:r>
        <w:rPr>
          <w:rFonts w:ascii="宋体" w:eastAsia="宋体" w:hAnsi="宋体"/>
          <w:b/>
          <w:sz w:val="32"/>
          <w:szCs w:val="32"/>
        </w:rPr>
        <w:t>基本情况表</w:t>
      </w:r>
      <w:bookmarkEnd w:id="104"/>
      <w:bookmarkEnd w:id="10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853"/>
        <w:gridCol w:w="891"/>
        <w:gridCol w:w="1098"/>
        <w:gridCol w:w="1098"/>
        <w:gridCol w:w="1098"/>
        <w:gridCol w:w="1701"/>
      </w:tblGrid>
      <w:tr w:rsidR="008D59AE" w14:paraId="7C3E539D" w14:textId="77777777">
        <w:trPr>
          <w:trHeight w:val="340"/>
        </w:trPr>
        <w:tc>
          <w:tcPr>
            <w:tcW w:w="938" w:type="pct"/>
            <w:vAlign w:val="center"/>
          </w:tcPr>
          <w:p w14:paraId="3FC84337" w14:textId="77777777" w:rsidR="008D59AE" w:rsidRDefault="008B758C">
            <w:pPr>
              <w:pStyle w:val="Default"/>
              <w:jc w:val="center"/>
              <w:rPr>
                <w:rFonts w:hAnsi="宋体" w:cs="Times New Roman"/>
                <w:color w:val="000000" w:themeColor="text1"/>
                <w:sz w:val="21"/>
                <w:szCs w:val="21"/>
              </w:rPr>
            </w:pPr>
            <w:r>
              <w:rPr>
                <w:rFonts w:hAnsi="宋体" w:hint="eastAsia"/>
                <w:color w:val="000000" w:themeColor="text1"/>
                <w:sz w:val="21"/>
                <w:szCs w:val="21"/>
              </w:rPr>
              <w:t>供应商名称</w:t>
            </w:r>
          </w:p>
        </w:tc>
        <w:tc>
          <w:tcPr>
            <w:tcW w:w="4062" w:type="pct"/>
            <w:gridSpan w:val="6"/>
            <w:vAlign w:val="center"/>
          </w:tcPr>
          <w:p w14:paraId="00C7636F" w14:textId="77777777" w:rsidR="008D59AE" w:rsidRDefault="008D59AE">
            <w:pPr>
              <w:pStyle w:val="Default"/>
              <w:jc w:val="center"/>
              <w:rPr>
                <w:rFonts w:hAnsi="宋体" w:cs="Times New Roman"/>
                <w:color w:val="000000" w:themeColor="text1"/>
                <w:sz w:val="21"/>
                <w:szCs w:val="21"/>
              </w:rPr>
            </w:pPr>
          </w:p>
        </w:tc>
      </w:tr>
      <w:tr w:rsidR="008D59AE" w14:paraId="0D9A5C99" w14:textId="77777777">
        <w:trPr>
          <w:trHeight w:val="340"/>
        </w:trPr>
        <w:tc>
          <w:tcPr>
            <w:tcW w:w="938" w:type="pct"/>
            <w:vAlign w:val="center"/>
          </w:tcPr>
          <w:p w14:paraId="7E1ABA60" w14:textId="77777777" w:rsidR="008D59AE" w:rsidRDefault="008B758C">
            <w:pPr>
              <w:pStyle w:val="Default"/>
              <w:jc w:val="center"/>
              <w:rPr>
                <w:rFonts w:hAnsi="宋体" w:cs="Times New Roman"/>
                <w:color w:val="000000" w:themeColor="text1"/>
                <w:sz w:val="21"/>
                <w:szCs w:val="21"/>
              </w:rPr>
            </w:pPr>
            <w:r>
              <w:rPr>
                <w:rFonts w:hAnsi="宋体" w:hint="eastAsia"/>
                <w:color w:val="000000" w:themeColor="text1"/>
                <w:sz w:val="21"/>
                <w:szCs w:val="21"/>
              </w:rPr>
              <w:t>注册地址</w:t>
            </w:r>
          </w:p>
        </w:tc>
        <w:tc>
          <w:tcPr>
            <w:tcW w:w="1713" w:type="pct"/>
            <w:gridSpan w:val="3"/>
            <w:vAlign w:val="center"/>
          </w:tcPr>
          <w:p w14:paraId="626CE27E" w14:textId="77777777" w:rsidR="008D59AE" w:rsidRDefault="008D59AE">
            <w:pPr>
              <w:pStyle w:val="Default"/>
              <w:jc w:val="center"/>
              <w:rPr>
                <w:rFonts w:hAnsi="宋体" w:cs="Times New Roman"/>
                <w:color w:val="000000" w:themeColor="text1"/>
                <w:sz w:val="21"/>
                <w:szCs w:val="21"/>
              </w:rPr>
            </w:pPr>
          </w:p>
        </w:tc>
        <w:tc>
          <w:tcPr>
            <w:tcW w:w="662" w:type="pct"/>
            <w:vAlign w:val="center"/>
          </w:tcPr>
          <w:p w14:paraId="0639F217" w14:textId="77777777" w:rsidR="008D59AE" w:rsidRDefault="008B758C">
            <w:pPr>
              <w:pStyle w:val="Default"/>
              <w:jc w:val="center"/>
              <w:rPr>
                <w:rFonts w:hAnsi="宋体" w:cs="Times New Roman"/>
                <w:color w:val="000000" w:themeColor="text1"/>
                <w:sz w:val="21"/>
                <w:szCs w:val="21"/>
              </w:rPr>
            </w:pPr>
            <w:r>
              <w:rPr>
                <w:rFonts w:hAnsi="宋体" w:hint="eastAsia"/>
                <w:color w:val="000000" w:themeColor="text1"/>
                <w:sz w:val="21"/>
                <w:szCs w:val="21"/>
              </w:rPr>
              <w:t>邮政编码</w:t>
            </w:r>
          </w:p>
        </w:tc>
        <w:tc>
          <w:tcPr>
            <w:tcW w:w="1688" w:type="pct"/>
            <w:gridSpan w:val="2"/>
            <w:vAlign w:val="center"/>
          </w:tcPr>
          <w:p w14:paraId="7809088F" w14:textId="77777777" w:rsidR="008D59AE" w:rsidRDefault="008D59AE">
            <w:pPr>
              <w:pStyle w:val="Default"/>
              <w:jc w:val="center"/>
              <w:rPr>
                <w:rFonts w:hAnsi="宋体" w:cs="Times New Roman"/>
                <w:color w:val="000000" w:themeColor="text1"/>
                <w:sz w:val="21"/>
                <w:szCs w:val="21"/>
              </w:rPr>
            </w:pPr>
          </w:p>
        </w:tc>
      </w:tr>
      <w:tr w:rsidR="008D59AE" w14:paraId="5D86F23E" w14:textId="77777777">
        <w:trPr>
          <w:trHeight w:val="340"/>
        </w:trPr>
        <w:tc>
          <w:tcPr>
            <w:tcW w:w="938" w:type="pct"/>
            <w:vMerge w:val="restart"/>
            <w:vAlign w:val="center"/>
          </w:tcPr>
          <w:p w14:paraId="75DF1CCA" w14:textId="77777777" w:rsidR="008D59AE" w:rsidRDefault="008B758C">
            <w:pPr>
              <w:pStyle w:val="Default"/>
              <w:jc w:val="center"/>
              <w:rPr>
                <w:rFonts w:hAnsi="宋体" w:cs="Times New Roman"/>
                <w:color w:val="000000" w:themeColor="text1"/>
                <w:sz w:val="21"/>
                <w:szCs w:val="21"/>
              </w:rPr>
            </w:pPr>
            <w:r>
              <w:rPr>
                <w:rFonts w:hAnsi="宋体" w:hint="eastAsia"/>
                <w:color w:val="000000" w:themeColor="text1"/>
                <w:sz w:val="21"/>
                <w:szCs w:val="21"/>
              </w:rPr>
              <w:t>联系方式</w:t>
            </w:r>
          </w:p>
        </w:tc>
        <w:tc>
          <w:tcPr>
            <w:tcW w:w="514" w:type="pct"/>
            <w:vAlign w:val="center"/>
          </w:tcPr>
          <w:p w14:paraId="0B606EF7"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联系人</w:t>
            </w:r>
          </w:p>
        </w:tc>
        <w:tc>
          <w:tcPr>
            <w:tcW w:w="1199" w:type="pct"/>
            <w:gridSpan w:val="2"/>
            <w:vAlign w:val="center"/>
          </w:tcPr>
          <w:p w14:paraId="0D8DBDB2" w14:textId="77777777" w:rsidR="008D59AE" w:rsidRDefault="008D59AE">
            <w:pPr>
              <w:pStyle w:val="Default"/>
              <w:jc w:val="center"/>
              <w:rPr>
                <w:rFonts w:hAnsi="宋体" w:cs="Times New Roman"/>
                <w:color w:val="000000" w:themeColor="text1"/>
                <w:sz w:val="21"/>
                <w:szCs w:val="21"/>
              </w:rPr>
            </w:pPr>
          </w:p>
        </w:tc>
        <w:tc>
          <w:tcPr>
            <w:tcW w:w="662" w:type="pct"/>
            <w:vAlign w:val="center"/>
          </w:tcPr>
          <w:p w14:paraId="11B2FF7A"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电话</w:t>
            </w:r>
          </w:p>
        </w:tc>
        <w:tc>
          <w:tcPr>
            <w:tcW w:w="1688" w:type="pct"/>
            <w:gridSpan w:val="2"/>
            <w:vAlign w:val="center"/>
          </w:tcPr>
          <w:p w14:paraId="1AFFAC70" w14:textId="77777777" w:rsidR="008D59AE" w:rsidRDefault="008D59AE">
            <w:pPr>
              <w:pStyle w:val="Default"/>
              <w:jc w:val="center"/>
              <w:rPr>
                <w:rFonts w:hAnsi="宋体" w:cs="Times New Roman"/>
                <w:color w:val="000000" w:themeColor="text1"/>
                <w:sz w:val="21"/>
                <w:szCs w:val="21"/>
              </w:rPr>
            </w:pPr>
          </w:p>
        </w:tc>
      </w:tr>
      <w:tr w:rsidR="008D59AE" w14:paraId="620E1825" w14:textId="77777777">
        <w:trPr>
          <w:trHeight w:val="340"/>
        </w:trPr>
        <w:tc>
          <w:tcPr>
            <w:tcW w:w="938" w:type="pct"/>
            <w:vMerge/>
            <w:vAlign w:val="center"/>
          </w:tcPr>
          <w:p w14:paraId="1D081F26" w14:textId="77777777" w:rsidR="008D59AE" w:rsidRDefault="008D59AE">
            <w:pPr>
              <w:pStyle w:val="Default"/>
              <w:jc w:val="center"/>
              <w:rPr>
                <w:rFonts w:hAnsi="宋体" w:cs="Times New Roman"/>
                <w:color w:val="000000" w:themeColor="text1"/>
                <w:sz w:val="21"/>
                <w:szCs w:val="21"/>
              </w:rPr>
            </w:pPr>
          </w:p>
        </w:tc>
        <w:tc>
          <w:tcPr>
            <w:tcW w:w="514" w:type="pct"/>
            <w:vAlign w:val="center"/>
          </w:tcPr>
          <w:p w14:paraId="5B9FBA7D"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传真</w:t>
            </w:r>
          </w:p>
        </w:tc>
        <w:tc>
          <w:tcPr>
            <w:tcW w:w="1199" w:type="pct"/>
            <w:gridSpan w:val="2"/>
            <w:vAlign w:val="center"/>
          </w:tcPr>
          <w:p w14:paraId="19C22468" w14:textId="77777777" w:rsidR="008D59AE" w:rsidRDefault="008D59AE">
            <w:pPr>
              <w:pStyle w:val="Default"/>
              <w:jc w:val="center"/>
              <w:rPr>
                <w:rFonts w:hAnsi="宋体" w:cs="Times New Roman"/>
                <w:color w:val="000000" w:themeColor="text1"/>
                <w:sz w:val="21"/>
                <w:szCs w:val="21"/>
              </w:rPr>
            </w:pPr>
          </w:p>
        </w:tc>
        <w:tc>
          <w:tcPr>
            <w:tcW w:w="662" w:type="pct"/>
            <w:vAlign w:val="center"/>
          </w:tcPr>
          <w:p w14:paraId="47FB58D6"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网址</w:t>
            </w:r>
          </w:p>
        </w:tc>
        <w:tc>
          <w:tcPr>
            <w:tcW w:w="1688" w:type="pct"/>
            <w:gridSpan w:val="2"/>
            <w:vAlign w:val="center"/>
          </w:tcPr>
          <w:p w14:paraId="108BE648" w14:textId="77777777" w:rsidR="008D59AE" w:rsidRDefault="008D59AE">
            <w:pPr>
              <w:pStyle w:val="Default"/>
              <w:jc w:val="center"/>
              <w:rPr>
                <w:rFonts w:hAnsi="宋体" w:cs="Times New Roman"/>
                <w:color w:val="000000" w:themeColor="text1"/>
                <w:sz w:val="21"/>
                <w:szCs w:val="21"/>
              </w:rPr>
            </w:pPr>
          </w:p>
        </w:tc>
      </w:tr>
      <w:tr w:rsidR="008D59AE" w14:paraId="0ED857A1" w14:textId="77777777">
        <w:trPr>
          <w:trHeight w:val="340"/>
        </w:trPr>
        <w:tc>
          <w:tcPr>
            <w:tcW w:w="938" w:type="pct"/>
            <w:vAlign w:val="center"/>
          </w:tcPr>
          <w:p w14:paraId="51C121ED"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组织结构</w:t>
            </w:r>
          </w:p>
        </w:tc>
        <w:tc>
          <w:tcPr>
            <w:tcW w:w="4062" w:type="pct"/>
            <w:gridSpan w:val="6"/>
            <w:vAlign w:val="center"/>
          </w:tcPr>
          <w:p w14:paraId="793F5CCF" w14:textId="77777777" w:rsidR="008D59AE" w:rsidRDefault="008D59AE">
            <w:pPr>
              <w:pStyle w:val="Default"/>
              <w:jc w:val="center"/>
              <w:rPr>
                <w:rFonts w:hAnsi="宋体" w:cs="Times New Roman"/>
                <w:color w:val="000000" w:themeColor="text1"/>
                <w:sz w:val="21"/>
                <w:szCs w:val="21"/>
              </w:rPr>
            </w:pPr>
          </w:p>
        </w:tc>
      </w:tr>
      <w:tr w:rsidR="008D59AE" w14:paraId="46294A90" w14:textId="77777777">
        <w:trPr>
          <w:trHeight w:val="340"/>
        </w:trPr>
        <w:tc>
          <w:tcPr>
            <w:tcW w:w="938" w:type="pct"/>
            <w:vAlign w:val="center"/>
          </w:tcPr>
          <w:p w14:paraId="1CA67AA8"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法定代表人/负责人</w:t>
            </w:r>
          </w:p>
        </w:tc>
        <w:tc>
          <w:tcPr>
            <w:tcW w:w="514" w:type="pct"/>
            <w:vAlign w:val="center"/>
          </w:tcPr>
          <w:p w14:paraId="39BC373A"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姓名</w:t>
            </w:r>
          </w:p>
        </w:tc>
        <w:tc>
          <w:tcPr>
            <w:tcW w:w="537" w:type="pct"/>
            <w:vAlign w:val="center"/>
          </w:tcPr>
          <w:p w14:paraId="049F8EC1" w14:textId="77777777" w:rsidR="008D59AE" w:rsidRDefault="008D59AE">
            <w:pPr>
              <w:pStyle w:val="Default"/>
              <w:jc w:val="center"/>
              <w:rPr>
                <w:rFonts w:hAnsi="宋体" w:cs="Times New Roman"/>
                <w:color w:val="000000" w:themeColor="text1"/>
                <w:sz w:val="21"/>
                <w:szCs w:val="21"/>
              </w:rPr>
            </w:pPr>
          </w:p>
        </w:tc>
        <w:tc>
          <w:tcPr>
            <w:tcW w:w="662" w:type="pct"/>
            <w:vAlign w:val="center"/>
          </w:tcPr>
          <w:p w14:paraId="78343E0E"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职称</w:t>
            </w:r>
          </w:p>
        </w:tc>
        <w:tc>
          <w:tcPr>
            <w:tcW w:w="662" w:type="pct"/>
            <w:vAlign w:val="center"/>
          </w:tcPr>
          <w:p w14:paraId="073D84EB" w14:textId="77777777" w:rsidR="008D59AE" w:rsidRDefault="008D59AE">
            <w:pPr>
              <w:pStyle w:val="Default"/>
              <w:jc w:val="center"/>
              <w:rPr>
                <w:rFonts w:hAnsi="宋体" w:cs="Times New Roman"/>
                <w:color w:val="000000" w:themeColor="text1"/>
                <w:sz w:val="21"/>
                <w:szCs w:val="21"/>
              </w:rPr>
            </w:pPr>
          </w:p>
        </w:tc>
        <w:tc>
          <w:tcPr>
            <w:tcW w:w="662" w:type="pct"/>
            <w:vAlign w:val="center"/>
          </w:tcPr>
          <w:p w14:paraId="5E20D927"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电话</w:t>
            </w:r>
          </w:p>
        </w:tc>
        <w:tc>
          <w:tcPr>
            <w:tcW w:w="1026" w:type="pct"/>
            <w:vAlign w:val="center"/>
          </w:tcPr>
          <w:p w14:paraId="2D378656" w14:textId="77777777" w:rsidR="008D59AE" w:rsidRDefault="008D59AE">
            <w:pPr>
              <w:pStyle w:val="Default"/>
              <w:jc w:val="center"/>
              <w:rPr>
                <w:rFonts w:hAnsi="宋体" w:cs="Times New Roman"/>
                <w:color w:val="000000" w:themeColor="text1"/>
                <w:sz w:val="21"/>
                <w:szCs w:val="21"/>
              </w:rPr>
            </w:pPr>
          </w:p>
        </w:tc>
      </w:tr>
      <w:tr w:rsidR="008D59AE" w14:paraId="7840405F" w14:textId="77777777">
        <w:trPr>
          <w:trHeight w:val="340"/>
        </w:trPr>
        <w:tc>
          <w:tcPr>
            <w:tcW w:w="938" w:type="pct"/>
            <w:vAlign w:val="center"/>
          </w:tcPr>
          <w:p w14:paraId="391E4E6E"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项目负责人</w:t>
            </w:r>
          </w:p>
        </w:tc>
        <w:tc>
          <w:tcPr>
            <w:tcW w:w="514" w:type="pct"/>
            <w:vAlign w:val="center"/>
          </w:tcPr>
          <w:p w14:paraId="5AB39CD0"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姓名</w:t>
            </w:r>
          </w:p>
        </w:tc>
        <w:tc>
          <w:tcPr>
            <w:tcW w:w="537" w:type="pct"/>
            <w:vAlign w:val="center"/>
          </w:tcPr>
          <w:p w14:paraId="3793C303" w14:textId="77777777" w:rsidR="008D59AE" w:rsidRDefault="008D59AE">
            <w:pPr>
              <w:pStyle w:val="Default"/>
              <w:jc w:val="center"/>
              <w:rPr>
                <w:rFonts w:hAnsi="宋体" w:cs="Times New Roman"/>
                <w:color w:val="000000" w:themeColor="text1"/>
                <w:sz w:val="21"/>
                <w:szCs w:val="21"/>
              </w:rPr>
            </w:pPr>
          </w:p>
        </w:tc>
        <w:tc>
          <w:tcPr>
            <w:tcW w:w="662" w:type="pct"/>
            <w:vAlign w:val="center"/>
          </w:tcPr>
          <w:p w14:paraId="3AAD0FB3"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职称</w:t>
            </w:r>
          </w:p>
        </w:tc>
        <w:tc>
          <w:tcPr>
            <w:tcW w:w="662" w:type="pct"/>
            <w:vAlign w:val="center"/>
          </w:tcPr>
          <w:p w14:paraId="1C40160E" w14:textId="77777777" w:rsidR="008D59AE" w:rsidRDefault="008D59AE">
            <w:pPr>
              <w:pStyle w:val="Default"/>
              <w:jc w:val="center"/>
              <w:rPr>
                <w:rFonts w:hAnsi="宋体" w:cs="Times New Roman"/>
                <w:color w:val="000000" w:themeColor="text1"/>
                <w:sz w:val="21"/>
                <w:szCs w:val="21"/>
              </w:rPr>
            </w:pPr>
          </w:p>
        </w:tc>
        <w:tc>
          <w:tcPr>
            <w:tcW w:w="662" w:type="pct"/>
            <w:vAlign w:val="center"/>
          </w:tcPr>
          <w:p w14:paraId="619ACA43"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电话</w:t>
            </w:r>
          </w:p>
        </w:tc>
        <w:tc>
          <w:tcPr>
            <w:tcW w:w="1026" w:type="pct"/>
            <w:vAlign w:val="center"/>
          </w:tcPr>
          <w:p w14:paraId="0A4E4881" w14:textId="77777777" w:rsidR="008D59AE" w:rsidRDefault="008D59AE">
            <w:pPr>
              <w:pStyle w:val="Default"/>
              <w:jc w:val="center"/>
              <w:rPr>
                <w:rFonts w:hAnsi="宋体" w:cs="Times New Roman"/>
                <w:color w:val="000000" w:themeColor="text1"/>
                <w:sz w:val="21"/>
                <w:szCs w:val="21"/>
              </w:rPr>
            </w:pPr>
          </w:p>
        </w:tc>
      </w:tr>
      <w:tr w:rsidR="008D59AE" w14:paraId="0902CFB2" w14:textId="77777777">
        <w:trPr>
          <w:trHeight w:val="340"/>
        </w:trPr>
        <w:tc>
          <w:tcPr>
            <w:tcW w:w="938" w:type="pct"/>
            <w:vAlign w:val="center"/>
          </w:tcPr>
          <w:p w14:paraId="53F26F9A"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成立时间</w:t>
            </w:r>
          </w:p>
        </w:tc>
        <w:tc>
          <w:tcPr>
            <w:tcW w:w="1051" w:type="pct"/>
            <w:gridSpan w:val="2"/>
            <w:vAlign w:val="center"/>
          </w:tcPr>
          <w:p w14:paraId="16B040CA" w14:textId="77777777" w:rsidR="008D59AE" w:rsidRDefault="008D59AE">
            <w:pPr>
              <w:pStyle w:val="Default"/>
              <w:jc w:val="center"/>
              <w:rPr>
                <w:rFonts w:hAnsi="宋体" w:cs="Times New Roman"/>
                <w:color w:val="000000" w:themeColor="text1"/>
                <w:sz w:val="21"/>
                <w:szCs w:val="21"/>
              </w:rPr>
            </w:pPr>
          </w:p>
        </w:tc>
        <w:tc>
          <w:tcPr>
            <w:tcW w:w="3011" w:type="pct"/>
            <w:gridSpan w:val="4"/>
            <w:vAlign w:val="center"/>
          </w:tcPr>
          <w:p w14:paraId="02B230B2"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员工总人数：</w:t>
            </w:r>
          </w:p>
        </w:tc>
      </w:tr>
      <w:tr w:rsidR="008D59AE" w14:paraId="673FA81E" w14:textId="77777777">
        <w:trPr>
          <w:trHeight w:val="340"/>
        </w:trPr>
        <w:tc>
          <w:tcPr>
            <w:tcW w:w="938" w:type="pct"/>
            <w:vAlign w:val="center"/>
          </w:tcPr>
          <w:p w14:paraId="4BE68787"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企业资质等级</w:t>
            </w:r>
          </w:p>
        </w:tc>
        <w:tc>
          <w:tcPr>
            <w:tcW w:w="1051" w:type="pct"/>
            <w:gridSpan w:val="2"/>
            <w:vAlign w:val="center"/>
          </w:tcPr>
          <w:p w14:paraId="65EA28C9" w14:textId="77777777" w:rsidR="008D59AE" w:rsidRDefault="008D59AE">
            <w:pPr>
              <w:pStyle w:val="Default"/>
              <w:jc w:val="center"/>
              <w:rPr>
                <w:rFonts w:hAnsi="宋体" w:cs="Times New Roman"/>
                <w:color w:val="000000" w:themeColor="text1"/>
                <w:sz w:val="21"/>
                <w:szCs w:val="21"/>
              </w:rPr>
            </w:pPr>
          </w:p>
        </w:tc>
        <w:tc>
          <w:tcPr>
            <w:tcW w:w="662" w:type="pct"/>
            <w:vMerge w:val="restart"/>
            <w:vAlign w:val="center"/>
          </w:tcPr>
          <w:p w14:paraId="632BA75F"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其中</w:t>
            </w:r>
          </w:p>
        </w:tc>
        <w:tc>
          <w:tcPr>
            <w:tcW w:w="1324" w:type="pct"/>
            <w:gridSpan w:val="2"/>
            <w:vAlign w:val="center"/>
          </w:tcPr>
          <w:p w14:paraId="1CC0C71F"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高级职称人员</w:t>
            </w:r>
          </w:p>
        </w:tc>
        <w:tc>
          <w:tcPr>
            <w:tcW w:w="1026" w:type="pct"/>
            <w:vAlign w:val="center"/>
          </w:tcPr>
          <w:p w14:paraId="2AA3C169" w14:textId="77777777" w:rsidR="008D59AE" w:rsidRDefault="008D59AE">
            <w:pPr>
              <w:pStyle w:val="Default"/>
              <w:jc w:val="center"/>
              <w:rPr>
                <w:rFonts w:hAnsi="宋体" w:cs="Times New Roman"/>
                <w:color w:val="000000" w:themeColor="text1"/>
                <w:sz w:val="21"/>
                <w:szCs w:val="21"/>
              </w:rPr>
            </w:pPr>
          </w:p>
        </w:tc>
      </w:tr>
      <w:tr w:rsidR="008D59AE" w14:paraId="06E9D65A" w14:textId="77777777">
        <w:trPr>
          <w:trHeight w:val="340"/>
        </w:trPr>
        <w:tc>
          <w:tcPr>
            <w:tcW w:w="938" w:type="pct"/>
            <w:vAlign w:val="center"/>
          </w:tcPr>
          <w:p w14:paraId="102171F9"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营业执照号</w:t>
            </w:r>
          </w:p>
        </w:tc>
        <w:tc>
          <w:tcPr>
            <w:tcW w:w="1051" w:type="pct"/>
            <w:gridSpan w:val="2"/>
            <w:vAlign w:val="center"/>
          </w:tcPr>
          <w:p w14:paraId="6E1E2696" w14:textId="77777777" w:rsidR="008D59AE" w:rsidRDefault="008D59AE">
            <w:pPr>
              <w:pStyle w:val="Default"/>
              <w:jc w:val="center"/>
              <w:rPr>
                <w:rFonts w:hAnsi="宋体" w:cs="Times New Roman"/>
                <w:color w:val="000000" w:themeColor="text1"/>
                <w:sz w:val="21"/>
                <w:szCs w:val="21"/>
              </w:rPr>
            </w:pPr>
          </w:p>
        </w:tc>
        <w:tc>
          <w:tcPr>
            <w:tcW w:w="662" w:type="pct"/>
            <w:vMerge/>
            <w:vAlign w:val="center"/>
          </w:tcPr>
          <w:p w14:paraId="15BB2D20" w14:textId="77777777" w:rsidR="008D59AE" w:rsidRDefault="008D59AE">
            <w:pPr>
              <w:pStyle w:val="Default"/>
              <w:jc w:val="center"/>
              <w:rPr>
                <w:rFonts w:hAnsi="宋体" w:cs="Times New Roman"/>
                <w:color w:val="000000" w:themeColor="text1"/>
                <w:sz w:val="21"/>
                <w:szCs w:val="21"/>
              </w:rPr>
            </w:pPr>
          </w:p>
        </w:tc>
        <w:tc>
          <w:tcPr>
            <w:tcW w:w="1324" w:type="pct"/>
            <w:gridSpan w:val="2"/>
            <w:vAlign w:val="center"/>
          </w:tcPr>
          <w:p w14:paraId="48BED601"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中级职称人员</w:t>
            </w:r>
          </w:p>
        </w:tc>
        <w:tc>
          <w:tcPr>
            <w:tcW w:w="1026" w:type="pct"/>
            <w:vAlign w:val="center"/>
          </w:tcPr>
          <w:p w14:paraId="5C24B2BD" w14:textId="77777777" w:rsidR="008D59AE" w:rsidRDefault="008D59AE">
            <w:pPr>
              <w:pStyle w:val="Default"/>
              <w:jc w:val="center"/>
              <w:rPr>
                <w:rFonts w:hAnsi="宋体" w:cs="Times New Roman"/>
                <w:color w:val="000000" w:themeColor="text1"/>
                <w:sz w:val="21"/>
                <w:szCs w:val="21"/>
              </w:rPr>
            </w:pPr>
          </w:p>
        </w:tc>
      </w:tr>
      <w:tr w:rsidR="008D59AE" w14:paraId="514A5A4E" w14:textId="77777777">
        <w:trPr>
          <w:trHeight w:val="340"/>
        </w:trPr>
        <w:tc>
          <w:tcPr>
            <w:tcW w:w="938" w:type="pct"/>
            <w:vAlign w:val="center"/>
          </w:tcPr>
          <w:p w14:paraId="53D0FE6E"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注册资金</w:t>
            </w:r>
          </w:p>
        </w:tc>
        <w:tc>
          <w:tcPr>
            <w:tcW w:w="1051" w:type="pct"/>
            <w:gridSpan w:val="2"/>
            <w:vAlign w:val="center"/>
          </w:tcPr>
          <w:p w14:paraId="13BDA398" w14:textId="77777777" w:rsidR="008D59AE" w:rsidRDefault="008D59AE">
            <w:pPr>
              <w:pStyle w:val="Default"/>
              <w:jc w:val="center"/>
              <w:rPr>
                <w:rFonts w:hAnsi="宋体" w:cs="Times New Roman"/>
                <w:color w:val="000000" w:themeColor="text1"/>
                <w:sz w:val="21"/>
                <w:szCs w:val="21"/>
              </w:rPr>
            </w:pPr>
          </w:p>
        </w:tc>
        <w:tc>
          <w:tcPr>
            <w:tcW w:w="662" w:type="pct"/>
            <w:vMerge/>
            <w:vAlign w:val="center"/>
          </w:tcPr>
          <w:p w14:paraId="6D39CBB1" w14:textId="77777777" w:rsidR="008D59AE" w:rsidRDefault="008D59AE">
            <w:pPr>
              <w:pStyle w:val="Default"/>
              <w:jc w:val="center"/>
              <w:rPr>
                <w:rFonts w:hAnsi="宋体" w:cs="Times New Roman"/>
                <w:color w:val="000000" w:themeColor="text1"/>
                <w:sz w:val="21"/>
                <w:szCs w:val="21"/>
              </w:rPr>
            </w:pPr>
          </w:p>
        </w:tc>
        <w:tc>
          <w:tcPr>
            <w:tcW w:w="1324" w:type="pct"/>
            <w:gridSpan w:val="2"/>
            <w:vAlign w:val="center"/>
          </w:tcPr>
          <w:p w14:paraId="5D483E75"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初级职称人员</w:t>
            </w:r>
          </w:p>
        </w:tc>
        <w:tc>
          <w:tcPr>
            <w:tcW w:w="1026" w:type="pct"/>
            <w:vAlign w:val="center"/>
          </w:tcPr>
          <w:p w14:paraId="379103C4" w14:textId="77777777" w:rsidR="008D59AE" w:rsidRDefault="008D59AE">
            <w:pPr>
              <w:pStyle w:val="Default"/>
              <w:jc w:val="center"/>
              <w:rPr>
                <w:rFonts w:hAnsi="宋体" w:cs="Times New Roman"/>
                <w:color w:val="000000" w:themeColor="text1"/>
                <w:sz w:val="21"/>
                <w:szCs w:val="21"/>
              </w:rPr>
            </w:pPr>
          </w:p>
        </w:tc>
      </w:tr>
      <w:tr w:rsidR="008D59AE" w14:paraId="23360860" w14:textId="77777777">
        <w:trPr>
          <w:trHeight w:val="340"/>
        </w:trPr>
        <w:tc>
          <w:tcPr>
            <w:tcW w:w="938" w:type="pct"/>
            <w:vAlign w:val="center"/>
          </w:tcPr>
          <w:p w14:paraId="2C7755F4"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开户银行</w:t>
            </w:r>
          </w:p>
        </w:tc>
        <w:tc>
          <w:tcPr>
            <w:tcW w:w="1051" w:type="pct"/>
            <w:gridSpan w:val="2"/>
            <w:vAlign w:val="center"/>
          </w:tcPr>
          <w:p w14:paraId="79292F87" w14:textId="77777777" w:rsidR="008D59AE" w:rsidRDefault="008D59AE">
            <w:pPr>
              <w:pStyle w:val="Default"/>
              <w:jc w:val="center"/>
              <w:rPr>
                <w:rFonts w:hAnsi="宋体" w:cs="Times New Roman"/>
                <w:color w:val="000000" w:themeColor="text1"/>
                <w:sz w:val="21"/>
                <w:szCs w:val="21"/>
              </w:rPr>
            </w:pPr>
          </w:p>
        </w:tc>
        <w:tc>
          <w:tcPr>
            <w:tcW w:w="662" w:type="pct"/>
            <w:vMerge/>
            <w:vAlign w:val="center"/>
          </w:tcPr>
          <w:p w14:paraId="3C114F98" w14:textId="77777777" w:rsidR="008D59AE" w:rsidRDefault="008D59AE">
            <w:pPr>
              <w:pStyle w:val="Default"/>
              <w:jc w:val="center"/>
              <w:rPr>
                <w:rFonts w:hAnsi="宋体" w:cs="Times New Roman"/>
                <w:color w:val="000000" w:themeColor="text1"/>
                <w:sz w:val="21"/>
                <w:szCs w:val="21"/>
              </w:rPr>
            </w:pPr>
          </w:p>
        </w:tc>
        <w:tc>
          <w:tcPr>
            <w:tcW w:w="1324" w:type="pct"/>
            <w:gridSpan w:val="2"/>
            <w:vAlign w:val="center"/>
          </w:tcPr>
          <w:p w14:paraId="7F27564D"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技工</w:t>
            </w:r>
          </w:p>
        </w:tc>
        <w:tc>
          <w:tcPr>
            <w:tcW w:w="1026" w:type="pct"/>
            <w:vAlign w:val="center"/>
          </w:tcPr>
          <w:p w14:paraId="2326D13E" w14:textId="77777777" w:rsidR="008D59AE" w:rsidRDefault="008D59AE">
            <w:pPr>
              <w:pStyle w:val="Default"/>
              <w:jc w:val="center"/>
              <w:rPr>
                <w:rFonts w:hAnsi="宋体" w:cs="Times New Roman"/>
                <w:color w:val="000000" w:themeColor="text1"/>
                <w:sz w:val="21"/>
                <w:szCs w:val="21"/>
              </w:rPr>
            </w:pPr>
          </w:p>
        </w:tc>
      </w:tr>
      <w:tr w:rsidR="008D59AE" w14:paraId="6B5FF1E2" w14:textId="77777777">
        <w:trPr>
          <w:trHeight w:val="340"/>
        </w:trPr>
        <w:tc>
          <w:tcPr>
            <w:tcW w:w="938" w:type="pct"/>
            <w:vAlign w:val="center"/>
          </w:tcPr>
          <w:p w14:paraId="6AEBFDF9"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账号</w:t>
            </w:r>
          </w:p>
        </w:tc>
        <w:tc>
          <w:tcPr>
            <w:tcW w:w="1051" w:type="pct"/>
            <w:gridSpan w:val="2"/>
            <w:vAlign w:val="center"/>
          </w:tcPr>
          <w:p w14:paraId="7A7B3503" w14:textId="77777777" w:rsidR="008D59AE" w:rsidRDefault="008D59AE">
            <w:pPr>
              <w:pStyle w:val="Default"/>
              <w:jc w:val="center"/>
              <w:rPr>
                <w:rFonts w:hAnsi="宋体" w:cs="Times New Roman"/>
                <w:color w:val="000000" w:themeColor="text1"/>
                <w:sz w:val="21"/>
                <w:szCs w:val="21"/>
              </w:rPr>
            </w:pPr>
          </w:p>
        </w:tc>
        <w:tc>
          <w:tcPr>
            <w:tcW w:w="662" w:type="pct"/>
            <w:vMerge/>
            <w:vAlign w:val="center"/>
          </w:tcPr>
          <w:p w14:paraId="63ADA228" w14:textId="77777777" w:rsidR="008D59AE" w:rsidRDefault="008D59AE">
            <w:pPr>
              <w:pStyle w:val="Default"/>
              <w:jc w:val="center"/>
              <w:rPr>
                <w:rFonts w:hAnsi="宋体" w:cs="Times New Roman"/>
                <w:color w:val="000000" w:themeColor="text1"/>
                <w:sz w:val="21"/>
                <w:szCs w:val="21"/>
              </w:rPr>
            </w:pPr>
          </w:p>
        </w:tc>
        <w:tc>
          <w:tcPr>
            <w:tcW w:w="1324" w:type="pct"/>
            <w:gridSpan w:val="2"/>
            <w:vAlign w:val="center"/>
          </w:tcPr>
          <w:p w14:paraId="1732D24B"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其他</w:t>
            </w:r>
          </w:p>
        </w:tc>
        <w:tc>
          <w:tcPr>
            <w:tcW w:w="1026" w:type="pct"/>
            <w:vAlign w:val="center"/>
          </w:tcPr>
          <w:p w14:paraId="13BA4118" w14:textId="77777777" w:rsidR="008D59AE" w:rsidRDefault="008D59AE">
            <w:pPr>
              <w:pStyle w:val="Default"/>
              <w:jc w:val="center"/>
              <w:rPr>
                <w:rFonts w:hAnsi="宋体" w:cs="Times New Roman"/>
                <w:color w:val="000000" w:themeColor="text1"/>
                <w:sz w:val="21"/>
                <w:szCs w:val="21"/>
              </w:rPr>
            </w:pPr>
          </w:p>
        </w:tc>
      </w:tr>
      <w:tr w:rsidR="008D59AE" w14:paraId="680BF0D6" w14:textId="77777777">
        <w:trPr>
          <w:trHeight w:val="340"/>
        </w:trPr>
        <w:tc>
          <w:tcPr>
            <w:tcW w:w="938" w:type="pct"/>
            <w:vAlign w:val="center"/>
          </w:tcPr>
          <w:p w14:paraId="5ACF65D5"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经营范围</w:t>
            </w:r>
          </w:p>
        </w:tc>
        <w:tc>
          <w:tcPr>
            <w:tcW w:w="4062" w:type="pct"/>
            <w:gridSpan w:val="6"/>
            <w:vAlign w:val="center"/>
          </w:tcPr>
          <w:p w14:paraId="61828A99" w14:textId="77777777" w:rsidR="008D59AE" w:rsidRDefault="008D59AE">
            <w:pPr>
              <w:pStyle w:val="Default"/>
              <w:jc w:val="center"/>
              <w:rPr>
                <w:rFonts w:hAnsi="宋体" w:cs="Times New Roman"/>
                <w:color w:val="000000" w:themeColor="text1"/>
                <w:sz w:val="21"/>
                <w:szCs w:val="21"/>
              </w:rPr>
            </w:pPr>
          </w:p>
        </w:tc>
      </w:tr>
      <w:tr w:rsidR="008D59AE" w14:paraId="674C2EC8" w14:textId="77777777">
        <w:trPr>
          <w:trHeight w:val="340"/>
        </w:trPr>
        <w:tc>
          <w:tcPr>
            <w:tcW w:w="938" w:type="pct"/>
            <w:vAlign w:val="center"/>
          </w:tcPr>
          <w:p w14:paraId="2D23391B"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备注</w:t>
            </w:r>
          </w:p>
        </w:tc>
        <w:tc>
          <w:tcPr>
            <w:tcW w:w="4062" w:type="pct"/>
            <w:gridSpan w:val="6"/>
            <w:vAlign w:val="center"/>
          </w:tcPr>
          <w:p w14:paraId="3B5281D9" w14:textId="77777777" w:rsidR="008D59AE" w:rsidRDefault="008D59AE">
            <w:pPr>
              <w:pStyle w:val="Default"/>
              <w:jc w:val="center"/>
              <w:rPr>
                <w:rFonts w:hAnsi="宋体" w:cs="Times New Roman"/>
                <w:color w:val="000000" w:themeColor="text1"/>
                <w:sz w:val="21"/>
                <w:szCs w:val="21"/>
              </w:rPr>
            </w:pPr>
          </w:p>
        </w:tc>
      </w:tr>
    </w:tbl>
    <w:p w14:paraId="70AB9D66" w14:textId="77777777" w:rsidR="008D59AE" w:rsidRDefault="008B758C">
      <w:pPr>
        <w:spacing w:line="360" w:lineRule="auto"/>
        <w:ind w:firstLineChars="200" w:firstLine="420"/>
        <w:rPr>
          <w:rFonts w:ascii="宋体" w:eastAsia="宋体" w:hAnsi="宋体"/>
        </w:rPr>
      </w:pPr>
      <w:r>
        <w:rPr>
          <w:rFonts w:ascii="宋体" w:eastAsia="宋体" w:hAnsi="宋体" w:hint="eastAsia"/>
        </w:rPr>
        <w:t>注：应附供应商合法有效的营业执照或事业单位法人证书证明材料，有效的组织机构代码证和税务登记证的复印件。</w:t>
      </w:r>
    </w:p>
    <w:p w14:paraId="02C23DBB" w14:textId="77777777" w:rsidR="008D59AE" w:rsidRDefault="008B758C">
      <w:pPr>
        <w:widowControl/>
        <w:jc w:val="left"/>
        <w:rPr>
          <w:rFonts w:ascii="宋体" w:eastAsia="宋体" w:hAnsi="宋体"/>
        </w:rPr>
      </w:pPr>
      <w:r>
        <w:rPr>
          <w:rFonts w:ascii="宋体" w:eastAsia="宋体" w:hAnsi="宋体"/>
        </w:rPr>
        <w:br w:type="page"/>
      </w:r>
    </w:p>
    <w:p w14:paraId="70C6E328" w14:textId="77777777" w:rsidR="008D59AE" w:rsidRDefault="008B758C">
      <w:pPr>
        <w:spacing w:line="360" w:lineRule="auto"/>
        <w:jc w:val="center"/>
        <w:outlineLvl w:val="2"/>
        <w:rPr>
          <w:rFonts w:ascii="宋体" w:eastAsia="宋体" w:hAnsi="宋体" w:cs="Times New Roman"/>
          <w:b/>
          <w:color w:val="000000" w:themeColor="text1"/>
          <w:sz w:val="32"/>
          <w:szCs w:val="32"/>
        </w:rPr>
      </w:pPr>
      <w:bookmarkStart w:id="106" w:name="_Toc133138775"/>
      <w:bookmarkStart w:id="107" w:name="_Toc78810874"/>
      <w:r>
        <w:rPr>
          <w:rFonts w:ascii="宋体" w:eastAsia="宋体" w:hAnsi="宋体" w:cs="Times New Roman" w:hint="eastAsia"/>
          <w:b/>
          <w:color w:val="000000" w:themeColor="text1"/>
          <w:sz w:val="32"/>
          <w:szCs w:val="32"/>
        </w:rPr>
        <w:lastRenderedPageBreak/>
        <w:t>供应商股东关系表</w:t>
      </w:r>
      <w:bookmarkEnd w:id="106"/>
      <w:bookmarkEnd w:id="107"/>
    </w:p>
    <w:tbl>
      <w:tblPr>
        <w:tblW w:w="8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4"/>
        <w:gridCol w:w="6315"/>
      </w:tblGrid>
      <w:tr w:rsidR="008D59AE" w14:paraId="17ED29D9" w14:textId="77777777">
        <w:trPr>
          <w:trHeight w:val="212"/>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56687" w14:textId="77777777" w:rsidR="008D59AE" w:rsidRDefault="008B758C">
            <w:pPr>
              <w:autoSpaceDE w:val="0"/>
              <w:autoSpaceDN w:val="0"/>
              <w:adjustRightInd w:val="0"/>
              <w:snapToGrid w:val="0"/>
              <w:rPr>
                <w:rFonts w:ascii="宋体" w:eastAsia="宋体" w:hAnsi="宋体"/>
                <w:bCs/>
                <w:szCs w:val="21"/>
              </w:rPr>
            </w:pPr>
            <w:bookmarkStart w:id="108" w:name="_Toc78810875"/>
            <w:r>
              <w:rPr>
                <w:rFonts w:ascii="宋体" w:eastAsia="宋体" w:hAnsi="宋体" w:hint="eastAsia"/>
                <w:bCs/>
                <w:szCs w:val="21"/>
              </w:rPr>
              <w:t>供应商名称</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B104C" w14:textId="77777777" w:rsidR="008D59AE" w:rsidRDefault="008D59AE">
            <w:pPr>
              <w:autoSpaceDE w:val="0"/>
              <w:autoSpaceDN w:val="0"/>
              <w:adjustRightInd w:val="0"/>
              <w:snapToGrid w:val="0"/>
              <w:jc w:val="left"/>
              <w:rPr>
                <w:rFonts w:ascii="宋体" w:eastAsia="宋体" w:hAnsi="宋体" w:cs="Segoe UI Symbol"/>
                <w:kern w:val="0"/>
                <w:szCs w:val="21"/>
              </w:rPr>
            </w:pPr>
          </w:p>
        </w:tc>
      </w:tr>
      <w:tr w:rsidR="008D59AE" w14:paraId="38A0E77A" w14:textId="77777777">
        <w:trPr>
          <w:trHeight w:val="546"/>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B3597" w14:textId="77777777" w:rsidR="008D59AE" w:rsidRDefault="008B758C">
            <w:pPr>
              <w:autoSpaceDE w:val="0"/>
              <w:autoSpaceDN w:val="0"/>
              <w:adjustRightInd w:val="0"/>
              <w:snapToGrid w:val="0"/>
              <w:jc w:val="left"/>
              <w:rPr>
                <w:rFonts w:ascii="宋体" w:eastAsia="宋体" w:hAnsi="宋体"/>
                <w:bCs/>
                <w:szCs w:val="21"/>
              </w:rPr>
            </w:pPr>
            <w:r>
              <w:rPr>
                <w:rFonts w:ascii="宋体" w:eastAsia="宋体" w:hAnsi="宋体" w:hint="eastAsia"/>
                <w:bCs/>
                <w:szCs w:val="21"/>
              </w:rPr>
              <w:t>本单位法定代表人/负责人姓名</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38779" w14:textId="77777777" w:rsidR="008D59AE" w:rsidRDefault="008D59AE">
            <w:pPr>
              <w:autoSpaceDE w:val="0"/>
              <w:autoSpaceDN w:val="0"/>
              <w:adjustRightInd w:val="0"/>
              <w:snapToGrid w:val="0"/>
              <w:jc w:val="left"/>
              <w:rPr>
                <w:rFonts w:ascii="宋体" w:eastAsia="宋体" w:hAnsi="宋体" w:cs="Segoe UI Symbol"/>
                <w:kern w:val="0"/>
                <w:szCs w:val="21"/>
              </w:rPr>
            </w:pPr>
          </w:p>
        </w:tc>
      </w:tr>
      <w:tr w:rsidR="008D59AE" w14:paraId="76E6CC02" w14:textId="77777777">
        <w:trPr>
          <w:trHeight w:val="708"/>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D1358" w14:textId="77777777" w:rsidR="008D59AE" w:rsidRDefault="008B758C">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是否存在本单位的控股股东</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BD4DC" w14:textId="77777777" w:rsidR="008D59AE" w:rsidRDefault="00E36EAB">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458263019"/>
                <w14:checkbox>
                  <w14:checked w14:val="0"/>
                  <w14:checkedState w14:val="0052" w14:font="Wingdings 2"/>
                  <w14:uncheckedState w14:val="25A1" w14:font="宋体"/>
                </w14:checkbox>
              </w:sdtPr>
              <w:sdtEndPr/>
              <w:sdtContent>
                <w:r w:rsidR="008B758C">
                  <w:rPr>
                    <w:rFonts w:ascii="宋体" w:eastAsia="宋体" w:hAnsi="宋体" w:hint="eastAsia"/>
                  </w:rPr>
                  <w:t>□</w:t>
                </w:r>
              </w:sdtContent>
            </w:sdt>
            <w:r w:rsidR="008B758C">
              <w:rPr>
                <w:rFonts w:ascii="宋体" w:eastAsia="宋体" w:hAnsi="宋体" w:cs="Segoe UI Symbol" w:hint="eastAsia"/>
                <w:kern w:val="0"/>
                <w:szCs w:val="21"/>
              </w:rPr>
              <w:t>是，控股股东为：</w:t>
            </w:r>
            <w:r w:rsidR="008B758C">
              <w:rPr>
                <w:rFonts w:ascii="宋体" w:eastAsia="宋体" w:hAnsi="宋体" w:cs="Segoe UI Symbol" w:hint="eastAsia"/>
                <w:kern w:val="0"/>
                <w:szCs w:val="21"/>
                <w:u w:val="single"/>
              </w:rPr>
              <w:t xml:space="preserve">              </w:t>
            </w:r>
            <w:r w:rsidR="008B758C">
              <w:rPr>
                <w:rFonts w:ascii="宋体" w:eastAsia="宋体" w:hAnsi="宋体" w:cs="Segoe UI Symbol" w:hint="eastAsia"/>
                <w:kern w:val="0"/>
                <w:szCs w:val="21"/>
              </w:rPr>
              <w:t>，股份占比：</w:t>
            </w:r>
            <w:r w:rsidR="008B758C">
              <w:rPr>
                <w:rFonts w:ascii="宋体" w:eastAsia="宋体" w:hAnsi="宋体" w:cs="Segoe UI Symbol" w:hint="eastAsia"/>
                <w:kern w:val="0"/>
                <w:szCs w:val="21"/>
                <w:u w:val="single"/>
              </w:rPr>
              <w:t xml:space="preserve">       </w:t>
            </w:r>
            <w:r w:rsidR="008B758C">
              <w:rPr>
                <w:rFonts w:ascii="宋体" w:eastAsia="宋体" w:hAnsi="宋体" w:cs="Segoe UI Symbol"/>
                <w:kern w:val="0"/>
                <w:szCs w:val="21"/>
                <w:u w:val="single"/>
              </w:rPr>
              <w:t xml:space="preserve"> </w:t>
            </w:r>
            <w:r w:rsidR="008B758C">
              <w:rPr>
                <w:rFonts w:ascii="宋体" w:eastAsia="宋体" w:hAnsi="宋体" w:cs="Segoe UI Symbol" w:hint="eastAsia"/>
                <w:kern w:val="0"/>
                <w:szCs w:val="21"/>
                <w:u w:val="single"/>
              </w:rPr>
              <w:t xml:space="preserve">    </w:t>
            </w:r>
            <w:r w:rsidR="008B758C">
              <w:rPr>
                <w:rFonts w:ascii="宋体" w:eastAsia="宋体" w:hAnsi="宋体" w:cs="Segoe UI Symbol" w:hint="eastAsia"/>
                <w:kern w:val="0"/>
                <w:szCs w:val="21"/>
              </w:rPr>
              <w:t>；</w:t>
            </w:r>
          </w:p>
          <w:p w14:paraId="2561D71D" w14:textId="77777777" w:rsidR="008D59AE" w:rsidRDefault="008B758C">
            <w:pPr>
              <w:autoSpaceDE w:val="0"/>
              <w:autoSpaceDN w:val="0"/>
              <w:adjustRightInd w:val="0"/>
              <w:snapToGrid w:val="0"/>
              <w:jc w:val="left"/>
              <w:rPr>
                <w:rFonts w:ascii="宋体" w:eastAsia="宋体" w:hAnsi="宋体" w:cs="Segoe UI Symbol"/>
                <w:kern w:val="0"/>
                <w:szCs w:val="21"/>
              </w:rPr>
            </w:pPr>
            <w:r>
              <w:rPr>
                <w:rFonts w:ascii="宋体" w:eastAsia="宋体" w:hAnsi="宋体" w:cs="Segoe UI Symbol" w:hint="eastAsia"/>
                <w:kern w:val="0"/>
                <w:szCs w:val="21"/>
              </w:rPr>
              <w:t>其他主要股东及其股份占比：</w:t>
            </w:r>
            <w:r>
              <w:rPr>
                <w:rFonts w:ascii="宋体" w:eastAsia="宋体" w:hAnsi="宋体" w:cs="Segoe UI Symbol" w:hint="eastAsia"/>
                <w:kern w:val="0"/>
                <w:szCs w:val="21"/>
                <w:u w:val="single"/>
              </w:rPr>
              <w:t xml:space="preserve">                         </w:t>
            </w:r>
            <w:r>
              <w:rPr>
                <w:rFonts w:ascii="宋体" w:eastAsia="宋体" w:hAnsi="宋体" w:cs="Segoe UI Symbol"/>
                <w:kern w:val="0"/>
                <w:szCs w:val="21"/>
                <w:u w:val="single"/>
              </w:rPr>
              <w:t xml:space="preserve"> </w:t>
            </w:r>
            <w:r>
              <w:rPr>
                <w:rFonts w:ascii="宋体" w:eastAsia="宋体" w:hAnsi="宋体" w:cs="Segoe UI Symbol" w:hint="eastAsia"/>
                <w:kern w:val="0"/>
                <w:szCs w:val="21"/>
                <w:u w:val="single"/>
              </w:rPr>
              <w:t xml:space="preserve">    </w:t>
            </w:r>
            <w:r>
              <w:rPr>
                <w:rFonts w:ascii="宋体" w:eastAsia="宋体" w:hAnsi="宋体" w:cs="Segoe UI Symbol" w:hint="eastAsia"/>
                <w:kern w:val="0"/>
                <w:szCs w:val="21"/>
              </w:rPr>
              <w:t>。</w:t>
            </w:r>
          </w:p>
          <w:p w14:paraId="3586292F" w14:textId="77777777" w:rsidR="008D59AE" w:rsidRDefault="00E36EAB">
            <w:pPr>
              <w:autoSpaceDE w:val="0"/>
              <w:autoSpaceDN w:val="0"/>
              <w:adjustRightInd w:val="0"/>
              <w:snapToGrid w:val="0"/>
              <w:jc w:val="left"/>
              <w:rPr>
                <w:rFonts w:ascii="宋体" w:eastAsia="宋体" w:hAnsi="宋体"/>
                <w:bCs/>
                <w:szCs w:val="21"/>
              </w:rPr>
            </w:pPr>
            <w:sdt>
              <w:sdtPr>
                <w:rPr>
                  <w:rFonts w:ascii="宋体" w:eastAsia="宋体" w:hAnsi="宋体"/>
                </w:rPr>
                <w:id w:val="1849670593"/>
                <w14:checkbox>
                  <w14:checked w14:val="0"/>
                  <w14:checkedState w14:val="0052" w14:font="Wingdings 2"/>
                  <w14:uncheckedState w14:val="25A1" w14:font="宋体"/>
                </w14:checkbox>
              </w:sdtPr>
              <w:sdtEndPr/>
              <w:sdtContent>
                <w:r w:rsidR="008B758C">
                  <w:rPr>
                    <w:rFonts w:ascii="宋体" w:eastAsia="宋体" w:hAnsi="宋体" w:hint="eastAsia"/>
                  </w:rPr>
                  <w:t>□</w:t>
                </w:r>
              </w:sdtContent>
            </w:sdt>
            <w:r w:rsidR="008B758C">
              <w:rPr>
                <w:rFonts w:ascii="宋体" w:eastAsia="宋体" w:hAnsi="宋体" w:cs="Segoe UI Symbol" w:hint="eastAsia"/>
                <w:kern w:val="0"/>
                <w:szCs w:val="21"/>
              </w:rPr>
              <w:t>否</w:t>
            </w:r>
          </w:p>
        </w:tc>
      </w:tr>
      <w:tr w:rsidR="008D59AE" w14:paraId="4660AEDA" w14:textId="77777777">
        <w:trPr>
          <w:trHeight w:val="269"/>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D6410" w14:textId="77777777" w:rsidR="008D59AE" w:rsidRDefault="008B758C">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46CB0" w14:textId="77777777" w:rsidR="008D59AE" w:rsidRDefault="00E36EAB">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546875387"/>
                <w14:checkbox>
                  <w14:checked w14:val="0"/>
                  <w14:checkedState w14:val="0052" w14:font="Wingdings 2"/>
                  <w14:uncheckedState w14:val="25A1" w14:font="宋体"/>
                </w14:checkbox>
              </w:sdtPr>
              <w:sdtEndPr/>
              <w:sdtContent>
                <w:r w:rsidR="008B758C">
                  <w:rPr>
                    <w:rFonts w:ascii="宋体" w:eastAsia="宋体" w:hAnsi="宋体" w:hint="eastAsia"/>
                  </w:rPr>
                  <w:t>□</w:t>
                </w:r>
              </w:sdtContent>
            </w:sdt>
            <w:r w:rsidR="008B758C">
              <w:rPr>
                <w:rFonts w:ascii="宋体" w:eastAsia="宋体" w:hAnsi="宋体" w:cs="Segoe UI Symbol" w:hint="eastAsia"/>
                <w:kern w:val="0"/>
                <w:szCs w:val="21"/>
              </w:rPr>
              <w:t>是，该单位为：</w:t>
            </w:r>
            <w:r w:rsidR="008B758C">
              <w:rPr>
                <w:rFonts w:ascii="宋体" w:eastAsia="宋体" w:hAnsi="宋体" w:cs="Segoe UI Symbol" w:hint="eastAsia"/>
                <w:kern w:val="0"/>
                <w:szCs w:val="21"/>
                <w:u w:val="single"/>
              </w:rPr>
              <w:t xml:space="preserve">                                          </w:t>
            </w:r>
          </w:p>
          <w:p w14:paraId="36AA8297" w14:textId="77777777" w:rsidR="008D59AE" w:rsidRDefault="00E36EAB">
            <w:pPr>
              <w:autoSpaceDE w:val="0"/>
              <w:autoSpaceDN w:val="0"/>
              <w:adjustRightInd w:val="0"/>
              <w:snapToGrid w:val="0"/>
              <w:jc w:val="left"/>
              <w:rPr>
                <w:rFonts w:ascii="宋体" w:eastAsia="宋体" w:hAnsi="宋体"/>
                <w:bCs/>
                <w:szCs w:val="21"/>
              </w:rPr>
            </w:pPr>
            <w:sdt>
              <w:sdtPr>
                <w:rPr>
                  <w:rFonts w:ascii="宋体" w:eastAsia="宋体" w:hAnsi="宋体"/>
                </w:rPr>
                <w:id w:val="36238079"/>
                <w14:checkbox>
                  <w14:checked w14:val="0"/>
                  <w14:checkedState w14:val="0052" w14:font="Wingdings 2"/>
                  <w14:uncheckedState w14:val="25A1" w14:font="宋体"/>
                </w14:checkbox>
              </w:sdtPr>
              <w:sdtEndPr/>
              <w:sdtContent>
                <w:r w:rsidR="008B758C">
                  <w:rPr>
                    <w:rFonts w:ascii="宋体" w:eastAsia="宋体" w:hAnsi="宋体" w:hint="eastAsia"/>
                  </w:rPr>
                  <w:t>□</w:t>
                </w:r>
              </w:sdtContent>
            </w:sdt>
            <w:r w:rsidR="008B758C">
              <w:rPr>
                <w:rFonts w:ascii="宋体" w:eastAsia="宋体" w:hAnsi="宋体" w:cs="Segoe UI Symbol" w:hint="eastAsia"/>
                <w:kern w:val="0"/>
                <w:szCs w:val="21"/>
              </w:rPr>
              <w:t>否</w:t>
            </w:r>
          </w:p>
        </w:tc>
      </w:tr>
      <w:tr w:rsidR="008D59AE" w14:paraId="1839D33D" w14:textId="77777777">
        <w:trPr>
          <w:trHeight w:val="436"/>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0AC6D" w14:textId="77777777" w:rsidR="008D59AE" w:rsidRDefault="008B758C">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是否存在“与采购单位有利害关系”的情况</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39329" w14:textId="77777777" w:rsidR="008D59AE" w:rsidRDefault="00E36EAB">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289824968"/>
                <w14:checkbox>
                  <w14:checked w14:val="0"/>
                  <w14:checkedState w14:val="0052" w14:font="Wingdings 2"/>
                  <w14:uncheckedState w14:val="25A1" w14:font="宋体"/>
                </w14:checkbox>
              </w:sdtPr>
              <w:sdtEndPr/>
              <w:sdtContent>
                <w:r w:rsidR="008B758C">
                  <w:rPr>
                    <w:rFonts w:ascii="宋体" w:eastAsia="宋体" w:hAnsi="宋体" w:hint="eastAsia"/>
                  </w:rPr>
                  <w:t>□</w:t>
                </w:r>
              </w:sdtContent>
            </w:sdt>
            <w:r w:rsidR="008B758C">
              <w:rPr>
                <w:rFonts w:ascii="宋体" w:eastAsia="宋体" w:hAnsi="宋体" w:cs="Segoe UI Symbol" w:hint="eastAsia"/>
                <w:kern w:val="0"/>
                <w:szCs w:val="21"/>
              </w:rPr>
              <w:t>是，与采购单位的关系为：</w:t>
            </w:r>
            <w:r w:rsidR="008B758C">
              <w:rPr>
                <w:rFonts w:ascii="宋体" w:eastAsia="宋体" w:hAnsi="宋体" w:cs="Segoe UI Symbol" w:hint="eastAsia"/>
                <w:kern w:val="0"/>
                <w:szCs w:val="21"/>
                <w:u w:val="single"/>
              </w:rPr>
              <w:t xml:space="preserve">                        </w:t>
            </w:r>
            <w:r w:rsidR="008B758C">
              <w:rPr>
                <w:rFonts w:ascii="宋体" w:eastAsia="宋体" w:hAnsi="宋体" w:cs="Segoe UI Symbol"/>
                <w:kern w:val="0"/>
                <w:szCs w:val="21"/>
                <w:u w:val="single"/>
              </w:rPr>
              <w:t xml:space="preserve"> </w:t>
            </w:r>
            <w:r w:rsidR="008B758C">
              <w:rPr>
                <w:rFonts w:ascii="宋体" w:eastAsia="宋体" w:hAnsi="宋体" w:cs="Segoe UI Symbol" w:hint="eastAsia"/>
                <w:kern w:val="0"/>
                <w:szCs w:val="21"/>
                <w:u w:val="single"/>
              </w:rPr>
              <w:t xml:space="preserve">         </w:t>
            </w:r>
          </w:p>
          <w:p w14:paraId="08B16344" w14:textId="77777777" w:rsidR="008D59AE" w:rsidRDefault="00E36EAB">
            <w:pPr>
              <w:autoSpaceDE w:val="0"/>
              <w:autoSpaceDN w:val="0"/>
              <w:adjustRightInd w:val="0"/>
              <w:snapToGrid w:val="0"/>
              <w:jc w:val="left"/>
              <w:rPr>
                <w:rFonts w:ascii="宋体" w:eastAsia="宋体" w:hAnsi="宋体" w:cs="Segoe UI Symbol"/>
                <w:kern w:val="0"/>
                <w:szCs w:val="21"/>
              </w:rPr>
            </w:pPr>
            <w:sdt>
              <w:sdtPr>
                <w:rPr>
                  <w:rFonts w:ascii="宋体" w:eastAsia="宋体" w:hAnsi="宋体"/>
                </w:rPr>
                <w:id w:val="1060828954"/>
                <w14:checkbox>
                  <w14:checked w14:val="0"/>
                  <w14:checkedState w14:val="0052" w14:font="Wingdings 2"/>
                  <w14:uncheckedState w14:val="25A1" w14:font="宋体"/>
                </w14:checkbox>
              </w:sdtPr>
              <w:sdtEndPr/>
              <w:sdtContent>
                <w:r w:rsidR="008B758C">
                  <w:rPr>
                    <w:rFonts w:ascii="宋体" w:eastAsia="宋体" w:hAnsi="宋体" w:hint="eastAsia"/>
                  </w:rPr>
                  <w:t>□</w:t>
                </w:r>
              </w:sdtContent>
            </w:sdt>
            <w:r w:rsidR="008B758C">
              <w:rPr>
                <w:rFonts w:ascii="宋体" w:eastAsia="宋体" w:hAnsi="宋体" w:cs="Segoe UI Symbol" w:hint="eastAsia"/>
                <w:kern w:val="0"/>
                <w:szCs w:val="21"/>
              </w:rPr>
              <w:t>否</w:t>
            </w:r>
          </w:p>
        </w:tc>
      </w:tr>
      <w:tr w:rsidR="008D59AE" w14:paraId="3CE97403" w14:textId="77777777">
        <w:trPr>
          <w:trHeight w:val="303"/>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99317" w14:textId="77777777" w:rsidR="008D59AE" w:rsidRDefault="008B758C">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是否是采购单位关联方</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CC194" w14:textId="77777777" w:rsidR="008D59AE" w:rsidRDefault="00E36EAB">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1323854306"/>
                <w14:checkbox>
                  <w14:checked w14:val="0"/>
                  <w14:checkedState w14:val="0052" w14:font="Wingdings 2"/>
                  <w14:uncheckedState w14:val="25A1" w14:font="宋体"/>
                </w14:checkbox>
              </w:sdtPr>
              <w:sdtEndPr/>
              <w:sdtContent>
                <w:r w:rsidR="008B758C">
                  <w:rPr>
                    <w:rFonts w:ascii="宋体" w:eastAsia="宋体" w:hAnsi="宋体" w:hint="eastAsia"/>
                  </w:rPr>
                  <w:t>□</w:t>
                </w:r>
              </w:sdtContent>
            </w:sdt>
            <w:r w:rsidR="008B758C">
              <w:rPr>
                <w:rFonts w:ascii="宋体" w:eastAsia="宋体" w:hAnsi="宋体" w:cs="Segoe UI Symbol" w:hint="eastAsia"/>
                <w:kern w:val="0"/>
                <w:szCs w:val="21"/>
              </w:rPr>
              <w:t>是，</w:t>
            </w:r>
            <w:r w:rsidR="008B758C">
              <w:rPr>
                <w:rFonts w:ascii="宋体" w:eastAsia="宋体" w:hAnsi="宋体" w:hint="eastAsia"/>
                <w:bCs/>
                <w:szCs w:val="21"/>
              </w:rPr>
              <w:t>与采购单位的关联关系为（按注3内容填写）</w:t>
            </w:r>
            <w:r w:rsidR="008B758C">
              <w:rPr>
                <w:rFonts w:ascii="宋体" w:eastAsia="宋体" w:hAnsi="宋体" w:cs="Segoe UI Symbol" w:hint="eastAsia"/>
                <w:kern w:val="0"/>
                <w:szCs w:val="21"/>
              </w:rPr>
              <w:t>：</w:t>
            </w:r>
            <w:r w:rsidR="008B758C">
              <w:rPr>
                <w:rFonts w:ascii="宋体" w:eastAsia="宋体" w:hAnsi="宋体" w:cs="Segoe UI Symbol" w:hint="eastAsia"/>
                <w:kern w:val="0"/>
                <w:szCs w:val="21"/>
                <w:u w:val="single"/>
              </w:rPr>
              <w:t xml:space="preserve">        </w:t>
            </w:r>
            <w:r w:rsidR="008B758C">
              <w:rPr>
                <w:rFonts w:ascii="宋体" w:eastAsia="宋体" w:hAnsi="宋体" w:cs="Segoe UI Symbol"/>
                <w:kern w:val="0"/>
                <w:szCs w:val="21"/>
                <w:u w:val="single"/>
              </w:rPr>
              <w:t xml:space="preserve"> </w:t>
            </w:r>
            <w:r w:rsidR="008B758C">
              <w:rPr>
                <w:rFonts w:ascii="宋体" w:eastAsia="宋体" w:hAnsi="宋体" w:cs="Segoe UI Symbol" w:hint="eastAsia"/>
                <w:kern w:val="0"/>
                <w:szCs w:val="21"/>
                <w:u w:val="single"/>
              </w:rPr>
              <w:t xml:space="preserve">    </w:t>
            </w:r>
          </w:p>
          <w:p w14:paraId="73DB3E14" w14:textId="77777777" w:rsidR="008D59AE" w:rsidRDefault="00E36EAB">
            <w:pPr>
              <w:autoSpaceDE w:val="0"/>
              <w:autoSpaceDN w:val="0"/>
              <w:adjustRightInd w:val="0"/>
              <w:snapToGrid w:val="0"/>
              <w:jc w:val="left"/>
              <w:rPr>
                <w:rFonts w:ascii="宋体" w:eastAsia="宋体" w:hAnsi="宋体"/>
                <w:bCs/>
                <w:szCs w:val="21"/>
              </w:rPr>
            </w:pPr>
            <w:sdt>
              <w:sdtPr>
                <w:rPr>
                  <w:rFonts w:ascii="宋体" w:eastAsia="宋体" w:hAnsi="宋体"/>
                </w:rPr>
                <w:id w:val="1436713073"/>
                <w14:checkbox>
                  <w14:checked w14:val="0"/>
                  <w14:checkedState w14:val="0052" w14:font="Wingdings 2"/>
                  <w14:uncheckedState w14:val="25A1" w14:font="宋体"/>
                </w14:checkbox>
              </w:sdtPr>
              <w:sdtEndPr/>
              <w:sdtContent>
                <w:r w:rsidR="008B758C">
                  <w:rPr>
                    <w:rFonts w:ascii="宋体" w:eastAsia="宋体" w:hAnsi="宋体" w:hint="eastAsia"/>
                  </w:rPr>
                  <w:t>□</w:t>
                </w:r>
              </w:sdtContent>
            </w:sdt>
            <w:r w:rsidR="008B758C">
              <w:rPr>
                <w:rFonts w:ascii="宋体" w:eastAsia="宋体" w:hAnsi="宋体" w:cs="Segoe UI Symbol" w:hint="eastAsia"/>
                <w:kern w:val="0"/>
                <w:szCs w:val="21"/>
              </w:rPr>
              <w:t>否</w:t>
            </w:r>
          </w:p>
        </w:tc>
      </w:tr>
    </w:tbl>
    <w:p w14:paraId="63145C8C" w14:textId="77777777" w:rsidR="008D59AE" w:rsidRDefault="008B758C">
      <w:pPr>
        <w:spacing w:line="360" w:lineRule="auto"/>
        <w:ind w:firstLineChars="200" w:firstLine="420"/>
        <w:rPr>
          <w:rFonts w:ascii="宋体" w:eastAsia="宋体" w:hAnsi="宋体"/>
        </w:rPr>
      </w:pPr>
      <w:r>
        <w:rPr>
          <w:rFonts w:ascii="宋体" w:eastAsia="宋体" w:hAnsi="宋体" w:hint="eastAsia"/>
        </w:rPr>
        <w:t>注：</w:t>
      </w:r>
    </w:p>
    <w:p w14:paraId="1F2F4F50" w14:textId="77777777" w:rsidR="008D59AE" w:rsidRDefault="008B758C">
      <w:pPr>
        <w:spacing w:line="360" w:lineRule="auto"/>
        <w:ind w:firstLineChars="200" w:firstLine="420"/>
        <w:rPr>
          <w:rFonts w:ascii="宋体" w:eastAsia="宋体" w:hAnsi="宋体"/>
        </w:rPr>
      </w:pPr>
      <w:r>
        <w:rPr>
          <w:rFonts w:ascii="宋体" w:eastAsia="宋体" w:hAnsi="宋体"/>
        </w:rPr>
        <w:t xml:space="preserve">1. </w:t>
      </w:r>
      <w:r>
        <w:rPr>
          <w:rFonts w:ascii="宋体" w:eastAsia="宋体" w:hAnsi="宋体" w:hint="eastAsia"/>
        </w:rPr>
        <w:t>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14:paraId="75026B7A" w14:textId="77777777" w:rsidR="008D59AE" w:rsidRDefault="008B758C">
      <w:pPr>
        <w:spacing w:line="360" w:lineRule="auto"/>
        <w:ind w:firstLineChars="200" w:firstLine="420"/>
        <w:rPr>
          <w:rFonts w:ascii="宋体" w:eastAsia="宋体" w:hAnsi="宋体"/>
        </w:rPr>
      </w:pPr>
      <w:r>
        <w:rPr>
          <w:rFonts w:ascii="宋体" w:eastAsia="宋体" w:hAnsi="宋体"/>
        </w:rPr>
        <w:t xml:space="preserve">2. </w:t>
      </w:r>
      <w:r>
        <w:rPr>
          <w:rFonts w:ascii="宋体" w:eastAsia="宋体" w:hAnsi="宋体" w:hint="eastAsia"/>
        </w:rPr>
        <w:t>供应商需如实填写上述信息，如查实上述信息与实际不符，视为提供虚假证明材料骗取中标，供应商应承担相应法律后果。</w:t>
      </w:r>
    </w:p>
    <w:p w14:paraId="78E22918" w14:textId="77777777" w:rsidR="008D59AE" w:rsidRDefault="008B758C">
      <w:pPr>
        <w:spacing w:line="360" w:lineRule="auto"/>
        <w:ind w:firstLineChars="200" w:firstLine="420"/>
        <w:rPr>
          <w:rFonts w:ascii="宋体" w:eastAsia="宋体" w:hAnsi="宋体"/>
        </w:rPr>
      </w:pPr>
      <w:r>
        <w:rPr>
          <w:rFonts w:ascii="宋体" w:eastAsia="宋体" w:hAnsi="宋体" w:hint="eastAsia"/>
        </w:rPr>
        <w:t>3</w:t>
      </w:r>
      <w:r>
        <w:rPr>
          <w:rFonts w:ascii="宋体" w:eastAsia="宋体" w:hAnsi="宋体"/>
        </w:rPr>
        <w:t xml:space="preserve">. </w:t>
      </w:r>
      <w:r>
        <w:rPr>
          <w:rFonts w:ascii="宋体" w:eastAsia="宋体" w:hAnsi="宋体" w:hint="eastAsia"/>
        </w:rPr>
        <w:t>采购单位关联方是指</w:t>
      </w:r>
    </w:p>
    <w:p w14:paraId="174F6EA3" w14:textId="77777777" w:rsidR="008D59AE" w:rsidRDefault="008B758C">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1</w:t>
      </w:r>
      <w:r>
        <w:rPr>
          <w:rFonts w:ascii="宋体" w:eastAsia="宋体" w:hAnsi="宋体"/>
        </w:rPr>
        <w:t>）控股股东，指直接或者间接控制本单位的法人或其他组织；</w:t>
      </w:r>
    </w:p>
    <w:p w14:paraId="5D5432DD" w14:textId="77777777" w:rsidR="008D59AE" w:rsidRDefault="008B758C">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2</w:t>
      </w:r>
      <w:r>
        <w:rPr>
          <w:rFonts w:ascii="宋体" w:eastAsia="宋体" w:hAnsi="宋体"/>
        </w:rPr>
        <w:t>）控股股东的子公司，指由上述第（</w:t>
      </w:r>
      <w:r>
        <w:rPr>
          <w:rFonts w:ascii="宋体" w:eastAsia="宋体" w:hAnsi="宋体" w:hint="eastAsia"/>
        </w:rPr>
        <w:t>1</w:t>
      </w:r>
      <w:r>
        <w:rPr>
          <w:rFonts w:ascii="宋体" w:eastAsia="宋体" w:hAnsi="宋体"/>
        </w:rPr>
        <w:t>）项所列主体直接或者间接控制的除本单位（含本单位子公司）以外的法人或其他组织。</w:t>
      </w:r>
    </w:p>
    <w:p w14:paraId="0230255A" w14:textId="77777777" w:rsidR="008D59AE" w:rsidRDefault="008B758C">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3</w:t>
      </w:r>
      <w:r>
        <w:rPr>
          <w:rFonts w:ascii="宋体" w:eastAsia="宋体" w:hAnsi="宋体"/>
        </w:rPr>
        <w:t>）子公司，指由本单位直接或间接控股的公司。</w:t>
      </w:r>
    </w:p>
    <w:p w14:paraId="0C1591BD" w14:textId="77777777" w:rsidR="008D59AE" w:rsidRDefault="008B758C">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4</w:t>
      </w:r>
      <w:r>
        <w:rPr>
          <w:rFonts w:ascii="宋体" w:eastAsia="宋体" w:hAnsi="宋体"/>
        </w:rPr>
        <w:t>）关联自然人（见第</w:t>
      </w:r>
      <w:r>
        <w:rPr>
          <w:rFonts w:ascii="宋体" w:eastAsia="宋体" w:hAnsi="宋体" w:hint="eastAsia"/>
        </w:rPr>
        <w:t>6</w:t>
      </w:r>
      <w:r>
        <w:rPr>
          <w:rFonts w:ascii="宋体" w:eastAsia="宋体" w:hAnsi="宋体"/>
        </w:rPr>
        <w:t>条）控制的公司，指由本单位的关联自然人直接或者间接控制的，或由关联自然人担任董事、高级管理人员的除本单位及子公司以外的法人或其他组织；</w:t>
      </w:r>
    </w:p>
    <w:p w14:paraId="3284C14D" w14:textId="77777777" w:rsidR="008D59AE" w:rsidRDefault="008B758C">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5</w:t>
      </w:r>
      <w:r>
        <w:rPr>
          <w:rFonts w:ascii="宋体" w:eastAsia="宋体" w:hAnsi="宋体"/>
        </w:rPr>
        <w:t>）非控股股东公司及其子公司，指直接或间接持有本单位5%以上股权（股份）但不构成控股的法人或其他组织，以及其子公司；</w:t>
      </w:r>
    </w:p>
    <w:p w14:paraId="29F875F0" w14:textId="77777777" w:rsidR="008D59AE" w:rsidRDefault="008B758C">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6</w:t>
      </w:r>
      <w:r>
        <w:rPr>
          <w:rFonts w:ascii="宋体" w:eastAsia="宋体" w:hAnsi="宋体"/>
        </w:rPr>
        <w:t>）合营企业和联营企业，指本单位以及上述第（</w:t>
      </w:r>
      <w:r>
        <w:rPr>
          <w:rFonts w:ascii="宋体" w:eastAsia="宋体" w:hAnsi="宋体" w:hint="eastAsia"/>
        </w:rPr>
        <w:t>1</w:t>
      </w:r>
      <w:r>
        <w:rPr>
          <w:rFonts w:ascii="宋体" w:eastAsia="宋体" w:hAnsi="宋体"/>
        </w:rPr>
        <w:t>）至（</w:t>
      </w:r>
      <w:r>
        <w:rPr>
          <w:rFonts w:ascii="宋体" w:eastAsia="宋体" w:hAnsi="宋体" w:hint="eastAsia"/>
        </w:rPr>
        <w:t>3</w:t>
      </w:r>
      <w:r>
        <w:rPr>
          <w:rFonts w:ascii="宋体" w:eastAsia="宋体" w:hAnsi="宋体"/>
        </w:rPr>
        <w:t>）项所列关联方的合营企业或联营企业；</w:t>
      </w:r>
    </w:p>
    <w:p w14:paraId="3BD15403" w14:textId="77777777" w:rsidR="008D59AE" w:rsidRDefault="008B758C">
      <w:pPr>
        <w:spacing w:line="360" w:lineRule="auto"/>
        <w:ind w:firstLineChars="200" w:firstLine="420"/>
        <w:rPr>
          <w:rFonts w:ascii="宋体" w:eastAsia="宋体" w:hAnsi="宋体" w:cs="Times New Roman"/>
          <w:color w:val="000000" w:themeColor="text1"/>
          <w:szCs w:val="21"/>
        </w:rPr>
      </w:pPr>
      <w:r>
        <w:rPr>
          <w:rFonts w:ascii="宋体" w:eastAsia="宋体" w:hAnsi="宋体"/>
        </w:rPr>
        <w:t>（</w:t>
      </w:r>
      <w:r>
        <w:rPr>
          <w:rFonts w:ascii="宋体" w:eastAsia="宋体" w:hAnsi="宋体" w:hint="eastAsia"/>
        </w:rPr>
        <w:t>7</w:t>
      </w:r>
      <w:r>
        <w:rPr>
          <w:rFonts w:ascii="宋体" w:eastAsia="宋体" w:hAnsi="宋体"/>
        </w:rPr>
        <w:t>）其他关联方公司，指根据实质重于形式原则认定的其他与本单位有特殊关系，可能导致本单位利益对其倾斜的法人或其他组织。</w:t>
      </w:r>
      <w:r>
        <w:rPr>
          <w:rFonts w:ascii="宋体" w:eastAsia="宋体" w:hAnsi="宋体" w:cs="Times New Roman"/>
          <w:color w:val="000000" w:themeColor="text1"/>
          <w:szCs w:val="21"/>
        </w:rPr>
        <w:br w:type="page"/>
      </w:r>
    </w:p>
    <w:p w14:paraId="6890D4C9" w14:textId="77777777" w:rsidR="008D59AE" w:rsidRDefault="008B758C">
      <w:pPr>
        <w:spacing w:line="360" w:lineRule="auto"/>
        <w:jc w:val="center"/>
        <w:outlineLvl w:val="2"/>
        <w:rPr>
          <w:rFonts w:ascii="宋体" w:eastAsia="宋体" w:hAnsi="宋体"/>
          <w:b/>
          <w:sz w:val="32"/>
          <w:szCs w:val="32"/>
        </w:rPr>
      </w:pPr>
      <w:bookmarkStart w:id="109" w:name="_Toc133138776"/>
      <w:r>
        <w:rPr>
          <w:rFonts w:ascii="宋体" w:eastAsia="宋体" w:hAnsi="宋体" w:hint="eastAsia"/>
          <w:b/>
          <w:sz w:val="32"/>
          <w:szCs w:val="32"/>
        </w:rPr>
        <w:lastRenderedPageBreak/>
        <w:t>合同</w:t>
      </w:r>
      <w:r>
        <w:rPr>
          <w:rFonts w:ascii="宋体" w:eastAsia="宋体" w:hAnsi="宋体"/>
          <w:b/>
          <w:sz w:val="32"/>
          <w:szCs w:val="32"/>
        </w:rPr>
        <w:t>条款响应表</w:t>
      </w:r>
      <w:bookmarkEnd w:id="108"/>
      <w:bookmarkEnd w:id="109"/>
    </w:p>
    <w:p w14:paraId="17401583" w14:textId="77777777" w:rsidR="008D59AE" w:rsidRDefault="008B758C">
      <w:pPr>
        <w:spacing w:line="360" w:lineRule="auto"/>
        <w:ind w:firstLineChars="200" w:firstLine="420"/>
        <w:rPr>
          <w:rFonts w:ascii="宋体" w:eastAsia="宋体" w:hAnsi="宋体"/>
          <w:u w:val="single"/>
        </w:rPr>
      </w:pPr>
      <w:r>
        <w:rPr>
          <w:rFonts w:ascii="宋体" w:eastAsia="宋体" w:hAnsi="宋体" w:hint="eastAsia"/>
        </w:rPr>
        <w:t>供应商</w:t>
      </w:r>
      <w:r>
        <w:rPr>
          <w:rFonts w:ascii="宋体" w:eastAsia="宋体" w:hAnsi="宋体"/>
        </w:rPr>
        <w:t>名称：</w:t>
      </w:r>
      <w:r>
        <w:rPr>
          <w:rFonts w:ascii="宋体" w:eastAsia="宋体" w:hAnsi="宋体" w:hint="eastAsia"/>
          <w:u w:val="single"/>
        </w:rPr>
        <w:t xml:space="preserve">                  </w:t>
      </w:r>
    </w:p>
    <w:tbl>
      <w:tblPr>
        <w:tblStyle w:val="22"/>
        <w:tblW w:w="0" w:type="auto"/>
        <w:jc w:val="center"/>
        <w:tblLook w:val="04A0" w:firstRow="1" w:lastRow="0" w:firstColumn="1" w:lastColumn="0" w:noHBand="0" w:noVBand="1"/>
      </w:tblPr>
      <w:tblGrid>
        <w:gridCol w:w="704"/>
        <w:gridCol w:w="2614"/>
        <w:gridCol w:w="1922"/>
        <w:gridCol w:w="2126"/>
        <w:gridCol w:w="930"/>
      </w:tblGrid>
      <w:tr w:rsidR="008D59AE" w14:paraId="4C3438C2" w14:textId="77777777">
        <w:trPr>
          <w:jc w:val="center"/>
        </w:trPr>
        <w:tc>
          <w:tcPr>
            <w:tcW w:w="704" w:type="dxa"/>
            <w:vAlign w:val="center"/>
          </w:tcPr>
          <w:p w14:paraId="10860B0C" w14:textId="77777777" w:rsidR="008D59AE" w:rsidRDefault="008B758C">
            <w:pPr>
              <w:spacing w:line="360" w:lineRule="auto"/>
              <w:jc w:val="center"/>
              <w:rPr>
                <w:rFonts w:ascii="宋体" w:eastAsia="宋体" w:hAnsi="宋体"/>
                <w:b/>
              </w:rPr>
            </w:pPr>
            <w:r>
              <w:rPr>
                <w:rFonts w:ascii="宋体" w:eastAsia="宋体" w:hAnsi="宋体" w:hint="eastAsia"/>
                <w:b/>
              </w:rPr>
              <w:t>序号</w:t>
            </w:r>
          </w:p>
        </w:tc>
        <w:tc>
          <w:tcPr>
            <w:tcW w:w="2614" w:type="dxa"/>
            <w:vAlign w:val="center"/>
          </w:tcPr>
          <w:p w14:paraId="016297A4" w14:textId="77777777" w:rsidR="008D59AE" w:rsidRDefault="008B758C">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文件合同条目号</w:t>
            </w:r>
          </w:p>
        </w:tc>
        <w:tc>
          <w:tcPr>
            <w:tcW w:w="1922" w:type="dxa"/>
            <w:vAlign w:val="center"/>
          </w:tcPr>
          <w:p w14:paraId="3E601E9C" w14:textId="77777777" w:rsidR="008D59AE" w:rsidRDefault="008B758C">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文件合同条款</w:t>
            </w:r>
          </w:p>
        </w:tc>
        <w:tc>
          <w:tcPr>
            <w:tcW w:w="2126" w:type="dxa"/>
            <w:vAlign w:val="center"/>
          </w:tcPr>
          <w:p w14:paraId="08830AB6" w14:textId="77777777" w:rsidR="008D59AE" w:rsidRDefault="008B758C">
            <w:pPr>
              <w:spacing w:line="360" w:lineRule="auto"/>
              <w:jc w:val="center"/>
              <w:rPr>
                <w:rFonts w:ascii="宋体" w:eastAsia="宋体" w:hAnsi="宋体"/>
                <w:b/>
              </w:rPr>
            </w:pPr>
            <w:r>
              <w:rPr>
                <w:rFonts w:ascii="宋体" w:eastAsia="宋体" w:hAnsi="宋体" w:hint="eastAsia"/>
                <w:b/>
              </w:rPr>
              <w:t>报价</w:t>
            </w:r>
            <w:r>
              <w:rPr>
                <w:rFonts w:ascii="宋体" w:eastAsia="宋体" w:hAnsi="宋体"/>
                <w:b/>
              </w:rPr>
              <w:t>文件合同条款</w:t>
            </w:r>
          </w:p>
        </w:tc>
        <w:tc>
          <w:tcPr>
            <w:tcW w:w="930" w:type="dxa"/>
            <w:vAlign w:val="center"/>
          </w:tcPr>
          <w:p w14:paraId="263EA45D" w14:textId="77777777" w:rsidR="008D59AE" w:rsidRDefault="008B758C">
            <w:pPr>
              <w:spacing w:line="360" w:lineRule="auto"/>
              <w:jc w:val="center"/>
              <w:rPr>
                <w:rFonts w:ascii="宋体" w:eastAsia="宋体" w:hAnsi="宋体"/>
                <w:b/>
              </w:rPr>
            </w:pPr>
            <w:r>
              <w:rPr>
                <w:rFonts w:ascii="宋体" w:eastAsia="宋体" w:hAnsi="宋体" w:hint="eastAsia"/>
                <w:b/>
              </w:rPr>
              <w:t>说明</w:t>
            </w:r>
          </w:p>
        </w:tc>
      </w:tr>
      <w:tr w:rsidR="008D59AE" w14:paraId="4140E0E1" w14:textId="77777777">
        <w:trPr>
          <w:jc w:val="center"/>
        </w:trPr>
        <w:tc>
          <w:tcPr>
            <w:tcW w:w="704" w:type="dxa"/>
            <w:vAlign w:val="center"/>
          </w:tcPr>
          <w:p w14:paraId="0A72546E" w14:textId="77777777" w:rsidR="008D59AE" w:rsidRDefault="008D59AE">
            <w:pPr>
              <w:spacing w:line="360" w:lineRule="auto"/>
              <w:jc w:val="center"/>
              <w:rPr>
                <w:rFonts w:ascii="宋体" w:eastAsia="宋体" w:hAnsi="宋体"/>
              </w:rPr>
            </w:pPr>
          </w:p>
        </w:tc>
        <w:tc>
          <w:tcPr>
            <w:tcW w:w="2614" w:type="dxa"/>
            <w:vAlign w:val="center"/>
          </w:tcPr>
          <w:p w14:paraId="5F1DAD4A" w14:textId="77777777" w:rsidR="008D59AE" w:rsidRDefault="008D59AE">
            <w:pPr>
              <w:spacing w:line="360" w:lineRule="auto"/>
              <w:jc w:val="center"/>
              <w:rPr>
                <w:rFonts w:ascii="宋体" w:eastAsia="宋体" w:hAnsi="宋体"/>
              </w:rPr>
            </w:pPr>
          </w:p>
        </w:tc>
        <w:tc>
          <w:tcPr>
            <w:tcW w:w="1922" w:type="dxa"/>
            <w:vAlign w:val="center"/>
          </w:tcPr>
          <w:p w14:paraId="108DEBF8" w14:textId="77777777" w:rsidR="008D59AE" w:rsidRDefault="008D59AE">
            <w:pPr>
              <w:spacing w:line="360" w:lineRule="auto"/>
              <w:jc w:val="center"/>
              <w:rPr>
                <w:rFonts w:ascii="宋体" w:eastAsia="宋体" w:hAnsi="宋体"/>
              </w:rPr>
            </w:pPr>
          </w:p>
        </w:tc>
        <w:tc>
          <w:tcPr>
            <w:tcW w:w="2126" w:type="dxa"/>
            <w:vAlign w:val="center"/>
          </w:tcPr>
          <w:p w14:paraId="2FA234C7" w14:textId="77777777" w:rsidR="008D59AE" w:rsidRDefault="008D59AE">
            <w:pPr>
              <w:spacing w:line="360" w:lineRule="auto"/>
              <w:jc w:val="center"/>
              <w:rPr>
                <w:rFonts w:ascii="宋体" w:eastAsia="宋体" w:hAnsi="宋体"/>
              </w:rPr>
            </w:pPr>
          </w:p>
        </w:tc>
        <w:tc>
          <w:tcPr>
            <w:tcW w:w="930" w:type="dxa"/>
            <w:vAlign w:val="center"/>
          </w:tcPr>
          <w:p w14:paraId="7CCF8C28" w14:textId="77777777" w:rsidR="008D59AE" w:rsidRDefault="008D59AE">
            <w:pPr>
              <w:spacing w:line="360" w:lineRule="auto"/>
              <w:jc w:val="center"/>
              <w:rPr>
                <w:rFonts w:ascii="宋体" w:eastAsia="宋体" w:hAnsi="宋体"/>
              </w:rPr>
            </w:pPr>
          </w:p>
        </w:tc>
      </w:tr>
    </w:tbl>
    <w:p w14:paraId="70FFE570" w14:textId="77777777" w:rsidR="008D59AE" w:rsidRDefault="008B758C">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提示：只列出发生偏离的项目，没有列出的将被视为完全响应。</w:t>
      </w:r>
    </w:p>
    <w:p w14:paraId="2411E164" w14:textId="77777777" w:rsidR="008D59AE" w:rsidRDefault="008D59AE">
      <w:pPr>
        <w:spacing w:line="360" w:lineRule="auto"/>
        <w:ind w:firstLineChars="200" w:firstLine="420"/>
        <w:rPr>
          <w:rFonts w:ascii="宋体" w:eastAsia="宋体" w:hAnsi="宋体"/>
        </w:rPr>
      </w:pPr>
    </w:p>
    <w:p w14:paraId="5D007BCA" w14:textId="77777777" w:rsidR="008D59AE" w:rsidRDefault="008D59AE">
      <w:pPr>
        <w:spacing w:line="360" w:lineRule="auto"/>
        <w:ind w:firstLineChars="200" w:firstLine="420"/>
        <w:rPr>
          <w:rFonts w:ascii="宋体" w:eastAsia="宋体" w:hAnsi="宋体"/>
        </w:rPr>
      </w:pPr>
    </w:p>
    <w:p w14:paraId="7699D2A4" w14:textId="77777777" w:rsidR="008D59AE" w:rsidRDefault="008D59AE">
      <w:pPr>
        <w:spacing w:line="360" w:lineRule="auto"/>
        <w:ind w:firstLineChars="200" w:firstLine="420"/>
        <w:rPr>
          <w:rFonts w:ascii="宋体" w:eastAsia="宋体" w:hAnsi="宋体"/>
        </w:rPr>
      </w:pPr>
    </w:p>
    <w:p w14:paraId="0632CAC1" w14:textId="77777777" w:rsidR="008D59AE" w:rsidRDefault="008D59AE">
      <w:pPr>
        <w:spacing w:line="360" w:lineRule="auto"/>
        <w:ind w:firstLineChars="200" w:firstLine="420"/>
        <w:rPr>
          <w:rFonts w:ascii="宋体" w:eastAsia="宋体" w:hAnsi="宋体"/>
        </w:rPr>
      </w:pPr>
    </w:p>
    <w:p w14:paraId="6598F440" w14:textId="77777777" w:rsidR="008D59AE" w:rsidRDefault="008B758C">
      <w:pPr>
        <w:wordWrap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37DF268C" w14:textId="77777777" w:rsidR="008D59AE" w:rsidRDefault="008B758C">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06D6A6E6" w14:textId="77777777" w:rsidR="008D59AE" w:rsidRDefault="008B758C">
      <w:pPr>
        <w:wordWrap w:val="0"/>
        <w:spacing w:line="360" w:lineRule="auto"/>
        <w:jc w:val="right"/>
        <w:rPr>
          <w:rFonts w:ascii="宋体" w:eastAsia="宋体" w:hAnsi="宋体" w:cs="Times New Roman"/>
          <w:szCs w:val="20"/>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73CD7774" w14:textId="77777777" w:rsidR="008D59AE" w:rsidRDefault="008B758C">
      <w:pPr>
        <w:widowControl/>
        <w:jc w:val="left"/>
        <w:rPr>
          <w:rFonts w:ascii="宋体" w:eastAsia="宋体" w:hAnsi="宋体"/>
        </w:rPr>
      </w:pPr>
      <w:r>
        <w:rPr>
          <w:rFonts w:ascii="宋体" w:eastAsia="宋体" w:hAnsi="宋体"/>
        </w:rPr>
        <w:br w:type="page"/>
      </w:r>
    </w:p>
    <w:p w14:paraId="2C6C9C4C" w14:textId="77777777" w:rsidR="008D59AE" w:rsidRDefault="008B758C">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商务</w:t>
      </w:r>
      <w:r>
        <w:rPr>
          <w:rFonts w:ascii="宋体" w:eastAsia="宋体" w:hAnsi="宋体"/>
          <w:b/>
          <w:sz w:val="32"/>
          <w:szCs w:val="32"/>
        </w:rPr>
        <w:t>条款响应表</w:t>
      </w:r>
    </w:p>
    <w:p w14:paraId="5DB4CC86" w14:textId="77777777" w:rsidR="008D59AE" w:rsidRDefault="008B758C">
      <w:pPr>
        <w:spacing w:line="360" w:lineRule="auto"/>
        <w:ind w:firstLineChars="200" w:firstLine="420"/>
        <w:rPr>
          <w:rFonts w:ascii="宋体" w:eastAsia="宋体" w:hAnsi="宋体"/>
          <w:u w:val="single"/>
        </w:rPr>
      </w:pPr>
      <w:r>
        <w:rPr>
          <w:rFonts w:ascii="宋体" w:eastAsia="宋体" w:hAnsi="宋体" w:hint="eastAsia"/>
        </w:rPr>
        <w:t>供应商</w:t>
      </w:r>
      <w:r>
        <w:rPr>
          <w:rFonts w:ascii="宋体" w:eastAsia="宋体" w:hAnsi="宋体"/>
        </w:rPr>
        <w:t>名称：</w:t>
      </w:r>
      <w:r>
        <w:rPr>
          <w:rFonts w:ascii="宋体" w:eastAsia="宋体" w:hAnsi="宋体" w:hint="eastAsia"/>
          <w:u w:val="single"/>
        </w:rPr>
        <w:t xml:space="preserve">                  </w:t>
      </w:r>
    </w:p>
    <w:tbl>
      <w:tblPr>
        <w:tblStyle w:val="210"/>
        <w:tblW w:w="0" w:type="auto"/>
        <w:jc w:val="center"/>
        <w:tblLook w:val="04A0" w:firstRow="1" w:lastRow="0" w:firstColumn="1" w:lastColumn="0" w:noHBand="0" w:noVBand="1"/>
      </w:tblPr>
      <w:tblGrid>
        <w:gridCol w:w="704"/>
        <w:gridCol w:w="2614"/>
        <w:gridCol w:w="1922"/>
        <w:gridCol w:w="2126"/>
        <w:gridCol w:w="930"/>
      </w:tblGrid>
      <w:tr w:rsidR="008D59AE" w14:paraId="2AECD90F" w14:textId="77777777">
        <w:trPr>
          <w:jc w:val="center"/>
        </w:trPr>
        <w:tc>
          <w:tcPr>
            <w:tcW w:w="704" w:type="dxa"/>
            <w:vAlign w:val="center"/>
          </w:tcPr>
          <w:p w14:paraId="7C17245E" w14:textId="77777777" w:rsidR="008D59AE" w:rsidRDefault="008B758C">
            <w:pPr>
              <w:spacing w:line="360" w:lineRule="auto"/>
              <w:jc w:val="center"/>
              <w:rPr>
                <w:rFonts w:ascii="宋体" w:eastAsia="宋体" w:hAnsi="宋体"/>
                <w:b/>
              </w:rPr>
            </w:pPr>
            <w:r>
              <w:rPr>
                <w:rFonts w:ascii="宋体" w:eastAsia="宋体" w:hAnsi="宋体" w:hint="eastAsia"/>
                <w:b/>
              </w:rPr>
              <w:t>序号</w:t>
            </w:r>
          </w:p>
        </w:tc>
        <w:tc>
          <w:tcPr>
            <w:tcW w:w="2614" w:type="dxa"/>
            <w:vAlign w:val="center"/>
          </w:tcPr>
          <w:p w14:paraId="1EDB1560" w14:textId="77777777" w:rsidR="008D59AE" w:rsidRDefault="008B758C">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w:t>
            </w:r>
            <w:r>
              <w:rPr>
                <w:rFonts w:ascii="宋体" w:eastAsia="宋体" w:hAnsi="宋体" w:hint="eastAsia"/>
                <w:b/>
              </w:rPr>
              <w:t>商务</w:t>
            </w:r>
            <w:r>
              <w:rPr>
                <w:rFonts w:ascii="宋体" w:eastAsia="宋体" w:hAnsi="宋体"/>
                <w:b/>
              </w:rPr>
              <w:t>条目号</w:t>
            </w:r>
          </w:p>
        </w:tc>
        <w:tc>
          <w:tcPr>
            <w:tcW w:w="1922" w:type="dxa"/>
            <w:vAlign w:val="center"/>
          </w:tcPr>
          <w:p w14:paraId="55CFB4A7" w14:textId="77777777" w:rsidR="008D59AE" w:rsidRDefault="008B758C">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w:t>
            </w:r>
            <w:r>
              <w:rPr>
                <w:rFonts w:ascii="宋体" w:eastAsia="宋体" w:hAnsi="宋体" w:hint="eastAsia"/>
                <w:b/>
              </w:rPr>
              <w:t>商务</w:t>
            </w:r>
            <w:r>
              <w:rPr>
                <w:rFonts w:ascii="宋体" w:eastAsia="宋体" w:hAnsi="宋体"/>
                <w:b/>
              </w:rPr>
              <w:t>条款</w:t>
            </w:r>
          </w:p>
        </w:tc>
        <w:tc>
          <w:tcPr>
            <w:tcW w:w="2126" w:type="dxa"/>
            <w:vAlign w:val="center"/>
          </w:tcPr>
          <w:p w14:paraId="1C524E06" w14:textId="77777777" w:rsidR="008D59AE" w:rsidRDefault="008B758C">
            <w:pPr>
              <w:spacing w:line="360" w:lineRule="auto"/>
              <w:jc w:val="center"/>
              <w:rPr>
                <w:rFonts w:ascii="宋体" w:eastAsia="宋体" w:hAnsi="宋体"/>
                <w:b/>
              </w:rPr>
            </w:pPr>
            <w:r>
              <w:rPr>
                <w:rFonts w:ascii="宋体" w:eastAsia="宋体" w:hAnsi="宋体" w:hint="eastAsia"/>
                <w:b/>
              </w:rPr>
              <w:t>报价</w:t>
            </w:r>
            <w:r>
              <w:rPr>
                <w:rFonts w:ascii="宋体" w:eastAsia="宋体" w:hAnsi="宋体"/>
                <w:b/>
              </w:rPr>
              <w:t>文件</w:t>
            </w:r>
            <w:r>
              <w:rPr>
                <w:rFonts w:ascii="宋体" w:eastAsia="宋体" w:hAnsi="宋体" w:hint="eastAsia"/>
                <w:b/>
              </w:rPr>
              <w:t>商务</w:t>
            </w:r>
            <w:r>
              <w:rPr>
                <w:rFonts w:ascii="宋体" w:eastAsia="宋体" w:hAnsi="宋体"/>
                <w:b/>
              </w:rPr>
              <w:t>条款</w:t>
            </w:r>
          </w:p>
        </w:tc>
        <w:tc>
          <w:tcPr>
            <w:tcW w:w="930" w:type="dxa"/>
            <w:vAlign w:val="center"/>
          </w:tcPr>
          <w:p w14:paraId="1C88107A" w14:textId="77777777" w:rsidR="008D59AE" w:rsidRDefault="008B758C">
            <w:pPr>
              <w:spacing w:line="360" w:lineRule="auto"/>
              <w:jc w:val="center"/>
              <w:rPr>
                <w:rFonts w:ascii="宋体" w:eastAsia="宋体" w:hAnsi="宋体"/>
                <w:b/>
              </w:rPr>
            </w:pPr>
            <w:r>
              <w:rPr>
                <w:rFonts w:ascii="宋体" w:eastAsia="宋体" w:hAnsi="宋体" w:hint="eastAsia"/>
                <w:b/>
              </w:rPr>
              <w:t>说明</w:t>
            </w:r>
          </w:p>
        </w:tc>
      </w:tr>
      <w:tr w:rsidR="008D59AE" w14:paraId="4CDD8A82" w14:textId="77777777">
        <w:trPr>
          <w:jc w:val="center"/>
        </w:trPr>
        <w:tc>
          <w:tcPr>
            <w:tcW w:w="704" w:type="dxa"/>
            <w:vAlign w:val="center"/>
          </w:tcPr>
          <w:p w14:paraId="5B4FEBE4" w14:textId="77777777" w:rsidR="008D59AE" w:rsidRDefault="008D59AE">
            <w:pPr>
              <w:spacing w:line="360" w:lineRule="auto"/>
              <w:jc w:val="center"/>
              <w:rPr>
                <w:rFonts w:ascii="宋体" w:eastAsia="宋体" w:hAnsi="宋体"/>
              </w:rPr>
            </w:pPr>
          </w:p>
        </w:tc>
        <w:tc>
          <w:tcPr>
            <w:tcW w:w="2614" w:type="dxa"/>
            <w:vAlign w:val="center"/>
          </w:tcPr>
          <w:p w14:paraId="241962B2" w14:textId="77777777" w:rsidR="008D59AE" w:rsidRDefault="008D59AE">
            <w:pPr>
              <w:spacing w:line="360" w:lineRule="auto"/>
              <w:jc w:val="center"/>
              <w:rPr>
                <w:rFonts w:ascii="宋体" w:eastAsia="宋体" w:hAnsi="宋体"/>
              </w:rPr>
            </w:pPr>
          </w:p>
        </w:tc>
        <w:tc>
          <w:tcPr>
            <w:tcW w:w="1922" w:type="dxa"/>
            <w:vAlign w:val="center"/>
          </w:tcPr>
          <w:p w14:paraId="7CEC0A79" w14:textId="77777777" w:rsidR="008D59AE" w:rsidRDefault="008D59AE">
            <w:pPr>
              <w:spacing w:line="360" w:lineRule="auto"/>
              <w:jc w:val="center"/>
              <w:rPr>
                <w:rFonts w:ascii="宋体" w:eastAsia="宋体" w:hAnsi="宋体"/>
              </w:rPr>
            </w:pPr>
          </w:p>
        </w:tc>
        <w:tc>
          <w:tcPr>
            <w:tcW w:w="2126" w:type="dxa"/>
            <w:vAlign w:val="center"/>
          </w:tcPr>
          <w:p w14:paraId="065AAC90" w14:textId="77777777" w:rsidR="008D59AE" w:rsidRDefault="008D59AE">
            <w:pPr>
              <w:spacing w:line="360" w:lineRule="auto"/>
              <w:jc w:val="center"/>
              <w:rPr>
                <w:rFonts w:ascii="宋体" w:eastAsia="宋体" w:hAnsi="宋体"/>
              </w:rPr>
            </w:pPr>
          </w:p>
        </w:tc>
        <w:tc>
          <w:tcPr>
            <w:tcW w:w="930" w:type="dxa"/>
            <w:vAlign w:val="center"/>
          </w:tcPr>
          <w:p w14:paraId="5F9AB34D" w14:textId="77777777" w:rsidR="008D59AE" w:rsidRDefault="008D59AE">
            <w:pPr>
              <w:spacing w:line="360" w:lineRule="auto"/>
              <w:jc w:val="center"/>
              <w:rPr>
                <w:rFonts w:ascii="宋体" w:eastAsia="宋体" w:hAnsi="宋体"/>
              </w:rPr>
            </w:pPr>
          </w:p>
        </w:tc>
      </w:tr>
    </w:tbl>
    <w:p w14:paraId="6A176887" w14:textId="77777777" w:rsidR="008D59AE" w:rsidRDefault="008B758C">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提示：只列出发生偏离的项目，没有列出的将被视为完全响应。</w:t>
      </w:r>
    </w:p>
    <w:p w14:paraId="1F11F1F0" w14:textId="77777777" w:rsidR="008D59AE" w:rsidRDefault="008D59AE">
      <w:pPr>
        <w:spacing w:line="360" w:lineRule="auto"/>
        <w:ind w:firstLineChars="200" w:firstLine="420"/>
        <w:rPr>
          <w:rFonts w:ascii="宋体" w:eastAsia="宋体" w:hAnsi="宋体"/>
        </w:rPr>
      </w:pPr>
    </w:p>
    <w:p w14:paraId="0E7B5770" w14:textId="77777777" w:rsidR="008D59AE" w:rsidRDefault="008D59AE">
      <w:pPr>
        <w:spacing w:line="360" w:lineRule="auto"/>
        <w:ind w:firstLineChars="200" w:firstLine="420"/>
        <w:rPr>
          <w:rFonts w:ascii="宋体" w:eastAsia="宋体" w:hAnsi="宋体"/>
        </w:rPr>
      </w:pPr>
    </w:p>
    <w:p w14:paraId="2CD60F99" w14:textId="77777777" w:rsidR="008D59AE" w:rsidRDefault="008D59AE">
      <w:pPr>
        <w:spacing w:line="360" w:lineRule="auto"/>
        <w:ind w:firstLineChars="200" w:firstLine="420"/>
        <w:rPr>
          <w:rFonts w:ascii="宋体" w:eastAsia="宋体" w:hAnsi="宋体"/>
        </w:rPr>
      </w:pPr>
    </w:p>
    <w:p w14:paraId="2B2124FE" w14:textId="77777777" w:rsidR="008D59AE" w:rsidRDefault="008D59AE">
      <w:pPr>
        <w:spacing w:line="360" w:lineRule="auto"/>
        <w:ind w:firstLineChars="200" w:firstLine="420"/>
        <w:rPr>
          <w:rFonts w:ascii="宋体" w:eastAsia="宋体" w:hAnsi="宋体"/>
        </w:rPr>
      </w:pPr>
    </w:p>
    <w:p w14:paraId="3194F7E5" w14:textId="77777777" w:rsidR="008D59AE" w:rsidRDefault="008B758C">
      <w:pPr>
        <w:wordWrap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3AF6DAF1" w14:textId="77777777" w:rsidR="008D59AE" w:rsidRDefault="008B758C">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2B3A25B8" w14:textId="77777777" w:rsidR="008D59AE" w:rsidRDefault="008B758C">
      <w:pPr>
        <w:wordWrap w:val="0"/>
        <w:spacing w:line="360" w:lineRule="auto"/>
        <w:jc w:val="right"/>
        <w:rPr>
          <w:rFonts w:ascii="宋体" w:eastAsia="宋体" w:hAnsi="宋体" w:cs="Times New Roman"/>
          <w:szCs w:val="20"/>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70C5D956" w14:textId="77777777" w:rsidR="008D59AE" w:rsidRDefault="008B758C">
      <w:pPr>
        <w:widowControl/>
        <w:jc w:val="left"/>
        <w:rPr>
          <w:rFonts w:ascii="宋体" w:eastAsia="宋体" w:hAnsi="宋体"/>
        </w:rPr>
      </w:pPr>
      <w:r>
        <w:rPr>
          <w:rFonts w:ascii="宋体" w:eastAsia="宋体" w:hAnsi="宋体"/>
        </w:rPr>
        <w:br w:type="page"/>
      </w:r>
    </w:p>
    <w:p w14:paraId="4E97E4DD" w14:textId="3C8EB771" w:rsidR="008D59AE" w:rsidRDefault="008B758C">
      <w:pPr>
        <w:spacing w:line="360" w:lineRule="auto"/>
        <w:jc w:val="center"/>
        <w:outlineLvl w:val="2"/>
        <w:rPr>
          <w:rFonts w:ascii="宋体" w:eastAsia="宋体" w:hAnsi="宋体"/>
          <w:b/>
          <w:sz w:val="32"/>
          <w:szCs w:val="32"/>
        </w:rPr>
      </w:pPr>
      <w:bookmarkStart w:id="110" w:name="_Toc78810879"/>
      <w:bookmarkStart w:id="111" w:name="_Toc133138780"/>
      <w:r>
        <w:rPr>
          <w:rFonts w:ascii="宋体" w:eastAsia="宋体" w:hAnsi="宋体" w:hint="eastAsia"/>
          <w:b/>
          <w:sz w:val="32"/>
          <w:szCs w:val="32"/>
        </w:rPr>
        <w:lastRenderedPageBreak/>
        <w:t>响应</w:t>
      </w:r>
      <w:r>
        <w:rPr>
          <w:rFonts w:ascii="宋体" w:eastAsia="宋体" w:hAnsi="宋体"/>
          <w:b/>
          <w:sz w:val="32"/>
          <w:szCs w:val="32"/>
        </w:rPr>
        <w:t>保证金</w:t>
      </w:r>
      <w:bookmarkEnd w:id="110"/>
      <w:bookmarkEnd w:id="111"/>
    </w:p>
    <w:p w14:paraId="3433C335" w14:textId="4C230B1E" w:rsidR="008D59AE" w:rsidRDefault="008B758C">
      <w:pPr>
        <w:spacing w:line="360" w:lineRule="auto"/>
        <w:ind w:firstLineChars="200" w:firstLine="420"/>
        <w:rPr>
          <w:rFonts w:ascii="宋体" w:eastAsia="宋体" w:hAnsi="宋体"/>
        </w:rPr>
      </w:pPr>
      <w:r>
        <w:rPr>
          <w:rFonts w:ascii="宋体" w:eastAsia="宋体" w:hAnsi="宋体" w:hint="eastAsia"/>
        </w:rPr>
        <w:t>提供以下资料：</w:t>
      </w:r>
    </w:p>
    <w:p w14:paraId="40D4A8B0" w14:textId="064572C7" w:rsidR="008D59AE" w:rsidRDefault="008B758C">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 </w:t>
      </w:r>
      <w:r>
        <w:rPr>
          <w:rFonts w:ascii="宋体" w:eastAsia="宋体" w:hAnsi="宋体" w:hint="eastAsia"/>
        </w:rPr>
        <w:t>采购单位</w:t>
      </w:r>
      <w:r>
        <w:rPr>
          <w:rFonts w:ascii="宋体" w:eastAsia="宋体" w:hAnsi="宋体"/>
        </w:rPr>
        <w:t>出具的</w:t>
      </w:r>
      <w:r>
        <w:rPr>
          <w:rFonts w:ascii="宋体" w:eastAsia="宋体" w:hAnsi="宋体" w:hint="eastAsia"/>
        </w:rPr>
        <w:t>响应</w:t>
      </w:r>
      <w:r>
        <w:rPr>
          <w:rFonts w:ascii="宋体" w:eastAsia="宋体" w:hAnsi="宋体"/>
        </w:rPr>
        <w:t>保证金收据</w:t>
      </w:r>
      <w:r>
        <w:rPr>
          <w:rFonts w:ascii="宋体" w:eastAsia="宋体" w:hAnsi="宋体" w:hint="eastAsia"/>
        </w:rPr>
        <w:t>或响应保证金转账凭证</w:t>
      </w:r>
      <w:r>
        <w:rPr>
          <w:rFonts w:ascii="宋体" w:eastAsia="宋体" w:hAnsi="宋体"/>
        </w:rPr>
        <w:t>等</w:t>
      </w:r>
      <w:r>
        <w:rPr>
          <w:rFonts w:ascii="宋体" w:eastAsia="宋体" w:hAnsi="宋体" w:hint="eastAsia"/>
        </w:rPr>
        <w:t>响应</w:t>
      </w:r>
      <w:r>
        <w:rPr>
          <w:rFonts w:ascii="宋体" w:eastAsia="宋体" w:hAnsi="宋体"/>
        </w:rPr>
        <w:t>保证金收讫证明材料</w:t>
      </w:r>
      <w:r>
        <w:rPr>
          <w:rFonts w:ascii="宋体" w:eastAsia="宋体" w:hAnsi="宋体" w:hint="eastAsia"/>
        </w:rPr>
        <w:t>；</w:t>
      </w:r>
    </w:p>
    <w:p w14:paraId="39583903" w14:textId="58C27144" w:rsidR="008D59AE" w:rsidRDefault="008B758C">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 xml:space="preserve">. </w:t>
      </w:r>
      <w:r>
        <w:rPr>
          <w:rFonts w:ascii="宋体" w:eastAsia="宋体" w:hAnsi="宋体" w:hint="eastAsia"/>
        </w:rPr>
        <w:t>供应商基本账户证明。</w:t>
      </w:r>
    </w:p>
    <w:p w14:paraId="088FF01A" w14:textId="6EFC5429" w:rsidR="008D59AE" w:rsidRDefault="008B758C">
      <w:pPr>
        <w:widowControl/>
        <w:jc w:val="left"/>
        <w:rPr>
          <w:rFonts w:ascii="宋体" w:eastAsia="宋体" w:hAnsi="宋体"/>
        </w:rPr>
      </w:pPr>
      <w:r>
        <w:rPr>
          <w:rFonts w:ascii="宋体" w:eastAsia="宋体" w:hAnsi="宋体"/>
        </w:rPr>
        <w:br w:type="page"/>
      </w:r>
    </w:p>
    <w:p w14:paraId="14FAB7EA" w14:textId="77777777" w:rsidR="008D59AE" w:rsidRDefault="008B758C">
      <w:pPr>
        <w:spacing w:line="360" w:lineRule="auto"/>
        <w:jc w:val="left"/>
        <w:outlineLvl w:val="1"/>
        <w:rPr>
          <w:rFonts w:ascii="宋体" w:eastAsia="宋体" w:hAnsi="宋体"/>
          <w:b/>
          <w:sz w:val="32"/>
          <w:szCs w:val="32"/>
        </w:rPr>
      </w:pPr>
      <w:bookmarkStart w:id="112" w:name="_Toc216716595"/>
      <w:bookmarkStart w:id="113" w:name="_Toc78810880"/>
      <w:bookmarkStart w:id="114" w:name="_Toc234226120"/>
      <w:r>
        <w:rPr>
          <w:rFonts w:ascii="宋体" w:eastAsia="宋体" w:hAnsi="宋体" w:hint="eastAsia"/>
          <w:b/>
          <w:sz w:val="32"/>
          <w:szCs w:val="32"/>
        </w:rPr>
        <w:lastRenderedPageBreak/>
        <w:t>三、技术部分</w:t>
      </w:r>
      <w:bookmarkEnd w:id="112"/>
      <w:bookmarkEnd w:id="113"/>
      <w:bookmarkEnd w:id="114"/>
    </w:p>
    <w:p w14:paraId="6DCDA6D7" w14:textId="77777777" w:rsidR="0030155E" w:rsidRDefault="0030155E" w:rsidP="0030155E">
      <w:pPr>
        <w:spacing w:line="360" w:lineRule="auto"/>
        <w:jc w:val="center"/>
        <w:outlineLvl w:val="2"/>
        <w:rPr>
          <w:rFonts w:ascii="宋体" w:eastAsia="宋体" w:hAnsi="宋体"/>
          <w:b/>
          <w:sz w:val="32"/>
          <w:szCs w:val="32"/>
        </w:rPr>
      </w:pPr>
      <w:bookmarkStart w:id="115" w:name="_Toc132882895"/>
      <w:bookmarkStart w:id="116" w:name="_Toc216716596"/>
      <w:bookmarkStart w:id="117" w:name="_Toc96595647"/>
      <w:r w:rsidRPr="00C92F73">
        <w:rPr>
          <w:rFonts w:ascii="宋体" w:eastAsia="宋体" w:hAnsi="宋体" w:hint="eastAsia"/>
          <w:b/>
          <w:sz w:val="32"/>
          <w:szCs w:val="32"/>
        </w:rPr>
        <w:t>监测</w:t>
      </w:r>
      <w:r>
        <w:rPr>
          <w:rFonts w:ascii="宋体" w:eastAsia="宋体" w:hAnsi="宋体" w:hint="eastAsia"/>
          <w:b/>
          <w:sz w:val="32"/>
          <w:szCs w:val="32"/>
        </w:rPr>
        <w:t>方案</w:t>
      </w:r>
    </w:p>
    <w:p w14:paraId="3857FC02" w14:textId="307AE21F" w:rsidR="0030155E" w:rsidRDefault="0030155E" w:rsidP="0030155E">
      <w:pPr>
        <w:spacing w:line="360" w:lineRule="auto"/>
        <w:ind w:firstLineChars="200" w:firstLine="420"/>
        <w:rPr>
          <w:rFonts w:ascii="宋体" w:eastAsia="宋体" w:hAnsi="宋体"/>
        </w:rPr>
      </w:pPr>
      <w:r>
        <w:rPr>
          <w:rFonts w:ascii="宋体" w:eastAsia="宋体" w:hAnsi="宋体" w:hint="eastAsia"/>
        </w:rPr>
        <w:t>根据评审办法要求编制监测方案，</w:t>
      </w:r>
      <w:r w:rsidRPr="0030155E">
        <w:rPr>
          <w:rFonts w:ascii="宋体" w:eastAsia="宋体" w:hAnsi="宋体" w:hint="eastAsia"/>
        </w:rPr>
        <w:t>包括但不限于监测目的、监测依据、监测方法、点位布置、监测频率、预警及报送机制等</w:t>
      </w:r>
      <w:r>
        <w:rPr>
          <w:rFonts w:ascii="宋体" w:eastAsia="宋体" w:hAnsi="宋体" w:hint="eastAsia"/>
        </w:rPr>
        <w:t>。格式自拟。</w:t>
      </w:r>
    </w:p>
    <w:p w14:paraId="226BB26B" w14:textId="77777777" w:rsidR="0030155E" w:rsidRDefault="0030155E" w:rsidP="0030155E">
      <w:pPr>
        <w:spacing w:line="360" w:lineRule="auto"/>
        <w:ind w:firstLineChars="200" w:firstLine="420"/>
        <w:rPr>
          <w:rFonts w:ascii="宋体" w:eastAsia="宋体" w:hAnsi="宋体"/>
        </w:rPr>
      </w:pPr>
      <w:r>
        <w:rPr>
          <w:rFonts w:ascii="宋体" w:eastAsia="宋体" w:hAnsi="宋体"/>
        </w:rPr>
        <w:br w:type="page"/>
      </w:r>
    </w:p>
    <w:p w14:paraId="445ACDEE" w14:textId="77777777" w:rsidR="004722E6" w:rsidRPr="004722E6" w:rsidRDefault="004722E6" w:rsidP="004722E6">
      <w:pPr>
        <w:spacing w:line="360" w:lineRule="auto"/>
        <w:jc w:val="center"/>
        <w:outlineLvl w:val="2"/>
        <w:rPr>
          <w:rFonts w:ascii="宋体" w:eastAsia="宋体" w:hAnsi="宋体" w:cs="Times New Roman"/>
          <w:b/>
          <w:sz w:val="32"/>
          <w:szCs w:val="32"/>
        </w:rPr>
      </w:pPr>
      <w:r w:rsidRPr="004722E6">
        <w:rPr>
          <w:rFonts w:ascii="宋体" w:eastAsia="宋体" w:hAnsi="宋体" w:cs="Times New Roman" w:hint="eastAsia"/>
          <w:b/>
          <w:sz w:val="32"/>
          <w:szCs w:val="32"/>
        </w:rPr>
        <w:lastRenderedPageBreak/>
        <w:t>人员配置</w:t>
      </w:r>
    </w:p>
    <w:p w14:paraId="322236F6" w14:textId="4E974008" w:rsidR="0030155E" w:rsidRDefault="0030155E" w:rsidP="004722E6">
      <w:pPr>
        <w:spacing w:line="360" w:lineRule="auto"/>
        <w:ind w:firstLineChars="200" w:firstLine="420"/>
        <w:rPr>
          <w:rFonts w:ascii="宋体" w:eastAsia="宋体" w:hAnsi="宋体"/>
        </w:rPr>
      </w:pPr>
      <w:r>
        <w:rPr>
          <w:rFonts w:ascii="宋体" w:eastAsia="宋体" w:hAnsi="宋体" w:hint="eastAsia"/>
        </w:rPr>
        <w:t>根据评审办法要求编制</w:t>
      </w:r>
      <w:r w:rsidR="00515636">
        <w:rPr>
          <w:rFonts w:ascii="宋体" w:eastAsia="宋体" w:hAnsi="宋体" w:hint="eastAsia"/>
        </w:rPr>
        <w:t>，</w:t>
      </w:r>
      <w:r>
        <w:rPr>
          <w:rFonts w:ascii="宋体" w:eastAsia="宋体" w:hAnsi="宋体" w:hint="eastAsia"/>
        </w:rPr>
        <w:t>格式自拟。</w:t>
      </w:r>
    </w:p>
    <w:tbl>
      <w:tblPr>
        <w:tblStyle w:val="af"/>
        <w:tblW w:w="0" w:type="auto"/>
        <w:tblLook w:val="04A0" w:firstRow="1" w:lastRow="0" w:firstColumn="1" w:lastColumn="0" w:noHBand="0" w:noVBand="1"/>
      </w:tblPr>
      <w:tblGrid>
        <w:gridCol w:w="2074"/>
        <w:gridCol w:w="2074"/>
        <w:gridCol w:w="2074"/>
        <w:gridCol w:w="2074"/>
      </w:tblGrid>
      <w:tr w:rsidR="0030155E" w14:paraId="4E631CDE" w14:textId="77777777" w:rsidTr="00DD51D7">
        <w:tc>
          <w:tcPr>
            <w:tcW w:w="2074" w:type="dxa"/>
            <w:vAlign w:val="center"/>
          </w:tcPr>
          <w:p w14:paraId="0025C2E7" w14:textId="6B6CC03A" w:rsidR="0030155E" w:rsidRDefault="00515636" w:rsidP="00DD51D7">
            <w:pPr>
              <w:spacing w:line="360" w:lineRule="auto"/>
              <w:jc w:val="center"/>
              <w:rPr>
                <w:rFonts w:ascii="宋体" w:eastAsia="宋体" w:hAnsi="宋体" w:cs="Times New Roman"/>
              </w:rPr>
            </w:pPr>
            <w:r>
              <w:rPr>
                <w:rFonts w:ascii="宋体" w:eastAsia="宋体" w:hAnsi="宋体" w:cs="Times New Roman" w:hint="eastAsia"/>
              </w:rPr>
              <w:t>岗位</w:t>
            </w:r>
          </w:p>
        </w:tc>
        <w:tc>
          <w:tcPr>
            <w:tcW w:w="2074" w:type="dxa"/>
            <w:vAlign w:val="center"/>
          </w:tcPr>
          <w:p w14:paraId="43B2CEC4" w14:textId="17D44BE4" w:rsidR="0030155E" w:rsidRDefault="00515636" w:rsidP="00DD51D7">
            <w:pPr>
              <w:spacing w:line="360" w:lineRule="auto"/>
              <w:jc w:val="center"/>
              <w:rPr>
                <w:rFonts w:ascii="宋体" w:eastAsia="宋体" w:hAnsi="宋体" w:cs="Times New Roman"/>
              </w:rPr>
            </w:pPr>
            <w:r>
              <w:rPr>
                <w:rFonts w:ascii="宋体" w:eastAsia="宋体" w:hAnsi="宋体" w:cs="Times New Roman" w:hint="eastAsia"/>
              </w:rPr>
              <w:t>姓名</w:t>
            </w:r>
          </w:p>
        </w:tc>
        <w:tc>
          <w:tcPr>
            <w:tcW w:w="2074" w:type="dxa"/>
            <w:vAlign w:val="center"/>
          </w:tcPr>
          <w:p w14:paraId="3DB30D8C" w14:textId="79717721" w:rsidR="0030155E" w:rsidRDefault="00515636" w:rsidP="00DD51D7">
            <w:pPr>
              <w:spacing w:line="360" w:lineRule="auto"/>
              <w:jc w:val="center"/>
              <w:rPr>
                <w:rFonts w:ascii="宋体" w:eastAsia="宋体" w:hAnsi="宋体" w:cs="Times New Roman"/>
              </w:rPr>
            </w:pPr>
            <w:r>
              <w:rPr>
                <w:rFonts w:ascii="宋体" w:eastAsia="宋体" w:hAnsi="宋体" w:cs="Times New Roman" w:hint="eastAsia"/>
              </w:rPr>
              <w:t>职称</w:t>
            </w:r>
          </w:p>
        </w:tc>
        <w:tc>
          <w:tcPr>
            <w:tcW w:w="2074" w:type="dxa"/>
            <w:vAlign w:val="center"/>
          </w:tcPr>
          <w:p w14:paraId="191B7BA5" w14:textId="4C4C01E7" w:rsidR="0030155E" w:rsidRDefault="00515636" w:rsidP="00DD51D7">
            <w:pPr>
              <w:spacing w:line="360" w:lineRule="auto"/>
              <w:jc w:val="center"/>
              <w:rPr>
                <w:rFonts w:ascii="宋体" w:eastAsia="宋体" w:hAnsi="宋体" w:cs="Times New Roman"/>
              </w:rPr>
            </w:pPr>
            <w:r w:rsidRPr="00515636">
              <w:rPr>
                <w:rFonts w:ascii="宋体" w:eastAsia="宋体" w:hAnsi="宋体" w:cs="Times New Roman" w:hint="eastAsia"/>
              </w:rPr>
              <w:t>执业资格证书</w:t>
            </w:r>
          </w:p>
        </w:tc>
      </w:tr>
      <w:tr w:rsidR="0030155E" w14:paraId="6621293E" w14:textId="77777777" w:rsidTr="00DD51D7">
        <w:tc>
          <w:tcPr>
            <w:tcW w:w="2074" w:type="dxa"/>
            <w:vAlign w:val="center"/>
          </w:tcPr>
          <w:p w14:paraId="4B5745C4" w14:textId="77777777" w:rsidR="0030155E" w:rsidRDefault="0030155E" w:rsidP="00DD51D7">
            <w:pPr>
              <w:spacing w:line="360" w:lineRule="auto"/>
              <w:jc w:val="center"/>
              <w:rPr>
                <w:rFonts w:ascii="宋体" w:eastAsia="宋体" w:hAnsi="宋体" w:cs="Times New Roman"/>
              </w:rPr>
            </w:pPr>
          </w:p>
        </w:tc>
        <w:tc>
          <w:tcPr>
            <w:tcW w:w="2074" w:type="dxa"/>
            <w:vAlign w:val="center"/>
          </w:tcPr>
          <w:p w14:paraId="6E1C573A" w14:textId="77777777" w:rsidR="0030155E" w:rsidRDefault="0030155E" w:rsidP="00DD51D7">
            <w:pPr>
              <w:spacing w:line="360" w:lineRule="auto"/>
              <w:jc w:val="center"/>
              <w:rPr>
                <w:rFonts w:ascii="宋体" w:eastAsia="宋体" w:hAnsi="宋体" w:cs="Times New Roman"/>
              </w:rPr>
            </w:pPr>
          </w:p>
        </w:tc>
        <w:tc>
          <w:tcPr>
            <w:tcW w:w="2074" w:type="dxa"/>
            <w:vAlign w:val="center"/>
          </w:tcPr>
          <w:p w14:paraId="504B42E8" w14:textId="77777777" w:rsidR="0030155E" w:rsidRDefault="0030155E" w:rsidP="00DD51D7">
            <w:pPr>
              <w:spacing w:line="360" w:lineRule="auto"/>
              <w:jc w:val="center"/>
              <w:rPr>
                <w:rFonts w:ascii="宋体" w:eastAsia="宋体" w:hAnsi="宋体" w:cs="Times New Roman"/>
              </w:rPr>
            </w:pPr>
          </w:p>
        </w:tc>
        <w:tc>
          <w:tcPr>
            <w:tcW w:w="2074" w:type="dxa"/>
            <w:vAlign w:val="center"/>
          </w:tcPr>
          <w:p w14:paraId="72529B6A" w14:textId="77777777" w:rsidR="0030155E" w:rsidRDefault="0030155E" w:rsidP="00DD51D7">
            <w:pPr>
              <w:spacing w:line="360" w:lineRule="auto"/>
              <w:jc w:val="center"/>
              <w:rPr>
                <w:rFonts w:ascii="宋体" w:eastAsia="宋体" w:hAnsi="宋体" w:cs="Times New Roman"/>
              </w:rPr>
            </w:pPr>
          </w:p>
        </w:tc>
      </w:tr>
      <w:tr w:rsidR="0030155E" w14:paraId="626DA8AD" w14:textId="77777777" w:rsidTr="00DD51D7">
        <w:tc>
          <w:tcPr>
            <w:tcW w:w="2074" w:type="dxa"/>
            <w:vAlign w:val="center"/>
          </w:tcPr>
          <w:p w14:paraId="2138138E" w14:textId="77777777" w:rsidR="0030155E" w:rsidRDefault="0030155E" w:rsidP="00DD51D7">
            <w:pPr>
              <w:spacing w:line="360" w:lineRule="auto"/>
              <w:jc w:val="center"/>
              <w:rPr>
                <w:rFonts w:ascii="宋体" w:eastAsia="宋体" w:hAnsi="宋体" w:cs="Times New Roman"/>
              </w:rPr>
            </w:pPr>
          </w:p>
        </w:tc>
        <w:tc>
          <w:tcPr>
            <w:tcW w:w="2074" w:type="dxa"/>
            <w:vAlign w:val="center"/>
          </w:tcPr>
          <w:p w14:paraId="7F52F4DD" w14:textId="77777777" w:rsidR="0030155E" w:rsidRDefault="0030155E" w:rsidP="00DD51D7">
            <w:pPr>
              <w:spacing w:line="360" w:lineRule="auto"/>
              <w:jc w:val="center"/>
              <w:rPr>
                <w:rFonts w:ascii="宋体" w:eastAsia="宋体" w:hAnsi="宋体" w:cs="Times New Roman"/>
              </w:rPr>
            </w:pPr>
          </w:p>
        </w:tc>
        <w:tc>
          <w:tcPr>
            <w:tcW w:w="2074" w:type="dxa"/>
            <w:vAlign w:val="center"/>
          </w:tcPr>
          <w:p w14:paraId="2C88D106" w14:textId="77777777" w:rsidR="0030155E" w:rsidRDefault="0030155E" w:rsidP="00DD51D7">
            <w:pPr>
              <w:spacing w:line="360" w:lineRule="auto"/>
              <w:jc w:val="center"/>
              <w:rPr>
                <w:rFonts w:ascii="宋体" w:eastAsia="宋体" w:hAnsi="宋体" w:cs="Times New Roman"/>
              </w:rPr>
            </w:pPr>
          </w:p>
        </w:tc>
        <w:tc>
          <w:tcPr>
            <w:tcW w:w="2074" w:type="dxa"/>
            <w:vAlign w:val="center"/>
          </w:tcPr>
          <w:p w14:paraId="17C7AE12" w14:textId="77777777" w:rsidR="0030155E" w:rsidRDefault="0030155E" w:rsidP="00DD51D7">
            <w:pPr>
              <w:spacing w:line="360" w:lineRule="auto"/>
              <w:jc w:val="center"/>
              <w:rPr>
                <w:rFonts w:ascii="宋体" w:eastAsia="宋体" w:hAnsi="宋体" w:cs="Times New Roman"/>
              </w:rPr>
            </w:pPr>
          </w:p>
        </w:tc>
      </w:tr>
      <w:tr w:rsidR="00515636" w14:paraId="43E3CA24" w14:textId="77777777" w:rsidTr="00515636">
        <w:tc>
          <w:tcPr>
            <w:tcW w:w="2074" w:type="dxa"/>
            <w:vAlign w:val="center"/>
          </w:tcPr>
          <w:p w14:paraId="1688A2D1" w14:textId="77777777" w:rsidR="00515636" w:rsidRDefault="00515636" w:rsidP="00515636">
            <w:pPr>
              <w:spacing w:line="360" w:lineRule="auto"/>
              <w:jc w:val="center"/>
              <w:rPr>
                <w:rFonts w:ascii="宋体" w:eastAsia="宋体" w:hAnsi="宋体" w:cs="Times New Roman"/>
              </w:rPr>
            </w:pPr>
          </w:p>
        </w:tc>
        <w:tc>
          <w:tcPr>
            <w:tcW w:w="2074" w:type="dxa"/>
            <w:vAlign w:val="center"/>
          </w:tcPr>
          <w:p w14:paraId="12DAE2ED" w14:textId="77777777" w:rsidR="00515636" w:rsidRDefault="00515636" w:rsidP="00515636">
            <w:pPr>
              <w:spacing w:line="360" w:lineRule="auto"/>
              <w:jc w:val="center"/>
              <w:rPr>
                <w:rFonts w:ascii="宋体" w:eastAsia="宋体" w:hAnsi="宋体" w:cs="Times New Roman"/>
              </w:rPr>
            </w:pPr>
          </w:p>
        </w:tc>
        <w:tc>
          <w:tcPr>
            <w:tcW w:w="2074" w:type="dxa"/>
            <w:vAlign w:val="center"/>
          </w:tcPr>
          <w:p w14:paraId="72405E02" w14:textId="77777777" w:rsidR="00515636" w:rsidRDefault="00515636" w:rsidP="00515636">
            <w:pPr>
              <w:spacing w:line="360" w:lineRule="auto"/>
              <w:jc w:val="center"/>
              <w:rPr>
                <w:rFonts w:ascii="宋体" w:eastAsia="宋体" w:hAnsi="宋体" w:cs="Times New Roman"/>
              </w:rPr>
            </w:pPr>
          </w:p>
        </w:tc>
        <w:tc>
          <w:tcPr>
            <w:tcW w:w="2074" w:type="dxa"/>
            <w:vAlign w:val="center"/>
          </w:tcPr>
          <w:p w14:paraId="2A63709C" w14:textId="77777777" w:rsidR="00515636" w:rsidRDefault="00515636" w:rsidP="00515636">
            <w:pPr>
              <w:spacing w:line="360" w:lineRule="auto"/>
              <w:jc w:val="center"/>
              <w:rPr>
                <w:rFonts w:ascii="宋体" w:eastAsia="宋体" w:hAnsi="宋体" w:cs="Times New Roman"/>
              </w:rPr>
            </w:pPr>
          </w:p>
        </w:tc>
      </w:tr>
      <w:tr w:rsidR="00515636" w14:paraId="55F37A10" w14:textId="77777777" w:rsidTr="00515636">
        <w:tc>
          <w:tcPr>
            <w:tcW w:w="2074" w:type="dxa"/>
            <w:vAlign w:val="center"/>
          </w:tcPr>
          <w:p w14:paraId="25DEAB60" w14:textId="77777777" w:rsidR="00515636" w:rsidRDefault="00515636" w:rsidP="00515636">
            <w:pPr>
              <w:spacing w:line="360" w:lineRule="auto"/>
              <w:jc w:val="center"/>
              <w:rPr>
                <w:rFonts w:ascii="宋体" w:eastAsia="宋体" w:hAnsi="宋体" w:cs="Times New Roman"/>
              </w:rPr>
            </w:pPr>
          </w:p>
        </w:tc>
        <w:tc>
          <w:tcPr>
            <w:tcW w:w="2074" w:type="dxa"/>
            <w:vAlign w:val="center"/>
          </w:tcPr>
          <w:p w14:paraId="6A614875" w14:textId="77777777" w:rsidR="00515636" w:rsidRDefault="00515636" w:rsidP="00515636">
            <w:pPr>
              <w:spacing w:line="360" w:lineRule="auto"/>
              <w:jc w:val="center"/>
              <w:rPr>
                <w:rFonts w:ascii="宋体" w:eastAsia="宋体" w:hAnsi="宋体" w:cs="Times New Roman"/>
              </w:rPr>
            </w:pPr>
          </w:p>
        </w:tc>
        <w:tc>
          <w:tcPr>
            <w:tcW w:w="2074" w:type="dxa"/>
            <w:vAlign w:val="center"/>
          </w:tcPr>
          <w:p w14:paraId="31258E64" w14:textId="77777777" w:rsidR="00515636" w:rsidRDefault="00515636" w:rsidP="00515636">
            <w:pPr>
              <w:spacing w:line="360" w:lineRule="auto"/>
              <w:jc w:val="center"/>
              <w:rPr>
                <w:rFonts w:ascii="宋体" w:eastAsia="宋体" w:hAnsi="宋体" w:cs="Times New Roman"/>
              </w:rPr>
            </w:pPr>
          </w:p>
        </w:tc>
        <w:tc>
          <w:tcPr>
            <w:tcW w:w="2074" w:type="dxa"/>
            <w:vAlign w:val="center"/>
          </w:tcPr>
          <w:p w14:paraId="08D45CA9" w14:textId="77777777" w:rsidR="00515636" w:rsidRDefault="00515636" w:rsidP="00515636">
            <w:pPr>
              <w:spacing w:line="360" w:lineRule="auto"/>
              <w:jc w:val="center"/>
              <w:rPr>
                <w:rFonts w:ascii="宋体" w:eastAsia="宋体" w:hAnsi="宋体" w:cs="Times New Roman"/>
              </w:rPr>
            </w:pPr>
          </w:p>
        </w:tc>
      </w:tr>
    </w:tbl>
    <w:p w14:paraId="73C3E9BF" w14:textId="77777777" w:rsidR="00C92F73" w:rsidRDefault="00C92F73" w:rsidP="00DD51D7">
      <w:pPr>
        <w:spacing w:line="360" w:lineRule="auto"/>
        <w:rPr>
          <w:rFonts w:ascii="宋体" w:eastAsia="宋体" w:hAnsi="宋体" w:cs="Times New Roman"/>
        </w:rPr>
      </w:pPr>
      <w:r w:rsidRPr="00C92F73">
        <w:rPr>
          <w:rFonts w:ascii="宋体" w:eastAsia="宋体" w:hAnsi="宋体" w:cs="Times New Roman"/>
        </w:rPr>
        <w:t></w:t>
      </w:r>
      <w:r>
        <w:rPr>
          <w:rFonts w:ascii="宋体" w:eastAsia="宋体" w:hAnsi="宋体" w:cs="Times New Roman"/>
        </w:rPr>
        <w:br w:type="page"/>
      </w:r>
    </w:p>
    <w:p w14:paraId="2CCB79E1" w14:textId="14915EBE" w:rsidR="004722E6" w:rsidRDefault="00C92F73" w:rsidP="00DD51D7">
      <w:pPr>
        <w:spacing w:line="360" w:lineRule="auto"/>
        <w:jc w:val="center"/>
        <w:outlineLvl w:val="2"/>
        <w:rPr>
          <w:rFonts w:ascii="宋体" w:eastAsia="宋体" w:hAnsi="宋体" w:cs="Times New Roman"/>
          <w:b/>
          <w:sz w:val="32"/>
          <w:szCs w:val="32"/>
        </w:rPr>
      </w:pPr>
      <w:r w:rsidRPr="00DD51D7">
        <w:rPr>
          <w:rFonts w:ascii="宋体" w:eastAsia="宋体" w:hAnsi="宋体" w:cs="Times New Roman"/>
          <w:b/>
          <w:sz w:val="32"/>
          <w:szCs w:val="32"/>
        </w:rPr>
        <w:lastRenderedPageBreak/>
        <w:t>进度和周期保证</w:t>
      </w:r>
    </w:p>
    <w:p w14:paraId="27EC5F17" w14:textId="7A9D4D53" w:rsidR="00C92F73" w:rsidRPr="00C92F73" w:rsidRDefault="00515636">
      <w:pPr>
        <w:spacing w:line="360" w:lineRule="auto"/>
        <w:ind w:firstLineChars="200" w:firstLine="420"/>
        <w:rPr>
          <w:rFonts w:ascii="宋体" w:eastAsia="宋体" w:hAnsi="宋体" w:cs="Times New Roman"/>
        </w:rPr>
      </w:pPr>
      <w:r>
        <w:rPr>
          <w:rFonts w:ascii="宋体" w:eastAsia="宋体" w:hAnsi="宋体" w:hint="eastAsia"/>
        </w:rPr>
        <w:t>根据评审办法</w:t>
      </w:r>
      <w:r w:rsidR="00C92F73" w:rsidRPr="00DD51D7">
        <w:rPr>
          <w:rFonts w:ascii="宋体" w:eastAsia="宋体" w:hAnsi="宋体" w:cs="Times New Roman" w:hint="eastAsia"/>
        </w:rPr>
        <w:t>要求</w:t>
      </w:r>
      <w:r>
        <w:rPr>
          <w:rFonts w:ascii="宋体" w:eastAsia="宋体" w:hAnsi="宋体" w:cs="Times New Roman" w:hint="eastAsia"/>
        </w:rPr>
        <w:t>编制</w:t>
      </w:r>
      <w:r w:rsidR="00C92F73" w:rsidRPr="00DD51D7">
        <w:rPr>
          <w:rFonts w:ascii="宋体" w:eastAsia="宋体" w:hAnsi="宋体" w:cs="Times New Roman" w:hint="eastAsia"/>
        </w:rPr>
        <w:t>监测进度安排及监测周期保证措施，格式自拟</w:t>
      </w:r>
    </w:p>
    <w:p w14:paraId="47B3A4DF" w14:textId="0CA8118C" w:rsidR="004722E6" w:rsidRDefault="004722E6" w:rsidP="004722E6">
      <w:pPr>
        <w:spacing w:line="360" w:lineRule="auto"/>
        <w:ind w:firstLineChars="200" w:firstLine="420"/>
        <w:rPr>
          <w:rFonts w:ascii="宋体" w:eastAsia="宋体" w:hAnsi="宋体" w:cs="Times New Roman"/>
        </w:rPr>
      </w:pPr>
      <w:r>
        <w:rPr>
          <w:rFonts w:ascii="宋体" w:eastAsia="宋体" w:hAnsi="宋体" w:cs="Times New Roman"/>
        </w:rPr>
        <w:br w:type="page"/>
      </w:r>
    </w:p>
    <w:bookmarkEnd w:id="115"/>
    <w:bookmarkEnd w:id="116"/>
    <w:bookmarkEnd w:id="117"/>
    <w:p w14:paraId="2DE6ABF1" w14:textId="71A9EDA3" w:rsidR="004722E6" w:rsidRPr="00DD51D7" w:rsidRDefault="004722E6" w:rsidP="00DD51D7">
      <w:pPr>
        <w:spacing w:line="360" w:lineRule="auto"/>
        <w:jc w:val="center"/>
        <w:outlineLvl w:val="2"/>
        <w:rPr>
          <w:rFonts w:ascii="宋体" w:eastAsia="宋体" w:hAnsi="宋体"/>
          <w:b/>
          <w:sz w:val="32"/>
          <w:szCs w:val="32"/>
        </w:rPr>
      </w:pPr>
      <w:r w:rsidRPr="00DD51D7">
        <w:rPr>
          <w:rFonts w:ascii="宋体" w:eastAsia="宋体" w:hAnsi="宋体" w:hint="eastAsia"/>
          <w:b/>
          <w:sz w:val="32"/>
          <w:szCs w:val="32"/>
        </w:rPr>
        <w:lastRenderedPageBreak/>
        <w:t>监测设备</w:t>
      </w:r>
      <w:r w:rsidR="00515636">
        <w:rPr>
          <w:rFonts w:ascii="宋体" w:eastAsia="宋体" w:hAnsi="宋体" w:hint="eastAsia"/>
          <w:b/>
          <w:sz w:val="32"/>
          <w:szCs w:val="32"/>
        </w:rPr>
        <w:t>配置</w:t>
      </w:r>
    </w:p>
    <w:p w14:paraId="284B4B39" w14:textId="07ACD236" w:rsidR="00515636" w:rsidRDefault="00826676">
      <w:pPr>
        <w:widowControl/>
        <w:jc w:val="left"/>
        <w:rPr>
          <w:rFonts w:ascii="宋体" w:eastAsia="宋体" w:hAnsi="宋体"/>
        </w:rPr>
      </w:pPr>
      <w:r>
        <w:rPr>
          <w:rFonts w:ascii="宋体" w:eastAsia="宋体" w:hAnsi="宋体" w:hint="eastAsia"/>
        </w:rPr>
        <w:t>提供拟投入本项目</w:t>
      </w:r>
      <w:r w:rsidR="00515636">
        <w:rPr>
          <w:rFonts w:ascii="宋体" w:eastAsia="宋体" w:hAnsi="宋体" w:hint="eastAsia"/>
        </w:rPr>
        <w:t>的</w:t>
      </w:r>
      <w:r>
        <w:rPr>
          <w:rFonts w:ascii="宋体" w:eastAsia="宋体" w:hAnsi="宋体" w:hint="eastAsia"/>
        </w:rPr>
        <w:t>监测设备</w:t>
      </w:r>
      <w:r w:rsidR="00515636">
        <w:rPr>
          <w:rFonts w:ascii="宋体" w:eastAsia="宋体" w:hAnsi="宋体" w:hint="eastAsia"/>
        </w:rPr>
        <w:t>清单、照片、购买合同及发票。</w:t>
      </w:r>
    </w:p>
    <w:tbl>
      <w:tblPr>
        <w:tblStyle w:val="af"/>
        <w:tblW w:w="0" w:type="auto"/>
        <w:tblLook w:val="04A0" w:firstRow="1" w:lastRow="0" w:firstColumn="1" w:lastColumn="0" w:noHBand="0" w:noVBand="1"/>
      </w:tblPr>
      <w:tblGrid>
        <w:gridCol w:w="2074"/>
        <w:gridCol w:w="2074"/>
        <w:gridCol w:w="2074"/>
        <w:gridCol w:w="2074"/>
      </w:tblGrid>
      <w:tr w:rsidR="00515636" w14:paraId="617A8D17" w14:textId="77777777" w:rsidTr="00DD51D7">
        <w:tc>
          <w:tcPr>
            <w:tcW w:w="2074" w:type="dxa"/>
            <w:vAlign w:val="center"/>
          </w:tcPr>
          <w:p w14:paraId="2B93D95B" w14:textId="432D9E5D" w:rsidR="00515636" w:rsidRDefault="00515636" w:rsidP="00DD51D7">
            <w:pPr>
              <w:widowControl/>
              <w:jc w:val="center"/>
              <w:rPr>
                <w:rFonts w:ascii="宋体" w:eastAsia="宋体" w:hAnsi="宋体"/>
              </w:rPr>
            </w:pPr>
            <w:r>
              <w:rPr>
                <w:rFonts w:ascii="宋体" w:eastAsia="宋体" w:hAnsi="宋体" w:hint="eastAsia"/>
              </w:rPr>
              <w:t>设备名称</w:t>
            </w:r>
          </w:p>
        </w:tc>
        <w:tc>
          <w:tcPr>
            <w:tcW w:w="2074" w:type="dxa"/>
            <w:vAlign w:val="center"/>
          </w:tcPr>
          <w:p w14:paraId="62063161" w14:textId="04B3B017" w:rsidR="00515636" w:rsidRDefault="00515636" w:rsidP="00DD51D7">
            <w:pPr>
              <w:widowControl/>
              <w:jc w:val="center"/>
              <w:rPr>
                <w:rFonts w:ascii="宋体" w:eastAsia="宋体" w:hAnsi="宋体"/>
              </w:rPr>
            </w:pPr>
            <w:r>
              <w:rPr>
                <w:rFonts w:ascii="宋体" w:eastAsia="宋体" w:hAnsi="宋体" w:hint="eastAsia"/>
              </w:rPr>
              <w:t>用途</w:t>
            </w:r>
          </w:p>
        </w:tc>
        <w:tc>
          <w:tcPr>
            <w:tcW w:w="2074" w:type="dxa"/>
            <w:vAlign w:val="center"/>
          </w:tcPr>
          <w:p w14:paraId="22A12E5B" w14:textId="133342AB" w:rsidR="00515636" w:rsidRDefault="00515636" w:rsidP="00DD51D7">
            <w:pPr>
              <w:widowControl/>
              <w:jc w:val="center"/>
              <w:rPr>
                <w:rFonts w:ascii="宋体" w:eastAsia="宋体" w:hAnsi="宋体"/>
              </w:rPr>
            </w:pPr>
            <w:r>
              <w:rPr>
                <w:rFonts w:ascii="宋体" w:eastAsia="宋体" w:hAnsi="宋体" w:hint="eastAsia"/>
              </w:rPr>
              <w:t>自有/租赁</w:t>
            </w:r>
          </w:p>
        </w:tc>
        <w:tc>
          <w:tcPr>
            <w:tcW w:w="2074" w:type="dxa"/>
            <w:vAlign w:val="center"/>
          </w:tcPr>
          <w:p w14:paraId="1C7C23EA" w14:textId="1C6EC6FD" w:rsidR="00515636" w:rsidRDefault="00515636" w:rsidP="00DD51D7">
            <w:pPr>
              <w:widowControl/>
              <w:jc w:val="center"/>
              <w:rPr>
                <w:rFonts w:ascii="宋体" w:eastAsia="宋体" w:hAnsi="宋体"/>
              </w:rPr>
            </w:pPr>
            <w:r>
              <w:rPr>
                <w:rFonts w:ascii="宋体" w:eastAsia="宋体" w:hAnsi="宋体" w:hint="eastAsia"/>
              </w:rPr>
              <w:t>证明材料所在页码</w:t>
            </w:r>
          </w:p>
        </w:tc>
      </w:tr>
      <w:tr w:rsidR="00515636" w14:paraId="6E96C1D0" w14:textId="77777777" w:rsidTr="00DD51D7">
        <w:tc>
          <w:tcPr>
            <w:tcW w:w="2074" w:type="dxa"/>
            <w:vAlign w:val="center"/>
          </w:tcPr>
          <w:p w14:paraId="35839754" w14:textId="77777777" w:rsidR="00515636" w:rsidRDefault="00515636" w:rsidP="00DD51D7">
            <w:pPr>
              <w:widowControl/>
              <w:jc w:val="center"/>
              <w:rPr>
                <w:rFonts w:ascii="宋体" w:eastAsia="宋体" w:hAnsi="宋体"/>
              </w:rPr>
            </w:pPr>
          </w:p>
        </w:tc>
        <w:tc>
          <w:tcPr>
            <w:tcW w:w="2074" w:type="dxa"/>
            <w:vAlign w:val="center"/>
          </w:tcPr>
          <w:p w14:paraId="1451418B" w14:textId="77777777" w:rsidR="00515636" w:rsidRDefault="00515636" w:rsidP="00DD51D7">
            <w:pPr>
              <w:widowControl/>
              <w:jc w:val="center"/>
              <w:rPr>
                <w:rFonts w:ascii="宋体" w:eastAsia="宋体" w:hAnsi="宋体"/>
              </w:rPr>
            </w:pPr>
          </w:p>
        </w:tc>
        <w:tc>
          <w:tcPr>
            <w:tcW w:w="2074" w:type="dxa"/>
            <w:vAlign w:val="center"/>
          </w:tcPr>
          <w:p w14:paraId="0C4C24AD" w14:textId="77777777" w:rsidR="00515636" w:rsidRDefault="00515636" w:rsidP="00DD51D7">
            <w:pPr>
              <w:widowControl/>
              <w:jc w:val="center"/>
              <w:rPr>
                <w:rFonts w:ascii="宋体" w:eastAsia="宋体" w:hAnsi="宋体"/>
              </w:rPr>
            </w:pPr>
          </w:p>
        </w:tc>
        <w:tc>
          <w:tcPr>
            <w:tcW w:w="2074" w:type="dxa"/>
            <w:vAlign w:val="center"/>
          </w:tcPr>
          <w:p w14:paraId="6027B6A5" w14:textId="77777777" w:rsidR="00515636" w:rsidRDefault="00515636" w:rsidP="00DD51D7">
            <w:pPr>
              <w:widowControl/>
              <w:jc w:val="center"/>
              <w:rPr>
                <w:rFonts w:ascii="宋体" w:eastAsia="宋体" w:hAnsi="宋体"/>
              </w:rPr>
            </w:pPr>
          </w:p>
        </w:tc>
      </w:tr>
      <w:tr w:rsidR="00515636" w14:paraId="73552516" w14:textId="77777777" w:rsidTr="00DD51D7">
        <w:tc>
          <w:tcPr>
            <w:tcW w:w="2074" w:type="dxa"/>
            <w:vAlign w:val="center"/>
          </w:tcPr>
          <w:p w14:paraId="56E7F5D4" w14:textId="77777777" w:rsidR="00515636" w:rsidRDefault="00515636" w:rsidP="00DD51D7">
            <w:pPr>
              <w:widowControl/>
              <w:jc w:val="center"/>
              <w:rPr>
                <w:rFonts w:ascii="宋体" w:eastAsia="宋体" w:hAnsi="宋体"/>
              </w:rPr>
            </w:pPr>
          </w:p>
        </w:tc>
        <w:tc>
          <w:tcPr>
            <w:tcW w:w="2074" w:type="dxa"/>
            <w:vAlign w:val="center"/>
          </w:tcPr>
          <w:p w14:paraId="1BCE9AC3" w14:textId="77777777" w:rsidR="00515636" w:rsidRDefault="00515636" w:rsidP="00DD51D7">
            <w:pPr>
              <w:widowControl/>
              <w:jc w:val="center"/>
              <w:rPr>
                <w:rFonts w:ascii="宋体" w:eastAsia="宋体" w:hAnsi="宋体"/>
              </w:rPr>
            </w:pPr>
          </w:p>
        </w:tc>
        <w:tc>
          <w:tcPr>
            <w:tcW w:w="2074" w:type="dxa"/>
            <w:vAlign w:val="center"/>
          </w:tcPr>
          <w:p w14:paraId="6013EF06" w14:textId="77777777" w:rsidR="00515636" w:rsidRDefault="00515636" w:rsidP="00DD51D7">
            <w:pPr>
              <w:widowControl/>
              <w:jc w:val="center"/>
              <w:rPr>
                <w:rFonts w:ascii="宋体" w:eastAsia="宋体" w:hAnsi="宋体"/>
              </w:rPr>
            </w:pPr>
          </w:p>
        </w:tc>
        <w:tc>
          <w:tcPr>
            <w:tcW w:w="2074" w:type="dxa"/>
            <w:vAlign w:val="center"/>
          </w:tcPr>
          <w:p w14:paraId="77C59E41" w14:textId="77777777" w:rsidR="00515636" w:rsidRDefault="00515636" w:rsidP="00DD51D7">
            <w:pPr>
              <w:widowControl/>
              <w:jc w:val="center"/>
              <w:rPr>
                <w:rFonts w:ascii="宋体" w:eastAsia="宋体" w:hAnsi="宋体"/>
              </w:rPr>
            </w:pPr>
          </w:p>
        </w:tc>
      </w:tr>
      <w:tr w:rsidR="00515636" w14:paraId="78C56B06" w14:textId="77777777" w:rsidTr="00DD51D7">
        <w:tc>
          <w:tcPr>
            <w:tcW w:w="2074" w:type="dxa"/>
            <w:vAlign w:val="center"/>
          </w:tcPr>
          <w:p w14:paraId="7F1A3FBD" w14:textId="77777777" w:rsidR="00515636" w:rsidRDefault="00515636" w:rsidP="00DD51D7">
            <w:pPr>
              <w:widowControl/>
              <w:jc w:val="center"/>
              <w:rPr>
                <w:rFonts w:ascii="宋体" w:eastAsia="宋体" w:hAnsi="宋体"/>
              </w:rPr>
            </w:pPr>
          </w:p>
        </w:tc>
        <w:tc>
          <w:tcPr>
            <w:tcW w:w="2074" w:type="dxa"/>
            <w:vAlign w:val="center"/>
          </w:tcPr>
          <w:p w14:paraId="2D0C3BDC" w14:textId="77777777" w:rsidR="00515636" w:rsidRDefault="00515636" w:rsidP="00DD51D7">
            <w:pPr>
              <w:widowControl/>
              <w:jc w:val="center"/>
              <w:rPr>
                <w:rFonts w:ascii="宋体" w:eastAsia="宋体" w:hAnsi="宋体"/>
              </w:rPr>
            </w:pPr>
          </w:p>
        </w:tc>
        <w:tc>
          <w:tcPr>
            <w:tcW w:w="2074" w:type="dxa"/>
            <w:vAlign w:val="center"/>
          </w:tcPr>
          <w:p w14:paraId="496126B0" w14:textId="77777777" w:rsidR="00515636" w:rsidRDefault="00515636" w:rsidP="00DD51D7">
            <w:pPr>
              <w:widowControl/>
              <w:jc w:val="center"/>
              <w:rPr>
                <w:rFonts w:ascii="宋体" w:eastAsia="宋体" w:hAnsi="宋体"/>
              </w:rPr>
            </w:pPr>
          </w:p>
        </w:tc>
        <w:tc>
          <w:tcPr>
            <w:tcW w:w="2074" w:type="dxa"/>
            <w:vAlign w:val="center"/>
          </w:tcPr>
          <w:p w14:paraId="2F15F785" w14:textId="77777777" w:rsidR="00515636" w:rsidRDefault="00515636" w:rsidP="00DD51D7">
            <w:pPr>
              <w:widowControl/>
              <w:jc w:val="center"/>
              <w:rPr>
                <w:rFonts w:ascii="宋体" w:eastAsia="宋体" w:hAnsi="宋体"/>
              </w:rPr>
            </w:pPr>
          </w:p>
        </w:tc>
      </w:tr>
      <w:tr w:rsidR="00515636" w14:paraId="25DB77AB" w14:textId="77777777" w:rsidTr="00DD51D7">
        <w:tc>
          <w:tcPr>
            <w:tcW w:w="2074" w:type="dxa"/>
            <w:vAlign w:val="center"/>
          </w:tcPr>
          <w:p w14:paraId="3F12427D" w14:textId="77777777" w:rsidR="00515636" w:rsidRDefault="00515636" w:rsidP="00DD51D7">
            <w:pPr>
              <w:widowControl/>
              <w:jc w:val="center"/>
              <w:rPr>
                <w:rFonts w:ascii="宋体" w:eastAsia="宋体" w:hAnsi="宋体"/>
              </w:rPr>
            </w:pPr>
          </w:p>
        </w:tc>
        <w:tc>
          <w:tcPr>
            <w:tcW w:w="2074" w:type="dxa"/>
            <w:vAlign w:val="center"/>
          </w:tcPr>
          <w:p w14:paraId="3A8D9518" w14:textId="77777777" w:rsidR="00515636" w:rsidRDefault="00515636" w:rsidP="00DD51D7">
            <w:pPr>
              <w:widowControl/>
              <w:jc w:val="center"/>
              <w:rPr>
                <w:rFonts w:ascii="宋体" w:eastAsia="宋体" w:hAnsi="宋体"/>
              </w:rPr>
            </w:pPr>
          </w:p>
        </w:tc>
        <w:tc>
          <w:tcPr>
            <w:tcW w:w="2074" w:type="dxa"/>
            <w:vAlign w:val="center"/>
          </w:tcPr>
          <w:p w14:paraId="649D91D5" w14:textId="77777777" w:rsidR="00515636" w:rsidRDefault="00515636" w:rsidP="00DD51D7">
            <w:pPr>
              <w:widowControl/>
              <w:jc w:val="center"/>
              <w:rPr>
                <w:rFonts w:ascii="宋体" w:eastAsia="宋体" w:hAnsi="宋体"/>
              </w:rPr>
            </w:pPr>
          </w:p>
        </w:tc>
        <w:tc>
          <w:tcPr>
            <w:tcW w:w="2074" w:type="dxa"/>
            <w:vAlign w:val="center"/>
          </w:tcPr>
          <w:p w14:paraId="0BF08999" w14:textId="77777777" w:rsidR="00515636" w:rsidRDefault="00515636" w:rsidP="00DD51D7">
            <w:pPr>
              <w:widowControl/>
              <w:jc w:val="center"/>
              <w:rPr>
                <w:rFonts w:ascii="宋体" w:eastAsia="宋体" w:hAnsi="宋体"/>
              </w:rPr>
            </w:pPr>
          </w:p>
        </w:tc>
      </w:tr>
      <w:tr w:rsidR="00515636" w14:paraId="6C6C72F2" w14:textId="77777777" w:rsidTr="00DD51D7">
        <w:tc>
          <w:tcPr>
            <w:tcW w:w="2074" w:type="dxa"/>
            <w:vAlign w:val="center"/>
          </w:tcPr>
          <w:p w14:paraId="2C4E940E" w14:textId="77777777" w:rsidR="00515636" w:rsidRDefault="00515636" w:rsidP="00DD51D7">
            <w:pPr>
              <w:widowControl/>
              <w:jc w:val="center"/>
              <w:rPr>
                <w:rFonts w:ascii="宋体" w:eastAsia="宋体" w:hAnsi="宋体"/>
              </w:rPr>
            </w:pPr>
          </w:p>
        </w:tc>
        <w:tc>
          <w:tcPr>
            <w:tcW w:w="2074" w:type="dxa"/>
            <w:vAlign w:val="center"/>
          </w:tcPr>
          <w:p w14:paraId="5D92A9E3" w14:textId="77777777" w:rsidR="00515636" w:rsidRDefault="00515636" w:rsidP="00DD51D7">
            <w:pPr>
              <w:widowControl/>
              <w:jc w:val="center"/>
              <w:rPr>
                <w:rFonts w:ascii="宋体" w:eastAsia="宋体" w:hAnsi="宋体"/>
              </w:rPr>
            </w:pPr>
          </w:p>
        </w:tc>
        <w:tc>
          <w:tcPr>
            <w:tcW w:w="2074" w:type="dxa"/>
            <w:vAlign w:val="center"/>
          </w:tcPr>
          <w:p w14:paraId="5E8C4A45" w14:textId="77777777" w:rsidR="00515636" w:rsidRDefault="00515636" w:rsidP="00DD51D7">
            <w:pPr>
              <w:widowControl/>
              <w:jc w:val="center"/>
              <w:rPr>
                <w:rFonts w:ascii="宋体" w:eastAsia="宋体" w:hAnsi="宋体"/>
              </w:rPr>
            </w:pPr>
          </w:p>
        </w:tc>
        <w:tc>
          <w:tcPr>
            <w:tcW w:w="2074" w:type="dxa"/>
            <w:vAlign w:val="center"/>
          </w:tcPr>
          <w:p w14:paraId="470A2CFB" w14:textId="77777777" w:rsidR="00515636" w:rsidRDefault="00515636" w:rsidP="00DD51D7">
            <w:pPr>
              <w:widowControl/>
              <w:jc w:val="center"/>
              <w:rPr>
                <w:rFonts w:ascii="宋体" w:eastAsia="宋体" w:hAnsi="宋体"/>
              </w:rPr>
            </w:pPr>
          </w:p>
        </w:tc>
      </w:tr>
    </w:tbl>
    <w:p w14:paraId="0505C23E" w14:textId="0C090EBA" w:rsidR="00826676" w:rsidRDefault="00826676">
      <w:pPr>
        <w:widowControl/>
        <w:jc w:val="left"/>
        <w:rPr>
          <w:rFonts w:ascii="宋体" w:eastAsia="宋体" w:hAnsi="宋体"/>
        </w:rPr>
      </w:pPr>
    </w:p>
    <w:p w14:paraId="1B5CC783" w14:textId="0A6CA515" w:rsidR="008D59AE" w:rsidRDefault="008B758C">
      <w:pPr>
        <w:widowControl/>
        <w:jc w:val="left"/>
        <w:rPr>
          <w:rFonts w:ascii="宋体" w:eastAsia="宋体" w:hAnsi="宋体"/>
        </w:rPr>
      </w:pPr>
      <w:r>
        <w:rPr>
          <w:rFonts w:ascii="宋体" w:eastAsia="宋体" w:hAnsi="宋体"/>
        </w:rPr>
        <w:br w:type="page"/>
      </w:r>
    </w:p>
    <w:p w14:paraId="54DFD30D" w14:textId="1E673B13" w:rsidR="004D3D95" w:rsidRDefault="004D3D95" w:rsidP="004D3D95">
      <w:pPr>
        <w:spacing w:line="360" w:lineRule="auto"/>
        <w:jc w:val="left"/>
        <w:outlineLvl w:val="1"/>
        <w:rPr>
          <w:rFonts w:ascii="宋体" w:eastAsia="宋体" w:hAnsi="宋体"/>
          <w:b/>
          <w:sz w:val="32"/>
          <w:szCs w:val="32"/>
        </w:rPr>
      </w:pPr>
      <w:bookmarkStart w:id="118" w:name="_Toc234226121"/>
      <w:r>
        <w:rPr>
          <w:rFonts w:ascii="宋体" w:eastAsia="宋体" w:hAnsi="宋体" w:hint="eastAsia"/>
          <w:b/>
          <w:sz w:val="32"/>
          <w:szCs w:val="32"/>
        </w:rPr>
        <w:lastRenderedPageBreak/>
        <w:t>三、资信部分</w:t>
      </w:r>
      <w:bookmarkEnd w:id="118"/>
    </w:p>
    <w:p w14:paraId="3FE75A4F" w14:textId="77777777" w:rsidR="004D3D95" w:rsidRDefault="004D3D95" w:rsidP="004D3D95">
      <w:pPr>
        <w:spacing w:line="360" w:lineRule="auto"/>
        <w:jc w:val="center"/>
        <w:outlineLvl w:val="2"/>
        <w:rPr>
          <w:rFonts w:ascii="宋体" w:eastAsia="宋体" w:hAnsi="宋体"/>
          <w:b/>
          <w:sz w:val="32"/>
          <w:szCs w:val="32"/>
        </w:rPr>
      </w:pPr>
      <w:r>
        <w:rPr>
          <w:rFonts w:ascii="宋体" w:eastAsia="宋体" w:hAnsi="宋体" w:hint="eastAsia"/>
          <w:b/>
          <w:sz w:val="32"/>
          <w:szCs w:val="32"/>
        </w:rPr>
        <w:t>供应商业绩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1307"/>
        <w:gridCol w:w="2266"/>
        <w:gridCol w:w="1417"/>
        <w:gridCol w:w="1837"/>
        <w:gridCol w:w="793"/>
      </w:tblGrid>
      <w:tr w:rsidR="004D3D95" w14:paraId="557202A0" w14:textId="77777777" w:rsidTr="00DD51D7">
        <w:trPr>
          <w:trHeight w:val="660"/>
        </w:trPr>
        <w:tc>
          <w:tcPr>
            <w:tcW w:w="407" w:type="pct"/>
            <w:shd w:val="clear" w:color="auto" w:fill="auto"/>
            <w:vAlign w:val="center"/>
          </w:tcPr>
          <w:p w14:paraId="29806011"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序号</w:t>
            </w:r>
          </w:p>
        </w:tc>
        <w:tc>
          <w:tcPr>
            <w:tcW w:w="788" w:type="pct"/>
            <w:shd w:val="clear" w:color="auto" w:fill="auto"/>
            <w:vAlign w:val="center"/>
          </w:tcPr>
          <w:p w14:paraId="3CF23E13"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项目</w:t>
            </w:r>
            <w:r>
              <w:rPr>
                <w:rFonts w:ascii="宋体" w:eastAsia="宋体" w:hAnsi="宋体" w:cs="宋体"/>
                <w:b/>
                <w:color w:val="000000"/>
                <w:kern w:val="0"/>
                <w:szCs w:val="21"/>
              </w:rPr>
              <w:t>名称</w:t>
            </w:r>
          </w:p>
        </w:tc>
        <w:tc>
          <w:tcPr>
            <w:tcW w:w="1366" w:type="pct"/>
            <w:shd w:val="clear" w:color="auto" w:fill="auto"/>
            <w:vAlign w:val="center"/>
          </w:tcPr>
          <w:p w14:paraId="344426D6"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建设单位/发包单位</w:t>
            </w:r>
          </w:p>
        </w:tc>
        <w:tc>
          <w:tcPr>
            <w:tcW w:w="854" w:type="pct"/>
            <w:shd w:val="clear" w:color="auto" w:fill="FFFFFF"/>
            <w:vAlign w:val="center"/>
          </w:tcPr>
          <w:p w14:paraId="3592A19B"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合同金额（万元）</w:t>
            </w:r>
          </w:p>
        </w:tc>
        <w:tc>
          <w:tcPr>
            <w:tcW w:w="1107" w:type="pct"/>
            <w:shd w:val="clear" w:color="auto" w:fill="FFFFFF"/>
            <w:vAlign w:val="center"/>
          </w:tcPr>
          <w:p w14:paraId="554E842F"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合同签订时间</w:t>
            </w:r>
          </w:p>
        </w:tc>
        <w:tc>
          <w:tcPr>
            <w:tcW w:w="479" w:type="pct"/>
            <w:shd w:val="clear" w:color="auto" w:fill="FFFFFF"/>
            <w:vAlign w:val="center"/>
          </w:tcPr>
          <w:p w14:paraId="4031E6DA"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备注</w:t>
            </w:r>
          </w:p>
        </w:tc>
      </w:tr>
      <w:tr w:rsidR="004D3D95" w14:paraId="4F4295FC" w14:textId="77777777" w:rsidTr="00DD51D7">
        <w:trPr>
          <w:trHeight w:val="660"/>
        </w:trPr>
        <w:tc>
          <w:tcPr>
            <w:tcW w:w="407" w:type="pct"/>
            <w:shd w:val="clear" w:color="auto" w:fill="auto"/>
            <w:vAlign w:val="center"/>
          </w:tcPr>
          <w:p w14:paraId="11DB8E44"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1</w:t>
            </w:r>
          </w:p>
        </w:tc>
        <w:tc>
          <w:tcPr>
            <w:tcW w:w="788" w:type="pct"/>
            <w:shd w:val="clear" w:color="auto" w:fill="auto"/>
            <w:vAlign w:val="center"/>
          </w:tcPr>
          <w:p w14:paraId="2EED8DE3" w14:textId="77777777" w:rsidR="004D3D95" w:rsidRDefault="004D3D95" w:rsidP="004D3D95">
            <w:pPr>
              <w:widowControl/>
              <w:jc w:val="center"/>
              <w:rPr>
                <w:rFonts w:ascii="宋体" w:eastAsia="宋体" w:hAnsi="宋体" w:cs="宋体"/>
                <w:color w:val="000000"/>
                <w:kern w:val="0"/>
                <w:szCs w:val="21"/>
              </w:rPr>
            </w:pPr>
          </w:p>
        </w:tc>
        <w:tc>
          <w:tcPr>
            <w:tcW w:w="1366" w:type="pct"/>
            <w:shd w:val="clear" w:color="auto" w:fill="auto"/>
            <w:vAlign w:val="center"/>
          </w:tcPr>
          <w:p w14:paraId="6A69065E" w14:textId="77777777" w:rsidR="004D3D95" w:rsidRDefault="004D3D95" w:rsidP="004D3D95">
            <w:pPr>
              <w:widowControl/>
              <w:jc w:val="center"/>
              <w:rPr>
                <w:rFonts w:ascii="宋体" w:eastAsia="宋体" w:hAnsi="宋体" w:cs="宋体"/>
                <w:color w:val="000000"/>
                <w:kern w:val="0"/>
                <w:szCs w:val="21"/>
              </w:rPr>
            </w:pPr>
          </w:p>
        </w:tc>
        <w:tc>
          <w:tcPr>
            <w:tcW w:w="854" w:type="pct"/>
            <w:shd w:val="clear" w:color="auto" w:fill="FFFFFF"/>
            <w:vAlign w:val="center"/>
          </w:tcPr>
          <w:p w14:paraId="5A263A3C" w14:textId="77777777" w:rsidR="004D3D95" w:rsidRDefault="004D3D95" w:rsidP="004D3D95">
            <w:pPr>
              <w:widowControl/>
              <w:jc w:val="center"/>
              <w:rPr>
                <w:rFonts w:ascii="宋体" w:eastAsia="宋体" w:hAnsi="宋体" w:cs="宋体"/>
                <w:color w:val="000000"/>
                <w:kern w:val="0"/>
                <w:szCs w:val="21"/>
              </w:rPr>
            </w:pPr>
          </w:p>
        </w:tc>
        <w:tc>
          <w:tcPr>
            <w:tcW w:w="1107" w:type="pct"/>
            <w:shd w:val="clear" w:color="auto" w:fill="FFFFFF"/>
            <w:vAlign w:val="center"/>
          </w:tcPr>
          <w:p w14:paraId="0794F3D4" w14:textId="77777777" w:rsidR="004D3D95" w:rsidRDefault="004D3D95" w:rsidP="004D3D95">
            <w:pPr>
              <w:widowControl/>
              <w:jc w:val="center"/>
              <w:rPr>
                <w:rFonts w:ascii="宋体" w:eastAsia="宋体" w:hAnsi="宋体" w:cs="宋体"/>
                <w:color w:val="000000"/>
                <w:kern w:val="0"/>
                <w:szCs w:val="21"/>
              </w:rPr>
            </w:pPr>
          </w:p>
        </w:tc>
        <w:tc>
          <w:tcPr>
            <w:tcW w:w="479" w:type="pct"/>
            <w:shd w:val="clear" w:color="auto" w:fill="FFFFFF"/>
            <w:vAlign w:val="center"/>
          </w:tcPr>
          <w:p w14:paraId="785AD24C" w14:textId="77777777" w:rsidR="004D3D95" w:rsidRDefault="004D3D95" w:rsidP="004D3D95">
            <w:pPr>
              <w:widowControl/>
              <w:jc w:val="center"/>
              <w:rPr>
                <w:rFonts w:ascii="宋体" w:eastAsia="宋体" w:hAnsi="宋体" w:cs="宋体"/>
                <w:color w:val="000000"/>
                <w:kern w:val="0"/>
                <w:szCs w:val="21"/>
              </w:rPr>
            </w:pPr>
          </w:p>
        </w:tc>
      </w:tr>
      <w:tr w:rsidR="004D3D95" w14:paraId="63A79213" w14:textId="77777777" w:rsidTr="00DD51D7">
        <w:trPr>
          <w:trHeight w:val="660"/>
        </w:trPr>
        <w:tc>
          <w:tcPr>
            <w:tcW w:w="407" w:type="pct"/>
            <w:shd w:val="clear" w:color="auto" w:fill="auto"/>
            <w:vAlign w:val="center"/>
          </w:tcPr>
          <w:p w14:paraId="4880BF6F"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2</w:t>
            </w:r>
          </w:p>
        </w:tc>
        <w:tc>
          <w:tcPr>
            <w:tcW w:w="788" w:type="pct"/>
            <w:shd w:val="clear" w:color="auto" w:fill="auto"/>
            <w:vAlign w:val="center"/>
          </w:tcPr>
          <w:p w14:paraId="0E3CEBD4" w14:textId="77777777" w:rsidR="004D3D95" w:rsidRDefault="004D3D95" w:rsidP="004D3D95">
            <w:pPr>
              <w:widowControl/>
              <w:jc w:val="center"/>
              <w:rPr>
                <w:rFonts w:ascii="宋体" w:eastAsia="宋体" w:hAnsi="宋体" w:cs="宋体"/>
                <w:color w:val="000000"/>
                <w:kern w:val="0"/>
                <w:szCs w:val="21"/>
              </w:rPr>
            </w:pPr>
          </w:p>
        </w:tc>
        <w:tc>
          <w:tcPr>
            <w:tcW w:w="1366" w:type="pct"/>
            <w:shd w:val="clear" w:color="auto" w:fill="auto"/>
            <w:vAlign w:val="center"/>
          </w:tcPr>
          <w:p w14:paraId="522FEA13" w14:textId="77777777" w:rsidR="004D3D95" w:rsidRDefault="004D3D95" w:rsidP="004D3D95">
            <w:pPr>
              <w:widowControl/>
              <w:jc w:val="center"/>
              <w:rPr>
                <w:rFonts w:ascii="宋体" w:eastAsia="宋体" w:hAnsi="宋体" w:cs="宋体"/>
                <w:color w:val="000000"/>
                <w:kern w:val="0"/>
                <w:szCs w:val="21"/>
              </w:rPr>
            </w:pPr>
          </w:p>
        </w:tc>
        <w:tc>
          <w:tcPr>
            <w:tcW w:w="854" w:type="pct"/>
            <w:shd w:val="clear" w:color="auto" w:fill="FFFFFF"/>
            <w:vAlign w:val="center"/>
          </w:tcPr>
          <w:p w14:paraId="1333AE60" w14:textId="77777777" w:rsidR="004D3D95" w:rsidRDefault="004D3D95" w:rsidP="004D3D95">
            <w:pPr>
              <w:widowControl/>
              <w:jc w:val="center"/>
              <w:rPr>
                <w:rFonts w:ascii="宋体" w:eastAsia="宋体" w:hAnsi="宋体" w:cs="宋体"/>
                <w:color w:val="000000"/>
                <w:kern w:val="0"/>
                <w:szCs w:val="21"/>
              </w:rPr>
            </w:pPr>
          </w:p>
        </w:tc>
        <w:tc>
          <w:tcPr>
            <w:tcW w:w="1107" w:type="pct"/>
            <w:shd w:val="clear" w:color="auto" w:fill="FFFFFF"/>
            <w:vAlign w:val="center"/>
          </w:tcPr>
          <w:p w14:paraId="40B559B0" w14:textId="77777777" w:rsidR="004D3D95" w:rsidRDefault="004D3D95" w:rsidP="004D3D95">
            <w:pPr>
              <w:widowControl/>
              <w:jc w:val="center"/>
              <w:rPr>
                <w:rFonts w:ascii="宋体" w:eastAsia="宋体" w:hAnsi="宋体" w:cs="宋体"/>
                <w:color w:val="000000"/>
                <w:kern w:val="0"/>
                <w:szCs w:val="21"/>
              </w:rPr>
            </w:pPr>
          </w:p>
        </w:tc>
        <w:tc>
          <w:tcPr>
            <w:tcW w:w="479" w:type="pct"/>
            <w:shd w:val="clear" w:color="auto" w:fill="FFFFFF"/>
            <w:vAlign w:val="center"/>
          </w:tcPr>
          <w:p w14:paraId="083E935A" w14:textId="77777777" w:rsidR="004D3D95" w:rsidRDefault="004D3D95" w:rsidP="004D3D95">
            <w:pPr>
              <w:widowControl/>
              <w:jc w:val="center"/>
              <w:rPr>
                <w:rFonts w:ascii="宋体" w:eastAsia="宋体" w:hAnsi="宋体" w:cs="宋体"/>
                <w:color w:val="000000"/>
                <w:kern w:val="0"/>
                <w:szCs w:val="21"/>
              </w:rPr>
            </w:pPr>
          </w:p>
        </w:tc>
      </w:tr>
      <w:tr w:rsidR="004D3D95" w14:paraId="5E72A322" w14:textId="77777777" w:rsidTr="00DD51D7">
        <w:trPr>
          <w:trHeight w:val="660"/>
        </w:trPr>
        <w:tc>
          <w:tcPr>
            <w:tcW w:w="407" w:type="pct"/>
            <w:shd w:val="clear" w:color="auto" w:fill="auto"/>
            <w:vAlign w:val="center"/>
          </w:tcPr>
          <w:p w14:paraId="2E9BCD74"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3</w:t>
            </w:r>
          </w:p>
        </w:tc>
        <w:tc>
          <w:tcPr>
            <w:tcW w:w="788" w:type="pct"/>
            <w:shd w:val="clear" w:color="auto" w:fill="auto"/>
            <w:vAlign w:val="center"/>
          </w:tcPr>
          <w:p w14:paraId="2A2599DB" w14:textId="77777777" w:rsidR="004D3D95" w:rsidRDefault="004D3D95" w:rsidP="004D3D95">
            <w:pPr>
              <w:widowControl/>
              <w:jc w:val="center"/>
              <w:rPr>
                <w:rFonts w:ascii="宋体" w:eastAsia="宋体" w:hAnsi="宋体" w:cs="宋体"/>
                <w:color w:val="000000"/>
                <w:kern w:val="0"/>
                <w:szCs w:val="21"/>
              </w:rPr>
            </w:pPr>
          </w:p>
        </w:tc>
        <w:tc>
          <w:tcPr>
            <w:tcW w:w="1366" w:type="pct"/>
            <w:shd w:val="clear" w:color="auto" w:fill="auto"/>
            <w:vAlign w:val="center"/>
          </w:tcPr>
          <w:p w14:paraId="7F8C41AB" w14:textId="77777777" w:rsidR="004D3D95" w:rsidRDefault="004D3D95" w:rsidP="004D3D95">
            <w:pPr>
              <w:widowControl/>
              <w:jc w:val="center"/>
              <w:rPr>
                <w:rFonts w:ascii="宋体" w:eastAsia="宋体" w:hAnsi="宋体" w:cs="宋体"/>
                <w:color w:val="000000"/>
                <w:kern w:val="0"/>
                <w:szCs w:val="21"/>
              </w:rPr>
            </w:pPr>
          </w:p>
        </w:tc>
        <w:tc>
          <w:tcPr>
            <w:tcW w:w="854" w:type="pct"/>
            <w:shd w:val="clear" w:color="auto" w:fill="FFFFFF"/>
            <w:vAlign w:val="center"/>
          </w:tcPr>
          <w:p w14:paraId="42C03887" w14:textId="77777777" w:rsidR="004D3D95" w:rsidRDefault="004D3D95" w:rsidP="004D3D95">
            <w:pPr>
              <w:widowControl/>
              <w:jc w:val="center"/>
              <w:rPr>
                <w:rFonts w:ascii="宋体" w:eastAsia="宋体" w:hAnsi="宋体" w:cs="宋体"/>
                <w:color w:val="000000"/>
                <w:kern w:val="0"/>
                <w:szCs w:val="21"/>
              </w:rPr>
            </w:pPr>
          </w:p>
        </w:tc>
        <w:tc>
          <w:tcPr>
            <w:tcW w:w="1107" w:type="pct"/>
            <w:shd w:val="clear" w:color="auto" w:fill="FFFFFF"/>
            <w:vAlign w:val="center"/>
          </w:tcPr>
          <w:p w14:paraId="6345732D" w14:textId="77777777" w:rsidR="004D3D95" w:rsidRDefault="004D3D95" w:rsidP="004D3D95">
            <w:pPr>
              <w:widowControl/>
              <w:jc w:val="center"/>
              <w:rPr>
                <w:rFonts w:ascii="宋体" w:eastAsia="宋体" w:hAnsi="宋体" w:cs="宋体"/>
                <w:color w:val="000000"/>
                <w:kern w:val="0"/>
                <w:szCs w:val="21"/>
              </w:rPr>
            </w:pPr>
          </w:p>
        </w:tc>
        <w:tc>
          <w:tcPr>
            <w:tcW w:w="479" w:type="pct"/>
            <w:shd w:val="clear" w:color="auto" w:fill="FFFFFF"/>
            <w:vAlign w:val="center"/>
          </w:tcPr>
          <w:p w14:paraId="7A6060E8" w14:textId="77777777" w:rsidR="004D3D95" w:rsidRDefault="004D3D95" w:rsidP="004D3D95">
            <w:pPr>
              <w:widowControl/>
              <w:jc w:val="center"/>
              <w:rPr>
                <w:rFonts w:ascii="宋体" w:eastAsia="宋体" w:hAnsi="宋体" w:cs="宋体"/>
                <w:color w:val="000000"/>
                <w:kern w:val="0"/>
                <w:szCs w:val="21"/>
              </w:rPr>
            </w:pPr>
          </w:p>
        </w:tc>
      </w:tr>
      <w:tr w:rsidR="004D3D95" w14:paraId="4814871E" w14:textId="77777777" w:rsidTr="00DD51D7">
        <w:trPr>
          <w:trHeight w:val="660"/>
        </w:trPr>
        <w:tc>
          <w:tcPr>
            <w:tcW w:w="407" w:type="pct"/>
            <w:shd w:val="clear" w:color="auto" w:fill="auto"/>
            <w:vAlign w:val="center"/>
          </w:tcPr>
          <w:p w14:paraId="6EE93D1E"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4</w:t>
            </w:r>
          </w:p>
        </w:tc>
        <w:tc>
          <w:tcPr>
            <w:tcW w:w="788" w:type="pct"/>
            <w:shd w:val="clear" w:color="auto" w:fill="auto"/>
            <w:vAlign w:val="center"/>
          </w:tcPr>
          <w:p w14:paraId="04DAAC13" w14:textId="77777777" w:rsidR="004D3D95" w:rsidRDefault="004D3D95" w:rsidP="004D3D95">
            <w:pPr>
              <w:widowControl/>
              <w:jc w:val="center"/>
              <w:rPr>
                <w:rFonts w:ascii="宋体" w:eastAsia="宋体" w:hAnsi="宋体" w:cs="宋体"/>
                <w:color w:val="000000"/>
                <w:kern w:val="0"/>
                <w:szCs w:val="21"/>
              </w:rPr>
            </w:pPr>
          </w:p>
        </w:tc>
        <w:tc>
          <w:tcPr>
            <w:tcW w:w="1366" w:type="pct"/>
            <w:shd w:val="clear" w:color="auto" w:fill="auto"/>
            <w:vAlign w:val="center"/>
          </w:tcPr>
          <w:p w14:paraId="54081843" w14:textId="77777777" w:rsidR="004D3D95" w:rsidRDefault="004D3D95" w:rsidP="004D3D95">
            <w:pPr>
              <w:widowControl/>
              <w:jc w:val="center"/>
              <w:rPr>
                <w:rFonts w:ascii="宋体" w:eastAsia="宋体" w:hAnsi="宋体" w:cs="宋体"/>
                <w:color w:val="000000"/>
                <w:kern w:val="0"/>
                <w:szCs w:val="21"/>
              </w:rPr>
            </w:pPr>
          </w:p>
        </w:tc>
        <w:tc>
          <w:tcPr>
            <w:tcW w:w="854" w:type="pct"/>
            <w:shd w:val="clear" w:color="auto" w:fill="FFFFFF"/>
            <w:vAlign w:val="center"/>
          </w:tcPr>
          <w:p w14:paraId="5597A77E" w14:textId="77777777" w:rsidR="004D3D95" w:rsidRDefault="004D3D95" w:rsidP="004D3D95">
            <w:pPr>
              <w:widowControl/>
              <w:jc w:val="center"/>
              <w:rPr>
                <w:rFonts w:ascii="宋体" w:eastAsia="宋体" w:hAnsi="宋体" w:cs="宋体"/>
                <w:color w:val="000000"/>
                <w:kern w:val="0"/>
                <w:szCs w:val="21"/>
              </w:rPr>
            </w:pPr>
          </w:p>
        </w:tc>
        <w:tc>
          <w:tcPr>
            <w:tcW w:w="1107" w:type="pct"/>
            <w:shd w:val="clear" w:color="auto" w:fill="FFFFFF"/>
            <w:vAlign w:val="center"/>
          </w:tcPr>
          <w:p w14:paraId="36016EDB" w14:textId="77777777" w:rsidR="004D3D95" w:rsidRDefault="004D3D95" w:rsidP="004D3D95">
            <w:pPr>
              <w:widowControl/>
              <w:jc w:val="center"/>
              <w:rPr>
                <w:rFonts w:ascii="宋体" w:eastAsia="宋体" w:hAnsi="宋体" w:cs="宋体"/>
                <w:color w:val="000000"/>
                <w:kern w:val="0"/>
                <w:szCs w:val="21"/>
              </w:rPr>
            </w:pPr>
          </w:p>
        </w:tc>
        <w:tc>
          <w:tcPr>
            <w:tcW w:w="479" w:type="pct"/>
            <w:shd w:val="clear" w:color="auto" w:fill="FFFFFF"/>
            <w:vAlign w:val="center"/>
          </w:tcPr>
          <w:p w14:paraId="7006987B" w14:textId="77777777" w:rsidR="004D3D95" w:rsidRDefault="004D3D95" w:rsidP="004D3D95">
            <w:pPr>
              <w:widowControl/>
              <w:jc w:val="center"/>
              <w:rPr>
                <w:rFonts w:ascii="宋体" w:eastAsia="宋体" w:hAnsi="宋体" w:cs="宋体"/>
                <w:color w:val="000000"/>
                <w:kern w:val="0"/>
                <w:szCs w:val="21"/>
              </w:rPr>
            </w:pPr>
          </w:p>
        </w:tc>
      </w:tr>
      <w:tr w:rsidR="004D3D95" w14:paraId="1C0C9411" w14:textId="77777777" w:rsidTr="00DD51D7">
        <w:trPr>
          <w:trHeight w:val="660"/>
        </w:trPr>
        <w:tc>
          <w:tcPr>
            <w:tcW w:w="407" w:type="pct"/>
            <w:shd w:val="clear" w:color="auto" w:fill="auto"/>
            <w:vAlign w:val="center"/>
          </w:tcPr>
          <w:p w14:paraId="56905B0B"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5</w:t>
            </w:r>
          </w:p>
        </w:tc>
        <w:tc>
          <w:tcPr>
            <w:tcW w:w="788" w:type="pct"/>
            <w:shd w:val="clear" w:color="auto" w:fill="auto"/>
            <w:vAlign w:val="center"/>
          </w:tcPr>
          <w:p w14:paraId="7B01AA55" w14:textId="77777777" w:rsidR="004D3D95" w:rsidRDefault="004D3D95" w:rsidP="004D3D95">
            <w:pPr>
              <w:widowControl/>
              <w:jc w:val="center"/>
              <w:rPr>
                <w:rFonts w:ascii="宋体" w:eastAsia="宋体" w:hAnsi="宋体" w:cs="宋体"/>
                <w:color w:val="000000"/>
                <w:kern w:val="0"/>
                <w:szCs w:val="21"/>
              </w:rPr>
            </w:pPr>
          </w:p>
        </w:tc>
        <w:tc>
          <w:tcPr>
            <w:tcW w:w="1366" w:type="pct"/>
            <w:shd w:val="clear" w:color="auto" w:fill="auto"/>
            <w:vAlign w:val="center"/>
          </w:tcPr>
          <w:p w14:paraId="09F069F4" w14:textId="77777777" w:rsidR="004D3D95" w:rsidRDefault="004D3D95" w:rsidP="004D3D95">
            <w:pPr>
              <w:widowControl/>
              <w:jc w:val="center"/>
              <w:rPr>
                <w:rFonts w:ascii="宋体" w:eastAsia="宋体" w:hAnsi="宋体" w:cs="宋体"/>
                <w:color w:val="000000"/>
                <w:kern w:val="0"/>
                <w:szCs w:val="21"/>
              </w:rPr>
            </w:pPr>
          </w:p>
        </w:tc>
        <w:tc>
          <w:tcPr>
            <w:tcW w:w="854" w:type="pct"/>
            <w:shd w:val="clear" w:color="auto" w:fill="FFFFFF"/>
            <w:vAlign w:val="center"/>
          </w:tcPr>
          <w:p w14:paraId="671D7ED8" w14:textId="77777777" w:rsidR="004D3D95" w:rsidRDefault="004D3D95" w:rsidP="004D3D95">
            <w:pPr>
              <w:widowControl/>
              <w:jc w:val="center"/>
              <w:rPr>
                <w:rFonts w:ascii="宋体" w:eastAsia="宋体" w:hAnsi="宋体" w:cs="宋体"/>
                <w:color w:val="000000"/>
                <w:kern w:val="0"/>
                <w:szCs w:val="21"/>
              </w:rPr>
            </w:pPr>
          </w:p>
        </w:tc>
        <w:tc>
          <w:tcPr>
            <w:tcW w:w="1107" w:type="pct"/>
            <w:shd w:val="clear" w:color="auto" w:fill="FFFFFF"/>
            <w:vAlign w:val="center"/>
          </w:tcPr>
          <w:p w14:paraId="71981010" w14:textId="77777777" w:rsidR="004D3D95" w:rsidRDefault="004D3D95" w:rsidP="004D3D95">
            <w:pPr>
              <w:widowControl/>
              <w:jc w:val="center"/>
              <w:rPr>
                <w:rFonts w:ascii="宋体" w:eastAsia="宋体" w:hAnsi="宋体" w:cs="宋体"/>
                <w:color w:val="000000"/>
                <w:kern w:val="0"/>
                <w:szCs w:val="21"/>
              </w:rPr>
            </w:pPr>
          </w:p>
        </w:tc>
        <w:tc>
          <w:tcPr>
            <w:tcW w:w="479" w:type="pct"/>
            <w:shd w:val="clear" w:color="auto" w:fill="FFFFFF"/>
            <w:vAlign w:val="center"/>
          </w:tcPr>
          <w:p w14:paraId="71AD2FB8" w14:textId="77777777" w:rsidR="004D3D95" w:rsidRDefault="004D3D95" w:rsidP="004D3D95">
            <w:pPr>
              <w:widowControl/>
              <w:jc w:val="center"/>
              <w:rPr>
                <w:rFonts w:ascii="宋体" w:eastAsia="宋体" w:hAnsi="宋体" w:cs="宋体"/>
                <w:color w:val="000000"/>
                <w:kern w:val="0"/>
                <w:szCs w:val="21"/>
              </w:rPr>
            </w:pPr>
          </w:p>
        </w:tc>
      </w:tr>
    </w:tbl>
    <w:p w14:paraId="29990B25" w14:textId="77777777" w:rsidR="004D3D95" w:rsidRDefault="004D3D95" w:rsidP="004D3D95">
      <w:pPr>
        <w:spacing w:line="360" w:lineRule="auto"/>
        <w:ind w:firstLineChars="200" w:firstLine="420"/>
        <w:rPr>
          <w:rFonts w:ascii="宋体" w:eastAsia="宋体" w:hAnsi="宋体"/>
        </w:rPr>
      </w:pPr>
      <w:r>
        <w:rPr>
          <w:rFonts w:ascii="宋体" w:eastAsia="宋体" w:hAnsi="宋体" w:hint="eastAsia"/>
        </w:rPr>
        <w:t>注</w:t>
      </w:r>
      <w:r>
        <w:rPr>
          <w:rFonts w:ascii="宋体" w:eastAsia="宋体" w:hAnsi="宋体"/>
        </w:rPr>
        <w:t>：</w:t>
      </w:r>
      <w:r>
        <w:rPr>
          <w:rFonts w:ascii="宋体" w:eastAsia="宋体" w:hAnsi="宋体" w:hint="eastAsia"/>
        </w:rPr>
        <w:t>供应商</w:t>
      </w:r>
      <w:r w:rsidRPr="00DD51D7">
        <w:rPr>
          <w:rFonts w:ascii="宋体" w:eastAsia="宋体" w:hAnsi="宋体"/>
        </w:rPr>
        <w:t>近</w:t>
      </w:r>
      <w:r w:rsidRPr="00DD51D7">
        <w:rPr>
          <w:rFonts w:ascii="宋体" w:eastAsia="宋体" w:hAnsi="宋体"/>
          <w:u w:val="single"/>
        </w:rPr>
        <w:t xml:space="preserve"> 5 </w:t>
      </w:r>
      <w:r w:rsidRPr="00DD51D7">
        <w:rPr>
          <w:rFonts w:ascii="宋体" w:eastAsia="宋体" w:hAnsi="宋体" w:hint="eastAsia"/>
        </w:rPr>
        <w:t>年</w:t>
      </w:r>
      <w:r>
        <w:rPr>
          <w:rFonts w:ascii="宋体" w:eastAsia="宋体" w:hAnsi="宋体" w:hint="eastAsia"/>
        </w:rPr>
        <w:t>（以</w:t>
      </w:r>
      <w:r>
        <w:rPr>
          <w:rFonts w:ascii="宋体" w:eastAsia="宋体" w:hAnsi="宋体"/>
        </w:rPr>
        <w:t>合同签订时间为准</w:t>
      </w:r>
      <w:r>
        <w:rPr>
          <w:rFonts w:ascii="宋体" w:eastAsia="宋体" w:hAnsi="宋体" w:hint="eastAsia"/>
        </w:rPr>
        <w:t>）自认为</w:t>
      </w:r>
      <w:r>
        <w:rPr>
          <w:rFonts w:ascii="宋体" w:eastAsia="宋体" w:hAnsi="宋体"/>
        </w:rPr>
        <w:t>最具代表性的类似项目业绩，不超过</w:t>
      </w:r>
      <w:r>
        <w:rPr>
          <w:rFonts w:ascii="宋体" w:eastAsia="宋体" w:hAnsi="宋体" w:hint="eastAsia"/>
        </w:rPr>
        <w:t>5个</w:t>
      </w:r>
      <w:r>
        <w:rPr>
          <w:rFonts w:ascii="宋体" w:eastAsia="宋体" w:hAnsi="宋体"/>
        </w:rPr>
        <w:t>。</w:t>
      </w:r>
      <w:r>
        <w:rPr>
          <w:rFonts w:ascii="宋体" w:eastAsia="宋体" w:hAnsi="宋体" w:hint="eastAsia"/>
        </w:rPr>
        <w:t>供应商须</w:t>
      </w:r>
      <w:r>
        <w:rPr>
          <w:rFonts w:ascii="宋体" w:eastAsia="宋体" w:hAnsi="宋体"/>
        </w:rPr>
        <w:t>提供合同关键页或中标通知书扫描件等证明材料。</w:t>
      </w:r>
    </w:p>
    <w:p w14:paraId="6F4D6268" w14:textId="77777777" w:rsidR="004D3D95" w:rsidRDefault="004D3D95" w:rsidP="004D3D95">
      <w:pPr>
        <w:widowControl/>
        <w:jc w:val="left"/>
        <w:rPr>
          <w:rFonts w:ascii="宋体" w:eastAsia="宋体" w:hAnsi="宋体"/>
        </w:rPr>
      </w:pPr>
      <w:r>
        <w:rPr>
          <w:rFonts w:ascii="宋体" w:eastAsia="宋体" w:hAnsi="宋体"/>
        </w:rPr>
        <w:br w:type="page"/>
      </w:r>
    </w:p>
    <w:p w14:paraId="6597F5A1" w14:textId="14C90368" w:rsidR="004D3D95" w:rsidRDefault="004D3D95" w:rsidP="004D3D95">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项目负责人业绩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1307"/>
        <w:gridCol w:w="2266"/>
        <w:gridCol w:w="1417"/>
        <w:gridCol w:w="1837"/>
        <w:gridCol w:w="793"/>
      </w:tblGrid>
      <w:tr w:rsidR="004D3D95" w14:paraId="4D795605" w14:textId="77777777" w:rsidTr="004D3D95">
        <w:trPr>
          <w:trHeight w:val="660"/>
        </w:trPr>
        <w:tc>
          <w:tcPr>
            <w:tcW w:w="407" w:type="pct"/>
            <w:shd w:val="clear" w:color="auto" w:fill="auto"/>
            <w:vAlign w:val="center"/>
          </w:tcPr>
          <w:p w14:paraId="11B71BA0"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序号</w:t>
            </w:r>
          </w:p>
        </w:tc>
        <w:tc>
          <w:tcPr>
            <w:tcW w:w="788" w:type="pct"/>
            <w:shd w:val="clear" w:color="auto" w:fill="auto"/>
            <w:vAlign w:val="center"/>
          </w:tcPr>
          <w:p w14:paraId="38AB7F73"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项目</w:t>
            </w:r>
            <w:r>
              <w:rPr>
                <w:rFonts w:ascii="宋体" w:eastAsia="宋体" w:hAnsi="宋体" w:cs="宋体"/>
                <w:b/>
                <w:color w:val="000000"/>
                <w:kern w:val="0"/>
                <w:szCs w:val="21"/>
              </w:rPr>
              <w:t>名称</w:t>
            </w:r>
          </w:p>
        </w:tc>
        <w:tc>
          <w:tcPr>
            <w:tcW w:w="1366" w:type="pct"/>
            <w:shd w:val="clear" w:color="auto" w:fill="auto"/>
            <w:vAlign w:val="center"/>
          </w:tcPr>
          <w:p w14:paraId="26452CB4"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建设单位/发包单位</w:t>
            </w:r>
          </w:p>
        </w:tc>
        <w:tc>
          <w:tcPr>
            <w:tcW w:w="854" w:type="pct"/>
            <w:shd w:val="clear" w:color="auto" w:fill="FFFFFF"/>
            <w:vAlign w:val="center"/>
          </w:tcPr>
          <w:p w14:paraId="46D0CBA2"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合同金额（万元）</w:t>
            </w:r>
          </w:p>
        </w:tc>
        <w:tc>
          <w:tcPr>
            <w:tcW w:w="1107" w:type="pct"/>
            <w:shd w:val="clear" w:color="auto" w:fill="FFFFFF"/>
            <w:vAlign w:val="center"/>
          </w:tcPr>
          <w:p w14:paraId="5320E250"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合同签订时间</w:t>
            </w:r>
          </w:p>
        </w:tc>
        <w:tc>
          <w:tcPr>
            <w:tcW w:w="479" w:type="pct"/>
            <w:shd w:val="clear" w:color="auto" w:fill="FFFFFF"/>
            <w:vAlign w:val="center"/>
          </w:tcPr>
          <w:p w14:paraId="2F96F673"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备注</w:t>
            </w:r>
          </w:p>
        </w:tc>
      </w:tr>
      <w:tr w:rsidR="004D3D95" w14:paraId="7B649ABD" w14:textId="77777777" w:rsidTr="004D3D95">
        <w:trPr>
          <w:trHeight w:val="660"/>
        </w:trPr>
        <w:tc>
          <w:tcPr>
            <w:tcW w:w="407" w:type="pct"/>
            <w:shd w:val="clear" w:color="auto" w:fill="auto"/>
            <w:vAlign w:val="center"/>
          </w:tcPr>
          <w:p w14:paraId="42E5D927"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1</w:t>
            </w:r>
          </w:p>
        </w:tc>
        <w:tc>
          <w:tcPr>
            <w:tcW w:w="788" w:type="pct"/>
            <w:shd w:val="clear" w:color="auto" w:fill="auto"/>
            <w:vAlign w:val="center"/>
          </w:tcPr>
          <w:p w14:paraId="06C8971F" w14:textId="77777777" w:rsidR="004D3D95" w:rsidRDefault="004D3D95" w:rsidP="004D3D95">
            <w:pPr>
              <w:widowControl/>
              <w:jc w:val="center"/>
              <w:rPr>
                <w:rFonts w:ascii="宋体" w:eastAsia="宋体" w:hAnsi="宋体" w:cs="宋体"/>
                <w:color w:val="000000"/>
                <w:kern w:val="0"/>
                <w:szCs w:val="21"/>
              </w:rPr>
            </w:pPr>
          </w:p>
        </w:tc>
        <w:tc>
          <w:tcPr>
            <w:tcW w:w="1366" w:type="pct"/>
            <w:shd w:val="clear" w:color="auto" w:fill="auto"/>
            <w:vAlign w:val="center"/>
          </w:tcPr>
          <w:p w14:paraId="585A2D98" w14:textId="77777777" w:rsidR="004D3D95" w:rsidRDefault="004D3D95" w:rsidP="004D3D95">
            <w:pPr>
              <w:widowControl/>
              <w:jc w:val="center"/>
              <w:rPr>
                <w:rFonts w:ascii="宋体" w:eastAsia="宋体" w:hAnsi="宋体" w:cs="宋体"/>
                <w:color w:val="000000"/>
                <w:kern w:val="0"/>
                <w:szCs w:val="21"/>
              </w:rPr>
            </w:pPr>
          </w:p>
        </w:tc>
        <w:tc>
          <w:tcPr>
            <w:tcW w:w="854" w:type="pct"/>
            <w:shd w:val="clear" w:color="auto" w:fill="FFFFFF"/>
            <w:vAlign w:val="center"/>
          </w:tcPr>
          <w:p w14:paraId="1693F5F1" w14:textId="77777777" w:rsidR="004D3D95" w:rsidRDefault="004D3D95" w:rsidP="004D3D95">
            <w:pPr>
              <w:widowControl/>
              <w:jc w:val="center"/>
              <w:rPr>
                <w:rFonts w:ascii="宋体" w:eastAsia="宋体" w:hAnsi="宋体" w:cs="宋体"/>
                <w:color w:val="000000"/>
                <w:kern w:val="0"/>
                <w:szCs w:val="21"/>
              </w:rPr>
            </w:pPr>
          </w:p>
        </w:tc>
        <w:tc>
          <w:tcPr>
            <w:tcW w:w="1107" w:type="pct"/>
            <w:shd w:val="clear" w:color="auto" w:fill="FFFFFF"/>
            <w:vAlign w:val="center"/>
          </w:tcPr>
          <w:p w14:paraId="454ECA3C" w14:textId="77777777" w:rsidR="004D3D95" w:rsidRDefault="004D3D95" w:rsidP="004D3D95">
            <w:pPr>
              <w:widowControl/>
              <w:jc w:val="center"/>
              <w:rPr>
                <w:rFonts w:ascii="宋体" w:eastAsia="宋体" w:hAnsi="宋体" w:cs="宋体"/>
                <w:color w:val="000000"/>
                <w:kern w:val="0"/>
                <w:szCs w:val="21"/>
              </w:rPr>
            </w:pPr>
          </w:p>
        </w:tc>
        <w:tc>
          <w:tcPr>
            <w:tcW w:w="479" w:type="pct"/>
            <w:shd w:val="clear" w:color="auto" w:fill="FFFFFF"/>
            <w:vAlign w:val="center"/>
          </w:tcPr>
          <w:p w14:paraId="7AB135A9" w14:textId="77777777" w:rsidR="004D3D95" w:rsidRDefault="004D3D95" w:rsidP="004D3D95">
            <w:pPr>
              <w:widowControl/>
              <w:jc w:val="center"/>
              <w:rPr>
                <w:rFonts w:ascii="宋体" w:eastAsia="宋体" w:hAnsi="宋体" w:cs="宋体"/>
                <w:color w:val="000000"/>
                <w:kern w:val="0"/>
                <w:szCs w:val="21"/>
              </w:rPr>
            </w:pPr>
          </w:p>
        </w:tc>
      </w:tr>
      <w:tr w:rsidR="004D3D95" w14:paraId="0D52659B" w14:textId="77777777" w:rsidTr="004D3D95">
        <w:trPr>
          <w:trHeight w:val="660"/>
        </w:trPr>
        <w:tc>
          <w:tcPr>
            <w:tcW w:w="407" w:type="pct"/>
            <w:shd w:val="clear" w:color="auto" w:fill="auto"/>
            <w:vAlign w:val="center"/>
          </w:tcPr>
          <w:p w14:paraId="5D9138B9"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2</w:t>
            </w:r>
          </w:p>
        </w:tc>
        <w:tc>
          <w:tcPr>
            <w:tcW w:w="788" w:type="pct"/>
            <w:shd w:val="clear" w:color="auto" w:fill="auto"/>
            <w:vAlign w:val="center"/>
          </w:tcPr>
          <w:p w14:paraId="2739F8FC" w14:textId="77777777" w:rsidR="004D3D95" w:rsidRDefault="004D3D95" w:rsidP="004D3D95">
            <w:pPr>
              <w:widowControl/>
              <w:jc w:val="center"/>
              <w:rPr>
                <w:rFonts w:ascii="宋体" w:eastAsia="宋体" w:hAnsi="宋体" w:cs="宋体"/>
                <w:color w:val="000000"/>
                <w:kern w:val="0"/>
                <w:szCs w:val="21"/>
              </w:rPr>
            </w:pPr>
          </w:p>
        </w:tc>
        <w:tc>
          <w:tcPr>
            <w:tcW w:w="1366" w:type="pct"/>
            <w:shd w:val="clear" w:color="auto" w:fill="auto"/>
            <w:vAlign w:val="center"/>
          </w:tcPr>
          <w:p w14:paraId="7611A4F9" w14:textId="77777777" w:rsidR="004D3D95" w:rsidRDefault="004D3D95" w:rsidP="004D3D95">
            <w:pPr>
              <w:widowControl/>
              <w:jc w:val="center"/>
              <w:rPr>
                <w:rFonts w:ascii="宋体" w:eastAsia="宋体" w:hAnsi="宋体" w:cs="宋体"/>
                <w:color w:val="000000"/>
                <w:kern w:val="0"/>
                <w:szCs w:val="21"/>
              </w:rPr>
            </w:pPr>
          </w:p>
        </w:tc>
        <w:tc>
          <w:tcPr>
            <w:tcW w:w="854" w:type="pct"/>
            <w:shd w:val="clear" w:color="auto" w:fill="FFFFFF"/>
            <w:vAlign w:val="center"/>
          </w:tcPr>
          <w:p w14:paraId="1DF2E4F6" w14:textId="77777777" w:rsidR="004D3D95" w:rsidRDefault="004D3D95" w:rsidP="004D3D95">
            <w:pPr>
              <w:widowControl/>
              <w:jc w:val="center"/>
              <w:rPr>
                <w:rFonts w:ascii="宋体" w:eastAsia="宋体" w:hAnsi="宋体" w:cs="宋体"/>
                <w:color w:val="000000"/>
                <w:kern w:val="0"/>
                <w:szCs w:val="21"/>
              </w:rPr>
            </w:pPr>
          </w:p>
        </w:tc>
        <w:tc>
          <w:tcPr>
            <w:tcW w:w="1107" w:type="pct"/>
            <w:shd w:val="clear" w:color="auto" w:fill="FFFFFF"/>
            <w:vAlign w:val="center"/>
          </w:tcPr>
          <w:p w14:paraId="0A4678A1" w14:textId="77777777" w:rsidR="004D3D95" w:rsidRDefault="004D3D95" w:rsidP="004D3D95">
            <w:pPr>
              <w:widowControl/>
              <w:jc w:val="center"/>
              <w:rPr>
                <w:rFonts w:ascii="宋体" w:eastAsia="宋体" w:hAnsi="宋体" w:cs="宋体"/>
                <w:color w:val="000000"/>
                <w:kern w:val="0"/>
                <w:szCs w:val="21"/>
              </w:rPr>
            </w:pPr>
          </w:p>
        </w:tc>
        <w:tc>
          <w:tcPr>
            <w:tcW w:w="479" w:type="pct"/>
            <w:shd w:val="clear" w:color="auto" w:fill="FFFFFF"/>
            <w:vAlign w:val="center"/>
          </w:tcPr>
          <w:p w14:paraId="4C8E6200" w14:textId="77777777" w:rsidR="004D3D95" w:rsidRDefault="004D3D95" w:rsidP="004D3D95">
            <w:pPr>
              <w:widowControl/>
              <w:jc w:val="center"/>
              <w:rPr>
                <w:rFonts w:ascii="宋体" w:eastAsia="宋体" w:hAnsi="宋体" w:cs="宋体"/>
                <w:color w:val="000000"/>
                <w:kern w:val="0"/>
                <w:szCs w:val="21"/>
              </w:rPr>
            </w:pPr>
          </w:p>
        </w:tc>
      </w:tr>
      <w:tr w:rsidR="004D3D95" w14:paraId="0EE95010" w14:textId="77777777" w:rsidTr="004D3D95">
        <w:trPr>
          <w:trHeight w:val="660"/>
        </w:trPr>
        <w:tc>
          <w:tcPr>
            <w:tcW w:w="407" w:type="pct"/>
            <w:shd w:val="clear" w:color="auto" w:fill="auto"/>
            <w:vAlign w:val="center"/>
          </w:tcPr>
          <w:p w14:paraId="2D10A95A"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3</w:t>
            </w:r>
          </w:p>
        </w:tc>
        <w:tc>
          <w:tcPr>
            <w:tcW w:w="788" w:type="pct"/>
            <w:shd w:val="clear" w:color="auto" w:fill="auto"/>
            <w:vAlign w:val="center"/>
          </w:tcPr>
          <w:p w14:paraId="733DA474" w14:textId="77777777" w:rsidR="004D3D95" w:rsidRDefault="004D3D95" w:rsidP="004D3D95">
            <w:pPr>
              <w:widowControl/>
              <w:jc w:val="center"/>
              <w:rPr>
                <w:rFonts w:ascii="宋体" w:eastAsia="宋体" w:hAnsi="宋体" w:cs="宋体"/>
                <w:color w:val="000000"/>
                <w:kern w:val="0"/>
                <w:szCs w:val="21"/>
              </w:rPr>
            </w:pPr>
          </w:p>
        </w:tc>
        <w:tc>
          <w:tcPr>
            <w:tcW w:w="1366" w:type="pct"/>
            <w:shd w:val="clear" w:color="auto" w:fill="auto"/>
            <w:vAlign w:val="center"/>
          </w:tcPr>
          <w:p w14:paraId="1EDAF047" w14:textId="77777777" w:rsidR="004D3D95" w:rsidRDefault="004D3D95" w:rsidP="004D3D95">
            <w:pPr>
              <w:widowControl/>
              <w:jc w:val="center"/>
              <w:rPr>
                <w:rFonts w:ascii="宋体" w:eastAsia="宋体" w:hAnsi="宋体" w:cs="宋体"/>
                <w:color w:val="000000"/>
                <w:kern w:val="0"/>
                <w:szCs w:val="21"/>
              </w:rPr>
            </w:pPr>
          </w:p>
        </w:tc>
        <w:tc>
          <w:tcPr>
            <w:tcW w:w="854" w:type="pct"/>
            <w:shd w:val="clear" w:color="auto" w:fill="FFFFFF"/>
            <w:vAlign w:val="center"/>
          </w:tcPr>
          <w:p w14:paraId="50408A44" w14:textId="77777777" w:rsidR="004D3D95" w:rsidRDefault="004D3D95" w:rsidP="004D3D95">
            <w:pPr>
              <w:widowControl/>
              <w:jc w:val="center"/>
              <w:rPr>
                <w:rFonts w:ascii="宋体" w:eastAsia="宋体" w:hAnsi="宋体" w:cs="宋体"/>
                <w:color w:val="000000"/>
                <w:kern w:val="0"/>
                <w:szCs w:val="21"/>
              </w:rPr>
            </w:pPr>
          </w:p>
        </w:tc>
        <w:tc>
          <w:tcPr>
            <w:tcW w:w="1107" w:type="pct"/>
            <w:shd w:val="clear" w:color="auto" w:fill="FFFFFF"/>
            <w:vAlign w:val="center"/>
          </w:tcPr>
          <w:p w14:paraId="57052E90" w14:textId="77777777" w:rsidR="004D3D95" w:rsidRDefault="004D3D95" w:rsidP="004D3D95">
            <w:pPr>
              <w:widowControl/>
              <w:jc w:val="center"/>
              <w:rPr>
                <w:rFonts w:ascii="宋体" w:eastAsia="宋体" w:hAnsi="宋体" w:cs="宋体"/>
                <w:color w:val="000000"/>
                <w:kern w:val="0"/>
                <w:szCs w:val="21"/>
              </w:rPr>
            </w:pPr>
          </w:p>
        </w:tc>
        <w:tc>
          <w:tcPr>
            <w:tcW w:w="479" w:type="pct"/>
            <w:shd w:val="clear" w:color="auto" w:fill="FFFFFF"/>
            <w:vAlign w:val="center"/>
          </w:tcPr>
          <w:p w14:paraId="7CD83EAC" w14:textId="77777777" w:rsidR="004D3D95" w:rsidRDefault="004D3D95" w:rsidP="004D3D95">
            <w:pPr>
              <w:widowControl/>
              <w:jc w:val="center"/>
              <w:rPr>
                <w:rFonts w:ascii="宋体" w:eastAsia="宋体" w:hAnsi="宋体" w:cs="宋体"/>
                <w:color w:val="000000"/>
                <w:kern w:val="0"/>
                <w:szCs w:val="21"/>
              </w:rPr>
            </w:pPr>
          </w:p>
        </w:tc>
      </w:tr>
      <w:tr w:rsidR="004D3D95" w14:paraId="4B7F2D62" w14:textId="77777777" w:rsidTr="004D3D95">
        <w:trPr>
          <w:trHeight w:val="660"/>
        </w:trPr>
        <w:tc>
          <w:tcPr>
            <w:tcW w:w="407" w:type="pct"/>
            <w:shd w:val="clear" w:color="auto" w:fill="auto"/>
            <w:vAlign w:val="center"/>
          </w:tcPr>
          <w:p w14:paraId="27B127CB"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4</w:t>
            </w:r>
          </w:p>
        </w:tc>
        <w:tc>
          <w:tcPr>
            <w:tcW w:w="788" w:type="pct"/>
            <w:shd w:val="clear" w:color="auto" w:fill="auto"/>
            <w:vAlign w:val="center"/>
          </w:tcPr>
          <w:p w14:paraId="52505024" w14:textId="77777777" w:rsidR="004D3D95" w:rsidRDefault="004D3D95" w:rsidP="004D3D95">
            <w:pPr>
              <w:widowControl/>
              <w:jc w:val="center"/>
              <w:rPr>
                <w:rFonts w:ascii="宋体" w:eastAsia="宋体" w:hAnsi="宋体" w:cs="宋体"/>
                <w:color w:val="000000"/>
                <w:kern w:val="0"/>
                <w:szCs w:val="21"/>
              </w:rPr>
            </w:pPr>
          </w:p>
        </w:tc>
        <w:tc>
          <w:tcPr>
            <w:tcW w:w="1366" w:type="pct"/>
            <w:shd w:val="clear" w:color="auto" w:fill="auto"/>
            <w:vAlign w:val="center"/>
          </w:tcPr>
          <w:p w14:paraId="6E1F5429" w14:textId="77777777" w:rsidR="004D3D95" w:rsidRDefault="004D3D95" w:rsidP="004D3D95">
            <w:pPr>
              <w:widowControl/>
              <w:jc w:val="center"/>
              <w:rPr>
                <w:rFonts w:ascii="宋体" w:eastAsia="宋体" w:hAnsi="宋体" w:cs="宋体"/>
                <w:color w:val="000000"/>
                <w:kern w:val="0"/>
                <w:szCs w:val="21"/>
              </w:rPr>
            </w:pPr>
          </w:p>
        </w:tc>
        <w:tc>
          <w:tcPr>
            <w:tcW w:w="854" w:type="pct"/>
            <w:shd w:val="clear" w:color="auto" w:fill="FFFFFF"/>
            <w:vAlign w:val="center"/>
          </w:tcPr>
          <w:p w14:paraId="42EC95FE" w14:textId="77777777" w:rsidR="004D3D95" w:rsidRDefault="004D3D95" w:rsidP="004D3D95">
            <w:pPr>
              <w:widowControl/>
              <w:jc w:val="center"/>
              <w:rPr>
                <w:rFonts w:ascii="宋体" w:eastAsia="宋体" w:hAnsi="宋体" w:cs="宋体"/>
                <w:color w:val="000000"/>
                <w:kern w:val="0"/>
                <w:szCs w:val="21"/>
              </w:rPr>
            </w:pPr>
          </w:p>
        </w:tc>
        <w:tc>
          <w:tcPr>
            <w:tcW w:w="1107" w:type="pct"/>
            <w:shd w:val="clear" w:color="auto" w:fill="FFFFFF"/>
            <w:vAlign w:val="center"/>
          </w:tcPr>
          <w:p w14:paraId="0942F6BC" w14:textId="77777777" w:rsidR="004D3D95" w:rsidRDefault="004D3D95" w:rsidP="004D3D95">
            <w:pPr>
              <w:widowControl/>
              <w:jc w:val="center"/>
              <w:rPr>
                <w:rFonts w:ascii="宋体" w:eastAsia="宋体" w:hAnsi="宋体" w:cs="宋体"/>
                <w:color w:val="000000"/>
                <w:kern w:val="0"/>
                <w:szCs w:val="21"/>
              </w:rPr>
            </w:pPr>
          </w:p>
        </w:tc>
        <w:tc>
          <w:tcPr>
            <w:tcW w:w="479" w:type="pct"/>
            <w:shd w:val="clear" w:color="auto" w:fill="FFFFFF"/>
            <w:vAlign w:val="center"/>
          </w:tcPr>
          <w:p w14:paraId="69004C62" w14:textId="77777777" w:rsidR="004D3D95" w:rsidRDefault="004D3D95" w:rsidP="004D3D95">
            <w:pPr>
              <w:widowControl/>
              <w:jc w:val="center"/>
              <w:rPr>
                <w:rFonts w:ascii="宋体" w:eastAsia="宋体" w:hAnsi="宋体" w:cs="宋体"/>
                <w:color w:val="000000"/>
                <w:kern w:val="0"/>
                <w:szCs w:val="21"/>
              </w:rPr>
            </w:pPr>
          </w:p>
        </w:tc>
      </w:tr>
      <w:tr w:rsidR="004D3D95" w14:paraId="2DE9B887" w14:textId="77777777" w:rsidTr="004D3D95">
        <w:trPr>
          <w:trHeight w:val="660"/>
        </w:trPr>
        <w:tc>
          <w:tcPr>
            <w:tcW w:w="407" w:type="pct"/>
            <w:shd w:val="clear" w:color="auto" w:fill="auto"/>
            <w:vAlign w:val="center"/>
          </w:tcPr>
          <w:p w14:paraId="68FCE403"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5</w:t>
            </w:r>
          </w:p>
        </w:tc>
        <w:tc>
          <w:tcPr>
            <w:tcW w:w="788" w:type="pct"/>
            <w:shd w:val="clear" w:color="auto" w:fill="auto"/>
            <w:vAlign w:val="center"/>
          </w:tcPr>
          <w:p w14:paraId="48C43802" w14:textId="77777777" w:rsidR="004D3D95" w:rsidRDefault="004D3D95" w:rsidP="004D3D95">
            <w:pPr>
              <w:widowControl/>
              <w:jc w:val="center"/>
              <w:rPr>
                <w:rFonts w:ascii="宋体" w:eastAsia="宋体" w:hAnsi="宋体" w:cs="宋体"/>
                <w:color w:val="000000"/>
                <w:kern w:val="0"/>
                <w:szCs w:val="21"/>
              </w:rPr>
            </w:pPr>
          </w:p>
        </w:tc>
        <w:tc>
          <w:tcPr>
            <w:tcW w:w="1366" w:type="pct"/>
            <w:shd w:val="clear" w:color="auto" w:fill="auto"/>
            <w:vAlign w:val="center"/>
          </w:tcPr>
          <w:p w14:paraId="2AA5744D" w14:textId="77777777" w:rsidR="004D3D95" w:rsidRDefault="004D3D95" w:rsidP="004D3D95">
            <w:pPr>
              <w:widowControl/>
              <w:jc w:val="center"/>
              <w:rPr>
                <w:rFonts w:ascii="宋体" w:eastAsia="宋体" w:hAnsi="宋体" w:cs="宋体"/>
                <w:color w:val="000000"/>
                <w:kern w:val="0"/>
                <w:szCs w:val="21"/>
              </w:rPr>
            </w:pPr>
          </w:p>
        </w:tc>
        <w:tc>
          <w:tcPr>
            <w:tcW w:w="854" w:type="pct"/>
            <w:shd w:val="clear" w:color="auto" w:fill="FFFFFF"/>
            <w:vAlign w:val="center"/>
          </w:tcPr>
          <w:p w14:paraId="286B8411" w14:textId="77777777" w:rsidR="004D3D95" w:rsidRDefault="004D3D95" w:rsidP="004D3D95">
            <w:pPr>
              <w:widowControl/>
              <w:jc w:val="center"/>
              <w:rPr>
                <w:rFonts w:ascii="宋体" w:eastAsia="宋体" w:hAnsi="宋体" w:cs="宋体"/>
                <w:color w:val="000000"/>
                <w:kern w:val="0"/>
                <w:szCs w:val="21"/>
              </w:rPr>
            </w:pPr>
          </w:p>
        </w:tc>
        <w:tc>
          <w:tcPr>
            <w:tcW w:w="1107" w:type="pct"/>
            <w:shd w:val="clear" w:color="auto" w:fill="FFFFFF"/>
            <w:vAlign w:val="center"/>
          </w:tcPr>
          <w:p w14:paraId="3FB64EB3" w14:textId="77777777" w:rsidR="004D3D95" w:rsidRDefault="004D3D95" w:rsidP="004D3D95">
            <w:pPr>
              <w:widowControl/>
              <w:jc w:val="center"/>
              <w:rPr>
                <w:rFonts w:ascii="宋体" w:eastAsia="宋体" w:hAnsi="宋体" w:cs="宋体"/>
                <w:color w:val="000000"/>
                <w:kern w:val="0"/>
                <w:szCs w:val="21"/>
              </w:rPr>
            </w:pPr>
          </w:p>
        </w:tc>
        <w:tc>
          <w:tcPr>
            <w:tcW w:w="479" w:type="pct"/>
            <w:shd w:val="clear" w:color="auto" w:fill="FFFFFF"/>
            <w:vAlign w:val="center"/>
          </w:tcPr>
          <w:p w14:paraId="4FF610A7" w14:textId="77777777" w:rsidR="004D3D95" w:rsidRDefault="004D3D95" w:rsidP="004D3D95">
            <w:pPr>
              <w:widowControl/>
              <w:jc w:val="center"/>
              <w:rPr>
                <w:rFonts w:ascii="宋体" w:eastAsia="宋体" w:hAnsi="宋体" w:cs="宋体"/>
                <w:color w:val="000000"/>
                <w:kern w:val="0"/>
                <w:szCs w:val="21"/>
              </w:rPr>
            </w:pPr>
          </w:p>
        </w:tc>
      </w:tr>
    </w:tbl>
    <w:p w14:paraId="7A58CF0F" w14:textId="146D2546" w:rsidR="004D3D95" w:rsidRDefault="004D3D95" w:rsidP="004D3D95">
      <w:pPr>
        <w:spacing w:line="360" w:lineRule="auto"/>
        <w:ind w:firstLineChars="200" w:firstLine="420"/>
        <w:rPr>
          <w:rFonts w:ascii="宋体" w:eastAsia="宋体" w:hAnsi="宋体"/>
        </w:rPr>
      </w:pPr>
      <w:r>
        <w:rPr>
          <w:rFonts w:ascii="宋体" w:eastAsia="宋体" w:hAnsi="宋体" w:hint="eastAsia"/>
        </w:rPr>
        <w:t>注</w:t>
      </w:r>
      <w:r>
        <w:rPr>
          <w:rFonts w:ascii="宋体" w:eastAsia="宋体" w:hAnsi="宋体"/>
        </w:rPr>
        <w:t>：</w:t>
      </w:r>
      <w:r w:rsidR="006B0634">
        <w:rPr>
          <w:rFonts w:ascii="宋体" w:eastAsia="宋体" w:hAnsi="宋体" w:hint="eastAsia"/>
        </w:rPr>
        <w:t>项目负责人</w:t>
      </w:r>
      <w:r w:rsidRPr="00DD51D7">
        <w:rPr>
          <w:rFonts w:ascii="宋体" w:eastAsia="宋体" w:hAnsi="宋体"/>
        </w:rPr>
        <w:t>近</w:t>
      </w:r>
      <w:r w:rsidRPr="00DD51D7">
        <w:rPr>
          <w:rFonts w:ascii="宋体" w:eastAsia="宋体" w:hAnsi="宋体"/>
          <w:u w:val="single"/>
        </w:rPr>
        <w:t xml:space="preserve"> 5 </w:t>
      </w:r>
      <w:r w:rsidRPr="00DD51D7">
        <w:rPr>
          <w:rFonts w:ascii="宋体" w:eastAsia="宋体" w:hAnsi="宋体" w:hint="eastAsia"/>
        </w:rPr>
        <w:t>年</w:t>
      </w:r>
      <w:r>
        <w:rPr>
          <w:rFonts w:ascii="宋体" w:eastAsia="宋体" w:hAnsi="宋体" w:hint="eastAsia"/>
        </w:rPr>
        <w:t>（以</w:t>
      </w:r>
      <w:r>
        <w:rPr>
          <w:rFonts w:ascii="宋体" w:eastAsia="宋体" w:hAnsi="宋体"/>
        </w:rPr>
        <w:t>合同签订时间为准</w:t>
      </w:r>
      <w:r>
        <w:rPr>
          <w:rFonts w:ascii="宋体" w:eastAsia="宋体" w:hAnsi="宋体" w:hint="eastAsia"/>
        </w:rPr>
        <w:t>）自认为</w:t>
      </w:r>
      <w:r>
        <w:rPr>
          <w:rFonts w:ascii="宋体" w:eastAsia="宋体" w:hAnsi="宋体"/>
        </w:rPr>
        <w:t>最具代表性的类似项目业绩，不超过</w:t>
      </w:r>
      <w:r>
        <w:rPr>
          <w:rFonts w:ascii="宋体" w:eastAsia="宋体" w:hAnsi="宋体" w:hint="eastAsia"/>
        </w:rPr>
        <w:t>5个</w:t>
      </w:r>
      <w:r>
        <w:rPr>
          <w:rFonts w:ascii="宋体" w:eastAsia="宋体" w:hAnsi="宋体"/>
        </w:rPr>
        <w:t>。</w:t>
      </w:r>
      <w:r>
        <w:rPr>
          <w:rFonts w:ascii="宋体" w:eastAsia="宋体" w:hAnsi="宋体" w:hint="eastAsia"/>
        </w:rPr>
        <w:t>供应商须</w:t>
      </w:r>
      <w:r>
        <w:rPr>
          <w:rFonts w:ascii="宋体" w:eastAsia="宋体" w:hAnsi="宋体"/>
        </w:rPr>
        <w:t>提供合同关键页或中标通知书扫描件等证明材料。</w:t>
      </w:r>
    </w:p>
    <w:p w14:paraId="3C0C5F3F" w14:textId="77777777" w:rsidR="004D3D95" w:rsidRDefault="004D3D95" w:rsidP="004D3D95">
      <w:pPr>
        <w:widowControl/>
        <w:jc w:val="left"/>
        <w:rPr>
          <w:rFonts w:ascii="宋体" w:eastAsia="宋体" w:hAnsi="宋体"/>
        </w:rPr>
      </w:pPr>
      <w:r>
        <w:rPr>
          <w:rFonts w:ascii="宋体" w:eastAsia="宋体" w:hAnsi="宋体"/>
        </w:rPr>
        <w:br w:type="page"/>
      </w:r>
    </w:p>
    <w:p w14:paraId="5706E71B" w14:textId="2AD2DA66" w:rsidR="004D3D95" w:rsidRDefault="004D3D95" w:rsidP="004D3D95">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履约评价</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1193"/>
        <w:gridCol w:w="1302"/>
        <w:gridCol w:w="1278"/>
        <w:gridCol w:w="1274"/>
        <w:gridCol w:w="1910"/>
        <w:gridCol w:w="722"/>
      </w:tblGrid>
      <w:tr w:rsidR="004D3D95" w14:paraId="39F31C88" w14:textId="77777777" w:rsidTr="00DD51D7">
        <w:trPr>
          <w:trHeight w:val="660"/>
        </w:trPr>
        <w:tc>
          <w:tcPr>
            <w:tcW w:w="372" w:type="pct"/>
            <w:shd w:val="clear" w:color="auto" w:fill="auto"/>
            <w:vAlign w:val="center"/>
          </w:tcPr>
          <w:p w14:paraId="3EDCCD93"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序号</w:t>
            </w:r>
          </w:p>
        </w:tc>
        <w:tc>
          <w:tcPr>
            <w:tcW w:w="719" w:type="pct"/>
            <w:shd w:val="clear" w:color="auto" w:fill="auto"/>
            <w:vAlign w:val="center"/>
          </w:tcPr>
          <w:p w14:paraId="37C76748"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项目</w:t>
            </w:r>
            <w:r>
              <w:rPr>
                <w:rFonts w:ascii="宋体" w:eastAsia="宋体" w:hAnsi="宋体" w:cs="宋体"/>
                <w:b/>
                <w:color w:val="000000"/>
                <w:kern w:val="0"/>
                <w:szCs w:val="21"/>
              </w:rPr>
              <w:t>名称</w:t>
            </w:r>
          </w:p>
        </w:tc>
        <w:tc>
          <w:tcPr>
            <w:tcW w:w="785" w:type="pct"/>
            <w:shd w:val="clear" w:color="auto" w:fill="auto"/>
            <w:vAlign w:val="center"/>
          </w:tcPr>
          <w:p w14:paraId="77D1F7B1"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建设单位/发包单位</w:t>
            </w:r>
          </w:p>
        </w:tc>
        <w:tc>
          <w:tcPr>
            <w:tcW w:w="770" w:type="pct"/>
            <w:shd w:val="clear" w:color="auto" w:fill="FFFFFF"/>
            <w:vAlign w:val="center"/>
          </w:tcPr>
          <w:p w14:paraId="4D182687" w14:textId="01F4FA26"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评价单位/建设单位</w:t>
            </w:r>
          </w:p>
        </w:tc>
        <w:tc>
          <w:tcPr>
            <w:tcW w:w="768" w:type="pct"/>
            <w:shd w:val="clear" w:color="auto" w:fill="FFFFFF"/>
            <w:vAlign w:val="center"/>
          </w:tcPr>
          <w:p w14:paraId="328AF22B" w14:textId="5E1D90AF"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出具时间</w:t>
            </w:r>
          </w:p>
        </w:tc>
        <w:tc>
          <w:tcPr>
            <w:tcW w:w="1151" w:type="pct"/>
            <w:shd w:val="clear" w:color="auto" w:fill="FFFFFF"/>
            <w:vAlign w:val="center"/>
          </w:tcPr>
          <w:p w14:paraId="17792F65" w14:textId="35767004"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履约评价材料类型</w:t>
            </w:r>
          </w:p>
        </w:tc>
        <w:tc>
          <w:tcPr>
            <w:tcW w:w="435" w:type="pct"/>
            <w:shd w:val="clear" w:color="auto" w:fill="FFFFFF"/>
            <w:vAlign w:val="center"/>
          </w:tcPr>
          <w:p w14:paraId="18F5757B" w14:textId="2F4E8B81"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评价结果</w:t>
            </w:r>
          </w:p>
        </w:tc>
      </w:tr>
      <w:tr w:rsidR="004D3D95" w14:paraId="5DC7C42F" w14:textId="77777777" w:rsidTr="00DD51D7">
        <w:trPr>
          <w:trHeight w:val="660"/>
        </w:trPr>
        <w:tc>
          <w:tcPr>
            <w:tcW w:w="372" w:type="pct"/>
            <w:shd w:val="clear" w:color="auto" w:fill="auto"/>
            <w:vAlign w:val="center"/>
          </w:tcPr>
          <w:p w14:paraId="0D3A2362"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1</w:t>
            </w:r>
          </w:p>
        </w:tc>
        <w:tc>
          <w:tcPr>
            <w:tcW w:w="719" w:type="pct"/>
            <w:shd w:val="clear" w:color="auto" w:fill="auto"/>
            <w:vAlign w:val="center"/>
          </w:tcPr>
          <w:p w14:paraId="0A6C167C" w14:textId="77777777" w:rsidR="004D3D95" w:rsidRDefault="004D3D95" w:rsidP="004D3D95">
            <w:pPr>
              <w:widowControl/>
              <w:jc w:val="center"/>
              <w:rPr>
                <w:rFonts w:ascii="宋体" w:eastAsia="宋体" w:hAnsi="宋体" w:cs="宋体"/>
                <w:color w:val="000000"/>
                <w:kern w:val="0"/>
                <w:szCs w:val="21"/>
              </w:rPr>
            </w:pPr>
          </w:p>
        </w:tc>
        <w:tc>
          <w:tcPr>
            <w:tcW w:w="785" w:type="pct"/>
            <w:shd w:val="clear" w:color="auto" w:fill="auto"/>
            <w:vAlign w:val="center"/>
          </w:tcPr>
          <w:p w14:paraId="6FA74924" w14:textId="77777777" w:rsidR="004D3D95" w:rsidRDefault="004D3D95" w:rsidP="004D3D95">
            <w:pPr>
              <w:widowControl/>
              <w:jc w:val="center"/>
              <w:rPr>
                <w:rFonts w:ascii="宋体" w:eastAsia="宋体" w:hAnsi="宋体" w:cs="宋体"/>
                <w:color w:val="000000"/>
                <w:kern w:val="0"/>
                <w:szCs w:val="21"/>
              </w:rPr>
            </w:pPr>
          </w:p>
        </w:tc>
        <w:tc>
          <w:tcPr>
            <w:tcW w:w="770" w:type="pct"/>
            <w:shd w:val="clear" w:color="auto" w:fill="FFFFFF"/>
            <w:vAlign w:val="center"/>
          </w:tcPr>
          <w:p w14:paraId="7FADEFD2" w14:textId="77777777" w:rsidR="004D3D95" w:rsidRDefault="004D3D95" w:rsidP="004D3D95">
            <w:pPr>
              <w:widowControl/>
              <w:jc w:val="center"/>
              <w:rPr>
                <w:rFonts w:ascii="宋体" w:eastAsia="宋体" w:hAnsi="宋体" w:cs="宋体"/>
                <w:color w:val="000000"/>
                <w:kern w:val="0"/>
                <w:szCs w:val="21"/>
              </w:rPr>
            </w:pPr>
          </w:p>
        </w:tc>
        <w:tc>
          <w:tcPr>
            <w:tcW w:w="768" w:type="pct"/>
            <w:shd w:val="clear" w:color="auto" w:fill="FFFFFF"/>
            <w:vAlign w:val="center"/>
          </w:tcPr>
          <w:p w14:paraId="4ED65455" w14:textId="77777777" w:rsidR="004D3D95" w:rsidRDefault="004D3D95" w:rsidP="004D3D95">
            <w:pPr>
              <w:widowControl/>
              <w:jc w:val="center"/>
              <w:rPr>
                <w:rFonts w:ascii="宋体" w:eastAsia="宋体" w:hAnsi="宋体" w:cs="宋体"/>
                <w:color w:val="000000"/>
                <w:kern w:val="0"/>
                <w:szCs w:val="21"/>
              </w:rPr>
            </w:pPr>
          </w:p>
        </w:tc>
        <w:tc>
          <w:tcPr>
            <w:tcW w:w="1151" w:type="pct"/>
            <w:shd w:val="clear" w:color="auto" w:fill="FFFFFF"/>
            <w:vAlign w:val="center"/>
          </w:tcPr>
          <w:p w14:paraId="0F6E2343" w14:textId="77777777" w:rsidR="004D3D95" w:rsidRDefault="004D3D95" w:rsidP="004D3D95">
            <w:pPr>
              <w:widowControl/>
              <w:jc w:val="center"/>
              <w:rPr>
                <w:rFonts w:ascii="宋体" w:eastAsia="宋体" w:hAnsi="宋体" w:cs="宋体"/>
                <w:color w:val="000000"/>
                <w:kern w:val="0"/>
                <w:szCs w:val="21"/>
              </w:rPr>
            </w:pPr>
          </w:p>
        </w:tc>
        <w:tc>
          <w:tcPr>
            <w:tcW w:w="435" w:type="pct"/>
            <w:shd w:val="clear" w:color="auto" w:fill="FFFFFF"/>
            <w:vAlign w:val="center"/>
          </w:tcPr>
          <w:p w14:paraId="2FFE0844" w14:textId="77777777" w:rsidR="004D3D95" w:rsidRDefault="004D3D95" w:rsidP="004D3D95">
            <w:pPr>
              <w:widowControl/>
              <w:jc w:val="center"/>
              <w:rPr>
                <w:rFonts w:ascii="宋体" w:eastAsia="宋体" w:hAnsi="宋体" w:cs="宋体"/>
                <w:color w:val="000000"/>
                <w:kern w:val="0"/>
                <w:szCs w:val="21"/>
              </w:rPr>
            </w:pPr>
          </w:p>
        </w:tc>
      </w:tr>
      <w:tr w:rsidR="004D3D95" w14:paraId="3E48024B" w14:textId="77777777" w:rsidTr="00DD51D7">
        <w:trPr>
          <w:trHeight w:val="660"/>
        </w:trPr>
        <w:tc>
          <w:tcPr>
            <w:tcW w:w="372" w:type="pct"/>
            <w:shd w:val="clear" w:color="auto" w:fill="auto"/>
            <w:vAlign w:val="center"/>
          </w:tcPr>
          <w:p w14:paraId="5FA486E0"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2</w:t>
            </w:r>
          </w:p>
        </w:tc>
        <w:tc>
          <w:tcPr>
            <w:tcW w:w="719" w:type="pct"/>
            <w:shd w:val="clear" w:color="auto" w:fill="auto"/>
            <w:vAlign w:val="center"/>
          </w:tcPr>
          <w:p w14:paraId="45D7384F" w14:textId="77777777" w:rsidR="004D3D95" w:rsidRDefault="004D3D95" w:rsidP="004D3D95">
            <w:pPr>
              <w:widowControl/>
              <w:jc w:val="center"/>
              <w:rPr>
                <w:rFonts w:ascii="宋体" w:eastAsia="宋体" w:hAnsi="宋体" w:cs="宋体"/>
                <w:color w:val="000000"/>
                <w:kern w:val="0"/>
                <w:szCs w:val="21"/>
              </w:rPr>
            </w:pPr>
          </w:p>
        </w:tc>
        <w:tc>
          <w:tcPr>
            <w:tcW w:w="785" w:type="pct"/>
            <w:shd w:val="clear" w:color="auto" w:fill="auto"/>
            <w:vAlign w:val="center"/>
          </w:tcPr>
          <w:p w14:paraId="6C980EFB" w14:textId="77777777" w:rsidR="004D3D95" w:rsidRDefault="004D3D95" w:rsidP="004D3D95">
            <w:pPr>
              <w:widowControl/>
              <w:jc w:val="center"/>
              <w:rPr>
                <w:rFonts w:ascii="宋体" w:eastAsia="宋体" w:hAnsi="宋体" w:cs="宋体"/>
                <w:color w:val="000000"/>
                <w:kern w:val="0"/>
                <w:szCs w:val="21"/>
              </w:rPr>
            </w:pPr>
          </w:p>
        </w:tc>
        <w:tc>
          <w:tcPr>
            <w:tcW w:w="770" w:type="pct"/>
            <w:shd w:val="clear" w:color="auto" w:fill="FFFFFF"/>
            <w:vAlign w:val="center"/>
          </w:tcPr>
          <w:p w14:paraId="20839CAF" w14:textId="77777777" w:rsidR="004D3D95" w:rsidRDefault="004D3D95" w:rsidP="004D3D95">
            <w:pPr>
              <w:widowControl/>
              <w:jc w:val="center"/>
              <w:rPr>
                <w:rFonts w:ascii="宋体" w:eastAsia="宋体" w:hAnsi="宋体" w:cs="宋体"/>
                <w:color w:val="000000"/>
                <w:kern w:val="0"/>
                <w:szCs w:val="21"/>
              </w:rPr>
            </w:pPr>
          </w:p>
        </w:tc>
        <w:tc>
          <w:tcPr>
            <w:tcW w:w="768" w:type="pct"/>
            <w:shd w:val="clear" w:color="auto" w:fill="FFFFFF"/>
            <w:vAlign w:val="center"/>
          </w:tcPr>
          <w:p w14:paraId="741EB5D2" w14:textId="77777777" w:rsidR="004D3D95" w:rsidRDefault="004D3D95" w:rsidP="004D3D95">
            <w:pPr>
              <w:widowControl/>
              <w:jc w:val="center"/>
              <w:rPr>
                <w:rFonts w:ascii="宋体" w:eastAsia="宋体" w:hAnsi="宋体" w:cs="宋体"/>
                <w:color w:val="000000"/>
                <w:kern w:val="0"/>
                <w:szCs w:val="21"/>
              </w:rPr>
            </w:pPr>
          </w:p>
        </w:tc>
        <w:tc>
          <w:tcPr>
            <w:tcW w:w="1151" w:type="pct"/>
            <w:shd w:val="clear" w:color="auto" w:fill="FFFFFF"/>
            <w:vAlign w:val="center"/>
          </w:tcPr>
          <w:p w14:paraId="593227BB" w14:textId="77777777" w:rsidR="004D3D95" w:rsidRDefault="004D3D95" w:rsidP="004D3D95">
            <w:pPr>
              <w:widowControl/>
              <w:jc w:val="center"/>
              <w:rPr>
                <w:rFonts w:ascii="宋体" w:eastAsia="宋体" w:hAnsi="宋体" w:cs="宋体"/>
                <w:color w:val="000000"/>
                <w:kern w:val="0"/>
                <w:szCs w:val="21"/>
              </w:rPr>
            </w:pPr>
          </w:p>
        </w:tc>
        <w:tc>
          <w:tcPr>
            <w:tcW w:w="435" w:type="pct"/>
            <w:shd w:val="clear" w:color="auto" w:fill="FFFFFF"/>
            <w:vAlign w:val="center"/>
          </w:tcPr>
          <w:p w14:paraId="0DF44BB8" w14:textId="77777777" w:rsidR="004D3D95" w:rsidRDefault="004D3D95" w:rsidP="004D3D95">
            <w:pPr>
              <w:widowControl/>
              <w:jc w:val="center"/>
              <w:rPr>
                <w:rFonts w:ascii="宋体" w:eastAsia="宋体" w:hAnsi="宋体" w:cs="宋体"/>
                <w:color w:val="000000"/>
                <w:kern w:val="0"/>
                <w:szCs w:val="21"/>
              </w:rPr>
            </w:pPr>
          </w:p>
        </w:tc>
      </w:tr>
      <w:tr w:rsidR="004D3D95" w14:paraId="32BAADC8" w14:textId="77777777" w:rsidTr="00DD51D7">
        <w:trPr>
          <w:trHeight w:val="660"/>
        </w:trPr>
        <w:tc>
          <w:tcPr>
            <w:tcW w:w="372" w:type="pct"/>
            <w:shd w:val="clear" w:color="auto" w:fill="auto"/>
            <w:vAlign w:val="center"/>
          </w:tcPr>
          <w:p w14:paraId="368D6E75"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3</w:t>
            </w:r>
          </w:p>
        </w:tc>
        <w:tc>
          <w:tcPr>
            <w:tcW w:w="719" w:type="pct"/>
            <w:shd w:val="clear" w:color="auto" w:fill="auto"/>
            <w:vAlign w:val="center"/>
          </w:tcPr>
          <w:p w14:paraId="6AD35EEF" w14:textId="77777777" w:rsidR="004D3D95" w:rsidRDefault="004D3D95" w:rsidP="004D3D95">
            <w:pPr>
              <w:widowControl/>
              <w:jc w:val="center"/>
              <w:rPr>
                <w:rFonts w:ascii="宋体" w:eastAsia="宋体" w:hAnsi="宋体" w:cs="宋体"/>
                <w:color w:val="000000"/>
                <w:kern w:val="0"/>
                <w:szCs w:val="21"/>
              </w:rPr>
            </w:pPr>
          </w:p>
        </w:tc>
        <w:tc>
          <w:tcPr>
            <w:tcW w:w="785" w:type="pct"/>
            <w:shd w:val="clear" w:color="auto" w:fill="auto"/>
            <w:vAlign w:val="center"/>
          </w:tcPr>
          <w:p w14:paraId="49EDEE42" w14:textId="77777777" w:rsidR="004D3D95" w:rsidRDefault="004D3D95" w:rsidP="004D3D95">
            <w:pPr>
              <w:widowControl/>
              <w:jc w:val="center"/>
              <w:rPr>
                <w:rFonts w:ascii="宋体" w:eastAsia="宋体" w:hAnsi="宋体" w:cs="宋体"/>
                <w:color w:val="000000"/>
                <w:kern w:val="0"/>
                <w:szCs w:val="21"/>
              </w:rPr>
            </w:pPr>
          </w:p>
        </w:tc>
        <w:tc>
          <w:tcPr>
            <w:tcW w:w="770" w:type="pct"/>
            <w:shd w:val="clear" w:color="auto" w:fill="FFFFFF"/>
            <w:vAlign w:val="center"/>
          </w:tcPr>
          <w:p w14:paraId="47DA487F" w14:textId="77777777" w:rsidR="004D3D95" w:rsidRDefault="004D3D95" w:rsidP="004D3D95">
            <w:pPr>
              <w:widowControl/>
              <w:jc w:val="center"/>
              <w:rPr>
                <w:rFonts w:ascii="宋体" w:eastAsia="宋体" w:hAnsi="宋体" w:cs="宋体"/>
                <w:color w:val="000000"/>
                <w:kern w:val="0"/>
                <w:szCs w:val="21"/>
              </w:rPr>
            </w:pPr>
          </w:p>
        </w:tc>
        <w:tc>
          <w:tcPr>
            <w:tcW w:w="768" w:type="pct"/>
            <w:shd w:val="clear" w:color="auto" w:fill="FFFFFF"/>
            <w:vAlign w:val="center"/>
          </w:tcPr>
          <w:p w14:paraId="1C1C06E8" w14:textId="77777777" w:rsidR="004D3D95" w:rsidRDefault="004D3D95" w:rsidP="004D3D95">
            <w:pPr>
              <w:widowControl/>
              <w:jc w:val="center"/>
              <w:rPr>
                <w:rFonts w:ascii="宋体" w:eastAsia="宋体" w:hAnsi="宋体" w:cs="宋体"/>
                <w:color w:val="000000"/>
                <w:kern w:val="0"/>
                <w:szCs w:val="21"/>
              </w:rPr>
            </w:pPr>
          </w:p>
        </w:tc>
        <w:tc>
          <w:tcPr>
            <w:tcW w:w="1151" w:type="pct"/>
            <w:shd w:val="clear" w:color="auto" w:fill="FFFFFF"/>
            <w:vAlign w:val="center"/>
          </w:tcPr>
          <w:p w14:paraId="7A41B2CB" w14:textId="77777777" w:rsidR="004D3D95" w:rsidRDefault="004D3D95" w:rsidP="004D3D95">
            <w:pPr>
              <w:widowControl/>
              <w:jc w:val="center"/>
              <w:rPr>
                <w:rFonts w:ascii="宋体" w:eastAsia="宋体" w:hAnsi="宋体" w:cs="宋体"/>
                <w:color w:val="000000"/>
                <w:kern w:val="0"/>
                <w:szCs w:val="21"/>
              </w:rPr>
            </w:pPr>
          </w:p>
        </w:tc>
        <w:tc>
          <w:tcPr>
            <w:tcW w:w="435" w:type="pct"/>
            <w:shd w:val="clear" w:color="auto" w:fill="FFFFFF"/>
            <w:vAlign w:val="center"/>
          </w:tcPr>
          <w:p w14:paraId="378BD520" w14:textId="77777777" w:rsidR="004D3D95" w:rsidRDefault="004D3D95" w:rsidP="004D3D95">
            <w:pPr>
              <w:widowControl/>
              <w:jc w:val="center"/>
              <w:rPr>
                <w:rFonts w:ascii="宋体" w:eastAsia="宋体" w:hAnsi="宋体" w:cs="宋体"/>
                <w:color w:val="000000"/>
                <w:kern w:val="0"/>
                <w:szCs w:val="21"/>
              </w:rPr>
            </w:pPr>
          </w:p>
        </w:tc>
      </w:tr>
      <w:tr w:rsidR="004D3D95" w14:paraId="16284885" w14:textId="77777777" w:rsidTr="00DD51D7">
        <w:trPr>
          <w:trHeight w:val="660"/>
        </w:trPr>
        <w:tc>
          <w:tcPr>
            <w:tcW w:w="372" w:type="pct"/>
            <w:shd w:val="clear" w:color="auto" w:fill="auto"/>
            <w:vAlign w:val="center"/>
          </w:tcPr>
          <w:p w14:paraId="3459E52C"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4</w:t>
            </w:r>
          </w:p>
        </w:tc>
        <w:tc>
          <w:tcPr>
            <w:tcW w:w="719" w:type="pct"/>
            <w:shd w:val="clear" w:color="auto" w:fill="auto"/>
            <w:vAlign w:val="center"/>
          </w:tcPr>
          <w:p w14:paraId="77B98BAB" w14:textId="77777777" w:rsidR="004D3D95" w:rsidRDefault="004D3D95" w:rsidP="004D3D95">
            <w:pPr>
              <w:widowControl/>
              <w:jc w:val="center"/>
              <w:rPr>
                <w:rFonts w:ascii="宋体" w:eastAsia="宋体" w:hAnsi="宋体" w:cs="宋体"/>
                <w:color w:val="000000"/>
                <w:kern w:val="0"/>
                <w:szCs w:val="21"/>
              </w:rPr>
            </w:pPr>
          </w:p>
        </w:tc>
        <w:tc>
          <w:tcPr>
            <w:tcW w:w="785" w:type="pct"/>
            <w:shd w:val="clear" w:color="auto" w:fill="auto"/>
            <w:vAlign w:val="center"/>
          </w:tcPr>
          <w:p w14:paraId="2430124A" w14:textId="77777777" w:rsidR="004D3D95" w:rsidRDefault="004D3D95" w:rsidP="004D3D95">
            <w:pPr>
              <w:widowControl/>
              <w:jc w:val="center"/>
              <w:rPr>
                <w:rFonts w:ascii="宋体" w:eastAsia="宋体" w:hAnsi="宋体" w:cs="宋体"/>
                <w:color w:val="000000"/>
                <w:kern w:val="0"/>
                <w:szCs w:val="21"/>
              </w:rPr>
            </w:pPr>
          </w:p>
        </w:tc>
        <w:tc>
          <w:tcPr>
            <w:tcW w:w="770" w:type="pct"/>
            <w:shd w:val="clear" w:color="auto" w:fill="FFFFFF"/>
            <w:vAlign w:val="center"/>
          </w:tcPr>
          <w:p w14:paraId="633A5B66" w14:textId="77777777" w:rsidR="004D3D95" w:rsidRDefault="004D3D95" w:rsidP="004D3D95">
            <w:pPr>
              <w:widowControl/>
              <w:jc w:val="center"/>
              <w:rPr>
                <w:rFonts w:ascii="宋体" w:eastAsia="宋体" w:hAnsi="宋体" w:cs="宋体"/>
                <w:color w:val="000000"/>
                <w:kern w:val="0"/>
                <w:szCs w:val="21"/>
              </w:rPr>
            </w:pPr>
          </w:p>
        </w:tc>
        <w:tc>
          <w:tcPr>
            <w:tcW w:w="768" w:type="pct"/>
            <w:shd w:val="clear" w:color="auto" w:fill="FFFFFF"/>
            <w:vAlign w:val="center"/>
          </w:tcPr>
          <w:p w14:paraId="50D152F0" w14:textId="77777777" w:rsidR="004D3D95" w:rsidRDefault="004D3D95" w:rsidP="004D3D95">
            <w:pPr>
              <w:widowControl/>
              <w:jc w:val="center"/>
              <w:rPr>
                <w:rFonts w:ascii="宋体" w:eastAsia="宋体" w:hAnsi="宋体" w:cs="宋体"/>
                <w:color w:val="000000"/>
                <w:kern w:val="0"/>
                <w:szCs w:val="21"/>
              </w:rPr>
            </w:pPr>
          </w:p>
        </w:tc>
        <w:tc>
          <w:tcPr>
            <w:tcW w:w="1151" w:type="pct"/>
            <w:shd w:val="clear" w:color="auto" w:fill="FFFFFF"/>
            <w:vAlign w:val="center"/>
          </w:tcPr>
          <w:p w14:paraId="096796D6" w14:textId="77777777" w:rsidR="004D3D95" w:rsidRDefault="004D3D95" w:rsidP="004D3D95">
            <w:pPr>
              <w:widowControl/>
              <w:jc w:val="center"/>
              <w:rPr>
                <w:rFonts w:ascii="宋体" w:eastAsia="宋体" w:hAnsi="宋体" w:cs="宋体"/>
                <w:color w:val="000000"/>
                <w:kern w:val="0"/>
                <w:szCs w:val="21"/>
              </w:rPr>
            </w:pPr>
          </w:p>
        </w:tc>
        <w:tc>
          <w:tcPr>
            <w:tcW w:w="435" w:type="pct"/>
            <w:shd w:val="clear" w:color="auto" w:fill="FFFFFF"/>
            <w:vAlign w:val="center"/>
          </w:tcPr>
          <w:p w14:paraId="5424C87C" w14:textId="77777777" w:rsidR="004D3D95" w:rsidRDefault="004D3D95" w:rsidP="004D3D95">
            <w:pPr>
              <w:widowControl/>
              <w:jc w:val="center"/>
              <w:rPr>
                <w:rFonts w:ascii="宋体" w:eastAsia="宋体" w:hAnsi="宋体" w:cs="宋体"/>
                <w:color w:val="000000"/>
                <w:kern w:val="0"/>
                <w:szCs w:val="21"/>
              </w:rPr>
            </w:pPr>
          </w:p>
        </w:tc>
      </w:tr>
      <w:tr w:rsidR="004D3D95" w14:paraId="0491870A" w14:textId="77777777" w:rsidTr="00DD51D7">
        <w:trPr>
          <w:trHeight w:val="660"/>
        </w:trPr>
        <w:tc>
          <w:tcPr>
            <w:tcW w:w="372" w:type="pct"/>
            <w:shd w:val="clear" w:color="auto" w:fill="auto"/>
            <w:vAlign w:val="center"/>
          </w:tcPr>
          <w:p w14:paraId="6373467E"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5</w:t>
            </w:r>
          </w:p>
        </w:tc>
        <w:tc>
          <w:tcPr>
            <w:tcW w:w="719" w:type="pct"/>
            <w:shd w:val="clear" w:color="auto" w:fill="auto"/>
            <w:vAlign w:val="center"/>
          </w:tcPr>
          <w:p w14:paraId="58642F61" w14:textId="77777777" w:rsidR="004D3D95" w:rsidRDefault="004D3D95" w:rsidP="004D3D95">
            <w:pPr>
              <w:widowControl/>
              <w:jc w:val="center"/>
              <w:rPr>
                <w:rFonts w:ascii="宋体" w:eastAsia="宋体" w:hAnsi="宋体" w:cs="宋体"/>
                <w:color w:val="000000"/>
                <w:kern w:val="0"/>
                <w:szCs w:val="21"/>
              </w:rPr>
            </w:pPr>
          </w:p>
        </w:tc>
        <w:tc>
          <w:tcPr>
            <w:tcW w:w="785" w:type="pct"/>
            <w:shd w:val="clear" w:color="auto" w:fill="auto"/>
            <w:vAlign w:val="center"/>
          </w:tcPr>
          <w:p w14:paraId="167A93C0" w14:textId="77777777" w:rsidR="004D3D95" w:rsidRDefault="004D3D95" w:rsidP="004D3D95">
            <w:pPr>
              <w:widowControl/>
              <w:jc w:val="center"/>
              <w:rPr>
                <w:rFonts w:ascii="宋体" w:eastAsia="宋体" w:hAnsi="宋体" w:cs="宋体"/>
                <w:color w:val="000000"/>
                <w:kern w:val="0"/>
                <w:szCs w:val="21"/>
              </w:rPr>
            </w:pPr>
          </w:p>
        </w:tc>
        <w:tc>
          <w:tcPr>
            <w:tcW w:w="770" w:type="pct"/>
            <w:shd w:val="clear" w:color="auto" w:fill="FFFFFF"/>
            <w:vAlign w:val="center"/>
          </w:tcPr>
          <w:p w14:paraId="7782FBB9" w14:textId="77777777" w:rsidR="004D3D95" w:rsidRDefault="004D3D95" w:rsidP="004D3D95">
            <w:pPr>
              <w:widowControl/>
              <w:jc w:val="center"/>
              <w:rPr>
                <w:rFonts w:ascii="宋体" w:eastAsia="宋体" w:hAnsi="宋体" w:cs="宋体"/>
                <w:color w:val="000000"/>
                <w:kern w:val="0"/>
                <w:szCs w:val="21"/>
              </w:rPr>
            </w:pPr>
          </w:p>
        </w:tc>
        <w:tc>
          <w:tcPr>
            <w:tcW w:w="768" w:type="pct"/>
            <w:shd w:val="clear" w:color="auto" w:fill="FFFFFF"/>
            <w:vAlign w:val="center"/>
          </w:tcPr>
          <w:p w14:paraId="76FFD347" w14:textId="77777777" w:rsidR="004D3D95" w:rsidRDefault="004D3D95" w:rsidP="004D3D95">
            <w:pPr>
              <w:widowControl/>
              <w:jc w:val="center"/>
              <w:rPr>
                <w:rFonts w:ascii="宋体" w:eastAsia="宋体" w:hAnsi="宋体" w:cs="宋体"/>
                <w:color w:val="000000"/>
                <w:kern w:val="0"/>
                <w:szCs w:val="21"/>
              </w:rPr>
            </w:pPr>
          </w:p>
        </w:tc>
        <w:tc>
          <w:tcPr>
            <w:tcW w:w="1151" w:type="pct"/>
            <w:shd w:val="clear" w:color="auto" w:fill="FFFFFF"/>
            <w:vAlign w:val="center"/>
          </w:tcPr>
          <w:p w14:paraId="4F593A5C" w14:textId="77777777" w:rsidR="004D3D95" w:rsidRDefault="004D3D95" w:rsidP="004D3D95">
            <w:pPr>
              <w:widowControl/>
              <w:jc w:val="center"/>
              <w:rPr>
                <w:rFonts w:ascii="宋体" w:eastAsia="宋体" w:hAnsi="宋体" w:cs="宋体"/>
                <w:color w:val="000000"/>
                <w:kern w:val="0"/>
                <w:szCs w:val="21"/>
              </w:rPr>
            </w:pPr>
          </w:p>
        </w:tc>
        <w:tc>
          <w:tcPr>
            <w:tcW w:w="435" w:type="pct"/>
            <w:shd w:val="clear" w:color="auto" w:fill="FFFFFF"/>
            <w:vAlign w:val="center"/>
          </w:tcPr>
          <w:p w14:paraId="14596765" w14:textId="77777777" w:rsidR="004D3D95" w:rsidRDefault="004D3D95" w:rsidP="004D3D95">
            <w:pPr>
              <w:widowControl/>
              <w:jc w:val="center"/>
              <w:rPr>
                <w:rFonts w:ascii="宋体" w:eastAsia="宋体" w:hAnsi="宋体" w:cs="宋体"/>
                <w:color w:val="000000"/>
                <w:kern w:val="0"/>
                <w:szCs w:val="21"/>
              </w:rPr>
            </w:pPr>
          </w:p>
        </w:tc>
      </w:tr>
    </w:tbl>
    <w:p w14:paraId="5D82BE3B" w14:textId="4E36EE25" w:rsidR="004D3D95" w:rsidRDefault="004D3D95" w:rsidP="004D3D95">
      <w:pPr>
        <w:spacing w:line="360" w:lineRule="auto"/>
        <w:ind w:firstLineChars="200" w:firstLine="420"/>
        <w:rPr>
          <w:rFonts w:ascii="宋体" w:eastAsia="宋体" w:hAnsi="宋体"/>
        </w:rPr>
      </w:pPr>
      <w:r>
        <w:rPr>
          <w:rFonts w:ascii="宋体" w:eastAsia="宋体" w:hAnsi="宋体" w:hint="eastAsia"/>
        </w:rPr>
        <w:t>注</w:t>
      </w:r>
      <w:r>
        <w:rPr>
          <w:rFonts w:ascii="宋体" w:eastAsia="宋体" w:hAnsi="宋体"/>
        </w:rPr>
        <w:t>：</w:t>
      </w:r>
      <w:r>
        <w:rPr>
          <w:rFonts w:ascii="宋体" w:eastAsia="宋体" w:hAnsi="宋体" w:hint="eastAsia"/>
        </w:rPr>
        <w:t>供应商</w:t>
      </w:r>
      <w:r w:rsidRPr="00DD51D7">
        <w:rPr>
          <w:rFonts w:ascii="宋体" w:eastAsia="宋体" w:hAnsi="宋体"/>
        </w:rPr>
        <w:t>近</w:t>
      </w:r>
      <w:r w:rsidRPr="00DD51D7">
        <w:rPr>
          <w:rFonts w:ascii="宋体" w:eastAsia="宋体" w:hAnsi="宋体"/>
          <w:u w:val="single"/>
        </w:rPr>
        <w:t xml:space="preserve"> 5 </w:t>
      </w:r>
      <w:r w:rsidRPr="00DD51D7">
        <w:rPr>
          <w:rFonts w:ascii="宋体" w:eastAsia="宋体" w:hAnsi="宋体" w:hint="eastAsia"/>
        </w:rPr>
        <w:t>年</w:t>
      </w:r>
      <w:r>
        <w:rPr>
          <w:rFonts w:ascii="宋体" w:eastAsia="宋体" w:hAnsi="宋体" w:hint="eastAsia"/>
        </w:rPr>
        <w:t>（以</w:t>
      </w:r>
      <w:r>
        <w:rPr>
          <w:rFonts w:ascii="宋体" w:eastAsia="宋体" w:hAnsi="宋体"/>
        </w:rPr>
        <w:t>合同签订时间为准</w:t>
      </w:r>
      <w:r>
        <w:rPr>
          <w:rFonts w:ascii="宋体" w:eastAsia="宋体" w:hAnsi="宋体" w:hint="eastAsia"/>
        </w:rPr>
        <w:t>）</w:t>
      </w:r>
      <w:r w:rsidR="0047569A" w:rsidRPr="0059597B">
        <w:rPr>
          <w:rFonts w:ascii="宋体" w:eastAsia="宋体" w:hAnsi="宋体"/>
        </w:rPr>
        <w:t>获得建设单位</w:t>
      </w:r>
      <w:r w:rsidR="0047569A">
        <w:rPr>
          <w:rFonts w:ascii="宋体" w:eastAsia="宋体" w:hAnsi="宋体" w:hint="eastAsia"/>
        </w:rPr>
        <w:t>/发包单位</w:t>
      </w:r>
      <w:r w:rsidR="0047569A">
        <w:rPr>
          <w:rFonts w:ascii="宋体" w:eastAsia="宋体" w:hAnsi="宋体"/>
        </w:rPr>
        <w:t>履约评价</w:t>
      </w:r>
      <w:r w:rsidR="0047569A">
        <w:rPr>
          <w:rFonts w:ascii="宋体" w:eastAsia="宋体" w:hAnsi="宋体" w:hint="eastAsia"/>
        </w:rPr>
        <w:t>材料</w:t>
      </w:r>
      <w:r w:rsidR="0047569A" w:rsidRPr="0059597B">
        <w:rPr>
          <w:rFonts w:ascii="宋体" w:eastAsia="宋体" w:hAnsi="宋体"/>
        </w:rPr>
        <w:t>（原件备查)，优先提供与</w:t>
      </w:r>
      <w:r w:rsidR="0047569A">
        <w:rPr>
          <w:rFonts w:ascii="宋体" w:eastAsia="宋体" w:hAnsi="宋体" w:hint="eastAsia"/>
        </w:rPr>
        <w:t>供应商</w:t>
      </w:r>
      <w:r w:rsidR="0047569A" w:rsidRPr="0059597B">
        <w:rPr>
          <w:rFonts w:ascii="宋体" w:eastAsia="宋体" w:hAnsi="宋体"/>
        </w:rPr>
        <w:t>业绩对应的履约评价。数量不超过5项，若提供超过5项，统计时只根据</w:t>
      </w:r>
      <w:r w:rsidR="0047569A">
        <w:rPr>
          <w:rFonts w:ascii="宋体" w:eastAsia="宋体" w:hAnsi="宋体" w:hint="eastAsia"/>
        </w:rPr>
        <w:t>报价</w:t>
      </w:r>
      <w:r w:rsidR="0047569A" w:rsidRPr="0059597B">
        <w:rPr>
          <w:rFonts w:ascii="宋体" w:eastAsia="宋体" w:hAnsi="宋体"/>
        </w:rPr>
        <w:t>文件编制顺序计取前5项。</w:t>
      </w:r>
    </w:p>
    <w:p w14:paraId="7BC8C774" w14:textId="77777777" w:rsidR="004D3D95" w:rsidRDefault="004D3D95" w:rsidP="004D3D95">
      <w:pPr>
        <w:widowControl/>
        <w:jc w:val="left"/>
        <w:rPr>
          <w:rFonts w:ascii="宋体" w:eastAsia="宋体" w:hAnsi="宋体"/>
        </w:rPr>
      </w:pPr>
      <w:r>
        <w:rPr>
          <w:rFonts w:ascii="宋体" w:eastAsia="宋体" w:hAnsi="宋体"/>
        </w:rPr>
        <w:br w:type="page"/>
      </w:r>
    </w:p>
    <w:p w14:paraId="6096F29F" w14:textId="06C51311" w:rsidR="008D59AE" w:rsidRDefault="004D3D95">
      <w:pPr>
        <w:jc w:val="center"/>
        <w:outlineLvl w:val="0"/>
        <w:rPr>
          <w:rFonts w:ascii="黑体" w:eastAsia="黑体" w:hAnsi="黑体"/>
          <w:b/>
          <w:bCs/>
          <w:sz w:val="44"/>
          <w:szCs w:val="44"/>
        </w:rPr>
      </w:pPr>
      <w:bookmarkStart w:id="119" w:name="_Toc234226122"/>
      <w:r>
        <w:rPr>
          <w:rFonts w:ascii="黑体" w:eastAsia="黑体" w:hAnsi="黑体" w:hint="eastAsia"/>
          <w:b/>
          <w:bCs/>
          <w:sz w:val="44"/>
          <w:szCs w:val="44"/>
        </w:rPr>
        <w:lastRenderedPageBreak/>
        <w:t>第三章 合同</w:t>
      </w:r>
      <w:r>
        <w:rPr>
          <w:rFonts w:ascii="黑体" w:eastAsia="黑体" w:hAnsi="黑体"/>
          <w:b/>
          <w:bCs/>
          <w:sz w:val="44"/>
          <w:szCs w:val="44"/>
        </w:rPr>
        <w:t>条款及格式</w:t>
      </w:r>
      <w:bookmarkEnd w:id="119"/>
    </w:p>
    <w:p w14:paraId="19E6B187" w14:textId="47F78F53" w:rsidR="008D59AE" w:rsidRDefault="008B758C">
      <w:pPr>
        <w:widowControl/>
        <w:jc w:val="left"/>
        <w:rPr>
          <w:rFonts w:ascii="宋体" w:eastAsia="宋体" w:hAnsi="宋体"/>
        </w:rPr>
      </w:pPr>
      <w:r>
        <w:rPr>
          <w:rFonts w:ascii="宋体" w:eastAsia="宋体" w:hAnsi="宋体"/>
        </w:rPr>
        <w:br w:type="page"/>
      </w:r>
    </w:p>
    <w:p w14:paraId="3CAE5EC4" w14:textId="77777777" w:rsidR="00D92EFE" w:rsidRPr="00D92EFE" w:rsidRDefault="00D92EFE" w:rsidP="00D92EFE">
      <w:pPr>
        <w:spacing w:line="360" w:lineRule="auto"/>
        <w:jc w:val="center"/>
        <w:rPr>
          <w:rFonts w:ascii="宋体" w:eastAsia="宋体" w:hAnsi="宋体" w:cs="宋体"/>
          <w:b/>
          <w:color w:val="000000"/>
          <w:sz w:val="36"/>
          <w:szCs w:val="36"/>
        </w:rPr>
      </w:pPr>
    </w:p>
    <w:p w14:paraId="08766185" w14:textId="77777777" w:rsidR="00D92EFE" w:rsidRPr="00D92EFE" w:rsidRDefault="00D92EFE" w:rsidP="00D92EFE">
      <w:pPr>
        <w:spacing w:line="360" w:lineRule="auto"/>
        <w:jc w:val="center"/>
        <w:rPr>
          <w:rFonts w:ascii="宋体" w:eastAsia="宋体" w:hAnsi="宋体" w:cs="宋体"/>
          <w:b/>
          <w:color w:val="000000"/>
          <w:sz w:val="36"/>
          <w:szCs w:val="36"/>
        </w:rPr>
      </w:pPr>
    </w:p>
    <w:p w14:paraId="4087D667" w14:textId="77777777" w:rsidR="00D92EFE" w:rsidRPr="00D92EFE" w:rsidRDefault="00D92EFE" w:rsidP="00D92EFE">
      <w:pPr>
        <w:spacing w:line="360" w:lineRule="auto"/>
        <w:jc w:val="center"/>
        <w:rPr>
          <w:rFonts w:ascii="宋体" w:eastAsia="宋体" w:hAnsi="宋体" w:cs="宋体"/>
          <w:b/>
          <w:color w:val="000000"/>
          <w:sz w:val="36"/>
          <w:szCs w:val="36"/>
        </w:rPr>
      </w:pPr>
    </w:p>
    <w:p w14:paraId="3638F1E7" w14:textId="77777777" w:rsidR="00D92EFE" w:rsidRPr="00D92EFE" w:rsidRDefault="00D92EFE" w:rsidP="00D92EFE">
      <w:pPr>
        <w:spacing w:line="360" w:lineRule="auto"/>
        <w:jc w:val="center"/>
        <w:rPr>
          <w:rFonts w:ascii="宋体" w:eastAsia="宋体" w:hAnsi="宋体" w:cs="宋体"/>
          <w:b/>
          <w:color w:val="000000"/>
          <w:sz w:val="36"/>
          <w:szCs w:val="36"/>
        </w:rPr>
      </w:pPr>
    </w:p>
    <w:p w14:paraId="41A50582" w14:textId="77777777" w:rsidR="00D92EFE" w:rsidRPr="00D92EFE" w:rsidRDefault="00D92EFE" w:rsidP="00D92EFE">
      <w:pPr>
        <w:spacing w:line="360" w:lineRule="auto"/>
        <w:jc w:val="center"/>
        <w:rPr>
          <w:rFonts w:ascii="宋体" w:eastAsia="宋体" w:hAnsi="宋体" w:cs="宋体"/>
          <w:b/>
          <w:color w:val="000000"/>
          <w:sz w:val="36"/>
          <w:szCs w:val="36"/>
        </w:rPr>
      </w:pPr>
    </w:p>
    <w:p w14:paraId="72D116DA" w14:textId="77777777" w:rsidR="00D92EFE" w:rsidRPr="00D92EFE" w:rsidRDefault="00D92EFE" w:rsidP="00D92EFE">
      <w:pPr>
        <w:spacing w:line="360" w:lineRule="auto"/>
        <w:jc w:val="center"/>
        <w:rPr>
          <w:rFonts w:ascii="宋体" w:eastAsia="宋体" w:hAnsi="宋体" w:cs="宋体"/>
          <w:b/>
          <w:color w:val="000000"/>
          <w:sz w:val="36"/>
          <w:szCs w:val="36"/>
        </w:rPr>
      </w:pPr>
    </w:p>
    <w:p w14:paraId="5A66A619" w14:textId="77777777" w:rsidR="00D92EFE" w:rsidRPr="00D92EFE" w:rsidRDefault="00D92EFE" w:rsidP="00D92EFE">
      <w:pPr>
        <w:spacing w:line="360" w:lineRule="auto"/>
        <w:jc w:val="center"/>
        <w:rPr>
          <w:rFonts w:ascii="宋体" w:eastAsia="宋体" w:hAnsi="宋体" w:cs="宋体"/>
          <w:b/>
          <w:color w:val="000000"/>
          <w:sz w:val="36"/>
          <w:szCs w:val="36"/>
        </w:rPr>
      </w:pPr>
    </w:p>
    <w:p w14:paraId="2EFF057E" w14:textId="77777777" w:rsidR="00D92EFE" w:rsidRPr="00D92EFE" w:rsidRDefault="00D92EFE" w:rsidP="00D92EFE">
      <w:pPr>
        <w:spacing w:line="360" w:lineRule="auto"/>
        <w:jc w:val="center"/>
        <w:rPr>
          <w:rFonts w:ascii="宋体" w:eastAsia="宋体" w:hAnsi="宋体" w:cs="宋体"/>
          <w:b/>
          <w:color w:val="000000"/>
          <w:sz w:val="36"/>
          <w:szCs w:val="36"/>
        </w:rPr>
      </w:pPr>
    </w:p>
    <w:p w14:paraId="088288A5" w14:textId="77777777" w:rsidR="00D92EFE" w:rsidRPr="00D92EFE" w:rsidRDefault="00D92EFE" w:rsidP="00D92EFE">
      <w:pPr>
        <w:tabs>
          <w:tab w:val="left" w:pos="540"/>
        </w:tabs>
        <w:spacing w:line="480" w:lineRule="auto"/>
        <w:jc w:val="center"/>
        <w:rPr>
          <w:rFonts w:ascii="宋体" w:eastAsia="宋体" w:hAnsi="宋体" w:cs="宋体"/>
          <w:b/>
          <w:color w:val="000000"/>
          <w:sz w:val="52"/>
          <w:szCs w:val="52"/>
        </w:rPr>
      </w:pPr>
      <w:r w:rsidRPr="00D92EFE">
        <w:rPr>
          <w:rFonts w:ascii="宋体" w:eastAsia="宋体" w:hAnsi="宋体" w:cs="宋体" w:hint="eastAsia"/>
          <w:b/>
          <w:color w:val="000000"/>
          <w:sz w:val="52"/>
          <w:szCs w:val="52"/>
        </w:rPr>
        <w:t>建设项目监测合同（基坑、边坡等）</w:t>
      </w:r>
    </w:p>
    <w:p w14:paraId="12C0DB90" w14:textId="77777777" w:rsidR="00D92EFE" w:rsidRPr="00D92EFE" w:rsidRDefault="00D92EFE" w:rsidP="00D92EFE">
      <w:pPr>
        <w:widowControl/>
        <w:jc w:val="left"/>
        <w:rPr>
          <w:rFonts w:ascii="宋体" w:eastAsia="宋体" w:hAnsi="宋体" w:cs="宋体"/>
          <w:b/>
          <w:color w:val="000000"/>
          <w:sz w:val="36"/>
          <w:szCs w:val="36"/>
        </w:rPr>
      </w:pPr>
      <w:r w:rsidRPr="00D92EFE">
        <w:rPr>
          <w:rFonts w:ascii="宋体" w:eastAsia="宋体" w:hAnsi="宋体" w:cs="宋体"/>
          <w:b/>
          <w:color w:val="000000"/>
          <w:sz w:val="36"/>
          <w:szCs w:val="36"/>
        </w:rPr>
        <w:br w:type="page"/>
      </w:r>
    </w:p>
    <w:p w14:paraId="0BB3F0F1" w14:textId="77777777" w:rsidR="00D92EFE" w:rsidRPr="00D92EFE" w:rsidRDefault="00D92EFE" w:rsidP="00D92EFE">
      <w:pPr>
        <w:spacing w:line="360" w:lineRule="auto"/>
        <w:jc w:val="center"/>
        <w:rPr>
          <w:rFonts w:ascii="宋体" w:eastAsia="宋体" w:hAnsi="宋体" w:cs="宋体"/>
          <w:b/>
          <w:color w:val="000000"/>
          <w:sz w:val="36"/>
          <w:szCs w:val="36"/>
        </w:rPr>
      </w:pPr>
      <w:r w:rsidRPr="00D92EFE">
        <w:rPr>
          <w:rFonts w:ascii="宋体" w:eastAsia="宋体" w:hAnsi="宋体" w:cs="宋体" w:hint="eastAsia"/>
          <w:b/>
          <w:color w:val="000000"/>
          <w:sz w:val="36"/>
          <w:szCs w:val="36"/>
        </w:rPr>
        <w:lastRenderedPageBreak/>
        <w:t>建设项目监测合同</w:t>
      </w:r>
    </w:p>
    <w:p w14:paraId="112F07EC" w14:textId="77777777" w:rsidR="00D92EFE" w:rsidRPr="00D92EFE" w:rsidRDefault="00D92EFE" w:rsidP="00D92EFE">
      <w:pPr>
        <w:snapToGrid w:val="0"/>
        <w:spacing w:line="620" w:lineRule="exact"/>
        <w:rPr>
          <w:rFonts w:ascii="宋体" w:eastAsia="宋体" w:hAnsi="宋体" w:cs="宋体"/>
          <w:b/>
          <w:color w:val="000000"/>
          <w:sz w:val="24"/>
        </w:rPr>
      </w:pPr>
      <w:r w:rsidRPr="00D92EFE">
        <w:rPr>
          <w:rFonts w:ascii="宋体" w:eastAsia="宋体" w:hAnsi="宋体" w:cs="宋体" w:hint="eastAsia"/>
          <w:b/>
          <w:color w:val="000000"/>
          <w:sz w:val="24"/>
        </w:rPr>
        <w:t>委托方（以下简称“甲方”）：</w:t>
      </w:r>
      <w:r w:rsidRPr="00D92EFE">
        <w:rPr>
          <w:rFonts w:ascii="宋体" w:eastAsia="宋体" w:hAnsi="宋体" w:cs="宋体" w:hint="eastAsia"/>
          <w:bCs/>
          <w:color w:val="000000"/>
          <w:sz w:val="28"/>
          <w:szCs w:val="28"/>
          <w:u w:val="single"/>
        </w:rPr>
        <w:t xml:space="preserve">                           </w:t>
      </w:r>
    </w:p>
    <w:p w14:paraId="544FAF51" w14:textId="77777777" w:rsidR="00D92EFE" w:rsidRPr="00D92EFE" w:rsidRDefault="00D92EFE" w:rsidP="00D92EFE">
      <w:pPr>
        <w:spacing w:line="440" w:lineRule="exact"/>
        <w:rPr>
          <w:rFonts w:ascii="宋体" w:eastAsia="宋体" w:hAnsi="宋体" w:cs="宋体"/>
          <w:b/>
          <w:color w:val="000000"/>
          <w:sz w:val="24"/>
        </w:rPr>
      </w:pPr>
      <w:r w:rsidRPr="00D92EFE">
        <w:rPr>
          <w:rFonts w:ascii="宋体" w:eastAsia="宋体" w:hAnsi="宋体" w:cs="宋体" w:hint="eastAsia"/>
          <w:b/>
          <w:color w:val="000000"/>
          <w:sz w:val="24"/>
        </w:rPr>
        <w:t>监测方（以下简称“乙方”）：</w:t>
      </w:r>
      <w:r w:rsidRPr="00D92EFE">
        <w:rPr>
          <w:rFonts w:ascii="宋体" w:eastAsia="宋体" w:hAnsi="宋体" w:cs="宋体" w:hint="eastAsia"/>
          <w:bCs/>
          <w:color w:val="000000"/>
          <w:sz w:val="28"/>
          <w:szCs w:val="28"/>
          <w:u w:val="single"/>
        </w:rPr>
        <w:t xml:space="preserve">                           </w:t>
      </w:r>
    </w:p>
    <w:p w14:paraId="10059450" w14:textId="77777777" w:rsidR="00D92EFE" w:rsidRPr="00D92EFE" w:rsidRDefault="00D92EFE" w:rsidP="00D92EFE">
      <w:pPr>
        <w:spacing w:line="520" w:lineRule="exact"/>
        <w:ind w:firstLineChars="200" w:firstLine="480"/>
        <w:rPr>
          <w:rFonts w:ascii="宋体" w:eastAsia="宋体" w:hAnsi="宋体" w:cs="宋体"/>
          <w:color w:val="000000"/>
          <w:sz w:val="24"/>
        </w:rPr>
      </w:pPr>
      <w:r w:rsidRPr="00D92EFE">
        <w:rPr>
          <w:rFonts w:ascii="宋体" w:eastAsia="宋体" w:hAnsi="宋体" w:cs="宋体" w:hint="eastAsia"/>
          <w:color w:val="000000"/>
          <w:sz w:val="24"/>
        </w:rPr>
        <w:t>经甲方采购，确认乙方承接</w:t>
      </w:r>
      <w:r w:rsidRPr="00D92EFE">
        <w:rPr>
          <w:rFonts w:ascii="宋体" w:eastAsia="宋体" w:hAnsi="宋体" w:cs="宋体" w:hint="eastAsia"/>
          <w:bCs/>
          <w:color w:val="000000"/>
          <w:sz w:val="28"/>
          <w:szCs w:val="28"/>
          <w:u w:val="single"/>
        </w:rPr>
        <w:t xml:space="preserve">                           </w:t>
      </w:r>
      <w:r w:rsidRPr="00D92EFE">
        <w:rPr>
          <w:rFonts w:ascii="宋体" w:eastAsia="宋体" w:hAnsi="宋体" w:cs="宋体" w:hint="eastAsia"/>
          <w:color w:val="000000"/>
          <w:sz w:val="24"/>
        </w:rPr>
        <w:t>监测工作，为了明确双方的责任、权利和义务，本着友好协作，相互信任的原则，按照《中华人民共和国民法典》及其他有关法律、法规，结合本工程的具体情况，甲、乙双方在平等互利基础上经充分协商，达成如下一致条款，供双方共同遵照执行：</w:t>
      </w:r>
    </w:p>
    <w:p w14:paraId="41178B64" w14:textId="77777777" w:rsidR="00D92EFE" w:rsidRPr="00D92EFE" w:rsidRDefault="00D92EFE" w:rsidP="00DD51D7">
      <w:pPr>
        <w:spacing w:line="520" w:lineRule="exact"/>
        <w:ind w:firstLineChars="150" w:firstLine="422"/>
        <w:outlineLvl w:val="1"/>
        <w:rPr>
          <w:rFonts w:ascii="宋体" w:eastAsia="宋体" w:hAnsi="宋体" w:cs="宋体"/>
          <w:b/>
          <w:color w:val="000000"/>
          <w:sz w:val="28"/>
          <w:szCs w:val="28"/>
        </w:rPr>
      </w:pPr>
      <w:bookmarkStart w:id="120" w:name="_Toc532217489"/>
      <w:bookmarkStart w:id="121" w:name="_Toc234226123"/>
      <w:r w:rsidRPr="00D92EFE">
        <w:rPr>
          <w:rFonts w:ascii="宋体" w:eastAsia="宋体" w:hAnsi="宋体" w:cs="宋体" w:hint="eastAsia"/>
          <w:b/>
          <w:color w:val="000000"/>
          <w:sz w:val="28"/>
          <w:szCs w:val="28"/>
        </w:rPr>
        <w:t>第一条 工程概况</w:t>
      </w:r>
      <w:bookmarkEnd w:id="120"/>
      <w:bookmarkEnd w:id="121"/>
    </w:p>
    <w:p w14:paraId="3F4B5C5C" w14:textId="77777777" w:rsidR="00D92EFE" w:rsidRPr="00D92EFE" w:rsidRDefault="00D92EFE" w:rsidP="00D92EFE">
      <w:pPr>
        <w:spacing w:line="520" w:lineRule="exact"/>
        <w:ind w:firstLineChars="200" w:firstLine="480"/>
        <w:rPr>
          <w:rFonts w:ascii="宋体" w:eastAsia="宋体" w:hAnsi="宋体" w:cs="宋体"/>
          <w:color w:val="000000"/>
          <w:sz w:val="24"/>
          <w:szCs w:val="24"/>
          <w:u w:val="single"/>
        </w:rPr>
      </w:pPr>
      <w:r w:rsidRPr="00D92EFE">
        <w:rPr>
          <w:rFonts w:ascii="宋体" w:eastAsia="宋体" w:hAnsi="宋体" w:cs="宋体" w:hint="eastAsia"/>
          <w:color w:val="000000"/>
          <w:sz w:val="24"/>
          <w:szCs w:val="24"/>
        </w:rPr>
        <w:t>1.1工程名称：</w:t>
      </w:r>
      <w:r w:rsidRPr="00D92EFE">
        <w:rPr>
          <w:rFonts w:ascii="宋体" w:eastAsia="宋体" w:hAnsi="宋体" w:cs="宋体" w:hint="eastAsia"/>
          <w:bCs/>
          <w:color w:val="000000"/>
          <w:sz w:val="28"/>
          <w:szCs w:val="28"/>
          <w:u w:val="single"/>
        </w:rPr>
        <w:t xml:space="preserve">                           </w:t>
      </w:r>
    </w:p>
    <w:p w14:paraId="492317E1" w14:textId="77777777" w:rsidR="00D92EFE" w:rsidRPr="00D92EFE" w:rsidRDefault="00D92EFE" w:rsidP="00D92EFE">
      <w:pPr>
        <w:spacing w:line="520" w:lineRule="exact"/>
        <w:ind w:firstLineChars="200" w:firstLine="480"/>
        <w:rPr>
          <w:rFonts w:ascii="宋体" w:eastAsia="宋体" w:hAnsi="宋体" w:cs="宋体"/>
          <w:color w:val="000000"/>
          <w:sz w:val="24"/>
          <w:szCs w:val="24"/>
        </w:rPr>
      </w:pPr>
      <w:r w:rsidRPr="00D92EFE">
        <w:rPr>
          <w:rFonts w:ascii="宋体" w:eastAsia="宋体" w:hAnsi="宋体" w:cs="宋体" w:hint="eastAsia"/>
          <w:color w:val="000000"/>
          <w:sz w:val="24"/>
          <w:szCs w:val="24"/>
        </w:rPr>
        <w:t>1.2工程地址：</w:t>
      </w:r>
      <w:r w:rsidRPr="00D92EFE">
        <w:rPr>
          <w:rFonts w:ascii="宋体" w:eastAsia="宋体" w:hAnsi="宋体" w:cs="宋体" w:hint="eastAsia"/>
          <w:bCs/>
          <w:color w:val="000000"/>
          <w:sz w:val="24"/>
          <w:szCs w:val="24"/>
          <w:u w:val="single"/>
        </w:rPr>
        <w:t>深圳市南山区</w:t>
      </w:r>
    </w:p>
    <w:p w14:paraId="6257E023" w14:textId="77777777" w:rsidR="00D92EFE" w:rsidRPr="00D92EFE" w:rsidRDefault="00D92EFE" w:rsidP="00D92EFE">
      <w:pPr>
        <w:widowControl/>
        <w:spacing w:line="560" w:lineRule="exact"/>
        <w:ind w:firstLineChars="200" w:firstLine="480"/>
        <w:jc w:val="left"/>
        <w:rPr>
          <w:rFonts w:ascii="宋体" w:eastAsia="宋体" w:hAnsi="宋体" w:cs="宋体"/>
          <w:bCs/>
          <w:color w:val="000000"/>
          <w:kern w:val="0"/>
          <w:sz w:val="24"/>
          <w:szCs w:val="24"/>
          <w:u w:val="single"/>
        </w:rPr>
      </w:pPr>
      <w:r w:rsidRPr="00D92EFE">
        <w:rPr>
          <w:rFonts w:ascii="宋体" w:hAnsi="宋体" w:cs="宋体" w:hint="eastAsia"/>
          <w:color w:val="000000"/>
          <w:kern w:val="0"/>
          <w:sz w:val="24"/>
          <w:szCs w:val="24"/>
        </w:rPr>
        <w:t>1.3</w:t>
      </w:r>
      <w:r w:rsidRPr="00D92EFE">
        <w:rPr>
          <w:rFonts w:ascii="宋体" w:eastAsia="宋体" w:hAnsi="宋体" w:cs="宋体" w:hint="eastAsia"/>
          <w:color w:val="000000"/>
          <w:sz w:val="24"/>
          <w:szCs w:val="24"/>
        </w:rPr>
        <w:t>项目概况：</w:t>
      </w:r>
      <w:r w:rsidRPr="00D92EFE">
        <w:rPr>
          <w:rFonts w:ascii="宋体" w:eastAsia="宋体" w:hAnsi="宋体" w:cs="宋体" w:hint="eastAsia"/>
          <w:bCs/>
          <w:color w:val="000000"/>
          <w:sz w:val="28"/>
          <w:szCs w:val="28"/>
          <w:u w:val="single"/>
        </w:rPr>
        <w:t xml:space="preserve">                           </w:t>
      </w:r>
      <w:r w:rsidRPr="00D92EFE">
        <w:rPr>
          <w:rFonts w:ascii="宋体" w:eastAsia="宋体" w:hAnsi="宋体" w:cs="宋体" w:hint="eastAsia"/>
          <w:bCs/>
          <w:color w:val="000000"/>
          <w:kern w:val="0"/>
          <w:sz w:val="24"/>
          <w:szCs w:val="24"/>
          <w:u w:val="single"/>
        </w:rPr>
        <w:t>。</w:t>
      </w:r>
    </w:p>
    <w:p w14:paraId="603E90E7" w14:textId="77777777" w:rsidR="00D92EFE" w:rsidRPr="00D92EFE" w:rsidRDefault="00D92EFE" w:rsidP="00D92EFE">
      <w:pPr>
        <w:widowControl/>
        <w:spacing w:line="560" w:lineRule="exact"/>
        <w:ind w:firstLineChars="200" w:firstLine="480"/>
        <w:jc w:val="left"/>
        <w:rPr>
          <w:rFonts w:ascii="宋体" w:eastAsia="宋体" w:hAnsi="宋体" w:cs="宋体"/>
          <w:bCs/>
          <w:color w:val="000000"/>
          <w:kern w:val="0"/>
          <w:sz w:val="24"/>
          <w:szCs w:val="24"/>
          <w:u w:val="single"/>
        </w:rPr>
      </w:pPr>
      <w:r w:rsidRPr="00D92EFE">
        <w:rPr>
          <w:rFonts w:ascii="宋体" w:eastAsia="宋体" w:hAnsi="宋体" w:cs="宋体" w:hint="eastAsia"/>
          <w:bCs/>
          <w:color w:val="000000"/>
          <w:kern w:val="0"/>
          <w:sz w:val="24"/>
          <w:szCs w:val="24"/>
          <w:u w:val="single"/>
        </w:rPr>
        <w:t xml:space="preserve">本工程监测范围包括常规监测内容，具体如下： </w:t>
      </w:r>
      <w:r w:rsidRPr="00D92EFE">
        <w:rPr>
          <w:rFonts w:ascii="宋体" w:eastAsia="宋体" w:hAnsi="宋体" w:cs="宋体"/>
          <w:bCs/>
          <w:color w:val="000000"/>
          <w:kern w:val="0"/>
          <w:sz w:val="24"/>
          <w:szCs w:val="24"/>
          <w:u w:val="single"/>
        </w:rPr>
        <w:t xml:space="preserve">  </w:t>
      </w:r>
      <w:r w:rsidRPr="00D92EFE">
        <w:rPr>
          <w:rFonts w:ascii="宋体" w:eastAsia="宋体" w:hAnsi="宋体" w:cs="宋体" w:hint="eastAsia"/>
          <w:bCs/>
          <w:color w:val="000000"/>
          <w:kern w:val="0"/>
          <w:sz w:val="24"/>
          <w:szCs w:val="24"/>
          <w:u w:val="single"/>
        </w:rPr>
        <w:t>。</w:t>
      </w:r>
    </w:p>
    <w:p w14:paraId="5B49E73A" w14:textId="77777777" w:rsidR="00D92EFE" w:rsidRPr="00D92EFE" w:rsidRDefault="00D92EFE" w:rsidP="00D92EFE">
      <w:pPr>
        <w:widowControl/>
        <w:spacing w:line="560" w:lineRule="exact"/>
        <w:ind w:firstLineChars="200" w:firstLine="480"/>
        <w:jc w:val="left"/>
        <w:rPr>
          <w:rFonts w:ascii="宋体" w:eastAsia="宋体" w:hAnsi="宋体" w:cs="宋体"/>
          <w:bCs/>
          <w:color w:val="000000"/>
          <w:kern w:val="0"/>
          <w:sz w:val="24"/>
          <w:szCs w:val="24"/>
          <w:u w:val="single"/>
        </w:rPr>
      </w:pPr>
      <w:r w:rsidRPr="00D92EFE">
        <w:rPr>
          <w:rFonts w:ascii="宋体" w:eastAsia="宋体" w:hAnsi="宋体" w:cs="宋体" w:hint="eastAsia"/>
          <w:bCs/>
          <w:color w:val="000000"/>
          <w:kern w:val="0"/>
          <w:sz w:val="24"/>
          <w:szCs w:val="24"/>
          <w:u w:val="single"/>
        </w:rPr>
        <w:t>本工程监测具体工作范围、内容，详见相关施工设计图纸，实际结算以招标人最终确认的清单为准。</w:t>
      </w:r>
    </w:p>
    <w:p w14:paraId="3D3878D5" w14:textId="77777777" w:rsidR="00D92EFE" w:rsidRPr="00D92EFE" w:rsidRDefault="00D92EFE" w:rsidP="00DD51D7">
      <w:pPr>
        <w:spacing w:line="520" w:lineRule="exact"/>
        <w:ind w:firstLineChars="150" w:firstLine="422"/>
        <w:outlineLvl w:val="1"/>
        <w:rPr>
          <w:rFonts w:ascii="宋体" w:eastAsia="宋体" w:hAnsi="宋体" w:cs="宋体"/>
          <w:b/>
          <w:color w:val="000000"/>
          <w:sz w:val="28"/>
          <w:szCs w:val="28"/>
        </w:rPr>
      </w:pPr>
      <w:bookmarkStart w:id="122" w:name="_Toc532217490"/>
      <w:bookmarkStart w:id="123" w:name="_Toc234226124"/>
      <w:r w:rsidRPr="00D92EFE">
        <w:rPr>
          <w:rFonts w:ascii="宋体" w:eastAsia="宋体" w:hAnsi="宋体" w:cs="宋体" w:hint="eastAsia"/>
          <w:b/>
          <w:color w:val="000000"/>
          <w:sz w:val="28"/>
          <w:szCs w:val="28"/>
        </w:rPr>
        <w:t>第二条 监测内容</w:t>
      </w:r>
      <w:bookmarkEnd w:id="122"/>
      <w:bookmarkEnd w:id="123"/>
    </w:p>
    <w:p w14:paraId="3A805846" w14:textId="77777777" w:rsidR="00D92EFE" w:rsidRPr="00D92EFE" w:rsidRDefault="00D92EFE" w:rsidP="00D92EFE">
      <w:pPr>
        <w:spacing w:line="520" w:lineRule="exact"/>
        <w:ind w:firstLineChars="200" w:firstLine="480"/>
        <w:rPr>
          <w:rFonts w:ascii="宋体" w:eastAsia="宋体" w:hAnsi="宋体" w:cs="宋体"/>
          <w:color w:val="000000"/>
          <w:kern w:val="0"/>
          <w:sz w:val="24"/>
        </w:rPr>
      </w:pPr>
      <w:r w:rsidRPr="00D92EFE">
        <w:rPr>
          <w:rFonts w:ascii="宋体" w:eastAsia="宋体" w:hAnsi="宋体" w:cs="宋体" w:hint="eastAsia"/>
          <w:bCs/>
          <w:color w:val="000000"/>
          <w:sz w:val="24"/>
        </w:rPr>
        <w:t>监测内容包括：</w:t>
      </w:r>
      <w:r w:rsidRPr="00D92EFE">
        <w:rPr>
          <w:rFonts w:ascii="Segoe UI Symbol" w:eastAsia="宋体" w:hAnsi="Segoe UI Symbol" w:cs="Segoe UI Symbol"/>
          <w:bCs/>
          <w:color w:val="000000"/>
          <w:sz w:val="24"/>
        </w:rPr>
        <w:t>☑</w:t>
      </w:r>
      <w:r w:rsidRPr="00D92EFE">
        <w:rPr>
          <w:rFonts w:ascii="宋体" w:eastAsia="宋体" w:hAnsi="宋体" w:cs="宋体" w:hint="eastAsia"/>
          <w:bCs/>
          <w:color w:val="000000"/>
          <w:sz w:val="24"/>
        </w:rPr>
        <w:t xml:space="preserve">基坑及土石方监测  </w:t>
      </w:r>
      <w:r w:rsidRPr="00D92EFE">
        <w:rPr>
          <w:rFonts w:ascii="Segoe UI Symbol" w:eastAsia="宋体" w:hAnsi="Segoe UI Symbol" w:cs="Segoe UI Symbol"/>
          <w:bCs/>
          <w:color w:val="000000"/>
          <w:sz w:val="24"/>
        </w:rPr>
        <w:t>☑</w:t>
      </w:r>
      <w:r w:rsidRPr="00D92EFE">
        <w:rPr>
          <w:rFonts w:ascii="宋体" w:eastAsia="宋体" w:hAnsi="宋体" w:cs="宋体" w:hint="eastAsia"/>
          <w:bCs/>
          <w:color w:val="000000"/>
          <w:sz w:val="24"/>
        </w:rPr>
        <w:t xml:space="preserve">边坡监测  </w:t>
      </w:r>
      <w:r w:rsidRPr="00D92EFE">
        <w:rPr>
          <w:rFonts w:ascii="Segoe UI Symbol" w:eastAsia="宋体" w:hAnsi="Segoe UI Symbol" w:cs="Segoe UI Symbol"/>
          <w:bCs/>
          <w:color w:val="000000"/>
          <w:sz w:val="24"/>
        </w:rPr>
        <w:t>☑</w:t>
      </w:r>
      <w:r w:rsidRPr="00D92EFE">
        <w:rPr>
          <w:rFonts w:ascii="宋体" w:eastAsia="宋体" w:hAnsi="宋体" w:cs="宋体" w:hint="eastAsia"/>
          <w:bCs/>
          <w:color w:val="000000"/>
          <w:sz w:val="24"/>
        </w:rPr>
        <w:t xml:space="preserve">软基处理监测  </w:t>
      </w:r>
      <w:r w:rsidRPr="00D92EFE">
        <w:rPr>
          <w:rFonts w:ascii="Segoe UI Symbol" w:eastAsia="宋体" w:hAnsi="Segoe UI Symbol" w:cs="Segoe UI Symbol"/>
          <w:bCs/>
          <w:color w:val="000000"/>
          <w:sz w:val="24"/>
        </w:rPr>
        <w:t>☑</w:t>
      </w:r>
      <w:r w:rsidRPr="00D92EFE">
        <w:rPr>
          <w:rFonts w:ascii="宋体" w:eastAsia="宋体" w:hAnsi="宋体" w:cs="宋体" w:hint="eastAsia"/>
          <w:bCs/>
          <w:color w:val="000000"/>
          <w:sz w:val="24"/>
        </w:rPr>
        <w:t xml:space="preserve">主体沉降监测  </w:t>
      </w:r>
      <w:r w:rsidRPr="00D92EFE">
        <w:rPr>
          <w:rFonts w:ascii="Segoe UI Symbol" w:eastAsia="宋体" w:hAnsi="Segoe UI Symbol" w:cs="Segoe UI Symbol"/>
          <w:bCs/>
          <w:color w:val="000000"/>
          <w:sz w:val="24"/>
        </w:rPr>
        <w:t>☑</w:t>
      </w:r>
      <w:r w:rsidRPr="00D92EFE">
        <w:rPr>
          <w:rFonts w:ascii="宋体" w:eastAsia="宋体" w:hAnsi="宋体" w:cs="宋体" w:hint="eastAsia"/>
          <w:bCs/>
          <w:color w:val="000000"/>
          <w:sz w:val="24"/>
        </w:rPr>
        <w:t xml:space="preserve">位移监测  </w:t>
      </w:r>
      <w:r w:rsidRPr="00D92EFE">
        <w:rPr>
          <w:rFonts w:ascii="Segoe UI Symbol" w:eastAsia="宋体" w:hAnsi="Segoe UI Symbol" w:cs="Segoe UI Symbol"/>
          <w:bCs/>
          <w:color w:val="000000"/>
          <w:sz w:val="24"/>
        </w:rPr>
        <w:t>☑</w:t>
      </w:r>
      <w:r w:rsidRPr="00D92EFE">
        <w:rPr>
          <w:rFonts w:ascii="宋体" w:eastAsia="宋体" w:hAnsi="宋体" w:cs="宋体" w:hint="eastAsia"/>
          <w:bCs/>
          <w:color w:val="000000"/>
          <w:sz w:val="24"/>
        </w:rPr>
        <w:t>其他</w:t>
      </w:r>
      <w:r w:rsidRPr="00D92EFE">
        <w:rPr>
          <w:rFonts w:ascii="宋体" w:eastAsia="宋体" w:hAnsi="宋体" w:cs="宋体" w:hint="eastAsia"/>
          <w:bCs/>
          <w:color w:val="000000"/>
          <w:sz w:val="28"/>
          <w:szCs w:val="28"/>
          <w:u w:val="single"/>
        </w:rPr>
        <w:t xml:space="preserve"> </w:t>
      </w:r>
      <w:r w:rsidRPr="00D92EFE">
        <w:rPr>
          <w:rFonts w:ascii="宋体" w:eastAsia="宋体" w:hAnsi="宋体" w:cs="宋体" w:hint="eastAsia"/>
          <w:bCs/>
          <w:sz w:val="24"/>
          <w:szCs w:val="24"/>
          <w:u w:val="single"/>
        </w:rPr>
        <w:t xml:space="preserve"> </w:t>
      </w:r>
      <w:r w:rsidRPr="00D92EFE">
        <w:rPr>
          <w:rFonts w:ascii="宋体" w:eastAsia="宋体" w:hAnsi="宋体" w:cs="宋体"/>
          <w:bCs/>
          <w:sz w:val="24"/>
          <w:szCs w:val="24"/>
          <w:u w:val="single"/>
        </w:rPr>
        <w:t xml:space="preserve">        </w:t>
      </w:r>
      <w:r w:rsidRPr="00D92EFE">
        <w:rPr>
          <w:rFonts w:ascii="宋体" w:eastAsia="宋体" w:hAnsi="宋体" w:cs="宋体" w:hint="eastAsia"/>
          <w:bCs/>
          <w:color w:val="000000"/>
          <w:sz w:val="28"/>
          <w:szCs w:val="28"/>
          <w:u w:val="single"/>
        </w:rPr>
        <w:t xml:space="preserve"> </w:t>
      </w:r>
      <w:r w:rsidRPr="00D92EFE">
        <w:rPr>
          <w:rFonts w:ascii="宋体" w:eastAsia="宋体" w:hAnsi="宋体" w:cs="宋体" w:hint="eastAsia"/>
          <w:bCs/>
          <w:color w:val="000000"/>
          <w:sz w:val="24"/>
        </w:rPr>
        <w:t>。</w:t>
      </w:r>
    </w:p>
    <w:p w14:paraId="68C7478D" w14:textId="77777777" w:rsidR="00D92EFE" w:rsidRPr="00D92EFE" w:rsidRDefault="00D92EFE" w:rsidP="00DD51D7">
      <w:pPr>
        <w:spacing w:line="520" w:lineRule="exact"/>
        <w:ind w:firstLineChars="150" w:firstLine="422"/>
        <w:outlineLvl w:val="1"/>
        <w:rPr>
          <w:rFonts w:ascii="宋体" w:eastAsia="宋体" w:hAnsi="宋体" w:cs="宋体"/>
          <w:b/>
          <w:color w:val="000000"/>
          <w:sz w:val="28"/>
          <w:szCs w:val="28"/>
        </w:rPr>
      </w:pPr>
      <w:bookmarkStart w:id="124" w:name="_Toc532217491"/>
      <w:bookmarkStart w:id="125" w:name="_Toc234226125"/>
      <w:r w:rsidRPr="00D92EFE">
        <w:rPr>
          <w:rFonts w:ascii="宋体" w:eastAsia="宋体" w:hAnsi="宋体" w:cs="宋体" w:hint="eastAsia"/>
          <w:b/>
          <w:color w:val="000000"/>
          <w:sz w:val="28"/>
          <w:szCs w:val="28"/>
        </w:rPr>
        <w:t>第三条 监测周期与监测工期</w:t>
      </w:r>
      <w:bookmarkEnd w:id="124"/>
      <w:bookmarkEnd w:id="125"/>
    </w:p>
    <w:p w14:paraId="4010C90F" w14:textId="77777777" w:rsidR="00D92EFE" w:rsidRPr="00D92EFE" w:rsidRDefault="00D92EFE" w:rsidP="00D92EFE">
      <w:pPr>
        <w:spacing w:line="520" w:lineRule="exact"/>
        <w:ind w:firstLineChars="200" w:firstLine="480"/>
        <w:rPr>
          <w:rFonts w:ascii="宋体" w:eastAsia="宋体" w:hAnsi="宋体" w:cs="宋体"/>
          <w:color w:val="000000"/>
          <w:sz w:val="24"/>
        </w:rPr>
      </w:pPr>
      <w:r w:rsidRPr="00D92EFE">
        <w:rPr>
          <w:rFonts w:ascii="宋体" w:eastAsia="宋体" w:hAnsi="宋体" w:cs="宋体" w:hint="eastAsia"/>
          <w:color w:val="000000"/>
          <w:sz w:val="24"/>
        </w:rPr>
        <w:t>3.1监测周期以工程实际需要和甲方要求为准。</w:t>
      </w:r>
    </w:p>
    <w:p w14:paraId="5EFE204F" w14:textId="77777777" w:rsidR="00D92EFE" w:rsidRPr="00D92EFE" w:rsidRDefault="00D92EFE" w:rsidP="00D92EFE">
      <w:pPr>
        <w:spacing w:line="520" w:lineRule="exact"/>
        <w:ind w:firstLineChars="200" w:firstLine="480"/>
        <w:rPr>
          <w:rFonts w:ascii="宋体" w:eastAsia="宋体" w:hAnsi="宋体" w:cs="宋体"/>
          <w:bCs/>
          <w:color w:val="000000"/>
          <w:sz w:val="24"/>
        </w:rPr>
      </w:pPr>
      <w:r w:rsidRPr="00D92EFE">
        <w:rPr>
          <w:rFonts w:ascii="宋体" w:eastAsia="宋体" w:hAnsi="宋体" w:cs="宋体" w:hint="eastAsia"/>
          <w:color w:val="000000"/>
          <w:sz w:val="24"/>
        </w:rPr>
        <w:t>3.2</w:t>
      </w:r>
      <w:r w:rsidRPr="00D92EFE">
        <w:rPr>
          <w:rFonts w:ascii="宋体" w:eastAsia="宋体" w:hAnsi="宋体" w:cs="宋体" w:hint="eastAsia"/>
          <w:bCs/>
          <w:color w:val="000000"/>
          <w:sz w:val="24"/>
        </w:rPr>
        <w:t>监测频率根据设计和甲方要求进行；可根据变形速率调整监测间隔时间，当出现险情时应加强监测；若出现异常情况，乙方须按甲方要求加大监测频率，无论监测频率如何调整，各监测项目的全费用均不作调整，乙方不得以此为由要求增加任何费用。</w:t>
      </w:r>
    </w:p>
    <w:p w14:paraId="562A6B10" w14:textId="77777777" w:rsidR="00D92EFE" w:rsidRPr="00D92EFE" w:rsidRDefault="00D92EFE" w:rsidP="00D92EFE">
      <w:pPr>
        <w:spacing w:line="520" w:lineRule="exact"/>
        <w:ind w:firstLineChars="200" w:firstLine="480"/>
        <w:rPr>
          <w:rFonts w:ascii="宋体" w:eastAsia="宋体" w:hAnsi="宋体" w:cs="宋体"/>
          <w:color w:val="000000"/>
          <w:sz w:val="28"/>
          <w:szCs w:val="28"/>
          <w:u w:val="single"/>
        </w:rPr>
      </w:pPr>
      <w:r w:rsidRPr="00D92EFE">
        <w:rPr>
          <w:rFonts w:ascii="宋体" w:eastAsia="宋体" w:hAnsi="宋体" w:cs="宋体" w:hint="eastAsia"/>
          <w:bCs/>
          <w:color w:val="000000"/>
          <w:sz w:val="24"/>
          <w:szCs w:val="24"/>
        </w:rPr>
        <w:t>3.3暂定监测工期为</w:t>
      </w:r>
      <w:r w:rsidRPr="00D92EFE">
        <w:rPr>
          <w:rFonts w:ascii="宋体" w:eastAsia="宋体" w:hAnsi="宋体" w:cs="宋体" w:hint="eastAsia"/>
          <w:bCs/>
          <w:color w:val="000000"/>
          <w:sz w:val="24"/>
          <w:szCs w:val="24"/>
          <w:u w:val="single"/>
        </w:rPr>
        <w:t xml:space="preserve"> </w:t>
      </w:r>
      <w:r w:rsidRPr="00D92EFE">
        <w:rPr>
          <w:rFonts w:ascii="宋体" w:eastAsia="宋体" w:hAnsi="宋体" w:cs="宋体"/>
          <w:bCs/>
          <w:color w:val="000000"/>
          <w:sz w:val="24"/>
          <w:szCs w:val="24"/>
          <w:u w:val="single"/>
        </w:rPr>
        <w:t>500</w:t>
      </w:r>
      <w:r w:rsidRPr="00D92EFE">
        <w:rPr>
          <w:rFonts w:ascii="宋体" w:eastAsia="宋体" w:hAnsi="宋体" w:cs="宋体" w:hint="eastAsia"/>
          <w:bCs/>
          <w:color w:val="000000"/>
          <w:sz w:val="24"/>
          <w:szCs w:val="24"/>
          <w:u w:val="single"/>
        </w:rPr>
        <w:t>日历天，具体工期以甲方要求为准，监测单位进场工作的起止时间、监测方案，需建设单位确认后执行</w:t>
      </w:r>
      <w:r w:rsidRPr="00D92EFE">
        <w:rPr>
          <w:rFonts w:ascii="宋体" w:eastAsia="宋体" w:hAnsi="宋体" w:cs="宋体" w:hint="eastAsia"/>
          <w:bCs/>
          <w:color w:val="000000"/>
          <w:sz w:val="28"/>
          <w:szCs w:val="28"/>
          <w:u w:val="single"/>
        </w:rPr>
        <w:t>。</w:t>
      </w:r>
    </w:p>
    <w:p w14:paraId="345A2206" w14:textId="77777777" w:rsidR="00D92EFE" w:rsidRPr="00D92EFE" w:rsidRDefault="00D92EFE" w:rsidP="00DD51D7">
      <w:pPr>
        <w:spacing w:line="520" w:lineRule="exact"/>
        <w:ind w:firstLineChars="150" w:firstLine="422"/>
        <w:outlineLvl w:val="1"/>
        <w:rPr>
          <w:rFonts w:ascii="宋体" w:eastAsia="宋体" w:hAnsi="宋体" w:cs="宋体"/>
          <w:b/>
          <w:color w:val="000000"/>
          <w:sz w:val="28"/>
          <w:szCs w:val="28"/>
        </w:rPr>
      </w:pPr>
      <w:bookmarkStart w:id="126" w:name="_Toc234226126"/>
      <w:bookmarkStart w:id="127" w:name="_Toc532217493"/>
      <w:r w:rsidRPr="00D92EFE">
        <w:rPr>
          <w:rFonts w:ascii="宋体" w:eastAsia="宋体" w:hAnsi="宋体" w:cs="宋体" w:hint="eastAsia"/>
          <w:b/>
          <w:color w:val="000000"/>
          <w:sz w:val="28"/>
          <w:szCs w:val="28"/>
        </w:rPr>
        <w:t>第四条 监测费用</w:t>
      </w:r>
      <w:bookmarkEnd w:id="126"/>
    </w:p>
    <w:p w14:paraId="00D81886" w14:textId="77777777" w:rsidR="00D92EFE" w:rsidRPr="00D92EFE" w:rsidRDefault="00D92EFE" w:rsidP="00D92EFE">
      <w:pPr>
        <w:spacing w:line="520" w:lineRule="exact"/>
        <w:ind w:firstLineChars="200" w:firstLine="480"/>
        <w:rPr>
          <w:rFonts w:ascii="宋体" w:eastAsia="宋体" w:hAnsi="宋体" w:cs="宋体"/>
          <w:color w:val="000000"/>
          <w:sz w:val="24"/>
        </w:rPr>
      </w:pPr>
      <w:r w:rsidRPr="00D92EFE">
        <w:rPr>
          <w:rFonts w:ascii="宋体" w:eastAsia="宋体" w:hAnsi="宋体" w:cs="宋体" w:hint="eastAsia"/>
          <w:bCs/>
          <w:color w:val="000000"/>
          <w:sz w:val="24"/>
        </w:rPr>
        <w:lastRenderedPageBreak/>
        <w:t>4.1</w:t>
      </w:r>
      <w:r w:rsidRPr="00D92EFE">
        <w:rPr>
          <w:rFonts w:ascii="宋体" w:eastAsia="宋体" w:hAnsi="宋体" w:cs="宋体" w:hint="eastAsia"/>
          <w:color w:val="000000"/>
          <w:kern w:val="0"/>
          <w:sz w:val="24"/>
        </w:rPr>
        <w:t>本工程</w:t>
      </w:r>
      <w:r w:rsidRPr="00D92EFE">
        <w:rPr>
          <w:rFonts w:ascii="宋体" w:eastAsia="宋体" w:hAnsi="宋体" w:cs="宋体" w:hint="eastAsia"/>
          <w:color w:val="000000"/>
          <w:sz w:val="24"/>
        </w:rPr>
        <w:t>监测收费为（含税）人民币</w:t>
      </w:r>
      <w:r w:rsidRPr="00D92EFE">
        <w:rPr>
          <w:rFonts w:ascii="宋体" w:eastAsia="宋体" w:hAnsi="宋体" w:cs="宋体" w:hint="eastAsia"/>
          <w:color w:val="000000"/>
          <w:sz w:val="24"/>
          <w:u w:val="single"/>
        </w:rPr>
        <w:t xml:space="preserve">       </w:t>
      </w:r>
      <w:r w:rsidRPr="00D92EFE">
        <w:rPr>
          <w:rFonts w:ascii="宋体" w:eastAsia="宋体" w:hAnsi="宋体" w:cs="宋体" w:hint="eastAsia"/>
          <w:b/>
          <w:color w:val="000000"/>
          <w:sz w:val="24"/>
        </w:rPr>
        <w:t>（小写：</w:t>
      </w:r>
      <w:r w:rsidRPr="00D92EFE">
        <w:rPr>
          <w:rFonts w:ascii="宋体" w:eastAsia="宋体" w:hAnsi="宋体" w:cs="宋体" w:hint="eastAsia"/>
          <w:b/>
          <w:color w:val="000000"/>
          <w:sz w:val="24"/>
          <w:u w:val="single"/>
        </w:rPr>
        <w:t xml:space="preserve">     元</w:t>
      </w:r>
      <w:r w:rsidRPr="00D92EFE">
        <w:rPr>
          <w:rFonts w:ascii="宋体" w:eastAsia="宋体" w:hAnsi="宋体" w:cs="宋体" w:hint="eastAsia"/>
          <w:b/>
          <w:color w:val="000000"/>
          <w:sz w:val="24"/>
        </w:rPr>
        <w:t>），不含税</w:t>
      </w:r>
      <w:r w:rsidRPr="00D92EFE">
        <w:rPr>
          <w:rFonts w:ascii="宋体" w:eastAsia="宋体" w:hAnsi="宋体" w:cs="宋体" w:hint="eastAsia"/>
          <w:color w:val="000000"/>
          <w:sz w:val="24"/>
        </w:rPr>
        <w:t>人民币</w:t>
      </w:r>
      <w:r w:rsidRPr="00D92EFE">
        <w:rPr>
          <w:rFonts w:ascii="宋体" w:eastAsia="宋体" w:hAnsi="宋体" w:cs="宋体" w:hint="eastAsia"/>
          <w:color w:val="000000"/>
          <w:sz w:val="24"/>
          <w:u w:val="single"/>
        </w:rPr>
        <w:t xml:space="preserve">      </w:t>
      </w:r>
      <w:r w:rsidRPr="00D92EFE">
        <w:rPr>
          <w:rFonts w:ascii="宋体" w:eastAsia="宋体" w:hAnsi="宋体" w:cs="宋体" w:hint="eastAsia"/>
          <w:b/>
          <w:color w:val="000000"/>
          <w:sz w:val="24"/>
        </w:rPr>
        <w:t>（小写：</w:t>
      </w:r>
      <w:r w:rsidRPr="00D92EFE">
        <w:rPr>
          <w:rFonts w:ascii="宋体" w:eastAsia="宋体" w:hAnsi="宋体" w:cs="宋体" w:hint="eastAsia"/>
          <w:b/>
          <w:color w:val="000000"/>
          <w:sz w:val="24"/>
          <w:u w:val="single"/>
        </w:rPr>
        <w:t xml:space="preserve">     元</w:t>
      </w:r>
      <w:r w:rsidRPr="00D92EFE">
        <w:rPr>
          <w:rFonts w:ascii="宋体" w:eastAsia="宋体" w:hAnsi="宋体" w:cs="宋体" w:hint="eastAsia"/>
          <w:b/>
          <w:color w:val="000000"/>
          <w:sz w:val="24"/>
        </w:rPr>
        <w:t>），税金</w:t>
      </w:r>
      <w:r w:rsidRPr="00D92EFE">
        <w:rPr>
          <w:rFonts w:ascii="宋体" w:eastAsia="宋体" w:hAnsi="宋体" w:cs="宋体" w:hint="eastAsia"/>
          <w:b/>
          <w:color w:val="000000"/>
          <w:sz w:val="24"/>
          <w:u w:val="single"/>
        </w:rPr>
        <w:t xml:space="preserve">     </w:t>
      </w:r>
      <w:r w:rsidRPr="00D92EFE">
        <w:rPr>
          <w:rFonts w:ascii="宋体" w:eastAsia="宋体" w:hAnsi="宋体" w:cs="宋体" w:hint="eastAsia"/>
          <w:b/>
          <w:color w:val="000000"/>
          <w:sz w:val="24"/>
        </w:rPr>
        <w:t>元，税率</w:t>
      </w:r>
      <w:r w:rsidRPr="00D92EFE">
        <w:rPr>
          <w:rFonts w:ascii="宋体" w:eastAsia="宋体" w:hAnsi="宋体" w:cs="宋体" w:hint="eastAsia"/>
          <w:b/>
          <w:color w:val="000000"/>
          <w:sz w:val="24"/>
          <w:u w:val="single"/>
        </w:rPr>
        <w:t xml:space="preserve">  </w:t>
      </w:r>
      <w:r w:rsidRPr="00D92EFE">
        <w:rPr>
          <w:rFonts w:ascii="宋体" w:eastAsia="宋体" w:hAnsi="宋体" w:cs="宋体" w:hint="eastAsia"/>
          <w:b/>
          <w:color w:val="000000"/>
          <w:sz w:val="24"/>
        </w:rPr>
        <w:t xml:space="preserve"> %</w:t>
      </w:r>
      <w:r w:rsidRPr="00D92EFE">
        <w:rPr>
          <w:rFonts w:ascii="宋体" w:eastAsia="宋体" w:hAnsi="宋体" w:cs="宋体" w:hint="eastAsia"/>
          <w:bCs/>
          <w:color w:val="000000"/>
          <w:sz w:val="24"/>
        </w:rPr>
        <w:t>。</w:t>
      </w:r>
    </w:p>
    <w:p w14:paraId="7D318612" w14:textId="77777777" w:rsidR="00D92EFE" w:rsidRPr="00D92EFE" w:rsidRDefault="00D92EFE" w:rsidP="00D92EFE">
      <w:pPr>
        <w:tabs>
          <w:tab w:val="left" w:pos="7560"/>
        </w:tabs>
        <w:spacing w:line="360" w:lineRule="auto"/>
        <w:ind w:firstLineChars="200" w:firstLine="480"/>
        <w:rPr>
          <w:rFonts w:ascii="宋体" w:eastAsia="宋体" w:hAnsi="宋体" w:cs="宋体"/>
          <w:b/>
          <w:bCs/>
          <w:color w:val="000000"/>
          <w:kern w:val="0"/>
          <w:sz w:val="24"/>
        </w:rPr>
      </w:pPr>
      <w:r w:rsidRPr="00D92EFE">
        <w:rPr>
          <w:rFonts w:ascii="宋体" w:eastAsia="宋体" w:hAnsi="宋体" w:cs="宋体" w:hint="eastAsia"/>
          <w:color w:val="000000"/>
          <w:kern w:val="0"/>
          <w:sz w:val="24"/>
        </w:rPr>
        <w:t>不含增值税价款不因增值税政策的变化而变化，若国家政策导致增值税率发生变化的，合同未执行部分含税价按不含</w:t>
      </w:r>
      <w:r w:rsidRPr="00D92EFE">
        <w:rPr>
          <w:rFonts w:ascii="宋体" w:eastAsia="宋体" w:hAnsi="宋体" w:cs="宋体" w:hint="eastAsia"/>
          <w:color w:val="000000"/>
          <w:sz w:val="20"/>
        </w:rPr>
        <w:t>增值税</w:t>
      </w:r>
      <w:r w:rsidRPr="00D92EFE">
        <w:rPr>
          <w:rFonts w:ascii="宋体" w:eastAsia="宋体" w:hAnsi="宋体" w:cs="宋体" w:hint="eastAsia"/>
          <w:color w:val="000000"/>
          <w:kern w:val="0"/>
          <w:sz w:val="24"/>
        </w:rPr>
        <w:t>价及变化后的增值税率换算后执行。</w:t>
      </w:r>
    </w:p>
    <w:p w14:paraId="6FF165FC" w14:textId="77777777" w:rsidR="00D92EFE" w:rsidRPr="00D92EFE" w:rsidRDefault="00D92EFE" w:rsidP="00D92EFE">
      <w:pPr>
        <w:tabs>
          <w:tab w:val="left" w:pos="7560"/>
        </w:tabs>
        <w:spacing w:line="360" w:lineRule="auto"/>
        <w:ind w:firstLineChars="200" w:firstLine="480"/>
        <w:rPr>
          <w:rFonts w:ascii="宋体" w:eastAsia="宋体" w:hAnsi="宋体" w:cs="宋体"/>
          <w:color w:val="000000"/>
          <w:kern w:val="0"/>
          <w:sz w:val="24"/>
        </w:rPr>
      </w:pPr>
      <w:r w:rsidRPr="00D92EFE">
        <w:rPr>
          <w:rFonts w:ascii="宋体" w:eastAsia="宋体" w:hAnsi="宋体" w:cs="宋体" w:hint="eastAsia"/>
          <w:color w:val="000000"/>
          <w:kern w:val="0"/>
          <w:sz w:val="24"/>
        </w:rPr>
        <w:t>4.2</w:t>
      </w:r>
      <w:r w:rsidRPr="00D92EFE">
        <w:rPr>
          <w:rFonts w:ascii="宋体" w:eastAsia="宋体" w:hAnsi="宋体" w:cs="宋体"/>
          <w:color w:val="000000"/>
          <w:kern w:val="0"/>
          <w:sz w:val="24"/>
        </w:rPr>
        <w:t xml:space="preserve"> </w:t>
      </w:r>
      <w:r w:rsidRPr="00D92EFE">
        <w:rPr>
          <w:rFonts w:ascii="宋体" w:eastAsia="宋体" w:hAnsi="宋体" w:cs="宋体" w:hint="eastAsia"/>
          <w:color w:val="000000"/>
          <w:kern w:val="0"/>
          <w:sz w:val="24"/>
        </w:rPr>
        <w:t>本工程为总价包干，报价包括完成本工程全部工作所需要的所有的人工费、材料费（含自动化模块）、机械费、设备费、施工现场安全文明施工措施费（含夜间施工措施费、冬雨季施工费、赶工措施费、成品保护费、二次搬运费等）、水电连接费及使用费、调查测试费、试验实验费、现场监测费、办公费、食宿费、租车费、差旅费、资料费、准备费、进退场费、专家评审费、相关的评审验收费、报告编制费、保险费（建筑工程一切险、第三者责任险等）、税费等与本工程第三方监测内容有关的一切费用。</w:t>
      </w:r>
    </w:p>
    <w:p w14:paraId="1AE26D42" w14:textId="77777777" w:rsidR="00D92EFE" w:rsidRPr="00D92EFE" w:rsidRDefault="00D92EFE" w:rsidP="00D92EFE">
      <w:pPr>
        <w:tabs>
          <w:tab w:val="left" w:pos="7560"/>
        </w:tabs>
        <w:spacing w:line="360" w:lineRule="auto"/>
        <w:ind w:firstLineChars="200" w:firstLine="480"/>
        <w:rPr>
          <w:rFonts w:ascii="宋体" w:eastAsia="宋体" w:hAnsi="宋体" w:cs="宋体"/>
          <w:color w:val="000000"/>
          <w:kern w:val="0"/>
          <w:sz w:val="24"/>
        </w:rPr>
      </w:pPr>
      <w:r w:rsidRPr="00D92EFE">
        <w:rPr>
          <w:rFonts w:ascii="宋体" w:eastAsia="宋体" w:hAnsi="宋体" w:cs="宋体" w:hint="eastAsia"/>
          <w:color w:val="000000"/>
          <w:kern w:val="0"/>
          <w:sz w:val="24"/>
        </w:rPr>
        <w:t>4</w:t>
      </w:r>
      <w:r w:rsidRPr="00D92EFE">
        <w:rPr>
          <w:rFonts w:ascii="宋体" w:eastAsia="宋体" w:hAnsi="宋体" w:cs="宋体"/>
          <w:color w:val="000000"/>
          <w:kern w:val="0"/>
          <w:sz w:val="24"/>
        </w:rPr>
        <w:t>.3</w:t>
      </w:r>
      <w:r w:rsidRPr="00D92EFE">
        <w:rPr>
          <w:rFonts w:ascii="宋体" w:eastAsia="宋体" w:hAnsi="宋体" w:cs="宋体" w:hint="eastAsia"/>
          <w:color w:val="000000"/>
          <w:kern w:val="0"/>
          <w:sz w:val="24"/>
        </w:rPr>
        <w:t>本项目监测工作质量须满足《深圳市住房和建设局关于加快推进基坑和边坡工程监测预警平台工作的通知》（深建质安〔2020〕14号）等文件中有关自动化、信息化要求，所涉及该事项相关费用均已包含在报价中。</w:t>
      </w:r>
    </w:p>
    <w:p w14:paraId="7B86486D" w14:textId="77777777" w:rsidR="00D92EFE" w:rsidRPr="00D92EFE" w:rsidRDefault="00D92EFE" w:rsidP="00D92EFE">
      <w:pPr>
        <w:tabs>
          <w:tab w:val="left" w:pos="7560"/>
        </w:tabs>
        <w:spacing w:line="360" w:lineRule="auto"/>
        <w:ind w:firstLineChars="200" w:firstLine="480"/>
        <w:rPr>
          <w:rFonts w:ascii="宋体" w:eastAsia="宋体" w:hAnsi="宋体" w:cs="宋体"/>
          <w:color w:val="000000"/>
          <w:kern w:val="0"/>
          <w:sz w:val="24"/>
        </w:rPr>
      </w:pPr>
      <w:r w:rsidRPr="00D92EFE">
        <w:rPr>
          <w:rFonts w:ascii="宋体" w:eastAsia="宋体" w:hAnsi="宋体" w:cs="宋体"/>
          <w:color w:val="000000"/>
          <w:kern w:val="0"/>
          <w:sz w:val="24"/>
        </w:rPr>
        <w:t>4.4</w:t>
      </w:r>
      <w:r w:rsidRPr="00D92EFE">
        <w:rPr>
          <w:rFonts w:ascii="宋体" w:eastAsia="宋体" w:hAnsi="宋体" w:cs="宋体" w:hint="eastAsia"/>
          <w:color w:val="000000"/>
          <w:kern w:val="0"/>
          <w:sz w:val="24"/>
        </w:rPr>
        <w:t>投标人需根据GB50497-2019《建筑基坑工程监测技术规范》、《深圳市住房和建设局关于启用深圳市基坑和边坡工程监测预警平台的通知》及其他深圳市现行或即将发布的基坑、边坡工程管理要求及其他深圳市现行或即将发布的相关管理要求开展监测工作。乙方应在合同履行过程中自行承担相关风险，甲方不承担因政策、规范变化等导致的任何费用增加。。</w:t>
      </w:r>
    </w:p>
    <w:p w14:paraId="69957A6D" w14:textId="77777777" w:rsidR="00D92EFE" w:rsidRPr="00D92EFE" w:rsidRDefault="00D92EFE" w:rsidP="00DD51D7">
      <w:pPr>
        <w:spacing w:line="520" w:lineRule="exact"/>
        <w:ind w:firstLineChars="150" w:firstLine="422"/>
        <w:outlineLvl w:val="1"/>
        <w:rPr>
          <w:rFonts w:ascii="宋体" w:eastAsia="宋体" w:hAnsi="宋体" w:cs="宋体"/>
          <w:b/>
          <w:color w:val="000000"/>
          <w:sz w:val="28"/>
          <w:szCs w:val="28"/>
        </w:rPr>
      </w:pPr>
      <w:bookmarkStart w:id="128" w:name="_Toc234226127"/>
      <w:r w:rsidRPr="00D92EFE">
        <w:rPr>
          <w:rFonts w:ascii="宋体" w:eastAsia="宋体" w:hAnsi="宋体" w:cs="宋体" w:hint="eastAsia"/>
          <w:b/>
          <w:color w:val="000000"/>
          <w:sz w:val="28"/>
          <w:szCs w:val="28"/>
        </w:rPr>
        <w:t>第五条 监测费用的支付</w:t>
      </w:r>
      <w:bookmarkEnd w:id="127"/>
      <w:bookmarkEnd w:id="128"/>
    </w:p>
    <w:p w14:paraId="2686991E" w14:textId="77777777" w:rsidR="00D92EFE" w:rsidRPr="00D92EFE" w:rsidRDefault="00D92EFE" w:rsidP="00D92EFE">
      <w:pPr>
        <w:widowControl/>
        <w:spacing w:line="520" w:lineRule="exact"/>
        <w:ind w:firstLineChars="200" w:firstLine="480"/>
        <w:jc w:val="left"/>
        <w:rPr>
          <w:rFonts w:ascii="宋体" w:eastAsia="宋体" w:hAnsi="宋体" w:cs="宋体"/>
          <w:color w:val="000000"/>
          <w:sz w:val="24"/>
        </w:rPr>
      </w:pPr>
      <w:r w:rsidRPr="00D92EFE">
        <w:rPr>
          <w:rFonts w:ascii="宋体" w:eastAsia="宋体" w:hAnsi="宋体" w:cs="宋体" w:hint="eastAsia"/>
          <w:bCs/>
          <w:color w:val="000000"/>
          <w:kern w:val="0"/>
          <w:sz w:val="24"/>
        </w:rPr>
        <w:t>5.1本项目不设预付款。</w:t>
      </w:r>
    </w:p>
    <w:p w14:paraId="14ACCE7F" w14:textId="751E4CB3" w:rsidR="00D92EFE" w:rsidRPr="00D92EFE" w:rsidRDefault="00D92EFE" w:rsidP="00D92EFE">
      <w:pPr>
        <w:widowControl/>
        <w:spacing w:line="520" w:lineRule="exact"/>
        <w:ind w:firstLineChars="200" w:firstLine="480"/>
        <w:jc w:val="left"/>
        <w:rPr>
          <w:rFonts w:ascii="宋体" w:eastAsia="宋体" w:hAnsi="宋体" w:cs="宋体"/>
          <w:bCs/>
          <w:color w:val="000000"/>
          <w:sz w:val="24"/>
        </w:rPr>
      </w:pPr>
      <w:r w:rsidRPr="00D92EFE">
        <w:rPr>
          <w:rFonts w:ascii="宋体" w:eastAsia="宋体" w:hAnsi="宋体" w:cs="宋体" w:hint="eastAsia"/>
          <w:bCs/>
          <w:color w:val="000000"/>
          <w:kern w:val="0"/>
          <w:sz w:val="24"/>
        </w:rPr>
        <w:t>5.2本项目合同签订生效后，且乙方进场开展监测工作，完成监测监测点埋设工作，</w:t>
      </w:r>
      <w:r w:rsidR="00F2508E" w:rsidRPr="00F2508E">
        <w:rPr>
          <w:rFonts w:ascii="宋体" w:eastAsia="宋体" w:hAnsi="宋体" w:cs="宋体" w:hint="eastAsia"/>
          <w:bCs/>
          <w:color w:val="000000"/>
          <w:kern w:val="0"/>
          <w:sz w:val="24"/>
        </w:rPr>
        <w:t>乙方开具增值税专用发票，甲方在项目形象进度达到</w:t>
      </w:r>
      <w:r w:rsidR="00F2508E" w:rsidRPr="00F2508E">
        <w:rPr>
          <w:rFonts w:ascii="宋体" w:eastAsia="宋体" w:hAnsi="宋体" w:cs="宋体"/>
          <w:bCs/>
          <w:color w:val="000000"/>
          <w:kern w:val="0"/>
          <w:sz w:val="24"/>
        </w:rPr>
        <w:t>50%时，付款合同金额的50%</w:t>
      </w:r>
      <w:r w:rsidRPr="00D92EFE">
        <w:rPr>
          <w:rFonts w:ascii="宋体" w:eastAsia="宋体" w:hAnsi="宋体" w:cs="宋体" w:hint="eastAsia"/>
          <w:bCs/>
          <w:color w:val="000000"/>
          <w:kern w:val="0"/>
          <w:sz w:val="24"/>
        </w:rPr>
        <w:t>。</w:t>
      </w:r>
    </w:p>
    <w:p w14:paraId="2D7042DD" w14:textId="057324A1" w:rsidR="00D92EFE" w:rsidRPr="00D92EFE" w:rsidRDefault="00D92EFE" w:rsidP="00D92EFE">
      <w:pPr>
        <w:spacing w:line="520" w:lineRule="exact"/>
        <w:ind w:firstLineChars="200" w:firstLine="480"/>
        <w:rPr>
          <w:rFonts w:ascii="宋体" w:eastAsia="宋体" w:hAnsi="宋体" w:cs="宋体"/>
          <w:bCs/>
          <w:color w:val="000000"/>
          <w:kern w:val="0"/>
          <w:sz w:val="24"/>
        </w:rPr>
      </w:pPr>
      <w:r w:rsidRPr="00D92EFE">
        <w:rPr>
          <w:rFonts w:ascii="宋体" w:eastAsia="宋体" w:hAnsi="宋体" w:cs="宋体" w:hint="eastAsia"/>
          <w:bCs/>
          <w:color w:val="000000"/>
          <w:kern w:val="0"/>
          <w:sz w:val="24"/>
        </w:rPr>
        <w:t>5.</w:t>
      </w:r>
      <w:r w:rsidR="00F2508E">
        <w:rPr>
          <w:rFonts w:ascii="宋体" w:eastAsia="宋体" w:hAnsi="宋体" w:cs="宋体"/>
          <w:bCs/>
          <w:color w:val="000000"/>
          <w:kern w:val="0"/>
          <w:sz w:val="24"/>
        </w:rPr>
        <w:t>3</w:t>
      </w:r>
      <w:r w:rsidRPr="00D92EFE">
        <w:rPr>
          <w:rFonts w:ascii="宋体" w:eastAsia="宋体" w:hAnsi="宋体" w:cs="宋体" w:hint="eastAsia"/>
          <w:bCs/>
          <w:color w:val="000000"/>
          <w:kern w:val="0"/>
          <w:sz w:val="24"/>
        </w:rPr>
        <w:t>乙方按本合同约定及甲方要求在监测期内完成对本工程的全部监测服务工作后，应</w:t>
      </w:r>
      <w:r w:rsidRPr="00D92EFE">
        <w:rPr>
          <w:rFonts w:ascii="宋体" w:eastAsia="宋体" w:hAnsi="宋体" w:cs="宋体" w:hint="eastAsia"/>
          <w:b/>
          <w:color w:val="000000"/>
          <w:kern w:val="0"/>
          <w:sz w:val="24"/>
          <w:u w:val="single"/>
        </w:rPr>
        <w:t>向甲方提交完整、合格的监测成果文件（纸质版本一式拾贰份，电子档一份 ）</w:t>
      </w:r>
      <w:r w:rsidRPr="00D92EFE">
        <w:rPr>
          <w:rFonts w:ascii="宋体" w:eastAsia="宋体" w:hAnsi="宋体" w:cs="宋体" w:hint="eastAsia"/>
          <w:bCs/>
          <w:color w:val="000000"/>
          <w:kern w:val="0"/>
          <w:sz w:val="24"/>
        </w:rPr>
        <w:t>后，乙方提交完整、合格的结算资料及发票，经甲方审核确认无误</w:t>
      </w:r>
      <w:r w:rsidRPr="00D92EFE">
        <w:rPr>
          <w:rFonts w:ascii="宋体" w:eastAsia="宋体" w:hAnsi="宋体" w:cs="宋体" w:hint="eastAsia"/>
          <w:bCs/>
          <w:color w:val="000000"/>
          <w:kern w:val="0"/>
          <w:sz w:val="24"/>
        </w:rPr>
        <w:lastRenderedPageBreak/>
        <w:t>后，甲方在【</w:t>
      </w:r>
      <w:r w:rsidR="00F2508E">
        <w:rPr>
          <w:rFonts w:ascii="宋体" w:eastAsia="宋体" w:hAnsi="宋体" w:cs="宋体" w:hint="eastAsia"/>
          <w:bCs/>
          <w:color w:val="000000"/>
          <w:kern w:val="0"/>
          <w:sz w:val="24"/>
        </w:rPr>
        <w:t>竣工验收通过后3</w:t>
      </w:r>
      <w:r w:rsidR="00F2508E">
        <w:rPr>
          <w:rFonts w:ascii="宋体" w:eastAsia="宋体" w:hAnsi="宋体" w:cs="宋体"/>
          <w:bCs/>
          <w:color w:val="000000"/>
          <w:kern w:val="0"/>
          <w:sz w:val="24"/>
        </w:rPr>
        <w:t>0</w:t>
      </w:r>
      <w:r w:rsidRPr="00D92EFE">
        <w:rPr>
          <w:rFonts w:ascii="宋体" w:eastAsia="宋体" w:hAnsi="宋体" w:cs="宋体" w:hint="eastAsia"/>
          <w:bCs/>
          <w:color w:val="000000"/>
          <w:kern w:val="0"/>
          <w:sz w:val="24"/>
        </w:rPr>
        <w:t>】个工作日内支付至结算总价的100%。</w:t>
      </w:r>
    </w:p>
    <w:p w14:paraId="46C1E3BD" w14:textId="77777777" w:rsidR="00D92EFE" w:rsidRPr="00D92EFE" w:rsidRDefault="00D92EFE" w:rsidP="00DD51D7">
      <w:pPr>
        <w:spacing w:line="520" w:lineRule="exact"/>
        <w:ind w:firstLineChars="150" w:firstLine="422"/>
        <w:outlineLvl w:val="1"/>
        <w:rPr>
          <w:rFonts w:ascii="宋体" w:eastAsia="宋体" w:hAnsi="宋体" w:cs="宋体"/>
          <w:b/>
          <w:color w:val="000000"/>
          <w:sz w:val="28"/>
          <w:szCs w:val="28"/>
        </w:rPr>
      </w:pPr>
      <w:bookmarkStart w:id="129" w:name="_Toc234226128"/>
      <w:bookmarkStart w:id="130" w:name="_Toc532217494"/>
      <w:r w:rsidRPr="00D92EFE">
        <w:rPr>
          <w:rFonts w:ascii="宋体" w:eastAsia="宋体" w:hAnsi="宋体" w:cs="宋体" w:hint="eastAsia"/>
          <w:b/>
          <w:color w:val="000000"/>
          <w:sz w:val="28"/>
          <w:szCs w:val="28"/>
        </w:rPr>
        <w:t>第六条 双方权利义务</w:t>
      </w:r>
      <w:bookmarkEnd w:id="129"/>
    </w:p>
    <w:bookmarkEnd w:id="130"/>
    <w:p w14:paraId="174AA021" w14:textId="77777777" w:rsidR="00D92EFE" w:rsidRPr="00D92EFE" w:rsidRDefault="00D92EFE" w:rsidP="00DD51D7">
      <w:pPr>
        <w:spacing w:line="520" w:lineRule="exact"/>
        <w:ind w:firstLineChars="150" w:firstLine="360"/>
        <w:rPr>
          <w:rFonts w:ascii="宋体" w:eastAsia="宋体" w:hAnsi="宋体" w:cs="宋体"/>
          <w:bCs/>
          <w:color w:val="000000"/>
          <w:sz w:val="24"/>
        </w:rPr>
      </w:pPr>
      <w:r w:rsidRPr="00D92EFE">
        <w:rPr>
          <w:rFonts w:ascii="宋体" w:eastAsia="宋体" w:hAnsi="宋体" w:cs="宋体" w:hint="eastAsia"/>
          <w:bCs/>
          <w:color w:val="000000"/>
          <w:sz w:val="24"/>
        </w:rPr>
        <w:t>6.1甲方权利义务</w:t>
      </w:r>
    </w:p>
    <w:p w14:paraId="24EDDCFE" w14:textId="77777777" w:rsidR="00D92EFE" w:rsidRPr="00D92EFE" w:rsidRDefault="00D92EFE" w:rsidP="00D92EFE">
      <w:pPr>
        <w:spacing w:line="520" w:lineRule="exact"/>
        <w:ind w:firstLineChars="200" w:firstLine="480"/>
        <w:rPr>
          <w:rFonts w:ascii="宋体" w:eastAsia="宋体" w:hAnsi="宋体" w:cs="宋体"/>
          <w:bCs/>
          <w:color w:val="000000"/>
          <w:sz w:val="24"/>
        </w:rPr>
      </w:pPr>
      <w:r w:rsidRPr="00D92EFE">
        <w:rPr>
          <w:rFonts w:ascii="宋体" w:eastAsia="宋体" w:hAnsi="宋体" w:cs="宋体" w:hint="eastAsia"/>
          <w:bCs/>
          <w:color w:val="000000"/>
          <w:sz w:val="24"/>
        </w:rPr>
        <w:t>6.1.1在乙方的监测工作中，甲方负责协调施工单位与乙方之间的关系，做好施工单位与乙方的配合工作，要求施工单位协助保护监测点位。同时乙方须自行承担监测点位的日常维护、修复及更换责任，确保监测点位始终正常使用，相关费用已包含在合同总价内。</w:t>
      </w:r>
    </w:p>
    <w:p w14:paraId="5443CF4B" w14:textId="77777777" w:rsidR="00D92EFE" w:rsidRPr="00D92EFE" w:rsidRDefault="00D92EFE" w:rsidP="00D92EFE">
      <w:pPr>
        <w:spacing w:line="520" w:lineRule="exact"/>
        <w:ind w:firstLineChars="200" w:firstLine="480"/>
        <w:rPr>
          <w:rFonts w:ascii="宋体" w:eastAsia="宋体" w:hAnsi="宋体" w:cs="宋体"/>
          <w:bCs/>
          <w:color w:val="000000"/>
          <w:sz w:val="24"/>
        </w:rPr>
      </w:pPr>
      <w:r w:rsidRPr="00D92EFE">
        <w:rPr>
          <w:rFonts w:ascii="宋体" w:eastAsia="宋体" w:hAnsi="宋体" w:cs="宋体" w:hint="eastAsia"/>
          <w:bCs/>
          <w:color w:val="000000"/>
          <w:sz w:val="24"/>
        </w:rPr>
        <w:t>6.1.2在乙方无违约前提下，按本合同约定及时支付工程费用。</w:t>
      </w:r>
    </w:p>
    <w:p w14:paraId="487453FA" w14:textId="77777777" w:rsidR="00D92EFE" w:rsidRPr="00D92EFE" w:rsidRDefault="00D92EFE" w:rsidP="00D92EFE">
      <w:pPr>
        <w:spacing w:line="520" w:lineRule="exact"/>
        <w:ind w:firstLineChars="200" w:firstLine="480"/>
        <w:rPr>
          <w:rFonts w:ascii="宋体" w:eastAsia="宋体" w:hAnsi="宋体" w:cs="宋体"/>
          <w:bCs/>
          <w:color w:val="000000"/>
          <w:sz w:val="24"/>
        </w:rPr>
      </w:pPr>
      <w:r w:rsidRPr="00D92EFE">
        <w:rPr>
          <w:rFonts w:ascii="宋体" w:eastAsia="宋体" w:hAnsi="宋体" w:cs="宋体" w:hint="eastAsia"/>
          <w:bCs/>
          <w:color w:val="000000"/>
          <w:sz w:val="24"/>
        </w:rPr>
        <w:t>6.1.3甲方有权对乙方工作的开展情况进行监督、检查，提出意见和建议。对于不符合甲方要求或不能胜任工作的乙方工作人员，甲方有权要求乙方在指定期限内予以更换。</w:t>
      </w:r>
    </w:p>
    <w:p w14:paraId="31C66E98" w14:textId="77777777" w:rsidR="00D92EFE" w:rsidRPr="00D92EFE" w:rsidRDefault="00D92EFE" w:rsidP="00D92EFE">
      <w:pPr>
        <w:spacing w:line="520" w:lineRule="exact"/>
        <w:ind w:firstLineChars="200" w:firstLine="480"/>
        <w:rPr>
          <w:rFonts w:ascii="宋体" w:eastAsia="宋体" w:hAnsi="宋体" w:cs="宋体"/>
          <w:bCs/>
          <w:color w:val="000000"/>
          <w:sz w:val="24"/>
        </w:rPr>
      </w:pPr>
      <w:r w:rsidRPr="00D92EFE">
        <w:rPr>
          <w:rFonts w:ascii="宋体" w:eastAsia="宋体" w:hAnsi="宋体" w:cs="宋体" w:hint="eastAsia"/>
          <w:bCs/>
          <w:color w:val="000000"/>
          <w:sz w:val="24"/>
        </w:rPr>
        <w:t>6.2乙方权利义务</w:t>
      </w:r>
    </w:p>
    <w:p w14:paraId="248D8FB8" w14:textId="77777777" w:rsidR="00D92EFE" w:rsidRPr="00D92EFE" w:rsidRDefault="00D92EFE" w:rsidP="00D92EFE">
      <w:pPr>
        <w:spacing w:line="520" w:lineRule="exact"/>
        <w:ind w:firstLineChars="200" w:firstLine="480"/>
        <w:rPr>
          <w:rFonts w:ascii="宋体" w:eastAsia="宋体" w:hAnsi="宋体" w:cs="宋体"/>
          <w:bCs/>
          <w:color w:val="000000"/>
          <w:sz w:val="24"/>
        </w:rPr>
      </w:pPr>
      <w:r w:rsidRPr="00D92EFE">
        <w:rPr>
          <w:rFonts w:ascii="宋体" w:eastAsia="宋体" w:hAnsi="宋体" w:cs="宋体" w:hint="eastAsia"/>
          <w:bCs/>
          <w:color w:val="000000"/>
          <w:sz w:val="24"/>
        </w:rPr>
        <w:t>6.2.1根据国家、广东省、深圳市现行有效的法律规定、技术规范、行业标准及甲方提出的设计要求、技术要求及时进行监测，成果资料应符合有关标准、规范要求。</w:t>
      </w:r>
    </w:p>
    <w:p w14:paraId="65CF38CB" w14:textId="77777777" w:rsidR="00D92EFE" w:rsidRPr="00D92EFE" w:rsidRDefault="00D92EFE" w:rsidP="00D92EFE">
      <w:pPr>
        <w:spacing w:line="520" w:lineRule="exact"/>
        <w:ind w:firstLineChars="200" w:firstLine="480"/>
        <w:rPr>
          <w:rFonts w:ascii="宋体" w:eastAsia="宋体" w:hAnsi="宋体" w:cs="宋体"/>
          <w:bCs/>
          <w:color w:val="000000"/>
          <w:sz w:val="24"/>
        </w:rPr>
      </w:pPr>
      <w:r w:rsidRPr="00D92EFE">
        <w:rPr>
          <w:rFonts w:ascii="宋体" w:eastAsia="宋体" w:hAnsi="宋体" w:cs="宋体" w:hint="eastAsia"/>
          <w:bCs/>
          <w:color w:val="000000"/>
          <w:sz w:val="24"/>
        </w:rPr>
        <w:t>6.2.2监测过程中如监测数据出现异常，应及时书面通知甲方、设计单位、监理单位、施工单位，如因乙方数据不实或者不准确，或者数据报送不及时或不明确，造成甲方损失的，乙方应向甲方赔偿相关损失。</w:t>
      </w:r>
    </w:p>
    <w:p w14:paraId="59C2B15D" w14:textId="77777777" w:rsidR="00D92EFE" w:rsidRPr="00D92EFE" w:rsidRDefault="00D92EFE" w:rsidP="00D92EFE">
      <w:pPr>
        <w:spacing w:line="520" w:lineRule="exact"/>
        <w:ind w:firstLineChars="200" w:firstLine="480"/>
        <w:rPr>
          <w:rFonts w:ascii="宋体" w:eastAsia="宋体" w:hAnsi="宋体" w:cs="宋体"/>
          <w:bCs/>
          <w:color w:val="000000"/>
          <w:sz w:val="24"/>
        </w:rPr>
      </w:pPr>
      <w:r w:rsidRPr="00D92EFE">
        <w:rPr>
          <w:rFonts w:ascii="宋体" w:eastAsia="宋体" w:hAnsi="宋体" w:cs="宋体" w:hint="eastAsia"/>
          <w:bCs/>
          <w:color w:val="000000"/>
          <w:sz w:val="24"/>
        </w:rPr>
        <w:t>6.2.3乙方应在甲方指定期限内按时提交监测周报一式四份，电子档一份，并按合同约定提交符合要求的监测成果文件。</w:t>
      </w:r>
    </w:p>
    <w:p w14:paraId="1D1B3306" w14:textId="77777777" w:rsidR="00D92EFE" w:rsidRPr="00D92EFE" w:rsidRDefault="00D92EFE" w:rsidP="00D92EFE">
      <w:pPr>
        <w:spacing w:line="520" w:lineRule="exact"/>
        <w:ind w:firstLineChars="200" w:firstLine="480"/>
        <w:rPr>
          <w:rFonts w:ascii="宋体" w:eastAsia="宋体" w:hAnsi="宋体" w:cs="宋体"/>
          <w:color w:val="000000"/>
          <w:sz w:val="24"/>
        </w:rPr>
      </w:pPr>
      <w:r w:rsidRPr="00D92EFE">
        <w:rPr>
          <w:rFonts w:ascii="宋体" w:eastAsia="宋体" w:hAnsi="宋体" w:cs="宋体" w:hint="eastAsia"/>
          <w:bCs/>
          <w:color w:val="000000"/>
          <w:sz w:val="24"/>
        </w:rPr>
        <w:t>6.2.4乙方应</w:t>
      </w:r>
      <w:r w:rsidRPr="00D92EFE">
        <w:rPr>
          <w:rFonts w:ascii="宋体" w:eastAsia="宋体" w:hAnsi="宋体" w:cs="宋体" w:hint="eastAsia"/>
          <w:color w:val="000000"/>
          <w:sz w:val="24"/>
        </w:rPr>
        <w:t>做到安全文明施工，在乙方监测工作中发生的任何安全事故，均由乙方自行负责处理并承担全部责任。如因此导致甲方卷入第三方纠纷，因此产生的一切费用及责任均由乙方承担，甲方有权向乙方追偿，甲方有权直接从应付乙方的款项中扣除相关费用。</w:t>
      </w:r>
    </w:p>
    <w:p w14:paraId="378138C8" w14:textId="77777777" w:rsidR="00D92EFE" w:rsidRPr="00D92EFE" w:rsidRDefault="00D92EFE" w:rsidP="00D92EFE">
      <w:pPr>
        <w:spacing w:line="520" w:lineRule="exact"/>
        <w:ind w:firstLineChars="200" w:firstLine="480"/>
        <w:rPr>
          <w:rFonts w:ascii="宋体" w:eastAsia="宋体" w:hAnsi="宋体" w:cs="宋体"/>
          <w:bCs/>
          <w:color w:val="000000"/>
          <w:sz w:val="24"/>
        </w:rPr>
      </w:pPr>
      <w:r w:rsidRPr="00D92EFE">
        <w:rPr>
          <w:rFonts w:ascii="宋体" w:eastAsia="宋体" w:hAnsi="宋体" w:cs="宋体" w:hint="eastAsia"/>
          <w:bCs/>
          <w:color w:val="000000"/>
          <w:sz w:val="24"/>
        </w:rPr>
        <w:t>6.2.5乙方应为甲方配备具有相应资质的工作人员，保证监测人员的业务素质及专业能力，遵守职业道德，保证工作质量，按时提交工作成果，并对成果内</w:t>
      </w:r>
      <w:r w:rsidRPr="00D92EFE">
        <w:rPr>
          <w:rFonts w:ascii="宋体" w:eastAsia="宋体" w:hAnsi="宋体" w:cs="宋体" w:hint="eastAsia"/>
          <w:bCs/>
          <w:color w:val="000000"/>
          <w:sz w:val="24"/>
        </w:rPr>
        <w:lastRenderedPageBreak/>
        <w:t>容的公正性、真实性，结论的准确性、科学性、合理性负责。未经甲方书面同意，乙方不得擅自更换项目成员。对于不符合甲方要求或无法胜任工作的项目成员，乙方应在甲方指定期限内更换。</w:t>
      </w:r>
    </w:p>
    <w:p w14:paraId="736C350F" w14:textId="77777777" w:rsidR="00D92EFE" w:rsidRPr="00D92EFE" w:rsidRDefault="00D92EFE" w:rsidP="00D92EFE">
      <w:pPr>
        <w:spacing w:line="520" w:lineRule="exact"/>
        <w:ind w:firstLineChars="200" w:firstLine="480"/>
        <w:rPr>
          <w:rFonts w:ascii="宋体" w:eastAsia="宋体" w:hAnsi="宋体" w:cs="宋体"/>
          <w:bCs/>
          <w:color w:val="000000"/>
          <w:sz w:val="24"/>
        </w:rPr>
      </w:pPr>
      <w:r w:rsidRPr="00D92EFE">
        <w:rPr>
          <w:rFonts w:ascii="宋体" w:eastAsia="宋体" w:hAnsi="宋体" w:cs="宋体" w:hint="eastAsia"/>
          <w:bCs/>
          <w:color w:val="000000"/>
          <w:sz w:val="24"/>
        </w:rPr>
        <w:t>6.2.6乙方不得以任何形式向第三方泄露甲方提供的及乙方在监测工作过程中获悉的各项项目资料信息及甲方信息（包括但不限于技术资料、图纸、数据、报告、合同内容、商业计划、经营信息等，无论以书面、电子或其他形式载体）。如发生以上情况并给甲方造成损失，乙方应向甲方赔偿所造成的损失。合同终止或解除后，乙方应根据甲方要求返还或销毁所有从甲方获取的保密信息及其载体，并书面确认已完成返还或销毁。</w:t>
      </w:r>
    </w:p>
    <w:p w14:paraId="193C6994" w14:textId="77777777" w:rsidR="00D92EFE" w:rsidRPr="00D92EFE" w:rsidRDefault="00D92EFE" w:rsidP="00D92EFE">
      <w:pPr>
        <w:spacing w:line="520" w:lineRule="exact"/>
        <w:ind w:firstLineChars="200" w:firstLine="480"/>
        <w:rPr>
          <w:rFonts w:ascii="宋体" w:eastAsia="宋体" w:hAnsi="宋体" w:cs="宋体"/>
          <w:bCs/>
          <w:color w:val="000000"/>
          <w:sz w:val="24"/>
        </w:rPr>
      </w:pPr>
      <w:r w:rsidRPr="00D92EFE">
        <w:rPr>
          <w:rFonts w:ascii="宋体" w:eastAsia="宋体" w:hAnsi="宋体" w:cs="宋体" w:hint="eastAsia"/>
          <w:bCs/>
          <w:color w:val="000000"/>
          <w:sz w:val="24"/>
        </w:rPr>
        <w:t>6.2.7乙方不得将本合同项下工作转包或分包给任何单位和个人。</w:t>
      </w:r>
    </w:p>
    <w:p w14:paraId="3DAB003F" w14:textId="77777777" w:rsidR="00D92EFE" w:rsidRPr="00D92EFE" w:rsidRDefault="00D92EFE" w:rsidP="00D92EFE">
      <w:pPr>
        <w:spacing w:line="520" w:lineRule="exact"/>
        <w:ind w:firstLineChars="200" w:firstLine="480"/>
        <w:rPr>
          <w:rFonts w:ascii="宋体" w:eastAsia="宋体" w:hAnsi="宋体" w:cs="宋体"/>
          <w:bCs/>
          <w:color w:val="000000"/>
          <w:sz w:val="24"/>
        </w:rPr>
      </w:pPr>
      <w:r w:rsidRPr="00D92EFE">
        <w:rPr>
          <w:rFonts w:ascii="宋体" w:eastAsia="宋体" w:hAnsi="宋体" w:cs="宋体" w:hint="eastAsia"/>
          <w:bCs/>
          <w:color w:val="000000"/>
          <w:sz w:val="24"/>
        </w:rPr>
        <w:t>6.2.8乙方保证全面履行合同约定及甲方要求的与本项目相关的工作内容，按时提交工作成果，接受甲方及有关单位监督，对于甲方及有关单位提出的意见或建议应在指定期限内进行调整、修改、补充，直至符合要求。</w:t>
      </w:r>
    </w:p>
    <w:p w14:paraId="6435548A" w14:textId="77777777" w:rsidR="00D92EFE" w:rsidRPr="00D92EFE" w:rsidRDefault="00D92EFE" w:rsidP="00D92EFE">
      <w:pPr>
        <w:spacing w:line="520" w:lineRule="exact"/>
        <w:ind w:firstLineChars="200" w:firstLine="480"/>
        <w:rPr>
          <w:rFonts w:ascii="宋体" w:eastAsia="宋体" w:hAnsi="宋体" w:cs="宋体"/>
          <w:bCs/>
          <w:color w:val="000000"/>
          <w:sz w:val="24"/>
        </w:rPr>
      </w:pPr>
      <w:r w:rsidRPr="00D92EFE">
        <w:rPr>
          <w:rFonts w:ascii="宋体" w:eastAsia="宋体" w:hAnsi="宋体" w:cs="宋体" w:hint="eastAsia"/>
          <w:bCs/>
          <w:color w:val="000000"/>
          <w:sz w:val="24"/>
        </w:rPr>
        <w:t>6.2.9乙方提交的监测报告及其他工作成果内容或格式错误、不完整或不符合相关标准要求的，乙方应当无条件免费修改、补充、重做，因此给甲方造成损失的，乙方应承担赔偿责任。</w:t>
      </w:r>
    </w:p>
    <w:p w14:paraId="6CF9224C" w14:textId="77777777" w:rsidR="00D92EFE" w:rsidRPr="00D92EFE" w:rsidRDefault="00D92EFE" w:rsidP="00D92EFE">
      <w:pPr>
        <w:spacing w:line="520" w:lineRule="exact"/>
        <w:ind w:firstLineChars="200" w:firstLine="480"/>
        <w:rPr>
          <w:rFonts w:ascii="宋体" w:eastAsia="宋体" w:hAnsi="宋体" w:cs="宋体"/>
          <w:bCs/>
          <w:color w:val="000000"/>
          <w:sz w:val="24"/>
          <w:szCs w:val="24"/>
        </w:rPr>
      </w:pPr>
      <w:r w:rsidRPr="00D92EFE">
        <w:rPr>
          <w:rFonts w:ascii="宋体" w:eastAsia="宋体" w:hAnsi="宋体" w:cs="宋体" w:hint="eastAsia"/>
          <w:bCs/>
          <w:color w:val="000000"/>
          <w:sz w:val="24"/>
          <w:szCs w:val="24"/>
        </w:rPr>
        <w:t xml:space="preserve">6.2.10乙方因自身原因导致监测数据丢失、损毁、泄露或被篡改的，须向甲方支付合同暂定总价款20%的违约金，并赔偿甲方因此遭受的全部损失。 </w:t>
      </w:r>
    </w:p>
    <w:p w14:paraId="2CA5BA97" w14:textId="77777777" w:rsidR="00D92EFE" w:rsidRPr="00D92EFE" w:rsidRDefault="00D92EFE" w:rsidP="00D92EFE">
      <w:pPr>
        <w:spacing w:line="520" w:lineRule="exact"/>
        <w:ind w:firstLineChars="200" w:firstLine="480"/>
        <w:rPr>
          <w:rFonts w:ascii="宋体" w:eastAsia="宋体" w:hAnsi="宋体" w:cs="宋体"/>
          <w:bCs/>
          <w:color w:val="000000"/>
          <w:sz w:val="24"/>
          <w:szCs w:val="24"/>
        </w:rPr>
      </w:pPr>
      <w:r w:rsidRPr="00D92EFE">
        <w:rPr>
          <w:rFonts w:ascii="宋体" w:eastAsia="宋体" w:hAnsi="宋体" w:cs="宋体" w:hint="eastAsia"/>
          <w:bCs/>
          <w:color w:val="000000"/>
          <w:sz w:val="24"/>
          <w:szCs w:val="24"/>
        </w:rPr>
        <w:t>6.2.11乙方未按甲方要求及时整改或补充监测成果的，甲方有权委托第三方完成相关工作，所涉费用由乙方承担，并可从应付款项中直接扣除。</w:t>
      </w:r>
    </w:p>
    <w:p w14:paraId="6CF40BCB" w14:textId="77777777" w:rsidR="00D92EFE" w:rsidRPr="00D92EFE" w:rsidRDefault="00D92EFE" w:rsidP="00DD51D7">
      <w:pPr>
        <w:spacing w:line="520" w:lineRule="exact"/>
        <w:ind w:firstLineChars="150" w:firstLine="422"/>
        <w:outlineLvl w:val="1"/>
        <w:rPr>
          <w:rFonts w:ascii="宋体" w:eastAsia="宋体" w:hAnsi="宋体" w:cs="宋体"/>
          <w:b/>
          <w:color w:val="000000"/>
          <w:sz w:val="28"/>
          <w:szCs w:val="28"/>
        </w:rPr>
      </w:pPr>
      <w:bookmarkStart w:id="131" w:name="_Toc532217495"/>
      <w:bookmarkStart w:id="132" w:name="_Toc234226129"/>
      <w:r w:rsidRPr="00D92EFE">
        <w:rPr>
          <w:rFonts w:ascii="宋体" w:eastAsia="宋体" w:hAnsi="宋体" w:cs="宋体" w:hint="eastAsia"/>
          <w:b/>
          <w:color w:val="000000"/>
          <w:sz w:val="28"/>
          <w:szCs w:val="28"/>
        </w:rPr>
        <w:t>第七条 违约责任</w:t>
      </w:r>
      <w:bookmarkEnd w:id="131"/>
      <w:bookmarkEnd w:id="132"/>
    </w:p>
    <w:p w14:paraId="69755BE3" w14:textId="77777777" w:rsidR="00D92EFE" w:rsidRPr="00D92EFE" w:rsidRDefault="00D92EFE" w:rsidP="00D92EFE">
      <w:pPr>
        <w:spacing w:line="520" w:lineRule="exact"/>
        <w:ind w:firstLineChars="200" w:firstLine="480"/>
        <w:jc w:val="left"/>
        <w:rPr>
          <w:rFonts w:ascii="宋体" w:eastAsia="宋体" w:hAnsi="宋体" w:cs="宋体"/>
          <w:color w:val="000000"/>
          <w:sz w:val="24"/>
        </w:rPr>
      </w:pPr>
      <w:r w:rsidRPr="00D92EFE">
        <w:rPr>
          <w:rFonts w:ascii="宋体" w:eastAsia="宋体" w:hAnsi="宋体" w:cs="宋体" w:hint="eastAsia"/>
          <w:color w:val="000000"/>
          <w:sz w:val="24"/>
        </w:rPr>
        <w:t>合同签订后，双方必须严格履行，任何一方终止或违约，按下列条款执行：</w:t>
      </w:r>
    </w:p>
    <w:p w14:paraId="5652F818" w14:textId="77777777" w:rsidR="00D92EFE" w:rsidRPr="00D92EFE" w:rsidRDefault="00D92EFE" w:rsidP="00D92EFE">
      <w:pPr>
        <w:spacing w:line="520" w:lineRule="exact"/>
        <w:ind w:firstLineChars="200" w:firstLine="480"/>
        <w:rPr>
          <w:rFonts w:ascii="宋体" w:eastAsia="宋体" w:hAnsi="宋体" w:cs="宋体"/>
          <w:bCs/>
          <w:color w:val="000000"/>
        </w:rPr>
      </w:pPr>
      <w:r w:rsidRPr="00D92EFE">
        <w:rPr>
          <w:rFonts w:ascii="宋体" w:eastAsia="宋体" w:hAnsi="宋体" w:cs="宋体" w:hint="eastAsia"/>
          <w:bCs/>
          <w:color w:val="000000"/>
          <w:sz w:val="24"/>
        </w:rPr>
        <w:t>7.1甲方不适当履行合同义务、或无正当理由解除合同的，应承担乙方已完成且经验收合格的工程量费用。</w:t>
      </w:r>
    </w:p>
    <w:p w14:paraId="48048862" w14:textId="77777777" w:rsidR="00D92EFE" w:rsidRPr="00D92EFE" w:rsidRDefault="00D92EFE" w:rsidP="00D92EFE">
      <w:pPr>
        <w:spacing w:line="520" w:lineRule="exact"/>
        <w:ind w:firstLineChars="200" w:firstLine="480"/>
        <w:rPr>
          <w:rFonts w:ascii="宋体" w:eastAsia="宋体" w:hAnsi="宋体" w:cs="宋体"/>
          <w:color w:val="000000"/>
          <w:sz w:val="24"/>
        </w:rPr>
      </w:pPr>
      <w:r w:rsidRPr="00D92EFE">
        <w:rPr>
          <w:rFonts w:ascii="宋体" w:eastAsia="宋体" w:hAnsi="宋体" w:cs="宋体" w:hint="eastAsia"/>
          <w:bCs/>
          <w:color w:val="000000"/>
          <w:sz w:val="24"/>
        </w:rPr>
        <w:t>7.2合同</w:t>
      </w:r>
      <w:r w:rsidRPr="00D92EFE">
        <w:rPr>
          <w:rFonts w:ascii="宋体" w:eastAsia="宋体" w:hAnsi="宋体" w:cs="宋体" w:hint="eastAsia"/>
          <w:color w:val="000000"/>
          <w:sz w:val="24"/>
        </w:rPr>
        <w:t>履行期间，由于工程停建、缓建等或甲方要求解除合同时，乙方已</w:t>
      </w:r>
      <w:r w:rsidRPr="00D92EFE">
        <w:rPr>
          <w:rFonts w:ascii="宋体" w:eastAsia="宋体" w:hAnsi="宋体" w:cs="宋体" w:hint="eastAsia"/>
          <w:color w:val="000000"/>
          <w:sz w:val="24"/>
        </w:rPr>
        <w:lastRenderedPageBreak/>
        <w:t>进行监测工作的，按照甲方书面确认的已完工程量后支付相应比例工程款。</w:t>
      </w:r>
    </w:p>
    <w:p w14:paraId="70F1055E" w14:textId="77777777" w:rsidR="00D92EFE" w:rsidRPr="00D92EFE" w:rsidRDefault="00D92EFE" w:rsidP="00D92EFE">
      <w:pPr>
        <w:spacing w:line="520" w:lineRule="exact"/>
        <w:ind w:firstLineChars="200" w:firstLine="480"/>
        <w:rPr>
          <w:rFonts w:ascii="宋体" w:eastAsia="宋体" w:hAnsi="宋体" w:cs="宋体"/>
          <w:color w:val="000000"/>
          <w:sz w:val="24"/>
        </w:rPr>
      </w:pPr>
      <w:r w:rsidRPr="00D92EFE">
        <w:rPr>
          <w:rFonts w:ascii="宋体" w:eastAsia="宋体" w:hAnsi="宋体" w:cs="宋体" w:hint="eastAsia"/>
          <w:color w:val="000000"/>
          <w:sz w:val="24"/>
        </w:rPr>
        <w:t>7.3乙方未按本合同约定提交监测周报或监测成果或履行其他合同义务，每延误1天，应按合同暂定总价款1‰的标准向甲方支付违约金。逾期达到15天的，甲方有权解除合同，不予支付监测费用，且乙方应当向甲方支付合同暂定总价款20%的违约金。</w:t>
      </w:r>
    </w:p>
    <w:p w14:paraId="6967EB52" w14:textId="77777777" w:rsidR="00D92EFE" w:rsidRPr="00D92EFE" w:rsidRDefault="00D92EFE" w:rsidP="00D92EFE">
      <w:pPr>
        <w:spacing w:line="520" w:lineRule="exact"/>
        <w:ind w:firstLineChars="200" w:firstLine="480"/>
        <w:rPr>
          <w:rFonts w:ascii="宋体" w:eastAsia="宋体" w:hAnsi="宋体" w:cs="宋体"/>
          <w:color w:val="000000"/>
          <w:sz w:val="24"/>
        </w:rPr>
      </w:pPr>
      <w:r w:rsidRPr="00D92EFE">
        <w:rPr>
          <w:rFonts w:ascii="宋体" w:eastAsia="宋体" w:hAnsi="宋体" w:cs="宋体" w:hint="eastAsia"/>
          <w:color w:val="000000"/>
          <w:sz w:val="24"/>
        </w:rPr>
        <w:t>7.4乙方提交的工作成果不符合合同约定或甲方要求的，应无条件进行整改。乙方在甲方指定期限内未整改完成或经整改后仍未不符合要求的，乙方应向甲方支付合同暂定总价款20%的违约金，违约金不足以弥补损失的，乙方应当补足赔偿差额部分的损失。且甲方有权解除本合同，不予支付监测费，已支付费用乙方应在收到通知后3日内返还甲方。</w:t>
      </w:r>
    </w:p>
    <w:p w14:paraId="52BB9283" w14:textId="77777777" w:rsidR="00D92EFE" w:rsidRPr="00D92EFE" w:rsidRDefault="00D92EFE" w:rsidP="00D92EFE">
      <w:pPr>
        <w:spacing w:line="520" w:lineRule="exact"/>
        <w:ind w:firstLineChars="200" w:firstLine="480"/>
        <w:rPr>
          <w:rFonts w:ascii="宋体" w:eastAsia="宋体" w:hAnsi="宋体" w:cs="宋体"/>
          <w:color w:val="000000"/>
          <w:sz w:val="24"/>
        </w:rPr>
      </w:pPr>
      <w:r w:rsidRPr="00D92EFE">
        <w:rPr>
          <w:rFonts w:ascii="宋体" w:eastAsia="宋体" w:hAnsi="宋体" w:cs="宋体" w:hint="eastAsia"/>
          <w:color w:val="000000"/>
          <w:sz w:val="24"/>
        </w:rPr>
        <w:t>7.5甲方对于乙方提交的监测阶段性及最终成果有异议的，有权委派其他监测单位重新监测，若重新监测的结果与乙方提交的监测数据或结论存在差异（差异范围由甲方根据行业惯例合理认定），则因此产生的一切费用（包括但不限于第三方监测费、专家评审费等）均由乙方承担。</w:t>
      </w:r>
    </w:p>
    <w:p w14:paraId="00F090BF" w14:textId="77777777" w:rsidR="00D92EFE" w:rsidRPr="00D92EFE" w:rsidRDefault="00D92EFE" w:rsidP="00D92EFE">
      <w:pPr>
        <w:spacing w:line="520" w:lineRule="exact"/>
        <w:ind w:firstLineChars="200" w:firstLine="480"/>
        <w:rPr>
          <w:rFonts w:ascii="宋体" w:eastAsia="宋体" w:hAnsi="宋体" w:cs="宋体"/>
          <w:color w:val="000000"/>
          <w:sz w:val="24"/>
        </w:rPr>
      </w:pPr>
      <w:r w:rsidRPr="00D92EFE">
        <w:rPr>
          <w:rFonts w:ascii="宋体" w:eastAsia="宋体" w:hAnsi="宋体" w:cs="宋体" w:hint="eastAsia"/>
          <w:color w:val="000000"/>
          <w:sz w:val="24"/>
        </w:rPr>
        <w:t>7.6未经甲方书面同意，乙方不得将本合同项下的权利义务全部或部分转让给第三人，否则应当按照合同暂定总价款的20%向甲方支付违约金，且甲方有权解除合同，不予支付费用，已支付费用乙方应在收到通知后3日内返还甲方。</w:t>
      </w:r>
    </w:p>
    <w:p w14:paraId="27EDAB1B" w14:textId="77777777" w:rsidR="00D92EFE" w:rsidRPr="00D92EFE" w:rsidRDefault="00D92EFE" w:rsidP="00D92EFE">
      <w:pPr>
        <w:spacing w:line="520" w:lineRule="exact"/>
        <w:ind w:firstLineChars="200" w:firstLine="480"/>
        <w:rPr>
          <w:rFonts w:ascii="宋体" w:eastAsia="宋体" w:hAnsi="宋体" w:cs="宋体"/>
          <w:color w:val="000000"/>
          <w:sz w:val="24"/>
        </w:rPr>
      </w:pPr>
      <w:r w:rsidRPr="00D92EFE">
        <w:rPr>
          <w:rFonts w:ascii="宋体" w:eastAsia="宋体" w:hAnsi="宋体" w:cs="宋体" w:hint="eastAsia"/>
          <w:color w:val="000000"/>
          <w:sz w:val="24"/>
        </w:rPr>
        <w:t>7.7乙方及乙方工作人员不具备履行本合同所需资质资格或在合同履行过程中丧失相关资质资格的，甲方有权解除合同，不予支付任何费用，已支付的款项乙方应在接到甲方通知后3日内退回，否则每逾期一日，应按应退还未退还金额的千分之一向甲方支付逾期退款违约金。</w:t>
      </w:r>
    </w:p>
    <w:p w14:paraId="63C9FBBB" w14:textId="77777777" w:rsidR="00D92EFE" w:rsidRPr="00D92EFE" w:rsidRDefault="00D92EFE" w:rsidP="00D92EFE">
      <w:pPr>
        <w:spacing w:line="520" w:lineRule="exact"/>
        <w:ind w:firstLineChars="200" w:firstLine="480"/>
        <w:rPr>
          <w:rFonts w:ascii="宋体" w:eastAsia="宋体" w:hAnsi="宋体" w:cs="宋体"/>
          <w:color w:val="000000"/>
          <w:sz w:val="24"/>
        </w:rPr>
      </w:pPr>
      <w:r w:rsidRPr="00D92EFE">
        <w:rPr>
          <w:rFonts w:ascii="宋体" w:eastAsia="宋体" w:hAnsi="宋体" w:cs="宋体" w:hint="eastAsia"/>
          <w:color w:val="000000"/>
          <w:sz w:val="24"/>
        </w:rPr>
        <w:t>7.8除合同另有约定，乙方不履行或未全面履行合同约定的其他义务，甲方视乙方违约情形要求乙方支付合同暂定总价款20%的违约金，违约金不足以弥补损失的，乙方应当补足赔偿差额部分的损失，且甲方有权解除合同。甲方解除合同的，乙方除按约定支付违约金外，还应在接到甲方通知后3日内退回已收取的费用，否则每逾期一日，应按应退还未退还金额的千分之一向甲方支付逾期退款</w:t>
      </w:r>
      <w:r w:rsidRPr="00D92EFE">
        <w:rPr>
          <w:rFonts w:ascii="宋体" w:eastAsia="宋体" w:hAnsi="宋体" w:cs="宋体" w:hint="eastAsia"/>
          <w:color w:val="000000"/>
          <w:sz w:val="24"/>
        </w:rPr>
        <w:lastRenderedPageBreak/>
        <w:t>违约金。</w:t>
      </w:r>
    </w:p>
    <w:p w14:paraId="56CB20DE" w14:textId="77777777" w:rsidR="00D92EFE" w:rsidRPr="00D92EFE" w:rsidRDefault="00D92EFE" w:rsidP="00D92EFE">
      <w:pPr>
        <w:spacing w:line="520" w:lineRule="exact"/>
        <w:ind w:firstLineChars="200" w:firstLine="480"/>
        <w:rPr>
          <w:rFonts w:ascii="宋体" w:eastAsia="宋体" w:hAnsi="宋体" w:cs="宋体"/>
          <w:color w:val="000000"/>
          <w:sz w:val="24"/>
        </w:rPr>
      </w:pPr>
      <w:r w:rsidRPr="00D92EFE">
        <w:rPr>
          <w:rFonts w:ascii="宋体" w:eastAsia="宋体" w:hAnsi="宋体" w:cs="宋体" w:hint="eastAsia"/>
          <w:color w:val="000000"/>
          <w:sz w:val="24"/>
        </w:rPr>
        <w:t>7.9乙方基于合同约定或法律规定应当向甲方赔偿的损失包括但不限于甲方遭受的直接经济损失、甲方另行委托第三方监测的费用、甲方为乙方垫付费用（如甲方因乙方原因向第三人承担的侵权责任损害赔偿等）、甲方因此遭受的罚款、甲方为维护自身合法权益支出的诉讼费、律师费、保全费、担保费、评估费、鉴定费等。</w:t>
      </w:r>
    </w:p>
    <w:p w14:paraId="49B8C468" w14:textId="77777777" w:rsidR="00D92EFE" w:rsidRPr="00D92EFE" w:rsidRDefault="00D92EFE" w:rsidP="00D92EFE">
      <w:pPr>
        <w:spacing w:line="520" w:lineRule="exact"/>
        <w:ind w:firstLineChars="200" w:firstLine="480"/>
        <w:rPr>
          <w:rFonts w:ascii="宋体" w:eastAsia="宋体" w:hAnsi="宋体" w:cs="宋体"/>
          <w:color w:val="000000"/>
          <w:sz w:val="24"/>
        </w:rPr>
      </w:pPr>
      <w:r w:rsidRPr="00D92EFE">
        <w:rPr>
          <w:rFonts w:ascii="宋体" w:eastAsia="宋体" w:hAnsi="宋体" w:cs="宋体" w:hint="eastAsia"/>
          <w:color w:val="000000"/>
          <w:sz w:val="24"/>
        </w:rPr>
        <w:t>7.10因乙方违反合同约定产生的相关违约金、赔偿金等费用甲方有权从待支付的款项中扣除，扣除后不足部分乙方仍负有清偿责任。</w:t>
      </w:r>
    </w:p>
    <w:p w14:paraId="5053A8DD" w14:textId="77777777" w:rsidR="00D92EFE" w:rsidRPr="00D92EFE" w:rsidRDefault="00D92EFE" w:rsidP="00DD51D7">
      <w:pPr>
        <w:spacing w:line="520" w:lineRule="exact"/>
        <w:ind w:firstLineChars="150" w:firstLine="422"/>
        <w:outlineLvl w:val="1"/>
        <w:rPr>
          <w:rFonts w:ascii="宋体" w:eastAsia="宋体" w:hAnsi="宋体" w:cs="宋体"/>
          <w:b/>
          <w:color w:val="000000"/>
          <w:sz w:val="28"/>
          <w:szCs w:val="28"/>
        </w:rPr>
      </w:pPr>
      <w:bookmarkStart w:id="133" w:name="_Toc532217496"/>
      <w:bookmarkStart w:id="134" w:name="_Toc234226130"/>
      <w:r w:rsidRPr="00D92EFE">
        <w:rPr>
          <w:rFonts w:ascii="宋体" w:eastAsia="宋体" w:hAnsi="宋体" w:cs="宋体" w:hint="eastAsia"/>
          <w:b/>
          <w:color w:val="000000"/>
          <w:sz w:val="28"/>
          <w:szCs w:val="28"/>
        </w:rPr>
        <w:t>第八条 其他</w:t>
      </w:r>
      <w:bookmarkEnd w:id="133"/>
      <w:bookmarkEnd w:id="134"/>
    </w:p>
    <w:p w14:paraId="34821362" w14:textId="77777777" w:rsidR="00D92EFE" w:rsidRPr="00D92EFE" w:rsidRDefault="00D92EFE" w:rsidP="00D92EFE">
      <w:pPr>
        <w:spacing w:line="520" w:lineRule="exact"/>
        <w:ind w:firstLineChars="200" w:firstLine="480"/>
        <w:rPr>
          <w:rFonts w:ascii="宋体" w:eastAsia="宋体" w:hAnsi="宋体" w:cs="宋体"/>
          <w:bCs/>
          <w:color w:val="000000"/>
          <w:sz w:val="24"/>
        </w:rPr>
      </w:pPr>
      <w:r w:rsidRPr="00D92EFE">
        <w:rPr>
          <w:rFonts w:ascii="宋体" w:eastAsia="宋体" w:hAnsi="宋体" w:cs="宋体" w:hint="eastAsia"/>
          <w:bCs/>
          <w:color w:val="000000"/>
          <w:sz w:val="24"/>
        </w:rPr>
        <w:t>8.1本合同未尽事宜，经甲、乙双方友好协商一致后可另行签订补充协议。</w:t>
      </w:r>
    </w:p>
    <w:p w14:paraId="7D2E5C0F" w14:textId="77777777" w:rsidR="00D92EFE" w:rsidRPr="00D92EFE" w:rsidRDefault="00D92EFE" w:rsidP="00D92EFE">
      <w:pPr>
        <w:spacing w:line="520" w:lineRule="exact"/>
        <w:ind w:firstLineChars="200" w:firstLine="480"/>
        <w:rPr>
          <w:rFonts w:ascii="宋体" w:eastAsia="宋体" w:hAnsi="宋体" w:cs="宋体"/>
          <w:color w:val="000000"/>
          <w:sz w:val="24"/>
        </w:rPr>
      </w:pPr>
      <w:r w:rsidRPr="00D92EFE">
        <w:rPr>
          <w:rFonts w:ascii="宋体" w:eastAsia="宋体" w:hAnsi="宋体" w:cs="宋体" w:hint="eastAsia"/>
          <w:bCs/>
          <w:color w:val="000000"/>
          <w:sz w:val="24"/>
        </w:rPr>
        <w:t>8.2本合</w:t>
      </w:r>
      <w:r w:rsidRPr="00D92EFE">
        <w:rPr>
          <w:rFonts w:ascii="宋体" w:eastAsia="宋体" w:hAnsi="宋体" w:cs="宋体" w:hint="eastAsia"/>
          <w:color w:val="000000"/>
          <w:sz w:val="24"/>
        </w:rPr>
        <w:t>同发生争议，甲乙双方应及时协商解决，协商不成或未达成一致的，甲、乙双方可依法向甲方所在地有管辖权的人民法院提起诉讼。</w:t>
      </w:r>
    </w:p>
    <w:p w14:paraId="768E93E5"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8.3本合同一式</w:t>
      </w:r>
      <w:r w:rsidRPr="00D92EFE">
        <w:rPr>
          <w:rFonts w:ascii="宋体" w:eastAsia="宋体" w:hAnsi="宋体" w:cs="宋体" w:hint="eastAsia"/>
          <w:color w:val="000000"/>
          <w:sz w:val="24"/>
          <w:u w:val="single"/>
        </w:rPr>
        <w:t xml:space="preserve"> 陆</w:t>
      </w:r>
      <w:r w:rsidRPr="00D92EFE">
        <w:rPr>
          <w:rFonts w:ascii="宋体" w:eastAsia="宋体" w:hAnsi="宋体" w:cs="宋体" w:hint="eastAsia"/>
          <w:b/>
          <w:bCs/>
          <w:color w:val="000000"/>
          <w:sz w:val="24"/>
          <w:u w:val="single"/>
        </w:rPr>
        <w:t xml:space="preserve"> </w:t>
      </w:r>
      <w:r w:rsidRPr="00D92EFE">
        <w:rPr>
          <w:rFonts w:ascii="宋体" w:eastAsia="宋体" w:hAnsi="宋体" w:cs="宋体" w:hint="eastAsia"/>
          <w:color w:val="000000"/>
          <w:sz w:val="24"/>
        </w:rPr>
        <w:t>份，甲、乙双方各执</w:t>
      </w:r>
      <w:r w:rsidRPr="00D92EFE">
        <w:rPr>
          <w:rFonts w:ascii="宋体" w:eastAsia="宋体" w:hAnsi="宋体" w:cs="宋体" w:hint="eastAsia"/>
          <w:color w:val="000000"/>
          <w:sz w:val="24"/>
          <w:u w:val="single"/>
        </w:rPr>
        <w:t xml:space="preserve"> </w:t>
      </w:r>
      <w:r w:rsidRPr="00D92EFE">
        <w:rPr>
          <w:rFonts w:ascii="宋体" w:eastAsia="宋体" w:hAnsi="宋体" w:cs="宋体" w:hint="eastAsia"/>
          <w:b/>
          <w:bCs/>
          <w:color w:val="000000"/>
          <w:sz w:val="24"/>
          <w:u w:val="single"/>
        </w:rPr>
        <w:t>叁</w:t>
      </w:r>
      <w:r w:rsidRPr="00D92EFE">
        <w:rPr>
          <w:rFonts w:ascii="宋体" w:eastAsia="宋体" w:hAnsi="宋体" w:cs="宋体" w:hint="eastAsia"/>
          <w:color w:val="000000"/>
          <w:sz w:val="24"/>
          <w:u w:val="single"/>
        </w:rPr>
        <w:t xml:space="preserve"> </w:t>
      </w:r>
      <w:r w:rsidRPr="00D92EFE">
        <w:rPr>
          <w:rFonts w:ascii="宋体" w:eastAsia="宋体" w:hAnsi="宋体" w:cs="宋体" w:hint="eastAsia"/>
          <w:color w:val="000000"/>
          <w:sz w:val="24"/>
        </w:rPr>
        <w:t>份。</w:t>
      </w:r>
    </w:p>
    <w:p w14:paraId="56CCC07C" w14:textId="77777777" w:rsidR="00D92EFE" w:rsidRPr="00D92EFE" w:rsidRDefault="00D92EFE" w:rsidP="00DD51D7">
      <w:pPr>
        <w:spacing w:line="520" w:lineRule="exact"/>
        <w:ind w:firstLineChars="150" w:firstLine="422"/>
        <w:outlineLvl w:val="1"/>
        <w:rPr>
          <w:rFonts w:ascii="宋体" w:eastAsia="宋体" w:hAnsi="宋体" w:cs="宋体"/>
          <w:b/>
          <w:color w:val="000000"/>
          <w:sz w:val="28"/>
          <w:szCs w:val="28"/>
        </w:rPr>
      </w:pPr>
      <w:bookmarkStart w:id="135" w:name="_Toc532217497"/>
      <w:bookmarkStart w:id="136" w:name="_Toc234226131"/>
      <w:r w:rsidRPr="00D92EFE">
        <w:rPr>
          <w:rFonts w:ascii="宋体" w:eastAsia="宋体" w:hAnsi="宋体" w:cs="宋体" w:hint="eastAsia"/>
          <w:b/>
          <w:color w:val="000000"/>
          <w:sz w:val="28"/>
          <w:szCs w:val="28"/>
        </w:rPr>
        <w:t>第九条 补充条款</w:t>
      </w:r>
      <w:bookmarkEnd w:id="135"/>
      <w:bookmarkEnd w:id="136"/>
    </w:p>
    <w:p w14:paraId="08013E7A"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9.1合同价已包括乙方可能从城市高程点及坐标点引测至本项目场地的工作、设备进退场、控制点的安装、测绘、分析计算、编制技术成果以及各项规费、保险、税费、利润等一切费用，最终结算以甲方审核部门审核结果为准。</w:t>
      </w:r>
    </w:p>
    <w:p w14:paraId="32C6713D"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9.2乙方按照技术要求进行现场踏勘，编制监测实施方案，经过监理单位、甲方审核后，按方案实施监测工作。</w:t>
      </w:r>
    </w:p>
    <w:p w14:paraId="01F2FD5E"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9.3乙方应积极主动安排现场巡视，全面负责监测点的保护、维护、修复及更换工作，确保监测点始终满足监测要求；因监测点损坏、失效影响监测工作的，乙方须立即免费修复并采取有效补救措施，相关费用及由此造成的甲方损失均由乙方承担。</w:t>
      </w:r>
    </w:p>
    <w:p w14:paraId="61EEA835"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9.4乙方应按甲方要求参加工程例会，积极配合甲方工程设计、施工的需要，为甲方提供相应的技术服务，如监测成果的解释、现场实际问题的处理、回访等。</w:t>
      </w:r>
    </w:p>
    <w:p w14:paraId="1BB7E7C7"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9.5乙方应接受甲方及甲方委托的监理单位对监测工期、质量、人员组成、</w:t>
      </w:r>
      <w:r w:rsidRPr="00D92EFE">
        <w:rPr>
          <w:rFonts w:ascii="宋体" w:eastAsia="宋体" w:hAnsi="宋体" w:cs="宋体" w:hint="eastAsia"/>
          <w:color w:val="000000"/>
          <w:sz w:val="24"/>
        </w:rPr>
        <w:lastRenderedPageBreak/>
        <w:t>设备、仪器的监督和管理，并与监理单位签字确认每次监测点数量和位置。</w:t>
      </w:r>
    </w:p>
    <w:p w14:paraId="794384B2"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9.6对其监测有关的人员、设施、设备等安全负责，如发生与监测有关的质量、安全事故，一切均由乙方负责。</w:t>
      </w:r>
    </w:p>
    <w:p w14:paraId="2E46A4D7"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9.7乙方必须提供真实可靠的监测资料，如弄虚作假，每次向甲方支付合同暂定总价5%的违约金，直接从应付未付款项中扣除，若发生前述情形两次及以上，甲方有权解除合同，并要求乙方在收到通知后3日内退还已支付款项，并要求乙方支付合同暂定总金额20%的违约金。</w:t>
      </w:r>
    </w:p>
    <w:p w14:paraId="672E8F77"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9.8因乙方原因未按甲方要求及时进场监测，或未按合同约定时间提交成果文件，每延误一天向甲方支付合同暂定总价款1‰的违约金，甲方有权直接从应付未付款项中扣除。</w:t>
      </w:r>
    </w:p>
    <w:p w14:paraId="0042AD63"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9.9如监测对象发生超过监测预警值、或严重变形、或失稳、或坍塌等险情（事故）前，乙方须在1小时内向甲方发出险情（预警）通知，并无偿采取一切合理的补救措施。否则乙方应向甲方支付合同暂定总价20%的违约金，甲方有权直接从应付未付款项中直接扣除。</w:t>
      </w:r>
    </w:p>
    <w:p w14:paraId="19026AAF"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9.10每次监测完成后，乙方</w:t>
      </w:r>
      <w:r w:rsidRPr="00D92EFE">
        <w:rPr>
          <w:rFonts w:ascii="宋体" w:eastAsia="宋体" w:hAnsi="宋体" w:cs="宋体" w:hint="eastAsia"/>
          <w:color w:val="000000"/>
          <w:sz w:val="24"/>
          <w:u w:val="single"/>
        </w:rPr>
        <w:t xml:space="preserve"> 2 </w:t>
      </w:r>
      <w:r w:rsidRPr="00D92EFE">
        <w:rPr>
          <w:rFonts w:ascii="宋体" w:eastAsia="宋体" w:hAnsi="宋体" w:cs="宋体" w:hint="eastAsia"/>
          <w:color w:val="000000"/>
          <w:sz w:val="24"/>
        </w:rPr>
        <w:t>天内向甲方提交监测成果资料</w:t>
      </w:r>
      <w:r w:rsidRPr="00D92EFE">
        <w:rPr>
          <w:rFonts w:ascii="宋体" w:eastAsia="宋体" w:hAnsi="宋体" w:cs="宋体" w:hint="eastAsia"/>
          <w:color w:val="000000"/>
          <w:sz w:val="24"/>
          <w:u w:val="single"/>
        </w:rPr>
        <w:t xml:space="preserve"> 4 </w:t>
      </w:r>
      <w:r w:rsidRPr="00D92EFE">
        <w:rPr>
          <w:rFonts w:ascii="宋体" w:eastAsia="宋体" w:hAnsi="宋体" w:cs="宋体" w:hint="eastAsia"/>
          <w:color w:val="000000"/>
          <w:sz w:val="24"/>
        </w:rPr>
        <w:t>份，若有异常情况或达到预警值，应在1小时内通知甲方及有关单位；监测工作全部完成后，乙方应于</w:t>
      </w:r>
      <w:r w:rsidRPr="00D92EFE">
        <w:rPr>
          <w:rFonts w:ascii="宋体" w:eastAsia="宋体" w:hAnsi="宋体" w:cs="宋体" w:hint="eastAsia"/>
          <w:color w:val="000000"/>
          <w:sz w:val="24"/>
          <w:u w:val="single"/>
        </w:rPr>
        <w:t xml:space="preserve"> 10 </w:t>
      </w:r>
      <w:r w:rsidRPr="00D92EFE">
        <w:rPr>
          <w:rFonts w:ascii="宋体" w:eastAsia="宋体" w:hAnsi="宋体" w:cs="宋体" w:hint="eastAsia"/>
          <w:color w:val="000000"/>
          <w:sz w:val="24"/>
        </w:rPr>
        <w:t>天内提交最终的监测成果书面文件4份，电子文件 1份,提交时间以书面签收为准。</w:t>
      </w:r>
    </w:p>
    <w:p w14:paraId="0CC38C80"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9.11甲方或者甲方上级单位印发的与本合同实施相关的所有管理规定，均自动成为本合同附件，甲方通过工作邮箱发送后即对乙方生效，乙方须严格遵守执行；乙方确认已充分知晓并同意遵守所有此类规定，不得提出任何异议。乙方应在收到相关管理规定后以书面形式确认收悉。</w:t>
      </w:r>
    </w:p>
    <w:p w14:paraId="44F1D2F0"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9.12乙方未在甲方指定期限内提供结算报告和完整的结算资料，甲方有权自行核算乙方已完工程量并审定结算价，乙方对此无异议。</w:t>
      </w:r>
    </w:p>
    <w:p w14:paraId="0C361551"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9.13本补充条款与本合同其他内容不一致或矛盾时，以本补充条款为准。</w:t>
      </w:r>
    </w:p>
    <w:p w14:paraId="11DC7F19" w14:textId="77777777" w:rsidR="00D92EFE" w:rsidRPr="00D92EFE" w:rsidRDefault="00D92EFE" w:rsidP="00D92EFE">
      <w:pPr>
        <w:spacing w:line="520" w:lineRule="exact"/>
        <w:ind w:firstLineChars="196" w:firstLine="470"/>
        <w:rPr>
          <w:rFonts w:ascii="宋体" w:eastAsia="宋体" w:hAnsi="宋体" w:cs="宋体"/>
          <w:b/>
          <w:color w:val="000000"/>
          <w:sz w:val="28"/>
          <w:szCs w:val="28"/>
        </w:rPr>
      </w:pPr>
      <w:r w:rsidRPr="00D92EFE">
        <w:rPr>
          <w:rFonts w:ascii="宋体" w:eastAsia="宋体" w:hAnsi="宋体" w:cs="宋体" w:hint="eastAsia"/>
          <w:color w:val="000000"/>
          <w:sz w:val="24"/>
        </w:rPr>
        <w:t>9.14其他补充条款</w:t>
      </w:r>
    </w:p>
    <w:p w14:paraId="53049E2C"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lastRenderedPageBreak/>
        <w:t>9.14.1补充第五条监测费用的支付信息：</w:t>
      </w:r>
    </w:p>
    <w:p w14:paraId="7334F1BF"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1)甲方每次付款前，乙方需要提供等额、有效的增值税专用发票，发票上列示的开户银行及账号与收款银行及账号一致，否则甲方有权拒绝付款。乙方承担全部责任，且乙方不得以此为由拖延履行合同义务。</w:t>
      </w:r>
    </w:p>
    <w:p w14:paraId="512B1E94"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2）结算原则：</w:t>
      </w:r>
    </w:p>
    <w:p w14:paraId="7E40E6B5"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①本工程的承包方式为全费用总价包干，且不因市场价格涨落、人员工资、福利调整以及汇率变动、现场场地原因等任何原因而调整。</w:t>
      </w:r>
    </w:p>
    <w:p w14:paraId="1ADFB0E2"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②本工程承包范围内施工图纸中的工作内容采用全费用总价（含税）承包，除非合同文件中另有规定，本投标报价应为各分项工程所发生的各项费用之和，包括但不限于材料费（含自动化模块）、人工费、机工具费、水电费、措施项目费、技术工作费、其他项目费、材料场内运输费、材料检验试验费、管理、税金、国内政策性文件规定及合同包含的所有工程应包含的风险、责任、施工措施及项目实施工程中可能发生的费用，监测方无权要求甲方另行支付前述费用。</w:t>
      </w:r>
    </w:p>
    <w:p w14:paraId="12917CC9"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9.14.2本项目监测工作质量需满足深圳市住房和建设局《关于加快推进基坑和边坡工程监测预警平台工作的通知》（深建质安〔2020〕14号）的有关自动化、信息化要求及后续发布的所有相关要求，涉及该事项相关费用均已包含在报价中。</w:t>
      </w:r>
    </w:p>
    <w:p w14:paraId="726CE4B6"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9.15</w:t>
      </w:r>
      <w:r w:rsidRPr="00D92EFE">
        <w:rPr>
          <w:rFonts w:ascii="宋体" w:eastAsia="宋体" w:hAnsi="宋体" w:cs="宋体"/>
          <w:color w:val="000000"/>
          <w:sz w:val="24"/>
        </w:rPr>
        <w:t xml:space="preserve"> </w:t>
      </w:r>
      <w:r w:rsidRPr="00D92EFE">
        <w:rPr>
          <w:rFonts w:ascii="宋体" w:eastAsia="宋体" w:hAnsi="宋体" w:cs="宋体" w:hint="eastAsia"/>
          <w:color w:val="000000"/>
          <w:sz w:val="24"/>
        </w:rPr>
        <w:t>监测单位进场工作的起止时间、监测方案，需建设单位确认后执行。</w:t>
      </w:r>
    </w:p>
    <w:p w14:paraId="568F1513" w14:textId="77777777" w:rsidR="00D92EFE" w:rsidRPr="00D92EFE" w:rsidRDefault="00D92EFE" w:rsidP="00DD51D7">
      <w:pPr>
        <w:spacing w:line="520" w:lineRule="exact"/>
        <w:ind w:firstLineChars="150" w:firstLine="422"/>
        <w:outlineLvl w:val="1"/>
        <w:rPr>
          <w:rFonts w:ascii="宋体" w:eastAsia="宋体" w:hAnsi="宋体" w:cs="宋体"/>
          <w:color w:val="000000"/>
          <w:sz w:val="24"/>
        </w:rPr>
      </w:pPr>
      <w:bookmarkStart w:id="137" w:name="_Toc234226132"/>
      <w:r w:rsidRPr="00D92EFE">
        <w:rPr>
          <w:rFonts w:ascii="宋体" w:eastAsia="宋体" w:hAnsi="宋体" w:cs="宋体" w:hint="eastAsia"/>
          <w:b/>
          <w:color w:val="000000"/>
          <w:sz w:val="28"/>
          <w:szCs w:val="28"/>
        </w:rPr>
        <w:t>第十条 合同附件</w:t>
      </w:r>
      <w:bookmarkEnd w:id="137"/>
    </w:p>
    <w:p w14:paraId="4A285697"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附件1：廉洁责任书</w:t>
      </w:r>
    </w:p>
    <w:p w14:paraId="088EACC9" w14:textId="77777777" w:rsidR="00D92EFE" w:rsidRPr="00D92EFE" w:rsidRDefault="00D92EFE" w:rsidP="00D92EFE">
      <w:pPr>
        <w:spacing w:line="520" w:lineRule="exact"/>
        <w:ind w:firstLineChars="196" w:firstLine="470"/>
        <w:jc w:val="left"/>
        <w:rPr>
          <w:rFonts w:ascii="宋体" w:eastAsia="宋体" w:hAnsi="宋体" w:cs="宋体"/>
          <w:color w:val="000000"/>
          <w:sz w:val="24"/>
        </w:rPr>
      </w:pPr>
      <w:r w:rsidRPr="00D92EFE">
        <w:rPr>
          <w:rFonts w:ascii="宋体" w:eastAsia="宋体" w:hAnsi="宋体" w:cs="宋体" w:hint="eastAsia"/>
          <w:color w:val="000000"/>
          <w:sz w:val="24"/>
        </w:rPr>
        <w:t>附件2：《项目管理班子配备情况表》《主要机械设备表》</w:t>
      </w:r>
    </w:p>
    <w:p w14:paraId="64874AE6" w14:textId="77777777" w:rsidR="00D92EFE" w:rsidRPr="00D92EFE" w:rsidRDefault="00D92EFE" w:rsidP="00D92EFE">
      <w:pPr>
        <w:spacing w:line="520" w:lineRule="exact"/>
        <w:ind w:firstLineChars="196" w:firstLine="470"/>
        <w:jc w:val="left"/>
        <w:rPr>
          <w:rFonts w:ascii="宋体" w:eastAsia="宋体" w:hAnsi="宋体" w:cs="宋体"/>
          <w:color w:val="000000"/>
          <w:sz w:val="24"/>
        </w:rPr>
      </w:pPr>
      <w:r w:rsidRPr="00D92EFE">
        <w:rPr>
          <w:rFonts w:ascii="宋体" w:eastAsia="宋体" w:hAnsi="宋体" w:cs="宋体" w:hint="eastAsia"/>
          <w:color w:val="000000"/>
          <w:sz w:val="24"/>
        </w:rPr>
        <w:t>（以下无正文）</w:t>
      </w:r>
    </w:p>
    <w:p w14:paraId="35513604" w14:textId="77777777" w:rsidR="00D92EFE" w:rsidRPr="00D92EFE" w:rsidRDefault="00D92EFE" w:rsidP="00D92EFE">
      <w:pPr>
        <w:rPr>
          <w:rFonts w:ascii="宋体" w:eastAsia="宋体" w:hAnsi="宋体" w:cs="宋体"/>
          <w:color w:val="000000"/>
          <w:sz w:val="24"/>
          <w:szCs w:val="24"/>
        </w:rPr>
      </w:pPr>
    </w:p>
    <w:p w14:paraId="079216D7" w14:textId="77777777" w:rsidR="00D92EFE" w:rsidRPr="00D92EFE" w:rsidRDefault="00D92EFE" w:rsidP="00D92EFE">
      <w:pPr>
        <w:rPr>
          <w:rFonts w:ascii="宋体" w:eastAsia="宋体" w:hAnsi="宋体" w:cs="宋体"/>
          <w:color w:val="000000"/>
          <w:sz w:val="24"/>
          <w:szCs w:val="24"/>
        </w:rPr>
      </w:pPr>
    </w:p>
    <w:p w14:paraId="0A82F25A" w14:textId="77777777" w:rsidR="00D92EFE" w:rsidRPr="00D92EFE" w:rsidRDefault="00D92EFE" w:rsidP="00D92EFE">
      <w:pPr>
        <w:rPr>
          <w:rFonts w:ascii="宋体" w:eastAsia="宋体" w:hAnsi="宋体" w:cs="宋体"/>
          <w:color w:val="000000"/>
          <w:sz w:val="24"/>
          <w:szCs w:val="24"/>
        </w:rPr>
      </w:pPr>
    </w:p>
    <w:p w14:paraId="5C981BAB" w14:textId="77777777" w:rsidR="00D92EFE" w:rsidRPr="00D92EFE" w:rsidRDefault="00D92EFE" w:rsidP="00D92EFE">
      <w:pPr>
        <w:rPr>
          <w:rFonts w:ascii="宋体" w:eastAsia="宋体" w:hAnsi="宋体" w:cs="宋体"/>
          <w:color w:val="000000"/>
          <w:sz w:val="24"/>
          <w:szCs w:val="24"/>
        </w:rPr>
      </w:pPr>
    </w:p>
    <w:p w14:paraId="526A5912" w14:textId="77777777" w:rsidR="00D92EFE" w:rsidRPr="00D92EFE" w:rsidRDefault="00D92EFE" w:rsidP="00D92EFE">
      <w:pPr>
        <w:widowControl/>
        <w:jc w:val="left"/>
      </w:pPr>
      <w:r w:rsidRPr="00D92EFE">
        <w:br w:type="page"/>
      </w:r>
    </w:p>
    <w:p w14:paraId="54E7DB3C" w14:textId="77777777" w:rsidR="00D92EFE" w:rsidRPr="00D92EFE" w:rsidRDefault="00D92EFE" w:rsidP="00D92EFE">
      <w:pPr>
        <w:spacing w:line="520" w:lineRule="exact"/>
        <w:jc w:val="left"/>
        <w:rPr>
          <w:rFonts w:ascii="宋体" w:eastAsia="宋体" w:hAnsi="宋体" w:cs="宋体"/>
          <w:color w:val="000000"/>
          <w:sz w:val="24"/>
        </w:rPr>
      </w:pPr>
      <w:r w:rsidRPr="00D92EFE">
        <w:rPr>
          <w:rFonts w:ascii="宋体" w:eastAsia="宋体" w:hAnsi="宋体" w:cs="宋体" w:hint="eastAsia"/>
          <w:color w:val="000000"/>
          <w:sz w:val="24"/>
        </w:rPr>
        <w:lastRenderedPageBreak/>
        <w:t>【本页为            （合同编号：                    ）签署页】</w:t>
      </w:r>
    </w:p>
    <w:tbl>
      <w:tblPr>
        <w:tblW w:w="5173" w:type="pct"/>
        <w:jc w:val="center"/>
        <w:tblLayout w:type="fixed"/>
        <w:tblLook w:val="04A0" w:firstRow="1" w:lastRow="0" w:firstColumn="1" w:lastColumn="0" w:noHBand="0" w:noVBand="1"/>
      </w:tblPr>
      <w:tblGrid>
        <w:gridCol w:w="605"/>
        <w:gridCol w:w="196"/>
        <w:gridCol w:w="231"/>
        <w:gridCol w:w="338"/>
        <w:gridCol w:w="1093"/>
        <w:gridCol w:w="1789"/>
        <w:gridCol w:w="591"/>
        <w:gridCol w:w="56"/>
        <w:gridCol w:w="175"/>
        <w:gridCol w:w="228"/>
        <w:gridCol w:w="1352"/>
        <w:gridCol w:w="1939"/>
      </w:tblGrid>
      <w:tr w:rsidR="00D92EFE" w:rsidRPr="00D92EFE" w14:paraId="61BD2938" w14:textId="77777777" w:rsidTr="00D92EFE">
        <w:trPr>
          <w:trHeight w:val="635"/>
          <w:jc w:val="center"/>
        </w:trPr>
        <w:tc>
          <w:tcPr>
            <w:tcW w:w="802" w:type="dxa"/>
            <w:gridSpan w:val="2"/>
          </w:tcPr>
          <w:p w14:paraId="5DD26283" w14:textId="77777777" w:rsidR="00D92EFE" w:rsidRPr="00D92EFE" w:rsidRDefault="00D92EFE" w:rsidP="00D92EFE">
            <w:pPr>
              <w:spacing w:line="500" w:lineRule="exact"/>
              <w:ind w:leftChars="-50" w:left="-105" w:rightChars="-50" w:right="-105"/>
              <w:rPr>
                <w:rFonts w:ascii="宋体" w:eastAsia="宋体" w:hAnsi="宋体" w:cs="宋体"/>
                <w:color w:val="000000"/>
                <w:kern w:val="18"/>
                <w:szCs w:val="21"/>
              </w:rPr>
            </w:pPr>
            <w:r w:rsidRPr="00D92EFE">
              <w:rPr>
                <w:rFonts w:ascii="宋体" w:eastAsia="宋体" w:hAnsi="宋体" w:cs="宋体" w:hint="eastAsia"/>
                <w:color w:val="000000"/>
                <w:szCs w:val="21"/>
              </w:rPr>
              <w:t>甲方</w:t>
            </w:r>
            <w:r w:rsidRPr="00D92EFE">
              <w:rPr>
                <w:rFonts w:ascii="宋体" w:eastAsia="宋体" w:hAnsi="宋体" w:cs="宋体" w:hint="eastAsia"/>
                <w:color w:val="000000"/>
                <w:kern w:val="18"/>
                <w:szCs w:val="21"/>
              </w:rPr>
              <w:t>：</w:t>
            </w:r>
          </w:p>
        </w:tc>
        <w:tc>
          <w:tcPr>
            <w:tcW w:w="3451" w:type="dxa"/>
            <w:gridSpan w:val="4"/>
          </w:tcPr>
          <w:p w14:paraId="6B1A33FF" w14:textId="77777777" w:rsidR="00D92EFE" w:rsidRPr="00D92EFE" w:rsidRDefault="00D92EFE" w:rsidP="00D92EFE">
            <w:pPr>
              <w:spacing w:line="500" w:lineRule="exact"/>
              <w:ind w:leftChars="-50" w:left="-105" w:rightChars="-50" w:right="-105"/>
              <w:rPr>
                <w:rFonts w:ascii="宋体" w:eastAsia="宋体" w:hAnsi="宋体" w:cs="宋体"/>
                <w:color w:val="000000"/>
                <w:kern w:val="18"/>
                <w:szCs w:val="21"/>
              </w:rPr>
            </w:pPr>
          </w:p>
        </w:tc>
        <w:tc>
          <w:tcPr>
            <w:tcW w:w="822" w:type="dxa"/>
            <w:gridSpan w:val="3"/>
          </w:tcPr>
          <w:p w14:paraId="6749B9DE" w14:textId="77777777" w:rsidR="00D92EFE" w:rsidRPr="00D92EFE" w:rsidRDefault="00D92EFE" w:rsidP="00D92EFE">
            <w:pPr>
              <w:spacing w:line="500" w:lineRule="exact"/>
              <w:ind w:leftChars="-50" w:left="-105" w:rightChars="-50" w:right="-105"/>
              <w:rPr>
                <w:rFonts w:ascii="宋体" w:eastAsia="宋体" w:hAnsi="宋体" w:cs="宋体"/>
                <w:color w:val="000000"/>
                <w:kern w:val="18"/>
                <w:szCs w:val="21"/>
              </w:rPr>
            </w:pPr>
            <w:r w:rsidRPr="00D92EFE">
              <w:rPr>
                <w:rFonts w:ascii="宋体" w:eastAsia="宋体" w:hAnsi="宋体" w:cs="宋体" w:hint="eastAsia"/>
                <w:color w:val="000000"/>
                <w:szCs w:val="21"/>
              </w:rPr>
              <w:t>乙方</w:t>
            </w:r>
            <w:r w:rsidRPr="00D92EFE">
              <w:rPr>
                <w:rFonts w:ascii="宋体" w:eastAsia="宋体" w:hAnsi="宋体" w:cs="宋体" w:hint="eastAsia"/>
                <w:color w:val="000000"/>
                <w:kern w:val="18"/>
                <w:szCs w:val="21"/>
              </w:rPr>
              <w:t>：</w:t>
            </w:r>
          </w:p>
        </w:tc>
        <w:tc>
          <w:tcPr>
            <w:tcW w:w="3519" w:type="dxa"/>
            <w:gridSpan w:val="3"/>
          </w:tcPr>
          <w:p w14:paraId="126C59C9" w14:textId="77777777" w:rsidR="00D92EFE" w:rsidRPr="00D92EFE" w:rsidRDefault="00D92EFE" w:rsidP="00D92EFE">
            <w:pPr>
              <w:spacing w:line="500" w:lineRule="exact"/>
              <w:ind w:leftChars="-50" w:left="-105" w:rightChars="-50" w:right="-105"/>
              <w:rPr>
                <w:rFonts w:ascii="宋体" w:eastAsia="宋体" w:hAnsi="宋体" w:cs="宋体"/>
                <w:color w:val="000000"/>
                <w:kern w:val="18"/>
                <w:szCs w:val="21"/>
              </w:rPr>
            </w:pPr>
          </w:p>
        </w:tc>
      </w:tr>
      <w:tr w:rsidR="00D92EFE" w:rsidRPr="00D92EFE" w14:paraId="5AFCCC6D" w14:textId="77777777" w:rsidTr="00D92EFE">
        <w:trPr>
          <w:trHeight w:val="454"/>
          <w:jc w:val="center"/>
        </w:trPr>
        <w:tc>
          <w:tcPr>
            <w:tcW w:w="606" w:type="dxa"/>
          </w:tcPr>
          <w:p w14:paraId="30E321D6"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住所：</w:t>
            </w:r>
          </w:p>
        </w:tc>
        <w:tc>
          <w:tcPr>
            <w:tcW w:w="3647" w:type="dxa"/>
            <w:gridSpan w:val="5"/>
          </w:tcPr>
          <w:p w14:paraId="1495D614" w14:textId="77777777" w:rsidR="00D92EFE" w:rsidRPr="00D92EFE" w:rsidRDefault="00D92EFE" w:rsidP="00D92EFE">
            <w:pPr>
              <w:spacing w:line="500" w:lineRule="exact"/>
              <w:ind w:leftChars="-50" w:left="-105" w:rightChars="-50" w:right="-105"/>
              <w:rPr>
                <w:rFonts w:ascii="宋体" w:eastAsia="宋体" w:hAnsi="宋体" w:cs="宋体"/>
                <w:color w:val="000000"/>
                <w:kern w:val="18"/>
                <w:szCs w:val="21"/>
              </w:rPr>
            </w:pPr>
          </w:p>
        </w:tc>
        <w:tc>
          <w:tcPr>
            <w:tcW w:w="647" w:type="dxa"/>
            <w:gridSpan w:val="2"/>
          </w:tcPr>
          <w:p w14:paraId="53426DBE"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住所：</w:t>
            </w:r>
          </w:p>
        </w:tc>
        <w:tc>
          <w:tcPr>
            <w:tcW w:w="3694" w:type="dxa"/>
            <w:gridSpan w:val="4"/>
          </w:tcPr>
          <w:p w14:paraId="3678FFDF"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p>
        </w:tc>
      </w:tr>
      <w:tr w:rsidR="00D92EFE" w:rsidRPr="00D92EFE" w14:paraId="41BB0A11" w14:textId="77777777" w:rsidTr="00D92EFE">
        <w:trPr>
          <w:trHeight w:val="454"/>
          <w:jc w:val="center"/>
        </w:trPr>
        <w:tc>
          <w:tcPr>
            <w:tcW w:w="606" w:type="dxa"/>
          </w:tcPr>
          <w:p w14:paraId="2F3B5734"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邮编：</w:t>
            </w:r>
          </w:p>
        </w:tc>
        <w:tc>
          <w:tcPr>
            <w:tcW w:w="3647" w:type="dxa"/>
            <w:gridSpan w:val="5"/>
          </w:tcPr>
          <w:p w14:paraId="128D250F"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p>
        </w:tc>
        <w:tc>
          <w:tcPr>
            <w:tcW w:w="647" w:type="dxa"/>
            <w:gridSpan w:val="2"/>
          </w:tcPr>
          <w:p w14:paraId="4BD368A5"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邮编：</w:t>
            </w:r>
          </w:p>
        </w:tc>
        <w:tc>
          <w:tcPr>
            <w:tcW w:w="3694" w:type="dxa"/>
            <w:gridSpan w:val="4"/>
          </w:tcPr>
          <w:p w14:paraId="086264A0"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p>
        </w:tc>
      </w:tr>
      <w:tr w:rsidR="00D92EFE" w:rsidRPr="00D92EFE" w14:paraId="32791101" w14:textId="77777777" w:rsidTr="00D92EFE">
        <w:trPr>
          <w:trHeight w:val="483"/>
          <w:jc w:val="center"/>
        </w:trPr>
        <w:tc>
          <w:tcPr>
            <w:tcW w:w="2464" w:type="dxa"/>
            <w:gridSpan w:val="5"/>
          </w:tcPr>
          <w:p w14:paraId="3F7E1401"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法定代表人或其授权代理人：</w:t>
            </w:r>
          </w:p>
        </w:tc>
        <w:tc>
          <w:tcPr>
            <w:tcW w:w="1789" w:type="dxa"/>
          </w:tcPr>
          <w:p w14:paraId="62D23E6E" w14:textId="77777777" w:rsidR="00D92EFE" w:rsidRPr="00D92EFE" w:rsidRDefault="00D92EFE" w:rsidP="00D92EFE">
            <w:pPr>
              <w:spacing w:line="240" w:lineRule="atLeast"/>
              <w:ind w:leftChars="-50" w:left="-105" w:rightChars="-50" w:right="-105"/>
              <w:rPr>
                <w:rFonts w:ascii="宋体" w:eastAsia="宋体" w:hAnsi="宋体" w:cs="宋体"/>
                <w:color w:val="000000"/>
                <w:szCs w:val="21"/>
              </w:rPr>
            </w:pPr>
          </w:p>
        </w:tc>
        <w:tc>
          <w:tcPr>
            <w:tcW w:w="2402" w:type="dxa"/>
            <w:gridSpan w:val="5"/>
          </w:tcPr>
          <w:p w14:paraId="36B1FA85"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法定代表人或其授权代理人：</w:t>
            </w:r>
          </w:p>
        </w:tc>
        <w:tc>
          <w:tcPr>
            <w:tcW w:w="1939" w:type="dxa"/>
          </w:tcPr>
          <w:p w14:paraId="64E4A41E" w14:textId="77777777" w:rsidR="00D92EFE" w:rsidRPr="00D92EFE" w:rsidRDefault="00D92EFE" w:rsidP="00D92EFE">
            <w:pPr>
              <w:spacing w:line="240" w:lineRule="atLeast"/>
              <w:ind w:leftChars="-50" w:left="-105" w:rightChars="-50" w:right="-105"/>
              <w:rPr>
                <w:rFonts w:ascii="宋体" w:eastAsia="宋体" w:hAnsi="宋体" w:cs="宋体"/>
                <w:color w:val="000000"/>
                <w:szCs w:val="21"/>
              </w:rPr>
            </w:pPr>
          </w:p>
        </w:tc>
      </w:tr>
      <w:tr w:rsidR="00D92EFE" w:rsidRPr="00D92EFE" w14:paraId="038C256F" w14:textId="77777777" w:rsidTr="00D92EFE">
        <w:trPr>
          <w:trHeight w:val="454"/>
          <w:jc w:val="center"/>
        </w:trPr>
        <w:tc>
          <w:tcPr>
            <w:tcW w:w="4253" w:type="dxa"/>
            <w:gridSpan w:val="6"/>
          </w:tcPr>
          <w:p w14:paraId="698E21BC"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纳税人识别号：</w:t>
            </w:r>
          </w:p>
        </w:tc>
        <w:tc>
          <w:tcPr>
            <w:tcW w:w="4341" w:type="dxa"/>
            <w:gridSpan w:val="6"/>
          </w:tcPr>
          <w:p w14:paraId="0CB1295A"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纳税人识别号：</w:t>
            </w:r>
          </w:p>
        </w:tc>
      </w:tr>
      <w:tr w:rsidR="00D92EFE" w:rsidRPr="00D92EFE" w14:paraId="742E956F" w14:textId="77777777" w:rsidTr="00D92EFE">
        <w:trPr>
          <w:trHeight w:val="454"/>
          <w:jc w:val="center"/>
        </w:trPr>
        <w:tc>
          <w:tcPr>
            <w:tcW w:w="1033" w:type="dxa"/>
            <w:gridSpan w:val="3"/>
          </w:tcPr>
          <w:p w14:paraId="3284CE98"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开户银行：</w:t>
            </w:r>
          </w:p>
        </w:tc>
        <w:tc>
          <w:tcPr>
            <w:tcW w:w="3220" w:type="dxa"/>
            <w:gridSpan w:val="3"/>
          </w:tcPr>
          <w:p w14:paraId="2BF66AB2"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p>
        </w:tc>
        <w:tc>
          <w:tcPr>
            <w:tcW w:w="1050" w:type="dxa"/>
            <w:gridSpan w:val="4"/>
          </w:tcPr>
          <w:p w14:paraId="27680176"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开户银行：</w:t>
            </w:r>
          </w:p>
        </w:tc>
        <w:tc>
          <w:tcPr>
            <w:tcW w:w="3291" w:type="dxa"/>
            <w:gridSpan w:val="2"/>
          </w:tcPr>
          <w:p w14:paraId="5C0CDAB1"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p>
        </w:tc>
      </w:tr>
      <w:tr w:rsidR="00D92EFE" w:rsidRPr="00D92EFE" w14:paraId="106FD0A0" w14:textId="77777777" w:rsidTr="00D92EFE">
        <w:trPr>
          <w:trHeight w:val="454"/>
          <w:jc w:val="center"/>
        </w:trPr>
        <w:tc>
          <w:tcPr>
            <w:tcW w:w="606" w:type="dxa"/>
          </w:tcPr>
          <w:p w14:paraId="3A27BB0F"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账号：</w:t>
            </w:r>
          </w:p>
        </w:tc>
        <w:tc>
          <w:tcPr>
            <w:tcW w:w="3647" w:type="dxa"/>
            <w:gridSpan w:val="5"/>
          </w:tcPr>
          <w:p w14:paraId="2140127B"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p>
        </w:tc>
        <w:tc>
          <w:tcPr>
            <w:tcW w:w="591" w:type="dxa"/>
          </w:tcPr>
          <w:p w14:paraId="3211BEF8"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账号：</w:t>
            </w:r>
          </w:p>
        </w:tc>
        <w:tc>
          <w:tcPr>
            <w:tcW w:w="3750" w:type="dxa"/>
            <w:gridSpan w:val="5"/>
          </w:tcPr>
          <w:p w14:paraId="6DD7F21A"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p>
        </w:tc>
      </w:tr>
      <w:tr w:rsidR="00D92EFE" w:rsidRPr="00D92EFE" w14:paraId="27627F78" w14:textId="77777777" w:rsidTr="00D92EFE">
        <w:trPr>
          <w:trHeight w:val="454"/>
          <w:jc w:val="center"/>
        </w:trPr>
        <w:tc>
          <w:tcPr>
            <w:tcW w:w="606" w:type="dxa"/>
          </w:tcPr>
          <w:p w14:paraId="2CA3434C"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电话：</w:t>
            </w:r>
          </w:p>
        </w:tc>
        <w:tc>
          <w:tcPr>
            <w:tcW w:w="3647" w:type="dxa"/>
            <w:gridSpan w:val="5"/>
          </w:tcPr>
          <w:p w14:paraId="0E5984CB"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p>
        </w:tc>
        <w:tc>
          <w:tcPr>
            <w:tcW w:w="591" w:type="dxa"/>
          </w:tcPr>
          <w:p w14:paraId="1B480C7B"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电话：</w:t>
            </w:r>
          </w:p>
        </w:tc>
        <w:tc>
          <w:tcPr>
            <w:tcW w:w="3750" w:type="dxa"/>
            <w:gridSpan w:val="5"/>
          </w:tcPr>
          <w:p w14:paraId="36138F05"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p>
        </w:tc>
      </w:tr>
      <w:tr w:rsidR="00D92EFE" w:rsidRPr="00D92EFE" w14:paraId="22FE1732" w14:textId="77777777" w:rsidTr="00D92EFE">
        <w:trPr>
          <w:trHeight w:val="454"/>
          <w:jc w:val="center"/>
        </w:trPr>
        <w:tc>
          <w:tcPr>
            <w:tcW w:w="1371" w:type="dxa"/>
            <w:gridSpan w:val="4"/>
          </w:tcPr>
          <w:p w14:paraId="08C0F178"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合同签订地点</w:t>
            </w:r>
          </w:p>
        </w:tc>
        <w:tc>
          <w:tcPr>
            <w:tcW w:w="7220" w:type="dxa"/>
            <w:gridSpan w:val="8"/>
          </w:tcPr>
          <w:p w14:paraId="6CFC3805" w14:textId="77777777" w:rsidR="00D92EFE" w:rsidRPr="00D92EFE" w:rsidRDefault="00D92EFE" w:rsidP="00D92EFE">
            <w:pPr>
              <w:spacing w:line="500" w:lineRule="exact"/>
              <w:ind w:leftChars="-50" w:left="-105" w:rightChars="-50" w:right="-105" w:firstLine="369"/>
              <w:rPr>
                <w:rFonts w:ascii="宋体" w:eastAsia="宋体" w:hAnsi="宋体" w:cs="宋体"/>
                <w:color w:val="000000"/>
                <w:szCs w:val="21"/>
              </w:rPr>
            </w:pPr>
            <w:r w:rsidRPr="00D92EFE">
              <w:rPr>
                <w:rFonts w:ascii="宋体" w:eastAsia="宋体" w:hAnsi="宋体" w:cs="宋体" w:hint="eastAsia"/>
                <w:color w:val="000000"/>
                <w:szCs w:val="21"/>
              </w:rPr>
              <w:t>深圳市南山区</w:t>
            </w:r>
          </w:p>
        </w:tc>
      </w:tr>
      <w:tr w:rsidR="00D92EFE" w:rsidRPr="00D92EFE" w14:paraId="6BBF2977" w14:textId="77777777" w:rsidTr="00D92EFE">
        <w:trPr>
          <w:trHeight w:val="454"/>
          <w:jc w:val="center"/>
        </w:trPr>
        <w:tc>
          <w:tcPr>
            <w:tcW w:w="1371" w:type="dxa"/>
            <w:gridSpan w:val="4"/>
          </w:tcPr>
          <w:p w14:paraId="08CCAAEA"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合同签订时间</w:t>
            </w:r>
          </w:p>
        </w:tc>
        <w:tc>
          <w:tcPr>
            <w:tcW w:w="7220" w:type="dxa"/>
            <w:gridSpan w:val="8"/>
          </w:tcPr>
          <w:p w14:paraId="2EC58D01"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 xml:space="preserve">     年     月     日</w:t>
            </w:r>
          </w:p>
        </w:tc>
      </w:tr>
    </w:tbl>
    <w:p w14:paraId="1FA6ACB9" w14:textId="77777777" w:rsidR="00D92EFE" w:rsidRPr="00D92EFE" w:rsidRDefault="00D92EFE" w:rsidP="00D92EFE">
      <w:pPr>
        <w:widowControl/>
        <w:jc w:val="left"/>
        <w:rPr>
          <w:rFonts w:ascii="宋体" w:eastAsia="宋体" w:hAnsi="宋体" w:cs="宋体"/>
          <w:b/>
          <w:color w:val="000000"/>
          <w:sz w:val="24"/>
        </w:rPr>
      </w:pPr>
      <w:r w:rsidRPr="00D92EFE">
        <w:rPr>
          <w:rFonts w:ascii="宋体" w:eastAsia="宋体" w:hAnsi="宋体" w:cs="宋体" w:hint="eastAsia"/>
          <w:color w:val="000000"/>
          <w:sz w:val="24"/>
        </w:rPr>
        <w:br w:type="page"/>
      </w:r>
    </w:p>
    <w:p w14:paraId="583CFDA9" w14:textId="77777777" w:rsidR="00D92EFE" w:rsidRPr="00D92EFE" w:rsidRDefault="00D92EFE" w:rsidP="00D92EFE">
      <w:pPr>
        <w:adjustRightInd w:val="0"/>
        <w:snapToGrid w:val="0"/>
        <w:spacing w:after="200" w:line="360" w:lineRule="auto"/>
        <w:jc w:val="left"/>
        <w:rPr>
          <w:rFonts w:ascii="宋体" w:eastAsia="宋体" w:hAnsi="宋体" w:cs="Times New Roman"/>
          <w:b/>
          <w:bCs/>
          <w:snapToGrid w:val="0"/>
          <w:szCs w:val="21"/>
        </w:rPr>
      </w:pPr>
      <w:r w:rsidRPr="00D92EFE">
        <w:rPr>
          <w:rFonts w:ascii="宋体" w:eastAsia="宋体" w:hAnsi="宋体" w:cs="宋体" w:hint="eastAsia"/>
          <w:b/>
          <w:color w:val="000000"/>
          <w:sz w:val="24"/>
          <w:szCs w:val="24"/>
        </w:rPr>
        <w:lastRenderedPageBreak/>
        <w:t>附件</w:t>
      </w:r>
      <w:r w:rsidRPr="00D92EFE">
        <w:rPr>
          <w:rFonts w:ascii="宋体" w:eastAsia="宋体" w:hAnsi="宋体" w:cs="宋体"/>
          <w:b/>
          <w:color w:val="000000"/>
          <w:sz w:val="24"/>
          <w:szCs w:val="24"/>
        </w:rPr>
        <w:t>1</w:t>
      </w:r>
      <w:r w:rsidRPr="00D92EFE">
        <w:rPr>
          <w:rFonts w:ascii="宋体" w:eastAsia="宋体" w:hAnsi="宋体" w:cs="宋体" w:hint="eastAsia"/>
          <w:b/>
          <w:color w:val="000000"/>
          <w:sz w:val="24"/>
          <w:szCs w:val="24"/>
        </w:rPr>
        <w:t>：廉洁协议书</w:t>
      </w:r>
    </w:p>
    <w:p w14:paraId="36DC2F09" w14:textId="77777777" w:rsidR="00D92EFE" w:rsidRPr="00D92EFE" w:rsidRDefault="00D92EFE" w:rsidP="00D92EFE">
      <w:pPr>
        <w:adjustRightInd w:val="0"/>
        <w:snapToGrid w:val="0"/>
        <w:spacing w:after="200" w:line="360" w:lineRule="auto"/>
        <w:jc w:val="left"/>
        <w:rPr>
          <w:rFonts w:ascii="宋体" w:eastAsia="宋体" w:hAnsi="宋体" w:cs="Times New Roman"/>
          <w:b/>
          <w:snapToGrid w:val="0"/>
          <w:szCs w:val="21"/>
        </w:rPr>
      </w:pPr>
      <w:r w:rsidRPr="00D92EFE">
        <w:rPr>
          <w:rFonts w:ascii="宋体" w:eastAsia="宋体" w:hAnsi="宋体" w:cs="Times New Roman" w:hint="eastAsia"/>
          <w:b/>
          <w:snapToGrid w:val="0"/>
          <w:szCs w:val="21"/>
        </w:rPr>
        <w:t xml:space="preserve">甲方（全称）： </w:t>
      </w:r>
      <w:r w:rsidRPr="00D92EFE">
        <w:rPr>
          <w:rFonts w:ascii="宋体" w:eastAsia="宋体" w:hAnsi="宋体" w:cs="Times New Roman" w:hint="eastAsia"/>
          <w:b/>
          <w:snapToGrid w:val="0"/>
          <w:szCs w:val="21"/>
          <w:u w:val="single"/>
        </w:rPr>
        <w:t xml:space="preserve">             </w:t>
      </w:r>
    </w:p>
    <w:p w14:paraId="380542AA" w14:textId="77777777" w:rsidR="00D92EFE" w:rsidRPr="00D92EFE" w:rsidRDefault="00D92EFE" w:rsidP="00D92EFE">
      <w:pPr>
        <w:adjustRightInd w:val="0"/>
        <w:snapToGrid w:val="0"/>
        <w:spacing w:after="200" w:line="360" w:lineRule="auto"/>
        <w:jc w:val="left"/>
        <w:rPr>
          <w:rFonts w:ascii="宋体" w:eastAsia="宋体" w:hAnsi="宋体" w:cs="Times New Roman"/>
          <w:b/>
          <w:snapToGrid w:val="0"/>
          <w:szCs w:val="21"/>
        </w:rPr>
      </w:pPr>
      <w:r w:rsidRPr="00D92EFE">
        <w:rPr>
          <w:rFonts w:ascii="宋体" w:eastAsia="宋体" w:hAnsi="宋体" w:cs="Times New Roman" w:hint="eastAsia"/>
          <w:b/>
          <w:snapToGrid w:val="0"/>
          <w:szCs w:val="21"/>
        </w:rPr>
        <w:t xml:space="preserve">乙方（全称）： </w:t>
      </w:r>
      <w:r w:rsidRPr="00D92EFE">
        <w:rPr>
          <w:rFonts w:ascii="宋体" w:eastAsia="宋体" w:hAnsi="宋体" w:cs="Times New Roman" w:hint="eastAsia"/>
          <w:b/>
          <w:snapToGrid w:val="0"/>
          <w:szCs w:val="21"/>
          <w:u w:val="single"/>
        </w:rPr>
        <w:t xml:space="preserve">             </w:t>
      </w:r>
    </w:p>
    <w:p w14:paraId="3CDB37CB"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snapToGrid w:val="0"/>
          <w:szCs w:val="21"/>
        </w:rPr>
        <w:t>为加强廉洁建设，规范双方的履约行为，防止发生各种谋取不正当利益等违纪违法问题，保护双方的合法权益，保证国有资产的安全和有效使用，根据国家有关规定和廉洁从业的各项要求，双方签订本廉政协议。</w:t>
      </w:r>
    </w:p>
    <w:p w14:paraId="40F83DE3"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snapToGrid w:val="0"/>
          <w:szCs w:val="21"/>
        </w:rPr>
        <w:t>第一条双方的权利和责任</w:t>
      </w:r>
    </w:p>
    <w:p w14:paraId="0E6B10D3"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（一）</w:t>
      </w:r>
      <w:r w:rsidRPr="00D92EFE">
        <w:rPr>
          <w:rFonts w:ascii="宋体" w:eastAsia="宋体" w:hAnsi="宋体" w:cs="Times New Roman" w:hint="eastAsia"/>
          <w:snapToGrid w:val="0"/>
          <w:szCs w:val="21"/>
        </w:rPr>
        <w:t>严格遵守国家法律法规、廉洁从业规定以及相关行业规定。</w:t>
      </w:r>
    </w:p>
    <w:p w14:paraId="3C711C95"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（二）</w:t>
      </w:r>
      <w:r w:rsidRPr="00D92EFE">
        <w:rPr>
          <w:rFonts w:ascii="宋体" w:eastAsia="宋体" w:hAnsi="宋体" w:cs="Times New Roman" w:hint="eastAsia"/>
          <w:snapToGrid w:val="0"/>
          <w:szCs w:val="21"/>
        </w:rPr>
        <w:t>严格执行一切合同文件及本协议条款，自觉履行权利和责任。</w:t>
      </w:r>
    </w:p>
    <w:p w14:paraId="5A62673B"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（三）</w:t>
      </w:r>
      <w:r w:rsidRPr="00D92EFE">
        <w:rPr>
          <w:rFonts w:ascii="宋体" w:eastAsia="宋体" w:hAnsi="宋体" w:cs="Times New Roman" w:hint="eastAsia"/>
          <w:snapToGrid w:val="0"/>
          <w:szCs w:val="21"/>
        </w:rPr>
        <w:t>双方的业务活动坚持公平、公开、公正和诚信的原则（法律法规另有规定除外），不得损害国家、集体和对方利益，不得违反项目开发建设管理的有关规章制度。</w:t>
      </w:r>
    </w:p>
    <w:p w14:paraId="0C1F19E1"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（四）</w:t>
      </w:r>
      <w:r w:rsidRPr="00D92EFE">
        <w:rPr>
          <w:rFonts w:ascii="宋体" w:eastAsia="宋体" w:hAnsi="宋体" w:cs="Times New Roman" w:hint="eastAsia"/>
          <w:snapToGrid w:val="0"/>
          <w:szCs w:val="21"/>
        </w:rPr>
        <w:t>建立健全廉洁制度，开展廉洁教育，公布监督部门和电话，监督并认真查处违纪违法行为。</w:t>
      </w:r>
    </w:p>
    <w:p w14:paraId="20307F3E"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（五）</w:t>
      </w:r>
      <w:r w:rsidRPr="00D92EFE">
        <w:rPr>
          <w:rFonts w:ascii="宋体" w:eastAsia="宋体" w:hAnsi="宋体" w:cs="Times New Roman" w:hint="eastAsia"/>
          <w:snapToGrid w:val="0"/>
          <w:szCs w:val="21"/>
        </w:rPr>
        <w:t>发现对方在业务活动中有违反本协议的行为倾向，有权利和义务及时给予提醒和纠正。</w:t>
      </w:r>
    </w:p>
    <w:p w14:paraId="7F8E3154"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（六）</w:t>
      </w:r>
      <w:r w:rsidRPr="00D92EFE">
        <w:rPr>
          <w:rFonts w:ascii="宋体" w:eastAsia="宋体" w:hAnsi="宋体" w:cs="Times New Roman" w:hint="eastAsia"/>
          <w:snapToGrid w:val="0"/>
          <w:szCs w:val="21"/>
        </w:rPr>
        <w:t>发现对方有违反本协议的行为，应及时向指定的监督部门举报控告，也有权向纪检监察或司法机关举报控告。</w:t>
      </w:r>
    </w:p>
    <w:p w14:paraId="0D07727B"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（七）</w:t>
      </w:r>
      <w:r w:rsidRPr="00D92EFE">
        <w:rPr>
          <w:rFonts w:ascii="宋体" w:eastAsia="宋体" w:hAnsi="宋体" w:cs="Times New Roman" w:hint="eastAsia"/>
          <w:snapToGrid w:val="0"/>
          <w:szCs w:val="21"/>
        </w:rPr>
        <w:t>双方应互相配合，积极开展廉洁教育、学习和宣传活动，有配合对方履行本协议的责任。</w:t>
      </w:r>
    </w:p>
    <w:p w14:paraId="71BFA209"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（八）</w:t>
      </w:r>
      <w:r w:rsidRPr="00D92EFE">
        <w:rPr>
          <w:rFonts w:ascii="宋体" w:eastAsia="宋体" w:hAnsi="宋体" w:cs="Times New Roman" w:hint="eastAsia"/>
          <w:snapToGrid w:val="0"/>
          <w:szCs w:val="21"/>
        </w:rPr>
        <w:t>一方有不履行或不完全履行廉洁宣传教育责任的，另一方有权利和责任要求对方履行和督促改进。</w:t>
      </w:r>
    </w:p>
    <w:p w14:paraId="5FB82CCD"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snapToGrid w:val="0"/>
          <w:szCs w:val="21"/>
        </w:rPr>
        <w:t>第二条甲方的责任</w:t>
      </w:r>
    </w:p>
    <w:p w14:paraId="379BA64A"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（一）</w:t>
      </w:r>
      <w:r w:rsidRPr="00D92EFE">
        <w:rPr>
          <w:rFonts w:ascii="宋体" w:eastAsia="宋体" w:hAnsi="宋体" w:cs="Times New Roman" w:hint="eastAsia"/>
          <w:snapToGrid w:val="0"/>
          <w:szCs w:val="21"/>
        </w:rPr>
        <w:t>甲方人员不得要求乙方购买合同约定以外的商品、物品、设备和服务等。</w:t>
      </w:r>
    </w:p>
    <w:p w14:paraId="69473B59"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（二）</w:t>
      </w:r>
      <w:r w:rsidRPr="00D92EFE">
        <w:rPr>
          <w:rFonts w:ascii="宋体" w:eastAsia="宋体" w:hAnsi="宋体" w:cs="Times New Roman" w:hint="eastAsia"/>
          <w:snapToGrid w:val="0"/>
          <w:szCs w:val="21"/>
        </w:rPr>
        <w:t>甲方人员不得索要、接受乙方违反法规赠送的现金、有价证券、支付凭证或股份等各种财物；不得索要、</w:t>
      </w:r>
      <w:r w:rsidRPr="00D92EFE">
        <w:rPr>
          <w:rFonts w:ascii="宋体" w:eastAsia="宋体" w:hAnsi="宋体" w:cs="Times New Roman"/>
          <w:snapToGrid w:val="0"/>
          <w:szCs w:val="21"/>
        </w:rPr>
        <w:t>接受</w:t>
      </w:r>
      <w:r w:rsidRPr="00D92EFE">
        <w:rPr>
          <w:rFonts w:ascii="宋体" w:eastAsia="宋体" w:hAnsi="宋体" w:cs="Times New Roman" w:hint="eastAsia"/>
          <w:snapToGrid w:val="0"/>
          <w:szCs w:val="21"/>
        </w:rPr>
        <w:t>乙方违反法规提供的通讯工具、交通工具、高档办公用品。</w:t>
      </w:r>
    </w:p>
    <w:p w14:paraId="6CBCB6B2"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（三）</w:t>
      </w:r>
      <w:r w:rsidRPr="00D92EFE">
        <w:rPr>
          <w:rFonts w:ascii="宋体" w:eastAsia="宋体" w:hAnsi="宋体" w:cs="Times New Roman" w:hint="eastAsia"/>
          <w:snapToGrid w:val="0"/>
          <w:szCs w:val="21"/>
        </w:rPr>
        <w:t>甲方人员不得索要、接受乙方对个人或配偶、子女及其配偶等亲属和其他特定关系</w:t>
      </w:r>
      <w:r w:rsidRPr="00D92EFE">
        <w:rPr>
          <w:rFonts w:ascii="宋体" w:eastAsia="宋体" w:hAnsi="宋体" w:cs="Times New Roman" w:hint="eastAsia"/>
          <w:snapToGrid w:val="0"/>
          <w:szCs w:val="21"/>
        </w:rPr>
        <w:lastRenderedPageBreak/>
        <w:t>人的馈赠、</w:t>
      </w:r>
      <w:r w:rsidRPr="00D92EFE">
        <w:rPr>
          <w:rFonts w:ascii="宋体" w:eastAsia="宋体" w:hAnsi="宋体" w:cs="Times New Roman"/>
          <w:snapToGrid w:val="0"/>
          <w:szCs w:val="21"/>
        </w:rPr>
        <w:t>赞助</w:t>
      </w:r>
      <w:r w:rsidRPr="00D92EFE">
        <w:rPr>
          <w:rFonts w:ascii="宋体" w:eastAsia="宋体" w:hAnsi="宋体" w:cs="Times New Roman" w:hint="eastAsia"/>
          <w:snapToGrid w:val="0"/>
          <w:szCs w:val="21"/>
        </w:rPr>
        <w:t>、费用报销、装修、旅游、疗养、健身以及各种高消费娱乐等活动。</w:t>
      </w:r>
    </w:p>
    <w:p w14:paraId="1EB9C40D"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（四）</w:t>
      </w:r>
      <w:r w:rsidRPr="00D92EFE">
        <w:rPr>
          <w:rFonts w:ascii="宋体" w:eastAsia="宋体" w:hAnsi="宋体" w:cs="Times New Roman" w:hint="eastAsia"/>
          <w:snapToGrid w:val="0"/>
          <w:szCs w:val="21"/>
        </w:rPr>
        <w:t>甲方人员不得索要、接受乙方为本人配偶、子女及其配偶等亲属和其他特定关系人提供工作的安排、照顾和便利等；本人及配偶、子女及其配偶等亲属和其他特定关系人不得从事与乙方有关的工程材料设备供应、工程分包与施工、劳务等经济活动。</w:t>
      </w:r>
    </w:p>
    <w:p w14:paraId="57A2E416"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snapToGrid w:val="0"/>
          <w:szCs w:val="21"/>
        </w:rPr>
        <w:t>第三条乙方的责任</w:t>
      </w:r>
    </w:p>
    <w:p w14:paraId="1F151721" w14:textId="77777777" w:rsidR="00D92EFE" w:rsidRPr="00D92EFE" w:rsidRDefault="00D92EFE" w:rsidP="00D92EFE">
      <w:pPr>
        <w:adjustRightInd w:val="0"/>
        <w:snapToGrid w:val="0"/>
        <w:spacing w:after="200" w:line="360" w:lineRule="auto"/>
        <w:jc w:val="left"/>
        <w:rPr>
          <w:rFonts w:ascii="宋体" w:eastAsia="宋体" w:hAnsi="宋体" w:cs="Times New Roman"/>
          <w:b/>
          <w:snapToGrid w:val="0"/>
          <w:szCs w:val="21"/>
        </w:rPr>
      </w:pPr>
      <w:r w:rsidRPr="00D92EFE">
        <w:rPr>
          <w:rFonts w:ascii="宋体" w:eastAsia="宋体" w:hAnsi="宋体" w:cs="Times New Roman" w:hint="eastAsia"/>
          <w:b/>
          <w:bCs/>
          <w:snapToGrid w:val="0"/>
          <w:szCs w:val="21"/>
        </w:rPr>
        <w:t>（一）</w:t>
      </w:r>
      <w:r w:rsidRPr="00D92EFE">
        <w:rPr>
          <w:rFonts w:ascii="宋体" w:eastAsia="宋体" w:hAnsi="宋体" w:cs="Times New Roman" w:hint="eastAsia"/>
          <w:snapToGrid w:val="0"/>
          <w:szCs w:val="21"/>
        </w:rPr>
        <w:t>乙方不得接受甲方单位要求购买合同约定以外的商品、物品、设备和服务等要求。</w:t>
      </w:r>
    </w:p>
    <w:p w14:paraId="07251F7D"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（二）</w:t>
      </w:r>
      <w:r w:rsidRPr="00D92EFE">
        <w:rPr>
          <w:rFonts w:ascii="宋体" w:eastAsia="宋体" w:hAnsi="宋体" w:cs="Times New Roman" w:hint="eastAsia"/>
          <w:snapToGrid w:val="0"/>
          <w:szCs w:val="21"/>
        </w:rPr>
        <w:t>乙方不得以任何理由违反法规向甲方人员赠送现金、有价证券、支付凭证或股份等各种财物；不得违反法规向甲方人员提供通讯工具、交通工具、高档办公用品等。</w:t>
      </w:r>
    </w:p>
    <w:p w14:paraId="3635B15D"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（三）</w:t>
      </w:r>
      <w:r w:rsidRPr="00D92EFE">
        <w:rPr>
          <w:rFonts w:ascii="宋体" w:eastAsia="宋体" w:hAnsi="宋体" w:cs="Times New Roman" w:hint="eastAsia"/>
          <w:snapToGrid w:val="0"/>
          <w:szCs w:val="21"/>
        </w:rPr>
        <w:t>乙方不得对甲方人员个人或其配偶、子女及其配偶等亲属和其他特定关系人提供馈赠、</w:t>
      </w:r>
      <w:r w:rsidRPr="00D92EFE">
        <w:rPr>
          <w:rFonts w:ascii="宋体" w:eastAsia="宋体" w:hAnsi="宋体" w:cs="Times New Roman"/>
          <w:snapToGrid w:val="0"/>
          <w:szCs w:val="21"/>
        </w:rPr>
        <w:t>赞助</w:t>
      </w:r>
      <w:r w:rsidRPr="00D92EFE">
        <w:rPr>
          <w:rFonts w:ascii="宋体" w:eastAsia="宋体" w:hAnsi="宋体" w:cs="Times New Roman" w:hint="eastAsia"/>
          <w:snapToGrid w:val="0"/>
          <w:szCs w:val="21"/>
        </w:rPr>
        <w:t>、费用报销、装修、旅游、疗养、健身以及各种高消费娱乐等活动。</w:t>
      </w:r>
    </w:p>
    <w:p w14:paraId="44E2040B"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（四）</w:t>
      </w:r>
      <w:r w:rsidRPr="00D92EFE">
        <w:rPr>
          <w:rFonts w:ascii="宋体" w:eastAsia="宋体" w:hAnsi="宋体" w:cs="Times New Roman" w:hint="eastAsia"/>
          <w:snapToGrid w:val="0"/>
          <w:szCs w:val="21"/>
        </w:rPr>
        <w:t>乙方不得为甲方人员个人的配偶、子女及其配偶等亲属和其他特定关系人提供工作的安排、照顾和便利等；不得接受甲方人员个人及配偶、子女及其配偶等亲属和其他特定关系人从事与乙方有关的工程材料设备供应、工程分包与施工、劳务等经济活动的要求。</w:t>
      </w:r>
    </w:p>
    <w:p w14:paraId="2DC1E9DF"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snapToGrid w:val="0"/>
          <w:szCs w:val="21"/>
        </w:rPr>
        <w:t>第四条违约责任</w:t>
      </w:r>
    </w:p>
    <w:p w14:paraId="0335DB9E"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bCs/>
          <w:snapToGrid w:val="0"/>
          <w:szCs w:val="21"/>
        </w:rPr>
        <w:t>（一）</w:t>
      </w:r>
      <w:r w:rsidRPr="00D92EFE">
        <w:rPr>
          <w:rFonts w:ascii="宋体" w:eastAsia="宋体" w:hAnsi="宋体" w:cs="Times New Roman" w:hint="eastAsia"/>
          <w:snapToGrid w:val="0"/>
          <w:szCs w:val="21"/>
        </w:rPr>
        <w:t>甲方人员违反本协议第一条和第二条规定的，由甲方按照管理权限，依据有关法律和规定给予党纪、政纪处分或组织处理；涉嫌犯罪的，移交司法机关追究刑事责任；给乙方造成经济损失的，应予赔偿。</w:t>
      </w:r>
    </w:p>
    <w:p w14:paraId="4436FA70"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bCs/>
          <w:snapToGrid w:val="0"/>
          <w:szCs w:val="21"/>
        </w:rPr>
        <w:t>（二）</w:t>
      </w:r>
      <w:r w:rsidRPr="00D92EFE">
        <w:rPr>
          <w:rFonts w:ascii="宋体" w:eastAsia="宋体" w:hAnsi="宋体" w:cs="Times New Roman" w:hint="eastAsia"/>
          <w:snapToGrid w:val="0"/>
          <w:szCs w:val="21"/>
        </w:rPr>
        <w:t>乙方人员违反本协议第一条和第三条规定的，由乙方按照管理权限，依据有关法律和规定给予党纪、政纪处分或组织处理；涉嫌犯罪的，移交司法机关追究刑事责任；给甲方造成经济损失的，应予赔偿。</w:t>
      </w:r>
    </w:p>
    <w:p w14:paraId="0C3283D1"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snapToGrid w:val="0"/>
          <w:szCs w:val="21"/>
        </w:rPr>
        <w:t>第五条乙方黑名单：</w:t>
      </w:r>
    </w:p>
    <w:p w14:paraId="08F7AD57"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snapToGrid w:val="0"/>
          <w:szCs w:val="21"/>
        </w:rPr>
        <w:t>乙方存在以下情形的，经公司采购领导小组审定，将列为乙方黑名单，被列为黑名单的乙方三年内（从审批之日起算）不得承揽公司及所属公司新的项目。</w:t>
      </w:r>
    </w:p>
    <w:p w14:paraId="20C18FDD"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bCs/>
          <w:snapToGrid w:val="0"/>
          <w:szCs w:val="21"/>
        </w:rPr>
        <w:t>（一）</w:t>
      </w:r>
      <w:r w:rsidRPr="00D92EFE">
        <w:rPr>
          <w:rFonts w:ascii="宋体" w:eastAsia="宋体" w:hAnsi="宋体" w:cs="Times New Roman" w:hint="eastAsia"/>
          <w:snapToGrid w:val="0"/>
          <w:szCs w:val="21"/>
        </w:rPr>
        <w:t>存在围标串标、行贿、受贿等行为的。</w:t>
      </w:r>
    </w:p>
    <w:p w14:paraId="3CB8E009"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bCs/>
          <w:snapToGrid w:val="0"/>
          <w:szCs w:val="21"/>
        </w:rPr>
        <w:t>（二）</w:t>
      </w:r>
      <w:r w:rsidRPr="00D92EFE">
        <w:rPr>
          <w:rFonts w:ascii="宋体" w:eastAsia="宋体" w:hAnsi="宋体" w:cs="Times New Roman" w:hint="eastAsia"/>
          <w:snapToGrid w:val="0"/>
          <w:szCs w:val="21"/>
        </w:rPr>
        <w:t>中标后无正当理由拒绝签订合同的。</w:t>
      </w:r>
    </w:p>
    <w:p w14:paraId="1B778F71"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bCs/>
          <w:snapToGrid w:val="0"/>
          <w:szCs w:val="21"/>
        </w:rPr>
        <w:t>（三）</w:t>
      </w:r>
      <w:r w:rsidRPr="00D92EFE">
        <w:rPr>
          <w:rFonts w:ascii="宋体" w:eastAsia="宋体" w:hAnsi="宋体" w:cs="Times New Roman" w:hint="eastAsia"/>
          <w:snapToGrid w:val="0"/>
          <w:szCs w:val="21"/>
        </w:rPr>
        <w:t>承包项目发生重大质量安全事故的。</w:t>
      </w:r>
    </w:p>
    <w:p w14:paraId="54C6912E"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bCs/>
          <w:snapToGrid w:val="0"/>
          <w:szCs w:val="21"/>
        </w:rPr>
        <w:t>（四）</w:t>
      </w:r>
      <w:r w:rsidRPr="00D92EFE">
        <w:rPr>
          <w:rFonts w:ascii="宋体" w:eastAsia="宋体" w:hAnsi="宋体" w:cs="Times New Roman" w:hint="eastAsia"/>
          <w:snapToGrid w:val="0"/>
          <w:szCs w:val="21"/>
        </w:rPr>
        <w:t>综合履约评价不合格的。</w:t>
      </w:r>
    </w:p>
    <w:p w14:paraId="60BC7537"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bCs/>
          <w:snapToGrid w:val="0"/>
          <w:szCs w:val="21"/>
        </w:rPr>
        <w:lastRenderedPageBreak/>
        <w:t>（五）</w:t>
      </w:r>
      <w:r w:rsidRPr="00D92EFE">
        <w:rPr>
          <w:rFonts w:ascii="宋体" w:eastAsia="宋体" w:hAnsi="宋体" w:cs="Times New Roman" w:hint="eastAsia"/>
          <w:snapToGrid w:val="0"/>
          <w:szCs w:val="21"/>
        </w:rPr>
        <w:t>其他被采购小组审定为黑名单情形的。</w:t>
      </w:r>
    </w:p>
    <w:p w14:paraId="38E9A136"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snapToGrid w:val="0"/>
          <w:szCs w:val="21"/>
        </w:rPr>
        <w:t>第六条监督与联络</w:t>
      </w:r>
    </w:p>
    <w:p w14:paraId="75DA7379" w14:textId="77777777" w:rsidR="00D92EFE" w:rsidRPr="00D92EFE" w:rsidRDefault="00D92EFE" w:rsidP="00D92EFE">
      <w:pPr>
        <w:adjustRightInd w:val="0"/>
        <w:snapToGrid w:val="0"/>
        <w:spacing w:after="200" w:line="360" w:lineRule="auto"/>
        <w:jc w:val="left"/>
        <w:rPr>
          <w:rFonts w:ascii="宋体" w:eastAsia="宋体" w:hAnsi="宋体" w:cs="Times New Roman"/>
          <w:bCs/>
          <w:snapToGrid w:val="0"/>
          <w:szCs w:val="21"/>
          <w:u w:val="single"/>
        </w:rPr>
      </w:pPr>
      <w:r w:rsidRPr="00D92EFE">
        <w:rPr>
          <w:rFonts w:ascii="宋体" w:eastAsia="宋体" w:hAnsi="宋体" w:cs="Times New Roman" w:hint="eastAsia"/>
          <w:bCs/>
          <w:snapToGrid w:val="0"/>
          <w:szCs w:val="21"/>
        </w:rPr>
        <w:t>甲方指定由</w:t>
      </w:r>
      <w:r w:rsidRPr="00D92EFE">
        <w:rPr>
          <w:rFonts w:ascii="宋体" w:eastAsia="宋体" w:hAnsi="宋体" w:cs="Times New Roman"/>
          <w:bCs/>
          <w:snapToGrid w:val="0"/>
          <w:szCs w:val="21"/>
          <w:u w:val="single"/>
        </w:rPr>
        <w:t xml:space="preserve">        </w:t>
      </w:r>
      <w:r w:rsidRPr="00D92EFE">
        <w:rPr>
          <w:rFonts w:ascii="宋体" w:eastAsia="宋体" w:hAnsi="宋体" w:cs="Times New Roman" w:hint="eastAsia"/>
          <w:bCs/>
          <w:snapToGrid w:val="0"/>
          <w:szCs w:val="21"/>
        </w:rPr>
        <w:t>作为甲方执行本协议的监督部门，监督电话：</w:t>
      </w:r>
      <w:r w:rsidRPr="00D92EFE">
        <w:rPr>
          <w:rFonts w:ascii="宋体" w:eastAsia="宋体" w:hAnsi="宋体" w:cs="Times New Roman"/>
          <w:bCs/>
          <w:snapToGrid w:val="0"/>
          <w:szCs w:val="21"/>
          <w:u w:val="single"/>
        </w:rPr>
        <w:t xml:space="preserve">0755-   </w:t>
      </w:r>
      <w:r w:rsidRPr="00D92EFE">
        <w:rPr>
          <w:rFonts w:ascii="宋体" w:eastAsia="宋体" w:hAnsi="宋体" w:cs="Times New Roman" w:hint="eastAsia"/>
          <w:bCs/>
          <w:snapToGrid w:val="0"/>
          <w:szCs w:val="21"/>
        </w:rPr>
        <w:t>（办公时间），指定</w:t>
      </w:r>
      <w:r w:rsidRPr="00D92EFE">
        <w:rPr>
          <w:rFonts w:ascii="宋体" w:eastAsia="宋体" w:hAnsi="宋体" w:cs="Times New Roman"/>
          <w:bCs/>
          <w:snapToGrid w:val="0"/>
          <w:szCs w:val="21"/>
          <w:u w:val="single"/>
        </w:rPr>
        <w:t xml:space="preserve">        </w:t>
      </w:r>
      <w:r w:rsidRPr="00D92EFE">
        <w:rPr>
          <w:rFonts w:ascii="宋体" w:eastAsia="宋体" w:hAnsi="宋体" w:cs="Times New Roman" w:hint="eastAsia"/>
          <w:bCs/>
          <w:snapToGrid w:val="0"/>
          <w:szCs w:val="21"/>
        </w:rPr>
        <w:t>为廉政联络员，通讯地址：</w:t>
      </w:r>
      <w:r w:rsidRPr="00D92EFE">
        <w:rPr>
          <w:rFonts w:ascii="宋体" w:eastAsia="宋体" w:hAnsi="宋体" w:cs="Times New Roman"/>
          <w:bCs/>
          <w:snapToGrid w:val="0"/>
          <w:szCs w:val="21"/>
          <w:u w:val="single"/>
        </w:rPr>
        <w:t xml:space="preserve">       </w:t>
      </w:r>
      <w:r w:rsidRPr="00D92EFE">
        <w:rPr>
          <w:rFonts w:ascii="宋体" w:eastAsia="宋体" w:hAnsi="宋体" w:cs="Times New Roman" w:hint="eastAsia"/>
          <w:bCs/>
          <w:snapToGrid w:val="0"/>
          <w:szCs w:val="21"/>
          <w:u w:val="single"/>
        </w:rPr>
        <w:t xml:space="preserve">   </w:t>
      </w:r>
      <w:r w:rsidRPr="00D92EFE">
        <w:rPr>
          <w:rFonts w:ascii="宋体" w:eastAsia="宋体" w:hAnsi="宋体" w:cs="Times New Roman"/>
          <w:bCs/>
          <w:snapToGrid w:val="0"/>
          <w:szCs w:val="21"/>
          <w:u w:val="single"/>
        </w:rPr>
        <w:t xml:space="preserve"> </w:t>
      </w:r>
      <w:r w:rsidRPr="00D92EFE">
        <w:rPr>
          <w:rFonts w:ascii="宋体" w:eastAsia="宋体" w:hAnsi="宋体" w:cs="Times New Roman" w:hint="eastAsia"/>
          <w:bCs/>
          <w:snapToGrid w:val="0"/>
          <w:szCs w:val="21"/>
        </w:rPr>
        <w:t>。</w:t>
      </w:r>
    </w:p>
    <w:p w14:paraId="588CE782" w14:textId="77777777" w:rsidR="00D92EFE" w:rsidRPr="00D92EFE" w:rsidRDefault="00D92EFE" w:rsidP="00D92EFE">
      <w:pPr>
        <w:adjustRightInd w:val="0"/>
        <w:snapToGrid w:val="0"/>
        <w:spacing w:after="200" w:line="360" w:lineRule="auto"/>
        <w:jc w:val="left"/>
        <w:rPr>
          <w:rFonts w:ascii="宋体" w:eastAsia="宋体" w:hAnsi="宋体" w:cs="Times New Roman"/>
          <w:bCs/>
          <w:snapToGrid w:val="0"/>
          <w:szCs w:val="21"/>
          <w:u w:val="single"/>
        </w:rPr>
      </w:pPr>
      <w:r w:rsidRPr="00D92EFE">
        <w:rPr>
          <w:rFonts w:ascii="宋体" w:eastAsia="宋体" w:hAnsi="宋体" w:cs="Times New Roman" w:hint="eastAsia"/>
          <w:bCs/>
          <w:snapToGrid w:val="0"/>
          <w:szCs w:val="21"/>
        </w:rPr>
        <w:t>乙方指定由</w:t>
      </w:r>
      <w:r w:rsidRPr="00D92EFE">
        <w:rPr>
          <w:rFonts w:ascii="宋体" w:eastAsia="宋体" w:hAnsi="宋体" w:cs="Times New Roman"/>
          <w:bCs/>
          <w:snapToGrid w:val="0"/>
          <w:szCs w:val="21"/>
          <w:u w:val="single"/>
        </w:rPr>
        <w:t xml:space="preserve">        </w:t>
      </w:r>
      <w:r w:rsidRPr="00D92EFE">
        <w:rPr>
          <w:rFonts w:ascii="宋体" w:eastAsia="宋体" w:hAnsi="宋体" w:cs="Times New Roman" w:hint="eastAsia"/>
          <w:bCs/>
          <w:snapToGrid w:val="0"/>
          <w:szCs w:val="21"/>
        </w:rPr>
        <w:t>作为乙方执行本协议的监督部门，监督电话：</w:t>
      </w:r>
      <w:r w:rsidRPr="00D92EFE">
        <w:rPr>
          <w:rFonts w:ascii="宋体" w:eastAsia="宋体" w:hAnsi="宋体" w:cs="Times New Roman"/>
          <w:bCs/>
          <w:snapToGrid w:val="0"/>
          <w:szCs w:val="21"/>
          <w:u w:val="single"/>
        </w:rPr>
        <w:t xml:space="preserve">0755-   </w:t>
      </w:r>
      <w:r w:rsidRPr="00D92EFE">
        <w:rPr>
          <w:rFonts w:ascii="宋体" w:eastAsia="宋体" w:hAnsi="宋体" w:cs="Times New Roman" w:hint="eastAsia"/>
          <w:bCs/>
          <w:snapToGrid w:val="0"/>
          <w:szCs w:val="21"/>
        </w:rPr>
        <w:t>（办公时间），指定</w:t>
      </w:r>
      <w:r w:rsidRPr="00D92EFE">
        <w:rPr>
          <w:rFonts w:ascii="宋体" w:eastAsia="宋体" w:hAnsi="宋体" w:cs="Times New Roman"/>
          <w:bCs/>
          <w:snapToGrid w:val="0"/>
          <w:szCs w:val="21"/>
          <w:u w:val="single"/>
        </w:rPr>
        <w:t xml:space="preserve">        </w:t>
      </w:r>
      <w:r w:rsidRPr="00D92EFE">
        <w:rPr>
          <w:rFonts w:ascii="宋体" w:eastAsia="宋体" w:hAnsi="宋体" w:cs="Times New Roman" w:hint="eastAsia"/>
          <w:bCs/>
          <w:snapToGrid w:val="0"/>
          <w:szCs w:val="21"/>
        </w:rPr>
        <w:t>为廉政联络员，通讯地址：</w:t>
      </w:r>
      <w:r w:rsidRPr="00D92EFE">
        <w:rPr>
          <w:rFonts w:ascii="宋体" w:eastAsia="宋体" w:hAnsi="宋体" w:cs="Times New Roman"/>
          <w:bCs/>
          <w:snapToGrid w:val="0"/>
          <w:szCs w:val="21"/>
          <w:u w:val="single"/>
        </w:rPr>
        <w:t xml:space="preserve">        </w:t>
      </w:r>
      <w:r w:rsidRPr="00D92EFE">
        <w:rPr>
          <w:rFonts w:ascii="宋体" w:eastAsia="宋体" w:hAnsi="宋体" w:cs="Times New Roman" w:hint="eastAsia"/>
          <w:bCs/>
          <w:snapToGrid w:val="0"/>
          <w:szCs w:val="21"/>
          <w:u w:val="single"/>
        </w:rPr>
        <w:t xml:space="preserve">   </w:t>
      </w:r>
      <w:r w:rsidRPr="00D92EFE">
        <w:rPr>
          <w:rFonts w:ascii="宋体" w:eastAsia="宋体" w:hAnsi="宋体" w:cs="Times New Roman" w:hint="eastAsia"/>
          <w:bCs/>
          <w:snapToGrid w:val="0"/>
          <w:szCs w:val="21"/>
        </w:rPr>
        <w:t>。</w:t>
      </w:r>
    </w:p>
    <w:p w14:paraId="309A5E7D"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snapToGrid w:val="0"/>
          <w:szCs w:val="21"/>
        </w:rPr>
        <w:t>第七条本协议书作为合同的附件，在双方签署</w:t>
      </w:r>
      <w:r w:rsidRPr="00D92EFE">
        <w:rPr>
          <w:rFonts w:ascii="宋体" w:eastAsia="宋体" w:hAnsi="宋体" w:cs="Times New Roman"/>
          <w:bCs/>
          <w:snapToGrid w:val="0"/>
          <w:szCs w:val="21"/>
          <w:u w:val="single"/>
        </w:rPr>
        <w:t xml:space="preserve">        </w:t>
      </w:r>
      <w:r w:rsidRPr="00D92EFE">
        <w:rPr>
          <w:rFonts w:ascii="宋体" w:eastAsia="宋体" w:hAnsi="宋体" w:cs="Times New Roman" w:hint="eastAsia"/>
          <w:snapToGrid w:val="0"/>
          <w:szCs w:val="21"/>
        </w:rPr>
        <w:t>合同的同时签署本协议，经双方签署后生效，有效时间以双方签订的</w:t>
      </w:r>
      <w:r w:rsidRPr="00D92EFE">
        <w:rPr>
          <w:rFonts w:ascii="宋体" w:eastAsia="宋体" w:hAnsi="宋体" w:cs="Times New Roman"/>
          <w:bCs/>
          <w:snapToGrid w:val="0"/>
          <w:szCs w:val="21"/>
          <w:u w:val="single"/>
        </w:rPr>
        <w:t xml:space="preserve">        </w:t>
      </w:r>
      <w:r w:rsidRPr="00D92EFE">
        <w:rPr>
          <w:rFonts w:ascii="宋体" w:eastAsia="宋体" w:hAnsi="宋体" w:cs="Times New Roman" w:hint="eastAsia"/>
          <w:snapToGrid w:val="0"/>
          <w:szCs w:val="21"/>
        </w:rPr>
        <w:t>合同的有效期限为准。</w:t>
      </w:r>
    </w:p>
    <w:p w14:paraId="2D27A958"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snapToGrid w:val="0"/>
          <w:szCs w:val="21"/>
        </w:rPr>
        <w:t>第八条协议份数</w:t>
      </w:r>
    </w:p>
    <w:p w14:paraId="659856D4"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bookmarkStart w:id="138" w:name="_Hlk527726746"/>
      <w:r w:rsidRPr="00D92EFE">
        <w:rPr>
          <w:rFonts w:ascii="宋体" w:eastAsia="宋体" w:hAnsi="宋体" w:cs="Times New Roman" w:hint="eastAsia"/>
          <w:snapToGrid w:val="0"/>
          <w:szCs w:val="21"/>
        </w:rPr>
        <w:t>本协议份数同合同份数</w:t>
      </w:r>
      <w:bookmarkEnd w:id="138"/>
      <w:r w:rsidRPr="00D92EFE">
        <w:rPr>
          <w:rFonts w:ascii="宋体" w:eastAsia="宋体" w:hAnsi="宋体" w:cs="Times New Roman" w:hint="eastAsia"/>
          <w:snapToGrid w:val="0"/>
          <w:szCs w:val="21"/>
        </w:rPr>
        <w:t>（其中双方监督部门各留存一份），具同等效力。</w:t>
      </w:r>
    </w:p>
    <w:p w14:paraId="2047F642"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snapToGrid w:val="0"/>
          <w:szCs w:val="21"/>
        </w:rPr>
        <w:t>甲方（公章）：</w:t>
      </w:r>
      <w:r w:rsidRPr="00D92EFE">
        <w:rPr>
          <w:rFonts w:ascii="宋体" w:eastAsia="宋体" w:hAnsi="宋体" w:cs="Times New Roman"/>
          <w:snapToGrid w:val="0"/>
          <w:szCs w:val="21"/>
        </w:rPr>
        <w:t xml:space="preserve">                           </w:t>
      </w:r>
      <w:r w:rsidRPr="00D92EFE">
        <w:rPr>
          <w:rFonts w:ascii="宋体" w:eastAsia="宋体" w:hAnsi="宋体" w:cs="Times New Roman" w:hint="eastAsia"/>
          <w:snapToGrid w:val="0"/>
          <w:szCs w:val="21"/>
        </w:rPr>
        <w:t xml:space="preserve">    乙方（公章）：</w:t>
      </w:r>
    </w:p>
    <w:p w14:paraId="03BF0365"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snapToGrid w:val="0"/>
          <w:szCs w:val="21"/>
        </w:rPr>
        <w:t>法定代表人：</w:t>
      </w:r>
      <w:r w:rsidRPr="00D92EFE">
        <w:rPr>
          <w:rFonts w:ascii="宋体" w:eastAsia="宋体" w:hAnsi="宋体" w:cs="Times New Roman"/>
          <w:snapToGrid w:val="0"/>
          <w:szCs w:val="21"/>
        </w:rPr>
        <w:t xml:space="preserve">                                </w:t>
      </w:r>
      <w:r w:rsidRPr="00D92EFE">
        <w:rPr>
          <w:rFonts w:ascii="宋体" w:eastAsia="宋体" w:hAnsi="宋体" w:cs="Times New Roman" w:hint="eastAsia"/>
          <w:snapToGrid w:val="0"/>
          <w:szCs w:val="21"/>
        </w:rPr>
        <w:t>法定代表人：</w:t>
      </w:r>
    </w:p>
    <w:p w14:paraId="51F1DCC2"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p>
    <w:p w14:paraId="46AED89D" w14:textId="77777777" w:rsidR="00D92EFE" w:rsidRPr="00D92EFE" w:rsidRDefault="00D92EFE" w:rsidP="00D92EFE">
      <w:pPr>
        <w:adjustRightInd w:val="0"/>
        <w:snapToGrid w:val="0"/>
        <w:spacing w:after="200" w:line="360" w:lineRule="auto"/>
        <w:jc w:val="left"/>
        <w:rPr>
          <w:rFonts w:ascii="Times New Roman" w:eastAsia="宋体" w:hAnsi="Times New Roman" w:cs="Times New Roman"/>
          <w:szCs w:val="24"/>
        </w:rPr>
      </w:pPr>
      <w:bookmarkStart w:id="139" w:name="_Hlk527728357"/>
      <w:r w:rsidRPr="00D92EFE">
        <w:rPr>
          <w:rFonts w:ascii="宋体" w:eastAsia="宋体" w:hAnsi="宋体" w:cs="Times New Roman" w:hint="eastAsia"/>
          <w:snapToGrid w:val="0"/>
          <w:szCs w:val="21"/>
        </w:rPr>
        <w:t>年</w:t>
      </w:r>
      <w:r w:rsidRPr="00D92EFE">
        <w:rPr>
          <w:rFonts w:ascii="宋体" w:eastAsia="宋体" w:hAnsi="宋体" w:cs="Times New Roman"/>
          <w:snapToGrid w:val="0"/>
          <w:szCs w:val="21"/>
        </w:rPr>
        <w:t xml:space="preserve">    </w:t>
      </w:r>
      <w:r w:rsidRPr="00D92EFE">
        <w:rPr>
          <w:rFonts w:ascii="宋体" w:eastAsia="宋体" w:hAnsi="宋体" w:cs="Times New Roman" w:hint="eastAsia"/>
          <w:snapToGrid w:val="0"/>
          <w:szCs w:val="21"/>
        </w:rPr>
        <w:t>月</w:t>
      </w:r>
      <w:r w:rsidRPr="00D92EFE">
        <w:rPr>
          <w:rFonts w:ascii="宋体" w:eastAsia="宋体" w:hAnsi="宋体" w:cs="Times New Roman"/>
          <w:snapToGrid w:val="0"/>
          <w:szCs w:val="21"/>
        </w:rPr>
        <w:t xml:space="preserve">    </w:t>
      </w:r>
      <w:r w:rsidRPr="00D92EFE">
        <w:rPr>
          <w:rFonts w:ascii="宋体" w:eastAsia="宋体" w:hAnsi="宋体" w:cs="Times New Roman" w:hint="eastAsia"/>
          <w:snapToGrid w:val="0"/>
          <w:szCs w:val="21"/>
        </w:rPr>
        <w:t>日签</w:t>
      </w:r>
      <w:bookmarkEnd w:id="139"/>
    </w:p>
    <w:p w14:paraId="3CB8EC95" w14:textId="77777777" w:rsidR="00D92EFE" w:rsidRPr="00D92EFE" w:rsidRDefault="00D92EFE" w:rsidP="00D92EFE">
      <w:pPr>
        <w:spacing w:after="120"/>
        <w:ind w:leftChars="200" w:left="420" w:firstLine="420"/>
        <w:rPr>
          <w:rFonts w:ascii="Times New Roman" w:eastAsia="宋体" w:hAnsi="Times New Roman" w:cs="宋体"/>
          <w:szCs w:val="24"/>
        </w:rPr>
      </w:pPr>
    </w:p>
    <w:p w14:paraId="1D58D909" w14:textId="77777777" w:rsidR="00D92EFE" w:rsidRPr="00D92EFE" w:rsidRDefault="00D92EFE" w:rsidP="00D92EFE"/>
    <w:p w14:paraId="748AFDFE" w14:textId="77777777" w:rsidR="00D92EFE" w:rsidRPr="00D92EFE" w:rsidRDefault="00D92EFE" w:rsidP="00D92EFE">
      <w:pPr>
        <w:spacing w:after="120"/>
        <w:ind w:leftChars="200" w:left="420" w:firstLine="420"/>
        <w:rPr>
          <w:rFonts w:ascii="Times New Roman" w:eastAsia="宋体" w:hAnsi="Times New Roman" w:cs="宋体"/>
          <w:szCs w:val="24"/>
        </w:rPr>
      </w:pPr>
    </w:p>
    <w:p w14:paraId="133EDD4E" w14:textId="77777777" w:rsidR="00D92EFE" w:rsidRPr="00D92EFE" w:rsidRDefault="00D92EFE" w:rsidP="00D92EFE"/>
    <w:p w14:paraId="6DBCBFB1" w14:textId="77777777" w:rsidR="00D92EFE" w:rsidRPr="00D92EFE" w:rsidRDefault="00D92EFE" w:rsidP="00D92EFE">
      <w:pPr>
        <w:spacing w:after="120"/>
        <w:ind w:leftChars="200" w:left="420" w:firstLine="420"/>
        <w:rPr>
          <w:rFonts w:ascii="Times New Roman" w:eastAsia="宋体" w:hAnsi="Times New Roman" w:cs="宋体"/>
          <w:szCs w:val="24"/>
        </w:rPr>
      </w:pPr>
    </w:p>
    <w:p w14:paraId="7D12D8A4" w14:textId="77777777" w:rsidR="00D92EFE" w:rsidRPr="00D92EFE" w:rsidRDefault="00D92EFE" w:rsidP="00D92EFE"/>
    <w:p w14:paraId="570E08C8" w14:textId="77777777" w:rsidR="00D92EFE" w:rsidRPr="00D92EFE" w:rsidRDefault="00D92EFE" w:rsidP="00D92EFE">
      <w:pPr>
        <w:spacing w:after="120"/>
        <w:ind w:leftChars="200" w:left="420" w:firstLine="420"/>
        <w:rPr>
          <w:rFonts w:ascii="Times New Roman" w:eastAsia="宋体" w:hAnsi="Times New Roman" w:cs="宋体"/>
          <w:szCs w:val="24"/>
        </w:rPr>
      </w:pPr>
    </w:p>
    <w:p w14:paraId="5073CE93" w14:textId="77777777" w:rsidR="00D92EFE" w:rsidRPr="00D92EFE" w:rsidRDefault="00D92EFE" w:rsidP="00D92EFE"/>
    <w:p w14:paraId="05C8C927" w14:textId="77777777" w:rsidR="00D92EFE" w:rsidRPr="00D92EFE" w:rsidRDefault="00D92EFE" w:rsidP="00D92EFE">
      <w:pPr>
        <w:spacing w:after="120"/>
        <w:ind w:leftChars="200" w:left="420" w:firstLine="420"/>
        <w:rPr>
          <w:rFonts w:ascii="Times New Roman" w:eastAsia="宋体" w:hAnsi="Times New Roman" w:cs="宋体"/>
          <w:szCs w:val="24"/>
        </w:rPr>
      </w:pPr>
    </w:p>
    <w:p w14:paraId="02D9984A" w14:textId="77777777" w:rsidR="00D92EFE" w:rsidRPr="00D92EFE" w:rsidRDefault="00D92EFE" w:rsidP="00D92EFE"/>
    <w:p w14:paraId="70B40E6B" w14:textId="77777777" w:rsidR="00D92EFE" w:rsidRPr="00D92EFE" w:rsidRDefault="00D92EFE" w:rsidP="00D92EFE">
      <w:pPr>
        <w:spacing w:after="120"/>
        <w:ind w:leftChars="200" w:left="420" w:firstLine="420"/>
        <w:rPr>
          <w:rFonts w:ascii="Times New Roman" w:eastAsia="宋体" w:hAnsi="Times New Roman" w:cs="宋体"/>
          <w:szCs w:val="24"/>
        </w:rPr>
      </w:pPr>
    </w:p>
    <w:p w14:paraId="469A2046" w14:textId="77777777" w:rsidR="00D92EFE" w:rsidRPr="00D92EFE" w:rsidRDefault="00D92EFE" w:rsidP="00D92EFE"/>
    <w:p w14:paraId="21D50283" w14:textId="77777777" w:rsidR="00D92EFE" w:rsidRPr="00D92EFE" w:rsidRDefault="00D92EFE" w:rsidP="00D92EFE">
      <w:pPr>
        <w:spacing w:after="120"/>
        <w:ind w:leftChars="200" w:left="420" w:firstLine="420"/>
        <w:rPr>
          <w:rFonts w:ascii="Times New Roman" w:eastAsia="宋体" w:hAnsi="Times New Roman" w:cs="宋体"/>
          <w:szCs w:val="24"/>
        </w:rPr>
      </w:pPr>
    </w:p>
    <w:p w14:paraId="03CE1058" w14:textId="77777777" w:rsidR="00D92EFE" w:rsidRPr="00D92EFE" w:rsidRDefault="00D92EFE" w:rsidP="00D92EFE">
      <w:pPr>
        <w:jc w:val="left"/>
        <w:rPr>
          <w:rFonts w:ascii="宋体" w:eastAsia="宋体" w:hAnsi="宋体" w:cs="宋体"/>
          <w:b/>
          <w:color w:val="000000"/>
          <w:sz w:val="24"/>
        </w:rPr>
        <w:sectPr w:rsidR="00D92EFE" w:rsidRPr="00D92EFE">
          <w:pgSz w:w="11906" w:h="16838"/>
          <w:pgMar w:top="1440" w:right="1800" w:bottom="1440" w:left="1800" w:header="851" w:footer="992" w:gutter="0"/>
          <w:cols w:space="425"/>
          <w:docGrid w:type="lines" w:linePitch="312"/>
        </w:sectPr>
      </w:pPr>
    </w:p>
    <w:p w14:paraId="1355AEA7" w14:textId="77777777" w:rsidR="00D92EFE" w:rsidRPr="00D92EFE" w:rsidRDefault="00D92EFE" w:rsidP="00D92EFE">
      <w:pPr>
        <w:jc w:val="left"/>
        <w:rPr>
          <w:rFonts w:ascii="宋体" w:eastAsia="宋体" w:hAnsi="宋体" w:cs="宋体"/>
          <w:b/>
          <w:color w:val="000000"/>
          <w:sz w:val="24"/>
        </w:rPr>
      </w:pPr>
      <w:r w:rsidRPr="00D92EFE">
        <w:rPr>
          <w:rFonts w:ascii="宋体" w:eastAsia="宋体" w:hAnsi="宋体" w:cs="宋体" w:hint="eastAsia"/>
          <w:b/>
          <w:color w:val="000000"/>
          <w:sz w:val="24"/>
        </w:rPr>
        <w:lastRenderedPageBreak/>
        <w:t>附件</w:t>
      </w:r>
      <w:r w:rsidRPr="00D92EFE">
        <w:rPr>
          <w:rFonts w:ascii="宋体" w:eastAsia="宋体" w:hAnsi="宋体" w:cs="宋体"/>
          <w:b/>
          <w:color w:val="000000"/>
          <w:sz w:val="24"/>
        </w:rPr>
        <w:t>2</w:t>
      </w:r>
      <w:r w:rsidRPr="00D92EFE">
        <w:rPr>
          <w:rFonts w:ascii="宋体" w:eastAsia="宋体" w:hAnsi="宋体" w:cs="宋体" w:hint="eastAsia"/>
          <w:b/>
          <w:color w:val="000000"/>
          <w:sz w:val="24"/>
        </w:rPr>
        <w:t>: 《项目管理班子配备情况表》《主要机械设备表》</w:t>
      </w:r>
    </w:p>
    <w:p w14:paraId="5919F65D" w14:textId="77777777" w:rsidR="00D92EFE" w:rsidRPr="00D92EFE" w:rsidRDefault="00D92EFE" w:rsidP="00D92EFE">
      <w:pPr>
        <w:adjustRightInd w:val="0"/>
        <w:snapToGrid w:val="0"/>
        <w:spacing w:line="360" w:lineRule="auto"/>
        <w:jc w:val="center"/>
        <w:rPr>
          <w:rFonts w:ascii="宋体" w:eastAsia="宋体" w:hAnsi="宋体" w:cs="宋体"/>
          <w:color w:val="000000"/>
          <w:kern w:val="0"/>
          <w:sz w:val="32"/>
          <w:szCs w:val="32"/>
        </w:rPr>
      </w:pPr>
    </w:p>
    <w:p w14:paraId="540D2261" w14:textId="77777777" w:rsidR="00D92EFE" w:rsidRPr="00D92EFE" w:rsidRDefault="00D92EFE" w:rsidP="00D92EFE">
      <w:pPr>
        <w:adjustRightInd w:val="0"/>
        <w:snapToGrid w:val="0"/>
        <w:spacing w:line="360" w:lineRule="auto"/>
        <w:jc w:val="center"/>
        <w:rPr>
          <w:rFonts w:ascii="宋体" w:eastAsia="宋体" w:hAnsi="宋体" w:cs="宋体"/>
          <w:color w:val="000000"/>
          <w:kern w:val="0"/>
          <w:sz w:val="32"/>
          <w:szCs w:val="32"/>
        </w:rPr>
      </w:pPr>
      <w:r w:rsidRPr="00D92EFE">
        <w:rPr>
          <w:rFonts w:ascii="宋体" w:eastAsia="宋体" w:hAnsi="宋体" w:cs="宋体" w:hint="eastAsia"/>
          <w:color w:val="000000"/>
          <w:kern w:val="0"/>
          <w:sz w:val="32"/>
          <w:szCs w:val="32"/>
        </w:rPr>
        <w:t>拟投入本项目管理班子配备情况表</w:t>
      </w:r>
    </w:p>
    <w:p w14:paraId="16ECBFDA" w14:textId="77777777" w:rsidR="00D92EFE" w:rsidRPr="00D92EFE" w:rsidRDefault="00D92EFE" w:rsidP="00D92EFE">
      <w:pPr>
        <w:adjustRightInd w:val="0"/>
        <w:snapToGrid w:val="0"/>
        <w:spacing w:line="360" w:lineRule="auto"/>
        <w:jc w:val="left"/>
        <w:rPr>
          <w:rFonts w:ascii="宋体" w:eastAsia="宋体" w:hAnsi="宋体" w:cs="宋体"/>
          <w:b/>
          <w:color w:val="000000"/>
          <w:kern w:val="0"/>
          <w:sz w:val="22"/>
        </w:rPr>
      </w:pPr>
      <w:r w:rsidRPr="00D92EFE">
        <w:rPr>
          <w:rFonts w:ascii="宋体" w:eastAsia="宋体" w:hAnsi="宋体" w:cs="宋体" w:hint="eastAsia"/>
          <w:b/>
          <w:color w:val="000000"/>
          <w:kern w:val="0"/>
          <w:sz w:val="22"/>
        </w:rPr>
        <w:t>一、注册人员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3"/>
        <w:gridCol w:w="754"/>
        <w:gridCol w:w="754"/>
        <w:gridCol w:w="754"/>
        <w:gridCol w:w="754"/>
        <w:gridCol w:w="754"/>
        <w:gridCol w:w="754"/>
        <w:gridCol w:w="754"/>
        <w:gridCol w:w="754"/>
        <w:gridCol w:w="754"/>
        <w:gridCol w:w="757"/>
      </w:tblGrid>
      <w:tr w:rsidR="00D92EFE" w:rsidRPr="00D92EFE" w14:paraId="33111252" w14:textId="77777777" w:rsidTr="00D92EFE">
        <w:trPr>
          <w:trHeight w:val="454"/>
          <w:jc w:val="center"/>
        </w:trPr>
        <w:tc>
          <w:tcPr>
            <w:tcW w:w="844" w:type="dxa"/>
            <w:vAlign w:val="center"/>
          </w:tcPr>
          <w:p w14:paraId="1388D528" w14:textId="77777777" w:rsidR="00D92EFE" w:rsidRPr="00D92EFE" w:rsidRDefault="00D92EFE" w:rsidP="00D92EFE">
            <w:pPr>
              <w:adjustRightInd w:val="0"/>
              <w:snapToGrid w:val="0"/>
              <w:jc w:val="center"/>
              <w:rPr>
                <w:rFonts w:ascii="宋体" w:eastAsia="宋体" w:hAnsi="宋体" w:cs="宋体"/>
                <w:color w:val="000000"/>
                <w:kern w:val="0"/>
              </w:rPr>
            </w:pPr>
            <w:r w:rsidRPr="00D92EFE">
              <w:rPr>
                <w:rFonts w:ascii="宋体" w:eastAsia="宋体" w:hAnsi="宋体" w:cs="宋体" w:hint="eastAsia"/>
                <w:color w:val="000000"/>
                <w:kern w:val="0"/>
              </w:rPr>
              <w:t>序号</w:t>
            </w:r>
          </w:p>
        </w:tc>
        <w:tc>
          <w:tcPr>
            <w:tcW w:w="844" w:type="dxa"/>
            <w:vAlign w:val="center"/>
          </w:tcPr>
          <w:p w14:paraId="03661389" w14:textId="77777777" w:rsidR="00D92EFE" w:rsidRPr="00D92EFE" w:rsidRDefault="00D92EFE" w:rsidP="00D92EFE">
            <w:pPr>
              <w:adjustRightInd w:val="0"/>
              <w:snapToGrid w:val="0"/>
              <w:jc w:val="center"/>
              <w:rPr>
                <w:rFonts w:ascii="宋体" w:eastAsia="宋体" w:hAnsi="宋体" w:cs="宋体"/>
                <w:color w:val="000000"/>
                <w:kern w:val="0"/>
              </w:rPr>
            </w:pPr>
            <w:r w:rsidRPr="00D92EFE">
              <w:rPr>
                <w:rFonts w:ascii="宋体" w:eastAsia="宋体" w:hAnsi="宋体" w:cs="宋体" w:hint="eastAsia"/>
                <w:color w:val="000000"/>
                <w:kern w:val="0"/>
              </w:rPr>
              <w:t>姓名</w:t>
            </w:r>
          </w:p>
        </w:tc>
        <w:tc>
          <w:tcPr>
            <w:tcW w:w="844" w:type="dxa"/>
            <w:vAlign w:val="center"/>
          </w:tcPr>
          <w:p w14:paraId="7E08247D" w14:textId="77777777" w:rsidR="00D92EFE" w:rsidRPr="00D92EFE" w:rsidRDefault="00D92EFE" w:rsidP="00D92EFE">
            <w:pPr>
              <w:adjustRightInd w:val="0"/>
              <w:snapToGrid w:val="0"/>
              <w:jc w:val="center"/>
              <w:rPr>
                <w:rFonts w:ascii="宋体" w:eastAsia="宋体" w:hAnsi="宋体" w:cs="宋体"/>
                <w:color w:val="000000"/>
                <w:kern w:val="0"/>
              </w:rPr>
            </w:pPr>
            <w:r w:rsidRPr="00D92EFE">
              <w:rPr>
                <w:rFonts w:ascii="宋体" w:eastAsia="宋体" w:hAnsi="宋体" w:cs="宋体" w:hint="eastAsia"/>
                <w:color w:val="000000"/>
                <w:kern w:val="0"/>
              </w:rPr>
              <w:t>性别</w:t>
            </w:r>
          </w:p>
        </w:tc>
        <w:tc>
          <w:tcPr>
            <w:tcW w:w="844" w:type="dxa"/>
            <w:vAlign w:val="center"/>
          </w:tcPr>
          <w:p w14:paraId="196CD8AE" w14:textId="77777777" w:rsidR="00D92EFE" w:rsidRPr="00D92EFE" w:rsidRDefault="00D92EFE" w:rsidP="00D92EFE">
            <w:pPr>
              <w:adjustRightInd w:val="0"/>
              <w:snapToGrid w:val="0"/>
              <w:jc w:val="center"/>
              <w:rPr>
                <w:rFonts w:ascii="宋体" w:eastAsia="宋体" w:hAnsi="宋体" w:cs="宋体"/>
                <w:color w:val="000000"/>
                <w:kern w:val="0"/>
              </w:rPr>
            </w:pPr>
            <w:r w:rsidRPr="00D92EFE">
              <w:rPr>
                <w:rFonts w:ascii="宋体" w:eastAsia="宋体" w:hAnsi="宋体" w:cs="宋体" w:hint="eastAsia"/>
                <w:color w:val="000000"/>
                <w:kern w:val="0"/>
              </w:rPr>
              <w:t>身份证号</w:t>
            </w:r>
          </w:p>
        </w:tc>
        <w:tc>
          <w:tcPr>
            <w:tcW w:w="844" w:type="dxa"/>
            <w:vAlign w:val="center"/>
          </w:tcPr>
          <w:p w14:paraId="7FC15C0E" w14:textId="77777777" w:rsidR="00D92EFE" w:rsidRPr="00D92EFE" w:rsidRDefault="00D92EFE" w:rsidP="00D92EFE">
            <w:pPr>
              <w:adjustRightInd w:val="0"/>
              <w:snapToGrid w:val="0"/>
              <w:jc w:val="center"/>
              <w:rPr>
                <w:rFonts w:ascii="宋体" w:eastAsia="宋体" w:hAnsi="宋体" w:cs="宋体"/>
                <w:color w:val="000000"/>
                <w:kern w:val="0"/>
              </w:rPr>
            </w:pPr>
            <w:r w:rsidRPr="00D92EFE">
              <w:rPr>
                <w:rFonts w:ascii="宋体" w:eastAsia="宋体" w:hAnsi="宋体" w:cs="宋体" w:hint="eastAsia"/>
                <w:color w:val="000000"/>
                <w:kern w:val="0"/>
              </w:rPr>
              <w:t>学历</w:t>
            </w:r>
          </w:p>
        </w:tc>
        <w:tc>
          <w:tcPr>
            <w:tcW w:w="844" w:type="dxa"/>
            <w:vAlign w:val="center"/>
          </w:tcPr>
          <w:p w14:paraId="37F584EA" w14:textId="77777777" w:rsidR="00D92EFE" w:rsidRPr="00D92EFE" w:rsidRDefault="00D92EFE" w:rsidP="00D92EFE">
            <w:pPr>
              <w:adjustRightInd w:val="0"/>
              <w:snapToGrid w:val="0"/>
              <w:jc w:val="center"/>
              <w:rPr>
                <w:rFonts w:ascii="宋体" w:eastAsia="宋体" w:hAnsi="宋体" w:cs="宋体"/>
                <w:color w:val="000000"/>
                <w:kern w:val="0"/>
              </w:rPr>
            </w:pPr>
            <w:r w:rsidRPr="00D92EFE">
              <w:rPr>
                <w:rFonts w:ascii="宋体" w:eastAsia="宋体" w:hAnsi="宋体" w:cs="宋体" w:hint="eastAsia"/>
                <w:color w:val="000000"/>
                <w:kern w:val="0"/>
              </w:rPr>
              <w:t>从事专业</w:t>
            </w:r>
          </w:p>
        </w:tc>
        <w:tc>
          <w:tcPr>
            <w:tcW w:w="844" w:type="dxa"/>
            <w:vAlign w:val="center"/>
          </w:tcPr>
          <w:p w14:paraId="60F8DA59" w14:textId="77777777" w:rsidR="00D92EFE" w:rsidRPr="00D92EFE" w:rsidRDefault="00D92EFE" w:rsidP="00D92EFE">
            <w:pPr>
              <w:adjustRightInd w:val="0"/>
              <w:snapToGrid w:val="0"/>
              <w:jc w:val="center"/>
              <w:rPr>
                <w:rFonts w:ascii="宋体" w:eastAsia="宋体" w:hAnsi="宋体" w:cs="宋体"/>
                <w:color w:val="000000"/>
                <w:kern w:val="0"/>
              </w:rPr>
            </w:pPr>
            <w:r w:rsidRPr="00D92EFE">
              <w:rPr>
                <w:rFonts w:ascii="宋体" w:eastAsia="宋体" w:hAnsi="宋体" w:cs="宋体" w:hint="eastAsia"/>
                <w:color w:val="000000"/>
                <w:kern w:val="0"/>
              </w:rPr>
              <w:t>注册专业</w:t>
            </w:r>
          </w:p>
        </w:tc>
        <w:tc>
          <w:tcPr>
            <w:tcW w:w="844" w:type="dxa"/>
            <w:vAlign w:val="center"/>
          </w:tcPr>
          <w:p w14:paraId="45DD8443" w14:textId="77777777" w:rsidR="00D92EFE" w:rsidRPr="00D92EFE" w:rsidRDefault="00D92EFE" w:rsidP="00D92EFE">
            <w:pPr>
              <w:adjustRightInd w:val="0"/>
              <w:snapToGrid w:val="0"/>
              <w:jc w:val="center"/>
              <w:rPr>
                <w:rFonts w:ascii="宋体" w:eastAsia="宋体" w:hAnsi="宋体" w:cs="宋体"/>
                <w:color w:val="000000"/>
                <w:kern w:val="0"/>
              </w:rPr>
            </w:pPr>
            <w:r w:rsidRPr="00D92EFE">
              <w:rPr>
                <w:rFonts w:ascii="宋体" w:eastAsia="宋体" w:hAnsi="宋体" w:cs="宋体" w:hint="eastAsia"/>
                <w:color w:val="000000"/>
                <w:kern w:val="0"/>
              </w:rPr>
              <w:t>注册证号</w:t>
            </w:r>
          </w:p>
        </w:tc>
        <w:tc>
          <w:tcPr>
            <w:tcW w:w="844" w:type="dxa"/>
            <w:vAlign w:val="center"/>
          </w:tcPr>
          <w:p w14:paraId="5E27E8D0" w14:textId="77777777" w:rsidR="00D92EFE" w:rsidRPr="00D92EFE" w:rsidRDefault="00D92EFE" w:rsidP="00D92EFE">
            <w:pPr>
              <w:adjustRightInd w:val="0"/>
              <w:snapToGrid w:val="0"/>
              <w:jc w:val="center"/>
              <w:rPr>
                <w:rFonts w:ascii="宋体" w:eastAsia="宋体" w:hAnsi="宋体" w:cs="宋体"/>
                <w:color w:val="000000"/>
                <w:kern w:val="0"/>
              </w:rPr>
            </w:pPr>
            <w:r w:rsidRPr="00D92EFE">
              <w:rPr>
                <w:rFonts w:ascii="宋体" w:eastAsia="宋体" w:hAnsi="宋体" w:cs="宋体" w:hint="eastAsia"/>
                <w:color w:val="000000"/>
                <w:kern w:val="0"/>
              </w:rPr>
              <w:t>职称等级</w:t>
            </w:r>
          </w:p>
        </w:tc>
        <w:tc>
          <w:tcPr>
            <w:tcW w:w="844" w:type="dxa"/>
            <w:vAlign w:val="center"/>
          </w:tcPr>
          <w:p w14:paraId="3C1B51AC" w14:textId="77777777" w:rsidR="00D92EFE" w:rsidRPr="00D92EFE" w:rsidRDefault="00D92EFE" w:rsidP="00D92EFE">
            <w:pPr>
              <w:adjustRightInd w:val="0"/>
              <w:snapToGrid w:val="0"/>
              <w:jc w:val="center"/>
              <w:rPr>
                <w:rFonts w:ascii="宋体" w:eastAsia="宋体" w:hAnsi="宋体" w:cs="宋体"/>
                <w:color w:val="000000"/>
                <w:kern w:val="0"/>
              </w:rPr>
            </w:pPr>
            <w:r w:rsidRPr="00D92EFE">
              <w:rPr>
                <w:rFonts w:ascii="宋体" w:eastAsia="宋体" w:hAnsi="宋体" w:cs="宋体" w:hint="eastAsia"/>
                <w:color w:val="000000"/>
                <w:kern w:val="0"/>
              </w:rPr>
              <w:t>社保</w:t>
            </w:r>
          </w:p>
          <w:p w14:paraId="7F1912B7" w14:textId="77777777" w:rsidR="00D92EFE" w:rsidRPr="00D92EFE" w:rsidRDefault="00D92EFE" w:rsidP="00D92EFE">
            <w:pPr>
              <w:adjustRightInd w:val="0"/>
              <w:snapToGrid w:val="0"/>
              <w:jc w:val="center"/>
              <w:rPr>
                <w:rFonts w:ascii="宋体" w:eastAsia="宋体" w:hAnsi="宋体" w:cs="宋体"/>
                <w:color w:val="000000"/>
                <w:kern w:val="0"/>
              </w:rPr>
            </w:pPr>
            <w:r w:rsidRPr="00D92EFE">
              <w:rPr>
                <w:rFonts w:ascii="宋体" w:eastAsia="宋体" w:hAnsi="宋体" w:cs="宋体" w:hint="eastAsia"/>
                <w:color w:val="000000"/>
                <w:kern w:val="0"/>
              </w:rPr>
              <w:t>电脑号</w:t>
            </w:r>
          </w:p>
        </w:tc>
        <w:tc>
          <w:tcPr>
            <w:tcW w:w="848" w:type="dxa"/>
            <w:vAlign w:val="center"/>
          </w:tcPr>
          <w:p w14:paraId="7FEFF182" w14:textId="77777777" w:rsidR="00D92EFE" w:rsidRPr="00D92EFE" w:rsidRDefault="00D92EFE" w:rsidP="00D92EFE">
            <w:pPr>
              <w:adjustRightInd w:val="0"/>
              <w:snapToGrid w:val="0"/>
              <w:jc w:val="center"/>
              <w:rPr>
                <w:rFonts w:ascii="宋体" w:eastAsia="宋体" w:hAnsi="宋体" w:cs="宋体"/>
                <w:color w:val="000000"/>
                <w:kern w:val="0"/>
              </w:rPr>
            </w:pPr>
            <w:r w:rsidRPr="00D92EFE">
              <w:rPr>
                <w:rFonts w:ascii="宋体" w:eastAsia="宋体" w:hAnsi="宋体" w:cs="宋体" w:hint="eastAsia"/>
                <w:color w:val="000000"/>
                <w:kern w:val="0"/>
              </w:rPr>
              <w:t>在本项目中拟任的岗位</w:t>
            </w:r>
          </w:p>
        </w:tc>
      </w:tr>
      <w:tr w:rsidR="00D92EFE" w:rsidRPr="00D92EFE" w14:paraId="5590705D" w14:textId="77777777" w:rsidTr="00D92EFE">
        <w:trPr>
          <w:trHeight w:val="454"/>
          <w:jc w:val="center"/>
        </w:trPr>
        <w:tc>
          <w:tcPr>
            <w:tcW w:w="844" w:type="dxa"/>
            <w:vAlign w:val="center"/>
          </w:tcPr>
          <w:p w14:paraId="30F8A4A3"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4DD0DAAE"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60621A67"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2E9BCF6A"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2A70E1DD"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47959248"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5019BA6F"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06120BD8"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4" w:type="dxa"/>
            <w:vAlign w:val="center"/>
          </w:tcPr>
          <w:p w14:paraId="7D5D16EF"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4" w:type="dxa"/>
            <w:vAlign w:val="center"/>
          </w:tcPr>
          <w:p w14:paraId="7745DB3D"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8" w:type="dxa"/>
            <w:vAlign w:val="center"/>
          </w:tcPr>
          <w:p w14:paraId="4DF89C49"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r>
      <w:tr w:rsidR="00D92EFE" w:rsidRPr="00D92EFE" w14:paraId="3CF9A40A" w14:textId="77777777" w:rsidTr="00D92EFE">
        <w:trPr>
          <w:trHeight w:val="454"/>
          <w:jc w:val="center"/>
        </w:trPr>
        <w:tc>
          <w:tcPr>
            <w:tcW w:w="844" w:type="dxa"/>
            <w:vAlign w:val="center"/>
          </w:tcPr>
          <w:p w14:paraId="21338371"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50464FDB"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34725B2D"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2220A64A"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59982FA9"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3E694AE0"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686A3D1A"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4EB70475"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4" w:type="dxa"/>
            <w:vAlign w:val="center"/>
          </w:tcPr>
          <w:p w14:paraId="5E32D990"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4" w:type="dxa"/>
            <w:vAlign w:val="center"/>
          </w:tcPr>
          <w:p w14:paraId="5FD15A14"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8" w:type="dxa"/>
            <w:vAlign w:val="center"/>
          </w:tcPr>
          <w:p w14:paraId="7D799943"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r>
      <w:tr w:rsidR="00D92EFE" w:rsidRPr="00D92EFE" w14:paraId="213ABE14" w14:textId="77777777" w:rsidTr="00D92EFE">
        <w:trPr>
          <w:trHeight w:val="454"/>
          <w:jc w:val="center"/>
        </w:trPr>
        <w:tc>
          <w:tcPr>
            <w:tcW w:w="844" w:type="dxa"/>
            <w:vAlign w:val="center"/>
          </w:tcPr>
          <w:p w14:paraId="5016E17C"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18D52153"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436C275F"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272F4686"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5BB14271"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3A4ED8FF"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7DE77058"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32CDEBA3"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4" w:type="dxa"/>
            <w:vAlign w:val="center"/>
          </w:tcPr>
          <w:p w14:paraId="20D595DF"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4" w:type="dxa"/>
            <w:vAlign w:val="center"/>
          </w:tcPr>
          <w:p w14:paraId="3CE354B1"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8" w:type="dxa"/>
            <w:vAlign w:val="center"/>
          </w:tcPr>
          <w:p w14:paraId="7834EB7B"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r>
      <w:tr w:rsidR="00D92EFE" w:rsidRPr="00D92EFE" w14:paraId="5BBC9DA2" w14:textId="77777777" w:rsidTr="00D92EFE">
        <w:trPr>
          <w:trHeight w:val="454"/>
          <w:jc w:val="center"/>
        </w:trPr>
        <w:tc>
          <w:tcPr>
            <w:tcW w:w="844" w:type="dxa"/>
            <w:vAlign w:val="center"/>
          </w:tcPr>
          <w:p w14:paraId="659ACA6C"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7E54842C"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0B5F7E41"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697B373D"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3702FEC5"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08F49CB8"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2B2CE775"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74B83836"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4" w:type="dxa"/>
            <w:vAlign w:val="center"/>
          </w:tcPr>
          <w:p w14:paraId="5A515F1C"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4" w:type="dxa"/>
            <w:vAlign w:val="center"/>
          </w:tcPr>
          <w:p w14:paraId="7EBA99CC"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8" w:type="dxa"/>
            <w:vAlign w:val="center"/>
          </w:tcPr>
          <w:p w14:paraId="57AB2523"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r>
      <w:tr w:rsidR="00D92EFE" w:rsidRPr="00D92EFE" w14:paraId="2A10DC89" w14:textId="77777777" w:rsidTr="00D92EFE">
        <w:trPr>
          <w:trHeight w:val="454"/>
          <w:jc w:val="center"/>
        </w:trPr>
        <w:tc>
          <w:tcPr>
            <w:tcW w:w="844" w:type="dxa"/>
            <w:vAlign w:val="center"/>
          </w:tcPr>
          <w:p w14:paraId="6DF83B99"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67133E10"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6840D1CA"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19BD1464"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05C40A49"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4CCB50B6"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2EE426D1"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01B1EB75"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4" w:type="dxa"/>
            <w:vAlign w:val="center"/>
          </w:tcPr>
          <w:p w14:paraId="21A29E94"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4" w:type="dxa"/>
            <w:vAlign w:val="center"/>
          </w:tcPr>
          <w:p w14:paraId="76AA5AA6"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8" w:type="dxa"/>
            <w:vAlign w:val="center"/>
          </w:tcPr>
          <w:p w14:paraId="00647CB5"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r>
      <w:tr w:rsidR="00D92EFE" w:rsidRPr="00D92EFE" w14:paraId="07DF14EF" w14:textId="77777777" w:rsidTr="00D92EFE">
        <w:trPr>
          <w:trHeight w:val="454"/>
          <w:jc w:val="center"/>
        </w:trPr>
        <w:tc>
          <w:tcPr>
            <w:tcW w:w="844" w:type="dxa"/>
            <w:vAlign w:val="center"/>
          </w:tcPr>
          <w:p w14:paraId="63E930C3"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04008B86"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23F54FA0"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14FC6C98"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32DEB0ED"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2436464C"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51338F0D"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4203BD77"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4" w:type="dxa"/>
            <w:vAlign w:val="center"/>
          </w:tcPr>
          <w:p w14:paraId="24884C9C"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4" w:type="dxa"/>
            <w:vAlign w:val="center"/>
          </w:tcPr>
          <w:p w14:paraId="1BEFB000"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8" w:type="dxa"/>
            <w:vAlign w:val="center"/>
          </w:tcPr>
          <w:p w14:paraId="553FB3BC"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r>
    </w:tbl>
    <w:p w14:paraId="1432BBF1" w14:textId="77777777" w:rsidR="00D92EFE" w:rsidRPr="00D92EFE" w:rsidRDefault="00D92EFE" w:rsidP="00D92EFE">
      <w:pPr>
        <w:adjustRightInd w:val="0"/>
        <w:snapToGrid w:val="0"/>
        <w:spacing w:line="360" w:lineRule="auto"/>
        <w:jc w:val="left"/>
        <w:rPr>
          <w:rFonts w:ascii="宋体" w:eastAsia="宋体" w:hAnsi="宋体" w:cs="宋体"/>
          <w:color w:val="000000"/>
          <w:kern w:val="0"/>
          <w:szCs w:val="21"/>
        </w:rPr>
      </w:pPr>
      <w:r w:rsidRPr="00D92EFE">
        <w:rPr>
          <w:rFonts w:ascii="宋体" w:eastAsia="宋体" w:hAnsi="宋体" w:cs="宋体" w:hint="eastAsia"/>
          <w:color w:val="000000"/>
          <w:kern w:val="0"/>
          <w:szCs w:val="21"/>
        </w:rPr>
        <w:t>注：</w:t>
      </w:r>
    </w:p>
    <w:p w14:paraId="7960B8FB" w14:textId="77777777" w:rsidR="00D92EFE" w:rsidRPr="00D92EFE" w:rsidRDefault="00D92EFE" w:rsidP="00D92EFE">
      <w:pPr>
        <w:widowControl/>
        <w:numPr>
          <w:ilvl w:val="0"/>
          <w:numId w:val="6"/>
        </w:numPr>
        <w:adjustRightInd w:val="0"/>
        <w:snapToGrid w:val="0"/>
        <w:spacing w:line="360" w:lineRule="auto"/>
        <w:jc w:val="left"/>
        <w:rPr>
          <w:rFonts w:ascii="宋体" w:eastAsia="宋体" w:hAnsi="宋体" w:cs="宋体"/>
          <w:color w:val="000000"/>
          <w:kern w:val="0"/>
          <w:szCs w:val="21"/>
        </w:rPr>
      </w:pPr>
      <w:r w:rsidRPr="00D92EFE">
        <w:rPr>
          <w:rFonts w:ascii="宋体" w:eastAsia="宋体" w:hAnsi="宋体" w:cs="宋体" w:hint="eastAsia"/>
          <w:color w:val="000000"/>
          <w:kern w:val="0"/>
          <w:szCs w:val="21"/>
        </w:rPr>
        <w:t>在本项目中拟任的岗位为可选项，有项目负责人、工程技术负责人、项目负责人兼工程技术负责人、审核人、项目技术人员、编录人员、机长、记录员、注册安全工程师、安全主任、安全员、实验室主任、实验员、注册测绘工程师、测量员等15项可选择，每人只能选择一个岗位，各岗位数量不限制。</w:t>
      </w:r>
    </w:p>
    <w:p w14:paraId="0EA56A60" w14:textId="77777777" w:rsidR="00D92EFE" w:rsidRPr="00D92EFE" w:rsidRDefault="00D92EFE" w:rsidP="00D92EFE">
      <w:pPr>
        <w:widowControl/>
        <w:numPr>
          <w:ilvl w:val="0"/>
          <w:numId w:val="6"/>
        </w:numPr>
        <w:adjustRightInd w:val="0"/>
        <w:snapToGrid w:val="0"/>
        <w:spacing w:line="360" w:lineRule="auto"/>
        <w:jc w:val="left"/>
        <w:rPr>
          <w:rFonts w:ascii="宋体" w:eastAsia="宋体" w:hAnsi="宋体" w:cs="宋体"/>
          <w:color w:val="000000"/>
          <w:kern w:val="0"/>
          <w:szCs w:val="21"/>
        </w:rPr>
      </w:pPr>
      <w:r w:rsidRPr="00D92EFE">
        <w:rPr>
          <w:rFonts w:ascii="宋体" w:eastAsia="宋体" w:hAnsi="宋体" w:cs="宋体" w:hint="eastAsia"/>
          <w:color w:val="000000"/>
          <w:kern w:val="0"/>
          <w:szCs w:val="21"/>
        </w:rPr>
        <w:t>投标人应根据项目进度要求配置相应工作人员，招标人有权根据现场进度需要，要求投标人增派人员，投标人应无条件满足。</w:t>
      </w:r>
    </w:p>
    <w:p w14:paraId="7AEE9BA5" w14:textId="77777777" w:rsidR="00D92EFE" w:rsidRPr="00D92EFE" w:rsidRDefault="00D92EFE" w:rsidP="00D92EFE">
      <w:pPr>
        <w:adjustRightInd w:val="0"/>
        <w:snapToGrid w:val="0"/>
        <w:spacing w:line="360" w:lineRule="auto"/>
        <w:jc w:val="center"/>
        <w:rPr>
          <w:rFonts w:ascii="宋体" w:eastAsia="宋体" w:hAnsi="宋体" w:cs="宋体"/>
          <w:color w:val="000000"/>
          <w:kern w:val="0"/>
          <w:sz w:val="32"/>
          <w:szCs w:val="32"/>
        </w:rPr>
      </w:pPr>
      <w:r w:rsidRPr="00D92EFE">
        <w:rPr>
          <w:rFonts w:ascii="宋体" w:eastAsia="宋体" w:hAnsi="宋体" w:cs="宋体" w:hint="eastAsia"/>
          <w:color w:val="000000"/>
          <w:kern w:val="0"/>
          <w:sz w:val="32"/>
          <w:szCs w:val="32"/>
        </w:rPr>
        <w:t>主要机械设备表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883"/>
        <w:gridCol w:w="1210"/>
        <w:gridCol w:w="1994"/>
        <w:gridCol w:w="914"/>
        <w:gridCol w:w="1626"/>
      </w:tblGrid>
      <w:tr w:rsidR="00D92EFE" w:rsidRPr="00D92EFE" w14:paraId="0D4B1B1D" w14:textId="77777777" w:rsidTr="00D92EFE">
        <w:trPr>
          <w:trHeight w:val="454"/>
          <w:jc w:val="center"/>
        </w:trPr>
        <w:tc>
          <w:tcPr>
            <w:tcW w:w="732" w:type="dxa"/>
            <w:vAlign w:val="center"/>
          </w:tcPr>
          <w:p w14:paraId="2ED600AE" w14:textId="77777777" w:rsidR="00D92EFE" w:rsidRPr="00D92EFE" w:rsidRDefault="00D92EFE" w:rsidP="00D92EFE">
            <w:pPr>
              <w:adjustRightInd w:val="0"/>
              <w:snapToGrid w:val="0"/>
              <w:jc w:val="center"/>
              <w:rPr>
                <w:rFonts w:ascii="宋体" w:eastAsia="宋体" w:hAnsi="宋体" w:cs="宋体"/>
                <w:b/>
                <w:color w:val="000000"/>
                <w:kern w:val="0"/>
              </w:rPr>
            </w:pPr>
            <w:r w:rsidRPr="00D92EFE">
              <w:rPr>
                <w:rFonts w:ascii="宋体" w:eastAsia="宋体" w:hAnsi="宋体" w:cs="宋体" w:hint="eastAsia"/>
                <w:b/>
                <w:color w:val="000000"/>
                <w:kern w:val="0"/>
              </w:rPr>
              <w:t>序号</w:t>
            </w:r>
          </w:p>
        </w:tc>
        <w:tc>
          <w:tcPr>
            <w:tcW w:w="2120" w:type="dxa"/>
            <w:vAlign w:val="center"/>
          </w:tcPr>
          <w:p w14:paraId="62E4D0E0" w14:textId="77777777" w:rsidR="00D92EFE" w:rsidRPr="00D92EFE" w:rsidRDefault="00D92EFE" w:rsidP="00D92EFE">
            <w:pPr>
              <w:adjustRightInd w:val="0"/>
              <w:snapToGrid w:val="0"/>
              <w:jc w:val="center"/>
              <w:rPr>
                <w:rFonts w:ascii="宋体" w:eastAsia="宋体" w:hAnsi="宋体" w:cs="宋体"/>
                <w:b/>
                <w:color w:val="000000"/>
                <w:kern w:val="0"/>
              </w:rPr>
            </w:pPr>
            <w:r w:rsidRPr="00D92EFE">
              <w:rPr>
                <w:rFonts w:ascii="宋体" w:eastAsia="宋体" w:hAnsi="宋体" w:cs="宋体" w:hint="eastAsia"/>
                <w:b/>
                <w:color w:val="000000"/>
                <w:kern w:val="0"/>
              </w:rPr>
              <w:t>设备名称</w:t>
            </w:r>
          </w:p>
        </w:tc>
        <w:tc>
          <w:tcPr>
            <w:tcW w:w="1350" w:type="dxa"/>
            <w:vAlign w:val="center"/>
          </w:tcPr>
          <w:p w14:paraId="7F2E0E04" w14:textId="77777777" w:rsidR="00D92EFE" w:rsidRPr="00D92EFE" w:rsidRDefault="00D92EFE" w:rsidP="00D92EFE">
            <w:pPr>
              <w:adjustRightInd w:val="0"/>
              <w:snapToGrid w:val="0"/>
              <w:jc w:val="center"/>
              <w:rPr>
                <w:rFonts w:ascii="宋体" w:eastAsia="宋体" w:hAnsi="宋体" w:cs="宋体"/>
                <w:b/>
                <w:color w:val="000000"/>
                <w:kern w:val="0"/>
              </w:rPr>
            </w:pPr>
            <w:r w:rsidRPr="00D92EFE">
              <w:rPr>
                <w:rFonts w:ascii="宋体" w:eastAsia="宋体" w:hAnsi="宋体" w:cs="宋体" w:hint="eastAsia"/>
                <w:b/>
                <w:color w:val="000000"/>
                <w:kern w:val="0"/>
              </w:rPr>
              <w:t>规格型号</w:t>
            </w:r>
          </w:p>
        </w:tc>
        <w:tc>
          <w:tcPr>
            <w:tcW w:w="2248" w:type="dxa"/>
            <w:vAlign w:val="center"/>
          </w:tcPr>
          <w:p w14:paraId="24DCBE32" w14:textId="77777777" w:rsidR="00D92EFE" w:rsidRPr="00D92EFE" w:rsidRDefault="00D92EFE" w:rsidP="00D92EFE">
            <w:pPr>
              <w:adjustRightInd w:val="0"/>
              <w:snapToGrid w:val="0"/>
              <w:jc w:val="center"/>
              <w:rPr>
                <w:rFonts w:ascii="宋体" w:eastAsia="宋体" w:hAnsi="宋体" w:cs="宋体"/>
                <w:b/>
                <w:color w:val="000000"/>
                <w:kern w:val="0"/>
              </w:rPr>
            </w:pPr>
            <w:r w:rsidRPr="00D92EFE">
              <w:rPr>
                <w:rFonts w:ascii="宋体" w:eastAsia="宋体" w:hAnsi="宋体" w:cs="宋体" w:hint="eastAsia"/>
                <w:b/>
                <w:color w:val="000000"/>
                <w:kern w:val="0"/>
              </w:rPr>
              <w:t>设备原值（万元）</w:t>
            </w:r>
          </w:p>
        </w:tc>
        <w:tc>
          <w:tcPr>
            <w:tcW w:w="1012" w:type="dxa"/>
            <w:vAlign w:val="center"/>
          </w:tcPr>
          <w:p w14:paraId="437938B0" w14:textId="77777777" w:rsidR="00D92EFE" w:rsidRPr="00D92EFE" w:rsidRDefault="00D92EFE" w:rsidP="00D92EFE">
            <w:pPr>
              <w:adjustRightInd w:val="0"/>
              <w:snapToGrid w:val="0"/>
              <w:jc w:val="center"/>
              <w:rPr>
                <w:rFonts w:ascii="宋体" w:eastAsia="宋体" w:hAnsi="宋体" w:cs="宋体"/>
                <w:b/>
                <w:color w:val="000000"/>
                <w:kern w:val="0"/>
              </w:rPr>
            </w:pPr>
            <w:r w:rsidRPr="00D92EFE">
              <w:rPr>
                <w:rFonts w:ascii="宋体" w:eastAsia="宋体" w:hAnsi="宋体" w:cs="宋体" w:hint="eastAsia"/>
                <w:b/>
                <w:color w:val="000000"/>
                <w:kern w:val="0"/>
              </w:rPr>
              <w:t>数 量</w:t>
            </w:r>
          </w:p>
        </w:tc>
        <w:tc>
          <w:tcPr>
            <w:tcW w:w="1826" w:type="dxa"/>
            <w:vAlign w:val="center"/>
          </w:tcPr>
          <w:p w14:paraId="1C809E71" w14:textId="77777777" w:rsidR="00D92EFE" w:rsidRPr="00D92EFE" w:rsidRDefault="00D92EFE" w:rsidP="00D92EFE">
            <w:pPr>
              <w:adjustRightInd w:val="0"/>
              <w:snapToGrid w:val="0"/>
              <w:jc w:val="center"/>
              <w:rPr>
                <w:rFonts w:ascii="宋体" w:eastAsia="宋体" w:hAnsi="宋体" w:cs="宋体"/>
                <w:b/>
                <w:color w:val="000000"/>
                <w:kern w:val="0"/>
              </w:rPr>
            </w:pPr>
            <w:r w:rsidRPr="00D92EFE">
              <w:rPr>
                <w:rFonts w:ascii="宋体" w:eastAsia="宋体" w:hAnsi="宋体" w:cs="宋体" w:hint="eastAsia"/>
                <w:b/>
                <w:color w:val="000000"/>
                <w:kern w:val="0"/>
              </w:rPr>
              <w:t>购买时间</w:t>
            </w:r>
          </w:p>
        </w:tc>
      </w:tr>
      <w:tr w:rsidR="00D92EFE" w:rsidRPr="00D92EFE" w14:paraId="32690E7C" w14:textId="77777777" w:rsidTr="00D92EFE">
        <w:trPr>
          <w:trHeight w:val="454"/>
          <w:jc w:val="center"/>
        </w:trPr>
        <w:tc>
          <w:tcPr>
            <w:tcW w:w="732" w:type="dxa"/>
            <w:vAlign w:val="center"/>
          </w:tcPr>
          <w:p w14:paraId="155BD4A5" w14:textId="77777777" w:rsidR="00D92EFE" w:rsidRPr="00D92EFE" w:rsidRDefault="00D92EFE" w:rsidP="00D92EFE">
            <w:pPr>
              <w:adjustRightInd w:val="0"/>
              <w:snapToGrid w:val="0"/>
              <w:spacing w:line="360" w:lineRule="auto"/>
              <w:jc w:val="center"/>
              <w:rPr>
                <w:rFonts w:ascii="宋体" w:eastAsia="宋体" w:hAnsi="宋体" w:cs="宋体"/>
                <w:b/>
                <w:color w:val="000000"/>
                <w:kern w:val="0"/>
              </w:rPr>
            </w:pPr>
          </w:p>
        </w:tc>
        <w:tc>
          <w:tcPr>
            <w:tcW w:w="2120" w:type="dxa"/>
            <w:vAlign w:val="center"/>
          </w:tcPr>
          <w:p w14:paraId="7EF97EC0" w14:textId="77777777" w:rsidR="00D92EFE" w:rsidRPr="00D92EFE" w:rsidRDefault="00D92EFE" w:rsidP="00D92EFE">
            <w:pPr>
              <w:adjustRightInd w:val="0"/>
              <w:snapToGrid w:val="0"/>
              <w:spacing w:line="360" w:lineRule="auto"/>
              <w:jc w:val="center"/>
              <w:rPr>
                <w:rFonts w:ascii="宋体" w:eastAsia="宋体" w:hAnsi="宋体" w:cs="宋体"/>
                <w:b/>
                <w:color w:val="000000"/>
                <w:kern w:val="0"/>
              </w:rPr>
            </w:pPr>
          </w:p>
        </w:tc>
        <w:tc>
          <w:tcPr>
            <w:tcW w:w="1350" w:type="dxa"/>
            <w:vAlign w:val="center"/>
          </w:tcPr>
          <w:p w14:paraId="44809086"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2248" w:type="dxa"/>
            <w:vAlign w:val="center"/>
          </w:tcPr>
          <w:p w14:paraId="1335396D"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1012" w:type="dxa"/>
            <w:vAlign w:val="center"/>
          </w:tcPr>
          <w:p w14:paraId="7BE8CEC7"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1826" w:type="dxa"/>
            <w:vAlign w:val="center"/>
          </w:tcPr>
          <w:p w14:paraId="2D51B3BC"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r>
      <w:tr w:rsidR="00D92EFE" w:rsidRPr="00D92EFE" w14:paraId="5B364265" w14:textId="77777777" w:rsidTr="00D92EFE">
        <w:trPr>
          <w:trHeight w:val="454"/>
          <w:jc w:val="center"/>
        </w:trPr>
        <w:tc>
          <w:tcPr>
            <w:tcW w:w="732" w:type="dxa"/>
            <w:vAlign w:val="center"/>
          </w:tcPr>
          <w:p w14:paraId="035D8710" w14:textId="77777777" w:rsidR="00D92EFE" w:rsidRPr="00D92EFE" w:rsidRDefault="00D92EFE" w:rsidP="00D92EFE">
            <w:pPr>
              <w:adjustRightInd w:val="0"/>
              <w:snapToGrid w:val="0"/>
              <w:spacing w:line="360" w:lineRule="auto"/>
              <w:jc w:val="center"/>
              <w:rPr>
                <w:rFonts w:ascii="宋体" w:eastAsia="宋体" w:hAnsi="宋体" w:cs="宋体"/>
                <w:b/>
                <w:color w:val="000000"/>
                <w:kern w:val="0"/>
              </w:rPr>
            </w:pPr>
          </w:p>
        </w:tc>
        <w:tc>
          <w:tcPr>
            <w:tcW w:w="2120" w:type="dxa"/>
            <w:vAlign w:val="center"/>
          </w:tcPr>
          <w:p w14:paraId="36132663" w14:textId="77777777" w:rsidR="00D92EFE" w:rsidRPr="00D92EFE" w:rsidRDefault="00D92EFE" w:rsidP="00D92EFE">
            <w:pPr>
              <w:adjustRightInd w:val="0"/>
              <w:snapToGrid w:val="0"/>
              <w:spacing w:line="360" w:lineRule="auto"/>
              <w:jc w:val="center"/>
              <w:rPr>
                <w:rFonts w:ascii="宋体" w:eastAsia="宋体" w:hAnsi="宋体" w:cs="宋体"/>
                <w:b/>
                <w:color w:val="000000"/>
                <w:kern w:val="0"/>
              </w:rPr>
            </w:pPr>
          </w:p>
        </w:tc>
        <w:tc>
          <w:tcPr>
            <w:tcW w:w="1350" w:type="dxa"/>
            <w:vAlign w:val="center"/>
          </w:tcPr>
          <w:p w14:paraId="17B478F0"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2248" w:type="dxa"/>
            <w:vAlign w:val="center"/>
          </w:tcPr>
          <w:p w14:paraId="019041EB"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1012" w:type="dxa"/>
            <w:vAlign w:val="center"/>
          </w:tcPr>
          <w:p w14:paraId="163D86BA"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1826" w:type="dxa"/>
            <w:vAlign w:val="center"/>
          </w:tcPr>
          <w:p w14:paraId="51664372"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r>
      <w:tr w:rsidR="00D92EFE" w:rsidRPr="00D92EFE" w14:paraId="07605620" w14:textId="77777777" w:rsidTr="00D92EFE">
        <w:trPr>
          <w:trHeight w:val="454"/>
          <w:jc w:val="center"/>
        </w:trPr>
        <w:tc>
          <w:tcPr>
            <w:tcW w:w="732" w:type="dxa"/>
            <w:vAlign w:val="center"/>
          </w:tcPr>
          <w:p w14:paraId="4B9DF3E8" w14:textId="77777777" w:rsidR="00D92EFE" w:rsidRPr="00D92EFE" w:rsidRDefault="00D92EFE" w:rsidP="00D92EFE">
            <w:pPr>
              <w:adjustRightInd w:val="0"/>
              <w:snapToGrid w:val="0"/>
              <w:spacing w:line="360" w:lineRule="auto"/>
              <w:jc w:val="center"/>
              <w:rPr>
                <w:rFonts w:ascii="宋体" w:eastAsia="宋体" w:hAnsi="宋体" w:cs="宋体"/>
                <w:b/>
                <w:color w:val="000000"/>
                <w:kern w:val="0"/>
              </w:rPr>
            </w:pPr>
          </w:p>
        </w:tc>
        <w:tc>
          <w:tcPr>
            <w:tcW w:w="2120" w:type="dxa"/>
            <w:vAlign w:val="center"/>
          </w:tcPr>
          <w:p w14:paraId="05A2F59C" w14:textId="77777777" w:rsidR="00D92EFE" w:rsidRPr="00D92EFE" w:rsidRDefault="00D92EFE" w:rsidP="00D92EFE">
            <w:pPr>
              <w:adjustRightInd w:val="0"/>
              <w:snapToGrid w:val="0"/>
              <w:spacing w:line="360" w:lineRule="auto"/>
              <w:jc w:val="center"/>
              <w:rPr>
                <w:rFonts w:ascii="宋体" w:eastAsia="宋体" w:hAnsi="宋体" w:cs="宋体"/>
                <w:b/>
                <w:color w:val="000000"/>
                <w:kern w:val="0"/>
              </w:rPr>
            </w:pPr>
          </w:p>
        </w:tc>
        <w:tc>
          <w:tcPr>
            <w:tcW w:w="1350" w:type="dxa"/>
            <w:vAlign w:val="center"/>
          </w:tcPr>
          <w:p w14:paraId="57B50B7B"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2248" w:type="dxa"/>
            <w:vAlign w:val="center"/>
          </w:tcPr>
          <w:p w14:paraId="57865529"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1012" w:type="dxa"/>
            <w:vAlign w:val="center"/>
          </w:tcPr>
          <w:p w14:paraId="577DD9D0"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1826" w:type="dxa"/>
            <w:vAlign w:val="center"/>
          </w:tcPr>
          <w:p w14:paraId="1219EB30"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r>
      <w:tr w:rsidR="00D92EFE" w:rsidRPr="00D92EFE" w14:paraId="58AC19EA" w14:textId="77777777" w:rsidTr="00D92EFE">
        <w:trPr>
          <w:trHeight w:val="454"/>
          <w:jc w:val="center"/>
        </w:trPr>
        <w:tc>
          <w:tcPr>
            <w:tcW w:w="732" w:type="dxa"/>
            <w:vAlign w:val="center"/>
          </w:tcPr>
          <w:p w14:paraId="15D4BA42" w14:textId="77777777" w:rsidR="00D92EFE" w:rsidRPr="00D92EFE" w:rsidRDefault="00D92EFE" w:rsidP="00D92EFE">
            <w:pPr>
              <w:adjustRightInd w:val="0"/>
              <w:snapToGrid w:val="0"/>
              <w:spacing w:line="360" w:lineRule="auto"/>
              <w:jc w:val="center"/>
              <w:rPr>
                <w:rFonts w:ascii="宋体" w:eastAsia="宋体" w:hAnsi="宋体" w:cs="宋体"/>
                <w:b/>
                <w:color w:val="000000"/>
                <w:kern w:val="0"/>
              </w:rPr>
            </w:pPr>
          </w:p>
        </w:tc>
        <w:tc>
          <w:tcPr>
            <w:tcW w:w="2120" w:type="dxa"/>
            <w:vAlign w:val="center"/>
          </w:tcPr>
          <w:p w14:paraId="1CFA2509" w14:textId="77777777" w:rsidR="00D92EFE" w:rsidRPr="00D92EFE" w:rsidRDefault="00D92EFE" w:rsidP="00D92EFE">
            <w:pPr>
              <w:adjustRightInd w:val="0"/>
              <w:snapToGrid w:val="0"/>
              <w:spacing w:line="360" w:lineRule="auto"/>
              <w:jc w:val="center"/>
              <w:rPr>
                <w:rFonts w:ascii="宋体" w:eastAsia="宋体" w:hAnsi="宋体" w:cs="宋体"/>
                <w:b/>
                <w:color w:val="000000"/>
                <w:kern w:val="0"/>
              </w:rPr>
            </w:pPr>
          </w:p>
        </w:tc>
        <w:tc>
          <w:tcPr>
            <w:tcW w:w="1350" w:type="dxa"/>
            <w:vAlign w:val="center"/>
          </w:tcPr>
          <w:p w14:paraId="436B8071"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2248" w:type="dxa"/>
            <w:vAlign w:val="center"/>
          </w:tcPr>
          <w:p w14:paraId="0E2B5568"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1012" w:type="dxa"/>
            <w:vAlign w:val="center"/>
          </w:tcPr>
          <w:p w14:paraId="2F782EE7"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1826" w:type="dxa"/>
            <w:vAlign w:val="center"/>
          </w:tcPr>
          <w:p w14:paraId="30AC2FA2"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r>
      <w:tr w:rsidR="00D92EFE" w:rsidRPr="00D92EFE" w14:paraId="1873AC61" w14:textId="77777777" w:rsidTr="00D92EFE">
        <w:trPr>
          <w:trHeight w:val="454"/>
          <w:jc w:val="center"/>
        </w:trPr>
        <w:tc>
          <w:tcPr>
            <w:tcW w:w="732" w:type="dxa"/>
            <w:vAlign w:val="center"/>
          </w:tcPr>
          <w:p w14:paraId="5D6B0B76" w14:textId="77777777" w:rsidR="00D92EFE" w:rsidRPr="00D92EFE" w:rsidRDefault="00D92EFE" w:rsidP="00D92EFE">
            <w:pPr>
              <w:adjustRightInd w:val="0"/>
              <w:snapToGrid w:val="0"/>
              <w:spacing w:line="360" w:lineRule="auto"/>
              <w:jc w:val="center"/>
              <w:rPr>
                <w:rFonts w:ascii="宋体" w:eastAsia="宋体" w:hAnsi="宋体" w:cs="宋体"/>
                <w:b/>
                <w:color w:val="000000"/>
                <w:kern w:val="0"/>
              </w:rPr>
            </w:pPr>
          </w:p>
        </w:tc>
        <w:tc>
          <w:tcPr>
            <w:tcW w:w="2120" w:type="dxa"/>
            <w:vAlign w:val="center"/>
          </w:tcPr>
          <w:p w14:paraId="6EA38575" w14:textId="77777777" w:rsidR="00D92EFE" w:rsidRPr="00D92EFE" w:rsidRDefault="00D92EFE" w:rsidP="00D92EFE">
            <w:pPr>
              <w:adjustRightInd w:val="0"/>
              <w:snapToGrid w:val="0"/>
              <w:spacing w:line="360" w:lineRule="auto"/>
              <w:jc w:val="center"/>
              <w:rPr>
                <w:rFonts w:ascii="宋体" w:eastAsia="宋体" w:hAnsi="宋体" w:cs="宋体"/>
                <w:b/>
                <w:color w:val="000000"/>
                <w:kern w:val="0"/>
              </w:rPr>
            </w:pPr>
          </w:p>
        </w:tc>
        <w:tc>
          <w:tcPr>
            <w:tcW w:w="1350" w:type="dxa"/>
            <w:vAlign w:val="center"/>
          </w:tcPr>
          <w:p w14:paraId="1243C04F"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2248" w:type="dxa"/>
            <w:vAlign w:val="center"/>
          </w:tcPr>
          <w:p w14:paraId="4C355244"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1012" w:type="dxa"/>
            <w:vAlign w:val="center"/>
          </w:tcPr>
          <w:p w14:paraId="34A1E40E"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1826" w:type="dxa"/>
            <w:vAlign w:val="center"/>
          </w:tcPr>
          <w:p w14:paraId="41B6AF66"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r>
      <w:tr w:rsidR="00D92EFE" w:rsidRPr="00D92EFE" w14:paraId="76956229" w14:textId="77777777" w:rsidTr="00D92EFE">
        <w:trPr>
          <w:trHeight w:val="454"/>
          <w:jc w:val="center"/>
        </w:trPr>
        <w:tc>
          <w:tcPr>
            <w:tcW w:w="732" w:type="dxa"/>
            <w:vAlign w:val="center"/>
          </w:tcPr>
          <w:p w14:paraId="28A8D44A" w14:textId="77777777" w:rsidR="00D92EFE" w:rsidRPr="00D92EFE" w:rsidRDefault="00D92EFE" w:rsidP="00D92EFE">
            <w:pPr>
              <w:adjustRightInd w:val="0"/>
              <w:snapToGrid w:val="0"/>
              <w:spacing w:line="360" w:lineRule="auto"/>
              <w:jc w:val="center"/>
              <w:rPr>
                <w:rFonts w:ascii="宋体" w:eastAsia="宋体" w:hAnsi="宋体" w:cs="宋体"/>
                <w:b/>
                <w:color w:val="000000"/>
                <w:kern w:val="0"/>
              </w:rPr>
            </w:pPr>
          </w:p>
        </w:tc>
        <w:tc>
          <w:tcPr>
            <w:tcW w:w="2120" w:type="dxa"/>
            <w:vAlign w:val="center"/>
          </w:tcPr>
          <w:p w14:paraId="6FE4E68F" w14:textId="77777777" w:rsidR="00D92EFE" w:rsidRPr="00D92EFE" w:rsidRDefault="00D92EFE" w:rsidP="00D92EFE">
            <w:pPr>
              <w:adjustRightInd w:val="0"/>
              <w:snapToGrid w:val="0"/>
              <w:spacing w:line="360" w:lineRule="auto"/>
              <w:jc w:val="center"/>
              <w:rPr>
                <w:rFonts w:ascii="宋体" w:eastAsia="宋体" w:hAnsi="宋体" w:cs="宋体"/>
                <w:b/>
                <w:color w:val="000000"/>
                <w:kern w:val="0"/>
              </w:rPr>
            </w:pPr>
          </w:p>
        </w:tc>
        <w:tc>
          <w:tcPr>
            <w:tcW w:w="1350" w:type="dxa"/>
            <w:vAlign w:val="center"/>
          </w:tcPr>
          <w:p w14:paraId="3B6DE752"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2248" w:type="dxa"/>
            <w:vAlign w:val="center"/>
          </w:tcPr>
          <w:p w14:paraId="025019DF"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1012" w:type="dxa"/>
            <w:vAlign w:val="center"/>
          </w:tcPr>
          <w:p w14:paraId="55FD34C3"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1826" w:type="dxa"/>
            <w:vAlign w:val="center"/>
          </w:tcPr>
          <w:p w14:paraId="6DDDF1E2"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r>
      <w:tr w:rsidR="00D92EFE" w:rsidRPr="00D92EFE" w14:paraId="5351A73F" w14:textId="77777777" w:rsidTr="00D92EFE">
        <w:trPr>
          <w:trHeight w:val="454"/>
          <w:jc w:val="center"/>
        </w:trPr>
        <w:tc>
          <w:tcPr>
            <w:tcW w:w="732" w:type="dxa"/>
            <w:vAlign w:val="center"/>
          </w:tcPr>
          <w:p w14:paraId="5BE3B0DC" w14:textId="77777777" w:rsidR="00D92EFE" w:rsidRPr="00D92EFE" w:rsidRDefault="00D92EFE" w:rsidP="00D92EFE">
            <w:pPr>
              <w:adjustRightInd w:val="0"/>
              <w:snapToGrid w:val="0"/>
              <w:spacing w:line="360" w:lineRule="auto"/>
              <w:jc w:val="center"/>
              <w:rPr>
                <w:rFonts w:ascii="宋体" w:eastAsia="宋体" w:hAnsi="宋体" w:cs="宋体"/>
                <w:b/>
                <w:color w:val="000000"/>
                <w:kern w:val="0"/>
              </w:rPr>
            </w:pPr>
          </w:p>
        </w:tc>
        <w:tc>
          <w:tcPr>
            <w:tcW w:w="2120" w:type="dxa"/>
            <w:vAlign w:val="center"/>
          </w:tcPr>
          <w:p w14:paraId="4904CC67" w14:textId="77777777" w:rsidR="00D92EFE" w:rsidRPr="00D92EFE" w:rsidRDefault="00D92EFE" w:rsidP="00D92EFE">
            <w:pPr>
              <w:adjustRightInd w:val="0"/>
              <w:snapToGrid w:val="0"/>
              <w:spacing w:line="360" w:lineRule="auto"/>
              <w:jc w:val="center"/>
              <w:rPr>
                <w:rFonts w:ascii="宋体" w:eastAsia="宋体" w:hAnsi="宋体" w:cs="宋体"/>
                <w:b/>
                <w:color w:val="000000"/>
                <w:kern w:val="0"/>
              </w:rPr>
            </w:pPr>
          </w:p>
        </w:tc>
        <w:tc>
          <w:tcPr>
            <w:tcW w:w="1350" w:type="dxa"/>
            <w:vAlign w:val="center"/>
          </w:tcPr>
          <w:p w14:paraId="58225525"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2248" w:type="dxa"/>
            <w:vAlign w:val="center"/>
          </w:tcPr>
          <w:p w14:paraId="38296274"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1012" w:type="dxa"/>
            <w:vAlign w:val="center"/>
          </w:tcPr>
          <w:p w14:paraId="26B2D934"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1826" w:type="dxa"/>
            <w:vAlign w:val="center"/>
          </w:tcPr>
          <w:p w14:paraId="36436A4C"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r>
    </w:tbl>
    <w:p w14:paraId="7E89FA38"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p w14:paraId="0E512A7C"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r w:rsidRPr="00D92EFE">
        <w:rPr>
          <w:rFonts w:ascii="宋体" w:eastAsia="宋体" w:hAnsi="宋体" w:cs="宋体" w:hint="eastAsia"/>
          <w:color w:val="000000"/>
          <w:kern w:val="0"/>
        </w:rPr>
        <w:lastRenderedPageBreak/>
        <w:t>重要提示：</w:t>
      </w:r>
    </w:p>
    <w:p w14:paraId="5AD79F80" w14:textId="77777777" w:rsidR="00D92EFE" w:rsidRPr="00D92EFE" w:rsidRDefault="00D92EFE" w:rsidP="00D92EFE">
      <w:pPr>
        <w:widowControl/>
        <w:numPr>
          <w:ilvl w:val="0"/>
          <w:numId w:val="7"/>
        </w:numPr>
        <w:adjustRightInd w:val="0"/>
        <w:snapToGrid w:val="0"/>
        <w:jc w:val="left"/>
      </w:pPr>
      <w:r w:rsidRPr="00D92EFE">
        <w:rPr>
          <w:rFonts w:ascii="宋体" w:eastAsia="宋体" w:hAnsi="宋体" w:cs="宋体" w:hint="eastAsia"/>
          <w:color w:val="000000"/>
          <w:kern w:val="0"/>
          <w:szCs w:val="21"/>
        </w:rPr>
        <w:t>投标人应根据项目进度要求配置机械设备，招标人有权根据现场进度需要，要求投标人增派机械设备，投标人应无条件满足。</w:t>
      </w:r>
      <w:r w:rsidRPr="00D92EFE">
        <w:rPr>
          <w:rFonts w:ascii="宋体" w:hAnsi="宋体"/>
          <w:kern w:val="0"/>
          <w:szCs w:val="21"/>
        </w:rPr>
        <w:fldChar w:fldCharType="begin"/>
      </w:r>
      <w:r w:rsidRPr="00D92EFE">
        <w:rPr>
          <w:rFonts w:ascii="宋体" w:hAnsi="宋体"/>
          <w:kern w:val="0"/>
          <w:szCs w:val="21"/>
        </w:rPr>
        <w:instrText xml:space="preserve"> </w:instrText>
      </w:r>
      <w:r w:rsidRPr="00D92EFE">
        <w:rPr>
          <w:rFonts w:ascii="宋体" w:hAnsi="宋体" w:hint="eastAsia"/>
          <w:kern w:val="0"/>
          <w:szCs w:val="21"/>
        </w:rPr>
        <w:instrText xml:space="preserve">AUTOTEXT  </w:instrText>
      </w:r>
      <w:r w:rsidRPr="00D92EFE">
        <w:rPr>
          <w:rFonts w:ascii="宋体" w:hAnsi="宋体" w:hint="eastAsia"/>
          <w:kern w:val="0"/>
          <w:szCs w:val="21"/>
        </w:rPr>
        <w:instrText>合同条款</w:instrText>
      </w:r>
      <w:r w:rsidRPr="00D92EFE">
        <w:rPr>
          <w:rFonts w:ascii="宋体" w:hAnsi="宋体" w:hint="eastAsia"/>
          <w:kern w:val="0"/>
          <w:szCs w:val="21"/>
        </w:rPr>
        <w:instrText xml:space="preserve"> \* MERGEFORMAT</w:instrText>
      </w:r>
      <w:r w:rsidRPr="00D92EFE">
        <w:rPr>
          <w:rFonts w:ascii="宋体" w:hAnsi="宋体"/>
          <w:kern w:val="0"/>
          <w:szCs w:val="21"/>
        </w:rPr>
        <w:instrText xml:space="preserve"> </w:instrText>
      </w:r>
      <w:r w:rsidRPr="00D92EFE">
        <w:rPr>
          <w:rFonts w:ascii="宋体" w:hAnsi="宋体"/>
          <w:kern w:val="0"/>
          <w:szCs w:val="21"/>
        </w:rPr>
        <w:fldChar w:fldCharType="end"/>
      </w:r>
    </w:p>
    <w:p w14:paraId="1D0EE425" w14:textId="77777777" w:rsidR="00D92EFE" w:rsidRPr="00D92EFE" w:rsidRDefault="00D92EFE" w:rsidP="00D92EFE"/>
    <w:p w14:paraId="5F530F78" w14:textId="77777777" w:rsidR="00D92EFE" w:rsidRPr="00D92EFE" w:rsidRDefault="00D92EFE" w:rsidP="00D92EFE">
      <w:pPr>
        <w:widowControl/>
        <w:jc w:val="left"/>
        <w:rPr>
          <w:rFonts w:ascii="Times New Roman" w:hAnsi="Times New Roman" w:cs="Times New Roman"/>
          <w:kern w:val="0"/>
          <w:sz w:val="24"/>
          <w:szCs w:val="24"/>
        </w:rPr>
      </w:pPr>
    </w:p>
    <w:p w14:paraId="25C72BA1" w14:textId="77777777" w:rsidR="00D92EFE" w:rsidRPr="00D92EFE" w:rsidRDefault="00D92EFE">
      <w:pPr>
        <w:widowControl/>
        <w:jc w:val="left"/>
        <w:rPr>
          <w:rFonts w:ascii="宋体" w:eastAsia="宋体" w:hAnsi="宋体"/>
        </w:rPr>
      </w:pPr>
    </w:p>
    <w:p w14:paraId="7F424215" w14:textId="033F12F6" w:rsidR="00D92EFE" w:rsidRDefault="00D92EFE">
      <w:pPr>
        <w:widowControl/>
        <w:jc w:val="left"/>
        <w:rPr>
          <w:rFonts w:ascii="宋体" w:eastAsia="宋体" w:hAnsi="宋体"/>
        </w:rPr>
      </w:pPr>
      <w:r>
        <w:rPr>
          <w:rFonts w:ascii="宋体" w:eastAsia="宋体" w:hAnsi="宋体"/>
        </w:rPr>
        <w:br w:type="page"/>
      </w:r>
    </w:p>
    <w:p w14:paraId="423553DF" w14:textId="77777777" w:rsidR="008D59AE" w:rsidRDefault="008B758C">
      <w:pPr>
        <w:jc w:val="center"/>
        <w:outlineLvl w:val="0"/>
        <w:rPr>
          <w:rFonts w:ascii="黑体" w:eastAsia="黑体" w:hAnsi="黑体"/>
          <w:b/>
          <w:bCs/>
          <w:sz w:val="44"/>
          <w:szCs w:val="44"/>
        </w:rPr>
      </w:pPr>
      <w:bookmarkStart w:id="140" w:name="_Toc234226133"/>
      <w:r>
        <w:rPr>
          <w:rFonts w:ascii="黑体" w:eastAsia="黑体" w:hAnsi="黑体" w:hint="eastAsia"/>
          <w:b/>
          <w:bCs/>
          <w:sz w:val="44"/>
          <w:szCs w:val="44"/>
        </w:rPr>
        <w:lastRenderedPageBreak/>
        <w:t>第四章 评审办法</w:t>
      </w:r>
      <w:bookmarkEnd w:id="140"/>
    </w:p>
    <w:p w14:paraId="22D86FEA" w14:textId="77777777" w:rsidR="008D59AE" w:rsidRDefault="008B758C">
      <w:pPr>
        <w:jc w:val="center"/>
        <w:outlineLvl w:val="1"/>
        <w:rPr>
          <w:rFonts w:ascii="黑体" w:eastAsia="黑体" w:hAnsi="黑体"/>
          <w:b/>
          <w:bCs/>
          <w:sz w:val="30"/>
          <w:szCs w:val="30"/>
        </w:rPr>
      </w:pPr>
      <w:bookmarkStart w:id="141" w:name="_Toc216716402"/>
      <w:bookmarkStart w:id="142" w:name="_Toc234226134"/>
      <w:bookmarkStart w:id="143" w:name="_Toc132882925"/>
      <w:r>
        <w:rPr>
          <w:rFonts w:ascii="黑体" w:eastAsia="黑体" w:hAnsi="黑体" w:hint="eastAsia"/>
          <w:b/>
          <w:bCs/>
          <w:sz w:val="30"/>
          <w:szCs w:val="30"/>
        </w:rPr>
        <w:t>定性</w:t>
      </w:r>
      <w:r>
        <w:rPr>
          <w:rFonts w:ascii="黑体" w:eastAsia="黑体" w:hAnsi="黑体"/>
          <w:b/>
          <w:bCs/>
          <w:sz w:val="30"/>
          <w:szCs w:val="30"/>
        </w:rPr>
        <w:t>评审法（</w:t>
      </w:r>
      <w:r>
        <w:rPr>
          <w:rFonts w:ascii="黑体" w:eastAsia="黑体" w:hAnsi="黑体" w:hint="eastAsia"/>
          <w:b/>
          <w:bCs/>
          <w:sz w:val="30"/>
          <w:szCs w:val="30"/>
        </w:rPr>
        <w:t>评定</w:t>
      </w:r>
      <w:r>
        <w:rPr>
          <w:rFonts w:ascii="黑体" w:eastAsia="黑体" w:hAnsi="黑体"/>
          <w:b/>
          <w:bCs/>
          <w:sz w:val="30"/>
          <w:szCs w:val="30"/>
        </w:rPr>
        <w:t>分离）</w:t>
      </w:r>
      <w:bookmarkEnd w:id="141"/>
      <w:bookmarkEnd w:id="142"/>
    </w:p>
    <w:p w14:paraId="644A360D" w14:textId="77777777" w:rsidR="008D59AE" w:rsidRDefault="008B758C">
      <w:pPr>
        <w:spacing w:line="360" w:lineRule="auto"/>
        <w:jc w:val="center"/>
        <w:outlineLvl w:val="2"/>
        <w:rPr>
          <w:rFonts w:ascii="黑体" w:eastAsia="黑体" w:hAnsi="黑体" w:cs="Times New Roman"/>
          <w:b/>
          <w:bCs/>
          <w:color w:val="000000" w:themeColor="text1"/>
          <w:sz w:val="30"/>
          <w:szCs w:val="30"/>
        </w:rPr>
      </w:pPr>
      <w:r>
        <w:rPr>
          <w:rFonts w:ascii="黑体" w:eastAsia="黑体" w:hAnsi="黑体" w:cs="Times New Roman" w:hint="eastAsia"/>
          <w:b/>
          <w:bCs/>
          <w:color w:val="000000" w:themeColor="text1"/>
          <w:sz w:val="30"/>
          <w:szCs w:val="30"/>
        </w:rPr>
        <w:t>第一节 评标办法</w:t>
      </w:r>
    </w:p>
    <w:p w14:paraId="0E088CF5" w14:textId="77777777" w:rsidR="008D59AE" w:rsidRDefault="008B758C">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1</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初步评审</w:t>
      </w:r>
    </w:p>
    <w:p w14:paraId="79144C9F" w14:textId="77777777" w:rsidR="008D59AE" w:rsidRDefault="008B758C">
      <w:pPr>
        <w:spacing w:line="360" w:lineRule="auto"/>
        <w:ind w:firstLineChars="200" w:firstLine="420"/>
        <w:rPr>
          <w:rFonts w:ascii="宋体" w:eastAsia="宋体" w:hAnsi="宋体"/>
        </w:rPr>
      </w:pPr>
      <w:r>
        <w:rPr>
          <w:rFonts w:ascii="宋体" w:eastAsia="宋体" w:hAnsi="宋体" w:hint="eastAsia"/>
        </w:rPr>
        <w:t>1.1 评审小组</w:t>
      </w:r>
      <w:r>
        <w:rPr>
          <w:rFonts w:ascii="宋体" w:eastAsia="宋体" w:hAnsi="宋体"/>
        </w:rPr>
        <w:t>根据</w:t>
      </w:r>
      <w:r>
        <w:rPr>
          <w:rFonts w:ascii="宋体" w:eastAsia="宋体" w:hAnsi="宋体" w:hint="eastAsia"/>
        </w:rPr>
        <w:t>采购</w:t>
      </w:r>
      <w:r>
        <w:rPr>
          <w:rFonts w:ascii="宋体" w:eastAsia="宋体" w:hAnsi="宋体"/>
        </w:rPr>
        <w:t>文件有关</w:t>
      </w:r>
      <w:r>
        <w:rPr>
          <w:rFonts w:ascii="宋体" w:eastAsia="宋体" w:hAnsi="宋体" w:hint="eastAsia"/>
        </w:rPr>
        <w:t>废标</w:t>
      </w:r>
      <w:r>
        <w:rPr>
          <w:rFonts w:ascii="宋体" w:eastAsia="宋体" w:hAnsi="宋体"/>
        </w:rPr>
        <w:t>情形的规定，</w:t>
      </w:r>
      <w:r>
        <w:rPr>
          <w:rFonts w:ascii="宋体" w:eastAsia="宋体" w:hAnsi="宋体" w:hint="eastAsia"/>
        </w:rPr>
        <w:t>对</w:t>
      </w:r>
      <w:r>
        <w:rPr>
          <w:rFonts w:ascii="宋体" w:eastAsia="宋体" w:hAnsi="宋体"/>
        </w:rPr>
        <w:t>所有应当受理的</w:t>
      </w:r>
      <w:r>
        <w:rPr>
          <w:rFonts w:ascii="宋体" w:eastAsia="宋体" w:hAnsi="宋体" w:hint="eastAsia"/>
        </w:rPr>
        <w:t>报价</w:t>
      </w:r>
      <w:r>
        <w:rPr>
          <w:rFonts w:ascii="宋体" w:eastAsia="宋体" w:hAnsi="宋体"/>
        </w:rPr>
        <w:t>文件是否</w:t>
      </w:r>
      <w:r>
        <w:rPr>
          <w:rFonts w:ascii="宋体" w:eastAsia="宋体" w:hAnsi="宋体" w:hint="eastAsia"/>
        </w:rPr>
        <w:t>作废标处理</w:t>
      </w:r>
      <w:r>
        <w:rPr>
          <w:rFonts w:ascii="宋体" w:eastAsia="宋体" w:hAnsi="宋体"/>
        </w:rPr>
        <w:t>进行评审判定。</w:t>
      </w:r>
    </w:p>
    <w:p w14:paraId="1ACC63C1" w14:textId="77777777" w:rsidR="008D59AE" w:rsidRDefault="008B758C">
      <w:pPr>
        <w:spacing w:line="360" w:lineRule="auto"/>
        <w:ind w:firstLineChars="200" w:firstLine="420"/>
        <w:rPr>
          <w:rFonts w:ascii="宋体" w:eastAsia="宋体" w:hAnsi="宋体"/>
        </w:rPr>
      </w:pPr>
      <w:r>
        <w:rPr>
          <w:rFonts w:ascii="宋体" w:eastAsia="宋体" w:hAnsi="宋体" w:hint="eastAsia"/>
        </w:rPr>
        <w:t>1.2 评审小组作出</w:t>
      </w:r>
      <w:r>
        <w:rPr>
          <w:rFonts w:ascii="宋体" w:eastAsia="宋体" w:hAnsi="宋体"/>
        </w:rPr>
        <w:t>废标处理后，剩余</w:t>
      </w:r>
      <w:r>
        <w:rPr>
          <w:rFonts w:ascii="宋体" w:eastAsia="宋体" w:hAnsi="宋体" w:hint="eastAsia"/>
        </w:rPr>
        <w:t>供应商</w:t>
      </w:r>
      <w:r>
        <w:rPr>
          <w:rFonts w:ascii="宋体" w:eastAsia="宋体" w:hAnsi="宋体"/>
        </w:rPr>
        <w:t>的投标报价</w:t>
      </w:r>
      <w:r>
        <w:rPr>
          <w:rFonts w:ascii="宋体" w:eastAsia="宋体" w:hAnsi="宋体" w:hint="eastAsia"/>
        </w:rPr>
        <w:t>如</w:t>
      </w:r>
      <w:r>
        <w:rPr>
          <w:rFonts w:ascii="宋体" w:eastAsia="宋体" w:hAnsi="宋体"/>
        </w:rPr>
        <w:t>出现</w:t>
      </w:r>
      <w:r>
        <w:rPr>
          <w:rFonts w:ascii="宋体" w:eastAsia="宋体" w:hAnsi="宋体" w:hint="eastAsia"/>
        </w:rPr>
        <w:t>算术</w:t>
      </w:r>
      <w:r>
        <w:rPr>
          <w:rFonts w:ascii="宋体" w:eastAsia="宋体" w:hAnsi="宋体"/>
        </w:rPr>
        <w:t>错误</w:t>
      </w:r>
      <w:r>
        <w:rPr>
          <w:rFonts w:ascii="宋体" w:eastAsia="宋体" w:hAnsi="宋体" w:hint="eastAsia"/>
        </w:rPr>
        <w:t>，</w:t>
      </w:r>
      <w:r>
        <w:rPr>
          <w:rFonts w:ascii="宋体" w:eastAsia="宋体" w:hAnsi="宋体"/>
        </w:rPr>
        <w:t>按投标报价</w:t>
      </w:r>
      <w:r>
        <w:rPr>
          <w:rFonts w:ascii="宋体" w:eastAsia="宋体" w:hAnsi="宋体" w:hint="eastAsia"/>
        </w:rPr>
        <w:t>的</w:t>
      </w:r>
      <w:r>
        <w:rPr>
          <w:rFonts w:ascii="宋体" w:eastAsia="宋体" w:hAnsi="宋体"/>
        </w:rPr>
        <w:t>调整方法进行调整</w:t>
      </w:r>
      <w:r>
        <w:rPr>
          <w:rFonts w:ascii="宋体" w:eastAsia="宋体" w:hAnsi="宋体" w:hint="eastAsia"/>
        </w:rPr>
        <w:t>。如果供应商</w:t>
      </w:r>
      <w:r>
        <w:rPr>
          <w:rFonts w:ascii="宋体" w:eastAsia="宋体" w:hAnsi="宋体"/>
        </w:rPr>
        <w:t>拒不接受调整方法以及调整后的报价</w:t>
      </w:r>
      <w:r>
        <w:rPr>
          <w:rFonts w:ascii="宋体" w:eastAsia="宋体" w:hAnsi="宋体" w:hint="eastAsia"/>
        </w:rPr>
        <w:t>，</w:t>
      </w:r>
      <w:r>
        <w:rPr>
          <w:rFonts w:ascii="宋体" w:eastAsia="宋体" w:hAnsi="宋体"/>
        </w:rPr>
        <w:t>其</w:t>
      </w:r>
      <w:r>
        <w:rPr>
          <w:rFonts w:ascii="宋体" w:eastAsia="宋体" w:hAnsi="宋体" w:hint="eastAsia"/>
        </w:rPr>
        <w:t>投标</w:t>
      </w:r>
      <w:r>
        <w:rPr>
          <w:rFonts w:ascii="宋体" w:eastAsia="宋体" w:hAnsi="宋体"/>
        </w:rPr>
        <w:t>将被拒绝。</w:t>
      </w:r>
    </w:p>
    <w:p w14:paraId="2E1B9D7C" w14:textId="77777777" w:rsidR="008D59AE" w:rsidRDefault="008B758C">
      <w:pPr>
        <w:spacing w:line="360" w:lineRule="auto"/>
        <w:ind w:firstLineChars="200" w:firstLine="420"/>
        <w:rPr>
          <w:rFonts w:ascii="宋体" w:eastAsia="宋体" w:hAnsi="宋体"/>
        </w:rPr>
      </w:pPr>
      <w:r>
        <w:rPr>
          <w:rFonts w:ascii="宋体" w:eastAsia="宋体" w:hAnsi="宋体" w:hint="eastAsia"/>
        </w:rPr>
        <w:t>1.3 通过</w:t>
      </w:r>
      <w:r>
        <w:rPr>
          <w:rFonts w:ascii="宋体" w:eastAsia="宋体" w:hAnsi="宋体"/>
        </w:rPr>
        <w:t>以上评审的</w:t>
      </w:r>
      <w:r>
        <w:rPr>
          <w:rFonts w:ascii="宋体" w:eastAsia="宋体" w:hAnsi="宋体" w:hint="eastAsia"/>
        </w:rPr>
        <w:t>报价</w:t>
      </w:r>
      <w:r>
        <w:rPr>
          <w:rFonts w:ascii="宋体" w:eastAsia="宋体" w:hAnsi="宋体"/>
        </w:rPr>
        <w:t>文件，进入</w:t>
      </w:r>
      <w:r>
        <w:rPr>
          <w:rFonts w:ascii="宋体" w:eastAsia="宋体" w:hAnsi="宋体" w:hint="eastAsia"/>
        </w:rPr>
        <w:t>下一阶段</w:t>
      </w:r>
      <w:r>
        <w:rPr>
          <w:rFonts w:ascii="宋体" w:eastAsia="宋体" w:hAnsi="宋体"/>
        </w:rPr>
        <w:t>评审。</w:t>
      </w:r>
    </w:p>
    <w:p w14:paraId="747564A0" w14:textId="77777777" w:rsidR="008D59AE" w:rsidRDefault="008B758C">
      <w:pPr>
        <w:spacing w:line="360" w:lineRule="auto"/>
        <w:outlineLvl w:val="3"/>
        <w:rPr>
          <w:rFonts w:ascii="宋体" w:eastAsia="宋体" w:hAnsi="宋体" w:cs="Times New Roman"/>
          <w:b/>
          <w:color w:val="000000" w:themeColor="text1"/>
          <w:szCs w:val="20"/>
        </w:rPr>
      </w:pPr>
      <w:r>
        <w:rPr>
          <w:rFonts w:ascii="宋体" w:eastAsia="宋体" w:hAnsi="宋体" w:cs="Times New Roman"/>
          <w:b/>
          <w:color w:val="000000" w:themeColor="text1"/>
          <w:szCs w:val="20"/>
        </w:rPr>
        <w:t xml:space="preserve">2 </w:t>
      </w:r>
      <w:r>
        <w:rPr>
          <w:rFonts w:ascii="宋体" w:eastAsia="宋体" w:hAnsi="宋体" w:cs="Times New Roman" w:hint="eastAsia"/>
          <w:b/>
          <w:color w:val="000000" w:themeColor="text1"/>
          <w:szCs w:val="20"/>
        </w:rPr>
        <w:t>详细</w:t>
      </w:r>
      <w:r>
        <w:rPr>
          <w:rFonts w:ascii="宋体" w:eastAsia="宋体" w:hAnsi="宋体" w:cs="Times New Roman"/>
          <w:b/>
          <w:color w:val="000000" w:themeColor="text1"/>
          <w:szCs w:val="20"/>
        </w:rPr>
        <w:t>评审</w:t>
      </w:r>
    </w:p>
    <w:p w14:paraId="56A2525F" w14:textId="77777777" w:rsidR="008D59AE" w:rsidRDefault="008B758C">
      <w:pPr>
        <w:spacing w:line="360" w:lineRule="auto"/>
        <w:ind w:firstLineChars="200" w:firstLine="420"/>
        <w:rPr>
          <w:rFonts w:ascii="宋体" w:eastAsia="宋体" w:hAnsi="宋体"/>
        </w:rPr>
      </w:pPr>
      <w:r>
        <w:rPr>
          <w:rFonts w:ascii="宋体" w:eastAsia="宋体" w:hAnsi="宋体" w:hint="eastAsia"/>
        </w:rPr>
        <w:t>2.1 评审小组按照采购</w:t>
      </w:r>
      <w:r>
        <w:rPr>
          <w:rFonts w:ascii="宋体" w:eastAsia="宋体" w:hAnsi="宋体"/>
        </w:rPr>
        <w:t>文件的评审要素，对通过初步评审的</w:t>
      </w:r>
      <w:r>
        <w:rPr>
          <w:rFonts w:ascii="宋体" w:eastAsia="宋体" w:hAnsi="宋体" w:hint="eastAsia"/>
        </w:rPr>
        <w:t>供应商提交</w:t>
      </w:r>
      <w:r>
        <w:rPr>
          <w:rFonts w:ascii="宋体" w:eastAsia="宋体" w:hAnsi="宋体"/>
        </w:rPr>
        <w:t>的</w:t>
      </w:r>
      <w:r>
        <w:rPr>
          <w:rFonts w:ascii="宋体" w:eastAsia="宋体" w:hAnsi="宋体" w:hint="eastAsia"/>
        </w:rPr>
        <w:t>报价</w:t>
      </w:r>
      <w:r>
        <w:rPr>
          <w:rFonts w:ascii="宋体" w:eastAsia="宋体" w:hAnsi="宋体"/>
        </w:rPr>
        <w:t>文件进行详细评审</w:t>
      </w:r>
      <w:r>
        <w:rPr>
          <w:rFonts w:ascii="宋体" w:eastAsia="宋体" w:hAnsi="宋体" w:hint="eastAsia"/>
        </w:rPr>
        <w:t>，</w:t>
      </w:r>
      <w:r>
        <w:rPr>
          <w:rFonts w:ascii="宋体" w:eastAsia="宋体" w:hAnsi="宋体"/>
        </w:rPr>
        <w:t>具体评审要要素</w:t>
      </w:r>
      <w:r>
        <w:rPr>
          <w:rFonts w:ascii="宋体" w:eastAsia="宋体" w:hAnsi="宋体" w:hint="eastAsia"/>
        </w:rPr>
        <w:t>见评定标</w:t>
      </w:r>
      <w:r>
        <w:rPr>
          <w:rFonts w:ascii="宋体" w:eastAsia="宋体" w:hAnsi="宋体"/>
        </w:rPr>
        <w:t>附件。</w:t>
      </w:r>
    </w:p>
    <w:p w14:paraId="2C3EF748" w14:textId="77777777" w:rsidR="008D59AE" w:rsidRDefault="008B758C">
      <w:pPr>
        <w:spacing w:line="360" w:lineRule="auto"/>
        <w:ind w:firstLineChars="200" w:firstLine="420"/>
        <w:rPr>
          <w:rFonts w:ascii="宋体" w:eastAsia="宋体" w:hAnsi="宋体"/>
        </w:rPr>
      </w:pPr>
      <w:r>
        <w:rPr>
          <w:rFonts w:ascii="宋体" w:eastAsia="宋体" w:hAnsi="宋体"/>
        </w:rPr>
        <w:t xml:space="preserve">2.2 </w:t>
      </w:r>
      <w:r>
        <w:rPr>
          <w:rFonts w:ascii="宋体" w:eastAsia="宋体" w:hAnsi="宋体" w:hint="eastAsia"/>
        </w:rPr>
        <w:t>评审小组</w:t>
      </w:r>
      <w:r>
        <w:rPr>
          <w:rFonts w:ascii="宋体" w:eastAsia="宋体" w:hAnsi="宋体"/>
        </w:rPr>
        <w:t>各成员</w:t>
      </w:r>
      <w:r>
        <w:rPr>
          <w:rFonts w:ascii="宋体" w:eastAsia="宋体" w:hAnsi="宋体" w:hint="eastAsia"/>
        </w:rPr>
        <w:t>独立</w:t>
      </w:r>
      <w:r>
        <w:rPr>
          <w:rFonts w:ascii="宋体" w:eastAsia="宋体" w:hAnsi="宋体"/>
        </w:rPr>
        <w:t>评审，</w:t>
      </w:r>
      <w:r>
        <w:rPr>
          <w:rFonts w:ascii="宋体" w:eastAsia="宋体" w:hAnsi="宋体" w:hint="eastAsia"/>
        </w:rPr>
        <w:t>按照采购</w:t>
      </w:r>
      <w:r>
        <w:rPr>
          <w:rFonts w:ascii="宋体" w:eastAsia="宋体" w:hAnsi="宋体"/>
        </w:rPr>
        <w:t>文件规定对各</w:t>
      </w:r>
      <w:r>
        <w:rPr>
          <w:rFonts w:ascii="宋体" w:eastAsia="宋体" w:hAnsi="宋体" w:hint="eastAsia"/>
        </w:rPr>
        <w:t>报价</w:t>
      </w:r>
      <w:r>
        <w:rPr>
          <w:rFonts w:ascii="宋体" w:eastAsia="宋体" w:hAnsi="宋体"/>
        </w:rPr>
        <w:t>文件是否满足</w:t>
      </w:r>
      <w:r>
        <w:rPr>
          <w:rFonts w:ascii="宋体" w:eastAsia="宋体" w:hAnsi="宋体" w:hint="eastAsia"/>
        </w:rPr>
        <w:t>采购</w:t>
      </w:r>
      <w:r>
        <w:rPr>
          <w:rFonts w:ascii="宋体" w:eastAsia="宋体" w:hAnsi="宋体"/>
        </w:rPr>
        <w:t>文件实质性要求提出意见</w:t>
      </w:r>
      <w:r>
        <w:rPr>
          <w:rFonts w:ascii="宋体" w:eastAsia="宋体" w:hAnsi="宋体" w:hint="eastAsia"/>
        </w:rPr>
        <w:t>，</w:t>
      </w:r>
      <w:r>
        <w:rPr>
          <w:rFonts w:ascii="宋体" w:eastAsia="宋体" w:hAnsi="宋体"/>
        </w:rPr>
        <w:t>指出各</w:t>
      </w:r>
      <w:r>
        <w:rPr>
          <w:rFonts w:ascii="宋体" w:eastAsia="宋体" w:hAnsi="宋体" w:hint="eastAsia"/>
        </w:rPr>
        <w:t>报价</w:t>
      </w:r>
      <w:r>
        <w:rPr>
          <w:rFonts w:ascii="宋体" w:eastAsia="宋体" w:hAnsi="宋体"/>
        </w:rPr>
        <w:t>文件中的优点和存在的缺陷、签订合同前应当注意和澄清的事项等，</w:t>
      </w:r>
      <w:r>
        <w:rPr>
          <w:rFonts w:ascii="宋体" w:eastAsia="宋体" w:hAnsi="宋体" w:hint="eastAsia"/>
        </w:rPr>
        <w:t>不</w:t>
      </w:r>
      <w:r>
        <w:rPr>
          <w:rFonts w:ascii="宋体" w:eastAsia="宋体" w:hAnsi="宋体"/>
        </w:rPr>
        <w:t>对</w:t>
      </w:r>
      <w:r>
        <w:rPr>
          <w:rFonts w:ascii="宋体" w:eastAsia="宋体" w:hAnsi="宋体" w:hint="eastAsia"/>
        </w:rPr>
        <w:t>报价</w:t>
      </w:r>
      <w:r>
        <w:rPr>
          <w:rFonts w:ascii="宋体" w:eastAsia="宋体" w:hAnsi="宋体"/>
        </w:rPr>
        <w:t>文件进行打分。评审小组经过</w:t>
      </w:r>
      <w:r>
        <w:rPr>
          <w:rFonts w:ascii="宋体" w:eastAsia="宋体" w:hAnsi="宋体" w:hint="eastAsia"/>
        </w:rPr>
        <w:t>讨论</w:t>
      </w:r>
      <w:r>
        <w:rPr>
          <w:rFonts w:ascii="宋体" w:eastAsia="宋体" w:hAnsi="宋体"/>
        </w:rPr>
        <w:t>汇总后，出具对各</w:t>
      </w:r>
      <w:r>
        <w:rPr>
          <w:rFonts w:ascii="宋体" w:eastAsia="宋体" w:hAnsi="宋体" w:hint="eastAsia"/>
        </w:rPr>
        <w:t>供应商报价</w:t>
      </w:r>
      <w:r>
        <w:rPr>
          <w:rFonts w:ascii="宋体" w:eastAsia="宋体" w:hAnsi="宋体"/>
        </w:rPr>
        <w:t>文件的综合评审意见。</w:t>
      </w:r>
    </w:p>
    <w:p w14:paraId="06A146CC" w14:textId="77777777" w:rsidR="008D59AE" w:rsidRDefault="008B758C">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3 评标</w:t>
      </w:r>
      <w:r>
        <w:rPr>
          <w:rFonts w:ascii="宋体" w:eastAsia="宋体" w:hAnsi="宋体" w:cs="Times New Roman"/>
          <w:b/>
          <w:color w:val="000000" w:themeColor="text1"/>
          <w:szCs w:val="20"/>
        </w:rPr>
        <w:t>结果</w:t>
      </w:r>
    </w:p>
    <w:p w14:paraId="7425B814" w14:textId="77777777" w:rsidR="008D59AE" w:rsidRDefault="008B758C">
      <w:pPr>
        <w:spacing w:line="360" w:lineRule="auto"/>
        <w:ind w:firstLineChars="200" w:firstLine="420"/>
        <w:rPr>
          <w:rFonts w:ascii="宋体" w:eastAsia="宋体" w:hAnsi="宋体"/>
        </w:rPr>
      </w:pPr>
      <w:r>
        <w:rPr>
          <w:rFonts w:ascii="宋体" w:eastAsia="宋体" w:hAnsi="宋体" w:hint="eastAsia"/>
        </w:rPr>
        <w:t>3.1 评审小组完成</w:t>
      </w:r>
      <w:r>
        <w:rPr>
          <w:rFonts w:ascii="宋体" w:eastAsia="宋体" w:hAnsi="宋体"/>
        </w:rPr>
        <w:t>评标后，</w:t>
      </w:r>
      <w:r>
        <w:rPr>
          <w:rFonts w:ascii="宋体" w:eastAsia="宋体" w:hAnsi="宋体" w:hint="eastAsia"/>
        </w:rPr>
        <w:t>应当</w:t>
      </w:r>
      <w:r>
        <w:rPr>
          <w:rFonts w:ascii="宋体" w:eastAsia="宋体" w:hAnsi="宋体"/>
        </w:rPr>
        <w:t>向</w:t>
      </w:r>
      <w:r>
        <w:rPr>
          <w:rFonts w:ascii="宋体" w:eastAsia="宋体" w:hAnsi="宋体" w:hint="eastAsia"/>
        </w:rPr>
        <w:t>采购</w:t>
      </w:r>
      <w:r>
        <w:rPr>
          <w:rFonts w:ascii="宋体" w:eastAsia="宋体" w:hAnsi="宋体"/>
        </w:rPr>
        <w:t>人提出书面评标报告。评标报告主要内容包括：评审小组</w:t>
      </w:r>
      <w:r>
        <w:rPr>
          <w:rFonts w:ascii="宋体" w:eastAsia="宋体" w:hAnsi="宋体" w:hint="eastAsia"/>
        </w:rPr>
        <w:t>组建</w:t>
      </w:r>
      <w:r>
        <w:rPr>
          <w:rFonts w:ascii="宋体" w:eastAsia="宋体" w:hAnsi="宋体"/>
        </w:rPr>
        <w:t>情况、评标过程概述、各</w:t>
      </w:r>
      <w:r>
        <w:rPr>
          <w:rFonts w:ascii="宋体" w:eastAsia="宋体" w:hAnsi="宋体" w:hint="eastAsia"/>
        </w:rPr>
        <w:t>报价</w:t>
      </w:r>
      <w:r>
        <w:rPr>
          <w:rFonts w:ascii="宋体" w:eastAsia="宋体" w:hAnsi="宋体"/>
        </w:rPr>
        <w:t>文件详细评审表</w:t>
      </w:r>
      <w:r>
        <w:rPr>
          <w:rFonts w:ascii="宋体" w:eastAsia="宋体" w:hAnsi="宋体" w:hint="eastAsia"/>
        </w:rPr>
        <w:t>及</w:t>
      </w:r>
      <w:r>
        <w:rPr>
          <w:rFonts w:ascii="宋体" w:eastAsia="宋体" w:hAnsi="宋体"/>
        </w:rPr>
        <w:t>汇总表</w:t>
      </w:r>
      <w:r>
        <w:rPr>
          <w:rFonts w:ascii="宋体" w:eastAsia="宋体" w:hAnsi="宋体" w:hint="eastAsia"/>
        </w:rPr>
        <w:t>、</w:t>
      </w:r>
      <w:r>
        <w:rPr>
          <w:rFonts w:ascii="宋体" w:eastAsia="宋体" w:hAnsi="宋体"/>
        </w:rPr>
        <w:t>无效标和废标处理情况、</w:t>
      </w:r>
      <w:r>
        <w:rPr>
          <w:rFonts w:ascii="宋体" w:eastAsia="宋体" w:hAnsi="宋体" w:hint="eastAsia"/>
        </w:rPr>
        <w:t>推荐成交</w:t>
      </w:r>
      <w:r>
        <w:rPr>
          <w:rFonts w:ascii="宋体" w:eastAsia="宋体" w:hAnsi="宋体"/>
        </w:rPr>
        <w:t>候选人名单、签订合同签订</w:t>
      </w:r>
      <w:r>
        <w:rPr>
          <w:rFonts w:ascii="宋体" w:eastAsia="宋体" w:hAnsi="宋体" w:hint="eastAsia"/>
        </w:rPr>
        <w:t>应</w:t>
      </w:r>
      <w:r>
        <w:rPr>
          <w:rFonts w:ascii="宋体" w:eastAsia="宋体" w:hAnsi="宋体"/>
        </w:rPr>
        <w:t>注意和澄清事项、澄清、说明、补正事项纪要等。</w:t>
      </w:r>
    </w:p>
    <w:p w14:paraId="6613CB67" w14:textId="77777777" w:rsidR="008D59AE" w:rsidRDefault="008B758C">
      <w:pPr>
        <w:spacing w:line="360" w:lineRule="auto"/>
        <w:ind w:firstLineChars="200" w:firstLine="420"/>
        <w:rPr>
          <w:rFonts w:ascii="宋体" w:eastAsia="宋体" w:hAnsi="宋体"/>
        </w:rPr>
      </w:pPr>
      <w:r>
        <w:rPr>
          <w:rFonts w:ascii="宋体" w:eastAsia="宋体" w:hAnsi="宋体" w:hint="eastAsia"/>
        </w:rPr>
        <w:t>3.2 本采购项目</w:t>
      </w:r>
      <w:r>
        <w:rPr>
          <w:rFonts w:ascii="宋体" w:eastAsia="宋体" w:hAnsi="宋体"/>
        </w:rPr>
        <w:t>推荐无排序的</w:t>
      </w:r>
      <w:r>
        <w:rPr>
          <w:rFonts w:ascii="宋体" w:eastAsia="宋体" w:hAnsi="宋体" w:hint="eastAsia"/>
        </w:rPr>
        <w:t>成交</w:t>
      </w:r>
      <w:r>
        <w:rPr>
          <w:rFonts w:ascii="宋体" w:eastAsia="宋体" w:hAnsi="宋体"/>
        </w:rPr>
        <w:t>候选人，</w:t>
      </w:r>
      <w:r>
        <w:rPr>
          <w:rFonts w:ascii="宋体" w:eastAsia="宋体" w:hAnsi="宋体" w:hint="eastAsia"/>
        </w:rPr>
        <w:t>所有递交</w:t>
      </w:r>
      <w:r>
        <w:rPr>
          <w:rFonts w:ascii="宋体" w:eastAsia="宋体" w:hAnsi="宋体"/>
        </w:rPr>
        <w:t>的</w:t>
      </w:r>
      <w:r>
        <w:rPr>
          <w:rFonts w:ascii="宋体" w:eastAsia="宋体" w:hAnsi="宋体" w:hint="eastAsia"/>
        </w:rPr>
        <w:t>报价</w:t>
      </w:r>
      <w:r>
        <w:rPr>
          <w:rFonts w:ascii="宋体" w:eastAsia="宋体" w:hAnsi="宋体"/>
        </w:rPr>
        <w:t>文件不被判定为</w:t>
      </w:r>
      <w:r>
        <w:rPr>
          <w:rFonts w:ascii="宋体" w:eastAsia="宋体" w:hAnsi="宋体" w:hint="eastAsia"/>
        </w:rPr>
        <w:t>无效标</w:t>
      </w:r>
      <w:r>
        <w:rPr>
          <w:rFonts w:ascii="宋体" w:eastAsia="宋体" w:hAnsi="宋体"/>
        </w:rPr>
        <w:t>或废标的</w:t>
      </w:r>
      <w:r>
        <w:rPr>
          <w:rFonts w:ascii="宋体" w:eastAsia="宋体" w:hAnsi="宋体" w:hint="eastAsia"/>
        </w:rPr>
        <w:t>供应商</w:t>
      </w:r>
      <w:r>
        <w:rPr>
          <w:rFonts w:ascii="宋体" w:eastAsia="宋体" w:hAnsi="宋体"/>
        </w:rPr>
        <w:t>均推荐进入定标程序。</w:t>
      </w:r>
    </w:p>
    <w:p w14:paraId="206F1D3D" w14:textId="77777777" w:rsidR="008D59AE" w:rsidRDefault="008B758C">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4 其他规定</w:t>
      </w:r>
    </w:p>
    <w:p w14:paraId="61C1796F" w14:textId="77777777" w:rsidR="008D59AE" w:rsidRDefault="008B758C">
      <w:pPr>
        <w:spacing w:line="360" w:lineRule="auto"/>
        <w:ind w:firstLineChars="200" w:firstLine="420"/>
        <w:rPr>
          <w:rFonts w:ascii="宋体" w:eastAsia="宋体" w:hAnsi="宋体"/>
        </w:rPr>
      </w:pPr>
      <w:r>
        <w:rPr>
          <w:rFonts w:ascii="宋体" w:eastAsia="宋体" w:hAnsi="宋体" w:hint="eastAsia"/>
        </w:rPr>
        <w:t>4.1 评标</w:t>
      </w:r>
      <w:r>
        <w:rPr>
          <w:rFonts w:ascii="宋体" w:eastAsia="宋体" w:hAnsi="宋体"/>
        </w:rPr>
        <w:t>过程中</w:t>
      </w:r>
      <w:r>
        <w:rPr>
          <w:rFonts w:ascii="宋体" w:eastAsia="宋体" w:hAnsi="宋体" w:hint="eastAsia"/>
        </w:rPr>
        <w:t>，</w:t>
      </w:r>
      <w:r>
        <w:rPr>
          <w:rFonts w:ascii="宋体" w:eastAsia="宋体" w:hAnsi="宋体"/>
        </w:rPr>
        <w:t>评审小组成员意见</w:t>
      </w:r>
      <w:r>
        <w:rPr>
          <w:rFonts w:ascii="宋体" w:eastAsia="宋体" w:hAnsi="宋体" w:hint="eastAsia"/>
        </w:rPr>
        <w:t>不一致</w:t>
      </w:r>
      <w:r>
        <w:rPr>
          <w:rFonts w:ascii="宋体" w:eastAsia="宋体" w:hAnsi="宋体"/>
        </w:rPr>
        <w:t>时，应作进一步讨论。评审小组成员对任何一个</w:t>
      </w:r>
      <w:r>
        <w:rPr>
          <w:rFonts w:ascii="宋体" w:eastAsia="宋体" w:hAnsi="宋体" w:hint="eastAsia"/>
        </w:rPr>
        <w:t>报价</w:t>
      </w:r>
      <w:r>
        <w:rPr>
          <w:rFonts w:ascii="宋体" w:eastAsia="宋体" w:hAnsi="宋体"/>
        </w:rPr>
        <w:t>文件的质疑，应当在讨论或现场讲解时提出。表决</w:t>
      </w:r>
      <w:r>
        <w:rPr>
          <w:rFonts w:ascii="宋体" w:eastAsia="宋体" w:hAnsi="宋体" w:hint="eastAsia"/>
        </w:rPr>
        <w:t>结果</w:t>
      </w:r>
      <w:r>
        <w:rPr>
          <w:rFonts w:ascii="宋体" w:eastAsia="宋体" w:hAnsi="宋体"/>
        </w:rPr>
        <w:t>确定后才提出的质疑，不可作为改变表决结果的依据。</w:t>
      </w:r>
    </w:p>
    <w:p w14:paraId="565C9414" w14:textId="77777777" w:rsidR="008D59AE" w:rsidRDefault="008B758C">
      <w:pPr>
        <w:spacing w:line="360" w:lineRule="auto"/>
        <w:ind w:firstLineChars="200" w:firstLine="420"/>
        <w:rPr>
          <w:rFonts w:ascii="宋体" w:eastAsia="宋体" w:hAnsi="宋体"/>
        </w:rPr>
      </w:pPr>
      <w:r>
        <w:rPr>
          <w:rFonts w:ascii="宋体" w:eastAsia="宋体" w:hAnsi="宋体" w:hint="eastAsia"/>
        </w:rPr>
        <w:t>4.2 如果供应商</w:t>
      </w:r>
      <w:r>
        <w:rPr>
          <w:rFonts w:ascii="宋体" w:eastAsia="宋体" w:hAnsi="宋体"/>
        </w:rPr>
        <w:t>所提交的</w:t>
      </w:r>
      <w:r>
        <w:rPr>
          <w:rFonts w:ascii="宋体" w:eastAsia="宋体" w:hAnsi="宋体" w:hint="eastAsia"/>
        </w:rPr>
        <w:t>报价</w:t>
      </w:r>
      <w:r>
        <w:rPr>
          <w:rFonts w:ascii="宋体" w:eastAsia="宋体" w:hAnsi="宋体"/>
        </w:rPr>
        <w:t>文件超出</w:t>
      </w:r>
      <w:r>
        <w:rPr>
          <w:rFonts w:ascii="宋体" w:eastAsia="宋体" w:hAnsi="宋体" w:hint="eastAsia"/>
        </w:rPr>
        <w:t>采购</w:t>
      </w:r>
      <w:r>
        <w:rPr>
          <w:rFonts w:ascii="宋体" w:eastAsia="宋体" w:hAnsi="宋体"/>
        </w:rPr>
        <w:t>文件要求范围，评审小组对于超出部分不予评审。</w:t>
      </w:r>
    </w:p>
    <w:p w14:paraId="38A9ADAA" w14:textId="77777777" w:rsidR="008D59AE" w:rsidRDefault="008B758C">
      <w:pPr>
        <w:spacing w:line="360" w:lineRule="auto"/>
        <w:outlineLvl w:val="2"/>
        <w:rPr>
          <w:rFonts w:ascii="黑体" w:eastAsia="黑体" w:hAnsi="黑体" w:cs="Times New Roman"/>
          <w:b/>
          <w:bCs/>
          <w:color w:val="000000" w:themeColor="text1"/>
          <w:sz w:val="30"/>
          <w:szCs w:val="30"/>
        </w:rPr>
      </w:pPr>
      <w:r>
        <w:rPr>
          <w:rFonts w:ascii="黑体" w:eastAsia="黑体" w:hAnsi="黑体" w:cs="Times New Roman" w:hint="eastAsia"/>
          <w:b/>
          <w:bCs/>
          <w:color w:val="000000" w:themeColor="text1"/>
          <w:sz w:val="30"/>
          <w:szCs w:val="30"/>
        </w:rPr>
        <w:lastRenderedPageBreak/>
        <w:t>第二节 定标</w:t>
      </w:r>
      <w:r>
        <w:rPr>
          <w:rFonts w:ascii="黑体" w:eastAsia="黑体" w:hAnsi="黑体" w:cs="Times New Roman"/>
          <w:b/>
          <w:bCs/>
          <w:color w:val="000000" w:themeColor="text1"/>
          <w:sz w:val="30"/>
          <w:szCs w:val="30"/>
        </w:rPr>
        <w:t>办法</w:t>
      </w:r>
    </w:p>
    <w:p w14:paraId="607829E6" w14:textId="77777777" w:rsidR="008D59AE" w:rsidRDefault="008B758C">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1</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定标办法</w:t>
      </w:r>
    </w:p>
    <w:p w14:paraId="7CEC3FE8" w14:textId="77777777" w:rsidR="008D59AE" w:rsidRDefault="008B758C">
      <w:pPr>
        <w:spacing w:line="360" w:lineRule="auto"/>
        <w:ind w:firstLineChars="200" w:firstLine="420"/>
        <w:rPr>
          <w:rFonts w:ascii="宋体" w:eastAsia="宋体" w:hAnsi="宋体"/>
        </w:rPr>
      </w:pPr>
      <w:r>
        <w:rPr>
          <w:rFonts w:ascii="宋体" w:eastAsia="宋体" w:hAnsi="宋体" w:hint="eastAsia"/>
        </w:rPr>
        <w:t>本采购项目采用</w:t>
      </w:r>
      <w:r>
        <w:rPr>
          <w:rFonts w:ascii="宋体" w:eastAsia="宋体" w:hAnsi="宋体"/>
        </w:rPr>
        <w:t>的定标办法：见“</w:t>
      </w:r>
      <w:r>
        <w:rPr>
          <w:rFonts w:ascii="宋体" w:eastAsia="宋体" w:hAnsi="宋体" w:hint="eastAsia"/>
        </w:rPr>
        <w:t>供应商</w:t>
      </w:r>
      <w:r>
        <w:rPr>
          <w:rFonts w:ascii="宋体" w:eastAsia="宋体" w:hAnsi="宋体"/>
        </w:rPr>
        <w:t>须知前附表”</w:t>
      </w:r>
      <w:r>
        <w:rPr>
          <w:rFonts w:ascii="宋体" w:eastAsia="宋体" w:hAnsi="宋体" w:hint="eastAsia"/>
        </w:rPr>
        <w:t>。</w:t>
      </w:r>
    </w:p>
    <w:p w14:paraId="0E5CA1F1" w14:textId="77777777" w:rsidR="008D59AE" w:rsidRDefault="008B758C">
      <w:pPr>
        <w:spacing w:line="360" w:lineRule="auto"/>
        <w:ind w:firstLineChars="200" w:firstLine="422"/>
        <w:rPr>
          <w:rFonts w:ascii="宋体" w:eastAsia="宋体" w:hAnsi="宋体"/>
          <w:b/>
        </w:rPr>
      </w:pPr>
      <w:r>
        <w:rPr>
          <w:rFonts w:ascii="宋体" w:eastAsia="宋体" w:hAnsi="宋体"/>
          <w:b/>
        </w:rPr>
        <w:t>1.1 票决</w:t>
      </w:r>
      <w:r>
        <w:rPr>
          <w:rFonts w:ascii="宋体" w:eastAsia="宋体" w:hAnsi="宋体" w:hint="eastAsia"/>
          <w:b/>
        </w:rPr>
        <w:t>定标法</w:t>
      </w:r>
    </w:p>
    <w:p w14:paraId="12BD5B5E" w14:textId="77777777" w:rsidR="008D59AE" w:rsidRDefault="008B758C">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供应商</w:t>
      </w:r>
      <w:r>
        <w:rPr>
          <w:rFonts w:ascii="宋体" w:eastAsia="宋体" w:hAnsi="宋体"/>
        </w:rPr>
        <w:t>须知前附表”</w:t>
      </w:r>
      <w:r>
        <w:rPr>
          <w:rFonts w:ascii="宋体" w:eastAsia="宋体" w:hAnsi="宋体" w:hint="eastAsia"/>
        </w:rPr>
        <w:t>规定</w:t>
      </w:r>
      <w:r>
        <w:rPr>
          <w:rFonts w:ascii="宋体" w:eastAsia="宋体" w:hAnsi="宋体"/>
        </w:rPr>
        <w:t>采用票决</w:t>
      </w:r>
      <w:r>
        <w:rPr>
          <w:rFonts w:ascii="宋体" w:eastAsia="宋体" w:hAnsi="宋体" w:hint="eastAsia"/>
        </w:rPr>
        <w:t>定标</w:t>
      </w:r>
      <w:r>
        <w:rPr>
          <w:rFonts w:ascii="宋体" w:eastAsia="宋体" w:hAnsi="宋体"/>
        </w:rPr>
        <w:t>法时：</w:t>
      </w:r>
    </w:p>
    <w:p w14:paraId="0566DD33" w14:textId="77777777" w:rsidR="008D59AE" w:rsidRDefault="008B758C">
      <w:pPr>
        <w:spacing w:line="360" w:lineRule="auto"/>
        <w:ind w:firstLineChars="200" w:firstLine="420"/>
        <w:rPr>
          <w:rFonts w:ascii="宋体" w:eastAsia="宋体" w:hAnsi="宋体"/>
        </w:rPr>
      </w:pPr>
      <w:r>
        <w:rPr>
          <w:rFonts w:ascii="宋体" w:eastAsia="宋体" w:hAnsi="宋体" w:hint="eastAsia"/>
        </w:rPr>
        <w:t>（1）评审小组将所有递交</w:t>
      </w:r>
      <w:r>
        <w:rPr>
          <w:rFonts w:ascii="宋体" w:eastAsia="宋体" w:hAnsi="宋体"/>
        </w:rPr>
        <w:t>的</w:t>
      </w:r>
      <w:r>
        <w:rPr>
          <w:rFonts w:ascii="宋体" w:eastAsia="宋体" w:hAnsi="宋体" w:hint="eastAsia"/>
        </w:rPr>
        <w:t>报价</w:t>
      </w:r>
      <w:r>
        <w:rPr>
          <w:rFonts w:ascii="宋体" w:eastAsia="宋体" w:hAnsi="宋体"/>
        </w:rPr>
        <w:t>文件不被判定为</w:t>
      </w:r>
      <w:r>
        <w:rPr>
          <w:rFonts w:ascii="宋体" w:eastAsia="宋体" w:hAnsi="宋体" w:hint="eastAsia"/>
        </w:rPr>
        <w:t>无效标</w:t>
      </w:r>
      <w:r>
        <w:rPr>
          <w:rFonts w:ascii="宋体" w:eastAsia="宋体" w:hAnsi="宋体"/>
        </w:rPr>
        <w:t>或废标的</w:t>
      </w:r>
      <w:r>
        <w:rPr>
          <w:rFonts w:ascii="宋体" w:eastAsia="宋体" w:hAnsi="宋体" w:hint="eastAsia"/>
        </w:rPr>
        <w:t>供应商作为成交</w:t>
      </w:r>
      <w:r>
        <w:rPr>
          <w:rFonts w:ascii="宋体" w:eastAsia="宋体" w:hAnsi="宋体"/>
        </w:rPr>
        <w:t>候选人推荐给</w:t>
      </w:r>
      <w:r>
        <w:rPr>
          <w:rFonts w:ascii="宋体" w:eastAsia="宋体" w:hAnsi="宋体" w:hint="eastAsia"/>
        </w:rPr>
        <w:t>采购</w:t>
      </w:r>
      <w:r>
        <w:rPr>
          <w:rFonts w:ascii="宋体" w:eastAsia="宋体" w:hAnsi="宋体"/>
        </w:rPr>
        <w:t>人，进入定标程序；</w:t>
      </w:r>
    </w:p>
    <w:p w14:paraId="56409BE8" w14:textId="77777777" w:rsidR="008D59AE" w:rsidRDefault="008B758C">
      <w:pPr>
        <w:spacing w:line="360" w:lineRule="auto"/>
        <w:ind w:firstLineChars="200" w:firstLine="420"/>
        <w:rPr>
          <w:rFonts w:ascii="宋体" w:eastAsia="宋体" w:hAnsi="宋体"/>
        </w:rPr>
      </w:pPr>
      <w:r>
        <w:rPr>
          <w:rFonts w:ascii="宋体" w:eastAsia="宋体" w:hAnsi="宋体" w:hint="eastAsia"/>
        </w:rPr>
        <w:t>（2）采购人</w:t>
      </w:r>
      <w:r>
        <w:rPr>
          <w:rFonts w:ascii="宋体" w:eastAsia="宋体" w:hAnsi="宋体"/>
        </w:rPr>
        <w:t>组建定标委员会，召开定标会，由定标委员会</w:t>
      </w:r>
      <w:r>
        <w:rPr>
          <w:rFonts w:ascii="宋体" w:eastAsia="宋体" w:hAnsi="宋体" w:hint="eastAsia"/>
        </w:rPr>
        <w:t>以</w:t>
      </w:r>
      <w:r>
        <w:rPr>
          <w:rFonts w:ascii="宋体" w:eastAsia="宋体" w:hAnsi="宋体"/>
        </w:rPr>
        <w:t>直接票决或者</w:t>
      </w:r>
      <w:r>
        <w:rPr>
          <w:rFonts w:ascii="宋体" w:eastAsia="宋体" w:hAnsi="宋体" w:hint="eastAsia"/>
        </w:rPr>
        <w:t>逐轮</w:t>
      </w:r>
      <w:r>
        <w:rPr>
          <w:rFonts w:ascii="宋体" w:eastAsia="宋体" w:hAnsi="宋体"/>
        </w:rPr>
        <w:t>票决等方式确定</w:t>
      </w:r>
      <w:r>
        <w:rPr>
          <w:rFonts w:ascii="宋体" w:eastAsia="宋体" w:hAnsi="宋体" w:hint="eastAsia"/>
        </w:rPr>
        <w:t>成交</w:t>
      </w:r>
      <w:r>
        <w:rPr>
          <w:rFonts w:ascii="宋体" w:eastAsia="宋体" w:hAnsi="宋体"/>
        </w:rPr>
        <w:t>人。</w:t>
      </w:r>
    </w:p>
    <w:p w14:paraId="07A9FDD5" w14:textId="77777777" w:rsidR="008D59AE" w:rsidRDefault="008B758C">
      <w:pPr>
        <w:spacing w:line="360" w:lineRule="auto"/>
        <w:ind w:firstLineChars="200" w:firstLine="422"/>
        <w:rPr>
          <w:rFonts w:ascii="宋体" w:eastAsia="宋体" w:hAnsi="宋体"/>
          <w:b/>
        </w:rPr>
      </w:pPr>
      <w:r>
        <w:rPr>
          <w:rFonts w:ascii="宋体" w:eastAsia="宋体" w:hAnsi="宋体" w:hint="eastAsia"/>
          <w:b/>
        </w:rPr>
        <w:t>定标票决</w:t>
      </w:r>
      <w:r>
        <w:rPr>
          <w:rFonts w:ascii="宋体" w:eastAsia="宋体" w:hAnsi="宋体"/>
          <w:b/>
        </w:rPr>
        <w:t>方式</w:t>
      </w:r>
    </w:p>
    <w:p w14:paraId="1F7B9319" w14:textId="77777777" w:rsidR="008D59AE" w:rsidRDefault="008B758C">
      <w:pPr>
        <w:spacing w:line="360" w:lineRule="auto"/>
        <w:ind w:firstLineChars="200" w:firstLine="422"/>
        <w:rPr>
          <w:rFonts w:ascii="宋体" w:eastAsia="宋体" w:hAnsi="宋体"/>
          <w:b/>
        </w:rPr>
      </w:pPr>
      <w:r>
        <w:rPr>
          <w:rFonts w:ascii="宋体" w:eastAsia="宋体" w:hAnsi="宋体" w:hint="eastAsia"/>
          <w:b/>
        </w:rPr>
        <w:t>1</w:t>
      </w:r>
      <w:r>
        <w:rPr>
          <w:rFonts w:ascii="宋体" w:eastAsia="宋体" w:hAnsi="宋体"/>
          <w:b/>
        </w:rPr>
        <w:t xml:space="preserve">.1.1 </w:t>
      </w:r>
      <w:r>
        <w:rPr>
          <w:rFonts w:ascii="宋体" w:eastAsia="宋体" w:hAnsi="宋体" w:hint="eastAsia"/>
          <w:b/>
        </w:rPr>
        <w:t>直接</w:t>
      </w:r>
      <w:r>
        <w:rPr>
          <w:rFonts w:ascii="宋体" w:eastAsia="宋体" w:hAnsi="宋体"/>
          <w:b/>
        </w:rPr>
        <w:t>票决法</w:t>
      </w:r>
      <w:r>
        <w:rPr>
          <w:rFonts w:ascii="宋体" w:eastAsia="宋体" w:hAnsi="宋体" w:hint="eastAsia"/>
          <w:b/>
        </w:rPr>
        <w:t>：</w:t>
      </w:r>
    </w:p>
    <w:p w14:paraId="62C6DAD4" w14:textId="77777777" w:rsidR="008D59AE" w:rsidRDefault="008B758C">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.1.1.1 </w:t>
      </w:r>
      <w:r>
        <w:rPr>
          <w:rFonts w:ascii="宋体" w:eastAsia="宋体" w:hAnsi="宋体" w:hint="eastAsia"/>
        </w:rPr>
        <w:t>简单多数法</w:t>
      </w:r>
    </w:p>
    <w:p w14:paraId="01C5F26D" w14:textId="77777777" w:rsidR="008D59AE" w:rsidRDefault="008B758C">
      <w:pPr>
        <w:spacing w:line="360" w:lineRule="auto"/>
        <w:ind w:firstLineChars="200" w:firstLine="420"/>
        <w:rPr>
          <w:rFonts w:ascii="宋体" w:eastAsia="宋体" w:hAnsi="宋体"/>
        </w:rPr>
      </w:pPr>
      <w:r>
        <w:rPr>
          <w:rFonts w:ascii="宋体" w:eastAsia="宋体" w:hAnsi="宋体" w:hint="eastAsia"/>
        </w:rPr>
        <w:t>（1）投票</w:t>
      </w:r>
      <w:r>
        <w:rPr>
          <w:rFonts w:ascii="宋体" w:eastAsia="宋体" w:hAnsi="宋体"/>
        </w:rPr>
        <w:t>规则：定标委员会成员按照</w:t>
      </w:r>
      <w:r>
        <w:rPr>
          <w:rFonts w:ascii="宋体" w:eastAsia="宋体" w:hAnsi="宋体" w:hint="eastAsia"/>
        </w:rPr>
        <w:t>采购</w:t>
      </w:r>
      <w:r>
        <w:rPr>
          <w:rFonts w:ascii="宋体" w:eastAsia="宋体" w:hAnsi="宋体"/>
        </w:rPr>
        <w:t>文件规定的推荐数量，在各自的选票上填写相同数量的</w:t>
      </w:r>
      <w:r>
        <w:rPr>
          <w:rFonts w:ascii="宋体" w:eastAsia="宋体" w:hAnsi="宋体" w:hint="eastAsia"/>
        </w:rPr>
        <w:t>供应商</w:t>
      </w:r>
      <w:r>
        <w:rPr>
          <w:rFonts w:ascii="宋体" w:eastAsia="宋体" w:hAnsi="宋体"/>
        </w:rPr>
        <w:t>名称或序号。</w:t>
      </w:r>
    </w:p>
    <w:p w14:paraId="21F1F94B" w14:textId="77777777" w:rsidR="008D59AE" w:rsidRDefault="008B758C">
      <w:pPr>
        <w:spacing w:line="360" w:lineRule="auto"/>
        <w:ind w:firstLineChars="200" w:firstLine="420"/>
        <w:rPr>
          <w:rFonts w:ascii="宋体" w:eastAsia="宋体" w:hAnsi="宋体"/>
        </w:rPr>
      </w:pPr>
      <w:r>
        <w:rPr>
          <w:rFonts w:ascii="宋体" w:eastAsia="宋体" w:hAnsi="宋体" w:hint="eastAsia"/>
        </w:rPr>
        <w:t>（2）计算</w:t>
      </w:r>
      <w:r>
        <w:rPr>
          <w:rFonts w:ascii="宋体" w:eastAsia="宋体" w:hAnsi="宋体"/>
        </w:rPr>
        <w:t>规则：根据得票数的多少进行排名</w:t>
      </w:r>
      <w:r>
        <w:rPr>
          <w:rFonts w:ascii="宋体" w:eastAsia="宋体" w:hAnsi="宋体" w:hint="eastAsia"/>
        </w:rPr>
        <w:t>，</w:t>
      </w:r>
      <w:r>
        <w:rPr>
          <w:rFonts w:ascii="宋体" w:eastAsia="宋体" w:hAnsi="宋体"/>
        </w:rPr>
        <w:t>推荐得票数最多的</w:t>
      </w:r>
      <w:r>
        <w:rPr>
          <w:rFonts w:ascii="宋体" w:eastAsia="宋体" w:hAnsi="宋体" w:hint="eastAsia"/>
        </w:rPr>
        <w:t>候选人</w:t>
      </w:r>
      <w:r>
        <w:rPr>
          <w:rFonts w:ascii="宋体" w:eastAsia="宋体" w:hAnsi="宋体"/>
        </w:rPr>
        <w:t>为</w:t>
      </w:r>
      <w:r>
        <w:rPr>
          <w:rFonts w:ascii="宋体" w:eastAsia="宋体" w:hAnsi="宋体" w:hint="eastAsia"/>
        </w:rPr>
        <w:t>成交</w:t>
      </w:r>
      <w:r>
        <w:rPr>
          <w:rFonts w:ascii="宋体" w:eastAsia="宋体" w:hAnsi="宋体"/>
        </w:rPr>
        <w:t>人。投票</w:t>
      </w:r>
      <w:r>
        <w:rPr>
          <w:rFonts w:ascii="宋体" w:eastAsia="宋体" w:hAnsi="宋体" w:hint="eastAsia"/>
        </w:rPr>
        <w:t>结果中</w:t>
      </w:r>
      <w:r>
        <w:rPr>
          <w:rFonts w:ascii="宋体" w:eastAsia="宋体" w:hAnsi="宋体"/>
        </w:rPr>
        <w:t>排序出现并列情况的，在不影响票决总家数的情况下不需再次票决，投</w:t>
      </w:r>
      <w:r>
        <w:rPr>
          <w:rFonts w:ascii="宋体" w:eastAsia="宋体" w:hAnsi="宋体" w:hint="eastAsia"/>
        </w:rPr>
        <w:t>票</w:t>
      </w:r>
      <w:r>
        <w:rPr>
          <w:rFonts w:ascii="宋体" w:eastAsia="宋体" w:hAnsi="宋体"/>
        </w:rPr>
        <w:t>结果中并列排序影响结果</w:t>
      </w:r>
      <w:r>
        <w:rPr>
          <w:rFonts w:ascii="宋体" w:eastAsia="宋体" w:hAnsi="宋体" w:hint="eastAsia"/>
        </w:rPr>
        <w:t>时</w:t>
      </w:r>
      <w:r>
        <w:rPr>
          <w:rFonts w:ascii="宋体" w:eastAsia="宋体" w:hAnsi="宋体"/>
        </w:rPr>
        <w:t>，</w:t>
      </w:r>
      <w:r>
        <w:rPr>
          <w:rFonts w:ascii="宋体" w:eastAsia="宋体" w:hAnsi="宋体" w:hint="eastAsia"/>
        </w:rPr>
        <w:t>采购</w:t>
      </w:r>
      <w:r>
        <w:rPr>
          <w:rFonts w:ascii="宋体" w:eastAsia="宋体" w:hAnsi="宋体"/>
        </w:rPr>
        <w:t>人对上述并列的候选人进行下一轮投票，直至最终确定</w:t>
      </w:r>
      <w:r>
        <w:rPr>
          <w:rFonts w:ascii="宋体" w:eastAsia="宋体" w:hAnsi="宋体" w:hint="eastAsia"/>
        </w:rPr>
        <w:t>成交</w:t>
      </w:r>
      <w:r>
        <w:rPr>
          <w:rFonts w:ascii="宋体" w:eastAsia="宋体" w:hAnsi="宋体"/>
        </w:rPr>
        <w:t>人。</w:t>
      </w:r>
    </w:p>
    <w:p w14:paraId="5AF586D7" w14:textId="77777777" w:rsidR="008D59AE" w:rsidRDefault="008B758C">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.1.1.2 </w:t>
      </w:r>
      <w:r>
        <w:rPr>
          <w:rFonts w:ascii="宋体" w:eastAsia="宋体" w:hAnsi="宋体" w:hint="eastAsia"/>
        </w:rPr>
        <w:t>简单多数法（且过半数）</w:t>
      </w:r>
    </w:p>
    <w:p w14:paraId="1842D9B9" w14:textId="77777777" w:rsidR="008D59AE" w:rsidRDefault="008B758C">
      <w:pPr>
        <w:spacing w:line="360" w:lineRule="auto"/>
        <w:ind w:firstLineChars="200" w:firstLine="420"/>
        <w:rPr>
          <w:rFonts w:ascii="宋体" w:eastAsia="宋体" w:hAnsi="宋体"/>
        </w:rPr>
      </w:pPr>
      <w:r>
        <w:rPr>
          <w:rFonts w:ascii="宋体" w:eastAsia="宋体" w:hAnsi="宋体" w:hint="eastAsia"/>
        </w:rPr>
        <w:t>（1）投票</w:t>
      </w:r>
      <w:r>
        <w:rPr>
          <w:rFonts w:ascii="宋体" w:eastAsia="宋体" w:hAnsi="宋体"/>
        </w:rPr>
        <w:t>规则：定标委员会成员按照</w:t>
      </w:r>
      <w:r>
        <w:rPr>
          <w:rFonts w:ascii="宋体" w:eastAsia="宋体" w:hAnsi="宋体" w:hint="eastAsia"/>
        </w:rPr>
        <w:t>采购</w:t>
      </w:r>
      <w:r>
        <w:rPr>
          <w:rFonts w:ascii="宋体" w:eastAsia="宋体" w:hAnsi="宋体"/>
        </w:rPr>
        <w:t>文件规定的推荐数量，在各自的选票上填写相同数量的</w:t>
      </w:r>
      <w:r>
        <w:rPr>
          <w:rFonts w:ascii="宋体" w:eastAsia="宋体" w:hAnsi="宋体" w:hint="eastAsia"/>
        </w:rPr>
        <w:t>供应商</w:t>
      </w:r>
      <w:r>
        <w:rPr>
          <w:rFonts w:ascii="宋体" w:eastAsia="宋体" w:hAnsi="宋体"/>
        </w:rPr>
        <w:t>名称或序号。</w:t>
      </w:r>
    </w:p>
    <w:p w14:paraId="57A74C19" w14:textId="77777777" w:rsidR="008D59AE" w:rsidRDefault="008B758C">
      <w:pPr>
        <w:spacing w:line="360" w:lineRule="auto"/>
        <w:ind w:firstLineChars="200" w:firstLine="420"/>
        <w:rPr>
          <w:rFonts w:ascii="宋体" w:eastAsia="宋体" w:hAnsi="宋体"/>
        </w:rPr>
      </w:pPr>
      <w:r>
        <w:rPr>
          <w:rFonts w:ascii="宋体" w:eastAsia="宋体" w:hAnsi="宋体" w:hint="eastAsia"/>
        </w:rPr>
        <w:t>（2）计算</w:t>
      </w:r>
      <w:r>
        <w:rPr>
          <w:rFonts w:ascii="宋体" w:eastAsia="宋体" w:hAnsi="宋体"/>
        </w:rPr>
        <w:t>规则：根据得票数的多少进行排名</w:t>
      </w:r>
      <w:r>
        <w:rPr>
          <w:rFonts w:ascii="宋体" w:eastAsia="宋体" w:hAnsi="宋体" w:hint="eastAsia"/>
        </w:rPr>
        <w:t>，</w:t>
      </w:r>
      <w:r>
        <w:rPr>
          <w:rFonts w:ascii="宋体" w:eastAsia="宋体" w:hAnsi="宋体"/>
        </w:rPr>
        <w:t>推荐得票数最多</w:t>
      </w:r>
      <w:r>
        <w:rPr>
          <w:rFonts w:ascii="宋体" w:eastAsia="宋体" w:hAnsi="宋体" w:hint="eastAsia"/>
        </w:rPr>
        <w:t>且过半数</w:t>
      </w:r>
      <w:r>
        <w:rPr>
          <w:rFonts w:ascii="宋体" w:eastAsia="宋体" w:hAnsi="宋体"/>
        </w:rPr>
        <w:t>的</w:t>
      </w:r>
      <w:r>
        <w:rPr>
          <w:rFonts w:ascii="宋体" w:eastAsia="宋体" w:hAnsi="宋体" w:hint="eastAsia"/>
        </w:rPr>
        <w:t>候选人</w:t>
      </w:r>
      <w:r>
        <w:rPr>
          <w:rFonts w:ascii="宋体" w:eastAsia="宋体" w:hAnsi="宋体"/>
        </w:rPr>
        <w:t>为</w:t>
      </w:r>
      <w:r>
        <w:rPr>
          <w:rFonts w:ascii="宋体" w:eastAsia="宋体" w:hAnsi="宋体" w:hint="eastAsia"/>
        </w:rPr>
        <w:t>成交</w:t>
      </w:r>
      <w:r>
        <w:rPr>
          <w:rFonts w:ascii="宋体" w:eastAsia="宋体" w:hAnsi="宋体"/>
        </w:rPr>
        <w:t>人。</w:t>
      </w:r>
      <w:r>
        <w:rPr>
          <w:rFonts w:ascii="宋体" w:eastAsia="宋体" w:hAnsi="宋体" w:cs="宋体" w:hint="eastAsia"/>
        </w:rPr>
        <w:t>当没有候选人得票超过半数时，按上一轮得票多少的顺序选择得票较多的2个候选人作为下一轮投票的范围，继续票决，直至出现得票过半数的供应商为止。在选择第2个候选人时，所有出现同票情况，所有同票的候选人一并纳入下一轮的投票范围。</w:t>
      </w:r>
    </w:p>
    <w:p w14:paraId="481F3645" w14:textId="77777777" w:rsidR="008D59AE" w:rsidRDefault="008B758C">
      <w:pPr>
        <w:spacing w:line="360" w:lineRule="auto"/>
        <w:ind w:firstLineChars="200" w:firstLine="422"/>
        <w:rPr>
          <w:rFonts w:ascii="宋体" w:eastAsia="宋体" w:hAnsi="宋体"/>
          <w:b/>
        </w:rPr>
      </w:pPr>
      <w:r>
        <w:rPr>
          <w:rFonts w:ascii="宋体" w:eastAsia="宋体" w:hAnsi="宋体" w:hint="eastAsia"/>
          <w:b/>
        </w:rPr>
        <w:t>1</w:t>
      </w:r>
      <w:r>
        <w:rPr>
          <w:rFonts w:ascii="宋体" w:eastAsia="宋体" w:hAnsi="宋体"/>
          <w:b/>
        </w:rPr>
        <w:t xml:space="preserve">.1.2 </w:t>
      </w:r>
      <w:r>
        <w:rPr>
          <w:rFonts w:ascii="宋体" w:eastAsia="宋体" w:hAnsi="宋体" w:hint="eastAsia"/>
          <w:b/>
        </w:rPr>
        <w:t>逐轮</w:t>
      </w:r>
      <w:r>
        <w:rPr>
          <w:rFonts w:ascii="宋体" w:eastAsia="宋体" w:hAnsi="宋体"/>
          <w:b/>
        </w:rPr>
        <w:t>票决法：</w:t>
      </w:r>
    </w:p>
    <w:p w14:paraId="7071D113" w14:textId="77777777" w:rsidR="008D59AE" w:rsidRDefault="008B758C">
      <w:pPr>
        <w:spacing w:line="360" w:lineRule="auto"/>
        <w:ind w:firstLineChars="200" w:firstLine="420"/>
        <w:rPr>
          <w:rFonts w:ascii="宋体" w:eastAsia="宋体" w:hAnsi="宋体"/>
        </w:rPr>
      </w:pPr>
      <w:r>
        <w:rPr>
          <w:rFonts w:ascii="宋体" w:eastAsia="宋体" w:hAnsi="宋体" w:hint="eastAsia"/>
        </w:rPr>
        <w:t>定标</w:t>
      </w:r>
      <w:r>
        <w:rPr>
          <w:rFonts w:ascii="宋体" w:eastAsia="宋体" w:hAnsi="宋体"/>
        </w:rPr>
        <w:t>委员会</w:t>
      </w:r>
      <w:r>
        <w:rPr>
          <w:rFonts w:ascii="宋体" w:eastAsia="宋体" w:hAnsi="宋体" w:hint="eastAsia"/>
        </w:rPr>
        <w:t>在进入投票范围的供应商中，以每人投票支持3个供应商的方式投票，得票数最多的3个供应商进入下一轮淘汰投票。在确定第三个供应商时如果出现同票，则得票数相同的供应商一并进入下一轮的淘汰投票。</w:t>
      </w:r>
    </w:p>
    <w:p w14:paraId="596EC834" w14:textId="77777777" w:rsidR="008D59AE" w:rsidRDefault="008B758C">
      <w:pPr>
        <w:spacing w:line="360" w:lineRule="auto"/>
        <w:ind w:firstLineChars="200" w:firstLine="420"/>
        <w:rPr>
          <w:rFonts w:ascii="宋体" w:eastAsia="宋体" w:hAnsi="宋体"/>
        </w:rPr>
      </w:pPr>
      <w:r>
        <w:rPr>
          <w:rFonts w:ascii="宋体" w:eastAsia="宋体" w:hAnsi="宋体" w:hint="eastAsia"/>
        </w:rPr>
        <w:t>原则上每轮淘汰1名供应商。各轮投票时，每人投1个淘汰单位，该轮得票数最多的供</w:t>
      </w:r>
      <w:r>
        <w:rPr>
          <w:rFonts w:ascii="宋体" w:eastAsia="宋体" w:hAnsi="宋体" w:hint="eastAsia"/>
        </w:rPr>
        <w:lastRenderedPageBreak/>
        <w:t>应商被淘汰。得票数最多的供应商不止1个时，一并淘汰，但必须确保第一次淘汰后的供应商不少于2名，否则在得票数最多的几个供应商中按前述规则进行二次淘汰，剩余的供应商进入下一轮淘汰投票。</w:t>
      </w:r>
    </w:p>
    <w:p w14:paraId="0A0347F0" w14:textId="77777777" w:rsidR="008D59AE" w:rsidRDefault="008B758C">
      <w:pPr>
        <w:spacing w:line="360" w:lineRule="auto"/>
        <w:ind w:firstLineChars="200" w:firstLine="420"/>
        <w:rPr>
          <w:rFonts w:ascii="宋体" w:eastAsia="宋体" w:hAnsi="宋体"/>
        </w:rPr>
      </w:pPr>
      <w:r>
        <w:rPr>
          <w:rFonts w:ascii="宋体" w:eastAsia="宋体" w:hAnsi="宋体" w:hint="eastAsia"/>
        </w:rPr>
        <w:t>根据前述淘汰，直至剩余的供应商数量与成交人数量一致，按照得票数由少到多排序推荐成交人。投票结果中排序出现并列情况的，</w:t>
      </w:r>
      <w:r>
        <w:rPr>
          <w:rFonts w:ascii="宋体" w:eastAsia="宋体" w:hAnsi="宋体"/>
        </w:rPr>
        <w:t>在不影响票决总家数的情况下不需再次票决，投</w:t>
      </w:r>
      <w:r>
        <w:rPr>
          <w:rFonts w:ascii="宋体" w:eastAsia="宋体" w:hAnsi="宋体" w:hint="eastAsia"/>
        </w:rPr>
        <w:t>票</w:t>
      </w:r>
      <w:r>
        <w:rPr>
          <w:rFonts w:ascii="宋体" w:eastAsia="宋体" w:hAnsi="宋体"/>
        </w:rPr>
        <w:t>结果中并列排序影响结果</w:t>
      </w:r>
      <w:r>
        <w:rPr>
          <w:rFonts w:ascii="宋体" w:eastAsia="宋体" w:hAnsi="宋体" w:hint="eastAsia"/>
        </w:rPr>
        <w:t>时</w:t>
      </w:r>
      <w:r>
        <w:rPr>
          <w:rFonts w:ascii="宋体" w:eastAsia="宋体" w:hAnsi="宋体"/>
        </w:rPr>
        <w:t>，</w:t>
      </w:r>
      <w:r>
        <w:rPr>
          <w:rFonts w:ascii="宋体" w:eastAsia="宋体" w:hAnsi="宋体" w:hint="eastAsia"/>
        </w:rPr>
        <w:t>采购</w:t>
      </w:r>
      <w:r>
        <w:rPr>
          <w:rFonts w:ascii="宋体" w:eastAsia="宋体" w:hAnsi="宋体"/>
        </w:rPr>
        <w:t>人对上述并列的候选人进行下一轮投票</w:t>
      </w:r>
      <w:r>
        <w:rPr>
          <w:rFonts w:ascii="宋体" w:eastAsia="宋体" w:hAnsi="宋体" w:hint="eastAsia"/>
        </w:rPr>
        <w:t>。</w:t>
      </w:r>
    </w:p>
    <w:p w14:paraId="3AEB7BE2" w14:textId="77777777" w:rsidR="008D59AE" w:rsidRDefault="008B758C">
      <w:pPr>
        <w:spacing w:line="360" w:lineRule="auto"/>
        <w:ind w:firstLineChars="200" w:firstLine="422"/>
        <w:rPr>
          <w:rFonts w:ascii="宋体" w:eastAsia="宋体" w:hAnsi="宋体"/>
          <w:b/>
        </w:rPr>
      </w:pPr>
      <w:r>
        <w:rPr>
          <w:rFonts w:ascii="宋体" w:eastAsia="宋体" w:hAnsi="宋体" w:hint="eastAsia"/>
          <w:b/>
        </w:rPr>
        <w:t>1.2 票决</w:t>
      </w:r>
      <w:r>
        <w:rPr>
          <w:rFonts w:ascii="宋体" w:eastAsia="宋体" w:hAnsi="宋体"/>
          <w:b/>
        </w:rPr>
        <w:t>抽签法</w:t>
      </w:r>
    </w:p>
    <w:p w14:paraId="76FC61B1" w14:textId="77777777" w:rsidR="008D59AE" w:rsidRDefault="008B758C">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供应商</w:t>
      </w:r>
      <w:r>
        <w:rPr>
          <w:rFonts w:ascii="宋体" w:eastAsia="宋体" w:hAnsi="宋体"/>
        </w:rPr>
        <w:t>须知前附表”</w:t>
      </w:r>
      <w:r>
        <w:rPr>
          <w:rFonts w:ascii="宋体" w:eastAsia="宋体" w:hAnsi="宋体" w:hint="eastAsia"/>
        </w:rPr>
        <w:t>规定</w:t>
      </w:r>
      <w:r>
        <w:rPr>
          <w:rFonts w:ascii="宋体" w:eastAsia="宋体" w:hAnsi="宋体"/>
        </w:rPr>
        <w:t>采用票决抽签法时：</w:t>
      </w:r>
    </w:p>
    <w:p w14:paraId="4B3CC646" w14:textId="77777777" w:rsidR="008D59AE" w:rsidRDefault="008B758C">
      <w:pPr>
        <w:spacing w:line="360" w:lineRule="auto"/>
        <w:ind w:firstLineChars="200" w:firstLine="420"/>
        <w:rPr>
          <w:rFonts w:ascii="宋体" w:eastAsia="宋体" w:hAnsi="宋体"/>
        </w:rPr>
      </w:pPr>
      <w:r>
        <w:rPr>
          <w:rFonts w:ascii="宋体" w:eastAsia="宋体" w:hAnsi="宋体" w:hint="eastAsia"/>
        </w:rPr>
        <w:t>（1）评审小组将所有递交</w:t>
      </w:r>
      <w:r>
        <w:rPr>
          <w:rFonts w:ascii="宋体" w:eastAsia="宋体" w:hAnsi="宋体"/>
        </w:rPr>
        <w:t>的</w:t>
      </w:r>
      <w:r>
        <w:rPr>
          <w:rFonts w:ascii="宋体" w:eastAsia="宋体" w:hAnsi="宋体" w:hint="eastAsia"/>
        </w:rPr>
        <w:t>报价</w:t>
      </w:r>
      <w:r>
        <w:rPr>
          <w:rFonts w:ascii="宋体" w:eastAsia="宋体" w:hAnsi="宋体"/>
        </w:rPr>
        <w:t>文件不被判定为</w:t>
      </w:r>
      <w:r>
        <w:rPr>
          <w:rFonts w:ascii="宋体" w:eastAsia="宋体" w:hAnsi="宋体" w:hint="eastAsia"/>
        </w:rPr>
        <w:t>无效标</w:t>
      </w:r>
      <w:r>
        <w:rPr>
          <w:rFonts w:ascii="宋体" w:eastAsia="宋体" w:hAnsi="宋体"/>
        </w:rPr>
        <w:t>或废标的</w:t>
      </w:r>
      <w:r>
        <w:rPr>
          <w:rFonts w:ascii="宋体" w:eastAsia="宋体" w:hAnsi="宋体" w:hint="eastAsia"/>
        </w:rPr>
        <w:t>供应商作为成交</w:t>
      </w:r>
      <w:r>
        <w:rPr>
          <w:rFonts w:ascii="宋体" w:eastAsia="宋体" w:hAnsi="宋体"/>
        </w:rPr>
        <w:t>候选人推荐给</w:t>
      </w:r>
      <w:r>
        <w:rPr>
          <w:rFonts w:ascii="宋体" w:eastAsia="宋体" w:hAnsi="宋体" w:hint="eastAsia"/>
        </w:rPr>
        <w:t>采购</w:t>
      </w:r>
      <w:r>
        <w:rPr>
          <w:rFonts w:ascii="宋体" w:eastAsia="宋体" w:hAnsi="宋体"/>
        </w:rPr>
        <w:t>人，进入定标程序</w:t>
      </w:r>
      <w:r>
        <w:rPr>
          <w:rFonts w:ascii="宋体" w:eastAsia="宋体" w:hAnsi="宋体" w:hint="eastAsia"/>
        </w:rPr>
        <w:t>。</w:t>
      </w:r>
    </w:p>
    <w:p w14:paraId="758F58BF" w14:textId="77777777" w:rsidR="008D59AE" w:rsidRDefault="008B758C">
      <w:pPr>
        <w:spacing w:line="360" w:lineRule="auto"/>
        <w:ind w:firstLineChars="200" w:firstLine="420"/>
        <w:rPr>
          <w:rFonts w:ascii="宋体" w:eastAsia="宋体" w:hAnsi="宋体"/>
        </w:rPr>
      </w:pPr>
      <w:r>
        <w:rPr>
          <w:rFonts w:ascii="宋体" w:eastAsia="宋体" w:hAnsi="宋体" w:hint="eastAsia"/>
        </w:rPr>
        <w:t>（2）采购人</w:t>
      </w:r>
      <w:r>
        <w:rPr>
          <w:rFonts w:ascii="宋体" w:eastAsia="宋体" w:hAnsi="宋体"/>
        </w:rPr>
        <w:t>组建定标委员会，召开定标会，</w:t>
      </w:r>
      <w:r>
        <w:rPr>
          <w:rFonts w:ascii="宋体" w:eastAsia="宋体" w:hAnsi="宋体" w:hint="eastAsia"/>
        </w:rPr>
        <w:t>由</w:t>
      </w:r>
      <w:r>
        <w:rPr>
          <w:rFonts w:ascii="宋体" w:eastAsia="宋体" w:hAnsi="宋体"/>
        </w:rPr>
        <w:t>定标委员会从进入票决程序的</w:t>
      </w:r>
      <w:r>
        <w:rPr>
          <w:rFonts w:ascii="宋体" w:eastAsia="宋体" w:hAnsi="宋体" w:hint="eastAsia"/>
        </w:rPr>
        <w:t>供应商中</w:t>
      </w:r>
      <w:r>
        <w:rPr>
          <w:rFonts w:ascii="宋体" w:eastAsia="宋体" w:hAnsi="宋体"/>
        </w:rPr>
        <w:t>，</w:t>
      </w:r>
      <w:r>
        <w:rPr>
          <w:rFonts w:ascii="宋体" w:eastAsia="宋体" w:hAnsi="宋体" w:hint="eastAsia"/>
        </w:rPr>
        <w:t>以每人投票支持N（N为进入抽签环节的供应商数量）个供应商的方式进行投票，得票数较多的N个供应商进入抽签环节。投票结果中排序出现并列情况的，</w:t>
      </w:r>
      <w:r>
        <w:rPr>
          <w:rFonts w:ascii="宋体" w:eastAsia="宋体" w:hAnsi="宋体"/>
        </w:rPr>
        <w:t>在不影响票决总家数的情况下不需再次票决，投</w:t>
      </w:r>
      <w:r>
        <w:rPr>
          <w:rFonts w:ascii="宋体" w:eastAsia="宋体" w:hAnsi="宋体" w:hint="eastAsia"/>
        </w:rPr>
        <w:t>票</w:t>
      </w:r>
      <w:r>
        <w:rPr>
          <w:rFonts w:ascii="宋体" w:eastAsia="宋体" w:hAnsi="宋体"/>
        </w:rPr>
        <w:t>结果中并列排序影响结果</w:t>
      </w:r>
      <w:r>
        <w:rPr>
          <w:rFonts w:ascii="宋体" w:eastAsia="宋体" w:hAnsi="宋体" w:hint="eastAsia"/>
        </w:rPr>
        <w:t>时</w:t>
      </w:r>
      <w:r>
        <w:rPr>
          <w:rFonts w:ascii="宋体" w:eastAsia="宋体" w:hAnsi="宋体"/>
        </w:rPr>
        <w:t>，</w:t>
      </w:r>
      <w:r>
        <w:rPr>
          <w:rFonts w:ascii="宋体" w:eastAsia="宋体" w:hAnsi="宋体" w:hint="eastAsia"/>
        </w:rPr>
        <w:t>采购</w:t>
      </w:r>
      <w:r>
        <w:rPr>
          <w:rFonts w:ascii="宋体" w:eastAsia="宋体" w:hAnsi="宋体"/>
        </w:rPr>
        <w:t>人对上述并列的候选人进行下一轮投票</w:t>
      </w:r>
      <w:r>
        <w:rPr>
          <w:rFonts w:ascii="宋体" w:eastAsia="宋体" w:hAnsi="宋体" w:hint="eastAsia"/>
        </w:rPr>
        <w:t>。</w:t>
      </w:r>
      <w:r>
        <w:rPr>
          <w:rFonts w:ascii="宋体" w:eastAsia="宋体" w:hAnsi="宋体"/>
        </w:rPr>
        <w:t>进入</w:t>
      </w:r>
      <w:r>
        <w:rPr>
          <w:rFonts w:ascii="宋体" w:eastAsia="宋体" w:hAnsi="宋体" w:hint="eastAsia"/>
        </w:rPr>
        <w:t>抽签环节</w:t>
      </w:r>
      <w:r>
        <w:rPr>
          <w:rFonts w:ascii="宋体" w:eastAsia="宋体" w:hAnsi="宋体"/>
        </w:rPr>
        <w:t>的投标人数量</w:t>
      </w:r>
      <w:r>
        <w:rPr>
          <w:rFonts w:ascii="宋体" w:eastAsia="宋体" w:hAnsi="宋体" w:hint="eastAsia"/>
        </w:rPr>
        <w:t>：</w:t>
      </w:r>
      <w:r>
        <w:rPr>
          <w:rFonts w:ascii="宋体" w:eastAsia="宋体" w:hAnsi="宋体"/>
        </w:rPr>
        <w:t>见“</w:t>
      </w:r>
      <w:r>
        <w:rPr>
          <w:rFonts w:ascii="宋体" w:eastAsia="宋体" w:hAnsi="宋体" w:hint="eastAsia"/>
        </w:rPr>
        <w:t>供应商</w:t>
      </w:r>
      <w:r>
        <w:rPr>
          <w:rFonts w:ascii="宋体" w:eastAsia="宋体" w:hAnsi="宋体"/>
        </w:rPr>
        <w:t>须知前附表”</w:t>
      </w:r>
      <w:r>
        <w:rPr>
          <w:rFonts w:ascii="宋体" w:eastAsia="宋体" w:hAnsi="宋体" w:hint="eastAsia"/>
        </w:rPr>
        <w:t>。</w:t>
      </w:r>
    </w:p>
    <w:p w14:paraId="174C981E" w14:textId="77777777" w:rsidR="008D59AE" w:rsidRDefault="008B758C">
      <w:pPr>
        <w:spacing w:line="360" w:lineRule="auto"/>
        <w:ind w:firstLineChars="200" w:firstLine="420"/>
        <w:rPr>
          <w:rFonts w:ascii="宋体" w:eastAsia="宋体" w:hAnsi="宋体"/>
        </w:rPr>
      </w:pPr>
      <w:r>
        <w:rPr>
          <w:rFonts w:ascii="宋体" w:eastAsia="宋体" w:hAnsi="宋体" w:hint="eastAsia"/>
        </w:rPr>
        <w:t>（3）采购人在事先准备好的</w:t>
      </w:r>
      <w:r>
        <w:rPr>
          <w:rFonts w:ascii="宋体" w:eastAsia="宋体" w:hAnsi="宋体"/>
        </w:rPr>
        <w:t>X</w:t>
      </w:r>
      <w:r>
        <w:rPr>
          <w:rFonts w:ascii="宋体" w:eastAsia="宋体" w:hAnsi="宋体" w:hint="eastAsia"/>
        </w:rPr>
        <w:t>个号码中随机抽取成交人。把X个号码分成m组（每组N个号码），剩余不足1组的号码不生效（比如：X=8，N=3时，7号和8号为无效号码，如果抽取结果为无效号码，需要重新抽取）。抽签之前，将进入抽签环节的N个供应商按投标报价由低到高的顺序依次编号，分别对应“0，1，</w:t>
      </w:r>
      <w:r>
        <w:rPr>
          <w:rFonts w:ascii="宋体" w:eastAsia="宋体" w:hAnsi="宋体"/>
        </w:rPr>
        <w:t>2</w:t>
      </w:r>
      <w:r>
        <w:rPr>
          <w:rFonts w:ascii="宋体" w:eastAsia="宋体" w:hAnsi="宋体" w:hint="eastAsia"/>
        </w:rPr>
        <w:t>，……，N”。采购人随机抽取一个有效号码，将该号码除以N，取余数，余数对应编号的供应商即为成交人。</w:t>
      </w:r>
    </w:p>
    <w:p w14:paraId="70746CC5" w14:textId="77777777" w:rsidR="008D59AE" w:rsidRDefault="008B758C">
      <w:pPr>
        <w:spacing w:line="360" w:lineRule="auto"/>
        <w:ind w:firstLineChars="200" w:firstLine="422"/>
        <w:rPr>
          <w:rFonts w:ascii="宋体" w:eastAsia="宋体" w:hAnsi="宋体"/>
          <w:b/>
        </w:rPr>
      </w:pPr>
      <w:r>
        <w:rPr>
          <w:rFonts w:ascii="宋体" w:eastAsia="宋体" w:hAnsi="宋体" w:hint="eastAsia"/>
          <w:b/>
        </w:rPr>
        <w:t>1.3 集体</w:t>
      </w:r>
      <w:r>
        <w:rPr>
          <w:rFonts w:ascii="宋体" w:eastAsia="宋体" w:hAnsi="宋体"/>
          <w:b/>
        </w:rPr>
        <w:t>议事法</w:t>
      </w:r>
    </w:p>
    <w:p w14:paraId="3D7DB269" w14:textId="77777777" w:rsidR="008D59AE" w:rsidRDefault="008B758C">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供应商</w:t>
      </w:r>
      <w:r>
        <w:rPr>
          <w:rFonts w:ascii="宋体" w:eastAsia="宋体" w:hAnsi="宋体"/>
        </w:rPr>
        <w:t>须知前附表”</w:t>
      </w:r>
      <w:r>
        <w:rPr>
          <w:rFonts w:ascii="宋体" w:eastAsia="宋体" w:hAnsi="宋体" w:hint="eastAsia"/>
        </w:rPr>
        <w:t>规定</w:t>
      </w:r>
      <w:r>
        <w:rPr>
          <w:rFonts w:ascii="宋体" w:eastAsia="宋体" w:hAnsi="宋体"/>
        </w:rPr>
        <w:t>采用</w:t>
      </w:r>
      <w:r>
        <w:rPr>
          <w:rFonts w:ascii="宋体" w:eastAsia="宋体" w:hAnsi="宋体" w:hint="eastAsia"/>
        </w:rPr>
        <w:t>集体</w:t>
      </w:r>
      <w:r>
        <w:rPr>
          <w:rFonts w:ascii="宋体" w:eastAsia="宋体" w:hAnsi="宋体"/>
        </w:rPr>
        <w:t>议事法时：</w:t>
      </w:r>
    </w:p>
    <w:p w14:paraId="1A322EE7" w14:textId="77777777" w:rsidR="008D59AE" w:rsidRDefault="008B758C">
      <w:pPr>
        <w:spacing w:line="360" w:lineRule="auto"/>
        <w:ind w:firstLineChars="200" w:firstLine="420"/>
        <w:rPr>
          <w:rFonts w:ascii="宋体" w:eastAsia="宋体" w:hAnsi="宋体"/>
        </w:rPr>
      </w:pPr>
      <w:r>
        <w:rPr>
          <w:rFonts w:ascii="宋体" w:eastAsia="宋体" w:hAnsi="宋体" w:hint="eastAsia"/>
        </w:rPr>
        <w:t>（1）评审小组将所有递交</w:t>
      </w:r>
      <w:r>
        <w:rPr>
          <w:rFonts w:ascii="宋体" w:eastAsia="宋体" w:hAnsi="宋体"/>
        </w:rPr>
        <w:t>的</w:t>
      </w:r>
      <w:r>
        <w:rPr>
          <w:rFonts w:ascii="宋体" w:eastAsia="宋体" w:hAnsi="宋体" w:hint="eastAsia"/>
        </w:rPr>
        <w:t>报价</w:t>
      </w:r>
      <w:r>
        <w:rPr>
          <w:rFonts w:ascii="宋体" w:eastAsia="宋体" w:hAnsi="宋体"/>
        </w:rPr>
        <w:t>文件不被判定为</w:t>
      </w:r>
      <w:r>
        <w:rPr>
          <w:rFonts w:ascii="宋体" w:eastAsia="宋体" w:hAnsi="宋体" w:hint="eastAsia"/>
        </w:rPr>
        <w:t>无效标</w:t>
      </w:r>
      <w:r>
        <w:rPr>
          <w:rFonts w:ascii="宋体" w:eastAsia="宋体" w:hAnsi="宋体"/>
        </w:rPr>
        <w:t>或废标的</w:t>
      </w:r>
      <w:r>
        <w:rPr>
          <w:rFonts w:ascii="宋体" w:eastAsia="宋体" w:hAnsi="宋体" w:hint="eastAsia"/>
        </w:rPr>
        <w:t>供应商作为成交</w:t>
      </w:r>
      <w:r>
        <w:rPr>
          <w:rFonts w:ascii="宋体" w:eastAsia="宋体" w:hAnsi="宋体"/>
        </w:rPr>
        <w:t>候选人推荐给</w:t>
      </w:r>
      <w:r>
        <w:rPr>
          <w:rFonts w:ascii="宋体" w:eastAsia="宋体" w:hAnsi="宋体" w:hint="eastAsia"/>
        </w:rPr>
        <w:t>采购</w:t>
      </w:r>
      <w:r>
        <w:rPr>
          <w:rFonts w:ascii="宋体" w:eastAsia="宋体" w:hAnsi="宋体"/>
        </w:rPr>
        <w:t>人，进入定标程序</w:t>
      </w:r>
      <w:r>
        <w:rPr>
          <w:rFonts w:ascii="宋体" w:eastAsia="宋体" w:hAnsi="宋体" w:hint="eastAsia"/>
        </w:rPr>
        <w:t>。</w:t>
      </w:r>
    </w:p>
    <w:p w14:paraId="123E15B5" w14:textId="77777777" w:rsidR="008D59AE" w:rsidRDefault="008B758C">
      <w:pPr>
        <w:spacing w:line="360" w:lineRule="auto"/>
        <w:ind w:firstLineChars="200" w:firstLine="420"/>
        <w:rPr>
          <w:rFonts w:ascii="宋体" w:eastAsia="宋体" w:hAnsi="宋体"/>
        </w:rPr>
      </w:pPr>
      <w:r>
        <w:rPr>
          <w:rFonts w:ascii="宋体" w:eastAsia="宋体" w:hAnsi="宋体" w:hint="eastAsia"/>
        </w:rPr>
        <w:t>（2）采购人</w:t>
      </w:r>
      <w:r>
        <w:rPr>
          <w:rFonts w:ascii="宋体" w:eastAsia="宋体" w:hAnsi="宋体"/>
        </w:rPr>
        <w:t>组建定标委员会，召开定标会，</w:t>
      </w:r>
      <w:r>
        <w:rPr>
          <w:rFonts w:ascii="宋体" w:eastAsia="宋体" w:hAnsi="宋体" w:hint="eastAsia"/>
        </w:rPr>
        <w:t>由</w:t>
      </w:r>
      <w:r>
        <w:rPr>
          <w:rFonts w:ascii="宋体" w:eastAsia="宋体" w:hAnsi="宋体"/>
        </w:rPr>
        <w:t>定标委员会进行集体商议，定标委员会成员各自发标意见，由定标委员会组长最终确定</w:t>
      </w:r>
      <w:r>
        <w:rPr>
          <w:rFonts w:ascii="宋体" w:eastAsia="宋体" w:hAnsi="宋体" w:hint="eastAsia"/>
        </w:rPr>
        <w:t>成交</w:t>
      </w:r>
      <w:r>
        <w:rPr>
          <w:rFonts w:ascii="宋体" w:eastAsia="宋体" w:hAnsi="宋体"/>
        </w:rPr>
        <w:t>人。所有</w:t>
      </w:r>
      <w:r>
        <w:rPr>
          <w:rFonts w:ascii="宋体" w:eastAsia="宋体" w:hAnsi="宋体" w:hint="eastAsia"/>
        </w:rPr>
        <w:t>参加</w:t>
      </w:r>
      <w:r>
        <w:rPr>
          <w:rFonts w:ascii="宋体" w:eastAsia="宋体" w:hAnsi="宋体"/>
        </w:rPr>
        <w:t>会议的定标委员会成员意见应当</w:t>
      </w:r>
      <w:r>
        <w:rPr>
          <w:rFonts w:ascii="宋体" w:eastAsia="宋体" w:hAnsi="宋体" w:hint="eastAsia"/>
        </w:rPr>
        <w:t>作</w:t>
      </w:r>
      <w:r>
        <w:rPr>
          <w:rFonts w:ascii="宋体" w:eastAsia="宋体" w:hAnsi="宋体"/>
        </w:rPr>
        <w:t>书面记录，并由定标委员会成员签字确认</w:t>
      </w:r>
      <w:r>
        <w:rPr>
          <w:rFonts w:ascii="宋体" w:eastAsia="宋体" w:hAnsi="宋体" w:hint="eastAsia"/>
        </w:rPr>
        <w:t>。</w:t>
      </w:r>
    </w:p>
    <w:p w14:paraId="72D386A9" w14:textId="77777777" w:rsidR="008D59AE" w:rsidRDefault="008B758C">
      <w:pPr>
        <w:spacing w:line="360" w:lineRule="auto"/>
        <w:ind w:firstLineChars="200" w:firstLine="420"/>
        <w:rPr>
          <w:rFonts w:ascii="宋体" w:eastAsia="宋体" w:hAnsi="宋体"/>
        </w:rPr>
      </w:pPr>
      <w:r>
        <w:rPr>
          <w:rFonts w:ascii="宋体" w:eastAsia="宋体" w:hAnsi="宋体" w:hint="eastAsia"/>
        </w:rPr>
        <w:t>（3）定标</w:t>
      </w:r>
      <w:r>
        <w:rPr>
          <w:rFonts w:ascii="宋体" w:eastAsia="宋体" w:hAnsi="宋体"/>
        </w:rPr>
        <w:t>委员会组长由</w:t>
      </w:r>
      <w:r>
        <w:rPr>
          <w:rFonts w:ascii="宋体" w:eastAsia="宋体" w:hAnsi="宋体" w:hint="eastAsia"/>
        </w:rPr>
        <w:t>采购</w:t>
      </w:r>
      <w:r>
        <w:rPr>
          <w:rFonts w:ascii="宋体" w:eastAsia="宋体" w:hAnsi="宋体"/>
        </w:rPr>
        <w:t>人的法定代表人或主要负责人担任。</w:t>
      </w:r>
    </w:p>
    <w:p w14:paraId="37E1ED4B" w14:textId="77777777" w:rsidR="008D59AE" w:rsidRDefault="008B758C">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2</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定标结果</w:t>
      </w:r>
    </w:p>
    <w:p w14:paraId="71591F4C" w14:textId="77777777" w:rsidR="008D59AE" w:rsidRDefault="008B758C">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 xml:space="preserve">.1 </w:t>
      </w:r>
      <w:r>
        <w:rPr>
          <w:rFonts w:ascii="宋体" w:eastAsia="宋体" w:hAnsi="宋体" w:hint="eastAsia"/>
        </w:rPr>
        <w:t>定标委员会按照采购文件规定定标办法完成定标后，应当向采购人提交书面定标</w:t>
      </w:r>
      <w:r>
        <w:rPr>
          <w:rFonts w:ascii="宋体" w:eastAsia="宋体" w:hAnsi="宋体" w:hint="eastAsia"/>
        </w:rPr>
        <w:lastRenderedPageBreak/>
        <w:t>报告，并按顺序推荐成交人。</w:t>
      </w:r>
    </w:p>
    <w:p w14:paraId="0312AAA3" w14:textId="77777777" w:rsidR="008D59AE" w:rsidRDefault="008B758C">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 xml:space="preserve">.2 </w:t>
      </w:r>
      <w:r>
        <w:rPr>
          <w:rFonts w:ascii="宋体" w:eastAsia="宋体" w:hAnsi="宋体" w:hint="eastAsia"/>
        </w:rPr>
        <w:t>当出现成交人放弃成交、拒签合同或者未按采购文件规定提交履约担保等情况，采购人可以从评审合格的其他供应商中采用原采购文件规定的定标办法，由原定标委员会重新确定成交人，也可以重新采购。原采用票决抽签定标法的项目，票决进入抽签环节的其他供应商数量不满足“供应商须知前附表”规定的最低要求的</w:t>
      </w:r>
      <w:r>
        <w:rPr>
          <w:rFonts w:ascii="宋体" w:eastAsia="宋体" w:hAnsi="宋体"/>
        </w:rPr>
        <w:t>，应当票决补足</w:t>
      </w:r>
      <w:r>
        <w:rPr>
          <w:rFonts w:ascii="宋体" w:eastAsia="宋体" w:hAnsi="宋体" w:hint="eastAsia"/>
        </w:rPr>
        <w:t>。</w:t>
      </w:r>
    </w:p>
    <w:p w14:paraId="7E28E4C9" w14:textId="77777777" w:rsidR="008D59AE" w:rsidRDefault="008B758C">
      <w:pPr>
        <w:widowControl/>
        <w:jc w:val="left"/>
        <w:rPr>
          <w:rFonts w:ascii="宋体" w:eastAsia="宋体" w:hAnsi="宋体"/>
        </w:rPr>
      </w:pPr>
      <w:r>
        <w:rPr>
          <w:rFonts w:ascii="宋体" w:eastAsia="宋体" w:hAnsi="宋体"/>
        </w:rPr>
        <w:br w:type="page"/>
      </w:r>
    </w:p>
    <w:p w14:paraId="01DDEE5C" w14:textId="77777777" w:rsidR="008D59AE" w:rsidRDefault="008B758C">
      <w:pPr>
        <w:spacing w:line="360" w:lineRule="auto"/>
        <w:outlineLvl w:val="2"/>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lastRenderedPageBreak/>
        <w:t>评定标</w:t>
      </w:r>
      <w:r>
        <w:rPr>
          <w:rFonts w:ascii="宋体" w:eastAsia="宋体" w:hAnsi="宋体" w:cs="Times New Roman"/>
          <w:b/>
          <w:color w:val="000000" w:themeColor="text1"/>
          <w:szCs w:val="20"/>
        </w:rPr>
        <w:t>附件：</w:t>
      </w:r>
    </w:p>
    <w:p w14:paraId="3A0DE2DD" w14:textId="77777777" w:rsidR="008D59AE" w:rsidRDefault="008B758C">
      <w:pPr>
        <w:spacing w:line="360" w:lineRule="auto"/>
        <w:jc w:val="center"/>
        <w:outlineLvl w:val="3"/>
        <w:rPr>
          <w:rFonts w:ascii="宋体" w:eastAsia="宋体" w:hAnsi="宋体"/>
          <w:b/>
          <w:sz w:val="28"/>
        </w:rPr>
      </w:pPr>
      <w:r>
        <w:rPr>
          <w:rFonts w:ascii="宋体" w:eastAsia="宋体" w:hAnsi="宋体" w:hint="eastAsia"/>
          <w:b/>
          <w:sz w:val="28"/>
        </w:rPr>
        <w:t>资信标</w:t>
      </w:r>
      <w:r>
        <w:rPr>
          <w:rFonts w:ascii="宋体" w:eastAsia="宋体" w:hAnsi="宋体"/>
          <w:b/>
          <w:sz w:val="28"/>
        </w:rPr>
        <w:t>要求一览表（</w:t>
      </w:r>
      <w:r>
        <w:rPr>
          <w:rFonts w:ascii="宋体" w:eastAsia="宋体" w:hAnsi="宋体" w:hint="eastAsia"/>
          <w:b/>
          <w:sz w:val="28"/>
        </w:rPr>
        <w:t>不评审</w:t>
      </w:r>
      <w:r>
        <w:rPr>
          <w:rFonts w:ascii="宋体" w:eastAsia="宋体" w:hAnsi="宋体"/>
          <w:b/>
          <w:sz w:val="28"/>
        </w:rPr>
        <w:t>）</w:t>
      </w:r>
    </w:p>
    <w:tbl>
      <w:tblPr>
        <w:tblStyle w:val="71"/>
        <w:tblW w:w="0" w:type="auto"/>
        <w:tblLook w:val="04A0" w:firstRow="1" w:lastRow="0" w:firstColumn="1" w:lastColumn="0" w:noHBand="0" w:noVBand="1"/>
      </w:tblPr>
      <w:tblGrid>
        <w:gridCol w:w="846"/>
        <w:gridCol w:w="1984"/>
        <w:gridCol w:w="5466"/>
      </w:tblGrid>
      <w:tr w:rsidR="008D59AE" w14:paraId="362F19F1" w14:textId="77777777">
        <w:tc>
          <w:tcPr>
            <w:tcW w:w="846" w:type="dxa"/>
            <w:vAlign w:val="center"/>
          </w:tcPr>
          <w:p w14:paraId="41C50EE8" w14:textId="77777777" w:rsidR="008D59AE" w:rsidRDefault="008B758C">
            <w:pPr>
              <w:jc w:val="center"/>
              <w:rPr>
                <w:rFonts w:ascii="宋体" w:eastAsia="宋体" w:hAnsi="宋体"/>
                <w:b/>
              </w:rPr>
            </w:pPr>
            <w:r>
              <w:rPr>
                <w:rFonts w:ascii="宋体" w:eastAsia="宋体" w:hAnsi="宋体" w:hint="eastAsia"/>
                <w:b/>
              </w:rPr>
              <w:t>序号</w:t>
            </w:r>
          </w:p>
        </w:tc>
        <w:tc>
          <w:tcPr>
            <w:tcW w:w="1984" w:type="dxa"/>
            <w:vAlign w:val="center"/>
          </w:tcPr>
          <w:p w14:paraId="3FD9A3DC" w14:textId="77777777" w:rsidR="008D59AE" w:rsidRDefault="008B758C">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5466" w:type="dxa"/>
            <w:vAlign w:val="center"/>
          </w:tcPr>
          <w:p w14:paraId="1B701700" w14:textId="77777777" w:rsidR="008D59AE" w:rsidRDefault="008B758C">
            <w:pPr>
              <w:jc w:val="center"/>
              <w:rPr>
                <w:rFonts w:ascii="宋体" w:eastAsia="宋体" w:hAnsi="宋体"/>
                <w:b/>
              </w:rPr>
            </w:pPr>
            <w:r>
              <w:rPr>
                <w:rFonts w:ascii="宋体" w:eastAsia="宋体" w:hAnsi="宋体" w:hint="eastAsia"/>
                <w:b/>
              </w:rPr>
              <w:t>评审</w:t>
            </w:r>
            <w:r>
              <w:rPr>
                <w:rFonts w:ascii="宋体" w:eastAsia="宋体" w:hAnsi="宋体"/>
                <w:b/>
              </w:rPr>
              <w:t>子项与评审标准</w:t>
            </w:r>
          </w:p>
        </w:tc>
      </w:tr>
      <w:tr w:rsidR="008D59AE" w14:paraId="13C9264C" w14:textId="77777777">
        <w:tc>
          <w:tcPr>
            <w:tcW w:w="846" w:type="dxa"/>
            <w:vAlign w:val="center"/>
          </w:tcPr>
          <w:p w14:paraId="2B97F0A3" w14:textId="19EA04AB" w:rsidR="008D59AE" w:rsidRDefault="0047569A">
            <w:pPr>
              <w:jc w:val="center"/>
              <w:rPr>
                <w:rFonts w:ascii="宋体" w:eastAsia="宋体" w:hAnsi="宋体"/>
              </w:rPr>
            </w:pPr>
            <w:r>
              <w:rPr>
                <w:rFonts w:ascii="宋体" w:eastAsia="宋体" w:hAnsi="宋体"/>
              </w:rPr>
              <w:t>1</w:t>
            </w:r>
          </w:p>
        </w:tc>
        <w:tc>
          <w:tcPr>
            <w:tcW w:w="1984" w:type="dxa"/>
            <w:vAlign w:val="center"/>
          </w:tcPr>
          <w:p w14:paraId="7EF769CA" w14:textId="02340307" w:rsidR="008D59AE" w:rsidRDefault="0059597B">
            <w:pPr>
              <w:jc w:val="center"/>
              <w:rPr>
                <w:rFonts w:ascii="宋体" w:eastAsia="宋体" w:hAnsi="宋体"/>
              </w:rPr>
            </w:pPr>
            <w:r>
              <w:rPr>
                <w:rFonts w:ascii="宋体" w:eastAsia="宋体" w:hAnsi="宋体" w:hint="eastAsia"/>
              </w:rPr>
              <w:t>供应商</w:t>
            </w:r>
            <w:r w:rsidR="00D92EFE">
              <w:rPr>
                <w:rFonts w:ascii="宋体" w:eastAsia="宋体" w:hAnsi="宋体" w:hint="eastAsia"/>
              </w:rPr>
              <w:t>业绩</w:t>
            </w:r>
          </w:p>
        </w:tc>
        <w:tc>
          <w:tcPr>
            <w:tcW w:w="5466" w:type="dxa"/>
            <w:vAlign w:val="center"/>
          </w:tcPr>
          <w:p w14:paraId="74A25CA5" w14:textId="63502B01" w:rsidR="008D59AE" w:rsidRDefault="00E97319" w:rsidP="00E97319">
            <w:pPr>
              <w:jc w:val="left"/>
              <w:rPr>
                <w:rFonts w:ascii="宋体" w:eastAsia="宋体" w:hAnsi="宋体"/>
              </w:rPr>
            </w:pPr>
            <w:r w:rsidRPr="00E97319">
              <w:rPr>
                <w:rFonts w:ascii="宋体" w:eastAsia="宋体" w:hAnsi="宋体"/>
              </w:rPr>
              <w:t>提供</w:t>
            </w:r>
            <w:r w:rsidR="0059597B">
              <w:rPr>
                <w:rFonts w:ascii="宋体" w:eastAsia="宋体" w:hAnsi="宋体" w:hint="eastAsia"/>
              </w:rPr>
              <w:t>供应商</w:t>
            </w:r>
            <w:r w:rsidRPr="00E97319">
              <w:rPr>
                <w:rFonts w:ascii="宋体" w:eastAsia="宋体" w:hAnsi="宋体"/>
              </w:rPr>
              <w:t>2021年1月1</w:t>
            </w:r>
            <w:r>
              <w:rPr>
                <w:rFonts w:ascii="宋体" w:eastAsia="宋体" w:hAnsi="宋体"/>
              </w:rPr>
              <w:t>日</w:t>
            </w:r>
            <w:r w:rsidR="0059597B">
              <w:rPr>
                <w:rFonts w:ascii="宋体" w:eastAsia="宋体" w:hAnsi="宋体" w:hint="eastAsia"/>
              </w:rPr>
              <w:t>至报价截止时间（以合同签订时间为准）自认为最具代表性的类似项目</w:t>
            </w:r>
            <w:r w:rsidRPr="00E97319">
              <w:rPr>
                <w:rFonts w:ascii="宋体" w:eastAsia="宋体" w:hAnsi="宋体"/>
              </w:rPr>
              <w:t>业绩</w:t>
            </w:r>
            <w:r w:rsidR="0059597B">
              <w:rPr>
                <w:rFonts w:ascii="宋体" w:eastAsia="宋体" w:hAnsi="宋体" w:hint="eastAsia"/>
              </w:rPr>
              <w:t>。</w:t>
            </w:r>
            <w:r w:rsidR="00D23974">
              <w:rPr>
                <w:rFonts w:ascii="宋体" w:eastAsia="宋体" w:hAnsi="宋体" w:hint="eastAsia"/>
              </w:rPr>
              <w:t>优先</w:t>
            </w:r>
            <w:r w:rsidR="0059597B">
              <w:rPr>
                <w:rFonts w:ascii="宋体" w:eastAsia="宋体" w:hAnsi="宋体" w:hint="eastAsia"/>
              </w:rPr>
              <w:t>提供与本项目规模、类别相符的</w:t>
            </w:r>
            <w:r w:rsidR="0059597B" w:rsidRPr="0059597B">
              <w:rPr>
                <w:rFonts w:ascii="宋体" w:eastAsia="宋体" w:hAnsi="宋体" w:hint="eastAsia"/>
              </w:rPr>
              <w:t>输变电建设工程相关业绩</w:t>
            </w:r>
            <w:r w:rsidR="0059597B">
              <w:rPr>
                <w:rFonts w:ascii="宋体" w:eastAsia="宋体" w:hAnsi="宋体" w:hint="eastAsia"/>
              </w:rPr>
              <w:t>。</w:t>
            </w:r>
            <w:r w:rsidR="0059597B" w:rsidRPr="0059597B">
              <w:rPr>
                <w:rFonts w:ascii="宋体" w:eastAsia="宋体" w:hAnsi="宋体" w:hint="eastAsia"/>
              </w:rPr>
              <w:t>业绩数量不超过</w:t>
            </w:r>
            <w:r w:rsidR="0059597B" w:rsidRPr="0059597B">
              <w:rPr>
                <w:rFonts w:ascii="宋体" w:eastAsia="宋体" w:hAnsi="宋体"/>
              </w:rPr>
              <w:t>5个，若提供超过5</w:t>
            </w:r>
            <w:r w:rsidR="0059597B">
              <w:rPr>
                <w:rFonts w:ascii="宋体" w:eastAsia="宋体" w:hAnsi="宋体"/>
              </w:rPr>
              <w:t>个业绩，统计时只根据</w:t>
            </w:r>
            <w:r w:rsidR="0059597B">
              <w:rPr>
                <w:rFonts w:ascii="宋体" w:eastAsia="宋体" w:hAnsi="宋体" w:hint="eastAsia"/>
              </w:rPr>
              <w:t>报价</w:t>
            </w:r>
            <w:r w:rsidR="0059597B" w:rsidRPr="0059597B">
              <w:rPr>
                <w:rFonts w:ascii="宋体" w:eastAsia="宋体" w:hAnsi="宋体"/>
              </w:rPr>
              <w:t>文件编制顺序计取前5个业绩。备注：1、同一个招标项目/中标通知书/框架主合同下的子合同/订单合同等只认定为一个业绩； 2、提供合同关键页（关键页包括项目名称、合同金额、合同范围、签订时间、合同盖章签字页等）扫描件证明材料。</w:t>
            </w:r>
          </w:p>
        </w:tc>
      </w:tr>
      <w:tr w:rsidR="008D59AE" w14:paraId="159354EC" w14:textId="77777777">
        <w:tc>
          <w:tcPr>
            <w:tcW w:w="846" w:type="dxa"/>
            <w:vAlign w:val="center"/>
          </w:tcPr>
          <w:p w14:paraId="26CEEAEE" w14:textId="158EBAB4" w:rsidR="008D59AE" w:rsidRDefault="0047569A">
            <w:pPr>
              <w:jc w:val="center"/>
              <w:rPr>
                <w:rFonts w:ascii="宋体" w:eastAsia="宋体" w:hAnsi="宋体"/>
              </w:rPr>
            </w:pPr>
            <w:r>
              <w:rPr>
                <w:rFonts w:ascii="宋体" w:eastAsia="宋体" w:hAnsi="宋体"/>
              </w:rPr>
              <w:t>2</w:t>
            </w:r>
          </w:p>
        </w:tc>
        <w:tc>
          <w:tcPr>
            <w:tcW w:w="1984" w:type="dxa"/>
            <w:vAlign w:val="center"/>
          </w:tcPr>
          <w:p w14:paraId="6B178493" w14:textId="7CE6F4A5" w:rsidR="008D59AE" w:rsidRDefault="0059597B">
            <w:pPr>
              <w:jc w:val="center"/>
              <w:rPr>
                <w:rFonts w:ascii="宋体" w:eastAsia="宋体" w:hAnsi="宋体"/>
              </w:rPr>
            </w:pPr>
            <w:r>
              <w:rPr>
                <w:rFonts w:ascii="宋体" w:eastAsia="宋体" w:hAnsi="宋体" w:hint="eastAsia"/>
              </w:rPr>
              <w:t>项目负责人业绩</w:t>
            </w:r>
          </w:p>
        </w:tc>
        <w:tc>
          <w:tcPr>
            <w:tcW w:w="5466" w:type="dxa"/>
            <w:vAlign w:val="center"/>
          </w:tcPr>
          <w:p w14:paraId="0045ECA0" w14:textId="1636B55E" w:rsidR="008D59AE" w:rsidRDefault="0059597B" w:rsidP="00E97319">
            <w:pPr>
              <w:jc w:val="left"/>
              <w:rPr>
                <w:rFonts w:ascii="宋体" w:eastAsia="宋体" w:hAnsi="宋体"/>
              </w:rPr>
            </w:pPr>
            <w:r w:rsidRPr="00E97319">
              <w:rPr>
                <w:rFonts w:ascii="宋体" w:eastAsia="宋体" w:hAnsi="宋体"/>
              </w:rPr>
              <w:t>提供</w:t>
            </w:r>
            <w:r>
              <w:rPr>
                <w:rFonts w:ascii="宋体" w:eastAsia="宋体" w:hAnsi="宋体" w:hint="eastAsia"/>
              </w:rPr>
              <w:t>项目负责人</w:t>
            </w:r>
            <w:r w:rsidRPr="00E97319">
              <w:rPr>
                <w:rFonts w:ascii="宋体" w:eastAsia="宋体" w:hAnsi="宋体"/>
              </w:rPr>
              <w:t>2021年1月1</w:t>
            </w:r>
            <w:r>
              <w:rPr>
                <w:rFonts w:ascii="宋体" w:eastAsia="宋体" w:hAnsi="宋体"/>
              </w:rPr>
              <w:t>日</w:t>
            </w:r>
            <w:r>
              <w:rPr>
                <w:rFonts w:ascii="宋体" w:eastAsia="宋体" w:hAnsi="宋体" w:hint="eastAsia"/>
              </w:rPr>
              <w:t>至报价截止时间（以合同签订时间为准）自认为最具代表性的类似项目</w:t>
            </w:r>
            <w:r w:rsidRPr="00E97319">
              <w:rPr>
                <w:rFonts w:ascii="宋体" w:eastAsia="宋体" w:hAnsi="宋体"/>
              </w:rPr>
              <w:t>业绩</w:t>
            </w:r>
            <w:r>
              <w:rPr>
                <w:rFonts w:ascii="宋体" w:eastAsia="宋体" w:hAnsi="宋体" w:hint="eastAsia"/>
              </w:rPr>
              <w:t>。</w:t>
            </w:r>
            <w:r w:rsidR="00D23974">
              <w:rPr>
                <w:rFonts w:ascii="宋体" w:eastAsia="宋体" w:hAnsi="宋体" w:hint="eastAsia"/>
              </w:rPr>
              <w:t>优先</w:t>
            </w:r>
            <w:r>
              <w:rPr>
                <w:rFonts w:ascii="宋体" w:eastAsia="宋体" w:hAnsi="宋体" w:hint="eastAsia"/>
              </w:rPr>
              <w:t>提供与本项目规模、类别相符的</w:t>
            </w:r>
            <w:r w:rsidRPr="0059597B">
              <w:rPr>
                <w:rFonts w:ascii="宋体" w:eastAsia="宋体" w:hAnsi="宋体" w:hint="eastAsia"/>
              </w:rPr>
              <w:t>输变电建设工程相关业绩</w:t>
            </w:r>
            <w:r>
              <w:rPr>
                <w:rFonts w:ascii="宋体" w:eastAsia="宋体" w:hAnsi="宋体" w:hint="eastAsia"/>
              </w:rPr>
              <w:t>。</w:t>
            </w:r>
            <w:r w:rsidRPr="0059597B">
              <w:rPr>
                <w:rFonts w:ascii="宋体" w:eastAsia="宋体" w:hAnsi="宋体" w:hint="eastAsia"/>
              </w:rPr>
              <w:t>业绩数量不超过</w:t>
            </w:r>
            <w:r w:rsidRPr="0059597B">
              <w:rPr>
                <w:rFonts w:ascii="宋体" w:eastAsia="宋体" w:hAnsi="宋体"/>
              </w:rPr>
              <w:t>5个，若提供超过5个业绩，统计时只根据</w:t>
            </w:r>
            <w:r>
              <w:rPr>
                <w:rFonts w:ascii="宋体" w:eastAsia="宋体" w:hAnsi="宋体" w:hint="eastAsia"/>
              </w:rPr>
              <w:t>报价</w:t>
            </w:r>
            <w:r w:rsidRPr="0059597B">
              <w:rPr>
                <w:rFonts w:ascii="宋体" w:eastAsia="宋体" w:hAnsi="宋体"/>
              </w:rPr>
              <w:t>文件编制顺序计取前5个业绩。备注：1、同一个招标项目/中标通知书/框架主合同下的子合同/订单合同等只认定为一个业绩； 2、提供合同关键页（关键页包括项目名称、合同金额、合同范围、签订时间、合同盖章签字页等）扫描件证明材料。</w:t>
            </w:r>
          </w:p>
        </w:tc>
      </w:tr>
      <w:tr w:rsidR="0059597B" w14:paraId="6DEC063B" w14:textId="77777777">
        <w:tc>
          <w:tcPr>
            <w:tcW w:w="846" w:type="dxa"/>
            <w:vAlign w:val="center"/>
          </w:tcPr>
          <w:p w14:paraId="659225DC" w14:textId="47530E30" w:rsidR="0059597B" w:rsidRDefault="0047569A">
            <w:pPr>
              <w:jc w:val="center"/>
              <w:rPr>
                <w:rFonts w:ascii="宋体" w:eastAsia="宋体" w:hAnsi="宋体"/>
              </w:rPr>
            </w:pPr>
            <w:r>
              <w:rPr>
                <w:rFonts w:ascii="宋体" w:eastAsia="宋体" w:hAnsi="宋体"/>
              </w:rPr>
              <w:t>3</w:t>
            </w:r>
          </w:p>
        </w:tc>
        <w:tc>
          <w:tcPr>
            <w:tcW w:w="1984" w:type="dxa"/>
            <w:vAlign w:val="center"/>
          </w:tcPr>
          <w:p w14:paraId="32C348C2" w14:textId="6971ECC9" w:rsidR="0059597B" w:rsidRDefault="0059597B">
            <w:pPr>
              <w:jc w:val="center"/>
              <w:rPr>
                <w:rFonts w:ascii="宋体" w:eastAsia="宋体" w:hAnsi="宋体"/>
              </w:rPr>
            </w:pPr>
            <w:r>
              <w:rPr>
                <w:rFonts w:ascii="宋体" w:eastAsia="宋体" w:hAnsi="宋体" w:hint="eastAsia"/>
              </w:rPr>
              <w:t>履约评价</w:t>
            </w:r>
          </w:p>
        </w:tc>
        <w:tc>
          <w:tcPr>
            <w:tcW w:w="5466" w:type="dxa"/>
            <w:vAlign w:val="center"/>
          </w:tcPr>
          <w:p w14:paraId="08CAFA2B" w14:textId="5897933E" w:rsidR="0059597B" w:rsidRPr="00E97319" w:rsidRDefault="0059597B" w:rsidP="0059597B">
            <w:pPr>
              <w:jc w:val="left"/>
              <w:rPr>
                <w:rFonts w:ascii="宋体" w:eastAsia="宋体" w:hAnsi="宋体"/>
              </w:rPr>
            </w:pPr>
            <w:r>
              <w:rPr>
                <w:rFonts w:ascii="宋体" w:eastAsia="宋体" w:hAnsi="宋体" w:hint="eastAsia"/>
              </w:rPr>
              <w:t>提供供应商</w:t>
            </w:r>
            <w:r w:rsidR="0047569A">
              <w:rPr>
                <w:rFonts w:ascii="宋体" w:eastAsia="宋体" w:hAnsi="宋体"/>
              </w:rPr>
              <w:t>2021</w:t>
            </w:r>
            <w:r w:rsidRPr="0059597B">
              <w:rPr>
                <w:rFonts w:ascii="宋体" w:eastAsia="宋体" w:hAnsi="宋体"/>
              </w:rPr>
              <w:t>年1月1日至</w:t>
            </w:r>
            <w:r>
              <w:rPr>
                <w:rFonts w:ascii="宋体" w:eastAsia="宋体" w:hAnsi="宋体" w:hint="eastAsia"/>
              </w:rPr>
              <w:t>报价截止时间（</w:t>
            </w:r>
            <w:r w:rsidRPr="0059597B">
              <w:rPr>
                <w:rFonts w:ascii="宋体" w:eastAsia="宋体" w:hAnsi="宋体"/>
              </w:rPr>
              <w:t>以建设单位</w:t>
            </w:r>
            <w:r>
              <w:rPr>
                <w:rFonts w:ascii="宋体" w:eastAsia="宋体" w:hAnsi="宋体" w:hint="eastAsia"/>
              </w:rPr>
              <w:t>/发包单位</w:t>
            </w:r>
            <w:r w:rsidRPr="0059597B">
              <w:rPr>
                <w:rFonts w:ascii="宋体" w:eastAsia="宋体" w:hAnsi="宋体"/>
              </w:rPr>
              <w:t>出具的履约评价证明文件时间为准）获得建设单位</w:t>
            </w:r>
            <w:r>
              <w:rPr>
                <w:rFonts w:ascii="宋体" w:eastAsia="宋体" w:hAnsi="宋体" w:hint="eastAsia"/>
              </w:rPr>
              <w:t>/发包单位</w:t>
            </w:r>
            <w:r w:rsidR="0047569A">
              <w:rPr>
                <w:rFonts w:ascii="宋体" w:eastAsia="宋体" w:hAnsi="宋体"/>
              </w:rPr>
              <w:t>履约评价</w:t>
            </w:r>
            <w:r w:rsidR="0047569A">
              <w:rPr>
                <w:rFonts w:ascii="宋体" w:eastAsia="宋体" w:hAnsi="宋体" w:hint="eastAsia"/>
              </w:rPr>
              <w:t>材料</w:t>
            </w:r>
            <w:r w:rsidRPr="0059597B">
              <w:rPr>
                <w:rFonts w:ascii="宋体" w:eastAsia="宋体" w:hAnsi="宋体"/>
              </w:rPr>
              <w:t>（原件备查)，优先提供与</w:t>
            </w:r>
            <w:r>
              <w:rPr>
                <w:rFonts w:ascii="宋体" w:eastAsia="宋体" w:hAnsi="宋体" w:hint="eastAsia"/>
              </w:rPr>
              <w:t>供应商</w:t>
            </w:r>
            <w:r w:rsidRPr="0059597B">
              <w:rPr>
                <w:rFonts w:ascii="宋体" w:eastAsia="宋体" w:hAnsi="宋体"/>
              </w:rPr>
              <w:t>业绩对应的履约评价。数量不超过5项，若提供超过5项，统计时只根据</w:t>
            </w:r>
            <w:r>
              <w:rPr>
                <w:rFonts w:ascii="宋体" w:eastAsia="宋体" w:hAnsi="宋体" w:hint="eastAsia"/>
              </w:rPr>
              <w:t>报价</w:t>
            </w:r>
            <w:r w:rsidRPr="0059597B">
              <w:rPr>
                <w:rFonts w:ascii="宋体" w:eastAsia="宋体" w:hAnsi="宋体"/>
              </w:rPr>
              <w:t>文件编制顺序计取前5项。</w:t>
            </w:r>
          </w:p>
        </w:tc>
      </w:tr>
      <w:tr w:rsidR="00E97319" w14:paraId="2E885FCE" w14:textId="77777777">
        <w:tc>
          <w:tcPr>
            <w:tcW w:w="846" w:type="dxa"/>
            <w:vAlign w:val="center"/>
          </w:tcPr>
          <w:p w14:paraId="47B4182E" w14:textId="4BD8A419" w:rsidR="00E97319" w:rsidRDefault="0047569A" w:rsidP="0047569A">
            <w:pPr>
              <w:jc w:val="center"/>
              <w:rPr>
                <w:rFonts w:ascii="宋体" w:eastAsia="宋体" w:hAnsi="宋体"/>
              </w:rPr>
            </w:pPr>
            <w:r>
              <w:rPr>
                <w:rFonts w:ascii="宋体" w:eastAsia="宋体" w:hAnsi="宋体"/>
              </w:rPr>
              <w:t>4</w:t>
            </w:r>
          </w:p>
        </w:tc>
        <w:tc>
          <w:tcPr>
            <w:tcW w:w="1984" w:type="dxa"/>
            <w:vAlign w:val="center"/>
          </w:tcPr>
          <w:p w14:paraId="63107B32" w14:textId="5B4A4AA2" w:rsidR="00E97319" w:rsidRPr="00E97319" w:rsidRDefault="00E97319" w:rsidP="00E97319">
            <w:pPr>
              <w:jc w:val="center"/>
              <w:rPr>
                <w:rFonts w:ascii="宋体" w:eastAsia="宋体" w:hAnsi="宋体"/>
              </w:rPr>
            </w:pPr>
            <w:r>
              <w:rPr>
                <w:rFonts w:ascii="宋体" w:eastAsia="宋体" w:hAnsi="宋体" w:hint="eastAsia"/>
              </w:rPr>
              <w:t>其他</w:t>
            </w:r>
          </w:p>
        </w:tc>
        <w:tc>
          <w:tcPr>
            <w:tcW w:w="5466" w:type="dxa"/>
            <w:vAlign w:val="center"/>
          </w:tcPr>
          <w:p w14:paraId="0A5308E1" w14:textId="5BFF82E9" w:rsidR="00E97319" w:rsidRPr="00E97319" w:rsidRDefault="00E97319" w:rsidP="00E97319">
            <w:pPr>
              <w:jc w:val="left"/>
              <w:rPr>
                <w:rFonts w:ascii="宋体" w:eastAsia="宋体" w:hAnsi="宋体"/>
              </w:rPr>
            </w:pPr>
            <w:r>
              <w:rPr>
                <w:rFonts w:ascii="宋体" w:eastAsia="宋体" w:hAnsi="宋体" w:hint="eastAsia"/>
                <w:spacing w:val="-7"/>
                <w:szCs w:val="21"/>
              </w:rPr>
              <w:t>供应商</w:t>
            </w:r>
            <w:r>
              <w:rPr>
                <w:rFonts w:ascii="宋体" w:eastAsia="宋体" w:hAnsi="宋体" w:hint="eastAsia"/>
                <w:kern w:val="0"/>
                <w:szCs w:val="20"/>
              </w:rPr>
              <w:t>可提供自认为体现综合实力证明材料。</w:t>
            </w:r>
          </w:p>
        </w:tc>
      </w:tr>
    </w:tbl>
    <w:p w14:paraId="1E50EC7D" w14:textId="77777777" w:rsidR="008D59AE" w:rsidRDefault="008B758C">
      <w:pPr>
        <w:spacing w:line="360" w:lineRule="auto"/>
        <w:ind w:firstLineChars="200" w:firstLine="420"/>
        <w:rPr>
          <w:rFonts w:ascii="宋体" w:eastAsia="宋体" w:hAnsi="宋体"/>
        </w:rPr>
      </w:pPr>
      <w:r>
        <w:rPr>
          <w:rFonts w:ascii="宋体" w:eastAsia="宋体" w:hAnsi="宋体" w:hint="eastAsia"/>
        </w:rPr>
        <w:t>备注</w:t>
      </w:r>
      <w:r>
        <w:rPr>
          <w:rFonts w:ascii="宋体" w:eastAsia="宋体" w:hAnsi="宋体"/>
        </w:rPr>
        <w:t>：</w:t>
      </w:r>
    </w:p>
    <w:p w14:paraId="218D3E12" w14:textId="77777777" w:rsidR="008D59AE" w:rsidRDefault="008B758C">
      <w:pPr>
        <w:spacing w:line="360" w:lineRule="auto"/>
        <w:ind w:firstLineChars="200" w:firstLine="420"/>
        <w:rPr>
          <w:rFonts w:ascii="宋体" w:eastAsia="宋体" w:hAnsi="宋体"/>
        </w:rPr>
      </w:pPr>
      <w:r>
        <w:rPr>
          <w:rFonts w:ascii="宋体" w:eastAsia="宋体" w:hAnsi="宋体" w:hint="eastAsia"/>
        </w:rPr>
        <w:t>1.凡</w:t>
      </w:r>
      <w:r>
        <w:rPr>
          <w:rFonts w:ascii="宋体" w:eastAsia="宋体" w:hAnsi="宋体"/>
        </w:rPr>
        <w:t>不能通过后续增加资金、人力、物力投入改变的要素视为资信要素，如</w:t>
      </w:r>
      <w:r>
        <w:rPr>
          <w:rFonts w:ascii="宋体" w:eastAsia="宋体" w:hAnsi="宋体" w:hint="eastAsia"/>
        </w:rPr>
        <w:t>供应商</w:t>
      </w:r>
      <w:r>
        <w:rPr>
          <w:rFonts w:ascii="宋体" w:eastAsia="宋体" w:hAnsi="宋体"/>
        </w:rPr>
        <w:t>业绩、</w:t>
      </w:r>
      <w:r>
        <w:rPr>
          <w:rFonts w:ascii="宋体" w:eastAsia="宋体" w:hAnsi="宋体" w:hint="eastAsia"/>
        </w:rPr>
        <w:t>过往</w:t>
      </w:r>
      <w:r>
        <w:rPr>
          <w:rFonts w:ascii="宋体" w:eastAsia="宋体" w:hAnsi="宋体"/>
        </w:rPr>
        <w:t>认证情况、财务状况、营业</w:t>
      </w:r>
      <w:r>
        <w:rPr>
          <w:rFonts w:ascii="宋体" w:eastAsia="宋体" w:hAnsi="宋体" w:hint="eastAsia"/>
        </w:rPr>
        <w:t>额</w:t>
      </w:r>
      <w:r>
        <w:rPr>
          <w:rFonts w:ascii="宋体" w:eastAsia="宋体" w:hAnsi="宋体"/>
        </w:rPr>
        <w:t>、从业人员学历、注册资格、</w:t>
      </w:r>
      <w:r>
        <w:rPr>
          <w:rFonts w:ascii="宋体" w:eastAsia="宋体" w:hAnsi="宋体" w:hint="eastAsia"/>
        </w:rPr>
        <w:t>资历</w:t>
      </w:r>
      <w:r>
        <w:rPr>
          <w:rFonts w:ascii="宋体" w:eastAsia="宋体" w:hAnsi="宋体"/>
        </w:rPr>
        <w:t>等情况。</w:t>
      </w:r>
    </w:p>
    <w:p w14:paraId="4292F708" w14:textId="77777777" w:rsidR="008D59AE" w:rsidRDefault="008B758C">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资信</w:t>
      </w:r>
      <w:r>
        <w:rPr>
          <w:rFonts w:ascii="宋体" w:eastAsia="宋体" w:hAnsi="宋体"/>
        </w:rPr>
        <w:t>要素不得有规模、数量等下限要求；如</w:t>
      </w:r>
      <w:r>
        <w:rPr>
          <w:rFonts w:ascii="宋体" w:eastAsia="宋体" w:hAnsi="宋体" w:hint="eastAsia"/>
        </w:rPr>
        <w:t>供应商</w:t>
      </w:r>
      <w:r>
        <w:rPr>
          <w:rFonts w:ascii="宋体" w:eastAsia="宋体" w:hAnsi="宋体"/>
        </w:rPr>
        <w:t>业绩的描述可以为：提供</w:t>
      </w:r>
      <w:r>
        <w:rPr>
          <w:rFonts w:ascii="宋体" w:eastAsia="宋体" w:hAnsi="宋体" w:hint="eastAsia"/>
        </w:rPr>
        <w:t>××××</w:t>
      </w:r>
      <w:r>
        <w:rPr>
          <w:rFonts w:ascii="宋体" w:eastAsia="宋体" w:hAnsi="宋体"/>
        </w:rPr>
        <w:t>年</w:t>
      </w:r>
      <w:r>
        <w:rPr>
          <w:rFonts w:ascii="宋体" w:eastAsia="宋体" w:hAnsi="宋体" w:hint="eastAsia"/>
        </w:rPr>
        <w:t>×</w:t>
      </w:r>
      <w:r>
        <w:rPr>
          <w:rFonts w:ascii="宋体" w:eastAsia="宋体" w:hAnsi="宋体"/>
        </w:rPr>
        <w:t>月</w:t>
      </w:r>
      <w:r>
        <w:rPr>
          <w:rFonts w:ascii="宋体" w:eastAsia="宋体" w:hAnsi="宋体" w:hint="eastAsia"/>
        </w:rPr>
        <w:t>×</w:t>
      </w:r>
      <w:r>
        <w:rPr>
          <w:rFonts w:ascii="宋体" w:eastAsia="宋体" w:hAnsi="宋体"/>
        </w:rPr>
        <w:t>日至</w:t>
      </w:r>
      <w:r>
        <w:rPr>
          <w:rFonts w:ascii="宋体" w:eastAsia="宋体" w:hAnsi="宋体" w:hint="eastAsia"/>
        </w:rPr>
        <w:t>投标</w:t>
      </w:r>
      <w:r>
        <w:rPr>
          <w:rFonts w:ascii="宋体" w:eastAsia="宋体" w:hAnsi="宋体"/>
        </w:rPr>
        <w:t>截止时间（</w:t>
      </w:r>
      <w:r>
        <w:rPr>
          <w:rFonts w:ascii="宋体" w:eastAsia="宋体" w:hAnsi="宋体" w:hint="eastAsia"/>
        </w:rPr>
        <w:t>以</w:t>
      </w:r>
      <w:r>
        <w:rPr>
          <w:rFonts w:ascii="宋体" w:eastAsia="宋体" w:hAnsi="宋体"/>
        </w:rPr>
        <w:t>合同签订时间为准）</w:t>
      </w:r>
      <w:r>
        <w:rPr>
          <w:rFonts w:ascii="宋体" w:eastAsia="宋体" w:hAnsi="宋体" w:hint="eastAsia"/>
        </w:rPr>
        <w:t>供应商</w:t>
      </w:r>
      <w:r>
        <w:rPr>
          <w:rFonts w:ascii="宋体" w:eastAsia="宋体" w:hAnsi="宋体"/>
        </w:rPr>
        <w:t>自认为最具代表性的类似业绩（</w:t>
      </w:r>
      <w:r>
        <w:rPr>
          <w:rFonts w:ascii="宋体" w:eastAsia="宋体" w:hAnsi="宋体" w:hint="eastAsia"/>
        </w:rPr>
        <w:t>不超过5项</w:t>
      </w:r>
      <w:r>
        <w:rPr>
          <w:rFonts w:ascii="宋体" w:eastAsia="宋体" w:hAnsi="宋体"/>
        </w:rPr>
        <w:t>）</w:t>
      </w:r>
      <w:r>
        <w:rPr>
          <w:rFonts w:ascii="宋体" w:eastAsia="宋体" w:hAnsi="宋体" w:hint="eastAsia"/>
        </w:rPr>
        <w:t>。</w:t>
      </w:r>
    </w:p>
    <w:p w14:paraId="1B1BB41E" w14:textId="77777777" w:rsidR="008D59AE" w:rsidRDefault="008B758C">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为</w:t>
      </w:r>
      <w:r>
        <w:rPr>
          <w:rFonts w:ascii="宋体" w:eastAsia="宋体" w:hAnsi="宋体"/>
        </w:rPr>
        <w:t>响应</w:t>
      </w:r>
      <w:r>
        <w:rPr>
          <w:rFonts w:ascii="宋体" w:eastAsia="宋体" w:hAnsi="宋体" w:hint="eastAsia"/>
        </w:rPr>
        <w:t>深</w:t>
      </w:r>
      <w:r>
        <w:rPr>
          <w:rFonts w:ascii="宋体" w:eastAsia="宋体" w:hAnsi="宋体"/>
        </w:rPr>
        <w:t>建市场[2016]5</w:t>
      </w:r>
      <w:r>
        <w:rPr>
          <w:rFonts w:ascii="宋体" w:eastAsia="宋体" w:hAnsi="宋体" w:hint="eastAsia"/>
        </w:rPr>
        <w:t>号</w:t>
      </w:r>
      <w:r>
        <w:rPr>
          <w:rFonts w:ascii="宋体" w:eastAsia="宋体" w:hAnsi="宋体"/>
        </w:rPr>
        <w:t>深圳市住房和建设局关于印发《</w:t>
      </w:r>
      <w:r>
        <w:rPr>
          <w:rFonts w:ascii="宋体" w:eastAsia="宋体" w:hAnsi="宋体" w:hint="eastAsia"/>
        </w:rPr>
        <w:t>建设</w:t>
      </w:r>
      <w:r>
        <w:rPr>
          <w:rFonts w:ascii="宋体" w:eastAsia="宋体" w:hAnsi="宋体"/>
        </w:rPr>
        <w:t>工程招标文件定性评审</w:t>
      </w:r>
      <w:r>
        <w:rPr>
          <w:rFonts w:ascii="宋体" w:eastAsia="宋体" w:hAnsi="宋体" w:hint="eastAsia"/>
        </w:rPr>
        <w:t>要素</w:t>
      </w:r>
      <w:r>
        <w:rPr>
          <w:rFonts w:ascii="宋体" w:eastAsia="宋体" w:hAnsi="宋体"/>
        </w:rPr>
        <w:t>设置规则》</w:t>
      </w:r>
      <w:r>
        <w:rPr>
          <w:rFonts w:ascii="宋体" w:eastAsia="宋体" w:hAnsi="宋体" w:hint="eastAsia"/>
        </w:rPr>
        <w:t>的</w:t>
      </w:r>
      <w:r>
        <w:rPr>
          <w:rFonts w:ascii="宋体" w:eastAsia="宋体" w:hAnsi="宋体"/>
        </w:rPr>
        <w:t>通知，本</w:t>
      </w:r>
      <w:r>
        <w:rPr>
          <w:rFonts w:ascii="宋体" w:eastAsia="宋体" w:hAnsi="宋体" w:hint="eastAsia"/>
        </w:rPr>
        <w:t>采购</w:t>
      </w:r>
      <w:r>
        <w:rPr>
          <w:rFonts w:ascii="宋体" w:eastAsia="宋体" w:hAnsi="宋体"/>
        </w:rPr>
        <w:t>文件资信标不</w:t>
      </w:r>
      <w:r>
        <w:rPr>
          <w:rFonts w:ascii="宋体" w:eastAsia="宋体" w:hAnsi="宋体" w:hint="eastAsia"/>
        </w:rPr>
        <w:t>作</w:t>
      </w:r>
      <w:r>
        <w:rPr>
          <w:rFonts w:ascii="宋体" w:eastAsia="宋体" w:hAnsi="宋体"/>
        </w:rPr>
        <w:t>评审（</w:t>
      </w:r>
      <w:r>
        <w:rPr>
          <w:rFonts w:ascii="宋体" w:eastAsia="宋体" w:hAnsi="宋体" w:hint="eastAsia"/>
        </w:rPr>
        <w:t>评价</w:t>
      </w:r>
      <w:r>
        <w:rPr>
          <w:rFonts w:ascii="宋体" w:eastAsia="宋体" w:hAnsi="宋体"/>
        </w:rPr>
        <w:t>或评级）</w:t>
      </w:r>
      <w:r>
        <w:rPr>
          <w:rFonts w:ascii="宋体" w:eastAsia="宋体" w:hAnsi="宋体" w:hint="eastAsia"/>
        </w:rPr>
        <w:t>，但</w:t>
      </w:r>
      <w:r>
        <w:rPr>
          <w:rFonts w:ascii="宋体" w:eastAsia="宋体" w:hAnsi="宋体"/>
        </w:rPr>
        <w:t>要求</w:t>
      </w:r>
      <w:r>
        <w:rPr>
          <w:rFonts w:ascii="宋体" w:eastAsia="宋体" w:hAnsi="宋体" w:hint="eastAsia"/>
        </w:rPr>
        <w:t>供应商</w:t>
      </w:r>
      <w:r>
        <w:rPr>
          <w:rFonts w:ascii="宋体" w:eastAsia="宋体" w:hAnsi="宋体"/>
        </w:rPr>
        <w:t>认真响应《</w:t>
      </w:r>
      <w:r>
        <w:rPr>
          <w:rFonts w:ascii="宋体" w:eastAsia="宋体" w:hAnsi="宋体" w:hint="eastAsia"/>
        </w:rPr>
        <w:t>资信标</w:t>
      </w:r>
      <w:r>
        <w:rPr>
          <w:rFonts w:ascii="宋体" w:eastAsia="宋体" w:hAnsi="宋体"/>
        </w:rPr>
        <w:t>要求一览表》</w:t>
      </w:r>
      <w:r>
        <w:rPr>
          <w:rFonts w:ascii="宋体" w:eastAsia="宋体" w:hAnsi="宋体" w:hint="eastAsia"/>
        </w:rPr>
        <w:t>各项</w:t>
      </w:r>
      <w:r>
        <w:rPr>
          <w:rFonts w:ascii="宋体" w:eastAsia="宋体" w:hAnsi="宋体"/>
        </w:rPr>
        <w:t>内容，</w:t>
      </w:r>
      <w:r>
        <w:rPr>
          <w:rFonts w:ascii="宋体" w:eastAsia="宋体" w:hAnsi="宋体" w:hint="eastAsia"/>
        </w:rPr>
        <w:t>供采购</w:t>
      </w:r>
      <w:r>
        <w:rPr>
          <w:rFonts w:ascii="宋体" w:eastAsia="宋体" w:hAnsi="宋体"/>
        </w:rPr>
        <w:t>人作定标参考。</w:t>
      </w:r>
    </w:p>
    <w:p w14:paraId="10D99DF2" w14:textId="77777777" w:rsidR="008D59AE" w:rsidRDefault="008B758C">
      <w:pPr>
        <w:spacing w:line="360" w:lineRule="auto"/>
        <w:jc w:val="center"/>
        <w:outlineLvl w:val="3"/>
        <w:rPr>
          <w:rFonts w:ascii="宋体" w:eastAsia="宋体" w:hAnsi="宋体"/>
          <w:b/>
          <w:sz w:val="28"/>
        </w:rPr>
      </w:pPr>
      <w:r>
        <w:rPr>
          <w:rFonts w:ascii="宋体" w:eastAsia="宋体" w:hAnsi="宋体" w:hint="eastAsia"/>
          <w:b/>
          <w:sz w:val="28"/>
        </w:rPr>
        <w:t>技术</w:t>
      </w:r>
      <w:r>
        <w:rPr>
          <w:rFonts w:ascii="宋体" w:eastAsia="宋体" w:hAnsi="宋体"/>
          <w:b/>
          <w:sz w:val="28"/>
        </w:rPr>
        <w:t>定性评审表</w:t>
      </w:r>
    </w:p>
    <w:tbl>
      <w:tblPr>
        <w:tblStyle w:val="71"/>
        <w:tblW w:w="0" w:type="auto"/>
        <w:tblLook w:val="04A0" w:firstRow="1" w:lastRow="0" w:firstColumn="1" w:lastColumn="0" w:noHBand="0" w:noVBand="1"/>
      </w:tblPr>
      <w:tblGrid>
        <w:gridCol w:w="704"/>
        <w:gridCol w:w="1559"/>
        <w:gridCol w:w="3119"/>
        <w:gridCol w:w="723"/>
        <w:gridCol w:w="2191"/>
      </w:tblGrid>
      <w:tr w:rsidR="008D59AE" w14:paraId="4A508738" w14:textId="77777777" w:rsidTr="00DD51D7">
        <w:tc>
          <w:tcPr>
            <w:tcW w:w="704" w:type="dxa"/>
            <w:vAlign w:val="center"/>
          </w:tcPr>
          <w:p w14:paraId="078D057D" w14:textId="77777777" w:rsidR="008D59AE" w:rsidRDefault="008B758C">
            <w:pPr>
              <w:jc w:val="center"/>
              <w:rPr>
                <w:rFonts w:ascii="宋体" w:eastAsia="宋体" w:hAnsi="宋体"/>
                <w:b/>
              </w:rPr>
            </w:pPr>
            <w:r>
              <w:rPr>
                <w:rFonts w:ascii="宋体" w:eastAsia="宋体" w:hAnsi="宋体" w:hint="eastAsia"/>
                <w:b/>
              </w:rPr>
              <w:lastRenderedPageBreak/>
              <w:t>序号</w:t>
            </w:r>
          </w:p>
        </w:tc>
        <w:tc>
          <w:tcPr>
            <w:tcW w:w="1559" w:type="dxa"/>
            <w:vAlign w:val="center"/>
          </w:tcPr>
          <w:p w14:paraId="48184535" w14:textId="77777777" w:rsidR="008D59AE" w:rsidRDefault="008B758C">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3119" w:type="dxa"/>
            <w:vAlign w:val="center"/>
          </w:tcPr>
          <w:p w14:paraId="6623CFF4" w14:textId="77777777" w:rsidR="008D59AE" w:rsidRDefault="008B758C">
            <w:pPr>
              <w:jc w:val="center"/>
              <w:rPr>
                <w:rFonts w:ascii="宋体" w:eastAsia="宋体" w:hAnsi="宋体"/>
                <w:b/>
              </w:rPr>
            </w:pPr>
            <w:r>
              <w:rPr>
                <w:rFonts w:ascii="宋体" w:eastAsia="宋体" w:hAnsi="宋体" w:hint="eastAsia"/>
                <w:b/>
              </w:rPr>
              <w:t>评审内容</w:t>
            </w:r>
          </w:p>
        </w:tc>
        <w:tc>
          <w:tcPr>
            <w:tcW w:w="723" w:type="dxa"/>
            <w:vAlign w:val="center"/>
          </w:tcPr>
          <w:p w14:paraId="06EDAB58" w14:textId="77777777" w:rsidR="008D59AE" w:rsidRDefault="008B758C">
            <w:pPr>
              <w:jc w:val="center"/>
              <w:rPr>
                <w:rFonts w:ascii="宋体" w:eastAsia="宋体" w:hAnsi="宋体"/>
                <w:b/>
              </w:rPr>
            </w:pPr>
            <w:r>
              <w:rPr>
                <w:rFonts w:ascii="宋体" w:eastAsia="宋体" w:hAnsi="宋体" w:hint="eastAsia"/>
                <w:b/>
              </w:rPr>
              <w:t>优点</w:t>
            </w:r>
          </w:p>
        </w:tc>
        <w:tc>
          <w:tcPr>
            <w:tcW w:w="2191" w:type="dxa"/>
            <w:vAlign w:val="center"/>
          </w:tcPr>
          <w:p w14:paraId="66D3116E" w14:textId="77777777" w:rsidR="008D59AE" w:rsidRDefault="008B758C">
            <w:pPr>
              <w:jc w:val="center"/>
              <w:rPr>
                <w:rFonts w:ascii="宋体" w:eastAsia="宋体" w:hAnsi="宋体"/>
                <w:b/>
              </w:rPr>
            </w:pPr>
            <w:r>
              <w:rPr>
                <w:rFonts w:ascii="宋体" w:eastAsia="宋体" w:hAnsi="宋体" w:hint="eastAsia"/>
                <w:b/>
              </w:rPr>
              <w:t>存在</w:t>
            </w:r>
            <w:r>
              <w:rPr>
                <w:rFonts w:ascii="宋体" w:eastAsia="宋体" w:hAnsi="宋体"/>
                <w:b/>
              </w:rPr>
              <w:t>缺陷或签订合同前应注意和澄清事项</w:t>
            </w:r>
          </w:p>
        </w:tc>
      </w:tr>
      <w:tr w:rsidR="008D59AE" w14:paraId="063FA762" w14:textId="77777777" w:rsidTr="00DD51D7">
        <w:tc>
          <w:tcPr>
            <w:tcW w:w="704" w:type="dxa"/>
            <w:vAlign w:val="center"/>
          </w:tcPr>
          <w:p w14:paraId="0E605C85" w14:textId="1F24D97F" w:rsidR="008D59AE" w:rsidRDefault="00D92EFE">
            <w:pPr>
              <w:jc w:val="center"/>
              <w:rPr>
                <w:rFonts w:ascii="宋体" w:eastAsia="宋体" w:hAnsi="宋体"/>
              </w:rPr>
            </w:pPr>
            <w:r>
              <w:rPr>
                <w:rFonts w:ascii="宋体" w:eastAsia="宋体" w:hAnsi="宋体" w:hint="eastAsia"/>
              </w:rPr>
              <w:t>1</w:t>
            </w:r>
          </w:p>
        </w:tc>
        <w:tc>
          <w:tcPr>
            <w:tcW w:w="1559" w:type="dxa"/>
            <w:vAlign w:val="center"/>
          </w:tcPr>
          <w:p w14:paraId="21CA0062" w14:textId="31E61A78" w:rsidR="008D59AE" w:rsidRDefault="00D92EFE">
            <w:pPr>
              <w:jc w:val="center"/>
              <w:rPr>
                <w:rFonts w:ascii="宋体" w:eastAsia="宋体" w:hAnsi="宋体"/>
              </w:rPr>
            </w:pPr>
            <w:r w:rsidRPr="00D92EFE">
              <w:rPr>
                <w:rFonts w:ascii="宋体" w:eastAsia="宋体" w:hAnsi="宋体"/>
              </w:rPr>
              <w:t>监测方案</w:t>
            </w:r>
          </w:p>
        </w:tc>
        <w:tc>
          <w:tcPr>
            <w:tcW w:w="3119" w:type="dxa"/>
            <w:vAlign w:val="center"/>
          </w:tcPr>
          <w:p w14:paraId="5D7D6D91" w14:textId="732AF35E" w:rsidR="008D59AE" w:rsidRDefault="00846F83" w:rsidP="005D648D">
            <w:pPr>
              <w:jc w:val="left"/>
              <w:rPr>
                <w:rFonts w:ascii="宋体" w:eastAsia="宋体" w:hAnsi="宋体"/>
              </w:rPr>
            </w:pPr>
            <w:r>
              <w:rPr>
                <w:rFonts w:ascii="宋体" w:eastAsia="宋体" w:hAnsi="宋体" w:hint="eastAsia"/>
              </w:rPr>
              <w:t>编制监测方案，</w:t>
            </w:r>
            <w:r w:rsidRPr="00846F83">
              <w:rPr>
                <w:rFonts w:ascii="宋体" w:eastAsia="宋体" w:hAnsi="宋体" w:hint="eastAsia"/>
              </w:rPr>
              <w:t>包括</w:t>
            </w:r>
            <w:r w:rsidR="005D648D">
              <w:rPr>
                <w:rFonts w:ascii="宋体" w:eastAsia="宋体" w:hAnsi="宋体" w:hint="eastAsia"/>
              </w:rPr>
              <w:t>但不限于</w:t>
            </w:r>
            <w:r w:rsidRPr="00846F83">
              <w:rPr>
                <w:rFonts w:ascii="宋体" w:eastAsia="宋体" w:hAnsi="宋体" w:hint="eastAsia"/>
              </w:rPr>
              <w:t>监测目的、监测依据、监测方法、点位布置、监测频率、预警及报送机制等</w:t>
            </w:r>
            <w:r>
              <w:rPr>
                <w:rFonts w:ascii="宋体" w:eastAsia="宋体" w:hAnsi="宋体" w:hint="eastAsia"/>
              </w:rPr>
              <w:t>。</w:t>
            </w:r>
            <w:r w:rsidR="005D648D">
              <w:rPr>
                <w:rFonts w:ascii="宋体" w:eastAsia="宋体" w:hAnsi="宋体" w:cs="宋体" w:hint="eastAsia"/>
                <w:kern w:val="0"/>
                <w:szCs w:val="21"/>
              </w:rPr>
              <w:t>对监测方案的</w:t>
            </w:r>
            <w:r w:rsidR="005D648D" w:rsidRPr="005D648D">
              <w:rPr>
                <w:rFonts w:ascii="宋体" w:eastAsia="宋体" w:hAnsi="宋体" w:cs="宋体" w:hint="eastAsia"/>
                <w:kern w:val="0"/>
                <w:szCs w:val="21"/>
              </w:rPr>
              <w:t>完整</w:t>
            </w:r>
            <w:r w:rsidR="005D648D">
              <w:rPr>
                <w:rFonts w:ascii="宋体" w:eastAsia="宋体" w:hAnsi="宋体" w:cs="宋体" w:hint="eastAsia"/>
                <w:kern w:val="0"/>
                <w:szCs w:val="21"/>
              </w:rPr>
              <w:t>性、针对性</w:t>
            </w:r>
            <w:r w:rsidR="005D648D" w:rsidRPr="005D648D">
              <w:rPr>
                <w:rFonts w:ascii="宋体" w:eastAsia="宋体" w:hAnsi="宋体" w:cs="宋体" w:hint="eastAsia"/>
                <w:kern w:val="0"/>
                <w:szCs w:val="21"/>
              </w:rPr>
              <w:t>、</w:t>
            </w:r>
            <w:r w:rsidR="005D648D">
              <w:rPr>
                <w:rFonts w:ascii="宋体" w:eastAsia="宋体" w:hAnsi="宋体" w:cs="宋体" w:hint="eastAsia"/>
                <w:kern w:val="0"/>
                <w:szCs w:val="21"/>
              </w:rPr>
              <w:t>是否</w:t>
            </w:r>
            <w:r w:rsidR="005D648D" w:rsidRPr="005D648D">
              <w:rPr>
                <w:rFonts w:ascii="宋体" w:eastAsia="宋体" w:hAnsi="宋体" w:cs="宋体" w:hint="eastAsia"/>
                <w:kern w:val="0"/>
                <w:szCs w:val="21"/>
              </w:rPr>
              <w:t>科学合理</w:t>
            </w:r>
            <w:r w:rsidR="005D648D">
              <w:rPr>
                <w:rFonts w:ascii="宋体" w:eastAsia="宋体" w:hAnsi="宋体" w:cs="宋体" w:hint="eastAsia"/>
                <w:kern w:val="0"/>
                <w:szCs w:val="21"/>
              </w:rPr>
              <w:t>进行评审。</w:t>
            </w:r>
          </w:p>
        </w:tc>
        <w:tc>
          <w:tcPr>
            <w:tcW w:w="723" w:type="dxa"/>
            <w:vAlign w:val="center"/>
          </w:tcPr>
          <w:p w14:paraId="2FE135D5" w14:textId="77777777" w:rsidR="008D59AE" w:rsidRDefault="008D59AE">
            <w:pPr>
              <w:jc w:val="center"/>
              <w:rPr>
                <w:rFonts w:ascii="宋体" w:eastAsia="宋体" w:hAnsi="宋体"/>
              </w:rPr>
            </w:pPr>
          </w:p>
        </w:tc>
        <w:tc>
          <w:tcPr>
            <w:tcW w:w="2191" w:type="dxa"/>
            <w:vAlign w:val="center"/>
          </w:tcPr>
          <w:p w14:paraId="6DDB0444" w14:textId="77777777" w:rsidR="008D59AE" w:rsidRDefault="008D59AE">
            <w:pPr>
              <w:jc w:val="center"/>
              <w:rPr>
                <w:rFonts w:ascii="宋体" w:eastAsia="宋体" w:hAnsi="宋体"/>
              </w:rPr>
            </w:pPr>
          </w:p>
        </w:tc>
      </w:tr>
      <w:tr w:rsidR="008D59AE" w14:paraId="6BADE04B" w14:textId="77777777" w:rsidTr="00DD51D7">
        <w:tc>
          <w:tcPr>
            <w:tcW w:w="704" w:type="dxa"/>
            <w:vAlign w:val="center"/>
          </w:tcPr>
          <w:p w14:paraId="530505AF" w14:textId="2E0E574F" w:rsidR="008D59AE" w:rsidRDefault="00D92EFE">
            <w:pPr>
              <w:jc w:val="center"/>
              <w:rPr>
                <w:rFonts w:ascii="宋体" w:eastAsia="宋体" w:hAnsi="宋体"/>
              </w:rPr>
            </w:pPr>
            <w:r>
              <w:rPr>
                <w:rFonts w:ascii="宋体" w:eastAsia="宋体" w:hAnsi="宋体" w:hint="eastAsia"/>
              </w:rPr>
              <w:t>2</w:t>
            </w:r>
          </w:p>
        </w:tc>
        <w:tc>
          <w:tcPr>
            <w:tcW w:w="1559" w:type="dxa"/>
            <w:vAlign w:val="center"/>
          </w:tcPr>
          <w:p w14:paraId="02B7F56D" w14:textId="03984B86" w:rsidR="008D59AE" w:rsidRDefault="00D92EFE">
            <w:pPr>
              <w:jc w:val="center"/>
              <w:rPr>
                <w:rFonts w:ascii="宋体" w:eastAsia="宋体" w:hAnsi="宋体"/>
              </w:rPr>
            </w:pPr>
            <w:r>
              <w:rPr>
                <w:rFonts w:ascii="宋体" w:eastAsia="宋体" w:hAnsi="宋体" w:hint="eastAsia"/>
              </w:rPr>
              <w:t>人员配置</w:t>
            </w:r>
          </w:p>
        </w:tc>
        <w:tc>
          <w:tcPr>
            <w:tcW w:w="3119" w:type="dxa"/>
            <w:vAlign w:val="center"/>
          </w:tcPr>
          <w:p w14:paraId="664F0AD2" w14:textId="20773764" w:rsidR="008D59AE" w:rsidRDefault="005D648D">
            <w:pPr>
              <w:jc w:val="left"/>
              <w:rPr>
                <w:rFonts w:ascii="宋体" w:eastAsia="宋体" w:hAnsi="宋体"/>
              </w:rPr>
            </w:pPr>
            <w:r>
              <w:rPr>
                <w:rFonts w:ascii="宋体" w:eastAsia="宋体" w:hAnsi="宋体" w:hint="eastAsia"/>
              </w:rPr>
              <w:t>提供</w:t>
            </w:r>
            <w:r w:rsidRPr="005D648D">
              <w:rPr>
                <w:rFonts w:ascii="宋体" w:eastAsia="宋体" w:hAnsi="宋体" w:hint="eastAsia"/>
              </w:rPr>
              <w:t>投入人员配置</w:t>
            </w:r>
            <w:r>
              <w:rPr>
                <w:rFonts w:ascii="宋体" w:eastAsia="宋体" w:hAnsi="宋体" w:hint="eastAsia"/>
              </w:rPr>
              <w:t>清单，提供人员职称证书、执业资格证书、社保证明材料。对人员配置的</w:t>
            </w:r>
            <w:r w:rsidRPr="005D648D">
              <w:rPr>
                <w:rFonts w:ascii="宋体" w:eastAsia="宋体" w:hAnsi="宋体" w:hint="eastAsia"/>
              </w:rPr>
              <w:t>全面</w:t>
            </w:r>
            <w:r>
              <w:rPr>
                <w:rFonts w:ascii="宋体" w:eastAsia="宋体" w:hAnsi="宋体" w:cs="宋体" w:hint="eastAsia"/>
                <w:kern w:val="0"/>
                <w:szCs w:val="21"/>
              </w:rPr>
              <w:t>性</w:t>
            </w:r>
            <w:r w:rsidRPr="005D648D">
              <w:rPr>
                <w:rFonts w:ascii="宋体" w:eastAsia="宋体" w:hAnsi="宋体" w:hint="eastAsia"/>
              </w:rPr>
              <w:t>、合理</w:t>
            </w:r>
            <w:r>
              <w:rPr>
                <w:rFonts w:ascii="宋体" w:eastAsia="宋体" w:hAnsi="宋体" w:cs="宋体" w:hint="eastAsia"/>
                <w:kern w:val="0"/>
                <w:szCs w:val="21"/>
              </w:rPr>
              <w:t>性</w:t>
            </w:r>
            <w:r w:rsidRPr="005D648D">
              <w:rPr>
                <w:rFonts w:ascii="宋体" w:eastAsia="宋体" w:hAnsi="宋体" w:hint="eastAsia"/>
              </w:rPr>
              <w:t>、可行</w:t>
            </w:r>
            <w:r>
              <w:rPr>
                <w:rFonts w:ascii="宋体" w:eastAsia="宋体" w:hAnsi="宋体" w:cs="宋体" w:hint="eastAsia"/>
                <w:kern w:val="0"/>
                <w:szCs w:val="21"/>
              </w:rPr>
              <w:t>性进行评审。</w:t>
            </w:r>
          </w:p>
        </w:tc>
        <w:tc>
          <w:tcPr>
            <w:tcW w:w="723" w:type="dxa"/>
            <w:vAlign w:val="center"/>
          </w:tcPr>
          <w:p w14:paraId="015F0B4A" w14:textId="77777777" w:rsidR="008D59AE" w:rsidRDefault="008D59AE">
            <w:pPr>
              <w:jc w:val="center"/>
              <w:rPr>
                <w:rFonts w:ascii="宋体" w:eastAsia="宋体" w:hAnsi="宋体"/>
              </w:rPr>
            </w:pPr>
          </w:p>
        </w:tc>
        <w:tc>
          <w:tcPr>
            <w:tcW w:w="2191" w:type="dxa"/>
            <w:vAlign w:val="center"/>
          </w:tcPr>
          <w:p w14:paraId="3640B6B4" w14:textId="77777777" w:rsidR="008D59AE" w:rsidRDefault="008D59AE">
            <w:pPr>
              <w:jc w:val="center"/>
              <w:rPr>
                <w:rFonts w:ascii="宋体" w:eastAsia="宋体" w:hAnsi="宋体"/>
              </w:rPr>
            </w:pPr>
          </w:p>
        </w:tc>
      </w:tr>
      <w:tr w:rsidR="008D59AE" w14:paraId="7EE69806" w14:textId="77777777" w:rsidTr="00DD51D7">
        <w:tc>
          <w:tcPr>
            <w:tcW w:w="704" w:type="dxa"/>
            <w:vAlign w:val="center"/>
          </w:tcPr>
          <w:p w14:paraId="08829ECD" w14:textId="151722C3" w:rsidR="008D59AE" w:rsidRDefault="00D92EFE">
            <w:pPr>
              <w:jc w:val="center"/>
              <w:rPr>
                <w:rFonts w:ascii="宋体" w:eastAsia="宋体" w:hAnsi="宋体"/>
              </w:rPr>
            </w:pPr>
            <w:r>
              <w:rPr>
                <w:rFonts w:ascii="宋体" w:eastAsia="宋体" w:hAnsi="宋体" w:hint="eastAsia"/>
              </w:rPr>
              <w:t>3</w:t>
            </w:r>
          </w:p>
        </w:tc>
        <w:tc>
          <w:tcPr>
            <w:tcW w:w="1559" w:type="dxa"/>
            <w:vAlign w:val="center"/>
          </w:tcPr>
          <w:p w14:paraId="1612D433" w14:textId="507E76C4" w:rsidR="008D59AE" w:rsidRDefault="00D92EFE">
            <w:pPr>
              <w:jc w:val="center"/>
              <w:rPr>
                <w:rFonts w:ascii="宋体" w:eastAsia="宋体" w:hAnsi="宋体"/>
              </w:rPr>
            </w:pPr>
            <w:r>
              <w:rPr>
                <w:rFonts w:ascii="宋体" w:eastAsia="宋体" w:hAnsi="宋体" w:hint="eastAsia"/>
              </w:rPr>
              <w:t>进度和周期保证</w:t>
            </w:r>
          </w:p>
        </w:tc>
        <w:tc>
          <w:tcPr>
            <w:tcW w:w="3119" w:type="dxa"/>
            <w:vAlign w:val="center"/>
          </w:tcPr>
          <w:p w14:paraId="6B636511" w14:textId="450AC1F2" w:rsidR="008D59AE" w:rsidRDefault="005D648D">
            <w:pPr>
              <w:jc w:val="left"/>
              <w:rPr>
                <w:rFonts w:ascii="宋体" w:eastAsia="宋体" w:hAnsi="宋体"/>
              </w:rPr>
            </w:pPr>
            <w:r>
              <w:rPr>
                <w:rFonts w:ascii="宋体" w:eastAsia="宋体" w:hAnsi="宋体" w:hint="eastAsia"/>
              </w:rPr>
              <w:t>编制监测进度安排和监测周期保证措施。对监测进度安排和监测周期保证措施的合理性、可行性、有效性进行评审。</w:t>
            </w:r>
          </w:p>
        </w:tc>
        <w:tc>
          <w:tcPr>
            <w:tcW w:w="723" w:type="dxa"/>
            <w:vAlign w:val="center"/>
          </w:tcPr>
          <w:p w14:paraId="5F293463" w14:textId="77777777" w:rsidR="008D59AE" w:rsidRDefault="008D59AE">
            <w:pPr>
              <w:jc w:val="center"/>
              <w:rPr>
                <w:rFonts w:ascii="宋体" w:eastAsia="宋体" w:hAnsi="宋体"/>
              </w:rPr>
            </w:pPr>
          </w:p>
        </w:tc>
        <w:tc>
          <w:tcPr>
            <w:tcW w:w="2191" w:type="dxa"/>
            <w:vAlign w:val="center"/>
          </w:tcPr>
          <w:p w14:paraId="4ACB9381" w14:textId="77777777" w:rsidR="008D59AE" w:rsidRDefault="008D59AE">
            <w:pPr>
              <w:jc w:val="center"/>
              <w:rPr>
                <w:rFonts w:ascii="宋体" w:eastAsia="宋体" w:hAnsi="宋体"/>
              </w:rPr>
            </w:pPr>
          </w:p>
        </w:tc>
      </w:tr>
      <w:tr w:rsidR="008D59AE" w14:paraId="11EE5330" w14:textId="77777777" w:rsidTr="00DD51D7">
        <w:tc>
          <w:tcPr>
            <w:tcW w:w="704" w:type="dxa"/>
            <w:vAlign w:val="center"/>
          </w:tcPr>
          <w:p w14:paraId="6F63080D" w14:textId="0FBAAFF2" w:rsidR="008D59AE" w:rsidRDefault="00D92EFE">
            <w:pPr>
              <w:jc w:val="center"/>
              <w:rPr>
                <w:rFonts w:ascii="宋体" w:eastAsia="宋体" w:hAnsi="宋体"/>
              </w:rPr>
            </w:pPr>
            <w:r>
              <w:rPr>
                <w:rFonts w:ascii="宋体" w:eastAsia="宋体" w:hAnsi="宋体" w:hint="eastAsia"/>
              </w:rPr>
              <w:t>4</w:t>
            </w:r>
          </w:p>
        </w:tc>
        <w:tc>
          <w:tcPr>
            <w:tcW w:w="1559" w:type="dxa"/>
            <w:vAlign w:val="center"/>
          </w:tcPr>
          <w:p w14:paraId="4538CDE3" w14:textId="511C41D3" w:rsidR="008D59AE" w:rsidRDefault="00D92EFE">
            <w:pPr>
              <w:jc w:val="center"/>
              <w:rPr>
                <w:rFonts w:ascii="宋体" w:eastAsia="宋体" w:hAnsi="宋体"/>
              </w:rPr>
            </w:pPr>
            <w:r>
              <w:rPr>
                <w:rFonts w:ascii="宋体" w:eastAsia="宋体" w:hAnsi="宋体" w:hint="eastAsia"/>
              </w:rPr>
              <w:t>监测设备</w:t>
            </w:r>
            <w:r w:rsidR="005D648D">
              <w:rPr>
                <w:rFonts w:ascii="宋体" w:eastAsia="宋体" w:hAnsi="宋体" w:hint="eastAsia"/>
              </w:rPr>
              <w:t>配置</w:t>
            </w:r>
          </w:p>
        </w:tc>
        <w:tc>
          <w:tcPr>
            <w:tcW w:w="3119" w:type="dxa"/>
            <w:vAlign w:val="center"/>
          </w:tcPr>
          <w:p w14:paraId="2F3F5E59" w14:textId="17538C90" w:rsidR="008D59AE" w:rsidRDefault="005D648D">
            <w:pPr>
              <w:jc w:val="left"/>
              <w:rPr>
                <w:rFonts w:ascii="宋体" w:eastAsia="宋体" w:hAnsi="宋体"/>
              </w:rPr>
            </w:pPr>
            <w:r>
              <w:rPr>
                <w:rFonts w:ascii="宋体" w:eastAsia="宋体" w:hAnsi="宋体" w:hint="eastAsia"/>
              </w:rPr>
              <w:t>提供监测设备清单、照片、购买合同及发票。对监测设备配置是否齐全、合理性、可行性进行评审。</w:t>
            </w:r>
          </w:p>
        </w:tc>
        <w:tc>
          <w:tcPr>
            <w:tcW w:w="723" w:type="dxa"/>
            <w:vAlign w:val="center"/>
          </w:tcPr>
          <w:p w14:paraId="2D1350DA" w14:textId="77777777" w:rsidR="008D59AE" w:rsidRDefault="008D59AE">
            <w:pPr>
              <w:jc w:val="center"/>
              <w:rPr>
                <w:rFonts w:ascii="宋体" w:eastAsia="宋体" w:hAnsi="宋体"/>
              </w:rPr>
            </w:pPr>
          </w:p>
        </w:tc>
        <w:tc>
          <w:tcPr>
            <w:tcW w:w="2191" w:type="dxa"/>
            <w:vAlign w:val="center"/>
          </w:tcPr>
          <w:p w14:paraId="591190D6" w14:textId="77777777" w:rsidR="008D59AE" w:rsidRDefault="008D59AE">
            <w:pPr>
              <w:jc w:val="center"/>
              <w:rPr>
                <w:rFonts w:ascii="宋体" w:eastAsia="宋体" w:hAnsi="宋体"/>
              </w:rPr>
            </w:pPr>
          </w:p>
        </w:tc>
      </w:tr>
      <w:tr w:rsidR="00D92EFE" w14:paraId="1F771A45" w14:textId="77777777" w:rsidTr="00DD51D7">
        <w:tc>
          <w:tcPr>
            <w:tcW w:w="704" w:type="dxa"/>
            <w:vAlign w:val="center"/>
          </w:tcPr>
          <w:p w14:paraId="7EFA0C0F" w14:textId="31A66215" w:rsidR="00D92EFE" w:rsidRDefault="00D92EFE">
            <w:pPr>
              <w:jc w:val="center"/>
              <w:rPr>
                <w:rFonts w:ascii="宋体" w:eastAsia="宋体" w:hAnsi="宋体"/>
              </w:rPr>
            </w:pPr>
            <w:r>
              <w:rPr>
                <w:rFonts w:ascii="宋体" w:eastAsia="宋体" w:hAnsi="宋体" w:hint="eastAsia"/>
              </w:rPr>
              <w:t>5</w:t>
            </w:r>
          </w:p>
        </w:tc>
        <w:tc>
          <w:tcPr>
            <w:tcW w:w="1559" w:type="dxa"/>
            <w:vAlign w:val="center"/>
          </w:tcPr>
          <w:p w14:paraId="59ADA16B" w14:textId="141324ED" w:rsidR="00D92EFE" w:rsidRDefault="00D92EFE">
            <w:pPr>
              <w:jc w:val="center"/>
              <w:rPr>
                <w:rFonts w:ascii="宋体" w:eastAsia="宋体" w:hAnsi="宋体"/>
              </w:rPr>
            </w:pPr>
            <w:r>
              <w:rPr>
                <w:rFonts w:ascii="宋体" w:eastAsia="宋体" w:hAnsi="宋体" w:hint="eastAsia"/>
              </w:rPr>
              <w:t>综合</w:t>
            </w:r>
            <w:r>
              <w:rPr>
                <w:rFonts w:ascii="宋体" w:eastAsia="宋体" w:hAnsi="宋体"/>
              </w:rPr>
              <w:t>评审等级</w:t>
            </w:r>
          </w:p>
        </w:tc>
        <w:tc>
          <w:tcPr>
            <w:tcW w:w="6033" w:type="dxa"/>
            <w:gridSpan w:val="3"/>
            <w:vAlign w:val="center"/>
          </w:tcPr>
          <w:p w14:paraId="54C4DDA0" w14:textId="5704374E" w:rsidR="00D92EFE" w:rsidRDefault="00D92EFE">
            <w:pPr>
              <w:jc w:val="center"/>
              <w:rPr>
                <w:rFonts w:ascii="宋体" w:eastAsia="宋体" w:hAnsi="宋体"/>
              </w:rPr>
            </w:pPr>
            <w:r>
              <w:rPr>
                <w:rFonts w:ascii="宋体" w:eastAsia="宋体" w:hAnsi="宋体" w:hint="eastAsia"/>
              </w:rPr>
              <w:sym w:font="Wingdings 2" w:char="F0A3"/>
            </w:r>
            <w:r>
              <w:rPr>
                <w:rFonts w:ascii="宋体" w:eastAsia="宋体" w:hAnsi="宋体" w:hint="eastAsia"/>
              </w:rPr>
              <w:t xml:space="preserve">通过     </w:t>
            </w:r>
            <w:r>
              <w:rPr>
                <w:rFonts w:ascii="宋体" w:eastAsia="宋体" w:hAnsi="宋体" w:hint="eastAsia"/>
              </w:rPr>
              <w:sym w:font="Wingdings 2" w:char="F0A3"/>
            </w:r>
            <w:r>
              <w:rPr>
                <w:rFonts w:ascii="宋体" w:eastAsia="宋体" w:hAnsi="宋体"/>
              </w:rPr>
              <w:t>不通过</w:t>
            </w:r>
          </w:p>
        </w:tc>
      </w:tr>
    </w:tbl>
    <w:p w14:paraId="1B37DF54" w14:textId="77777777" w:rsidR="008D59AE" w:rsidRDefault="008B758C">
      <w:pPr>
        <w:spacing w:line="360" w:lineRule="auto"/>
        <w:ind w:firstLineChars="200" w:firstLine="420"/>
        <w:rPr>
          <w:rFonts w:ascii="宋体" w:eastAsia="宋体" w:hAnsi="宋体"/>
        </w:rPr>
      </w:pPr>
      <w:r>
        <w:rPr>
          <w:rFonts w:ascii="宋体" w:eastAsia="宋体" w:hAnsi="宋体" w:hint="eastAsia"/>
        </w:rPr>
        <w:t>备注：</w:t>
      </w:r>
    </w:p>
    <w:p w14:paraId="497F633F" w14:textId="77777777" w:rsidR="008D59AE" w:rsidRDefault="008B758C">
      <w:pPr>
        <w:spacing w:line="360" w:lineRule="auto"/>
        <w:ind w:firstLineChars="200" w:firstLine="420"/>
        <w:rPr>
          <w:rFonts w:ascii="宋体" w:eastAsia="宋体" w:hAnsi="宋体"/>
        </w:rPr>
      </w:pPr>
      <w:r>
        <w:rPr>
          <w:rFonts w:ascii="宋体" w:eastAsia="宋体" w:hAnsi="宋体"/>
        </w:rPr>
        <w:t>1.</w:t>
      </w:r>
      <w:r>
        <w:rPr>
          <w:rFonts w:ascii="宋体" w:eastAsia="宋体" w:hAnsi="宋体" w:hint="eastAsia"/>
        </w:rPr>
        <w:t>本表适用于专家独立评审使用；</w:t>
      </w:r>
    </w:p>
    <w:p w14:paraId="370F3789" w14:textId="77777777" w:rsidR="008D59AE" w:rsidRDefault="008B758C">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指出各评审项的优点、存在缺陷或签订合同前应注意和澄清事项；</w:t>
      </w:r>
    </w:p>
    <w:p w14:paraId="5DD25FD4" w14:textId="77777777" w:rsidR="008D59AE" w:rsidRDefault="008B758C">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如果有资格条件要素、资信要素在本评审表中列项的，不需进行评审，在对应栏中标示“/”即可；</w:t>
      </w:r>
    </w:p>
    <w:p w14:paraId="6AB338C8" w14:textId="77777777" w:rsidR="008D59AE" w:rsidRDefault="008B758C">
      <w:pPr>
        <w:spacing w:line="360" w:lineRule="auto"/>
        <w:ind w:firstLineChars="200" w:firstLine="420"/>
        <w:rPr>
          <w:rFonts w:ascii="宋体" w:eastAsia="宋体" w:hAnsi="宋体"/>
        </w:rPr>
      </w:pPr>
      <w:r>
        <w:rPr>
          <w:rFonts w:ascii="宋体" w:eastAsia="宋体" w:hAnsi="宋体"/>
        </w:rPr>
        <w:t>5.</w:t>
      </w:r>
      <w:r>
        <w:rPr>
          <w:rFonts w:ascii="宋体" w:eastAsia="宋体" w:hAnsi="宋体" w:hint="eastAsia"/>
        </w:rPr>
        <w:t>综合评价等级仅分为通过或不通过两个等级，不通过仅限于符合采购文件废标、无效标情形以及报价文件违反国家强制性条文标准的情形。</w:t>
      </w:r>
    </w:p>
    <w:p w14:paraId="789638A7" w14:textId="77777777" w:rsidR="008D59AE" w:rsidRDefault="008B758C">
      <w:pPr>
        <w:spacing w:line="360" w:lineRule="auto"/>
        <w:jc w:val="center"/>
        <w:outlineLvl w:val="3"/>
        <w:rPr>
          <w:rFonts w:ascii="宋体" w:eastAsia="宋体" w:hAnsi="宋体"/>
          <w:b/>
          <w:sz w:val="28"/>
        </w:rPr>
      </w:pPr>
      <w:r>
        <w:rPr>
          <w:rFonts w:ascii="宋体" w:eastAsia="宋体" w:hAnsi="宋体" w:hint="eastAsia"/>
          <w:b/>
          <w:sz w:val="28"/>
        </w:rPr>
        <w:t>商务标</w:t>
      </w:r>
      <w:r>
        <w:rPr>
          <w:rFonts w:ascii="宋体" w:eastAsia="宋体" w:hAnsi="宋体"/>
          <w:b/>
          <w:sz w:val="28"/>
        </w:rPr>
        <w:t>定性评审表</w:t>
      </w:r>
    </w:p>
    <w:tbl>
      <w:tblPr>
        <w:tblStyle w:val="71"/>
        <w:tblW w:w="0" w:type="auto"/>
        <w:tblLook w:val="04A0" w:firstRow="1" w:lastRow="0" w:firstColumn="1" w:lastColumn="0" w:noHBand="0" w:noVBand="1"/>
      </w:tblPr>
      <w:tblGrid>
        <w:gridCol w:w="704"/>
        <w:gridCol w:w="1559"/>
        <w:gridCol w:w="3119"/>
        <w:gridCol w:w="723"/>
        <w:gridCol w:w="2191"/>
      </w:tblGrid>
      <w:tr w:rsidR="008D59AE" w14:paraId="7E81C6DC" w14:textId="77777777">
        <w:tc>
          <w:tcPr>
            <w:tcW w:w="704" w:type="dxa"/>
            <w:vAlign w:val="center"/>
          </w:tcPr>
          <w:p w14:paraId="3608635E" w14:textId="77777777" w:rsidR="008D59AE" w:rsidRDefault="008B758C">
            <w:pPr>
              <w:jc w:val="center"/>
              <w:rPr>
                <w:rFonts w:ascii="宋体" w:eastAsia="宋体" w:hAnsi="宋体"/>
                <w:b/>
              </w:rPr>
            </w:pPr>
            <w:r>
              <w:rPr>
                <w:rFonts w:ascii="宋体" w:eastAsia="宋体" w:hAnsi="宋体" w:hint="eastAsia"/>
                <w:b/>
              </w:rPr>
              <w:t>序号</w:t>
            </w:r>
          </w:p>
        </w:tc>
        <w:tc>
          <w:tcPr>
            <w:tcW w:w="1559" w:type="dxa"/>
            <w:vAlign w:val="center"/>
          </w:tcPr>
          <w:p w14:paraId="7AD8DAFF" w14:textId="77777777" w:rsidR="008D59AE" w:rsidRDefault="008B758C">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3119" w:type="dxa"/>
            <w:vAlign w:val="center"/>
          </w:tcPr>
          <w:p w14:paraId="6C565E46" w14:textId="77777777" w:rsidR="008D59AE" w:rsidRDefault="008B758C">
            <w:pPr>
              <w:jc w:val="center"/>
              <w:rPr>
                <w:rFonts w:ascii="宋体" w:eastAsia="宋体" w:hAnsi="宋体"/>
                <w:b/>
              </w:rPr>
            </w:pPr>
            <w:r>
              <w:rPr>
                <w:rFonts w:ascii="宋体" w:eastAsia="宋体" w:hAnsi="宋体" w:hint="eastAsia"/>
                <w:b/>
              </w:rPr>
              <w:t>评审内容</w:t>
            </w:r>
          </w:p>
        </w:tc>
        <w:tc>
          <w:tcPr>
            <w:tcW w:w="723" w:type="dxa"/>
            <w:vAlign w:val="center"/>
          </w:tcPr>
          <w:p w14:paraId="486B8429" w14:textId="77777777" w:rsidR="008D59AE" w:rsidRDefault="008B758C">
            <w:pPr>
              <w:jc w:val="center"/>
              <w:rPr>
                <w:rFonts w:ascii="宋体" w:eastAsia="宋体" w:hAnsi="宋体"/>
                <w:b/>
              </w:rPr>
            </w:pPr>
            <w:r>
              <w:rPr>
                <w:rFonts w:ascii="宋体" w:eastAsia="宋体" w:hAnsi="宋体" w:hint="eastAsia"/>
                <w:b/>
              </w:rPr>
              <w:t>优点</w:t>
            </w:r>
          </w:p>
        </w:tc>
        <w:tc>
          <w:tcPr>
            <w:tcW w:w="2191" w:type="dxa"/>
            <w:vAlign w:val="center"/>
          </w:tcPr>
          <w:p w14:paraId="5FBA05EA" w14:textId="77777777" w:rsidR="008D59AE" w:rsidRDefault="008B758C">
            <w:pPr>
              <w:jc w:val="center"/>
              <w:rPr>
                <w:rFonts w:ascii="宋体" w:eastAsia="宋体" w:hAnsi="宋体"/>
                <w:b/>
              </w:rPr>
            </w:pPr>
            <w:r>
              <w:rPr>
                <w:rFonts w:ascii="宋体" w:eastAsia="宋体" w:hAnsi="宋体" w:hint="eastAsia"/>
                <w:b/>
              </w:rPr>
              <w:t>存在</w:t>
            </w:r>
            <w:r>
              <w:rPr>
                <w:rFonts w:ascii="宋体" w:eastAsia="宋体" w:hAnsi="宋体"/>
                <w:b/>
              </w:rPr>
              <w:t>缺陷或签订合同前应注意和澄清事项</w:t>
            </w:r>
          </w:p>
        </w:tc>
      </w:tr>
      <w:tr w:rsidR="00CF5D0D" w14:paraId="2666DE83" w14:textId="77777777">
        <w:tc>
          <w:tcPr>
            <w:tcW w:w="704" w:type="dxa"/>
            <w:vAlign w:val="center"/>
          </w:tcPr>
          <w:p w14:paraId="53B6D27E" w14:textId="77777777" w:rsidR="00CF5D0D" w:rsidRDefault="00CF5D0D" w:rsidP="00CF5D0D">
            <w:pPr>
              <w:jc w:val="center"/>
              <w:rPr>
                <w:rFonts w:ascii="宋体" w:eastAsia="宋体" w:hAnsi="宋体"/>
              </w:rPr>
            </w:pPr>
            <w:r>
              <w:rPr>
                <w:rFonts w:ascii="宋体" w:eastAsia="宋体" w:hAnsi="宋体" w:hint="eastAsia"/>
              </w:rPr>
              <w:t>1</w:t>
            </w:r>
          </w:p>
        </w:tc>
        <w:tc>
          <w:tcPr>
            <w:tcW w:w="1559" w:type="dxa"/>
            <w:vAlign w:val="center"/>
          </w:tcPr>
          <w:p w14:paraId="27B60D42" w14:textId="77777777" w:rsidR="00CF5D0D" w:rsidRDefault="00CF5D0D" w:rsidP="00CF5D0D">
            <w:pPr>
              <w:jc w:val="center"/>
              <w:rPr>
                <w:rFonts w:ascii="宋体" w:eastAsia="宋体" w:hAnsi="宋体"/>
              </w:rPr>
            </w:pPr>
            <w:r>
              <w:rPr>
                <w:rFonts w:ascii="宋体" w:eastAsia="宋体" w:hAnsi="宋体" w:hint="eastAsia"/>
              </w:rPr>
              <w:t>投标</w:t>
            </w:r>
            <w:r>
              <w:rPr>
                <w:rFonts w:ascii="宋体" w:eastAsia="宋体" w:hAnsi="宋体"/>
              </w:rPr>
              <w:t>报价</w:t>
            </w:r>
          </w:p>
        </w:tc>
        <w:tc>
          <w:tcPr>
            <w:tcW w:w="3119" w:type="dxa"/>
            <w:vAlign w:val="center"/>
          </w:tcPr>
          <w:p w14:paraId="2AE99469" w14:textId="77777777" w:rsidR="00CF5D0D" w:rsidRPr="006E3016" w:rsidRDefault="00CF5D0D" w:rsidP="00CF5D0D">
            <w:pPr>
              <w:adjustRightInd w:val="0"/>
              <w:snapToGrid w:val="0"/>
              <w:spacing w:line="360" w:lineRule="auto"/>
              <w:jc w:val="left"/>
              <w:rPr>
                <w:rFonts w:ascii="宋体" w:eastAsia="宋体" w:hAnsi="宋体" w:cs="宋体"/>
                <w:kern w:val="0"/>
                <w:szCs w:val="21"/>
              </w:rPr>
            </w:pPr>
            <w:r w:rsidRPr="006E3016">
              <w:rPr>
                <w:rFonts w:ascii="宋体" w:eastAsia="宋体" w:hAnsi="宋体" w:cs="宋体"/>
                <w:kern w:val="0"/>
                <w:szCs w:val="21"/>
              </w:rPr>
              <w:t>1.投标报价或修正后的投标报价是否超出本项目的投标报价上限；</w:t>
            </w:r>
          </w:p>
          <w:p w14:paraId="0E275C85" w14:textId="20EF75AB" w:rsidR="00CF5D0D" w:rsidRDefault="00CF5D0D" w:rsidP="00CF5D0D">
            <w:pPr>
              <w:jc w:val="left"/>
              <w:rPr>
                <w:rFonts w:ascii="宋体" w:eastAsia="宋体" w:hAnsi="宋体"/>
              </w:rPr>
            </w:pPr>
            <w:r w:rsidRPr="006E3016">
              <w:rPr>
                <w:rFonts w:ascii="宋体" w:eastAsia="宋体" w:hAnsi="宋体" w:cs="宋体"/>
                <w:kern w:val="0"/>
                <w:szCs w:val="21"/>
              </w:rPr>
              <w:t>2.《投标分项报价表》是否存在错项、漏项。</w:t>
            </w:r>
          </w:p>
        </w:tc>
        <w:tc>
          <w:tcPr>
            <w:tcW w:w="723" w:type="dxa"/>
            <w:vAlign w:val="center"/>
          </w:tcPr>
          <w:p w14:paraId="17150EFE" w14:textId="77777777" w:rsidR="00CF5D0D" w:rsidRDefault="00CF5D0D" w:rsidP="00CF5D0D">
            <w:pPr>
              <w:jc w:val="center"/>
              <w:rPr>
                <w:rFonts w:ascii="宋体" w:eastAsia="宋体" w:hAnsi="宋体"/>
              </w:rPr>
            </w:pPr>
          </w:p>
        </w:tc>
        <w:tc>
          <w:tcPr>
            <w:tcW w:w="2191" w:type="dxa"/>
            <w:vAlign w:val="center"/>
          </w:tcPr>
          <w:p w14:paraId="1DECF45A" w14:textId="77777777" w:rsidR="00CF5D0D" w:rsidRDefault="00CF5D0D" w:rsidP="00CF5D0D">
            <w:pPr>
              <w:jc w:val="center"/>
              <w:rPr>
                <w:rFonts w:ascii="宋体" w:eastAsia="宋体" w:hAnsi="宋体"/>
              </w:rPr>
            </w:pPr>
          </w:p>
        </w:tc>
      </w:tr>
      <w:tr w:rsidR="00CF5D0D" w14:paraId="1FBF8E28" w14:textId="77777777">
        <w:tc>
          <w:tcPr>
            <w:tcW w:w="704" w:type="dxa"/>
            <w:vAlign w:val="center"/>
          </w:tcPr>
          <w:p w14:paraId="53731BCF" w14:textId="77777777" w:rsidR="00CF5D0D" w:rsidRDefault="00CF5D0D" w:rsidP="00CF5D0D">
            <w:pPr>
              <w:jc w:val="center"/>
              <w:rPr>
                <w:rFonts w:ascii="宋体" w:eastAsia="宋体" w:hAnsi="宋体"/>
              </w:rPr>
            </w:pPr>
            <w:r>
              <w:rPr>
                <w:rFonts w:ascii="宋体" w:eastAsia="宋体" w:hAnsi="宋体" w:hint="eastAsia"/>
              </w:rPr>
              <w:t>2</w:t>
            </w:r>
          </w:p>
        </w:tc>
        <w:tc>
          <w:tcPr>
            <w:tcW w:w="1559" w:type="dxa"/>
            <w:vAlign w:val="center"/>
          </w:tcPr>
          <w:p w14:paraId="01FEB456" w14:textId="77777777" w:rsidR="00CF5D0D" w:rsidRDefault="00CF5D0D" w:rsidP="00CF5D0D">
            <w:pPr>
              <w:jc w:val="center"/>
              <w:rPr>
                <w:rFonts w:ascii="宋体" w:eastAsia="宋体" w:hAnsi="宋体"/>
              </w:rPr>
            </w:pPr>
            <w:r>
              <w:rPr>
                <w:rFonts w:ascii="宋体" w:eastAsia="宋体" w:hAnsi="宋体" w:hint="eastAsia"/>
              </w:rPr>
              <w:t>其他</w:t>
            </w:r>
            <w:r>
              <w:rPr>
                <w:rFonts w:ascii="宋体" w:eastAsia="宋体" w:hAnsi="宋体"/>
              </w:rPr>
              <w:t>问题</w:t>
            </w:r>
          </w:p>
        </w:tc>
        <w:tc>
          <w:tcPr>
            <w:tcW w:w="3119" w:type="dxa"/>
            <w:vAlign w:val="center"/>
          </w:tcPr>
          <w:p w14:paraId="2358FC71" w14:textId="262C1BB2" w:rsidR="00CF5D0D" w:rsidRDefault="00CF5D0D" w:rsidP="00CF5D0D">
            <w:pPr>
              <w:jc w:val="left"/>
              <w:rPr>
                <w:rFonts w:ascii="宋体" w:eastAsia="宋体" w:hAnsi="宋体"/>
              </w:rPr>
            </w:pPr>
            <w:r>
              <w:rPr>
                <w:rFonts w:ascii="宋体" w:eastAsia="宋体" w:hAnsi="宋体" w:hint="eastAsia"/>
              </w:rPr>
              <w:t>其他</w:t>
            </w:r>
            <w:r>
              <w:rPr>
                <w:rFonts w:ascii="宋体" w:eastAsia="宋体" w:hAnsi="宋体"/>
              </w:rPr>
              <w:t>报价问题以及对合同签</w:t>
            </w:r>
            <w:r>
              <w:rPr>
                <w:rFonts w:ascii="宋体" w:eastAsia="宋体" w:hAnsi="宋体"/>
              </w:rPr>
              <w:lastRenderedPageBreak/>
              <w:t>订、履行过程中的风险警示</w:t>
            </w:r>
            <w:r>
              <w:rPr>
                <w:rFonts w:ascii="宋体" w:eastAsia="宋体" w:hAnsi="宋体" w:hint="eastAsia"/>
              </w:rPr>
              <w:t>。</w:t>
            </w:r>
          </w:p>
        </w:tc>
        <w:tc>
          <w:tcPr>
            <w:tcW w:w="723" w:type="dxa"/>
            <w:vAlign w:val="center"/>
          </w:tcPr>
          <w:p w14:paraId="27D9538C" w14:textId="77777777" w:rsidR="00CF5D0D" w:rsidRDefault="00CF5D0D" w:rsidP="00CF5D0D">
            <w:pPr>
              <w:jc w:val="center"/>
              <w:rPr>
                <w:rFonts w:ascii="宋体" w:eastAsia="宋体" w:hAnsi="宋体"/>
              </w:rPr>
            </w:pPr>
          </w:p>
        </w:tc>
        <w:tc>
          <w:tcPr>
            <w:tcW w:w="2191" w:type="dxa"/>
            <w:vAlign w:val="center"/>
          </w:tcPr>
          <w:p w14:paraId="5766D9D4" w14:textId="77777777" w:rsidR="00CF5D0D" w:rsidRDefault="00CF5D0D" w:rsidP="00CF5D0D">
            <w:pPr>
              <w:jc w:val="center"/>
              <w:rPr>
                <w:rFonts w:ascii="宋体" w:eastAsia="宋体" w:hAnsi="宋体"/>
              </w:rPr>
            </w:pPr>
          </w:p>
        </w:tc>
      </w:tr>
      <w:tr w:rsidR="00CF5D0D" w14:paraId="1AA64C03" w14:textId="77777777">
        <w:tc>
          <w:tcPr>
            <w:tcW w:w="704" w:type="dxa"/>
            <w:vAlign w:val="center"/>
          </w:tcPr>
          <w:p w14:paraId="12BD5CD7" w14:textId="77777777" w:rsidR="00CF5D0D" w:rsidRDefault="00CF5D0D" w:rsidP="00CF5D0D">
            <w:pPr>
              <w:jc w:val="center"/>
              <w:rPr>
                <w:rFonts w:ascii="宋体" w:eastAsia="宋体" w:hAnsi="宋体"/>
              </w:rPr>
            </w:pPr>
            <w:r>
              <w:rPr>
                <w:rFonts w:ascii="宋体" w:eastAsia="宋体" w:hAnsi="宋体" w:hint="eastAsia"/>
              </w:rPr>
              <w:t>3</w:t>
            </w:r>
          </w:p>
        </w:tc>
        <w:tc>
          <w:tcPr>
            <w:tcW w:w="1559" w:type="dxa"/>
            <w:vAlign w:val="center"/>
          </w:tcPr>
          <w:p w14:paraId="059F6273" w14:textId="77777777" w:rsidR="00CF5D0D" w:rsidRDefault="00CF5D0D" w:rsidP="00CF5D0D">
            <w:pPr>
              <w:jc w:val="center"/>
              <w:rPr>
                <w:rFonts w:ascii="宋体" w:eastAsia="宋体" w:hAnsi="宋体"/>
              </w:rPr>
            </w:pPr>
            <w:r>
              <w:rPr>
                <w:rFonts w:ascii="宋体" w:eastAsia="宋体" w:hAnsi="宋体" w:hint="eastAsia"/>
              </w:rPr>
              <w:t>综合</w:t>
            </w:r>
            <w:r>
              <w:rPr>
                <w:rFonts w:ascii="宋体" w:eastAsia="宋体" w:hAnsi="宋体"/>
              </w:rPr>
              <w:t>评审等级</w:t>
            </w:r>
          </w:p>
        </w:tc>
        <w:tc>
          <w:tcPr>
            <w:tcW w:w="6033" w:type="dxa"/>
            <w:gridSpan w:val="3"/>
            <w:vAlign w:val="center"/>
          </w:tcPr>
          <w:p w14:paraId="4E908E0C" w14:textId="77777777" w:rsidR="00CF5D0D" w:rsidRDefault="00CF5D0D" w:rsidP="00CF5D0D">
            <w:pPr>
              <w:jc w:val="center"/>
              <w:rPr>
                <w:rFonts w:ascii="宋体" w:eastAsia="宋体" w:hAnsi="宋体"/>
              </w:rPr>
            </w:pPr>
            <w:r>
              <w:rPr>
                <w:rFonts w:ascii="宋体" w:eastAsia="宋体" w:hAnsi="宋体" w:hint="eastAsia"/>
              </w:rPr>
              <w:sym w:font="Wingdings 2" w:char="F0A3"/>
            </w:r>
            <w:r>
              <w:rPr>
                <w:rFonts w:ascii="宋体" w:eastAsia="宋体" w:hAnsi="宋体" w:hint="eastAsia"/>
              </w:rPr>
              <w:t xml:space="preserve">通过     </w:t>
            </w:r>
            <w:r>
              <w:rPr>
                <w:rFonts w:ascii="宋体" w:eastAsia="宋体" w:hAnsi="宋体" w:hint="eastAsia"/>
              </w:rPr>
              <w:sym w:font="Wingdings 2" w:char="F0A3"/>
            </w:r>
            <w:r>
              <w:rPr>
                <w:rFonts w:ascii="宋体" w:eastAsia="宋体" w:hAnsi="宋体"/>
              </w:rPr>
              <w:t>不通过</w:t>
            </w:r>
          </w:p>
        </w:tc>
      </w:tr>
    </w:tbl>
    <w:p w14:paraId="78BEC6E9" w14:textId="77777777" w:rsidR="008D59AE" w:rsidRDefault="008B758C">
      <w:pPr>
        <w:spacing w:line="360" w:lineRule="auto"/>
        <w:ind w:firstLineChars="200" w:firstLine="420"/>
        <w:rPr>
          <w:rFonts w:ascii="宋体" w:eastAsia="宋体" w:hAnsi="宋体"/>
        </w:rPr>
      </w:pPr>
      <w:r>
        <w:rPr>
          <w:rFonts w:ascii="宋体" w:eastAsia="宋体" w:hAnsi="宋体" w:hint="eastAsia"/>
        </w:rPr>
        <w:t>备注：</w:t>
      </w:r>
    </w:p>
    <w:p w14:paraId="49E1BED9" w14:textId="77777777" w:rsidR="008D59AE" w:rsidRDefault="008B758C">
      <w:pPr>
        <w:spacing w:line="360" w:lineRule="auto"/>
        <w:ind w:firstLineChars="200" w:firstLine="420"/>
        <w:rPr>
          <w:rFonts w:ascii="宋体" w:eastAsia="宋体" w:hAnsi="宋体"/>
        </w:rPr>
      </w:pPr>
      <w:r>
        <w:rPr>
          <w:rFonts w:ascii="宋体" w:eastAsia="宋体" w:hAnsi="宋体"/>
        </w:rPr>
        <w:t>1.</w:t>
      </w:r>
      <w:r>
        <w:rPr>
          <w:rFonts w:ascii="宋体" w:eastAsia="宋体" w:hAnsi="宋体" w:hint="eastAsia"/>
        </w:rPr>
        <w:t>本表适用于专家独立评审使用；</w:t>
      </w:r>
    </w:p>
    <w:p w14:paraId="74635B61" w14:textId="77777777" w:rsidR="008D59AE" w:rsidRDefault="008B758C">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指出各评审项的优点、存在缺陷或签订合同前应注意和澄清事项；</w:t>
      </w:r>
    </w:p>
    <w:p w14:paraId="22B57C32" w14:textId="77777777" w:rsidR="008D59AE" w:rsidRDefault="008B758C">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如果有资格条件要素、资信要素在本评审表中列项的，不需进行评审，在对应栏中标示“/”即可；</w:t>
      </w:r>
    </w:p>
    <w:p w14:paraId="276A49A1" w14:textId="77777777" w:rsidR="008D59AE" w:rsidRDefault="008B758C">
      <w:pPr>
        <w:spacing w:line="360" w:lineRule="auto"/>
        <w:ind w:firstLineChars="200" w:firstLine="420"/>
        <w:rPr>
          <w:rFonts w:ascii="宋体" w:eastAsia="宋体" w:hAnsi="宋体"/>
        </w:rPr>
      </w:pPr>
      <w:r>
        <w:rPr>
          <w:rFonts w:ascii="宋体" w:eastAsia="宋体" w:hAnsi="宋体"/>
        </w:rPr>
        <w:t>4.</w:t>
      </w:r>
      <w:r>
        <w:rPr>
          <w:rFonts w:ascii="宋体" w:eastAsia="宋体" w:hAnsi="宋体" w:hint="eastAsia"/>
        </w:rPr>
        <w:t>综合评价等级仅分为通过或不通过两个等级，不通过仅限于符合采购文件废标、无效标情形以及报价文件违反国家强制性条文标准的情形。</w:t>
      </w:r>
    </w:p>
    <w:p w14:paraId="3397798F" w14:textId="77777777" w:rsidR="008D59AE" w:rsidRDefault="008B758C">
      <w:pPr>
        <w:spacing w:line="360" w:lineRule="auto"/>
        <w:ind w:firstLineChars="200" w:firstLine="420"/>
        <w:rPr>
          <w:rFonts w:ascii="宋体" w:eastAsia="宋体" w:hAnsi="宋体"/>
        </w:rPr>
      </w:pPr>
      <w:r>
        <w:rPr>
          <w:rFonts w:ascii="宋体" w:eastAsia="宋体" w:hAnsi="宋体"/>
        </w:rPr>
        <w:t>5.</w:t>
      </w:r>
      <w:r>
        <w:rPr>
          <w:rFonts w:ascii="宋体" w:eastAsia="宋体" w:hAnsi="宋体" w:hint="eastAsia"/>
        </w:rPr>
        <w:t>评审表序号“2” 评审项目，由专家自主出具评审意见。主要针对报价文件中的其他报价问题以及对合同签订、履行过程中隐含的风险因素。</w:t>
      </w:r>
    </w:p>
    <w:p w14:paraId="551F3525" w14:textId="77777777" w:rsidR="008D59AE" w:rsidRDefault="008B758C">
      <w:pPr>
        <w:widowControl/>
        <w:jc w:val="left"/>
        <w:rPr>
          <w:rFonts w:ascii="宋体" w:eastAsia="宋体" w:hAnsi="宋体"/>
        </w:rPr>
      </w:pPr>
      <w:r>
        <w:rPr>
          <w:rFonts w:ascii="宋体" w:eastAsia="宋体" w:hAnsi="宋体"/>
        </w:rPr>
        <w:br w:type="page"/>
      </w:r>
    </w:p>
    <w:p w14:paraId="2946B03F" w14:textId="77777777" w:rsidR="008D59AE" w:rsidRDefault="008B758C">
      <w:pPr>
        <w:jc w:val="center"/>
        <w:outlineLvl w:val="0"/>
        <w:rPr>
          <w:rFonts w:ascii="黑体" w:eastAsia="黑体" w:hAnsi="黑体"/>
          <w:b/>
          <w:bCs/>
          <w:sz w:val="44"/>
          <w:szCs w:val="44"/>
        </w:rPr>
      </w:pPr>
      <w:bookmarkStart w:id="144" w:name="_Toc234226135"/>
      <w:bookmarkEnd w:id="143"/>
      <w:r>
        <w:rPr>
          <w:rFonts w:ascii="黑体" w:eastAsia="黑体" w:hAnsi="黑体" w:hint="eastAsia"/>
          <w:b/>
          <w:bCs/>
          <w:sz w:val="44"/>
          <w:szCs w:val="44"/>
        </w:rPr>
        <w:lastRenderedPageBreak/>
        <w:t>第五章 项目</w:t>
      </w:r>
      <w:r>
        <w:rPr>
          <w:rFonts w:ascii="黑体" w:eastAsia="黑体" w:hAnsi="黑体"/>
          <w:b/>
          <w:bCs/>
          <w:sz w:val="44"/>
          <w:szCs w:val="44"/>
        </w:rPr>
        <w:t>需求书</w:t>
      </w:r>
      <w:bookmarkEnd w:id="144"/>
    </w:p>
    <w:p w14:paraId="17E438A1" w14:textId="77777777" w:rsidR="008D59AE" w:rsidRDefault="008B758C">
      <w:pPr>
        <w:jc w:val="center"/>
        <w:outlineLvl w:val="1"/>
        <w:rPr>
          <w:rFonts w:ascii="黑体" w:eastAsia="黑体" w:hAnsi="黑体"/>
          <w:b/>
          <w:bCs/>
          <w:sz w:val="30"/>
          <w:szCs w:val="30"/>
        </w:rPr>
      </w:pPr>
      <w:bookmarkStart w:id="145" w:name="_Toc234226136"/>
      <w:r>
        <w:rPr>
          <w:rFonts w:ascii="黑体" w:eastAsia="黑体" w:hAnsi="黑体" w:hint="eastAsia"/>
          <w:b/>
          <w:bCs/>
          <w:sz w:val="30"/>
          <w:szCs w:val="30"/>
        </w:rPr>
        <w:t>第一节 项目实质性</w:t>
      </w:r>
      <w:r>
        <w:rPr>
          <w:rFonts w:ascii="黑体" w:eastAsia="黑体" w:hAnsi="黑体"/>
          <w:b/>
          <w:bCs/>
          <w:sz w:val="30"/>
          <w:szCs w:val="30"/>
        </w:rPr>
        <w:t>要求和条件</w:t>
      </w:r>
      <w:bookmarkEnd w:id="145"/>
    </w:p>
    <w:p w14:paraId="295D46DD" w14:textId="77777777" w:rsidR="008D59AE" w:rsidRDefault="008B758C">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w:t>
      </w:r>
    </w:p>
    <w:p w14:paraId="7A7465F9" w14:textId="77777777" w:rsidR="008D59AE" w:rsidRDefault="008B758C">
      <w:pPr>
        <w:spacing w:line="360" w:lineRule="auto"/>
        <w:ind w:firstLineChars="200" w:firstLine="422"/>
        <w:rPr>
          <w:rFonts w:ascii="宋体" w:eastAsia="宋体" w:hAnsi="宋体"/>
          <w:b/>
        </w:rPr>
      </w:pPr>
      <w:r>
        <w:rPr>
          <w:rFonts w:ascii="宋体" w:eastAsia="宋体" w:hAnsi="宋体" w:hint="eastAsia"/>
          <w:b/>
        </w:rPr>
        <w:t>1.采购</w:t>
      </w:r>
      <w:r>
        <w:rPr>
          <w:rFonts w:ascii="宋体" w:eastAsia="宋体" w:hAnsi="宋体"/>
          <w:b/>
        </w:rPr>
        <w:t>文件中规定的实质性要求和条件</w:t>
      </w:r>
      <w:r>
        <w:rPr>
          <w:rFonts w:ascii="宋体" w:eastAsia="宋体" w:hAnsi="宋体" w:hint="eastAsia"/>
          <w:b/>
        </w:rPr>
        <w:t>，</w:t>
      </w:r>
      <w:r>
        <w:rPr>
          <w:rFonts w:ascii="宋体" w:eastAsia="宋体" w:hAnsi="宋体"/>
          <w:b/>
        </w:rPr>
        <w:t>对这些要求</w:t>
      </w:r>
      <w:r>
        <w:rPr>
          <w:rFonts w:ascii="宋体" w:eastAsia="宋体" w:hAnsi="宋体" w:hint="eastAsia"/>
          <w:b/>
        </w:rPr>
        <w:t>和</w:t>
      </w:r>
      <w:r>
        <w:rPr>
          <w:rFonts w:ascii="宋体" w:eastAsia="宋体" w:hAnsi="宋体"/>
          <w:b/>
        </w:rPr>
        <w:t>条件的任何偏离或不满足，其</w:t>
      </w:r>
      <w:r>
        <w:rPr>
          <w:rFonts w:ascii="宋体" w:eastAsia="宋体" w:hAnsi="宋体" w:hint="eastAsia"/>
          <w:b/>
        </w:rPr>
        <w:t>报价</w:t>
      </w:r>
      <w:r>
        <w:rPr>
          <w:rFonts w:ascii="宋体" w:eastAsia="宋体" w:hAnsi="宋体"/>
          <w:b/>
        </w:rPr>
        <w:t>将被拒绝；</w:t>
      </w:r>
    </w:p>
    <w:p w14:paraId="5E78EB8E" w14:textId="77777777" w:rsidR="008D59AE" w:rsidRDefault="008B758C">
      <w:pPr>
        <w:spacing w:line="360" w:lineRule="auto"/>
        <w:ind w:firstLineChars="200" w:firstLine="422"/>
        <w:rPr>
          <w:rFonts w:ascii="宋体" w:eastAsia="宋体" w:hAnsi="宋体"/>
          <w:b/>
        </w:rPr>
      </w:pPr>
      <w:r>
        <w:rPr>
          <w:rFonts w:ascii="宋体" w:eastAsia="宋体" w:hAnsi="宋体"/>
          <w:b/>
        </w:rPr>
        <w:t>2.</w:t>
      </w:r>
      <w:r>
        <w:rPr>
          <w:rFonts w:ascii="宋体" w:eastAsia="宋体" w:hAnsi="宋体" w:hint="eastAsia"/>
          <w:b/>
        </w:rPr>
        <w:t>采购</w:t>
      </w:r>
      <w:r>
        <w:rPr>
          <w:rFonts w:ascii="宋体" w:eastAsia="宋体" w:hAnsi="宋体"/>
          <w:b/>
        </w:rPr>
        <w:t>文件中非实质性要求和条件，允许偏离的最大范围是</w:t>
      </w:r>
      <w:r>
        <w:rPr>
          <w:rFonts w:ascii="宋体" w:eastAsia="宋体" w:hAnsi="宋体" w:hint="eastAsia"/>
          <w:b/>
          <w:u w:val="single"/>
        </w:rPr>
        <w:t xml:space="preserve">  </w:t>
      </w:r>
      <w:r>
        <w:rPr>
          <w:rFonts w:ascii="宋体" w:eastAsia="宋体" w:hAnsi="宋体"/>
          <w:b/>
          <w:u w:val="single"/>
        </w:rPr>
        <w:t>/</w:t>
      </w:r>
      <w:r>
        <w:rPr>
          <w:rFonts w:ascii="宋体" w:eastAsia="宋体" w:hAnsi="宋体" w:hint="eastAsia"/>
          <w:b/>
          <w:u w:val="single"/>
        </w:rPr>
        <w:t xml:space="preserve">  </w:t>
      </w:r>
      <w:r>
        <w:rPr>
          <w:rFonts w:ascii="宋体" w:eastAsia="宋体" w:hAnsi="宋体" w:hint="eastAsia"/>
          <w:b/>
        </w:rPr>
        <w:t>（最高</w:t>
      </w:r>
      <w:r>
        <w:rPr>
          <w:rFonts w:ascii="宋体" w:eastAsia="宋体" w:hAnsi="宋体"/>
          <w:b/>
        </w:rPr>
        <w:t>项数</w:t>
      </w:r>
      <w:r>
        <w:rPr>
          <w:rFonts w:ascii="宋体" w:eastAsia="宋体" w:hAnsi="宋体" w:hint="eastAsia"/>
          <w:b/>
          <w:u w:val="single"/>
        </w:rPr>
        <w:t xml:space="preserve">  </w:t>
      </w:r>
      <w:r>
        <w:rPr>
          <w:rFonts w:ascii="宋体" w:eastAsia="宋体" w:hAnsi="宋体"/>
          <w:b/>
          <w:u w:val="single"/>
        </w:rPr>
        <w:t>/</w:t>
      </w:r>
      <w:r>
        <w:rPr>
          <w:rFonts w:ascii="宋体" w:eastAsia="宋体" w:hAnsi="宋体" w:hint="eastAsia"/>
          <w:b/>
          <w:u w:val="single"/>
        </w:rPr>
        <w:t xml:space="preserve">  </w:t>
      </w:r>
      <w:r>
        <w:rPr>
          <w:rFonts w:ascii="宋体" w:eastAsia="宋体" w:hAnsi="宋体" w:hint="eastAsia"/>
          <w:b/>
        </w:rPr>
        <w:t>），</w:t>
      </w:r>
      <w:r>
        <w:rPr>
          <w:rFonts w:ascii="宋体" w:eastAsia="宋体" w:hAnsi="宋体"/>
          <w:b/>
        </w:rPr>
        <w:t>若超出上述</w:t>
      </w:r>
      <w:r>
        <w:rPr>
          <w:rFonts w:ascii="宋体" w:eastAsia="宋体" w:hAnsi="宋体" w:hint="eastAsia"/>
          <w:b/>
        </w:rPr>
        <w:t>规定</w:t>
      </w:r>
      <w:r>
        <w:rPr>
          <w:rFonts w:ascii="宋体" w:eastAsia="宋体" w:hAnsi="宋体"/>
          <w:b/>
        </w:rPr>
        <w:t>，其</w:t>
      </w:r>
      <w:r>
        <w:rPr>
          <w:rFonts w:ascii="宋体" w:eastAsia="宋体" w:hAnsi="宋体" w:hint="eastAsia"/>
          <w:b/>
        </w:rPr>
        <w:t>报价</w:t>
      </w:r>
      <w:r>
        <w:rPr>
          <w:rFonts w:ascii="宋体" w:eastAsia="宋体" w:hAnsi="宋体"/>
          <w:b/>
        </w:rPr>
        <w:t>将被拒绝。</w:t>
      </w:r>
    </w:p>
    <w:p w14:paraId="5FF18837" w14:textId="77777777" w:rsidR="008D59AE" w:rsidRDefault="008B758C">
      <w:pPr>
        <w:spacing w:line="360" w:lineRule="auto"/>
        <w:outlineLvl w:val="2"/>
        <w:rPr>
          <w:rFonts w:ascii="宋体" w:eastAsia="宋体" w:hAnsi="宋体"/>
          <w:b/>
        </w:rPr>
      </w:pPr>
      <w:bookmarkStart w:id="146" w:name="_Toc75247504"/>
      <w:bookmarkStart w:id="147" w:name="_Toc78810893"/>
      <w:bookmarkStart w:id="148" w:name="_Toc133138794"/>
      <w:r>
        <w:rPr>
          <w:rFonts w:ascii="宋体" w:eastAsia="宋体" w:hAnsi="宋体" w:hint="eastAsia"/>
          <w:b/>
        </w:rPr>
        <w:t>1 资信条款</w:t>
      </w:r>
      <w:r>
        <w:rPr>
          <w:rFonts w:ascii="宋体" w:eastAsia="宋体" w:hAnsi="宋体"/>
          <w:b/>
        </w:rPr>
        <w:t>不可偏离表</w:t>
      </w:r>
      <w:bookmarkEnd w:id="146"/>
      <w:bookmarkEnd w:id="147"/>
      <w:bookmarkEnd w:id="148"/>
    </w:p>
    <w:tbl>
      <w:tblPr>
        <w:tblStyle w:val="af"/>
        <w:tblW w:w="0" w:type="auto"/>
        <w:tblLook w:val="04A0" w:firstRow="1" w:lastRow="0" w:firstColumn="1" w:lastColumn="0" w:noHBand="0" w:noVBand="1"/>
      </w:tblPr>
      <w:tblGrid>
        <w:gridCol w:w="846"/>
        <w:gridCol w:w="2268"/>
        <w:gridCol w:w="2693"/>
        <w:gridCol w:w="2489"/>
      </w:tblGrid>
      <w:tr w:rsidR="008D59AE" w14:paraId="6AE1142F" w14:textId="77777777">
        <w:tc>
          <w:tcPr>
            <w:tcW w:w="846" w:type="dxa"/>
            <w:vAlign w:val="center"/>
          </w:tcPr>
          <w:p w14:paraId="500399D2" w14:textId="77777777" w:rsidR="008D59AE" w:rsidRDefault="008B758C">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14:paraId="3530E016" w14:textId="77777777" w:rsidR="008D59AE" w:rsidRDefault="008B758C">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14:paraId="2F117AD1" w14:textId="77777777" w:rsidR="008D59AE" w:rsidRDefault="008B758C">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14:paraId="4CA18110" w14:textId="77777777" w:rsidR="008D59AE" w:rsidRDefault="008B758C">
            <w:pPr>
              <w:spacing w:line="360" w:lineRule="auto"/>
              <w:jc w:val="center"/>
              <w:rPr>
                <w:rFonts w:ascii="宋体" w:eastAsia="宋体" w:hAnsi="宋体"/>
                <w:b/>
              </w:rPr>
            </w:pPr>
            <w:r>
              <w:rPr>
                <w:rFonts w:ascii="宋体" w:eastAsia="宋体" w:hAnsi="宋体" w:hint="eastAsia"/>
                <w:b/>
              </w:rPr>
              <w:t>要求</w:t>
            </w:r>
          </w:p>
        </w:tc>
      </w:tr>
      <w:tr w:rsidR="008D59AE" w14:paraId="0F78E763" w14:textId="77777777">
        <w:tc>
          <w:tcPr>
            <w:tcW w:w="846" w:type="dxa"/>
            <w:vAlign w:val="center"/>
          </w:tcPr>
          <w:p w14:paraId="57D032F4" w14:textId="07356664" w:rsidR="008D59AE" w:rsidRDefault="00C505D8">
            <w:pPr>
              <w:spacing w:line="360" w:lineRule="auto"/>
              <w:jc w:val="center"/>
              <w:rPr>
                <w:rFonts w:ascii="宋体" w:eastAsia="宋体" w:hAnsi="宋体"/>
              </w:rPr>
            </w:pPr>
            <w:r>
              <w:rPr>
                <w:rFonts w:ascii="宋体" w:eastAsia="宋体" w:hAnsi="宋体" w:hint="eastAsia"/>
              </w:rPr>
              <w:t>/</w:t>
            </w:r>
          </w:p>
        </w:tc>
        <w:tc>
          <w:tcPr>
            <w:tcW w:w="2268" w:type="dxa"/>
            <w:vAlign w:val="center"/>
          </w:tcPr>
          <w:p w14:paraId="693F996C" w14:textId="115BACD9" w:rsidR="008D59AE" w:rsidRDefault="00C505D8">
            <w:pPr>
              <w:spacing w:line="360" w:lineRule="auto"/>
              <w:jc w:val="center"/>
              <w:rPr>
                <w:rFonts w:ascii="宋体" w:eastAsia="宋体" w:hAnsi="宋体"/>
              </w:rPr>
            </w:pPr>
            <w:r>
              <w:rPr>
                <w:rFonts w:ascii="宋体" w:eastAsia="宋体" w:hAnsi="宋体" w:hint="eastAsia"/>
              </w:rPr>
              <w:t>/</w:t>
            </w:r>
          </w:p>
        </w:tc>
        <w:tc>
          <w:tcPr>
            <w:tcW w:w="2693" w:type="dxa"/>
            <w:vAlign w:val="center"/>
          </w:tcPr>
          <w:p w14:paraId="47EDBBD2" w14:textId="77777777" w:rsidR="008D59AE" w:rsidRDefault="008D59AE">
            <w:pPr>
              <w:spacing w:line="360" w:lineRule="auto"/>
              <w:rPr>
                <w:rFonts w:ascii="宋体" w:eastAsia="宋体" w:hAnsi="宋体"/>
              </w:rPr>
            </w:pPr>
          </w:p>
        </w:tc>
        <w:tc>
          <w:tcPr>
            <w:tcW w:w="2489" w:type="dxa"/>
            <w:vAlign w:val="center"/>
          </w:tcPr>
          <w:p w14:paraId="064B3D3C" w14:textId="77777777" w:rsidR="008D59AE" w:rsidRDefault="008D59AE">
            <w:pPr>
              <w:spacing w:line="360" w:lineRule="auto"/>
              <w:rPr>
                <w:rFonts w:ascii="宋体" w:eastAsia="宋体" w:hAnsi="宋体"/>
              </w:rPr>
            </w:pPr>
          </w:p>
        </w:tc>
      </w:tr>
    </w:tbl>
    <w:p w14:paraId="2C518A79" w14:textId="77777777" w:rsidR="008D59AE" w:rsidRDefault="008B758C">
      <w:pPr>
        <w:spacing w:line="360" w:lineRule="auto"/>
        <w:outlineLvl w:val="2"/>
        <w:rPr>
          <w:rFonts w:ascii="宋体" w:eastAsia="宋体" w:hAnsi="宋体"/>
          <w:b/>
        </w:rPr>
      </w:pPr>
      <w:bookmarkStart w:id="149" w:name="_Toc75247505"/>
      <w:bookmarkStart w:id="150" w:name="_Toc133138795"/>
      <w:bookmarkStart w:id="151" w:name="_Toc78810894"/>
      <w:r>
        <w:rPr>
          <w:rFonts w:ascii="宋体" w:eastAsia="宋体" w:hAnsi="宋体" w:hint="eastAsia"/>
          <w:b/>
        </w:rPr>
        <w:t>2 商务</w:t>
      </w:r>
      <w:r>
        <w:rPr>
          <w:rFonts w:ascii="宋体" w:eastAsia="宋体" w:hAnsi="宋体"/>
          <w:b/>
        </w:rPr>
        <w:t>条款不可偏离表</w:t>
      </w:r>
      <w:bookmarkEnd w:id="149"/>
      <w:bookmarkEnd w:id="150"/>
      <w:bookmarkEnd w:id="151"/>
    </w:p>
    <w:tbl>
      <w:tblPr>
        <w:tblStyle w:val="af"/>
        <w:tblW w:w="0" w:type="auto"/>
        <w:tblLook w:val="04A0" w:firstRow="1" w:lastRow="0" w:firstColumn="1" w:lastColumn="0" w:noHBand="0" w:noVBand="1"/>
      </w:tblPr>
      <w:tblGrid>
        <w:gridCol w:w="846"/>
        <w:gridCol w:w="2268"/>
        <w:gridCol w:w="2693"/>
        <w:gridCol w:w="2489"/>
      </w:tblGrid>
      <w:tr w:rsidR="008D59AE" w14:paraId="318C53DB" w14:textId="77777777">
        <w:tc>
          <w:tcPr>
            <w:tcW w:w="846" w:type="dxa"/>
            <w:vAlign w:val="center"/>
          </w:tcPr>
          <w:p w14:paraId="4F39FEB3" w14:textId="77777777" w:rsidR="008D59AE" w:rsidRDefault="008B758C">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14:paraId="7EED0273" w14:textId="77777777" w:rsidR="008D59AE" w:rsidRDefault="008B758C">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14:paraId="6583E56B" w14:textId="77777777" w:rsidR="008D59AE" w:rsidRDefault="008B758C">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14:paraId="10052C97" w14:textId="77777777" w:rsidR="008D59AE" w:rsidRDefault="008B758C">
            <w:pPr>
              <w:spacing w:line="360" w:lineRule="auto"/>
              <w:jc w:val="center"/>
              <w:rPr>
                <w:rFonts w:ascii="宋体" w:eastAsia="宋体" w:hAnsi="宋体"/>
                <w:b/>
              </w:rPr>
            </w:pPr>
            <w:r>
              <w:rPr>
                <w:rFonts w:ascii="宋体" w:eastAsia="宋体" w:hAnsi="宋体" w:hint="eastAsia"/>
                <w:b/>
              </w:rPr>
              <w:t>要求</w:t>
            </w:r>
          </w:p>
        </w:tc>
      </w:tr>
      <w:tr w:rsidR="008D59AE" w14:paraId="40CD084D" w14:textId="77777777">
        <w:tc>
          <w:tcPr>
            <w:tcW w:w="846" w:type="dxa"/>
            <w:vAlign w:val="center"/>
          </w:tcPr>
          <w:p w14:paraId="6F79B878" w14:textId="2BAE35E0" w:rsidR="008D59AE" w:rsidRDefault="00C505D8">
            <w:pPr>
              <w:spacing w:line="360" w:lineRule="auto"/>
              <w:jc w:val="center"/>
              <w:rPr>
                <w:rFonts w:ascii="宋体" w:eastAsia="宋体" w:hAnsi="宋体"/>
              </w:rPr>
            </w:pPr>
            <w:r>
              <w:rPr>
                <w:rFonts w:ascii="宋体" w:eastAsia="宋体" w:hAnsi="宋体" w:hint="eastAsia"/>
              </w:rPr>
              <w:t>/</w:t>
            </w:r>
          </w:p>
        </w:tc>
        <w:tc>
          <w:tcPr>
            <w:tcW w:w="2268" w:type="dxa"/>
            <w:vAlign w:val="center"/>
          </w:tcPr>
          <w:p w14:paraId="2BA6D17A" w14:textId="626E8854" w:rsidR="008D59AE" w:rsidRDefault="00C505D8">
            <w:pPr>
              <w:spacing w:line="360" w:lineRule="auto"/>
              <w:jc w:val="center"/>
              <w:rPr>
                <w:rFonts w:ascii="宋体" w:eastAsia="宋体" w:hAnsi="宋体"/>
              </w:rPr>
            </w:pPr>
            <w:r>
              <w:rPr>
                <w:rFonts w:ascii="宋体" w:eastAsia="宋体" w:hAnsi="宋体" w:hint="eastAsia"/>
              </w:rPr>
              <w:t>/</w:t>
            </w:r>
          </w:p>
        </w:tc>
        <w:tc>
          <w:tcPr>
            <w:tcW w:w="2693" w:type="dxa"/>
            <w:vAlign w:val="center"/>
          </w:tcPr>
          <w:p w14:paraId="39BEEECB" w14:textId="77777777" w:rsidR="008D59AE" w:rsidRDefault="008D59AE">
            <w:pPr>
              <w:spacing w:line="360" w:lineRule="auto"/>
              <w:rPr>
                <w:rFonts w:ascii="宋体" w:eastAsia="宋体" w:hAnsi="宋体"/>
              </w:rPr>
            </w:pPr>
          </w:p>
        </w:tc>
        <w:tc>
          <w:tcPr>
            <w:tcW w:w="2489" w:type="dxa"/>
            <w:vAlign w:val="center"/>
          </w:tcPr>
          <w:p w14:paraId="6CDBA16F" w14:textId="77777777" w:rsidR="008D59AE" w:rsidRDefault="008D59AE">
            <w:pPr>
              <w:spacing w:line="360" w:lineRule="auto"/>
              <w:rPr>
                <w:rFonts w:ascii="宋体" w:eastAsia="宋体" w:hAnsi="宋体"/>
              </w:rPr>
            </w:pPr>
          </w:p>
        </w:tc>
      </w:tr>
    </w:tbl>
    <w:p w14:paraId="14C437E2" w14:textId="77777777" w:rsidR="008D59AE" w:rsidRDefault="008B758C">
      <w:pPr>
        <w:spacing w:line="360" w:lineRule="auto"/>
        <w:outlineLvl w:val="2"/>
        <w:rPr>
          <w:rFonts w:ascii="宋体" w:eastAsia="宋体" w:hAnsi="宋体"/>
          <w:b/>
        </w:rPr>
      </w:pPr>
      <w:bookmarkStart w:id="152" w:name="_Toc133138796"/>
      <w:bookmarkStart w:id="153" w:name="_Toc75247506"/>
      <w:bookmarkStart w:id="154" w:name="_Toc78810895"/>
      <w:r>
        <w:rPr>
          <w:rFonts w:ascii="宋体" w:eastAsia="宋体" w:hAnsi="宋体"/>
          <w:b/>
        </w:rPr>
        <w:t xml:space="preserve">3 </w:t>
      </w:r>
      <w:r>
        <w:rPr>
          <w:rFonts w:ascii="宋体" w:eastAsia="宋体" w:hAnsi="宋体" w:hint="eastAsia"/>
          <w:b/>
        </w:rPr>
        <w:t>技术</w:t>
      </w:r>
      <w:r>
        <w:rPr>
          <w:rFonts w:ascii="宋体" w:eastAsia="宋体" w:hAnsi="宋体"/>
          <w:b/>
        </w:rPr>
        <w:t>条款不可偏离表</w:t>
      </w:r>
      <w:bookmarkEnd w:id="152"/>
      <w:bookmarkEnd w:id="153"/>
      <w:bookmarkEnd w:id="154"/>
    </w:p>
    <w:tbl>
      <w:tblPr>
        <w:tblStyle w:val="af"/>
        <w:tblW w:w="0" w:type="auto"/>
        <w:tblLook w:val="04A0" w:firstRow="1" w:lastRow="0" w:firstColumn="1" w:lastColumn="0" w:noHBand="0" w:noVBand="1"/>
      </w:tblPr>
      <w:tblGrid>
        <w:gridCol w:w="846"/>
        <w:gridCol w:w="2268"/>
        <w:gridCol w:w="2693"/>
        <w:gridCol w:w="2489"/>
      </w:tblGrid>
      <w:tr w:rsidR="008D59AE" w14:paraId="5BE15F74" w14:textId="77777777">
        <w:tc>
          <w:tcPr>
            <w:tcW w:w="846" w:type="dxa"/>
            <w:vAlign w:val="center"/>
          </w:tcPr>
          <w:p w14:paraId="46A09EA3" w14:textId="77777777" w:rsidR="008D59AE" w:rsidRDefault="008B758C">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14:paraId="1AF29C46" w14:textId="77777777" w:rsidR="008D59AE" w:rsidRDefault="008B758C">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14:paraId="6861E0BA" w14:textId="77777777" w:rsidR="008D59AE" w:rsidRDefault="008B758C">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14:paraId="0DF71B5C" w14:textId="77777777" w:rsidR="008D59AE" w:rsidRDefault="008B758C">
            <w:pPr>
              <w:spacing w:line="360" w:lineRule="auto"/>
              <w:jc w:val="center"/>
              <w:rPr>
                <w:rFonts w:ascii="宋体" w:eastAsia="宋体" w:hAnsi="宋体"/>
                <w:b/>
              </w:rPr>
            </w:pPr>
            <w:r>
              <w:rPr>
                <w:rFonts w:ascii="宋体" w:eastAsia="宋体" w:hAnsi="宋体" w:hint="eastAsia"/>
                <w:b/>
              </w:rPr>
              <w:t>要求</w:t>
            </w:r>
          </w:p>
        </w:tc>
      </w:tr>
      <w:tr w:rsidR="008D59AE" w14:paraId="09CF2B4D" w14:textId="77777777">
        <w:tc>
          <w:tcPr>
            <w:tcW w:w="846" w:type="dxa"/>
            <w:vAlign w:val="center"/>
          </w:tcPr>
          <w:p w14:paraId="7017C678" w14:textId="3DD893C9" w:rsidR="008D59AE" w:rsidRDefault="00C505D8">
            <w:pPr>
              <w:spacing w:line="360" w:lineRule="auto"/>
              <w:jc w:val="center"/>
              <w:rPr>
                <w:rFonts w:ascii="宋体" w:eastAsia="宋体" w:hAnsi="宋体"/>
              </w:rPr>
            </w:pPr>
            <w:r>
              <w:rPr>
                <w:rFonts w:ascii="宋体" w:eastAsia="宋体" w:hAnsi="宋体" w:hint="eastAsia"/>
              </w:rPr>
              <w:t>/</w:t>
            </w:r>
          </w:p>
        </w:tc>
        <w:tc>
          <w:tcPr>
            <w:tcW w:w="2268" w:type="dxa"/>
            <w:vAlign w:val="center"/>
          </w:tcPr>
          <w:p w14:paraId="5B25E7EC" w14:textId="6AA308C9" w:rsidR="008D59AE" w:rsidRDefault="00C505D8">
            <w:pPr>
              <w:spacing w:line="360" w:lineRule="auto"/>
              <w:jc w:val="center"/>
              <w:rPr>
                <w:rFonts w:ascii="宋体" w:eastAsia="宋体" w:hAnsi="宋体"/>
              </w:rPr>
            </w:pPr>
            <w:r>
              <w:rPr>
                <w:rFonts w:ascii="宋体" w:eastAsia="宋体" w:hAnsi="宋体" w:hint="eastAsia"/>
              </w:rPr>
              <w:t>/</w:t>
            </w:r>
          </w:p>
        </w:tc>
        <w:tc>
          <w:tcPr>
            <w:tcW w:w="2693" w:type="dxa"/>
            <w:vAlign w:val="center"/>
          </w:tcPr>
          <w:p w14:paraId="583F2C2A" w14:textId="77777777" w:rsidR="008D59AE" w:rsidRDefault="008D59AE">
            <w:pPr>
              <w:spacing w:line="360" w:lineRule="auto"/>
              <w:rPr>
                <w:rFonts w:ascii="宋体" w:eastAsia="宋体" w:hAnsi="宋体"/>
              </w:rPr>
            </w:pPr>
          </w:p>
        </w:tc>
        <w:tc>
          <w:tcPr>
            <w:tcW w:w="2489" w:type="dxa"/>
            <w:vAlign w:val="center"/>
          </w:tcPr>
          <w:p w14:paraId="0A8E2286" w14:textId="77777777" w:rsidR="008D59AE" w:rsidRDefault="008D59AE">
            <w:pPr>
              <w:spacing w:line="360" w:lineRule="auto"/>
              <w:rPr>
                <w:rFonts w:ascii="宋体" w:eastAsia="宋体" w:hAnsi="宋体"/>
              </w:rPr>
            </w:pPr>
          </w:p>
        </w:tc>
      </w:tr>
    </w:tbl>
    <w:p w14:paraId="6BBCDA6C" w14:textId="77777777" w:rsidR="008D59AE" w:rsidRDefault="008B758C">
      <w:pPr>
        <w:widowControl/>
        <w:jc w:val="left"/>
        <w:rPr>
          <w:rFonts w:ascii="黑体" w:eastAsia="黑体" w:hAnsi="黑体"/>
          <w:b/>
          <w:bCs/>
          <w:sz w:val="30"/>
          <w:szCs w:val="30"/>
        </w:rPr>
      </w:pPr>
      <w:r>
        <w:rPr>
          <w:rFonts w:ascii="黑体" w:eastAsia="黑体" w:hAnsi="黑体"/>
          <w:b/>
          <w:bCs/>
          <w:sz w:val="30"/>
          <w:szCs w:val="30"/>
        </w:rPr>
        <w:br w:type="page"/>
      </w:r>
    </w:p>
    <w:p w14:paraId="47145CF1" w14:textId="77777777" w:rsidR="008D59AE" w:rsidRDefault="008B758C">
      <w:pPr>
        <w:jc w:val="center"/>
        <w:outlineLvl w:val="1"/>
        <w:rPr>
          <w:rFonts w:ascii="黑体" w:eastAsia="黑体" w:hAnsi="黑体"/>
          <w:b/>
          <w:bCs/>
          <w:sz w:val="30"/>
          <w:szCs w:val="30"/>
        </w:rPr>
      </w:pPr>
      <w:bookmarkStart w:id="155" w:name="_Toc234226137"/>
      <w:r>
        <w:rPr>
          <w:rFonts w:ascii="黑体" w:eastAsia="黑体" w:hAnsi="黑体" w:hint="eastAsia"/>
          <w:b/>
          <w:bCs/>
          <w:sz w:val="30"/>
          <w:szCs w:val="30"/>
        </w:rPr>
        <w:lastRenderedPageBreak/>
        <w:t>第二节 商务</w:t>
      </w:r>
      <w:r>
        <w:rPr>
          <w:rFonts w:ascii="黑体" w:eastAsia="黑体" w:hAnsi="黑体"/>
          <w:b/>
          <w:bCs/>
          <w:sz w:val="30"/>
          <w:szCs w:val="30"/>
        </w:rPr>
        <w:t>要求</w:t>
      </w:r>
      <w:bookmarkEnd w:id="155"/>
    </w:p>
    <w:p w14:paraId="25B90B73" w14:textId="77777777" w:rsidR="00826676" w:rsidRPr="00826676" w:rsidRDefault="00826676" w:rsidP="00826676">
      <w:pPr>
        <w:spacing w:line="360" w:lineRule="auto"/>
        <w:outlineLvl w:val="2"/>
        <w:rPr>
          <w:rFonts w:ascii="宋体" w:eastAsia="宋体" w:hAnsi="宋体" w:cs="Times New Roman"/>
          <w:b/>
        </w:rPr>
      </w:pPr>
      <w:r w:rsidRPr="00826676">
        <w:rPr>
          <w:rFonts w:ascii="宋体" w:eastAsia="宋体" w:hAnsi="宋体" w:cs="Times New Roman" w:hint="eastAsia"/>
          <w:b/>
        </w:rPr>
        <w:t>1 项目概述</w:t>
      </w:r>
    </w:p>
    <w:p w14:paraId="46F90448" w14:textId="77777777" w:rsidR="00826676" w:rsidRPr="00826676" w:rsidRDefault="00826676" w:rsidP="00826676">
      <w:pPr>
        <w:spacing w:line="360" w:lineRule="auto"/>
        <w:ind w:firstLineChars="200" w:firstLine="420"/>
        <w:rPr>
          <w:rFonts w:ascii="宋体" w:eastAsia="宋体" w:hAnsi="宋体" w:cs="Times New Roman"/>
        </w:rPr>
      </w:pPr>
      <w:r w:rsidRPr="00826676">
        <w:rPr>
          <w:rFonts w:ascii="宋体" w:eastAsia="宋体" w:hAnsi="宋体" w:cs="Times New Roman" w:hint="eastAsia"/>
        </w:rPr>
        <w:t>本工程项目1</w:t>
      </w:r>
      <w:r w:rsidRPr="00826676">
        <w:rPr>
          <w:rFonts w:ascii="宋体" w:eastAsia="宋体" w:hAnsi="宋体" w:cs="Times New Roman"/>
        </w:rPr>
        <w:t>10</w:t>
      </w:r>
      <w:r w:rsidRPr="00826676">
        <w:rPr>
          <w:rFonts w:ascii="宋体" w:eastAsia="宋体" w:hAnsi="宋体" w:cs="Times New Roman" w:hint="eastAsia"/>
        </w:rPr>
        <w:t>k</w:t>
      </w:r>
      <w:r w:rsidRPr="00826676">
        <w:rPr>
          <w:rFonts w:ascii="宋体" w:eastAsia="宋体" w:hAnsi="宋体" w:cs="Times New Roman"/>
        </w:rPr>
        <w:t>V</w:t>
      </w:r>
      <w:r w:rsidRPr="00826676">
        <w:rPr>
          <w:rFonts w:ascii="宋体" w:eastAsia="宋体" w:hAnsi="宋体" w:cs="Times New Roman" w:hint="eastAsia"/>
        </w:rPr>
        <w:t>赤湾输变电工程位于深圳市南山区招商街道，赤湾六路与赤湾一路交叉口西南侧，建设内容如下表：</w:t>
      </w:r>
    </w:p>
    <w:p w14:paraId="5A261F43" w14:textId="77777777" w:rsidR="00826676" w:rsidRPr="00826676" w:rsidRDefault="00826676" w:rsidP="00826676">
      <w:pPr>
        <w:adjustRightInd w:val="0"/>
        <w:snapToGrid w:val="0"/>
        <w:spacing w:line="360" w:lineRule="auto"/>
        <w:ind w:firstLineChars="200" w:firstLine="432"/>
        <w:jc w:val="center"/>
        <w:textAlignment w:val="baseline"/>
        <w:rPr>
          <w:rFonts w:ascii="宋体" w:eastAsia="宋体" w:hAnsi="宋体" w:cs="Times New Roman"/>
          <w:spacing w:val="3"/>
          <w:kern w:val="0"/>
          <w:szCs w:val="21"/>
        </w:rPr>
      </w:pPr>
      <w:r w:rsidRPr="00826676">
        <w:rPr>
          <w:rFonts w:ascii="宋体" w:eastAsia="宋体" w:hAnsi="宋体" w:cs="Times New Roman" w:hint="eastAsia"/>
          <w:spacing w:val="3"/>
          <w:kern w:val="0"/>
          <w:szCs w:val="21"/>
        </w:rPr>
        <w:t>110kV赤湾变电站建设规模</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678"/>
        <w:gridCol w:w="1317"/>
        <w:gridCol w:w="2963"/>
        <w:gridCol w:w="3338"/>
      </w:tblGrid>
      <w:tr w:rsidR="00826676" w:rsidRPr="00826676" w14:paraId="776719AC" w14:textId="77777777" w:rsidTr="00826676">
        <w:trPr>
          <w:trHeight w:val="397"/>
          <w:jc w:val="center"/>
        </w:trPr>
        <w:tc>
          <w:tcPr>
            <w:tcW w:w="1202" w:type="pct"/>
            <w:gridSpan w:val="2"/>
            <w:tcBorders>
              <w:tl2br w:val="single" w:sz="4" w:space="0" w:color="auto"/>
            </w:tcBorders>
            <w:vAlign w:val="center"/>
          </w:tcPr>
          <w:p w14:paraId="038A36C5" w14:textId="77777777" w:rsidR="00826676" w:rsidRPr="00826676" w:rsidRDefault="00826676" w:rsidP="00826676">
            <w:pPr>
              <w:jc w:val="center"/>
              <w:rPr>
                <w:rFonts w:ascii="宋体" w:eastAsia="宋体" w:hAnsi="宋体" w:cs="Times New Roman"/>
                <w:szCs w:val="21"/>
              </w:rPr>
            </w:pPr>
          </w:p>
        </w:tc>
        <w:tc>
          <w:tcPr>
            <w:tcW w:w="1786" w:type="pct"/>
            <w:vAlign w:val="center"/>
          </w:tcPr>
          <w:p w14:paraId="6863C67B" w14:textId="77777777" w:rsidR="00826676" w:rsidRPr="00826676" w:rsidRDefault="00826676" w:rsidP="00826676">
            <w:pPr>
              <w:jc w:val="center"/>
              <w:rPr>
                <w:rFonts w:ascii="宋体" w:eastAsia="宋体" w:hAnsi="宋体" w:cs="Times New Roman"/>
                <w:szCs w:val="21"/>
              </w:rPr>
            </w:pPr>
            <w:r w:rsidRPr="00826676">
              <w:rPr>
                <w:rFonts w:ascii="宋体" w:eastAsia="宋体" w:hAnsi="宋体" w:cs="Times New Roman" w:hint="eastAsia"/>
                <w:szCs w:val="21"/>
              </w:rPr>
              <w:t>本期规模</w:t>
            </w:r>
          </w:p>
        </w:tc>
        <w:tc>
          <w:tcPr>
            <w:tcW w:w="2012" w:type="pct"/>
            <w:vAlign w:val="center"/>
          </w:tcPr>
          <w:p w14:paraId="56C24F3F" w14:textId="77777777" w:rsidR="00826676" w:rsidRPr="00826676" w:rsidRDefault="00826676" w:rsidP="00826676">
            <w:pPr>
              <w:jc w:val="center"/>
              <w:rPr>
                <w:rFonts w:ascii="宋体" w:eastAsia="宋体" w:hAnsi="宋体" w:cs="Times New Roman"/>
                <w:szCs w:val="21"/>
              </w:rPr>
            </w:pPr>
            <w:r w:rsidRPr="00826676">
              <w:rPr>
                <w:rFonts w:ascii="宋体" w:eastAsia="宋体" w:hAnsi="宋体" w:cs="Times New Roman" w:hint="eastAsia"/>
                <w:szCs w:val="21"/>
              </w:rPr>
              <w:t>终期规模</w:t>
            </w:r>
          </w:p>
        </w:tc>
      </w:tr>
      <w:tr w:rsidR="00826676" w:rsidRPr="00826676" w14:paraId="3AEC9AE3" w14:textId="77777777" w:rsidTr="00826676">
        <w:trPr>
          <w:trHeight w:val="397"/>
          <w:jc w:val="center"/>
        </w:trPr>
        <w:tc>
          <w:tcPr>
            <w:tcW w:w="408" w:type="pct"/>
            <w:vMerge w:val="restart"/>
            <w:vAlign w:val="center"/>
          </w:tcPr>
          <w:p w14:paraId="4950CA01" w14:textId="77777777" w:rsidR="00826676" w:rsidRPr="00826676" w:rsidRDefault="00826676" w:rsidP="00826676">
            <w:pPr>
              <w:jc w:val="center"/>
              <w:rPr>
                <w:rFonts w:ascii="宋体" w:eastAsia="宋体" w:hAnsi="宋体" w:cs="Times New Roman"/>
                <w:szCs w:val="21"/>
              </w:rPr>
            </w:pPr>
            <w:r w:rsidRPr="00826676">
              <w:rPr>
                <w:rFonts w:ascii="宋体" w:eastAsia="宋体" w:hAnsi="宋体" w:cs="Times New Roman" w:hint="eastAsia"/>
                <w:szCs w:val="21"/>
              </w:rPr>
              <w:t>变</w:t>
            </w:r>
          </w:p>
          <w:p w14:paraId="3B625F35" w14:textId="77777777" w:rsidR="00826676" w:rsidRPr="00826676" w:rsidRDefault="00826676" w:rsidP="00826676">
            <w:pPr>
              <w:jc w:val="center"/>
              <w:rPr>
                <w:rFonts w:ascii="宋体" w:eastAsia="宋体" w:hAnsi="宋体" w:cs="Times New Roman"/>
                <w:szCs w:val="21"/>
              </w:rPr>
            </w:pPr>
            <w:r w:rsidRPr="00826676">
              <w:rPr>
                <w:rFonts w:ascii="宋体" w:eastAsia="宋体" w:hAnsi="宋体" w:cs="Times New Roman" w:hint="eastAsia"/>
                <w:szCs w:val="21"/>
              </w:rPr>
              <w:t>电</w:t>
            </w:r>
          </w:p>
          <w:p w14:paraId="47EB3BBC" w14:textId="77777777" w:rsidR="00826676" w:rsidRPr="00826676" w:rsidRDefault="00826676" w:rsidP="00826676">
            <w:pPr>
              <w:jc w:val="center"/>
              <w:rPr>
                <w:rFonts w:ascii="宋体" w:eastAsia="宋体" w:hAnsi="宋体" w:cs="Times New Roman"/>
                <w:szCs w:val="21"/>
              </w:rPr>
            </w:pPr>
            <w:r w:rsidRPr="00826676">
              <w:rPr>
                <w:rFonts w:ascii="宋体" w:eastAsia="宋体" w:hAnsi="宋体" w:cs="Times New Roman" w:hint="eastAsia"/>
                <w:szCs w:val="21"/>
              </w:rPr>
              <w:t>站</w:t>
            </w:r>
          </w:p>
        </w:tc>
        <w:tc>
          <w:tcPr>
            <w:tcW w:w="794" w:type="pct"/>
            <w:vAlign w:val="center"/>
          </w:tcPr>
          <w:p w14:paraId="265F8014" w14:textId="77777777" w:rsidR="00826676" w:rsidRPr="00826676" w:rsidRDefault="00826676" w:rsidP="00826676">
            <w:pPr>
              <w:jc w:val="center"/>
              <w:rPr>
                <w:rFonts w:ascii="宋体" w:eastAsia="宋体" w:hAnsi="宋体" w:cs="Times New Roman"/>
                <w:szCs w:val="21"/>
              </w:rPr>
            </w:pPr>
            <w:r w:rsidRPr="00826676">
              <w:rPr>
                <w:rFonts w:ascii="宋体" w:eastAsia="宋体" w:hAnsi="宋体" w:cs="Times New Roman" w:hint="eastAsia"/>
                <w:szCs w:val="21"/>
              </w:rPr>
              <w:t>主变</w:t>
            </w:r>
          </w:p>
        </w:tc>
        <w:tc>
          <w:tcPr>
            <w:tcW w:w="1786" w:type="pct"/>
            <w:vAlign w:val="center"/>
          </w:tcPr>
          <w:p w14:paraId="38C13E82" w14:textId="77777777" w:rsidR="00826676" w:rsidRPr="00826676" w:rsidRDefault="00826676" w:rsidP="00826676">
            <w:pPr>
              <w:jc w:val="center"/>
              <w:rPr>
                <w:rFonts w:ascii="宋体" w:eastAsia="宋体" w:hAnsi="宋体" w:cs="Times New Roman"/>
                <w:szCs w:val="21"/>
              </w:rPr>
            </w:pPr>
            <w:r w:rsidRPr="00826676">
              <w:rPr>
                <w:rFonts w:ascii="宋体" w:eastAsia="宋体" w:hAnsi="宋体" w:cs="Times New Roman" w:hint="eastAsia"/>
                <w:szCs w:val="21"/>
              </w:rPr>
              <w:t>2×63MVA</w:t>
            </w:r>
          </w:p>
        </w:tc>
        <w:tc>
          <w:tcPr>
            <w:tcW w:w="2012" w:type="pct"/>
            <w:vAlign w:val="center"/>
          </w:tcPr>
          <w:p w14:paraId="6887C064" w14:textId="77777777" w:rsidR="00826676" w:rsidRPr="00826676" w:rsidRDefault="00826676" w:rsidP="00826676">
            <w:pPr>
              <w:jc w:val="center"/>
              <w:rPr>
                <w:rFonts w:ascii="宋体" w:eastAsia="宋体" w:hAnsi="宋体" w:cs="Times New Roman"/>
                <w:szCs w:val="21"/>
              </w:rPr>
            </w:pPr>
            <w:r w:rsidRPr="00826676">
              <w:rPr>
                <w:rFonts w:ascii="宋体" w:eastAsia="宋体" w:hAnsi="宋体" w:cs="Times New Roman" w:hint="eastAsia"/>
                <w:szCs w:val="21"/>
              </w:rPr>
              <w:t>3×63MVA</w:t>
            </w:r>
          </w:p>
        </w:tc>
      </w:tr>
      <w:tr w:rsidR="00826676" w:rsidRPr="00826676" w14:paraId="7F9B05D0" w14:textId="77777777" w:rsidTr="00826676">
        <w:trPr>
          <w:trHeight w:val="397"/>
          <w:jc w:val="center"/>
        </w:trPr>
        <w:tc>
          <w:tcPr>
            <w:tcW w:w="408" w:type="pct"/>
            <w:vMerge/>
            <w:vAlign w:val="center"/>
          </w:tcPr>
          <w:p w14:paraId="21FED926" w14:textId="77777777" w:rsidR="00826676" w:rsidRPr="00826676" w:rsidRDefault="00826676" w:rsidP="00826676">
            <w:pPr>
              <w:jc w:val="center"/>
              <w:rPr>
                <w:rFonts w:ascii="宋体" w:eastAsia="宋体" w:hAnsi="宋体" w:cs="Times New Roman"/>
                <w:szCs w:val="21"/>
              </w:rPr>
            </w:pPr>
          </w:p>
        </w:tc>
        <w:tc>
          <w:tcPr>
            <w:tcW w:w="794" w:type="pct"/>
            <w:vAlign w:val="center"/>
          </w:tcPr>
          <w:p w14:paraId="48DD42BF" w14:textId="77777777" w:rsidR="00826676" w:rsidRPr="00826676" w:rsidRDefault="00826676" w:rsidP="00826676">
            <w:pPr>
              <w:jc w:val="center"/>
              <w:rPr>
                <w:rFonts w:ascii="宋体" w:eastAsia="宋体" w:hAnsi="宋体" w:cs="Times New Roman"/>
                <w:szCs w:val="21"/>
              </w:rPr>
            </w:pPr>
            <w:r w:rsidRPr="00826676">
              <w:rPr>
                <w:rFonts w:ascii="宋体" w:eastAsia="宋体" w:hAnsi="宋体" w:cs="Times New Roman" w:hint="eastAsia"/>
                <w:szCs w:val="21"/>
              </w:rPr>
              <w:t>110kV出线</w:t>
            </w:r>
          </w:p>
        </w:tc>
        <w:tc>
          <w:tcPr>
            <w:tcW w:w="1786" w:type="pct"/>
            <w:vAlign w:val="center"/>
          </w:tcPr>
          <w:p w14:paraId="6B567F36" w14:textId="77777777" w:rsidR="00826676" w:rsidRPr="00826676" w:rsidRDefault="00826676" w:rsidP="00826676">
            <w:pPr>
              <w:spacing w:line="400" w:lineRule="exact"/>
              <w:jc w:val="center"/>
              <w:rPr>
                <w:rFonts w:ascii="宋体" w:eastAsia="宋体" w:hAnsi="宋体" w:cs="Times New Roman"/>
                <w:szCs w:val="21"/>
              </w:rPr>
            </w:pPr>
            <w:r w:rsidRPr="00826676">
              <w:rPr>
                <w:rFonts w:ascii="宋体" w:eastAsia="宋体" w:hAnsi="宋体" w:cs="Times New Roman"/>
                <w:szCs w:val="21"/>
              </w:rPr>
              <w:t>4</w:t>
            </w:r>
            <w:r w:rsidRPr="00826676">
              <w:rPr>
                <w:rFonts w:ascii="宋体" w:eastAsia="宋体" w:hAnsi="宋体" w:cs="Times New Roman" w:hint="eastAsia"/>
                <w:szCs w:val="21"/>
              </w:rPr>
              <w:t>回</w:t>
            </w:r>
          </w:p>
          <w:p w14:paraId="705B350C" w14:textId="77777777" w:rsidR="00826676" w:rsidRPr="00826676" w:rsidRDefault="00826676" w:rsidP="00826676">
            <w:pPr>
              <w:spacing w:line="400" w:lineRule="exact"/>
              <w:jc w:val="center"/>
              <w:rPr>
                <w:rFonts w:ascii="宋体" w:eastAsia="宋体" w:hAnsi="宋体" w:cs="Times New Roman"/>
                <w:szCs w:val="21"/>
              </w:rPr>
            </w:pPr>
            <w:r w:rsidRPr="00826676">
              <w:rPr>
                <w:rFonts w:ascii="宋体" w:eastAsia="宋体" w:hAnsi="宋体" w:cs="Times New Roman" w:hint="eastAsia"/>
                <w:szCs w:val="21"/>
              </w:rPr>
              <w:t>（至松湖站</w:t>
            </w:r>
            <w:r w:rsidRPr="00826676">
              <w:rPr>
                <w:rFonts w:ascii="宋体" w:eastAsia="宋体" w:hAnsi="宋体" w:cs="Times New Roman"/>
                <w:szCs w:val="21"/>
              </w:rPr>
              <w:t>2</w:t>
            </w:r>
            <w:r w:rsidRPr="00826676">
              <w:rPr>
                <w:rFonts w:ascii="宋体" w:eastAsia="宋体" w:hAnsi="宋体" w:cs="Times New Roman" w:hint="eastAsia"/>
                <w:szCs w:val="21"/>
              </w:rPr>
              <w:t>回、至八路站1回、1回备用不出线）</w:t>
            </w:r>
          </w:p>
        </w:tc>
        <w:tc>
          <w:tcPr>
            <w:tcW w:w="2012" w:type="pct"/>
            <w:vAlign w:val="center"/>
          </w:tcPr>
          <w:p w14:paraId="760F0611" w14:textId="77777777" w:rsidR="00826676" w:rsidRPr="00826676" w:rsidRDefault="00826676" w:rsidP="00826676">
            <w:pPr>
              <w:spacing w:line="400" w:lineRule="exact"/>
              <w:jc w:val="center"/>
              <w:rPr>
                <w:rFonts w:ascii="宋体" w:eastAsia="宋体" w:hAnsi="宋体" w:cs="Times New Roman"/>
                <w:szCs w:val="21"/>
              </w:rPr>
            </w:pPr>
            <w:r w:rsidRPr="00826676">
              <w:rPr>
                <w:rFonts w:ascii="宋体" w:eastAsia="宋体" w:hAnsi="宋体" w:cs="Times New Roman"/>
                <w:szCs w:val="21"/>
              </w:rPr>
              <w:t>5</w:t>
            </w:r>
            <w:r w:rsidRPr="00826676">
              <w:rPr>
                <w:rFonts w:ascii="宋体" w:eastAsia="宋体" w:hAnsi="宋体" w:cs="Times New Roman" w:hint="eastAsia"/>
                <w:szCs w:val="21"/>
              </w:rPr>
              <w:t>回</w:t>
            </w:r>
          </w:p>
          <w:p w14:paraId="3968ABFE" w14:textId="77777777" w:rsidR="00826676" w:rsidRPr="00826676" w:rsidRDefault="00826676" w:rsidP="00826676">
            <w:pPr>
              <w:spacing w:line="400" w:lineRule="exact"/>
              <w:jc w:val="center"/>
              <w:rPr>
                <w:rFonts w:ascii="宋体" w:eastAsia="宋体" w:hAnsi="宋体" w:cs="Times New Roman"/>
                <w:szCs w:val="21"/>
              </w:rPr>
            </w:pPr>
            <w:r w:rsidRPr="00826676">
              <w:rPr>
                <w:rFonts w:ascii="宋体" w:eastAsia="宋体" w:hAnsi="宋体" w:cs="Times New Roman" w:hint="eastAsia"/>
                <w:szCs w:val="21"/>
              </w:rPr>
              <w:t>（至松湖站</w:t>
            </w:r>
            <w:r w:rsidRPr="00826676">
              <w:rPr>
                <w:rFonts w:ascii="宋体" w:eastAsia="宋体" w:hAnsi="宋体" w:cs="Times New Roman"/>
                <w:szCs w:val="21"/>
              </w:rPr>
              <w:t>2</w:t>
            </w:r>
            <w:r w:rsidRPr="00826676">
              <w:rPr>
                <w:rFonts w:ascii="宋体" w:eastAsia="宋体" w:hAnsi="宋体" w:cs="Times New Roman" w:hint="eastAsia"/>
                <w:szCs w:val="21"/>
              </w:rPr>
              <w:t>回、至八路站1回、1回备用不出线、预留1回）</w:t>
            </w:r>
          </w:p>
        </w:tc>
      </w:tr>
      <w:tr w:rsidR="00826676" w:rsidRPr="00826676" w14:paraId="6C963B43" w14:textId="77777777" w:rsidTr="00826676">
        <w:trPr>
          <w:trHeight w:val="397"/>
          <w:jc w:val="center"/>
        </w:trPr>
        <w:tc>
          <w:tcPr>
            <w:tcW w:w="408" w:type="pct"/>
            <w:vMerge/>
            <w:vAlign w:val="center"/>
          </w:tcPr>
          <w:p w14:paraId="793AF4E5" w14:textId="77777777" w:rsidR="00826676" w:rsidRPr="00826676" w:rsidRDefault="00826676" w:rsidP="00826676">
            <w:pPr>
              <w:jc w:val="center"/>
              <w:rPr>
                <w:rFonts w:ascii="宋体" w:eastAsia="宋体" w:hAnsi="宋体" w:cs="Times New Roman"/>
                <w:szCs w:val="21"/>
              </w:rPr>
            </w:pPr>
          </w:p>
        </w:tc>
        <w:tc>
          <w:tcPr>
            <w:tcW w:w="794" w:type="pct"/>
            <w:vAlign w:val="center"/>
          </w:tcPr>
          <w:p w14:paraId="65D1EA9A" w14:textId="77777777" w:rsidR="00826676" w:rsidRPr="00826676" w:rsidRDefault="00826676" w:rsidP="00826676">
            <w:pPr>
              <w:jc w:val="center"/>
              <w:rPr>
                <w:rFonts w:ascii="宋体" w:eastAsia="宋体" w:hAnsi="宋体" w:cs="Times New Roman"/>
                <w:szCs w:val="21"/>
              </w:rPr>
            </w:pPr>
            <w:r w:rsidRPr="00826676">
              <w:rPr>
                <w:rFonts w:ascii="宋体" w:eastAsia="宋体" w:hAnsi="宋体" w:cs="Times New Roman" w:hint="eastAsia"/>
                <w:szCs w:val="21"/>
              </w:rPr>
              <w:t>10kV出线</w:t>
            </w:r>
          </w:p>
        </w:tc>
        <w:tc>
          <w:tcPr>
            <w:tcW w:w="1786" w:type="pct"/>
            <w:vAlign w:val="center"/>
          </w:tcPr>
          <w:p w14:paraId="41220810" w14:textId="77777777" w:rsidR="00826676" w:rsidRPr="00826676" w:rsidRDefault="00826676" w:rsidP="00826676">
            <w:pPr>
              <w:widowControl/>
              <w:autoSpaceDE w:val="0"/>
              <w:autoSpaceDN w:val="0"/>
              <w:jc w:val="center"/>
              <w:textAlignment w:val="bottom"/>
              <w:rPr>
                <w:rFonts w:ascii="宋体" w:eastAsia="宋体" w:hAnsi="宋体" w:cs="Times New Roman"/>
                <w:szCs w:val="21"/>
              </w:rPr>
            </w:pPr>
            <w:r w:rsidRPr="00826676">
              <w:rPr>
                <w:rFonts w:ascii="宋体" w:eastAsia="宋体" w:hAnsi="宋体" w:cs="Times New Roman" w:hint="eastAsia"/>
                <w:szCs w:val="21"/>
              </w:rPr>
              <w:t>2×</w:t>
            </w:r>
            <w:r w:rsidRPr="00826676">
              <w:rPr>
                <w:rFonts w:ascii="宋体" w:eastAsia="宋体" w:hAnsi="宋体" w:cs="Times New Roman"/>
                <w:szCs w:val="21"/>
              </w:rPr>
              <w:t>16</w:t>
            </w:r>
            <w:r w:rsidRPr="00826676">
              <w:rPr>
                <w:rFonts w:ascii="宋体" w:eastAsia="宋体" w:hAnsi="宋体" w:cs="Times New Roman" w:hint="eastAsia"/>
                <w:szCs w:val="21"/>
              </w:rPr>
              <w:t>回</w:t>
            </w:r>
          </w:p>
        </w:tc>
        <w:tc>
          <w:tcPr>
            <w:tcW w:w="2012" w:type="pct"/>
            <w:vAlign w:val="center"/>
          </w:tcPr>
          <w:p w14:paraId="519C19CA" w14:textId="77777777" w:rsidR="00826676" w:rsidRPr="00826676" w:rsidRDefault="00826676" w:rsidP="00826676">
            <w:pPr>
              <w:widowControl/>
              <w:autoSpaceDE w:val="0"/>
              <w:autoSpaceDN w:val="0"/>
              <w:jc w:val="center"/>
              <w:textAlignment w:val="bottom"/>
              <w:rPr>
                <w:rFonts w:ascii="宋体" w:eastAsia="宋体" w:hAnsi="宋体" w:cs="Times New Roman"/>
                <w:szCs w:val="21"/>
              </w:rPr>
            </w:pPr>
            <w:r w:rsidRPr="00826676">
              <w:rPr>
                <w:rFonts w:ascii="宋体" w:eastAsia="宋体" w:hAnsi="宋体" w:cs="Times New Roman" w:hint="eastAsia"/>
                <w:szCs w:val="21"/>
              </w:rPr>
              <w:t>3×</w:t>
            </w:r>
            <w:r w:rsidRPr="00826676">
              <w:rPr>
                <w:rFonts w:ascii="宋体" w:eastAsia="宋体" w:hAnsi="宋体" w:cs="Times New Roman"/>
                <w:szCs w:val="21"/>
              </w:rPr>
              <w:t>16</w:t>
            </w:r>
            <w:r w:rsidRPr="00826676">
              <w:rPr>
                <w:rFonts w:ascii="宋体" w:eastAsia="宋体" w:hAnsi="宋体" w:cs="Times New Roman" w:hint="eastAsia"/>
                <w:szCs w:val="21"/>
              </w:rPr>
              <w:t>回</w:t>
            </w:r>
          </w:p>
        </w:tc>
      </w:tr>
      <w:tr w:rsidR="00826676" w:rsidRPr="00826676" w14:paraId="400EBAFB" w14:textId="77777777" w:rsidTr="00826676">
        <w:trPr>
          <w:trHeight w:val="397"/>
          <w:jc w:val="center"/>
        </w:trPr>
        <w:tc>
          <w:tcPr>
            <w:tcW w:w="408" w:type="pct"/>
            <w:vMerge/>
            <w:vAlign w:val="center"/>
          </w:tcPr>
          <w:p w14:paraId="5A6C7439" w14:textId="77777777" w:rsidR="00826676" w:rsidRPr="00826676" w:rsidRDefault="00826676" w:rsidP="00826676">
            <w:pPr>
              <w:jc w:val="center"/>
              <w:rPr>
                <w:rFonts w:ascii="宋体" w:eastAsia="宋体" w:hAnsi="宋体" w:cs="Times New Roman"/>
                <w:szCs w:val="21"/>
              </w:rPr>
            </w:pPr>
          </w:p>
        </w:tc>
        <w:tc>
          <w:tcPr>
            <w:tcW w:w="794" w:type="pct"/>
            <w:vAlign w:val="center"/>
          </w:tcPr>
          <w:p w14:paraId="0DB3845A" w14:textId="77777777" w:rsidR="00826676" w:rsidRPr="00826676" w:rsidRDefault="00826676" w:rsidP="00826676">
            <w:pPr>
              <w:jc w:val="center"/>
              <w:rPr>
                <w:rFonts w:ascii="宋体" w:eastAsia="宋体" w:hAnsi="宋体" w:cs="Times New Roman"/>
                <w:szCs w:val="21"/>
              </w:rPr>
            </w:pPr>
            <w:r w:rsidRPr="00826676">
              <w:rPr>
                <w:rFonts w:ascii="宋体" w:eastAsia="宋体" w:hAnsi="宋体" w:cs="Times New Roman" w:hint="eastAsia"/>
                <w:szCs w:val="21"/>
              </w:rPr>
              <w:t>无功补偿电容器组</w:t>
            </w:r>
          </w:p>
        </w:tc>
        <w:tc>
          <w:tcPr>
            <w:tcW w:w="1786" w:type="pct"/>
            <w:vAlign w:val="center"/>
          </w:tcPr>
          <w:p w14:paraId="3AE93BC6" w14:textId="77777777" w:rsidR="00826676" w:rsidRPr="00826676" w:rsidRDefault="00826676" w:rsidP="00826676">
            <w:pPr>
              <w:widowControl/>
              <w:autoSpaceDE w:val="0"/>
              <w:autoSpaceDN w:val="0"/>
              <w:jc w:val="center"/>
              <w:textAlignment w:val="bottom"/>
              <w:rPr>
                <w:rFonts w:ascii="宋体" w:eastAsia="宋体" w:hAnsi="宋体" w:cs="Times New Roman"/>
                <w:szCs w:val="21"/>
              </w:rPr>
            </w:pPr>
            <w:r w:rsidRPr="00826676">
              <w:rPr>
                <w:rFonts w:ascii="宋体" w:eastAsia="宋体" w:hAnsi="宋体" w:cs="Times New Roman" w:hint="eastAsia"/>
                <w:szCs w:val="21"/>
              </w:rPr>
              <w:t>2</w:t>
            </w:r>
            <w:r w:rsidRPr="00826676">
              <w:rPr>
                <w:rFonts w:ascii="宋体" w:eastAsia="宋体" w:hAnsi="宋体" w:cs="Times New Roman"/>
                <w:szCs w:val="21"/>
              </w:rPr>
              <w:t>×</w:t>
            </w:r>
            <w:r w:rsidRPr="00826676">
              <w:rPr>
                <w:rFonts w:ascii="宋体" w:eastAsia="宋体" w:hAnsi="宋体" w:cs="Times New Roman" w:hint="eastAsia"/>
                <w:szCs w:val="21"/>
              </w:rPr>
              <w:t>（</w:t>
            </w:r>
            <w:r w:rsidRPr="00826676">
              <w:rPr>
                <w:rFonts w:ascii="宋体" w:eastAsia="宋体" w:hAnsi="宋体" w:cs="Times New Roman"/>
                <w:szCs w:val="21"/>
              </w:rPr>
              <w:t>3×5</w:t>
            </w:r>
            <w:r w:rsidRPr="00826676">
              <w:rPr>
                <w:rFonts w:ascii="宋体" w:eastAsia="宋体" w:hAnsi="宋体" w:cs="Times New Roman" w:hint="eastAsia"/>
                <w:szCs w:val="21"/>
              </w:rPr>
              <w:t>）</w:t>
            </w:r>
            <w:r w:rsidRPr="00826676">
              <w:rPr>
                <w:rFonts w:ascii="宋体" w:eastAsia="宋体" w:hAnsi="宋体" w:cs="Times New Roman"/>
                <w:szCs w:val="21"/>
              </w:rPr>
              <w:t>Mvar</w:t>
            </w:r>
          </w:p>
        </w:tc>
        <w:tc>
          <w:tcPr>
            <w:tcW w:w="2012" w:type="pct"/>
            <w:vAlign w:val="center"/>
          </w:tcPr>
          <w:p w14:paraId="20A6F4EC" w14:textId="77777777" w:rsidR="00826676" w:rsidRPr="00826676" w:rsidRDefault="00826676" w:rsidP="00826676">
            <w:pPr>
              <w:widowControl/>
              <w:autoSpaceDE w:val="0"/>
              <w:autoSpaceDN w:val="0"/>
              <w:jc w:val="center"/>
              <w:textAlignment w:val="bottom"/>
              <w:rPr>
                <w:rFonts w:ascii="宋体" w:eastAsia="宋体" w:hAnsi="宋体" w:cs="Times New Roman"/>
                <w:szCs w:val="21"/>
              </w:rPr>
            </w:pPr>
            <w:r w:rsidRPr="00826676">
              <w:rPr>
                <w:rFonts w:ascii="宋体" w:eastAsia="宋体" w:hAnsi="宋体" w:cs="Times New Roman"/>
                <w:szCs w:val="21"/>
              </w:rPr>
              <w:t>3×</w:t>
            </w:r>
            <w:r w:rsidRPr="00826676">
              <w:rPr>
                <w:rFonts w:ascii="宋体" w:eastAsia="宋体" w:hAnsi="宋体" w:cs="Times New Roman" w:hint="eastAsia"/>
                <w:szCs w:val="21"/>
              </w:rPr>
              <w:t>（</w:t>
            </w:r>
            <w:r w:rsidRPr="00826676">
              <w:rPr>
                <w:rFonts w:ascii="宋体" w:eastAsia="宋体" w:hAnsi="宋体" w:cs="Times New Roman"/>
                <w:szCs w:val="21"/>
              </w:rPr>
              <w:t>3×5</w:t>
            </w:r>
            <w:r w:rsidRPr="00826676">
              <w:rPr>
                <w:rFonts w:ascii="宋体" w:eastAsia="宋体" w:hAnsi="宋体" w:cs="Times New Roman" w:hint="eastAsia"/>
                <w:szCs w:val="21"/>
              </w:rPr>
              <w:t>）</w:t>
            </w:r>
            <w:r w:rsidRPr="00826676">
              <w:rPr>
                <w:rFonts w:ascii="宋体" w:eastAsia="宋体" w:hAnsi="宋体" w:cs="Times New Roman"/>
                <w:szCs w:val="21"/>
              </w:rPr>
              <w:t>Mvar</w:t>
            </w:r>
          </w:p>
        </w:tc>
      </w:tr>
    </w:tbl>
    <w:p w14:paraId="10280056" w14:textId="77777777" w:rsidR="00826676" w:rsidRPr="00826676" w:rsidRDefault="00826676" w:rsidP="00826676">
      <w:pPr>
        <w:adjustRightInd w:val="0"/>
        <w:snapToGrid w:val="0"/>
        <w:spacing w:line="560" w:lineRule="exact"/>
        <w:ind w:firstLineChars="197" w:firstLine="426"/>
        <w:textAlignment w:val="baseline"/>
        <w:rPr>
          <w:rFonts w:ascii="宋体" w:eastAsia="宋体" w:hAnsi="宋体" w:cs="Times New Roman"/>
          <w:spacing w:val="3"/>
          <w:kern w:val="0"/>
          <w:szCs w:val="21"/>
        </w:rPr>
      </w:pPr>
      <w:r w:rsidRPr="00826676">
        <w:rPr>
          <w:rFonts w:ascii="宋体" w:eastAsia="宋体" w:hAnsi="宋体" w:cs="Times New Roman" w:hint="eastAsia"/>
          <w:spacing w:val="3"/>
          <w:kern w:val="0"/>
          <w:szCs w:val="21"/>
        </w:rPr>
        <w:t>本期无线路工程，对侧工程部分在远期线路工程中考虑。</w:t>
      </w:r>
    </w:p>
    <w:p w14:paraId="69A18BDA" w14:textId="44F54ABB" w:rsidR="00826676" w:rsidRPr="00826676" w:rsidRDefault="00826676" w:rsidP="00826676">
      <w:pPr>
        <w:spacing w:line="360" w:lineRule="auto"/>
        <w:outlineLvl w:val="2"/>
        <w:rPr>
          <w:rFonts w:ascii="宋体" w:eastAsia="宋体" w:hAnsi="宋体" w:cs="Times New Roman"/>
          <w:b/>
        </w:rPr>
      </w:pPr>
      <w:r w:rsidRPr="00DD51D7">
        <w:rPr>
          <w:rFonts w:ascii="宋体" w:eastAsia="宋体" w:hAnsi="宋体" w:cs="Times New Roman"/>
          <w:b/>
        </w:rPr>
        <w:t xml:space="preserve">2 </w:t>
      </w:r>
      <w:r w:rsidR="00515636" w:rsidRPr="00DD51D7">
        <w:rPr>
          <w:rFonts w:ascii="宋体" w:eastAsia="宋体" w:hAnsi="宋体" w:cs="Times New Roman" w:hint="eastAsia"/>
          <w:b/>
        </w:rPr>
        <w:t>采购</w:t>
      </w:r>
      <w:r w:rsidRPr="00DD51D7">
        <w:rPr>
          <w:rFonts w:ascii="宋体" w:eastAsia="宋体" w:hAnsi="宋体" w:cs="Times New Roman" w:hint="eastAsia"/>
          <w:b/>
        </w:rPr>
        <w:t>范围</w:t>
      </w:r>
    </w:p>
    <w:p w14:paraId="128ADCEB" w14:textId="430C3205" w:rsidR="00515636" w:rsidRDefault="00826676" w:rsidP="00826676">
      <w:pPr>
        <w:spacing w:line="360" w:lineRule="auto"/>
        <w:ind w:firstLineChars="200" w:firstLine="420"/>
        <w:rPr>
          <w:rFonts w:ascii="宋体" w:eastAsia="宋体" w:hAnsi="宋体" w:cs="宋体"/>
          <w:spacing w:val="-3"/>
        </w:rPr>
      </w:pPr>
      <w:r w:rsidRPr="00826676">
        <w:rPr>
          <w:rFonts w:ascii="宋体" w:eastAsia="宋体" w:hAnsi="宋体" w:cs="Times New Roman" w:hint="eastAsia"/>
        </w:rPr>
        <w:t>本次采购内容为1</w:t>
      </w:r>
      <w:r w:rsidRPr="00826676">
        <w:rPr>
          <w:rFonts w:ascii="宋体" w:eastAsia="宋体" w:hAnsi="宋体" w:cs="Times New Roman"/>
        </w:rPr>
        <w:t>10</w:t>
      </w:r>
      <w:r w:rsidRPr="00826676">
        <w:rPr>
          <w:rFonts w:ascii="宋体" w:eastAsia="宋体" w:hAnsi="宋体" w:cs="Times New Roman" w:hint="eastAsia"/>
        </w:rPr>
        <w:t>k</w:t>
      </w:r>
      <w:r w:rsidRPr="00826676">
        <w:rPr>
          <w:rFonts w:ascii="宋体" w:eastAsia="宋体" w:hAnsi="宋体" w:cs="Times New Roman"/>
        </w:rPr>
        <w:t>V</w:t>
      </w:r>
      <w:r w:rsidRPr="00826676">
        <w:rPr>
          <w:rFonts w:ascii="宋体" w:eastAsia="宋体" w:hAnsi="宋体" w:cs="Times New Roman" w:hint="eastAsia"/>
        </w:rPr>
        <w:t>赤湾变电工程及通信工程（不含线路工程）的</w:t>
      </w:r>
      <w:r w:rsidRPr="00826676">
        <w:rPr>
          <w:rFonts w:ascii="宋体" w:eastAsia="宋体" w:hAnsi="宋体" w:cs="宋体" w:hint="eastAsia"/>
          <w:spacing w:val="-3"/>
        </w:rPr>
        <w:t>基坑、边坡支护监测服务</w:t>
      </w:r>
      <w:r w:rsidR="00515636">
        <w:rPr>
          <w:rFonts w:ascii="宋体" w:eastAsia="宋体" w:hAnsi="宋体" w:cs="宋体" w:hint="eastAsia"/>
          <w:spacing w:val="-3"/>
        </w:rPr>
        <w:t>。监测内容包括：</w:t>
      </w:r>
    </w:p>
    <w:p w14:paraId="07701805" w14:textId="3EA659E0" w:rsidR="00515636" w:rsidRPr="00826676" w:rsidRDefault="00515636" w:rsidP="00515636">
      <w:pPr>
        <w:spacing w:line="360" w:lineRule="auto"/>
        <w:ind w:firstLineChars="200" w:firstLine="420"/>
        <w:contextualSpacing/>
        <w:rPr>
          <w:rFonts w:ascii="宋体" w:eastAsia="宋体" w:hAnsi="宋体" w:cs="宋体"/>
          <w:color w:val="000000"/>
        </w:rPr>
      </w:pPr>
      <w:r>
        <w:rPr>
          <w:rFonts w:ascii="宋体" w:eastAsia="宋体" w:hAnsi="宋体" w:cs="宋体" w:hint="eastAsia"/>
          <w:color w:val="000000"/>
        </w:rPr>
        <w:t>（</w:t>
      </w:r>
      <w:r w:rsidRPr="00826676">
        <w:rPr>
          <w:rFonts w:ascii="宋体" w:eastAsia="宋体" w:hAnsi="宋体" w:cs="宋体"/>
          <w:color w:val="000000"/>
        </w:rPr>
        <w:t>1</w:t>
      </w:r>
      <w:r>
        <w:rPr>
          <w:rFonts w:ascii="宋体" w:eastAsia="宋体" w:hAnsi="宋体" w:cs="宋体" w:hint="eastAsia"/>
          <w:color w:val="000000"/>
        </w:rPr>
        <w:t>）</w:t>
      </w:r>
      <w:r w:rsidRPr="00826676">
        <w:rPr>
          <w:rFonts w:ascii="宋体" w:eastAsia="宋体" w:hAnsi="宋体" w:cs="宋体" w:hint="eastAsia"/>
          <w:color w:val="000000"/>
        </w:rPr>
        <w:t>边坡水平位移和沉降；</w:t>
      </w:r>
    </w:p>
    <w:p w14:paraId="43636308" w14:textId="77777777" w:rsidR="00515636" w:rsidRDefault="00515636" w:rsidP="00515636">
      <w:pPr>
        <w:spacing w:line="360" w:lineRule="auto"/>
        <w:ind w:firstLineChars="200" w:firstLine="420"/>
        <w:rPr>
          <w:rFonts w:ascii="宋体" w:eastAsia="宋体" w:hAnsi="宋体" w:cs="宋体"/>
          <w:color w:val="000000"/>
          <w:lang w:val="zh-TW"/>
        </w:rPr>
      </w:pPr>
      <w:r>
        <w:rPr>
          <w:rFonts w:ascii="宋体" w:eastAsia="宋体" w:hAnsi="宋体" w:cs="宋体" w:hint="eastAsia"/>
          <w:color w:val="000000"/>
        </w:rPr>
        <w:t>（</w:t>
      </w:r>
      <w:r w:rsidRPr="00826676">
        <w:rPr>
          <w:rFonts w:ascii="宋体" w:eastAsia="宋体" w:hAnsi="宋体" w:cs="宋体" w:hint="eastAsia"/>
          <w:color w:val="000000"/>
        </w:rPr>
        <w:t>2</w:t>
      </w:r>
      <w:r>
        <w:rPr>
          <w:rFonts w:ascii="宋体" w:eastAsia="宋体" w:hAnsi="宋体" w:cs="宋体" w:hint="eastAsia"/>
          <w:color w:val="000000"/>
        </w:rPr>
        <w:t>）</w:t>
      </w:r>
      <w:r w:rsidRPr="00826676">
        <w:rPr>
          <w:rFonts w:ascii="宋体" w:eastAsia="宋体" w:hAnsi="宋体" w:cs="宋体" w:hint="eastAsia"/>
          <w:color w:val="000000"/>
        </w:rPr>
        <w:t>基坑水平位移、沉降和结构内力及支撑内力</w:t>
      </w:r>
      <w:r w:rsidRPr="00826676">
        <w:rPr>
          <w:rFonts w:ascii="宋体" w:eastAsia="宋体" w:hAnsi="宋体" w:cs="宋体" w:hint="eastAsia"/>
          <w:color w:val="000000"/>
          <w:lang w:val="zh-TW"/>
        </w:rPr>
        <w:t>。</w:t>
      </w:r>
    </w:p>
    <w:p w14:paraId="757F1544" w14:textId="1140B9FC" w:rsidR="00826676" w:rsidRPr="00826676" w:rsidRDefault="00515636" w:rsidP="00515636">
      <w:pPr>
        <w:spacing w:line="360" w:lineRule="auto"/>
        <w:ind w:firstLineChars="200" w:firstLine="408"/>
        <w:rPr>
          <w:rFonts w:ascii="宋体" w:eastAsia="宋体" w:hAnsi="宋体" w:cs="宋体"/>
          <w:spacing w:val="-1"/>
        </w:rPr>
      </w:pPr>
      <w:r w:rsidRPr="00515636">
        <w:rPr>
          <w:rFonts w:ascii="宋体" w:eastAsia="宋体" w:hAnsi="宋体" w:cs="宋体" w:hint="eastAsia"/>
          <w:spacing w:val="-3"/>
        </w:rPr>
        <w:t>监测项目以满足设计要求、图纸要求、交工验收、符合国家、地方及行业规范要求为准，承包人不能拒绝执行为完成本次招标范围内全部工程监测项目可能遗漏的工作，发包人保留调整监测项目的权利，承包人对此不得提出异议。</w:t>
      </w:r>
    </w:p>
    <w:p w14:paraId="275FC133" w14:textId="77777777" w:rsidR="00826676" w:rsidRPr="00826676" w:rsidRDefault="00826676" w:rsidP="00826676">
      <w:pPr>
        <w:spacing w:line="360" w:lineRule="auto"/>
        <w:rPr>
          <w:rFonts w:ascii="宋体" w:eastAsia="宋体" w:hAnsi="宋体" w:cs="Times New Roman"/>
          <w:b/>
        </w:rPr>
      </w:pPr>
      <w:r w:rsidRPr="00DD51D7">
        <w:rPr>
          <w:rFonts w:ascii="宋体" w:eastAsia="宋体" w:hAnsi="宋体" w:cs="Times New Roman"/>
          <w:b/>
        </w:rPr>
        <w:t xml:space="preserve">3 </w:t>
      </w:r>
      <w:r w:rsidRPr="00DD51D7">
        <w:rPr>
          <w:rFonts w:ascii="宋体" w:eastAsia="宋体" w:hAnsi="宋体" w:cs="Times New Roman" w:hint="eastAsia"/>
          <w:b/>
        </w:rPr>
        <w:t>项目服务</w:t>
      </w:r>
      <w:r w:rsidRPr="00DD51D7">
        <w:rPr>
          <w:rFonts w:ascii="宋体" w:eastAsia="宋体" w:hAnsi="宋体" w:cs="Times New Roman"/>
          <w:b/>
        </w:rPr>
        <w:t>期限</w:t>
      </w:r>
    </w:p>
    <w:p w14:paraId="1F837FCC" w14:textId="0C5AD047" w:rsidR="00826676" w:rsidRPr="00826676" w:rsidRDefault="00515636" w:rsidP="00826676">
      <w:pPr>
        <w:spacing w:line="360" w:lineRule="auto"/>
        <w:ind w:firstLineChars="200" w:firstLine="420"/>
        <w:rPr>
          <w:rFonts w:ascii="宋体" w:eastAsia="宋体" w:hAnsi="宋体" w:cs="Times New Roman"/>
        </w:rPr>
      </w:pPr>
      <w:r>
        <w:rPr>
          <w:rFonts w:ascii="宋体" w:eastAsia="宋体" w:hAnsi="宋体" w:cs="Times New Roman" w:hint="eastAsia"/>
        </w:rPr>
        <w:t>5</w:t>
      </w:r>
      <w:r>
        <w:rPr>
          <w:rFonts w:ascii="宋体" w:eastAsia="宋体" w:hAnsi="宋体" w:cs="Times New Roman"/>
        </w:rPr>
        <w:t>00</w:t>
      </w:r>
      <w:r>
        <w:rPr>
          <w:rFonts w:ascii="宋体" w:eastAsia="宋体" w:hAnsi="宋体" w:cs="Times New Roman" w:hint="eastAsia"/>
        </w:rPr>
        <w:t>天（暂估），</w:t>
      </w:r>
      <w:r w:rsidR="00826676" w:rsidRPr="00826676">
        <w:rPr>
          <w:rFonts w:ascii="宋体" w:eastAsia="宋体" w:hAnsi="宋体" w:cs="Times New Roman" w:hint="eastAsia"/>
        </w:rPr>
        <w:t>合同签订之日起至本工程取得竣工验收备案证书。</w:t>
      </w:r>
    </w:p>
    <w:p w14:paraId="12CA666A" w14:textId="77777777" w:rsidR="00826676" w:rsidRPr="00826676" w:rsidRDefault="00826676" w:rsidP="00826676">
      <w:pPr>
        <w:spacing w:line="360" w:lineRule="auto"/>
        <w:outlineLvl w:val="2"/>
        <w:rPr>
          <w:rFonts w:ascii="宋体" w:eastAsia="宋体" w:hAnsi="宋体" w:cs="Times New Roman"/>
          <w:b/>
        </w:rPr>
      </w:pPr>
      <w:r w:rsidRPr="00826676">
        <w:rPr>
          <w:rFonts w:ascii="宋体" w:eastAsia="宋体" w:hAnsi="宋体" w:cs="Times New Roman"/>
          <w:b/>
        </w:rPr>
        <w:t>4</w:t>
      </w:r>
      <w:r w:rsidRPr="00826676">
        <w:rPr>
          <w:rFonts w:ascii="宋体" w:eastAsia="宋体" w:hAnsi="宋体" w:cs="Times New Roman" w:hint="eastAsia"/>
          <w:b/>
        </w:rPr>
        <w:t xml:space="preserve"> 付款</w:t>
      </w:r>
      <w:r w:rsidRPr="00826676">
        <w:rPr>
          <w:rFonts w:ascii="宋体" w:eastAsia="宋体" w:hAnsi="宋体" w:cs="Times New Roman"/>
          <w:b/>
        </w:rPr>
        <w:t>方式和条件</w:t>
      </w:r>
    </w:p>
    <w:p w14:paraId="79C7B7E9" w14:textId="77777777" w:rsidR="00826676" w:rsidRPr="00826676" w:rsidRDefault="00826676" w:rsidP="00826676">
      <w:pPr>
        <w:spacing w:line="360" w:lineRule="auto"/>
        <w:ind w:firstLineChars="200" w:firstLine="420"/>
        <w:rPr>
          <w:rFonts w:ascii="宋体" w:eastAsia="宋体" w:hAnsi="宋体" w:cs="Times New Roman"/>
          <w:szCs w:val="21"/>
        </w:rPr>
      </w:pPr>
      <w:r w:rsidRPr="00826676">
        <w:rPr>
          <w:rFonts w:ascii="宋体" w:eastAsia="宋体" w:hAnsi="宋体" w:cs="Times New Roman" w:hint="eastAsia"/>
          <w:szCs w:val="21"/>
        </w:rPr>
        <w:t>项目形象进度达到5</w:t>
      </w:r>
      <w:r w:rsidRPr="00826676">
        <w:rPr>
          <w:rFonts w:ascii="宋体" w:eastAsia="宋体" w:hAnsi="宋体" w:cs="Times New Roman"/>
          <w:szCs w:val="21"/>
        </w:rPr>
        <w:t>0%</w:t>
      </w:r>
      <w:r w:rsidRPr="00826676">
        <w:rPr>
          <w:rFonts w:ascii="宋体" w:eastAsia="宋体" w:hAnsi="宋体" w:cs="Times New Roman" w:hint="eastAsia"/>
          <w:szCs w:val="21"/>
        </w:rPr>
        <w:t>时，付款合同金额的5</w:t>
      </w:r>
      <w:r w:rsidRPr="00826676">
        <w:rPr>
          <w:rFonts w:ascii="宋体" w:eastAsia="宋体" w:hAnsi="宋体" w:cs="Times New Roman"/>
          <w:szCs w:val="21"/>
        </w:rPr>
        <w:t>0%</w:t>
      </w:r>
      <w:r w:rsidRPr="00826676">
        <w:rPr>
          <w:rFonts w:ascii="宋体" w:eastAsia="宋体" w:hAnsi="宋体" w:cs="Times New Roman" w:hint="eastAsia"/>
          <w:szCs w:val="21"/>
        </w:rPr>
        <w:t>；竣工验收后通过行政主管部门的验收和公示付款合同金额的1</w:t>
      </w:r>
      <w:r w:rsidRPr="00826676">
        <w:rPr>
          <w:rFonts w:ascii="宋体" w:eastAsia="宋体" w:hAnsi="宋体" w:cs="Times New Roman"/>
          <w:szCs w:val="21"/>
        </w:rPr>
        <w:t>00%</w:t>
      </w:r>
      <w:r w:rsidRPr="00826676">
        <w:rPr>
          <w:rFonts w:ascii="宋体" w:eastAsia="宋体" w:hAnsi="宋体" w:cs="Times New Roman" w:hint="eastAsia"/>
          <w:szCs w:val="21"/>
        </w:rPr>
        <w:t>。</w:t>
      </w:r>
    </w:p>
    <w:p w14:paraId="7DE769D1" w14:textId="77777777" w:rsidR="00826676" w:rsidRPr="00826676" w:rsidRDefault="00826676" w:rsidP="00826676">
      <w:pPr>
        <w:spacing w:line="360" w:lineRule="auto"/>
        <w:outlineLvl w:val="2"/>
        <w:rPr>
          <w:rFonts w:ascii="宋体" w:eastAsia="宋体" w:hAnsi="宋体" w:cs="Times New Roman"/>
          <w:b/>
        </w:rPr>
      </w:pPr>
      <w:r w:rsidRPr="00826676">
        <w:rPr>
          <w:rFonts w:ascii="宋体" w:eastAsia="宋体" w:hAnsi="宋体" w:cs="Times New Roman"/>
          <w:b/>
        </w:rPr>
        <w:t xml:space="preserve">5 </w:t>
      </w:r>
      <w:r w:rsidRPr="00826676">
        <w:rPr>
          <w:rFonts w:ascii="宋体" w:eastAsia="宋体" w:hAnsi="宋体" w:cs="Times New Roman" w:hint="eastAsia"/>
          <w:b/>
        </w:rPr>
        <w:t>报价</w:t>
      </w:r>
      <w:r w:rsidRPr="00826676">
        <w:rPr>
          <w:rFonts w:ascii="宋体" w:eastAsia="宋体" w:hAnsi="宋体" w:cs="Times New Roman"/>
          <w:b/>
        </w:rPr>
        <w:t>要求</w:t>
      </w:r>
    </w:p>
    <w:p w14:paraId="31D360A7" w14:textId="77777777" w:rsidR="00826676" w:rsidRPr="00826676" w:rsidRDefault="00826676" w:rsidP="00826676">
      <w:pPr>
        <w:spacing w:line="360" w:lineRule="auto"/>
        <w:ind w:firstLineChars="200" w:firstLine="420"/>
        <w:rPr>
          <w:rFonts w:ascii="宋体" w:eastAsia="宋体" w:hAnsi="宋体" w:cs="Times New Roman"/>
        </w:rPr>
      </w:pPr>
      <w:r w:rsidRPr="00826676">
        <w:rPr>
          <w:rFonts w:ascii="宋体" w:eastAsia="宋体" w:hAnsi="宋体" w:cs="Times New Roman" w:hint="eastAsia"/>
        </w:rPr>
        <w:t>投标报价是投标人的投标文件中提出的各项支付费用的金额总和，包括国家规定的增值</w:t>
      </w:r>
      <w:r w:rsidRPr="00826676">
        <w:rPr>
          <w:rFonts w:ascii="宋体" w:eastAsia="宋体" w:hAnsi="宋体" w:cs="Times New Roman" w:hint="eastAsia"/>
        </w:rPr>
        <w:lastRenderedPageBreak/>
        <w:t>税税金。</w:t>
      </w:r>
    </w:p>
    <w:p w14:paraId="152FA589" w14:textId="77777777" w:rsidR="00826676" w:rsidRPr="00826676" w:rsidRDefault="00826676" w:rsidP="00826676">
      <w:pPr>
        <w:spacing w:line="360" w:lineRule="auto"/>
        <w:ind w:firstLineChars="200" w:firstLine="420"/>
        <w:rPr>
          <w:rFonts w:ascii="宋体" w:eastAsia="宋体" w:hAnsi="宋体" w:cs="Times New Roman"/>
        </w:rPr>
      </w:pPr>
      <w:r w:rsidRPr="00826676">
        <w:rPr>
          <w:rFonts w:ascii="宋体" w:eastAsia="宋体" w:hAnsi="宋体" w:cs="Times New Roman" w:hint="eastAsia"/>
        </w:rPr>
        <w:t>投标人应充分了解项目的总体情况以及影响投标报价的其他因素。投标人的投标报价应包括 “项目需求书”和通用合同、专用合同上所列的各项内容的全部。</w:t>
      </w:r>
    </w:p>
    <w:p w14:paraId="5FEE3B74" w14:textId="77777777" w:rsidR="00826676" w:rsidRPr="00826676" w:rsidRDefault="00826676" w:rsidP="00826676">
      <w:pPr>
        <w:spacing w:line="360" w:lineRule="auto"/>
        <w:outlineLvl w:val="2"/>
        <w:rPr>
          <w:rFonts w:ascii="宋体" w:eastAsia="宋体" w:hAnsi="宋体" w:cs="Times New Roman"/>
          <w:b/>
        </w:rPr>
      </w:pPr>
      <w:r w:rsidRPr="00826676">
        <w:rPr>
          <w:rFonts w:ascii="宋体" w:eastAsia="宋体" w:hAnsi="宋体" w:cs="Times New Roman" w:hint="eastAsia"/>
          <w:b/>
        </w:rPr>
        <w:t>6 报价</w:t>
      </w:r>
      <w:r w:rsidRPr="00826676">
        <w:rPr>
          <w:rFonts w:ascii="宋体" w:eastAsia="宋体" w:hAnsi="宋体" w:cs="Times New Roman"/>
          <w:b/>
        </w:rPr>
        <w:t>方式</w:t>
      </w:r>
    </w:p>
    <w:p w14:paraId="516BC44E" w14:textId="77777777" w:rsidR="00826676" w:rsidRPr="00826676" w:rsidRDefault="00826676" w:rsidP="00826676">
      <w:pPr>
        <w:spacing w:line="360" w:lineRule="auto"/>
        <w:ind w:firstLineChars="200" w:firstLine="420"/>
        <w:rPr>
          <w:rFonts w:ascii="宋体" w:eastAsia="宋体" w:hAnsi="宋体" w:cs="Times New Roman"/>
        </w:rPr>
      </w:pPr>
      <w:r w:rsidRPr="00DD51D7">
        <w:rPr>
          <w:rFonts w:ascii="宋体" w:eastAsia="宋体" w:hAnsi="宋体" w:cs="Times New Roman" w:hint="eastAsia"/>
        </w:rPr>
        <w:t>本项目报价为项目包干价，合同按总价结算。</w:t>
      </w:r>
      <w:r w:rsidRPr="00826676">
        <w:rPr>
          <w:rFonts w:ascii="宋体" w:eastAsia="宋体" w:hAnsi="宋体" w:cs="Times New Roman" w:hint="eastAsia"/>
        </w:rPr>
        <w:t>结算价格不因工程量变化而调整。</w:t>
      </w:r>
    </w:p>
    <w:p w14:paraId="2E56C525" w14:textId="77777777" w:rsidR="00826676" w:rsidRPr="00826676" w:rsidRDefault="00826676" w:rsidP="00826676">
      <w:pPr>
        <w:spacing w:line="360" w:lineRule="auto"/>
        <w:outlineLvl w:val="2"/>
        <w:rPr>
          <w:rFonts w:ascii="宋体" w:eastAsia="宋体" w:hAnsi="宋体" w:cs="Times New Roman"/>
          <w:b/>
        </w:rPr>
      </w:pPr>
      <w:r w:rsidRPr="00826676">
        <w:rPr>
          <w:rFonts w:ascii="宋体" w:eastAsia="宋体" w:hAnsi="宋体" w:cs="Times New Roman"/>
          <w:b/>
        </w:rPr>
        <w:t xml:space="preserve">7 </w:t>
      </w:r>
      <w:r w:rsidRPr="00826676">
        <w:rPr>
          <w:rFonts w:ascii="宋体" w:eastAsia="宋体" w:hAnsi="宋体" w:cs="Times New Roman" w:hint="eastAsia"/>
          <w:b/>
        </w:rPr>
        <w:t>签订</w:t>
      </w:r>
      <w:r w:rsidRPr="00826676">
        <w:rPr>
          <w:rFonts w:ascii="宋体" w:eastAsia="宋体" w:hAnsi="宋体" w:cs="Times New Roman"/>
          <w:b/>
        </w:rPr>
        <w:t>合同</w:t>
      </w:r>
    </w:p>
    <w:p w14:paraId="51D5E9FE" w14:textId="5E77A8AA" w:rsidR="00826676" w:rsidRDefault="00826676" w:rsidP="00826676">
      <w:pPr>
        <w:spacing w:line="360" w:lineRule="auto"/>
        <w:ind w:firstLineChars="200" w:firstLine="420"/>
        <w:rPr>
          <w:rFonts w:ascii="宋体" w:eastAsia="宋体" w:hAnsi="宋体" w:cs="Times New Roman"/>
        </w:rPr>
      </w:pPr>
      <w:r w:rsidRPr="00826676">
        <w:rPr>
          <w:rFonts w:ascii="宋体" w:eastAsia="宋体" w:hAnsi="宋体" w:cs="Times New Roman" w:hint="eastAsia"/>
        </w:rPr>
        <w:t>中标通知书发出后</w:t>
      </w:r>
      <w:r w:rsidRPr="00826676">
        <w:rPr>
          <w:rFonts w:ascii="宋体" w:eastAsia="宋体" w:hAnsi="宋体" w:cs="Times New Roman"/>
        </w:rPr>
        <w:t>30天内。中标人与深圳招商供电有限公司签订合同。</w:t>
      </w:r>
    </w:p>
    <w:p w14:paraId="167E8F0A" w14:textId="77777777" w:rsidR="00826676" w:rsidRPr="00826676" w:rsidRDefault="00826676" w:rsidP="00826676">
      <w:pPr>
        <w:spacing w:line="360" w:lineRule="auto"/>
        <w:outlineLvl w:val="2"/>
        <w:rPr>
          <w:rFonts w:ascii="宋体" w:eastAsia="宋体" w:hAnsi="宋体" w:cs="Times New Roman"/>
          <w:b/>
        </w:rPr>
      </w:pPr>
      <w:r w:rsidRPr="00826676">
        <w:rPr>
          <w:rFonts w:ascii="宋体" w:eastAsia="宋体" w:hAnsi="宋体" w:cs="Times New Roman"/>
          <w:b/>
        </w:rPr>
        <w:t xml:space="preserve">8 </w:t>
      </w:r>
      <w:r w:rsidRPr="00826676">
        <w:rPr>
          <w:rFonts w:ascii="宋体" w:eastAsia="宋体" w:hAnsi="宋体" w:cs="Times New Roman" w:hint="eastAsia"/>
          <w:b/>
        </w:rPr>
        <w:t>其他</w:t>
      </w:r>
    </w:p>
    <w:p w14:paraId="7EF3CF0E" w14:textId="7B2BA80C" w:rsidR="00826676" w:rsidRDefault="00515636" w:rsidP="00DD51D7">
      <w:pPr>
        <w:spacing w:line="360" w:lineRule="auto"/>
        <w:ind w:firstLineChars="200" w:firstLine="420"/>
        <w:rPr>
          <w:rFonts w:ascii="宋体" w:eastAsia="宋体" w:hAnsi="宋体" w:cs="Times New Roman"/>
        </w:rPr>
      </w:pPr>
      <w:r w:rsidRPr="00515636">
        <w:rPr>
          <w:rFonts w:ascii="宋体" w:eastAsia="宋体" w:hAnsi="宋体" w:cs="Times New Roman" w:hint="eastAsia"/>
        </w:rPr>
        <w:t>被监测项目的施工单位为：广东威恒输变电工程有限公司，监理单位为：广东天安项目管理有限公司。供应商不得与上述单位存在任何隶属关系或经济利害关系。</w:t>
      </w:r>
    </w:p>
    <w:p w14:paraId="733E5F31" w14:textId="779A8BD8" w:rsidR="008D59AE" w:rsidRPr="00DD51D7" w:rsidRDefault="008B758C" w:rsidP="00DD51D7">
      <w:pPr>
        <w:spacing w:line="360" w:lineRule="auto"/>
        <w:ind w:firstLineChars="200" w:firstLine="420"/>
        <w:rPr>
          <w:rFonts w:ascii="宋体" w:eastAsia="宋体" w:hAnsi="宋体" w:cs="Times New Roman"/>
        </w:rPr>
      </w:pPr>
      <w:r w:rsidRPr="00DD51D7">
        <w:rPr>
          <w:rFonts w:ascii="宋体" w:eastAsia="宋体" w:hAnsi="宋体" w:cs="Times New Roman"/>
        </w:rPr>
        <w:br w:type="page"/>
      </w:r>
    </w:p>
    <w:p w14:paraId="01A5F4A1" w14:textId="77777777" w:rsidR="008D59AE" w:rsidRDefault="008B758C">
      <w:pPr>
        <w:jc w:val="center"/>
        <w:outlineLvl w:val="0"/>
        <w:rPr>
          <w:rFonts w:ascii="黑体" w:eastAsia="黑体" w:hAnsi="黑体"/>
          <w:b/>
          <w:bCs/>
          <w:color w:val="000000" w:themeColor="text1"/>
          <w:sz w:val="44"/>
          <w:szCs w:val="44"/>
        </w:rPr>
      </w:pPr>
      <w:bookmarkStart w:id="156" w:name="_Toc181970690"/>
      <w:bookmarkStart w:id="157" w:name="_Toc234226138"/>
      <w:r>
        <w:rPr>
          <w:rFonts w:ascii="黑体" w:eastAsia="黑体" w:hAnsi="黑体" w:hint="eastAsia"/>
          <w:b/>
          <w:bCs/>
          <w:color w:val="000000" w:themeColor="text1"/>
          <w:sz w:val="44"/>
          <w:szCs w:val="44"/>
        </w:rPr>
        <w:lastRenderedPageBreak/>
        <w:t>第六章</w:t>
      </w:r>
      <w:r>
        <w:rPr>
          <w:rFonts w:ascii="黑体" w:eastAsia="黑体" w:hAnsi="黑体"/>
          <w:b/>
          <w:bCs/>
          <w:color w:val="000000" w:themeColor="text1"/>
          <w:sz w:val="44"/>
          <w:szCs w:val="44"/>
        </w:rPr>
        <w:t xml:space="preserve"> </w:t>
      </w:r>
      <w:r>
        <w:rPr>
          <w:rFonts w:ascii="黑体" w:eastAsia="黑体" w:hAnsi="黑体" w:hint="eastAsia"/>
          <w:b/>
          <w:bCs/>
          <w:color w:val="000000" w:themeColor="text1"/>
          <w:sz w:val="44"/>
          <w:szCs w:val="44"/>
        </w:rPr>
        <w:t>招标代理服务费缴纳说明</w:t>
      </w:r>
      <w:bookmarkEnd w:id="156"/>
      <w:bookmarkEnd w:id="157"/>
    </w:p>
    <w:p w14:paraId="11D9B29D"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招标代理服务费由中标（成交）人支付，计算方法详如下：</w:t>
      </w:r>
    </w:p>
    <w:p w14:paraId="67A5ED20"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1</w:t>
      </w:r>
      <w:r w:rsidRPr="00C505D8">
        <w:rPr>
          <w:rFonts w:ascii="Times New Roman" w:eastAsia="宋体" w:hAnsi="Times New Roman" w:cs="Times New Roman"/>
          <w:szCs w:val="21"/>
        </w:rPr>
        <w:t>.</w:t>
      </w:r>
      <w:r w:rsidRPr="00C505D8">
        <w:rPr>
          <w:rFonts w:ascii="Times New Roman" w:eastAsia="宋体" w:hAnsi="Times New Roman" w:cs="Times New Roman"/>
          <w:szCs w:val="21"/>
        </w:rPr>
        <w:t>计算基数：</w:t>
      </w:r>
      <w:r w:rsidRPr="00C505D8">
        <w:rPr>
          <w:rFonts w:ascii="Times New Roman" w:eastAsia="宋体" w:hAnsi="Times New Roman" w:cs="Times New Roman" w:hint="eastAsia"/>
          <w:szCs w:val="21"/>
        </w:rPr>
        <w:t>中标（成交）</w:t>
      </w:r>
      <w:r w:rsidRPr="00C505D8">
        <w:rPr>
          <w:rFonts w:ascii="Times New Roman" w:eastAsia="宋体" w:hAnsi="Times New Roman" w:cs="Times New Roman"/>
          <w:szCs w:val="21"/>
        </w:rPr>
        <w:t>金额。</w:t>
      </w:r>
    </w:p>
    <w:p w14:paraId="6386D863"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2</w:t>
      </w:r>
      <w:r w:rsidRPr="00C505D8">
        <w:rPr>
          <w:rFonts w:ascii="Times New Roman" w:eastAsia="宋体" w:hAnsi="Times New Roman" w:cs="Times New Roman"/>
          <w:szCs w:val="21"/>
        </w:rPr>
        <w:t>.</w:t>
      </w:r>
      <w:r w:rsidRPr="00C505D8">
        <w:rPr>
          <w:rFonts w:ascii="Times New Roman" w:eastAsia="宋体" w:hAnsi="Times New Roman" w:cs="Times New Roman"/>
          <w:szCs w:val="21"/>
        </w:rPr>
        <w:t>计算方法如下：</w:t>
      </w:r>
    </w:p>
    <w:p w14:paraId="47284028" w14:textId="77777777" w:rsidR="00C505D8" w:rsidRPr="00C505D8" w:rsidRDefault="00E36EAB" w:rsidP="00C505D8">
      <w:pPr>
        <w:spacing w:line="360" w:lineRule="auto"/>
        <w:ind w:firstLineChars="200" w:firstLine="420"/>
        <w:rPr>
          <w:rFonts w:ascii="Times New Roman" w:eastAsia="宋体" w:hAnsi="Times New Roman" w:cs="Times New Roman"/>
          <w:szCs w:val="21"/>
        </w:rPr>
      </w:pPr>
      <w:sdt>
        <w:sdtPr>
          <w:rPr>
            <w:rFonts w:ascii="Times New Roman" w:eastAsia="宋体" w:hAnsi="Times New Roman" w:cs="Times New Roman"/>
          </w:rPr>
          <w:id w:val="-732076809"/>
          <w14:checkbox>
            <w14:checked w14:val="1"/>
            <w14:checkedState w14:val="0052" w14:font="Wingdings 2"/>
            <w14:uncheckedState w14:val="25A1" w14:font="宋体"/>
          </w14:checkbox>
        </w:sdtPr>
        <w:sdtEndPr/>
        <w:sdtContent>
          <w:r w:rsidR="00C505D8" w:rsidRPr="00C505D8">
            <w:rPr>
              <w:rFonts w:ascii="Times New Roman" w:eastAsia="宋体" w:hAnsi="Times New Roman" w:cs="Times New Roman"/>
            </w:rPr>
            <w:sym w:font="Wingdings 2" w:char="F052"/>
          </w:r>
        </w:sdtContent>
      </w:sdt>
      <w:r w:rsidR="00C505D8" w:rsidRPr="00C505D8">
        <w:rPr>
          <w:rFonts w:ascii="Times New Roman" w:eastAsia="宋体" w:hAnsi="Times New Roman" w:cs="Times New Roman" w:hint="eastAsia"/>
        </w:rPr>
        <w:t>（</w:t>
      </w:r>
      <w:r w:rsidR="00C505D8" w:rsidRPr="00C505D8">
        <w:rPr>
          <w:rFonts w:ascii="Times New Roman" w:eastAsia="宋体" w:hAnsi="Times New Roman" w:cs="Times New Roman" w:hint="eastAsia"/>
        </w:rPr>
        <w:t>1</w:t>
      </w:r>
      <w:r w:rsidR="00C505D8" w:rsidRPr="00C505D8">
        <w:rPr>
          <w:rFonts w:ascii="Times New Roman" w:eastAsia="宋体" w:hAnsi="Times New Roman" w:cs="Times New Roman" w:hint="eastAsia"/>
        </w:rPr>
        <w:t>）</w:t>
      </w:r>
      <w:r w:rsidR="00C505D8" w:rsidRPr="00C505D8">
        <w:rPr>
          <w:rFonts w:ascii="Times New Roman" w:eastAsia="宋体" w:hAnsi="Times New Roman" w:cs="Times New Roman" w:hint="eastAsia"/>
          <w:szCs w:val="21"/>
        </w:rPr>
        <w:t>按照国家发展计划委员会《招标代理服务收费管理暂行办法》（计价格</w:t>
      </w:r>
      <w:r w:rsidR="00C505D8" w:rsidRPr="00C505D8">
        <w:rPr>
          <w:rFonts w:ascii="宋体" w:eastAsia="宋体" w:hAnsi="宋体" w:cs="Times New Roman" w:hint="eastAsia"/>
          <w:szCs w:val="21"/>
        </w:rPr>
        <w:t>〔</w:t>
      </w:r>
      <w:r w:rsidR="00C505D8" w:rsidRPr="00C505D8">
        <w:rPr>
          <w:rFonts w:ascii="Times New Roman" w:eastAsia="宋体" w:hAnsi="Times New Roman" w:cs="Times New Roman"/>
          <w:szCs w:val="21"/>
        </w:rPr>
        <w:t>2002</w:t>
      </w:r>
      <w:r w:rsidR="00C505D8" w:rsidRPr="00C505D8">
        <w:rPr>
          <w:rFonts w:ascii="宋体" w:eastAsia="宋体" w:hAnsi="宋体" w:cs="Times New Roman" w:hint="eastAsia"/>
          <w:szCs w:val="21"/>
        </w:rPr>
        <w:t>〕</w:t>
      </w:r>
      <w:r w:rsidR="00C505D8" w:rsidRPr="00C505D8">
        <w:rPr>
          <w:rFonts w:ascii="Times New Roman" w:eastAsia="宋体" w:hAnsi="Times New Roman" w:cs="Times New Roman"/>
          <w:szCs w:val="21"/>
        </w:rPr>
        <w:t>1980</w:t>
      </w:r>
      <w:r w:rsidR="00C505D8" w:rsidRPr="00C505D8">
        <w:rPr>
          <w:rFonts w:ascii="Times New Roman" w:eastAsia="宋体" w:hAnsi="Times New Roman" w:cs="Times New Roman"/>
          <w:szCs w:val="21"/>
        </w:rPr>
        <w:t>号）和国家发展改革委《国家发展改革委关于降低部分建设项目收费标准规范收费行为等有关问题的通知》（发改价</w:t>
      </w:r>
      <w:r w:rsidR="00C505D8" w:rsidRPr="00C505D8">
        <w:rPr>
          <w:rFonts w:ascii="宋体" w:eastAsia="宋体" w:hAnsi="宋体" w:cs="Times New Roman" w:hint="eastAsia"/>
          <w:szCs w:val="21"/>
        </w:rPr>
        <w:t>〔</w:t>
      </w:r>
      <w:r w:rsidR="00C505D8" w:rsidRPr="00C505D8">
        <w:rPr>
          <w:rFonts w:ascii="Times New Roman" w:eastAsia="宋体" w:hAnsi="Times New Roman" w:cs="Times New Roman"/>
          <w:szCs w:val="21"/>
        </w:rPr>
        <w:t>2011</w:t>
      </w:r>
      <w:r w:rsidR="00C505D8" w:rsidRPr="00C505D8">
        <w:rPr>
          <w:rFonts w:ascii="宋体" w:eastAsia="宋体" w:hAnsi="宋体" w:cs="Times New Roman" w:hint="eastAsia"/>
          <w:szCs w:val="21"/>
        </w:rPr>
        <w:t>〕</w:t>
      </w:r>
      <w:r w:rsidR="00C505D8" w:rsidRPr="00C505D8">
        <w:rPr>
          <w:rFonts w:ascii="Times New Roman" w:eastAsia="宋体" w:hAnsi="Times New Roman" w:cs="Times New Roman"/>
          <w:szCs w:val="21"/>
        </w:rPr>
        <w:t>534</w:t>
      </w:r>
      <w:r w:rsidR="00C505D8" w:rsidRPr="00C505D8">
        <w:rPr>
          <w:rFonts w:ascii="Times New Roman" w:eastAsia="宋体" w:hAnsi="Times New Roman" w:cs="Times New Roman"/>
          <w:szCs w:val="21"/>
        </w:rPr>
        <w:t>号）的规定计算，</w:t>
      </w:r>
      <w:r w:rsidR="00C505D8" w:rsidRPr="00C505D8">
        <w:rPr>
          <w:rFonts w:ascii="Times New Roman" w:eastAsia="宋体" w:hAnsi="Times New Roman" w:cs="Times New Roman" w:hint="eastAsia"/>
          <w:szCs w:val="21"/>
        </w:rPr>
        <w:t>计算结果不足以支付评标专家费和平台费的，按评标专家费和平台费合计金额收取</w:t>
      </w:r>
      <w:r w:rsidR="00C505D8" w:rsidRPr="00C505D8">
        <w:rPr>
          <w:rFonts w:ascii="Times New Roman" w:eastAsia="宋体" w:hAnsi="Times New Roman" w:cs="Times New Roman"/>
          <w:szCs w:val="21"/>
        </w:rPr>
        <w:t>。</w:t>
      </w:r>
    </w:p>
    <w:p w14:paraId="6E321179" w14:textId="77777777" w:rsidR="00C505D8" w:rsidRPr="00C505D8" w:rsidRDefault="00E36EAB" w:rsidP="00C505D8">
      <w:pPr>
        <w:spacing w:line="360" w:lineRule="auto"/>
        <w:ind w:firstLineChars="200" w:firstLine="420"/>
        <w:rPr>
          <w:rFonts w:ascii="Times New Roman" w:eastAsia="宋体" w:hAnsi="Times New Roman" w:cs="Times New Roman"/>
          <w:szCs w:val="21"/>
        </w:rPr>
      </w:pPr>
      <w:sdt>
        <w:sdtPr>
          <w:rPr>
            <w:rFonts w:ascii="Times New Roman" w:eastAsia="宋体" w:hAnsi="Times New Roman" w:cs="Times New Roman"/>
          </w:rPr>
          <w:id w:val="-1569262967"/>
          <w14:checkbox>
            <w14:checked w14:val="0"/>
            <w14:checkedState w14:val="0052" w14:font="Wingdings 2"/>
            <w14:uncheckedState w14:val="25A1" w14:font="宋体"/>
          </w14:checkbox>
        </w:sdtPr>
        <w:sdtEndPr/>
        <w:sdtContent>
          <w:r w:rsidR="00C505D8" w:rsidRPr="00C505D8">
            <w:rPr>
              <w:rFonts w:ascii="Times New Roman" w:eastAsia="宋体" w:hAnsi="Times New Roman" w:cs="Times New Roman" w:hint="eastAsia"/>
            </w:rPr>
            <w:t>□</w:t>
          </w:r>
        </w:sdtContent>
      </w:sdt>
      <w:r w:rsidR="00C505D8" w:rsidRPr="00C505D8">
        <w:rPr>
          <w:rFonts w:ascii="Times New Roman" w:eastAsia="宋体" w:hAnsi="Times New Roman" w:cs="Times New Roman" w:hint="eastAsia"/>
        </w:rPr>
        <w:t>（</w:t>
      </w:r>
      <w:r w:rsidR="00C505D8" w:rsidRPr="00C505D8">
        <w:rPr>
          <w:rFonts w:ascii="Times New Roman" w:eastAsia="宋体" w:hAnsi="Times New Roman" w:cs="Times New Roman" w:hint="eastAsia"/>
        </w:rPr>
        <w:t>2</w:t>
      </w:r>
      <w:r w:rsidR="00C505D8" w:rsidRPr="00C505D8">
        <w:rPr>
          <w:rFonts w:ascii="Times New Roman" w:eastAsia="宋体" w:hAnsi="Times New Roman" w:cs="Times New Roman" w:hint="eastAsia"/>
        </w:rPr>
        <w:t>）</w:t>
      </w:r>
      <w:r w:rsidR="00C505D8" w:rsidRPr="00C505D8">
        <w:rPr>
          <w:rFonts w:ascii="Times New Roman" w:eastAsia="宋体" w:hAnsi="Times New Roman" w:cs="Times New Roman" w:hint="eastAsia"/>
          <w:szCs w:val="21"/>
        </w:rPr>
        <w:t>按照国家发展计划委员会《招标代理服务收费管理暂行办法》（计价格</w:t>
      </w:r>
      <w:r w:rsidR="00C505D8" w:rsidRPr="00C505D8">
        <w:rPr>
          <w:rFonts w:ascii="宋体" w:eastAsia="宋体" w:hAnsi="宋体" w:cs="Times New Roman" w:hint="eastAsia"/>
          <w:szCs w:val="21"/>
        </w:rPr>
        <w:t>〔</w:t>
      </w:r>
      <w:r w:rsidR="00C505D8" w:rsidRPr="00C505D8">
        <w:rPr>
          <w:rFonts w:ascii="Times New Roman" w:eastAsia="宋体" w:hAnsi="Times New Roman" w:cs="Times New Roman"/>
          <w:szCs w:val="21"/>
        </w:rPr>
        <w:t>2002</w:t>
      </w:r>
      <w:r w:rsidR="00C505D8" w:rsidRPr="00C505D8">
        <w:rPr>
          <w:rFonts w:ascii="宋体" w:eastAsia="宋体" w:hAnsi="宋体" w:cs="Times New Roman" w:hint="eastAsia"/>
          <w:szCs w:val="21"/>
        </w:rPr>
        <w:t>〕</w:t>
      </w:r>
      <w:r w:rsidR="00C505D8" w:rsidRPr="00C505D8">
        <w:rPr>
          <w:rFonts w:ascii="Times New Roman" w:eastAsia="宋体" w:hAnsi="Times New Roman" w:cs="Times New Roman"/>
          <w:szCs w:val="21"/>
        </w:rPr>
        <w:t>1980</w:t>
      </w:r>
      <w:r w:rsidR="00C505D8" w:rsidRPr="00C505D8">
        <w:rPr>
          <w:rFonts w:ascii="Times New Roman" w:eastAsia="宋体" w:hAnsi="Times New Roman" w:cs="Times New Roman"/>
          <w:szCs w:val="21"/>
        </w:rPr>
        <w:t>号）和国家发展改革委《国家发展改革委关于降低部分建设项目收费标准规范收费行为等有关问题的通知》（发改价</w:t>
      </w:r>
      <w:r w:rsidR="00C505D8" w:rsidRPr="00C505D8">
        <w:rPr>
          <w:rFonts w:ascii="宋体" w:eastAsia="宋体" w:hAnsi="宋体" w:cs="Times New Roman" w:hint="eastAsia"/>
          <w:szCs w:val="21"/>
        </w:rPr>
        <w:t>〔</w:t>
      </w:r>
      <w:r w:rsidR="00C505D8" w:rsidRPr="00C505D8">
        <w:rPr>
          <w:rFonts w:ascii="Times New Roman" w:eastAsia="宋体" w:hAnsi="Times New Roman" w:cs="Times New Roman"/>
          <w:szCs w:val="21"/>
        </w:rPr>
        <w:t>2011</w:t>
      </w:r>
      <w:r w:rsidR="00C505D8" w:rsidRPr="00C505D8">
        <w:rPr>
          <w:rFonts w:ascii="宋体" w:eastAsia="宋体" w:hAnsi="宋体" w:cs="Times New Roman" w:hint="eastAsia"/>
          <w:szCs w:val="21"/>
        </w:rPr>
        <w:t>〕</w:t>
      </w:r>
      <w:r w:rsidR="00C505D8" w:rsidRPr="00C505D8">
        <w:rPr>
          <w:rFonts w:ascii="Times New Roman" w:eastAsia="宋体" w:hAnsi="Times New Roman" w:cs="Times New Roman"/>
          <w:szCs w:val="21"/>
        </w:rPr>
        <w:t>534</w:t>
      </w:r>
      <w:r w:rsidR="00C505D8" w:rsidRPr="00C505D8">
        <w:rPr>
          <w:rFonts w:ascii="Times New Roman" w:eastAsia="宋体" w:hAnsi="Times New Roman" w:cs="Times New Roman"/>
          <w:szCs w:val="21"/>
        </w:rPr>
        <w:t>号）的规定计算，并下浮</w:t>
      </w:r>
      <w:r w:rsidR="00C505D8" w:rsidRPr="00C505D8">
        <w:rPr>
          <w:rFonts w:ascii="Times New Roman" w:eastAsia="宋体" w:hAnsi="Times New Roman" w:cs="Times New Roman"/>
          <w:szCs w:val="21"/>
          <w:u w:val="single"/>
        </w:rPr>
        <w:t>60</w:t>
      </w:r>
      <w:r w:rsidR="00C505D8" w:rsidRPr="00C505D8">
        <w:rPr>
          <w:rFonts w:ascii="Times New Roman" w:eastAsia="宋体" w:hAnsi="Times New Roman" w:cs="Times New Roman"/>
          <w:szCs w:val="21"/>
        </w:rPr>
        <w:t>%</w:t>
      </w:r>
      <w:r w:rsidR="00C505D8" w:rsidRPr="00C505D8">
        <w:rPr>
          <w:rFonts w:ascii="Times New Roman" w:eastAsia="宋体" w:hAnsi="Times New Roman" w:cs="Times New Roman" w:hint="eastAsia"/>
          <w:szCs w:val="21"/>
        </w:rPr>
        <w:t>，计算结果不足以支付评标专家费和平台费的，按评标专家费和平台费合计金额收取</w:t>
      </w:r>
      <w:r w:rsidR="00C505D8" w:rsidRPr="00C505D8">
        <w:rPr>
          <w:rFonts w:ascii="Times New Roman" w:eastAsia="宋体" w:hAnsi="Times New Roman" w:cs="Times New Roman"/>
          <w:szCs w:val="21"/>
        </w:rPr>
        <w:t>。</w:t>
      </w:r>
    </w:p>
    <w:p w14:paraId="11D55216"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3</w:t>
      </w:r>
      <w:r w:rsidRPr="00C505D8">
        <w:rPr>
          <w:rFonts w:ascii="Times New Roman" w:eastAsia="宋体" w:hAnsi="Times New Roman" w:cs="Times New Roman"/>
          <w:szCs w:val="21"/>
        </w:rPr>
        <w:t>.</w:t>
      </w:r>
      <w:r w:rsidRPr="00C505D8">
        <w:rPr>
          <w:rFonts w:ascii="Times New Roman" w:eastAsia="宋体" w:hAnsi="Times New Roman" w:cs="Times New Roman"/>
          <w:szCs w:val="21"/>
        </w:rPr>
        <w:t>支付人：</w:t>
      </w:r>
      <w:r w:rsidRPr="00C505D8">
        <w:rPr>
          <w:rFonts w:ascii="Times New Roman" w:eastAsia="宋体" w:hAnsi="Times New Roman" w:cs="Times New Roman" w:hint="eastAsia"/>
          <w:szCs w:val="21"/>
        </w:rPr>
        <w:t>中标（成交）</w:t>
      </w:r>
      <w:r w:rsidRPr="00C505D8">
        <w:rPr>
          <w:rFonts w:ascii="Times New Roman" w:eastAsia="宋体" w:hAnsi="Times New Roman" w:cs="Times New Roman"/>
          <w:szCs w:val="21"/>
        </w:rPr>
        <w:t>单位。</w:t>
      </w:r>
    </w:p>
    <w:p w14:paraId="3FBAC4AC"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4</w:t>
      </w:r>
      <w:r w:rsidRPr="00C505D8">
        <w:rPr>
          <w:rFonts w:ascii="Times New Roman" w:eastAsia="宋体" w:hAnsi="Times New Roman" w:cs="Times New Roman"/>
          <w:szCs w:val="21"/>
        </w:rPr>
        <w:t>.</w:t>
      </w:r>
      <w:r w:rsidRPr="00C505D8">
        <w:rPr>
          <w:rFonts w:ascii="Times New Roman" w:eastAsia="宋体" w:hAnsi="Times New Roman" w:cs="Times New Roman"/>
          <w:szCs w:val="21"/>
        </w:rPr>
        <w:t>支付方式：银行转账。</w:t>
      </w:r>
    </w:p>
    <w:p w14:paraId="7B17DA8A"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5</w:t>
      </w:r>
      <w:r w:rsidRPr="00C505D8">
        <w:rPr>
          <w:rFonts w:ascii="Times New Roman" w:eastAsia="宋体" w:hAnsi="Times New Roman" w:cs="Times New Roman"/>
          <w:szCs w:val="21"/>
        </w:rPr>
        <w:t>.</w:t>
      </w:r>
      <w:r w:rsidRPr="00C505D8">
        <w:rPr>
          <w:rFonts w:ascii="Times New Roman" w:eastAsia="宋体" w:hAnsi="Times New Roman" w:cs="Times New Roman"/>
          <w:szCs w:val="21"/>
        </w:rPr>
        <w:t>收款账户信息如下：</w:t>
      </w:r>
    </w:p>
    <w:p w14:paraId="5D27DB17"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户名：深圳前供综合能源有限公司</w:t>
      </w:r>
    </w:p>
    <w:p w14:paraId="5D0CDE0A"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账号：</w:t>
      </w:r>
      <w:r w:rsidRPr="00C505D8">
        <w:rPr>
          <w:rFonts w:ascii="Times New Roman" w:eastAsia="宋体" w:hAnsi="Times New Roman" w:cs="Times New Roman" w:hint="eastAsia"/>
          <w:szCs w:val="21"/>
        </w:rPr>
        <w:t>755916015510502</w:t>
      </w:r>
    </w:p>
    <w:p w14:paraId="51AF19EC"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开户行：招商银行股份有限公司深圳蛇口支行</w:t>
      </w:r>
      <w:r w:rsidRPr="00C505D8">
        <w:rPr>
          <w:rFonts w:ascii="Times New Roman" w:eastAsia="宋体" w:hAnsi="Times New Roman" w:cs="Times New Roman"/>
          <w:szCs w:val="21"/>
        </w:rPr>
        <w:t xml:space="preserve"> </w:t>
      </w:r>
    </w:p>
    <w:p w14:paraId="458248FA"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6</w:t>
      </w:r>
      <w:r w:rsidRPr="00C505D8">
        <w:rPr>
          <w:rFonts w:ascii="Times New Roman" w:eastAsia="宋体" w:hAnsi="Times New Roman" w:cs="Times New Roman"/>
          <w:szCs w:val="21"/>
        </w:rPr>
        <w:t>.</w:t>
      </w:r>
      <w:r w:rsidRPr="00C505D8">
        <w:rPr>
          <w:rFonts w:ascii="Times New Roman" w:eastAsia="宋体" w:hAnsi="Times New Roman" w:cs="Times New Roman"/>
          <w:szCs w:val="21"/>
        </w:rPr>
        <w:t>发票联系人：</w:t>
      </w:r>
      <w:r w:rsidRPr="00C505D8">
        <w:rPr>
          <w:rFonts w:ascii="Times New Roman" w:eastAsia="宋体" w:hAnsi="Times New Roman" w:cs="Times New Roman" w:hint="eastAsia"/>
          <w:szCs w:val="21"/>
        </w:rPr>
        <w:t>陈工</w:t>
      </w:r>
      <w:r w:rsidRPr="00C505D8">
        <w:rPr>
          <w:rFonts w:ascii="Times New Roman" w:eastAsia="宋体" w:hAnsi="Times New Roman" w:cs="Times New Roman"/>
          <w:szCs w:val="21"/>
        </w:rPr>
        <w:t xml:space="preserve"> 18319294329</w:t>
      </w:r>
    </w:p>
    <w:p w14:paraId="32367B48" w14:textId="77777777" w:rsidR="00C505D8" w:rsidRPr="00C505D8" w:rsidRDefault="00C505D8" w:rsidP="00C505D8">
      <w:pPr>
        <w:spacing w:line="360" w:lineRule="auto"/>
        <w:jc w:val="center"/>
        <w:rPr>
          <w:rFonts w:ascii="宋体" w:eastAsia="宋体" w:hAnsi="宋体" w:cs="宋体"/>
          <w:szCs w:val="21"/>
        </w:rPr>
      </w:pPr>
      <w:r w:rsidRPr="00C505D8">
        <w:rPr>
          <w:rFonts w:ascii="宋体" w:eastAsia="宋体" w:hAnsi="宋体" w:cs="宋体" w:hint="eastAsia"/>
          <w:szCs w:val="21"/>
        </w:rPr>
        <w:t>招标代理服务费率标准</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6"/>
        <w:gridCol w:w="1845"/>
        <w:gridCol w:w="1845"/>
        <w:gridCol w:w="1846"/>
      </w:tblGrid>
      <w:tr w:rsidR="00C505D8" w:rsidRPr="00C505D8" w14:paraId="2C3EEB30" w14:textId="77777777" w:rsidTr="00D92EFE">
        <w:trPr>
          <w:trHeight w:val="267"/>
          <w:jc w:val="center"/>
        </w:trPr>
        <w:tc>
          <w:tcPr>
            <w:tcW w:w="2986" w:type="dxa"/>
            <w:vAlign w:val="center"/>
          </w:tcPr>
          <w:p w14:paraId="6F24588A" w14:textId="77777777" w:rsidR="00C505D8" w:rsidRPr="00C505D8" w:rsidRDefault="00C505D8" w:rsidP="00C505D8">
            <w:pPr>
              <w:spacing w:line="360" w:lineRule="auto"/>
              <w:rPr>
                <w:rFonts w:ascii="Times New Roman" w:eastAsia="宋体" w:hAnsi="Times New Roman" w:cs="Times New Roman"/>
                <w:szCs w:val="21"/>
              </w:rPr>
            </w:pPr>
            <w:r w:rsidRPr="00C505D8">
              <w:rPr>
                <w:rFonts w:ascii="Times New Roman" w:eastAsia="宋体" w:hAnsi="Times New Roman" w:cs="Times New Roman" w:hint="eastAsia"/>
                <w:szCs w:val="21"/>
              </w:rPr>
              <w:t>中标（成交）</w:t>
            </w:r>
            <w:r w:rsidRPr="00C505D8">
              <w:rPr>
                <w:rFonts w:ascii="Times New Roman" w:eastAsia="宋体" w:hAnsi="Times New Roman" w:cs="Times New Roman"/>
                <w:szCs w:val="21"/>
              </w:rPr>
              <w:t>金额</w:t>
            </w:r>
          </w:p>
        </w:tc>
        <w:tc>
          <w:tcPr>
            <w:tcW w:w="1845" w:type="dxa"/>
            <w:vAlign w:val="center"/>
          </w:tcPr>
          <w:p w14:paraId="606588BD"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货物采购</w:t>
            </w:r>
          </w:p>
        </w:tc>
        <w:tc>
          <w:tcPr>
            <w:tcW w:w="1845" w:type="dxa"/>
            <w:vAlign w:val="center"/>
          </w:tcPr>
          <w:p w14:paraId="323B9600"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服务采购</w:t>
            </w:r>
          </w:p>
        </w:tc>
        <w:tc>
          <w:tcPr>
            <w:tcW w:w="1846" w:type="dxa"/>
            <w:vAlign w:val="center"/>
          </w:tcPr>
          <w:p w14:paraId="32F64196"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工程采购</w:t>
            </w:r>
          </w:p>
        </w:tc>
      </w:tr>
      <w:tr w:rsidR="00C505D8" w:rsidRPr="00C505D8" w14:paraId="78E61E1B" w14:textId="77777777" w:rsidTr="00D92EFE">
        <w:trPr>
          <w:trHeight w:val="340"/>
          <w:jc w:val="center"/>
        </w:trPr>
        <w:tc>
          <w:tcPr>
            <w:tcW w:w="2986" w:type="dxa"/>
            <w:vAlign w:val="center"/>
          </w:tcPr>
          <w:p w14:paraId="04D16629" w14:textId="77777777" w:rsidR="00C505D8" w:rsidRPr="00C505D8" w:rsidRDefault="00C505D8" w:rsidP="00C505D8">
            <w:pPr>
              <w:spacing w:line="360" w:lineRule="auto"/>
              <w:jc w:val="left"/>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100</w:t>
            </w:r>
            <w:r w:rsidRPr="00C505D8">
              <w:rPr>
                <w:rFonts w:ascii="Times New Roman" w:eastAsia="宋体" w:hAnsi="Times New Roman" w:cs="Times New Roman"/>
                <w:color w:val="000000"/>
                <w:szCs w:val="21"/>
              </w:rPr>
              <w:t>万元以下</w:t>
            </w:r>
          </w:p>
        </w:tc>
        <w:tc>
          <w:tcPr>
            <w:tcW w:w="1845" w:type="dxa"/>
            <w:vAlign w:val="center"/>
          </w:tcPr>
          <w:p w14:paraId="7048DE93" w14:textId="77777777" w:rsidR="00C505D8" w:rsidRPr="00C505D8" w:rsidRDefault="00C505D8" w:rsidP="00C505D8">
            <w:pPr>
              <w:tabs>
                <w:tab w:val="left" w:pos="426"/>
              </w:tabs>
              <w:spacing w:line="360" w:lineRule="auto"/>
              <w:jc w:val="center"/>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1.500%</w:t>
            </w:r>
          </w:p>
        </w:tc>
        <w:tc>
          <w:tcPr>
            <w:tcW w:w="1845" w:type="dxa"/>
            <w:vAlign w:val="center"/>
          </w:tcPr>
          <w:p w14:paraId="368FA9A2" w14:textId="77777777" w:rsidR="00C505D8" w:rsidRPr="00C505D8" w:rsidRDefault="00C505D8" w:rsidP="00C505D8">
            <w:pPr>
              <w:tabs>
                <w:tab w:val="left" w:pos="426"/>
              </w:tabs>
              <w:spacing w:line="360" w:lineRule="auto"/>
              <w:jc w:val="center"/>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1.500%</w:t>
            </w:r>
          </w:p>
        </w:tc>
        <w:tc>
          <w:tcPr>
            <w:tcW w:w="1846" w:type="dxa"/>
            <w:vAlign w:val="center"/>
          </w:tcPr>
          <w:p w14:paraId="406B8BFC" w14:textId="77777777" w:rsidR="00C505D8" w:rsidRPr="00C505D8" w:rsidRDefault="00C505D8" w:rsidP="00C505D8">
            <w:pPr>
              <w:tabs>
                <w:tab w:val="left" w:pos="426"/>
              </w:tabs>
              <w:spacing w:line="360" w:lineRule="auto"/>
              <w:jc w:val="center"/>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1.000%</w:t>
            </w:r>
          </w:p>
        </w:tc>
      </w:tr>
      <w:tr w:rsidR="00C505D8" w:rsidRPr="00C505D8" w14:paraId="3A0343B5" w14:textId="77777777" w:rsidTr="00D92EFE">
        <w:trPr>
          <w:trHeight w:val="340"/>
          <w:jc w:val="center"/>
        </w:trPr>
        <w:tc>
          <w:tcPr>
            <w:tcW w:w="2986" w:type="dxa"/>
            <w:vAlign w:val="center"/>
          </w:tcPr>
          <w:p w14:paraId="2F1DF0AA" w14:textId="77777777" w:rsidR="00C505D8" w:rsidRPr="00C505D8" w:rsidRDefault="00C505D8" w:rsidP="00C505D8">
            <w:pPr>
              <w:tabs>
                <w:tab w:val="left" w:pos="426"/>
              </w:tabs>
              <w:spacing w:line="360" w:lineRule="auto"/>
              <w:jc w:val="left"/>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100</w:t>
            </w:r>
            <w:r w:rsidRPr="00C505D8">
              <w:rPr>
                <w:rFonts w:ascii="Times New Roman" w:eastAsia="宋体" w:hAnsi="Times New Roman" w:cs="Times New Roman"/>
                <w:color w:val="000000"/>
                <w:szCs w:val="21"/>
              </w:rPr>
              <w:t>万元（含）</w:t>
            </w:r>
            <w:r w:rsidRPr="00C505D8">
              <w:rPr>
                <w:rFonts w:ascii="Times New Roman" w:eastAsia="宋体" w:hAnsi="Times New Roman" w:cs="Times New Roman"/>
                <w:color w:val="000000"/>
                <w:szCs w:val="21"/>
              </w:rPr>
              <w:t>-500</w:t>
            </w:r>
            <w:r w:rsidRPr="00C505D8">
              <w:rPr>
                <w:rFonts w:ascii="Times New Roman" w:eastAsia="宋体" w:hAnsi="Times New Roman" w:cs="Times New Roman"/>
                <w:color w:val="000000"/>
                <w:szCs w:val="21"/>
              </w:rPr>
              <w:t>万元</w:t>
            </w:r>
          </w:p>
        </w:tc>
        <w:tc>
          <w:tcPr>
            <w:tcW w:w="1845" w:type="dxa"/>
            <w:vAlign w:val="center"/>
          </w:tcPr>
          <w:p w14:paraId="2AA6712B" w14:textId="77777777" w:rsidR="00C505D8" w:rsidRPr="00C505D8" w:rsidRDefault="00C505D8" w:rsidP="00C505D8">
            <w:pPr>
              <w:tabs>
                <w:tab w:val="left" w:pos="426"/>
              </w:tabs>
              <w:spacing w:line="360" w:lineRule="auto"/>
              <w:jc w:val="center"/>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1.100%</w:t>
            </w:r>
          </w:p>
        </w:tc>
        <w:tc>
          <w:tcPr>
            <w:tcW w:w="1845" w:type="dxa"/>
            <w:vAlign w:val="center"/>
          </w:tcPr>
          <w:p w14:paraId="4E503611" w14:textId="77777777" w:rsidR="00C505D8" w:rsidRPr="00C505D8" w:rsidRDefault="00C505D8" w:rsidP="00C505D8">
            <w:pPr>
              <w:tabs>
                <w:tab w:val="left" w:pos="426"/>
              </w:tabs>
              <w:spacing w:line="360" w:lineRule="auto"/>
              <w:jc w:val="center"/>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0.800%</w:t>
            </w:r>
          </w:p>
        </w:tc>
        <w:tc>
          <w:tcPr>
            <w:tcW w:w="1846" w:type="dxa"/>
            <w:vAlign w:val="center"/>
          </w:tcPr>
          <w:p w14:paraId="763713E6" w14:textId="77777777" w:rsidR="00C505D8" w:rsidRPr="00C505D8" w:rsidRDefault="00C505D8" w:rsidP="00C505D8">
            <w:pPr>
              <w:tabs>
                <w:tab w:val="left" w:pos="426"/>
              </w:tabs>
              <w:spacing w:line="360" w:lineRule="auto"/>
              <w:jc w:val="center"/>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0.700%</w:t>
            </w:r>
          </w:p>
        </w:tc>
      </w:tr>
      <w:tr w:rsidR="00C505D8" w:rsidRPr="00C505D8" w14:paraId="2AFA7C1F" w14:textId="77777777" w:rsidTr="00D92EFE">
        <w:trPr>
          <w:trHeight w:val="340"/>
          <w:jc w:val="center"/>
        </w:trPr>
        <w:tc>
          <w:tcPr>
            <w:tcW w:w="2986" w:type="dxa"/>
            <w:vAlign w:val="center"/>
          </w:tcPr>
          <w:p w14:paraId="2A4958FD" w14:textId="77777777" w:rsidR="00C505D8" w:rsidRPr="00C505D8" w:rsidRDefault="00C505D8" w:rsidP="00C505D8">
            <w:pPr>
              <w:tabs>
                <w:tab w:val="left" w:pos="426"/>
              </w:tabs>
              <w:spacing w:line="360" w:lineRule="auto"/>
              <w:jc w:val="left"/>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500</w:t>
            </w:r>
            <w:r w:rsidRPr="00C505D8">
              <w:rPr>
                <w:rFonts w:ascii="Times New Roman" w:eastAsia="宋体" w:hAnsi="Times New Roman" w:cs="Times New Roman"/>
                <w:color w:val="000000"/>
                <w:szCs w:val="21"/>
              </w:rPr>
              <w:t>万元（含）</w:t>
            </w:r>
            <w:r w:rsidRPr="00C505D8">
              <w:rPr>
                <w:rFonts w:ascii="Times New Roman" w:eastAsia="宋体" w:hAnsi="Times New Roman" w:cs="Times New Roman"/>
                <w:color w:val="000000"/>
                <w:szCs w:val="21"/>
              </w:rPr>
              <w:t>-1000</w:t>
            </w:r>
            <w:r w:rsidRPr="00C505D8">
              <w:rPr>
                <w:rFonts w:ascii="Times New Roman" w:eastAsia="宋体" w:hAnsi="Times New Roman" w:cs="Times New Roman"/>
                <w:color w:val="000000"/>
                <w:szCs w:val="21"/>
              </w:rPr>
              <w:t>万元</w:t>
            </w:r>
          </w:p>
        </w:tc>
        <w:tc>
          <w:tcPr>
            <w:tcW w:w="1845" w:type="dxa"/>
            <w:vAlign w:val="center"/>
          </w:tcPr>
          <w:p w14:paraId="5AE79A68" w14:textId="77777777" w:rsidR="00C505D8" w:rsidRPr="00C505D8" w:rsidRDefault="00C505D8" w:rsidP="00C505D8">
            <w:pPr>
              <w:tabs>
                <w:tab w:val="left" w:pos="426"/>
              </w:tabs>
              <w:spacing w:line="360" w:lineRule="auto"/>
              <w:jc w:val="center"/>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0.800%</w:t>
            </w:r>
          </w:p>
        </w:tc>
        <w:tc>
          <w:tcPr>
            <w:tcW w:w="1845" w:type="dxa"/>
            <w:vAlign w:val="center"/>
          </w:tcPr>
          <w:p w14:paraId="021B5FFA" w14:textId="77777777" w:rsidR="00C505D8" w:rsidRPr="00C505D8" w:rsidRDefault="00C505D8" w:rsidP="00C505D8">
            <w:pPr>
              <w:tabs>
                <w:tab w:val="left" w:pos="426"/>
              </w:tabs>
              <w:spacing w:line="360" w:lineRule="auto"/>
              <w:jc w:val="center"/>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0.450%</w:t>
            </w:r>
          </w:p>
        </w:tc>
        <w:tc>
          <w:tcPr>
            <w:tcW w:w="1846" w:type="dxa"/>
            <w:vAlign w:val="center"/>
          </w:tcPr>
          <w:p w14:paraId="6F3DA547" w14:textId="77777777" w:rsidR="00C505D8" w:rsidRPr="00C505D8" w:rsidRDefault="00C505D8" w:rsidP="00C505D8">
            <w:pPr>
              <w:tabs>
                <w:tab w:val="left" w:pos="426"/>
              </w:tabs>
              <w:spacing w:line="360" w:lineRule="auto"/>
              <w:jc w:val="center"/>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0.550%</w:t>
            </w:r>
          </w:p>
        </w:tc>
      </w:tr>
      <w:tr w:rsidR="00C505D8" w:rsidRPr="00C505D8" w14:paraId="3F58AA6C" w14:textId="77777777" w:rsidTr="00D92EFE">
        <w:trPr>
          <w:trHeight w:val="340"/>
          <w:jc w:val="center"/>
        </w:trPr>
        <w:tc>
          <w:tcPr>
            <w:tcW w:w="2986" w:type="dxa"/>
            <w:vAlign w:val="center"/>
          </w:tcPr>
          <w:p w14:paraId="66788E3F" w14:textId="77777777" w:rsidR="00C505D8" w:rsidRPr="00C505D8" w:rsidRDefault="00C505D8" w:rsidP="00C505D8">
            <w:pPr>
              <w:tabs>
                <w:tab w:val="left" w:pos="426"/>
              </w:tabs>
              <w:spacing w:line="360" w:lineRule="auto"/>
              <w:jc w:val="left"/>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1000</w:t>
            </w:r>
            <w:r w:rsidRPr="00C505D8">
              <w:rPr>
                <w:rFonts w:ascii="Times New Roman" w:eastAsia="宋体" w:hAnsi="Times New Roman" w:cs="Times New Roman"/>
                <w:color w:val="000000"/>
                <w:szCs w:val="21"/>
              </w:rPr>
              <w:t>万元（含）</w:t>
            </w:r>
            <w:r w:rsidRPr="00C505D8">
              <w:rPr>
                <w:rFonts w:ascii="Times New Roman" w:eastAsia="宋体" w:hAnsi="Times New Roman" w:cs="Times New Roman"/>
                <w:color w:val="000000"/>
                <w:szCs w:val="21"/>
              </w:rPr>
              <w:t>-5000</w:t>
            </w:r>
            <w:r w:rsidRPr="00C505D8">
              <w:rPr>
                <w:rFonts w:ascii="Times New Roman" w:eastAsia="宋体" w:hAnsi="Times New Roman" w:cs="Times New Roman"/>
                <w:color w:val="000000"/>
                <w:szCs w:val="21"/>
              </w:rPr>
              <w:t>万元</w:t>
            </w:r>
          </w:p>
        </w:tc>
        <w:tc>
          <w:tcPr>
            <w:tcW w:w="1845" w:type="dxa"/>
            <w:vAlign w:val="center"/>
          </w:tcPr>
          <w:p w14:paraId="39F5F0B0" w14:textId="77777777" w:rsidR="00C505D8" w:rsidRPr="00C505D8" w:rsidRDefault="00C505D8" w:rsidP="00C505D8">
            <w:pPr>
              <w:tabs>
                <w:tab w:val="left" w:pos="426"/>
              </w:tabs>
              <w:spacing w:line="360" w:lineRule="auto"/>
              <w:jc w:val="center"/>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0.500%</w:t>
            </w:r>
          </w:p>
        </w:tc>
        <w:tc>
          <w:tcPr>
            <w:tcW w:w="1845" w:type="dxa"/>
            <w:vAlign w:val="center"/>
          </w:tcPr>
          <w:p w14:paraId="2B1F55B3" w14:textId="77777777" w:rsidR="00C505D8" w:rsidRPr="00C505D8" w:rsidRDefault="00C505D8" w:rsidP="00C505D8">
            <w:pPr>
              <w:tabs>
                <w:tab w:val="left" w:pos="426"/>
              </w:tabs>
              <w:spacing w:line="360" w:lineRule="auto"/>
              <w:jc w:val="center"/>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0.250%</w:t>
            </w:r>
          </w:p>
        </w:tc>
        <w:tc>
          <w:tcPr>
            <w:tcW w:w="1846" w:type="dxa"/>
            <w:vAlign w:val="center"/>
          </w:tcPr>
          <w:p w14:paraId="6C276B9F" w14:textId="77777777" w:rsidR="00C505D8" w:rsidRPr="00C505D8" w:rsidRDefault="00C505D8" w:rsidP="00C505D8">
            <w:pPr>
              <w:tabs>
                <w:tab w:val="left" w:pos="426"/>
              </w:tabs>
              <w:spacing w:line="360" w:lineRule="auto"/>
              <w:jc w:val="center"/>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0.350%</w:t>
            </w:r>
          </w:p>
        </w:tc>
      </w:tr>
      <w:tr w:rsidR="00C505D8" w:rsidRPr="00C505D8" w14:paraId="49E013B5" w14:textId="77777777" w:rsidTr="00D92EFE">
        <w:trPr>
          <w:trHeight w:val="340"/>
          <w:jc w:val="center"/>
        </w:trPr>
        <w:tc>
          <w:tcPr>
            <w:tcW w:w="2986" w:type="dxa"/>
            <w:vAlign w:val="center"/>
          </w:tcPr>
          <w:p w14:paraId="478ECE38" w14:textId="77777777" w:rsidR="00C505D8" w:rsidRPr="00C505D8" w:rsidRDefault="00C505D8" w:rsidP="00C505D8">
            <w:pPr>
              <w:tabs>
                <w:tab w:val="left" w:pos="426"/>
              </w:tabs>
              <w:spacing w:line="360" w:lineRule="auto"/>
              <w:jc w:val="left"/>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5000</w:t>
            </w:r>
            <w:r w:rsidRPr="00C505D8">
              <w:rPr>
                <w:rFonts w:ascii="Times New Roman" w:eastAsia="宋体" w:hAnsi="Times New Roman" w:cs="Times New Roman"/>
                <w:color w:val="000000"/>
                <w:szCs w:val="21"/>
              </w:rPr>
              <w:t>万元（含）</w:t>
            </w:r>
            <w:r w:rsidRPr="00C505D8">
              <w:rPr>
                <w:rFonts w:ascii="Times New Roman" w:eastAsia="宋体" w:hAnsi="Times New Roman" w:cs="Times New Roman"/>
                <w:color w:val="000000"/>
                <w:szCs w:val="21"/>
              </w:rPr>
              <w:t>-1</w:t>
            </w:r>
            <w:r w:rsidRPr="00C505D8">
              <w:rPr>
                <w:rFonts w:ascii="Times New Roman" w:eastAsia="宋体" w:hAnsi="Times New Roman" w:cs="Times New Roman"/>
                <w:color w:val="000000"/>
                <w:szCs w:val="21"/>
              </w:rPr>
              <w:t>亿元</w:t>
            </w:r>
          </w:p>
        </w:tc>
        <w:tc>
          <w:tcPr>
            <w:tcW w:w="1845" w:type="dxa"/>
            <w:vAlign w:val="center"/>
          </w:tcPr>
          <w:p w14:paraId="4C8A2424"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0.250%</w:t>
            </w:r>
          </w:p>
        </w:tc>
        <w:tc>
          <w:tcPr>
            <w:tcW w:w="1845" w:type="dxa"/>
            <w:vAlign w:val="center"/>
          </w:tcPr>
          <w:p w14:paraId="6A996533"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0.100%</w:t>
            </w:r>
          </w:p>
        </w:tc>
        <w:tc>
          <w:tcPr>
            <w:tcW w:w="1846" w:type="dxa"/>
            <w:vAlign w:val="center"/>
          </w:tcPr>
          <w:p w14:paraId="19CC337D"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0.200%</w:t>
            </w:r>
          </w:p>
        </w:tc>
      </w:tr>
      <w:tr w:rsidR="00C505D8" w:rsidRPr="00C505D8" w14:paraId="0C8B50ED" w14:textId="77777777" w:rsidTr="00D92EFE">
        <w:trPr>
          <w:trHeight w:val="340"/>
          <w:jc w:val="center"/>
        </w:trPr>
        <w:tc>
          <w:tcPr>
            <w:tcW w:w="2986" w:type="dxa"/>
            <w:vAlign w:val="center"/>
          </w:tcPr>
          <w:p w14:paraId="3460E3AB" w14:textId="77777777" w:rsidR="00C505D8" w:rsidRPr="00C505D8" w:rsidRDefault="00C505D8" w:rsidP="00C505D8">
            <w:pPr>
              <w:tabs>
                <w:tab w:val="left" w:pos="426"/>
              </w:tabs>
              <w:spacing w:line="360" w:lineRule="auto"/>
              <w:jc w:val="left"/>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1</w:t>
            </w:r>
            <w:r w:rsidRPr="00C505D8">
              <w:rPr>
                <w:rFonts w:ascii="Times New Roman" w:eastAsia="宋体" w:hAnsi="Times New Roman" w:cs="Times New Roman"/>
                <w:color w:val="000000"/>
                <w:szCs w:val="21"/>
              </w:rPr>
              <w:t>亿元（含）</w:t>
            </w:r>
            <w:r w:rsidRPr="00C505D8">
              <w:rPr>
                <w:rFonts w:ascii="Times New Roman" w:eastAsia="宋体" w:hAnsi="Times New Roman" w:cs="Times New Roman"/>
                <w:color w:val="000000"/>
                <w:szCs w:val="21"/>
              </w:rPr>
              <w:t>-5</w:t>
            </w:r>
            <w:r w:rsidRPr="00C505D8">
              <w:rPr>
                <w:rFonts w:ascii="Times New Roman" w:eastAsia="宋体" w:hAnsi="Times New Roman" w:cs="Times New Roman"/>
                <w:color w:val="000000"/>
                <w:szCs w:val="21"/>
              </w:rPr>
              <w:t>亿元</w:t>
            </w:r>
          </w:p>
        </w:tc>
        <w:tc>
          <w:tcPr>
            <w:tcW w:w="1845" w:type="dxa"/>
            <w:vAlign w:val="center"/>
          </w:tcPr>
          <w:p w14:paraId="040AD398"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0.050%</w:t>
            </w:r>
          </w:p>
        </w:tc>
        <w:tc>
          <w:tcPr>
            <w:tcW w:w="1845" w:type="dxa"/>
            <w:vAlign w:val="center"/>
          </w:tcPr>
          <w:p w14:paraId="2E6411BC"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0.050%</w:t>
            </w:r>
          </w:p>
        </w:tc>
        <w:tc>
          <w:tcPr>
            <w:tcW w:w="1846" w:type="dxa"/>
            <w:vAlign w:val="center"/>
          </w:tcPr>
          <w:p w14:paraId="500936E2"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0.050%</w:t>
            </w:r>
          </w:p>
        </w:tc>
      </w:tr>
      <w:tr w:rsidR="00C505D8" w:rsidRPr="00C505D8" w14:paraId="7581FE62" w14:textId="77777777" w:rsidTr="00D92EFE">
        <w:trPr>
          <w:trHeight w:val="340"/>
          <w:jc w:val="center"/>
        </w:trPr>
        <w:tc>
          <w:tcPr>
            <w:tcW w:w="2986" w:type="dxa"/>
            <w:vAlign w:val="center"/>
          </w:tcPr>
          <w:p w14:paraId="57AC38E3" w14:textId="77777777" w:rsidR="00C505D8" w:rsidRPr="00C505D8" w:rsidRDefault="00C505D8" w:rsidP="00C505D8">
            <w:pPr>
              <w:tabs>
                <w:tab w:val="left" w:pos="426"/>
              </w:tabs>
              <w:spacing w:line="360" w:lineRule="auto"/>
              <w:jc w:val="left"/>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5</w:t>
            </w:r>
            <w:r w:rsidRPr="00C505D8">
              <w:rPr>
                <w:rFonts w:ascii="Times New Roman" w:eastAsia="宋体" w:hAnsi="Times New Roman" w:cs="Times New Roman"/>
                <w:color w:val="000000"/>
                <w:szCs w:val="21"/>
              </w:rPr>
              <w:t>亿元（含）</w:t>
            </w:r>
            <w:r w:rsidRPr="00C505D8">
              <w:rPr>
                <w:rFonts w:ascii="Times New Roman" w:eastAsia="宋体" w:hAnsi="Times New Roman" w:cs="Times New Roman"/>
                <w:color w:val="000000"/>
                <w:szCs w:val="21"/>
              </w:rPr>
              <w:t>-10</w:t>
            </w:r>
            <w:r w:rsidRPr="00C505D8">
              <w:rPr>
                <w:rFonts w:ascii="Times New Roman" w:eastAsia="宋体" w:hAnsi="Times New Roman" w:cs="Times New Roman"/>
                <w:color w:val="000000"/>
                <w:szCs w:val="21"/>
              </w:rPr>
              <w:t>亿元</w:t>
            </w:r>
          </w:p>
        </w:tc>
        <w:tc>
          <w:tcPr>
            <w:tcW w:w="1845" w:type="dxa"/>
            <w:vAlign w:val="center"/>
          </w:tcPr>
          <w:p w14:paraId="050F3D6D"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0.035%</w:t>
            </w:r>
          </w:p>
        </w:tc>
        <w:tc>
          <w:tcPr>
            <w:tcW w:w="1845" w:type="dxa"/>
            <w:vAlign w:val="center"/>
          </w:tcPr>
          <w:p w14:paraId="34B433B9"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0.035%</w:t>
            </w:r>
          </w:p>
        </w:tc>
        <w:tc>
          <w:tcPr>
            <w:tcW w:w="1846" w:type="dxa"/>
            <w:vAlign w:val="center"/>
          </w:tcPr>
          <w:p w14:paraId="003111BC"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0.035%</w:t>
            </w:r>
          </w:p>
        </w:tc>
      </w:tr>
      <w:tr w:rsidR="00C505D8" w:rsidRPr="00C505D8" w14:paraId="49412934" w14:textId="77777777" w:rsidTr="00D92EFE">
        <w:trPr>
          <w:trHeight w:val="340"/>
          <w:jc w:val="center"/>
        </w:trPr>
        <w:tc>
          <w:tcPr>
            <w:tcW w:w="2986" w:type="dxa"/>
            <w:vAlign w:val="center"/>
          </w:tcPr>
          <w:p w14:paraId="1708F270" w14:textId="77777777" w:rsidR="00C505D8" w:rsidRPr="00C505D8" w:rsidRDefault="00C505D8" w:rsidP="00C505D8">
            <w:pPr>
              <w:tabs>
                <w:tab w:val="left" w:pos="426"/>
              </w:tabs>
              <w:spacing w:line="360" w:lineRule="auto"/>
              <w:jc w:val="left"/>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10</w:t>
            </w:r>
            <w:r w:rsidRPr="00C505D8">
              <w:rPr>
                <w:rFonts w:ascii="Times New Roman" w:eastAsia="宋体" w:hAnsi="Times New Roman" w:cs="Times New Roman"/>
                <w:color w:val="000000"/>
                <w:szCs w:val="21"/>
              </w:rPr>
              <w:t>亿元（含）</w:t>
            </w:r>
            <w:r w:rsidRPr="00C505D8">
              <w:rPr>
                <w:rFonts w:ascii="Times New Roman" w:eastAsia="宋体" w:hAnsi="Times New Roman" w:cs="Times New Roman"/>
                <w:color w:val="000000"/>
                <w:szCs w:val="21"/>
              </w:rPr>
              <w:t>-50</w:t>
            </w:r>
            <w:r w:rsidRPr="00C505D8">
              <w:rPr>
                <w:rFonts w:ascii="Times New Roman" w:eastAsia="宋体" w:hAnsi="Times New Roman" w:cs="Times New Roman"/>
                <w:color w:val="000000"/>
                <w:szCs w:val="21"/>
              </w:rPr>
              <w:t>亿元</w:t>
            </w:r>
          </w:p>
        </w:tc>
        <w:tc>
          <w:tcPr>
            <w:tcW w:w="1845" w:type="dxa"/>
            <w:vAlign w:val="center"/>
          </w:tcPr>
          <w:p w14:paraId="4D4965B7"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0.008%</w:t>
            </w:r>
          </w:p>
        </w:tc>
        <w:tc>
          <w:tcPr>
            <w:tcW w:w="1845" w:type="dxa"/>
            <w:vAlign w:val="center"/>
          </w:tcPr>
          <w:p w14:paraId="13CFEBB5"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0.008%</w:t>
            </w:r>
          </w:p>
        </w:tc>
        <w:tc>
          <w:tcPr>
            <w:tcW w:w="1846" w:type="dxa"/>
            <w:vAlign w:val="center"/>
          </w:tcPr>
          <w:p w14:paraId="2A924A82"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0.008%</w:t>
            </w:r>
          </w:p>
        </w:tc>
      </w:tr>
      <w:tr w:rsidR="00C505D8" w:rsidRPr="00C505D8" w14:paraId="7FD4120C" w14:textId="77777777" w:rsidTr="00D92EFE">
        <w:trPr>
          <w:trHeight w:val="340"/>
          <w:jc w:val="center"/>
        </w:trPr>
        <w:tc>
          <w:tcPr>
            <w:tcW w:w="2986" w:type="dxa"/>
            <w:vAlign w:val="center"/>
          </w:tcPr>
          <w:p w14:paraId="63D690C5" w14:textId="77777777" w:rsidR="00C505D8" w:rsidRPr="00C505D8" w:rsidRDefault="00C505D8" w:rsidP="00C505D8">
            <w:pPr>
              <w:tabs>
                <w:tab w:val="left" w:pos="426"/>
              </w:tabs>
              <w:spacing w:line="360" w:lineRule="auto"/>
              <w:jc w:val="left"/>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lastRenderedPageBreak/>
              <w:t>50</w:t>
            </w:r>
            <w:r w:rsidRPr="00C505D8">
              <w:rPr>
                <w:rFonts w:ascii="Times New Roman" w:eastAsia="宋体" w:hAnsi="Times New Roman" w:cs="Times New Roman"/>
                <w:color w:val="000000"/>
                <w:szCs w:val="21"/>
              </w:rPr>
              <w:t>亿元（含）</w:t>
            </w:r>
            <w:r w:rsidRPr="00C505D8">
              <w:rPr>
                <w:rFonts w:ascii="Times New Roman" w:eastAsia="宋体" w:hAnsi="Times New Roman" w:cs="Times New Roman"/>
                <w:color w:val="000000"/>
                <w:szCs w:val="21"/>
              </w:rPr>
              <w:t>-100</w:t>
            </w:r>
            <w:r w:rsidRPr="00C505D8">
              <w:rPr>
                <w:rFonts w:ascii="Times New Roman" w:eastAsia="宋体" w:hAnsi="Times New Roman" w:cs="Times New Roman"/>
                <w:color w:val="000000"/>
                <w:szCs w:val="21"/>
              </w:rPr>
              <w:t>亿元</w:t>
            </w:r>
          </w:p>
        </w:tc>
        <w:tc>
          <w:tcPr>
            <w:tcW w:w="1845" w:type="dxa"/>
            <w:vAlign w:val="center"/>
          </w:tcPr>
          <w:p w14:paraId="397CD073"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0.006%</w:t>
            </w:r>
          </w:p>
        </w:tc>
        <w:tc>
          <w:tcPr>
            <w:tcW w:w="1845" w:type="dxa"/>
            <w:vAlign w:val="center"/>
          </w:tcPr>
          <w:p w14:paraId="0455A16D"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0.006%</w:t>
            </w:r>
          </w:p>
        </w:tc>
        <w:tc>
          <w:tcPr>
            <w:tcW w:w="1846" w:type="dxa"/>
            <w:vAlign w:val="center"/>
          </w:tcPr>
          <w:p w14:paraId="641E7750"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0.006%</w:t>
            </w:r>
          </w:p>
        </w:tc>
      </w:tr>
      <w:tr w:rsidR="00C505D8" w:rsidRPr="00C505D8" w14:paraId="54AA716A" w14:textId="77777777" w:rsidTr="00D92EFE">
        <w:trPr>
          <w:trHeight w:val="340"/>
          <w:jc w:val="center"/>
        </w:trPr>
        <w:tc>
          <w:tcPr>
            <w:tcW w:w="2986" w:type="dxa"/>
            <w:vAlign w:val="center"/>
          </w:tcPr>
          <w:p w14:paraId="05C55C56" w14:textId="77777777" w:rsidR="00C505D8" w:rsidRPr="00C505D8" w:rsidRDefault="00C505D8" w:rsidP="00C505D8">
            <w:pPr>
              <w:tabs>
                <w:tab w:val="left" w:pos="426"/>
              </w:tabs>
              <w:spacing w:line="360" w:lineRule="auto"/>
              <w:jc w:val="left"/>
              <w:rPr>
                <w:rFonts w:ascii="Times New Roman" w:eastAsia="宋体" w:hAnsi="Times New Roman" w:cs="Times New Roman"/>
                <w:color w:val="000000"/>
                <w:szCs w:val="21"/>
              </w:rPr>
            </w:pPr>
            <w:r w:rsidRPr="00C505D8">
              <w:rPr>
                <w:rFonts w:ascii="Times New Roman" w:eastAsia="宋体" w:hAnsi="Times New Roman" w:cs="Times New Roman"/>
                <w:color w:val="000000"/>
                <w:sz w:val="22"/>
              </w:rPr>
              <w:t>100</w:t>
            </w:r>
            <w:r w:rsidRPr="00C505D8">
              <w:rPr>
                <w:rFonts w:ascii="Times New Roman" w:eastAsia="宋体" w:hAnsi="Times New Roman" w:cs="Times New Roman"/>
                <w:color w:val="000000"/>
                <w:sz w:val="22"/>
              </w:rPr>
              <w:t>亿元（含）以上</w:t>
            </w:r>
          </w:p>
        </w:tc>
        <w:tc>
          <w:tcPr>
            <w:tcW w:w="1845" w:type="dxa"/>
            <w:vAlign w:val="center"/>
          </w:tcPr>
          <w:p w14:paraId="7F73FA06"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 w:val="22"/>
              </w:rPr>
              <w:t>0.004%</w:t>
            </w:r>
          </w:p>
        </w:tc>
        <w:tc>
          <w:tcPr>
            <w:tcW w:w="1845" w:type="dxa"/>
            <w:vAlign w:val="center"/>
          </w:tcPr>
          <w:p w14:paraId="1F4BAD85"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 w:val="22"/>
              </w:rPr>
              <w:t>0.004%</w:t>
            </w:r>
          </w:p>
        </w:tc>
        <w:tc>
          <w:tcPr>
            <w:tcW w:w="1846" w:type="dxa"/>
            <w:vAlign w:val="center"/>
          </w:tcPr>
          <w:p w14:paraId="354C8C2D"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 w:val="22"/>
              </w:rPr>
              <w:t>0.004%</w:t>
            </w:r>
          </w:p>
        </w:tc>
      </w:tr>
      <w:tr w:rsidR="00C505D8" w:rsidRPr="00C505D8" w14:paraId="1E5519E8" w14:textId="77777777" w:rsidTr="00D92EFE">
        <w:trPr>
          <w:trHeight w:val="340"/>
          <w:jc w:val="center"/>
        </w:trPr>
        <w:tc>
          <w:tcPr>
            <w:tcW w:w="2986" w:type="dxa"/>
            <w:vAlign w:val="center"/>
          </w:tcPr>
          <w:p w14:paraId="29CDCBE5" w14:textId="77777777" w:rsidR="00C505D8" w:rsidRPr="00C505D8" w:rsidRDefault="00C505D8" w:rsidP="00C505D8">
            <w:pPr>
              <w:tabs>
                <w:tab w:val="left" w:pos="426"/>
              </w:tabs>
              <w:spacing w:line="360" w:lineRule="auto"/>
              <w:jc w:val="left"/>
              <w:rPr>
                <w:rFonts w:ascii="Times New Roman" w:eastAsia="宋体" w:hAnsi="Times New Roman" w:cs="Times New Roman"/>
                <w:color w:val="000000"/>
                <w:sz w:val="22"/>
              </w:rPr>
            </w:pPr>
            <w:r w:rsidRPr="00C505D8">
              <w:rPr>
                <w:rFonts w:ascii="Times New Roman" w:eastAsia="宋体" w:hAnsi="Times New Roman" w:cs="Times New Roman" w:hint="eastAsia"/>
                <w:color w:val="000000"/>
                <w:sz w:val="22"/>
              </w:rPr>
              <w:t>最高收费限额</w:t>
            </w:r>
          </w:p>
        </w:tc>
        <w:tc>
          <w:tcPr>
            <w:tcW w:w="1845" w:type="dxa"/>
            <w:vAlign w:val="center"/>
          </w:tcPr>
          <w:p w14:paraId="5713E89B" w14:textId="77777777" w:rsidR="00C505D8" w:rsidRPr="00C505D8" w:rsidRDefault="00C505D8" w:rsidP="00C505D8">
            <w:pPr>
              <w:tabs>
                <w:tab w:val="left" w:pos="426"/>
              </w:tabs>
              <w:spacing w:line="360" w:lineRule="auto"/>
              <w:jc w:val="center"/>
              <w:rPr>
                <w:rFonts w:ascii="Times New Roman" w:eastAsia="宋体" w:hAnsi="Times New Roman" w:cs="Times New Roman"/>
                <w:sz w:val="22"/>
              </w:rPr>
            </w:pPr>
            <w:r w:rsidRPr="00C505D8">
              <w:rPr>
                <w:rFonts w:ascii="Times New Roman" w:eastAsia="宋体" w:hAnsi="Times New Roman" w:cs="Times New Roman" w:hint="eastAsia"/>
                <w:sz w:val="22"/>
              </w:rPr>
              <w:t>3</w:t>
            </w:r>
            <w:r w:rsidRPr="00C505D8">
              <w:rPr>
                <w:rFonts w:ascii="Times New Roman" w:eastAsia="宋体" w:hAnsi="Times New Roman" w:cs="Times New Roman"/>
                <w:sz w:val="22"/>
              </w:rPr>
              <w:t>50</w:t>
            </w:r>
            <w:r w:rsidRPr="00C505D8">
              <w:rPr>
                <w:rFonts w:ascii="Times New Roman" w:eastAsia="宋体" w:hAnsi="Times New Roman" w:cs="Times New Roman" w:hint="eastAsia"/>
                <w:sz w:val="22"/>
              </w:rPr>
              <w:t>万元</w:t>
            </w:r>
          </w:p>
        </w:tc>
        <w:tc>
          <w:tcPr>
            <w:tcW w:w="1845" w:type="dxa"/>
            <w:vAlign w:val="center"/>
          </w:tcPr>
          <w:p w14:paraId="31CF6909" w14:textId="77777777" w:rsidR="00C505D8" w:rsidRPr="00C505D8" w:rsidRDefault="00C505D8" w:rsidP="00C505D8">
            <w:pPr>
              <w:tabs>
                <w:tab w:val="left" w:pos="426"/>
              </w:tabs>
              <w:spacing w:line="360" w:lineRule="auto"/>
              <w:jc w:val="center"/>
              <w:rPr>
                <w:rFonts w:ascii="Times New Roman" w:eastAsia="宋体" w:hAnsi="Times New Roman" w:cs="Times New Roman"/>
                <w:sz w:val="22"/>
              </w:rPr>
            </w:pPr>
            <w:r w:rsidRPr="00C505D8">
              <w:rPr>
                <w:rFonts w:ascii="Times New Roman" w:eastAsia="宋体" w:hAnsi="Times New Roman" w:cs="Times New Roman" w:hint="eastAsia"/>
                <w:sz w:val="22"/>
              </w:rPr>
              <w:t>3</w:t>
            </w:r>
            <w:r w:rsidRPr="00C505D8">
              <w:rPr>
                <w:rFonts w:ascii="Times New Roman" w:eastAsia="宋体" w:hAnsi="Times New Roman" w:cs="Times New Roman"/>
                <w:sz w:val="22"/>
              </w:rPr>
              <w:t>00</w:t>
            </w:r>
            <w:r w:rsidRPr="00C505D8">
              <w:rPr>
                <w:rFonts w:ascii="Times New Roman" w:eastAsia="宋体" w:hAnsi="Times New Roman" w:cs="Times New Roman" w:hint="eastAsia"/>
                <w:sz w:val="22"/>
              </w:rPr>
              <w:t>万元</w:t>
            </w:r>
          </w:p>
        </w:tc>
        <w:tc>
          <w:tcPr>
            <w:tcW w:w="1846" w:type="dxa"/>
            <w:vAlign w:val="center"/>
          </w:tcPr>
          <w:p w14:paraId="7CFD593B" w14:textId="77777777" w:rsidR="00C505D8" w:rsidRPr="00C505D8" w:rsidRDefault="00C505D8" w:rsidP="00C505D8">
            <w:pPr>
              <w:tabs>
                <w:tab w:val="left" w:pos="426"/>
              </w:tabs>
              <w:spacing w:line="360" w:lineRule="auto"/>
              <w:jc w:val="center"/>
              <w:rPr>
                <w:rFonts w:ascii="Times New Roman" w:eastAsia="宋体" w:hAnsi="Times New Roman" w:cs="Times New Roman"/>
                <w:sz w:val="22"/>
              </w:rPr>
            </w:pPr>
            <w:r w:rsidRPr="00C505D8">
              <w:rPr>
                <w:rFonts w:ascii="Times New Roman" w:eastAsia="宋体" w:hAnsi="Times New Roman" w:cs="Times New Roman" w:hint="eastAsia"/>
                <w:sz w:val="22"/>
              </w:rPr>
              <w:t>4</w:t>
            </w:r>
            <w:r w:rsidRPr="00C505D8">
              <w:rPr>
                <w:rFonts w:ascii="Times New Roman" w:eastAsia="宋体" w:hAnsi="Times New Roman" w:cs="Times New Roman"/>
                <w:sz w:val="22"/>
              </w:rPr>
              <w:t>50</w:t>
            </w:r>
            <w:r w:rsidRPr="00C505D8">
              <w:rPr>
                <w:rFonts w:ascii="Times New Roman" w:eastAsia="宋体" w:hAnsi="Times New Roman" w:cs="Times New Roman" w:hint="eastAsia"/>
                <w:sz w:val="22"/>
              </w:rPr>
              <w:t>万元</w:t>
            </w:r>
          </w:p>
        </w:tc>
      </w:tr>
    </w:tbl>
    <w:p w14:paraId="41CF9B4B"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以某服务类项目招标为例：</w:t>
      </w:r>
    </w:p>
    <w:p w14:paraId="5485670F"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假设其计算基准价为</w:t>
      </w:r>
      <w:r w:rsidRPr="00C505D8">
        <w:rPr>
          <w:rFonts w:ascii="Times New Roman" w:eastAsia="宋体" w:hAnsi="Times New Roman" w:cs="Times New Roman" w:hint="eastAsia"/>
          <w:szCs w:val="21"/>
        </w:rPr>
        <w:t>5000</w:t>
      </w:r>
      <w:r w:rsidRPr="00C505D8">
        <w:rPr>
          <w:rFonts w:ascii="Times New Roman" w:eastAsia="宋体" w:hAnsi="Times New Roman" w:cs="Times New Roman" w:hint="eastAsia"/>
          <w:szCs w:val="21"/>
        </w:rPr>
        <w:t>万元，则招标代理服务费计算过程为：</w:t>
      </w:r>
    </w:p>
    <w:p w14:paraId="1CCF89FC"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100</w:t>
      </w:r>
      <w:r w:rsidRPr="00C505D8">
        <w:rPr>
          <w:rFonts w:ascii="Times New Roman" w:eastAsia="宋体" w:hAnsi="Times New Roman" w:cs="Times New Roman" w:hint="eastAsia"/>
          <w:szCs w:val="21"/>
        </w:rPr>
        <w:t>万元以下部分：</w:t>
      </w:r>
      <w:r w:rsidRPr="00C505D8">
        <w:rPr>
          <w:rFonts w:ascii="Times New Roman" w:eastAsia="宋体" w:hAnsi="Times New Roman" w:cs="Times New Roman" w:hint="eastAsia"/>
          <w:szCs w:val="21"/>
        </w:rPr>
        <w:t>1</w:t>
      </w:r>
      <w:r w:rsidRPr="00C505D8">
        <w:rPr>
          <w:rFonts w:ascii="Times New Roman" w:eastAsia="宋体" w:hAnsi="Times New Roman" w:cs="Times New Roman"/>
          <w:szCs w:val="21"/>
        </w:rPr>
        <w:t>00</w:t>
      </w:r>
      <w:r w:rsidRPr="00C505D8">
        <w:rPr>
          <w:rFonts w:ascii="Times New Roman" w:eastAsia="宋体" w:hAnsi="Times New Roman" w:cs="Times New Roman" w:hint="eastAsia"/>
          <w:szCs w:val="21"/>
        </w:rPr>
        <w:t>×</w:t>
      </w:r>
      <w:r w:rsidRPr="00C505D8">
        <w:rPr>
          <w:rFonts w:ascii="Times New Roman" w:eastAsia="宋体" w:hAnsi="Times New Roman" w:cs="Times New Roman" w:hint="eastAsia"/>
          <w:szCs w:val="21"/>
        </w:rPr>
        <w:t>1.5%=1.5</w:t>
      </w:r>
      <w:r w:rsidRPr="00C505D8">
        <w:rPr>
          <w:rFonts w:ascii="Times New Roman" w:eastAsia="宋体" w:hAnsi="Times New Roman" w:cs="Times New Roman" w:hint="eastAsia"/>
          <w:szCs w:val="21"/>
        </w:rPr>
        <w:t>（万元）；</w:t>
      </w:r>
    </w:p>
    <w:p w14:paraId="60ED52B9"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szCs w:val="21"/>
        </w:rPr>
        <w:t>100-500</w:t>
      </w:r>
      <w:r w:rsidRPr="00C505D8">
        <w:rPr>
          <w:rFonts w:ascii="Times New Roman" w:eastAsia="宋体" w:hAnsi="Times New Roman" w:cs="Times New Roman" w:hint="eastAsia"/>
          <w:szCs w:val="21"/>
        </w:rPr>
        <w:t>万元部分：</w:t>
      </w:r>
      <w:r w:rsidRPr="00C505D8">
        <w:rPr>
          <w:rFonts w:ascii="Times New Roman" w:eastAsia="宋体" w:hAnsi="Times New Roman" w:cs="Times New Roman" w:hint="eastAsia"/>
          <w:szCs w:val="21"/>
        </w:rPr>
        <w:t>4</w:t>
      </w:r>
      <w:r w:rsidRPr="00C505D8">
        <w:rPr>
          <w:rFonts w:ascii="Times New Roman" w:eastAsia="宋体" w:hAnsi="Times New Roman" w:cs="Times New Roman"/>
          <w:szCs w:val="21"/>
        </w:rPr>
        <w:t>00</w:t>
      </w:r>
      <w:r w:rsidRPr="00C505D8">
        <w:rPr>
          <w:rFonts w:ascii="Times New Roman" w:eastAsia="宋体" w:hAnsi="Times New Roman" w:cs="Times New Roman" w:hint="eastAsia"/>
          <w:szCs w:val="21"/>
        </w:rPr>
        <w:t>×</w:t>
      </w:r>
      <w:r w:rsidRPr="00C505D8">
        <w:rPr>
          <w:rFonts w:ascii="Times New Roman" w:eastAsia="宋体" w:hAnsi="Times New Roman" w:cs="Times New Roman" w:hint="eastAsia"/>
          <w:szCs w:val="21"/>
        </w:rPr>
        <w:t>0.8%=3.2</w:t>
      </w:r>
      <w:r w:rsidRPr="00C505D8">
        <w:rPr>
          <w:rFonts w:ascii="Times New Roman" w:eastAsia="宋体" w:hAnsi="Times New Roman" w:cs="Times New Roman" w:hint="eastAsia"/>
          <w:szCs w:val="21"/>
        </w:rPr>
        <w:t>（万元）；</w:t>
      </w:r>
    </w:p>
    <w:p w14:paraId="0B8B7CAB"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szCs w:val="21"/>
        </w:rPr>
        <w:t>500-1000</w:t>
      </w:r>
      <w:r w:rsidRPr="00C505D8">
        <w:rPr>
          <w:rFonts w:ascii="Times New Roman" w:eastAsia="宋体" w:hAnsi="Times New Roman" w:cs="Times New Roman" w:hint="eastAsia"/>
          <w:szCs w:val="21"/>
        </w:rPr>
        <w:t>万元部分：</w:t>
      </w:r>
      <w:r w:rsidRPr="00C505D8">
        <w:rPr>
          <w:rFonts w:ascii="Times New Roman" w:eastAsia="宋体" w:hAnsi="Times New Roman" w:cs="Times New Roman" w:hint="eastAsia"/>
          <w:szCs w:val="21"/>
        </w:rPr>
        <w:t>5</w:t>
      </w:r>
      <w:r w:rsidRPr="00C505D8">
        <w:rPr>
          <w:rFonts w:ascii="Times New Roman" w:eastAsia="宋体" w:hAnsi="Times New Roman" w:cs="Times New Roman"/>
          <w:szCs w:val="21"/>
        </w:rPr>
        <w:t>00</w:t>
      </w:r>
      <w:r w:rsidRPr="00C505D8">
        <w:rPr>
          <w:rFonts w:ascii="Times New Roman" w:eastAsia="宋体" w:hAnsi="Times New Roman" w:cs="Times New Roman" w:hint="eastAsia"/>
          <w:szCs w:val="21"/>
        </w:rPr>
        <w:t>×</w:t>
      </w:r>
      <w:r w:rsidRPr="00C505D8">
        <w:rPr>
          <w:rFonts w:ascii="Times New Roman" w:eastAsia="宋体" w:hAnsi="Times New Roman" w:cs="Times New Roman" w:hint="eastAsia"/>
          <w:szCs w:val="21"/>
        </w:rPr>
        <w:t>0.45%=2.25</w:t>
      </w:r>
      <w:r w:rsidRPr="00C505D8">
        <w:rPr>
          <w:rFonts w:ascii="Times New Roman" w:eastAsia="宋体" w:hAnsi="Times New Roman" w:cs="Times New Roman" w:hint="eastAsia"/>
          <w:szCs w:val="21"/>
        </w:rPr>
        <w:t>（万元）；</w:t>
      </w:r>
    </w:p>
    <w:p w14:paraId="013A7076"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szCs w:val="21"/>
        </w:rPr>
        <w:t>1000-</w:t>
      </w:r>
      <w:r w:rsidRPr="00C505D8">
        <w:rPr>
          <w:rFonts w:ascii="Times New Roman" w:eastAsia="宋体" w:hAnsi="Times New Roman" w:cs="Times New Roman" w:hint="eastAsia"/>
          <w:szCs w:val="21"/>
        </w:rPr>
        <w:t>5000</w:t>
      </w:r>
      <w:r w:rsidRPr="00C505D8">
        <w:rPr>
          <w:rFonts w:ascii="Times New Roman" w:eastAsia="宋体" w:hAnsi="Times New Roman" w:cs="Times New Roman" w:hint="eastAsia"/>
          <w:szCs w:val="21"/>
        </w:rPr>
        <w:t>万元部分：</w:t>
      </w:r>
      <w:r w:rsidRPr="00C505D8">
        <w:rPr>
          <w:rFonts w:ascii="Times New Roman" w:eastAsia="宋体" w:hAnsi="Times New Roman" w:cs="Times New Roman" w:hint="eastAsia"/>
          <w:szCs w:val="21"/>
        </w:rPr>
        <w:t>4</w:t>
      </w:r>
      <w:r w:rsidRPr="00C505D8">
        <w:rPr>
          <w:rFonts w:ascii="Times New Roman" w:eastAsia="宋体" w:hAnsi="Times New Roman" w:cs="Times New Roman"/>
          <w:szCs w:val="21"/>
        </w:rPr>
        <w:t>000</w:t>
      </w:r>
      <w:r w:rsidRPr="00C505D8">
        <w:rPr>
          <w:rFonts w:ascii="Times New Roman" w:eastAsia="宋体" w:hAnsi="Times New Roman" w:cs="Times New Roman" w:hint="eastAsia"/>
          <w:szCs w:val="21"/>
        </w:rPr>
        <w:t>×</w:t>
      </w:r>
      <w:r w:rsidRPr="00C505D8">
        <w:rPr>
          <w:rFonts w:ascii="Times New Roman" w:eastAsia="宋体" w:hAnsi="Times New Roman" w:cs="Times New Roman" w:hint="eastAsia"/>
          <w:szCs w:val="21"/>
        </w:rPr>
        <w:t>0.25%=10</w:t>
      </w:r>
      <w:r w:rsidRPr="00C505D8">
        <w:rPr>
          <w:rFonts w:ascii="Times New Roman" w:eastAsia="宋体" w:hAnsi="Times New Roman" w:cs="Times New Roman" w:hint="eastAsia"/>
          <w:szCs w:val="21"/>
        </w:rPr>
        <w:t>（万元）。</w:t>
      </w:r>
    </w:p>
    <w:p w14:paraId="39F90528"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按照第（</w:t>
      </w:r>
      <w:r w:rsidRPr="00C505D8">
        <w:rPr>
          <w:rFonts w:ascii="Times New Roman" w:eastAsia="宋体" w:hAnsi="Times New Roman" w:cs="Times New Roman" w:hint="eastAsia"/>
          <w:szCs w:val="21"/>
        </w:rPr>
        <w:t>1</w:t>
      </w:r>
      <w:r w:rsidRPr="00C505D8">
        <w:rPr>
          <w:rFonts w:ascii="Times New Roman" w:eastAsia="宋体" w:hAnsi="Times New Roman" w:cs="Times New Roman" w:hint="eastAsia"/>
          <w:szCs w:val="21"/>
        </w:rPr>
        <w:t>）种计算方法，该项目招标代理服务费为：</w:t>
      </w:r>
      <w:r w:rsidRPr="00C505D8">
        <w:rPr>
          <w:rFonts w:ascii="Times New Roman" w:eastAsia="宋体" w:hAnsi="Times New Roman" w:cs="Times New Roman"/>
          <w:szCs w:val="21"/>
        </w:rPr>
        <w:t>1.5+3.2+2.25+10</w:t>
      </w:r>
      <w:r w:rsidRPr="00C505D8">
        <w:rPr>
          <w:rFonts w:ascii="Times New Roman" w:eastAsia="宋体" w:hAnsi="Times New Roman" w:cs="Times New Roman" w:hint="eastAsia"/>
          <w:szCs w:val="21"/>
        </w:rPr>
        <w:t>=</w:t>
      </w:r>
      <w:r w:rsidRPr="00C505D8">
        <w:rPr>
          <w:rFonts w:ascii="Times New Roman" w:eastAsia="宋体" w:hAnsi="Times New Roman" w:cs="Times New Roman"/>
          <w:szCs w:val="21"/>
        </w:rPr>
        <w:t>16.95</w:t>
      </w:r>
      <w:r w:rsidRPr="00C505D8">
        <w:rPr>
          <w:rFonts w:ascii="Times New Roman" w:eastAsia="宋体" w:hAnsi="Times New Roman" w:cs="Times New Roman" w:hint="eastAsia"/>
          <w:szCs w:val="21"/>
        </w:rPr>
        <w:t>万元。</w:t>
      </w:r>
    </w:p>
    <w:p w14:paraId="2147A268"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按照第（</w:t>
      </w:r>
      <w:r w:rsidRPr="00C505D8">
        <w:rPr>
          <w:rFonts w:ascii="Times New Roman" w:eastAsia="宋体" w:hAnsi="Times New Roman" w:cs="Times New Roman" w:hint="eastAsia"/>
          <w:szCs w:val="21"/>
        </w:rPr>
        <w:t>2</w:t>
      </w:r>
      <w:r w:rsidRPr="00C505D8">
        <w:rPr>
          <w:rFonts w:ascii="Times New Roman" w:eastAsia="宋体" w:hAnsi="Times New Roman" w:cs="Times New Roman" w:hint="eastAsia"/>
          <w:szCs w:val="21"/>
        </w:rPr>
        <w:t>）种计算方法，该项目招标代理服务费为：（</w:t>
      </w:r>
      <w:r w:rsidRPr="00C505D8">
        <w:rPr>
          <w:rFonts w:ascii="Times New Roman" w:eastAsia="宋体" w:hAnsi="Times New Roman" w:cs="Times New Roman"/>
          <w:szCs w:val="21"/>
        </w:rPr>
        <w:t>1.5+3.2+2.25+10</w:t>
      </w:r>
      <w:r w:rsidRPr="00C505D8">
        <w:rPr>
          <w:rFonts w:ascii="Times New Roman" w:eastAsia="宋体" w:hAnsi="Times New Roman" w:cs="Times New Roman" w:hint="eastAsia"/>
          <w:szCs w:val="21"/>
        </w:rPr>
        <w:t>）×（</w:t>
      </w:r>
      <w:r w:rsidRPr="00C505D8">
        <w:rPr>
          <w:rFonts w:ascii="Times New Roman" w:eastAsia="宋体" w:hAnsi="Times New Roman" w:cs="Times New Roman" w:hint="eastAsia"/>
          <w:szCs w:val="21"/>
        </w:rPr>
        <w:t>1</w:t>
      </w:r>
      <w:r w:rsidRPr="00C505D8">
        <w:rPr>
          <w:rFonts w:ascii="Times New Roman" w:eastAsia="宋体" w:hAnsi="Times New Roman" w:cs="Times New Roman"/>
          <w:szCs w:val="21"/>
        </w:rPr>
        <w:t>-60%</w:t>
      </w:r>
      <w:r w:rsidRPr="00C505D8">
        <w:rPr>
          <w:rFonts w:ascii="Times New Roman" w:eastAsia="宋体" w:hAnsi="Times New Roman" w:cs="Times New Roman" w:hint="eastAsia"/>
          <w:szCs w:val="21"/>
        </w:rPr>
        <w:t>）</w:t>
      </w:r>
      <w:r w:rsidRPr="00C505D8">
        <w:rPr>
          <w:rFonts w:ascii="Times New Roman" w:eastAsia="宋体" w:hAnsi="Times New Roman" w:cs="Times New Roman" w:hint="eastAsia"/>
          <w:szCs w:val="21"/>
        </w:rPr>
        <w:t xml:space="preserve">= </w:t>
      </w:r>
      <w:r w:rsidRPr="00C505D8">
        <w:rPr>
          <w:rFonts w:ascii="Times New Roman" w:eastAsia="宋体" w:hAnsi="Times New Roman" w:cs="Times New Roman"/>
          <w:szCs w:val="21"/>
        </w:rPr>
        <w:t>6.78</w:t>
      </w:r>
      <w:r w:rsidRPr="00C505D8">
        <w:rPr>
          <w:rFonts w:ascii="Times New Roman" w:eastAsia="宋体" w:hAnsi="Times New Roman" w:cs="Times New Roman" w:hint="eastAsia"/>
          <w:szCs w:val="21"/>
        </w:rPr>
        <w:t>万元。</w:t>
      </w:r>
    </w:p>
    <w:p w14:paraId="542E2AAD" w14:textId="77777777" w:rsidR="00C505D8" w:rsidRPr="00C505D8" w:rsidRDefault="00C505D8" w:rsidP="00C505D8">
      <w:pPr>
        <w:spacing w:line="360" w:lineRule="auto"/>
        <w:ind w:firstLineChars="200" w:firstLine="420"/>
        <w:rPr>
          <w:rFonts w:ascii="宋体" w:eastAsia="宋体" w:hAnsi="宋体" w:cs="Times New Roman"/>
        </w:rPr>
      </w:pPr>
      <w:r w:rsidRPr="00C505D8">
        <w:rPr>
          <w:rFonts w:ascii="Times New Roman" w:eastAsia="宋体" w:hAnsi="Times New Roman" w:cs="Times New Roman" w:hint="eastAsia"/>
          <w:szCs w:val="21"/>
        </w:rPr>
        <w:t>计算结果不足以支付评标专家费和平台费的，按评标专家费和平台费合计金额收取</w:t>
      </w:r>
      <w:r w:rsidRPr="00C505D8">
        <w:rPr>
          <w:rFonts w:ascii="Times New Roman" w:eastAsia="宋体" w:hAnsi="Times New Roman" w:cs="Times New Roman"/>
          <w:szCs w:val="21"/>
        </w:rPr>
        <w:t>。</w:t>
      </w:r>
    </w:p>
    <w:p w14:paraId="167B964C" w14:textId="77777777" w:rsidR="008D59AE" w:rsidRDefault="008D59AE">
      <w:pPr>
        <w:spacing w:line="360" w:lineRule="auto"/>
        <w:ind w:firstLineChars="200" w:firstLine="420"/>
        <w:rPr>
          <w:rFonts w:ascii="宋体" w:eastAsia="宋体" w:hAnsi="宋体"/>
        </w:rPr>
      </w:pPr>
    </w:p>
    <w:sectPr w:rsidR="008D59A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BFB9D1" w14:textId="77777777" w:rsidR="00E36EAB" w:rsidRDefault="00E36EAB">
      <w:r>
        <w:separator/>
      </w:r>
    </w:p>
  </w:endnote>
  <w:endnote w:type="continuationSeparator" w:id="0">
    <w:p w14:paraId="4D815334" w14:textId="77777777" w:rsidR="00E36EAB" w:rsidRDefault="00E36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_GB2312">
    <w:altName w:val="仿宋"/>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320198262"/>
      <w:docPartObj>
        <w:docPartGallery w:val="AutoText"/>
      </w:docPartObj>
    </w:sdtPr>
    <w:sdtEndPr/>
    <w:sdtContent>
      <w:p w14:paraId="133BFA16" w14:textId="04BCF543" w:rsidR="006B0634" w:rsidRDefault="006B0634">
        <w:pPr>
          <w:pStyle w:val="a9"/>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B52720" w:rsidRPr="00B52720">
          <w:rPr>
            <w:rFonts w:ascii="Times New Roman" w:hAnsi="Times New Roman" w:cs="Times New Roman"/>
            <w:noProof/>
            <w:lang w:val="zh-CN"/>
          </w:rPr>
          <w:t>2</w:t>
        </w:r>
        <w:r>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B78CC" w14:textId="77777777" w:rsidR="00E36EAB" w:rsidRDefault="00E36EAB">
      <w:r>
        <w:separator/>
      </w:r>
    </w:p>
  </w:footnote>
  <w:footnote w:type="continuationSeparator" w:id="0">
    <w:p w14:paraId="67571E2F" w14:textId="77777777" w:rsidR="00E36EAB" w:rsidRDefault="00E36E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A6A18C7"/>
    <w:multiLevelType w:val="singleLevel"/>
    <w:tmpl w:val="EA6A18C7"/>
    <w:lvl w:ilvl="0">
      <w:start w:val="1"/>
      <w:numFmt w:val="decimal"/>
      <w:lvlText w:val="%1."/>
      <w:lvlJc w:val="left"/>
      <w:pPr>
        <w:tabs>
          <w:tab w:val="left" w:pos="312"/>
        </w:tabs>
      </w:pPr>
    </w:lvl>
  </w:abstractNum>
  <w:abstractNum w:abstractNumId="1" w15:restartNumberingAfterBreak="0">
    <w:nsid w:val="1FF124CE"/>
    <w:multiLevelType w:val="multilevel"/>
    <w:tmpl w:val="1FF124CE"/>
    <w:lvl w:ilvl="0">
      <w:start w:val="1"/>
      <w:numFmt w:val="decimal"/>
      <w:lvlText w:val="%1"/>
      <w:lvlJc w:val="left"/>
      <w:pPr>
        <w:ind w:left="0" w:firstLine="0"/>
      </w:pPr>
      <w:rPr>
        <w:rFonts w:hint="eastAsia"/>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ascii="Times New Roman" w:eastAsiaTheme="minorEastAsia" w:hAnsi="Times New Roman" w:hint="default"/>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 w15:restartNumberingAfterBreak="0">
    <w:nsid w:val="22AF5E21"/>
    <w:multiLevelType w:val="multilevel"/>
    <w:tmpl w:val="22AF5E21"/>
    <w:lvl w:ilvl="0">
      <w:start w:val="1"/>
      <w:numFmt w:val="decimal"/>
      <w:lvlText w:val="%1."/>
      <w:lvlJc w:val="left"/>
      <w:pPr>
        <w:ind w:left="1265" w:hanging="420"/>
      </w:pPr>
    </w:lvl>
    <w:lvl w:ilvl="1">
      <w:start w:val="1"/>
      <w:numFmt w:val="lowerLetter"/>
      <w:lvlText w:val="%2)"/>
      <w:lvlJc w:val="left"/>
      <w:pPr>
        <w:ind w:left="1685" w:hanging="420"/>
      </w:pPr>
    </w:lvl>
    <w:lvl w:ilvl="2">
      <w:start w:val="1"/>
      <w:numFmt w:val="lowerRoman"/>
      <w:lvlText w:val="%3."/>
      <w:lvlJc w:val="right"/>
      <w:pPr>
        <w:ind w:left="2105" w:hanging="420"/>
      </w:pPr>
    </w:lvl>
    <w:lvl w:ilvl="3">
      <w:start w:val="1"/>
      <w:numFmt w:val="decimal"/>
      <w:lvlText w:val="%4."/>
      <w:lvlJc w:val="left"/>
      <w:pPr>
        <w:ind w:left="2525" w:hanging="420"/>
      </w:pPr>
    </w:lvl>
    <w:lvl w:ilvl="4">
      <w:start w:val="1"/>
      <w:numFmt w:val="lowerLetter"/>
      <w:lvlText w:val="%5)"/>
      <w:lvlJc w:val="left"/>
      <w:pPr>
        <w:ind w:left="2945" w:hanging="420"/>
      </w:pPr>
    </w:lvl>
    <w:lvl w:ilvl="5">
      <w:start w:val="1"/>
      <w:numFmt w:val="lowerRoman"/>
      <w:lvlText w:val="%6."/>
      <w:lvlJc w:val="right"/>
      <w:pPr>
        <w:ind w:left="3365" w:hanging="420"/>
      </w:pPr>
    </w:lvl>
    <w:lvl w:ilvl="6">
      <w:start w:val="1"/>
      <w:numFmt w:val="decimal"/>
      <w:lvlText w:val="%7."/>
      <w:lvlJc w:val="left"/>
      <w:pPr>
        <w:ind w:left="3785" w:hanging="420"/>
      </w:pPr>
    </w:lvl>
    <w:lvl w:ilvl="7">
      <w:start w:val="1"/>
      <w:numFmt w:val="lowerLetter"/>
      <w:lvlText w:val="%8)"/>
      <w:lvlJc w:val="left"/>
      <w:pPr>
        <w:ind w:left="4205" w:hanging="420"/>
      </w:pPr>
    </w:lvl>
    <w:lvl w:ilvl="8">
      <w:start w:val="1"/>
      <w:numFmt w:val="lowerRoman"/>
      <w:lvlText w:val="%9."/>
      <w:lvlJc w:val="right"/>
      <w:pPr>
        <w:ind w:left="4625" w:hanging="420"/>
      </w:pPr>
    </w:lvl>
  </w:abstractNum>
  <w:abstractNum w:abstractNumId="3" w15:restartNumberingAfterBreak="0">
    <w:nsid w:val="22D02DC5"/>
    <w:multiLevelType w:val="multilevel"/>
    <w:tmpl w:val="22D02DC5"/>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15:restartNumberingAfterBreak="0">
    <w:nsid w:val="53E41773"/>
    <w:multiLevelType w:val="multilevel"/>
    <w:tmpl w:val="53E41773"/>
    <w:lvl w:ilvl="0">
      <w:start w:val="1"/>
      <w:numFmt w:val="decimal"/>
      <w:lvlText w:val="%1"/>
      <w:lvlJc w:val="center"/>
      <w:pPr>
        <w:ind w:left="840" w:hanging="420"/>
      </w:pPr>
      <w:rPr>
        <w:rFonts w:ascii="Times New Roman"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627D2A0E"/>
    <w:multiLevelType w:val="singleLevel"/>
    <w:tmpl w:val="627D2A0E"/>
    <w:lvl w:ilvl="0">
      <w:start w:val="1"/>
      <w:numFmt w:val="decimal"/>
      <w:lvlText w:val="%1."/>
      <w:lvlJc w:val="left"/>
      <w:pPr>
        <w:tabs>
          <w:tab w:val="left" w:pos="312"/>
        </w:tabs>
      </w:pPr>
    </w:lvl>
  </w:abstractNum>
  <w:abstractNum w:abstractNumId="6" w15:restartNumberingAfterBreak="0">
    <w:nsid w:val="64490982"/>
    <w:multiLevelType w:val="multilevel"/>
    <w:tmpl w:val="64490982"/>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4"/>
  </w:num>
  <w:num w:numId="2">
    <w:abstractNumId w:val="3"/>
  </w:num>
  <w:num w:numId="3">
    <w:abstractNumId w:val="2"/>
  </w:num>
  <w:num w:numId="4">
    <w:abstractNumId w:val="6"/>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JmOTQ2NjQ4Mjc0YWMxMjNjYjE0ZWNkYjk5ZGI2NmYifQ=="/>
  </w:docVars>
  <w:rsids>
    <w:rsidRoot w:val="00C279E4"/>
    <w:rsid w:val="00010B26"/>
    <w:rsid w:val="00012BE0"/>
    <w:rsid w:val="00015DF2"/>
    <w:rsid w:val="00016678"/>
    <w:rsid w:val="0002456D"/>
    <w:rsid w:val="00026ED0"/>
    <w:rsid w:val="00033C39"/>
    <w:rsid w:val="00041DBA"/>
    <w:rsid w:val="00045FF3"/>
    <w:rsid w:val="0005137E"/>
    <w:rsid w:val="000604B4"/>
    <w:rsid w:val="0007028D"/>
    <w:rsid w:val="00073FF0"/>
    <w:rsid w:val="00085483"/>
    <w:rsid w:val="000877C0"/>
    <w:rsid w:val="0009526A"/>
    <w:rsid w:val="00095D6B"/>
    <w:rsid w:val="000A3AF1"/>
    <w:rsid w:val="000A4E6E"/>
    <w:rsid w:val="000A6FA8"/>
    <w:rsid w:val="000D3208"/>
    <w:rsid w:val="000F4A3D"/>
    <w:rsid w:val="00105547"/>
    <w:rsid w:val="001230D4"/>
    <w:rsid w:val="001254A7"/>
    <w:rsid w:val="0013111B"/>
    <w:rsid w:val="0014085E"/>
    <w:rsid w:val="00141E88"/>
    <w:rsid w:val="0014250D"/>
    <w:rsid w:val="0014304E"/>
    <w:rsid w:val="00151E12"/>
    <w:rsid w:val="00165E3C"/>
    <w:rsid w:val="0017088F"/>
    <w:rsid w:val="00184E29"/>
    <w:rsid w:val="001910FD"/>
    <w:rsid w:val="00195138"/>
    <w:rsid w:val="001B02C3"/>
    <w:rsid w:val="001C4F65"/>
    <w:rsid w:val="001D19A3"/>
    <w:rsid w:val="001D535F"/>
    <w:rsid w:val="001D7F8C"/>
    <w:rsid w:val="001E1DD7"/>
    <w:rsid w:val="001E417D"/>
    <w:rsid w:val="001E4A33"/>
    <w:rsid w:val="001E7156"/>
    <w:rsid w:val="001E755C"/>
    <w:rsid w:val="00201975"/>
    <w:rsid w:val="002174D0"/>
    <w:rsid w:val="002205EF"/>
    <w:rsid w:val="0022224F"/>
    <w:rsid w:val="002402CB"/>
    <w:rsid w:val="00241AC1"/>
    <w:rsid w:val="00265E6F"/>
    <w:rsid w:val="0026764C"/>
    <w:rsid w:val="00281A55"/>
    <w:rsid w:val="0029525D"/>
    <w:rsid w:val="002B31FA"/>
    <w:rsid w:val="002D5AED"/>
    <w:rsid w:val="002D6323"/>
    <w:rsid w:val="002E2C5B"/>
    <w:rsid w:val="002F19E1"/>
    <w:rsid w:val="002F2C69"/>
    <w:rsid w:val="002F3D5E"/>
    <w:rsid w:val="002F5E63"/>
    <w:rsid w:val="0030155E"/>
    <w:rsid w:val="00330F20"/>
    <w:rsid w:val="00341901"/>
    <w:rsid w:val="0035026A"/>
    <w:rsid w:val="00351232"/>
    <w:rsid w:val="00373D1B"/>
    <w:rsid w:val="003867F6"/>
    <w:rsid w:val="00390062"/>
    <w:rsid w:val="003959DA"/>
    <w:rsid w:val="003A3D73"/>
    <w:rsid w:val="003D1B20"/>
    <w:rsid w:val="003E44F1"/>
    <w:rsid w:val="003F06EC"/>
    <w:rsid w:val="003F3D40"/>
    <w:rsid w:val="00400683"/>
    <w:rsid w:val="00420CCA"/>
    <w:rsid w:val="004278BD"/>
    <w:rsid w:val="00454BC7"/>
    <w:rsid w:val="00455BB8"/>
    <w:rsid w:val="004577B4"/>
    <w:rsid w:val="00467C83"/>
    <w:rsid w:val="00470D63"/>
    <w:rsid w:val="004722E6"/>
    <w:rsid w:val="0047569A"/>
    <w:rsid w:val="00482C7C"/>
    <w:rsid w:val="00494F5E"/>
    <w:rsid w:val="004A4C57"/>
    <w:rsid w:val="004A4E7D"/>
    <w:rsid w:val="004B2AB4"/>
    <w:rsid w:val="004C203B"/>
    <w:rsid w:val="004D3D95"/>
    <w:rsid w:val="004E3F52"/>
    <w:rsid w:val="004E790F"/>
    <w:rsid w:val="004F306B"/>
    <w:rsid w:val="00505DBF"/>
    <w:rsid w:val="00515636"/>
    <w:rsid w:val="00530BF7"/>
    <w:rsid w:val="005346FA"/>
    <w:rsid w:val="00535E94"/>
    <w:rsid w:val="005458E3"/>
    <w:rsid w:val="00552E7D"/>
    <w:rsid w:val="005535DA"/>
    <w:rsid w:val="00556456"/>
    <w:rsid w:val="00557FF5"/>
    <w:rsid w:val="00564683"/>
    <w:rsid w:val="0056614F"/>
    <w:rsid w:val="00575A41"/>
    <w:rsid w:val="0059597B"/>
    <w:rsid w:val="00595F0B"/>
    <w:rsid w:val="00596A54"/>
    <w:rsid w:val="005A1CA6"/>
    <w:rsid w:val="005A514A"/>
    <w:rsid w:val="005B459A"/>
    <w:rsid w:val="005C07A7"/>
    <w:rsid w:val="005D648D"/>
    <w:rsid w:val="005D670C"/>
    <w:rsid w:val="005E07F9"/>
    <w:rsid w:val="005F0E3E"/>
    <w:rsid w:val="006045B6"/>
    <w:rsid w:val="006066E2"/>
    <w:rsid w:val="00613E98"/>
    <w:rsid w:val="00624527"/>
    <w:rsid w:val="0062599C"/>
    <w:rsid w:val="006266F4"/>
    <w:rsid w:val="006272C2"/>
    <w:rsid w:val="00627BA5"/>
    <w:rsid w:val="006414A6"/>
    <w:rsid w:val="00642BEF"/>
    <w:rsid w:val="00645B08"/>
    <w:rsid w:val="00653ECA"/>
    <w:rsid w:val="006561E2"/>
    <w:rsid w:val="006615CF"/>
    <w:rsid w:val="00671082"/>
    <w:rsid w:val="00671498"/>
    <w:rsid w:val="00674524"/>
    <w:rsid w:val="00674A14"/>
    <w:rsid w:val="00682CE6"/>
    <w:rsid w:val="00686D45"/>
    <w:rsid w:val="00691161"/>
    <w:rsid w:val="006941BF"/>
    <w:rsid w:val="006A2289"/>
    <w:rsid w:val="006A24AD"/>
    <w:rsid w:val="006B0634"/>
    <w:rsid w:val="006B1123"/>
    <w:rsid w:val="006B1AAA"/>
    <w:rsid w:val="006B6969"/>
    <w:rsid w:val="006C52A1"/>
    <w:rsid w:val="006C75C1"/>
    <w:rsid w:val="006D7829"/>
    <w:rsid w:val="006F52EF"/>
    <w:rsid w:val="006F5665"/>
    <w:rsid w:val="006F7DF7"/>
    <w:rsid w:val="00700418"/>
    <w:rsid w:val="00702ECA"/>
    <w:rsid w:val="00707045"/>
    <w:rsid w:val="00745FF2"/>
    <w:rsid w:val="00750CAC"/>
    <w:rsid w:val="00753C20"/>
    <w:rsid w:val="00757F4D"/>
    <w:rsid w:val="00767D85"/>
    <w:rsid w:val="0077015C"/>
    <w:rsid w:val="00775F19"/>
    <w:rsid w:val="00776624"/>
    <w:rsid w:val="00783F81"/>
    <w:rsid w:val="007A3AF4"/>
    <w:rsid w:val="007A6B85"/>
    <w:rsid w:val="007B0AB6"/>
    <w:rsid w:val="007B1C20"/>
    <w:rsid w:val="007B4704"/>
    <w:rsid w:val="007D0CD8"/>
    <w:rsid w:val="007D7F1F"/>
    <w:rsid w:val="0081209B"/>
    <w:rsid w:val="008203D0"/>
    <w:rsid w:val="008250AA"/>
    <w:rsid w:val="00826676"/>
    <w:rsid w:val="00827EDB"/>
    <w:rsid w:val="00846F83"/>
    <w:rsid w:val="00852921"/>
    <w:rsid w:val="0085772B"/>
    <w:rsid w:val="0086540C"/>
    <w:rsid w:val="00883271"/>
    <w:rsid w:val="00894AF2"/>
    <w:rsid w:val="008A5391"/>
    <w:rsid w:val="008A5AF9"/>
    <w:rsid w:val="008A7D9C"/>
    <w:rsid w:val="008B205C"/>
    <w:rsid w:val="008B758C"/>
    <w:rsid w:val="008C12B7"/>
    <w:rsid w:val="008C626D"/>
    <w:rsid w:val="008D59AE"/>
    <w:rsid w:val="008E15DC"/>
    <w:rsid w:val="008E1EF3"/>
    <w:rsid w:val="008E4978"/>
    <w:rsid w:val="008E74E6"/>
    <w:rsid w:val="008E7515"/>
    <w:rsid w:val="00925D88"/>
    <w:rsid w:val="00930A06"/>
    <w:rsid w:val="00940DCC"/>
    <w:rsid w:val="00943129"/>
    <w:rsid w:val="00966EC4"/>
    <w:rsid w:val="00994FDF"/>
    <w:rsid w:val="009C15C7"/>
    <w:rsid w:val="009C20D8"/>
    <w:rsid w:val="009D22C2"/>
    <w:rsid w:val="009E46B8"/>
    <w:rsid w:val="00A27C92"/>
    <w:rsid w:val="00A30FF1"/>
    <w:rsid w:val="00A34A1D"/>
    <w:rsid w:val="00A5140E"/>
    <w:rsid w:val="00A62479"/>
    <w:rsid w:val="00A86572"/>
    <w:rsid w:val="00A9722D"/>
    <w:rsid w:val="00AB6D19"/>
    <w:rsid w:val="00AE1117"/>
    <w:rsid w:val="00AE190B"/>
    <w:rsid w:val="00AE6E58"/>
    <w:rsid w:val="00AE6E5B"/>
    <w:rsid w:val="00AF6B13"/>
    <w:rsid w:val="00B05DE0"/>
    <w:rsid w:val="00B172A6"/>
    <w:rsid w:val="00B210F8"/>
    <w:rsid w:val="00B3445D"/>
    <w:rsid w:val="00B352E8"/>
    <w:rsid w:val="00B41B0E"/>
    <w:rsid w:val="00B52720"/>
    <w:rsid w:val="00B5548A"/>
    <w:rsid w:val="00B57D77"/>
    <w:rsid w:val="00B608A0"/>
    <w:rsid w:val="00B62F59"/>
    <w:rsid w:val="00B6400B"/>
    <w:rsid w:val="00B66B00"/>
    <w:rsid w:val="00B7740D"/>
    <w:rsid w:val="00B840AF"/>
    <w:rsid w:val="00B913BA"/>
    <w:rsid w:val="00BC24CD"/>
    <w:rsid w:val="00BD0389"/>
    <w:rsid w:val="00BF17FF"/>
    <w:rsid w:val="00C14DE8"/>
    <w:rsid w:val="00C177E3"/>
    <w:rsid w:val="00C257E0"/>
    <w:rsid w:val="00C279E4"/>
    <w:rsid w:val="00C33C03"/>
    <w:rsid w:val="00C40822"/>
    <w:rsid w:val="00C42B6D"/>
    <w:rsid w:val="00C505D8"/>
    <w:rsid w:val="00C5759B"/>
    <w:rsid w:val="00C7316B"/>
    <w:rsid w:val="00C76D7E"/>
    <w:rsid w:val="00C76E09"/>
    <w:rsid w:val="00C83E80"/>
    <w:rsid w:val="00C8713B"/>
    <w:rsid w:val="00C92F73"/>
    <w:rsid w:val="00C93ABD"/>
    <w:rsid w:val="00C94B79"/>
    <w:rsid w:val="00CA5416"/>
    <w:rsid w:val="00CC4FAF"/>
    <w:rsid w:val="00CC54D2"/>
    <w:rsid w:val="00CD1CDF"/>
    <w:rsid w:val="00CD319A"/>
    <w:rsid w:val="00CF2939"/>
    <w:rsid w:val="00CF4333"/>
    <w:rsid w:val="00CF4C5F"/>
    <w:rsid w:val="00CF5D0D"/>
    <w:rsid w:val="00D23079"/>
    <w:rsid w:val="00D23974"/>
    <w:rsid w:val="00D36B71"/>
    <w:rsid w:val="00D4421B"/>
    <w:rsid w:val="00D646C2"/>
    <w:rsid w:val="00D71FFB"/>
    <w:rsid w:val="00D75D1E"/>
    <w:rsid w:val="00D804AF"/>
    <w:rsid w:val="00D826EE"/>
    <w:rsid w:val="00D865D5"/>
    <w:rsid w:val="00D92EFE"/>
    <w:rsid w:val="00DA49B2"/>
    <w:rsid w:val="00DB00F1"/>
    <w:rsid w:val="00DB1CB5"/>
    <w:rsid w:val="00DB5592"/>
    <w:rsid w:val="00DC16FF"/>
    <w:rsid w:val="00DC66A8"/>
    <w:rsid w:val="00DD1BFB"/>
    <w:rsid w:val="00DD51D7"/>
    <w:rsid w:val="00DD5B8C"/>
    <w:rsid w:val="00DE041F"/>
    <w:rsid w:val="00DE29AB"/>
    <w:rsid w:val="00DF4046"/>
    <w:rsid w:val="00E03F17"/>
    <w:rsid w:val="00E03F7F"/>
    <w:rsid w:val="00E10358"/>
    <w:rsid w:val="00E20931"/>
    <w:rsid w:val="00E3153D"/>
    <w:rsid w:val="00E36EAB"/>
    <w:rsid w:val="00E44512"/>
    <w:rsid w:val="00E50640"/>
    <w:rsid w:val="00E62636"/>
    <w:rsid w:val="00E72682"/>
    <w:rsid w:val="00E824AE"/>
    <w:rsid w:val="00E94A6B"/>
    <w:rsid w:val="00E953F2"/>
    <w:rsid w:val="00E97319"/>
    <w:rsid w:val="00EB63AC"/>
    <w:rsid w:val="00ED14B7"/>
    <w:rsid w:val="00EF18DD"/>
    <w:rsid w:val="00F000D7"/>
    <w:rsid w:val="00F0364F"/>
    <w:rsid w:val="00F06218"/>
    <w:rsid w:val="00F1320A"/>
    <w:rsid w:val="00F139F1"/>
    <w:rsid w:val="00F24C0F"/>
    <w:rsid w:val="00F2508E"/>
    <w:rsid w:val="00F35F07"/>
    <w:rsid w:val="00F476BA"/>
    <w:rsid w:val="00F51BBC"/>
    <w:rsid w:val="00F61EB2"/>
    <w:rsid w:val="00F817F4"/>
    <w:rsid w:val="00F856C3"/>
    <w:rsid w:val="00FB7EA8"/>
    <w:rsid w:val="00FC0D1C"/>
    <w:rsid w:val="00FC0ED6"/>
    <w:rsid w:val="00FE103D"/>
    <w:rsid w:val="00FE10DA"/>
    <w:rsid w:val="00FE2EA1"/>
    <w:rsid w:val="00FE3FA3"/>
    <w:rsid w:val="00FF68C2"/>
    <w:rsid w:val="419B72A7"/>
    <w:rsid w:val="556D7F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3DE72E"/>
  <w15:docId w15:val="{6CBD9563-7177-4D7B-9748-30E13885E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31">
    <w:name w:val="toc 3"/>
    <w:basedOn w:val="a"/>
    <w:next w:val="a"/>
    <w:uiPriority w:val="39"/>
    <w:unhideWhenUsed/>
    <w:pPr>
      <w:widowControl/>
      <w:spacing w:after="100" w:line="259" w:lineRule="auto"/>
      <w:ind w:left="440"/>
      <w:jc w:val="left"/>
    </w:pPr>
    <w:rPr>
      <w:rFonts w:cs="Times New Roman"/>
      <w:kern w:val="0"/>
      <w:sz w:val="22"/>
    </w:rPr>
  </w:style>
  <w:style w:type="paragraph" w:styleId="a5">
    <w:name w:val="Plain Text"/>
    <w:basedOn w:val="a"/>
    <w:link w:val="a6"/>
    <w:qFormat/>
    <w:rPr>
      <w:rFonts w:ascii="宋体" w:eastAsia="宋体" w:hAnsi="Courier New" w:cs="Times New Roman"/>
      <w:szCs w:val="20"/>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style>
  <w:style w:type="paragraph" w:styleId="21">
    <w:name w:val="toc 2"/>
    <w:basedOn w:val="a"/>
    <w:next w:val="a"/>
    <w:uiPriority w:val="39"/>
    <w:unhideWhenUsed/>
    <w:pPr>
      <w:widowControl/>
      <w:spacing w:after="100" w:line="259" w:lineRule="auto"/>
      <w:ind w:left="220"/>
      <w:jc w:val="left"/>
    </w:pPr>
    <w:rPr>
      <w:rFonts w:cs="Times New Roman"/>
      <w:kern w:val="0"/>
      <w:sz w:val="22"/>
    </w:rPr>
  </w:style>
  <w:style w:type="paragraph" w:styleId="ad">
    <w:name w:val="annotation subject"/>
    <w:basedOn w:val="a3"/>
    <w:next w:val="a3"/>
    <w:link w:val="ae"/>
    <w:uiPriority w:val="99"/>
    <w:semiHidden/>
    <w:unhideWhenUsed/>
    <w:qFormat/>
    <w:rPr>
      <w:b/>
      <w:bCs/>
    </w:rPr>
  </w:style>
  <w:style w:type="table" w:styleId="af">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line number"/>
    <w:basedOn w:val="a0"/>
    <w:uiPriority w:val="99"/>
    <w:semiHidden/>
    <w:unhideWhenUsed/>
    <w:qFormat/>
  </w:style>
  <w:style w:type="character" w:styleId="af1">
    <w:name w:val="Hyperlink"/>
    <w:basedOn w:val="a0"/>
    <w:uiPriority w:val="99"/>
    <w:unhideWhenUsed/>
    <w:rPr>
      <w:color w:val="0563C1" w:themeColor="hyperlink"/>
      <w:u w:val="single"/>
    </w:rPr>
  </w:style>
  <w:style w:type="character" w:styleId="af2">
    <w:name w:val="annotation reference"/>
    <w:basedOn w:val="a0"/>
    <w:unhideWhenUsed/>
    <w:qFormat/>
    <w:rPr>
      <w:sz w:val="21"/>
      <w:szCs w:val="21"/>
    </w:rPr>
  </w:style>
  <w:style w:type="character" w:customStyle="1" w:styleId="af3">
    <w:name w:val="宋体五号下划线"/>
    <w:basedOn w:val="a0"/>
    <w:uiPriority w:val="1"/>
    <w:qFormat/>
    <w:rPr>
      <w:rFonts w:eastAsia="宋体"/>
      <w:sz w:val="21"/>
      <w:u w:val="single"/>
    </w:rPr>
  </w:style>
  <w:style w:type="character" w:customStyle="1" w:styleId="ac">
    <w:name w:val="页眉 字符"/>
    <w:basedOn w:val="a0"/>
    <w:link w:val="ab"/>
    <w:uiPriority w:val="99"/>
    <w:rPr>
      <w:sz w:val="18"/>
      <w:szCs w:val="18"/>
    </w:rPr>
  </w:style>
  <w:style w:type="character" w:customStyle="1" w:styleId="aa">
    <w:name w:val="页脚 字符"/>
    <w:basedOn w:val="a0"/>
    <w:link w:val="a9"/>
    <w:uiPriority w:val="99"/>
    <w:rPr>
      <w:sz w:val="18"/>
      <w:szCs w:val="18"/>
    </w:rPr>
  </w:style>
  <w:style w:type="character" w:customStyle="1" w:styleId="10">
    <w:name w:val="标题 1 字符"/>
    <w:basedOn w:val="a0"/>
    <w:link w:val="1"/>
    <w:uiPriority w:val="9"/>
    <w:rPr>
      <w:b/>
      <w:bCs/>
      <w:kern w:val="44"/>
      <w:sz w:val="44"/>
      <w:szCs w:val="44"/>
    </w:rPr>
  </w:style>
  <w:style w:type="character" w:customStyle="1" w:styleId="20">
    <w:name w:val="标题 2 字符"/>
    <w:basedOn w:val="a0"/>
    <w:link w:val="2"/>
    <w:qFormat/>
    <w:rPr>
      <w:rFonts w:ascii="Arial" w:eastAsia="黑体" w:hAnsi="Arial" w:cs="Times New Roman"/>
      <w:b/>
      <w:bCs/>
      <w:sz w:val="32"/>
      <w:szCs w:val="32"/>
    </w:rPr>
  </w:style>
  <w:style w:type="character" w:styleId="af4">
    <w:name w:val="Placeholder Text"/>
    <w:basedOn w:val="a0"/>
    <w:uiPriority w:val="99"/>
    <w:semiHidden/>
    <w:rPr>
      <w:color w:val="808080"/>
    </w:rPr>
  </w:style>
  <w:style w:type="character" w:customStyle="1" w:styleId="a8">
    <w:name w:val="批注框文本 字符"/>
    <w:basedOn w:val="a0"/>
    <w:link w:val="a7"/>
    <w:uiPriority w:val="99"/>
    <w:semiHidden/>
    <w:qFormat/>
    <w:rPr>
      <w:sz w:val="18"/>
      <w:szCs w:val="18"/>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a6">
    <w:name w:val="纯文本 字符"/>
    <w:basedOn w:val="a0"/>
    <w:link w:val="a5"/>
    <w:qFormat/>
    <w:rPr>
      <w:rFonts w:ascii="宋体" w:eastAsia="宋体" w:hAnsi="Courier New" w:cs="Times New Roman"/>
      <w:szCs w:val="20"/>
    </w:rPr>
  </w:style>
  <w:style w:type="character" w:customStyle="1" w:styleId="Char">
    <w:name w:val="纯文本 Char"/>
    <w:basedOn w:val="a0"/>
    <w:uiPriority w:val="99"/>
    <w:semiHidden/>
    <w:rPr>
      <w:rFonts w:ascii="宋体" w:eastAsia="宋体" w:hAnsi="Courier New" w:cs="Courier New"/>
      <w:szCs w:val="21"/>
    </w:rPr>
  </w:style>
  <w:style w:type="character" w:customStyle="1" w:styleId="a4">
    <w:name w:val="批注文字 字符"/>
    <w:basedOn w:val="a0"/>
    <w:link w:val="a3"/>
    <w:uiPriority w:val="99"/>
    <w:semiHidden/>
  </w:style>
  <w:style w:type="character" w:customStyle="1" w:styleId="ae">
    <w:name w:val="批注主题 字符"/>
    <w:basedOn w:val="a4"/>
    <w:link w:val="ad"/>
    <w:uiPriority w:val="99"/>
    <w:semiHidden/>
    <w:qFormat/>
    <w:rPr>
      <w:b/>
      <w:bCs/>
    </w:rPr>
  </w:style>
  <w:style w:type="paragraph" w:styleId="af5">
    <w:name w:val="List Paragraph"/>
    <w:basedOn w:val="a"/>
    <w:uiPriority w:val="34"/>
    <w:qFormat/>
    <w:pPr>
      <w:ind w:firstLineChars="200" w:firstLine="420"/>
    </w:pPr>
  </w:style>
  <w:style w:type="table" w:customStyle="1" w:styleId="12">
    <w:name w:val="网格型1"/>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character" w:customStyle="1" w:styleId="13">
    <w:name w:val="样式1"/>
    <w:basedOn w:val="a0"/>
    <w:uiPriority w:val="1"/>
    <w:qFormat/>
    <w:rPr>
      <w:rFonts w:eastAsia="宋体"/>
      <w:sz w:val="21"/>
    </w:rPr>
  </w:style>
  <w:style w:type="character" w:customStyle="1" w:styleId="30">
    <w:name w:val="标题 3 字符"/>
    <w:basedOn w:val="a0"/>
    <w:link w:val="3"/>
    <w:uiPriority w:val="9"/>
    <w:semiHidden/>
    <w:rPr>
      <w:b/>
      <w:bCs/>
      <w:sz w:val="32"/>
      <w:szCs w:val="32"/>
    </w:rPr>
  </w:style>
  <w:style w:type="table" w:customStyle="1" w:styleId="71">
    <w:name w:val="网格型7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网格型21"/>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修订1"/>
    <w:hidden/>
    <w:uiPriority w:val="99"/>
    <w:semiHidden/>
    <w:qFormat/>
    <w:rPr>
      <w:kern w:val="2"/>
      <w:sz w:val="21"/>
      <w:szCs w:val="22"/>
    </w:rPr>
  </w:style>
  <w:style w:type="paragraph" w:styleId="af6">
    <w:name w:val="Revision"/>
    <w:hidden/>
    <w:uiPriority w:val="99"/>
    <w:semiHidden/>
    <w:rsid w:val="00846F8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41693">
      <w:bodyDiv w:val="1"/>
      <w:marLeft w:val="0"/>
      <w:marRight w:val="0"/>
      <w:marTop w:val="0"/>
      <w:marBottom w:val="0"/>
      <w:divBdr>
        <w:top w:val="none" w:sz="0" w:space="0" w:color="auto"/>
        <w:left w:val="none" w:sz="0" w:space="0" w:color="auto"/>
        <w:bottom w:val="none" w:sz="0" w:space="0" w:color="auto"/>
        <w:right w:val="none" w:sz="0" w:space="0" w:color="auto"/>
      </w:divBdr>
    </w:div>
    <w:div w:id="123273842">
      <w:bodyDiv w:val="1"/>
      <w:marLeft w:val="0"/>
      <w:marRight w:val="0"/>
      <w:marTop w:val="0"/>
      <w:marBottom w:val="0"/>
      <w:divBdr>
        <w:top w:val="none" w:sz="0" w:space="0" w:color="auto"/>
        <w:left w:val="none" w:sz="0" w:space="0" w:color="auto"/>
        <w:bottom w:val="none" w:sz="0" w:space="0" w:color="auto"/>
        <w:right w:val="none" w:sz="0" w:space="0" w:color="auto"/>
      </w:divBdr>
    </w:div>
    <w:div w:id="221791269">
      <w:bodyDiv w:val="1"/>
      <w:marLeft w:val="0"/>
      <w:marRight w:val="0"/>
      <w:marTop w:val="0"/>
      <w:marBottom w:val="0"/>
      <w:divBdr>
        <w:top w:val="none" w:sz="0" w:space="0" w:color="auto"/>
        <w:left w:val="none" w:sz="0" w:space="0" w:color="auto"/>
        <w:bottom w:val="none" w:sz="0" w:space="0" w:color="auto"/>
        <w:right w:val="none" w:sz="0" w:space="0" w:color="auto"/>
      </w:divBdr>
    </w:div>
    <w:div w:id="283927832">
      <w:bodyDiv w:val="1"/>
      <w:marLeft w:val="0"/>
      <w:marRight w:val="0"/>
      <w:marTop w:val="0"/>
      <w:marBottom w:val="0"/>
      <w:divBdr>
        <w:top w:val="none" w:sz="0" w:space="0" w:color="auto"/>
        <w:left w:val="none" w:sz="0" w:space="0" w:color="auto"/>
        <w:bottom w:val="none" w:sz="0" w:space="0" w:color="auto"/>
        <w:right w:val="none" w:sz="0" w:space="0" w:color="auto"/>
      </w:divBdr>
    </w:div>
    <w:div w:id="319310269">
      <w:bodyDiv w:val="1"/>
      <w:marLeft w:val="0"/>
      <w:marRight w:val="0"/>
      <w:marTop w:val="0"/>
      <w:marBottom w:val="0"/>
      <w:divBdr>
        <w:top w:val="none" w:sz="0" w:space="0" w:color="auto"/>
        <w:left w:val="none" w:sz="0" w:space="0" w:color="auto"/>
        <w:bottom w:val="none" w:sz="0" w:space="0" w:color="auto"/>
        <w:right w:val="none" w:sz="0" w:space="0" w:color="auto"/>
      </w:divBdr>
    </w:div>
    <w:div w:id="321660992">
      <w:bodyDiv w:val="1"/>
      <w:marLeft w:val="0"/>
      <w:marRight w:val="0"/>
      <w:marTop w:val="0"/>
      <w:marBottom w:val="0"/>
      <w:divBdr>
        <w:top w:val="none" w:sz="0" w:space="0" w:color="auto"/>
        <w:left w:val="none" w:sz="0" w:space="0" w:color="auto"/>
        <w:bottom w:val="none" w:sz="0" w:space="0" w:color="auto"/>
        <w:right w:val="none" w:sz="0" w:space="0" w:color="auto"/>
      </w:divBdr>
    </w:div>
    <w:div w:id="990527262">
      <w:bodyDiv w:val="1"/>
      <w:marLeft w:val="0"/>
      <w:marRight w:val="0"/>
      <w:marTop w:val="0"/>
      <w:marBottom w:val="0"/>
      <w:divBdr>
        <w:top w:val="none" w:sz="0" w:space="0" w:color="auto"/>
        <w:left w:val="none" w:sz="0" w:space="0" w:color="auto"/>
        <w:bottom w:val="none" w:sz="0" w:space="0" w:color="auto"/>
        <w:right w:val="none" w:sz="0" w:space="0" w:color="auto"/>
      </w:divBdr>
    </w:div>
    <w:div w:id="1264537035">
      <w:bodyDiv w:val="1"/>
      <w:marLeft w:val="0"/>
      <w:marRight w:val="0"/>
      <w:marTop w:val="0"/>
      <w:marBottom w:val="0"/>
      <w:divBdr>
        <w:top w:val="none" w:sz="0" w:space="0" w:color="auto"/>
        <w:left w:val="none" w:sz="0" w:space="0" w:color="auto"/>
        <w:bottom w:val="none" w:sz="0" w:space="0" w:color="auto"/>
        <w:right w:val="none" w:sz="0" w:space="0" w:color="auto"/>
      </w:divBdr>
    </w:div>
    <w:div w:id="1583835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ianhaizhaotoubiao@qianhaipower.com" TargetMode="External"/><Relationship Id="rId5" Type="http://schemas.openxmlformats.org/officeDocument/2006/relationships/webSettings" Target="webSettings.xml"/><Relationship Id="rId10" Type="http://schemas.openxmlformats.org/officeDocument/2006/relationships/hyperlink" Target="https://ygcg.szexgrp.com/" TargetMode="Externa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0977237EFC430880E3A8173828F9B3"/>
        <w:category>
          <w:name w:val="常规"/>
          <w:gallery w:val="placeholder"/>
        </w:category>
        <w:types>
          <w:type w:val="bbPlcHdr"/>
        </w:types>
        <w:behaviors>
          <w:behavior w:val="content"/>
        </w:behaviors>
        <w:guid w:val="{4DC0A6DD-EADB-4333-A72C-E4FE75E43053}"/>
      </w:docPartPr>
      <w:docPartBody>
        <w:p w:rsidR="00F16F3A" w:rsidRDefault="00F16F3A">
          <w:pPr>
            <w:pStyle w:val="C60977237EFC430880E3A8173828F9B3"/>
          </w:pPr>
          <w:r>
            <w:rPr>
              <w:rStyle w:val="a3"/>
            </w:rPr>
            <w:t>单击或点击此处输入文字。</w:t>
          </w:r>
        </w:p>
      </w:docPartBody>
    </w:docPart>
    <w:docPart>
      <w:docPartPr>
        <w:name w:val="E4CA1962D4D846E291B515D0B8C0B857"/>
        <w:category>
          <w:name w:val="常规"/>
          <w:gallery w:val="placeholder"/>
        </w:category>
        <w:types>
          <w:type w:val="bbPlcHdr"/>
        </w:types>
        <w:behaviors>
          <w:behavior w:val="content"/>
        </w:behaviors>
        <w:guid w:val="{42D68AFE-DB2F-42BA-A36B-D20263DDEC42}"/>
      </w:docPartPr>
      <w:docPartBody>
        <w:p w:rsidR="00F16F3A" w:rsidRDefault="00F16F3A">
          <w:pPr>
            <w:pStyle w:val="E4CA1962D4D846E291B515D0B8C0B857"/>
          </w:pPr>
          <w:r>
            <w:rPr>
              <w:rStyle w:val="a3"/>
            </w:rPr>
            <w:t>单击或点击此处输入文字。</w:t>
          </w:r>
        </w:p>
      </w:docPartBody>
    </w:docPart>
    <w:docPart>
      <w:docPartPr>
        <w:name w:val="0BB2F8C19A694B68BBDBF950377003AD"/>
        <w:category>
          <w:name w:val="常规"/>
          <w:gallery w:val="placeholder"/>
        </w:category>
        <w:types>
          <w:type w:val="bbPlcHdr"/>
        </w:types>
        <w:behaviors>
          <w:behavior w:val="content"/>
        </w:behaviors>
        <w:guid w:val="{CE35AFA1-40C4-42F8-84ED-597C804BF392}"/>
      </w:docPartPr>
      <w:docPartBody>
        <w:p w:rsidR="00F16F3A" w:rsidRDefault="00F16F3A">
          <w:pPr>
            <w:pStyle w:val="0BB2F8C19A694B68BBDBF950377003AD"/>
          </w:pPr>
          <w:r>
            <w:rPr>
              <w:rStyle w:val="a3"/>
            </w:rPr>
            <w:t>单击或点击此处输入文字。</w:t>
          </w:r>
        </w:p>
      </w:docPartBody>
    </w:docPart>
    <w:docPart>
      <w:docPartPr>
        <w:name w:val="5A3D5A398F6F409FB714807B5E1F0AE4"/>
        <w:category>
          <w:name w:val="常规"/>
          <w:gallery w:val="placeholder"/>
        </w:category>
        <w:types>
          <w:type w:val="bbPlcHdr"/>
        </w:types>
        <w:behaviors>
          <w:behavior w:val="content"/>
        </w:behaviors>
        <w:guid w:val="{6519FBF5-D8CB-480F-A338-1F54056CC3FC}"/>
      </w:docPartPr>
      <w:docPartBody>
        <w:p w:rsidR="00F16F3A" w:rsidRDefault="00F16F3A">
          <w:pPr>
            <w:pStyle w:val="5A3D5A398F6F409FB714807B5E1F0AE4"/>
          </w:pPr>
          <w:r>
            <w:rPr>
              <w:rStyle w:val="a3"/>
            </w:rPr>
            <w:t>单击或点击此处输入文字。</w:t>
          </w:r>
        </w:p>
      </w:docPartBody>
    </w:docPart>
    <w:docPart>
      <w:docPartPr>
        <w:name w:val="309BD572530C470B8530953FA1F244B9"/>
        <w:category>
          <w:name w:val="常规"/>
          <w:gallery w:val="placeholder"/>
        </w:category>
        <w:types>
          <w:type w:val="bbPlcHdr"/>
        </w:types>
        <w:behaviors>
          <w:behavior w:val="content"/>
        </w:behaviors>
        <w:guid w:val="{F2602A8B-2108-4455-B140-0B577F956C20}"/>
      </w:docPartPr>
      <w:docPartBody>
        <w:p w:rsidR="00F16F3A" w:rsidRDefault="00F16F3A">
          <w:pPr>
            <w:pStyle w:val="309BD572530C470B8530953FA1F244B9"/>
          </w:pPr>
          <w:r>
            <w:rPr>
              <w:rStyle w:val="a3"/>
            </w:rPr>
            <w:t>单击或点击此处输入文字。</w:t>
          </w:r>
        </w:p>
      </w:docPartBody>
    </w:docPart>
    <w:docPart>
      <w:docPartPr>
        <w:name w:val="DE43E2DC523F4DAD8D185B8F56F5E7E1"/>
        <w:category>
          <w:name w:val="常规"/>
          <w:gallery w:val="placeholder"/>
        </w:category>
        <w:types>
          <w:type w:val="bbPlcHdr"/>
        </w:types>
        <w:behaviors>
          <w:behavior w:val="content"/>
        </w:behaviors>
        <w:guid w:val="{FB535571-464A-425B-AD74-81A24AE9E6A5}"/>
      </w:docPartPr>
      <w:docPartBody>
        <w:p w:rsidR="00F16F3A" w:rsidRDefault="00F16F3A">
          <w:pPr>
            <w:pStyle w:val="DE43E2DC523F4DAD8D185B8F56F5E7E1"/>
          </w:pPr>
          <w:r>
            <w:rPr>
              <w:rStyle w:val="a3"/>
            </w:rPr>
            <w:t>单击或点击此处输入文字。</w:t>
          </w:r>
        </w:p>
      </w:docPartBody>
    </w:docPart>
    <w:docPart>
      <w:docPartPr>
        <w:name w:val="CCAC6151CDC54E2882C8A28CF40471F2"/>
        <w:category>
          <w:name w:val="常规"/>
          <w:gallery w:val="placeholder"/>
        </w:category>
        <w:types>
          <w:type w:val="bbPlcHdr"/>
        </w:types>
        <w:behaviors>
          <w:behavior w:val="content"/>
        </w:behaviors>
        <w:guid w:val="{57E7A4E6-E28C-4EB4-9A98-B78A8E7D9B48}"/>
      </w:docPartPr>
      <w:docPartBody>
        <w:p w:rsidR="00F16F3A" w:rsidRDefault="00F16F3A">
          <w:pPr>
            <w:pStyle w:val="CCAC6151CDC54E2882C8A28CF40471F2"/>
          </w:pPr>
          <w:r>
            <w:rPr>
              <w:rStyle w:val="a3"/>
            </w:rPr>
            <w:t>单击或点击此处输入文字。</w:t>
          </w:r>
        </w:p>
      </w:docPartBody>
    </w:docPart>
    <w:docPart>
      <w:docPartPr>
        <w:name w:val="85A0B029137F4304B253EF250318B72E"/>
        <w:category>
          <w:name w:val="常规"/>
          <w:gallery w:val="placeholder"/>
        </w:category>
        <w:types>
          <w:type w:val="bbPlcHdr"/>
        </w:types>
        <w:behaviors>
          <w:behavior w:val="content"/>
        </w:behaviors>
        <w:guid w:val="{82A3E4CD-A2D1-4E40-940C-5BF160C19990}"/>
      </w:docPartPr>
      <w:docPartBody>
        <w:p w:rsidR="00F16F3A" w:rsidRDefault="00F16F3A">
          <w:pPr>
            <w:pStyle w:val="85A0B029137F4304B253EF250318B72E"/>
          </w:pPr>
          <w:r>
            <w:rPr>
              <w:rStyle w:val="a3"/>
            </w:rPr>
            <w:t>单击或点击此处输入文字。</w:t>
          </w:r>
        </w:p>
      </w:docPartBody>
    </w:docPart>
    <w:docPart>
      <w:docPartPr>
        <w:name w:val="00D0556E766A4C19961418CEA4378C22"/>
        <w:category>
          <w:name w:val="常规"/>
          <w:gallery w:val="placeholder"/>
        </w:category>
        <w:types>
          <w:type w:val="bbPlcHdr"/>
        </w:types>
        <w:behaviors>
          <w:behavior w:val="content"/>
        </w:behaviors>
        <w:guid w:val="{4FBBF473-2790-4D8C-A6B0-13183C46EE16}"/>
      </w:docPartPr>
      <w:docPartBody>
        <w:p w:rsidR="00F16F3A" w:rsidRDefault="00F16F3A">
          <w:pPr>
            <w:pStyle w:val="00D0556E766A4C19961418CEA4378C22"/>
          </w:pPr>
          <w:r>
            <w:rPr>
              <w:rStyle w:val="a3"/>
            </w:rPr>
            <w:t>单击或点击此处输入文字。</w:t>
          </w:r>
        </w:p>
      </w:docPartBody>
    </w:docPart>
    <w:docPart>
      <w:docPartPr>
        <w:name w:val="E11FCE4170C443DF869F9C2B0BF62FBA"/>
        <w:category>
          <w:name w:val="常规"/>
          <w:gallery w:val="placeholder"/>
        </w:category>
        <w:types>
          <w:type w:val="bbPlcHdr"/>
        </w:types>
        <w:behaviors>
          <w:behavior w:val="content"/>
        </w:behaviors>
        <w:guid w:val="{F3728C0B-707F-46FB-9A26-675A474C0C32}"/>
      </w:docPartPr>
      <w:docPartBody>
        <w:p w:rsidR="00F16F3A" w:rsidRDefault="00F16F3A">
          <w:pPr>
            <w:pStyle w:val="E11FCE4170C443DF869F9C2B0BF62FBA"/>
          </w:pPr>
          <w:r>
            <w:rPr>
              <w:rStyle w:val="a3"/>
            </w:rPr>
            <w:t>单击或点击此处输入文字。</w:t>
          </w:r>
        </w:p>
      </w:docPartBody>
    </w:docPart>
    <w:docPart>
      <w:docPartPr>
        <w:name w:val="E068F70E0886461F90CBA22618ACCC01"/>
        <w:category>
          <w:name w:val="常规"/>
          <w:gallery w:val="placeholder"/>
        </w:category>
        <w:types>
          <w:type w:val="bbPlcHdr"/>
        </w:types>
        <w:behaviors>
          <w:behavior w:val="content"/>
        </w:behaviors>
        <w:guid w:val="{AA06BAD1-63E2-468A-8094-EF7DAC9F3527}"/>
      </w:docPartPr>
      <w:docPartBody>
        <w:p w:rsidR="00F16F3A" w:rsidRDefault="00F16F3A">
          <w:pPr>
            <w:pStyle w:val="E068F70E0886461F90CBA22618ACCC01"/>
          </w:pPr>
          <w:r>
            <w:rPr>
              <w:rStyle w:val="a3"/>
            </w:rPr>
            <w:t>单击或点击此处输入文字。</w:t>
          </w:r>
        </w:p>
      </w:docPartBody>
    </w:docPart>
    <w:docPart>
      <w:docPartPr>
        <w:name w:val="9A90C02EA1484A1694AD31786AE2FEE3"/>
        <w:category>
          <w:name w:val="常规"/>
          <w:gallery w:val="placeholder"/>
        </w:category>
        <w:types>
          <w:type w:val="bbPlcHdr"/>
        </w:types>
        <w:behaviors>
          <w:behavior w:val="content"/>
        </w:behaviors>
        <w:guid w:val="{303CC744-62D6-4904-A231-4591F8F04AA1}"/>
      </w:docPartPr>
      <w:docPartBody>
        <w:p w:rsidR="00F16F3A" w:rsidRDefault="00F16F3A">
          <w:pPr>
            <w:pStyle w:val="9A90C02EA1484A1694AD31786AE2FEE3"/>
          </w:pPr>
          <w:r>
            <w:rPr>
              <w:rStyle w:val="a3"/>
            </w:rPr>
            <w:t>单击或点击此处输入文字。</w:t>
          </w:r>
        </w:p>
      </w:docPartBody>
    </w:docPart>
    <w:docPart>
      <w:docPartPr>
        <w:name w:val="AB15341593ED4ADA90C2DAC5BA2F2275"/>
        <w:category>
          <w:name w:val="常规"/>
          <w:gallery w:val="placeholder"/>
        </w:category>
        <w:types>
          <w:type w:val="bbPlcHdr"/>
        </w:types>
        <w:behaviors>
          <w:behavior w:val="content"/>
        </w:behaviors>
        <w:guid w:val="{63B00BC8-16EF-4556-AA75-0AC8F70AC69F}"/>
      </w:docPartPr>
      <w:docPartBody>
        <w:p w:rsidR="00F16F3A" w:rsidRDefault="00F16F3A">
          <w:pPr>
            <w:pStyle w:val="AB15341593ED4ADA90C2DAC5BA2F2275"/>
          </w:pPr>
          <w:r>
            <w:rPr>
              <w:rStyle w:val="a3"/>
            </w:rPr>
            <w:t>单击或点击此处输入文字。</w:t>
          </w:r>
        </w:p>
      </w:docPartBody>
    </w:docPart>
    <w:docPart>
      <w:docPartPr>
        <w:name w:val="D87BAC51FBC74DC89F70C6303A169A68"/>
        <w:category>
          <w:name w:val="常规"/>
          <w:gallery w:val="placeholder"/>
        </w:category>
        <w:types>
          <w:type w:val="bbPlcHdr"/>
        </w:types>
        <w:behaviors>
          <w:behavior w:val="content"/>
        </w:behaviors>
        <w:guid w:val="{D78A24ED-2712-4975-9466-04D40C3815E8}"/>
      </w:docPartPr>
      <w:docPartBody>
        <w:p w:rsidR="00F16F3A" w:rsidRDefault="00F16F3A">
          <w:pPr>
            <w:pStyle w:val="D87BAC51FBC74DC89F70C6303A169A68"/>
          </w:pPr>
          <w:r>
            <w:rPr>
              <w:rStyle w:val="a3"/>
            </w:rPr>
            <w:t>单击或点击此处输入文字。</w:t>
          </w:r>
        </w:p>
      </w:docPartBody>
    </w:docPart>
    <w:docPart>
      <w:docPartPr>
        <w:name w:val="87AD13120A9947A5B1F5113E4ED23155"/>
        <w:category>
          <w:name w:val="常规"/>
          <w:gallery w:val="placeholder"/>
        </w:category>
        <w:types>
          <w:type w:val="bbPlcHdr"/>
        </w:types>
        <w:behaviors>
          <w:behavior w:val="content"/>
        </w:behaviors>
        <w:guid w:val="{9662BAE0-59F4-40E9-AFB7-547409B1CFF0}"/>
      </w:docPartPr>
      <w:docPartBody>
        <w:p w:rsidR="00F16F3A" w:rsidRDefault="00F16F3A">
          <w:pPr>
            <w:pStyle w:val="87AD13120A9947A5B1F5113E4ED23155"/>
          </w:pPr>
          <w:r>
            <w:rPr>
              <w:rStyle w:val="a3"/>
            </w:rPr>
            <w:t>单击或点击此处输入文字。</w:t>
          </w:r>
        </w:p>
      </w:docPartBody>
    </w:docPart>
    <w:docPart>
      <w:docPartPr>
        <w:name w:val="A7C0456DD0EB4A36A3834A0A1D75E378"/>
        <w:category>
          <w:name w:val="常规"/>
          <w:gallery w:val="placeholder"/>
        </w:category>
        <w:types>
          <w:type w:val="bbPlcHdr"/>
        </w:types>
        <w:behaviors>
          <w:behavior w:val="content"/>
        </w:behaviors>
        <w:guid w:val="{84BC0ED1-DDF5-46BD-8463-D0B9EEFC95D9}"/>
      </w:docPartPr>
      <w:docPartBody>
        <w:p w:rsidR="00F16F3A" w:rsidRDefault="00F16F3A">
          <w:pPr>
            <w:pStyle w:val="A7C0456DD0EB4A36A3834A0A1D75E378"/>
          </w:pPr>
          <w:r>
            <w:rPr>
              <w:rStyle w:val="a3"/>
            </w:rPr>
            <w:t>单击或点击此处输入文字。</w:t>
          </w:r>
        </w:p>
      </w:docPartBody>
    </w:docPart>
    <w:docPart>
      <w:docPartPr>
        <w:name w:val="3AA40B16AD864E73A5EC7A5B6D8D6214"/>
        <w:category>
          <w:name w:val="常规"/>
          <w:gallery w:val="placeholder"/>
        </w:category>
        <w:types>
          <w:type w:val="bbPlcHdr"/>
        </w:types>
        <w:behaviors>
          <w:behavior w:val="content"/>
        </w:behaviors>
        <w:guid w:val="{6FF59A58-118D-4B3B-A906-69842478422B}"/>
      </w:docPartPr>
      <w:docPartBody>
        <w:p w:rsidR="00F16F3A" w:rsidRDefault="00F16F3A">
          <w:pPr>
            <w:pStyle w:val="3AA40B16AD864E73A5EC7A5B6D8D6214"/>
          </w:pPr>
          <w:r>
            <w:rPr>
              <w:rStyle w:val="a3"/>
            </w:rPr>
            <w:t>单击或点击此处输入文字。</w:t>
          </w:r>
        </w:p>
      </w:docPartBody>
    </w:docPart>
    <w:docPart>
      <w:docPartPr>
        <w:name w:val="E66665B7E22F46358D1F47E1FF7C35DB"/>
        <w:category>
          <w:name w:val="常规"/>
          <w:gallery w:val="placeholder"/>
        </w:category>
        <w:types>
          <w:type w:val="bbPlcHdr"/>
        </w:types>
        <w:behaviors>
          <w:behavior w:val="content"/>
        </w:behaviors>
        <w:guid w:val="{915EB604-BF42-48FA-AEE8-BBA4D610C3A3}"/>
      </w:docPartPr>
      <w:docPartBody>
        <w:p w:rsidR="00F16F3A" w:rsidRDefault="00F16F3A">
          <w:pPr>
            <w:pStyle w:val="E66665B7E22F46358D1F47E1FF7C35DB"/>
          </w:pPr>
          <w:r>
            <w:rPr>
              <w:rStyle w:val="a3"/>
            </w:rPr>
            <w:t>单击或点击此处输入文字。</w:t>
          </w:r>
        </w:p>
      </w:docPartBody>
    </w:docPart>
    <w:docPart>
      <w:docPartPr>
        <w:name w:val="AD54E1C06FB74E4B94DB8710AE94A1EE"/>
        <w:category>
          <w:name w:val="常规"/>
          <w:gallery w:val="placeholder"/>
        </w:category>
        <w:types>
          <w:type w:val="bbPlcHdr"/>
        </w:types>
        <w:behaviors>
          <w:behavior w:val="content"/>
        </w:behaviors>
        <w:guid w:val="{A7F22EA6-A70C-432C-99C1-DF11BFB52D4A}"/>
      </w:docPartPr>
      <w:docPartBody>
        <w:p w:rsidR="00F16F3A" w:rsidRDefault="00F16F3A">
          <w:pPr>
            <w:pStyle w:val="AD54E1C06FB74E4B94DB8710AE94A1EE"/>
          </w:pPr>
          <w:r>
            <w:rPr>
              <w:rStyle w:val="a3"/>
            </w:rPr>
            <w:t>单击或点击此处输入文字。</w:t>
          </w:r>
        </w:p>
      </w:docPartBody>
    </w:docPart>
    <w:docPart>
      <w:docPartPr>
        <w:name w:val="FD491392657D439F9CEE2510BE42E1C8"/>
        <w:category>
          <w:name w:val="常规"/>
          <w:gallery w:val="placeholder"/>
        </w:category>
        <w:types>
          <w:type w:val="bbPlcHdr"/>
        </w:types>
        <w:behaviors>
          <w:behavior w:val="content"/>
        </w:behaviors>
        <w:guid w:val="{69C43FEF-74D5-45E7-A4C0-AE5B39A90C32}"/>
      </w:docPartPr>
      <w:docPartBody>
        <w:p w:rsidR="00F16F3A" w:rsidRDefault="00F16F3A">
          <w:pPr>
            <w:pStyle w:val="FD491392657D439F9CEE2510BE42E1C8"/>
          </w:pPr>
          <w:r>
            <w:rPr>
              <w:rStyle w:val="a3"/>
            </w:rPr>
            <w:t>单击或点击此处输入文字。</w:t>
          </w:r>
        </w:p>
      </w:docPartBody>
    </w:docPart>
    <w:docPart>
      <w:docPartPr>
        <w:name w:val="511B20B70EAB4F36B5EAA442D9D5858D"/>
        <w:category>
          <w:name w:val="常规"/>
          <w:gallery w:val="placeholder"/>
        </w:category>
        <w:types>
          <w:type w:val="bbPlcHdr"/>
        </w:types>
        <w:behaviors>
          <w:behavior w:val="content"/>
        </w:behaviors>
        <w:guid w:val="{2C0C20C1-A6D9-43F5-AB55-6D7C960B4AA2}"/>
      </w:docPartPr>
      <w:docPartBody>
        <w:p w:rsidR="00F16F3A" w:rsidRDefault="00F16F3A">
          <w:pPr>
            <w:pStyle w:val="511B20B70EAB4F36B5EAA442D9D5858D"/>
          </w:pPr>
          <w:r>
            <w:rPr>
              <w:rStyle w:val="a3"/>
            </w:rPr>
            <w:t>单击或点击此处输入文字。</w:t>
          </w:r>
        </w:p>
      </w:docPartBody>
    </w:docPart>
    <w:docPart>
      <w:docPartPr>
        <w:name w:val="B52F1C91DC6C4581B6B385B55708C623"/>
        <w:category>
          <w:name w:val="常规"/>
          <w:gallery w:val="placeholder"/>
        </w:category>
        <w:types>
          <w:type w:val="bbPlcHdr"/>
        </w:types>
        <w:behaviors>
          <w:behavior w:val="content"/>
        </w:behaviors>
        <w:guid w:val="{A5CA7041-FC53-4D55-95D6-73CFC5FB2143}"/>
      </w:docPartPr>
      <w:docPartBody>
        <w:p w:rsidR="00F16F3A" w:rsidRDefault="00F16F3A">
          <w:pPr>
            <w:pStyle w:val="B52F1C91DC6C4581B6B385B55708C623"/>
          </w:pPr>
          <w:r>
            <w:rPr>
              <w:rStyle w:val="a3"/>
            </w:rPr>
            <w:t>单击或点击此处输入文字。</w:t>
          </w:r>
        </w:p>
      </w:docPartBody>
    </w:docPart>
    <w:docPart>
      <w:docPartPr>
        <w:name w:val="A65B5358D23F4E8CB78982EAC3537877"/>
        <w:category>
          <w:name w:val="常规"/>
          <w:gallery w:val="placeholder"/>
        </w:category>
        <w:types>
          <w:type w:val="bbPlcHdr"/>
        </w:types>
        <w:behaviors>
          <w:behavior w:val="content"/>
        </w:behaviors>
        <w:guid w:val="{6955E215-13B0-4A71-AE0D-B144EA330854}"/>
      </w:docPartPr>
      <w:docPartBody>
        <w:p w:rsidR="00F16F3A" w:rsidRDefault="00F16F3A">
          <w:pPr>
            <w:pStyle w:val="A65B5358D23F4E8CB78982EAC3537877"/>
          </w:pPr>
          <w:r>
            <w:rPr>
              <w:rStyle w:val="a3"/>
            </w:rPr>
            <w:t>单击或点击此处输入文字。</w:t>
          </w:r>
        </w:p>
      </w:docPartBody>
    </w:docPart>
    <w:docPart>
      <w:docPartPr>
        <w:name w:val="DCDB8DB3CA0143928D1913F40C0B7CC9"/>
        <w:category>
          <w:name w:val="常规"/>
          <w:gallery w:val="placeholder"/>
        </w:category>
        <w:types>
          <w:type w:val="bbPlcHdr"/>
        </w:types>
        <w:behaviors>
          <w:behavior w:val="content"/>
        </w:behaviors>
        <w:guid w:val="{7FF592D4-86CD-4C0F-B40E-308CA462F660}"/>
      </w:docPartPr>
      <w:docPartBody>
        <w:p w:rsidR="00F16F3A" w:rsidRDefault="00F16F3A">
          <w:pPr>
            <w:pStyle w:val="DCDB8DB3CA0143928D1913F40C0B7CC9"/>
          </w:pPr>
          <w:r>
            <w:rPr>
              <w:rStyle w:val="a3"/>
            </w:rPr>
            <w:t>单击或点击此处输入文字。</w:t>
          </w:r>
        </w:p>
      </w:docPartBody>
    </w:docPart>
    <w:docPart>
      <w:docPartPr>
        <w:name w:val="F5945FCC23344C8687E2B945590733BC"/>
        <w:category>
          <w:name w:val="常规"/>
          <w:gallery w:val="placeholder"/>
        </w:category>
        <w:types>
          <w:type w:val="bbPlcHdr"/>
        </w:types>
        <w:behaviors>
          <w:behavior w:val="content"/>
        </w:behaviors>
        <w:guid w:val="{5D301E17-EF91-4E76-981B-41F5BE468D79}"/>
      </w:docPartPr>
      <w:docPartBody>
        <w:p w:rsidR="00F16F3A" w:rsidRDefault="00F16F3A">
          <w:pPr>
            <w:pStyle w:val="F5945FCC23344C8687E2B945590733BC"/>
          </w:pPr>
          <w:r>
            <w:rPr>
              <w:rStyle w:val="a3"/>
            </w:rPr>
            <w:t>单击或点击此处输入文字。</w:t>
          </w:r>
        </w:p>
      </w:docPartBody>
    </w:docPart>
    <w:docPart>
      <w:docPartPr>
        <w:name w:val="66D46BF5645644F5853BE806CDBAB614"/>
        <w:category>
          <w:name w:val="常规"/>
          <w:gallery w:val="placeholder"/>
        </w:category>
        <w:types>
          <w:type w:val="bbPlcHdr"/>
        </w:types>
        <w:behaviors>
          <w:behavior w:val="content"/>
        </w:behaviors>
        <w:guid w:val="{A8EFF5FB-6BAF-4315-A71E-4BBC2F084106}"/>
      </w:docPartPr>
      <w:docPartBody>
        <w:p w:rsidR="00F16F3A" w:rsidRDefault="00F16F3A">
          <w:pPr>
            <w:pStyle w:val="66D46BF5645644F5853BE806CDBAB614"/>
          </w:pPr>
          <w:r>
            <w:rPr>
              <w:rStyle w:val="a3"/>
            </w:rPr>
            <w:t>单击或点击此处输入文字。</w:t>
          </w:r>
        </w:p>
      </w:docPartBody>
    </w:docPart>
    <w:docPart>
      <w:docPartPr>
        <w:name w:val="075BBEA5FFB645AC86AE439FDB6C5C73"/>
        <w:category>
          <w:name w:val="常规"/>
          <w:gallery w:val="placeholder"/>
        </w:category>
        <w:types>
          <w:type w:val="bbPlcHdr"/>
        </w:types>
        <w:behaviors>
          <w:behavior w:val="content"/>
        </w:behaviors>
        <w:guid w:val="{D0BFE640-660E-4432-ABAC-93D48D901BC6}"/>
      </w:docPartPr>
      <w:docPartBody>
        <w:p w:rsidR="00F16F3A" w:rsidRDefault="00F16F3A">
          <w:pPr>
            <w:pStyle w:val="075BBEA5FFB645AC86AE439FDB6C5C73"/>
          </w:pPr>
          <w:r>
            <w:rPr>
              <w:rStyle w:val="a3"/>
            </w:rPr>
            <w:t>单击或点击此处输入文字。</w:t>
          </w:r>
        </w:p>
      </w:docPartBody>
    </w:docPart>
    <w:docPart>
      <w:docPartPr>
        <w:name w:val="CE3DF25A1B194F3C90AA3F5F3D0EE3EF"/>
        <w:category>
          <w:name w:val="常规"/>
          <w:gallery w:val="placeholder"/>
        </w:category>
        <w:types>
          <w:type w:val="bbPlcHdr"/>
        </w:types>
        <w:behaviors>
          <w:behavior w:val="content"/>
        </w:behaviors>
        <w:guid w:val="{D661888A-D878-4B22-A2D4-6687B86B0747}"/>
      </w:docPartPr>
      <w:docPartBody>
        <w:p w:rsidR="00F16F3A" w:rsidRDefault="00F16F3A">
          <w:pPr>
            <w:pStyle w:val="CE3DF25A1B194F3C90AA3F5F3D0EE3EF"/>
          </w:pPr>
          <w:r>
            <w:rPr>
              <w:rStyle w:val="a3"/>
            </w:rPr>
            <w:t>单击或点击此处输入文字。</w:t>
          </w:r>
        </w:p>
      </w:docPartBody>
    </w:docPart>
    <w:docPart>
      <w:docPartPr>
        <w:name w:val="19F07FE4FE9948098B85F66FA79D912B"/>
        <w:category>
          <w:name w:val="常规"/>
          <w:gallery w:val="placeholder"/>
        </w:category>
        <w:types>
          <w:type w:val="bbPlcHdr"/>
        </w:types>
        <w:behaviors>
          <w:behavior w:val="content"/>
        </w:behaviors>
        <w:guid w:val="{28176A82-FA62-4502-9D6C-5689FCB5E337}"/>
      </w:docPartPr>
      <w:docPartBody>
        <w:p w:rsidR="00F16F3A" w:rsidRDefault="00F16F3A">
          <w:pPr>
            <w:pStyle w:val="19F07FE4FE9948098B85F66FA79D912B"/>
          </w:pPr>
          <w:r>
            <w:rPr>
              <w:rStyle w:val="a3"/>
            </w:rPr>
            <w:t>单击或点击此处输入文字。</w:t>
          </w:r>
        </w:p>
      </w:docPartBody>
    </w:docPart>
    <w:docPart>
      <w:docPartPr>
        <w:name w:val="1D621DA28D9543E08D617B17DF91FADE"/>
        <w:category>
          <w:name w:val="常规"/>
          <w:gallery w:val="placeholder"/>
        </w:category>
        <w:types>
          <w:type w:val="bbPlcHdr"/>
        </w:types>
        <w:behaviors>
          <w:behavior w:val="content"/>
        </w:behaviors>
        <w:guid w:val="{8E4FF817-A427-4C6B-87EC-AFB19EE2E82C}"/>
      </w:docPartPr>
      <w:docPartBody>
        <w:p w:rsidR="00F16F3A" w:rsidRDefault="00F16F3A">
          <w:pPr>
            <w:pStyle w:val="1D621DA28D9543E08D617B17DF91FADE"/>
          </w:pPr>
          <w:r>
            <w:rPr>
              <w:rStyle w:val="a3"/>
            </w:rPr>
            <w:t>单击或点击此处输入文字。</w:t>
          </w:r>
        </w:p>
      </w:docPartBody>
    </w:docPart>
    <w:docPart>
      <w:docPartPr>
        <w:name w:val="DA6FD6C8DE62488CA6B61B2DDFC0927C"/>
        <w:category>
          <w:name w:val="常规"/>
          <w:gallery w:val="placeholder"/>
        </w:category>
        <w:types>
          <w:type w:val="bbPlcHdr"/>
        </w:types>
        <w:behaviors>
          <w:behavior w:val="content"/>
        </w:behaviors>
        <w:guid w:val="{4A28F7DD-48F9-415D-B7EA-A10D77778866}"/>
      </w:docPartPr>
      <w:docPartBody>
        <w:p w:rsidR="00F16F3A" w:rsidRDefault="00F16F3A">
          <w:pPr>
            <w:pStyle w:val="DA6FD6C8DE62488CA6B61B2DDFC0927C"/>
          </w:pPr>
          <w:r>
            <w:rPr>
              <w:rStyle w:val="a3"/>
            </w:rPr>
            <w:t>单击或点击此处输入文字。</w:t>
          </w:r>
        </w:p>
      </w:docPartBody>
    </w:docPart>
    <w:docPart>
      <w:docPartPr>
        <w:name w:val="B99B79A5002F4A26814178B80BECCC1E"/>
        <w:category>
          <w:name w:val="常规"/>
          <w:gallery w:val="placeholder"/>
        </w:category>
        <w:types>
          <w:type w:val="bbPlcHdr"/>
        </w:types>
        <w:behaviors>
          <w:behavior w:val="content"/>
        </w:behaviors>
        <w:guid w:val="{C0B30D62-8508-4034-8C2D-ECED1CDAA0CF}"/>
      </w:docPartPr>
      <w:docPartBody>
        <w:p w:rsidR="00F16F3A" w:rsidRDefault="00F16F3A">
          <w:pPr>
            <w:pStyle w:val="B99B79A5002F4A26814178B80BECCC1E"/>
          </w:pPr>
          <w:r>
            <w:rPr>
              <w:rStyle w:val="a3"/>
            </w:rPr>
            <w:t>单击或点击此处输入文字。</w:t>
          </w:r>
        </w:p>
      </w:docPartBody>
    </w:docPart>
    <w:docPart>
      <w:docPartPr>
        <w:name w:val="C71B6AC5D67B4FCA96BCA20F8DCB0236"/>
        <w:category>
          <w:name w:val="常规"/>
          <w:gallery w:val="placeholder"/>
        </w:category>
        <w:types>
          <w:type w:val="bbPlcHdr"/>
        </w:types>
        <w:behaviors>
          <w:behavior w:val="content"/>
        </w:behaviors>
        <w:guid w:val="{6A714AD8-D757-425E-96F9-F769BB817AA7}"/>
      </w:docPartPr>
      <w:docPartBody>
        <w:p w:rsidR="00F16F3A" w:rsidRDefault="00F16F3A">
          <w:pPr>
            <w:pStyle w:val="C71B6AC5D67B4FCA96BCA20F8DCB0236"/>
          </w:pPr>
          <w:r>
            <w:rPr>
              <w:rStyle w:val="a3"/>
            </w:rPr>
            <w:t>单击或点击此处输入文字。</w:t>
          </w:r>
        </w:p>
      </w:docPartBody>
    </w:docPart>
    <w:docPart>
      <w:docPartPr>
        <w:name w:val="F72D6BFD2B684726AAB445D54C0EEAD7"/>
        <w:category>
          <w:name w:val="常规"/>
          <w:gallery w:val="placeholder"/>
        </w:category>
        <w:types>
          <w:type w:val="bbPlcHdr"/>
        </w:types>
        <w:behaviors>
          <w:behavior w:val="content"/>
        </w:behaviors>
        <w:guid w:val="{4D693B81-5D8B-4111-859A-6075AEF5FDD4}"/>
      </w:docPartPr>
      <w:docPartBody>
        <w:p w:rsidR="00F16F3A" w:rsidRDefault="00F16F3A">
          <w:pPr>
            <w:pStyle w:val="F72D6BFD2B684726AAB445D54C0EEAD7"/>
          </w:pPr>
          <w:r>
            <w:rPr>
              <w:rStyle w:val="a3"/>
            </w:rPr>
            <w:t>单击或点击此处输入文字。</w:t>
          </w:r>
        </w:p>
      </w:docPartBody>
    </w:docPart>
    <w:docPart>
      <w:docPartPr>
        <w:name w:val="520D106300174B9CB8501BB1268146FC"/>
        <w:category>
          <w:name w:val="常规"/>
          <w:gallery w:val="placeholder"/>
        </w:category>
        <w:types>
          <w:type w:val="bbPlcHdr"/>
        </w:types>
        <w:behaviors>
          <w:behavior w:val="content"/>
        </w:behaviors>
        <w:guid w:val="{6F8EDD2D-DA2B-4B9C-B283-C744DAF3EB05}"/>
      </w:docPartPr>
      <w:docPartBody>
        <w:p w:rsidR="00F16F3A" w:rsidRDefault="00F16F3A">
          <w:pPr>
            <w:pStyle w:val="520D106300174B9CB8501BB1268146FC"/>
          </w:pPr>
          <w:r>
            <w:rPr>
              <w:rStyle w:val="a3"/>
            </w:rPr>
            <w:t>单击或点击此处输入文字。</w:t>
          </w:r>
        </w:p>
      </w:docPartBody>
    </w:docPart>
    <w:docPart>
      <w:docPartPr>
        <w:name w:val="CB53DC06D43B4B46946BCA7D5566FCBE"/>
        <w:category>
          <w:name w:val="常规"/>
          <w:gallery w:val="placeholder"/>
        </w:category>
        <w:types>
          <w:type w:val="bbPlcHdr"/>
        </w:types>
        <w:behaviors>
          <w:behavior w:val="content"/>
        </w:behaviors>
        <w:guid w:val="{0E013963-84BB-46F9-8736-BDF23027A7B4}"/>
      </w:docPartPr>
      <w:docPartBody>
        <w:p w:rsidR="00F16F3A" w:rsidRDefault="00F16F3A">
          <w:pPr>
            <w:pStyle w:val="CB53DC06D43B4B46946BCA7D5566FCBE"/>
          </w:pPr>
          <w:r>
            <w:rPr>
              <w:rStyle w:val="a3"/>
            </w:rPr>
            <w:t>单击或点击此处输入文字。</w:t>
          </w:r>
        </w:p>
      </w:docPartBody>
    </w:docPart>
    <w:docPart>
      <w:docPartPr>
        <w:name w:val="0C96F845F265425C8D8517CECB9E195A"/>
        <w:category>
          <w:name w:val="常规"/>
          <w:gallery w:val="placeholder"/>
        </w:category>
        <w:types>
          <w:type w:val="bbPlcHdr"/>
        </w:types>
        <w:behaviors>
          <w:behavior w:val="content"/>
        </w:behaviors>
        <w:guid w:val="{42EB3E22-0A2E-4375-AE92-5C5099F50124}"/>
      </w:docPartPr>
      <w:docPartBody>
        <w:p w:rsidR="00F16F3A" w:rsidRDefault="00F16F3A">
          <w:pPr>
            <w:pStyle w:val="0C96F845F265425C8D8517CECB9E195A"/>
          </w:pPr>
          <w:r>
            <w:rPr>
              <w:rStyle w:val="a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_GB2312">
    <w:altName w:val="仿宋"/>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3E4"/>
    <w:rsid w:val="00003EB0"/>
    <w:rsid w:val="00056386"/>
    <w:rsid w:val="000C024A"/>
    <w:rsid w:val="000C55D3"/>
    <w:rsid w:val="001072C5"/>
    <w:rsid w:val="00180E28"/>
    <w:rsid w:val="00193707"/>
    <w:rsid w:val="001D475B"/>
    <w:rsid w:val="002B0BEB"/>
    <w:rsid w:val="002B6CA9"/>
    <w:rsid w:val="002C4DD8"/>
    <w:rsid w:val="002E4287"/>
    <w:rsid w:val="00312D39"/>
    <w:rsid w:val="00377D44"/>
    <w:rsid w:val="0038145A"/>
    <w:rsid w:val="00403F3A"/>
    <w:rsid w:val="00451228"/>
    <w:rsid w:val="004906A4"/>
    <w:rsid w:val="00516692"/>
    <w:rsid w:val="00521480"/>
    <w:rsid w:val="005402FA"/>
    <w:rsid w:val="00546793"/>
    <w:rsid w:val="0057002B"/>
    <w:rsid w:val="005E6034"/>
    <w:rsid w:val="0060435E"/>
    <w:rsid w:val="00604437"/>
    <w:rsid w:val="00613FE6"/>
    <w:rsid w:val="006159E9"/>
    <w:rsid w:val="00667612"/>
    <w:rsid w:val="006E0EA3"/>
    <w:rsid w:val="0070180E"/>
    <w:rsid w:val="00721DCD"/>
    <w:rsid w:val="00844711"/>
    <w:rsid w:val="008A7E3F"/>
    <w:rsid w:val="0090364B"/>
    <w:rsid w:val="009831B2"/>
    <w:rsid w:val="009A642B"/>
    <w:rsid w:val="009C73E4"/>
    <w:rsid w:val="009D18C7"/>
    <w:rsid w:val="00A17FB4"/>
    <w:rsid w:val="00A92730"/>
    <w:rsid w:val="00A937F8"/>
    <w:rsid w:val="00B43CE1"/>
    <w:rsid w:val="00B75F70"/>
    <w:rsid w:val="00B82F25"/>
    <w:rsid w:val="00BC0301"/>
    <w:rsid w:val="00BC256B"/>
    <w:rsid w:val="00C44C35"/>
    <w:rsid w:val="00C47F5D"/>
    <w:rsid w:val="00C56712"/>
    <w:rsid w:val="00C73B4A"/>
    <w:rsid w:val="00C80958"/>
    <w:rsid w:val="00CA2391"/>
    <w:rsid w:val="00CE6ECE"/>
    <w:rsid w:val="00CF0664"/>
    <w:rsid w:val="00D14E4B"/>
    <w:rsid w:val="00D26125"/>
    <w:rsid w:val="00D76404"/>
    <w:rsid w:val="00D830BB"/>
    <w:rsid w:val="00DC30D3"/>
    <w:rsid w:val="00DE3B73"/>
    <w:rsid w:val="00F16F3A"/>
    <w:rsid w:val="00F314FF"/>
    <w:rsid w:val="00F818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F16F3A"/>
  </w:style>
  <w:style w:type="paragraph" w:customStyle="1" w:styleId="C60977237EFC430880E3A8173828F9B3">
    <w:name w:val="C60977237EFC430880E3A8173828F9B3"/>
    <w:pPr>
      <w:widowControl w:val="0"/>
      <w:jc w:val="both"/>
    </w:pPr>
    <w:rPr>
      <w:kern w:val="2"/>
      <w:sz w:val="21"/>
      <w:szCs w:val="22"/>
    </w:rPr>
  </w:style>
  <w:style w:type="paragraph" w:customStyle="1" w:styleId="E4CA1962D4D846E291B515D0B8C0B857">
    <w:name w:val="E4CA1962D4D846E291B515D0B8C0B857"/>
    <w:pPr>
      <w:widowControl w:val="0"/>
      <w:jc w:val="both"/>
    </w:pPr>
    <w:rPr>
      <w:kern w:val="2"/>
      <w:sz w:val="21"/>
      <w:szCs w:val="22"/>
    </w:rPr>
  </w:style>
  <w:style w:type="paragraph" w:customStyle="1" w:styleId="0BB2F8C19A694B68BBDBF950377003AD">
    <w:name w:val="0BB2F8C19A694B68BBDBF950377003AD"/>
    <w:pPr>
      <w:widowControl w:val="0"/>
      <w:jc w:val="both"/>
    </w:pPr>
    <w:rPr>
      <w:kern w:val="2"/>
      <w:sz w:val="21"/>
      <w:szCs w:val="22"/>
    </w:rPr>
  </w:style>
  <w:style w:type="paragraph" w:customStyle="1" w:styleId="5A3D5A398F6F409FB714807B5E1F0AE4">
    <w:name w:val="5A3D5A398F6F409FB714807B5E1F0AE4"/>
    <w:qFormat/>
    <w:pPr>
      <w:widowControl w:val="0"/>
      <w:jc w:val="both"/>
    </w:pPr>
    <w:rPr>
      <w:kern w:val="2"/>
      <w:sz w:val="21"/>
      <w:szCs w:val="22"/>
    </w:rPr>
  </w:style>
  <w:style w:type="paragraph" w:customStyle="1" w:styleId="309BD572530C470B8530953FA1F244B9">
    <w:name w:val="309BD572530C470B8530953FA1F244B9"/>
    <w:pPr>
      <w:widowControl w:val="0"/>
      <w:jc w:val="both"/>
    </w:pPr>
    <w:rPr>
      <w:kern w:val="2"/>
      <w:sz w:val="21"/>
      <w:szCs w:val="22"/>
    </w:rPr>
  </w:style>
  <w:style w:type="paragraph" w:customStyle="1" w:styleId="C79F202043704F2BB00B5C62B7C3A2BC">
    <w:name w:val="C79F202043704F2BB00B5C62B7C3A2BC"/>
    <w:pPr>
      <w:widowControl w:val="0"/>
      <w:jc w:val="both"/>
    </w:pPr>
    <w:rPr>
      <w:kern w:val="2"/>
      <w:sz w:val="21"/>
      <w:szCs w:val="22"/>
    </w:rPr>
  </w:style>
  <w:style w:type="paragraph" w:customStyle="1" w:styleId="DE43E2DC523F4DAD8D185B8F56F5E7E1">
    <w:name w:val="DE43E2DC523F4DAD8D185B8F56F5E7E1"/>
    <w:pPr>
      <w:widowControl w:val="0"/>
      <w:jc w:val="both"/>
    </w:pPr>
    <w:rPr>
      <w:kern w:val="2"/>
      <w:sz w:val="21"/>
      <w:szCs w:val="22"/>
    </w:rPr>
  </w:style>
  <w:style w:type="paragraph" w:customStyle="1" w:styleId="CCAC6151CDC54E2882C8A28CF40471F2">
    <w:name w:val="CCAC6151CDC54E2882C8A28CF40471F2"/>
    <w:pPr>
      <w:widowControl w:val="0"/>
      <w:jc w:val="both"/>
    </w:pPr>
    <w:rPr>
      <w:kern w:val="2"/>
      <w:sz w:val="21"/>
      <w:szCs w:val="22"/>
    </w:rPr>
  </w:style>
  <w:style w:type="paragraph" w:customStyle="1" w:styleId="85A0B029137F4304B253EF250318B72E">
    <w:name w:val="85A0B029137F4304B253EF250318B72E"/>
    <w:pPr>
      <w:widowControl w:val="0"/>
      <w:jc w:val="both"/>
    </w:pPr>
    <w:rPr>
      <w:kern w:val="2"/>
      <w:sz w:val="21"/>
      <w:szCs w:val="22"/>
    </w:rPr>
  </w:style>
  <w:style w:type="paragraph" w:customStyle="1" w:styleId="00D0556E766A4C19961418CEA4378C22">
    <w:name w:val="00D0556E766A4C19961418CEA4378C22"/>
    <w:qFormat/>
    <w:pPr>
      <w:widowControl w:val="0"/>
      <w:jc w:val="both"/>
    </w:pPr>
    <w:rPr>
      <w:kern w:val="2"/>
      <w:sz w:val="21"/>
      <w:szCs w:val="22"/>
    </w:rPr>
  </w:style>
  <w:style w:type="paragraph" w:customStyle="1" w:styleId="E11FCE4170C443DF869F9C2B0BF62FBA">
    <w:name w:val="E11FCE4170C443DF869F9C2B0BF62FBA"/>
    <w:qFormat/>
    <w:pPr>
      <w:widowControl w:val="0"/>
      <w:jc w:val="both"/>
    </w:pPr>
    <w:rPr>
      <w:kern w:val="2"/>
      <w:sz w:val="21"/>
      <w:szCs w:val="22"/>
    </w:rPr>
  </w:style>
  <w:style w:type="paragraph" w:customStyle="1" w:styleId="E068F70E0886461F90CBA22618ACCC01">
    <w:name w:val="E068F70E0886461F90CBA22618ACCC01"/>
    <w:pPr>
      <w:widowControl w:val="0"/>
      <w:jc w:val="both"/>
    </w:pPr>
    <w:rPr>
      <w:kern w:val="2"/>
      <w:sz w:val="21"/>
      <w:szCs w:val="22"/>
    </w:rPr>
  </w:style>
  <w:style w:type="paragraph" w:customStyle="1" w:styleId="9A90C02EA1484A1694AD31786AE2FEE3">
    <w:name w:val="9A90C02EA1484A1694AD31786AE2FEE3"/>
    <w:qFormat/>
    <w:pPr>
      <w:widowControl w:val="0"/>
      <w:jc w:val="both"/>
    </w:pPr>
    <w:rPr>
      <w:kern w:val="2"/>
      <w:sz w:val="21"/>
      <w:szCs w:val="22"/>
    </w:rPr>
  </w:style>
  <w:style w:type="paragraph" w:customStyle="1" w:styleId="AB15341593ED4ADA90C2DAC5BA2F2275">
    <w:name w:val="AB15341593ED4ADA90C2DAC5BA2F2275"/>
    <w:pPr>
      <w:widowControl w:val="0"/>
      <w:jc w:val="both"/>
    </w:pPr>
    <w:rPr>
      <w:kern w:val="2"/>
      <w:sz w:val="21"/>
      <w:szCs w:val="22"/>
    </w:rPr>
  </w:style>
  <w:style w:type="paragraph" w:customStyle="1" w:styleId="D87BAC51FBC74DC89F70C6303A169A68">
    <w:name w:val="D87BAC51FBC74DC89F70C6303A169A68"/>
    <w:qFormat/>
    <w:pPr>
      <w:widowControl w:val="0"/>
      <w:jc w:val="both"/>
    </w:pPr>
    <w:rPr>
      <w:kern w:val="2"/>
      <w:sz w:val="21"/>
      <w:szCs w:val="22"/>
    </w:rPr>
  </w:style>
  <w:style w:type="paragraph" w:customStyle="1" w:styleId="87AD13120A9947A5B1F5113E4ED23155">
    <w:name w:val="87AD13120A9947A5B1F5113E4ED23155"/>
    <w:pPr>
      <w:widowControl w:val="0"/>
      <w:jc w:val="both"/>
    </w:pPr>
    <w:rPr>
      <w:kern w:val="2"/>
      <w:sz w:val="21"/>
      <w:szCs w:val="22"/>
    </w:rPr>
  </w:style>
  <w:style w:type="paragraph" w:customStyle="1" w:styleId="A7C0456DD0EB4A36A3834A0A1D75E378">
    <w:name w:val="A7C0456DD0EB4A36A3834A0A1D75E378"/>
    <w:pPr>
      <w:widowControl w:val="0"/>
      <w:jc w:val="both"/>
    </w:pPr>
    <w:rPr>
      <w:kern w:val="2"/>
      <w:sz w:val="21"/>
      <w:szCs w:val="22"/>
    </w:rPr>
  </w:style>
  <w:style w:type="paragraph" w:customStyle="1" w:styleId="3AA40B16AD864E73A5EC7A5B6D8D6214">
    <w:name w:val="3AA40B16AD864E73A5EC7A5B6D8D6214"/>
    <w:qFormat/>
    <w:pPr>
      <w:widowControl w:val="0"/>
      <w:jc w:val="both"/>
    </w:pPr>
    <w:rPr>
      <w:kern w:val="2"/>
      <w:sz w:val="21"/>
      <w:szCs w:val="22"/>
    </w:rPr>
  </w:style>
  <w:style w:type="paragraph" w:customStyle="1" w:styleId="E66665B7E22F46358D1F47E1FF7C35DB">
    <w:name w:val="E66665B7E22F46358D1F47E1FF7C35DB"/>
    <w:qFormat/>
    <w:pPr>
      <w:widowControl w:val="0"/>
      <w:jc w:val="both"/>
    </w:pPr>
    <w:rPr>
      <w:kern w:val="2"/>
      <w:sz w:val="21"/>
      <w:szCs w:val="22"/>
    </w:rPr>
  </w:style>
  <w:style w:type="paragraph" w:customStyle="1" w:styleId="AD54E1C06FB74E4B94DB8710AE94A1EE">
    <w:name w:val="AD54E1C06FB74E4B94DB8710AE94A1EE"/>
    <w:pPr>
      <w:widowControl w:val="0"/>
      <w:jc w:val="both"/>
    </w:pPr>
    <w:rPr>
      <w:kern w:val="2"/>
      <w:sz w:val="21"/>
      <w:szCs w:val="22"/>
    </w:rPr>
  </w:style>
  <w:style w:type="paragraph" w:customStyle="1" w:styleId="FD491392657D439F9CEE2510BE42E1C8">
    <w:name w:val="FD491392657D439F9CEE2510BE42E1C8"/>
    <w:qFormat/>
    <w:pPr>
      <w:widowControl w:val="0"/>
      <w:jc w:val="both"/>
    </w:pPr>
    <w:rPr>
      <w:kern w:val="2"/>
      <w:sz w:val="21"/>
      <w:szCs w:val="22"/>
    </w:rPr>
  </w:style>
  <w:style w:type="paragraph" w:customStyle="1" w:styleId="511B20B70EAB4F36B5EAA442D9D5858D">
    <w:name w:val="511B20B70EAB4F36B5EAA442D9D5858D"/>
    <w:pPr>
      <w:widowControl w:val="0"/>
      <w:jc w:val="both"/>
    </w:pPr>
    <w:rPr>
      <w:kern w:val="2"/>
      <w:sz w:val="21"/>
      <w:szCs w:val="22"/>
    </w:rPr>
  </w:style>
  <w:style w:type="paragraph" w:customStyle="1" w:styleId="B52F1C91DC6C4581B6B385B55708C623">
    <w:name w:val="B52F1C91DC6C4581B6B385B55708C623"/>
    <w:pPr>
      <w:widowControl w:val="0"/>
      <w:jc w:val="both"/>
    </w:pPr>
    <w:rPr>
      <w:kern w:val="2"/>
      <w:sz w:val="21"/>
      <w:szCs w:val="22"/>
    </w:rPr>
  </w:style>
  <w:style w:type="paragraph" w:customStyle="1" w:styleId="A65B5358D23F4E8CB78982EAC3537877">
    <w:name w:val="A65B5358D23F4E8CB78982EAC3537877"/>
    <w:qFormat/>
    <w:pPr>
      <w:widowControl w:val="0"/>
      <w:jc w:val="both"/>
    </w:pPr>
    <w:rPr>
      <w:kern w:val="2"/>
      <w:sz w:val="21"/>
      <w:szCs w:val="22"/>
    </w:rPr>
  </w:style>
  <w:style w:type="paragraph" w:customStyle="1" w:styleId="DCDB8DB3CA0143928D1913F40C0B7CC9">
    <w:name w:val="DCDB8DB3CA0143928D1913F40C0B7CC9"/>
    <w:pPr>
      <w:widowControl w:val="0"/>
      <w:jc w:val="both"/>
    </w:pPr>
    <w:rPr>
      <w:kern w:val="2"/>
      <w:sz w:val="21"/>
      <w:szCs w:val="22"/>
    </w:rPr>
  </w:style>
  <w:style w:type="paragraph" w:customStyle="1" w:styleId="F5945FCC23344C8687E2B945590733BC">
    <w:name w:val="F5945FCC23344C8687E2B945590733BC"/>
    <w:pPr>
      <w:widowControl w:val="0"/>
      <w:jc w:val="both"/>
    </w:pPr>
    <w:rPr>
      <w:kern w:val="2"/>
      <w:sz w:val="21"/>
      <w:szCs w:val="22"/>
    </w:rPr>
  </w:style>
  <w:style w:type="paragraph" w:customStyle="1" w:styleId="83516C5A50A84ADEBE580333FD4912D9">
    <w:name w:val="83516C5A50A84ADEBE580333FD4912D9"/>
    <w:qFormat/>
    <w:pPr>
      <w:widowControl w:val="0"/>
      <w:jc w:val="both"/>
    </w:pPr>
    <w:rPr>
      <w:kern w:val="2"/>
      <w:sz w:val="21"/>
      <w:szCs w:val="22"/>
    </w:rPr>
  </w:style>
  <w:style w:type="paragraph" w:customStyle="1" w:styleId="993E6A899EA74C029C470D0CB81BE613">
    <w:name w:val="993E6A899EA74C029C470D0CB81BE613"/>
    <w:qFormat/>
    <w:pPr>
      <w:widowControl w:val="0"/>
      <w:jc w:val="both"/>
    </w:pPr>
    <w:rPr>
      <w:kern w:val="2"/>
      <w:sz w:val="21"/>
      <w:szCs w:val="22"/>
    </w:rPr>
  </w:style>
  <w:style w:type="paragraph" w:customStyle="1" w:styleId="B854D37005B54E5DAEA672E5313D7139">
    <w:name w:val="B854D37005B54E5DAEA672E5313D7139"/>
    <w:qFormat/>
    <w:pPr>
      <w:widowControl w:val="0"/>
      <w:jc w:val="both"/>
    </w:pPr>
    <w:rPr>
      <w:kern w:val="2"/>
      <w:sz w:val="21"/>
      <w:szCs w:val="22"/>
    </w:rPr>
  </w:style>
  <w:style w:type="paragraph" w:customStyle="1" w:styleId="4753EADCA30A4503A405C493B6603269">
    <w:name w:val="4753EADCA30A4503A405C493B6603269"/>
    <w:qFormat/>
    <w:pPr>
      <w:widowControl w:val="0"/>
      <w:jc w:val="both"/>
    </w:pPr>
    <w:rPr>
      <w:kern w:val="2"/>
      <w:sz w:val="21"/>
      <w:szCs w:val="22"/>
    </w:rPr>
  </w:style>
  <w:style w:type="paragraph" w:customStyle="1" w:styleId="67775C347EE4406BB9DD7CB6B5E3C51E">
    <w:name w:val="67775C347EE4406BB9DD7CB6B5E3C51E"/>
    <w:qFormat/>
    <w:pPr>
      <w:widowControl w:val="0"/>
      <w:jc w:val="both"/>
    </w:pPr>
    <w:rPr>
      <w:kern w:val="2"/>
      <w:sz w:val="21"/>
      <w:szCs w:val="22"/>
    </w:rPr>
  </w:style>
  <w:style w:type="paragraph" w:customStyle="1" w:styleId="66D181BB1A494EF6A193E16F249E47FD">
    <w:name w:val="66D181BB1A494EF6A193E16F249E47FD"/>
    <w:qFormat/>
    <w:pPr>
      <w:widowControl w:val="0"/>
      <w:jc w:val="both"/>
    </w:pPr>
    <w:rPr>
      <w:kern w:val="2"/>
      <w:sz w:val="21"/>
      <w:szCs w:val="22"/>
    </w:rPr>
  </w:style>
  <w:style w:type="paragraph" w:customStyle="1" w:styleId="C29E3EFB239C405F9923557E4721EE75">
    <w:name w:val="C29E3EFB239C405F9923557E4721EE75"/>
    <w:qFormat/>
    <w:pPr>
      <w:widowControl w:val="0"/>
      <w:jc w:val="both"/>
    </w:pPr>
    <w:rPr>
      <w:kern w:val="2"/>
      <w:sz w:val="21"/>
      <w:szCs w:val="22"/>
    </w:rPr>
  </w:style>
  <w:style w:type="paragraph" w:customStyle="1" w:styleId="F7A57DF209C446F9BCD858E2B5AD6324">
    <w:name w:val="F7A57DF209C446F9BCD858E2B5AD6324"/>
    <w:qFormat/>
    <w:pPr>
      <w:widowControl w:val="0"/>
      <w:jc w:val="both"/>
    </w:pPr>
    <w:rPr>
      <w:kern w:val="2"/>
      <w:sz w:val="21"/>
      <w:szCs w:val="22"/>
    </w:rPr>
  </w:style>
  <w:style w:type="paragraph" w:customStyle="1" w:styleId="66D46BF5645644F5853BE806CDBAB614">
    <w:name w:val="66D46BF5645644F5853BE806CDBAB614"/>
    <w:qFormat/>
    <w:pPr>
      <w:widowControl w:val="0"/>
      <w:jc w:val="both"/>
    </w:pPr>
    <w:rPr>
      <w:kern w:val="2"/>
      <w:sz w:val="21"/>
      <w:szCs w:val="22"/>
    </w:rPr>
  </w:style>
  <w:style w:type="paragraph" w:customStyle="1" w:styleId="075BBEA5FFB645AC86AE439FDB6C5C73">
    <w:name w:val="075BBEA5FFB645AC86AE439FDB6C5C73"/>
    <w:qFormat/>
    <w:pPr>
      <w:widowControl w:val="0"/>
      <w:jc w:val="both"/>
    </w:pPr>
    <w:rPr>
      <w:kern w:val="2"/>
      <w:sz w:val="21"/>
      <w:szCs w:val="22"/>
    </w:rPr>
  </w:style>
  <w:style w:type="paragraph" w:customStyle="1" w:styleId="CE3DF25A1B194F3C90AA3F5F3D0EE3EF">
    <w:name w:val="CE3DF25A1B194F3C90AA3F5F3D0EE3EF"/>
    <w:qFormat/>
    <w:pPr>
      <w:widowControl w:val="0"/>
      <w:jc w:val="both"/>
    </w:pPr>
    <w:rPr>
      <w:kern w:val="2"/>
      <w:sz w:val="21"/>
      <w:szCs w:val="22"/>
    </w:rPr>
  </w:style>
  <w:style w:type="paragraph" w:customStyle="1" w:styleId="19F07FE4FE9948098B85F66FA79D912B">
    <w:name w:val="19F07FE4FE9948098B85F66FA79D912B"/>
    <w:qFormat/>
    <w:pPr>
      <w:widowControl w:val="0"/>
      <w:jc w:val="both"/>
    </w:pPr>
    <w:rPr>
      <w:kern w:val="2"/>
      <w:sz w:val="21"/>
      <w:szCs w:val="22"/>
    </w:rPr>
  </w:style>
  <w:style w:type="paragraph" w:customStyle="1" w:styleId="1D621DA28D9543E08D617B17DF91FADE">
    <w:name w:val="1D621DA28D9543E08D617B17DF91FADE"/>
    <w:qFormat/>
    <w:pPr>
      <w:widowControl w:val="0"/>
      <w:jc w:val="both"/>
    </w:pPr>
    <w:rPr>
      <w:kern w:val="2"/>
      <w:sz w:val="21"/>
      <w:szCs w:val="22"/>
    </w:rPr>
  </w:style>
  <w:style w:type="paragraph" w:customStyle="1" w:styleId="DA6FD6C8DE62488CA6B61B2DDFC0927C">
    <w:name w:val="DA6FD6C8DE62488CA6B61B2DDFC0927C"/>
    <w:qFormat/>
    <w:pPr>
      <w:widowControl w:val="0"/>
      <w:jc w:val="both"/>
    </w:pPr>
    <w:rPr>
      <w:kern w:val="2"/>
      <w:sz w:val="21"/>
      <w:szCs w:val="22"/>
    </w:rPr>
  </w:style>
  <w:style w:type="paragraph" w:customStyle="1" w:styleId="B99B79A5002F4A26814178B80BECCC1E">
    <w:name w:val="B99B79A5002F4A26814178B80BECCC1E"/>
    <w:qFormat/>
    <w:pPr>
      <w:widowControl w:val="0"/>
      <w:jc w:val="both"/>
    </w:pPr>
    <w:rPr>
      <w:kern w:val="2"/>
      <w:sz w:val="21"/>
      <w:szCs w:val="22"/>
    </w:rPr>
  </w:style>
  <w:style w:type="paragraph" w:customStyle="1" w:styleId="C71B6AC5D67B4FCA96BCA20F8DCB0236">
    <w:name w:val="C71B6AC5D67B4FCA96BCA20F8DCB0236"/>
    <w:qFormat/>
    <w:pPr>
      <w:widowControl w:val="0"/>
      <w:jc w:val="both"/>
    </w:pPr>
    <w:rPr>
      <w:kern w:val="2"/>
      <w:sz w:val="21"/>
      <w:szCs w:val="22"/>
    </w:rPr>
  </w:style>
  <w:style w:type="paragraph" w:customStyle="1" w:styleId="DE00DFB34730464E9BC41941901376D0">
    <w:name w:val="DE00DFB34730464E9BC41941901376D0"/>
    <w:qFormat/>
    <w:pPr>
      <w:widowControl w:val="0"/>
      <w:jc w:val="both"/>
    </w:pPr>
    <w:rPr>
      <w:kern w:val="2"/>
      <w:sz w:val="21"/>
      <w:szCs w:val="22"/>
    </w:rPr>
  </w:style>
  <w:style w:type="paragraph" w:customStyle="1" w:styleId="F72D6BFD2B684726AAB445D54C0EEAD7">
    <w:name w:val="F72D6BFD2B684726AAB445D54C0EEAD7"/>
    <w:qFormat/>
    <w:pPr>
      <w:widowControl w:val="0"/>
      <w:jc w:val="both"/>
    </w:pPr>
    <w:rPr>
      <w:kern w:val="2"/>
      <w:sz w:val="21"/>
      <w:szCs w:val="22"/>
    </w:rPr>
  </w:style>
  <w:style w:type="paragraph" w:customStyle="1" w:styleId="0E09EBB4449C4FFBB863BD0A2E9E7CDA">
    <w:name w:val="0E09EBB4449C4FFBB863BD0A2E9E7CDA"/>
    <w:qFormat/>
    <w:pPr>
      <w:widowControl w:val="0"/>
      <w:jc w:val="both"/>
    </w:pPr>
    <w:rPr>
      <w:kern w:val="2"/>
      <w:sz w:val="21"/>
      <w:szCs w:val="22"/>
    </w:rPr>
  </w:style>
  <w:style w:type="paragraph" w:customStyle="1" w:styleId="520D106300174B9CB8501BB1268146FC">
    <w:name w:val="520D106300174B9CB8501BB1268146FC"/>
    <w:qFormat/>
    <w:pPr>
      <w:widowControl w:val="0"/>
      <w:jc w:val="both"/>
    </w:pPr>
    <w:rPr>
      <w:kern w:val="2"/>
      <w:sz w:val="21"/>
      <w:szCs w:val="22"/>
    </w:rPr>
  </w:style>
  <w:style w:type="paragraph" w:customStyle="1" w:styleId="B4B73FC5BA8A409F8C118E24F174868E">
    <w:name w:val="B4B73FC5BA8A409F8C118E24F174868E"/>
    <w:qFormat/>
    <w:pPr>
      <w:widowControl w:val="0"/>
      <w:jc w:val="both"/>
    </w:pPr>
    <w:rPr>
      <w:kern w:val="2"/>
      <w:sz w:val="21"/>
      <w:szCs w:val="22"/>
    </w:rPr>
  </w:style>
  <w:style w:type="paragraph" w:customStyle="1" w:styleId="8686ABC4169143E7B71667ADB97C7A1F">
    <w:name w:val="8686ABC4169143E7B71667ADB97C7A1F"/>
    <w:qFormat/>
    <w:pPr>
      <w:widowControl w:val="0"/>
      <w:jc w:val="both"/>
    </w:pPr>
    <w:rPr>
      <w:kern w:val="2"/>
      <w:sz w:val="21"/>
      <w:szCs w:val="22"/>
    </w:rPr>
  </w:style>
  <w:style w:type="paragraph" w:customStyle="1" w:styleId="6D247E4044C742119DDEED38A5EB13D7">
    <w:name w:val="6D247E4044C742119DDEED38A5EB13D7"/>
    <w:qFormat/>
    <w:pPr>
      <w:widowControl w:val="0"/>
      <w:jc w:val="both"/>
    </w:pPr>
    <w:rPr>
      <w:kern w:val="2"/>
      <w:sz w:val="21"/>
      <w:szCs w:val="22"/>
    </w:rPr>
  </w:style>
  <w:style w:type="paragraph" w:customStyle="1" w:styleId="AAB21362E0EB4751BA0364ED43A40D0F">
    <w:name w:val="AAB21362E0EB4751BA0364ED43A40D0F"/>
    <w:qFormat/>
    <w:pPr>
      <w:widowControl w:val="0"/>
      <w:jc w:val="both"/>
    </w:pPr>
    <w:rPr>
      <w:kern w:val="2"/>
      <w:sz w:val="21"/>
      <w:szCs w:val="22"/>
    </w:rPr>
  </w:style>
  <w:style w:type="paragraph" w:customStyle="1" w:styleId="CB53DC06D43B4B46946BCA7D5566FCBE">
    <w:name w:val="CB53DC06D43B4B46946BCA7D5566FCBE"/>
    <w:qFormat/>
    <w:pPr>
      <w:widowControl w:val="0"/>
      <w:jc w:val="both"/>
    </w:pPr>
    <w:rPr>
      <w:kern w:val="2"/>
      <w:sz w:val="21"/>
      <w:szCs w:val="22"/>
    </w:rPr>
  </w:style>
  <w:style w:type="paragraph" w:customStyle="1" w:styleId="0C96F845F265425C8D8517CECB9E195A">
    <w:name w:val="0C96F845F265425C8D8517CECB9E195A"/>
    <w:qFormat/>
    <w:pPr>
      <w:widowControl w:val="0"/>
      <w:jc w:val="both"/>
    </w:pPr>
    <w:rPr>
      <w:kern w:val="2"/>
      <w:sz w:val="21"/>
      <w:szCs w:val="22"/>
    </w:rPr>
  </w:style>
  <w:style w:type="paragraph" w:customStyle="1" w:styleId="A5B48BD9225C47DC9EB8FC12280FDE5C">
    <w:name w:val="A5B48BD9225C47DC9EB8FC12280FDE5C"/>
    <w:rsid w:val="00F16F3A"/>
    <w:pPr>
      <w:widowControl w:val="0"/>
      <w:jc w:val="both"/>
    </w:pPr>
    <w:rPr>
      <w:kern w:val="2"/>
      <w:sz w:val="21"/>
      <w:szCs w:val="22"/>
    </w:rPr>
  </w:style>
  <w:style w:type="paragraph" w:customStyle="1" w:styleId="281746CF340B4715B4C33810558435B2">
    <w:name w:val="281746CF340B4715B4C33810558435B2"/>
    <w:rsid w:val="00F16F3A"/>
    <w:pPr>
      <w:widowControl w:val="0"/>
      <w:jc w:val="both"/>
    </w:pPr>
    <w:rPr>
      <w:kern w:val="2"/>
      <w:sz w:val="21"/>
      <w:szCs w:val="22"/>
    </w:rPr>
  </w:style>
  <w:style w:type="paragraph" w:customStyle="1" w:styleId="34511C7E8AA846CAB5F37A5FD6A78274">
    <w:name w:val="34511C7E8AA846CAB5F37A5FD6A78274"/>
    <w:rsid w:val="00F16F3A"/>
    <w:pPr>
      <w:widowControl w:val="0"/>
      <w:jc w:val="both"/>
    </w:pPr>
    <w:rPr>
      <w:kern w:val="2"/>
      <w:sz w:val="21"/>
      <w:szCs w:val="22"/>
    </w:rPr>
  </w:style>
  <w:style w:type="paragraph" w:customStyle="1" w:styleId="F1AA076CB84D4E63AC1DFA1DCE4EBF36">
    <w:name w:val="F1AA076CB84D4E63AC1DFA1DCE4EBF36"/>
    <w:rsid w:val="00F16F3A"/>
    <w:pPr>
      <w:widowControl w:val="0"/>
      <w:jc w:val="both"/>
    </w:pPr>
    <w:rPr>
      <w:kern w:val="2"/>
      <w:sz w:val="21"/>
      <w:szCs w:val="22"/>
    </w:rPr>
  </w:style>
  <w:style w:type="paragraph" w:customStyle="1" w:styleId="4D7DAF50923B423A9B35B09D2EE5C962">
    <w:name w:val="4D7DAF50923B423A9B35B09D2EE5C962"/>
    <w:rsid w:val="00F16F3A"/>
    <w:pPr>
      <w:widowControl w:val="0"/>
      <w:jc w:val="both"/>
    </w:pPr>
    <w:rPr>
      <w:kern w:val="2"/>
      <w:sz w:val="21"/>
      <w:szCs w:val="22"/>
    </w:rPr>
  </w:style>
  <w:style w:type="paragraph" w:customStyle="1" w:styleId="F5C2A3138400493D93E2765A015A991C">
    <w:name w:val="F5C2A3138400493D93E2765A015A991C"/>
    <w:rsid w:val="00F16F3A"/>
    <w:pPr>
      <w:widowControl w:val="0"/>
      <w:jc w:val="both"/>
    </w:pPr>
    <w:rPr>
      <w:kern w:val="2"/>
      <w:sz w:val="21"/>
      <w:szCs w:val="22"/>
    </w:rPr>
  </w:style>
  <w:style w:type="paragraph" w:customStyle="1" w:styleId="721569A86F134F48B46055847B750F77">
    <w:name w:val="721569A86F134F48B46055847B750F77"/>
    <w:rsid w:val="00F16F3A"/>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AABD9-0883-4880-BB26-3D3944899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89</Pages>
  <Words>6553</Words>
  <Characters>37354</Characters>
  <Application>Microsoft Office Word</Application>
  <DocSecurity>0</DocSecurity>
  <Lines>311</Lines>
  <Paragraphs>87</Paragraphs>
  <ScaleCrop>false</ScaleCrop>
  <Company/>
  <LinksUpToDate>false</LinksUpToDate>
  <CharactersWithSpaces>43820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林文凯</dc:creator>
  <cp:lastModifiedBy>林文凯</cp:lastModifiedBy>
  <cp:revision>12</cp:revision>
  <cp:lastPrinted>2026-07-22T07:48:00Z</cp:lastPrinted>
  <dcterms:created xsi:type="dcterms:W3CDTF">2026-07-01T08:52:00Z</dcterms:created>
  <dcterms:modified xsi:type="dcterms:W3CDTF">2026-07-22T07:48:00Z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2052-11.1.0.12300</vt:lpwstr>
  </property>
  <property fmtid="{D5CDD505-2E9C-101B-9397-08002B2CF9AE}" pid="3" name="ICV">
    <vt:lpwstr>04F04E7DC1D7426B86F3C30C6D96DF2C</vt:lpwstr>
  </property>
</Properties>
</file>