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0AE2">
      <w:pPr>
        <w:spacing w:line="360" w:lineRule="auto"/>
        <w:jc w:val="center"/>
        <w:rPr>
          <w:b/>
          <w:sz w:val="72"/>
        </w:rPr>
      </w:pPr>
      <w:bookmarkStart w:id="0" w:name="OLE_LINK1"/>
    </w:p>
    <w:p w14:paraId="41EEF9BD">
      <w:pPr>
        <w:spacing w:line="360" w:lineRule="auto"/>
        <w:jc w:val="center"/>
        <w:rPr>
          <w:b/>
          <w:sz w:val="72"/>
        </w:rPr>
      </w:pPr>
      <w:r>
        <w:rPr>
          <w:rFonts w:hint="eastAsia"/>
          <w:b/>
          <w:sz w:val="72"/>
          <w:lang w:val="en-US" w:eastAsia="zh-CN"/>
        </w:rPr>
        <w:t>货物</w:t>
      </w:r>
      <w:r>
        <w:rPr>
          <w:rFonts w:hint="eastAsia"/>
          <w:b/>
          <w:sz w:val="72"/>
        </w:rPr>
        <w:t>采购</w:t>
      </w:r>
    </w:p>
    <w:p w14:paraId="7BE803D7">
      <w:pPr>
        <w:spacing w:line="360" w:lineRule="auto"/>
        <w:jc w:val="center"/>
        <w:rPr>
          <w:b/>
          <w:sz w:val="72"/>
        </w:rPr>
      </w:pPr>
      <w:r>
        <w:rPr>
          <w:rFonts w:hint="eastAsia"/>
          <w:b/>
          <w:sz w:val="72"/>
        </w:rPr>
        <w:t>询价文件</w:t>
      </w:r>
    </w:p>
    <w:p w14:paraId="07B8CAD5">
      <w:pPr>
        <w:spacing w:line="360" w:lineRule="auto"/>
        <w:jc w:val="center"/>
        <w:rPr>
          <w:b/>
          <w:sz w:val="72"/>
        </w:rPr>
      </w:pPr>
    </w:p>
    <w:p w14:paraId="5C91C41B">
      <w:pPr>
        <w:spacing w:line="360" w:lineRule="auto"/>
        <w:jc w:val="center"/>
        <w:rPr>
          <w:b/>
          <w:sz w:val="72"/>
        </w:rPr>
      </w:pPr>
    </w:p>
    <w:p w14:paraId="7DAE836C">
      <w:pPr>
        <w:pStyle w:val="6"/>
        <w:spacing w:line="360" w:lineRule="auto"/>
        <w:ind w:firstLine="1259" w:firstLineChars="448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项目名称：</w:t>
      </w:r>
      <w:r>
        <w:rPr>
          <w:rFonts w:hint="eastAsia" w:hAnsi="宋体"/>
          <w:b/>
          <w:bCs/>
          <w:sz w:val="28"/>
          <w:szCs w:val="28"/>
          <w:u w:val="single"/>
          <w:lang w:eastAsia="zh-CN"/>
        </w:rPr>
        <w:t>海港人寿</w:t>
      </w:r>
      <w:r>
        <w:rPr>
          <w:rFonts w:hint="eastAsia" w:hAnsi="宋体"/>
          <w:b/>
          <w:bCs/>
          <w:sz w:val="28"/>
          <w:szCs w:val="28"/>
          <w:u w:val="single"/>
          <w:lang w:val="en-US" w:eastAsia="zh-CN"/>
        </w:rPr>
        <w:t>江苏分公司</w:t>
      </w:r>
      <w:r>
        <w:rPr>
          <w:rFonts w:hint="eastAsia" w:hAnsi="宋体"/>
          <w:b/>
          <w:bCs/>
          <w:sz w:val="28"/>
          <w:szCs w:val="28"/>
          <w:u w:val="single"/>
          <w:lang w:eastAsia="zh-CN"/>
        </w:rPr>
        <w:t>办公电脑采购项目</w:t>
      </w:r>
    </w:p>
    <w:p w14:paraId="524A57AE">
      <w:pPr>
        <w:pStyle w:val="6"/>
        <w:spacing w:line="360" w:lineRule="auto"/>
        <w:ind w:firstLine="1259" w:firstLineChars="448"/>
        <w:rPr>
          <w:rFonts w:hAnsi="宋体"/>
          <w:bCs/>
          <w:sz w:val="24"/>
          <w:szCs w:val="24"/>
          <w:u w:val="single"/>
        </w:rPr>
      </w:pPr>
      <w:r>
        <w:rPr>
          <w:rFonts w:hint="eastAsia" w:hAnsi="宋体"/>
          <w:b/>
          <w:bCs/>
          <w:sz w:val="28"/>
          <w:szCs w:val="28"/>
        </w:rPr>
        <w:t>询 价 人：</w:t>
      </w:r>
      <w:r>
        <w:rPr>
          <w:rFonts w:hint="eastAsia" w:hAnsi="宋体" w:cs="宋体"/>
          <w:b/>
          <w:kern w:val="0"/>
          <w:sz w:val="28"/>
          <w:szCs w:val="28"/>
          <w:u w:val="single"/>
        </w:rPr>
        <w:t>海港人寿保险股份有限公司</w:t>
      </w:r>
      <w:r>
        <w:rPr>
          <w:rFonts w:hint="eastAsia" w:hAnsi="宋体"/>
          <w:b/>
          <w:bCs/>
          <w:sz w:val="28"/>
          <w:szCs w:val="28"/>
          <w:u w:val="single"/>
          <w:lang w:val="en-US" w:eastAsia="zh-CN"/>
        </w:rPr>
        <w:t>江苏分公司</w:t>
      </w:r>
    </w:p>
    <w:p w14:paraId="5C213810">
      <w:pPr>
        <w:spacing w:line="360" w:lineRule="auto"/>
        <w:rPr>
          <w:rFonts w:ascii="黑体" w:eastAsia="黑体"/>
          <w:bCs/>
          <w:sz w:val="32"/>
        </w:rPr>
      </w:pPr>
    </w:p>
    <w:p w14:paraId="1F39C422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6472B57C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431AB74B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3B0DDDCD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2776D2CA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7DFEDD64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08F97486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158A00F2">
      <w:pPr>
        <w:spacing w:line="360" w:lineRule="auto"/>
        <w:jc w:val="center"/>
        <w:rPr>
          <w:rFonts w:ascii="宋体" w:hAnsi="宋体"/>
          <w:b/>
          <w:sz w:val="28"/>
          <w:szCs w:val="44"/>
        </w:rPr>
      </w:pPr>
    </w:p>
    <w:p w14:paraId="6F42AA92">
      <w:pPr>
        <w:spacing w:line="360" w:lineRule="auto"/>
        <w:jc w:val="center"/>
        <w:rPr>
          <w:b/>
          <w:sz w:val="24"/>
        </w:rPr>
      </w:pPr>
      <w:r>
        <w:rPr>
          <w:rFonts w:hint="eastAsia" w:ascii="宋体" w:hAnsi="宋体"/>
          <w:b/>
          <w:sz w:val="28"/>
          <w:szCs w:val="44"/>
          <w:lang w:eastAsia="zh-CN"/>
        </w:rPr>
        <w:t>二○二</w:t>
      </w:r>
      <w:r>
        <w:rPr>
          <w:rFonts w:hint="eastAsia" w:ascii="宋体" w:hAnsi="宋体"/>
          <w:b/>
          <w:sz w:val="28"/>
          <w:szCs w:val="44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44"/>
        </w:rPr>
        <w:t>年</w:t>
      </w:r>
      <w:r>
        <w:rPr>
          <w:rFonts w:hint="eastAsia" w:ascii="宋体" w:hAnsi="宋体"/>
          <w:b/>
          <w:sz w:val="28"/>
          <w:szCs w:val="44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44"/>
        </w:rPr>
        <w:t>月</w:t>
      </w:r>
      <w:r>
        <w:rPr>
          <w:rFonts w:ascii="黑体" w:eastAsia="黑体"/>
          <w:sz w:val="52"/>
          <w:szCs w:val="52"/>
        </w:rPr>
        <w:br w:type="page"/>
      </w:r>
    </w:p>
    <w:p w14:paraId="445C94B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询价文件：目录</w:t>
      </w:r>
    </w:p>
    <w:p w14:paraId="6BAB0B12">
      <w:pPr>
        <w:spacing w:line="360" w:lineRule="auto"/>
        <w:ind w:firstLine="643" w:firstLineChars="200"/>
        <w:rPr>
          <w:b/>
          <w:sz w:val="32"/>
          <w:szCs w:val="32"/>
        </w:rPr>
      </w:pPr>
    </w:p>
    <w:p w14:paraId="3601A24D">
      <w:pPr>
        <w:spacing w:line="360" w:lineRule="auto"/>
        <w:ind w:firstLine="643" w:firstLineChars="200"/>
        <w:rPr>
          <w:b/>
          <w:sz w:val="32"/>
          <w:szCs w:val="32"/>
        </w:rPr>
      </w:pPr>
    </w:p>
    <w:p w14:paraId="035E6788">
      <w:pPr>
        <w:spacing w:line="360" w:lineRule="auto"/>
        <w:ind w:left="2159" w:leftChars="102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一、前附表</w:t>
      </w:r>
    </w:p>
    <w:p w14:paraId="55BB31DE">
      <w:pPr>
        <w:spacing w:line="360" w:lineRule="auto"/>
        <w:ind w:left="2159" w:leftChars="102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二、询价书</w:t>
      </w:r>
    </w:p>
    <w:p w14:paraId="424ECC72">
      <w:pPr>
        <w:spacing w:line="360" w:lineRule="auto"/>
        <w:ind w:left="2159" w:leftChars="102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三、附件（报价文件参考格式）</w:t>
      </w:r>
    </w:p>
    <w:p w14:paraId="67052531">
      <w:pPr>
        <w:spacing w:line="360" w:lineRule="auto"/>
        <w:ind w:left="2159" w:leftChars="1028" w:firstLine="48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eastAsia="zh-CN"/>
        </w:rPr>
        <w:t>1.</w:t>
      </w:r>
      <w:r>
        <w:rPr>
          <w:rFonts w:hint="eastAsia" w:ascii="宋体" w:hAnsi="宋体"/>
          <w:color w:val="000000"/>
          <w:sz w:val="30"/>
          <w:szCs w:val="30"/>
        </w:rPr>
        <w:t>报价人资格证明等文件</w:t>
      </w:r>
    </w:p>
    <w:p w14:paraId="7A0108C8">
      <w:pPr>
        <w:spacing w:line="360" w:lineRule="auto"/>
        <w:ind w:left="2159" w:leftChars="1028" w:firstLine="48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eastAsia="zh-CN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报价表</w:t>
      </w:r>
    </w:p>
    <w:p w14:paraId="10DFD12D">
      <w:pPr>
        <w:spacing w:line="360" w:lineRule="auto"/>
        <w:ind w:left="2159" w:leftChars="1028" w:firstLine="480"/>
        <w:rPr>
          <w:rFonts w:ascii="宋体" w:hAnsi="宋体"/>
          <w:color w:val="000000"/>
          <w:sz w:val="30"/>
          <w:szCs w:val="30"/>
        </w:rPr>
      </w:pPr>
    </w:p>
    <w:p w14:paraId="4303E965">
      <w:pPr>
        <w:spacing w:line="360" w:lineRule="auto"/>
        <w:ind w:left="2159" w:leftChars="1028" w:firstLine="480"/>
        <w:rPr>
          <w:rFonts w:ascii="宋体" w:hAnsi="宋体"/>
          <w:color w:val="000000"/>
          <w:sz w:val="30"/>
          <w:szCs w:val="30"/>
        </w:rPr>
      </w:pPr>
    </w:p>
    <w:p w14:paraId="132057E7">
      <w:pPr>
        <w:spacing w:line="360" w:lineRule="auto"/>
        <w:ind w:firstLine="482" w:firstLineChars="200"/>
        <w:rPr>
          <w:b/>
          <w:sz w:val="24"/>
        </w:rPr>
      </w:pPr>
    </w:p>
    <w:p w14:paraId="0B76AB96">
      <w:pPr>
        <w:spacing w:line="360" w:lineRule="auto"/>
        <w:ind w:firstLine="482" w:firstLineChars="200"/>
        <w:rPr>
          <w:b/>
          <w:sz w:val="24"/>
        </w:rPr>
      </w:pPr>
    </w:p>
    <w:p w14:paraId="191477AA">
      <w:pPr>
        <w:spacing w:line="360" w:lineRule="auto"/>
        <w:ind w:firstLine="482" w:firstLineChars="200"/>
        <w:rPr>
          <w:b/>
          <w:sz w:val="24"/>
        </w:rPr>
      </w:pPr>
    </w:p>
    <w:p w14:paraId="6CE773E4">
      <w:pPr>
        <w:spacing w:line="360" w:lineRule="auto"/>
        <w:ind w:firstLine="482" w:firstLineChars="200"/>
        <w:rPr>
          <w:b/>
          <w:sz w:val="24"/>
        </w:rPr>
      </w:pPr>
    </w:p>
    <w:p w14:paraId="4AFA205F">
      <w:pPr>
        <w:spacing w:line="360" w:lineRule="auto"/>
        <w:ind w:firstLine="482" w:firstLineChars="200"/>
        <w:rPr>
          <w:b/>
          <w:sz w:val="24"/>
        </w:rPr>
      </w:pPr>
    </w:p>
    <w:p w14:paraId="6052126F">
      <w:pPr>
        <w:spacing w:line="360" w:lineRule="auto"/>
        <w:ind w:firstLine="482" w:firstLineChars="200"/>
        <w:rPr>
          <w:b/>
          <w:sz w:val="24"/>
        </w:rPr>
      </w:pPr>
    </w:p>
    <w:p w14:paraId="328CB33F">
      <w:pPr>
        <w:spacing w:line="360" w:lineRule="auto"/>
        <w:ind w:firstLine="482" w:firstLineChars="200"/>
        <w:rPr>
          <w:b/>
          <w:sz w:val="24"/>
        </w:rPr>
      </w:pPr>
    </w:p>
    <w:p w14:paraId="7162CC96">
      <w:pPr>
        <w:spacing w:line="360" w:lineRule="auto"/>
        <w:ind w:firstLine="482" w:firstLineChars="200"/>
        <w:rPr>
          <w:b/>
          <w:sz w:val="24"/>
        </w:rPr>
      </w:pPr>
    </w:p>
    <w:p w14:paraId="53B74431">
      <w:pPr>
        <w:widowControl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</w:p>
    <w:p w14:paraId="3B9B38EE">
      <w:pPr>
        <w:spacing w:line="360" w:lineRule="auto"/>
        <w:ind w:firstLine="482" w:firstLineChars="200"/>
        <w:rPr>
          <w:b/>
          <w:sz w:val="24"/>
        </w:rPr>
      </w:pPr>
    </w:p>
    <w:p w14:paraId="22546684">
      <w:pPr>
        <w:spacing w:line="360" w:lineRule="auto"/>
        <w:ind w:firstLine="482" w:firstLineChars="200"/>
        <w:rPr>
          <w:b/>
          <w:sz w:val="24"/>
        </w:rPr>
      </w:pPr>
    </w:p>
    <w:p w14:paraId="2EC1A8B6">
      <w:pPr>
        <w:spacing w:line="360" w:lineRule="auto"/>
        <w:ind w:firstLine="482" w:firstLineChars="200"/>
        <w:rPr>
          <w:b/>
          <w:sz w:val="24"/>
        </w:rPr>
      </w:pPr>
    </w:p>
    <w:p w14:paraId="46B7584E">
      <w:pPr>
        <w:spacing w:line="360" w:lineRule="auto"/>
        <w:ind w:firstLine="482" w:firstLineChars="200"/>
        <w:rPr>
          <w:b/>
          <w:sz w:val="24"/>
        </w:rPr>
      </w:pPr>
    </w:p>
    <w:p w14:paraId="58A1236E">
      <w:pPr>
        <w:spacing w:line="360" w:lineRule="auto"/>
        <w:ind w:firstLine="482" w:firstLineChars="200"/>
        <w:rPr>
          <w:b/>
          <w:sz w:val="24"/>
        </w:rPr>
      </w:pPr>
    </w:p>
    <w:p w14:paraId="507984BD">
      <w:pPr>
        <w:spacing w:line="360" w:lineRule="auto"/>
        <w:ind w:firstLine="482" w:firstLineChars="200"/>
        <w:rPr>
          <w:b/>
          <w:sz w:val="24"/>
        </w:rPr>
      </w:pPr>
    </w:p>
    <w:p w14:paraId="2A9D875D">
      <w:pPr>
        <w:pStyle w:val="28"/>
        <w:spacing w:before="120" w:after="120" w:line="360" w:lineRule="auto"/>
        <w:rPr>
          <w:b/>
          <w:bCs w:val="0"/>
        </w:rPr>
      </w:pPr>
      <w:r>
        <w:rPr>
          <w:rFonts w:hint="eastAsia"/>
          <w:b/>
          <w:bCs w:val="0"/>
        </w:rPr>
        <w:t>前附表</w:t>
      </w:r>
    </w:p>
    <w:tbl>
      <w:tblPr>
        <w:tblStyle w:val="1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901"/>
      </w:tblGrid>
      <w:tr w14:paraId="3AB5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9" w:type="dxa"/>
            <w:vAlign w:val="center"/>
          </w:tcPr>
          <w:p w14:paraId="51791A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901" w:type="dxa"/>
            <w:vAlign w:val="center"/>
          </w:tcPr>
          <w:p w14:paraId="2999EF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内容规定</w:t>
            </w:r>
          </w:p>
        </w:tc>
      </w:tr>
      <w:tr w14:paraId="059C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739" w:type="dxa"/>
            <w:vAlign w:val="center"/>
          </w:tcPr>
          <w:p w14:paraId="3BCB16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901" w:type="dxa"/>
            <w:vAlign w:val="center"/>
          </w:tcPr>
          <w:p w14:paraId="077823E4">
            <w:pPr>
              <w:pStyle w:val="6"/>
              <w:spacing w:line="360" w:lineRule="auto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</w:rPr>
              <w:t>项目名称：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海港人寿江苏分公司办公电脑采购项目</w:t>
            </w:r>
          </w:p>
          <w:p w14:paraId="3D247ED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询价人：海港人寿保险股份有限公司江苏分公司</w:t>
            </w:r>
          </w:p>
          <w:p w14:paraId="67F46887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江苏省南京市建邺区庐山路268号奥美大厦1栋16层</w:t>
            </w:r>
          </w:p>
          <w:p w14:paraId="054A2AA4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邮政编码：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210000</w:t>
            </w:r>
          </w:p>
          <w:p w14:paraId="09DF1F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公司网址：www.harbourlife.com.cn</w:t>
            </w:r>
          </w:p>
        </w:tc>
      </w:tr>
      <w:tr w14:paraId="3B8F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39" w:type="dxa"/>
            <w:vAlign w:val="center"/>
          </w:tcPr>
          <w:p w14:paraId="15B732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901" w:type="dxa"/>
            <w:vAlign w:val="center"/>
          </w:tcPr>
          <w:p w14:paraId="10A7268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服务内容：</w:t>
            </w:r>
          </w:p>
          <w:p w14:paraId="6F498293">
            <w:pPr>
              <w:numPr>
                <w:ilvl w:val="0"/>
                <w:numId w:val="1"/>
              </w:numPr>
              <w:spacing w:line="360" w:lineRule="auto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笔记本联想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昭阳X5-14 IAL</w:t>
            </w: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（3台）、联想M670台式10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台</w:t>
            </w: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，共计13台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AAFE3C90">
            <w:pPr>
              <w:numPr>
                <w:ilvl w:val="0"/>
                <w:numId w:val="1"/>
              </w:numPr>
              <w:spacing w:line="360" w:lineRule="auto"/>
              <w:outlineLvl w:val="0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hAnsi="仿宋" w:cs="黑体"/>
                <w:highlight w:val="yellow"/>
                <w:lang w:val="en-US" w:eastAsia="zh-CN"/>
              </w:rPr>
              <w:t>顺丰包邮或递送至江苏分公司职场，并</w:t>
            </w:r>
            <w:r>
              <w:rPr>
                <w:rFonts w:hint="eastAsia"/>
                <w:highlight w:val="yellow"/>
                <w:lang w:val="en-US" w:eastAsia="zh-CN"/>
              </w:rPr>
              <w:t>开具</w:t>
            </w:r>
            <w:bookmarkStart w:id="1" w:name="_GoBack"/>
            <w:bookmarkEnd w:id="1"/>
            <w:r>
              <w:rPr>
                <w:rFonts w:hint="eastAsia"/>
                <w:highlight w:val="yellow"/>
                <w:lang w:val="en-US" w:eastAsia="zh-CN"/>
              </w:rPr>
              <w:t>增值税专用发票</w:t>
            </w:r>
            <w:r>
              <w:rPr>
                <w:rFonts w:hint="eastAsia" w:hAnsi="仿宋" w:cs="黑体"/>
                <w:highlight w:val="yellow"/>
                <w:lang w:val="en-US" w:eastAsia="zh-CN"/>
              </w:rPr>
              <w:t>。</w:t>
            </w:r>
          </w:p>
          <w:p w14:paraId="25A7E142">
            <w:pPr>
              <w:spacing w:line="360" w:lineRule="auto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报价机构资质、相关经验要求：</w:t>
            </w:r>
          </w:p>
          <w:p w14:paraId="21A372A7">
            <w:pPr>
              <w:spacing w:line="360" w:lineRule="auto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1.报价单位须是在中华人民共和国境内注册，具有独立法人资格或具有独立承担民事责任的能力的其他组织；</w:t>
            </w:r>
          </w:p>
          <w:p w14:paraId="6B0D9191">
            <w:pPr>
              <w:spacing w:line="360" w:lineRule="auto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2、投标单位需具备原厂维保服务授权函；</w:t>
            </w:r>
          </w:p>
          <w:p w14:paraId="76C6A95A">
            <w:pPr>
              <w:spacing w:line="360" w:lineRule="auto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3、本项目不允许联合体投标，不允许转包、分包。</w:t>
            </w:r>
          </w:p>
        </w:tc>
      </w:tr>
      <w:tr w14:paraId="5642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9" w:type="dxa"/>
            <w:vAlign w:val="center"/>
          </w:tcPr>
          <w:p w14:paraId="1DDE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901" w:type="dxa"/>
            <w:vAlign w:val="center"/>
          </w:tcPr>
          <w:p w14:paraId="7C45EC73"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报价截止日期：</w:t>
            </w: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ascii="宋体" w:hAnsi="宋体"/>
                <w:szCs w:val="21"/>
                <w:highlight w:val="none"/>
              </w:rPr>
              <w:t>日</w:t>
            </w:r>
          </w:p>
          <w:p w14:paraId="6488900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报价文件提交份数：正本1套和副本2套，共3份；要求：书面</w:t>
            </w:r>
            <w:r>
              <w:rPr>
                <w:rFonts w:hint="eastAsia" w:ascii="宋体" w:hAnsi="宋体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szCs w:val="21"/>
              </w:rPr>
              <w:t>文件合并封装于同一密封袋，密封袋封口处需加盖</w:t>
            </w:r>
            <w:r>
              <w:rPr>
                <w:rFonts w:hint="eastAsia" w:ascii="宋体" w:hAnsi="宋体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szCs w:val="21"/>
              </w:rPr>
              <w:t>人公章，封条注明“于年月日时分（开标时间）之前不得启封”字样，密封袋外需清晰注明以下信息：项目名称及编号、</w:t>
            </w:r>
            <w:r>
              <w:rPr>
                <w:rFonts w:hint="eastAsia" w:ascii="宋体" w:hAnsi="宋体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szCs w:val="21"/>
              </w:rPr>
              <w:t>人名称及地址。</w:t>
            </w:r>
          </w:p>
          <w:p w14:paraId="3553FD03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报价文件提交地点：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江苏省建邺区庐山路268号奥美大厦1栋16层</w:t>
            </w:r>
          </w:p>
          <w:p w14:paraId="79D2C5C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开标时间：</w:t>
            </w: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ascii="宋体" w:hAnsi="宋体"/>
                <w:szCs w:val="21"/>
                <w:highlight w:val="none"/>
              </w:rPr>
              <w:t>日</w:t>
            </w:r>
          </w:p>
          <w:p w14:paraId="4F9E153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开标地点：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江苏省南京市建邺区庐山路268号奥美大厦1栋16层</w:t>
            </w:r>
          </w:p>
        </w:tc>
      </w:tr>
      <w:tr w14:paraId="6087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39" w:type="dxa"/>
            <w:vAlign w:val="center"/>
          </w:tcPr>
          <w:p w14:paraId="2981DC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901" w:type="dxa"/>
            <w:vAlign w:val="center"/>
          </w:tcPr>
          <w:p w14:paraId="61C68CA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询价企业名称：海港人寿保险股份有限公司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江苏分公司</w:t>
            </w:r>
            <w:r>
              <w:rPr>
                <w:rFonts w:hint="eastAsia" w:ascii="宋体" w:hAnsi="宋体"/>
                <w:szCs w:val="21"/>
              </w:rPr>
              <w:t>（简称“海港人寿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江苏分公司</w:t>
            </w:r>
            <w:r>
              <w:rPr>
                <w:rFonts w:hint="eastAsia" w:ascii="宋体" w:hAnsi="宋体"/>
                <w:szCs w:val="21"/>
              </w:rPr>
              <w:t>”）</w:t>
            </w:r>
          </w:p>
          <w:p w14:paraId="6069C45B"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详细地址：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江苏省南京市建邺区庐山路268号奥美大厦1栋16层</w:t>
            </w:r>
            <w:r>
              <w:rPr>
                <w:rFonts w:hint="eastAsia" w:ascii="宋体" w:hAnsi="宋体"/>
                <w:szCs w:val="21"/>
              </w:rPr>
              <w:t>邮    编：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210000</w:t>
            </w:r>
          </w:p>
          <w:p w14:paraId="712D3A8B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询价联系人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刘秀</w:t>
            </w:r>
          </w:p>
          <w:p w14:paraId="6032D846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电话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025-85599300</w:t>
            </w:r>
          </w:p>
          <w:p w14:paraId="26F630B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liuxiu</w:t>
            </w:r>
            <w:r>
              <w:rPr>
                <w:rFonts w:ascii="宋体" w:hAnsi="宋体"/>
                <w:szCs w:val="21"/>
              </w:rPr>
              <w:t>@harbourlife.com.cn</w:t>
            </w:r>
          </w:p>
        </w:tc>
      </w:tr>
      <w:bookmarkEnd w:id="0"/>
    </w:tbl>
    <w:p w14:paraId="7C371BE9">
      <w:pPr>
        <w:widowControl/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p w14:paraId="184FB7DE">
      <w:pPr>
        <w:pStyle w:val="28"/>
        <w:spacing w:before="120" w:after="120" w:line="360" w:lineRule="auto"/>
        <w:rPr>
          <w:rFonts w:hint="eastAsia" w:eastAsia="宋体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  <w:lang w:eastAsia="zh-CN"/>
        </w:rPr>
        <w:t>海港人寿办公电脑采购项目</w:t>
      </w:r>
    </w:p>
    <w:p w14:paraId="5542C653">
      <w:pPr>
        <w:pStyle w:val="28"/>
        <w:spacing w:before="120" w:after="120" w:line="360" w:lineRule="auto"/>
        <w:rPr>
          <w:b/>
          <w:bCs w:val="0"/>
          <w:sz w:val="30"/>
          <w:szCs w:val="30"/>
        </w:rPr>
      </w:pPr>
      <w:r>
        <w:rPr>
          <w:rFonts w:hint="eastAsia"/>
          <w:b/>
          <w:bCs w:val="0"/>
          <w:sz w:val="30"/>
          <w:szCs w:val="30"/>
        </w:rPr>
        <w:t xml:space="preserve">询 </w:t>
      </w:r>
      <w:r>
        <w:rPr>
          <w:b/>
          <w:bCs w:val="0"/>
          <w:sz w:val="30"/>
          <w:szCs w:val="30"/>
        </w:rPr>
        <w:t xml:space="preserve">  </w:t>
      </w:r>
      <w:r>
        <w:rPr>
          <w:rFonts w:hint="eastAsia"/>
          <w:b/>
          <w:bCs w:val="0"/>
          <w:sz w:val="30"/>
          <w:szCs w:val="30"/>
        </w:rPr>
        <w:t xml:space="preserve">价 </w:t>
      </w:r>
      <w:r>
        <w:rPr>
          <w:b/>
          <w:bCs w:val="0"/>
          <w:sz w:val="30"/>
          <w:szCs w:val="30"/>
        </w:rPr>
        <w:t xml:space="preserve"> </w:t>
      </w:r>
      <w:r>
        <w:rPr>
          <w:rFonts w:hint="eastAsia"/>
          <w:b/>
          <w:bCs w:val="0"/>
          <w:sz w:val="30"/>
          <w:szCs w:val="30"/>
        </w:rPr>
        <w:t>书</w:t>
      </w:r>
    </w:p>
    <w:p w14:paraId="4801399D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一、公司概况</w:t>
      </w:r>
    </w:p>
    <w:p w14:paraId="44771A8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海港人寿保险股份有限公司（以下简称“海港人寿”）是经国家金融监督管理总局批准成立的一家全国性的国有保险公司，公司由深圳市鹏联投资有限公司、中国保险保障基金有限责任公司、太平人寿保险有限公司、广东粤财投资控股有限公司、重庆市渝新投资有限公司联合发起成立，注册资本150亿元，注册地为深圳市前海深港合作区。公司的经营范围为：人寿保险、健康保险和意外伤害保险等保险业务；上述业务的再保险业务；国家</w:t>
      </w:r>
      <w:r>
        <w:rPr>
          <w:rFonts w:hint="eastAsia" w:ascii="宋体" w:hAnsi="宋体"/>
          <w:szCs w:val="21"/>
          <w:lang w:eastAsia="zh-CN"/>
        </w:rPr>
        <w:t>法律法规</w:t>
      </w:r>
      <w:r>
        <w:rPr>
          <w:rFonts w:hint="eastAsia" w:ascii="宋体" w:hAnsi="宋体"/>
          <w:szCs w:val="21"/>
        </w:rPr>
        <w:t>允许的保险资金运用业务；经国务院保险监督管理机构批准的其他业务。</w:t>
      </w:r>
    </w:p>
    <w:p w14:paraId="506B0E30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二、采购项目</w:t>
      </w:r>
    </w:p>
    <w:p w14:paraId="7F13B20A">
      <w:pPr>
        <w:spacing w:line="360" w:lineRule="auto"/>
        <w:ind w:firstLine="420" w:firstLineChars="200"/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采购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联想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昭阳X5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笔记本与联想M670台式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，共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13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台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（详见报价表参数配置要求）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。</w:t>
      </w:r>
    </w:p>
    <w:p w14:paraId="2C364565">
      <w:pPr>
        <w:spacing w:line="360" w:lineRule="auto"/>
        <w:ind w:firstLine="420" w:firstLineChars="200"/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要求：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（1）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全新原装正品、包装完好未拆封。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（2）供应商需要具有实体店的电脑销售、维修资质，并提供24小时咨询、4小时之内上门服务。（3）电脑需提前安装好windows11专业版系统，并提前设置公司域（设置方式可咨询我司）。</w:t>
      </w:r>
    </w:p>
    <w:p w14:paraId="74B54C5C">
      <w:pPr>
        <w:spacing w:line="360" w:lineRule="auto"/>
        <w:ind w:firstLine="420" w:firstLineChars="200"/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供货周期：收到中标通知书后30日内完成供货。</w:t>
      </w:r>
    </w:p>
    <w:p w14:paraId="726B01C4">
      <w:pPr>
        <w:spacing w:line="360" w:lineRule="auto"/>
        <w:ind w:firstLine="420" w:firstLineChars="200"/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服务：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需提供快递包邮及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13%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yellow"/>
          <w:vertAlign w:val="baseline"/>
          <w:lang w:val="en-US" w:eastAsia="zh-CN" w:bidi="ar-SA"/>
        </w:rPr>
        <w:t>增值税专用发票。</w:t>
      </w:r>
    </w:p>
    <w:p w14:paraId="0EAEA6B9">
      <w:pPr>
        <w:spacing w:line="360" w:lineRule="auto"/>
        <w:ind w:firstLine="422" w:firstLineChars="200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三、采购</w:t>
      </w:r>
      <w:r>
        <w:rPr>
          <w:rFonts w:hint="eastAsia" w:ascii="宋体" w:hAnsi="宋体"/>
          <w:b/>
          <w:szCs w:val="21"/>
          <w:lang w:val="en-US" w:eastAsia="zh-CN"/>
        </w:rPr>
        <w:t>限价</w:t>
      </w:r>
    </w:p>
    <w:p w14:paraId="3FFEDCA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本项目最高限价</w:t>
      </w:r>
      <w:r>
        <w:rPr>
          <w:rFonts w:hint="eastAsia" w:ascii="宋体" w:hAnsi="宋体"/>
          <w:szCs w:val="21"/>
          <w:lang w:val="en-US" w:eastAsia="zh-CN"/>
        </w:rPr>
        <w:t>为</w:t>
      </w:r>
      <w:r>
        <w:rPr>
          <w:rFonts w:hint="eastAsia" w:ascii="宋体" w:hAnsi="宋体"/>
          <w:b/>
          <w:szCs w:val="21"/>
        </w:rPr>
        <w:t>人民币</w:t>
      </w:r>
      <w:r>
        <w:rPr>
          <w:rFonts w:hint="eastAsia" w:ascii="宋体" w:hAnsi="宋体"/>
          <w:b/>
          <w:szCs w:val="21"/>
          <w:lang w:val="en-US" w:eastAsia="zh-CN"/>
        </w:rPr>
        <w:t>13万</w:t>
      </w:r>
      <w:r>
        <w:rPr>
          <w:rFonts w:hint="eastAsia" w:ascii="宋体" w:hAnsi="宋体"/>
          <w:b/>
          <w:szCs w:val="21"/>
        </w:rPr>
        <w:t>元</w:t>
      </w:r>
      <w:r>
        <w:rPr>
          <w:rFonts w:hint="eastAsia" w:ascii="宋体" w:hAnsi="宋体"/>
          <w:b/>
          <w:szCs w:val="21"/>
          <w:lang w:eastAsia="zh-CN"/>
        </w:rPr>
        <w:t>，</w:t>
      </w:r>
      <w:r>
        <w:rPr>
          <w:rFonts w:hint="eastAsia" w:ascii="宋体" w:hAnsi="宋体"/>
          <w:b/>
          <w:szCs w:val="21"/>
          <w:lang w:val="en-US" w:eastAsia="zh-CN"/>
        </w:rPr>
        <w:t>每台限价人民币1万元</w:t>
      </w:r>
      <w:r>
        <w:rPr>
          <w:rFonts w:hint="eastAsia"/>
          <w:lang w:val="en-US" w:eastAsia="zh-CN"/>
        </w:rPr>
        <w:t>，报价不得超过此限价</w:t>
      </w:r>
      <w:r>
        <w:rPr>
          <w:rFonts w:hint="eastAsia"/>
          <w:lang w:eastAsia="zh-CN"/>
        </w:rPr>
        <w:t>。</w:t>
      </w:r>
    </w:p>
    <w:p w14:paraId="248FEDF6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四、对项目的要求</w:t>
      </w:r>
    </w:p>
    <w:p w14:paraId="301F2A0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（一）项目</w:t>
      </w:r>
      <w:r>
        <w:rPr>
          <w:rFonts w:hint="eastAsia" w:ascii="宋体" w:hAnsi="宋体"/>
          <w:szCs w:val="21"/>
          <w:lang w:val="en-US" w:eastAsia="zh-CN"/>
        </w:rPr>
        <w:t>时间：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成交供应商须在采购合同生效后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7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个自然日内安排发货</w:t>
      </w:r>
      <w:r>
        <w:rPr>
          <w:rFonts w:hint="default" w:ascii="Times New Roman" w:hAnsi="Times New Roman" w:eastAsia="宋体" w:cs="宋体"/>
          <w:b w:val="0"/>
          <w:bCs w:val="0"/>
          <w:i w:val="0"/>
          <w:iCs w:val="0"/>
          <w:color w:val="auto"/>
          <w:kern w:val="0"/>
          <w:sz w:val="21"/>
          <w:szCs w:val="24"/>
          <w:highlight w:val="none"/>
          <w:shd w:val="clear" w:color="FFFFFF" w:fill="FFFFFF"/>
          <w:vertAlign w:val="baseline"/>
          <w:lang w:val="en-US" w:eastAsia="zh-CN" w:bidi="ar-SA"/>
        </w:rPr>
        <w:t>。</w:t>
      </w:r>
    </w:p>
    <w:p w14:paraId="632C945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（二）本项目禁止进行分包、转包或拆分。</w:t>
      </w:r>
    </w:p>
    <w:p w14:paraId="14365AF7">
      <w:pPr>
        <w:spacing w:line="360" w:lineRule="auto"/>
        <w:ind w:firstLine="420" w:firstLineChars="20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（三）产品质量保证：所供</w:t>
      </w:r>
      <w:r>
        <w:rPr>
          <w:rFonts w:hint="eastAsia"/>
          <w:szCs w:val="21"/>
          <w:lang w:val="en-US" w:eastAsia="zh-CN"/>
        </w:rPr>
        <w:t>电脑</w:t>
      </w:r>
      <w:r>
        <w:rPr>
          <w:rFonts w:hint="eastAsia"/>
          <w:szCs w:val="21"/>
        </w:rPr>
        <w:t>必须为符合国家标准的全新中国大陆原装正品，包装密封完好</w:t>
      </w:r>
      <w:r>
        <w:rPr>
          <w:rFonts w:hint="eastAsia"/>
          <w:szCs w:val="21"/>
          <w:lang w:eastAsia="zh-CN"/>
        </w:rPr>
        <w:t>。</w:t>
      </w:r>
    </w:p>
    <w:p w14:paraId="0C5766F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</w:t>
      </w:r>
      <w:r>
        <w:rPr>
          <w:rFonts w:hint="eastAsia" w:ascii="宋体" w:hAnsi="宋体"/>
          <w:szCs w:val="21"/>
          <w:lang w:val="en-US" w:eastAsia="zh-CN"/>
        </w:rPr>
        <w:t>成交</w:t>
      </w:r>
      <w:r>
        <w:rPr>
          <w:rFonts w:hint="eastAsia" w:ascii="宋体" w:hAnsi="宋体"/>
          <w:szCs w:val="21"/>
        </w:rPr>
        <w:t>的公司有为海港人寿</w:t>
      </w:r>
      <w:r>
        <w:rPr>
          <w:rFonts w:hint="eastAsia" w:ascii="宋体" w:hAnsi="宋体"/>
          <w:szCs w:val="21"/>
          <w:lang w:val="en-US" w:eastAsia="zh-CN"/>
        </w:rPr>
        <w:t>江苏分公司</w:t>
      </w:r>
      <w:r>
        <w:rPr>
          <w:rFonts w:hint="eastAsia" w:ascii="宋体" w:hAnsi="宋体"/>
          <w:szCs w:val="21"/>
        </w:rPr>
        <w:t>保守相关秘密的义务。</w:t>
      </w:r>
      <w:r>
        <w:rPr>
          <w:rFonts w:ascii="宋体" w:hAnsi="宋体"/>
          <w:szCs w:val="21"/>
        </w:rPr>
        <w:t xml:space="preserve"> </w:t>
      </w:r>
    </w:p>
    <w:p w14:paraId="01362E75"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五、报价文件要求（一次性报价）</w:t>
      </w:r>
    </w:p>
    <w:p w14:paraId="14EC0E4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（一）报价文件的组成和格式（包括但不限于）</w:t>
      </w:r>
    </w:p>
    <w:p w14:paraId="36F080F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1.</w:t>
      </w:r>
      <w:r>
        <w:rPr>
          <w:rFonts w:hint="eastAsia" w:ascii="宋体" w:hAnsi="宋体"/>
          <w:szCs w:val="21"/>
        </w:rPr>
        <w:t>报价人资格证明等文件。</w:t>
      </w:r>
    </w:p>
    <w:p w14:paraId="0D10E1C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2.</w:t>
      </w:r>
      <w:r>
        <w:rPr>
          <w:rFonts w:hint="eastAsia" w:ascii="宋体" w:hAnsi="宋体"/>
          <w:szCs w:val="21"/>
        </w:rPr>
        <w:t>项目报价表。</w:t>
      </w:r>
    </w:p>
    <w:p w14:paraId="623B1AA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（二）报价文件的装订、密封要求</w:t>
      </w:r>
    </w:p>
    <w:p w14:paraId="5D1D6DB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1.</w:t>
      </w:r>
      <w:r>
        <w:rPr>
          <w:rFonts w:hint="eastAsia" w:ascii="宋体" w:hAnsi="宋体"/>
          <w:szCs w:val="21"/>
        </w:rPr>
        <w:t>报价文件所有封袋上都应写明报价人的名称、项目名称。</w:t>
      </w:r>
    </w:p>
    <w:p w14:paraId="4346177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2.</w:t>
      </w:r>
      <w:r>
        <w:rPr>
          <w:rFonts w:hint="eastAsia" w:ascii="宋体" w:hAnsi="宋体"/>
          <w:szCs w:val="21"/>
        </w:rPr>
        <w:t>报价文件应使用A4纸统一装订，且均应使用不能擦去的墨水书写或打印，并由报价人加盖公章。</w:t>
      </w:r>
    </w:p>
    <w:p w14:paraId="5FE554A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3.</w:t>
      </w:r>
      <w:r>
        <w:rPr>
          <w:rFonts w:hint="eastAsia" w:ascii="宋体" w:hAnsi="宋体"/>
          <w:szCs w:val="21"/>
        </w:rPr>
        <w:t>报价文件必须密封。</w:t>
      </w:r>
    </w:p>
    <w:p w14:paraId="3F0DEC7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（三）报价文件的递交</w:t>
      </w:r>
    </w:p>
    <w:p w14:paraId="1E4CBD1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1.</w:t>
      </w:r>
      <w:r>
        <w:rPr>
          <w:rFonts w:hint="eastAsia" w:ascii="宋体" w:hAnsi="宋体"/>
          <w:szCs w:val="21"/>
        </w:rPr>
        <w:t>报价人将报价文件按以上规定密封和标记后，按前附表注明的地址在报价截止时间之前送至海港人寿</w:t>
      </w:r>
      <w:r>
        <w:rPr>
          <w:rFonts w:hint="eastAsia" w:ascii="宋体" w:hAnsi="宋体"/>
          <w:szCs w:val="21"/>
          <w:lang w:val="en-US" w:eastAsia="zh-CN"/>
        </w:rPr>
        <w:t>江苏分公司</w:t>
      </w:r>
      <w:r>
        <w:rPr>
          <w:rFonts w:hint="eastAsia" w:ascii="宋体" w:hAnsi="宋体"/>
          <w:szCs w:val="21"/>
        </w:rPr>
        <w:t>。</w:t>
      </w:r>
    </w:p>
    <w:p w14:paraId="05FBF54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2.</w:t>
      </w:r>
      <w:r>
        <w:rPr>
          <w:rFonts w:hint="eastAsia" w:ascii="宋体" w:hAnsi="宋体"/>
          <w:szCs w:val="21"/>
        </w:rPr>
        <w:t>采用邮寄方式送达的，以到达地邮戳时间为准。</w:t>
      </w:r>
    </w:p>
    <w:p w14:paraId="06DF2F4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3.</w:t>
      </w:r>
      <w:r>
        <w:rPr>
          <w:rFonts w:hint="eastAsia" w:ascii="宋体" w:hAnsi="宋体"/>
          <w:szCs w:val="21"/>
        </w:rPr>
        <w:t>对未按规定时间送达的标书，海港人寿</w:t>
      </w:r>
      <w:r>
        <w:rPr>
          <w:rFonts w:hint="eastAsia" w:ascii="宋体" w:hAnsi="宋体"/>
          <w:szCs w:val="21"/>
          <w:lang w:val="en-US" w:eastAsia="zh-CN"/>
        </w:rPr>
        <w:t>江苏分公司</w:t>
      </w:r>
      <w:r>
        <w:rPr>
          <w:rFonts w:hint="eastAsia" w:ascii="宋体" w:hAnsi="宋体"/>
          <w:szCs w:val="21"/>
        </w:rPr>
        <w:t>将拒绝接受并原封退回。</w:t>
      </w:r>
    </w:p>
    <w:p w14:paraId="65BD4E0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（四）报价文件有效期</w:t>
      </w:r>
    </w:p>
    <w:p w14:paraId="2C84E88E">
      <w:pPr>
        <w:spacing w:line="360" w:lineRule="auto"/>
        <w:ind w:firstLine="420" w:firstLineChars="200"/>
        <w:rPr>
          <w:rFonts w:ascii="宋体" w:eastAsia="宋体"/>
          <w:sz w:val="30"/>
          <w:szCs w:val="30"/>
        </w:rPr>
      </w:pPr>
      <w:r>
        <w:rPr>
          <w:rFonts w:hint="eastAsia" w:ascii="宋体" w:hAnsi="宋体"/>
          <w:szCs w:val="21"/>
        </w:rPr>
        <w:t>报价文件从报价截止日起有效期为</w:t>
      </w:r>
      <w:r>
        <w:rPr>
          <w:rFonts w:hint="eastAsia" w:ascii="宋体" w:hAnsi="宋体"/>
          <w:szCs w:val="21"/>
          <w:highlight w:val="none"/>
        </w:rPr>
        <w:t>90天。</w:t>
      </w:r>
      <w:r>
        <w:rPr>
          <w:rFonts w:ascii="宋体" w:eastAsia="宋体"/>
          <w:sz w:val="30"/>
          <w:szCs w:val="30"/>
        </w:rPr>
        <w:br w:type="page"/>
      </w:r>
    </w:p>
    <w:p w14:paraId="1CAE19B3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附件（报价文件参考格式）</w:t>
      </w:r>
    </w:p>
    <w:p w14:paraId="709A0693">
      <w:pPr>
        <w:spacing w:line="360" w:lineRule="auto"/>
        <w:jc w:val="center"/>
        <w:rPr>
          <w:sz w:val="30"/>
          <w:szCs w:val="30"/>
        </w:rPr>
      </w:pPr>
    </w:p>
    <w:p w14:paraId="35B82216">
      <w:pPr>
        <w:spacing w:line="360" w:lineRule="auto"/>
        <w:jc w:val="center"/>
        <w:rPr>
          <w:sz w:val="30"/>
          <w:szCs w:val="30"/>
        </w:rPr>
      </w:pPr>
    </w:p>
    <w:p w14:paraId="7829E297">
      <w:pPr>
        <w:spacing w:line="360" w:lineRule="auto"/>
        <w:jc w:val="center"/>
        <w:rPr>
          <w:b/>
          <w:sz w:val="96"/>
        </w:rPr>
      </w:pPr>
      <w:r>
        <w:rPr>
          <w:rFonts w:hint="eastAsia"/>
          <w:b/>
          <w:sz w:val="96"/>
        </w:rPr>
        <w:t>报价文件</w:t>
      </w:r>
    </w:p>
    <w:p w14:paraId="3A82E79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z w:val="44"/>
          <w:szCs w:val="28"/>
        </w:rPr>
      </w:pPr>
    </w:p>
    <w:p w14:paraId="417530B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374CD40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0B1C01D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68BC062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Style w:val="14"/>
        <w:tblW w:w="98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158"/>
      </w:tblGrid>
      <w:tr w14:paraId="66F8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650" w:type="dxa"/>
            <w:vAlign w:val="center"/>
          </w:tcPr>
          <w:p w14:paraId="0ED4FB7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项目名称：</w:t>
            </w:r>
          </w:p>
        </w:tc>
        <w:tc>
          <w:tcPr>
            <w:tcW w:w="6158" w:type="dxa"/>
            <w:vAlign w:val="center"/>
          </w:tcPr>
          <w:p w14:paraId="4DC9304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海港人寿江苏分公司办公电脑采购项目 </w:t>
            </w:r>
          </w:p>
        </w:tc>
      </w:tr>
      <w:tr w14:paraId="4CE37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650" w:type="dxa"/>
            <w:vAlign w:val="center"/>
          </w:tcPr>
          <w:p w14:paraId="7EC0A25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报价单位：</w:t>
            </w:r>
          </w:p>
        </w:tc>
        <w:tc>
          <w:tcPr>
            <w:tcW w:w="6158" w:type="dxa"/>
            <w:vAlign w:val="center"/>
          </w:tcPr>
          <w:p w14:paraId="69D2BF2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</w:t>
            </w:r>
          </w:p>
        </w:tc>
      </w:tr>
      <w:tr w14:paraId="65E0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650" w:type="dxa"/>
            <w:vAlign w:val="center"/>
          </w:tcPr>
          <w:p w14:paraId="05A249B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日期</w:t>
            </w:r>
            <w:r>
              <w:rPr>
                <w:rFonts w:ascii="宋体" w:hAnsi="宋体"/>
                <w:b/>
                <w:sz w:val="32"/>
                <w:szCs w:val="32"/>
              </w:rPr>
              <w:t>：</w:t>
            </w:r>
          </w:p>
        </w:tc>
        <w:tc>
          <w:tcPr>
            <w:tcW w:w="6158" w:type="dxa"/>
            <w:vAlign w:val="center"/>
          </w:tcPr>
          <w:p w14:paraId="7559E80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日</w:t>
            </w:r>
          </w:p>
        </w:tc>
      </w:tr>
      <w:tr w14:paraId="6E8D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650" w:type="dxa"/>
            <w:vAlign w:val="center"/>
          </w:tcPr>
          <w:p w14:paraId="236386E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3E93B01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790972E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2901D32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3E7627F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16E7AB8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7F5C0FD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  <w:p w14:paraId="27CF070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6158" w:type="dxa"/>
            <w:vAlign w:val="center"/>
          </w:tcPr>
          <w:p w14:paraId="6AAAC0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32"/>
                <w:szCs w:val="32"/>
                <w:u w:val="single"/>
              </w:rPr>
            </w:pPr>
          </w:p>
        </w:tc>
      </w:tr>
    </w:tbl>
    <w:p w14:paraId="39BF65D8">
      <w:pPr>
        <w:pStyle w:val="3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1.</w:t>
      </w:r>
      <w:r>
        <w:rPr>
          <w:rFonts w:hint="eastAsia" w:ascii="宋体" w:hAnsi="宋体" w:eastAsia="宋体"/>
          <w:sz w:val="44"/>
          <w:szCs w:val="44"/>
        </w:rPr>
        <w:t>报价人资格证明等文件</w:t>
      </w:r>
    </w:p>
    <w:p w14:paraId="26745C95">
      <w:pPr>
        <w:spacing w:line="36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A1、营业执照（事业单位法人证书或其他主体开办证明）</w:t>
      </w:r>
    </w:p>
    <w:p w14:paraId="500B9C29">
      <w:pPr>
        <w:spacing w:line="36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A2、其他要求或者报价单位认为必要提供的资料</w:t>
      </w:r>
    </w:p>
    <w:p w14:paraId="6D61943C">
      <w:pPr>
        <w:spacing w:line="360" w:lineRule="auto"/>
        <w:outlineLvl w:val="0"/>
        <w:rPr>
          <w:rFonts w:hint="eastAsia" w:ascii="宋体" w:hAnsi="宋体"/>
          <w:szCs w:val="21"/>
          <w:lang w:val="en-US" w:eastAsia="zh-CN"/>
        </w:rPr>
      </w:pPr>
      <w:r>
        <w:rPr>
          <w:rStyle w:val="24"/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  <w:lang w:val="en-US" w:eastAsia="zh-CN"/>
        </w:rPr>
        <w:t>、投标单位需具备原厂维保服务授权函；</w:t>
      </w:r>
    </w:p>
    <w:p w14:paraId="5B890FA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/>
          <w:szCs w:val="21"/>
          <w:lang w:val="en-US" w:eastAsia="zh-CN"/>
        </w:rPr>
        <w:t>2、本项目不允许联合体投标，不允许转包、分包</w:t>
      </w:r>
      <w:r>
        <w:rPr>
          <w:rFonts w:hint="eastAsia" w:cs="Times New Roman"/>
          <w:b w:val="0"/>
          <w:bCs w:val="0"/>
          <w:i w:val="0"/>
          <w:iCs w:val="0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。</w:t>
      </w:r>
    </w:p>
    <w:p w14:paraId="1BFE3C21">
      <w:pPr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br w:type="page"/>
      </w:r>
    </w:p>
    <w:p w14:paraId="444A5547">
      <w:pPr>
        <w:pStyle w:val="3"/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2.</w:t>
      </w:r>
      <w:r>
        <w:rPr>
          <w:rFonts w:hint="eastAsia" w:ascii="宋体" w:hAnsi="宋体" w:eastAsia="宋体"/>
          <w:sz w:val="44"/>
          <w:szCs w:val="44"/>
        </w:rPr>
        <w:t>报价表</w:t>
      </w:r>
    </w:p>
    <w:p w14:paraId="174D540E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Style w:val="24"/>
          <w:rFonts w:hint="eastAsia" w:ascii="宋体" w:hAnsi="宋体" w:eastAsia="宋体" w:cs="宋体"/>
          <w:sz w:val="21"/>
          <w:szCs w:val="21"/>
        </w:rPr>
        <w:t>项目名称：</w:t>
      </w:r>
      <w:r>
        <w:rPr>
          <w:rStyle w:val="24"/>
          <w:rFonts w:hint="eastAsia" w:ascii="宋体" w:hAnsi="宋体" w:cs="宋体"/>
          <w:sz w:val="21"/>
          <w:szCs w:val="21"/>
          <w:u w:val="single"/>
          <w:lang w:eastAsia="zh-CN"/>
        </w:rPr>
        <w:t>海港人寿</w:t>
      </w:r>
      <w:r>
        <w:rPr>
          <w:rStyle w:val="24"/>
          <w:rFonts w:hint="eastAsia" w:ascii="宋体" w:hAnsi="宋体" w:cs="宋体"/>
          <w:sz w:val="21"/>
          <w:szCs w:val="21"/>
          <w:u w:val="single"/>
          <w:lang w:val="en-US" w:eastAsia="zh-CN"/>
        </w:rPr>
        <w:t>江苏分公司</w:t>
      </w:r>
      <w:r>
        <w:rPr>
          <w:rStyle w:val="24"/>
          <w:rFonts w:hint="eastAsia" w:ascii="宋体" w:hAnsi="宋体" w:cs="宋体"/>
          <w:sz w:val="21"/>
          <w:szCs w:val="21"/>
          <w:u w:val="single"/>
          <w:lang w:eastAsia="zh-CN"/>
        </w:rPr>
        <w:t>办公电脑采购项目</w:t>
      </w:r>
    </w:p>
    <w:p w14:paraId="203E9BBA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u w:val="single"/>
        </w:rPr>
      </w:pPr>
      <w:r>
        <w:rPr>
          <w:rStyle w:val="24"/>
          <w:rFonts w:hint="eastAsia" w:ascii="宋体" w:hAnsi="宋体" w:eastAsia="宋体" w:cs="宋体"/>
          <w:sz w:val="21"/>
          <w:szCs w:val="21"/>
        </w:rPr>
        <w:t>报价人名称：</w:t>
      </w:r>
      <w:r>
        <w:rPr>
          <w:rStyle w:val="24"/>
          <w:rFonts w:hint="eastAsia" w:ascii="宋体" w:hAnsi="宋体" w:eastAsia="宋体" w:cs="宋体"/>
          <w:sz w:val="21"/>
          <w:szCs w:val="21"/>
          <w:u w:val="single"/>
        </w:rPr>
        <w:t xml:space="preserve">                   </w:t>
      </w:r>
      <w:r>
        <w:rPr>
          <w:rStyle w:val="24"/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</w:t>
      </w:r>
    </w:p>
    <w:p w14:paraId="71D1193A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</w:rPr>
      </w:pPr>
      <w:r>
        <w:rPr>
          <w:rStyle w:val="24"/>
          <w:rFonts w:hint="eastAsia" w:ascii="宋体" w:hAnsi="宋体" w:cs="宋体"/>
          <w:sz w:val="21"/>
          <w:szCs w:val="21"/>
          <w:lang w:eastAsia="zh-CN"/>
        </w:rPr>
        <w:t>1.</w:t>
      </w:r>
      <w:r>
        <w:rPr>
          <w:rStyle w:val="24"/>
          <w:rFonts w:hint="eastAsia" w:ascii="宋体" w:hAnsi="宋体" w:eastAsia="宋体" w:cs="宋体"/>
          <w:sz w:val="21"/>
          <w:szCs w:val="21"/>
        </w:rPr>
        <w:t>报价一览表</w:t>
      </w:r>
    </w:p>
    <w:tbl>
      <w:tblPr>
        <w:tblStyle w:val="1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120"/>
        <w:gridCol w:w="2990"/>
      </w:tblGrid>
      <w:tr w14:paraId="7EC3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66" w:type="pct"/>
            <w:vAlign w:val="center"/>
          </w:tcPr>
          <w:p w14:paraId="5228A8E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702" w:type="pct"/>
            <w:vAlign w:val="center"/>
          </w:tcPr>
          <w:p w14:paraId="6CBBFFB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报价总价（元）</w:t>
            </w:r>
          </w:p>
        </w:tc>
        <w:tc>
          <w:tcPr>
            <w:tcW w:w="1631" w:type="pct"/>
            <w:vAlign w:val="center"/>
          </w:tcPr>
          <w:p w14:paraId="124148D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69EE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66" w:type="pct"/>
            <w:vAlign w:val="center"/>
          </w:tcPr>
          <w:p w14:paraId="1C70CF4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海港人寿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江苏分公司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办公电脑采购项目</w:t>
            </w:r>
          </w:p>
        </w:tc>
        <w:tc>
          <w:tcPr>
            <w:tcW w:w="1702" w:type="pct"/>
            <w:vAlign w:val="center"/>
          </w:tcPr>
          <w:p w14:paraId="7260F1F7"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631" w:type="pct"/>
            <w:vAlign w:val="center"/>
          </w:tcPr>
          <w:p w14:paraId="6B7BC4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13%增值税专用发票</w:t>
            </w:r>
          </w:p>
        </w:tc>
      </w:tr>
    </w:tbl>
    <w:p w14:paraId="7AC8C172">
      <w:pPr>
        <w:tabs>
          <w:tab w:val="left" w:pos="450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付款方式：项目完成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且</w:t>
      </w:r>
      <w:r>
        <w:rPr>
          <w:rFonts w:hint="eastAsia" w:ascii="宋体" w:hAnsi="宋体" w:eastAsia="宋体" w:cs="宋体"/>
          <w:sz w:val="21"/>
          <w:szCs w:val="21"/>
        </w:rPr>
        <w:t>验收通过后一次性付款。</w:t>
      </w:r>
    </w:p>
    <w:p w14:paraId="064D923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u w:val="single"/>
        </w:rPr>
      </w:pPr>
      <w:r>
        <w:rPr>
          <w:rStyle w:val="24"/>
          <w:rFonts w:hint="eastAsia" w:ascii="宋体" w:hAnsi="宋体" w:eastAsia="宋体" w:cs="宋体"/>
          <w:sz w:val="21"/>
          <w:szCs w:val="21"/>
        </w:rPr>
        <w:t>报价人代表签字</w:t>
      </w:r>
      <w:r>
        <w:rPr>
          <w:rStyle w:val="24"/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Style w:val="24"/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  <w:r>
        <w:rPr>
          <w:rStyle w:val="24"/>
          <w:rFonts w:hint="eastAsia" w:ascii="宋体" w:hAnsi="宋体" w:eastAsia="宋体" w:cs="宋体"/>
          <w:sz w:val="21"/>
          <w:szCs w:val="21"/>
        </w:rPr>
        <w:t xml:space="preserve">            单位盖章：</w:t>
      </w:r>
      <w:r>
        <w:rPr>
          <w:rStyle w:val="24"/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088612B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u w:val="single"/>
        </w:rPr>
      </w:pPr>
      <w:r>
        <w:rPr>
          <w:rStyle w:val="24"/>
          <w:rFonts w:hint="eastAsia" w:ascii="宋体" w:hAnsi="宋体" w:eastAsia="宋体" w:cs="宋体"/>
          <w:sz w:val="21"/>
          <w:szCs w:val="21"/>
        </w:rPr>
        <w:t>报价人代表联系方式：</w:t>
      </w:r>
      <w:r>
        <w:rPr>
          <w:rStyle w:val="24"/>
          <w:rFonts w:hint="eastAsia" w:ascii="宋体" w:hAnsi="宋体" w:eastAsia="宋体" w:cs="宋体"/>
          <w:sz w:val="21"/>
          <w:szCs w:val="21"/>
          <w:u w:val="single"/>
        </w:rPr>
        <w:t>电话/邮箱</w:t>
      </w:r>
    </w:p>
    <w:p w14:paraId="5B7BA57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Style w:val="24"/>
          <w:rFonts w:hint="eastAsia" w:ascii="宋体" w:hAnsi="宋体" w:eastAsia="宋体" w:cs="宋体"/>
          <w:sz w:val="21"/>
          <w:szCs w:val="21"/>
        </w:rPr>
      </w:pPr>
      <w:r>
        <w:rPr>
          <w:rStyle w:val="24"/>
          <w:rFonts w:hint="eastAsia" w:ascii="宋体" w:hAnsi="宋体" w:cs="宋体"/>
          <w:sz w:val="21"/>
          <w:szCs w:val="21"/>
          <w:lang w:eastAsia="zh-CN"/>
        </w:rPr>
        <w:t>2.</w:t>
      </w:r>
      <w:r>
        <w:rPr>
          <w:rStyle w:val="24"/>
          <w:rFonts w:hint="eastAsia" w:ascii="宋体" w:hAnsi="宋体" w:eastAsia="宋体" w:cs="宋体"/>
          <w:sz w:val="21"/>
          <w:szCs w:val="21"/>
        </w:rPr>
        <w:t>分项报价表</w:t>
      </w:r>
    </w:p>
    <w:tbl>
      <w:tblPr>
        <w:tblStyle w:val="14"/>
        <w:tblW w:w="94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346"/>
        <w:gridCol w:w="1665"/>
        <w:gridCol w:w="1260"/>
        <w:gridCol w:w="1890"/>
        <w:gridCol w:w="1545"/>
        <w:gridCol w:w="1350"/>
      </w:tblGrid>
      <w:tr w14:paraId="5136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8CF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E73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CE3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EC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6D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含税单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价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（元</w:t>
            </w:r>
            <w:r>
              <w:rPr>
                <w:rStyle w:val="24"/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/台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5DC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Style w:val="2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含税总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  <w:t>价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6F8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Style w:val="2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24"/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A1BE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236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kern w:val="0"/>
                <w:sz w:val="21"/>
                <w:szCs w:val="21"/>
                <w:lang w:val="zh-CN" w:bidi="zh-CN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4F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</w:t>
            </w:r>
            <w:r>
              <w:rPr>
                <w:rFonts w:hint="eastAsia" w:ascii="宋体" w:hAnsi="宋体"/>
                <w:szCs w:val="21"/>
                <w:lang w:eastAsia="zh-CN"/>
              </w:rPr>
              <w:t>笔记本昭阳X5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EE7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D52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D2D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C44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965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电脑各项参数须按照配置要求提供</w:t>
            </w:r>
          </w:p>
        </w:tc>
      </w:tr>
      <w:tr w14:paraId="705F1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85F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w w:val="99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9"/>
                <w:kern w:val="0"/>
                <w:sz w:val="21"/>
                <w:szCs w:val="21"/>
                <w:lang w:val="en-US" w:bidi="zh-CN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ADB4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联想台式机</w:t>
            </w:r>
            <w:r>
              <w:rPr>
                <w:rFonts w:hint="eastAsia" w:ascii="宋体" w:hAnsi="宋体"/>
                <w:szCs w:val="21"/>
                <w:lang w:eastAsia="zh-CN"/>
              </w:rPr>
              <w:t>M670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54B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430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6A0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11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536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电脑各项参数须按照配置要求提供</w:t>
            </w:r>
          </w:p>
        </w:tc>
      </w:tr>
      <w:tr w14:paraId="53B77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84C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w w:val="99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9"/>
                <w:kern w:val="0"/>
                <w:sz w:val="21"/>
                <w:szCs w:val="21"/>
                <w:lang w:val="en-US" w:bidi="zh-CN"/>
              </w:rPr>
              <w:t>3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A4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6C9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9F7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zh-CN" w:bidi="zh-CN"/>
              </w:rPr>
            </w:pPr>
          </w:p>
        </w:tc>
      </w:tr>
    </w:tbl>
    <w:p w14:paraId="490FC30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Style w:val="24"/>
          <w:rFonts w:hint="eastAsia" w:ascii="宋体" w:hAnsi="宋体" w:eastAsia="宋体" w:cs="宋体"/>
          <w:sz w:val="21"/>
          <w:szCs w:val="21"/>
        </w:rPr>
      </w:pPr>
      <w:r>
        <w:rPr>
          <w:rStyle w:val="24"/>
          <w:rFonts w:hint="eastAsia" w:ascii="宋体" w:hAnsi="宋体" w:eastAsia="宋体" w:cs="宋体"/>
          <w:sz w:val="21"/>
          <w:szCs w:val="21"/>
        </w:rPr>
        <w:t>注：</w:t>
      </w:r>
    </w:p>
    <w:p w14:paraId="4B179D71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Style w:val="24"/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Style w:val="24"/>
          <w:rFonts w:hint="eastAsia" w:ascii="宋体" w:hAnsi="宋体" w:eastAsia="宋体" w:cs="宋体"/>
          <w:sz w:val="21"/>
          <w:szCs w:val="21"/>
          <w:lang w:val="zh-CN" w:eastAsia="zh-CN"/>
        </w:rPr>
        <w:t>不得单列服务费及税</w:t>
      </w:r>
      <w:r>
        <w:rPr>
          <w:rStyle w:val="24"/>
          <w:rFonts w:hint="eastAsia" w:ascii="宋体" w:hAnsi="宋体" w:cs="宋体"/>
          <w:sz w:val="21"/>
          <w:szCs w:val="21"/>
          <w:lang w:val="zh-CN" w:eastAsia="zh-CN"/>
        </w:rPr>
        <w:t>费和</w:t>
      </w:r>
      <w:r>
        <w:rPr>
          <w:rStyle w:val="24"/>
          <w:rFonts w:hint="eastAsia" w:ascii="宋体" w:hAnsi="宋体" w:eastAsia="宋体" w:cs="宋体"/>
          <w:sz w:val="21"/>
          <w:szCs w:val="21"/>
          <w:lang w:val="zh-CN" w:eastAsia="zh-CN"/>
        </w:rPr>
        <w:t>其他费用，所有报价均为含税含利润包干价；</w:t>
      </w:r>
    </w:p>
    <w:p w14:paraId="48F285B5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lang w:val="zh-CN" w:eastAsia="zh-CN"/>
        </w:rPr>
      </w:pPr>
      <w:r>
        <w:rPr>
          <w:rStyle w:val="24"/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Style w:val="24"/>
          <w:rFonts w:hint="eastAsia" w:ascii="宋体" w:hAnsi="宋体" w:eastAsia="宋体" w:cs="宋体"/>
          <w:sz w:val="21"/>
          <w:szCs w:val="21"/>
          <w:lang w:val="zh-CN" w:eastAsia="zh-CN"/>
        </w:rPr>
        <w:t>分项报价和报价一览表的币种采用人民币；</w:t>
      </w:r>
    </w:p>
    <w:p w14:paraId="43ACE13C">
      <w:pPr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24"/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Style w:val="24"/>
          <w:rFonts w:hint="eastAsia" w:ascii="宋体" w:hAnsi="宋体" w:eastAsia="宋体" w:cs="宋体"/>
          <w:sz w:val="21"/>
          <w:szCs w:val="21"/>
          <w:lang w:val="en-US" w:eastAsia="zh-CN"/>
        </w:rPr>
        <w:t>格式可自行扩展。</w:t>
      </w:r>
    </w:p>
    <w:p w14:paraId="222AA970"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</w:p>
    <w:p w14:paraId="238FE473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yellow"/>
          <w:lang w:val="en-US" w:bidi="zh-CN"/>
        </w:rPr>
      </w:pPr>
    </w:p>
    <w:p w14:paraId="24AAB89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yellow"/>
          <w:lang w:val="en-US" w:bidi="zh-CN"/>
        </w:rPr>
      </w:pPr>
    </w:p>
    <w:p w14:paraId="70934E35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yellow"/>
          <w:lang w:val="en-US" w:bidi="zh-CN"/>
        </w:rPr>
      </w:pPr>
    </w:p>
    <w:p w14:paraId="5D9B3F6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yellow"/>
          <w:lang w:val="en-US" w:bidi="zh-CN"/>
        </w:rPr>
      </w:pPr>
    </w:p>
    <w:p w14:paraId="74EC63E0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Style w:val="24"/>
          <w:rFonts w:hint="eastAsia" w:ascii="宋体" w:hAnsi="宋体" w:eastAsia="宋体" w:cs="宋体"/>
          <w:sz w:val="21"/>
          <w:szCs w:val="21"/>
          <w:highlight w:val="yellow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highlight w:val="yellow"/>
          <w:lang w:val="en-US" w:bidi="zh-CN"/>
        </w:rPr>
        <w:t>3：配置要求</w:t>
      </w:r>
    </w:p>
    <w:tbl>
      <w:tblPr>
        <w:tblStyle w:val="14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21"/>
        <w:gridCol w:w="1661"/>
        <w:gridCol w:w="6280"/>
      </w:tblGrid>
      <w:tr w14:paraId="1498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办公电脑（配置要求）</w:t>
            </w:r>
          </w:p>
        </w:tc>
      </w:tr>
      <w:tr w14:paraId="34A3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配置服务要求</w:t>
            </w:r>
          </w:p>
        </w:tc>
      </w:tr>
      <w:tr w14:paraId="67BF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0726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笔记本配置i7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BF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96C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处理器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A1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Intel 酷睿Ultra7-256v处理器及以上处理器</w:t>
            </w:r>
          </w:p>
        </w:tc>
      </w:tr>
      <w:tr w14:paraId="4CFE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9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内存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≥单根16G DDR5，支持双内存扩展</w:t>
            </w:r>
          </w:p>
        </w:tc>
      </w:tr>
      <w:tr w14:paraId="78EA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35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固态硬盘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≥512GB m.2 NVMe SSD</w:t>
            </w:r>
          </w:p>
        </w:tc>
      </w:tr>
      <w:tr w14:paraId="133C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F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摄像头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90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720P及以上高清摄像头，物理防窥保护个人隐私（可选FHD摄像头+IR Camera，支持人脸识别）</w:t>
            </w:r>
          </w:p>
        </w:tc>
      </w:tr>
      <w:tr w14:paraId="32A5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F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屏幕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E6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14英寸、IPS、分辨率≥1920x1080， 亮度≥400nits，sRBG≥100%</w:t>
            </w:r>
          </w:p>
        </w:tc>
      </w:tr>
      <w:tr w14:paraId="259A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F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无线适配器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不低于802.11ax 2*2（WIFI6），集成蓝牙5协议</w:t>
            </w:r>
          </w:p>
        </w:tc>
      </w:tr>
      <w:tr w14:paraId="141B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61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有线网络适配器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10/100/1000M自适应网卡，RJ45网络接口</w:t>
            </w:r>
          </w:p>
        </w:tc>
      </w:tr>
      <w:tr w14:paraId="49F5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视频接口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HDMI*1</w:t>
            </w:r>
          </w:p>
        </w:tc>
      </w:tr>
      <w:tr w14:paraId="30E1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9E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USB接口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Type A接口≥2个，Type C接口≥2个（含1个雷电4）</w:t>
            </w:r>
          </w:p>
        </w:tc>
      </w:tr>
      <w:tr w14:paraId="424B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电池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内置≥55WHr以上锂电池</w:t>
            </w:r>
          </w:p>
        </w:tc>
      </w:tr>
      <w:tr w14:paraId="7525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B8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尺寸重量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厚度≤19mm、主机（不含电源）重量≤1.4kg</w:t>
            </w:r>
          </w:p>
        </w:tc>
      </w:tr>
      <w:tr w14:paraId="2AD6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E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配件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原厂Type-C电源适配器、原厂包鼠</w:t>
            </w:r>
          </w:p>
        </w:tc>
      </w:tr>
      <w:tr w14:paraId="00E2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B2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操作系统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出厂预装Windows11专业版操作系统、提供微软授权证书</w:t>
            </w:r>
          </w:p>
        </w:tc>
      </w:tr>
      <w:tr w14:paraId="2793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维保服务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原厂3年整机免费上门维保服务。</w:t>
            </w:r>
          </w:p>
        </w:tc>
      </w:tr>
      <w:tr w14:paraId="26A4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AD51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台式机配置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i7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17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A99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处理器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1195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Intel Core 14代i7-14700及以上处理器</w:t>
            </w:r>
          </w:p>
        </w:tc>
      </w:tr>
      <w:tr w14:paraId="1EAA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F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主板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≥Intel Q870及以上芯片组</w:t>
            </w:r>
          </w:p>
        </w:tc>
      </w:tr>
      <w:tr w14:paraId="03A7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内存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≥32G（2*16） DDR5 5600MHZ以上4个内存插槽</w:t>
            </w:r>
          </w:p>
        </w:tc>
      </w:tr>
      <w:tr w14:paraId="221C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固态硬盘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7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≥1TB m.2 NVMe SSD</w:t>
            </w:r>
          </w:p>
        </w:tc>
      </w:tr>
      <w:tr w14:paraId="00B2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97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机箱与电源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塔式机箱。500W 80PLUS白金节能电源；</w:t>
            </w:r>
          </w:p>
        </w:tc>
      </w:tr>
      <w:tr w14:paraId="3FF6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接口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≥8个USB接口（至少5个USB3.2接口)、1个VGA+1个HDMI+1个DP接口；</w:t>
            </w:r>
          </w:p>
        </w:tc>
      </w:tr>
      <w:tr w14:paraId="108D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38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音频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配置5.1声道(提供前后音频接口，其中前置包含1个2合1接口）</w:t>
            </w:r>
          </w:p>
        </w:tc>
      </w:tr>
      <w:tr w14:paraId="0B7C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46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配件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原厂USB键盘、鼠标，鼠标垫</w:t>
            </w:r>
          </w:p>
        </w:tc>
      </w:tr>
      <w:tr w14:paraId="07C5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60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操作系统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出厂预装Windows11专业版操作系统、提供微软授权证书</w:t>
            </w:r>
          </w:p>
        </w:tc>
      </w:tr>
      <w:tr w14:paraId="0282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维保服务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原厂5年免费整机上门维保服务。</w:t>
            </w:r>
          </w:p>
        </w:tc>
      </w:tr>
      <w:tr w14:paraId="632B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显示器配置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（须与主机同一个品牌）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尺寸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23.8或24英寸</w:t>
            </w:r>
          </w:p>
        </w:tc>
      </w:tr>
      <w:tr w14:paraId="4C38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面板类型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IPS材质、无暗点、亮点和划伤痕迹</w:t>
            </w:r>
          </w:p>
        </w:tc>
      </w:tr>
      <w:tr w14:paraId="23F8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色域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≥99% sRGB</w:t>
            </w:r>
          </w:p>
        </w:tc>
      </w:tr>
      <w:tr w14:paraId="6E3E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2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护眼功能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原生硬件低蓝光（不闪屏、低蓝光、低反射、少衰减）</w:t>
            </w:r>
          </w:p>
        </w:tc>
      </w:tr>
      <w:tr w14:paraId="5568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7A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视频接口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视频接口≥2个，带HDMI接口</w:t>
            </w:r>
          </w:p>
        </w:tc>
      </w:tr>
      <w:tr w14:paraId="3251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0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底座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可俯仰、支持壁挂（VESA）</w:t>
            </w:r>
          </w:p>
        </w:tc>
      </w:tr>
      <w:tr w14:paraId="1CA0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DD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7399">
            <w:pPr>
              <w:keepNext w:val="0"/>
              <w:keepLines w:val="0"/>
              <w:widowControl/>
              <w:suppressLineNumbers w:val="0"/>
              <w:tabs>
                <w:tab w:val="center" w:pos="782"/>
                <w:tab w:val="right" w:pos="1445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维保服务</w:t>
            </w:r>
          </w:p>
        </w:tc>
        <w:tc>
          <w:tcPr>
            <w:tcW w:w="6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zh-CN"/>
              </w:rPr>
              <w:t>原厂3年免费整机上门维保服务。</w:t>
            </w:r>
          </w:p>
        </w:tc>
      </w:tr>
    </w:tbl>
    <w:p w14:paraId="72C0102C"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</w:p>
    <w:p w14:paraId="05EE9614">
      <w:pPr>
        <w:widowControl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left"/>
        <w:rPr>
          <w:rFonts w:ascii="宋体" w:hAnsi="宋体"/>
          <w:b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558" w:right="1286" w:bottom="1246" w:left="144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0956D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8</w:t>
    </w:r>
    <w:r>
      <w:fldChar w:fldCharType="end"/>
    </w:r>
  </w:p>
  <w:p w14:paraId="1B5469DC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C8047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73E14D26"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0910BC"/>
    <w:rsid w:val="07BD6C99"/>
    <w:rsid w:val="0AEB523D"/>
    <w:rsid w:val="0CBD6427"/>
    <w:rsid w:val="0EEA1757"/>
    <w:rsid w:val="11D3772F"/>
    <w:rsid w:val="14534C64"/>
    <w:rsid w:val="17B377BD"/>
    <w:rsid w:val="18D02E14"/>
    <w:rsid w:val="19C34D74"/>
    <w:rsid w:val="1A382C63"/>
    <w:rsid w:val="1B482349"/>
    <w:rsid w:val="1D9D58BA"/>
    <w:rsid w:val="27CF5DFE"/>
    <w:rsid w:val="28337433"/>
    <w:rsid w:val="28884063"/>
    <w:rsid w:val="28D15B81"/>
    <w:rsid w:val="295C2DFA"/>
    <w:rsid w:val="2D071F54"/>
    <w:rsid w:val="2FF541AF"/>
    <w:rsid w:val="375872F6"/>
    <w:rsid w:val="3A1F37E7"/>
    <w:rsid w:val="422E38E0"/>
    <w:rsid w:val="44884C5E"/>
    <w:rsid w:val="463B4394"/>
    <w:rsid w:val="4B4E65EF"/>
    <w:rsid w:val="4D1F0243"/>
    <w:rsid w:val="54F20038"/>
    <w:rsid w:val="595B79AC"/>
    <w:rsid w:val="59933A04"/>
    <w:rsid w:val="59DA15C8"/>
    <w:rsid w:val="616442DC"/>
    <w:rsid w:val="62D4446E"/>
    <w:rsid w:val="72D059B7"/>
    <w:rsid w:val="75BA5305"/>
    <w:rsid w:val="7617610A"/>
    <w:rsid w:val="76880357"/>
    <w:rsid w:val="797F5A41"/>
    <w:rsid w:val="79BF51F4"/>
    <w:rsid w:val="7CE04A49"/>
    <w:rsid w:val="7E0B29C5"/>
    <w:rsid w:val="7EB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Closing"/>
    <w:basedOn w:val="1"/>
    <w:qFormat/>
    <w:uiPriority w:val="0"/>
    <w:pPr>
      <w:ind w:left="100" w:leftChars="2100"/>
    </w:pPr>
    <w:rPr>
      <w:sz w:val="24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autoSpaceDE w:val="0"/>
      <w:autoSpaceDN w:val="0"/>
      <w:adjustRightInd w:val="0"/>
    </w:pPr>
    <w:rPr>
      <w:rFonts w:hint="eastAsia" w:ascii="宋体"/>
      <w:kern w:val="0"/>
      <w:sz w:val="28"/>
      <w:szCs w:val="20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djustRightInd w:val="0"/>
      <w:snapToGrid w:val="0"/>
      <w:spacing w:beforeLines="50" w:afterLines="50" w:line="288" w:lineRule="auto"/>
      <w:jc w:val="left"/>
    </w:pPr>
    <w:rPr>
      <w:sz w:val="24"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annotation subject"/>
    <w:basedOn w:val="4"/>
    <w:next w:val="4"/>
    <w:link w:val="31"/>
    <w:qFormat/>
    <w:uiPriority w:val="0"/>
    <w:rPr>
      <w:b/>
      <w:bCs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批注文字 字符"/>
    <w:link w:val="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">
    <w:name w:val="纯文本 字符"/>
    <w:link w:val="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4">
    <w:name w:val="textfont1"/>
    <w:qFormat/>
    <w:uiPriority w:val="0"/>
    <w:rPr>
      <w:sz w:val="22"/>
      <w:szCs w:val="22"/>
    </w:rPr>
  </w:style>
  <w:style w:type="paragraph" w:customStyle="1" w:styleId="25">
    <w:name w:val="样式 标题 2 + 小四"/>
    <w:basedOn w:val="3"/>
    <w:qFormat/>
    <w:uiPriority w:val="0"/>
    <w:pPr>
      <w:keepNext w:val="0"/>
      <w:keepLines w:val="0"/>
      <w:widowControl/>
      <w:tabs>
        <w:tab w:val="left" w:pos="1050"/>
      </w:tabs>
      <w:spacing w:before="0" w:after="0" w:line="360" w:lineRule="auto"/>
      <w:ind w:firstLine="480" w:firstLineChars="200"/>
    </w:pPr>
    <w:rPr>
      <w:rFonts w:ascii="宋体" w:hAnsi="宋体" w:eastAsia="宋体"/>
      <w:b w:val="0"/>
      <w:bCs w:val="0"/>
      <w:sz w:val="24"/>
      <w:szCs w:val="24"/>
    </w:rPr>
  </w:style>
  <w:style w:type="paragraph" w:styleId="26">
    <w:name w:val="List Paragraph"/>
    <w:basedOn w:val="1"/>
    <w:link w:val="3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样式1"/>
    <w:basedOn w:val="2"/>
    <w:link w:val="30"/>
    <w:qFormat/>
    <w:uiPriority w:val="0"/>
    <w:pPr>
      <w:spacing w:line="360" w:lineRule="auto"/>
      <w:jc w:val="center"/>
    </w:pPr>
    <w:rPr>
      <w:rFonts w:ascii="宋体" w:hAnsi="宋体"/>
      <w:b w:val="0"/>
      <w:sz w:val="28"/>
      <w:szCs w:val="28"/>
    </w:rPr>
  </w:style>
  <w:style w:type="character" w:customStyle="1" w:styleId="29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0">
    <w:name w:val="样式1 字符"/>
    <w:basedOn w:val="29"/>
    <w:link w:val="28"/>
    <w:qFormat/>
    <w:uiPriority w:val="0"/>
    <w:rPr>
      <w:rFonts w:ascii="宋体" w:hAnsi="宋体"/>
      <w:b w:val="0"/>
      <w:kern w:val="44"/>
      <w:sz w:val="28"/>
      <w:szCs w:val="28"/>
    </w:rPr>
  </w:style>
  <w:style w:type="character" w:customStyle="1" w:styleId="31">
    <w:name w:val="批注主题 字符"/>
    <w:basedOn w:val="20"/>
    <w:link w:val="13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32">
    <w:name w:val="列出段落 字符"/>
    <w:link w:val="26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5dc46043-0433-43d8-9f97-2a6b9b308661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6F42AA92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d3880c-765d-4369-97df-0ecfd0c8c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2605</Words>
  <Characters>2988</Characters>
  <Paragraphs>204</Paragraphs>
  <TotalTime>3</TotalTime>
  <ScaleCrop>false</ScaleCrop>
  <LinksUpToDate>false</LinksUpToDate>
  <CharactersWithSpaces>3152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2024-01-16T06:46:00Z</dcterms:created>
  <dcterms:modified xsi:type="dcterms:W3CDTF">2026-06-10T06:46:01Z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2D1035BB6AFD47D58FFFD569CF257B5D_13</vt:lpwstr>
  </property>
  <property fmtid="{D5CDD505-2E9C-101B-9397-08002B2CF9AE}" pid="4" name="KSOTemplateDocerSaveRecord">
    <vt:lpwstr>eyJoZGlkIjoiY2UxOGU5ZDJjZWEzOTE3OGEzZGUwM2QyMmIzZjQ2ZWUiLCJ1c2VySWQiOiIxNjI1NzI4Mzg2In0=</vt:lpwstr>
  </property>
</Properties>
</file>