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229EC">
      <w:pPr>
        <w:widowControl/>
        <w:jc w:val="left"/>
        <w:outlineLvl w:val="1"/>
        <w:rPr>
          <w:b/>
          <w:bCs/>
          <w:sz w:val="44"/>
          <w:szCs w:val="44"/>
          <w:u w:val="single"/>
        </w:rPr>
      </w:pPr>
      <w:r>
        <w:rPr>
          <w:rFonts w:hint="eastAsia" w:ascii="宋体" w:hAnsi="宋体"/>
          <w:b/>
          <w:bCs/>
          <w:color w:val="000000"/>
          <w:sz w:val="24"/>
        </w:rPr>
        <w:t>附件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2</w:t>
      </w:r>
      <w:r>
        <w:rPr>
          <w:rFonts w:ascii="宋体" w:hAnsi="宋体"/>
          <w:b/>
          <w:bCs/>
          <w:color w:val="000000"/>
          <w:sz w:val="24"/>
        </w:rPr>
        <w:t>：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意向供应商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响应文件</w:t>
      </w:r>
      <w:r>
        <w:rPr>
          <w:rFonts w:ascii="宋体" w:hAnsi="宋体"/>
          <w:b/>
          <w:bCs/>
          <w:color w:val="000000"/>
          <w:sz w:val="24"/>
        </w:rPr>
        <w:t>格式</w:t>
      </w:r>
    </w:p>
    <w:p w14:paraId="5D5DDF82">
      <w:pPr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 w14:paraId="69138ECB">
      <w:pPr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意向供应商登记表</w:t>
      </w:r>
    </w:p>
    <w:p w14:paraId="18BA33F8"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</w:p>
    <w:p w14:paraId="0268ECAD">
      <w:pPr>
        <w:spacing w:line="440" w:lineRule="exact"/>
        <w:ind w:left="-199" w:leftChars="-95" w:firstLine="0" w:firstLineChars="0"/>
        <w:jc w:val="center"/>
        <w:outlineLvl w:val="0"/>
        <w:rPr>
          <w:rFonts w:hint="eastAsia" w:ascii="黑体" w:hAnsi="黑体" w:eastAsia="黑体" w:cs="黑体"/>
          <w:b/>
          <w:bCs/>
          <w:sz w:val="36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</w:rPr>
        <w:t>意向供应商登记表</w:t>
      </w:r>
    </w:p>
    <w:p w14:paraId="419D8DEE">
      <w:pPr>
        <w:spacing w:line="440" w:lineRule="exact"/>
        <w:ind w:left="-199" w:leftChars="-95" w:firstLine="0" w:firstLineChars="0"/>
        <w:jc w:val="both"/>
        <w:outlineLvl w:val="0"/>
        <w:rPr>
          <w:rFonts w:ascii="楷体" w:hAnsi="楷体" w:eastAsia="楷体" w:cs="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</w:rPr>
        <w:t>为充分了解各意向供应商的产品或服务内容与优势，请根据说明完成下表填写。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115"/>
        <w:gridCol w:w="5760"/>
      </w:tblGrid>
      <w:tr w14:paraId="4D4BE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36" w:type="dxa"/>
            <w:gridSpan w:val="2"/>
          </w:tcPr>
          <w:p w14:paraId="6DDB47FC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类别</w:t>
            </w:r>
          </w:p>
        </w:tc>
        <w:tc>
          <w:tcPr>
            <w:tcW w:w="5760" w:type="dxa"/>
          </w:tcPr>
          <w:p w14:paraId="5D8EE4A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填写内容说明</w:t>
            </w:r>
          </w:p>
        </w:tc>
      </w:tr>
      <w:tr w14:paraId="796B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CBBE4A2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4D2AAC7E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律所</w:t>
            </w: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简介</w:t>
            </w:r>
          </w:p>
        </w:tc>
        <w:tc>
          <w:tcPr>
            <w:tcW w:w="5760" w:type="dxa"/>
          </w:tcPr>
          <w:p w14:paraId="23D52361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包含且不限于：</w:t>
            </w:r>
          </w:p>
          <w:p w14:paraId="59607753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律所</w:t>
            </w: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名称</w:t>
            </w:r>
          </w:p>
          <w:p w14:paraId="52520ECC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成立时间</w:t>
            </w:r>
          </w:p>
          <w:p w14:paraId="13E759C2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注册资本</w:t>
            </w:r>
          </w:p>
          <w:p w14:paraId="3BE110B6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员工总数及研发人员数量</w:t>
            </w:r>
          </w:p>
          <w:p w14:paraId="45D4E683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行业声誉及地位</w:t>
            </w:r>
          </w:p>
          <w:p w14:paraId="7FAC31E2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律所</w:t>
            </w: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资质</w:t>
            </w:r>
          </w:p>
          <w:p w14:paraId="6BE24D5D">
            <w:pPr>
              <w:widowControl/>
              <w:spacing w:line="24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……</w:t>
            </w:r>
          </w:p>
        </w:tc>
      </w:tr>
      <w:tr w14:paraId="4B11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421" w:type="dxa"/>
            <w:vAlign w:val="center"/>
          </w:tcPr>
          <w:p w14:paraId="7877B150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2</w:t>
            </w:r>
          </w:p>
        </w:tc>
        <w:tc>
          <w:tcPr>
            <w:tcW w:w="2115" w:type="dxa"/>
            <w:vAlign w:val="center"/>
          </w:tcPr>
          <w:p w14:paraId="445A24C6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业务范围</w:t>
            </w:r>
          </w:p>
        </w:tc>
        <w:tc>
          <w:tcPr>
            <w:tcW w:w="5760" w:type="dxa"/>
          </w:tcPr>
          <w:p w14:paraId="26709B6C">
            <w:pPr>
              <w:widowControl/>
              <w:spacing w:line="360" w:lineRule="auto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请填写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律所主要</w:t>
            </w: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涉及的</w:t>
            </w: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范围。</w:t>
            </w:r>
          </w:p>
        </w:tc>
      </w:tr>
      <w:tr w14:paraId="1CD7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8909965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15" w:type="dxa"/>
            <w:vAlign w:val="center"/>
          </w:tcPr>
          <w:p w14:paraId="4ADE811B">
            <w:pPr>
              <w:widowControl/>
              <w:spacing w:line="240" w:lineRule="auto"/>
              <w:jc w:val="left"/>
              <w:rPr>
                <w:rFonts w:hint="default" w:asciiTheme="minorHAnsi" w:hAnsiTheme="minorHAnsi" w:eastAsiaTheme="minorEastAsia"/>
                <w:bCs w:val="0"/>
                <w:sz w:val="21"/>
                <w:szCs w:val="22"/>
                <w:lang w:val="en-US" w:eastAsia="zh-CN"/>
              </w:rPr>
            </w:pPr>
            <w:r>
              <w:rPr>
                <w:rFonts w:hint="default" w:asciiTheme="minorHAnsi" w:hAnsiTheme="minorHAnsi" w:eastAsiaTheme="minorEastAsia"/>
                <w:bCs w:val="0"/>
                <w:sz w:val="21"/>
                <w:szCs w:val="22"/>
                <w:lang w:val="en-US" w:eastAsia="zh-CN"/>
              </w:rPr>
              <w:t>同类案件经验要求</w:t>
            </w:r>
          </w:p>
        </w:tc>
        <w:tc>
          <w:tcPr>
            <w:tcW w:w="5760" w:type="dxa"/>
          </w:tcPr>
          <w:p w14:paraId="57FC7A39">
            <w:pPr>
              <w:widowControl/>
              <w:ind w:firstLine="0" w:firstLineChars="0"/>
              <w:rPr>
                <w:rFonts w:hint="eastAsia" w:ascii="宋体" w:hAnsi="宋体" w:eastAsia="宋体"/>
                <w:bCs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说明是否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处理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过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与本案相似的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案件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，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代理过涉及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不动产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权属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纠纷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、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占有保护纠纷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、</w:t>
            </w:r>
            <w:r>
              <w:rPr>
                <w:rFonts w:hint="eastAsia" w:ascii="宋体" w:hAnsi="宋体" w:eastAsia="宋体" w:cstheme="minorBidi"/>
                <w:b w:val="0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其他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物权纠纷等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案件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，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val="en-US" w:eastAsia="zh-CN"/>
              </w:rPr>
              <w:t>并说明</w:t>
            </w:r>
            <w:r>
              <w:rPr>
                <w:rFonts w:hint="eastAsia" w:ascii="宋体" w:hAnsi="宋体" w:eastAsia="宋体" w:cstheme="minorBidi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代理效果（如胜诉、调解、撤销原判等）。</w:t>
            </w:r>
          </w:p>
          <w:bookmarkEnd w:id="0"/>
          <w:p w14:paraId="222849C7">
            <w:pPr>
              <w:widowControl/>
              <w:spacing w:line="240" w:lineRule="auto"/>
              <w:rPr>
                <w:rFonts w:hint="default" w:asciiTheme="minorHAnsi" w:hAnsiTheme="minorHAnsi" w:eastAsiaTheme="minorEastAsia"/>
                <w:bCs w:val="0"/>
                <w:sz w:val="21"/>
                <w:szCs w:val="22"/>
              </w:rPr>
            </w:pPr>
          </w:p>
        </w:tc>
      </w:tr>
    </w:tbl>
    <w:p w14:paraId="2DD9F718">
      <w:pPr>
        <w:widowControl/>
        <w:spacing w:line="360" w:lineRule="auto"/>
        <w:rPr>
          <w:rFonts w:hint="eastAsia" w:ascii="宋体" w:hAnsi="宋体" w:eastAsia="宋体"/>
          <w:bCs/>
          <w:sz w:val="24"/>
          <w:szCs w:val="24"/>
        </w:rPr>
      </w:pPr>
    </w:p>
    <w:p w14:paraId="645DA0FA">
      <w:pPr>
        <w:widowControl/>
        <w:spacing w:line="360" w:lineRule="auto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宋体" w:hAnsi="宋体" w:eastAsia="宋体"/>
          <w:bCs/>
          <w:sz w:val="24"/>
          <w:szCs w:val="24"/>
        </w:rPr>
        <w:t>注：如有补充，可单独附件</w:t>
      </w:r>
    </w:p>
    <w:p w14:paraId="6B656D2B"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br w:type="page"/>
      </w:r>
    </w:p>
    <w:p w14:paraId="16B5DC3E">
      <w:pPr>
        <w:rPr>
          <w:rFonts w:hint="eastAsia" w:ascii="宋体" w:hAnsi="宋体" w:eastAsia="宋体"/>
          <w:b/>
          <w:sz w:val="24"/>
          <w:szCs w:val="24"/>
        </w:rPr>
      </w:pPr>
    </w:p>
    <w:p w14:paraId="62B69C35">
      <w:pPr>
        <w:outlineLvl w:val="2"/>
      </w:pP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b/>
          <w:sz w:val="24"/>
          <w:szCs w:val="24"/>
        </w:rPr>
        <w:t>、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>律师事务所执业许可证书</w:t>
      </w:r>
    </w:p>
    <w:p w14:paraId="57275C97">
      <w:pPr>
        <w:widowControl/>
        <w:spacing w:line="360" w:lineRule="auto"/>
        <w:rPr>
          <w:rFonts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（需提供相关证明文件复印件并加盖公章。）</w:t>
      </w:r>
    </w:p>
    <w:p w14:paraId="64DAE440">
      <w:pPr>
        <w:outlineLvl w:val="2"/>
        <w:rPr>
          <w:rFonts w:hint="eastAsia" w:ascii="宋体" w:hAnsi="宋体" w:eastAsia="宋体"/>
          <w:b/>
          <w:sz w:val="24"/>
          <w:szCs w:val="24"/>
          <w:lang w:val="en-US" w:eastAsia="zh-CN"/>
        </w:rPr>
      </w:pPr>
    </w:p>
    <w:p w14:paraId="1D40B15A"/>
    <w:p w14:paraId="4B0D7A60">
      <w:pPr>
        <w:wordWrap/>
        <w:spacing w:line="240" w:lineRule="auto"/>
        <w:ind w:leftChars="0"/>
        <w:jc w:val="left"/>
        <w:rPr>
          <w:rFonts w:hint="default"/>
          <w:lang w:val="en-US" w:eastAsia="zh-CN"/>
        </w:rPr>
      </w:pPr>
    </w:p>
    <w:p w14:paraId="59ACD9D4">
      <w:pPr>
        <w:pStyle w:val="2"/>
        <w:rPr>
          <w:rFonts w:hint="default"/>
          <w:lang w:val="en-US" w:eastAsia="zh-CN"/>
        </w:rPr>
      </w:pPr>
    </w:p>
    <w:p w14:paraId="01968C96">
      <w:pPr>
        <w:pStyle w:val="5"/>
        <w:rPr>
          <w:rFonts w:hint="default"/>
          <w:lang w:val="en-US" w:eastAsia="zh-CN"/>
        </w:rPr>
      </w:pPr>
    </w:p>
    <w:p w14:paraId="2CA32EBD">
      <w:pPr>
        <w:pStyle w:val="5"/>
        <w:rPr>
          <w:rFonts w:hint="default"/>
          <w:lang w:val="en-US" w:eastAsia="zh-CN"/>
        </w:rPr>
      </w:pPr>
    </w:p>
    <w:p w14:paraId="7F26BE55">
      <w:pPr>
        <w:pStyle w:val="5"/>
        <w:rPr>
          <w:rFonts w:hint="default"/>
          <w:lang w:val="en-US" w:eastAsia="zh-CN"/>
        </w:rPr>
      </w:pPr>
    </w:p>
    <w:p w14:paraId="6557C516">
      <w:pPr>
        <w:pStyle w:val="5"/>
        <w:rPr>
          <w:rFonts w:hint="default"/>
          <w:lang w:val="en-US" w:eastAsia="zh-CN"/>
        </w:rPr>
      </w:pPr>
    </w:p>
    <w:p w14:paraId="27B858E6">
      <w:pPr>
        <w:pStyle w:val="5"/>
        <w:rPr>
          <w:rFonts w:hint="default"/>
          <w:lang w:val="en-US" w:eastAsia="zh-CN"/>
        </w:rPr>
      </w:pPr>
    </w:p>
    <w:p w14:paraId="316148C0">
      <w:pPr>
        <w:pStyle w:val="5"/>
        <w:rPr>
          <w:rFonts w:hint="default"/>
          <w:lang w:val="en-US" w:eastAsia="zh-CN"/>
        </w:rPr>
      </w:pPr>
    </w:p>
    <w:p w14:paraId="68DB0302">
      <w:pPr>
        <w:pStyle w:val="5"/>
        <w:rPr>
          <w:rFonts w:hint="default"/>
          <w:lang w:val="en-US" w:eastAsia="zh-CN"/>
        </w:rPr>
      </w:pPr>
    </w:p>
    <w:p w14:paraId="3E9BB0BE">
      <w:pPr>
        <w:pStyle w:val="5"/>
        <w:rPr>
          <w:rFonts w:hint="default"/>
          <w:lang w:val="en-US" w:eastAsia="zh-CN"/>
        </w:rPr>
      </w:pPr>
    </w:p>
    <w:p w14:paraId="0AA18E6D">
      <w:pPr>
        <w:pStyle w:val="5"/>
        <w:rPr>
          <w:rFonts w:hint="default"/>
          <w:lang w:val="en-US" w:eastAsia="zh-CN"/>
        </w:rPr>
      </w:pPr>
    </w:p>
    <w:p w14:paraId="3E45DB04">
      <w:pPr>
        <w:pStyle w:val="5"/>
        <w:rPr>
          <w:rFonts w:hint="default"/>
          <w:lang w:val="en-US" w:eastAsia="zh-CN"/>
        </w:rPr>
      </w:pPr>
    </w:p>
    <w:p w14:paraId="7DED48BD">
      <w:pPr>
        <w:pStyle w:val="5"/>
        <w:rPr>
          <w:rFonts w:hint="default"/>
          <w:lang w:val="en-US" w:eastAsia="zh-CN"/>
        </w:rPr>
      </w:pPr>
    </w:p>
    <w:p w14:paraId="6BD8B44B">
      <w:pPr>
        <w:pStyle w:val="5"/>
        <w:rPr>
          <w:rFonts w:hint="default"/>
          <w:lang w:val="en-US" w:eastAsia="zh-CN"/>
        </w:rPr>
      </w:pPr>
    </w:p>
    <w:p w14:paraId="5053D64A">
      <w:pPr>
        <w:pStyle w:val="5"/>
        <w:rPr>
          <w:rFonts w:hint="default"/>
          <w:lang w:val="en-US" w:eastAsia="zh-CN"/>
        </w:rPr>
      </w:pPr>
    </w:p>
    <w:p w14:paraId="795B344D">
      <w:pPr>
        <w:pStyle w:val="5"/>
        <w:rPr>
          <w:rFonts w:hint="default"/>
          <w:lang w:val="en-US" w:eastAsia="zh-CN"/>
        </w:rPr>
      </w:pPr>
    </w:p>
    <w:p w14:paraId="60DC42D3">
      <w:pPr>
        <w:pStyle w:val="5"/>
        <w:rPr>
          <w:rFonts w:hint="default"/>
          <w:lang w:val="en-US" w:eastAsia="zh-CN"/>
        </w:rPr>
      </w:pPr>
    </w:p>
    <w:p w14:paraId="1C3A03F4">
      <w:pPr>
        <w:pStyle w:val="5"/>
        <w:rPr>
          <w:rFonts w:hint="default"/>
          <w:lang w:val="en-US" w:eastAsia="zh-CN"/>
        </w:rPr>
      </w:pPr>
    </w:p>
    <w:p w14:paraId="17A502D3">
      <w:pPr>
        <w:pStyle w:val="5"/>
        <w:rPr>
          <w:rFonts w:hint="default"/>
          <w:lang w:val="en-US" w:eastAsia="zh-CN"/>
        </w:rPr>
      </w:pPr>
    </w:p>
    <w:p w14:paraId="16F031DF">
      <w:pPr>
        <w:pStyle w:val="5"/>
        <w:rPr>
          <w:rFonts w:hint="default"/>
          <w:lang w:val="en-US" w:eastAsia="zh-CN"/>
        </w:rPr>
      </w:pPr>
    </w:p>
    <w:p w14:paraId="1FD0239C">
      <w:pPr>
        <w:pStyle w:val="5"/>
        <w:rPr>
          <w:rFonts w:hint="default"/>
          <w:lang w:val="en-US" w:eastAsia="zh-CN"/>
        </w:rPr>
      </w:pPr>
    </w:p>
    <w:p w14:paraId="083716A9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3、同类业绩情况</w:t>
      </w:r>
    </w:p>
    <w:tbl>
      <w:tblPr>
        <w:tblStyle w:val="12"/>
        <w:tblW w:w="95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25"/>
        <w:gridCol w:w="2203"/>
        <w:gridCol w:w="2135"/>
        <w:gridCol w:w="2044"/>
      </w:tblGrid>
      <w:tr w14:paraId="3B2E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04" w:type="dxa"/>
            <w:vAlign w:val="center"/>
          </w:tcPr>
          <w:p w14:paraId="48D8BFD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25" w:type="dxa"/>
            <w:vAlign w:val="center"/>
          </w:tcPr>
          <w:p w14:paraId="14D9AC1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委托人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2203" w:type="dxa"/>
            <w:vAlign w:val="center"/>
          </w:tcPr>
          <w:p w14:paraId="51FE1B3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案件类型</w:t>
            </w:r>
          </w:p>
        </w:tc>
        <w:tc>
          <w:tcPr>
            <w:tcW w:w="2135" w:type="dxa"/>
            <w:vAlign w:val="center"/>
          </w:tcPr>
          <w:p w14:paraId="6095A34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合同签订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044" w:type="dxa"/>
            <w:vAlign w:val="center"/>
          </w:tcPr>
          <w:p w14:paraId="5CC8A31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案件结案日期</w:t>
            </w:r>
          </w:p>
        </w:tc>
      </w:tr>
      <w:tr w14:paraId="497A4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04" w:type="dxa"/>
            <w:vAlign w:val="center"/>
          </w:tcPr>
          <w:p w14:paraId="27538867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425" w:type="dxa"/>
            <w:vAlign w:val="center"/>
          </w:tcPr>
          <w:p w14:paraId="4148B9F8">
            <w:pPr>
              <w:widowControl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2DB583C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14:paraId="7EA49322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61D29EC3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E08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 w14:paraId="7103C35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25" w:type="dxa"/>
            <w:vAlign w:val="center"/>
          </w:tcPr>
          <w:p w14:paraId="65F77178"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1EF416F7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 w14:paraId="7F9FA74B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3B5A8DC9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BBC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 w14:paraId="3D311014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25" w:type="dxa"/>
            <w:vAlign w:val="center"/>
          </w:tcPr>
          <w:p w14:paraId="3BFBC74C"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20C3CB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 w14:paraId="1CE1A705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1FFF255C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20B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704" w:type="dxa"/>
            <w:vAlign w:val="center"/>
          </w:tcPr>
          <w:p w14:paraId="02C6322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425" w:type="dxa"/>
            <w:vAlign w:val="center"/>
          </w:tcPr>
          <w:p w14:paraId="42E7D87A">
            <w:pPr>
              <w:widowControl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5BEAFD4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 w14:paraId="293B6406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14:paraId="4DC1FD45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2239E449">
      <w:pPr>
        <w:pStyle w:val="5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星简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47D96"/>
    <w:rsid w:val="00C96C6A"/>
    <w:rsid w:val="02FB43A7"/>
    <w:rsid w:val="07122DD4"/>
    <w:rsid w:val="075C09B3"/>
    <w:rsid w:val="07651114"/>
    <w:rsid w:val="08B830AA"/>
    <w:rsid w:val="17BD7E36"/>
    <w:rsid w:val="17CE5875"/>
    <w:rsid w:val="1DC558E6"/>
    <w:rsid w:val="1E212505"/>
    <w:rsid w:val="287E38B9"/>
    <w:rsid w:val="2B524D23"/>
    <w:rsid w:val="2C643037"/>
    <w:rsid w:val="2E862DF3"/>
    <w:rsid w:val="349518AA"/>
    <w:rsid w:val="364D1FE5"/>
    <w:rsid w:val="393960FA"/>
    <w:rsid w:val="3B8F15A2"/>
    <w:rsid w:val="457110FB"/>
    <w:rsid w:val="49C47D96"/>
    <w:rsid w:val="53FC67EA"/>
    <w:rsid w:val="57B04CB3"/>
    <w:rsid w:val="5B274666"/>
    <w:rsid w:val="5E8127D6"/>
    <w:rsid w:val="653C62EB"/>
    <w:rsid w:val="6B8538F6"/>
    <w:rsid w:val="6BAB7455"/>
    <w:rsid w:val="73643C6C"/>
    <w:rsid w:val="73B774AA"/>
    <w:rsid w:val="76B03549"/>
    <w:rsid w:val="7E60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szCs w:val="24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xl53"/>
    <w:basedOn w:val="1"/>
    <w:qFormat/>
    <w:uiPriority w:val="0"/>
    <w:pPr>
      <w:spacing w:before="100" w:beforeAutospacing="1" w:after="100" w:afterAutospacing="1"/>
      <w:jc w:val="left"/>
    </w:pPr>
    <w:rPr>
      <w:rFonts w:hint="eastAsia" w:ascii="黑体" w:hAnsi="宋体" w:eastAsia="黑体"/>
      <w:kern w:val="0"/>
      <w:sz w:val="24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Body Text"/>
    <w:basedOn w:val="1"/>
    <w:next w:val="8"/>
    <w:qFormat/>
    <w:uiPriority w:val="1"/>
    <w:pPr>
      <w:ind w:left="141"/>
    </w:pPr>
    <w:rPr>
      <w:rFonts w:ascii="华文细黑" w:hAnsi="华文细黑" w:eastAsia="华文细黑"/>
      <w:sz w:val="24"/>
    </w:rPr>
  </w:style>
  <w:style w:type="paragraph" w:styleId="8">
    <w:name w:val="Body Text First Indent"/>
    <w:basedOn w:val="7"/>
    <w:qFormat/>
    <w:uiPriority w:val="0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table" w:styleId="13">
    <w:name w:val="Table Grid"/>
    <w:basedOn w:val="1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434</Words>
  <Characters>436</Characters>
  <Lines>0</Lines>
  <Paragraphs>0</Paragraphs>
  <TotalTime>11</TotalTime>
  <ScaleCrop>false</ScaleCrop>
  <LinksUpToDate>false</LinksUpToDate>
  <CharactersWithSpaces>438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2023-01-05T03:31:00Z</dcterms:created>
  <dc:creator>a20220148</dc:creator>
  <cp:lastModifiedBy>A20230102</cp:lastModifiedBy>
  <cp:lastPrinted>2023-01-05T07:01:00Z</cp:lastPrinted>
  <dcterms:modified xsi:type="dcterms:W3CDTF">2026-07-24T06:13:43Z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03D3B057EC3B4C77824FBBD009FAC213</vt:lpwstr>
  </property>
  <property fmtid="{D5CDD505-2E9C-101B-9397-08002B2CF9AE}" pid="4" name="KSOTemplateDocerSaveRecord">
    <vt:lpwstr>eyJoZGlkIjoiOTA5NjBkOThhYzU2OGI4MmM3YjhjNmVlMWI5NzQxNGEiLCJ1c2VySWQiOiIxNzY1Mjk5ODI3In0=</vt:lpwstr>
  </property>
</Properties>
</file>