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1698C">
      <w:pPr>
        <w:widowControl/>
        <w:jc w:val="left"/>
        <w:outlineLvl w:val="1"/>
        <w:rPr>
          <w:b/>
          <w:bCs/>
          <w:sz w:val="44"/>
          <w:szCs w:val="44"/>
          <w:u w:val="single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意向供应商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响应文件</w:t>
      </w:r>
      <w:r>
        <w:rPr>
          <w:rFonts w:ascii="宋体" w:hAnsi="宋体"/>
          <w:b/>
          <w:bCs/>
          <w:color w:val="000000"/>
          <w:sz w:val="24"/>
        </w:rPr>
        <w:t>格式</w:t>
      </w:r>
    </w:p>
    <w:p w14:paraId="39AB6172">
      <w:pPr>
        <w:rPr>
          <w:rFonts w:hint="eastAsia" w:ascii="宋体" w:hAnsi="宋体" w:eastAsia="宋体"/>
          <w:b/>
          <w:sz w:val="24"/>
          <w:szCs w:val="24"/>
          <w:lang w:val="en-US" w:eastAsia="zh-CN"/>
        </w:rPr>
      </w:pPr>
    </w:p>
    <w:p w14:paraId="2402B77C">
      <w:pPr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意向供应商登记表</w:t>
      </w:r>
    </w:p>
    <w:p w14:paraId="38FD5692">
      <w:pPr>
        <w:spacing w:line="440" w:lineRule="exact"/>
        <w:ind w:left="-199" w:leftChars="-95" w:firstLine="0" w:firstLineChars="0"/>
        <w:jc w:val="center"/>
        <w:outlineLvl w:val="0"/>
        <w:rPr>
          <w:rFonts w:hint="eastAsia" w:ascii="黑体" w:hAnsi="黑体" w:eastAsia="黑体" w:cs="黑体"/>
          <w:b/>
          <w:bCs/>
          <w:sz w:val="36"/>
          <w:szCs w:val="28"/>
        </w:rPr>
      </w:pPr>
    </w:p>
    <w:p w14:paraId="67F0E5EE">
      <w:pPr>
        <w:spacing w:line="440" w:lineRule="exact"/>
        <w:ind w:left="-199" w:leftChars="-95" w:firstLine="0" w:firstLineChars="0"/>
        <w:jc w:val="center"/>
        <w:outlineLvl w:val="0"/>
        <w:rPr>
          <w:rFonts w:hint="eastAsia" w:ascii="黑体" w:hAnsi="黑体" w:eastAsia="黑体" w:cs="黑体"/>
          <w:b/>
          <w:bCs/>
          <w:sz w:val="36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28"/>
        </w:rPr>
        <w:t>意向供应商登记表</w:t>
      </w:r>
    </w:p>
    <w:p w14:paraId="2B304B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199" w:leftChars="-95" w:firstLine="0" w:firstLineChars="0"/>
        <w:jc w:val="both"/>
        <w:textAlignment w:val="auto"/>
        <w:outlineLvl w:val="0"/>
        <w:rPr>
          <w:rFonts w:ascii="楷体" w:hAnsi="楷体" w:eastAsia="楷体" w:cs="仿宋_GB2312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bCs/>
          <w:sz w:val="24"/>
          <w:szCs w:val="24"/>
        </w:rPr>
        <w:t>为充分了解各意向供应商的产品或服务内容、功能与优势，请根据说明完成下表填写。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115"/>
        <w:gridCol w:w="5760"/>
      </w:tblGrid>
      <w:tr w14:paraId="565DC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6" w:type="dxa"/>
            <w:gridSpan w:val="2"/>
          </w:tcPr>
          <w:p w14:paraId="7F378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类别</w:t>
            </w:r>
          </w:p>
        </w:tc>
        <w:tc>
          <w:tcPr>
            <w:tcW w:w="5760" w:type="dxa"/>
          </w:tcPr>
          <w:p w14:paraId="0C543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填写内容说明</w:t>
            </w:r>
          </w:p>
        </w:tc>
      </w:tr>
      <w:tr w14:paraId="25B9B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35CFC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15" w:type="dxa"/>
            <w:vAlign w:val="center"/>
          </w:tcPr>
          <w:p w14:paraId="74E8C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公司简介</w:t>
            </w:r>
          </w:p>
        </w:tc>
        <w:tc>
          <w:tcPr>
            <w:tcW w:w="5760" w:type="dxa"/>
          </w:tcPr>
          <w:p w14:paraId="0C610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包含且不限于：</w:t>
            </w:r>
          </w:p>
          <w:p w14:paraId="4B757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公司名称</w:t>
            </w:r>
          </w:p>
          <w:p w14:paraId="50486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成立时间</w:t>
            </w:r>
          </w:p>
          <w:p w14:paraId="7B2B0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注册资本</w:t>
            </w:r>
          </w:p>
          <w:p w14:paraId="23120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员工总数及研发人员数量</w:t>
            </w:r>
          </w:p>
          <w:p w14:paraId="0CAA0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行业声誉及地位</w:t>
            </w:r>
          </w:p>
          <w:p w14:paraId="4484F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公司资质</w:t>
            </w:r>
          </w:p>
          <w:p w14:paraId="1E611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……</w:t>
            </w:r>
          </w:p>
        </w:tc>
      </w:tr>
      <w:tr w14:paraId="1839C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421" w:type="dxa"/>
            <w:vAlign w:val="center"/>
          </w:tcPr>
          <w:p w14:paraId="50EBD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2</w:t>
            </w:r>
          </w:p>
        </w:tc>
        <w:tc>
          <w:tcPr>
            <w:tcW w:w="2115" w:type="dxa"/>
            <w:vAlign w:val="center"/>
          </w:tcPr>
          <w:p w14:paraId="47319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业务范围</w:t>
            </w:r>
          </w:p>
        </w:tc>
        <w:tc>
          <w:tcPr>
            <w:tcW w:w="5760" w:type="dxa"/>
          </w:tcPr>
          <w:p w14:paraId="16F9A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请填写公司业务所涉及的范围。</w:t>
            </w:r>
          </w:p>
          <w:p w14:paraId="0105C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  <w:p w14:paraId="6EABD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  <w:p w14:paraId="272BA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</w:tc>
      </w:tr>
      <w:tr w14:paraId="226A2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013CF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15" w:type="dxa"/>
            <w:vAlign w:val="center"/>
          </w:tcPr>
          <w:p w14:paraId="01C45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产品及服务优势</w:t>
            </w:r>
          </w:p>
        </w:tc>
        <w:tc>
          <w:tcPr>
            <w:tcW w:w="5760" w:type="dxa"/>
          </w:tcPr>
          <w:p w14:paraId="143B1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</w:p>
          <w:p w14:paraId="1B2D8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描述产品相对其他竞品在功能和技术上的优势</w:t>
            </w:r>
          </w:p>
          <w:p w14:paraId="098F6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描述提供服务的优势</w:t>
            </w:r>
          </w:p>
          <w:p w14:paraId="24321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……</w:t>
            </w:r>
          </w:p>
        </w:tc>
      </w:tr>
    </w:tbl>
    <w:p w14:paraId="698DA9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/>
          <w:bCs/>
          <w:sz w:val="24"/>
          <w:szCs w:val="24"/>
        </w:rPr>
      </w:pPr>
    </w:p>
    <w:p w14:paraId="0F55CE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宋体" w:hAnsi="宋体" w:eastAsia="宋体"/>
          <w:bCs/>
          <w:sz w:val="24"/>
          <w:szCs w:val="24"/>
        </w:rPr>
        <w:t>注：如有补充，可单独附件</w:t>
      </w:r>
    </w:p>
    <w:p w14:paraId="02BFF1D3"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br w:type="page"/>
      </w:r>
    </w:p>
    <w:p w14:paraId="5EF1D743">
      <w:pPr>
        <w:rPr>
          <w:rFonts w:hint="eastAsia" w:ascii="宋体" w:hAnsi="宋体" w:eastAsia="宋体"/>
          <w:b/>
          <w:sz w:val="24"/>
          <w:szCs w:val="24"/>
        </w:rPr>
      </w:pPr>
    </w:p>
    <w:p w14:paraId="5154AB7A">
      <w:pPr>
        <w:outlineLvl w:val="2"/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b/>
          <w:sz w:val="24"/>
          <w:szCs w:val="24"/>
        </w:rPr>
        <w:t>、营业执照</w:t>
      </w:r>
    </w:p>
    <w:p w14:paraId="75FA02F2">
      <w:pPr>
        <w:widowControl/>
        <w:spacing w:line="360" w:lineRule="auto"/>
        <w:rPr>
          <w:rFonts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（投标人需提供公证机构执业证书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/>
          <w:bCs/>
          <w:sz w:val="24"/>
          <w:szCs w:val="24"/>
        </w:rPr>
        <w:t>相关证明文件复印件并加盖投标人公章。）</w:t>
      </w:r>
    </w:p>
    <w:p w14:paraId="2D923957">
      <w:pPr>
        <w:outlineLvl w:val="2"/>
        <w:rPr>
          <w:rFonts w:hint="eastAsia" w:ascii="宋体" w:hAnsi="宋体" w:eastAsia="宋体"/>
          <w:b/>
          <w:sz w:val="24"/>
          <w:szCs w:val="24"/>
          <w:lang w:val="en-US" w:eastAsia="zh-CN"/>
        </w:rPr>
      </w:pPr>
    </w:p>
    <w:p w14:paraId="73C773C1"/>
    <w:p w14:paraId="3C28F613">
      <w:r>
        <w:br w:type="page"/>
      </w:r>
    </w:p>
    <w:p w14:paraId="53D22278">
      <w:pPr>
        <w:spacing w:before="100" w:line="360" w:lineRule="auto"/>
        <w:jc w:val="left"/>
        <w:rPr>
          <w:rFonts w:hint="eastAsia" w:ascii="黑体" w:hAnsi="黑体" w:eastAsia="黑体"/>
          <w:snapToGrid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/>
          <w:b/>
          <w:sz w:val="24"/>
          <w:szCs w:val="24"/>
        </w:rPr>
        <w:t>报价</w:t>
      </w:r>
    </w:p>
    <w:p w14:paraId="7DAC1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0"/>
        <w:rPr>
          <w:rFonts w:hint="eastAsia" w:ascii="宋体" w:hAnsi="宋体" w:eastAsia="宋体" w:cstheme="minorBidi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Cs/>
          <w:kern w:val="2"/>
          <w:sz w:val="24"/>
          <w:szCs w:val="24"/>
          <w:lang w:val="en-US" w:eastAsia="zh-CN" w:bidi="ar-SA"/>
        </w:rPr>
        <w:t>本项目询价为产品总价询价，报价需包含服务名称、资源配置、数量、产品单价、合价及项目总价，具体报价模板如下：</w:t>
      </w:r>
    </w:p>
    <w:tbl>
      <w:tblPr>
        <w:tblStyle w:val="11"/>
        <w:tblpPr w:leftFromText="180" w:rightFromText="180" w:vertAnchor="text" w:horzAnchor="page" w:tblpX="1761" w:tblpY="394"/>
        <w:tblOverlap w:val="never"/>
        <w:tblW w:w="503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634"/>
        <w:gridCol w:w="845"/>
        <w:gridCol w:w="1368"/>
        <w:gridCol w:w="1013"/>
        <w:gridCol w:w="591"/>
        <w:gridCol w:w="606"/>
        <w:gridCol w:w="1158"/>
        <w:gridCol w:w="783"/>
        <w:gridCol w:w="1151"/>
      </w:tblGrid>
      <w:tr w14:paraId="5B91C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6F98BE3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益田大厦网络及智能化设备维保报价单</w:t>
            </w:r>
          </w:p>
        </w:tc>
      </w:tr>
      <w:tr w14:paraId="748A0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54" w:type="pct"/>
            <w:shd w:val="clear" w:color="auto" w:fill="DCE6F1"/>
            <w:vAlign w:val="center"/>
          </w:tcPr>
          <w:p w14:paraId="7CA2E07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369" w:type="pct"/>
            <w:shd w:val="clear" w:color="auto" w:fill="DCE6F1"/>
            <w:vAlign w:val="center"/>
          </w:tcPr>
          <w:p w14:paraId="5D3B223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设备名称</w:t>
            </w:r>
          </w:p>
        </w:tc>
        <w:tc>
          <w:tcPr>
            <w:tcW w:w="492" w:type="pct"/>
            <w:shd w:val="clear" w:color="auto" w:fill="DCE6F1"/>
            <w:vAlign w:val="center"/>
          </w:tcPr>
          <w:p w14:paraId="6966448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整机或配件</w:t>
            </w:r>
          </w:p>
        </w:tc>
        <w:tc>
          <w:tcPr>
            <w:tcW w:w="796" w:type="pct"/>
            <w:shd w:val="clear" w:color="auto" w:fill="DCE6F1"/>
            <w:vAlign w:val="center"/>
          </w:tcPr>
          <w:p w14:paraId="25A42A8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设备型号</w:t>
            </w:r>
          </w:p>
        </w:tc>
        <w:tc>
          <w:tcPr>
            <w:tcW w:w="589" w:type="pct"/>
            <w:shd w:val="clear" w:color="auto" w:fill="DCE6F1"/>
            <w:vAlign w:val="center"/>
          </w:tcPr>
          <w:p w14:paraId="1A8BEBD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维保</w:t>
            </w:r>
          </w:p>
          <w:p w14:paraId="4308F10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方式</w:t>
            </w:r>
          </w:p>
        </w:tc>
        <w:tc>
          <w:tcPr>
            <w:tcW w:w="344" w:type="pct"/>
            <w:shd w:val="clear" w:color="auto" w:fill="DCE6F1"/>
            <w:vAlign w:val="center"/>
          </w:tcPr>
          <w:p w14:paraId="7824E46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设备数量</w:t>
            </w:r>
          </w:p>
        </w:tc>
        <w:tc>
          <w:tcPr>
            <w:tcW w:w="353" w:type="pct"/>
            <w:shd w:val="clear" w:color="auto" w:fill="DCE6F1"/>
            <w:vAlign w:val="center"/>
          </w:tcPr>
          <w:p w14:paraId="7CB3FD1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674" w:type="pct"/>
            <w:shd w:val="clear" w:color="auto" w:fill="DCE6F1"/>
            <w:vAlign w:val="center"/>
          </w:tcPr>
          <w:p w14:paraId="0D44FFF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含税维保费</w:t>
            </w:r>
          </w:p>
          <w:p w14:paraId="3FE4EE2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val="en-US" w:eastAsia="zh-CN" w:bidi="ar"/>
              </w:rPr>
              <w:t>单价，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元）</w:t>
            </w:r>
          </w:p>
        </w:tc>
        <w:tc>
          <w:tcPr>
            <w:tcW w:w="456" w:type="pct"/>
            <w:shd w:val="clear" w:color="auto" w:fill="DCE6F1"/>
            <w:vAlign w:val="center"/>
          </w:tcPr>
          <w:p w14:paraId="48BAA0A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是否计入合价</w:t>
            </w:r>
          </w:p>
        </w:tc>
        <w:tc>
          <w:tcPr>
            <w:tcW w:w="670" w:type="pct"/>
            <w:shd w:val="clear" w:color="auto" w:fill="DCE6F1"/>
            <w:vAlign w:val="center"/>
          </w:tcPr>
          <w:p w14:paraId="2597C25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含税合价</w:t>
            </w:r>
          </w:p>
          <w:p w14:paraId="4BC366D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（元）</w:t>
            </w:r>
          </w:p>
        </w:tc>
      </w:tr>
      <w:tr w14:paraId="76652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54" w:type="pct"/>
            <w:shd w:val="clear" w:color="auto" w:fill="auto"/>
            <w:vAlign w:val="center"/>
          </w:tcPr>
          <w:p w14:paraId="3C232FB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14:paraId="758B068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华为防火墙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4D0E09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整机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26A4FD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USG6500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5469E37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损坏换新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76E0D47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01A4FDD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29D4CD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97BDE0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047C98D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1D3DE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0CA3F34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C0D327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AA0101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主板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CFDCBF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2A0605C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738678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666753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A30448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AF5689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332AE61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2586D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54" w:type="pct"/>
            <w:shd w:val="clear" w:color="auto" w:fill="auto"/>
            <w:vAlign w:val="center"/>
          </w:tcPr>
          <w:p w14:paraId="1E0E491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58BAFEF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26B33E7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内存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38D665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0ED97B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054B8CB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ACEBCA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条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5BC2F4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C68CD4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9AD968B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75BA1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54" w:type="pct"/>
            <w:shd w:val="clear" w:color="auto" w:fill="auto"/>
            <w:vAlign w:val="center"/>
          </w:tcPr>
          <w:p w14:paraId="2783387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0D1583F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048275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硬盘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1ADC98E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4700F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72C47E1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4FD35E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9F09F55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729A64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E0CB64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17B81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73F382E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509EDA4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54CCDE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风扇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A2AA3E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630DB9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4579731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F9FCB1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142EDC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CB3911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33DAE29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2F64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1656889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21A577F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22FD38D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电源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367C307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6DB2B7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57F7428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AD6D84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8C92FC1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06BED0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2EDF4FA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007B8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7ADBA7E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027080E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598214D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VPN</w:t>
            </w:r>
          </w:p>
          <w:p w14:paraId="60D85A9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模块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A4BBEC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BF4C7B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564AF09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317633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490E98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CEE836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F56569B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2C08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54" w:type="pct"/>
            <w:shd w:val="clear" w:color="auto" w:fill="auto"/>
            <w:vAlign w:val="center"/>
          </w:tcPr>
          <w:p w14:paraId="64D5D1E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5571EC8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5FD7783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网卡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7AC264F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FD24BC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7AEF8F4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8850DD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C00CBD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55338F2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4CF86C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286EB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7DC6E4A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5C92FC1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0BCA5A7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USB</w:t>
            </w:r>
          </w:p>
          <w:p w14:paraId="69DD992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接口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3C5B9F8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43F97D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0B93701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693A47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2E6528D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DB4B33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74FBFC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7DDE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31D775E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C67235B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5C3D946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光模块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8FFD9A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6117CF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0C8F192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D35205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84FB80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F0906A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DAA3C3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7DE9C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54" w:type="pct"/>
            <w:shd w:val="clear" w:color="auto" w:fill="auto"/>
            <w:vAlign w:val="center"/>
          </w:tcPr>
          <w:p w14:paraId="4EC084A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14:paraId="36F198C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上网行为管理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76748D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整机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DD3AD3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AC-1000-F640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9AA919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损坏换新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3993EA3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B8901A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38A02C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4B4401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1DDBBB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4E4ED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7B959CC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376CABA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5EB4D4C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主板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305AE6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ED87C1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19892CB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4BA8CC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4ACB91F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AA5BD3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A53AA8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24BB5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23A8ED6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0A3F0984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20ED7C6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硬盘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1FD2B89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83D526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72FE92F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0159FF1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2A60C5B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4385803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E36F8A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7B426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1329F50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31F8020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40A153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风扇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02EB45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763F84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501B7B5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5ABBF8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7D3CE34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35518E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FF30F2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43F86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6143917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7FEE3634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2A292B8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电源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5D41B57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8F9879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21347F4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515686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BD6849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A83CB7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6ADD3F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EB38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7E17FD3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21F4DF19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564D498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内存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37268ED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4B1157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59E3940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AA9412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条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A91BB7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D83362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AA45E15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711A7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6E485A4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34C3808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227AB37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网卡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0D40DF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1880AA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078E6BB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9B530E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DC8DFDD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3D3F84D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0A25D0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458D4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49EDDF1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6D1E70C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3D0C6E7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USB</w:t>
            </w:r>
          </w:p>
          <w:p w14:paraId="6FF3D1F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接口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BE2BDA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073DFD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441389C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043B6E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C54CB2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0C8207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F9C236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42F7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4F50A18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4DAF08BB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1D8695A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光模块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AC0D07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DBACD1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DFC2AB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D72876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8C520E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47C4ACD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CC4843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06ADD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4" w:type="pct"/>
            <w:shd w:val="clear" w:color="auto" w:fill="auto"/>
            <w:vAlign w:val="center"/>
          </w:tcPr>
          <w:p w14:paraId="2112571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14:paraId="1D22B2B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核心交换机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65F322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整机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F8339C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S7706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2CCDDE5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损坏换新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535C1E8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0082657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A6ECF8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5618B6D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F01D8F4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E627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vMerge w:val="restart"/>
            <w:shd w:val="clear" w:color="auto" w:fill="auto"/>
            <w:vAlign w:val="center"/>
          </w:tcPr>
          <w:p w14:paraId="5D2EEA5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623A9C5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33176A7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板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C5E42E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DEE009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703047A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E364F9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55B84E6">
            <w:pPr>
              <w:spacing w:line="240" w:lineRule="exact"/>
              <w:ind w:firstLine="360" w:firstLineChars="20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1521DB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DDB3FFC">
            <w:pPr>
              <w:spacing w:line="240" w:lineRule="exact"/>
              <w:ind w:firstLine="360" w:firstLineChars="20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2740F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vMerge w:val="continue"/>
            <w:shd w:val="clear" w:color="auto" w:fill="auto"/>
            <w:vAlign w:val="center"/>
          </w:tcPr>
          <w:p w14:paraId="35AEF9C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26DD404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609A462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120" w:after="69" w:line="15" w:lineRule="atLeas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shd w:val="clear"/>
                <w:lang w:bidi="ar"/>
              </w:rPr>
              <w:t>24口光接口板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C6B110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EDDA83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7517EDA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1C9ECB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1B7F545">
            <w:pPr>
              <w:spacing w:line="240" w:lineRule="exact"/>
              <w:ind w:firstLine="360" w:firstLineChars="20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7FFD91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1DA7339">
            <w:pPr>
              <w:spacing w:line="240" w:lineRule="exact"/>
              <w:ind w:firstLine="360" w:firstLineChars="20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A27B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vMerge w:val="continue"/>
            <w:shd w:val="clear" w:color="auto" w:fill="auto"/>
            <w:vAlign w:val="center"/>
          </w:tcPr>
          <w:p w14:paraId="4E326F2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65746F2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320CADF1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120" w:after="69" w:line="15" w:lineRule="atLeas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7"/>
                <w:szCs w:val="17"/>
                <w:shd w:val="clear" w:fill="FDFDFE"/>
              </w:rPr>
              <w:t>48口网络接口板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FFA1DA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5B96EE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18BA9C2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4FB970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F20C839">
            <w:pPr>
              <w:spacing w:line="240" w:lineRule="exact"/>
              <w:ind w:firstLine="360" w:firstLineChars="20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395EB2D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BF22341">
            <w:pPr>
              <w:spacing w:line="240" w:lineRule="exact"/>
              <w:ind w:firstLine="360" w:firstLineChars="20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075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vMerge w:val="continue"/>
            <w:shd w:val="clear" w:color="auto" w:fill="auto"/>
            <w:vAlign w:val="center"/>
          </w:tcPr>
          <w:p w14:paraId="48F7E77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67457F7F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4F4B3913">
            <w:pPr>
              <w:pStyle w:val="8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DFDFE"/>
              <w:spacing w:before="120" w:after="69" w:line="15" w:lineRule="atLeas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7"/>
                <w:szCs w:val="17"/>
                <w:shd w:val="clear" w:fill="FDFDFE"/>
              </w:rPr>
              <w:t>堆叠板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2E7E60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AA22EC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37FEBC8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C9984B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69EEEE9">
            <w:pPr>
              <w:spacing w:line="240" w:lineRule="exact"/>
              <w:ind w:firstLine="360" w:firstLineChars="20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8F4C19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60F06C9">
            <w:pPr>
              <w:spacing w:line="240" w:lineRule="exact"/>
              <w:ind w:firstLine="360" w:firstLineChars="20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60EFD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74AA2E2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7606E16F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8BC3E0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硬盘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4E2627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AAF0DE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0630643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BBDB2B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7736EE9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67B9E2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79C537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0710A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6A57226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6ED93371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44D6CF9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风扇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607345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704C5F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2639632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3F30A7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191FCE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4576CA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C4E08AB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4EB2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0FA86F0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4EC1865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44476C6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电源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71F391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4A9254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31512EC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62BC9F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7EC7F3D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39235F3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2271A45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6555B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086167D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64AFCDC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57DD36A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内存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E78A72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25FC312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1D373EB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CE9DD1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条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50E44B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0DB108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886055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224E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4BDBE2D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701DB76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3C6E874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网卡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7F785C0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23ED86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2D66ED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943274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8D1E13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E5B525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D6944C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41810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1F84D77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6FA5B8B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EBBDB2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USB</w:t>
            </w:r>
          </w:p>
          <w:p w14:paraId="20BCC67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接口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53954A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7997FA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5DA84C9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6846B9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5182CED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4D0876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3043FC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0152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4410681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61234D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44094C2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光模块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0B2325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CAB955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2298993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A9F41C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75B4529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EB71FA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8E2ED6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735C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1AC932B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14:paraId="68422A5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汇聚交换机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248D4D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整机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82F42E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S5720S-36C-EI-AC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4F6865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损坏换新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57A7D89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4B4943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7694FB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5505BF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31F6E9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5EB0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54" w:type="pct"/>
            <w:shd w:val="clear" w:color="auto" w:fill="auto"/>
            <w:vAlign w:val="center"/>
          </w:tcPr>
          <w:p w14:paraId="4DC5C7C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50C32F2A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2B0F2AC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主板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7B3F58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E2A9FC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B630E0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1D4917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DE4E4CD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370650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10112E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4945A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5A43753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9681F49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0FA8000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硬盘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1B8DD87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733C8A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374EAD3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5FFC6C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9FFC9D1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BA1484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BA1201A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4269B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54" w:type="pct"/>
            <w:shd w:val="clear" w:color="auto" w:fill="auto"/>
            <w:vAlign w:val="center"/>
          </w:tcPr>
          <w:p w14:paraId="45B17A0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0AB70721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47DB18F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风扇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82E39A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285A56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7E1DAB5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061481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E97F30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F20D7D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A9F709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66152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54" w:type="pct"/>
            <w:shd w:val="clear" w:color="auto" w:fill="auto"/>
            <w:vAlign w:val="center"/>
          </w:tcPr>
          <w:p w14:paraId="56502AD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118B3B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0E27016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电源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51C6C0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BE8684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419E1C2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46AC3B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282406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8AAE20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06B449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71DF1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3DE0599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27D6882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386991E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内存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16438D8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5CCDC6E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0C54A0F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EC0D36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条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06A52A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3750D59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BC9413F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7B498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4" w:type="pct"/>
            <w:shd w:val="clear" w:color="auto" w:fill="auto"/>
            <w:vAlign w:val="center"/>
          </w:tcPr>
          <w:p w14:paraId="1074A28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50AADA39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315095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网卡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75D6B6F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94BA0D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1CE556C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E31A8B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4D36474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994177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5E8AB5D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4129A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4" w:type="pct"/>
            <w:shd w:val="clear" w:color="auto" w:fill="auto"/>
            <w:vAlign w:val="center"/>
          </w:tcPr>
          <w:p w14:paraId="3F31C85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72C20AA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3C9C7E6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USB</w:t>
            </w:r>
          </w:p>
          <w:p w14:paraId="5961A13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接口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179E27D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6ABBD6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3B57E05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69C58B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168940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78151D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4613A6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92B7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54" w:type="pct"/>
            <w:shd w:val="clear" w:color="auto" w:fill="auto"/>
            <w:vAlign w:val="center"/>
          </w:tcPr>
          <w:p w14:paraId="0CB7724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041A2024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36BCE1F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光模块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AFC868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2DF8F76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1444939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181FDB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604895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52D30DD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886D38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0B2C4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54" w:type="pct"/>
            <w:shd w:val="clear" w:color="auto" w:fill="auto"/>
            <w:vAlign w:val="center"/>
          </w:tcPr>
          <w:p w14:paraId="4E56007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14:paraId="78B5E59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  <w:p w14:paraId="2A505F0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  <w:p w14:paraId="7B098CE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  <w:p w14:paraId="7584363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  <w:p w14:paraId="7A72E5F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</w:p>
          <w:p w14:paraId="121BE4F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POE交换机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572D32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整机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567CB8A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S5720S-28P-PWR-LI-AC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59CE054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损坏换新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1194664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E888FA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20D209B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A0B641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DA4892D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 w14:paraId="0D530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54" w:type="pct"/>
            <w:shd w:val="clear" w:color="auto" w:fill="auto"/>
            <w:vAlign w:val="center"/>
          </w:tcPr>
          <w:p w14:paraId="528EE2A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3B179E6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1F2F79C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主板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A7530B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047A7F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1D3F6A7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A15C8D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BDA52D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7B018D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67A754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1531C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2FC774D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2739B34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4CC6C05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硬盘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0738F5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05BDCB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0D30081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BFC55E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7CB863D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3C2E1F7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18C60A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9A5B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54" w:type="pct"/>
            <w:shd w:val="clear" w:color="auto" w:fill="auto"/>
            <w:vAlign w:val="center"/>
          </w:tcPr>
          <w:p w14:paraId="1833DBF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474E5504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50E40F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风扇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31AB2EA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F52991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06AC5B7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D6BBAB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053C419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5956DC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B641AD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5FF03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54" w:type="pct"/>
            <w:shd w:val="clear" w:color="auto" w:fill="auto"/>
            <w:vAlign w:val="center"/>
          </w:tcPr>
          <w:p w14:paraId="36D4F05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7C57944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58514A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电源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9BB01C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F37F69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37EB0E4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50A664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150DC8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1B16D2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F3B705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50B5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388E950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3286F51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64BA4C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内存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56D123E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FB4C17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46B176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AFA2DE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条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FD3CF61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4553EF2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8C87C6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2311F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46A102B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6845BF55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421DF0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网卡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BE9CDC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866DCC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0ABB8FD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C7D4A2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7BE87B1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4802F77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F3B3085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126BF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4" w:type="pct"/>
            <w:shd w:val="clear" w:color="auto" w:fill="auto"/>
            <w:vAlign w:val="center"/>
          </w:tcPr>
          <w:p w14:paraId="2781C43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0D93817D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40835A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USB</w:t>
            </w:r>
          </w:p>
          <w:p w14:paraId="74DF963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接口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86F1FB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B11B57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192DA8E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03E8834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8A9E6B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2072B8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56CAB6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64E8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4" w:type="pct"/>
            <w:shd w:val="clear" w:color="auto" w:fill="auto"/>
            <w:vAlign w:val="center"/>
          </w:tcPr>
          <w:p w14:paraId="14D21D7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5CBCB2D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0DCDB5B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光模块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37232C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4314FC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8AB2DD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C83B98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946CBD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5028469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C6B93AF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5CF0D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54" w:type="pct"/>
            <w:shd w:val="clear" w:color="auto" w:fill="auto"/>
            <w:vAlign w:val="center"/>
          </w:tcPr>
          <w:p w14:paraId="4088646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14:paraId="07ED7CD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视频会议主机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8991CF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整机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5EFB444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Group 550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E3AEE6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损坏换新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17531AE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700BC1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50125C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4A75C8E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D92F8C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 w14:paraId="42C1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54" w:type="pct"/>
            <w:shd w:val="clear" w:color="auto" w:fill="auto"/>
            <w:vAlign w:val="center"/>
          </w:tcPr>
          <w:p w14:paraId="1DB4068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2ECB905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2FB86D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主板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BBE537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36A516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5E81DC6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66A8D0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4684394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C425BE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B38BE1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2679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54" w:type="pct"/>
            <w:shd w:val="clear" w:color="auto" w:fill="auto"/>
            <w:vAlign w:val="center"/>
          </w:tcPr>
          <w:p w14:paraId="2BDB7F7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61C68E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1248C9D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硬盘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39369E0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29D7BE4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A32C95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4B15CB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676B185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4C7250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A53C44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2A44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54" w:type="pct"/>
            <w:shd w:val="clear" w:color="auto" w:fill="auto"/>
            <w:vAlign w:val="center"/>
          </w:tcPr>
          <w:p w14:paraId="71F5DA9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62DBF90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3B7E20D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风扇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750DF6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AE647C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261FD01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85153D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EB1A1A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6D2E39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7413A5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183EE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54" w:type="pct"/>
            <w:shd w:val="clear" w:color="auto" w:fill="auto"/>
            <w:vAlign w:val="center"/>
          </w:tcPr>
          <w:p w14:paraId="162130D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7F9CB87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13A561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电源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7704154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9D0785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0D584F2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0841AA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845F35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5B4A4EF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3CFBBB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9BBC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54" w:type="pct"/>
            <w:shd w:val="clear" w:color="auto" w:fill="auto"/>
            <w:vAlign w:val="center"/>
          </w:tcPr>
          <w:p w14:paraId="0E09298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2648419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6D9B73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内存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3A8E21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8578FF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43913AB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E73B14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条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C92E8E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27B41D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628DCA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12AD3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2CF4D0A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4BE2F83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B7193C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网卡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745FDC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B89F06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01F5C28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EAAC78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59A108A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05999F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FA38E2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5AB3A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54" w:type="pct"/>
            <w:shd w:val="clear" w:color="auto" w:fill="auto"/>
            <w:vAlign w:val="center"/>
          </w:tcPr>
          <w:p w14:paraId="682A5E1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04BE41BF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458843D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USB</w:t>
            </w:r>
          </w:p>
          <w:p w14:paraId="275CA83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接口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5BBF54C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304460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78BEE6E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09E34ED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FE7B21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02839B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354133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5311D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54" w:type="pct"/>
            <w:shd w:val="clear" w:color="auto" w:fill="auto"/>
            <w:vAlign w:val="center"/>
          </w:tcPr>
          <w:p w14:paraId="60F385D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14:paraId="44B9618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UPS电源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76952B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整机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D1D6FA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3C20KS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2DAB6A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损坏换新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1DB19B0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12EAFF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94F8C5A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B79831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F72ACC9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 w14:paraId="4857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2ED411E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4911649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533B465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主板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5349D59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241574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B58F94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C49D82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7C5917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D107B4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E6BCE01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07E61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7CEBE46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0701C06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5936E97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硬盘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180637D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5CE2E4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3EC1317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FF3FA9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7A82DC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36BAE03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0BAF554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FAA4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54" w:type="pct"/>
            <w:shd w:val="clear" w:color="auto" w:fill="auto"/>
            <w:vAlign w:val="center"/>
          </w:tcPr>
          <w:p w14:paraId="3CEEC23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4E11295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5151130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风扇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156507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C2AE13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18710AD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A35422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604CCA5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E309B0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ABF2B1A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65391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54" w:type="pct"/>
            <w:shd w:val="clear" w:color="auto" w:fill="auto"/>
            <w:vAlign w:val="center"/>
          </w:tcPr>
          <w:p w14:paraId="0537B9B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61EB9A4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5E2BDD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电源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CA4A42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295634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EC8318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B93391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507BA8D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2DCFB9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4FCC7A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6AEBD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54" w:type="pct"/>
            <w:shd w:val="clear" w:color="auto" w:fill="auto"/>
            <w:vAlign w:val="center"/>
          </w:tcPr>
          <w:p w14:paraId="2D2E6D8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54F880F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215437F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内存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5A41135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F19E1F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2ABD0A4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0E80BD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条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9A5284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530061A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14F91C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442D3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4B2DFDD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3CADD21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75A41B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无线</w:t>
            </w:r>
          </w:p>
          <w:p w14:paraId="5D0FC54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网卡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77C82D5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59415D0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458023A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EEA9F7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5F68E7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10D8281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61BCCB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18252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54" w:type="pct"/>
            <w:shd w:val="clear" w:color="auto" w:fill="auto"/>
            <w:vAlign w:val="center"/>
          </w:tcPr>
          <w:p w14:paraId="19C4823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449EFC3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FC9E09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USB</w:t>
            </w:r>
          </w:p>
          <w:p w14:paraId="6B654F2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接口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753A512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3E454D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5F9CDF3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A5E388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42CAB0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703C2A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76CB61E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19F7E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54" w:type="pct"/>
            <w:shd w:val="clear" w:color="auto" w:fill="auto"/>
            <w:vAlign w:val="center"/>
          </w:tcPr>
          <w:p w14:paraId="0A753DC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1BB2C5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3A7AAE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电池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7A42CD7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6-GFM-100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D0D45B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损坏换新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7F2013C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105A43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EA342C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6C0FDE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53AE1D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09020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54" w:type="pct"/>
            <w:shd w:val="clear" w:color="auto" w:fill="auto"/>
            <w:vAlign w:val="center"/>
          </w:tcPr>
          <w:p w14:paraId="719EF6B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14:paraId="0E8828D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无线控制器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01BD2A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整机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766AF6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NAC-6150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6BE265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损坏换新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4C7C763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266F0B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5449984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044AA9B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9EA13EB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 w14:paraId="3F275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54" w:type="pct"/>
            <w:shd w:val="clear" w:color="auto" w:fill="auto"/>
            <w:vAlign w:val="center"/>
          </w:tcPr>
          <w:p w14:paraId="7233AC01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3F2BB8E1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43BE83F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主板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D00C21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DC8BC9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9B9CE2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38AE41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753AD7B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4737DA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37482A7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3D9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" w:type="pct"/>
            <w:shd w:val="clear" w:color="auto" w:fill="auto"/>
            <w:vAlign w:val="center"/>
          </w:tcPr>
          <w:p w14:paraId="52015AB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1895FA5D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4FCCF24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硬盘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D7BF6D2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08889FB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374D41C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ED581D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块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C5857D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75785C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0549D875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074DB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4" w:type="pct"/>
            <w:shd w:val="clear" w:color="auto" w:fill="auto"/>
            <w:vAlign w:val="center"/>
          </w:tcPr>
          <w:p w14:paraId="4667F76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49AE0C0F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339A435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风扇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1DE23C6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8AB600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53ABE60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00879D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3C0E7C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BD4B80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634B3C8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12E8F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54" w:type="pct"/>
            <w:shd w:val="clear" w:color="auto" w:fill="auto"/>
            <w:vAlign w:val="center"/>
          </w:tcPr>
          <w:p w14:paraId="7E25BB3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4D280D3B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1F1B6CC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电源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7015B67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FAA3E84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76FCC3D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0706AF3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A52156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33A14DC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F3C5B7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7D791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54" w:type="pct"/>
            <w:shd w:val="clear" w:color="auto" w:fill="auto"/>
            <w:vAlign w:val="center"/>
          </w:tcPr>
          <w:p w14:paraId="549DF46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01D87F20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1160083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内存卡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A5A0E4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CA8C5A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72D3F6E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70F158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条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42BE36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41AD4AC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FA7C917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4998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" w:type="pct"/>
            <w:shd w:val="clear" w:color="auto" w:fill="auto"/>
            <w:vAlign w:val="center"/>
          </w:tcPr>
          <w:p w14:paraId="5A123D0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20C4EC2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497359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网卡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261C93E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7098399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191DE43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5564C5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519495A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E1E7873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5BE1F038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6BE28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54" w:type="pct"/>
            <w:shd w:val="clear" w:color="auto" w:fill="auto"/>
            <w:vAlign w:val="center"/>
          </w:tcPr>
          <w:p w14:paraId="3BE43AB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79EC8D4C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41E38B3F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USB接口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CC3FCE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6B59793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6CD4A6FB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41F663A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9E8F1E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7396A14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1DB8CE0E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2A9C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54" w:type="pct"/>
            <w:shd w:val="clear" w:color="auto" w:fill="auto"/>
            <w:vAlign w:val="center"/>
          </w:tcPr>
          <w:p w14:paraId="7D5BBBE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369" w:type="pct"/>
            <w:vMerge w:val="continue"/>
            <w:shd w:val="clear" w:color="auto" w:fill="auto"/>
            <w:vAlign w:val="center"/>
          </w:tcPr>
          <w:p w14:paraId="5BB3B6A6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04431F5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光模块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5A1D0CE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同型号或新型号的兼容配件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0AAE036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配件维修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14:paraId="4F950DB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71825447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个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7703D82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6C49BAC0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否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48413FD3">
            <w:pPr>
              <w:spacing w:line="240" w:lineRule="exact"/>
              <w:ind w:firstLine="36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1D08C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4" w:type="pct"/>
            <w:shd w:val="clear" w:color="auto" w:fill="auto"/>
            <w:vAlign w:val="center"/>
          </w:tcPr>
          <w:p w14:paraId="267F274B">
            <w:pPr>
              <w:spacing w:line="2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2944" w:type="pct"/>
            <w:gridSpan w:val="6"/>
            <w:shd w:val="clear" w:color="auto" w:fill="auto"/>
            <w:vAlign w:val="center"/>
          </w:tcPr>
          <w:p w14:paraId="5C90F868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设备维保费合计（含税，元）</w:t>
            </w:r>
          </w:p>
        </w:tc>
        <w:tc>
          <w:tcPr>
            <w:tcW w:w="1800" w:type="pct"/>
            <w:gridSpan w:val="3"/>
            <w:shd w:val="clear" w:color="auto" w:fill="auto"/>
            <w:vAlign w:val="center"/>
          </w:tcPr>
          <w:p w14:paraId="44D72E74">
            <w:pPr>
              <w:spacing w:line="240" w:lineRule="exact"/>
              <w:ind w:firstLine="36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74DF7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254" w:type="pct"/>
            <w:shd w:val="clear" w:color="auto" w:fill="auto"/>
            <w:vAlign w:val="center"/>
          </w:tcPr>
          <w:p w14:paraId="4990162A">
            <w:pPr>
              <w:spacing w:line="2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4745" w:type="pct"/>
            <w:gridSpan w:val="9"/>
            <w:shd w:val="clear" w:color="auto" w:fill="auto"/>
            <w:vAlign w:val="center"/>
          </w:tcPr>
          <w:p w14:paraId="60F13137">
            <w:pPr>
              <w:spacing w:line="240" w:lineRule="exact"/>
              <w:ind w:firstLine="0" w:firstLineChars="0"/>
              <w:jc w:val="left"/>
              <w:textAlignment w:val="center"/>
              <w:rPr>
                <w:rStyle w:val="17"/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设备维保费说明：</w:t>
            </w:r>
          </w:p>
          <w:p w14:paraId="3DD291A5">
            <w:pPr>
              <w:spacing w:line="240" w:lineRule="exact"/>
              <w:ind w:firstLine="0" w:firstLineChars="0"/>
              <w:jc w:val="left"/>
              <w:textAlignment w:val="center"/>
              <w:rPr>
                <w:rStyle w:val="17"/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</w:pPr>
            <w:r>
              <w:rPr>
                <w:rStyle w:val="17"/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1.维保费为据实结算，设备损坏后按价进行维修或换新</w:t>
            </w:r>
            <w:r>
              <w:rPr>
                <w:rStyle w:val="17"/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  <w:t>，</w:t>
            </w:r>
            <w:r>
              <w:rPr>
                <w:rStyle w:val="17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bidi="ar"/>
              </w:rPr>
              <w:t>设备换新时，如出现指定型号设备停产，可使用同配置设备替换，要求替换设备的配置和功能均不低于原设备</w:t>
            </w:r>
            <w:r>
              <w:rPr>
                <w:rStyle w:val="17"/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。</w:t>
            </w:r>
          </w:p>
          <w:p w14:paraId="75A57848">
            <w:pPr>
              <w:spacing w:line="240" w:lineRule="exact"/>
              <w:ind w:firstLine="0" w:firstLineChars="0"/>
              <w:jc w:val="left"/>
              <w:textAlignment w:val="center"/>
              <w:rPr>
                <w:rStyle w:val="17"/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</w:pPr>
            <w:r>
              <w:rPr>
                <w:rStyle w:val="17"/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2.设备维保费含设备购买、设备运输、硬件安装、工程、调试费用。</w:t>
            </w:r>
          </w:p>
          <w:p w14:paraId="7B72D321">
            <w:pPr>
              <w:spacing w:line="2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Style w:val="17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bidi="ar"/>
              </w:rPr>
              <w:t>3.</w:t>
            </w:r>
            <w:r>
              <w:rPr>
                <w:rStyle w:val="17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 w:bidi="ar"/>
              </w:rPr>
              <w:t>分项</w:t>
            </w:r>
            <w:r>
              <w:rPr>
                <w:rStyle w:val="17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bidi="ar"/>
              </w:rPr>
              <w:t>报价</w:t>
            </w:r>
            <w:r>
              <w:rPr>
                <w:rStyle w:val="17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 w:bidi="ar"/>
              </w:rPr>
              <w:t>表</w:t>
            </w:r>
            <w:r>
              <w:rPr>
                <w:rStyle w:val="17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bidi="ar"/>
              </w:rPr>
              <w:t>中配件</w:t>
            </w:r>
            <w:r>
              <w:rPr>
                <w:rStyle w:val="17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 w:bidi="ar"/>
              </w:rPr>
              <w:t>的报价</w:t>
            </w:r>
            <w:r>
              <w:rPr>
                <w:rStyle w:val="17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bidi="ar"/>
              </w:rPr>
              <w:t>为设备配件损坏后维修时的参考价格，不计入项目总价，但</w:t>
            </w:r>
            <w:r>
              <w:rPr>
                <w:rStyle w:val="17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 w:bidi="ar"/>
              </w:rPr>
              <w:t>单个设备</w:t>
            </w:r>
            <w:r>
              <w:rPr>
                <w:rStyle w:val="17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bidi="ar"/>
              </w:rPr>
              <w:t>所有配件价格之和不得超过</w:t>
            </w:r>
            <w:r>
              <w:rPr>
                <w:rStyle w:val="17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 w:bidi="ar"/>
              </w:rPr>
              <w:t>该设备的</w:t>
            </w:r>
            <w:r>
              <w:rPr>
                <w:rStyle w:val="17"/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bidi="ar"/>
              </w:rPr>
              <w:t>整机价格。</w:t>
            </w:r>
          </w:p>
        </w:tc>
      </w:tr>
      <w:tr w14:paraId="31F57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4" w:type="pct"/>
            <w:shd w:val="clear" w:color="auto" w:fill="auto"/>
            <w:vAlign w:val="center"/>
          </w:tcPr>
          <w:p w14:paraId="40D76F09">
            <w:pPr>
              <w:spacing w:line="2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2944" w:type="pct"/>
            <w:gridSpan w:val="6"/>
            <w:shd w:val="clear" w:color="auto" w:fill="auto"/>
            <w:vAlign w:val="center"/>
          </w:tcPr>
          <w:p w14:paraId="127F9D4C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基础服务费（含税，元）</w:t>
            </w:r>
          </w:p>
        </w:tc>
        <w:tc>
          <w:tcPr>
            <w:tcW w:w="1800" w:type="pct"/>
            <w:gridSpan w:val="3"/>
            <w:shd w:val="clear" w:color="auto" w:fill="auto"/>
            <w:vAlign w:val="center"/>
          </w:tcPr>
          <w:p w14:paraId="409F1995">
            <w:pPr>
              <w:spacing w:line="240" w:lineRule="exact"/>
              <w:ind w:firstLine="36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4448E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54" w:type="pct"/>
            <w:shd w:val="clear" w:color="auto" w:fill="auto"/>
            <w:vAlign w:val="center"/>
          </w:tcPr>
          <w:p w14:paraId="0ECFE784">
            <w:pPr>
              <w:spacing w:line="2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4745" w:type="pct"/>
            <w:gridSpan w:val="9"/>
            <w:shd w:val="clear" w:color="auto" w:fill="auto"/>
            <w:vAlign w:val="center"/>
          </w:tcPr>
          <w:p w14:paraId="61FD7354">
            <w:pPr>
              <w:spacing w:line="240" w:lineRule="exact"/>
              <w:ind w:firstLine="0" w:firstLineChars="0"/>
              <w:jc w:val="left"/>
              <w:textAlignment w:val="center"/>
              <w:rPr>
                <w:rStyle w:val="17"/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基础服务费说明：</w:t>
            </w:r>
          </w:p>
          <w:p w14:paraId="7B0D33BB">
            <w:pPr>
              <w:spacing w:line="240" w:lineRule="exact"/>
              <w:ind w:firstLine="0" w:firstLineChars="0"/>
              <w:jc w:val="left"/>
              <w:textAlignment w:val="center"/>
              <w:rPr>
                <w:rStyle w:val="17"/>
                <w:rFonts w:hint="eastAsia" w:ascii="宋体" w:hAnsi="宋体" w:eastAsia="宋体" w:cs="宋体"/>
                <w:color w:val="auto"/>
                <w:sz w:val="18"/>
                <w:szCs w:val="18"/>
                <w:lang w:eastAsia="zh-CN" w:bidi="ar"/>
              </w:rPr>
            </w:pPr>
            <w:r>
              <w:rPr>
                <w:rStyle w:val="17"/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1.基础服务费包含设备授权、季度巡检及技术支持等服务费。</w:t>
            </w:r>
          </w:p>
          <w:p w14:paraId="39FAA338">
            <w:pPr>
              <w:spacing w:line="240" w:lineRule="exact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Style w:val="17"/>
                <w:rFonts w:hint="eastAsia" w:ascii="宋体" w:hAnsi="宋体" w:eastAsia="宋体" w:cs="宋体"/>
                <w:color w:val="auto"/>
                <w:sz w:val="18"/>
                <w:szCs w:val="18"/>
                <w:lang w:bidi="ar"/>
              </w:rPr>
              <w:t>2.本项目合同服务期限为2年，服务期内乙方需提供技术支持服务，且每季度开展一次设备巡检。</w:t>
            </w:r>
          </w:p>
        </w:tc>
      </w:tr>
      <w:tr w14:paraId="5F6C4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502" w:type="pct"/>
            <w:gridSpan w:val="5"/>
            <w:shd w:val="clear" w:color="auto" w:fill="auto"/>
            <w:vAlign w:val="center"/>
          </w:tcPr>
          <w:p w14:paraId="57AA1615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不含税总价（元，含设备维保费和基础服务费）</w:t>
            </w:r>
          </w:p>
        </w:tc>
        <w:tc>
          <w:tcPr>
            <w:tcW w:w="2497" w:type="pct"/>
            <w:gridSpan w:val="5"/>
            <w:shd w:val="clear" w:color="auto" w:fill="auto"/>
            <w:vAlign w:val="center"/>
          </w:tcPr>
          <w:p w14:paraId="55C1A68B">
            <w:pPr>
              <w:spacing w:line="240" w:lineRule="exact"/>
              <w:ind w:firstLine="361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</w:p>
        </w:tc>
      </w:tr>
      <w:tr w14:paraId="6913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502" w:type="pct"/>
            <w:gridSpan w:val="5"/>
            <w:shd w:val="clear" w:color="auto" w:fill="auto"/>
            <w:vAlign w:val="center"/>
          </w:tcPr>
          <w:p w14:paraId="7C93348E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税率</w:t>
            </w:r>
          </w:p>
        </w:tc>
        <w:tc>
          <w:tcPr>
            <w:tcW w:w="2497" w:type="pct"/>
            <w:gridSpan w:val="5"/>
            <w:shd w:val="clear" w:color="auto" w:fill="auto"/>
            <w:vAlign w:val="center"/>
          </w:tcPr>
          <w:p w14:paraId="59570B30">
            <w:pPr>
              <w:spacing w:line="240" w:lineRule="exact"/>
              <w:ind w:firstLine="36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42E6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502" w:type="pct"/>
            <w:gridSpan w:val="5"/>
            <w:shd w:val="clear" w:color="auto" w:fill="auto"/>
            <w:noWrap/>
            <w:vAlign w:val="center"/>
          </w:tcPr>
          <w:p w14:paraId="4FB75DD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税款（元）</w:t>
            </w:r>
          </w:p>
        </w:tc>
        <w:tc>
          <w:tcPr>
            <w:tcW w:w="2497" w:type="pct"/>
            <w:gridSpan w:val="5"/>
            <w:shd w:val="clear" w:color="auto" w:fill="auto"/>
            <w:vAlign w:val="center"/>
          </w:tcPr>
          <w:p w14:paraId="245134AF">
            <w:pPr>
              <w:spacing w:line="240" w:lineRule="exact"/>
              <w:ind w:firstLine="36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33980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502" w:type="pct"/>
            <w:gridSpan w:val="5"/>
            <w:shd w:val="clear" w:color="auto" w:fill="auto"/>
            <w:noWrap/>
            <w:vAlign w:val="center"/>
          </w:tcPr>
          <w:p w14:paraId="43A0043D">
            <w:pPr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含税总价（元）</w:t>
            </w:r>
          </w:p>
        </w:tc>
        <w:tc>
          <w:tcPr>
            <w:tcW w:w="2497" w:type="pct"/>
            <w:gridSpan w:val="5"/>
            <w:shd w:val="clear" w:color="auto" w:fill="auto"/>
            <w:noWrap/>
            <w:vAlign w:val="center"/>
          </w:tcPr>
          <w:p w14:paraId="1B54CCDF">
            <w:pPr>
              <w:spacing w:line="240" w:lineRule="exact"/>
              <w:ind w:firstLine="36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</w:tbl>
    <w:p w14:paraId="3767D19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b/>
          <w:color w:val="auto"/>
          <w:szCs w:val="21"/>
        </w:rPr>
      </w:pPr>
    </w:p>
    <w:p w14:paraId="268CFDF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填报说明：</w:t>
      </w:r>
    </w:p>
    <w:p w14:paraId="4F8A4EB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1.</w:t>
      </w:r>
      <w:r>
        <w:rPr>
          <w:rFonts w:hint="eastAsia" w:ascii="宋体" w:hAnsi="宋体"/>
          <w:color w:val="auto"/>
          <w:szCs w:val="21"/>
          <w:lang w:val="en-US" w:eastAsia="zh-CN"/>
        </w:rPr>
        <w:t>含税</w:t>
      </w:r>
      <w:r>
        <w:rPr>
          <w:rFonts w:hint="eastAsia" w:ascii="宋体" w:hAnsi="宋体"/>
          <w:color w:val="auto"/>
          <w:szCs w:val="21"/>
        </w:rPr>
        <w:t>总价为完成本项目所有费用的合计，应与投标报价一览表的</w:t>
      </w:r>
      <w:r>
        <w:rPr>
          <w:rFonts w:hint="eastAsia" w:ascii="宋体" w:hAnsi="宋体"/>
          <w:color w:val="auto"/>
          <w:szCs w:val="21"/>
          <w:lang w:val="en-US" w:eastAsia="zh-CN"/>
        </w:rPr>
        <w:t>含税</w:t>
      </w:r>
      <w:r>
        <w:rPr>
          <w:rFonts w:hint="eastAsia" w:ascii="宋体" w:hAnsi="宋体"/>
          <w:color w:val="auto"/>
          <w:szCs w:val="21"/>
        </w:rPr>
        <w:t>总价一致。</w:t>
      </w:r>
    </w:p>
    <w:p w14:paraId="6249444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2.上述</w:t>
      </w:r>
      <w:r>
        <w:rPr>
          <w:rFonts w:hint="eastAsia" w:ascii="宋体" w:hAnsi="宋体"/>
          <w:color w:val="auto"/>
          <w:szCs w:val="21"/>
          <w:lang w:val="en-US" w:eastAsia="zh-CN"/>
        </w:rPr>
        <w:t>含税</w:t>
      </w:r>
      <w:r>
        <w:rPr>
          <w:rFonts w:hint="eastAsia" w:ascii="宋体" w:hAnsi="宋体"/>
          <w:color w:val="auto"/>
          <w:szCs w:val="21"/>
        </w:rPr>
        <w:t>总价中须包括本项目招标文件报价方式中要求的所有费用。</w:t>
      </w:r>
    </w:p>
    <w:p w14:paraId="5295C8B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3.</w:t>
      </w:r>
      <w:r>
        <w:rPr>
          <w:rFonts w:ascii="宋体" w:hAnsi="宋体"/>
          <w:color w:val="auto"/>
          <w:szCs w:val="21"/>
        </w:rPr>
        <w:t>投标</w:t>
      </w:r>
      <w:r>
        <w:rPr>
          <w:rFonts w:hint="eastAsia" w:ascii="宋体" w:hAnsi="宋体"/>
          <w:color w:val="auto"/>
          <w:szCs w:val="21"/>
        </w:rPr>
        <w:t>人</w:t>
      </w:r>
      <w:r>
        <w:rPr>
          <w:rFonts w:ascii="宋体" w:hAnsi="宋体"/>
          <w:color w:val="auto"/>
          <w:szCs w:val="21"/>
        </w:rPr>
        <w:t>应对本项目进行详细了解，对</w:t>
      </w:r>
      <w:r>
        <w:rPr>
          <w:rFonts w:hint="eastAsia" w:ascii="宋体" w:hAnsi="宋体"/>
          <w:color w:val="auto"/>
          <w:szCs w:val="21"/>
        </w:rPr>
        <w:t>现场及</w:t>
      </w:r>
      <w:r>
        <w:rPr>
          <w:rFonts w:ascii="宋体" w:hAnsi="宋体"/>
          <w:color w:val="auto"/>
          <w:szCs w:val="21"/>
        </w:rPr>
        <w:t>产品尺寸、现场运输及安装条件等进行核查，对今后可能产生的困难以及将发生的</w:t>
      </w:r>
      <w:r>
        <w:rPr>
          <w:rFonts w:hint="eastAsia" w:ascii="宋体" w:hAnsi="宋体"/>
          <w:color w:val="auto"/>
          <w:szCs w:val="21"/>
        </w:rPr>
        <w:t>风险及相关</w:t>
      </w:r>
      <w:r>
        <w:rPr>
          <w:rFonts w:ascii="宋体" w:hAnsi="宋体"/>
          <w:color w:val="auto"/>
          <w:szCs w:val="21"/>
        </w:rPr>
        <w:t>费用充分估计，计入本次投标报价中。</w:t>
      </w:r>
    </w:p>
    <w:p w14:paraId="25FD508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4.格式可自行扩展。</w:t>
      </w:r>
    </w:p>
    <w:p w14:paraId="70D6FF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rPr>
          <w:rFonts w:hint="eastAsia" w:ascii="仿宋_GB2312" w:hAnsi="等线" w:eastAsia="仿宋_GB2312" w:cs="仿宋_GB2312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 w14:paraId="0408CD2D">
      <w:pPr>
        <w:spacing w:line="360" w:lineRule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单位（公章）：   </w:t>
      </w:r>
    </w:p>
    <w:p w14:paraId="77DA2275">
      <w:pPr>
        <w:wordWrap w:val="0"/>
        <w:spacing w:before="0" w:beforeAutospacing="0" w:after="0" w:afterAutospacing="0"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kern w:val="0"/>
          <w:sz w:val="24"/>
          <w:szCs w:val="24"/>
        </w:rPr>
        <w:t>人名称：</w:t>
      </w:r>
    </w:p>
    <w:p w14:paraId="5891815E">
      <w:pPr>
        <w:wordWrap w:val="0"/>
        <w:spacing w:before="0" w:beforeAutospacing="0" w:after="0" w:afterAutospacing="0"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报价人联系方式：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     </w:t>
      </w:r>
    </w:p>
    <w:p w14:paraId="66A2B422">
      <w:pPr>
        <w:wordWrap w:val="0"/>
        <w:spacing w:before="0" w:beforeAutospacing="0" w:after="0" w:afterAutospacing="0"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星简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xODEzMTE4NWJhNjFiNTBkYzY3NGYyMDZjYmJlMmQifQ=="/>
  </w:docVars>
  <w:rsids>
    <w:rsidRoot w:val="49C47D96"/>
    <w:rsid w:val="00732078"/>
    <w:rsid w:val="00E73901"/>
    <w:rsid w:val="01063A10"/>
    <w:rsid w:val="021C29C7"/>
    <w:rsid w:val="02981BF3"/>
    <w:rsid w:val="02AD7AC3"/>
    <w:rsid w:val="02BD20E3"/>
    <w:rsid w:val="03775909"/>
    <w:rsid w:val="03A74EB6"/>
    <w:rsid w:val="03EC63C9"/>
    <w:rsid w:val="03EE79FC"/>
    <w:rsid w:val="04BA64C7"/>
    <w:rsid w:val="04CF4159"/>
    <w:rsid w:val="053A4F12"/>
    <w:rsid w:val="058337B0"/>
    <w:rsid w:val="05F61781"/>
    <w:rsid w:val="066D2B29"/>
    <w:rsid w:val="07106873"/>
    <w:rsid w:val="075F5104"/>
    <w:rsid w:val="07651114"/>
    <w:rsid w:val="08155714"/>
    <w:rsid w:val="083C062D"/>
    <w:rsid w:val="08534C69"/>
    <w:rsid w:val="088B48FF"/>
    <w:rsid w:val="08B830AA"/>
    <w:rsid w:val="09F91840"/>
    <w:rsid w:val="0A1B3512"/>
    <w:rsid w:val="0A2320EB"/>
    <w:rsid w:val="0A2543E3"/>
    <w:rsid w:val="0B2A3504"/>
    <w:rsid w:val="0B6B051B"/>
    <w:rsid w:val="0BAB0918"/>
    <w:rsid w:val="0BED2CDE"/>
    <w:rsid w:val="0CA91BE5"/>
    <w:rsid w:val="0CAF268A"/>
    <w:rsid w:val="0CBB2DDD"/>
    <w:rsid w:val="0CC25F19"/>
    <w:rsid w:val="0D6E7E4F"/>
    <w:rsid w:val="0DAC49E8"/>
    <w:rsid w:val="0DC91529"/>
    <w:rsid w:val="0EAE69D7"/>
    <w:rsid w:val="10A55D98"/>
    <w:rsid w:val="10F55C36"/>
    <w:rsid w:val="110765F0"/>
    <w:rsid w:val="1207125C"/>
    <w:rsid w:val="120F7985"/>
    <w:rsid w:val="122C789F"/>
    <w:rsid w:val="12597B99"/>
    <w:rsid w:val="126D4444"/>
    <w:rsid w:val="132F0CA4"/>
    <w:rsid w:val="13616DDA"/>
    <w:rsid w:val="14184FB8"/>
    <w:rsid w:val="146E3A58"/>
    <w:rsid w:val="14E82BDD"/>
    <w:rsid w:val="15642450"/>
    <w:rsid w:val="15886950"/>
    <w:rsid w:val="15897F1C"/>
    <w:rsid w:val="16013F56"/>
    <w:rsid w:val="16D91E3C"/>
    <w:rsid w:val="16F97D93"/>
    <w:rsid w:val="170E3AEC"/>
    <w:rsid w:val="18401476"/>
    <w:rsid w:val="18BA6619"/>
    <w:rsid w:val="1917583F"/>
    <w:rsid w:val="19597C05"/>
    <w:rsid w:val="19A60971"/>
    <w:rsid w:val="19A90B8D"/>
    <w:rsid w:val="19F618F8"/>
    <w:rsid w:val="1A09162B"/>
    <w:rsid w:val="1A9D1D74"/>
    <w:rsid w:val="1B5C578B"/>
    <w:rsid w:val="1CC63804"/>
    <w:rsid w:val="1DC558E6"/>
    <w:rsid w:val="1DFF6B1C"/>
    <w:rsid w:val="1E212505"/>
    <w:rsid w:val="1EE12B77"/>
    <w:rsid w:val="1F0C5DA2"/>
    <w:rsid w:val="1FBB2403"/>
    <w:rsid w:val="1FD47FE6"/>
    <w:rsid w:val="21264AB1"/>
    <w:rsid w:val="2199547D"/>
    <w:rsid w:val="21C62271"/>
    <w:rsid w:val="21D70553"/>
    <w:rsid w:val="221E19EC"/>
    <w:rsid w:val="224A3CE5"/>
    <w:rsid w:val="22535388"/>
    <w:rsid w:val="22995516"/>
    <w:rsid w:val="233D0598"/>
    <w:rsid w:val="24170F6A"/>
    <w:rsid w:val="24586FB1"/>
    <w:rsid w:val="24CA7C09"/>
    <w:rsid w:val="25103203"/>
    <w:rsid w:val="2515331E"/>
    <w:rsid w:val="25707940"/>
    <w:rsid w:val="25926A8F"/>
    <w:rsid w:val="259B0AB8"/>
    <w:rsid w:val="264D6D44"/>
    <w:rsid w:val="27355BE4"/>
    <w:rsid w:val="27A05DC8"/>
    <w:rsid w:val="27C052F3"/>
    <w:rsid w:val="27DE3343"/>
    <w:rsid w:val="27EB2370"/>
    <w:rsid w:val="27F60D15"/>
    <w:rsid w:val="28335AC5"/>
    <w:rsid w:val="28B9421C"/>
    <w:rsid w:val="290D629E"/>
    <w:rsid w:val="29496228"/>
    <w:rsid w:val="298F648F"/>
    <w:rsid w:val="29A901D7"/>
    <w:rsid w:val="2A24600D"/>
    <w:rsid w:val="2AED28A3"/>
    <w:rsid w:val="2B524D23"/>
    <w:rsid w:val="2B747632"/>
    <w:rsid w:val="2B882573"/>
    <w:rsid w:val="2BA74800"/>
    <w:rsid w:val="2C107FEF"/>
    <w:rsid w:val="2C38793F"/>
    <w:rsid w:val="2C3A1B18"/>
    <w:rsid w:val="2C695F59"/>
    <w:rsid w:val="2C8903AA"/>
    <w:rsid w:val="2C9C632F"/>
    <w:rsid w:val="2CF1354A"/>
    <w:rsid w:val="2D3D5134"/>
    <w:rsid w:val="2D6055AE"/>
    <w:rsid w:val="2DBB0C37"/>
    <w:rsid w:val="2E250A7D"/>
    <w:rsid w:val="2E5C5D76"/>
    <w:rsid w:val="2E862DF3"/>
    <w:rsid w:val="2EB06528"/>
    <w:rsid w:val="2EFD0804"/>
    <w:rsid w:val="2F244E9F"/>
    <w:rsid w:val="2F3740ED"/>
    <w:rsid w:val="2FA96B3D"/>
    <w:rsid w:val="308B70BE"/>
    <w:rsid w:val="309117EF"/>
    <w:rsid w:val="30AC7B38"/>
    <w:rsid w:val="30C17AAE"/>
    <w:rsid w:val="312A69F2"/>
    <w:rsid w:val="31B70755"/>
    <w:rsid w:val="31B74631"/>
    <w:rsid w:val="32107ED0"/>
    <w:rsid w:val="335B756D"/>
    <w:rsid w:val="337A6C9E"/>
    <w:rsid w:val="338813BB"/>
    <w:rsid w:val="34866527"/>
    <w:rsid w:val="34F53AC7"/>
    <w:rsid w:val="358E5B04"/>
    <w:rsid w:val="36315D3A"/>
    <w:rsid w:val="369D1ECB"/>
    <w:rsid w:val="36BD1D85"/>
    <w:rsid w:val="376D7AAA"/>
    <w:rsid w:val="378E367F"/>
    <w:rsid w:val="37EF2844"/>
    <w:rsid w:val="382611A3"/>
    <w:rsid w:val="389C77D0"/>
    <w:rsid w:val="38F7685B"/>
    <w:rsid w:val="393960FA"/>
    <w:rsid w:val="39447B32"/>
    <w:rsid w:val="39610843"/>
    <w:rsid w:val="3AB61099"/>
    <w:rsid w:val="3AC656EF"/>
    <w:rsid w:val="3AE25855"/>
    <w:rsid w:val="3B256145"/>
    <w:rsid w:val="3B4C771B"/>
    <w:rsid w:val="3B585B17"/>
    <w:rsid w:val="3C414629"/>
    <w:rsid w:val="3C414B97"/>
    <w:rsid w:val="3C642299"/>
    <w:rsid w:val="3CC33464"/>
    <w:rsid w:val="3D791D75"/>
    <w:rsid w:val="3DCB0822"/>
    <w:rsid w:val="3ECC70E8"/>
    <w:rsid w:val="3F4D7CD4"/>
    <w:rsid w:val="3F673596"/>
    <w:rsid w:val="3FE47979"/>
    <w:rsid w:val="407F2424"/>
    <w:rsid w:val="40E165AE"/>
    <w:rsid w:val="40FF607C"/>
    <w:rsid w:val="41C007E7"/>
    <w:rsid w:val="41E06866"/>
    <w:rsid w:val="4203064F"/>
    <w:rsid w:val="42576B28"/>
    <w:rsid w:val="42865627"/>
    <w:rsid w:val="42F0076D"/>
    <w:rsid w:val="42F223AD"/>
    <w:rsid w:val="4315253F"/>
    <w:rsid w:val="434A1377"/>
    <w:rsid w:val="43DB72E5"/>
    <w:rsid w:val="440419F3"/>
    <w:rsid w:val="443C7F5E"/>
    <w:rsid w:val="44402940"/>
    <w:rsid w:val="44C9538F"/>
    <w:rsid w:val="44F56185"/>
    <w:rsid w:val="44F677D9"/>
    <w:rsid w:val="451529CA"/>
    <w:rsid w:val="452A1653"/>
    <w:rsid w:val="462E7BA0"/>
    <w:rsid w:val="479B1265"/>
    <w:rsid w:val="479E2B03"/>
    <w:rsid w:val="47FF0499"/>
    <w:rsid w:val="48DD3919"/>
    <w:rsid w:val="49667651"/>
    <w:rsid w:val="49C47D96"/>
    <w:rsid w:val="49F31649"/>
    <w:rsid w:val="4A12383F"/>
    <w:rsid w:val="4AC05487"/>
    <w:rsid w:val="4B2471C0"/>
    <w:rsid w:val="4B894F90"/>
    <w:rsid w:val="4BD25436"/>
    <w:rsid w:val="4CCC4EA0"/>
    <w:rsid w:val="4CCE58CF"/>
    <w:rsid w:val="4CE34B01"/>
    <w:rsid w:val="4D862070"/>
    <w:rsid w:val="4E45017D"/>
    <w:rsid w:val="4E764B82"/>
    <w:rsid w:val="4E902622"/>
    <w:rsid w:val="4EFC1A8C"/>
    <w:rsid w:val="4F043B94"/>
    <w:rsid w:val="4F2307EC"/>
    <w:rsid w:val="4FA345DA"/>
    <w:rsid w:val="50555CF6"/>
    <w:rsid w:val="5160541B"/>
    <w:rsid w:val="51B9412D"/>
    <w:rsid w:val="51BC5F00"/>
    <w:rsid w:val="52742DDF"/>
    <w:rsid w:val="527903F5"/>
    <w:rsid w:val="52CE2BDF"/>
    <w:rsid w:val="53740BBC"/>
    <w:rsid w:val="53946809"/>
    <w:rsid w:val="53FA7313"/>
    <w:rsid w:val="545D5AF4"/>
    <w:rsid w:val="55110DB9"/>
    <w:rsid w:val="55326F81"/>
    <w:rsid w:val="554D5B69"/>
    <w:rsid w:val="55F11349"/>
    <w:rsid w:val="56171E85"/>
    <w:rsid w:val="5726041F"/>
    <w:rsid w:val="57B03084"/>
    <w:rsid w:val="58B617A6"/>
    <w:rsid w:val="58F702C5"/>
    <w:rsid w:val="5928031A"/>
    <w:rsid w:val="593B5D04"/>
    <w:rsid w:val="599B50F5"/>
    <w:rsid w:val="5A032C9A"/>
    <w:rsid w:val="5AAB580B"/>
    <w:rsid w:val="5AE14981"/>
    <w:rsid w:val="5B12588A"/>
    <w:rsid w:val="5B490C9B"/>
    <w:rsid w:val="5B5B72AF"/>
    <w:rsid w:val="5BC528FD"/>
    <w:rsid w:val="5BCD355F"/>
    <w:rsid w:val="5C1C61F2"/>
    <w:rsid w:val="5C2F5FC8"/>
    <w:rsid w:val="5C311D40"/>
    <w:rsid w:val="5C71038F"/>
    <w:rsid w:val="5C7E485A"/>
    <w:rsid w:val="5CB07109"/>
    <w:rsid w:val="5D6323CD"/>
    <w:rsid w:val="5D873037"/>
    <w:rsid w:val="5DB93D9B"/>
    <w:rsid w:val="5E084D23"/>
    <w:rsid w:val="5E170D70"/>
    <w:rsid w:val="5E9640DD"/>
    <w:rsid w:val="5F01512C"/>
    <w:rsid w:val="5F864151"/>
    <w:rsid w:val="5FDB0D64"/>
    <w:rsid w:val="60765F74"/>
    <w:rsid w:val="60766B4D"/>
    <w:rsid w:val="60CC4D75"/>
    <w:rsid w:val="6166529A"/>
    <w:rsid w:val="61EC7710"/>
    <w:rsid w:val="620F48D2"/>
    <w:rsid w:val="63907D73"/>
    <w:rsid w:val="63B552F8"/>
    <w:rsid w:val="63BA086D"/>
    <w:rsid w:val="652E1513"/>
    <w:rsid w:val="655D5954"/>
    <w:rsid w:val="658253BB"/>
    <w:rsid w:val="65847385"/>
    <w:rsid w:val="65C77271"/>
    <w:rsid w:val="65D6368E"/>
    <w:rsid w:val="66603687"/>
    <w:rsid w:val="66862C89"/>
    <w:rsid w:val="67024A05"/>
    <w:rsid w:val="677121BA"/>
    <w:rsid w:val="6809494B"/>
    <w:rsid w:val="6868378A"/>
    <w:rsid w:val="68B21EE6"/>
    <w:rsid w:val="68C835DF"/>
    <w:rsid w:val="692F61D9"/>
    <w:rsid w:val="69855479"/>
    <w:rsid w:val="69B23B9D"/>
    <w:rsid w:val="69CD665B"/>
    <w:rsid w:val="69CE0BCF"/>
    <w:rsid w:val="69EA35AF"/>
    <w:rsid w:val="69F85BB3"/>
    <w:rsid w:val="6AE41DB7"/>
    <w:rsid w:val="6B8538F6"/>
    <w:rsid w:val="6BAB7455"/>
    <w:rsid w:val="6C1D31AD"/>
    <w:rsid w:val="6D365409"/>
    <w:rsid w:val="6DA85BDA"/>
    <w:rsid w:val="6DE50BDD"/>
    <w:rsid w:val="6E494CC8"/>
    <w:rsid w:val="6EC86534"/>
    <w:rsid w:val="6F9A6508"/>
    <w:rsid w:val="728A528D"/>
    <w:rsid w:val="72EE51C5"/>
    <w:rsid w:val="72F21DE1"/>
    <w:rsid w:val="7343262D"/>
    <w:rsid w:val="735D2FC3"/>
    <w:rsid w:val="73643C6C"/>
    <w:rsid w:val="73DD4830"/>
    <w:rsid w:val="749C080E"/>
    <w:rsid w:val="760266EC"/>
    <w:rsid w:val="761920DD"/>
    <w:rsid w:val="76384849"/>
    <w:rsid w:val="763A3FE7"/>
    <w:rsid w:val="76421559"/>
    <w:rsid w:val="76B03549"/>
    <w:rsid w:val="784471B4"/>
    <w:rsid w:val="788A0834"/>
    <w:rsid w:val="78CA10FB"/>
    <w:rsid w:val="78CF04BF"/>
    <w:rsid w:val="78E96E98"/>
    <w:rsid w:val="78EC2E1F"/>
    <w:rsid w:val="7A0D5743"/>
    <w:rsid w:val="7AA634A2"/>
    <w:rsid w:val="7B2C28EC"/>
    <w:rsid w:val="7B310FBD"/>
    <w:rsid w:val="7B85422E"/>
    <w:rsid w:val="7BE225F3"/>
    <w:rsid w:val="7C716B68"/>
    <w:rsid w:val="7CA943D8"/>
    <w:rsid w:val="7E4D4360"/>
    <w:rsid w:val="7E621509"/>
    <w:rsid w:val="7F4E2B3D"/>
    <w:rsid w:val="7FE7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8">
    <w:name w:val="heading 3"/>
    <w:basedOn w:val="1"/>
    <w:next w:val="1"/>
    <w:qFormat/>
    <w:uiPriority w:val="0"/>
    <w:pPr>
      <w:keepNext/>
      <w:keepLines/>
      <w:spacing w:before="120" w:after="120"/>
      <w:outlineLvl w:val="2"/>
    </w:pPr>
    <w:rPr>
      <w:b/>
      <w:bCs/>
      <w:sz w:val="24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7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autoRedefine/>
    <w:qFormat/>
    <w:uiPriority w:val="0"/>
    <w:pPr>
      <w:spacing w:after="120"/>
      <w:ind w:left="420" w:leftChars="200"/>
    </w:pPr>
    <w:rPr>
      <w:szCs w:val="24"/>
    </w:rPr>
  </w:style>
  <w:style w:type="paragraph" w:styleId="4">
    <w:name w:val="header"/>
    <w:basedOn w:val="1"/>
    <w:next w:val="5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"/>
    <w:basedOn w:val="1"/>
    <w:next w:val="6"/>
    <w:autoRedefine/>
    <w:qFormat/>
    <w:uiPriority w:val="1"/>
    <w:pPr>
      <w:ind w:left="141"/>
    </w:pPr>
    <w:rPr>
      <w:rFonts w:ascii="华文细黑" w:hAnsi="华文细黑" w:eastAsia="华文细黑"/>
      <w:sz w:val="24"/>
    </w:rPr>
  </w:style>
  <w:style w:type="paragraph" w:styleId="6">
    <w:name w:val="Body Text First Indent"/>
    <w:basedOn w:val="5"/>
    <w:next w:val="1"/>
    <w:autoRedefine/>
    <w:qFormat/>
    <w:uiPriority w:val="0"/>
    <w:pPr>
      <w:ind w:firstLine="420" w:firstLineChars="100"/>
    </w:pPr>
    <w:rPr>
      <w:rFonts w:ascii="Calibri" w:hAnsi="Calibri" w:eastAsia="文星简小标宋"/>
      <w:sz w:val="44"/>
      <w:szCs w:val="20"/>
    </w:rPr>
  </w:style>
  <w:style w:type="paragraph" w:customStyle="1" w:styleId="7">
    <w:name w:val="xl53"/>
    <w:basedOn w:val="1"/>
    <w:qFormat/>
    <w:uiPriority w:val="0"/>
    <w:pPr>
      <w:spacing w:before="100" w:beforeAutospacing="1" w:after="100" w:afterAutospacing="1"/>
      <w:jc w:val="left"/>
    </w:pPr>
    <w:rPr>
      <w:rFonts w:hint="eastAsia" w:ascii="黑体" w:hAnsi="宋体" w:eastAsia="黑体"/>
      <w:kern w:val="0"/>
      <w:sz w:val="24"/>
    </w:rPr>
  </w:style>
  <w:style w:type="paragraph" w:styleId="9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10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2">
    <w:name w:val="Table Grid"/>
    <w:basedOn w:val="11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autoRedefine/>
    <w:qFormat/>
    <w:uiPriority w:val="0"/>
  </w:style>
  <w:style w:type="character" w:styleId="15">
    <w:name w:val="Emphasis"/>
    <w:basedOn w:val="13"/>
    <w:autoRedefine/>
    <w:qFormat/>
    <w:uiPriority w:val="0"/>
    <w:rPr>
      <w:i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7">
    <w:name w:val="font01"/>
    <w:basedOn w:val="1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2477</Words>
  <Characters>2659</Characters>
  <Lines>0</Lines>
  <Paragraphs>0</Paragraphs>
  <TotalTime>0</TotalTime>
  <ScaleCrop>false</ScaleCrop>
  <LinksUpToDate>false</LinksUpToDate>
  <CharactersWithSpaces>2678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2023-01-05T03:31:00Z</dcterms:created>
  <dc:creator>a20220148</dc:creator>
  <cp:lastModifiedBy>李正龙</cp:lastModifiedBy>
  <cp:lastPrinted>2023-09-04T08:39:00Z</cp:lastPrinted>
  <dcterms:modified xsi:type="dcterms:W3CDTF">2026-07-24T08:35:35Z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B71EBD50B29F463CA8B55BFC311A05E4_13</vt:lpwstr>
  </property>
  <property fmtid="{D5CDD505-2E9C-101B-9397-08002B2CF9AE}" pid="4" name="KSOTemplateDocerSaveRecord">
    <vt:lpwstr>eyJoZGlkIjoiNWI3OTI4MTBjMmM3MWYwZjQ0ZWE3YTQyMmU2ZDRkMjgiLCJ1c2VySWQiOiIxODIzNzcwMTYwIn0=</vt:lpwstr>
  </property>
</Properties>
</file>