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ind w:firstLine="0" w:firstLineChars="0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固定资产投资项目《综合后评价报告》格式</w:t>
      </w:r>
    </w:p>
    <w:p>
      <w:pPr>
        <w:pStyle w:val="2"/>
        <w:jc w:val="center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highlight w:val="none"/>
          <w:lang w:val="en-US" w:eastAsia="zh-CN"/>
        </w:rPr>
        <w:t>仅供参考，不限于以下内容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主要包括项目名称、投资方、建设地点、建设规模和内容、总投资、资金来源、建设周期、运营现状及经济效益评价等。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二、投资实施过程评价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</w:rPr>
        <w:t>项目前期决策：包括项目立项、可行性研究、论证、评估或评审、决策、许可等。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88" w:firstLineChars="215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项目实施准备：包括工程勘察设计；资金计划和融资方案，实际来源及融资方式，资金结构变化及原因；采购招投标、合同条款和协议、法人设立、有关开工报批等。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88" w:firstLineChars="215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（三）</w:t>
      </w:r>
      <w:r>
        <w:rPr>
          <w:rFonts w:hint="eastAsia" w:ascii="仿宋_GB2312" w:eastAsia="仿宋_GB2312"/>
          <w:sz w:val="32"/>
          <w:szCs w:val="32"/>
          <w:highlight w:val="none"/>
        </w:rPr>
        <w:t>项目实施：包括项目合同执行、重大设计变更、工程进度控制、投资控制、质量控制、资金支付和管理等。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88" w:firstLineChars="215"/>
        <w:textAlignment w:val="auto"/>
        <w:outlineLvl w:val="9"/>
        <w:rPr>
          <w:rFonts w:hint="eastAsia" w:ascii="宋体" w:hAnsi="宋体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（四）</w:t>
      </w:r>
      <w:r>
        <w:rPr>
          <w:rFonts w:hint="eastAsia" w:ascii="仿宋_GB2312" w:eastAsia="仿宋_GB2312"/>
          <w:sz w:val="32"/>
          <w:szCs w:val="32"/>
          <w:highlight w:val="none"/>
        </w:rPr>
        <w:t>竣工验收及运营：包括工程竣工和验收、技术水平和设计能力达标、试生产运行、运营管理等。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5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三、投资实施效果评价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5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（一）项目</w:t>
      </w:r>
      <w:r>
        <w:rPr>
          <w:rFonts w:hint="eastAsia" w:ascii="仿宋_GB2312" w:eastAsia="仿宋_GB2312"/>
          <w:sz w:val="32"/>
          <w:szCs w:val="32"/>
          <w:highlight w:val="none"/>
        </w:rPr>
        <w:t>技术效果评价：包括工艺、技术和装备的先进性、适用性、经济性、安全性，建筑工程质量及安全，资源、能源利用合理性等。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88" w:firstLineChars="215"/>
        <w:textAlignment w:val="auto"/>
        <w:outlineLvl w:val="9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</w:rPr>
        <w:t>项目经济效益评价：包括项目实际总投资和负债状况、重新测算的项目财务评价指标、经济评价指标、偿债能力等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bookmarkStart w:id="0" w:name="_GoBack"/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FF0000"/>
          <w:spacing w:val="0"/>
          <w:sz w:val="32"/>
          <w:szCs w:val="32"/>
          <w:highlight w:val="none"/>
          <w:shd w:val="clear" w:fill="auto"/>
        </w:rPr>
        <w:t>同时，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FF0000"/>
          <w:spacing w:val="0"/>
          <w:sz w:val="32"/>
          <w:szCs w:val="32"/>
          <w:highlight w:val="none"/>
          <w:shd w:val="clear" w:fill="auto"/>
          <w:lang w:val="en-US" w:eastAsia="zh-CN"/>
        </w:rPr>
        <w:t>深入剖析项目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highlight w:val="none"/>
          <w:lang w:val="en-US" w:eastAsia="zh-CN"/>
        </w:rPr>
        <w:t>对区产服集团中长期经营利润、净利润的影响，并对区产服集团现金流进行测算及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FF0000"/>
          <w:spacing w:val="0"/>
          <w:sz w:val="32"/>
          <w:szCs w:val="32"/>
          <w:highlight w:val="none"/>
          <w:shd w:val="clear" w:fill="auto"/>
        </w:rPr>
        <w:t>其受项目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FF0000"/>
          <w:spacing w:val="0"/>
          <w:sz w:val="32"/>
          <w:szCs w:val="32"/>
          <w:highlight w:val="none"/>
          <w:shd w:val="clear" w:fill="auto"/>
          <w:lang w:val="en-US" w:eastAsia="zh-CN"/>
        </w:rPr>
        <w:t>的</w:t>
      </w:r>
      <w:r>
        <w:rPr>
          <w:rFonts w:hint="eastAsia" w:ascii="仿宋_GB2312" w:eastAsia="仿宋_GB2312" w:hAnsiTheme="minorHAnsi" w:cstheme="minorBidi"/>
          <w:b/>
          <w:bCs/>
          <w:i w:val="0"/>
          <w:caps w:val="0"/>
          <w:color w:val="FF0000"/>
          <w:spacing w:val="0"/>
          <w:sz w:val="32"/>
          <w:szCs w:val="32"/>
          <w:highlight w:val="none"/>
          <w:shd w:val="clear" w:fill="auto"/>
        </w:rPr>
        <w:t>影响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highlight w:val="none"/>
          <w:lang w:val="en-US" w:eastAsia="zh-CN"/>
        </w:rPr>
        <w:t>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537" w:firstLineChars="168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（三）项目经营管理评价：包括管理体制与监控；组织结构与效率；激励机制与协调；规章制度与程序；人员结构与能力；领导水平与创新等。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531" w:firstLineChars="166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（四）</w:t>
      </w:r>
      <w:r>
        <w:rPr>
          <w:rFonts w:hint="eastAsia" w:ascii="仿宋_GB2312" w:eastAsia="仿宋_GB2312"/>
          <w:sz w:val="32"/>
          <w:szCs w:val="32"/>
          <w:highlight w:val="none"/>
        </w:rPr>
        <w:t>项目目标实现程度评价：包括项目内容完成程度、运行和竣工验收条件；项目运行达到的技术水平，产品质量达到相关标准；项目财务和经济的预期目标等。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（五）</w:t>
      </w:r>
      <w:r>
        <w:rPr>
          <w:rFonts w:hint="eastAsia" w:ascii="仿宋_GB2312" w:eastAsia="仿宋_GB2312"/>
          <w:sz w:val="32"/>
          <w:szCs w:val="32"/>
          <w:highlight w:val="none"/>
        </w:rPr>
        <w:t>项目可持续能力评价：包括财务状况、技术水平、污染控制、企业管理体制与激励机制和产品竞争能力等内部因素；资源、环境、生态、物流条件、政策环境、市场变化及其趋势等外部条件。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四、其它内容评价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45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上级产权单位要求或企业根据实际情况需要增加的其它评价内容等。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五、存在的主要问题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94" w:firstLineChars="217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主要从项目的必要性、决策、实施过程、运营、效益效果、管理等方面全面客观描述。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六、项目建设的主要经验教训与结论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94" w:firstLineChars="217"/>
        <w:textAlignment w:val="auto"/>
        <w:outlineLvl w:val="9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从项目实施过程的回顾与总结、项目效果和效益的评价、项目的目标实现程度及可持续性评价等几个方面进行综合分析，总结归纳项目建设运营的主要经验、教训与结论。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30" w:lineRule="exact"/>
        <w:ind w:firstLine="627" w:firstLineChars="196"/>
        <w:textAlignment w:val="auto"/>
        <w:outlineLvl w:val="9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七、对策和建议</w:t>
      </w:r>
    </w:p>
    <w:p>
      <w:pPr>
        <w:autoSpaceDN w:val="0"/>
        <w:adjustRightInd/>
        <w:spacing w:line="530" w:lineRule="exact"/>
        <w:ind w:firstLine="640" w:firstLineChars="200"/>
        <w:outlineLvl w:val="9"/>
        <w:rPr>
          <w:rFonts w:hint="eastAsia" w:eastAsiaTheme="minorEastAsia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针对</w:t>
      </w:r>
      <w:r>
        <w:rPr>
          <w:rFonts w:hint="eastAsia" w:ascii="仿宋_GB2312" w:hAnsi="宋体" w:eastAsia="仿宋_GB2312"/>
          <w:spacing w:val="-6"/>
          <w:sz w:val="32"/>
          <w:szCs w:val="32"/>
          <w:highlight w:val="none"/>
        </w:rPr>
        <w:t>项目存在的主要问题，结合经验教训，从提高决策水平和投资收益、改进项目建设运营管理出发，提出相应的对策和建议。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ODc1YjkyN2MxY2JjM2I0YzQ3MGEzYzk4MmZmNWEifQ=="/>
  </w:docVars>
  <w:rsids>
    <w:rsidRoot w:val="4EFD2D11"/>
    <w:rsid w:val="0022457F"/>
    <w:rsid w:val="009431EA"/>
    <w:rsid w:val="02414D7B"/>
    <w:rsid w:val="034E7D1A"/>
    <w:rsid w:val="03A8154F"/>
    <w:rsid w:val="07786798"/>
    <w:rsid w:val="083E4D1A"/>
    <w:rsid w:val="09150170"/>
    <w:rsid w:val="0988335E"/>
    <w:rsid w:val="09BD712E"/>
    <w:rsid w:val="09F60837"/>
    <w:rsid w:val="0A534275"/>
    <w:rsid w:val="0C99080B"/>
    <w:rsid w:val="0CA31B9B"/>
    <w:rsid w:val="0CD67C16"/>
    <w:rsid w:val="0D7D524B"/>
    <w:rsid w:val="0DBA3251"/>
    <w:rsid w:val="0DC566CF"/>
    <w:rsid w:val="0E297C38"/>
    <w:rsid w:val="0E75233C"/>
    <w:rsid w:val="0F417747"/>
    <w:rsid w:val="0F7B33B8"/>
    <w:rsid w:val="0FA96C95"/>
    <w:rsid w:val="0FBD70DA"/>
    <w:rsid w:val="106D19CA"/>
    <w:rsid w:val="10870EA0"/>
    <w:rsid w:val="10C5271F"/>
    <w:rsid w:val="11891153"/>
    <w:rsid w:val="11D43A01"/>
    <w:rsid w:val="11EE7AC2"/>
    <w:rsid w:val="123E0489"/>
    <w:rsid w:val="129F53AA"/>
    <w:rsid w:val="12A16D11"/>
    <w:rsid w:val="12DC3AAD"/>
    <w:rsid w:val="1310231A"/>
    <w:rsid w:val="13A36FAD"/>
    <w:rsid w:val="144A451A"/>
    <w:rsid w:val="144D6A10"/>
    <w:rsid w:val="14BF297C"/>
    <w:rsid w:val="16C96707"/>
    <w:rsid w:val="17B2451A"/>
    <w:rsid w:val="17DC5766"/>
    <w:rsid w:val="17F20CF7"/>
    <w:rsid w:val="18847DCD"/>
    <w:rsid w:val="189A79FD"/>
    <w:rsid w:val="194A3F99"/>
    <w:rsid w:val="1A3F0B2E"/>
    <w:rsid w:val="1AAC0ED9"/>
    <w:rsid w:val="1B072B43"/>
    <w:rsid w:val="1CA54B3B"/>
    <w:rsid w:val="1CB17641"/>
    <w:rsid w:val="1D584652"/>
    <w:rsid w:val="1DE37D5C"/>
    <w:rsid w:val="1E610A0D"/>
    <w:rsid w:val="1E8C3DAC"/>
    <w:rsid w:val="1E91624F"/>
    <w:rsid w:val="1F325267"/>
    <w:rsid w:val="1F413615"/>
    <w:rsid w:val="1F843731"/>
    <w:rsid w:val="20BE6D98"/>
    <w:rsid w:val="21075161"/>
    <w:rsid w:val="21CD3C1C"/>
    <w:rsid w:val="221050F1"/>
    <w:rsid w:val="229D370D"/>
    <w:rsid w:val="233A4C6B"/>
    <w:rsid w:val="24077124"/>
    <w:rsid w:val="24393547"/>
    <w:rsid w:val="25540D65"/>
    <w:rsid w:val="261D0657"/>
    <w:rsid w:val="26B47F5C"/>
    <w:rsid w:val="2714670C"/>
    <w:rsid w:val="27237CF3"/>
    <w:rsid w:val="28073725"/>
    <w:rsid w:val="28100A52"/>
    <w:rsid w:val="281D4CF5"/>
    <w:rsid w:val="282B1E1F"/>
    <w:rsid w:val="28AC3883"/>
    <w:rsid w:val="28F9267E"/>
    <w:rsid w:val="29147354"/>
    <w:rsid w:val="29635A9E"/>
    <w:rsid w:val="297E4AAC"/>
    <w:rsid w:val="29D9130A"/>
    <w:rsid w:val="29EC6874"/>
    <w:rsid w:val="2A5D7C04"/>
    <w:rsid w:val="2A687A94"/>
    <w:rsid w:val="2AA51627"/>
    <w:rsid w:val="2AC9031C"/>
    <w:rsid w:val="2B090731"/>
    <w:rsid w:val="2BD83C0E"/>
    <w:rsid w:val="2BFE7B58"/>
    <w:rsid w:val="2C102FAF"/>
    <w:rsid w:val="2C306A61"/>
    <w:rsid w:val="2C3E5777"/>
    <w:rsid w:val="2C434272"/>
    <w:rsid w:val="2C855123"/>
    <w:rsid w:val="2CB71244"/>
    <w:rsid w:val="2D2918C4"/>
    <w:rsid w:val="2D2D7D52"/>
    <w:rsid w:val="2DDD15F9"/>
    <w:rsid w:val="2E4B0A67"/>
    <w:rsid w:val="2E553AAD"/>
    <w:rsid w:val="2F133603"/>
    <w:rsid w:val="2FD51AC3"/>
    <w:rsid w:val="306F1FA8"/>
    <w:rsid w:val="308815CF"/>
    <w:rsid w:val="308C0737"/>
    <w:rsid w:val="31513766"/>
    <w:rsid w:val="31D71080"/>
    <w:rsid w:val="32340705"/>
    <w:rsid w:val="324703FB"/>
    <w:rsid w:val="34362B23"/>
    <w:rsid w:val="351C248C"/>
    <w:rsid w:val="355C45FD"/>
    <w:rsid w:val="357D571E"/>
    <w:rsid w:val="35FB47B8"/>
    <w:rsid w:val="36050AA1"/>
    <w:rsid w:val="365C76E8"/>
    <w:rsid w:val="3696688B"/>
    <w:rsid w:val="37C06177"/>
    <w:rsid w:val="38D82CD1"/>
    <w:rsid w:val="3983440F"/>
    <w:rsid w:val="3A82188E"/>
    <w:rsid w:val="3AD0223D"/>
    <w:rsid w:val="3AEF3E46"/>
    <w:rsid w:val="3D14046A"/>
    <w:rsid w:val="3D941033"/>
    <w:rsid w:val="3D9F2310"/>
    <w:rsid w:val="3E0A6F54"/>
    <w:rsid w:val="3EEC30E6"/>
    <w:rsid w:val="3FDD7846"/>
    <w:rsid w:val="402E12C6"/>
    <w:rsid w:val="404E573A"/>
    <w:rsid w:val="407B4162"/>
    <w:rsid w:val="41C971EA"/>
    <w:rsid w:val="426B773F"/>
    <w:rsid w:val="43231D64"/>
    <w:rsid w:val="43294DB7"/>
    <w:rsid w:val="435073F5"/>
    <w:rsid w:val="442E690C"/>
    <w:rsid w:val="44C1013B"/>
    <w:rsid w:val="44CB735A"/>
    <w:rsid w:val="456A75B3"/>
    <w:rsid w:val="46811FBC"/>
    <w:rsid w:val="4717738D"/>
    <w:rsid w:val="4763197F"/>
    <w:rsid w:val="4A2F2BAF"/>
    <w:rsid w:val="4AAF2B85"/>
    <w:rsid w:val="4B12118C"/>
    <w:rsid w:val="4B700326"/>
    <w:rsid w:val="4B9D2937"/>
    <w:rsid w:val="4BC40BE5"/>
    <w:rsid w:val="4C3719F6"/>
    <w:rsid w:val="4C442197"/>
    <w:rsid w:val="4C4C0D7F"/>
    <w:rsid w:val="4C65225B"/>
    <w:rsid w:val="4C9E5343"/>
    <w:rsid w:val="4CB31547"/>
    <w:rsid w:val="4D2059A5"/>
    <w:rsid w:val="4D3413AB"/>
    <w:rsid w:val="4D663E25"/>
    <w:rsid w:val="4D66564A"/>
    <w:rsid w:val="4DA81C2B"/>
    <w:rsid w:val="4DFF44B6"/>
    <w:rsid w:val="4E7C621A"/>
    <w:rsid w:val="4E805868"/>
    <w:rsid w:val="4EFD2D11"/>
    <w:rsid w:val="4F181C75"/>
    <w:rsid w:val="4F1E563D"/>
    <w:rsid w:val="4F334479"/>
    <w:rsid w:val="4FBF5557"/>
    <w:rsid w:val="50250266"/>
    <w:rsid w:val="5054276D"/>
    <w:rsid w:val="50606AA0"/>
    <w:rsid w:val="50E15362"/>
    <w:rsid w:val="50E62804"/>
    <w:rsid w:val="51DD09FE"/>
    <w:rsid w:val="524D11E0"/>
    <w:rsid w:val="526D00AA"/>
    <w:rsid w:val="530579F0"/>
    <w:rsid w:val="53B46730"/>
    <w:rsid w:val="53D02C8C"/>
    <w:rsid w:val="549856C7"/>
    <w:rsid w:val="54AD082A"/>
    <w:rsid w:val="550A32B9"/>
    <w:rsid w:val="551D2D52"/>
    <w:rsid w:val="56B84B45"/>
    <w:rsid w:val="56C3288D"/>
    <w:rsid w:val="56F1518B"/>
    <w:rsid w:val="572E5224"/>
    <w:rsid w:val="58B61DBD"/>
    <w:rsid w:val="5A204A35"/>
    <w:rsid w:val="5A320632"/>
    <w:rsid w:val="5A817DCB"/>
    <w:rsid w:val="5A9F788F"/>
    <w:rsid w:val="5ACD24ED"/>
    <w:rsid w:val="5BB85229"/>
    <w:rsid w:val="5C856AD7"/>
    <w:rsid w:val="5CD03307"/>
    <w:rsid w:val="5CE82098"/>
    <w:rsid w:val="5D1D7A86"/>
    <w:rsid w:val="5D9E2129"/>
    <w:rsid w:val="5EA72EB0"/>
    <w:rsid w:val="5EAF427E"/>
    <w:rsid w:val="5ECD7749"/>
    <w:rsid w:val="5F0B1FF3"/>
    <w:rsid w:val="5F9B79E1"/>
    <w:rsid w:val="5FA84495"/>
    <w:rsid w:val="5FF22A16"/>
    <w:rsid w:val="60266A3E"/>
    <w:rsid w:val="60A26E83"/>
    <w:rsid w:val="60B24154"/>
    <w:rsid w:val="60E23609"/>
    <w:rsid w:val="60FF317E"/>
    <w:rsid w:val="61E41295"/>
    <w:rsid w:val="62161032"/>
    <w:rsid w:val="62691AF5"/>
    <w:rsid w:val="62AF085F"/>
    <w:rsid w:val="62C23979"/>
    <w:rsid w:val="631328D8"/>
    <w:rsid w:val="643E6C43"/>
    <w:rsid w:val="65A15C23"/>
    <w:rsid w:val="68815EA0"/>
    <w:rsid w:val="69417397"/>
    <w:rsid w:val="6A021085"/>
    <w:rsid w:val="6B3D3908"/>
    <w:rsid w:val="6B6C0266"/>
    <w:rsid w:val="6B8165A8"/>
    <w:rsid w:val="6B9F6C73"/>
    <w:rsid w:val="6BD238EA"/>
    <w:rsid w:val="6C0B7672"/>
    <w:rsid w:val="6D187E11"/>
    <w:rsid w:val="6D1C197C"/>
    <w:rsid w:val="6E09356A"/>
    <w:rsid w:val="6E331948"/>
    <w:rsid w:val="70BB3EE3"/>
    <w:rsid w:val="72C560E4"/>
    <w:rsid w:val="732A29FF"/>
    <w:rsid w:val="742348A3"/>
    <w:rsid w:val="74357C24"/>
    <w:rsid w:val="74CD1D4D"/>
    <w:rsid w:val="74FA2A5E"/>
    <w:rsid w:val="75573637"/>
    <w:rsid w:val="75AC0F31"/>
    <w:rsid w:val="75FE4ABA"/>
    <w:rsid w:val="762977EE"/>
    <w:rsid w:val="76562678"/>
    <w:rsid w:val="766F1DA9"/>
    <w:rsid w:val="76CA5A3E"/>
    <w:rsid w:val="770E1EA7"/>
    <w:rsid w:val="772B2D3D"/>
    <w:rsid w:val="777639FF"/>
    <w:rsid w:val="778C342B"/>
    <w:rsid w:val="77BD2633"/>
    <w:rsid w:val="783C10D9"/>
    <w:rsid w:val="786A1D03"/>
    <w:rsid w:val="786E3705"/>
    <w:rsid w:val="78E31412"/>
    <w:rsid w:val="796656E1"/>
    <w:rsid w:val="7A1C3324"/>
    <w:rsid w:val="7A966CC6"/>
    <w:rsid w:val="7AEC35AA"/>
    <w:rsid w:val="7B6B12F5"/>
    <w:rsid w:val="7C6D4277"/>
    <w:rsid w:val="7C7B1FCE"/>
    <w:rsid w:val="7D6C7F41"/>
    <w:rsid w:val="7D8E0942"/>
    <w:rsid w:val="7EED0D6C"/>
    <w:rsid w:val="7F0E0C79"/>
    <w:rsid w:val="7F1906E6"/>
    <w:rsid w:val="7FF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4">
    <w:name w:val="Normal Indent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FollowedHyperlink"/>
    <w:basedOn w:val="11"/>
    <w:qFormat/>
    <w:uiPriority w:val="0"/>
    <w:rPr>
      <w:color w:val="666666"/>
      <w:u w:val="none"/>
    </w:rPr>
  </w:style>
  <w:style w:type="character" w:styleId="13">
    <w:name w:val="Hyperlink"/>
    <w:basedOn w:val="11"/>
    <w:qFormat/>
    <w:uiPriority w:val="0"/>
    <w:rPr>
      <w:color w:val="666666"/>
      <w:u w:val="none"/>
    </w:rPr>
  </w:style>
  <w:style w:type="paragraph" w:customStyle="1" w:styleId="14">
    <w:name w:val="_Style 1"/>
    <w:basedOn w:val="1"/>
    <w:next w:val="1"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16">
    <w:name w:val="网格型1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330</Characters>
  <Lines>0</Lines>
  <Paragraphs>0</Paragraphs>
  <TotalTime>28</TotalTime>
  <ScaleCrop>false</ScaleCrop>
  <LinksUpToDate>false</LinksUpToDate>
  <CharactersWithSpaces>527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2022-10-09T07:37:00Z</dcterms:created>
  <dc:creator>FLY</dc:creator>
  <cp:lastModifiedBy>戴振军</cp:lastModifiedBy>
  <cp:lastPrinted>2025-12-31T02:08:00Z</cp:lastPrinted>
  <dcterms:modified xsi:type="dcterms:W3CDTF">2026-03-10T01:26:19Z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45B83F7F7F7845D595DCE795DDFC32FE_13</vt:lpwstr>
  </property>
</Properties>
</file>