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80" w:lineRule="auto"/>
        <w:jc w:val="left"/>
        <w:textAlignment w:val="auto"/>
        <w:outlineLvl w:val="9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  <w:bookmarkStart w:id="0" w:name="_Toc795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80" w:lineRule="auto"/>
        <w:jc w:val="left"/>
        <w:textAlignment w:val="auto"/>
        <w:outlineLvl w:val="9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80" w:lineRule="auto"/>
        <w:jc w:val="center"/>
        <w:textAlignment w:val="auto"/>
        <w:outlineLvl w:val="9"/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深圳市深证金融服务有限公司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80" w:lineRule="auto"/>
        <w:jc w:val="center"/>
        <w:textAlignment w:val="auto"/>
        <w:outlineLvl w:val="9"/>
        <w:rPr>
          <w:rFonts w:hint="eastAsia" w:ascii="宋体" w:hAnsi="宋体" w:cs="宋体"/>
          <w:b/>
          <w:bCs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eastAsia="zh-CN"/>
        </w:rPr>
        <w:t>公开征集报名材料</w:t>
      </w:r>
    </w:p>
    <w:p>
      <w:pPr>
        <w:pStyle w:val="2"/>
        <w:rPr>
          <w:rFonts w:hint="eastAsia" w:ascii="宋体" w:hAnsi="宋体" w:cs="宋体"/>
          <w:b/>
          <w:bCs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响应采购项目名称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：市场活动物料印制服务采购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响应采购编号：CGXM-XZ-SJ-2025-025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供应商名称（盖章）：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日期：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80" w:lineRule="auto"/>
        <w:jc w:val="left"/>
        <w:textAlignment w:val="auto"/>
        <w:outlineLvl w:val="9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80" w:lineRule="auto"/>
        <w:jc w:val="left"/>
        <w:textAlignment w:val="auto"/>
        <w:outlineLvl w:val="9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80" w:lineRule="auto"/>
        <w:jc w:val="left"/>
        <w:textAlignment w:val="auto"/>
        <w:outlineLvl w:val="9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80" w:lineRule="auto"/>
        <w:jc w:val="left"/>
        <w:textAlignment w:val="auto"/>
        <w:outlineLvl w:val="9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80" w:lineRule="auto"/>
        <w:jc w:val="left"/>
        <w:textAlignment w:val="auto"/>
        <w:outlineLvl w:val="9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80" w:lineRule="auto"/>
        <w:jc w:val="center"/>
        <w:textAlignment w:val="auto"/>
        <w:outlineLvl w:val="9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80" w:lineRule="auto"/>
        <w:jc w:val="left"/>
        <w:textAlignment w:val="auto"/>
        <w:outlineLvl w:val="9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sdt>
      <w:sdtPr>
        <w:rPr>
          <w:rFonts w:ascii="Times New Roman" w:hAnsi="Times New Roman" w:eastAsia="宋体" w:cs="Times New Roman"/>
          <w:b/>
          <w:bCs/>
          <w:kern w:val="2"/>
          <w:sz w:val="28"/>
          <w:szCs w:val="28"/>
        </w:rPr>
        <w:id w:val="147458644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/>
          <w:bCs w:val="0"/>
          <w:kern w:val="2"/>
          <w:sz w:val="21"/>
          <w:szCs w:val="24"/>
          <w:lang w:eastAsia="zh-CN"/>
        </w:rPr>
      </w:sdtEndPr>
      <w:sdtContent>
        <w:p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360" w:lineRule="auto"/>
            <w:ind w:left="0" w:leftChars="0" w:right="0" w:rightChars="0" w:firstLine="0" w:firstLineChars="0"/>
            <w:jc w:val="center"/>
            <w:textAlignment w:val="auto"/>
            <w:rPr>
              <w:rFonts w:ascii="Times New Roman" w:hAnsi="Times New Roman" w:eastAsia="宋体"/>
              <w:b/>
              <w:bCs/>
              <w:sz w:val="28"/>
              <w:szCs w:val="28"/>
            </w:rPr>
          </w:pPr>
          <w:r>
            <w:rPr>
              <w:rFonts w:ascii="Times New Roman" w:hAnsi="Times New Roman" w:eastAsia="宋体"/>
              <w:b/>
              <w:bCs/>
              <w:sz w:val="28"/>
              <w:szCs w:val="28"/>
            </w:rPr>
            <w:t>目录</w:t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ascii="Times New Roman" w:hAnsi="Times New Roman" w:eastAsia="宋体"/>
              <w:sz w:val="21"/>
            </w:rPr>
          </w:pPr>
          <w:r>
            <w:rPr>
              <w:rFonts w:hint="eastAsia" w:ascii="Times New Roman" w:hAnsi="Times New Roman" w:eastAsia="宋体" w:cs="宋体"/>
              <w:b/>
              <w:bCs w:val="0"/>
              <w:sz w:val="21"/>
              <w:szCs w:val="24"/>
              <w:lang w:eastAsia="zh-CN"/>
            </w:rPr>
            <w:fldChar w:fldCharType="begin"/>
          </w:r>
          <w:r>
            <w:rPr>
              <w:rFonts w:hint="eastAsia" w:ascii="Times New Roman" w:hAnsi="Times New Roman" w:eastAsia="宋体" w:cs="宋体"/>
              <w:b/>
              <w:bCs w:val="0"/>
              <w:sz w:val="21"/>
              <w:szCs w:val="24"/>
              <w:lang w:eastAsia="zh-CN"/>
            </w:rPr>
            <w:instrText xml:space="preserve">TOC \o "1-3" \h \u </w:instrText>
          </w:r>
          <w:r>
            <w:rPr>
              <w:rFonts w:hint="eastAsia" w:ascii="Times New Roman" w:hAnsi="Times New Roman" w:eastAsia="宋体" w:cs="宋体"/>
              <w:b/>
              <w:bCs w:val="0"/>
              <w:sz w:val="21"/>
              <w:szCs w:val="24"/>
              <w:lang w:eastAsia="zh-CN"/>
            </w:rPr>
            <w:fldChar w:fldCharType="separate"/>
          </w:r>
          <w:r>
            <w:rPr>
              <w:rFonts w:hint="eastAsia" w:ascii="Times New Roman" w:hAnsi="Times New Roman" w:eastAsia="宋体" w:cs="宋体"/>
              <w:bCs w:val="0"/>
              <w:sz w:val="21"/>
              <w:szCs w:val="24"/>
              <w:lang w:eastAsia="zh-CN"/>
            </w:rPr>
            <w:fldChar w:fldCharType="begin"/>
          </w:r>
          <w:r>
            <w:rPr>
              <w:rFonts w:hint="eastAsia" w:ascii="Times New Roman" w:hAnsi="Times New Roman" w:eastAsia="宋体" w:cs="宋体"/>
              <w:bCs w:val="0"/>
              <w:sz w:val="21"/>
              <w:szCs w:val="24"/>
              <w:lang w:eastAsia="zh-CN"/>
            </w:rPr>
            <w:instrText xml:space="preserve"> HYPERLINK \l _Toc14103 </w:instrText>
          </w:r>
          <w:r>
            <w:rPr>
              <w:rFonts w:hint="eastAsia" w:ascii="Times New Roman" w:hAnsi="Times New Roman" w:eastAsia="宋体" w:cs="宋体"/>
              <w:bCs w:val="0"/>
              <w:sz w:val="21"/>
              <w:szCs w:val="24"/>
              <w:lang w:eastAsia="zh-CN"/>
            </w:rPr>
            <w:fldChar w:fldCharType="separate"/>
          </w:r>
          <w:r>
            <w:rPr>
              <w:rFonts w:hint="eastAsia" w:ascii="Times New Roman" w:hAnsi="Times New Roman" w:eastAsia="宋体" w:cs="宋体"/>
              <w:bCs w:val="0"/>
              <w:sz w:val="21"/>
              <w:szCs w:val="24"/>
              <w:lang w:eastAsia="zh-CN"/>
            </w:rPr>
            <w:t>报名材料</w:t>
          </w:r>
          <w:r>
            <w:rPr>
              <w:rFonts w:hint="eastAsia" w:ascii="Times New Roman" w:hAnsi="Times New Roman" w:eastAsia="宋体" w:cs="宋体"/>
              <w:bCs w:val="0"/>
              <w:sz w:val="21"/>
              <w:szCs w:val="24"/>
            </w:rPr>
            <w:t xml:space="preserve">一 </w:t>
          </w:r>
          <w:r>
            <w:rPr>
              <w:rFonts w:hint="eastAsia" w:ascii="Times New Roman" w:hAnsi="Times New Roman" w:eastAsia="宋体" w:cs="宋体"/>
              <w:bCs w:val="0"/>
              <w:sz w:val="21"/>
              <w:szCs w:val="24"/>
              <w:lang w:eastAsia="zh-CN"/>
            </w:rPr>
            <w:t>供应商基本信息登记表</w:t>
          </w:r>
          <w:r>
            <w:rPr>
              <w:rFonts w:ascii="Times New Roman" w:hAnsi="Times New Roman" w:eastAsia="宋体"/>
              <w:sz w:val="21"/>
            </w:rPr>
            <w:tab/>
          </w:r>
          <w:r>
            <w:rPr>
              <w:rFonts w:ascii="Times New Roman" w:hAnsi="Times New Roman" w:eastAsia="宋体"/>
              <w:sz w:val="21"/>
            </w:rPr>
            <w:fldChar w:fldCharType="begin"/>
          </w:r>
          <w:r>
            <w:rPr>
              <w:rFonts w:ascii="Times New Roman" w:hAnsi="Times New Roman" w:eastAsia="宋体"/>
              <w:sz w:val="21"/>
            </w:rPr>
            <w:instrText xml:space="preserve"> PAGEREF _Toc14103 \h </w:instrText>
          </w:r>
          <w:r>
            <w:rPr>
              <w:rFonts w:ascii="Times New Roman" w:hAnsi="Times New Roman" w:eastAsia="宋体"/>
              <w:sz w:val="21"/>
            </w:rPr>
            <w:fldChar w:fldCharType="separate"/>
          </w:r>
          <w:r>
            <w:rPr>
              <w:rFonts w:ascii="Times New Roman" w:hAnsi="Times New Roman" w:eastAsia="宋体"/>
              <w:sz w:val="21"/>
            </w:rPr>
            <w:t>3</w:t>
          </w:r>
          <w:r>
            <w:rPr>
              <w:rFonts w:ascii="Times New Roman" w:hAnsi="Times New Roman" w:eastAsia="宋体"/>
              <w:sz w:val="21"/>
            </w:rPr>
            <w:fldChar w:fldCharType="end"/>
          </w:r>
          <w:r>
            <w:rPr>
              <w:rFonts w:hint="eastAsia" w:ascii="Times New Roman" w:hAnsi="Times New Roman" w:eastAsia="宋体" w:cs="宋体"/>
              <w:bCs w:val="0"/>
              <w:sz w:val="21"/>
              <w:szCs w:val="24"/>
              <w:lang w:eastAsia="zh-CN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ascii="Times New Roman" w:hAnsi="Times New Roman" w:eastAsia="宋体"/>
              <w:sz w:val="21"/>
            </w:rPr>
          </w:pPr>
          <w:r>
            <w:rPr>
              <w:rFonts w:hint="eastAsia" w:ascii="Times New Roman" w:hAnsi="Times New Roman" w:eastAsia="宋体" w:cs="宋体"/>
              <w:bCs w:val="0"/>
              <w:sz w:val="21"/>
              <w:szCs w:val="24"/>
              <w:lang w:eastAsia="zh-CN"/>
            </w:rPr>
            <w:fldChar w:fldCharType="begin"/>
          </w:r>
          <w:r>
            <w:rPr>
              <w:rFonts w:hint="eastAsia" w:ascii="Times New Roman" w:hAnsi="Times New Roman" w:eastAsia="宋体" w:cs="宋体"/>
              <w:bCs w:val="0"/>
              <w:sz w:val="21"/>
              <w:szCs w:val="24"/>
              <w:lang w:eastAsia="zh-CN"/>
            </w:rPr>
            <w:instrText xml:space="preserve"> HYPERLINK \l _Toc338 </w:instrText>
          </w:r>
          <w:r>
            <w:rPr>
              <w:rFonts w:hint="eastAsia" w:ascii="Times New Roman" w:hAnsi="Times New Roman" w:eastAsia="宋体" w:cs="宋体"/>
              <w:bCs w:val="0"/>
              <w:sz w:val="21"/>
              <w:szCs w:val="24"/>
              <w:lang w:eastAsia="zh-CN"/>
            </w:rPr>
            <w:fldChar w:fldCharType="separate"/>
          </w:r>
          <w:r>
            <w:rPr>
              <w:rFonts w:hint="eastAsia" w:ascii="Times New Roman" w:hAnsi="Times New Roman" w:eastAsia="宋体" w:cs="宋体"/>
              <w:bCs w:val="0"/>
              <w:sz w:val="21"/>
              <w:szCs w:val="24"/>
              <w:lang w:eastAsia="zh-CN"/>
            </w:rPr>
            <w:t>报名材料二</w:t>
          </w:r>
          <w:r>
            <w:rPr>
              <w:rFonts w:hint="eastAsia" w:ascii="Times New Roman" w:hAnsi="Times New Roman" w:eastAsia="宋体" w:cs="宋体"/>
              <w:bCs w:val="0"/>
              <w:sz w:val="21"/>
              <w:szCs w:val="24"/>
              <w:lang w:val="en-US" w:eastAsia="zh-CN"/>
            </w:rPr>
            <w:t xml:space="preserve"> 通用资格条件证明材料</w:t>
          </w:r>
          <w:r>
            <w:rPr>
              <w:rFonts w:ascii="Times New Roman" w:hAnsi="Times New Roman" w:eastAsia="宋体"/>
              <w:sz w:val="21"/>
            </w:rPr>
            <w:tab/>
          </w:r>
          <w:r>
            <w:rPr>
              <w:rFonts w:ascii="Times New Roman" w:hAnsi="Times New Roman" w:eastAsia="宋体"/>
              <w:sz w:val="21"/>
            </w:rPr>
            <w:fldChar w:fldCharType="begin"/>
          </w:r>
          <w:r>
            <w:rPr>
              <w:rFonts w:ascii="Times New Roman" w:hAnsi="Times New Roman" w:eastAsia="宋体"/>
              <w:sz w:val="21"/>
            </w:rPr>
            <w:instrText xml:space="preserve"> PAGEREF _Toc338 \h </w:instrText>
          </w:r>
          <w:r>
            <w:rPr>
              <w:rFonts w:ascii="Times New Roman" w:hAnsi="Times New Roman" w:eastAsia="宋体"/>
              <w:sz w:val="21"/>
            </w:rPr>
            <w:fldChar w:fldCharType="separate"/>
          </w:r>
          <w:r>
            <w:rPr>
              <w:rFonts w:ascii="Times New Roman" w:hAnsi="Times New Roman" w:eastAsia="宋体"/>
              <w:sz w:val="21"/>
            </w:rPr>
            <w:t>4</w:t>
          </w:r>
          <w:r>
            <w:rPr>
              <w:rFonts w:ascii="Times New Roman" w:hAnsi="Times New Roman" w:eastAsia="宋体"/>
              <w:sz w:val="21"/>
            </w:rPr>
            <w:fldChar w:fldCharType="end"/>
          </w:r>
          <w:r>
            <w:rPr>
              <w:rFonts w:hint="eastAsia" w:ascii="Times New Roman" w:hAnsi="Times New Roman" w:eastAsia="宋体" w:cs="宋体"/>
              <w:bCs w:val="0"/>
              <w:sz w:val="21"/>
              <w:szCs w:val="24"/>
              <w:lang w:eastAsia="zh-CN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ascii="Times New Roman" w:hAnsi="Times New Roman" w:eastAsia="宋体"/>
              <w:sz w:val="21"/>
            </w:rPr>
          </w:pPr>
          <w:r>
            <w:rPr>
              <w:rFonts w:hint="eastAsia" w:ascii="Times New Roman" w:hAnsi="Times New Roman" w:eastAsia="宋体" w:cs="宋体"/>
              <w:bCs w:val="0"/>
              <w:sz w:val="21"/>
              <w:szCs w:val="24"/>
              <w:lang w:eastAsia="zh-CN"/>
            </w:rPr>
            <w:fldChar w:fldCharType="begin"/>
          </w:r>
          <w:r>
            <w:rPr>
              <w:rFonts w:hint="eastAsia" w:ascii="Times New Roman" w:hAnsi="Times New Roman" w:eastAsia="宋体" w:cs="宋体"/>
              <w:bCs w:val="0"/>
              <w:sz w:val="21"/>
              <w:szCs w:val="24"/>
              <w:lang w:eastAsia="zh-CN"/>
            </w:rPr>
            <w:instrText xml:space="preserve"> HYPERLINK \l _Toc32522 </w:instrText>
          </w:r>
          <w:r>
            <w:rPr>
              <w:rFonts w:hint="eastAsia" w:ascii="Times New Roman" w:hAnsi="Times New Roman" w:eastAsia="宋体" w:cs="宋体"/>
              <w:bCs w:val="0"/>
              <w:sz w:val="21"/>
              <w:szCs w:val="24"/>
              <w:lang w:eastAsia="zh-CN"/>
            </w:rPr>
            <w:fldChar w:fldCharType="separate"/>
          </w:r>
          <w:r>
            <w:rPr>
              <w:rFonts w:hint="eastAsia" w:ascii="Times New Roman" w:hAnsi="Times New Roman" w:eastAsia="宋体" w:cs="宋体"/>
              <w:bCs w:val="0"/>
              <w:sz w:val="21"/>
              <w:szCs w:val="24"/>
              <w:lang w:eastAsia="zh-CN"/>
            </w:rPr>
            <w:t>报名材料三 专项资格条件证明资料</w:t>
          </w:r>
          <w:r>
            <w:rPr>
              <w:rFonts w:ascii="Times New Roman" w:hAnsi="Times New Roman" w:eastAsia="宋体"/>
              <w:sz w:val="21"/>
            </w:rPr>
            <w:tab/>
          </w:r>
          <w:r>
            <w:rPr>
              <w:rFonts w:ascii="Times New Roman" w:hAnsi="Times New Roman" w:eastAsia="宋体"/>
              <w:sz w:val="21"/>
            </w:rPr>
            <w:fldChar w:fldCharType="begin"/>
          </w:r>
          <w:r>
            <w:rPr>
              <w:rFonts w:ascii="Times New Roman" w:hAnsi="Times New Roman" w:eastAsia="宋体"/>
              <w:sz w:val="21"/>
            </w:rPr>
            <w:instrText xml:space="preserve"> PAGEREF _Toc32522 \h </w:instrText>
          </w:r>
          <w:r>
            <w:rPr>
              <w:rFonts w:ascii="Times New Roman" w:hAnsi="Times New Roman" w:eastAsia="宋体"/>
              <w:sz w:val="21"/>
            </w:rPr>
            <w:fldChar w:fldCharType="separate"/>
          </w:r>
          <w:r>
            <w:rPr>
              <w:rFonts w:ascii="Times New Roman" w:hAnsi="Times New Roman" w:eastAsia="宋体"/>
              <w:sz w:val="21"/>
            </w:rPr>
            <w:t>6</w:t>
          </w:r>
          <w:r>
            <w:rPr>
              <w:rFonts w:ascii="Times New Roman" w:hAnsi="Times New Roman" w:eastAsia="宋体"/>
              <w:sz w:val="21"/>
            </w:rPr>
            <w:fldChar w:fldCharType="end"/>
          </w:r>
          <w:r>
            <w:rPr>
              <w:rFonts w:hint="eastAsia" w:ascii="Times New Roman" w:hAnsi="Times New Roman" w:eastAsia="宋体" w:cs="宋体"/>
              <w:bCs w:val="0"/>
              <w:sz w:val="21"/>
              <w:szCs w:val="24"/>
              <w:lang w:eastAsia="zh-CN"/>
            </w:rPr>
            <w:fldChar w:fldCharType="end"/>
          </w:r>
        </w:p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240" w:after="240" w:line="360" w:lineRule="auto"/>
            <w:jc w:val="left"/>
            <w:textAlignment w:val="auto"/>
            <w:outlineLvl w:val="9"/>
            <w:rPr>
              <w:rFonts w:hint="eastAsia" w:ascii="宋体" w:hAnsi="宋体" w:cs="宋体"/>
              <w:b/>
              <w:bCs w:val="0"/>
              <w:sz w:val="24"/>
              <w:szCs w:val="24"/>
              <w:lang w:eastAsia="zh-CN"/>
            </w:rPr>
          </w:pPr>
          <w:r>
            <w:rPr>
              <w:rFonts w:hint="eastAsia" w:ascii="Times New Roman" w:hAnsi="Times New Roman" w:eastAsia="宋体" w:cs="宋体"/>
              <w:bCs w:val="0"/>
              <w:sz w:val="21"/>
              <w:szCs w:val="24"/>
              <w:lang w:eastAsia="zh-CN"/>
            </w:rPr>
            <w:fldChar w:fldCharType="end"/>
          </w:r>
        </w:p>
      </w:sdtContent>
    </w:sdt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80" w:lineRule="auto"/>
        <w:jc w:val="left"/>
        <w:textAlignment w:val="auto"/>
        <w:outlineLvl w:val="9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80" w:lineRule="auto"/>
        <w:jc w:val="left"/>
        <w:textAlignment w:val="auto"/>
        <w:outlineLvl w:val="9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80" w:lineRule="auto"/>
        <w:jc w:val="left"/>
        <w:textAlignment w:val="auto"/>
        <w:outlineLvl w:val="9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80" w:lineRule="auto"/>
        <w:jc w:val="left"/>
        <w:textAlignment w:val="auto"/>
        <w:outlineLvl w:val="0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  <w:bookmarkStart w:id="1" w:name="_Toc14103"/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报名材料</w:t>
      </w:r>
      <w:r>
        <w:rPr>
          <w:rFonts w:hint="eastAsia" w:ascii="宋体" w:hAnsi="宋体" w:cs="宋体"/>
          <w:b/>
          <w:bCs w:val="0"/>
          <w:sz w:val="24"/>
          <w:szCs w:val="24"/>
        </w:rPr>
        <w:t xml:space="preserve">一 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供应商基本信息登记表</w:t>
      </w:r>
      <w:bookmarkEnd w:id="1"/>
    </w:p>
    <w:p>
      <w:pPr>
        <w:tabs>
          <w:tab w:val="left" w:pos="1985"/>
        </w:tabs>
        <w:spacing w:line="560" w:lineRule="exact"/>
        <w:ind w:right="111" w:rightChars="53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供应商基本信息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登记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表</w:t>
      </w:r>
    </w:p>
    <w:p>
      <w:pPr>
        <w:tabs>
          <w:tab w:val="left" w:pos="1985"/>
        </w:tabs>
        <w:snapToGrid w:val="0"/>
        <w:spacing w:line="240" w:lineRule="exact"/>
        <w:rPr>
          <w:rFonts w:eastAsia="方正仿宋简体"/>
          <w:color w:val="auto"/>
          <w:sz w:val="28"/>
          <w:szCs w:val="30"/>
          <w:highlight w:val="none"/>
        </w:rPr>
      </w:pPr>
    </w:p>
    <w:tbl>
      <w:tblPr>
        <w:tblStyle w:val="7"/>
        <w:tblW w:w="97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2504"/>
        <w:gridCol w:w="1995"/>
        <w:gridCol w:w="1725"/>
        <w:gridCol w:w="16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3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报名的采购编号及采购项目名称</w:t>
            </w:r>
          </w:p>
          <w:p>
            <w:pPr>
              <w:tabs>
                <w:tab w:val="left" w:pos="1985"/>
              </w:tabs>
              <w:spacing w:line="360" w:lineRule="exact"/>
              <w:ind w:right="111" w:rightChars="5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（参见附件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5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基本信息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全称</w:t>
            </w:r>
          </w:p>
        </w:tc>
        <w:tc>
          <w:tcPr>
            <w:tcW w:w="5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纳税人识别号</w:t>
            </w:r>
          </w:p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（统一社会信用代码）</w:t>
            </w:r>
          </w:p>
        </w:tc>
        <w:tc>
          <w:tcPr>
            <w:tcW w:w="5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5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注册资本</w:t>
            </w:r>
          </w:p>
        </w:tc>
        <w:tc>
          <w:tcPr>
            <w:tcW w:w="5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企业类型</w:t>
            </w:r>
          </w:p>
        </w:tc>
        <w:tc>
          <w:tcPr>
            <w:tcW w:w="5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成立日期</w:t>
            </w:r>
          </w:p>
        </w:tc>
        <w:tc>
          <w:tcPr>
            <w:tcW w:w="5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5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是否为中小企业</w:t>
            </w:r>
          </w:p>
        </w:tc>
        <w:tc>
          <w:tcPr>
            <w:tcW w:w="5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上市公司代码（如有）</w:t>
            </w:r>
          </w:p>
        </w:tc>
        <w:tc>
          <w:tcPr>
            <w:tcW w:w="5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联系人信息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联系人信息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最近三年无重大违法记录声明</w:t>
            </w:r>
          </w:p>
        </w:tc>
        <w:tc>
          <w:tcPr>
            <w:tcW w:w="79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我公司在此严正声明：我公司在最近三年内年未发生重大产品质量问题、无严重违法失信行为、无重大违法犯罪行为、无重大不良记录。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声明与承诺</w:t>
            </w:r>
          </w:p>
        </w:tc>
        <w:tc>
          <w:tcPr>
            <w:tcW w:w="79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我公司保证所提交的所有文件及内容真实、有效，并愿意承担因资料错误、虚假数据、虚假资料及伪造资格证明、假冒伪劣产品、非正规进货渠道等有失诚信行为所导致的一切后果。我公司承诺不论与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深圳市深证金融服务有限公司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是否有合作关系，均保证不会以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深圳市深证金融服务有限公司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名义进行虚假宣传。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填表人、填写日期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法定代表人（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或者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授权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代表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）签字：</w:t>
            </w:r>
          </w:p>
          <w:p>
            <w:pPr>
              <w:tabs>
                <w:tab w:val="left" w:pos="1985"/>
              </w:tabs>
              <w:spacing w:line="360" w:lineRule="exact"/>
              <w:ind w:right="111" w:rightChars="5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盖章（公章）</w:t>
            </w:r>
          </w:p>
        </w:tc>
      </w:tr>
    </w:tbl>
    <w:p>
      <w:pPr>
        <w:tabs>
          <w:tab w:val="left" w:pos="1985"/>
        </w:tabs>
        <w:jc w:val="left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（注：本表以电子表单填写的，以最新的电子表单格式为准）</w:t>
      </w: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80" w:lineRule="auto"/>
        <w:jc w:val="left"/>
        <w:textAlignment w:val="auto"/>
        <w:outlineLvl w:val="0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  <w:bookmarkStart w:id="2" w:name="_Toc338"/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报名材料二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 xml:space="preserve"> </w:t>
      </w:r>
      <w:bookmarkEnd w:id="0"/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通用资格条件证明材料</w:t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提供符合工商行政管理有关规定的营业执照扫描件。</w:t>
      </w: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提供“信用中国”网站相关截图（提供从本公开征集发出至响应截止这段期间的截图）。</w:t>
      </w:r>
    </w:p>
    <w:p>
      <w:pPr>
        <w:pStyle w:val="9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举例：</w:t>
      </w:r>
    </w:p>
    <w:p>
      <w:pPr>
        <w:pStyle w:val="9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drawing>
          <wp:inline distT="0" distB="0" distL="114300" distR="114300">
            <wp:extent cx="5100320" cy="3138805"/>
            <wp:effectExtent l="0" t="0" r="5080" b="4445"/>
            <wp:docPr id="1" name="图片 1" descr="信用中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信用中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0320" cy="31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提供中国政府采购网相关截图（提供从本公开征集发出至响应截止这段期间的截图）。</w:t>
      </w:r>
    </w:p>
    <w:p>
      <w:pPr>
        <w:pStyle w:val="2"/>
        <w:numPr>
          <w:ilvl w:val="0"/>
          <w:numId w:val="0"/>
        </w:numPr>
        <w:ind w:leftChars="0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举例：</w:t>
      </w:r>
    </w:p>
    <w:p>
      <w:pPr>
        <w:rPr>
          <w:rFonts w:ascii="宋体" w:hAnsi="宋体" w:cs="宋体"/>
          <w:sz w:val="48"/>
          <w:szCs w:val="48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114935</wp:posOffset>
            </wp:positionV>
            <wp:extent cx="5270500" cy="3167380"/>
            <wp:effectExtent l="0" t="0" r="6350" b="13970"/>
            <wp:wrapTopAndBottom/>
            <wp:docPr id="2" name="图片 2" descr="中国政府采购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国政府采购网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sz w:val="48"/>
          <w:szCs w:val="4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80" w:lineRule="auto"/>
        <w:jc w:val="left"/>
        <w:textAlignment w:val="auto"/>
        <w:outlineLvl w:val="0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  <w:bookmarkStart w:id="3" w:name="_Toc3175"/>
      <w:bookmarkStart w:id="4" w:name="_Toc32522"/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 xml:space="preserve">报名材料三 </w:t>
      </w:r>
      <w:bookmarkEnd w:id="3"/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专项资格条件证明资料</w:t>
      </w:r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both"/>
        <w:textAlignment w:val="auto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供应商须提供在有效期内的《印刷经营许可证》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spacing w:line="360" w:lineRule="auto"/>
        <w:ind w:right="210" w:rightChars="100" w:firstLine="420" w:firstLineChars="200"/>
        <w:jc w:val="left"/>
      </w:pP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wordWrap w:val="0"/>
      <w:jc w:val="right"/>
    </w:pPr>
    <w:r>
      <w:pict>
        <v:shape id="_x0000_s4097" o:spid="_x0000_s4097" o:spt="136" type="#_x0000_t136" style="position:absolute;left:0pt;height:100pt;width:500pt;mso-position-horizontal:center;mso-position-horizontal-relative:page;mso-position-vertical:center;mso-position-vertical-relative:page;rotation:-2621440f;z-index:251659264;mso-width-relative:page;mso-height-relative:page;" fillcolor="#808080" filled="t" coordsize="21600,21600">
          <v:path/>
          <v:fill on="t" opacity="0f" focussize="0,0"/>
          <v:stroke color="#808080" opacity="0f"/>
          <v:imagedata o:title=""/>
          <o:lock v:ext="edit"/>
          <v:textpath on="t" fitshape="t" fitpath="t" trim="f" xscale="f" string="深圳证券交易所" style="font-family:Arial;font-size:36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26139F"/>
    <w:multiLevelType w:val="singleLevel"/>
    <w:tmpl w:val="442613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2152A"/>
    <w:rsid w:val="03C022AD"/>
    <w:rsid w:val="06E10736"/>
    <w:rsid w:val="08A86713"/>
    <w:rsid w:val="0A28235D"/>
    <w:rsid w:val="0DF82377"/>
    <w:rsid w:val="13A520F1"/>
    <w:rsid w:val="176B40A5"/>
    <w:rsid w:val="1FB96A6C"/>
    <w:rsid w:val="20845F25"/>
    <w:rsid w:val="22D25C0E"/>
    <w:rsid w:val="2C1E1881"/>
    <w:rsid w:val="33FB0BAC"/>
    <w:rsid w:val="36B85D4F"/>
    <w:rsid w:val="37176159"/>
    <w:rsid w:val="427F5525"/>
    <w:rsid w:val="4E7E67D5"/>
    <w:rsid w:val="5A8A3E39"/>
    <w:rsid w:val="5CDD09B7"/>
    <w:rsid w:val="5D92152A"/>
    <w:rsid w:val="5F7C24BA"/>
    <w:rsid w:val="64675004"/>
    <w:rsid w:val="74597C2E"/>
    <w:rsid w:val="7AD6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</w:style>
  <w:style w:type="paragraph" w:styleId="3">
    <w:name w:val="annotation text"/>
    <w:basedOn w:val="1"/>
    <w:qFormat/>
    <w:uiPriority w:val="99"/>
    <w:pPr>
      <w:jc w:val="left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customStyle="1" w:styleId="9">
    <w:name w:val="Normal Indent_1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paragraph" w:customStyle="1" w:styleId="10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Office_11.8.0.17013_F1E327BC-269C-435d-A152-05C5408002CA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2023-09-28T08:06:00Z</dcterms:created>
  <dc:creator>王慧</dc:creator>
  <cp:lastModifiedBy>李彧</cp:lastModifiedBy>
  <dcterms:modified xsi:type="dcterms:W3CDTF">2025-07-30T03:12:55Z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2052-11.8.0.17013</vt:lpwstr>
  </property>
  <property fmtid="{D5CDD505-2E9C-101B-9397-08002B2CF9AE}" pid="3" name="ICV">
    <vt:lpwstr>6C7B6F7A33B54A6FAB8AB626364A90DC</vt:lpwstr>
  </property>
</Properties>
</file>