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深圳市龙广市场发展有限公司2026-2027年</w:t>
      </w:r>
      <w:r>
        <w:rPr>
          <w:rFonts w:hint="eastAsia" w:ascii="方正小标宋简体" w:hAnsi="方正小标宋简体" w:eastAsia="方正小标宋简体" w:cs="方正小标宋简体"/>
          <w:color w:val="auto"/>
          <w:sz w:val="44"/>
          <w:szCs w:val="44"/>
          <w:lang w:val="en-US" w:eastAsia="zh-CN"/>
        </w:rPr>
        <w:t>度</w:t>
      </w:r>
      <w:r>
        <w:rPr>
          <w:rFonts w:hint="eastAsia" w:ascii="方正小标宋简体" w:hAnsi="方正小标宋简体" w:eastAsia="方正小标宋简体" w:cs="方正小标宋简体"/>
          <w:sz w:val="44"/>
          <w:szCs w:val="44"/>
          <w:lang w:val="en-US" w:eastAsia="zh-CN"/>
        </w:rPr>
        <w:t>消防设施设备维护保养服务采购</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u w:val="none"/>
          <w:lang w:val="en-US" w:eastAsia="zh-CN"/>
        </w:rPr>
      </w:pPr>
      <w:r>
        <w:rPr>
          <w:rFonts w:hint="eastAsia" w:ascii="方正小标宋简体" w:hAnsi="方正小标宋简体" w:eastAsia="方正小标宋简体" w:cs="方正小标宋简体"/>
          <w:sz w:val="44"/>
          <w:szCs w:val="44"/>
          <w:lang w:val="en-US" w:eastAsia="zh-CN"/>
        </w:rPr>
        <w:t>项目踏勘确认单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根据深圳市龙广市场发展有限公司关于</w:t>
      </w:r>
      <w:r>
        <w:rPr>
          <w:rFonts w:hint="eastAsia" w:ascii="仿宋_GB2312" w:hAnsi="仿宋_GB2312" w:eastAsia="仿宋_GB2312" w:cs="仿宋_GB2312"/>
          <w:sz w:val="32"/>
          <w:szCs w:val="32"/>
          <w:lang w:val="en-US" w:eastAsia="zh-CN"/>
        </w:rPr>
        <w:t>横岗第一市场、龙岗第一市场、平湖市场、六约市场、坑梓市场、坪山旧市场、坪山海翔物业及大鹏王母市场</w:t>
      </w:r>
      <w:r>
        <w:rPr>
          <w:rFonts w:hint="eastAsia" w:ascii="仿宋_GB2312" w:hAnsi="仿宋_GB2312" w:eastAsia="仿宋_GB2312" w:cs="仿宋_GB2312"/>
          <w:sz w:val="32"/>
          <w:szCs w:val="32"/>
          <w:u w:val="none"/>
          <w:lang w:val="en-US" w:eastAsia="zh-CN"/>
        </w:rPr>
        <w:t>消防设施维护保养服务采购相关事项要求，贵公司作为投标人需在投标截止日前完成现场踏勘，现将有关踏勘事项明确如下：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一、踏勘要求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时间：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公司于</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日到现场进行踏勘。</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踏勘物业：</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对物业所在房屋结构布置及消防设施设备运行情况进行检测、验算，确认后续设备维护保养服务的可行性。</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包括但不限于对水泵房、消防管线路、楼层应急疏散电路等任何消防工程和消防设施设备进行实测。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核实</w:t>
      </w:r>
      <w:r>
        <w:rPr>
          <w:rFonts w:hint="eastAsia" w:ascii="仿宋_GB2312" w:hAnsi="仿宋_GB2312" w:eastAsia="仿宋_GB2312" w:cs="仿宋_GB2312"/>
          <w:sz w:val="32"/>
          <w:szCs w:val="32"/>
          <w:lang w:val="en-US" w:eastAsia="zh-CN"/>
        </w:rPr>
        <w:t>物业内防烟排烟系统、室内消火栓系统、报警主机系统、自动喷淋消防系统等全部消防设施设备</w:t>
      </w:r>
      <w:r>
        <w:rPr>
          <w:rFonts w:hint="eastAsia" w:ascii="仿宋_GB2312" w:hAnsi="仿宋_GB2312" w:eastAsia="仿宋_GB2312" w:cs="仿宋_GB2312"/>
          <w:sz w:val="32"/>
          <w:szCs w:val="32"/>
          <w:u w:val="none"/>
          <w:lang w:val="en-US" w:eastAsia="zh-CN"/>
        </w:rPr>
        <w:t>条件是否能够满足服务要求。</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二、风险告知</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现场踏勘需做好安全措施，接受招标方现场管理人员的安全指引。</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因投标人未充分踏勘现场导致消防设施设备维保服务不满足我司要求，由此造成的经济损失应由供应商承担，招标人有权单方面终止合同并追诉供应商造成的责任及损失。</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招标人不对投标人自行测量的数据准确性负责。</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投标人若未提出书面异议，视为认可现场条件。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三、投标人确认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我方已充分踏勘现场，充分了解项目实际条件及招标文件要求，确认本确认书为现场踏勘后的真实意思表示，并承诺：报价已综合考虑现场所有限制因素，包括我司对服务内容提出的要求等。如中标，将严格按照现场条件进行维护保养服务，不因踏勘疏漏提出额外费用。本确认函壹式贰份，双方各执壹份，经双方签字后生效。</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物业办公室：                    踏勘现场单位：</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（签字或盖章）：                 （签字或盖章）：  </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日期：                          日期：</w:t>
      </w:r>
    </w:p>
    <w:sectPr>
      <w:footerReference r:id="rId3" w:type="default"/>
      <w:pgSz w:w="11906" w:h="16838"/>
      <w:pgMar w:top="2041" w:right="1474" w:bottom="1984" w:left="1587" w:header="964" w:footer="130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44740B"/>
    <w:multiLevelType w:val="singleLevel"/>
    <w:tmpl w:val="FB44740B"/>
    <w:lvl w:ilvl="0" w:tentative="0">
      <w:start w:val="1"/>
      <w:numFmt w:val="chineseCounting"/>
      <w:suff w:val="nothing"/>
      <w:lvlText w:val="（%1）"/>
      <w:lvlJc w:val="left"/>
      <w:pPr>
        <w:ind w:left="0" w:firstLine="0"/>
      </w:pPr>
      <w:rPr>
        <w:rFonts w:hint="eastAsia"/>
      </w:rPr>
    </w:lvl>
  </w:abstractNum>
  <w:abstractNum w:abstractNumId="1">
    <w:nsid w:val="51F5649F"/>
    <w:multiLevelType w:val="singleLevel"/>
    <w:tmpl w:val="51F5649F"/>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D42FD"/>
    <w:rsid w:val="0B4640E9"/>
    <w:rsid w:val="136D5C6B"/>
    <w:rsid w:val="15830BD9"/>
    <w:rsid w:val="168657EA"/>
    <w:rsid w:val="17353E61"/>
    <w:rsid w:val="17CE68D1"/>
    <w:rsid w:val="1A6D6A56"/>
    <w:rsid w:val="207E43F5"/>
    <w:rsid w:val="264A5981"/>
    <w:rsid w:val="281E38CB"/>
    <w:rsid w:val="288348E2"/>
    <w:rsid w:val="3077263A"/>
    <w:rsid w:val="3463648C"/>
    <w:rsid w:val="43E656FB"/>
    <w:rsid w:val="46AB2929"/>
    <w:rsid w:val="49A4273D"/>
    <w:rsid w:val="51A651C0"/>
    <w:rsid w:val="57FF2977"/>
    <w:rsid w:val="59B60181"/>
    <w:rsid w:val="5BC76287"/>
    <w:rsid w:val="68B61855"/>
    <w:rsid w:val="69AC2B44"/>
    <w:rsid w:val="69EA4532"/>
    <w:rsid w:val="6E0926F9"/>
    <w:rsid w:val="706B1809"/>
    <w:rsid w:val="718C5820"/>
    <w:rsid w:val="76183D73"/>
    <w:rsid w:val="775D2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681</Words>
  <Characters>698</Characters>
  <Lines>0</Lines>
  <Paragraphs>0</Paragraphs>
  <TotalTime>34</TotalTime>
  <ScaleCrop>false</ScaleCrop>
  <LinksUpToDate>false</LinksUpToDate>
  <CharactersWithSpaces>871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2025-06-13T03:18:00Z</dcterms:created>
  <dc:creator>lenovo</dc:creator>
  <cp:lastModifiedBy>陈忆雯</cp:lastModifiedBy>
  <cp:lastPrinted>2026-08-04T02:11:22Z</cp:lastPrinted>
  <dcterms:modified xsi:type="dcterms:W3CDTF">2026-08-04T06:51:08Z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9D0C77A28D694D1C969856DA811F2C60</vt:lpwstr>
  </property>
  <property fmtid="{D5CDD505-2E9C-101B-9397-08002B2CF9AE}" pid="4" name="KSOTemplateDocerSaveRecord">
    <vt:lpwstr>eyJoZGlkIjoiZWEyYmQ5ZTZjNmUwZmM2MDc3ODkyZmMyYjYwM2JhYWYiLCJ1c2VySWQiOiIxNzIyMTQxMTM1In0=</vt:lpwstr>
  </property>
</Properties>
</file>