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6" w:type="dxa"/>
        <w:tblInd w:w="93" w:type="dxa"/>
        <w:tblLook w:val="04A0" w:firstRow="1" w:lastRow="0" w:firstColumn="1" w:lastColumn="0" w:noHBand="0" w:noVBand="1"/>
      </w:tblPr>
      <w:tblGrid>
        <w:gridCol w:w="4201"/>
        <w:gridCol w:w="639"/>
        <w:gridCol w:w="639"/>
        <w:gridCol w:w="2702"/>
        <w:gridCol w:w="222"/>
      </w:tblGrid>
      <w:tr w:rsidR="001C2ACD" w:rsidRPr="001C2ACD" w:rsidTr="001C2ACD">
        <w:trPr>
          <w:trHeight w:val="705"/>
        </w:trPr>
        <w:tc>
          <w:tcPr>
            <w:tcW w:w="8336" w:type="dxa"/>
            <w:gridSpan w:val="5"/>
            <w:tcBorders>
              <w:top w:val="nil"/>
              <w:left w:val="nil"/>
              <w:bottom w:val="nil"/>
              <w:right w:val="nil"/>
            </w:tcBorders>
            <w:shd w:val="clear" w:color="auto" w:fill="auto"/>
            <w:vAlign w:val="center"/>
            <w:hideMark/>
          </w:tcPr>
          <w:p w:rsidR="001C2ACD" w:rsidRPr="001C2ACD" w:rsidRDefault="001C2ACD" w:rsidP="008B723E">
            <w:pPr>
              <w:widowControl/>
              <w:jc w:val="center"/>
              <w:rPr>
                <w:rFonts w:ascii="彩虹小标宋" w:eastAsia="彩虹小标宋" w:hAnsi="宋体" w:cs="宋体"/>
                <w:kern w:val="0"/>
                <w:sz w:val="40"/>
                <w:szCs w:val="40"/>
              </w:rPr>
            </w:pPr>
            <w:r w:rsidRPr="001C2ACD">
              <w:rPr>
                <w:rFonts w:ascii="彩虹小标宋" w:eastAsia="彩虹小标宋" w:hAnsi="宋体" w:cs="宋体" w:hint="eastAsia"/>
                <w:kern w:val="0"/>
                <w:sz w:val="40"/>
                <w:szCs w:val="40"/>
              </w:rPr>
              <w:t>关于</w:t>
            </w:r>
            <w:r w:rsidR="00637218">
              <w:rPr>
                <w:rFonts w:ascii="彩虹小标宋" w:eastAsia="彩虹小标宋" w:hAnsi="宋体" w:cs="宋体" w:hint="eastAsia"/>
                <w:kern w:val="0"/>
                <w:sz w:val="40"/>
                <w:szCs w:val="40"/>
              </w:rPr>
              <w:t>202</w:t>
            </w:r>
            <w:r w:rsidR="003D07CF">
              <w:rPr>
                <w:rFonts w:ascii="彩虹小标宋" w:eastAsia="彩虹小标宋" w:hAnsi="宋体" w:cs="宋体" w:hint="eastAsia"/>
                <w:kern w:val="0"/>
                <w:sz w:val="40"/>
                <w:szCs w:val="40"/>
              </w:rPr>
              <w:t>6</w:t>
            </w:r>
            <w:r w:rsidR="00637218">
              <w:rPr>
                <w:rFonts w:ascii="彩虹小标宋" w:eastAsia="彩虹小标宋" w:hAnsi="宋体" w:cs="宋体" w:hint="eastAsia"/>
                <w:kern w:val="0"/>
                <w:sz w:val="40"/>
                <w:szCs w:val="40"/>
              </w:rPr>
              <w:t>年</w:t>
            </w:r>
            <w:proofErr w:type="gramStart"/>
            <w:r w:rsidR="00637218">
              <w:rPr>
                <w:rFonts w:ascii="彩虹小标宋" w:eastAsia="彩虹小标宋" w:hAnsi="宋体" w:cs="宋体" w:hint="eastAsia"/>
                <w:kern w:val="0"/>
                <w:sz w:val="40"/>
                <w:szCs w:val="40"/>
              </w:rPr>
              <w:t>人民网媒体</w:t>
            </w:r>
            <w:proofErr w:type="gramEnd"/>
            <w:r w:rsidR="00637218">
              <w:rPr>
                <w:rFonts w:ascii="彩虹小标宋" w:eastAsia="彩虹小标宋" w:hAnsi="宋体" w:cs="宋体" w:hint="eastAsia"/>
                <w:kern w:val="0"/>
                <w:sz w:val="40"/>
                <w:szCs w:val="40"/>
              </w:rPr>
              <w:t>广告</w:t>
            </w:r>
            <w:r w:rsidRPr="001C2ACD">
              <w:rPr>
                <w:rFonts w:ascii="彩虹小标宋" w:eastAsia="彩虹小标宋" w:hAnsi="宋体" w:cs="宋体" w:hint="eastAsia"/>
                <w:kern w:val="0"/>
                <w:sz w:val="40"/>
                <w:szCs w:val="40"/>
              </w:rPr>
              <w:t>的集中采购需求（非IT类服务）</w:t>
            </w:r>
          </w:p>
        </w:tc>
      </w:tr>
      <w:tr w:rsidR="001C2ACD" w:rsidRPr="001C2ACD" w:rsidTr="001C2ACD">
        <w:trPr>
          <w:trHeight w:val="402"/>
        </w:trPr>
        <w:tc>
          <w:tcPr>
            <w:tcW w:w="8336" w:type="dxa"/>
            <w:gridSpan w:val="5"/>
            <w:tcBorders>
              <w:top w:val="single" w:sz="8" w:space="0" w:color="auto"/>
              <w:left w:val="single" w:sz="8" w:space="0" w:color="auto"/>
              <w:bottom w:val="nil"/>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一、需求概述</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C2ACD" w:rsidRPr="00637218" w:rsidRDefault="00637218" w:rsidP="008B723E">
            <w:pPr>
              <w:widowControl/>
              <w:ind w:firstLineChars="200" w:firstLine="440"/>
              <w:jc w:val="left"/>
              <w:rPr>
                <w:rFonts w:ascii="宋体" w:eastAsia="宋体" w:hAnsi="宋体" w:cs="宋体"/>
                <w:kern w:val="0"/>
                <w:sz w:val="22"/>
              </w:rPr>
            </w:pPr>
            <w:r>
              <w:rPr>
                <w:rFonts w:ascii="宋体" w:eastAsia="宋体" w:hAnsi="宋体" w:cs="宋体" w:hint="eastAsia"/>
                <w:kern w:val="0"/>
                <w:sz w:val="22"/>
              </w:rPr>
              <w:t>为配合中国建设银行深圳市分行品牌宣传和业务发展需要，我行拟采购</w:t>
            </w:r>
            <w:proofErr w:type="gramStart"/>
            <w:r>
              <w:rPr>
                <w:rFonts w:ascii="宋体" w:eastAsia="宋体" w:hAnsi="宋体" w:cs="宋体" w:hint="eastAsia"/>
                <w:kern w:val="0"/>
                <w:sz w:val="22"/>
              </w:rPr>
              <w:t>人民网渠道</w:t>
            </w:r>
            <w:proofErr w:type="gramEnd"/>
            <w:r>
              <w:rPr>
                <w:rFonts w:ascii="宋体" w:eastAsia="宋体" w:hAnsi="宋体" w:cs="宋体" w:hint="eastAsia"/>
                <w:kern w:val="0"/>
                <w:sz w:val="22"/>
              </w:rPr>
              <w:t>广告投放业务，投放内容根据我行整体宣传热点经分行广告评审委员会审议确定，主要为我行整体形象、</w:t>
            </w:r>
            <w:proofErr w:type="gramStart"/>
            <w:r>
              <w:rPr>
                <w:rFonts w:ascii="宋体" w:eastAsia="宋体" w:hAnsi="宋体" w:cs="宋体" w:hint="eastAsia"/>
                <w:kern w:val="0"/>
                <w:sz w:val="22"/>
              </w:rPr>
              <w:t>各类主推</w:t>
            </w:r>
            <w:proofErr w:type="gramEnd"/>
            <w:r>
              <w:rPr>
                <w:rFonts w:ascii="宋体" w:eastAsia="宋体" w:hAnsi="宋体" w:cs="宋体" w:hint="eastAsia"/>
                <w:kern w:val="0"/>
                <w:sz w:val="22"/>
              </w:rPr>
              <w:t>产品、活动和服务等。</w:t>
            </w:r>
          </w:p>
        </w:tc>
      </w:tr>
      <w:tr w:rsidR="001C2ACD" w:rsidRPr="001C2ACD" w:rsidTr="001C2ACD">
        <w:trPr>
          <w:trHeight w:val="75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8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1C2ACD" w:rsidRPr="001C2ACD" w:rsidRDefault="001C2ACD" w:rsidP="001C2ACD">
            <w:pPr>
              <w:widowControl/>
              <w:jc w:val="left"/>
              <w:rPr>
                <w:rFonts w:ascii="宋体" w:eastAsia="宋体" w:hAnsi="宋体" w:cs="宋体"/>
                <w:b/>
                <w:bCs/>
                <w:color w:val="000000"/>
                <w:kern w:val="0"/>
                <w:sz w:val="24"/>
                <w:szCs w:val="24"/>
              </w:rPr>
            </w:pPr>
            <w:r w:rsidRPr="001C2ACD">
              <w:rPr>
                <w:rFonts w:ascii="宋体" w:eastAsia="宋体" w:hAnsi="宋体" w:cs="宋体" w:hint="eastAsia"/>
                <w:b/>
                <w:bCs/>
                <w:color w:val="000000"/>
                <w:kern w:val="0"/>
                <w:sz w:val="24"/>
                <w:szCs w:val="24"/>
              </w:rPr>
              <w:t>二、商品品类</w:t>
            </w:r>
          </w:p>
        </w:tc>
      </w:tr>
      <w:tr w:rsidR="001C2ACD" w:rsidRPr="001C2ACD" w:rsidTr="001C2ACD">
        <w:trPr>
          <w:trHeight w:val="735"/>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1C2ACD" w:rsidRPr="001C2ACD" w:rsidRDefault="000A0A79" w:rsidP="001C2ACD">
            <w:pPr>
              <w:widowControl/>
              <w:jc w:val="left"/>
              <w:rPr>
                <w:rFonts w:ascii="宋体" w:eastAsia="宋体" w:hAnsi="宋体" w:cs="宋体"/>
                <w:kern w:val="0"/>
                <w:sz w:val="22"/>
              </w:rPr>
            </w:pPr>
            <w:r w:rsidRPr="000A0A79">
              <w:rPr>
                <w:rFonts w:ascii="宋体" w:eastAsia="宋体" w:hAnsi="宋体" w:cs="宋体" w:hint="eastAsia"/>
                <w:kern w:val="0"/>
                <w:sz w:val="22"/>
              </w:rPr>
              <w:t>C020404</w:t>
            </w:r>
            <w:r w:rsidR="00637218" w:rsidRPr="000A0A79">
              <w:rPr>
                <w:rFonts w:ascii="宋体" w:eastAsia="宋体" w:hAnsi="宋体" w:cs="宋体" w:hint="eastAsia"/>
                <w:kern w:val="0"/>
                <w:sz w:val="22"/>
              </w:rPr>
              <w:t xml:space="preserve"> </w:t>
            </w:r>
            <w:r w:rsidRPr="000A0A79">
              <w:rPr>
                <w:rFonts w:ascii="宋体" w:eastAsia="宋体" w:hAnsi="宋体" w:cs="宋体" w:hint="eastAsia"/>
                <w:kern w:val="0"/>
                <w:sz w:val="22"/>
              </w:rPr>
              <w:t>网络媒体广告投放服务</w:t>
            </w:r>
          </w:p>
        </w:tc>
      </w:tr>
      <w:tr w:rsidR="001C2ACD" w:rsidRPr="001C2ACD" w:rsidTr="001C2ACD">
        <w:trPr>
          <w:trHeight w:val="402"/>
        </w:trPr>
        <w:tc>
          <w:tcPr>
            <w:tcW w:w="833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三、项目期限需求</w:t>
            </w:r>
          </w:p>
        </w:tc>
      </w:tr>
      <w:tr w:rsidR="001C2ACD" w:rsidRPr="001C2ACD" w:rsidTr="001C2ACD">
        <w:trPr>
          <w:trHeight w:val="600"/>
        </w:trPr>
        <w:tc>
          <w:tcPr>
            <w:tcW w:w="8336" w:type="dxa"/>
            <w:gridSpan w:val="5"/>
            <w:tcBorders>
              <w:top w:val="nil"/>
              <w:left w:val="single" w:sz="8" w:space="0" w:color="auto"/>
              <w:bottom w:val="single" w:sz="8"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 xml:space="preserve">　</w:t>
            </w:r>
            <w:r w:rsidR="00637218">
              <w:rPr>
                <w:rFonts w:ascii="宋体" w:eastAsia="宋体" w:hAnsi="宋体" w:cs="宋体" w:hint="eastAsia"/>
                <w:b/>
                <w:bCs/>
                <w:kern w:val="0"/>
                <w:sz w:val="24"/>
                <w:szCs w:val="24"/>
              </w:rPr>
              <w:t xml:space="preserve">　</w:t>
            </w:r>
            <w:r w:rsidR="00637218">
              <w:rPr>
                <w:rFonts w:ascii="宋体" w:eastAsia="宋体" w:hAnsi="宋体" w:cs="宋体" w:hint="eastAsia"/>
                <w:kern w:val="0"/>
                <w:sz w:val="22"/>
              </w:rPr>
              <w:t>自合同签订之日起</w:t>
            </w:r>
            <w:r w:rsidR="003D07CF">
              <w:rPr>
                <w:rFonts w:ascii="宋体" w:eastAsia="宋体" w:hAnsi="宋体" w:cs="宋体" w:hint="eastAsia"/>
                <w:kern w:val="0"/>
                <w:sz w:val="22"/>
              </w:rPr>
              <w:t>一年</w:t>
            </w:r>
            <w:r w:rsidR="00637218">
              <w:rPr>
                <w:rFonts w:ascii="宋体" w:eastAsia="宋体" w:hAnsi="宋体" w:cs="宋体" w:hint="eastAsia"/>
                <w:kern w:val="0"/>
                <w:sz w:val="22"/>
              </w:rPr>
              <w:t>，以实际签订合同为准。</w:t>
            </w:r>
          </w:p>
        </w:tc>
      </w:tr>
      <w:tr w:rsidR="001C2ACD" w:rsidRPr="001C2ACD" w:rsidTr="001C2ACD">
        <w:trPr>
          <w:trHeight w:val="480"/>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四、服务内容</w:t>
            </w:r>
          </w:p>
        </w:tc>
      </w:tr>
      <w:tr w:rsidR="001C2ACD" w:rsidRPr="001C2ACD" w:rsidTr="001C2ACD">
        <w:trPr>
          <w:trHeight w:val="79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1C2ACD">
            <w:pPr>
              <w:widowControl/>
              <w:jc w:val="left"/>
              <w:rPr>
                <w:rFonts w:ascii="宋体" w:eastAsia="宋体" w:hAnsi="宋体" w:cs="宋体"/>
                <w:kern w:val="0"/>
                <w:sz w:val="24"/>
                <w:szCs w:val="24"/>
              </w:rPr>
            </w:pPr>
            <w:r>
              <w:rPr>
                <w:rFonts w:hint="eastAsia"/>
              </w:rPr>
              <w:t>在合作期间内，负责中国建设银行深圳市分行的广告对接投放，按约定时间发布在指定渠道，在广告发布后提供上画情况证明。每月反馈广告</w:t>
            </w:r>
            <w:proofErr w:type="gramStart"/>
            <w:r>
              <w:rPr>
                <w:rFonts w:hint="eastAsia"/>
              </w:rPr>
              <w:t>投放台</w:t>
            </w:r>
            <w:proofErr w:type="gramEnd"/>
            <w:r>
              <w:rPr>
                <w:rFonts w:hint="eastAsia"/>
              </w:rPr>
              <w:t>账。</w:t>
            </w:r>
            <w:r w:rsidR="006628D3">
              <w:rPr>
                <w:rFonts w:hint="eastAsia"/>
              </w:rPr>
              <w:t>可根据我</w:t>
            </w:r>
            <w:proofErr w:type="gramStart"/>
            <w:r w:rsidR="006628D3">
              <w:rPr>
                <w:rFonts w:hint="eastAsia"/>
              </w:rPr>
              <w:t>行实际</w:t>
            </w:r>
            <w:proofErr w:type="gramEnd"/>
            <w:r w:rsidR="006628D3">
              <w:rPr>
                <w:rFonts w:hint="eastAsia"/>
              </w:rPr>
              <w:t>需要在合作框架内置换等价广告资源。</w:t>
            </w:r>
          </w:p>
        </w:tc>
      </w:tr>
      <w:tr w:rsidR="001C2ACD" w:rsidRPr="001C2ACD" w:rsidTr="001C2ACD">
        <w:trPr>
          <w:trHeight w:val="60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600"/>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五、服务团队</w:t>
            </w:r>
            <w:r w:rsidR="00104050">
              <w:rPr>
                <w:rFonts w:ascii="宋体" w:eastAsia="宋体" w:hAnsi="宋体" w:cs="宋体" w:hint="eastAsia"/>
                <w:b/>
                <w:bCs/>
                <w:kern w:val="0"/>
                <w:sz w:val="24"/>
                <w:szCs w:val="24"/>
              </w:rPr>
              <w:t>要求</w:t>
            </w:r>
          </w:p>
        </w:tc>
      </w:tr>
      <w:tr w:rsidR="001C2ACD" w:rsidRPr="001C2ACD" w:rsidTr="001C2ACD">
        <w:trPr>
          <w:trHeight w:val="600"/>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1C2ACD">
            <w:pPr>
              <w:widowControl/>
              <w:jc w:val="left"/>
              <w:rPr>
                <w:rFonts w:ascii="宋体" w:eastAsia="宋体" w:hAnsi="宋体" w:cs="宋体"/>
                <w:kern w:val="0"/>
                <w:sz w:val="24"/>
                <w:szCs w:val="24"/>
              </w:rPr>
            </w:pPr>
            <w:r>
              <w:rPr>
                <w:rFonts w:ascii="宋体" w:eastAsia="宋体" w:hAnsi="宋体" w:cs="宋体" w:hint="eastAsia"/>
                <w:kern w:val="0"/>
                <w:sz w:val="24"/>
                <w:szCs w:val="24"/>
              </w:rPr>
              <w:t>服务团队应具有报刊广告发布经验及相应资质，有至少一位以上的专人与我行对接，能够完成我行与报社之间的有效沟通，按时完成内容发布等。</w:t>
            </w:r>
          </w:p>
        </w:tc>
      </w:tr>
      <w:tr w:rsidR="001C2ACD" w:rsidRPr="001C2ACD" w:rsidTr="001C2ACD">
        <w:trPr>
          <w:trHeight w:val="60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65"/>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六、服务质量要求</w:t>
            </w:r>
          </w:p>
        </w:tc>
      </w:tr>
      <w:tr w:rsidR="001C2ACD" w:rsidRPr="001C2ACD" w:rsidTr="001C2ACD">
        <w:trPr>
          <w:trHeight w:val="55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C2ACD" w:rsidRPr="001C2ACD" w:rsidRDefault="00637218" w:rsidP="001C2ACD">
            <w:pPr>
              <w:widowControl/>
              <w:jc w:val="left"/>
              <w:rPr>
                <w:rFonts w:ascii="宋体" w:eastAsia="宋体" w:hAnsi="宋体" w:cs="宋体"/>
                <w:kern w:val="0"/>
                <w:sz w:val="24"/>
                <w:szCs w:val="24"/>
              </w:rPr>
            </w:pPr>
            <w:r>
              <w:rPr>
                <w:rFonts w:ascii="宋体" w:eastAsia="宋体" w:hAnsi="宋体" w:cs="宋体" w:hint="eastAsia"/>
                <w:kern w:val="0"/>
                <w:sz w:val="24"/>
                <w:szCs w:val="24"/>
              </w:rPr>
              <w:t>供应商应当对广告投放过程中知悉或获得的所有有关建行信息和建行客户信息予以保密。未经分行书面同意，供应商不得将保密信息用于其他目的，并不得将其泄漏给任何第三方。供应商的雇员或合作机构为履行本项目而必须接触相关保密信息时，供应商可以将此部分保密信息披露给该雇员或合作机构，但应当告知相关的保密义务并和其签署与本保密条款在实质上相当的书面保密协议。</w:t>
            </w:r>
          </w:p>
        </w:tc>
      </w:tr>
      <w:tr w:rsidR="001C2ACD" w:rsidRPr="001C2ACD" w:rsidTr="001C2ACD">
        <w:trPr>
          <w:trHeight w:val="54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52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80"/>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七、服务数量要求</w:t>
            </w:r>
          </w:p>
        </w:tc>
      </w:tr>
      <w:tr w:rsidR="001C2ACD" w:rsidRPr="001C2ACD" w:rsidTr="001C2ACD">
        <w:trPr>
          <w:trHeight w:val="61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1C2ACD">
            <w:pPr>
              <w:widowControl/>
              <w:jc w:val="left"/>
              <w:rPr>
                <w:rFonts w:ascii="宋体" w:eastAsia="宋体" w:hAnsi="宋体" w:cs="宋体"/>
                <w:kern w:val="0"/>
                <w:sz w:val="24"/>
                <w:szCs w:val="24"/>
              </w:rPr>
            </w:pPr>
            <w:r>
              <w:rPr>
                <w:rFonts w:ascii="宋体" w:eastAsia="宋体" w:hAnsi="宋体" w:cs="宋体" w:hint="eastAsia"/>
                <w:kern w:val="0"/>
                <w:sz w:val="24"/>
                <w:szCs w:val="24"/>
              </w:rPr>
              <w:t>根据分行各支行和部门实际报送的广告需求落实对接全年广告投放。</w:t>
            </w:r>
          </w:p>
        </w:tc>
      </w:tr>
      <w:tr w:rsidR="001C2ACD" w:rsidRPr="001C2ACD" w:rsidTr="001C2ACD">
        <w:trPr>
          <w:trHeight w:val="63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64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八、服务供应安排</w:t>
            </w:r>
          </w:p>
        </w:tc>
      </w:tr>
      <w:tr w:rsidR="001C2ACD" w:rsidRPr="001C2ACD" w:rsidTr="001C2ACD">
        <w:trPr>
          <w:trHeight w:val="52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637218">
            <w:pPr>
              <w:widowControl/>
              <w:jc w:val="left"/>
              <w:rPr>
                <w:rFonts w:ascii="宋体" w:eastAsia="宋体" w:hAnsi="宋体" w:cs="宋体"/>
                <w:kern w:val="0"/>
                <w:sz w:val="24"/>
                <w:szCs w:val="24"/>
              </w:rPr>
            </w:pPr>
            <w:r>
              <w:rPr>
                <w:rFonts w:ascii="宋体" w:eastAsia="宋体" w:hAnsi="宋体" w:cs="宋体" w:hint="eastAsia"/>
                <w:kern w:val="0"/>
                <w:sz w:val="24"/>
                <w:szCs w:val="24"/>
              </w:rPr>
              <w:t>我行提出广告需求下订单，提供广告画面、</w:t>
            </w:r>
            <w:proofErr w:type="gramStart"/>
            <w:r>
              <w:rPr>
                <w:rFonts w:ascii="宋体" w:eastAsia="宋体" w:hAnsi="宋体" w:cs="宋体" w:hint="eastAsia"/>
                <w:kern w:val="0"/>
                <w:sz w:val="24"/>
                <w:szCs w:val="24"/>
              </w:rPr>
              <w:t>宣传软文等</w:t>
            </w:r>
            <w:proofErr w:type="gramEnd"/>
            <w:r>
              <w:rPr>
                <w:rFonts w:ascii="宋体" w:eastAsia="宋体" w:hAnsi="宋体" w:cs="宋体" w:hint="eastAsia"/>
                <w:kern w:val="0"/>
                <w:sz w:val="24"/>
                <w:szCs w:val="24"/>
              </w:rPr>
              <w:t>素材，中标供应商免费为我行提供编辑、排版等服务，制作完成后入选供应商应2个工作日内提交我行审核，我行确认完成后，供应商负责完成广告下单发布。</w:t>
            </w:r>
          </w:p>
        </w:tc>
      </w:tr>
      <w:tr w:rsidR="001C2ACD" w:rsidRPr="001C2ACD" w:rsidTr="001C2ACD">
        <w:trPr>
          <w:trHeight w:val="55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55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637218" w:rsidRDefault="001C2ACD" w:rsidP="00637218">
            <w:pPr>
              <w:pStyle w:val="a3"/>
              <w:widowControl/>
              <w:numPr>
                <w:ilvl w:val="0"/>
                <w:numId w:val="2"/>
              </w:numPr>
              <w:ind w:firstLineChars="0"/>
              <w:jc w:val="left"/>
              <w:rPr>
                <w:rFonts w:ascii="宋体" w:eastAsia="宋体" w:hAnsi="宋体" w:cs="宋体"/>
                <w:b/>
                <w:bCs/>
                <w:kern w:val="0"/>
                <w:sz w:val="24"/>
                <w:szCs w:val="24"/>
              </w:rPr>
            </w:pPr>
            <w:r w:rsidRPr="00637218">
              <w:rPr>
                <w:rFonts w:ascii="宋体" w:eastAsia="宋体" w:hAnsi="宋体" w:cs="宋体" w:hint="eastAsia"/>
                <w:b/>
                <w:bCs/>
                <w:kern w:val="0"/>
                <w:sz w:val="24"/>
                <w:szCs w:val="24"/>
              </w:rPr>
              <w:t>款项支付要求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637218" w:rsidRPr="00637218" w:rsidRDefault="00637218" w:rsidP="00637218">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sidRPr="00637218">
              <w:rPr>
                <w:rFonts w:ascii="宋体" w:eastAsia="宋体" w:hAnsi="宋体" w:cs="宋体" w:hint="eastAsia"/>
                <w:kern w:val="0"/>
                <w:sz w:val="24"/>
                <w:szCs w:val="24"/>
              </w:rPr>
              <w:t>原则上入选供应商需在我行开立账户，同时</w:t>
            </w:r>
            <w:proofErr w:type="gramStart"/>
            <w:r w:rsidRPr="00637218">
              <w:rPr>
                <w:rFonts w:ascii="宋体" w:eastAsia="宋体" w:hAnsi="宋体" w:cs="宋体" w:hint="eastAsia"/>
                <w:kern w:val="0"/>
                <w:sz w:val="24"/>
                <w:szCs w:val="24"/>
              </w:rPr>
              <w:t>开通数币</w:t>
            </w:r>
            <w:proofErr w:type="gramEnd"/>
            <w:r w:rsidRPr="00637218">
              <w:rPr>
                <w:rFonts w:ascii="宋体" w:eastAsia="宋体" w:hAnsi="宋体" w:cs="宋体" w:hint="eastAsia"/>
                <w:kern w:val="0"/>
                <w:sz w:val="24"/>
                <w:szCs w:val="24"/>
              </w:rPr>
              <w:t>对公钱包绑定结算账户作为合同指定账户。</w:t>
            </w:r>
          </w:p>
          <w:p w:rsidR="001C2ACD" w:rsidRPr="001C2ACD" w:rsidRDefault="00637218" w:rsidP="00637218">
            <w:pPr>
              <w:widowControl/>
              <w:jc w:val="left"/>
              <w:rPr>
                <w:rFonts w:ascii="宋体" w:eastAsia="宋体" w:hAnsi="宋体" w:cs="宋体"/>
                <w:kern w:val="0"/>
                <w:sz w:val="24"/>
                <w:szCs w:val="24"/>
              </w:rPr>
            </w:pPr>
            <w:r>
              <w:rPr>
                <w:rFonts w:ascii="宋体" w:eastAsia="宋体" w:hAnsi="宋体" w:cs="宋体" w:hint="eastAsia"/>
                <w:kern w:val="0"/>
                <w:sz w:val="24"/>
                <w:szCs w:val="24"/>
              </w:rPr>
              <w:t>2.付款方式：</w:t>
            </w:r>
            <w:r w:rsidR="006628D3" w:rsidRPr="0000479C">
              <w:rPr>
                <w:rFonts w:ascii="宋体" w:eastAsia="宋体" w:hAnsi="宋体" w:cs="宋体" w:hint="eastAsia"/>
                <w:szCs w:val="24"/>
                <w:lang w:bidi="ar"/>
              </w:rPr>
              <w:t>在广告完成投放后，甲方收到乙方出具的结算单等凭据，且收到符合甲方要求的发票20个工作日内支付对应款项。</w:t>
            </w:r>
          </w:p>
        </w:tc>
      </w:tr>
      <w:tr w:rsidR="001C2ACD" w:rsidRPr="001C2ACD" w:rsidTr="001C2ACD">
        <w:trPr>
          <w:trHeight w:val="402"/>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十、售后服务要求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637218">
            <w:pPr>
              <w:widowControl/>
              <w:jc w:val="left"/>
              <w:rPr>
                <w:rFonts w:ascii="宋体" w:eastAsia="宋体" w:hAnsi="宋体" w:cs="宋体"/>
                <w:kern w:val="0"/>
                <w:sz w:val="24"/>
                <w:szCs w:val="24"/>
              </w:rPr>
            </w:pPr>
            <w:r w:rsidRPr="00637218">
              <w:rPr>
                <w:rFonts w:ascii="宋体" w:eastAsia="宋体" w:hAnsi="宋体" w:cs="宋体" w:hint="eastAsia"/>
                <w:kern w:val="0"/>
                <w:sz w:val="24"/>
                <w:szCs w:val="24"/>
              </w:rPr>
              <w:t>保留我行广告投放情况证明（包括不限于上画照片、链接、截图、上刊报告）并配合我</w:t>
            </w:r>
            <w:proofErr w:type="gramStart"/>
            <w:r w:rsidRPr="00637218">
              <w:rPr>
                <w:rFonts w:ascii="宋体" w:eastAsia="宋体" w:hAnsi="宋体" w:cs="宋体" w:hint="eastAsia"/>
                <w:kern w:val="0"/>
                <w:sz w:val="24"/>
                <w:szCs w:val="24"/>
              </w:rPr>
              <w:t>行做好</w:t>
            </w:r>
            <w:proofErr w:type="gramEnd"/>
            <w:r w:rsidRPr="00637218">
              <w:rPr>
                <w:rFonts w:ascii="宋体" w:eastAsia="宋体" w:hAnsi="宋体" w:cs="宋体" w:hint="eastAsia"/>
                <w:kern w:val="0"/>
                <w:sz w:val="24"/>
                <w:szCs w:val="24"/>
              </w:rPr>
              <w:t>季度、年度广告</w:t>
            </w:r>
            <w:proofErr w:type="gramStart"/>
            <w:r w:rsidRPr="00637218">
              <w:rPr>
                <w:rFonts w:ascii="宋体" w:eastAsia="宋体" w:hAnsi="宋体" w:cs="宋体" w:hint="eastAsia"/>
                <w:kern w:val="0"/>
                <w:sz w:val="24"/>
                <w:szCs w:val="24"/>
              </w:rPr>
              <w:t>投放台</w:t>
            </w:r>
            <w:proofErr w:type="gramEnd"/>
            <w:r w:rsidRPr="00637218">
              <w:rPr>
                <w:rFonts w:ascii="宋体" w:eastAsia="宋体" w:hAnsi="宋体" w:cs="宋体" w:hint="eastAsia"/>
                <w:kern w:val="0"/>
                <w:sz w:val="24"/>
                <w:szCs w:val="24"/>
              </w:rPr>
              <w:t>账整理。</w:t>
            </w:r>
          </w:p>
        </w:tc>
      </w:tr>
      <w:tr w:rsidR="001C2ACD" w:rsidRPr="001C2ACD" w:rsidTr="001C2ACD">
        <w:trPr>
          <w:trHeight w:val="402"/>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十一、报价要求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637218" w:rsidRPr="003029A7" w:rsidRDefault="00637218" w:rsidP="00637218">
            <w:pPr>
              <w:widowControl/>
              <w:rPr>
                <w:rFonts w:ascii="宋体" w:eastAsia="宋体" w:hAnsi="宋体" w:cs="宋体"/>
                <w:b/>
                <w:kern w:val="0"/>
                <w:sz w:val="24"/>
                <w:szCs w:val="24"/>
              </w:rPr>
            </w:pPr>
            <w:proofErr w:type="gramStart"/>
            <w:r w:rsidRPr="003029A7">
              <w:rPr>
                <w:rFonts w:ascii="宋体" w:eastAsia="宋体" w:hAnsi="宋体" w:cs="宋体" w:hint="eastAsia"/>
                <w:b/>
                <w:kern w:val="0"/>
                <w:sz w:val="24"/>
                <w:szCs w:val="24"/>
              </w:rPr>
              <w:t>人民网</w:t>
            </w:r>
            <w:proofErr w:type="gramEnd"/>
            <w:r>
              <w:rPr>
                <w:rFonts w:ascii="宋体" w:eastAsia="宋体" w:hAnsi="宋体" w:cs="宋体" w:hint="eastAsia"/>
                <w:b/>
                <w:kern w:val="0"/>
                <w:sz w:val="24"/>
                <w:szCs w:val="24"/>
              </w:rPr>
              <w:t>深圳</w:t>
            </w:r>
          </w:p>
          <w:p w:rsidR="006628D3" w:rsidRPr="00637218" w:rsidRDefault="00637218" w:rsidP="00637218">
            <w:pPr>
              <w:widowControl/>
              <w:rPr>
                <w:rFonts w:ascii="宋体" w:eastAsia="宋体" w:hAnsi="宋体" w:cs="宋体"/>
                <w:kern w:val="0"/>
                <w:sz w:val="24"/>
                <w:szCs w:val="24"/>
              </w:rPr>
            </w:pPr>
            <w:proofErr w:type="gramStart"/>
            <w:r>
              <w:rPr>
                <w:rFonts w:ascii="宋体" w:eastAsia="宋体" w:hAnsi="宋体" w:cs="宋体" w:hint="eastAsia"/>
                <w:kern w:val="0"/>
                <w:sz w:val="24"/>
                <w:szCs w:val="24"/>
              </w:rPr>
              <w:t>人民网</w:t>
            </w:r>
            <w:proofErr w:type="gramEnd"/>
            <w:r>
              <w:rPr>
                <w:rFonts w:ascii="宋体" w:eastAsia="宋体" w:hAnsi="宋体" w:cs="宋体" w:hint="eastAsia"/>
                <w:kern w:val="0"/>
                <w:sz w:val="24"/>
                <w:szCs w:val="24"/>
              </w:rPr>
              <w:t>深圳频道首页C1焦点</w:t>
            </w:r>
            <w:proofErr w:type="gramStart"/>
            <w:r>
              <w:rPr>
                <w:rFonts w:ascii="宋体" w:eastAsia="宋体" w:hAnsi="宋体" w:cs="宋体" w:hint="eastAsia"/>
                <w:kern w:val="0"/>
                <w:sz w:val="24"/>
                <w:szCs w:val="24"/>
              </w:rPr>
              <w:t>图广告</w:t>
            </w:r>
            <w:proofErr w:type="gramEnd"/>
            <w:r>
              <w:rPr>
                <w:rFonts w:ascii="宋体" w:eastAsia="宋体" w:hAnsi="宋体" w:cs="宋体" w:hint="eastAsia"/>
                <w:kern w:val="0"/>
                <w:sz w:val="24"/>
                <w:szCs w:val="24"/>
              </w:rPr>
              <w:t>位：***元/次</w:t>
            </w:r>
          </w:p>
        </w:tc>
      </w:tr>
      <w:tr w:rsidR="001C2ACD" w:rsidRPr="001C2ACD" w:rsidTr="001C2ACD">
        <w:trPr>
          <w:trHeight w:val="402"/>
        </w:trPr>
        <w:tc>
          <w:tcPr>
            <w:tcW w:w="8336" w:type="dxa"/>
            <w:gridSpan w:val="5"/>
            <w:vMerge/>
            <w:tcBorders>
              <w:top w:val="single" w:sz="4" w:space="0" w:color="auto"/>
              <w:left w:val="single" w:sz="8" w:space="0" w:color="auto"/>
              <w:bottom w:val="single" w:sz="4" w:space="0" w:color="auto"/>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nil"/>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十二、候选供应商应具备的相关资质要求</w:t>
            </w:r>
          </w:p>
        </w:tc>
      </w:tr>
      <w:tr w:rsidR="001C2ACD" w:rsidRPr="001C2ACD" w:rsidTr="001C2ACD">
        <w:trPr>
          <w:trHeight w:val="402"/>
        </w:trPr>
        <w:tc>
          <w:tcPr>
            <w:tcW w:w="8336"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C2ACD" w:rsidRPr="001C2ACD" w:rsidRDefault="001002DF" w:rsidP="008B723E">
            <w:pPr>
              <w:widowControl/>
              <w:jc w:val="left"/>
              <w:rPr>
                <w:rFonts w:ascii="宋体" w:eastAsia="宋体" w:hAnsi="宋体" w:cs="宋体"/>
                <w:kern w:val="0"/>
                <w:sz w:val="24"/>
                <w:szCs w:val="24"/>
              </w:rPr>
            </w:pPr>
            <w:r w:rsidRPr="001002DF">
              <w:rPr>
                <w:rFonts w:ascii="宋体" w:eastAsia="宋体" w:hAnsi="宋体" w:cs="宋体" w:hint="eastAsia"/>
                <w:kern w:val="0"/>
                <w:sz w:val="24"/>
                <w:szCs w:val="24"/>
              </w:rPr>
              <w:t>具有在《人民网》</w:t>
            </w:r>
            <w:r w:rsidR="003162C2">
              <w:rPr>
                <w:rFonts w:ascii="宋体" w:eastAsia="宋体" w:hAnsi="宋体" w:cs="宋体" w:hint="eastAsia"/>
                <w:kern w:val="0"/>
                <w:sz w:val="24"/>
                <w:szCs w:val="24"/>
              </w:rPr>
              <w:t>广告经营资质</w:t>
            </w:r>
            <w:r w:rsidRPr="001002DF">
              <w:rPr>
                <w:rFonts w:ascii="宋体" w:eastAsia="宋体" w:hAnsi="宋体" w:cs="宋体" w:hint="eastAsia"/>
                <w:kern w:val="0"/>
                <w:sz w:val="24"/>
                <w:szCs w:val="24"/>
              </w:rPr>
              <w:t>。</w:t>
            </w:r>
          </w:p>
        </w:tc>
      </w:tr>
      <w:tr w:rsidR="001C2ACD" w:rsidRPr="001C2ACD" w:rsidTr="001C2ACD">
        <w:trPr>
          <w:trHeight w:val="402"/>
        </w:trPr>
        <w:tc>
          <w:tcPr>
            <w:tcW w:w="8336" w:type="dxa"/>
            <w:gridSpan w:val="5"/>
            <w:vMerge/>
            <w:tcBorders>
              <w:top w:val="single" w:sz="4" w:space="0" w:color="auto"/>
              <w:left w:val="single" w:sz="4" w:space="0" w:color="auto"/>
              <w:bottom w:val="single" w:sz="4" w:space="0" w:color="000000"/>
              <w:right w:val="single" w:sz="4"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vMerge/>
            <w:tcBorders>
              <w:top w:val="single" w:sz="4" w:space="0" w:color="auto"/>
              <w:left w:val="single" w:sz="4" w:space="0" w:color="auto"/>
              <w:bottom w:val="single" w:sz="4" w:space="0" w:color="000000"/>
              <w:right w:val="single" w:sz="4"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十二、其他要求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637218" w:rsidP="001C2ACD">
            <w:pPr>
              <w:widowControl/>
              <w:jc w:val="center"/>
              <w:rPr>
                <w:rFonts w:ascii="宋体" w:eastAsia="宋体" w:hAnsi="宋体" w:cs="宋体"/>
                <w:kern w:val="0"/>
                <w:sz w:val="24"/>
                <w:szCs w:val="24"/>
              </w:rPr>
            </w:pPr>
            <w:r>
              <w:rPr>
                <w:rFonts w:ascii="宋体" w:eastAsia="宋体" w:hAnsi="宋体" w:cs="宋体" w:hint="eastAsia"/>
                <w:kern w:val="0"/>
                <w:sz w:val="24"/>
                <w:szCs w:val="24"/>
              </w:rPr>
              <w:t>无</w:t>
            </w:r>
          </w:p>
        </w:tc>
      </w:tr>
      <w:tr w:rsidR="001C2ACD" w:rsidRPr="001C2ACD" w:rsidTr="001C2ACD">
        <w:trPr>
          <w:trHeight w:val="402"/>
        </w:trPr>
        <w:tc>
          <w:tcPr>
            <w:tcW w:w="8336" w:type="dxa"/>
            <w:gridSpan w:val="5"/>
            <w:vMerge/>
            <w:tcBorders>
              <w:top w:val="single" w:sz="4" w:space="0" w:color="auto"/>
              <w:left w:val="single" w:sz="8" w:space="0" w:color="auto"/>
              <w:bottom w:val="single" w:sz="4" w:space="0" w:color="auto"/>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570"/>
        </w:trPr>
        <w:tc>
          <w:tcPr>
            <w:tcW w:w="4840" w:type="dxa"/>
            <w:gridSpan w:val="2"/>
            <w:tcBorders>
              <w:top w:val="nil"/>
              <w:left w:val="single" w:sz="8" w:space="0" w:color="auto"/>
              <w:bottom w:val="single" w:sz="4" w:space="0" w:color="auto"/>
              <w:right w:val="single" w:sz="4"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归口管理部门：</w:t>
            </w:r>
            <w:r w:rsidR="00637218">
              <w:rPr>
                <w:rFonts w:ascii="宋体" w:eastAsia="宋体" w:hAnsi="宋体" w:cs="宋体" w:hint="eastAsia"/>
                <w:kern w:val="0"/>
                <w:sz w:val="24"/>
                <w:szCs w:val="24"/>
              </w:rPr>
              <w:t>办公室</w:t>
            </w:r>
          </w:p>
        </w:tc>
        <w:tc>
          <w:tcPr>
            <w:tcW w:w="3496" w:type="dxa"/>
            <w:gridSpan w:val="3"/>
            <w:tcBorders>
              <w:top w:val="nil"/>
              <w:left w:val="nil"/>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需求单位：</w:t>
            </w:r>
            <w:r w:rsidR="00637218">
              <w:rPr>
                <w:rFonts w:ascii="宋体" w:eastAsia="宋体" w:hAnsi="宋体" w:cs="宋体" w:hint="eastAsia"/>
                <w:kern w:val="0"/>
                <w:sz w:val="24"/>
                <w:szCs w:val="24"/>
              </w:rPr>
              <w:t>办公室</w:t>
            </w:r>
          </w:p>
        </w:tc>
      </w:tr>
      <w:tr w:rsidR="001C2ACD" w:rsidRPr="001C2ACD" w:rsidTr="001C2ACD">
        <w:trPr>
          <w:trHeight w:val="528"/>
        </w:trPr>
        <w:tc>
          <w:tcPr>
            <w:tcW w:w="4201" w:type="dxa"/>
            <w:tcBorders>
              <w:top w:val="single" w:sz="8" w:space="0" w:color="auto"/>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联系人：</w:t>
            </w:r>
            <w:r w:rsidR="00637218">
              <w:rPr>
                <w:rFonts w:ascii="宋体" w:eastAsia="宋体" w:hAnsi="宋体" w:cs="宋体" w:hint="eastAsia"/>
                <w:kern w:val="0"/>
                <w:sz w:val="24"/>
                <w:szCs w:val="24"/>
              </w:rPr>
              <w:t>赵</w:t>
            </w:r>
            <w:r w:rsidR="000A0A79">
              <w:rPr>
                <w:rFonts w:ascii="宋体" w:eastAsia="宋体" w:hAnsi="宋体" w:cs="宋体" w:hint="eastAsia"/>
                <w:kern w:val="0"/>
                <w:sz w:val="24"/>
                <w:szCs w:val="24"/>
              </w:rPr>
              <w:t>经理</w:t>
            </w:r>
            <w:bookmarkStart w:id="0" w:name="_GoBack"/>
            <w:bookmarkEnd w:id="0"/>
            <w:r w:rsidRPr="001C2ACD">
              <w:rPr>
                <w:rFonts w:ascii="宋体" w:eastAsia="宋体" w:hAnsi="宋体" w:cs="宋体" w:hint="eastAsia"/>
                <w:kern w:val="0"/>
                <w:sz w:val="24"/>
                <w:szCs w:val="24"/>
              </w:rPr>
              <w:t xml:space="preserve">                 </w:t>
            </w:r>
          </w:p>
        </w:tc>
        <w:tc>
          <w:tcPr>
            <w:tcW w:w="1278" w:type="dxa"/>
            <w:gridSpan w:val="2"/>
            <w:tcBorders>
              <w:top w:val="single" w:sz="8" w:space="0" w:color="auto"/>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电话：</w:t>
            </w:r>
            <w:r w:rsidR="00637218">
              <w:rPr>
                <w:rFonts w:ascii="宋体" w:eastAsia="宋体" w:hAnsi="宋体" w:cs="宋体" w:hint="eastAsia"/>
                <w:kern w:val="0"/>
                <w:sz w:val="24"/>
                <w:szCs w:val="24"/>
              </w:rPr>
              <w:t>81689189</w:t>
            </w:r>
            <w:r w:rsidRPr="001C2ACD">
              <w:rPr>
                <w:rFonts w:ascii="宋体" w:eastAsia="宋体" w:hAnsi="宋体" w:cs="宋体" w:hint="eastAsia"/>
                <w:kern w:val="0"/>
                <w:sz w:val="24"/>
                <w:szCs w:val="24"/>
              </w:rPr>
              <w:t xml:space="preserve">                   </w:t>
            </w:r>
          </w:p>
        </w:tc>
        <w:tc>
          <w:tcPr>
            <w:tcW w:w="2702" w:type="dxa"/>
            <w:tcBorders>
              <w:top w:val="single" w:sz="8" w:space="0" w:color="auto"/>
              <w:left w:val="nil"/>
              <w:bottom w:val="nil"/>
              <w:right w:val="nil"/>
            </w:tcBorders>
            <w:shd w:val="clear" w:color="auto" w:fill="auto"/>
            <w:noWrap/>
            <w:vAlign w:val="center"/>
            <w:hideMark/>
          </w:tcPr>
          <w:p w:rsidR="001C2ACD" w:rsidRPr="001C2ACD" w:rsidRDefault="001C2ACD" w:rsidP="002C54F8">
            <w:pPr>
              <w:widowControl/>
              <w:ind w:firstLineChars="400" w:firstLine="960"/>
              <w:jc w:val="left"/>
              <w:rPr>
                <w:rFonts w:ascii="宋体" w:eastAsia="宋体" w:hAnsi="宋体" w:cs="宋体"/>
                <w:kern w:val="0"/>
                <w:sz w:val="24"/>
                <w:szCs w:val="24"/>
              </w:rPr>
            </w:pPr>
            <w:r w:rsidRPr="001C2ACD">
              <w:rPr>
                <w:rFonts w:ascii="宋体" w:eastAsia="宋体" w:hAnsi="宋体" w:cs="宋体" w:hint="eastAsia"/>
                <w:kern w:val="0"/>
                <w:sz w:val="24"/>
                <w:szCs w:val="24"/>
              </w:rPr>
              <w:t>日期：</w:t>
            </w:r>
            <w:r w:rsidR="00637218">
              <w:rPr>
                <w:rFonts w:ascii="宋体" w:eastAsia="宋体" w:hAnsi="宋体" w:cs="宋体"/>
                <w:kern w:val="0"/>
                <w:sz w:val="24"/>
                <w:szCs w:val="24"/>
              </w:rPr>
              <w:t>202</w:t>
            </w:r>
            <w:r w:rsidR="002C54F8">
              <w:rPr>
                <w:rFonts w:ascii="宋体" w:eastAsia="宋体" w:hAnsi="宋体" w:cs="宋体" w:hint="eastAsia"/>
                <w:kern w:val="0"/>
                <w:sz w:val="24"/>
                <w:szCs w:val="24"/>
              </w:rPr>
              <w:t>6</w:t>
            </w:r>
            <w:r w:rsidR="00637218">
              <w:rPr>
                <w:rFonts w:ascii="宋体" w:eastAsia="宋体" w:hAnsi="宋体" w:cs="宋体"/>
                <w:kern w:val="0"/>
                <w:sz w:val="24"/>
                <w:szCs w:val="24"/>
              </w:rPr>
              <w:t>年</w:t>
            </w:r>
            <w:r w:rsidR="002C54F8">
              <w:rPr>
                <w:rFonts w:ascii="宋体" w:eastAsia="宋体" w:hAnsi="宋体" w:cs="宋体" w:hint="eastAsia"/>
                <w:kern w:val="0"/>
                <w:sz w:val="24"/>
                <w:szCs w:val="24"/>
              </w:rPr>
              <w:t>6</w:t>
            </w:r>
            <w:r w:rsidR="00637218">
              <w:rPr>
                <w:rFonts w:ascii="宋体" w:eastAsia="宋体" w:hAnsi="宋体" w:cs="宋体"/>
                <w:kern w:val="0"/>
                <w:sz w:val="24"/>
                <w:szCs w:val="24"/>
              </w:rPr>
              <w:t>月</w:t>
            </w:r>
            <w:r w:rsidR="002C54F8">
              <w:rPr>
                <w:rFonts w:ascii="宋体" w:eastAsia="宋体" w:hAnsi="宋体" w:cs="宋体" w:hint="eastAsia"/>
                <w:kern w:val="0"/>
                <w:sz w:val="24"/>
                <w:szCs w:val="24"/>
              </w:rPr>
              <w:t>8</w:t>
            </w:r>
            <w:r w:rsidR="00637218">
              <w:rPr>
                <w:rFonts w:ascii="宋体" w:eastAsia="宋体" w:hAnsi="宋体" w:cs="宋体"/>
                <w:kern w:val="0"/>
                <w:sz w:val="24"/>
                <w:szCs w:val="24"/>
              </w:rPr>
              <w:t>日</w:t>
            </w:r>
          </w:p>
        </w:tc>
        <w:tc>
          <w:tcPr>
            <w:tcW w:w="155" w:type="dxa"/>
            <w:tcBorders>
              <w:top w:val="single" w:sz="8" w:space="0" w:color="auto"/>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 xml:space="preserve">　</w:t>
            </w:r>
          </w:p>
        </w:tc>
      </w:tr>
      <w:tr w:rsidR="001C2ACD" w:rsidRPr="001C2ACD" w:rsidTr="001C2ACD">
        <w:trPr>
          <w:trHeight w:val="735"/>
        </w:trPr>
        <w:tc>
          <w:tcPr>
            <w:tcW w:w="8336" w:type="dxa"/>
            <w:gridSpan w:val="5"/>
            <w:tcBorders>
              <w:top w:val="nil"/>
              <w:left w:val="nil"/>
              <w:bottom w:val="nil"/>
              <w:right w:val="nil"/>
            </w:tcBorders>
            <w:shd w:val="clear" w:color="auto" w:fill="auto"/>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备注：1.</w:t>
            </w:r>
            <w:r w:rsidRPr="001C2ACD">
              <w:rPr>
                <w:rFonts w:ascii="宋体" w:eastAsia="宋体" w:hAnsi="宋体" w:cs="宋体" w:hint="eastAsia"/>
                <w:color w:val="FF0000"/>
                <w:kern w:val="0"/>
                <w:sz w:val="24"/>
                <w:szCs w:val="24"/>
              </w:rPr>
              <w:t>本表内容直接</w:t>
            </w:r>
            <w:proofErr w:type="gramStart"/>
            <w:r w:rsidRPr="001C2ACD">
              <w:rPr>
                <w:rFonts w:ascii="宋体" w:eastAsia="宋体" w:hAnsi="宋体" w:cs="宋体" w:hint="eastAsia"/>
                <w:color w:val="FF0000"/>
                <w:kern w:val="0"/>
                <w:sz w:val="24"/>
                <w:szCs w:val="24"/>
              </w:rPr>
              <w:t>发供应</w:t>
            </w:r>
            <w:proofErr w:type="gramEnd"/>
            <w:r w:rsidRPr="001C2ACD">
              <w:rPr>
                <w:rFonts w:ascii="宋体" w:eastAsia="宋体" w:hAnsi="宋体" w:cs="宋体" w:hint="eastAsia"/>
                <w:color w:val="FF0000"/>
                <w:kern w:val="0"/>
                <w:sz w:val="24"/>
                <w:szCs w:val="24"/>
              </w:rPr>
              <w:t>商征询</w:t>
            </w:r>
            <w:r w:rsidRPr="001C2ACD">
              <w:rPr>
                <w:rFonts w:ascii="宋体" w:eastAsia="宋体" w:hAnsi="宋体" w:cs="宋体" w:hint="eastAsia"/>
                <w:kern w:val="0"/>
                <w:sz w:val="24"/>
                <w:szCs w:val="24"/>
              </w:rPr>
              <w:t>，为固定模板，请勿自行增加、删除表格式样。如采购项目未涉及相关内容，请在相关栏目中填写“无”。</w:t>
            </w:r>
          </w:p>
        </w:tc>
      </w:tr>
      <w:tr w:rsidR="001C2ACD" w:rsidRPr="001C2ACD" w:rsidTr="001C2ACD">
        <w:trPr>
          <w:trHeight w:val="498"/>
        </w:trPr>
        <w:tc>
          <w:tcPr>
            <w:tcW w:w="8336" w:type="dxa"/>
            <w:gridSpan w:val="5"/>
            <w:tcBorders>
              <w:top w:val="nil"/>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 xml:space="preserve">      2.在选择采购种类、相关建议时，请用“■”或“√”替代“□”。</w:t>
            </w:r>
          </w:p>
        </w:tc>
      </w:tr>
    </w:tbl>
    <w:p w:rsidR="00012B6E" w:rsidRPr="001C2ACD" w:rsidRDefault="00012B6E" w:rsidP="001C2ACD"/>
    <w:sectPr w:rsidR="00012B6E" w:rsidRPr="001C2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DF" w:rsidRDefault="00860FDF" w:rsidP="001002DF">
      <w:r>
        <w:separator/>
      </w:r>
    </w:p>
  </w:endnote>
  <w:endnote w:type="continuationSeparator" w:id="0">
    <w:p w:rsidR="00860FDF" w:rsidRDefault="00860FDF" w:rsidP="0010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DF" w:rsidRDefault="00860FDF" w:rsidP="001002DF">
      <w:r>
        <w:separator/>
      </w:r>
    </w:p>
  </w:footnote>
  <w:footnote w:type="continuationSeparator" w:id="0">
    <w:p w:rsidR="00860FDF" w:rsidRDefault="00860FDF" w:rsidP="0010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6959"/>
    <w:multiLevelType w:val="hybridMultilevel"/>
    <w:tmpl w:val="E2A8E9C4"/>
    <w:lvl w:ilvl="0" w:tplc="C5CE24B0">
      <w:start w:val="9"/>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48C2703"/>
    <w:multiLevelType w:val="hybridMultilevel"/>
    <w:tmpl w:val="930A5972"/>
    <w:lvl w:ilvl="0" w:tplc="6FB87D2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76"/>
    <w:rsid w:val="00012B6E"/>
    <w:rsid w:val="00044E76"/>
    <w:rsid w:val="000A0A79"/>
    <w:rsid w:val="001002DF"/>
    <w:rsid w:val="00104050"/>
    <w:rsid w:val="001A08D9"/>
    <w:rsid w:val="001C2ACD"/>
    <w:rsid w:val="00214A78"/>
    <w:rsid w:val="002A7C2F"/>
    <w:rsid w:val="002C54F8"/>
    <w:rsid w:val="003162C2"/>
    <w:rsid w:val="00320BFE"/>
    <w:rsid w:val="003D07CF"/>
    <w:rsid w:val="00424C7A"/>
    <w:rsid w:val="00637218"/>
    <w:rsid w:val="006628D3"/>
    <w:rsid w:val="00685C66"/>
    <w:rsid w:val="006C7C0A"/>
    <w:rsid w:val="00860FDF"/>
    <w:rsid w:val="008621EA"/>
    <w:rsid w:val="00894891"/>
    <w:rsid w:val="008B723E"/>
    <w:rsid w:val="00CC0BC9"/>
    <w:rsid w:val="00D429AE"/>
    <w:rsid w:val="00EB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218"/>
    <w:pPr>
      <w:ind w:firstLineChars="200" w:firstLine="420"/>
    </w:pPr>
  </w:style>
  <w:style w:type="paragraph" w:styleId="a4">
    <w:name w:val="header"/>
    <w:basedOn w:val="a"/>
    <w:link w:val="Char"/>
    <w:uiPriority w:val="99"/>
    <w:unhideWhenUsed/>
    <w:rsid w:val="0010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02DF"/>
    <w:rPr>
      <w:sz w:val="18"/>
      <w:szCs w:val="18"/>
    </w:rPr>
  </w:style>
  <w:style w:type="paragraph" w:styleId="a5">
    <w:name w:val="footer"/>
    <w:basedOn w:val="a"/>
    <w:link w:val="Char0"/>
    <w:uiPriority w:val="99"/>
    <w:unhideWhenUsed/>
    <w:rsid w:val="001002DF"/>
    <w:pPr>
      <w:tabs>
        <w:tab w:val="center" w:pos="4153"/>
        <w:tab w:val="right" w:pos="8306"/>
      </w:tabs>
      <w:snapToGrid w:val="0"/>
      <w:jc w:val="left"/>
    </w:pPr>
    <w:rPr>
      <w:sz w:val="18"/>
      <w:szCs w:val="18"/>
    </w:rPr>
  </w:style>
  <w:style w:type="character" w:customStyle="1" w:styleId="Char0">
    <w:name w:val="页脚 Char"/>
    <w:basedOn w:val="a0"/>
    <w:link w:val="a5"/>
    <w:uiPriority w:val="99"/>
    <w:rsid w:val="001002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218"/>
    <w:pPr>
      <w:ind w:firstLineChars="200" w:firstLine="420"/>
    </w:pPr>
  </w:style>
  <w:style w:type="paragraph" w:styleId="a4">
    <w:name w:val="header"/>
    <w:basedOn w:val="a"/>
    <w:link w:val="Char"/>
    <w:uiPriority w:val="99"/>
    <w:unhideWhenUsed/>
    <w:rsid w:val="0010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02DF"/>
    <w:rPr>
      <w:sz w:val="18"/>
      <w:szCs w:val="18"/>
    </w:rPr>
  </w:style>
  <w:style w:type="paragraph" w:styleId="a5">
    <w:name w:val="footer"/>
    <w:basedOn w:val="a"/>
    <w:link w:val="Char0"/>
    <w:uiPriority w:val="99"/>
    <w:unhideWhenUsed/>
    <w:rsid w:val="001002DF"/>
    <w:pPr>
      <w:tabs>
        <w:tab w:val="center" w:pos="4153"/>
        <w:tab w:val="right" w:pos="8306"/>
      </w:tabs>
      <w:snapToGrid w:val="0"/>
      <w:jc w:val="left"/>
    </w:pPr>
    <w:rPr>
      <w:sz w:val="18"/>
      <w:szCs w:val="18"/>
    </w:rPr>
  </w:style>
  <w:style w:type="character" w:customStyle="1" w:styleId="Char0">
    <w:name w:val="页脚 Char"/>
    <w:basedOn w:val="a0"/>
    <w:link w:val="a5"/>
    <w:uiPriority w:val="99"/>
    <w:rsid w:val="001002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42526">
      <w:bodyDiv w:val="1"/>
      <w:marLeft w:val="0"/>
      <w:marRight w:val="0"/>
      <w:marTop w:val="0"/>
      <w:marBottom w:val="0"/>
      <w:divBdr>
        <w:top w:val="none" w:sz="0" w:space="0" w:color="auto"/>
        <w:left w:val="none" w:sz="0" w:space="0" w:color="auto"/>
        <w:bottom w:val="none" w:sz="0" w:space="0" w:color="auto"/>
        <w:right w:val="none" w:sz="0" w:space="0" w:color="auto"/>
      </w:divBdr>
    </w:div>
    <w:div w:id="1265504691">
      <w:bodyDiv w:val="1"/>
      <w:marLeft w:val="0"/>
      <w:marRight w:val="0"/>
      <w:marTop w:val="0"/>
      <w:marBottom w:val="0"/>
      <w:divBdr>
        <w:top w:val="none" w:sz="0" w:space="0" w:color="auto"/>
        <w:left w:val="none" w:sz="0" w:space="0" w:color="auto"/>
        <w:bottom w:val="none" w:sz="0" w:space="0" w:color="auto"/>
        <w:right w:val="none" w:sz="0" w:space="0" w:color="auto"/>
      </w:divBdr>
    </w:div>
    <w:div w:id="1968393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6D575-C760-45F2-A501-3CCF2BA8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614</Characters>
  <Application>Microsoft Office Word</Application>
  <DocSecurity>0</DocSecurity>
  <Lines>29</Lines>
  <Paragraphs>24</Paragraphs>
  <ScaleCrop>false</ScaleCrop>
  <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2</cp:revision>
  <dcterms:created xsi:type="dcterms:W3CDTF">2026-06-12T03:43:00Z</dcterms:created>
  <dcterms:modified xsi:type="dcterms:W3CDTF">2026-06-12T03:43:00Z</dcterms:modified>
</cp:coreProperties>
</file>