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3" w:type="dxa"/>
        <w:tblInd w:w="93" w:type="dxa"/>
        <w:tblLayout w:type="fixed"/>
        <w:tblLook w:val="04A0" w:firstRow="1" w:lastRow="0" w:firstColumn="1" w:lastColumn="0" w:noHBand="0" w:noVBand="1"/>
      </w:tblPr>
      <w:tblGrid>
        <w:gridCol w:w="2515"/>
        <w:gridCol w:w="2317"/>
        <w:gridCol w:w="638"/>
        <w:gridCol w:w="2697"/>
        <w:gridCol w:w="236"/>
      </w:tblGrid>
      <w:tr w:rsidR="000D1481" w14:paraId="0EDA8BC3" w14:textId="77777777">
        <w:trPr>
          <w:trHeight w:val="705"/>
        </w:trPr>
        <w:tc>
          <w:tcPr>
            <w:tcW w:w="8403" w:type="dxa"/>
            <w:gridSpan w:val="5"/>
            <w:tcBorders>
              <w:top w:val="nil"/>
              <w:left w:val="nil"/>
              <w:bottom w:val="nil"/>
              <w:right w:val="nil"/>
            </w:tcBorders>
            <w:shd w:val="clear" w:color="auto" w:fill="auto"/>
            <w:vAlign w:val="center"/>
          </w:tcPr>
          <w:p w14:paraId="0011798A" w14:textId="7AD539A5" w:rsidR="000D1481" w:rsidRDefault="00A916D2">
            <w:pPr>
              <w:widowControl/>
              <w:jc w:val="center"/>
              <w:rPr>
                <w:rFonts w:ascii="彩虹小标宋" w:eastAsia="彩虹小标宋" w:hAnsi="宋体" w:cs="宋体"/>
                <w:kern w:val="0"/>
                <w:sz w:val="40"/>
                <w:szCs w:val="40"/>
              </w:rPr>
            </w:pPr>
            <w:r>
              <w:rPr>
                <w:rFonts w:ascii="彩虹小标宋" w:eastAsia="彩虹小标宋" w:hAnsi="宋体" w:cs="宋体" w:hint="eastAsia"/>
                <w:kern w:val="0"/>
                <w:sz w:val="40"/>
                <w:szCs w:val="40"/>
              </w:rPr>
              <w:t>关于数字化营销权益（</w:t>
            </w:r>
            <w:proofErr w:type="gramStart"/>
            <w:r>
              <w:rPr>
                <w:rFonts w:ascii="彩虹小标宋" w:eastAsia="彩虹小标宋" w:hAnsi="宋体" w:cs="宋体" w:hint="eastAsia"/>
                <w:kern w:val="0"/>
                <w:sz w:val="40"/>
                <w:szCs w:val="40"/>
              </w:rPr>
              <w:t>微信立减金</w:t>
            </w:r>
            <w:proofErr w:type="gramEnd"/>
            <w:r>
              <w:rPr>
                <w:rFonts w:ascii="彩虹小标宋" w:eastAsia="彩虹小标宋" w:hAnsi="宋体" w:cs="宋体" w:hint="eastAsia"/>
                <w:kern w:val="0"/>
                <w:sz w:val="40"/>
                <w:szCs w:val="40"/>
              </w:rPr>
              <w:t>、建行生活及数字人民币支付立减）服务的集中采购需求（非IT类服务）（标段1）</w:t>
            </w:r>
            <w:r w:rsidR="00723CB0">
              <w:rPr>
                <w:rFonts w:ascii="彩虹小标宋" w:eastAsia="彩虹小标宋" w:hAnsi="宋体" w:cs="宋体" w:hint="eastAsia"/>
                <w:kern w:val="0"/>
                <w:sz w:val="40"/>
                <w:szCs w:val="40"/>
              </w:rPr>
              <w:t xml:space="preserve"> </w:t>
            </w:r>
          </w:p>
        </w:tc>
      </w:tr>
      <w:tr w:rsidR="000D1481" w14:paraId="346FB2A5" w14:textId="77777777">
        <w:trPr>
          <w:trHeight w:val="402"/>
        </w:trPr>
        <w:tc>
          <w:tcPr>
            <w:tcW w:w="8403" w:type="dxa"/>
            <w:gridSpan w:val="5"/>
            <w:tcBorders>
              <w:top w:val="single" w:sz="8" w:space="0" w:color="auto"/>
              <w:left w:val="single" w:sz="8" w:space="0" w:color="auto"/>
              <w:bottom w:val="nil"/>
              <w:right w:val="single" w:sz="8" w:space="0" w:color="000000"/>
            </w:tcBorders>
            <w:shd w:val="clear" w:color="auto" w:fill="auto"/>
            <w:noWrap/>
            <w:vAlign w:val="center"/>
          </w:tcPr>
          <w:p w14:paraId="0F53531D"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一、需求概述</w:t>
            </w:r>
          </w:p>
        </w:tc>
      </w:tr>
      <w:tr w:rsidR="000D1481" w14:paraId="264824C6" w14:textId="77777777">
        <w:trPr>
          <w:trHeight w:val="402"/>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tcPr>
          <w:p w14:paraId="0B89AA6B" w14:textId="77777777" w:rsidR="000D1481" w:rsidRDefault="00A916D2">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为深入</w:t>
            </w:r>
            <w:proofErr w:type="gramStart"/>
            <w:r>
              <w:rPr>
                <w:rFonts w:ascii="宋体" w:eastAsia="宋体" w:hAnsi="宋体" w:cs="宋体" w:hint="eastAsia"/>
                <w:kern w:val="0"/>
                <w:sz w:val="24"/>
                <w:szCs w:val="24"/>
              </w:rPr>
              <w:t>践行</w:t>
            </w:r>
            <w:proofErr w:type="gramEnd"/>
            <w:r>
              <w:rPr>
                <w:rFonts w:ascii="宋体" w:eastAsia="宋体" w:hAnsi="宋体" w:cs="宋体" w:hint="eastAsia"/>
                <w:kern w:val="0"/>
                <w:sz w:val="24"/>
                <w:szCs w:val="24"/>
              </w:rPr>
              <w:t>数字金融大文章，持续探索数字化经营新模式，促进客户交易规模，提升全行多维收益，拟通过</w:t>
            </w:r>
            <w:proofErr w:type="gramStart"/>
            <w:r>
              <w:rPr>
                <w:rFonts w:ascii="宋体" w:eastAsia="宋体" w:hAnsi="宋体" w:cs="宋体" w:hint="eastAsia"/>
                <w:kern w:val="0"/>
                <w:sz w:val="24"/>
                <w:szCs w:val="24"/>
              </w:rPr>
              <w:t>立减金</w:t>
            </w:r>
            <w:proofErr w:type="gramEnd"/>
            <w:r>
              <w:rPr>
                <w:rFonts w:ascii="宋体" w:eastAsia="宋体" w:hAnsi="宋体" w:cs="宋体" w:hint="eastAsia"/>
                <w:kern w:val="0"/>
                <w:sz w:val="24"/>
                <w:szCs w:val="24"/>
              </w:rPr>
              <w:t>、消费补贴、</w:t>
            </w:r>
            <w:proofErr w:type="gramStart"/>
            <w:r>
              <w:rPr>
                <w:rFonts w:ascii="宋体" w:eastAsia="宋体" w:hAnsi="宋体" w:cs="宋体" w:hint="eastAsia"/>
                <w:kern w:val="0"/>
                <w:sz w:val="24"/>
                <w:szCs w:val="24"/>
              </w:rPr>
              <w:t>随机立减等</w:t>
            </w:r>
            <w:proofErr w:type="gramEnd"/>
            <w:r>
              <w:rPr>
                <w:rFonts w:ascii="宋体" w:eastAsia="宋体" w:hAnsi="宋体" w:cs="宋体" w:hint="eastAsia"/>
                <w:kern w:val="0"/>
                <w:sz w:val="24"/>
                <w:szCs w:val="24"/>
              </w:rPr>
              <w:t>形式提升C</w:t>
            </w:r>
            <w:proofErr w:type="gramStart"/>
            <w:r>
              <w:rPr>
                <w:rFonts w:ascii="宋体" w:eastAsia="宋体" w:hAnsi="宋体" w:cs="宋体" w:hint="eastAsia"/>
                <w:kern w:val="0"/>
                <w:sz w:val="24"/>
                <w:szCs w:val="24"/>
              </w:rPr>
              <w:t>端客户在微信</w:t>
            </w:r>
            <w:proofErr w:type="gramEnd"/>
            <w:r>
              <w:rPr>
                <w:rFonts w:ascii="宋体" w:eastAsia="宋体" w:hAnsi="宋体" w:cs="宋体" w:hint="eastAsia"/>
                <w:kern w:val="0"/>
                <w:sz w:val="24"/>
                <w:szCs w:val="24"/>
              </w:rPr>
              <w:t>支付、手机银行、建行生活、数字人民币等业务渠道的绑卡规模、账户活跃及交易规模。</w:t>
            </w:r>
          </w:p>
          <w:p w14:paraId="20E13EF3"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因此，需向投标人采购</w:t>
            </w:r>
            <w:proofErr w:type="gramStart"/>
            <w:r>
              <w:rPr>
                <w:rFonts w:ascii="宋体" w:eastAsia="宋体" w:hAnsi="宋体" w:cs="宋体" w:hint="eastAsia"/>
                <w:kern w:val="0"/>
                <w:sz w:val="24"/>
                <w:szCs w:val="24"/>
              </w:rPr>
              <w:t>微信立减金</w:t>
            </w:r>
            <w:proofErr w:type="gramEnd"/>
            <w:r>
              <w:rPr>
                <w:rFonts w:ascii="宋体" w:eastAsia="宋体" w:hAnsi="宋体" w:cs="宋体" w:hint="eastAsia"/>
                <w:kern w:val="0"/>
                <w:sz w:val="24"/>
                <w:szCs w:val="24"/>
              </w:rPr>
              <w:t>、建行生活及数字人民币</w:t>
            </w:r>
            <w:proofErr w:type="gramStart"/>
            <w:r>
              <w:rPr>
                <w:rFonts w:ascii="宋体" w:eastAsia="宋体" w:hAnsi="宋体" w:cs="宋体" w:hint="eastAsia"/>
                <w:kern w:val="0"/>
                <w:sz w:val="24"/>
                <w:szCs w:val="24"/>
              </w:rPr>
              <w:t>支付立减数字化</w:t>
            </w:r>
            <w:proofErr w:type="gramEnd"/>
            <w:r>
              <w:rPr>
                <w:rFonts w:ascii="宋体" w:eastAsia="宋体" w:hAnsi="宋体" w:cs="宋体" w:hint="eastAsia"/>
                <w:kern w:val="0"/>
                <w:sz w:val="24"/>
                <w:szCs w:val="24"/>
              </w:rPr>
              <w:t>营销权益相关服务，由投标人先行垫付补贴金额，并根据招标人需求发放至C端客户。服务内容包含上述营销权益活动策划、宣传推广、活动资金垫付、权益补贴发放等。因单次补贴金额非固定，拟</w:t>
            </w:r>
            <w:bookmarkStart w:id="0" w:name="_GoBack"/>
            <w:bookmarkEnd w:id="0"/>
            <w:r>
              <w:rPr>
                <w:rFonts w:ascii="宋体" w:eastAsia="宋体" w:hAnsi="宋体" w:cs="宋体" w:hint="eastAsia"/>
                <w:kern w:val="0"/>
                <w:sz w:val="24"/>
                <w:szCs w:val="24"/>
              </w:rPr>
              <w:t>采购数字化营销权益含税服务费率单价。</w:t>
            </w:r>
          </w:p>
          <w:p w14:paraId="232952A3" w14:textId="48EEE8B2"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本次采购拟分为两个标段，</w:t>
            </w:r>
            <w:r w:rsidRPr="00722347">
              <w:rPr>
                <w:rFonts w:ascii="宋体" w:eastAsia="宋体" w:hAnsi="宋体" w:cs="宋体" w:hint="eastAsia"/>
                <w:kern w:val="0"/>
                <w:sz w:val="24"/>
                <w:szCs w:val="24"/>
              </w:rPr>
              <w:t>标段1：</w:t>
            </w:r>
            <w:proofErr w:type="gramStart"/>
            <w:r w:rsidRPr="00722347">
              <w:rPr>
                <w:rFonts w:ascii="宋体" w:eastAsia="宋体" w:hAnsi="宋体" w:cs="宋体" w:hint="eastAsia"/>
                <w:kern w:val="0"/>
                <w:sz w:val="24"/>
                <w:szCs w:val="24"/>
              </w:rPr>
              <w:t>微信立减金</w:t>
            </w:r>
            <w:proofErr w:type="gramEnd"/>
            <w:r w:rsidRPr="00722347">
              <w:rPr>
                <w:rFonts w:ascii="宋体" w:eastAsia="宋体" w:hAnsi="宋体" w:cs="宋体" w:hint="eastAsia"/>
                <w:kern w:val="0"/>
                <w:sz w:val="24"/>
                <w:szCs w:val="24"/>
              </w:rPr>
              <w:t>营销权益入围4家中标人，标段2：建行生活及数字人民币</w:t>
            </w:r>
            <w:proofErr w:type="gramStart"/>
            <w:r w:rsidRPr="00722347">
              <w:rPr>
                <w:rFonts w:ascii="宋体" w:eastAsia="宋体" w:hAnsi="宋体" w:cs="宋体" w:hint="eastAsia"/>
                <w:kern w:val="0"/>
                <w:sz w:val="24"/>
                <w:szCs w:val="24"/>
              </w:rPr>
              <w:t>支付立减营销</w:t>
            </w:r>
            <w:proofErr w:type="gramEnd"/>
            <w:r w:rsidRPr="00722347">
              <w:rPr>
                <w:rFonts w:ascii="宋体" w:eastAsia="宋体" w:hAnsi="宋体" w:cs="宋体" w:hint="eastAsia"/>
                <w:kern w:val="0"/>
                <w:sz w:val="24"/>
                <w:szCs w:val="24"/>
              </w:rPr>
              <w:t>权益入围2家中标人，两个标段可</w:t>
            </w:r>
            <w:proofErr w:type="gramStart"/>
            <w:r w:rsidRPr="00722347">
              <w:rPr>
                <w:rFonts w:ascii="宋体" w:eastAsia="宋体" w:hAnsi="宋体" w:cs="宋体" w:hint="eastAsia"/>
                <w:kern w:val="0"/>
                <w:sz w:val="24"/>
                <w:szCs w:val="24"/>
              </w:rPr>
              <w:t>兼投兼</w:t>
            </w:r>
            <w:proofErr w:type="gramEnd"/>
            <w:r w:rsidRPr="00722347">
              <w:rPr>
                <w:rFonts w:ascii="宋体" w:eastAsia="宋体" w:hAnsi="宋体" w:cs="宋体" w:hint="eastAsia"/>
                <w:kern w:val="0"/>
                <w:sz w:val="24"/>
                <w:szCs w:val="24"/>
              </w:rPr>
              <w:t>中。（标段1通过初步评审的投标人家数不足6家时，</w:t>
            </w:r>
            <w:r>
              <w:rPr>
                <w:rFonts w:ascii="宋体" w:eastAsia="宋体" w:hAnsi="宋体" w:cs="宋体" w:hint="eastAsia"/>
                <w:kern w:val="0"/>
                <w:sz w:val="24"/>
                <w:szCs w:val="24"/>
              </w:rPr>
              <w:t>按流标处理。标段2通过初步评审的投标人家数不足4家时，</w:t>
            </w:r>
            <w:proofErr w:type="gramStart"/>
            <w:r>
              <w:rPr>
                <w:rFonts w:ascii="宋体" w:eastAsia="宋体" w:hAnsi="宋体" w:cs="宋体" w:hint="eastAsia"/>
                <w:kern w:val="0"/>
                <w:sz w:val="24"/>
                <w:szCs w:val="24"/>
              </w:rPr>
              <w:t>按流标</w:t>
            </w:r>
            <w:proofErr w:type="gramEnd"/>
            <w:r>
              <w:rPr>
                <w:rFonts w:ascii="宋体" w:eastAsia="宋体" w:hAnsi="宋体" w:cs="宋体" w:hint="eastAsia"/>
                <w:kern w:val="0"/>
                <w:sz w:val="24"/>
                <w:szCs w:val="24"/>
              </w:rPr>
              <w:t>处理。）</w:t>
            </w:r>
          </w:p>
        </w:tc>
      </w:tr>
      <w:tr w:rsidR="000D1481" w14:paraId="656E0901" w14:textId="77777777">
        <w:trPr>
          <w:trHeight w:val="75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14:paraId="0BFCF425" w14:textId="77777777" w:rsidR="000D1481" w:rsidRDefault="000D1481">
            <w:pPr>
              <w:widowControl/>
              <w:jc w:val="left"/>
              <w:rPr>
                <w:rFonts w:ascii="宋体" w:eastAsia="宋体" w:hAnsi="宋体" w:cs="宋体"/>
                <w:kern w:val="0"/>
                <w:sz w:val="24"/>
                <w:szCs w:val="24"/>
              </w:rPr>
            </w:pPr>
          </w:p>
        </w:tc>
      </w:tr>
      <w:tr w:rsidR="000D1481" w14:paraId="26FADD35" w14:textId="77777777">
        <w:trPr>
          <w:trHeight w:val="48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14:paraId="4001C47F" w14:textId="77777777" w:rsidR="000D1481" w:rsidRDefault="000D1481">
            <w:pPr>
              <w:widowControl/>
              <w:jc w:val="left"/>
              <w:rPr>
                <w:rFonts w:ascii="宋体" w:eastAsia="宋体" w:hAnsi="宋体" w:cs="宋体"/>
                <w:kern w:val="0"/>
                <w:sz w:val="24"/>
                <w:szCs w:val="24"/>
              </w:rPr>
            </w:pPr>
          </w:p>
        </w:tc>
      </w:tr>
      <w:tr w:rsidR="000D1481" w14:paraId="035C4F0B" w14:textId="77777777">
        <w:trPr>
          <w:trHeight w:val="402"/>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14:paraId="4BDD0C6C" w14:textId="77777777" w:rsidR="000D1481" w:rsidRDefault="00A916D2">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二、商品品类</w:t>
            </w:r>
          </w:p>
        </w:tc>
      </w:tr>
      <w:tr w:rsidR="000D1481" w14:paraId="6984CA82" w14:textId="77777777">
        <w:trPr>
          <w:trHeight w:val="735"/>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14:paraId="01E64A99" w14:textId="77777777" w:rsidR="000D1481" w:rsidRDefault="00A916D2">
            <w:pPr>
              <w:jc w:val="left"/>
              <w:rPr>
                <w:rFonts w:ascii="宋体" w:eastAsia="宋体" w:hAnsi="宋体" w:cs="宋体"/>
                <w:color w:val="000000"/>
                <w:sz w:val="22"/>
              </w:rPr>
            </w:pPr>
            <w:r>
              <w:rPr>
                <w:rFonts w:hint="eastAsia"/>
                <w:color w:val="000000"/>
                <w:sz w:val="22"/>
              </w:rPr>
              <w:t>C1309</w:t>
            </w:r>
            <w:r>
              <w:rPr>
                <w:rFonts w:hint="eastAsia"/>
                <w:color w:val="000000"/>
                <w:sz w:val="22"/>
              </w:rPr>
              <w:t>营销辅助及推广服务</w:t>
            </w:r>
          </w:p>
        </w:tc>
      </w:tr>
      <w:tr w:rsidR="000D1481" w14:paraId="52F06C32" w14:textId="77777777">
        <w:trPr>
          <w:trHeight w:val="402"/>
        </w:trPr>
        <w:tc>
          <w:tcPr>
            <w:tcW w:w="840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tcPr>
          <w:p w14:paraId="5F659874"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三、项目期限需求</w:t>
            </w:r>
          </w:p>
        </w:tc>
      </w:tr>
      <w:tr w:rsidR="000D1481" w14:paraId="2A22F2E1" w14:textId="77777777">
        <w:trPr>
          <w:trHeight w:val="600"/>
        </w:trPr>
        <w:tc>
          <w:tcPr>
            <w:tcW w:w="8403" w:type="dxa"/>
            <w:gridSpan w:val="5"/>
            <w:tcBorders>
              <w:top w:val="nil"/>
              <w:left w:val="single" w:sz="8" w:space="0" w:color="auto"/>
              <w:bottom w:val="single" w:sz="8" w:space="0" w:color="auto"/>
              <w:right w:val="single" w:sz="8" w:space="0" w:color="000000"/>
            </w:tcBorders>
            <w:shd w:val="clear" w:color="auto" w:fill="auto"/>
            <w:noWrap/>
            <w:vAlign w:val="center"/>
          </w:tcPr>
          <w:p w14:paraId="5A0A0FA0"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 xml:space="preserve">　</w:t>
            </w:r>
            <w:r>
              <w:rPr>
                <w:rFonts w:ascii="宋体" w:eastAsia="宋体" w:hAnsi="宋体" w:cs="宋体" w:hint="eastAsia"/>
                <w:kern w:val="0"/>
                <w:sz w:val="24"/>
                <w:szCs w:val="24"/>
              </w:rPr>
              <w:t>自合同签订起两年（具体以合同签订时间为准）。</w:t>
            </w:r>
          </w:p>
        </w:tc>
      </w:tr>
      <w:tr w:rsidR="000D1481" w14:paraId="6F8AB876" w14:textId="77777777">
        <w:trPr>
          <w:trHeight w:val="480"/>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14:paraId="18480244"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四、服务内容</w:t>
            </w:r>
          </w:p>
        </w:tc>
      </w:tr>
      <w:tr w:rsidR="000D1481" w14:paraId="11D0C81D" w14:textId="77777777">
        <w:trPr>
          <w:trHeight w:val="795"/>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14:paraId="049788F6"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1.提供活动创建所需的资金垫付。</w:t>
            </w:r>
          </w:p>
          <w:p w14:paraId="267F1CF5"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2.标段1提供</w:t>
            </w:r>
            <w:proofErr w:type="gramStart"/>
            <w:r>
              <w:rPr>
                <w:rFonts w:ascii="宋体" w:eastAsia="宋体" w:hAnsi="宋体" w:cs="宋体" w:hint="eastAsia"/>
                <w:kern w:val="0"/>
                <w:sz w:val="24"/>
                <w:szCs w:val="24"/>
              </w:rPr>
              <w:t>微信立减金</w:t>
            </w:r>
            <w:proofErr w:type="gramEnd"/>
            <w:r>
              <w:rPr>
                <w:rFonts w:ascii="宋体" w:eastAsia="宋体" w:hAnsi="宋体" w:cs="宋体" w:hint="eastAsia"/>
                <w:kern w:val="0"/>
                <w:sz w:val="24"/>
                <w:szCs w:val="24"/>
              </w:rPr>
              <w:t>补贴发放能力：投标人应通过</w:t>
            </w:r>
            <w:proofErr w:type="gramStart"/>
            <w:r>
              <w:rPr>
                <w:rFonts w:ascii="宋体" w:eastAsia="宋体" w:hAnsi="宋体" w:cs="宋体" w:hint="eastAsia"/>
                <w:kern w:val="0"/>
                <w:sz w:val="24"/>
                <w:szCs w:val="24"/>
              </w:rPr>
              <w:t>微信支付</w:t>
            </w:r>
            <w:proofErr w:type="gramEnd"/>
            <w:r>
              <w:rPr>
                <w:rFonts w:ascii="宋体" w:eastAsia="宋体" w:hAnsi="宋体" w:cs="宋体" w:hint="eastAsia"/>
                <w:kern w:val="0"/>
                <w:sz w:val="24"/>
                <w:szCs w:val="24"/>
              </w:rPr>
              <w:t>商户平台配置营销活动权益，根据招标人需求实现客户在</w:t>
            </w:r>
            <w:proofErr w:type="gramStart"/>
            <w:r>
              <w:rPr>
                <w:rFonts w:ascii="宋体" w:eastAsia="宋体" w:hAnsi="宋体" w:cs="宋体" w:hint="eastAsia"/>
                <w:kern w:val="0"/>
                <w:sz w:val="24"/>
                <w:szCs w:val="24"/>
              </w:rPr>
              <w:t>微信支付</w:t>
            </w:r>
            <w:proofErr w:type="gramEnd"/>
            <w:r>
              <w:rPr>
                <w:rFonts w:ascii="宋体" w:eastAsia="宋体" w:hAnsi="宋体" w:cs="宋体" w:hint="eastAsia"/>
                <w:kern w:val="0"/>
                <w:sz w:val="24"/>
                <w:szCs w:val="24"/>
              </w:rPr>
              <w:t>绑定建行卡、向指定客户等发放相应补贴。</w:t>
            </w:r>
          </w:p>
          <w:p w14:paraId="3E22F6B6" w14:textId="1883E8E8"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标段1、标段2的中标人均需负责完成与招标人的系统对接，所有对接相关的工作以及可能产生的风险和费用均由投标人自行承担，并确保服务项目顺利开展，否则招标人有权按照签订的合同罚则进行追责和索赔，对接完成情况以招标人后台查询结果为准。具体需对接的系统如下：</w:t>
            </w:r>
          </w:p>
          <w:p w14:paraId="7644C6D6"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（1）营销发券系统对接建行权益中台，可实现</w:t>
            </w:r>
            <w:proofErr w:type="gramStart"/>
            <w:r>
              <w:rPr>
                <w:rFonts w:ascii="宋体" w:eastAsia="宋体" w:hAnsi="宋体" w:cs="宋体" w:hint="eastAsia"/>
                <w:kern w:val="0"/>
                <w:sz w:val="24"/>
                <w:szCs w:val="24"/>
              </w:rPr>
              <w:t>立减金实时</w:t>
            </w:r>
            <w:proofErr w:type="gramEnd"/>
            <w:r>
              <w:rPr>
                <w:rFonts w:ascii="宋体" w:eastAsia="宋体" w:hAnsi="宋体" w:cs="宋体" w:hint="eastAsia"/>
                <w:kern w:val="0"/>
                <w:sz w:val="24"/>
                <w:szCs w:val="24"/>
              </w:rPr>
              <w:t>发放和核销实时回调。营销发券系统</w:t>
            </w:r>
            <w:proofErr w:type="gramStart"/>
            <w:r>
              <w:rPr>
                <w:rFonts w:ascii="宋体" w:eastAsia="宋体" w:hAnsi="宋体" w:cs="宋体" w:hint="eastAsia"/>
                <w:kern w:val="0"/>
                <w:sz w:val="24"/>
                <w:szCs w:val="24"/>
              </w:rPr>
              <w:t>拥有软著或</w:t>
            </w:r>
            <w:proofErr w:type="gramEnd"/>
            <w:r>
              <w:rPr>
                <w:rFonts w:ascii="宋体" w:eastAsia="宋体" w:hAnsi="宋体" w:cs="宋体" w:hint="eastAsia"/>
                <w:kern w:val="0"/>
                <w:sz w:val="24"/>
                <w:szCs w:val="24"/>
              </w:rPr>
              <w:t>专利。</w:t>
            </w:r>
          </w:p>
          <w:p w14:paraId="31AE15C6"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（2）对活动平台收款接口，支持数币、龙支付、</w:t>
            </w:r>
            <w:proofErr w:type="gramStart"/>
            <w:r>
              <w:rPr>
                <w:rFonts w:ascii="宋体" w:eastAsia="宋体" w:hAnsi="宋体" w:cs="宋体" w:hint="eastAsia"/>
                <w:kern w:val="0"/>
                <w:sz w:val="24"/>
                <w:szCs w:val="24"/>
              </w:rPr>
              <w:t>微信支付</w:t>
            </w:r>
            <w:proofErr w:type="gramEnd"/>
            <w:r>
              <w:rPr>
                <w:rFonts w:ascii="宋体" w:eastAsia="宋体" w:hAnsi="宋体" w:cs="宋体" w:hint="eastAsia"/>
                <w:kern w:val="0"/>
                <w:sz w:val="24"/>
                <w:szCs w:val="24"/>
              </w:rPr>
              <w:t>等支付方式对接。</w:t>
            </w:r>
          </w:p>
          <w:p w14:paraId="4E54693E"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w:t>
            </w:r>
            <w:proofErr w:type="gramStart"/>
            <w:r>
              <w:rPr>
                <w:rFonts w:ascii="宋体" w:eastAsia="宋体" w:hAnsi="宋体" w:cs="宋体" w:hint="eastAsia"/>
                <w:kern w:val="0"/>
                <w:sz w:val="24"/>
                <w:szCs w:val="24"/>
              </w:rPr>
              <w:t>接入总</w:t>
            </w:r>
            <w:proofErr w:type="gramEnd"/>
            <w:r>
              <w:rPr>
                <w:rFonts w:ascii="宋体" w:eastAsia="宋体" w:hAnsi="宋体" w:cs="宋体" w:hint="eastAsia"/>
                <w:kern w:val="0"/>
                <w:sz w:val="24"/>
                <w:szCs w:val="24"/>
              </w:rPr>
              <w:t>分行自主研发的自动化对账系统。</w:t>
            </w:r>
          </w:p>
          <w:p w14:paraId="630A544A"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（4）合作期内根据招标</w:t>
            </w:r>
            <w:proofErr w:type="gramStart"/>
            <w:r>
              <w:rPr>
                <w:rFonts w:ascii="宋体" w:eastAsia="宋体" w:hAnsi="宋体" w:cs="宋体" w:hint="eastAsia"/>
                <w:kern w:val="0"/>
                <w:sz w:val="24"/>
                <w:szCs w:val="24"/>
              </w:rPr>
              <w:t>人最新</w:t>
            </w:r>
            <w:proofErr w:type="gramEnd"/>
            <w:r>
              <w:rPr>
                <w:rFonts w:ascii="宋体" w:eastAsia="宋体" w:hAnsi="宋体" w:cs="宋体" w:hint="eastAsia"/>
                <w:kern w:val="0"/>
                <w:sz w:val="24"/>
                <w:szCs w:val="24"/>
              </w:rPr>
              <w:t>要求进行其他新增平台或接口的系统对接。</w:t>
            </w:r>
          </w:p>
          <w:p w14:paraId="689A68F9"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（5）标段1的中标人还需完成惠省钱平台对接。</w:t>
            </w:r>
          </w:p>
          <w:p w14:paraId="2ED6D8E2" w14:textId="178AD2DE"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4.根据招标人要求，配合银行活动进行接口对接、数据回传等技术开发工作。</w:t>
            </w:r>
          </w:p>
          <w:p w14:paraId="45278AD3" w14:textId="43C8462C"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5.提供活动权益发放过程中所涉及的活动策划、宣传推广、活动执行、运营监</w:t>
            </w:r>
            <w:r>
              <w:rPr>
                <w:rFonts w:ascii="宋体" w:eastAsia="宋体" w:hAnsi="宋体" w:cs="宋体" w:hint="eastAsia"/>
                <w:kern w:val="0"/>
                <w:sz w:val="24"/>
                <w:szCs w:val="24"/>
              </w:rPr>
              <w:lastRenderedPageBreak/>
              <w:t>测、数据分析等服务，包括合作过程中必要的技术对接以及免费提供的增值服务。</w:t>
            </w:r>
          </w:p>
        </w:tc>
      </w:tr>
      <w:tr w:rsidR="000D1481" w14:paraId="043268B1" w14:textId="77777777">
        <w:trPr>
          <w:trHeight w:val="667"/>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14:paraId="0194FCCD" w14:textId="77777777" w:rsidR="000D1481" w:rsidRDefault="000D1481">
            <w:pPr>
              <w:widowControl/>
              <w:jc w:val="left"/>
              <w:rPr>
                <w:rFonts w:ascii="宋体" w:eastAsia="宋体" w:hAnsi="宋体" w:cs="宋体"/>
                <w:kern w:val="0"/>
                <w:sz w:val="24"/>
                <w:szCs w:val="24"/>
              </w:rPr>
            </w:pPr>
          </w:p>
        </w:tc>
      </w:tr>
      <w:tr w:rsidR="000D1481" w14:paraId="1B5EE643" w14:textId="77777777">
        <w:trPr>
          <w:trHeight w:val="600"/>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14:paraId="59F8F538"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lastRenderedPageBreak/>
              <w:t>五、服务团队要求</w:t>
            </w:r>
          </w:p>
        </w:tc>
      </w:tr>
      <w:tr w:rsidR="000D1481" w14:paraId="78724B1D" w14:textId="77777777">
        <w:trPr>
          <w:trHeight w:val="600"/>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14:paraId="212C843B"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1.投标人需为招标人安排4人以上的专人服务团队，每个项目配置1名三年以上同类项目经验的项目经理、运营人员3名、客服若干及专业技术团队，负责提供7*24小时日常商务、业务对接、活动执行及技术支持服务等内容，能配合招标人的活动运营、技术开发、客户服务等团队以现场讨论、远程会议等方式进行对接。</w:t>
            </w:r>
          </w:p>
          <w:p w14:paraId="7724ECCA"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2.应配置至少两名紧急事项联系人，能够以现场或电话、网络等远程方式7*24小时为招标人及招标人的活动运营供应商提供咨询、解答、技术保障等支持服务，以便发生紧急情况时，能及时做出妥善安排。</w:t>
            </w:r>
          </w:p>
          <w:p w14:paraId="338741D3"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3.需提供项目经理及运营人员服务经历简介、近半年社保连续缴交清单。</w:t>
            </w:r>
          </w:p>
          <w:p w14:paraId="5819C4F0"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4.根据运营业务发展需要，在招标人要求下可及时</w:t>
            </w:r>
            <w:proofErr w:type="gramStart"/>
            <w:r>
              <w:rPr>
                <w:rFonts w:ascii="宋体" w:eastAsia="宋体" w:hAnsi="宋体" w:cs="宋体" w:hint="eastAsia"/>
                <w:kern w:val="0"/>
                <w:sz w:val="24"/>
                <w:szCs w:val="24"/>
              </w:rPr>
              <w:t>做人员</w:t>
            </w:r>
            <w:proofErr w:type="gramEnd"/>
            <w:r>
              <w:rPr>
                <w:rFonts w:ascii="宋体" w:eastAsia="宋体" w:hAnsi="宋体" w:cs="宋体" w:hint="eastAsia"/>
                <w:kern w:val="0"/>
                <w:sz w:val="24"/>
                <w:szCs w:val="24"/>
              </w:rPr>
              <w:t>适配调整。配备的人员需事先经招标人审核同意方可提供服务。</w:t>
            </w:r>
          </w:p>
        </w:tc>
      </w:tr>
      <w:tr w:rsidR="000D1481" w14:paraId="61EA7F25" w14:textId="77777777">
        <w:trPr>
          <w:trHeight w:val="60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14:paraId="32970E50" w14:textId="77777777" w:rsidR="000D1481" w:rsidRDefault="000D1481">
            <w:pPr>
              <w:widowControl/>
              <w:jc w:val="left"/>
              <w:rPr>
                <w:rFonts w:ascii="宋体" w:eastAsia="宋体" w:hAnsi="宋体" w:cs="宋体"/>
                <w:kern w:val="0"/>
                <w:sz w:val="24"/>
                <w:szCs w:val="24"/>
              </w:rPr>
            </w:pPr>
          </w:p>
        </w:tc>
      </w:tr>
      <w:tr w:rsidR="000D1481" w14:paraId="6A32CB2E" w14:textId="77777777">
        <w:trPr>
          <w:trHeight w:val="465"/>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14:paraId="7AC022B6"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六、服务质量要求</w:t>
            </w:r>
          </w:p>
        </w:tc>
      </w:tr>
      <w:tr w:rsidR="000D1481" w14:paraId="51B1595E" w14:textId="77777777">
        <w:trPr>
          <w:trHeight w:val="555"/>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tcPr>
          <w:p w14:paraId="536E809B"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（一）资金要求</w:t>
            </w:r>
          </w:p>
          <w:p w14:paraId="02234AE2"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1.投标人需按要求预存充足垫付资金，不得出现因资金不足导致垫付失败的情况。</w:t>
            </w:r>
          </w:p>
          <w:p w14:paraId="6C7BEC23" w14:textId="73E933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2.投标人能够为本项目执行设置单独的资金备用池，标段1的资金</w:t>
            </w:r>
            <w:proofErr w:type="gramStart"/>
            <w:r>
              <w:rPr>
                <w:rFonts w:ascii="宋体" w:eastAsia="宋体" w:hAnsi="宋体" w:cs="宋体" w:hint="eastAsia"/>
                <w:kern w:val="0"/>
                <w:sz w:val="24"/>
                <w:szCs w:val="24"/>
              </w:rPr>
              <w:t>备用池需保证</w:t>
            </w:r>
            <w:proofErr w:type="gramEnd"/>
            <w:r>
              <w:rPr>
                <w:rFonts w:ascii="宋体" w:eastAsia="宋体" w:hAnsi="宋体" w:cs="宋体" w:hint="eastAsia"/>
                <w:kern w:val="0"/>
                <w:sz w:val="24"/>
                <w:szCs w:val="24"/>
              </w:rPr>
              <w:t>每月至少</w:t>
            </w:r>
            <w:r>
              <w:rPr>
                <w:rFonts w:ascii="宋体" w:eastAsia="宋体" w:hAnsi="宋体" w:cs="宋体"/>
                <w:kern w:val="0"/>
                <w:sz w:val="24"/>
                <w:szCs w:val="24"/>
              </w:rPr>
              <w:t>3000</w:t>
            </w:r>
            <w:r>
              <w:rPr>
                <w:rFonts w:ascii="宋体" w:eastAsia="宋体" w:hAnsi="宋体" w:cs="宋体" w:hint="eastAsia"/>
                <w:kern w:val="0"/>
                <w:sz w:val="24"/>
                <w:szCs w:val="24"/>
              </w:rPr>
              <w:t>万元，具体以招标人的活动垫资需求为准。</w:t>
            </w:r>
          </w:p>
          <w:p w14:paraId="514D7325"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3.根据招标人业务需求，对本采购协议下</w:t>
            </w:r>
            <w:proofErr w:type="gramStart"/>
            <w:r>
              <w:rPr>
                <w:rFonts w:ascii="宋体" w:eastAsia="宋体" w:hAnsi="宋体" w:cs="宋体" w:hint="eastAsia"/>
                <w:kern w:val="0"/>
                <w:sz w:val="24"/>
                <w:szCs w:val="24"/>
              </w:rPr>
              <w:t>各需求</w:t>
            </w:r>
            <w:proofErr w:type="gramEnd"/>
            <w:r>
              <w:rPr>
                <w:rFonts w:ascii="宋体" w:eastAsia="宋体" w:hAnsi="宋体" w:cs="宋体" w:hint="eastAsia"/>
                <w:kern w:val="0"/>
                <w:sz w:val="24"/>
                <w:szCs w:val="24"/>
              </w:rPr>
              <w:t>单位的活动权益订单实行库存区隔备货、单独统计权益核销情况，及时准确跟进结算进度，动态</w:t>
            </w:r>
            <w:proofErr w:type="gramStart"/>
            <w:r>
              <w:rPr>
                <w:rFonts w:ascii="宋体" w:eastAsia="宋体" w:hAnsi="宋体" w:cs="宋体" w:hint="eastAsia"/>
                <w:kern w:val="0"/>
                <w:sz w:val="24"/>
                <w:szCs w:val="24"/>
              </w:rPr>
              <w:t>释放占</w:t>
            </w:r>
            <w:proofErr w:type="gramEnd"/>
            <w:r>
              <w:rPr>
                <w:rFonts w:ascii="宋体" w:eastAsia="宋体" w:hAnsi="宋体" w:cs="宋体" w:hint="eastAsia"/>
                <w:kern w:val="0"/>
                <w:sz w:val="24"/>
                <w:szCs w:val="24"/>
              </w:rPr>
              <w:t>款额度，灵活调整、重新分配库存。</w:t>
            </w:r>
          </w:p>
          <w:p w14:paraId="7814BC48" w14:textId="546855EA"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4.资金先行垫付，双方定期核对验收数据后再结算。</w:t>
            </w:r>
          </w:p>
          <w:p w14:paraId="35C3807A" w14:textId="41B4CB3F"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5.活动过程中确保权益补贴发放的时效性和稳定性，能满足全国范围</w:t>
            </w:r>
            <w:proofErr w:type="gramStart"/>
            <w:r>
              <w:rPr>
                <w:rFonts w:ascii="宋体" w:eastAsia="宋体" w:hAnsi="宋体" w:cs="宋体" w:hint="eastAsia"/>
                <w:kern w:val="0"/>
                <w:sz w:val="24"/>
                <w:szCs w:val="24"/>
              </w:rPr>
              <w:t>内客户</w:t>
            </w:r>
            <w:proofErr w:type="gramEnd"/>
            <w:r>
              <w:rPr>
                <w:rFonts w:ascii="宋体" w:eastAsia="宋体" w:hAnsi="宋体" w:cs="宋体" w:hint="eastAsia"/>
                <w:kern w:val="0"/>
                <w:sz w:val="24"/>
                <w:szCs w:val="24"/>
              </w:rPr>
              <w:t>的参与强度。</w:t>
            </w:r>
          </w:p>
          <w:p w14:paraId="1B8739D6"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（二）系统安全稳定性要求</w:t>
            </w:r>
          </w:p>
          <w:p w14:paraId="2F4C0719"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1.投标人系统需要具备7*24小时服务能力，系统可用性超过99.9%。</w:t>
            </w:r>
          </w:p>
          <w:p w14:paraId="55AA07A5"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2.配置活动专用服务器4台，每台服务器享有独立的带宽，系统最大并发数量可达到每秒6000笔订单以上，日均交易笔数300万笔以上。</w:t>
            </w:r>
          </w:p>
          <w:p w14:paraId="21A69649"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3.投标人系统需具备故障隔离机制，若投标人系统出现安全风险、信息泄露等问题，不能影响到银行系统。</w:t>
            </w:r>
          </w:p>
          <w:p w14:paraId="5B72006B"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4.投标人需按照招标人权益中台标准接口完成适配改造。接口支持报文签名、加密等通信安全措施。</w:t>
            </w:r>
          </w:p>
          <w:p w14:paraId="3DB4AE56"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5.投标人需确保与招标人系统的交易信息真实有效。不能提供虚假信息、虚假交易。并根据招标人要求提供必要交易信息字段。</w:t>
            </w:r>
          </w:p>
          <w:p w14:paraId="29EC5CEC"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（三）服务响应要求</w:t>
            </w:r>
          </w:p>
          <w:p w14:paraId="1CB123C6"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1.投标人安排技术团队7*24小时响应系统安全</w:t>
            </w:r>
            <w:proofErr w:type="gramStart"/>
            <w:r>
              <w:rPr>
                <w:rFonts w:ascii="宋体" w:eastAsia="宋体" w:hAnsi="宋体" w:cs="宋体" w:hint="eastAsia"/>
                <w:kern w:val="0"/>
                <w:sz w:val="24"/>
                <w:szCs w:val="24"/>
              </w:rPr>
              <w:t>稳定运</w:t>
            </w:r>
            <w:proofErr w:type="gramEnd"/>
            <w:r>
              <w:rPr>
                <w:rFonts w:ascii="宋体" w:eastAsia="宋体" w:hAnsi="宋体" w:cs="宋体" w:hint="eastAsia"/>
                <w:kern w:val="0"/>
                <w:sz w:val="24"/>
                <w:szCs w:val="24"/>
              </w:rPr>
              <w:t>维事项。</w:t>
            </w:r>
          </w:p>
          <w:p w14:paraId="5AC6720D"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2.建立平台故障24小时响应机制。当投标人系统管理人员发现任何有关系统方面的异常情况，如交易问题、数据传输问题等，都可以联系招标人应急系统对接人，投标人在接到系统故障报告后须立即联系专业人员处理问题，日间故障1小时内解决，夜间、节假日故障3小时内解决，保障订购通道通畅。当投</w:t>
            </w:r>
            <w:r>
              <w:rPr>
                <w:rFonts w:ascii="宋体" w:eastAsia="宋体" w:hAnsi="宋体" w:cs="宋体" w:hint="eastAsia"/>
                <w:kern w:val="0"/>
                <w:sz w:val="24"/>
                <w:szCs w:val="24"/>
              </w:rPr>
              <w:lastRenderedPageBreak/>
              <w:t>标人收到招标人关于权益冻结或回收需求时，应支持在1个小时内完成权益冻结或回收。</w:t>
            </w:r>
          </w:p>
          <w:p w14:paraId="51FB3726"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3.提供客服售后服务：提供400活动客服坐席、7*24小时技术咨询热线或在线咨询答复功能，建立专家</w:t>
            </w:r>
            <w:proofErr w:type="gramStart"/>
            <w:r>
              <w:rPr>
                <w:rFonts w:ascii="宋体" w:eastAsia="宋体" w:hAnsi="宋体" w:cs="宋体" w:hint="eastAsia"/>
                <w:kern w:val="0"/>
                <w:sz w:val="24"/>
                <w:szCs w:val="24"/>
              </w:rPr>
              <w:t>座席</w:t>
            </w:r>
            <w:proofErr w:type="gramEnd"/>
            <w:r>
              <w:rPr>
                <w:rFonts w:ascii="宋体" w:eastAsia="宋体" w:hAnsi="宋体" w:cs="宋体" w:hint="eastAsia"/>
                <w:kern w:val="0"/>
                <w:sz w:val="24"/>
                <w:szCs w:val="24"/>
              </w:rPr>
              <w:t>组、回访组、舆情</w:t>
            </w:r>
            <w:proofErr w:type="gramStart"/>
            <w:r>
              <w:rPr>
                <w:rFonts w:ascii="宋体" w:eastAsia="宋体" w:hAnsi="宋体" w:cs="宋体" w:hint="eastAsia"/>
                <w:kern w:val="0"/>
                <w:sz w:val="24"/>
                <w:szCs w:val="24"/>
              </w:rPr>
              <w:t>监测组</w:t>
            </w:r>
            <w:proofErr w:type="gramEnd"/>
            <w:r>
              <w:rPr>
                <w:rFonts w:ascii="宋体" w:eastAsia="宋体" w:hAnsi="宋体" w:cs="宋体" w:hint="eastAsia"/>
                <w:kern w:val="0"/>
                <w:sz w:val="24"/>
                <w:szCs w:val="24"/>
              </w:rPr>
              <w:t>等多服务小组，具备先行赔付机制降低用户二次投诉，对</w:t>
            </w:r>
            <w:proofErr w:type="gramStart"/>
            <w:r>
              <w:rPr>
                <w:rFonts w:ascii="宋体" w:eastAsia="宋体" w:hAnsi="宋体" w:cs="宋体" w:hint="eastAsia"/>
                <w:kern w:val="0"/>
                <w:sz w:val="24"/>
                <w:szCs w:val="24"/>
              </w:rPr>
              <w:t>客诉进行</w:t>
            </w:r>
            <w:proofErr w:type="gramEnd"/>
            <w:r>
              <w:rPr>
                <w:rFonts w:ascii="宋体" w:eastAsia="宋体" w:hAnsi="宋体" w:cs="宋体" w:hint="eastAsia"/>
                <w:kern w:val="0"/>
                <w:sz w:val="24"/>
                <w:szCs w:val="24"/>
              </w:rPr>
              <w:t>全面追踪与反馈，直至完全处理为止。</w:t>
            </w:r>
          </w:p>
        </w:tc>
      </w:tr>
      <w:tr w:rsidR="000D1481" w14:paraId="1987654B" w14:textId="77777777">
        <w:trPr>
          <w:trHeight w:val="54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14:paraId="17839782" w14:textId="77777777" w:rsidR="000D1481" w:rsidRDefault="000D1481">
            <w:pPr>
              <w:widowControl/>
              <w:jc w:val="left"/>
              <w:rPr>
                <w:rFonts w:ascii="宋体" w:eastAsia="宋体" w:hAnsi="宋体" w:cs="宋体"/>
                <w:kern w:val="0"/>
                <w:sz w:val="24"/>
                <w:szCs w:val="24"/>
              </w:rPr>
            </w:pPr>
          </w:p>
        </w:tc>
      </w:tr>
      <w:tr w:rsidR="000D1481" w14:paraId="25B0741C" w14:textId="77777777">
        <w:trPr>
          <w:trHeight w:val="525"/>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14:paraId="744C38EF" w14:textId="77777777" w:rsidR="000D1481" w:rsidRDefault="000D1481">
            <w:pPr>
              <w:widowControl/>
              <w:jc w:val="left"/>
              <w:rPr>
                <w:rFonts w:ascii="宋体" w:eastAsia="宋体" w:hAnsi="宋体" w:cs="宋体"/>
                <w:kern w:val="0"/>
                <w:sz w:val="24"/>
                <w:szCs w:val="24"/>
              </w:rPr>
            </w:pPr>
          </w:p>
        </w:tc>
      </w:tr>
      <w:tr w:rsidR="000D1481" w14:paraId="56C4E86F" w14:textId="77777777">
        <w:trPr>
          <w:trHeight w:val="480"/>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14:paraId="59003930"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lastRenderedPageBreak/>
              <w:t>七、服务数量要求</w:t>
            </w:r>
          </w:p>
        </w:tc>
      </w:tr>
      <w:tr w:rsidR="000D1481" w14:paraId="6C7DA0F0" w14:textId="77777777">
        <w:trPr>
          <w:trHeight w:val="615"/>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14:paraId="3F6605E7"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服务数量按实际活动开展情况执行。</w:t>
            </w:r>
          </w:p>
        </w:tc>
      </w:tr>
      <w:tr w:rsidR="000D1481" w14:paraId="703AA52B" w14:textId="77777777">
        <w:trPr>
          <w:trHeight w:val="63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14:paraId="3E5227E0" w14:textId="77777777" w:rsidR="000D1481" w:rsidRDefault="000D1481">
            <w:pPr>
              <w:widowControl/>
              <w:jc w:val="left"/>
              <w:rPr>
                <w:rFonts w:ascii="宋体" w:eastAsia="宋体" w:hAnsi="宋体" w:cs="宋体"/>
                <w:kern w:val="0"/>
                <w:sz w:val="24"/>
                <w:szCs w:val="24"/>
              </w:rPr>
            </w:pPr>
          </w:p>
        </w:tc>
      </w:tr>
      <w:tr w:rsidR="000D1481" w14:paraId="6782D58E" w14:textId="77777777">
        <w:trPr>
          <w:trHeight w:val="312"/>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14:paraId="01DBC3E1" w14:textId="77777777" w:rsidR="000D1481" w:rsidRDefault="000D1481">
            <w:pPr>
              <w:widowControl/>
              <w:jc w:val="left"/>
              <w:rPr>
                <w:rFonts w:ascii="宋体" w:eastAsia="宋体" w:hAnsi="宋体" w:cs="宋体"/>
                <w:kern w:val="0"/>
                <w:sz w:val="24"/>
                <w:szCs w:val="24"/>
              </w:rPr>
            </w:pPr>
          </w:p>
        </w:tc>
      </w:tr>
      <w:tr w:rsidR="000D1481" w14:paraId="3E801AD3" w14:textId="77777777">
        <w:trPr>
          <w:trHeight w:val="402"/>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14:paraId="390A9C46"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八、服务供应安排</w:t>
            </w:r>
          </w:p>
        </w:tc>
      </w:tr>
      <w:tr w:rsidR="000D1481" w14:paraId="65A34FDC" w14:textId="77777777">
        <w:trPr>
          <w:trHeight w:val="525"/>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14:paraId="2647EF28"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1.投标人在深圳本地须有独立的服务团队，能配合招标人进行现场讨论。</w:t>
            </w:r>
          </w:p>
          <w:p w14:paraId="72590949"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2.投标人应于合同签订之日起开始提供服务。</w:t>
            </w:r>
          </w:p>
          <w:p w14:paraId="127DCCF9"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3.在合同期内，</w:t>
            </w:r>
            <w:proofErr w:type="gramStart"/>
            <w:r>
              <w:rPr>
                <w:rFonts w:ascii="宋体" w:eastAsia="宋体" w:hAnsi="宋体" w:cs="宋体" w:hint="eastAsia"/>
                <w:kern w:val="0"/>
                <w:sz w:val="24"/>
                <w:szCs w:val="24"/>
              </w:rPr>
              <w:t>如遇非工作时间</w:t>
            </w:r>
            <w:proofErr w:type="gramEnd"/>
            <w:r>
              <w:rPr>
                <w:rFonts w:ascii="宋体" w:eastAsia="宋体" w:hAnsi="宋体" w:cs="宋体" w:hint="eastAsia"/>
                <w:kern w:val="0"/>
                <w:sz w:val="24"/>
                <w:szCs w:val="24"/>
              </w:rPr>
              <w:t>，投标人应免费提供远程支援服务，遇到紧急情况还应派人现场支援。</w:t>
            </w:r>
          </w:p>
          <w:p w14:paraId="6A3F8476"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4.具有先行垫付活动资金的能力，按照招标人额度要求进行垫付。</w:t>
            </w:r>
          </w:p>
        </w:tc>
      </w:tr>
      <w:tr w:rsidR="000D1481" w14:paraId="02B3A82A" w14:textId="77777777">
        <w:trPr>
          <w:trHeight w:val="555"/>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14:paraId="649B64D6" w14:textId="77777777" w:rsidR="000D1481" w:rsidRDefault="000D1481">
            <w:pPr>
              <w:widowControl/>
              <w:jc w:val="left"/>
              <w:rPr>
                <w:rFonts w:ascii="宋体" w:eastAsia="宋体" w:hAnsi="宋体" w:cs="宋体"/>
                <w:kern w:val="0"/>
                <w:sz w:val="24"/>
                <w:szCs w:val="24"/>
              </w:rPr>
            </w:pPr>
          </w:p>
        </w:tc>
      </w:tr>
      <w:tr w:rsidR="000D1481" w14:paraId="3474583F" w14:textId="77777777">
        <w:trPr>
          <w:trHeight w:val="555"/>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14:paraId="6480DB00" w14:textId="77777777" w:rsidR="000D1481" w:rsidRDefault="000D1481">
            <w:pPr>
              <w:widowControl/>
              <w:jc w:val="left"/>
              <w:rPr>
                <w:rFonts w:ascii="宋体" w:eastAsia="宋体" w:hAnsi="宋体" w:cs="宋体"/>
                <w:kern w:val="0"/>
                <w:sz w:val="24"/>
                <w:szCs w:val="24"/>
              </w:rPr>
            </w:pPr>
          </w:p>
        </w:tc>
      </w:tr>
      <w:tr w:rsidR="000D1481" w14:paraId="5B260DCF" w14:textId="77777777">
        <w:trPr>
          <w:trHeight w:val="402"/>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14:paraId="315FE2D6"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九、款项支付要求</w:t>
            </w:r>
          </w:p>
        </w:tc>
      </w:tr>
      <w:tr w:rsidR="000D1481" w14:paraId="5A9CBB12" w14:textId="77777777">
        <w:trPr>
          <w:trHeight w:val="402"/>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14:paraId="431C19A5"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1.原则上投标人须在建设银行开立银行账户，同时</w:t>
            </w:r>
            <w:proofErr w:type="gramStart"/>
            <w:r>
              <w:rPr>
                <w:rFonts w:ascii="宋体" w:eastAsia="宋体" w:hAnsi="宋体" w:cs="宋体" w:hint="eastAsia"/>
                <w:kern w:val="0"/>
                <w:sz w:val="24"/>
                <w:szCs w:val="24"/>
              </w:rPr>
              <w:t>开通数币</w:t>
            </w:r>
            <w:proofErr w:type="gramEnd"/>
            <w:r>
              <w:rPr>
                <w:rFonts w:ascii="宋体" w:eastAsia="宋体" w:hAnsi="宋体" w:cs="宋体" w:hint="eastAsia"/>
                <w:kern w:val="0"/>
                <w:sz w:val="24"/>
                <w:szCs w:val="24"/>
              </w:rPr>
              <w:t>对公钱包绑定结算账户作为合同指定账户。</w:t>
            </w:r>
          </w:p>
          <w:p w14:paraId="02F08F15" w14:textId="4FE6168A"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2.付款方式：投标人根据约定的结算周期提供结算单和验收单与招标人核对，结算周期原则上为不超过两个月，具体以实际结算情况为准。双方核对无误后由投标人提供增值税专用发票，投标人收到发票确认无误后14-30个工作日内支付该结算周期内应付款项。若双方数据不一致，以招标人数据为准。</w:t>
            </w:r>
          </w:p>
          <w:p w14:paraId="535A4CCD"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3.招标人按以下公式结算每份</w:t>
            </w:r>
            <w:proofErr w:type="gramStart"/>
            <w:r>
              <w:rPr>
                <w:rFonts w:ascii="宋体" w:eastAsia="宋体" w:hAnsi="宋体" w:cs="宋体" w:hint="eastAsia"/>
                <w:kern w:val="0"/>
                <w:sz w:val="24"/>
                <w:szCs w:val="24"/>
              </w:rPr>
              <w:t>立减金</w:t>
            </w:r>
            <w:proofErr w:type="gramEnd"/>
            <w:r>
              <w:rPr>
                <w:rFonts w:ascii="宋体" w:eastAsia="宋体" w:hAnsi="宋体" w:cs="宋体" w:hint="eastAsia"/>
                <w:kern w:val="0"/>
                <w:sz w:val="24"/>
                <w:szCs w:val="24"/>
              </w:rPr>
              <w:t>的支付款项：实际支付费用=</w:t>
            </w:r>
            <w:proofErr w:type="gramStart"/>
            <w:r>
              <w:rPr>
                <w:rFonts w:ascii="宋体" w:eastAsia="宋体" w:hAnsi="宋体" w:cs="宋体" w:hint="eastAsia"/>
                <w:kern w:val="0"/>
                <w:sz w:val="24"/>
                <w:szCs w:val="24"/>
              </w:rPr>
              <w:t>立减金</w:t>
            </w:r>
            <w:proofErr w:type="gramEnd"/>
            <w:r>
              <w:rPr>
                <w:rFonts w:ascii="宋体" w:eastAsia="宋体" w:hAnsi="宋体" w:cs="宋体" w:hint="eastAsia"/>
                <w:kern w:val="0"/>
                <w:sz w:val="24"/>
                <w:szCs w:val="24"/>
              </w:rPr>
              <w:t>补贴金额*（1+含税服务费率）。</w:t>
            </w:r>
          </w:p>
        </w:tc>
      </w:tr>
      <w:tr w:rsidR="000D1481" w14:paraId="520D02C6" w14:textId="77777777">
        <w:trPr>
          <w:trHeight w:val="402"/>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14:paraId="79D8B9A8" w14:textId="77777777" w:rsidR="000D1481" w:rsidRDefault="000D1481">
            <w:pPr>
              <w:widowControl/>
              <w:jc w:val="left"/>
              <w:rPr>
                <w:rFonts w:ascii="宋体" w:eastAsia="宋体" w:hAnsi="宋体" w:cs="宋体"/>
                <w:kern w:val="0"/>
                <w:sz w:val="24"/>
                <w:szCs w:val="24"/>
              </w:rPr>
            </w:pPr>
          </w:p>
        </w:tc>
      </w:tr>
      <w:tr w:rsidR="000D1481" w14:paraId="2F7861AB" w14:textId="77777777">
        <w:trPr>
          <w:trHeight w:val="402"/>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14:paraId="45DDD8EC"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十、售后服务要求</w:t>
            </w:r>
          </w:p>
        </w:tc>
      </w:tr>
      <w:tr w:rsidR="000D1481" w14:paraId="31AFD51E" w14:textId="77777777">
        <w:trPr>
          <w:trHeight w:val="402"/>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14:paraId="652DB441"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在合同有效期内，以现场或电话、网络等远程方式提供客户咨询、</w:t>
            </w:r>
            <w:proofErr w:type="gramStart"/>
            <w:r>
              <w:rPr>
                <w:rFonts w:ascii="宋体" w:eastAsia="宋体" w:hAnsi="宋体" w:cs="宋体" w:hint="eastAsia"/>
                <w:kern w:val="0"/>
                <w:sz w:val="24"/>
                <w:szCs w:val="24"/>
              </w:rPr>
              <w:t>客诉解答</w:t>
            </w:r>
            <w:proofErr w:type="gramEnd"/>
            <w:r>
              <w:rPr>
                <w:rFonts w:ascii="宋体" w:eastAsia="宋体" w:hAnsi="宋体" w:cs="宋体" w:hint="eastAsia"/>
                <w:kern w:val="0"/>
                <w:sz w:val="24"/>
                <w:szCs w:val="24"/>
              </w:rPr>
              <w:t>等支持服务。</w:t>
            </w:r>
          </w:p>
        </w:tc>
      </w:tr>
      <w:tr w:rsidR="000D1481" w14:paraId="6295F01A" w14:textId="77777777">
        <w:trPr>
          <w:trHeight w:val="402"/>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14:paraId="3C3222E8" w14:textId="77777777" w:rsidR="000D1481" w:rsidRDefault="000D1481">
            <w:pPr>
              <w:widowControl/>
              <w:jc w:val="left"/>
              <w:rPr>
                <w:rFonts w:ascii="宋体" w:eastAsia="宋体" w:hAnsi="宋体" w:cs="宋体"/>
                <w:kern w:val="0"/>
                <w:sz w:val="24"/>
                <w:szCs w:val="24"/>
              </w:rPr>
            </w:pPr>
          </w:p>
        </w:tc>
      </w:tr>
      <w:tr w:rsidR="000D1481" w14:paraId="4177997E" w14:textId="77777777">
        <w:trPr>
          <w:trHeight w:val="402"/>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14:paraId="0354E4C9"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十一、报价要求</w:t>
            </w:r>
          </w:p>
        </w:tc>
      </w:tr>
      <w:tr w:rsidR="000D1481" w14:paraId="03AA854D" w14:textId="77777777">
        <w:trPr>
          <w:trHeight w:val="402"/>
        </w:trPr>
        <w:tc>
          <w:tcPr>
            <w:tcW w:w="8403"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tcPr>
          <w:p w14:paraId="66E4945B" w14:textId="77351F12"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1.同一投标人</w:t>
            </w:r>
            <w:proofErr w:type="gramStart"/>
            <w:r>
              <w:rPr>
                <w:rFonts w:ascii="宋体" w:eastAsia="宋体" w:hAnsi="宋体" w:cs="宋体" w:hint="eastAsia"/>
                <w:kern w:val="0"/>
                <w:sz w:val="24"/>
                <w:szCs w:val="24"/>
              </w:rPr>
              <w:t>可以兼投两个</w:t>
            </w:r>
            <w:proofErr w:type="gramEnd"/>
            <w:r>
              <w:rPr>
                <w:rFonts w:ascii="宋体" w:eastAsia="宋体" w:hAnsi="宋体" w:cs="宋体" w:hint="eastAsia"/>
                <w:kern w:val="0"/>
                <w:sz w:val="24"/>
                <w:szCs w:val="24"/>
              </w:rPr>
              <w:t>标段，若同时中标两个标段，须确保能够同时满足两个标段的所需的各项服务要求，保证服务质量。</w:t>
            </w:r>
          </w:p>
          <w:p w14:paraId="491BED7B" w14:textId="77777777" w:rsidR="000D1481" w:rsidRDefault="00A916D2">
            <w:pPr>
              <w:widowControl/>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.投标人报价需包含提供所有服务内容的费用，包括合作过程中必要的技术对接以及免费提供的增值服务，招标人</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另行支付其他费用。</w:t>
            </w:r>
          </w:p>
          <w:p w14:paraId="0BDB6FB5" w14:textId="329431CB" w:rsidR="000D1481" w:rsidRDefault="00A916D2">
            <w:pPr>
              <w:widowControl/>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微信立减金</w:t>
            </w:r>
            <w:proofErr w:type="gramEnd"/>
            <w:r>
              <w:rPr>
                <w:rFonts w:ascii="宋体" w:eastAsia="宋体" w:hAnsi="宋体" w:cs="宋体" w:hint="eastAsia"/>
                <w:kern w:val="0"/>
                <w:sz w:val="24"/>
                <w:szCs w:val="24"/>
              </w:rPr>
              <w:t>营销权益含税服务费率最终报价不得超过8.9%。</w:t>
            </w:r>
          </w:p>
        </w:tc>
      </w:tr>
      <w:tr w:rsidR="000D1481" w14:paraId="423D90B2" w14:textId="77777777">
        <w:trPr>
          <w:trHeight w:val="402"/>
        </w:trPr>
        <w:tc>
          <w:tcPr>
            <w:tcW w:w="8403" w:type="dxa"/>
            <w:gridSpan w:val="5"/>
            <w:vMerge/>
            <w:tcBorders>
              <w:top w:val="single" w:sz="4" w:space="0" w:color="auto"/>
              <w:left w:val="single" w:sz="8" w:space="0" w:color="auto"/>
              <w:bottom w:val="single" w:sz="4" w:space="0" w:color="auto"/>
              <w:right w:val="single" w:sz="8" w:space="0" w:color="000000"/>
            </w:tcBorders>
            <w:vAlign w:val="center"/>
          </w:tcPr>
          <w:p w14:paraId="6672D077" w14:textId="77777777" w:rsidR="000D1481" w:rsidRDefault="000D1481">
            <w:pPr>
              <w:widowControl/>
              <w:jc w:val="left"/>
              <w:rPr>
                <w:rFonts w:ascii="宋体" w:eastAsia="宋体" w:hAnsi="宋体" w:cs="宋体"/>
                <w:kern w:val="0"/>
                <w:sz w:val="24"/>
                <w:szCs w:val="24"/>
              </w:rPr>
            </w:pPr>
          </w:p>
        </w:tc>
      </w:tr>
      <w:tr w:rsidR="000D1481" w14:paraId="6A44C5FC" w14:textId="77777777">
        <w:trPr>
          <w:trHeight w:val="402"/>
        </w:trPr>
        <w:tc>
          <w:tcPr>
            <w:tcW w:w="8403" w:type="dxa"/>
            <w:gridSpan w:val="5"/>
            <w:tcBorders>
              <w:top w:val="single" w:sz="8" w:space="0" w:color="auto"/>
              <w:left w:val="single" w:sz="8" w:space="0" w:color="auto"/>
              <w:bottom w:val="nil"/>
              <w:right w:val="single" w:sz="8" w:space="0" w:color="000000"/>
            </w:tcBorders>
            <w:shd w:val="clear" w:color="auto" w:fill="auto"/>
            <w:noWrap/>
            <w:vAlign w:val="center"/>
          </w:tcPr>
          <w:p w14:paraId="566FA790"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十二、候选供应商应具备的相关资质要求</w:t>
            </w:r>
          </w:p>
        </w:tc>
      </w:tr>
      <w:tr w:rsidR="000D1481" w14:paraId="756FC917" w14:textId="77777777">
        <w:trPr>
          <w:trHeight w:val="402"/>
        </w:trPr>
        <w:tc>
          <w:tcPr>
            <w:tcW w:w="8403"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DF60ECC"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（一）通用基本资质要求（两个标段的投标人均须满足）</w:t>
            </w:r>
          </w:p>
          <w:p w14:paraId="43B20F31"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1.投标人须为在中华人民共和国境内注册的法人或其它组织，提供有效的营业</w:t>
            </w:r>
            <w:r>
              <w:rPr>
                <w:rFonts w:ascii="宋体" w:eastAsia="宋体" w:hAnsi="宋体" w:cs="宋体" w:hint="eastAsia"/>
                <w:kern w:val="0"/>
                <w:sz w:val="24"/>
                <w:szCs w:val="24"/>
              </w:rPr>
              <w:lastRenderedPageBreak/>
              <w:t>执照或事业单位法人证书或其他主体证明文件扫描件（若投标人为分公司，需同时提供总公司的营业执照及授权盖章证明文件）。</w:t>
            </w:r>
          </w:p>
          <w:p w14:paraId="60216153" w14:textId="22817574"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2.商誉要求：投标人当前未被“信用中国”网站列入重大违法税收失信主体名单；未被“中国执行信息公开网”列入失信被执行人名单；未被“中国政府采购网”列入政府采购严重违法失信行为记录名单；未被“国家企业信用信息公示系统”网站列入严重违法失信名单。投标人须提供上述要求的对应平台自查截图（具体查询渠道链接及截图示例参考详见投标文件格式）。</w:t>
            </w:r>
          </w:p>
          <w:p w14:paraId="650DD4DF" w14:textId="5B83B795"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3.投标人须不存在以下情形并在资格声明函或自拟承诺函中加盖公章提供承诺：</w:t>
            </w:r>
          </w:p>
          <w:p w14:paraId="50E4DB08"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（1）投标人与建设银行不存在利益冲突，不存在损害建设银行合法利益和声誉的情形，不存在针对建设银行的重大诚信问题。</w:t>
            </w:r>
          </w:p>
          <w:p w14:paraId="291C91F4"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（2）投标人在资格审查时未处于建设银行深圳分行供应商禁用或退出期内。</w:t>
            </w:r>
          </w:p>
          <w:p w14:paraId="76685D8A"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（3）投标人承诺在本项目招标过程中不存在下列情形，如存在下列情形之一，招标人有权取消其投标或中标资格。情形包括但不限于：</w:t>
            </w:r>
          </w:p>
          <w:p w14:paraId="0613D063"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（3.1）法定代表人（负责人）在生产经营活动中受到刑事处罚；</w:t>
            </w:r>
          </w:p>
          <w:p w14:paraId="75DE7C8A"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（3.2）重大并购或重组，影响正常生产经营；</w:t>
            </w:r>
          </w:p>
          <w:p w14:paraId="2CC98975"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（3.3）其他重大风险事项，影响正常采购合作。</w:t>
            </w:r>
          </w:p>
          <w:p w14:paraId="0A20897F"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4）投标人提供的服务或服务成果不存在任何侵犯第三方知识产权的情形。如果第三方声称申请人向建设银行提供的服务或服务成果侵犯其知识产权，并已就此对建设银行或申请人提起（包括威胁提起或很可能提起）法律诉讼程序或知识产权行政执法程序（简称侵权诉讼），则申请人自知悉上述事项起将立即书面通知建设银行，建设银行有权采取相应措施，申请人将依法承担全部责任。</w:t>
            </w:r>
          </w:p>
          <w:p w14:paraId="636B9168"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4.本项目不接受联合体投标。</w:t>
            </w:r>
          </w:p>
          <w:p w14:paraId="4F81BE03"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5.不得转包、变相转包及分包。</w:t>
            </w:r>
          </w:p>
          <w:p w14:paraId="586DFE42"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（二）参与标段1投标的供应商项目资质要求</w:t>
            </w:r>
          </w:p>
          <w:p w14:paraId="044BDB0D"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1.投标人须具备</w:t>
            </w:r>
            <w:proofErr w:type="gramStart"/>
            <w:r>
              <w:rPr>
                <w:rFonts w:ascii="宋体" w:eastAsia="宋体" w:hAnsi="宋体" w:cs="宋体" w:hint="eastAsia"/>
                <w:kern w:val="0"/>
                <w:sz w:val="24"/>
                <w:szCs w:val="24"/>
              </w:rPr>
              <w:t>微信渠道商</w:t>
            </w:r>
            <w:proofErr w:type="gramEnd"/>
            <w:r>
              <w:rPr>
                <w:rFonts w:ascii="宋体" w:eastAsia="宋体" w:hAnsi="宋体" w:cs="宋体" w:hint="eastAsia"/>
                <w:kern w:val="0"/>
                <w:sz w:val="24"/>
                <w:szCs w:val="24"/>
              </w:rPr>
              <w:t>资质，具有</w:t>
            </w:r>
            <w:proofErr w:type="gramStart"/>
            <w:r>
              <w:rPr>
                <w:rFonts w:ascii="宋体" w:eastAsia="宋体" w:hAnsi="宋体" w:cs="宋体" w:hint="eastAsia"/>
                <w:kern w:val="0"/>
                <w:sz w:val="24"/>
                <w:szCs w:val="24"/>
              </w:rPr>
              <w:t>微信支付</w:t>
            </w:r>
            <w:proofErr w:type="gramEnd"/>
            <w:r>
              <w:rPr>
                <w:rFonts w:ascii="宋体" w:eastAsia="宋体" w:hAnsi="宋体" w:cs="宋体" w:hint="eastAsia"/>
                <w:kern w:val="0"/>
                <w:sz w:val="24"/>
                <w:szCs w:val="24"/>
              </w:rPr>
              <w:t>商户平台操作权限，包括但不限于实现首绑有礼、API发券、定向促活、多笔立减等功能，以</w:t>
            </w:r>
            <w:proofErr w:type="gramStart"/>
            <w:r>
              <w:rPr>
                <w:rFonts w:ascii="宋体" w:eastAsia="宋体" w:hAnsi="宋体" w:cs="宋体" w:hint="eastAsia"/>
                <w:kern w:val="0"/>
                <w:sz w:val="24"/>
                <w:szCs w:val="24"/>
              </w:rPr>
              <w:t>微信支付</w:t>
            </w:r>
            <w:proofErr w:type="gramEnd"/>
            <w:r>
              <w:rPr>
                <w:rFonts w:ascii="宋体" w:eastAsia="宋体" w:hAnsi="宋体" w:cs="宋体" w:hint="eastAsia"/>
                <w:kern w:val="0"/>
                <w:sz w:val="24"/>
                <w:szCs w:val="24"/>
              </w:rPr>
              <w:t>商户平台</w:t>
            </w:r>
            <w:proofErr w:type="gramStart"/>
            <w:r>
              <w:rPr>
                <w:rFonts w:ascii="宋体" w:eastAsia="宋体" w:hAnsi="宋体" w:cs="宋体" w:hint="eastAsia"/>
                <w:kern w:val="0"/>
                <w:sz w:val="24"/>
                <w:szCs w:val="24"/>
              </w:rPr>
              <w:t>商户号及微信支付</w:t>
            </w:r>
            <w:proofErr w:type="gramEnd"/>
            <w:r>
              <w:rPr>
                <w:rFonts w:ascii="宋体" w:eastAsia="宋体" w:hAnsi="宋体" w:cs="宋体" w:hint="eastAsia"/>
                <w:kern w:val="0"/>
                <w:sz w:val="24"/>
                <w:szCs w:val="24"/>
              </w:rPr>
              <w:t>商户平台操作页面截图为准。</w:t>
            </w:r>
          </w:p>
          <w:p w14:paraId="76405278"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2.投标人须具备建行数字人民币钱包及数字人民币收款功能，并提供数字人民币</w:t>
            </w:r>
            <w:proofErr w:type="gramStart"/>
            <w:r>
              <w:rPr>
                <w:rFonts w:ascii="宋体" w:eastAsia="宋体" w:hAnsi="宋体" w:cs="宋体" w:hint="eastAsia"/>
                <w:kern w:val="0"/>
                <w:sz w:val="24"/>
                <w:szCs w:val="24"/>
              </w:rPr>
              <w:t>商户号</w:t>
            </w:r>
            <w:proofErr w:type="gramEnd"/>
            <w:r>
              <w:rPr>
                <w:rFonts w:ascii="宋体" w:eastAsia="宋体" w:hAnsi="宋体" w:cs="宋体" w:hint="eastAsia"/>
                <w:kern w:val="0"/>
                <w:sz w:val="24"/>
                <w:szCs w:val="24"/>
              </w:rPr>
              <w:t>及钱包号。</w:t>
            </w:r>
          </w:p>
          <w:p w14:paraId="3FEF6168"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3.投标人须在2023年1月1日至今有与金融机构具备开展</w:t>
            </w:r>
            <w:proofErr w:type="gramStart"/>
            <w:r>
              <w:rPr>
                <w:rFonts w:ascii="宋体" w:eastAsia="宋体" w:hAnsi="宋体" w:cs="宋体" w:hint="eastAsia"/>
                <w:kern w:val="0"/>
                <w:sz w:val="24"/>
                <w:szCs w:val="24"/>
              </w:rPr>
              <w:t>微信立减金相关</w:t>
            </w:r>
            <w:proofErr w:type="gramEnd"/>
            <w:r>
              <w:rPr>
                <w:rFonts w:ascii="宋体" w:eastAsia="宋体" w:hAnsi="宋体" w:cs="宋体" w:hint="eastAsia"/>
                <w:kern w:val="0"/>
                <w:sz w:val="24"/>
                <w:szCs w:val="24"/>
              </w:rPr>
              <w:t>活动的策划及执行经验，提供项目合同关键页（项目名称、承揽内容、签订时间、签订双方盖章页）扫描件。</w:t>
            </w:r>
          </w:p>
          <w:p w14:paraId="77EBDAAD" w14:textId="7F34F785"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4.投标人须自有资金充足，标段1具备月垫款2000万元（含）以上能力，以过去12个月（2025年6月至2026年6月）中任意一个月</w:t>
            </w:r>
            <w:proofErr w:type="gramStart"/>
            <w:r>
              <w:rPr>
                <w:rFonts w:ascii="宋体" w:eastAsia="宋体" w:hAnsi="宋体" w:cs="宋体" w:hint="eastAsia"/>
                <w:kern w:val="0"/>
                <w:sz w:val="24"/>
                <w:szCs w:val="24"/>
              </w:rPr>
              <w:t>的微信营销</w:t>
            </w:r>
            <w:proofErr w:type="gramEnd"/>
            <w:r>
              <w:rPr>
                <w:rFonts w:ascii="宋体" w:eastAsia="宋体" w:hAnsi="宋体" w:cs="宋体" w:hint="eastAsia"/>
                <w:kern w:val="0"/>
                <w:sz w:val="24"/>
                <w:szCs w:val="24"/>
              </w:rPr>
              <w:t>活动发票或核销数据电子凭证为准（材料中反馈的金额累计数据应满足本条月垫资能力2000万的要求，请投标人自行做好材料汇总统计），并提供承诺函（格式自拟）并加盖投标人公章。</w:t>
            </w:r>
          </w:p>
        </w:tc>
      </w:tr>
      <w:tr w:rsidR="000D1481" w14:paraId="17B8564D" w14:textId="77777777">
        <w:trPr>
          <w:trHeight w:val="402"/>
        </w:trPr>
        <w:tc>
          <w:tcPr>
            <w:tcW w:w="8403" w:type="dxa"/>
            <w:gridSpan w:val="5"/>
            <w:vMerge/>
            <w:tcBorders>
              <w:top w:val="single" w:sz="4" w:space="0" w:color="auto"/>
              <w:left w:val="single" w:sz="4" w:space="0" w:color="auto"/>
              <w:bottom w:val="single" w:sz="4" w:space="0" w:color="000000"/>
              <w:right w:val="single" w:sz="4" w:space="0" w:color="000000"/>
            </w:tcBorders>
            <w:vAlign w:val="center"/>
          </w:tcPr>
          <w:p w14:paraId="588AA00D" w14:textId="77777777" w:rsidR="000D1481" w:rsidRDefault="000D1481">
            <w:pPr>
              <w:widowControl/>
              <w:jc w:val="left"/>
              <w:rPr>
                <w:rFonts w:ascii="宋体" w:eastAsia="宋体" w:hAnsi="宋体" w:cs="宋体"/>
                <w:kern w:val="0"/>
                <w:sz w:val="24"/>
                <w:szCs w:val="24"/>
              </w:rPr>
            </w:pPr>
          </w:p>
        </w:tc>
      </w:tr>
      <w:tr w:rsidR="000D1481" w14:paraId="3BC08DE9" w14:textId="77777777" w:rsidTr="00723CB0">
        <w:trPr>
          <w:trHeight w:val="1860"/>
        </w:trPr>
        <w:tc>
          <w:tcPr>
            <w:tcW w:w="8403" w:type="dxa"/>
            <w:gridSpan w:val="5"/>
            <w:vMerge/>
            <w:tcBorders>
              <w:top w:val="single" w:sz="4" w:space="0" w:color="auto"/>
              <w:left w:val="single" w:sz="4" w:space="0" w:color="auto"/>
              <w:bottom w:val="single" w:sz="4" w:space="0" w:color="000000"/>
              <w:right w:val="single" w:sz="4" w:space="0" w:color="000000"/>
            </w:tcBorders>
            <w:vAlign w:val="center"/>
          </w:tcPr>
          <w:p w14:paraId="1116AAA5" w14:textId="77777777" w:rsidR="000D1481" w:rsidRDefault="000D1481">
            <w:pPr>
              <w:widowControl/>
              <w:jc w:val="left"/>
              <w:rPr>
                <w:rFonts w:ascii="宋体" w:eastAsia="宋体" w:hAnsi="宋体" w:cs="宋体"/>
                <w:kern w:val="0"/>
                <w:sz w:val="24"/>
                <w:szCs w:val="24"/>
              </w:rPr>
            </w:pPr>
          </w:p>
        </w:tc>
      </w:tr>
      <w:tr w:rsidR="000D1481" w14:paraId="5A7B4197" w14:textId="77777777">
        <w:trPr>
          <w:trHeight w:val="402"/>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14:paraId="7DA9E3FB" w14:textId="77777777" w:rsidR="000D1481" w:rsidRDefault="00A916D2">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lastRenderedPageBreak/>
              <w:t>十三、其他要求</w:t>
            </w:r>
          </w:p>
        </w:tc>
      </w:tr>
      <w:tr w:rsidR="000D1481" w14:paraId="63818915" w14:textId="77777777">
        <w:trPr>
          <w:trHeight w:val="402"/>
        </w:trPr>
        <w:tc>
          <w:tcPr>
            <w:tcW w:w="8403"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tcPr>
          <w:p w14:paraId="4975B5F4" w14:textId="2B33BC8D" w:rsidR="000D1481" w:rsidRDefault="00A916D2">
            <w:pPr>
              <w:widowControl/>
              <w:jc w:val="left"/>
              <w:rPr>
                <w:rFonts w:ascii="宋体" w:eastAsia="宋体" w:hAnsi="宋体" w:cs="宋体"/>
                <w:b/>
                <w:bCs/>
                <w:kern w:val="0"/>
                <w:sz w:val="24"/>
                <w:szCs w:val="24"/>
              </w:rPr>
            </w:pPr>
            <w:r>
              <w:rPr>
                <w:rFonts w:ascii="宋体" w:eastAsia="宋体" w:hAnsi="宋体" w:cs="宋体" w:hint="eastAsia"/>
                <w:kern w:val="0"/>
                <w:sz w:val="24"/>
                <w:szCs w:val="24"/>
              </w:rPr>
              <w:t>1.</w:t>
            </w:r>
            <w:proofErr w:type="gramStart"/>
            <w:r>
              <w:rPr>
                <w:rFonts w:ascii="宋体" w:eastAsia="宋体" w:hAnsi="宋体" w:cs="宋体" w:hint="eastAsia"/>
                <w:kern w:val="0"/>
                <w:sz w:val="24"/>
                <w:szCs w:val="24"/>
              </w:rPr>
              <w:t>微信立减金</w:t>
            </w:r>
            <w:proofErr w:type="gramEnd"/>
            <w:r>
              <w:rPr>
                <w:rFonts w:ascii="宋体" w:eastAsia="宋体" w:hAnsi="宋体" w:cs="宋体" w:hint="eastAsia"/>
                <w:kern w:val="0"/>
                <w:sz w:val="24"/>
                <w:szCs w:val="24"/>
              </w:rPr>
              <w:t>营销权益（标段1）按得分高低依次分配35%、30%、20%、15%固</w:t>
            </w:r>
            <w:r>
              <w:rPr>
                <w:rFonts w:ascii="宋体" w:eastAsia="宋体" w:hAnsi="宋体" w:cs="宋体" w:hint="eastAsia"/>
                <w:kern w:val="0"/>
                <w:sz w:val="24"/>
                <w:szCs w:val="24"/>
              </w:rPr>
              <w:lastRenderedPageBreak/>
              <w:t>定份额。</w:t>
            </w:r>
          </w:p>
          <w:p w14:paraId="75014662"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sz w:val="24"/>
                <w:szCs w:val="24"/>
              </w:rPr>
              <w:t>2.招标人按照</w:t>
            </w:r>
            <w:r>
              <w:rPr>
                <w:rFonts w:ascii="宋体" w:eastAsia="宋体" w:hAnsi="宋体" w:cs="宋体" w:hint="eastAsia"/>
                <w:kern w:val="0"/>
                <w:sz w:val="24"/>
                <w:szCs w:val="24"/>
              </w:rPr>
              <w:t>每家中标人得分高低依次进行订单征询，若中标人无法供货或供货数量不足，其无法承担的订单由下一顺位中标人承接；若下一顺位中标人仍无法供货或供货数量不足，则依次顺延，直至拟下单权益总份数被中标人全部承接。若前序投标人连续6个月未承接任何订单，则招标人有权暂停该中标人的服务，直接切换至下一顺位中标人提供服务。</w:t>
            </w:r>
          </w:p>
          <w:p w14:paraId="1A3B20A2"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3.合作过程中，招标人有权根据中标人实际履约能力调整份额分配比例，对于履约能力（包括资金垫付能力、系统对接能力、服务响应能力及质量、</w:t>
            </w:r>
            <w:proofErr w:type="gramStart"/>
            <w:r>
              <w:rPr>
                <w:rFonts w:ascii="宋体" w:eastAsia="宋体" w:hAnsi="宋体" w:cs="宋体" w:hint="eastAsia"/>
                <w:kern w:val="0"/>
                <w:sz w:val="24"/>
                <w:szCs w:val="24"/>
              </w:rPr>
              <w:t>客诉处理</w:t>
            </w:r>
            <w:proofErr w:type="gramEnd"/>
            <w:r>
              <w:rPr>
                <w:rFonts w:ascii="宋体" w:eastAsia="宋体" w:hAnsi="宋体" w:cs="宋体" w:hint="eastAsia"/>
                <w:kern w:val="0"/>
                <w:sz w:val="24"/>
                <w:szCs w:val="24"/>
              </w:rPr>
              <w:t>能力等）较弱的投标人，招标人有权视实际情况对份额比例进行调整，将其份额调整至履约能力较强的中标人，具体分配份额以实际情况为准。</w:t>
            </w:r>
          </w:p>
        </w:tc>
      </w:tr>
      <w:tr w:rsidR="000D1481" w14:paraId="6D1777FA" w14:textId="77777777" w:rsidTr="00723CB0">
        <w:trPr>
          <w:trHeight w:val="3888"/>
        </w:trPr>
        <w:tc>
          <w:tcPr>
            <w:tcW w:w="8403" w:type="dxa"/>
            <w:gridSpan w:val="5"/>
            <w:vMerge/>
            <w:tcBorders>
              <w:top w:val="single" w:sz="4" w:space="0" w:color="auto"/>
              <w:left w:val="single" w:sz="8" w:space="0" w:color="auto"/>
              <w:bottom w:val="single" w:sz="4" w:space="0" w:color="auto"/>
              <w:right w:val="single" w:sz="8" w:space="0" w:color="000000"/>
            </w:tcBorders>
            <w:vAlign w:val="center"/>
          </w:tcPr>
          <w:p w14:paraId="67F81213" w14:textId="77777777" w:rsidR="000D1481" w:rsidRDefault="000D1481">
            <w:pPr>
              <w:widowControl/>
              <w:jc w:val="left"/>
              <w:rPr>
                <w:rFonts w:ascii="宋体" w:eastAsia="宋体" w:hAnsi="宋体" w:cs="宋体"/>
                <w:kern w:val="0"/>
                <w:sz w:val="24"/>
                <w:szCs w:val="24"/>
              </w:rPr>
            </w:pPr>
          </w:p>
        </w:tc>
      </w:tr>
      <w:tr w:rsidR="000D1481" w14:paraId="0401FD23" w14:textId="77777777">
        <w:trPr>
          <w:trHeight w:val="570"/>
        </w:trPr>
        <w:tc>
          <w:tcPr>
            <w:tcW w:w="4840" w:type="dxa"/>
            <w:gridSpan w:val="2"/>
            <w:tcBorders>
              <w:top w:val="nil"/>
              <w:left w:val="single" w:sz="8" w:space="0" w:color="auto"/>
              <w:bottom w:val="single" w:sz="4" w:space="0" w:color="auto"/>
              <w:right w:val="single" w:sz="4" w:space="0" w:color="000000"/>
            </w:tcBorders>
            <w:shd w:val="clear" w:color="auto" w:fill="auto"/>
            <w:noWrap/>
            <w:vAlign w:val="center"/>
          </w:tcPr>
          <w:p w14:paraId="146C74B8"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归口管理部门：</w:t>
            </w:r>
          </w:p>
        </w:tc>
        <w:tc>
          <w:tcPr>
            <w:tcW w:w="3563" w:type="dxa"/>
            <w:gridSpan w:val="3"/>
            <w:tcBorders>
              <w:top w:val="nil"/>
              <w:left w:val="nil"/>
              <w:bottom w:val="single" w:sz="4" w:space="0" w:color="auto"/>
              <w:right w:val="single" w:sz="8" w:space="0" w:color="000000"/>
            </w:tcBorders>
            <w:shd w:val="clear" w:color="auto" w:fill="auto"/>
            <w:noWrap/>
            <w:vAlign w:val="center"/>
          </w:tcPr>
          <w:p w14:paraId="31BA7604"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需求单位：网络金融部</w:t>
            </w:r>
          </w:p>
        </w:tc>
      </w:tr>
      <w:tr w:rsidR="000D1481" w14:paraId="470C112A" w14:textId="77777777">
        <w:trPr>
          <w:trHeight w:val="528"/>
        </w:trPr>
        <w:tc>
          <w:tcPr>
            <w:tcW w:w="2519" w:type="dxa"/>
            <w:tcBorders>
              <w:top w:val="single" w:sz="8" w:space="0" w:color="auto"/>
              <w:left w:val="nil"/>
              <w:bottom w:val="nil"/>
              <w:right w:val="nil"/>
            </w:tcBorders>
            <w:shd w:val="clear" w:color="auto" w:fill="auto"/>
            <w:noWrap/>
            <w:vAlign w:val="center"/>
          </w:tcPr>
          <w:p w14:paraId="54A8E83D" w14:textId="56C435BA" w:rsidR="000D1481" w:rsidRDefault="00722347">
            <w:pPr>
              <w:widowControl/>
              <w:jc w:val="left"/>
              <w:rPr>
                <w:rFonts w:ascii="宋体" w:eastAsia="宋体" w:hAnsi="宋体" w:cs="宋体"/>
                <w:kern w:val="0"/>
                <w:sz w:val="24"/>
                <w:szCs w:val="24"/>
              </w:rPr>
            </w:pPr>
            <w:r>
              <w:rPr>
                <w:rFonts w:ascii="宋体" w:eastAsia="宋体" w:hAnsi="宋体" w:cs="宋体" w:hint="eastAsia"/>
                <w:kern w:val="0"/>
                <w:sz w:val="24"/>
                <w:szCs w:val="24"/>
              </w:rPr>
              <w:t>联系人：蔡经理</w:t>
            </w:r>
          </w:p>
        </w:tc>
        <w:tc>
          <w:tcPr>
            <w:tcW w:w="2960" w:type="dxa"/>
            <w:gridSpan w:val="2"/>
            <w:tcBorders>
              <w:top w:val="single" w:sz="8" w:space="0" w:color="auto"/>
              <w:left w:val="nil"/>
              <w:bottom w:val="nil"/>
              <w:right w:val="nil"/>
            </w:tcBorders>
            <w:shd w:val="clear" w:color="auto" w:fill="auto"/>
            <w:noWrap/>
            <w:vAlign w:val="center"/>
          </w:tcPr>
          <w:p w14:paraId="54258BCE"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电话：0755-81686811                     </w:t>
            </w:r>
          </w:p>
        </w:tc>
        <w:tc>
          <w:tcPr>
            <w:tcW w:w="2702" w:type="dxa"/>
            <w:tcBorders>
              <w:top w:val="single" w:sz="8" w:space="0" w:color="auto"/>
              <w:left w:val="nil"/>
              <w:bottom w:val="nil"/>
              <w:right w:val="nil"/>
            </w:tcBorders>
            <w:shd w:val="clear" w:color="auto" w:fill="auto"/>
            <w:noWrap/>
            <w:vAlign w:val="center"/>
          </w:tcPr>
          <w:p w14:paraId="6E8A71EC" w14:textId="77777777" w:rsidR="000D1481" w:rsidRDefault="00A916D2">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日期：2026/06/08</w:t>
            </w:r>
          </w:p>
        </w:tc>
        <w:tc>
          <w:tcPr>
            <w:tcW w:w="222" w:type="dxa"/>
            <w:tcBorders>
              <w:top w:val="single" w:sz="8" w:space="0" w:color="auto"/>
              <w:left w:val="nil"/>
              <w:bottom w:val="nil"/>
              <w:right w:val="nil"/>
            </w:tcBorders>
            <w:shd w:val="clear" w:color="auto" w:fill="auto"/>
            <w:noWrap/>
            <w:vAlign w:val="center"/>
          </w:tcPr>
          <w:p w14:paraId="32AE7B1C"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D1481" w14:paraId="6AF8F5BD" w14:textId="77777777">
        <w:trPr>
          <w:trHeight w:val="735"/>
        </w:trPr>
        <w:tc>
          <w:tcPr>
            <w:tcW w:w="8403" w:type="dxa"/>
            <w:gridSpan w:val="5"/>
            <w:tcBorders>
              <w:top w:val="nil"/>
              <w:left w:val="nil"/>
              <w:bottom w:val="nil"/>
              <w:right w:val="nil"/>
            </w:tcBorders>
            <w:shd w:val="clear" w:color="auto" w:fill="auto"/>
            <w:vAlign w:val="center"/>
          </w:tcPr>
          <w:p w14:paraId="1AEB5B0B"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备注：1.本表内容直接</w:t>
            </w:r>
            <w:proofErr w:type="gramStart"/>
            <w:r>
              <w:rPr>
                <w:rFonts w:ascii="宋体" w:eastAsia="宋体" w:hAnsi="宋体" w:cs="宋体" w:hint="eastAsia"/>
                <w:kern w:val="0"/>
                <w:sz w:val="24"/>
                <w:szCs w:val="24"/>
              </w:rPr>
              <w:t>发供应</w:t>
            </w:r>
            <w:proofErr w:type="gramEnd"/>
            <w:r>
              <w:rPr>
                <w:rFonts w:ascii="宋体" w:eastAsia="宋体" w:hAnsi="宋体" w:cs="宋体" w:hint="eastAsia"/>
                <w:kern w:val="0"/>
                <w:sz w:val="24"/>
                <w:szCs w:val="24"/>
              </w:rPr>
              <w:t>商征询，为固定模板，请勿自行增加、删除表格式样。如采购项目未涉及相关内容，请在相关栏目中填写“无”。</w:t>
            </w:r>
          </w:p>
        </w:tc>
      </w:tr>
      <w:tr w:rsidR="000D1481" w14:paraId="44C6C021" w14:textId="77777777">
        <w:trPr>
          <w:trHeight w:val="498"/>
        </w:trPr>
        <w:tc>
          <w:tcPr>
            <w:tcW w:w="8403" w:type="dxa"/>
            <w:gridSpan w:val="5"/>
            <w:tcBorders>
              <w:top w:val="nil"/>
              <w:left w:val="nil"/>
              <w:bottom w:val="nil"/>
              <w:right w:val="nil"/>
            </w:tcBorders>
            <w:shd w:val="clear" w:color="auto" w:fill="auto"/>
            <w:noWrap/>
            <w:vAlign w:val="center"/>
          </w:tcPr>
          <w:p w14:paraId="026F104F" w14:textId="77777777" w:rsidR="000D1481" w:rsidRDefault="00A916D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2.在选择采购种类、相关建议时，请用“■”或“√”替代“□”。</w:t>
            </w:r>
          </w:p>
        </w:tc>
      </w:tr>
    </w:tbl>
    <w:p w14:paraId="3E0E2E98" w14:textId="77777777" w:rsidR="000D1481" w:rsidRDefault="000D1481"/>
    <w:sectPr w:rsidR="000D14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E1A69" w14:textId="77777777" w:rsidR="00581BFC" w:rsidRDefault="00581BFC" w:rsidP="00723CB0">
      <w:r>
        <w:separator/>
      </w:r>
    </w:p>
  </w:endnote>
  <w:endnote w:type="continuationSeparator" w:id="0">
    <w:p w14:paraId="2532EA7F" w14:textId="77777777" w:rsidR="00581BFC" w:rsidRDefault="00581BFC" w:rsidP="0072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F8A4" w14:textId="77777777" w:rsidR="00581BFC" w:rsidRDefault="00581BFC" w:rsidP="00723CB0">
      <w:r>
        <w:separator/>
      </w:r>
    </w:p>
  </w:footnote>
  <w:footnote w:type="continuationSeparator" w:id="0">
    <w:p w14:paraId="1734B87A" w14:textId="77777777" w:rsidR="00581BFC" w:rsidRDefault="00581BFC" w:rsidP="00723CB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cb">
    <w15:presenceInfo w15:providerId="None" w15:userId="ccb"/>
  </w15:person>
  <w15:person w15:author="晓苹哦">
    <w15:presenceInfo w15:providerId="WPS Office" w15:userId="809266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ZWNmY2RkODliNDU5MjY3MjFkNmMyYjIxOGY1MzYifQ=="/>
  </w:docVars>
  <w:rsids>
    <w:rsidRoot w:val="00044E76"/>
    <w:rsid w:val="FE778557"/>
    <w:rsid w:val="FE7FDF5C"/>
    <w:rsid w:val="FEB73D8D"/>
    <w:rsid w:val="FEBA58D3"/>
    <w:rsid w:val="FEBE049E"/>
    <w:rsid w:val="FECA2D73"/>
    <w:rsid w:val="FEDEF51D"/>
    <w:rsid w:val="FEE9EC8A"/>
    <w:rsid w:val="FEEC135E"/>
    <w:rsid w:val="FEEF4441"/>
    <w:rsid w:val="FEF7620C"/>
    <w:rsid w:val="FEFD5349"/>
    <w:rsid w:val="FEFE10E3"/>
    <w:rsid w:val="FEFEFBDE"/>
    <w:rsid w:val="FEFF71D9"/>
    <w:rsid w:val="FF2A43F3"/>
    <w:rsid w:val="FF57EBB5"/>
    <w:rsid w:val="FF6F07AA"/>
    <w:rsid w:val="FF7D99C4"/>
    <w:rsid w:val="FF7E4CD4"/>
    <w:rsid w:val="FF7F65CA"/>
    <w:rsid w:val="FF876788"/>
    <w:rsid w:val="FFABD260"/>
    <w:rsid w:val="FFB25DF0"/>
    <w:rsid w:val="FFBF16E6"/>
    <w:rsid w:val="FFDC0192"/>
    <w:rsid w:val="FFE770BE"/>
    <w:rsid w:val="FFE77328"/>
    <w:rsid w:val="FFE8EA67"/>
    <w:rsid w:val="FFE9282A"/>
    <w:rsid w:val="FFEF0093"/>
    <w:rsid w:val="FFEFA7B2"/>
    <w:rsid w:val="FFEFE279"/>
    <w:rsid w:val="FFF2DBA6"/>
    <w:rsid w:val="FFF6F5FB"/>
    <w:rsid w:val="FFF75012"/>
    <w:rsid w:val="FFFA6ADD"/>
    <w:rsid w:val="FFFD49F0"/>
    <w:rsid w:val="FFFE3607"/>
    <w:rsid w:val="FFFEC7EA"/>
    <w:rsid w:val="FFFF3E0A"/>
    <w:rsid w:val="FFFF4B23"/>
    <w:rsid w:val="FFFF4F53"/>
    <w:rsid w:val="FFFF867B"/>
    <w:rsid w:val="00012B6E"/>
    <w:rsid w:val="00044E76"/>
    <w:rsid w:val="00095416"/>
    <w:rsid w:val="000D1481"/>
    <w:rsid w:val="00104050"/>
    <w:rsid w:val="001A08D9"/>
    <w:rsid w:val="001C2ACD"/>
    <w:rsid w:val="00320BFE"/>
    <w:rsid w:val="00390D8E"/>
    <w:rsid w:val="003E048E"/>
    <w:rsid w:val="00424C7A"/>
    <w:rsid w:val="00581BFC"/>
    <w:rsid w:val="006C7C0A"/>
    <w:rsid w:val="00722347"/>
    <w:rsid w:val="00723CB0"/>
    <w:rsid w:val="00A916D2"/>
    <w:rsid w:val="00CC0BC9"/>
    <w:rsid w:val="00D9459B"/>
    <w:rsid w:val="00EB60D3"/>
    <w:rsid w:val="05E41A4E"/>
    <w:rsid w:val="0DBFDE7B"/>
    <w:rsid w:val="0DDB07BA"/>
    <w:rsid w:val="0DFE8960"/>
    <w:rsid w:val="13257C2C"/>
    <w:rsid w:val="14FD4CEE"/>
    <w:rsid w:val="177E1DC5"/>
    <w:rsid w:val="17AF4E94"/>
    <w:rsid w:val="17F3FE16"/>
    <w:rsid w:val="17FBD99F"/>
    <w:rsid w:val="17FDEF1E"/>
    <w:rsid w:val="17FFE4A8"/>
    <w:rsid w:val="1A3FAA03"/>
    <w:rsid w:val="1BF7C0B5"/>
    <w:rsid w:val="1DEAB7B8"/>
    <w:rsid w:val="1DFF62CA"/>
    <w:rsid w:val="1EF3448E"/>
    <w:rsid w:val="1EFFC3BF"/>
    <w:rsid w:val="1F77FBB5"/>
    <w:rsid w:val="1FDF26AA"/>
    <w:rsid w:val="1FF651B3"/>
    <w:rsid w:val="273F12C6"/>
    <w:rsid w:val="27BC0F70"/>
    <w:rsid w:val="27DFC327"/>
    <w:rsid w:val="2CF6AE32"/>
    <w:rsid w:val="2E796B73"/>
    <w:rsid w:val="2EFFD599"/>
    <w:rsid w:val="2F9B011D"/>
    <w:rsid w:val="2FCFA462"/>
    <w:rsid w:val="2FD719CB"/>
    <w:rsid w:val="33B91AE4"/>
    <w:rsid w:val="34EFF8AE"/>
    <w:rsid w:val="35EDCBFA"/>
    <w:rsid w:val="367CE761"/>
    <w:rsid w:val="36DFEE4F"/>
    <w:rsid w:val="36FA519E"/>
    <w:rsid w:val="370EDB6C"/>
    <w:rsid w:val="37282F06"/>
    <w:rsid w:val="373F724E"/>
    <w:rsid w:val="377F1A55"/>
    <w:rsid w:val="379F3CC7"/>
    <w:rsid w:val="37D90130"/>
    <w:rsid w:val="37F19DA3"/>
    <w:rsid w:val="39FBBAB9"/>
    <w:rsid w:val="39FBEC94"/>
    <w:rsid w:val="3AFBE20F"/>
    <w:rsid w:val="3AFF321D"/>
    <w:rsid w:val="3B4D5EC1"/>
    <w:rsid w:val="3BED857E"/>
    <w:rsid w:val="3BEF4D82"/>
    <w:rsid w:val="3BFEA60D"/>
    <w:rsid w:val="3CEB9F81"/>
    <w:rsid w:val="3D5D52F4"/>
    <w:rsid w:val="3D778BE5"/>
    <w:rsid w:val="3D7F2EA4"/>
    <w:rsid w:val="3D9651E5"/>
    <w:rsid w:val="3EBDBC54"/>
    <w:rsid w:val="3EEFCBD3"/>
    <w:rsid w:val="3EFFF011"/>
    <w:rsid w:val="3F7EB481"/>
    <w:rsid w:val="3FB61088"/>
    <w:rsid w:val="3FB7C32C"/>
    <w:rsid w:val="3FBCA23F"/>
    <w:rsid w:val="3FBF41FE"/>
    <w:rsid w:val="3FF7332A"/>
    <w:rsid w:val="3FF79459"/>
    <w:rsid w:val="3FFB5DC5"/>
    <w:rsid w:val="3FFEF310"/>
    <w:rsid w:val="3FFFBBB2"/>
    <w:rsid w:val="40A593B1"/>
    <w:rsid w:val="4B1F106C"/>
    <w:rsid w:val="4BEECBC0"/>
    <w:rsid w:val="4BFFD02E"/>
    <w:rsid w:val="4EBBEDC5"/>
    <w:rsid w:val="4EFC0C79"/>
    <w:rsid w:val="4EFF0F20"/>
    <w:rsid w:val="4F5D9165"/>
    <w:rsid w:val="4FC15DE5"/>
    <w:rsid w:val="515D25E4"/>
    <w:rsid w:val="54D7F3A7"/>
    <w:rsid w:val="55DA958C"/>
    <w:rsid w:val="567FA982"/>
    <w:rsid w:val="56AE18C0"/>
    <w:rsid w:val="57778854"/>
    <w:rsid w:val="57BF6506"/>
    <w:rsid w:val="57FFA162"/>
    <w:rsid w:val="5937C052"/>
    <w:rsid w:val="5969F291"/>
    <w:rsid w:val="59C836B3"/>
    <w:rsid w:val="59F359FC"/>
    <w:rsid w:val="5AD7AC9B"/>
    <w:rsid w:val="5AF7B6FF"/>
    <w:rsid w:val="5AFF2E7D"/>
    <w:rsid w:val="5B396EAC"/>
    <w:rsid w:val="5BEC86C4"/>
    <w:rsid w:val="5BFB3605"/>
    <w:rsid w:val="5C7F0CD0"/>
    <w:rsid w:val="5DDF574C"/>
    <w:rsid w:val="5DFFACAC"/>
    <w:rsid w:val="5EDFF755"/>
    <w:rsid w:val="5EFB1CEB"/>
    <w:rsid w:val="5EFF5210"/>
    <w:rsid w:val="5FAF7C96"/>
    <w:rsid w:val="5FBF1ADB"/>
    <w:rsid w:val="5FDB9FF3"/>
    <w:rsid w:val="5FDD20EB"/>
    <w:rsid w:val="5FE644BA"/>
    <w:rsid w:val="5FEF67F4"/>
    <w:rsid w:val="5FF769A8"/>
    <w:rsid w:val="5FFA645B"/>
    <w:rsid w:val="5FFF3A15"/>
    <w:rsid w:val="62DD7289"/>
    <w:rsid w:val="62DF9AED"/>
    <w:rsid w:val="62FFD893"/>
    <w:rsid w:val="6327F991"/>
    <w:rsid w:val="63EF80C9"/>
    <w:rsid w:val="64A2DA3F"/>
    <w:rsid w:val="667B7CC3"/>
    <w:rsid w:val="66FE92CD"/>
    <w:rsid w:val="674511C8"/>
    <w:rsid w:val="67A98BCD"/>
    <w:rsid w:val="67ED0AEA"/>
    <w:rsid w:val="67F933CB"/>
    <w:rsid w:val="6A73006D"/>
    <w:rsid w:val="6ABDA23F"/>
    <w:rsid w:val="6ADBCDAD"/>
    <w:rsid w:val="6AF9A20D"/>
    <w:rsid w:val="6B7BCC20"/>
    <w:rsid w:val="6B7BE09C"/>
    <w:rsid w:val="6BFEBFA6"/>
    <w:rsid w:val="6D1EABBC"/>
    <w:rsid w:val="6E6E9CC7"/>
    <w:rsid w:val="6E86C5F4"/>
    <w:rsid w:val="6EBFE9A3"/>
    <w:rsid w:val="6EEF5AAB"/>
    <w:rsid w:val="6EF6111D"/>
    <w:rsid w:val="6F578CEE"/>
    <w:rsid w:val="6F5F1734"/>
    <w:rsid w:val="6F63B191"/>
    <w:rsid w:val="6F6DA725"/>
    <w:rsid w:val="6F7E7138"/>
    <w:rsid w:val="6FBF1415"/>
    <w:rsid w:val="6FBF1FF2"/>
    <w:rsid w:val="6FEBE01F"/>
    <w:rsid w:val="6FF974F6"/>
    <w:rsid w:val="6FFF03B2"/>
    <w:rsid w:val="72F79F78"/>
    <w:rsid w:val="732F0D6B"/>
    <w:rsid w:val="73D69CDB"/>
    <w:rsid w:val="73EBF592"/>
    <w:rsid w:val="74D57580"/>
    <w:rsid w:val="750FAC98"/>
    <w:rsid w:val="75F74027"/>
    <w:rsid w:val="7619DB3B"/>
    <w:rsid w:val="764F1C50"/>
    <w:rsid w:val="767B94F7"/>
    <w:rsid w:val="76D53E61"/>
    <w:rsid w:val="77A231F7"/>
    <w:rsid w:val="77DFDD81"/>
    <w:rsid w:val="77E5406E"/>
    <w:rsid w:val="77F199A1"/>
    <w:rsid w:val="77F82B93"/>
    <w:rsid w:val="77FEA181"/>
    <w:rsid w:val="77FFA3C7"/>
    <w:rsid w:val="786FF5A3"/>
    <w:rsid w:val="796F64C7"/>
    <w:rsid w:val="7977C2FD"/>
    <w:rsid w:val="79EC1857"/>
    <w:rsid w:val="79FFF247"/>
    <w:rsid w:val="7ACBABA3"/>
    <w:rsid w:val="7AEFBFB0"/>
    <w:rsid w:val="7AFB89AB"/>
    <w:rsid w:val="7AFF8841"/>
    <w:rsid w:val="7B137372"/>
    <w:rsid w:val="7B4F3A58"/>
    <w:rsid w:val="7B75AE48"/>
    <w:rsid w:val="7BBE75BC"/>
    <w:rsid w:val="7BBEC142"/>
    <w:rsid w:val="7BDE1B5E"/>
    <w:rsid w:val="7BE77389"/>
    <w:rsid w:val="7BFB66AE"/>
    <w:rsid w:val="7BFBCC56"/>
    <w:rsid w:val="7BFEEEA7"/>
    <w:rsid w:val="7BFF5410"/>
    <w:rsid w:val="7BFFECF0"/>
    <w:rsid w:val="7C5FC374"/>
    <w:rsid w:val="7C9352EE"/>
    <w:rsid w:val="7CDDF978"/>
    <w:rsid w:val="7D9BCCBB"/>
    <w:rsid w:val="7DA77907"/>
    <w:rsid w:val="7DB78027"/>
    <w:rsid w:val="7DBA431F"/>
    <w:rsid w:val="7DBB963B"/>
    <w:rsid w:val="7DBBCAED"/>
    <w:rsid w:val="7DD62A07"/>
    <w:rsid w:val="7DE7FEC5"/>
    <w:rsid w:val="7DF32952"/>
    <w:rsid w:val="7DF9CE18"/>
    <w:rsid w:val="7DFD430B"/>
    <w:rsid w:val="7DFF7AE4"/>
    <w:rsid w:val="7E6B14BF"/>
    <w:rsid w:val="7E7243DE"/>
    <w:rsid w:val="7E7928E3"/>
    <w:rsid w:val="7E7F9F34"/>
    <w:rsid w:val="7EC729E6"/>
    <w:rsid w:val="7ED7921D"/>
    <w:rsid w:val="7EDAFD34"/>
    <w:rsid w:val="7EDFAFDB"/>
    <w:rsid w:val="7EEC1059"/>
    <w:rsid w:val="7EF7E854"/>
    <w:rsid w:val="7EF8E269"/>
    <w:rsid w:val="7EFAAEB1"/>
    <w:rsid w:val="7EFEDBC1"/>
    <w:rsid w:val="7F19A85F"/>
    <w:rsid w:val="7F5E4F3E"/>
    <w:rsid w:val="7F6FA197"/>
    <w:rsid w:val="7F760187"/>
    <w:rsid w:val="7F7D7080"/>
    <w:rsid w:val="7F7E32A5"/>
    <w:rsid w:val="7F7F0FF4"/>
    <w:rsid w:val="7F8E75B8"/>
    <w:rsid w:val="7FAF80AC"/>
    <w:rsid w:val="7FB7D895"/>
    <w:rsid w:val="7FBB4B26"/>
    <w:rsid w:val="7FD2A2D7"/>
    <w:rsid w:val="7FD3E028"/>
    <w:rsid w:val="7FDFC11E"/>
    <w:rsid w:val="7FE34A67"/>
    <w:rsid w:val="7FEDCDDA"/>
    <w:rsid w:val="7FEEE537"/>
    <w:rsid w:val="7FEF786D"/>
    <w:rsid w:val="7FF53192"/>
    <w:rsid w:val="7FF6242D"/>
    <w:rsid w:val="7FF64D8F"/>
    <w:rsid w:val="7FF7F0C6"/>
    <w:rsid w:val="7FFC2375"/>
    <w:rsid w:val="7FFE69A0"/>
    <w:rsid w:val="7FFF0D91"/>
    <w:rsid w:val="7FFF3EE4"/>
    <w:rsid w:val="7FFFA37B"/>
    <w:rsid w:val="7FFFD570"/>
    <w:rsid w:val="81763060"/>
    <w:rsid w:val="8BEEC11E"/>
    <w:rsid w:val="8BEFB3E8"/>
    <w:rsid w:val="8FFC5177"/>
    <w:rsid w:val="939F3674"/>
    <w:rsid w:val="957B25B4"/>
    <w:rsid w:val="95FE74AD"/>
    <w:rsid w:val="97EFA498"/>
    <w:rsid w:val="97FF6909"/>
    <w:rsid w:val="98FBACA5"/>
    <w:rsid w:val="994FBB77"/>
    <w:rsid w:val="9B2F3E83"/>
    <w:rsid w:val="9D4A8B0D"/>
    <w:rsid w:val="9DFF682D"/>
    <w:rsid w:val="9E7FF0D8"/>
    <w:rsid w:val="9F1AF622"/>
    <w:rsid w:val="9F5FAE98"/>
    <w:rsid w:val="9FF74D5D"/>
    <w:rsid w:val="A6B74BCF"/>
    <w:rsid w:val="A6E0C365"/>
    <w:rsid w:val="A7EE686E"/>
    <w:rsid w:val="A7FB922E"/>
    <w:rsid w:val="AAFF29C4"/>
    <w:rsid w:val="AF657D91"/>
    <w:rsid w:val="AF9EDD65"/>
    <w:rsid w:val="AFDDBF9A"/>
    <w:rsid w:val="AFFF07FD"/>
    <w:rsid w:val="AFFFDC5D"/>
    <w:rsid w:val="B3A90BA1"/>
    <w:rsid w:val="B3A95314"/>
    <w:rsid w:val="B4FD236E"/>
    <w:rsid w:val="B53FAE53"/>
    <w:rsid w:val="B72F0E54"/>
    <w:rsid w:val="B7F831B0"/>
    <w:rsid w:val="B8160A27"/>
    <w:rsid w:val="B97F37FC"/>
    <w:rsid w:val="B9CF1E82"/>
    <w:rsid w:val="BAE3C2C7"/>
    <w:rsid w:val="BB9F4CAA"/>
    <w:rsid w:val="BBB553B1"/>
    <w:rsid w:val="BBBD47AC"/>
    <w:rsid w:val="BBBFD11A"/>
    <w:rsid w:val="BBEFEE4F"/>
    <w:rsid w:val="BC7BBB47"/>
    <w:rsid w:val="BD7CF45B"/>
    <w:rsid w:val="BDBBE532"/>
    <w:rsid w:val="BDBF3E1F"/>
    <w:rsid w:val="BDBFF7E8"/>
    <w:rsid w:val="BDC3F756"/>
    <w:rsid w:val="BDE740EC"/>
    <w:rsid w:val="BEDE04EB"/>
    <w:rsid w:val="BEEE04C5"/>
    <w:rsid w:val="BF6D71BF"/>
    <w:rsid w:val="BF9D0195"/>
    <w:rsid w:val="BFA935E0"/>
    <w:rsid w:val="BFD7FE95"/>
    <w:rsid w:val="BFEA6EC3"/>
    <w:rsid w:val="BFFB6799"/>
    <w:rsid w:val="BFFF9518"/>
    <w:rsid w:val="C49F88D0"/>
    <w:rsid w:val="C55DC155"/>
    <w:rsid w:val="C6F6225B"/>
    <w:rsid w:val="C70A6625"/>
    <w:rsid w:val="CD5F9A84"/>
    <w:rsid w:val="CDDCCA19"/>
    <w:rsid w:val="CE6FF40C"/>
    <w:rsid w:val="CF730CC7"/>
    <w:rsid w:val="CF7B4863"/>
    <w:rsid w:val="CF7FC31D"/>
    <w:rsid w:val="CFEFBBC4"/>
    <w:rsid w:val="CFF74508"/>
    <w:rsid w:val="D27F054A"/>
    <w:rsid w:val="D57D470D"/>
    <w:rsid w:val="D5DF9199"/>
    <w:rsid w:val="D77B6C68"/>
    <w:rsid w:val="D79ABEAD"/>
    <w:rsid w:val="D7ABB1C5"/>
    <w:rsid w:val="D7BD1EAE"/>
    <w:rsid w:val="D7DE1FFB"/>
    <w:rsid w:val="D7FDB7E4"/>
    <w:rsid w:val="D92B0EE3"/>
    <w:rsid w:val="D9B71FFF"/>
    <w:rsid w:val="DACFBC53"/>
    <w:rsid w:val="DBDF4A7A"/>
    <w:rsid w:val="DBEFEEC6"/>
    <w:rsid w:val="DBFB7BE8"/>
    <w:rsid w:val="DC7DF438"/>
    <w:rsid w:val="DCA93643"/>
    <w:rsid w:val="DD6FE9BF"/>
    <w:rsid w:val="DDEBD149"/>
    <w:rsid w:val="DDED0BA3"/>
    <w:rsid w:val="DDF12C13"/>
    <w:rsid w:val="DE5D6FA3"/>
    <w:rsid w:val="DE671A27"/>
    <w:rsid w:val="DE9BDDB6"/>
    <w:rsid w:val="DE9E9CE0"/>
    <w:rsid w:val="DF7AC13C"/>
    <w:rsid w:val="DFAC6E0D"/>
    <w:rsid w:val="DFE76C7F"/>
    <w:rsid w:val="DFEF2CE2"/>
    <w:rsid w:val="DFF3D241"/>
    <w:rsid w:val="DFF4091B"/>
    <w:rsid w:val="DFFB1283"/>
    <w:rsid w:val="DFFEBFD7"/>
    <w:rsid w:val="E3EFEB3C"/>
    <w:rsid w:val="E43475E8"/>
    <w:rsid w:val="E48DA6F6"/>
    <w:rsid w:val="E4FDB23B"/>
    <w:rsid w:val="E4FF0CA4"/>
    <w:rsid w:val="E5CDB6F1"/>
    <w:rsid w:val="E6AEE8EB"/>
    <w:rsid w:val="E7BA06C3"/>
    <w:rsid w:val="E7F7EA86"/>
    <w:rsid w:val="E7FE44E7"/>
    <w:rsid w:val="E7FF8315"/>
    <w:rsid w:val="E9AF359F"/>
    <w:rsid w:val="E9BE8E6A"/>
    <w:rsid w:val="E9DFE935"/>
    <w:rsid w:val="E9FE7DCF"/>
    <w:rsid w:val="EB7578DB"/>
    <w:rsid w:val="EB7D34ED"/>
    <w:rsid w:val="ECAFA59F"/>
    <w:rsid w:val="ECED2569"/>
    <w:rsid w:val="EDDFD365"/>
    <w:rsid w:val="EDE96A59"/>
    <w:rsid w:val="EE1B3E70"/>
    <w:rsid w:val="EE7E5892"/>
    <w:rsid w:val="EEDFBED8"/>
    <w:rsid w:val="EEFEA0CA"/>
    <w:rsid w:val="EF7B2894"/>
    <w:rsid w:val="EF7FE671"/>
    <w:rsid w:val="EF97BEDA"/>
    <w:rsid w:val="EFAB1C69"/>
    <w:rsid w:val="EFEF43DD"/>
    <w:rsid w:val="EFF183BA"/>
    <w:rsid w:val="EFFD8C14"/>
    <w:rsid w:val="EFFE167F"/>
    <w:rsid w:val="EFFF32C7"/>
    <w:rsid w:val="F1FF2CBD"/>
    <w:rsid w:val="F2FF1746"/>
    <w:rsid w:val="F37F5D27"/>
    <w:rsid w:val="F3DB5414"/>
    <w:rsid w:val="F3DFCDC8"/>
    <w:rsid w:val="F3EF7042"/>
    <w:rsid w:val="F3FB2A8B"/>
    <w:rsid w:val="F3FBEF33"/>
    <w:rsid w:val="F4AD9ACA"/>
    <w:rsid w:val="F4FED6E2"/>
    <w:rsid w:val="F5A737B6"/>
    <w:rsid w:val="F5ED985A"/>
    <w:rsid w:val="F67B2081"/>
    <w:rsid w:val="F6DF1698"/>
    <w:rsid w:val="F6DF4D26"/>
    <w:rsid w:val="F6EF1838"/>
    <w:rsid w:val="F6F9E605"/>
    <w:rsid w:val="F6FF4D62"/>
    <w:rsid w:val="F73A459C"/>
    <w:rsid w:val="F77C8EC2"/>
    <w:rsid w:val="F7B599C5"/>
    <w:rsid w:val="F7BEAD3C"/>
    <w:rsid w:val="F7DB6982"/>
    <w:rsid w:val="F7EF3D34"/>
    <w:rsid w:val="F7FFB50D"/>
    <w:rsid w:val="F957AE39"/>
    <w:rsid w:val="F96D6018"/>
    <w:rsid w:val="F9DB8F3B"/>
    <w:rsid w:val="F9EFEBE9"/>
    <w:rsid w:val="FAAFFD8D"/>
    <w:rsid w:val="FAEFFE0A"/>
    <w:rsid w:val="FAFFA579"/>
    <w:rsid w:val="FB7B0A11"/>
    <w:rsid w:val="FB7B3703"/>
    <w:rsid w:val="FB7C9E80"/>
    <w:rsid w:val="FB7E572D"/>
    <w:rsid w:val="FBAD5663"/>
    <w:rsid w:val="FBB9495B"/>
    <w:rsid w:val="FBBF913E"/>
    <w:rsid w:val="FBBFB36A"/>
    <w:rsid w:val="FBBFF242"/>
    <w:rsid w:val="FBDB9723"/>
    <w:rsid w:val="FBDC5529"/>
    <w:rsid w:val="FBDD50E6"/>
    <w:rsid w:val="FBEFADD0"/>
    <w:rsid w:val="FBFBD176"/>
    <w:rsid w:val="FBFEE65B"/>
    <w:rsid w:val="FCDF692D"/>
    <w:rsid w:val="FCE98597"/>
    <w:rsid w:val="FD39E7AC"/>
    <w:rsid w:val="FD7BB66B"/>
    <w:rsid w:val="FD7EBED0"/>
    <w:rsid w:val="FDBDB611"/>
    <w:rsid w:val="FDD296C3"/>
    <w:rsid w:val="FDE7B07B"/>
    <w:rsid w:val="FDFB4D1B"/>
    <w:rsid w:val="FDFD2537"/>
    <w:rsid w:val="FDFEA38E"/>
    <w:rsid w:val="FDFF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rsid w:val="00723CB0"/>
    <w:rPr>
      <w:sz w:val="18"/>
      <w:szCs w:val="18"/>
    </w:rPr>
  </w:style>
  <w:style w:type="character" w:customStyle="1" w:styleId="Char">
    <w:name w:val="批注框文本 Char"/>
    <w:basedOn w:val="a0"/>
    <w:link w:val="a4"/>
    <w:uiPriority w:val="99"/>
    <w:semiHidden/>
    <w:rsid w:val="00723CB0"/>
    <w:rPr>
      <w:kern w:val="2"/>
      <w:sz w:val="18"/>
      <w:szCs w:val="18"/>
    </w:rPr>
  </w:style>
  <w:style w:type="paragraph" w:styleId="a5">
    <w:name w:val="header"/>
    <w:basedOn w:val="a"/>
    <w:link w:val="Char0"/>
    <w:uiPriority w:val="99"/>
    <w:unhideWhenUsed/>
    <w:rsid w:val="00723C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23CB0"/>
    <w:rPr>
      <w:kern w:val="2"/>
      <w:sz w:val="18"/>
      <w:szCs w:val="18"/>
    </w:rPr>
  </w:style>
  <w:style w:type="paragraph" w:styleId="a6">
    <w:name w:val="footer"/>
    <w:basedOn w:val="a"/>
    <w:link w:val="Char1"/>
    <w:uiPriority w:val="99"/>
    <w:unhideWhenUsed/>
    <w:rsid w:val="00723CB0"/>
    <w:pPr>
      <w:tabs>
        <w:tab w:val="center" w:pos="4153"/>
        <w:tab w:val="right" w:pos="8306"/>
      </w:tabs>
      <w:snapToGrid w:val="0"/>
      <w:jc w:val="left"/>
    </w:pPr>
    <w:rPr>
      <w:sz w:val="18"/>
      <w:szCs w:val="18"/>
    </w:rPr>
  </w:style>
  <w:style w:type="character" w:customStyle="1" w:styleId="Char1">
    <w:name w:val="页脚 Char"/>
    <w:basedOn w:val="a0"/>
    <w:link w:val="a6"/>
    <w:uiPriority w:val="99"/>
    <w:rsid w:val="00723CB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rsid w:val="00723CB0"/>
    <w:rPr>
      <w:sz w:val="18"/>
      <w:szCs w:val="18"/>
    </w:rPr>
  </w:style>
  <w:style w:type="character" w:customStyle="1" w:styleId="Char">
    <w:name w:val="批注框文本 Char"/>
    <w:basedOn w:val="a0"/>
    <w:link w:val="a4"/>
    <w:uiPriority w:val="99"/>
    <w:semiHidden/>
    <w:rsid w:val="00723CB0"/>
    <w:rPr>
      <w:kern w:val="2"/>
      <w:sz w:val="18"/>
      <w:szCs w:val="18"/>
    </w:rPr>
  </w:style>
  <w:style w:type="paragraph" w:styleId="a5">
    <w:name w:val="header"/>
    <w:basedOn w:val="a"/>
    <w:link w:val="Char0"/>
    <w:uiPriority w:val="99"/>
    <w:unhideWhenUsed/>
    <w:rsid w:val="00723C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23CB0"/>
    <w:rPr>
      <w:kern w:val="2"/>
      <w:sz w:val="18"/>
      <w:szCs w:val="18"/>
    </w:rPr>
  </w:style>
  <w:style w:type="paragraph" w:styleId="a6">
    <w:name w:val="footer"/>
    <w:basedOn w:val="a"/>
    <w:link w:val="Char1"/>
    <w:uiPriority w:val="99"/>
    <w:unhideWhenUsed/>
    <w:rsid w:val="00723CB0"/>
    <w:pPr>
      <w:tabs>
        <w:tab w:val="center" w:pos="4153"/>
        <w:tab w:val="right" w:pos="8306"/>
      </w:tabs>
      <w:snapToGrid w:val="0"/>
      <w:jc w:val="left"/>
    </w:pPr>
    <w:rPr>
      <w:sz w:val="18"/>
      <w:szCs w:val="18"/>
    </w:rPr>
  </w:style>
  <w:style w:type="character" w:customStyle="1" w:styleId="Char1">
    <w:name w:val="页脚 Char"/>
    <w:basedOn w:val="a0"/>
    <w:link w:val="a6"/>
    <w:uiPriority w:val="99"/>
    <w:rsid w:val="00723C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2</cp:revision>
  <dcterms:created xsi:type="dcterms:W3CDTF">2026-07-17T09:53:00Z</dcterms:created>
  <dcterms:modified xsi:type="dcterms:W3CDTF">2026-07-17T09:53:00Z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E554900DF882CACEBF1C436AD413BD2C_43</vt:lpwstr>
  </property>
  <property fmtid="{D5CDD505-2E9C-101B-9397-08002B2CF9AE}" pid="4" name="KSOTemplateDocerSaveRecord">
    <vt:lpwstr>eyJoZGlkIjoiYTQyYjMxNzBjYjM4M2EyZDIzYjdjYmU1MWI2NTlhMDAiLCJ1c2VySWQiOiIyMTE2OTIyMDAifQ==</vt:lpwstr>
  </property>
</Properties>
</file>