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392" w:type="dxa"/>
        <w:tblInd w:w="93" w:type="dxa"/>
        <w:tblLayout w:type="fixed"/>
        <w:tblLook w:val="04A0" w:firstRow="1" w:lastRow="0" w:firstColumn="1" w:lastColumn="0" w:noHBand="0" w:noVBand="1"/>
      </w:tblPr>
      <w:tblGrid>
        <w:gridCol w:w="2690"/>
        <w:gridCol w:w="2202"/>
        <w:gridCol w:w="151"/>
        <w:gridCol w:w="3113"/>
        <w:gridCol w:w="236"/>
      </w:tblGrid>
      <w:tr w:rsidR="009F753F">
        <w:trPr>
          <w:trHeight w:val="705"/>
        </w:trPr>
        <w:tc>
          <w:tcPr>
            <w:tcW w:w="8392" w:type="dxa"/>
            <w:gridSpan w:val="5"/>
            <w:tcBorders>
              <w:top w:val="nil"/>
              <w:left w:val="nil"/>
              <w:bottom w:val="nil"/>
              <w:right w:val="nil"/>
            </w:tcBorders>
            <w:vAlign w:val="center"/>
          </w:tcPr>
          <w:p w:rsidR="009F753F" w:rsidRDefault="00B51A33">
            <w:pPr>
              <w:widowControl/>
              <w:jc w:val="center"/>
              <w:rPr>
                <w:rFonts w:ascii="彩虹小标宋" w:eastAsia="彩虹小标宋" w:hAnsi="宋体" w:cs="宋体" w:hint="eastAsia"/>
                <w:color w:val="000000"/>
                <w:kern w:val="0"/>
                <w:sz w:val="32"/>
                <w:szCs w:val="32"/>
              </w:rPr>
            </w:pPr>
            <w:r>
              <w:rPr>
                <w:rFonts w:ascii="彩虹小标宋" w:eastAsia="彩虹小标宋" w:hAnsi="宋体" w:cs="宋体" w:hint="eastAsia"/>
                <w:color w:val="000000"/>
                <w:kern w:val="0"/>
                <w:sz w:val="32"/>
                <w:szCs w:val="32"/>
              </w:rPr>
              <w:t>关于</w:t>
            </w:r>
            <w:r>
              <w:rPr>
                <w:rFonts w:ascii="彩虹小标宋" w:eastAsia="彩虹小标宋" w:hAnsi="宋体" w:cs="宋体" w:hint="eastAsia"/>
                <w:color w:val="000000"/>
                <w:kern w:val="0"/>
                <w:sz w:val="32"/>
                <w:szCs w:val="32"/>
              </w:rPr>
              <w:t>2027</w:t>
            </w:r>
            <w:r>
              <w:rPr>
                <w:rFonts w:ascii="彩虹小标宋" w:eastAsia="彩虹小标宋" w:hAnsi="宋体" w:cs="宋体" w:hint="eastAsia"/>
                <w:color w:val="000000"/>
                <w:kern w:val="0"/>
                <w:sz w:val="32"/>
                <w:szCs w:val="32"/>
              </w:rPr>
              <w:t>至</w:t>
            </w:r>
            <w:r>
              <w:rPr>
                <w:rFonts w:ascii="彩虹小标宋" w:eastAsia="彩虹小标宋" w:hAnsi="宋体" w:cs="宋体" w:hint="eastAsia"/>
                <w:color w:val="000000"/>
                <w:kern w:val="0"/>
                <w:sz w:val="32"/>
                <w:szCs w:val="32"/>
              </w:rPr>
              <w:t>2028</w:t>
            </w:r>
            <w:r>
              <w:rPr>
                <w:rFonts w:ascii="彩虹小标宋" w:eastAsia="彩虹小标宋" w:hAnsi="宋体" w:cs="宋体" w:hint="eastAsia"/>
                <w:color w:val="000000"/>
                <w:kern w:val="0"/>
                <w:sz w:val="32"/>
                <w:szCs w:val="32"/>
              </w:rPr>
              <w:t>年度信息</w:t>
            </w:r>
            <w:proofErr w:type="gramStart"/>
            <w:r>
              <w:rPr>
                <w:rFonts w:ascii="彩虹小标宋" w:eastAsia="彩虹小标宋" w:hAnsi="宋体" w:cs="宋体" w:hint="eastAsia"/>
                <w:color w:val="000000"/>
                <w:kern w:val="0"/>
                <w:sz w:val="32"/>
                <w:szCs w:val="32"/>
              </w:rPr>
              <w:t>安全运维项目</w:t>
            </w:r>
            <w:proofErr w:type="gramEnd"/>
            <w:r>
              <w:rPr>
                <w:rFonts w:ascii="彩虹小标宋" w:eastAsia="彩虹小标宋" w:hAnsi="宋体" w:cs="宋体" w:hint="eastAsia"/>
                <w:color w:val="000000"/>
                <w:kern w:val="0"/>
                <w:sz w:val="32"/>
                <w:szCs w:val="32"/>
              </w:rPr>
              <w:t>的采购需求（软硬件系统维护服务）</w:t>
            </w:r>
          </w:p>
          <w:p w:rsidR="003218FE" w:rsidRPr="003218FE" w:rsidRDefault="003218FE">
            <w:pPr>
              <w:widowControl/>
              <w:jc w:val="center"/>
              <w:rPr>
                <w:rFonts w:ascii="彩虹小标宋" w:eastAsia="彩虹小标宋" w:hAnsi="宋体" w:cs="宋体" w:hint="eastAsia"/>
                <w:color w:val="000000"/>
                <w:kern w:val="0"/>
                <w:sz w:val="32"/>
                <w:szCs w:val="32"/>
              </w:rPr>
            </w:pPr>
            <w:r w:rsidRPr="003218FE">
              <w:rPr>
                <w:rFonts w:ascii="彩虹小标宋" w:eastAsia="彩虹小标宋" w:hAnsi="宋体" w:cs="宋体" w:hint="eastAsia"/>
                <w:color w:val="FF0000"/>
                <w:kern w:val="0"/>
                <w:sz w:val="32"/>
                <w:szCs w:val="32"/>
              </w:rPr>
              <w:t>（标段3：磁盘资产数据恢复）</w:t>
            </w:r>
          </w:p>
        </w:tc>
      </w:tr>
      <w:tr w:rsidR="009F753F">
        <w:trPr>
          <w:trHeight w:val="402"/>
        </w:trPr>
        <w:tc>
          <w:tcPr>
            <w:tcW w:w="8392" w:type="dxa"/>
            <w:gridSpan w:val="5"/>
            <w:tcBorders>
              <w:top w:val="single" w:sz="8" w:space="0" w:color="auto"/>
              <w:left w:val="single" w:sz="8" w:space="0" w:color="auto"/>
              <w:bottom w:val="nil"/>
              <w:right w:val="single" w:sz="8" w:space="0" w:color="000000"/>
            </w:tcBorders>
            <w:noWrap/>
            <w:vAlign w:val="center"/>
          </w:tcPr>
          <w:p w:rsidR="009F753F" w:rsidRDefault="00B51A33">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一、需求概述</w:t>
            </w:r>
          </w:p>
        </w:tc>
      </w:tr>
      <w:tr w:rsidR="009F753F">
        <w:trPr>
          <w:trHeight w:val="402"/>
        </w:trPr>
        <w:tc>
          <w:tcPr>
            <w:tcW w:w="8392" w:type="dxa"/>
            <w:gridSpan w:val="5"/>
            <w:vMerge w:val="restart"/>
            <w:tcBorders>
              <w:top w:val="single" w:sz="4" w:space="0" w:color="auto"/>
              <w:left w:val="single" w:sz="8" w:space="0" w:color="auto"/>
              <w:bottom w:val="single" w:sz="8" w:space="0" w:color="000000"/>
              <w:right w:val="single" w:sz="8" w:space="0" w:color="000000"/>
            </w:tcBorders>
            <w:vAlign w:val="center"/>
          </w:tcPr>
          <w:p w:rsidR="009F753F" w:rsidRDefault="00B51A33">
            <w:pPr>
              <w:rPr>
                <w:rFonts w:ascii="宋体" w:hAnsi="宋体" w:cs="宋体"/>
                <w:color w:val="000000"/>
                <w:kern w:val="0"/>
                <w:sz w:val="24"/>
                <w:szCs w:val="24"/>
                <w:lang w:bidi="ar"/>
              </w:rPr>
            </w:pPr>
            <w:r>
              <w:rPr>
                <w:rFonts w:ascii="宋体" w:hAnsi="宋体" w:cs="宋体" w:hint="eastAsia"/>
                <w:color w:val="000000"/>
                <w:kern w:val="0"/>
                <w:sz w:val="24"/>
                <w:szCs w:val="24"/>
                <w:lang w:bidi="ar"/>
              </w:rPr>
              <w:t>为保障业务连续性，抵御外部攻击，发现内部缺陷，现开展</w:t>
            </w:r>
            <w:r>
              <w:rPr>
                <w:rFonts w:ascii="宋体" w:hAnsi="宋体" w:cs="宋体" w:hint="eastAsia"/>
                <w:color w:val="000000"/>
                <w:kern w:val="0"/>
                <w:sz w:val="24"/>
                <w:szCs w:val="24"/>
                <w:lang w:bidi="ar"/>
              </w:rPr>
              <w:t>2027</w:t>
            </w:r>
            <w:r>
              <w:rPr>
                <w:rFonts w:ascii="宋体" w:hAnsi="宋体" w:cs="宋体" w:hint="eastAsia"/>
                <w:color w:val="000000"/>
                <w:kern w:val="0"/>
                <w:sz w:val="24"/>
                <w:szCs w:val="24"/>
                <w:lang w:bidi="ar"/>
              </w:rPr>
              <w:t>至</w:t>
            </w:r>
            <w:r>
              <w:rPr>
                <w:rFonts w:ascii="宋体" w:hAnsi="宋体" w:cs="宋体" w:hint="eastAsia"/>
                <w:color w:val="000000"/>
                <w:kern w:val="0"/>
                <w:sz w:val="24"/>
                <w:szCs w:val="24"/>
                <w:lang w:bidi="ar"/>
              </w:rPr>
              <w:t>2028</w:t>
            </w:r>
            <w:r>
              <w:rPr>
                <w:rFonts w:ascii="宋体" w:hAnsi="宋体" w:cs="宋体" w:hint="eastAsia"/>
                <w:color w:val="000000"/>
                <w:kern w:val="0"/>
                <w:sz w:val="24"/>
                <w:szCs w:val="24"/>
                <w:lang w:bidi="ar"/>
              </w:rPr>
              <w:t>年度信息</w:t>
            </w:r>
            <w:proofErr w:type="gramStart"/>
            <w:r>
              <w:rPr>
                <w:rFonts w:ascii="宋体" w:hAnsi="宋体" w:cs="宋体" w:hint="eastAsia"/>
                <w:color w:val="000000"/>
                <w:kern w:val="0"/>
                <w:sz w:val="24"/>
                <w:szCs w:val="24"/>
                <w:lang w:bidi="ar"/>
              </w:rPr>
              <w:t>安全运</w:t>
            </w:r>
            <w:proofErr w:type="gramEnd"/>
            <w:r>
              <w:rPr>
                <w:rFonts w:ascii="宋体" w:hAnsi="宋体" w:cs="宋体" w:hint="eastAsia"/>
                <w:color w:val="000000"/>
                <w:kern w:val="0"/>
                <w:sz w:val="24"/>
                <w:szCs w:val="24"/>
                <w:lang w:bidi="ar"/>
              </w:rPr>
              <w:t>维项目。本项目各服务事项需求概述如下：</w:t>
            </w:r>
          </w:p>
          <w:p w:rsidR="009F753F" w:rsidRDefault="00B51A33">
            <w:pPr>
              <w:rPr>
                <w:rFonts w:ascii="宋体" w:hAnsi="宋体" w:cs="宋体"/>
                <w:color w:val="000000"/>
                <w:kern w:val="0"/>
                <w:sz w:val="24"/>
                <w:szCs w:val="24"/>
                <w:lang w:bidi="ar"/>
              </w:rPr>
            </w:pPr>
            <w:r>
              <w:rPr>
                <w:rFonts w:ascii="宋体" w:hAnsi="宋体" w:cs="宋体" w:hint="eastAsia"/>
                <w:b/>
                <w:bCs/>
                <w:color w:val="000000"/>
                <w:kern w:val="0"/>
                <w:sz w:val="24"/>
                <w:szCs w:val="24"/>
                <w:lang w:bidi="ar"/>
              </w:rPr>
              <w:t>磁盘资产数据恢复服务。</w:t>
            </w:r>
            <w:r>
              <w:rPr>
                <w:rFonts w:ascii="宋体" w:hAnsi="宋体" w:cs="宋体" w:hint="eastAsia"/>
                <w:color w:val="000000"/>
                <w:kern w:val="0"/>
                <w:sz w:val="24"/>
                <w:szCs w:val="24"/>
                <w:lang w:bidi="ar"/>
              </w:rPr>
              <w:t>为分行全体员工的个人用计算机（包括终端、微机、笔记本电脑）的故障硬盘提供数据恢复服务。</w:t>
            </w:r>
          </w:p>
          <w:p w:rsidR="009F753F" w:rsidRDefault="009F753F">
            <w:pPr>
              <w:rPr>
                <w:rFonts w:ascii="宋体" w:hAnsi="宋体" w:cs="宋体"/>
                <w:color w:val="000000"/>
                <w:kern w:val="0"/>
                <w:sz w:val="24"/>
                <w:szCs w:val="24"/>
              </w:rPr>
            </w:pPr>
          </w:p>
        </w:tc>
      </w:tr>
      <w:tr w:rsidR="009F753F">
        <w:trPr>
          <w:trHeight w:val="750"/>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F753F" w:rsidRDefault="009F753F">
            <w:pPr>
              <w:widowControl/>
              <w:jc w:val="left"/>
              <w:rPr>
                <w:rFonts w:ascii="宋体" w:hAnsi="宋体" w:cs="宋体"/>
                <w:color w:val="000000"/>
                <w:kern w:val="0"/>
                <w:sz w:val="24"/>
                <w:szCs w:val="24"/>
              </w:rPr>
            </w:pPr>
          </w:p>
        </w:tc>
      </w:tr>
      <w:tr w:rsidR="009F753F">
        <w:trPr>
          <w:trHeight w:val="825"/>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F753F" w:rsidRDefault="009F753F">
            <w:pPr>
              <w:widowControl/>
              <w:jc w:val="left"/>
              <w:rPr>
                <w:rFonts w:ascii="宋体" w:hAnsi="宋体" w:cs="宋体"/>
                <w:color w:val="000000"/>
                <w:kern w:val="0"/>
                <w:sz w:val="24"/>
                <w:szCs w:val="24"/>
              </w:rPr>
            </w:pPr>
          </w:p>
        </w:tc>
      </w:tr>
      <w:tr w:rsidR="009F753F">
        <w:trPr>
          <w:trHeight w:val="324"/>
        </w:trPr>
        <w:tc>
          <w:tcPr>
            <w:tcW w:w="8392" w:type="dxa"/>
            <w:gridSpan w:val="5"/>
            <w:tcBorders>
              <w:top w:val="single" w:sz="8" w:space="0" w:color="auto"/>
              <w:left w:val="single" w:sz="8" w:space="0" w:color="auto"/>
              <w:bottom w:val="single" w:sz="4" w:space="0" w:color="auto"/>
              <w:right w:val="single" w:sz="8" w:space="0" w:color="000000"/>
            </w:tcBorders>
            <w:vAlign w:val="center"/>
          </w:tcPr>
          <w:p w:rsidR="009F753F" w:rsidRDefault="00B51A33">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二、商品品类</w:t>
            </w:r>
          </w:p>
        </w:tc>
      </w:tr>
      <w:tr w:rsidR="009F753F">
        <w:trPr>
          <w:trHeight w:val="384"/>
        </w:trPr>
        <w:tc>
          <w:tcPr>
            <w:tcW w:w="8392" w:type="dxa"/>
            <w:gridSpan w:val="5"/>
            <w:tcBorders>
              <w:top w:val="single" w:sz="8" w:space="0" w:color="auto"/>
              <w:left w:val="single" w:sz="8" w:space="0" w:color="auto"/>
              <w:bottom w:val="single" w:sz="4" w:space="0" w:color="auto"/>
              <w:right w:val="single" w:sz="8" w:space="0" w:color="000000"/>
            </w:tcBorders>
            <w:vAlign w:val="center"/>
          </w:tcPr>
          <w:p w:rsidR="009F753F" w:rsidRDefault="00B51A33">
            <w:pPr>
              <w:rPr>
                <w:rFonts w:ascii="宋体" w:hAnsi="宋体" w:cs="宋体"/>
                <w:kern w:val="0"/>
                <w:sz w:val="22"/>
              </w:rPr>
            </w:pPr>
            <w:r>
              <w:rPr>
                <w:rFonts w:ascii="宋体" w:hAnsi="宋体" w:cs="宋体" w:hint="eastAsia"/>
                <w:color w:val="000000"/>
                <w:kern w:val="0"/>
                <w:sz w:val="24"/>
                <w:szCs w:val="24"/>
                <w:lang w:bidi="ar"/>
              </w:rPr>
              <w:t>C2701</w:t>
            </w:r>
            <w:r>
              <w:rPr>
                <w:rFonts w:ascii="宋体" w:hAnsi="宋体" w:cs="宋体" w:hint="eastAsia"/>
                <w:color w:val="000000"/>
                <w:kern w:val="0"/>
                <w:sz w:val="24"/>
                <w:szCs w:val="24"/>
                <w:lang w:bidi="ar"/>
              </w:rPr>
              <w:t>安全服务</w:t>
            </w:r>
          </w:p>
        </w:tc>
      </w:tr>
      <w:tr w:rsidR="009F753F">
        <w:trPr>
          <w:trHeight w:val="402"/>
        </w:trPr>
        <w:tc>
          <w:tcPr>
            <w:tcW w:w="8392" w:type="dxa"/>
            <w:gridSpan w:val="5"/>
            <w:tcBorders>
              <w:top w:val="single" w:sz="8" w:space="0" w:color="auto"/>
              <w:left w:val="single" w:sz="8" w:space="0" w:color="auto"/>
              <w:bottom w:val="nil"/>
              <w:right w:val="single" w:sz="8" w:space="0" w:color="000000"/>
            </w:tcBorders>
            <w:noWrap/>
            <w:vAlign w:val="center"/>
          </w:tcPr>
          <w:p w:rsidR="009F753F" w:rsidRDefault="00B51A33">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三、项目期限需求</w:t>
            </w:r>
          </w:p>
        </w:tc>
      </w:tr>
      <w:tr w:rsidR="009F753F">
        <w:trPr>
          <w:trHeight w:val="402"/>
        </w:trPr>
        <w:tc>
          <w:tcPr>
            <w:tcW w:w="8392" w:type="dxa"/>
            <w:gridSpan w:val="5"/>
            <w:tcBorders>
              <w:top w:val="single" w:sz="4" w:space="0" w:color="auto"/>
              <w:left w:val="single" w:sz="8" w:space="0" w:color="auto"/>
              <w:bottom w:val="single" w:sz="8" w:space="0" w:color="auto"/>
              <w:right w:val="single" w:sz="8" w:space="0" w:color="000000"/>
            </w:tcBorders>
            <w:noWrap/>
            <w:vAlign w:val="center"/>
          </w:tcPr>
          <w:p w:rsidR="009F753F" w:rsidRDefault="00B51A33">
            <w:pPr>
              <w:widowControl/>
              <w:jc w:val="center"/>
              <w:rPr>
                <w:rFonts w:ascii="宋体" w:hAnsi="宋体" w:cs="宋体"/>
                <w:b/>
                <w:bCs/>
                <w:color w:val="000000"/>
                <w:kern w:val="0"/>
                <w:sz w:val="24"/>
                <w:szCs w:val="24"/>
              </w:rPr>
            </w:pPr>
            <w:r>
              <w:rPr>
                <w:rFonts w:ascii="宋体" w:hAnsi="宋体" w:cs="宋体" w:hint="eastAsia"/>
                <w:b/>
                <w:bCs/>
                <w:color w:val="000000"/>
                <w:kern w:val="0"/>
                <w:sz w:val="24"/>
                <w:szCs w:val="24"/>
              </w:rPr>
              <w:t>2027</w:t>
            </w:r>
            <w:r>
              <w:rPr>
                <w:rFonts w:ascii="宋体" w:hAnsi="宋体" w:cs="宋体" w:hint="eastAsia"/>
                <w:b/>
                <w:bCs/>
                <w:color w:val="000000"/>
                <w:kern w:val="0"/>
                <w:sz w:val="24"/>
                <w:szCs w:val="24"/>
              </w:rPr>
              <w:t>年</w:t>
            </w:r>
            <w:r>
              <w:rPr>
                <w:rFonts w:ascii="宋体" w:hAnsi="宋体" w:cs="宋体" w:hint="eastAsia"/>
                <w:b/>
                <w:bCs/>
                <w:color w:val="000000"/>
                <w:kern w:val="0"/>
                <w:sz w:val="24"/>
                <w:szCs w:val="24"/>
              </w:rPr>
              <w:t>1</w:t>
            </w:r>
            <w:r>
              <w:rPr>
                <w:rFonts w:ascii="宋体" w:hAnsi="宋体" w:cs="宋体" w:hint="eastAsia"/>
                <w:b/>
                <w:bCs/>
                <w:color w:val="000000"/>
                <w:kern w:val="0"/>
                <w:sz w:val="24"/>
                <w:szCs w:val="24"/>
              </w:rPr>
              <w:t>月</w:t>
            </w:r>
            <w:r>
              <w:rPr>
                <w:rFonts w:ascii="宋体" w:hAnsi="宋体" w:cs="宋体" w:hint="eastAsia"/>
                <w:b/>
                <w:bCs/>
                <w:color w:val="000000"/>
                <w:kern w:val="0"/>
                <w:sz w:val="24"/>
                <w:szCs w:val="24"/>
              </w:rPr>
              <w:t>1</w:t>
            </w:r>
            <w:r>
              <w:rPr>
                <w:rFonts w:ascii="宋体" w:hAnsi="宋体" w:cs="宋体" w:hint="eastAsia"/>
                <w:b/>
                <w:bCs/>
                <w:color w:val="000000"/>
                <w:kern w:val="0"/>
                <w:sz w:val="24"/>
                <w:szCs w:val="24"/>
              </w:rPr>
              <w:t>日至</w:t>
            </w:r>
            <w:r>
              <w:rPr>
                <w:rFonts w:ascii="宋体" w:hAnsi="宋体" w:cs="宋体" w:hint="eastAsia"/>
                <w:b/>
                <w:bCs/>
                <w:color w:val="000000"/>
                <w:kern w:val="0"/>
                <w:sz w:val="24"/>
                <w:szCs w:val="24"/>
              </w:rPr>
              <w:t>2028</w:t>
            </w:r>
            <w:r>
              <w:rPr>
                <w:rFonts w:ascii="宋体" w:hAnsi="宋体" w:cs="宋体" w:hint="eastAsia"/>
                <w:b/>
                <w:bCs/>
                <w:color w:val="000000"/>
                <w:kern w:val="0"/>
                <w:sz w:val="24"/>
                <w:szCs w:val="24"/>
              </w:rPr>
              <w:t>年</w:t>
            </w:r>
            <w:r>
              <w:rPr>
                <w:rFonts w:ascii="宋体" w:hAnsi="宋体" w:cs="宋体" w:hint="eastAsia"/>
                <w:b/>
                <w:bCs/>
                <w:color w:val="000000"/>
                <w:kern w:val="0"/>
                <w:sz w:val="24"/>
                <w:szCs w:val="24"/>
              </w:rPr>
              <w:t>12</w:t>
            </w:r>
            <w:r>
              <w:rPr>
                <w:rFonts w:ascii="宋体" w:hAnsi="宋体" w:cs="宋体" w:hint="eastAsia"/>
                <w:b/>
                <w:bCs/>
                <w:color w:val="000000"/>
                <w:kern w:val="0"/>
                <w:sz w:val="24"/>
                <w:szCs w:val="24"/>
              </w:rPr>
              <w:t>月</w:t>
            </w:r>
            <w:r>
              <w:rPr>
                <w:rFonts w:ascii="宋体" w:hAnsi="宋体" w:cs="宋体" w:hint="eastAsia"/>
                <w:b/>
                <w:bCs/>
                <w:color w:val="000000"/>
                <w:kern w:val="0"/>
                <w:sz w:val="24"/>
                <w:szCs w:val="24"/>
              </w:rPr>
              <w:t>31</w:t>
            </w:r>
            <w:r>
              <w:rPr>
                <w:rFonts w:ascii="宋体" w:hAnsi="宋体" w:cs="宋体" w:hint="eastAsia"/>
                <w:b/>
                <w:bCs/>
                <w:color w:val="000000"/>
                <w:kern w:val="0"/>
                <w:sz w:val="24"/>
                <w:szCs w:val="24"/>
              </w:rPr>
              <w:t>日</w:t>
            </w:r>
            <w:r>
              <w:rPr>
                <w:rFonts w:ascii="宋体" w:hAnsi="宋体" w:cs="宋体" w:hint="eastAsia"/>
                <w:b/>
                <w:bCs/>
                <w:color w:val="000000"/>
                <w:kern w:val="0"/>
                <w:sz w:val="24"/>
                <w:szCs w:val="24"/>
              </w:rPr>
              <w:t xml:space="preserve">　</w:t>
            </w:r>
          </w:p>
        </w:tc>
      </w:tr>
      <w:tr w:rsidR="009F753F">
        <w:trPr>
          <w:trHeight w:val="402"/>
        </w:trPr>
        <w:tc>
          <w:tcPr>
            <w:tcW w:w="8392" w:type="dxa"/>
            <w:gridSpan w:val="5"/>
            <w:tcBorders>
              <w:top w:val="single" w:sz="8" w:space="0" w:color="auto"/>
              <w:left w:val="single" w:sz="8" w:space="0" w:color="auto"/>
              <w:bottom w:val="single" w:sz="4" w:space="0" w:color="auto"/>
              <w:right w:val="single" w:sz="8" w:space="0" w:color="000000"/>
            </w:tcBorders>
            <w:noWrap/>
            <w:vAlign w:val="center"/>
          </w:tcPr>
          <w:p w:rsidR="009F753F" w:rsidRDefault="00B51A33">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四、维护工作的范围、内容、期限</w:t>
            </w:r>
          </w:p>
        </w:tc>
      </w:tr>
      <w:tr w:rsidR="009F753F">
        <w:trPr>
          <w:trHeight w:val="402"/>
        </w:trPr>
        <w:tc>
          <w:tcPr>
            <w:tcW w:w="8392" w:type="dxa"/>
            <w:gridSpan w:val="5"/>
            <w:vMerge w:val="restart"/>
            <w:tcBorders>
              <w:top w:val="single" w:sz="4" w:space="0" w:color="auto"/>
              <w:left w:val="single" w:sz="8" w:space="0" w:color="auto"/>
              <w:bottom w:val="single" w:sz="8" w:space="0" w:color="000000"/>
              <w:right w:val="single" w:sz="8" w:space="0" w:color="000000"/>
            </w:tcBorders>
            <w:vAlign w:val="center"/>
          </w:tcPr>
          <w:p w:rsidR="009F753F" w:rsidRDefault="00B51A33">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lang w:bidi="ar"/>
              </w:rPr>
              <w:t xml:space="preserve"> </w:t>
            </w:r>
            <w:r>
              <w:rPr>
                <w:rFonts w:ascii="宋体" w:hAnsi="宋体" w:cs="宋体" w:hint="eastAsia"/>
                <w:b/>
                <w:bCs/>
                <w:color w:val="000000"/>
                <w:kern w:val="0"/>
                <w:sz w:val="24"/>
                <w:szCs w:val="24"/>
                <w:lang w:bidi="ar"/>
              </w:rPr>
              <w:t>磁盘资产数据恢复服务（此项服务按照成功恢复数据的磁盘数量计价）</w:t>
            </w:r>
          </w:p>
          <w:p w:rsidR="009F753F" w:rsidRDefault="00B51A33">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为分行全体员工的个人用计算机（包括终端、微机、笔记本电脑）硬盘资产提供数据恢复服务。在接到建行的硬盘资产数据恢复需求后，在协调确定的时间内，安排专业技术人员，携带硬盘数据恢复所需专业硬件设备与软件，到达深圳建行大厦，按照建行内部信息安全要求，在建行人员的陪同或监督下，开展数据恢复操作，操作期间，保障磁盘数据安全，不离开建行环境。</w:t>
            </w:r>
          </w:p>
          <w:p w:rsidR="009F753F" w:rsidRDefault="009F753F">
            <w:pPr>
              <w:widowControl/>
              <w:jc w:val="left"/>
              <w:rPr>
                <w:rFonts w:ascii="宋体" w:hAnsi="宋体" w:cs="宋体"/>
                <w:color w:val="000000"/>
                <w:kern w:val="0"/>
                <w:sz w:val="24"/>
                <w:szCs w:val="24"/>
              </w:rPr>
            </w:pPr>
          </w:p>
        </w:tc>
      </w:tr>
      <w:tr w:rsidR="009F753F">
        <w:trPr>
          <w:trHeight w:val="645"/>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F753F" w:rsidRDefault="009F753F">
            <w:pPr>
              <w:widowControl/>
              <w:jc w:val="left"/>
              <w:rPr>
                <w:rFonts w:ascii="宋体" w:hAnsi="宋体" w:cs="宋体"/>
                <w:color w:val="000000"/>
                <w:kern w:val="0"/>
                <w:sz w:val="24"/>
                <w:szCs w:val="24"/>
              </w:rPr>
            </w:pPr>
          </w:p>
        </w:tc>
      </w:tr>
      <w:tr w:rsidR="009F753F">
        <w:trPr>
          <w:trHeight w:val="585"/>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F753F" w:rsidRDefault="009F753F">
            <w:pPr>
              <w:widowControl/>
              <w:jc w:val="left"/>
              <w:rPr>
                <w:rFonts w:ascii="宋体" w:hAnsi="宋体" w:cs="宋体"/>
                <w:color w:val="000000"/>
                <w:kern w:val="0"/>
                <w:sz w:val="24"/>
                <w:szCs w:val="24"/>
              </w:rPr>
            </w:pPr>
          </w:p>
        </w:tc>
      </w:tr>
      <w:tr w:rsidR="009F753F">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F753F" w:rsidRDefault="009F753F">
            <w:pPr>
              <w:widowControl/>
              <w:jc w:val="left"/>
              <w:rPr>
                <w:rFonts w:ascii="宋体" w:hAnsi="宋体" w:cs="宋体"/>
                <w:color w:val="000000"/>
                <w:kern w:val="0"/>
                <w:sz w:val="24"/>
                <w:szCs w:val="24"/>
              </w:rPr>
            </w:pPr>
          </w:p>
        </w:tc>
      </w:tr>
      <w:tr w:rsidR="009F753F">
        <w:trPr>
          <w:trHeight w:val="615"/>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F753F" w:rsidRDefault="009F753F">
            <w:pPr>
              <w:widowControl/>
              <w:jc w:val="left"/>
              <w:rPr>
                <w:rFonts w:ascii="宋体" w:hAnsi="宋体" w:cs="宋体"/>
                <w:color w:val="000000"/>
                <w:kern w:val="0"/>
                <w:sz w:val="24"/>
                <w:szCs w:val="24"/>
              </w:rPr>
            </w:pPr>
          </w:p>
        </w:tc>
      </w:tr>
      <w:tr w:rsidR="009F753F">
        <w:trPr>
          <w:trHeight w:val="480"/>
        </w:trPr>
        <w:tc>
          <w:tcPr>
            <w:tcW w:w="8392" w:type="dxa"/>
            <w:gridSpan w:val="5"/>
            <w:tcBorders>
              <w:top w:val="single" w:sz="8" w:space="0" w:color="auto"/>
              <w:left w:val="single" w:sz="8" w:space="0" w:color="auto"/>
              <w:bottom w:val="single" w:sz="4" w:space="0" w:color="auto"/>
              <w:right w:val="single" w:sz="8" w:space="0" w:color="000000"/>
            </w:tcBorders>
            <w:noWrap/>
            <w:vAlign w:val="center"/>
          </w:tcPr>
          <w:p w:rsidR="009F753F" w:rsidRDefault="00B51A33">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五、维护工作方式</w:t>
            </w:r>
          </w:p>
        </w:tc>
      </w:tr>
      <w:tr w:rsidR="009F753F">
        <w:trPr>
          <w:trHeight w:val="402"/>
        </w:trPr>
        <w:tc>
          <w:tcPr>
            <w:tcW w:w="8392"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9F753F" w:rsidRDefault="00B51A33">
            <w:pPr>
              <w:widowControl/>
              <w:jc w:val="left"/>
              <w:rPr>
                <w:rFonts w:ascii="宋体" w:hAnsi="宋体" w:cs="宋体"/>
                <w:color w:val="000000"/>
                <w:kern w:val="0"/>
                <w:sz w:val="24"/>
                <w:szCs w:val="24"/>
              </w:rPr>
            </w:pPr>
            <w:r>
              <w:rPr>
                <w:rFonts w:ascii="宋体" w:hAnsi="宋体" w:cs="宋体" w:hint="eastAsia"/>
                <w:color w:val="000000"/>
                <w:kern w:val="0"/>
                <w:sz w:val="24"/>
                <w:szCs w:val="24"/>
              </w:rPr>
              <w:t>根据要求提供现场技术支持服务及远程服务，提供必要的软硬件服务。</w:t>
            </w:r>
          </w:p>
        </w:tc>
      </w:tr>
      <w:tr w:rsidR="009F753F">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F753F" w:rsidRDefault="009F753F">
            <w:pPr>
              <w:widowControl/>
              <w:jc w:val="left"/>
              <w:rPr>
                <w:rFonts w:ascii="宋体" w:hAnsi="宋体" w:cs="宋体"/>
                <w:color w:val="000000"/>
                <w:kern w:val="0"/>
                <w:sz w:val="24"/>
                <w:szCs w:val="24"/>
              </w:rPr>
            </w:pPr>
          </w:p>
        </w:tc>
      </w:tr>
      <w:tr w:rsidR="009F753F">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F753F" w:rsidRDefault="009F753F">
            <w:pPr>
              <w:widowControl/>
              <w:jc w:val="left"/>
              <w:rPr>
                <w:rFonts w:ascii="宋体" w:hAnsi="宋体" w:cs="宋体"/>
                <w:color w:val="000000"/>
                <w:kern w:val="0"/>
                <w:sz w:val="24"/>
                <w:szCs w:val="24"/>
              </w:rPr>
            </w:pPr>
          </w:p>
        </w:tc>
      </w:tr>
      <w:tr w:rsidR="009F753F">
        <w:trPr>
          <w:trHeight w:val="465"/>
        </w:trPr>
        <w:tc>
          <w:tcPr>
            <w:tcW w:w="8392" w:type="dxa"/>
            <w:gridSpan w:val="5"/>
            <w:tcBorders>
              <w:top w:val="single" w:sz="8" w:space="0" w:color="auto"/>
              <w:left w:val="single" w:sz="8" w:space="0" w:color="auto"/>
              <w:bottom w:val="single" w:sz="4" w:space="0" w:color="auto"/>
              <w:right w:val="single" w:sz="8" w:space="0" w:color="000000"/>
            </w:tcBorders>
            <w:noWrap/>
            <w:vAlign w:val="center"/>
          </w:tcPr>
          <w:p w:rsidR="009F753F" w:rsidRDefault="00B51A33">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六、故障事件级别定义及响应处理的承诺</w:t>
            </w:r>
          </w:p>
        </w:tc>
      </w:tr>
      <w:tr w:rsidR="009F753F">
        <w:trPr>
          <w:trHeight w:val="402"/>
        </w:trPr>
        <w:tc>
          <w:tcPr>
            <w:tcW w:w="8392" w:type="dxa"/>
            <w:gridSpan w:val="5"/>
            <w:vMerge w:val="restart"/>
            <w:tcBorders>
              <w:top w:val="single" w:sz="4" w:space="0" w:color="auto"/>
              <w:left w:val="single" w:sz="8" w:space="0" w:color="auto"/>
              <w:bottom w:val="nil"/>
              <w:right w:val="single" w:sz="8" w:space="0" w:color="000000"/>
            </w:tcBorders>
            <w:noWrap/>
            <w:vAlign w:val="center"/>
          </w:tcPr>
          <w:p w:rsidR="009F753F" w:rsidRDefault="00B51A33">
            <w:pPr>
              <w:widowControl/>
              <w:jc w:val="left"/>
              <w:rPr>
                <w:rFonts w:ascii="宋体" w:hAnsi="宋体" w:cs="宋体"/>
                <w:color w:val="000000"/>
                <w:kern w:val="0"/>
                <w:sz w:val="24"/>
                <w:szCs w:val="24"/>
              </w:rPr>
            </w:pPr>
            <w:r>
              <w:rPr>
                <w:rFonts w:ascii="宋体" w:hAnsi="宋体" w:cs="宋体" w:hint="eastAsia"/>
                <w:color w:val="000000"/>
                <w:kern w:val="0"/>
                <w:sz w:val="24"/>
                <w:szCs w:val="24"/>
              </w:rPr>
              <w:t xml:space="preserve">　供应商根据问题类别和级别，按照不同的响应方式开展问题处理。</w:t>
            </w:r>
          </w:p>
          <w:p w:rsidR="009F753F" w:rsidRDefault="00B51A33">
            <w:pPr>
              <w:widowControl/>
              <w:jc w:val="left"/>
              <w:rPr>
                <w:rFonts w:ascii="宋体" w:hAnsi="宋体" w:cs="宋体"/>
                <w:color w:val="000000"/>
                <w:kern w:val="0"/>
                <w:sz w:val="24"/>
                <w:szCs w:val="24"/>
              </w:rPr>
            </w:pPr>
            <w:r>
              <w:rPr>
                <w:rFonts w:ascii="宋体" w:hAnsi="宋体" w:cs="宋体" w:hint="eastAsia"/>
                <w:color w:val="000000"/>
                <w:kern w:val="0"/>
                <w:sz w:val="24"/>
                <w:szCs w:val="24"/>
              </w:rPr>
              <w:t>1</w:t>
            </w:r>
            <w:r>
              <w:rPr>
                <w:rFonts w:ascii="宋体" w:hAnsi="宋体" w:cs="宋体" w:hint="eastAsia"/>
                <w:color w:val="000000"/>
                <w:kern w:val="0"/>
                <w:sz w:val="24"/>
                <w:szCs w:val="24"/>
              </w:rPr>
              <w:t>、严重级别故障：供应商应立即派出高级技术人员以最快的交通工具到达甲方现场进行维修，与此同时，供应商技术支持人员应通过电话、网络等方式尝试排除故障；供应商派出的高级技术人员应当在</w:t>
            </w:r>
            <w:r>
              <w:rPr>
                <w:rFonts w:ascii="宋体" w:hAnsi="宋体" w:cs="宋体" w:hint="eastAsia"/>
                <w:color w:val="000000"/>
                <w:kern w:val="0"/>
                <w:sz w:val="24"/>
                <w:szCs w:val="24"/>
              </w:rPr>
              <w:t>1</w:t>
            </w:r>
            <w:r>
              <w:rPr>
                <w:rFonts w:ascii="宋体" w:hAnsi="宋体" w:cs="宋体" w:hint="eastAsia"/>
                <w:color w:val="000000"/>
                <w:kern w:val="0"/>
                <w:sz w:val="24"/>
                <w:szCs w:val="24"/>
              </w:rPr>
              <w:t>小时内（从采购方故障报告时间起算，下同）到达故障现场，对其它故障未影响业务运行的且在保证不会加重或蔓延的前提下到达现场的时间为不多于</w:t>
            </w:r>
            <w:r>
              <w:rPr>
                <w:rFonts w:ascii="宋体" w:hAnsi="宋体" w:cs="宋体" w:hint="eastAsia"/>
                <w:color w:val="000000"/>
                <w:kern w:val="0"/>
                <w:sz w:val="24"/>
                <w:szCs w:val="24"/>
              </w:rPr>
              <w:t>12</w:t>
            </w:r>
            <w:r>
              <w:rPr>
                <w:rFonts w:ascii="宋体" w:hAnsi="宋体" w:cs="宋体" w:hint="eastAsia"/>
                <w:color w:val="000000"/>
                <w:kern w:val="0"/>
                <w:sz w:val="24"/>
                <w:szCs w:val="24"/>
              </w:rPr>
              <w:t>小时，在无恰当交通工具的情况，也可以与甲方协商。供应商</w:t>
            </w:r>
            <w:proofErr w:type="gramStart"/>
            <w:r>
              <w:rPr>
                <w:rFonts w:ascii="宋体" w:hAnsi="宋体" w:cs="宋体" w:hint="eastAsia"/>
                <w:color w:val="000000"/>
                <w:kern w:val="0"/>
                <w:sz w:val="24"/>
                <w:szCs w:val="24"/>
              </w:rPr>
              <w:t>需承诺</w:t>
            </w:r>
            <w:proofErr w:type="gramEnd"/>
            <w:r>
              <w:rPr>
                <w:rFonts w:ascii="宋体" w:hAnsi="宋体" w:cs="宋体" w:hint="eastAsia"/>
                <w:color w:val="000000"/>
                <w:kern w:val="0"/>
                <w:sz w:val="24"/>
                <w:szCs w:val="24"/>
              </w:rPr>
              <w:t>在收到故障报告后</w:t>
            </w:r>
            <w:r>
              <w:rPr>
                <w:rFonts w:ascii="宋体" w:hAnsi="宋体" w:cs="宋体" w:hint="eastAsia"/>
                <w:color w:val="000000"/>
                <w:kern w:val="0"/>
                <w:sz w:val="24"/>
                <w:szCs w:val="24"/>
              </w:rPr>
              <w:t>12</w:t>
            </w:r>
            <w:r>
              <w:rPr>
                <w:rFonts w:ascii="宋体" w:hAnsi="宋体" w:cs="宋体" w:hint="eastAsia"/>
                <w:color w:val="000000"/>
                <w:kern w:val="0"/>
                <w:sz w:val="24"/>
                <w:szCs w:val="24"/>
              </w:rPr>
              <w:t>小时内恢复系统正常运行。</w:t>
            </w:r>
          </w:p>
          <w:p w:rsidR="009F753F" w:rsidRDefault="00B51A33">
            <w:pPr>
              <w:widowControl/>
              <w:jc w:val="left"/>
              <w:rPr>
                <w:rFonts w:ascii="宋体" w:hAnsi="宋体" w:cs="宋体"/>
                <w:color w:val="000000"/>
                <w:kern w:val="0"/>
                <w:sz w:val="24"/>
                <w:szCs w:val="24"/>
              </w:rPr>
            </w:pPr>
            <w:r>
              <w:rPr>
                <w:rFonts w:ascii="宋体" w:hAnsi="宋体" w:cs="宋体" w:hint="eastAsia"/>
                <w:color w:val="000000"/>
                <w:kern w:val="0"/>
                <w:sz w:val="24"/>
                <w:szCs w:val="24"/>
              </w:rPr>
              <w:t>2</w:t>
            </w:r>
            <w:r>
              <w:rPr>
                <w:rFonts w:ascii="宋体" w:hAnsi="宋体" w:cs="宋体" w:hint="eastAsia"/>
                <w:color w:val="000000"/>
                <w:kern w:val="0"/>
                <w:sz w:val="24"/>
                <w:szCs w:val="24"/>
              </w:rPr>
              <w:t>、一般级别故障：供应商应立即通过电话、网络等方式尝试排除故障；如故障在</w:t>
            </w:r>
            <w:r>
              <w:rPr>
                <w:rFonts w:ascii="宋体" w:hAnsi="宋体" w:cs="宋体" w:hint="eastAsia"/>
                <w:color w:val="000000"/>
                <w:kern w:val="0"/>
                <w:sz w:val="24"/>
                <w:szCs w:val="24"/>
              </w:rPr>
              <w:t xml:space="preserve"> 30 </w:t>
            </w:r>
            <w:r>
              <w:rPr>
                <w:rFonts w:ascii="宋体" w:hAnsi="宋体" w:cs="宋体" w:hint="eastAsia"/>
                <w:color w:val="000000"/>
                <w:kern w:val="0"/>
                <w:sz w:val="24"/>
                <w:szCs w:val="24"/>
              </w:rPr>
              <w:t>分钟内无法</w:t>
            </w:r>
            <w:r>
              <w:rPr>
                <w:rFonts w:ascii="宋体" w:hAnsi="宋体" w:cs="宋体" w:hint="eastAsia"/>
                <w:color w:val="000000"/>
                <w:kern w:val="0"/>
                <w:sz w:val="24"/>
                <w:szCs w:val="24"/>
              </w:rPr>
              <w:t>排除，供应商应立即派出高级技术人员在</w:t>
            </w:r>
            <w:r>
              <w:rPr>
                <w:rFonts w:ascii="宋体" w:hAnsi="宋体" w:cs="宋体" w:hint="eastAsia"/>
                <w:color w:val="000000"/>
                <w:kern w:val="0"/>
                <w:sz w:val="24"/>
                <w:szCs w:val="24"/>
              </w:rPr>
              <w:t xml:space="preserve"> 8 </w:t>
            </w:r>
            <w:r>
              <w:rPr>
                <w:rFonts w:ascii="宋体" w:hAnsi="宋体" w:cs="宋体" w:hint="eastAsia"/>
                <w:color w:val="000000"/>
                <w:kern w:val="0"/>
                <w:sz w:val="24"/>
                <w:szCs w:val="24"/>
              </w:rPr>
              <w:t>小时内到达</w:t>
            </w:r>
            <w:r>
              <w:rPr>
                <w:rFonts w:ascii="宋体" w:hAnsi="宋体" w:cs="宋体" w:hint="eastAsia"/>
                <w:color w:val="000000"/>
                <w:kern w:val="0"/>
                <w:sz w:val="24"/>
                <w:szCs w:val="24"/>
              </w:rPr>
              <w:lastRenderedPageBreak/>
              <w:t>故障现场进行维修，供应商</w:t>
            </w:r>
            <w:proofErr w:type="gramStart"/>
            <w:r>
              <w:rPr>
                <w:rFonts w:ascii="宋体" w:hAnsi="宋体" w:cs="宋体" w:hint="eastAsia"/>
                <w:color w:val="000000"/>
                <w:kern w:val="0"/>
                <w:sz w:val="24"/>
                <w:szCs w:val="24"/>
              </w:rPr>
              <w:t>需承诺</w:t>
            </w:r>
            <w:proofErr w:type="gramEnd"/>
            <w:r>
              <w:rPr>
                <w:rFonts w:ascii="宋体" w:hAnsi="宋体" w:cs="宋体" w:hint="eastAsia"/>
                <w:color w:val="000000"/>
                <w:kern w:val="0"/>
                <w:sz w:val="24"/>
                <w:szCs w:val="24"/>
              </w:rPr>
              <w:t>在收到故障报告后</w:t>
            </w:r>
            <w:r>
              <w:rPr>
                <w:rFonts w:ascii="宋体" w:hAnsi="宋体" w:cs="宋体" w:hint="eastAsia"/>
                <w:color w:val="000000"/>
                <w:kern w:val="0"/>
                <w:sz w:val="24"/>
                <w:szCs w:val="24"/>
              </w:rPr>
              <w:t>24</w:t>
            </w:r>
            <w:r>
              <w:rPr>
                <w:rFonts w:ascii="宋体" w:hAnsi="宋体" w:cs="宋体" w:hint="eastAsia"/>
                <w:color w:val="000000"/>
                <w:kern w:val="0"/>
                <w:sz w:val="24"/>
                <w:szCs w:val="24"/>
              </w:rPr>
              <w:t>小时内恢复系统正常运行。</w:t>
            </w:r>
          </w:p>
          <w:p w:rsidR="009F753F" w:rsidRDefault="00B51A33">
            <w:pPr>
              <w:widowControl/>
              <w:jc w:val="left"/>
              <w:rPr>
                <w:rFonts w:ascii="宋体" w:hAnsi="宋体" w:cs="宋体"/>
                <w:color w:val="000000"/>
                <w:kern w:val="0"/>
                <w:sz w:val="24"/>
                <w:szCs w:val="24"/>
              </w:rPr>
            </w:pPr>
            <w:r>
              <w:rPr>
                <w:rFonts w:ascii="宋体" w:hAnsi="宋体" w:cs="宋体" w:hint="eastAsia"/>
                <w:color w:val="000000"/>
                <w:kern w:val="0"/>
                <w:sz w:val="24"/>
                <w:szCs w:val="24"/>
              </w:rPr>
              <w:t>3</w:t>
            </w:r>
            <w:r>
              <w:rPr>
                <w:rFonts w:ascii="宋体" w:hAnsi="宋体" w:cs="宋体" w:hint="eastAsia"/>
                <w:color w:val="000000"/>
                <w:kern w:val="0"/>
                <w:sz w:val="24"/>
                <w:szCs w:val="24"/>
              </w:rPr>
              <w:t>、对于轻微级别故障：供应商应立即通过电话、网络等方式尝试排除故障。供应商同时提供</w:t>
            </w:r>
            <w:r>
              <w:rPr>
                <w:rFonts w:ascii="宋体" w:hAnsi="宋体" w:cs="宋体" w:hint="eastAsia"/>
                <w:color w:val="000000"/>
                <w:kern w:val="0"/>
                <w:sz w:val="24"/>
                <w:szCs w:val="24"/>
              </w:rPr>
              <w:t>7*24</w:t>
            </w:r>
            <w:r>
              <w:rPr>
                <w:rFonts w:ascii="宋体" w:hAnsi="宋体" w:cs="宋体" w:hint="eastAsia"/>
                <w:color w:val="000000"/>
                <w:kern w:val="0"/>
                <w:sz w:val="24"/>
                <w:szCs w:val="24"/>
              </w:rPr>
              <w:t>小时的电话、网络等</w:t>
            </w:r>
            <w:proofErr w:type="gramStart"/>
            <w:r>
              <w:rPr>
                <w:rFonts w:ascii="宋体" w:hAnsi="宋体" w:cs="宋体" w:hint="eastAsia"/>
                <w:color w:val="000000"/>
                <w:kern w:val="0"/>
                <w:sz w:val="24"/>
                <w:szCs w:val="24"/>
              </w:rPr>
              <w:t>远程支持</w:t>
            </w:r>
            <w:proofErr w:type="gramEnd"/>
            <w:r>
              <w:rPr>
                <w:rFonts w:ascii="宋体" w:hAnsi="宋体" w:cs="宋体" w:hint="eastAsia"/>
                <w:color w:val="000000"/>
                <w:kern w:val="0"/>
                <w:sz w:val="24"/>
                <w:szCs w:val="24"/>
              </w:rPr>
              <w:t>服务，对甲方在系统使用过程中出现的一般性问题提供咨询解答。</w:t>
            </w:r>
          </w:p>
          <w:p w:rsidR="009F753F" w:rsidRDefault="00B51A33">
            <w:pPr>
              <w:widowControl/>
              <w:jc w:val="left"/>
              <w:rPr>
                <w:rFonts w:ascii="宋体" w:hAnsi="宋体" w:cs="宋体"/>
                <w:color w:val="000000"/>
                <w:kern w:val="0"/>
                <w:sz w:val="24"/>
                <w:szCs w:val="24"/>
              </w:rPr>
            </w:pPr>
            <w:r>
              <w:rPr>
                <w:rFonts w:ascii="宋体" w:hAnsi="宋体" w:cs="宋体" w:hint="eastAsia"/>
                <w:color w:val="000000"/>
                <w:kern w:val="0"/>
                <w:sz w:val="24"/>
                <w:szCs w:val="24"/>
              </w:rPr>
              <w:t>4</w:t>
            </w:r>
            <w:r>
              <w:rPr>
                <w:rFonts w:ascii="宋体" w:hAnsi="宋体" w:cs="宋体" w:hint="eastAsia"/>
                <w:color w:val="000000"/>
                <w:kern w:val="0"/>
                <w:sz w:val="24"/>
                <w:szCs w:val="24"/>
              </w:rPr>
              <w:t>、其他要求：发生故障需要现场解决时，供应商应以最快交通工具到达现场。对甲方技术切换、技术环境的变更、应急切换演练等关键点，在甲方的要求下提供支持，以降低操作及控制风险。不能发生因供应商人为处置错误或对其他深</w:t>
            </w:r>
            <w:r>
              <w:rPr>
                <w:rFonts w:ascii="宋体" w:hAnsi="宋体" w:cs="宋体" w:hint="eastAsia"/>
                <w:color w:val="000000"/>
                <w:kern w:val="0"/>
                <w:sz w:val="24"/>
                <w:szCs w:val="24"/>
              </w:rPr>
              <w:t>圳建行生产系统运营及商誉造成损失的事件。</w:t>
            </w:r>
          </w:p>
        </w:tc>
      </w:tr>
      <w:tr w:rsidR="009F753F">
        <w:trPr>
          <w:trHeight w:val="402"/>
        </w:trPr>
        <w:tc>
          <w:tcPr>
            <w:tcW w:w="8392" w:type="dxa"/>
            <w:gridSpan w:val="5"/>
            <w:vMerge/>
            <w:tcBorders>
              <w:top w:val="single" w:sz="4" w:space="0" w:color="auto"/>
              <w:left w:val="single" w:sz="8" w:space="0" w:color="auto"/>
              <w:bottom w:val="nil"/>
              <w:right w:val="single" w:sz="8" w:space="0" w:color="000000"/>
            </w:tcBorders>
            <w:vAlign w:val="center"/>
          </w:tcPr>
          <w:p w:rsidR="009F753F" w:rsidRDefault="009F753F">
            <w:pPr>
              <w:widowControl/>
              <w:jc w:val="left"/>
              <w:rPr>
                <w:rFonts w:ascii="宋体" w:hAnsi="宋体" w:cs="宋体"/>
                <w:color w:val="000000"/>
                <w:kern w:val="0"/>
                <w:sz w:val="24"/>
                <w:szCs w:val="24"/>
              </w:rPr>
            </w:pPr>
          </w:p>
        </w:tc>
      </w:tr>
      <w:tr w:rsidR="009F753F">
        <w:trPr>
          <w:trHeight w:val="402"/>
        </w:trPr>
        <w:tc>
          <w:tcPr>
            <w:tcW w:w="8392" w:type="dxa"/>
            <w:gridSpan w:val="5"/>
            <w:vMerge/>
            <w:tcBorders>
              <w:top w:val="single" w:sz="4" w:space="0" w:color="auto"/>
              <w:left w:val="single" w:sz="8" w:space="0" w:color="auto"/>
              <w:bottom w:val="nil"/>
              <w:right w:val="single" w:sz="8" w:space="0" w:color="000000"/>
            </w:tcBorders>
            <w:vAlign w:val="center"/>
          </w:tcPr>
          <w:p w:rsidR="009F753F" w:rsidRDefault="009F753F">
            <w:pPr>
              <w:widowControl/>
              <w:jc w:val="left"/>
              <w:rPr>
                <w:rFonts w:ascii="宋体" w:hAnsi="宋体" w:cs="宋体"/>
                <w:color w:val="000000"/>
                <w:kern w:val="0"/>
                <w:sz w:val="24"/>
                <w:szCs w:val="24"/>
              </w:rPr>
            </w:pPr>
          </w:p>
        </w:tc>
      </w:tr>
      <w:tr w:rsidR="009F753F">
        <w:trPr>
          <w:trHeight w:val="480"/>
        </w:trPr>
        <w:tc>
          <w:tcPr>
            <w:tcW w:w="8392" w:type="dxa"/>
            <w:gridSpan w:val="5"/>
            <w:tcBorders>
              <w:top w:val="single" w:sz="8" w:space="0" w:color="auto"/>
              <w:left w:val="single" w:sz="8" w:space="0" w:color="auto"/>
              <w:bottom w:val="single" w:sz="4" w:space="0" w:color="auto"/>
              <w:right w:val="single" w:sz="8" w:space="0" w:color="000000"/>
            </w:tcBorders>
            <w:noWrap/>
            <w:vAlign w:val="center"/>
          </w:tcPr>
          <w:p w:rsidR="009F753F" w:rsidRDefault="00B51A33">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lastRenderedPageBreak/>
              <w:t>七、供应</w:t>
            </w:r>
            <w:proofErr w:type="gramStart"/>
            <w:r>
              <w:rPr>
                <w:rFonts w:ascii="宋体" w:hAnsi="宋体" w:cs="宋体" w:hint="eastAsia"/>
                <w:b/>
                <w:bCs/>
                <w:color w:val="000000"/>
                <w:kern w:val="0"/>
                <w:sz w:val="24"/>
                <w:szCs w:val="24"/>
              </w:rPr>
              <w:t>商维护</w:t>
            </w:r>
            <w:proofErr w:type="gramEnd"/>
            <w:r>
              <w:rPr>
                <w:rFonts w:ascii="宋体" w:hAnsi="宋体" w:cs="宋体" w:hint="eastAsia"/>
                <w:b/>
                <w:bCs/>
                <w:color w:val="000000"/>
                <w:kern w:val="0"/>
                <w:sz w:val="24"/>
                <w:szCs w:val="24"/>
              </w:rPr>
              <w:t>服务人员的数量、资质经验、角色等方面的要求</w:t>
            </w:r>
          </w:p>
        </w:tc>
      </w:tr>
      <w:tr w:rsidR="009F753F">
        <w:trPr>
          <w:trHeight w:val="402"/>
        </w:trPr>
        <w:tc>
          <w:tcPr>
            <w:tcW w:w="8392"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9F753F" w:rsidRDefault="00B51A33">
            <w:pPr>
              <w:widowControl/>
              <w:jc w:val="left"/>
              <w:rPr>
                <w:rFonts w:ascii="宋体" w:hAnsi="宋体" w:cs="宋体"/>
                <w:color w:val="000000"/>
                <w:kern w:val="0"/>
                <w:sz w:val="24"/>
                <w:szCs w:val="24"/>
              </w:rPr>
            </w:pPr>
            <w:r>
              <w:rPr>
                <w:rFonts w:ascii="宋体" w:hAnsi="宋体" w:cs="宋体" w:hint="eastAsia"/>
                <w:color w:val="000000"/>
                <w:kern w:val="0"/>
                <w:sz w:val="24"/>
                <w:szCs w:val="24"/>
              </w:rPr>
              <w:t xml:space="preserve">　供应商应分别提供各项</w:t>
            </w:r>
            <w:proofErr w:type="gramStart"/>
            <w:r>
              <w:rPr>
                <w:rFonts w:ascii="宋体" w:hAnsi="宋体" w:cs="宋体" w:hint="eastAsia"/>
                <w:color w:val="000000"/>
                <w:kern w:val="0"/>
                <w:sz w:val="24"/>
                <w:szCs w:val="24"/>
              </w:rPr>
              <w:t>目服务</w:t>
            </w:r>
            <w:proofErr w:type="gramEnd"/>
            <w:r>
              <w:rPr>
                <w:rFonts w:ascii="宋体" w:hAnsi="宋体" w:cs="宋体" w:hint="eastAsia"/>
                <w:color w:val="000000"/>
                <w:kern w:val="0"/>
                <w:sz w:val="24"/>
                <w:szCs w:val="24"/>
              </w:rPr>
              <w:t>工程师名单清单，一旦经建行审核确定后，每次必须从该名单列表中派遣人员。无特殊情况，该名单列表不得变动。供应商以及人员资质要求如下：</w:t>
            </w:r>
          </w:p>
          <w:p w:rsidR="009F753F" w:rsidRDefault="00B51A33">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磁盘资产数据恢复服务</w:t>
            </w:r>
          </w:p>
          <w:p w:rsidR="009F753F" w:rsidRDefault="00B51A33">
            <w:pPr>
              <w:widowControl/>
              <w:jc w:val="left"/>
              <w:rPr>
                <w:rFonts w:ascii="宋体" w:hAnsi="宋体" w:cs="宋体"/>
                <w:color w:val="000000"/>
                <w:kern w:val="0"/>
                <w:sz w:val="24"/>
                <w:szCs w:val="24"/>
              </w:rPr>
            </w:pPr>
            <w:r>
              <w:rPr>
                <w:rFonts w:ascii="宋体" w:hAnsi="宋体" w:cs="宋体" w:hint="eastAsia"/>
                <w:color w:val="000000"/>
                <w:kern w:val="0"/>
                <w:sz w:val="24"/>
                <w:szCs w:val="24"/>
              </w:rPr>
              <w:t>1</w:t>
            </w:r>
            <w:r>
              <w:rPr>
                <w:rFonts w:ascii="宋体" w:hAnsi="宋体" w:cs="宋体" w:hint="eastAsia"/>
                <w:color w:val="000000"/>
                <w:kern w:val="0"/>
                <w:sz w:val="24"/>
                <w:szCs w:val="24"/>
              </w:rPr>
              <w:t>、需安排一名负责人员（即项目经理），主要工作职责为：</w:t>
            </w:r>
          </w:p>
          <w:p w:rsidR="009F753F" w:rsidRDefault="00B51A33">
            <w:pPr>
              <w:widowControl/>
              <w:jc w:val="left"/>
              <w:rPr>
                <w:rFonts w:ascii="宋体" w:hAnsi="宋体" w:cs="宋体"/>
                <w:color w:val="000000"/>
                <w:kern w:val="0"/>
                <w:sz w:val="24"/>
                <w:szCs w:val="24"/>
              </w:rPr>
            </w:pPr>
            <w:r>
              <w:rPr>
                <w:rFonts w:ascii="宋体" w:hAnsi="宋体" w:cs="宋体" w:hint="eastAsia"/>
                <w:color w:val="000000"/>
                <w:kern w:val="0"/>
                <w:sz w:val="24"/>
                <w:szCs w:val="24"/>
              </w:rPr>
              <w:t>（</w:t>
            </w:r>
            <w:r>
              <w:rPr>
                <w:rFonts w:ascii="宋体" w:hAnsi="宋体" w:cs="宋体" w:hint="eastAsia"/>
                <w:color w:val="000000"/>
                <w:kern w:val="0"/>
                <w:sz w:val="24"/>
                <w:szCs w:val="24"/>
              </w:rPr>
              <w:t>1</w:t>
            </w:r>
            <w:r>
              <w:rPr>
                <w:rFonts w:ascii="宋体" w:hAnsi="宋体" w:cs="宋体" w:hint="eastAsia"/>
                <w:color w:val="000000"/>
                <w:kern w:val="0"/>
                <w:sz w:val="24"/>
                <w:szCs w:val="24"/>
              </w:rPr>
              <w:t>）统一领导供应商技术支持服务团队，并负责与甲方的总体协调工作；</w:t>
            </w:r>
          </w:p>
          <w:p w:rsidR="009F753F" w:rsidRDefault="00B51A33">
            <w:pPr>
              <w:widowControl/>
              <w:jc w:val="left"/>
              <w:rPr>
                <w:rFonts w:ascii="宋体" w:hAnsi="宋体" w:cs="宋体"/>
                <w:color w:val="000000"/>
                <w:kern w:val="0"/>
                <w:sz w:val="24"/>
                <w:szCs w:val="24"/>
              </w:rPr>
            </w:pPr>
            <w:r>
              <w:rPr>
                <w:rFonts w:ascii="宋体" w:hAnsi="宋体" w:cs="宋体" w:hint="eastAsia"/>
                <w:color w:val="000000"/>
                <w:kern w:val="0"/>
                <w:sz w:val="24"/>
                <w:szCs w:val="24"/>
              </w:rPr>
              <w:t>（</w:t>
            </w:r>
            <w:r>
              <w:rPr>
                <w:rFonts w:ascii="宋体" w:hAnsi="宋体" w:cs="宋体" w:hint="eastAsia"/>
                <w:color w:val="000000"/>
                <w:kern w:val="0"/>
                <w:sz w:val="24"/>
                <w:szCs w:val="24"/>
              </w:rPr>
              <w:t>2</w:t>
            </w:r>
            <w:r>
              <w:rPr>
                <w:rFonts w:ascii="宋体" w:hAnsi="宋体" w:cs="宋体" w:hint="eastAsia"/>
                <w:color w:val="000000"/>
                <w:kern w:val="0"/>
                <w:sz w:val="24"/>
                <w:szCs w:val="24"/>
              </w:rPr>
              <w:t>）负责紧急情况下人员、工具等资源的协调；</w:t>
            </w:r>
          </w:p>
          <w:p w:rsidR="009F753F" w:rsidRDefault="00B51A33">
            <w:pPr>
              <w:widowControl/>
              <w:jc w:val="left"/>
              <w:rPr>
                <w:rFonts w:ascii="宋体" w:hAnsi="宋体" w:cs="宋体"/>
                <w:color w:val="000000"/>
                <w:kern w:val="0"/>
                <w:sz w:val="24"/>
                <w:szCs w:val="24"/>
              </w:rPr>
            </w:pPr>
            <w:r>
              <w:rPr>
                <w:rFonts w:ascii="宋体" w:hAnsi="宋体" w:cs="宋体" w:hint="eastAsia"/>
                <w:color w:val="000000"/>
                <w:kern w:val="0"/>
                <w:sz w:val="24"/>
                <w:szCs w:val="24"/>
              </w:rPr>
              <w:t>（</w:t>
            </w:r>
            <w:r>
              <w:rPr>
                <w:rFonts w:ascii="宋体" w:hAnsi="宋体" w:cs="宋体" w:hint="eastAsia"/>
                <w:color w:val="000000"/>
                <w:kern w:val="0"/>
                <w:sz w:val="24"/>
                <w:szCs w:val="24"/>
              </w:rPr>
              <w:t>3</w:t>
            </w:r>
            <w:r>
              <w:rPr>
                <w:rFonts w:ascii="宋体" w:hAnsi="宋体" w:cs="宋体" w:hint="eastAsia"/>
                <w:color w:val="000000"/>
                <w:kern w:val="0"/>
                <w:sz w:val="24"/>
                <w:szCs w:val="24"/>
              </w:rPr>
              <w:t>）负责供应</w:t>
            </w:r>
            <w:proofErr w:type="gramStart"/>
            <w:r>
              <w:rPr>
                <w:rFonts w:ascii="宋体" w:hAnsi="宋体" w:cs="宋体" w:hint="eastAsia"/>
                <w:color w:val="000000"/>
                <w:kern w:val="0"/>
                <w:sz w:val="24"/>
                <w:szCs w:val="24"/>
              </w:rPr>
              <w:t>商服务</w:t>
            </w:r>
            <w:proofErr w:type="gramEnd"/>
            <w:r>
              <w:rPr>
                <w:rFonts w:ascii="宋体" w:hAnsi="宋体" w:cs="宋体" w:hint="eastAsia"/>
                <w:color w:val="000000"/>
                <w:kern w:val="0"/>
                <w:sz w:val="24"/>
                <w:szCs w:val="24"/>
              </w:rPr>
              <w:t>质量的管理和监督。</w:t>
            </w:r>
          </w:p>
          <w:p w:rsidR="009F753F" w:rsidRDefault="00B51A33">
            <w:pPr>
              <w:widowControl/>
              <w:jc w:val="left"/>
              <w:rPr>
                <w:rFonts w:ascii="宋体" w:hAnsi="宋体" w:cs="宋体"/>
                <w:color w:val="000000"/>
                <w:kern w:val="0"/>
                <w:sz w:val="24"/>
                <w:szCs w:val="24"/>
              </w:rPr>
            </w:pPr>
            <w:r>
              <w:rPr>
                <w:rFonts w:ascii="宋体" w:hAnsi="宋体" w:cs="宋体" w:hint="eastAsia"/>
                <w:color w:val="000000"/>
                <w:kern w:val="0"/>
                <w:sz w:val="24"/>
                <w:szCs w:val="24"/>
              </w:rPr>
              <w:t>2</w:t>
            </w:r>
            <w:r>
              <w:rPr>
                <w:rFonts w:ascii="宋体" w:hAnsi="宋体" w:cs="宋体" w:hint="eastAsia"/>
                <w:color w:val="000000"/>
                <w:kern w:val="0"/>
                <w:sz w:val="24"/>
                <w:szCs w:val="24"/>
              </w:rPr>
              <w:t>、需安排的相关维护人员要求具备以下条件：</w:t>
            </w:r>
          </w:p>
          <w:p w:rsidR="009F753F" w:rsidRDefault="00B51A33">
            <w:pPr>
              <w:widowControl/>
              <w:jc w:val="left"/>
              <w:rPr>
                <w:rFonts w:ascii="宋体" w:hAnsi="宋体" w:cs="宋体"/>
                <w:color w:val="000000"/>
                <w:kern w:val="0"/>
                <w:sz w:val="24"/>
                <w:szCs w:val="24"/>
              </w:rPr>
            </w:pPr>
            <w:r>
              <w:rPr>
                <w:rFonts w:ascii="宋体" w:hAnsi="宋体" w:cs="宋体" w:hint="eastAsia"/>
                <w:color w:val="000000"/>
                <w:kern w:val="0"/>
                <w:sz w:val="24"/>
                <w:szCs w:val="24"/>
              </w:rPr>
              <w:t>（</w:t>
            </w:r>
            <w:r>
              <w:rPr>
                <w:rFonts w:ascii="宋体" w:hAnsi="宋体" w:cs="宋体" w:hint="eastAsia"/>
                <w:color w:val="000000"/>
                <w:kern w:val="0"/>
                <w:sz w:val="24"/>
                <w:szCs w:val="24"/>
              </w:rPr>
              <w:t>1</w:t>
            </w:r>
            <w:r>
              <w:rPr>
                <w:rFonts w:ascii="宋体" w:hAnsi="宋体" w:cs="宋体" w:hint="eastAsia"/>
                <w:color w:val="000000"/>
                <w:kern w:val="0"/>
                <w:sz w:val="24"/>
                <w:szCs w:val="24"/>
              </w:rPr>
              <w:t>）三年以上的从业经验，必须具备相应技术能力及沟通能力，并提供可经验证的证明文件；</w:t>
            </w:r>
          </w:p>
          <w:p w:rsidR="009F753F" w:rsidRDefault="00B51A33">
            <w:pPr>
              <w:widowControl/>
              <w:jc w:val="left"/>
              <w:rPr>
                <w:rFonts w:ascii="宋体" w:hAnsi="宋体" w:cs="宋体"/>
                <w:color w:val="000000"/>
                <w:kern w:val="0"/>
                <w:sz w:val="24"/>
                <w:szCs w:val="24"/>
              </w:rPr>
            </w:pPr>
            <w:r>
              <w:rPr>
                <w:rFonts w:ascii="宋体" w:hAnsi="宋体" w:cs="宋体" w:hint="eastAsia"/>
                <w:color w:val="000000"/>
                <w:kern w:val="0"/>
                <w:sz w:val="24"/>
                <w:szCs w:val="24"/>
              </w:rPr>
              <w:t>（</w:t>
            </w:r>
            <w:r>
              <w:rPr>
                <w:rFonts w:ascii="宋体" w:hAnsi="宋体" w:cs="宋体" w:hint="eastAsia"/>
                <w:color w:val="000000"/>
                <w:kern w:val="0"/>
                <w:sz w:val="24"/>
                <w:szCs w:val="24"/>
              </w:rPr>
              <w:t>2</w:t>
            </w:r>
            <w:r>
              <w:rPr>
                <w:rFonts w:ascii="宋体" w:hAnsi="宋体" w:cs="宋体" w:hint="eastAsia"/>
                <w:color w:val="000000"/>
                <w:kern w:val="0"/>
                <w:sz w:val="24"/>
                <w:szCs w:val="24"/>
              </w:rPr>
              <w:t>）必须具备良好的职业素养及职业道德；</w:t>
            </w:r>
          </w:p>
          <w:p w:rsidR="009F753F" w:rsidRDefault="00B51A33">
            <w:pPr>
              <w:widowControl/>
              <w:jc w:val="left"/>
              <w:rPr>
                <w:rFonts w:ascii="宋体" w:hAnsi="宋体" w:cs="宋体"/>
                <w:color w:val="000000"/>
                <w:kern w:val="0"/>
                <w:sz w:val="24"/>
                <w:szCs w:val="24"/>
              </w:rPr>
            </w:pPr>
            <w:r>
              <w:rPr>
                <w:rFonts w:ascii="宋体" w:hAnsi="宋体" w:cs="宋体" w:hint="eastAsia"/>
                <w:color w:val="000000"/>
                <w:kern w:val="0"/>
                <w:sz w:val="24"/>
                <w:szCs w:val="24"/>
              </w:rPr>
              <w:t>（</w:t>
            </w:r>
            <w:r>
              <w:rPr>
                <w:rFonts w:ascii="宋体" w:hAnsi="宋体" w:cs="宋体" w:hint="eastAsia"/>
                <w:color w:val="000000"/>
                <w:kern w:val="0"/>
                <w:sz w:val="24"/>
                <w:szCs w:val="24"/>
              </w:rPr>
              <w:t>3</w:t>
            </w:r>
            <w:r>
              <w:rPr>
                <w:rFonts w:ascii="宋体" w:hAnsi="宋体" w:cs="宋体" w:hint="eastAsia"/>
                <w:color w:val="000000"/>
                <w:kern w:val="0"/>
                <w:sz w:val="24"/>
                <w:szCs w:val="24"/>
              </w:rPr>
              <w:t>）如果供应商所派技术人员不符合建行要求或不能胜任本项目规定的工作内容，建行有权要求进行更换，供应商必须在</w:t>
            </w:r>
            <w:r>
              <w:rPr>
                <w:rFonts w:ascii="宋体" w:hAnsi="宋体" w:cs="宋体" w:hint="eastAsia"/>
                <w:color w:val="000000"/>
                <w:kern w:val="0"/>
                <w:sz w:val="24"/>
                <w:szCs w:val="24"/>
              </w:rPr>
              <w:t>2</w:t>
            </w:r>
            <w:r>
              <w:rPr>
                <w:rFonts w:ascii="宋体" w:hAnsi="宋体" w:cs="宋体" w:hint="eastAsia"/>
                <w:color w:val="000000"/>
                <w:kern w:val="0"/>
                <w:sz w:val="24"/>
                <w:szCs w:val="24"/>
              </w:rPr>
              <w:t>个工作日内给予更换。供应商撤换技术人员必须经建行同意。</w:t>
            </w:r>
          </w:p>
          <w:p w:rsidR="009F753F" w:rsidRDefault="009F753F">
            <w:pPr>
              <w:widowControl/>
              <w:jc w:val="left"/>
              <w:rPr>
                <w:rFonts w:ascii="宋体" w:hAnsi="宋体" w:cs="宋体"/>
                <w:color w:val="000000"/>
                <w:kern w:val="0"/>
                <w:sz w:val="24"/>
                <w:szCs w:val="24"/>
              </w:rPr>
            </w:pPr>
          </w:p>
        </w:tc>
      </w:tr>
      <w:tr w:rsidR="009F753F">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F753F" w:rsidRDefault="009F753F">
            <w:pPr>
              <w:widowControl/>
              <w:jc w:val="left"/>
              <w:rPr>
                <w:rFonts w:ascii="宋体" w:hAnsi="宋体" w:cs="宋体"/>
                <w:color w:val="000000"/>
                <w:kern w:val="0"/>
                <w:sz w:val="24"/>
                <w:szCs w:val="24"/>
              </w:rPr>
            </w:pPr>
          </w:p>
        </w:tc>
      </w:tr>
      <w:tr w:rsidR="009F753F">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F753F" w:rsidRDefault="009F753F">
            <w:pPr>
              <w:widowControl/>
              <w:jc w:val="left"/>
              <w:rPr>
                <w:rFonts w:ascii="宋体" w:hAnsi="宋体" w:cs="宋体"/>
                <w:color w:val="000000"/>
                <w:kern w:val="0"/>
                <w:sz w:val="24"/>
                <w:szCs w:val="24"/>
              </w:rPr>
            </w:pPr>
          </w:p>
        </w:tc>
      </w:tr>
      <w:tr w:rsidR="009F753F">
        <w:trPr>
          <w:trHeight w:val="402"/>
        </w:trPr>
        <w:tc>
          <w:tcPr>
            <w:tcW w:w="8392" w:type="dxa"/>
            <w:gridSpan w:val="5"/>
            <w:tcBorders>
              <w:top w:val="single" w:sz="8" w:space="0" w:color="auto"/>
              <w:left w:val="single" w:sz="8" w:space="0" w:color="auto"/>
              <w:bottom w:val="single" w:sz="4" w:space="0" w:color="auto"/>
              <w:right w:val="single" w:sz="8" w:space="0" w:color="000000"/>
            </w:tcBorders>
            <w:noWrap/>
            <w:vAlign w:val="center"/>
          </w:tcPr>
          <w:p w:rsidR="009F753F" w:rsidRDefault="00B51A33">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八、供应商人员与建行相关部门在系统维护工作中的关系</w:t>
            </w:r>
          </w:p>
        </w:tc>
      </w:tr>
      <w:tr w:rsidR="009F753F">
        <w:trPr>
          <w:trHeight w:val="402"/>
        </w:trPr>
        <w:tc>
          <w:tcPr>
            <w:tcW w:w="8392"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9F753F" w:rsidRDefault="00B51A33">
            <w:pPr>
              <w:widowControl/>
              <w:jc w:val="left"/>
              <w:rPr>
                <w:rFonts w:ascii="宋体" w:hAnsi="宋体" w:cs="宋体"/>
                <w:color w:val="000000"/>
                <w:kern w:val="0"/>
                <w:sz w:val="24"/>
                <w:szCs w:val="24"/>
              </w:rPr>
            </w:pPr>
            <w:r>
              <w:rPr>
                <w:rFonts w:ascii="宋体" w:hAnsi="宋体" w:cs="宋体" w:hint="eastAsia"/>
                <w:color w:val="000000"/>
                <w:kern w:val="0"/>
                <w:sz w:val="24"/>
                <w:szCs w:val="24"/>
              </w:rPr>
              <w:t xml:space="preserve">供应商人员实施项目服务中服从建行深圳分行项目经理安排。　</w:t>
            </w:r>
          </w:p>
        </w:tc>
      </w:tr>
      <w:tr w:rsidR="009F753F">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F753F" w:rsidRDefault="009F753F">
            <w:pPr>
              <w:widowControl/>
              <w:jc w:val="left"/>
              <w:rPr>
                <w:rFonts w:ascii="宋体" w:hAnsi="宋体" w:cs="宋体"/>
                <w:color w:val="000000"/>
                <w:kern w:val="0"/>
                <w:sz w:val="24"/>
                <w:szCs w:val="24"/>
              </w:rPr>
            </w:pPr>
          </w:p>
        </w:tc>
      </w:tr>
      <w:tr w:rsidR="009F753F">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F753F" w:rsidRDefault="009F753F">
            <w:pPr>
              <w:widowControl/>
              <w:jc w:val="left"/>
              <w:rPr>
                <w:rFonts w:ascii="宋体" w:hAnsi="宋体" w:cs="宋体"/>
                <w:color w:val="000000"/>
                <w:kern w:val="0"/>
                <w:sz w:val="24"/>
                <w:szCs w:val="24"/>
              </w:rPr>
            </w:pPr>
          </w:p>
        </w:tc>
      </w:tr>
      <w:tr w:rsidR="009F753F">
        <w:trPr>
          <w:trHeight w:val="402"/>
        </w:trPr>
        <w:tc>
          <w:tcPr>
            <w:tcW w:w="8392" w:type="dxa"/>
            <w:gridSpan w:val="5"/>
            <w:tcBorders>
              <w:top w:val="single" w:sz="8" w:space="0" w:color="auto"/>
              <w:left w:val="single" w:sz="8" w:space="0" w:color="auto"/>
              <w:bottom w:val="single" w:sz="4" w:space="0" w:color="auto"/>
              <w:right w:val="single" w:sz="8" w:space="0" w:color="000000"/>
            </w:tcBorders>
            <w:noWrap/>
            <w:vAlign w:val="center"/>
          </w:tcPr>
          <w:p w:rsidR="009F753F" w:rsidRDefault="00B51A33">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九、问题处理流程、系统运行日志和运行报告的内容要求</w:t>
            </w:r>
          </w:p>
        </w:tc>
      </w:tr>
      <w:tr w:rsidR="009F753F">
        <w:trPr>
          <w:trHeight w:val="402"/>
        </w:trPr>
        <w:tc>
          <w:tcPr>
            <w:tcW w:w="8392" w:type="dxa"/>
            <w:gridSpan w:val="5"/>
            <w:vMerge w:val="restart"/>
            <w:tcBorders>
              <w:top w:val="single" w:sz="4" w:space="0" w:color="auto"/>
              <w:left w:val="single" w:sz="8" w:space="0" w:color="auto"/>
              <w:bottom w:val="nil"/>
              <w:right w:val="single" w:sz="8" w:space="0" w:color="000000"/>
            </w:tcBorders>
            <w:noWrap/>
            <w:vAlign w:val="center"/>
          </w:tcPr>
          <w:p w:rsidR="009F753F" w:rsidRDefault="00B51A33">
            <w:pPr>
              <w:widowControl/>
              <w:jc w:val="left"/>
              <w:rPr>
                <w:rFonts w:ascii="宋体" w:hAnsi="宋体" w:cs="宋体"/>
                <w:color w:val="000000"/>
                <w:kern w:val="0"/>
                <w:sz w:val="24"/>
                <w:szCs w:val="24"/>
              </w:rPr>
            </w:pPr>
            <w:r>
              <w:rPr>
                <w:rFonts w:ascii="宋体" w:hAnsi="宋体" w:cs="宋体" w:hint="eastAsia"/>
                <w:color w:val="000000"/>
                <w:kern w:val="0"/>
                <w:sz w:val="24"/>
                <w:szCs w:val="24"/>
              </w:rPr>
              <w:t xml:space="preserve">如相关服务涉及硬件的，应提供定期巡检服务。　</w:t>
            </w:r>
          </w:p>
        </w:tc>
      </w:tr>
      <w:tr w:rsidR="009F753F">
        <w:trPr>
          <w:trHeight w:val="402"/>
        </w:trPr>
        <w:tc>
          <w:tcPr>
            <w:tcW w:w="8392" w:type="dxa"/>
            <w:gridSpan w:val="5"/>
            <w:vMerge/>
            <w:tcBorders>
              <w:top w:val="single" w:sz="4" w:space="0" w:color="auto"/>
              <w:left w:val="single" w:sz="8" w:space="0" w:color="auto"/>
              <w:bottom w:val="nil"/>
              <w:right w:val="single" w:sz="8" w:space="0" w:color="000000"/>
            </w:tcBorders>
            <w:vAlign w:val="center"/>
          </w:tcPr>
          <w:p w:rsidR="009F753F" w:rsidRDefault="009F753F">
            <w:pPr>
              <w:widowControl/>
              <w:jc w:val="left"/>
              <w:rPr>
                <w:rFonts w:ascii="宋体" w:hAnsi="宋体" w:cs="宋体"/>
                <w:color w:val="000000"/>
                <w:kern w:val="0"/>
                <w:sz w:val="24"/>
                <w:szCs w:val="24"/>
              </w:rPr>
            </w:pPr>
          </w:p>
        </w:tc>
      </w:tr>
      <w:tr w:rsidR="009F753F">
        <w:trPr>
          <w:trHeight w:val="402"/>
        </w:trPr>
        <w:tc>
          <w:tcPr>
            <w:tcW w:w="8392" w:type="dxa"/>
            <w:gridSpan w:val="5"/>
            <w:vMerge/>
            <w:tcBorders>
              <w:top w:val="single" w:sz="4" w:space="0" w:color="auto"/>
              <w:left w:val="single" w:sz="8" w:space="0" w:color="auto"/>
              <w:bottom w:val="nil"/>
              <w:right w:val="single" w:sz="8" w:space="0" w:color="000000"/>
            </w:tcBorders>
            <w:vAlign w:val="center"/>
          </w:tcPr>
          <w:p w:rsidR="009F753F" w:rsidRDefault="009F753F">
            <w:pPr>
              <w:widowControl/>
              <w:jc w:val="left"/>
              <w:rPr>
                <w:rFonts w:ascii="宋体" w:hAnsi="宋体" w:cs="宋体"/>
                <w:color w:val="000000"/>
                <w:kern w:val="0"/>
                <w:sz w:val="24"/>
                <w:szCs w:val="24"/>
              </w:rPr>
            </w:pPr>
          </w:p>
        </w:tc>
      </w:tr>
      <w:tr w:rsidR="009F753F">
        <w:trPr>
          <w:trHeight w:val="402"/>
        </w:trPr>
        <w:tc>
          <w:tcPr>
            <w:tcW w:w="8392" w:type="dxa"/>
            <w:gridSpan w:val="5"/>
            <w:tcBorders>
              <w:top w:val="single" w:sz="8" w:space="0" w:color="auto"/>
              <w:left w:val="single" w:sz="8" w:space="0" w:color="auto"/>
              <w:bottom w:val="single" w:sz="4" w:space="0" w:color="auto"/>
              <w:right w:val="single" w:sz="8" w:space="0" w:color="000000"/>
            </w:tcBorders>
            <w:noWrap/>
            <w:vAlign w:val="center"/>
          </w:tcPr>
          <w:p w:rsidR="009F753F" w:rsidRDefault="00B51A33">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十、工作成果要求</w:t>
            </w:r>
          </w:p>
        </w:tc>
      </w:tr>
      <w:tr w:rsidR="009F753F">
        <w:trPr>
          <w:trHeight w:val="402"/>
        </w:trPr>
        <w:tc>
          <w:tcPr>
            <w:tcW w:w="8392"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9F753F" w:rsidRDefault="00B51A33">
            <w:pPr>
              <w:widowControl/>
              <w:rPr>
                <w:rFonts w:ascii="宋体" w:hAnsi="宋体" w:cs="宋体"/>
                <w:b/>
                <w:bCs/>
                <w:color w:val="000000"/>
                <w:kern w:val="0"/>
                <w:sz w:val="24"/>
                <w:szCs w:val="24"/>
              </w:rPr>
            </w:pPr>
            <w:r>
              <w:rPr>
                <w:rFonts w:ascii="宋体" w:hAnsi="宋体" w:cs="宋体" w:hint="eastAsia"/>
                <w:b/>
                <w:bCs/>
                <w:color w:val="000000"/>
                <w:kern w:val="0"/>
                <w:sz w:val="24"/>
                <w:szCs w:val="24"/>
                <w:lang w:bidi="ar"/>
              </w:rPr>
              <w:t>磁盘资产数据恢复服务</w:t>
            </w:r>
          </w:p>
          <w:p w:rsidR="009F753F" w:rsidRDefault="00B51A33">
            <w:pPr>
              <w:widowControl/>
              <w:rPr>
                <w:rFonts w:ascii="宋体" w:hAnsi="宋体" w:cs="宋体"/>
                <w:color w:val="000000"/>
                <w:kern w:val="0"/>
                <w:sz w:val="24"/>
                <w:szCs w:val="24"/>
              </w:rPr>
            </w:pPr>
            <w:r>
              <w:rPr>
                <w:rFonts w:ascii="宋体" w:hAnsi="宋体" w:cs="宋体" w:hint="eastAsia"/>
                <w:color w:val="000000"/>
                <w:kern w:val="0"/>
                <w:sz w:val="24"/>
                <w:szCs w:val="24"/>
                <w:lang w:bidi="ar"/>
              </w:rPr>
              <w:t>1</w:t>
            </w:r>
            <w:r>
              <w:rPr>
                <w:rFonts w:ascii="宋体" w:hAnsi="宋体" w:cs="宋体" w:hint="eastAsia"/>
                <w:color w:val="000000"/>
                <w:kern w:val="0"/>
                <w:sz w:val="24"/>
                <w:szCs w:val="24"/>
                <w:lang w:bidi="ar"/>
              </w:rPr>
              <w:t>、现场维护人员需记录每次维护的工作内容，包括维护日期、维护地点、维护结果、维护人员等信息。</w:t>
            </w:r>
          </w:p>
          <w:p w:rsidR="009F753F" w:rsidRDefault="00B51A33">
            <w:pPr>
              <w:widowControl/>
              <w:rPr>
                <w:rFonts w:ascii="宋体" w:hAnsi="宋体" w:cs="宋体"/>
                <w:color w:val="000000"/>
                <w:kern w:val="0"/>
                <w:sz w:val="24"/>
                <w:szCs w:val="24"/>
              </w:rPr>
            </w:pPr>
            <w:r>
              <w:rPr>
                <w:rFonts w:ascii="宋体" w:hAnsi="宋体" w:cs="宋体" w:hint="eastAsia"/>
                <w:color w:val="000000"/>
                <w:kern w:val="0"/>
                <w:sz w:val="24"/>
                <w:szCs w:val="24"/>
                <w:lang w:bidi="ar"/>
              </w:rPr>
              <w:t>2</w:t>
            </w:r>
            <w:r>
              <w:rPr>
                <w:rFonts w:ascii="宋体" w:hAnsi="宋体" w:cs="宋体" w:hint="eastAsia"/>
                <w:color w:val="000000"/>
                <w:kern w:val="0"/>
                <w:sz w:val="24"/>
                <w:szCs w:val="24"/>
                <w:lang w:bidi="ar"/>
              </w:rPr>
              <w:t>、完成每期需求后的</w:t>
            </w:r>
            <w:r>
              <w:rPr>
                <w:rFonts w:ascii="宋体" w:hAnsi="宋体" w:cs="宋体" w:hint="eastAsia"/>
                <w:color w:val="000000"/>
                <w:kern w:val="0"/>
                <w:sz w:val="24"/>
                <w:szCs w:val="24"/>
                <w:lang w:bidi="ar"/>
              </w:rPr>
              <w:t>5</w:t>
            </w:r>
            <w:r>
              <w:rPr>
                <w:rFonts w:ascii="宋体" w:hAnsi="宋体" w:cs="宋体" w:hint="eastAsia"/>
                <w:color w:val="000000"/>
                <w:kern w:val="0"/>
                <w:sz w:val="24"/>
                <w:szCs w:val="24"/>
                <w:lang w:bidi="ar"/>
              </w:rPr>
              <w:t>个工作日内，供应商向建行提交数据恢复服务清单。</w:t>
            </w:r>
          </w:p>
          <w:p w:rsidR="009F753F" w:rsidRDefault="00B51A33">
            <w:pPr>
              <w:widowControl/>
              <w:rPr>
                <w:rFonts w:ascii="宋体" w:hAnsi="宋体" w:cs="宋体"/>
                <w:color w:val="000000"/>
                <w:kern w:val="0"/>
                <w:sz w:val="24"/>
                <w:szCs w:val="24"/>
              </w:rPr>
            </w:pPr>
            <w:r>
              <w:rPr>
                <w:rFonts w:ascii="宋体" w:hAnsi="宋体" w:cs="宋体" w:hint="eastAsia"/>
                <w:color w:val="000000"/>
                <w:kern w:val="0"/>
                <w:sz w:val="24"/>
                <w:szCs w:val="24"/>
                <w:lang w:bidi="ar"/>
              </w:rPr>
              <w:t>3</w:t>
            </w:r>
            <w:r>
              <w:rPr>
                <w:rFonts w:ascii="宋体" w:hAnsi="宋体" w:cs="宋体" w:hint="eastAsia"/>
                <w:color w:val="000000"/>
                <w:kern w:val="0"/>
                <w:sz w:val="24"/>
                <w:szCs w:val="24"/>
                <w:lang w:bidi="ar"/>
              </w:rPr>
              <w:t>、项目结束后提供项目工作总结报告。</w:t>
            </w:r>
          </w:p>
          <w:p w:rsidR="009F753F" w:rsidRDefault="00B51A33">
            <w:pPr>
              <w:widowControl/>
              <w:rPr>
                <w:rFonts w:ascii="Calibri" w:hAnsi="Calibri"/>
                <w:color w:val="000000"/>
                <w:szCs w:val="21"/>
              </w:rPr>
            </w:pPr>
            <w:r>
              <w:rPr>
                <w:rFonts w:ascii="宋体" w:hAnsi="宋体" w:cs="宋体" w:hint="eastAsia"/>
                <w:color w:val="000000"/>
                <w:kern w:val="0"/>
                <w:sz w:val="24"/>
                <w:szCs w:val="24"/>
                <w:lang w:bidi="ar"/>
              </w:rPr>
              <w:t>4</w:t>
            </w:r>
            <w:r>
              <w:rPr>
                <w:rFonts w:ascii="宋体" w:hAnsi="宋体" w:cs="宋体" w:hint="eastAsia"/>
                <w:color w:val="000000"/>
                <w:kern w:val="0"/>
                <w:sz w:val="24"/>
                <w:szCs w:val="24"/>
                <w:lang w:bidi="ar"/>
              </w:rPr>
              <w:t>、供应商负责人员及维护人员应对在维护服务期间接触到的建行内部信息保</w:t>
            </w:r>
            <w:r>
              <w:rPr>
                <w:rFonts w:ascii="宋体" w:hAnsi="宋体" w:cs="宋体" w:hint="eastAsia"/>
                <w:color w:val="000000"/>
                <w:kern w:val="0"/>
                <w:sz w:val="24"/>
                <w:szCs w:val="24"/>
                <w:lang w:bidi="ar"/>
              </w:rPr>
              <w:lastRenderedPageBreak/>
              <w:t>守秘密，杜绝向项目无关人员透露</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满足建行深圳分行合同中相关保密协议的要求。</w:t>
            </w:r>
          </w:p>
          <w:p w:rsidR="009F753F" w:rsidRDefault="00B51A33">
            <w:pPr>
              <w:widowControl/>
              <w:rPr>
                <w:rFonts w:ascii="宋体" w:hAnsi="宋体" w:cs="宋体"/>
                <w:color w:val="000000"/>
                <w:kern w:val="0"/>
                <w:sz w:val="24"/>
                <w:szCs w:val="24"/>
              </w:rPr>
            </w:pPr>
            <w:r>
              <w:rPr>
                <w:rFonts w:ascii="宋体" w:hAnsi="宋体" w:cs="宋体" w:hint="eastAsia"/>
                <w:color w:val="000000"/>
                <w:kern w:val="0"/>
                <w:sz w:val="24"/>
                <w:szCs w:val="24"/>
                <w:lang w:bidi="ar"/>
              </w:rPr>
              <w:t>5</w:t>
            </w:r>
            <w:r>
              <w:rPr>
                <w:rFonts w:ascii="宋体" w:hAnsi="宋体" w:cs="宋体" w:hint="eastAsia"/>
                <w:color w:val="000000"/>
                <w:kern w:val="0"/>
                <w:sz w:val="24"/>
                <w:szCs w:val="24"/>
                <w:lang w:bidi="ar"/>
              </w:rPr>
              <w:t>、项目结束后，经建行人员确认项目服务无问题后，方可验收。</w:t>
            </w:r>
          </w:p>
          <w:p w:rsidR="009F753F" w:rsidRDefault="009F753F">
            <w:pPr>
              <w:widowControl/>
              <w:jc w:val="left"/>
              <w:rPr>
                <w:rFonts w:ascii="宋体" w:hAnsi="宋体" w:cs="宋体"/>
                <w:color w:val="000000"/>
                <w:kern w:val="0"/>
                <w:sz w:val="24"/>
                <w:szCs w:val="24"/>
              </w:rPr>
            </w:pPr>
          </w:p>
        </w:tc>
      </w:tr>
      <w:tr w:rsidR="009F753F">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F753F" w:rsidRDefault="009F753F">
            <w:pPr>
              <w:widowControl/>
              <w:jc w:val="left"/>
              <w:rPr>
                <w:rFonts w:ascii="宋体" w:hAnsi="宋体" w:cs="宋体"/>
                <w:color w:val="000000"/>
                <w:kern w:val="0"/>
                <w:sz w:val="24"/>
                <w:szCs w:val="24"/>
              </w:rPr>
            </w:pPr>
          </w:p>
        </w:tc>
      </w:tr>
      <w:tr w:rsidR="009F753F">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F753F" w:rsidRDefault="009F753F">
            <w:pPr>
              <w:widowControl/>
              <w:jc w:val="left"/>
              <w:rPr>
                <w:rFonts w:ascii="宋体" w:hAnsi="宋体" w:cs="宋体"/>
                <w:color w:val="000000"/>
                <w:kern w:val="0"/>
                <w:sz w:val="24"/>
                <w:szCs w:val="24"/>
              </w:rPr>
            </w:pPr>
          </w:p>
        </w:tc>
      </w:tr>
      <w:tr w:rsidR="009F753F">
        <w:trPr>
          <w:trHeight w:val="402"/>
        </w:trPr>
        <w:tc>
          <w:tcPr>
            <w:tcW w:w="8392" w:type="dxa"/>
            <w:gridSpan w:val="5"/>
            <w:tcBorders>
              <w:top w:val="single" w:sz="8" w:space="0" w:color="auto"/>
              <w:left w:val="single" w:sz="8" w:space="0" w:color="auto"/>
              <w:bottom w:val="single" w:sz="4" w:space="0" w:color="auto"/>
              <w:right w:val="single" w:sz="8" w:space="0" w:color="000000"/>
            </w:tcBorders>
            <w:noWrap/>
            <w:vAlign w:val="center"/>
          </w:tcPr>
          <w:p w:rsidR="009F753F" w:rsidRDefault="00B51A33">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lastRenderedPageBreak/>
              <w:t>十一、款项支付要求</w:t>
            </w:r>
          </w:p>
        </w:tc>
      </w:tr>
      <w:tr w:rsidR="009F753F">
        <w:trPr>
          <w:trHeight w:val="402"/>
        </w:trPr>
        <w:tc>
          <w:tcPr>
            <w:tcW w:w="8392"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9F753F" w:rsidRDefault="00B51A33">
            <w:pPr>
              <w:widowControl/>
              <w:jc w:val="left"/>
              <w:rPr>
                <w:rFonts w:ascii="宋体" w:hAnsi="宋体" w:cs="宋体"/>
                <w:kern w:val="0"/>
                <w:sz w:val="24"/>
                <w:szCs w:val="24"/>
              </w:rPr>
            </w:pPr>
            <w:r>
              <w:rPr>
                <w:rFonts w:ascii="宋体" w:hAnsi="宋体" w:cs="宋体" w:hint="eastAsia"/>
                <w:kern w:val="0"/>
                <w:sz w:val="24"/>
                <w:szCs w:val="24"/>
              </w:rPr>
              <w:t>1.</w:t>
            </w:r>
            <w:r>
              <w:rPr>
                <w:rFonts w:ascii="宋体" w:hAnsi="宋体" w:cs="宋体" w:hint="eastAsia"/>
                <w:kern w:val="0"/>
                <w:sz w:val="24"/>
                <w:szCs w:val="24"/>
              </w:rPr>
              <w:t>原则上入选供应商需在深圳建行下辖网点开立账户并作为合同约定收款账户。</w:t>
            </w:r>
          </w:p>
          <w:p w:rsidR="009F753F" w:rsidRDefault="00B51A33">
            <w:pPr>
              <w:widowControl/>
              <w:jc w:val="left"/>
              <w:rPr>
                <w:rFonts w:ascii="宋体" w:hAnsi="宋体" w:cs="宋体"/>
                <w:kern w:val="0"/>
                <w:sz w:val="24"/>
                <w:szCs w:val="24"/>
              </w:rPr>
            </w:pPr>
            <w:r>
              <w:rPr>
                <w:rFonts w:ascii="宋体" w:hAnsi="宋体" w:cs="宋体" w:hint="eastAsia"/>
                <w:kern w:val="0"/>
                <w:sz w:val="24"/>
                <w:szCs w:val="24"/>
              </w:rPr>
              <w:t>2.</w:t>
            </w:r>
            <w:r>
              <w:rPr>
                <w:rFonts w:ascii="宋体" w:hAnsi="宋体" w:cs="宋体" w:hint="eastAsia"/>
                <w:kern w:val="0"/>
                <w:sz w:val="24"/>
                <w:szCs w:val="24"/>
              </w:rPr>
              <w:t>付款方式：</w:t>
            </w:r>
          </w:p>
          <w:p w:rsidR="009F753F" w:rsidRDefault="00B51A33">
            <w:pPr>
              <w:widowControl/>
              <w:rPr>
                <w:rFonts w:ascii="宋体" w:hAnsi="宋体" w:cs="宋体"/>
                <w:color w:val="000000"/>
                <w:kern w:val="0"/>
                <w:sz w:val="24"/>
                <w:szCs w:val="24"/>
              </w:rPr>
            </w:pPr>
            <w:r>
              <w:rPr>
                <w:rFonts w:ascii="宋体" w:hAnsi="宋体" w:cs="宋体" w:hint="eastAsia"/>
                <w:color w:val="000000"/>
                <w:kern w:val="0"/>
                <w:sz w:val="24"/>
                <w:szCs w:val="24"/>
                <w:lang w:bidi="ar"/>
              </w:rPr>
              <w:t>按实际发生的服务数量进行付款支付。</w:t>
            </w:r>
          </w:p>
          <w:p w:rsidR="009F753F" w:rsidRDefault="00B51A33">
            <w:pPr>
              <w:widowControl/>
              <w:rPr>
                <w:rFonts w:ascii="宋体" w:hAnsi="宋体" w:cs="宋体"/>
                <w:color w:val="000000"/>
                <w:kern w:val="0"/>
                <w:sz w:val="24"/>
                <w:szCs w:val="24"/>
              </w:rPr>
            </w:pPr>
            <w:r>
              <w:rPr>
                <w:rFonts w:ascii="宋体" w:hAnsi="宋体" w:cs="宋体" w:hint="eastAsia"/>
                <w:color w:val="000000"/>
                <w:kern w:val="0"/>
                <w:sz w:val="24"/>
                <w:szCs w:val="24"/>
                <w:lang w:bidi="ar"/>
              </w:rPr>
              <w:t>具体支付方式如下：</w:t>
            </w:r>
          </w:p>
          <w:p w:rsidR="009F753F" w:rsidRDefault="00B51A33">
            <w:pPr>
              <w:widowControl/>
              <w:rPr>
                <w:rFonts w:ascii="宋体" w:hAnsi="宋体" w:cs="宋体"/>
                <w:color w:val="000000"/>
                <w:kern w:val="0"/>
                <w:sz w:val="24"/>
                <w:szCs w:val="24"/>
              </w:rPr>
            </w:pP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1</w:t>
            </w:r>
            <w:r>
              <w:rPr>
                <w:rFonts w:ascii="宋体" w:hAnsi="宋体" w:cs="宋体" w:hint="eastAsia"/>
                <w:color w:val="000000"/>
                <w:kern w:val="0"/>
                <w:sz w:val="24"/>
                <w:szCs w:val="24"/>
                <w:lang w:bidi="ar"/>
              </w:rPr>
              <w:t>）服务满</w:t>
            </w:r>
            <w:r>
              <w:rPr>
                <w:rFonts w:ascii="宋体" w:hAnsi="宋体" w:cs="宋体" w:hint="eastAsia"/>
                <w:color w:val="000000"/>
                <w:kern w:val="0"/>
                <w:sz w:val="24"/>
                <w:szCs w:val="24"/>
                <w:lang w:bidi="ar"/>
              </w:rPr>
              <w:t>6</w:t>
            </w:r>
            <w:r>
              <w:rPr>
                <w:rFonts w:ascii="宋体" w:hAnsi="宋体" w:cs="宋体" w:hint="eastAsia"/>
                <w:color w:val="000000"/>
                <w:kern w:val="0"/>
                <w:sz w:val="24"/>
                <w:szCs w:val="24"/>
                <w:lang w:bidi="ar"/>
              </w:rPr>
              <w:t>个月，验收结果良好及以上，支付当期应付服务金额</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验收结果仅为合格，扣减当期应付服务金额的</w:t>
            </w:r>
            <w:r>
              <w:rPr>
                <w:rFonts w:ascii="宋体" w:hAnsi="宋体" w:cs="宋体" w:hint="eastAsia"/>
                <w:color w:val="000000"/>
                <w:kern w:val="0"/>
                <w:sz w:val="24"/>
                <w:szCs w:val="24"/>
                <w:lang w:bidi="ar"/>
              </w:rPr>
              <w:t>10%</w:t>
            </w:r>
            <w:r>
              <w:rPr>
                <w:rFonts w:ascii="宋体" w:hAnsi="宋体" w:cs="宋体" w:hint="eastAsia"/>
                <w:color w:val="000000"/>
                <w:kern w:val="0"/>
                <w:sz w:val="24"/>
                <w:szCs w:val="24"/>
                <w:lang w:bidi="ar"/>
              </w:rPr>
              <w:t>；验收结果不合格</w:t>
            </w:r>
            <w:r>
              <w:rPr>
                <w:rFonts w:ascii="宋体" w:hAnsi="宋体" w:cs="宋体" w:hint="eastAsia"/>
                <w:color w:val="000000"/>
                <w:kern w:val="0"/>
                <w:sz w:val="24"/>
                <w:szCs w:val="24"/>
                <w:lang w:bidi="ar"/>
              </w:rPr>
              <w:t>则</w:t>
            </w:r>
            <w:r>
              <w:rPr>
                <w:rFonts w:ascii="宋体" w:hAnsi="宋体" w:cs="宋体" w:hint="eastAsia"/>
                <w:color w:val="000000"/>
                <w:kern w:val="0"/>
                <w:sz w:val="24"/>
                <w:szCs w:val="24"/>
                <w:lang w:bidi="ar"/>
              </w:rPr>
              <w:t>不予支付。</w:t>
            </w:r>
          </w:p>
          <w:p w:rsidR="009F753F" w:rsidRDefault="00B51A33">
            <w:pPr>
              <w:widowControl/>
              <w:rPr>
                <w:rFonts w:ascii="宋体" w:hAnsi="宋体" w:cs="宋体"/>
                <w:color w:val="000000"/>
                <w:kern w:val="0"/>
                <w:sz w:val="24"/>
                <w:szCs w:val="24"/>
              </w:rPr>
            </w:pP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2</w:t>
            </w:r>
            <w:r>
              <w:rPr>
                <w:rFonts w:ascii="宋体" w:hAnsi="宋体" w:cs="宋体" w:hint="eastAsia"/>
                <w:color w:val="000000"/>
                <w:kern w:val="0"/>
                <w:sz w:val="24"/>
                <w:szCs w:val="24"/>
                <w:lang w:bidi="ar"/>
              </w:rPr>
              <w:t>）服务满</w:t>
            </w:r>
            <w:r>
              <w:rPr>
                <w:rFonts w:ascii="宋体" w:hAnsi="宋体" w:cs="宋体" w:hint="eastAsia"/>
                <w:color w:val="000000"/>
                <w:kern w:val="0"/>
                <w:sz w:val="24"/>
                <w:szCs w:val="24"/>
                <w:lang w:bidi="ar"/>
              </w:rPr>
              <w:t>12</w:t>
            </w:r>
            <w:r>
              <w:rPr>
                <w:rFonts w:ascii="宋体" w:hAnsi="宋体" w:cs="宋体" w:hint="eastAsia"/>
                <w:color w:val="000000"/>
                <w:kern w:val="0"/>
                <w:sz w:val="24"/>
                <w:szCs w:val="24"/>
                <w:lang w:bidi="ar"/>
              </w:rPr>
              <w:t>个月，验收结果良好及以上，支付当期应付服务金额</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验收结果仅为合格，扣减当期应付服务金额的</w:t>
            </w:r>
            <w:r>
              <w:rPr>
                <w:rFonts w:ascii="宋体" w:hAnsi="宋体" w:cs="宋体" w:hint="eastAsia"/>
                <w:color w:val="000000"/>
                <w:kern w:val="0"/>
                <w:sz w:val="24"/>
                <w:szCs w:val="24"/>
                <w:lang w:bidi="ar"/>
              </w:rPr>
              <w:t>10%</w:t>
            </w:r>
            <w:r>
              <w:rPr>
                <w:rFonts w:ascii="宋体" w:hAnsi="宋体" w:cs="宋体" w:hint="eastAsia"/>
                <w:color w:val="000000"/>
                <w:kern w:val="0"/>
                <w:sz w:val="24"/>
                <w:szCs w:val="24"/>
                <w:lang w:bidi="ar"/>
              </w:rPr>
              <w:t>；验收结果不合格</w:t>
            </w:r>
            <w:r>
              <w:rPr>
                <w:rFonts w:ascii="宋体" w:hAnsi="宋体" w:cs="宋体" w:hint="eastAsia"/>
                <w:color w:val="000000"/>
                <w:kern w:val="0"/>
                <w:sz w:val="24"/>
                <w:szCs w:val="24"/>
                <w:lang w:bidi="ar"/>
              </w:rPr>
              <w:t>则</w:t>
            </w:r>
            <w:r>
              <w:rPr>
                <w:rFonts w:ascii="宋体" w:hAnsi="宋体" w:cs="宋体" w:hint="eastAsia"/>
                <w:color w:val="000000"/>
                <w:kern w:val="0"/>
                <w:sz w:val="24"/>
                <w:szCs w:val="24"/>
                <w:lang w:bidi="ar"/>
              </w:rPr>
              <w:t>不予支付。</w:t>
            </w:r>
          </w:p>
          <w:p w:rsidR="009F753F" w:rsidRDefault="00B51A33">
            <w:pPr>
              <w:widowControl/>
              <w:rPr>
                <w:rFonts w:ascii="宋体" w:hAnsi="宋体" w:cs="宋体"/>
                <w:color w:val="000000"/>
                <w:kern w:val="0"/>
                <w:sz w:val="24"/>
                <w:szCs w:val="24"/>
                <w:lang w:bidi="ar"/>
              </w:rPr>
            </w:pP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3</w:t>
            </w:r>
            <w:r>
              <w:rPr>
                <w:rFonts w:ascii="宋体" w:hAnsi="宋体" w:cs="宋体" w:hint="eastAsia"/>
                <w:color w:val="000000"/>
                <w:kern w:val="0"/>
                <w:sz w:val="24"/>
                <w:szCs w:val="24"/>
                <w:lang w:bidi="ar"/>
              </w:rPr>
              <w:t>）服务满</w:t>
            </w:r>
            <w:r>
              <w:rPr>
                <w:rFonts w:ascii="宋体" w:hAnsi="宋体" w:cs="宋体" w:hint="eastAsia"/>
                <w:color w:val="000000"/>
                <w:kern w:val="0"/>
                <w:sz w:val="24"/>
                <w:szCs w:val="24"/>
                <w:lang w:bidi="ar"/>
              </w:rPr>
              <w:t>1</w:t>
            </w:r>
            <w:r>
              <w:rPr>
                <w:rFonts w:ascii="宋体" w:hAnsi="宋体" w:cs="宋体" w:hint="eastAsia"/>
                <w:color w:val="000000"/>
                <w:kern w:val="0"/>
                <w:sz w:val="24"/>
                <w:szCs w:val="24"/>
                <w:lang w:bidi="ar"/>
              </w:rPr>
              <w:t>8</w:t>
            </w:r>
            <w:r>
              <w:rPr>
                <w:rFonts w:ascii="宋体" w:hAnsi="宋体" w:cs="宋体" w:hint="eastAsia"/>
                <w:color w:val="000000"/>
                <w:kern w:val="0"/>
                <w:sz w:val="24"/>
                <w:szCs w:val="24"/>
                <w:lang w:bidi="ar"/>
              </w:rPr>
              <w:t>个月，验收结果良好及以上，支付当期应付服务金额</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验收结果仅为合格，扣减当期应付服务金额的</w:t>
            </w:r>
            <w:r>
              <w:rPr>
                <w:rFonts w:ascii="宋体" w:hAnsi="宋体" w:cs="宋体" w:hint="eastAsia"/>
                <w:color w:val="000000"/>
                <w:kern w:val="0"/>
                <w:sz w:val="24"/>
                <w:szCs w:val="24"/>
                <w:lang w:bidi="ar"/>
              </w:rPr>
              <w:t>10%</w:t>
            </w:r>
            <w:r>
              <w:rPr>
                <w:rFonts w:ascii="宋体" w:hAnsi="宋体" w:cs="宋体" w:hint="eastAsia"/>
                <w:color w:val="000000"/>
                <w:kern w:val="0"/>
                <w:sz w:val="24"/>
                <w:szCs w:val="24"/>
                <w:lang w:bidi="ar"/>
              </w:rPr>
              <w:t>；验收结果不合格</w:t>
            </w:r>
            <w:r>
              <w:rPr>
                <w:rFonts w:ascii="宋体" w:hAnsi="宋体" w:cs="宋体" w:hint="eastAsia"/>
                <w:color w:val="000000"/>
                <w:kern w:val="0"/>
                <w:sz w:val="24"/>
                <w:szCs w:val="24"/>
                <w:lang w:bidi="ar"/>
              </w:rPr>
              <w:t>则</w:t>
            </w:r>
            <w:r>
              <w:rPr>
                <w:rFonts w:ascii="宋体" w:hAnsi="宋体" w:cs="宋体" w:hint="eastAsia"/>
                <w:color w:val="000000"/>
                <w:kern w:val="0"/>
                <w:sz w:val="24"/>
                <w:szCs w:val="24"/>
                <w:lang w:bidi="ar"/>
              </w:rPr>
              <w:t>不予支付。</w:t>
            </w:r>
          </w:p>
          <w:p w:rsidR="009F753F" w:rsidRDefault="00B51A33">
            <w:pPr>
              <w:widowControl/>
              <w:rPr>
                <w:rFonts w:ascii="宋体" w:hAnsi="宋体" w:cs="宋体"/>
                <w:color w:val="000000"/>
                <w:kern w:val="0"/>
                <w:sz w:val="24"/>
                <w:szCs w:val="24"/>
              </w:rPr>
            </w:pP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4</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合同期满</w:t>
            </w:r>
            <w:r>
              <w:rPr>
                <w:rFonts w:ascii="宋体" w:hAnsi="宋体" w:cs="宋体" w:hint="eastAsia"/>
                <w:color w:val="000000"/>
                <w:kern w:val="0"/>
                <w:sz w:val="24"/>
                <w:szCs w:val="24"/>
                <w:lang w:bidi="ar"/>
              </w:rPr>
              <w:t>后，</w:t>
            </w:r>
            <w:r>
              <w:rPr>
                <w:rFonts w:ascii="宋体" w:hAnsi="宋体" w:cs="宋体" w:hint="eastAsia"/>
                <w:color w:val="000000"/>
                <w:kern w:val="0"/>
                <w:sz w:val="24"/>
                <w:szCs w:val="24"/>
                <w:lang w:bidi="ar"/>
              </w:rPr>
              <w:t>验收结果良好及以上，支付当期应付服务金额</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验收结果仅为合格，扣减当期应付服务金额的</w:t>
            </w:r>
            <w:r>
              <w:rPr>
                <w:rFonts w:ascii="宋体" w:hAnsi="宋体" w:cs="宋体" w:hint="eastAsia"/>
                <w:color w:val="000000"/>
                <w:kern w:val="0"/>
                <w:sz w:val="24"/>
                <w:szCs w:val="24"/>
                <w:lang w:bidi="ar"/>
              </w:rPr>
              <w:t>10%</w:t>
            </w:r>
            <w:r>
              <w:rPr>
                <w:rFonts w:ascii="宋体" w:hAnsi="宋体" w:cs="宋体" w:hint="eastAsia"/>
                <w:color w:val="000000"/>
                <w:kern w:val="0"/>
                <w:sz w:val="24"/>
                <w:szCs w:val="24"/>
                <w:lang w:bidi="ar"/>
              </w:rPr>
              <w:t>；验收结果不合格</w:t>
            </w:r>
            <w:r>
              <w:rPr>
                <w:rFonts w:ascii="宋体" w:hAnsi="宋体" w:cs="宋体" w:hint="eastAsia"/>
                <w:color w:val="000000"/>
                <w:kern w:val="0"/>
                <w:sz w:val="24"/>
                <w:szCs w:val="24"/>
                <w:lang w:bidi="ar"/>
              </w:rPr>
              <w:t>则</w:t>
            </w:r>
            <w:r>
              <w:rPr>
                <w:rFonts w:ascii="宋体" w:hAnsi="宋体" w:cs="宋体" w:hint="eastAsia"/>
                <w:color w:val="000000"/>
                <w:kern w:val="0"/>
                <w:sz w:val="24"/>
                <w:szCs w:val="24"/>
                <w:lang w:bidi="ar"/>
              </w:rPr>
              <w:t>不予支付。</w:t>
            </w:r>
          </w:p>
          <w:p w:rsidR="009F753F" w:rsidRDefault="009F753F">
            <w:pPr>
              <w:widowControl/>
              <w:jc w:val="left"/>
              <w:rPr>
                <w:rFonts w:ascii="宋体" w:hAnsi="宋体" w:cs="宋体"/>
                <w:color w:val="000000"/>
                <w:kern w:val="0"/>
                <w:sz w:val="24"/>
                <w:szCs w:val="24"/>
              </w:rPr>
            </w:pPr>
          </w:p>
        </w:tc>
      </w:tr>
      <w:tr w:rsidR="009F753F">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F753F" w:rsidRDefault="009F753F">
            <w:pPr>
              <w:widowControl/>
              <w:jc w:val="left"/>
              <w:rPr>
                <w:rFonts w:ascii="宋体" w:hAnsi="宋体" w:cs="宋体"/>
                <w:color w:val="000000"/>
                <w:kern w:val="0"/>
                <w:sz w:val="24"/>
                <w:szCs w:val="24"/>
              </w:rPr>
            </w:pPr>
          </w:p>
        </w:tc>
      </w:tr>
      <w:tr w:rsidR="009F753F">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F753F" w:rsidRDefault="009F753F">
            <w:pPr>
              <w:widowControl/>
              <w:jc w:val="left"/>
              <w:rPr>
                <w:rFonts w:ascii="宋体" w:hAnsi="宋体" w:cs="宋体"/>
                <w:color w:val="000000"/>
                <w:kern w:val="0"/>
                <w:sz w:val="24"/>
                <w:szCs w:val="24"/>
              </w:rPr>
            </w:pPr>
          </w:p>
        </w:tc>
      </w:tr>
      <w:tr w:rsidR="009F753F">
        <w:trPr>
          <w:trHeight w:val="402"/>
        </w:trPr>
        <w:tc>
          <w:tcPr>
            <w:tcW w:w="8392" w:type="dxa"/>
            <w:gridSpan w:val="5"/>
            <w:tcBorders>
              <w:top w:val="single" w:sz="8" w:space="0" w:color="auto"/>
              <w:left w:val="single" w:sz="8" w:space="0" w:color="auto"/>
              <w:bottom w:val="single" w:sz="4" w:space="0" w:color="auto"/>
              <w:right w:val="single" w:sz="8" w:space="0" w:color="000000"/>
            </w:tcBorders>
            <w:noWrap/>
            <w:vAlign w:val="center"/>
          </w:tcPr>
          <w:p w:rsidR="009F753F" w:rsidRDefault="00B51A33">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十二、报价要求</w:t>
            </w:r>
          </w:p>
        </w:tc>
      </w:tr>
      <w:tr w:rsidR="009F753F">
        <w:trPr>
          <w:trHeight w:val="495"/>
        </w:trPr>
        <w:tc>
          <w:tcPr>
            <w:tcW w:w="8392"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9F753F" w:rsidRDefault="00B51A33">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进行单价报价，报价表格式如下：</w:t>
            </w:r>
          </w:p>
          <w:tbl>
            <w:tblPr>
              <w:tblW w:w="8073" w:type="dxa"/>
              <w:tblLayout w:type="fixed"/>
              <w:tblLook w:val="04A0" w:firstRow="1" w:lastRow="0" w:firstColumn="1" w:lastColumn="0" w:noHBand="0" w:noVBand="1"/>
            </w:tblPr>
            <w:tblGrid>
              <w:gridCol w:w="976"/>
              <w:gridCol w:w="2518"/>
              <w:gridCol w:w="1363"/>
              <w:gridCol w:w="1121"/>
              <w:gridCol w:w="1316"/>
              <w:gridCol w:w="779"/>
            </w:tblGrid>
            <w:tr w:rsidR="009F753F">
              <w:trPr>
                <w:trHeight w:val="285"/>
              </w:trPr>
              <w:tc>
                <w:tcPr>
                  <w:tcW w:w="976" w:type="dxa"/>
                  <w:vMerge w:val="restart"/>
                  <w:tcBorders>
                    <w:top w:val="single" w:sz="8" w:space="0" w:color="000000"/>
                    <w:left w:val="single" w:sz="8" w:space="0" w:color="000000"/>
                    <w:bottom w:val="single" w:sz="8" w:space="0" w:color="000000"/>
                    <w:right w:val="single" w:sz="8" w:space="0" w:color="000000"/>
                  </w:tcBorders>
                  <w:noWrap/>
                  <w:vAlign w:val="center"/>
                </w:tcPr>
                <w:p w:rsidR="009F753F" w:rsidRDefault="00B51A33">
                  <w:pPr>
                    <w:widowControl/>
                    <w:jc w:val="center"/>
                    <w:textAlignment w:val="center"/>
                    <w:rPr>
                      <w:rFonts w:ascii="宋体" w:hAnsi="宋体" w:cs="宋体"/>
                      <w:b/>
                      <w:bCs/>
                      <w:color w:val="000000"/>
                      <w:sz w:val="22"/>
                    </w:rPr>
                  </w:pPr>
                  <w:r>
                    <w:rPr>
                      <w:rFonts w:ascii="宋体" w:hAnsi="宋体" w:cs="宋体" w:hint="eastAsia"/>
                      <w:b/>
                      <w:bCs/>
                      <w:color w:val="000000"/>
                      <w:kern w:val="0"/>
                      <w:sz w:val="22"/>
                      <w:lang w:bidi="ar"/>
                    </w:rPr>
                    <w:t>项目</w:t>
                  </w:r>
                </w:p>
              </w:tc>
              <w:tc>
                <w:tcPr>
                  <w:tcW w:w="2518" w:type="dxa"/>
                  <w:tcBorders>
                    <w:top w:val="single" w:sz="8" w:space="0" w:color="000000"/>
                    <w:left w:val="single" w:sz="8" w:space="0" w:color="000000"/>
                    <w:bottom w:val="single" w:sz="8" w:space="0" w:color="000000"/>
                    <w:right w:val="single" w:sz="8" w:space="0" w:color="000000"/>
                  </w:tcBorders>
                  <w:noWrap/>
                  <w:vAlign w:val="center"/>
                </w:tcPr>
                <w:p w:rsidR="009F753F" w:rsidRDefault="00B51A33">
                  <w:pPr>
                    <w:widowControl/>
                    <w:jc w:val="center"/>
                    <w:textAlignment w:val="center"/>
                    <w:rPr>
                      <w:rFonts w:ascii="宋体" w:hAnsi="宋体" w:cs="宋体"/>
                      <w:b/>
                      <w:bCs/>
                      <w:color w:val="000000"/>
                      <w:sz w:val="22"/>
                    </w:rPr>
                  </w:pPr>
                  <w:r>
                    <w:rPr>
                      <w:rFonts w:ascii="宋体" w:hAnsi="宋体" w:cs="宋体" w:hint="eastAsia"/>
                      <w:b/>
                      <w:bCs/>
                      <w:color w:val="000000"/>
                      <w:kern w:val="0"/>
                      <w:sz w:val="22"/>
                      <w:lang w:bidi="ar"/>
                    </w:rPr>
                    <w:t>商品名称</w:t>
                  </w:r>
                </w:p>
              </w:tc>
              <w:tc>
                <w:tcPr>
                  <w:tcW w:w="1363" w:type="dxa"/>
                  <w:tcBorders>
                    <w:top w:val="single" w:sz="8" w:space="0" w:color="000000"/>
                    <w:left w:val="nil"/>
                    <w:bottom w:val="single" w:sz="8" w:space="0" w:color="000000"/>
                    <w:right w:val="single" w:sz="8" w:space="0" w:color="000000"/>
                  </w:tcBorders>
                  <w:noWrap/>
                  <w:vAlign w:val="center"/>
                </w:tcPr>
                <w:p w:rsidR="009F753F" w:rsidRDefault="00B51A33">
                  <w:pPr>
                    <w:widowControl/>
                    <w:jc w:val="center"/>
                    <w:textAlignment w:val="center"/>
                    <w:rPr>
                      <w:rFonts w:ascii="宋体" w:hAnsi="宋体" w:cs="宋体"/>
                      <w:b/>
                      <w:bCs/>
                      <w:color w:val="000000"/>
                      <w:sz w:val="22"/>
                    </w:rPr>
                  </w:pPr>
                  <w:r>
                    <w:rPr>
                      <w:rFonts w:ascii="宋体" w:hAnsi="宋体" w:cs="宋体" w:hint="eastAsia"/>
                      <w:b/>
                      <w:bCs/>
                      <w:color w:val="000000"/>
                      <w:kern w:val="0"/>
                      <w:sz w:val="22"/>
                      <w:lang w:bidi="ar"/>
                    </w:rPr>
                    <w:t>计量单位</w:t>
                  </w:r>
                </w:p>
              </w:tc>
              <w:tc>
                <w:tcPr>
                  <w:tcW w:w="1121" w:type="dxa"/>
                  <w:tcBorders>
                    <w:top w:val="single" w:sz="8" w:space="0" w:color="000000"/>
                    <w:left w:val="nil"/>
                    <w:bottom w:val="single" w:sz="8" w:space="0" w:color="000000"/>
                    <w:right w:val="single" w:sz="8" w:space="0" w:color="000000"/>
                  </w:tcBorders>
                  <w:noWrap/>
                  <w:vAlign w:val="center"/>
                </w:tcPr>
                <w:p w:rsidR="009F753F" w:rsidRDefault="00B51A33">
                  <w:pPr>
                    <w:widowControl/>
                    <w:jc w:val="center"/>
                    <w:textAlignment w:val="center"/>
                    <w:rPr>
                      <w:rFonts w:ascii="宋体" w:hAnsi="宋体" w:cs="宋体"/>
                      <w:b/>
                      <w:bCs/>
                      <w:color w:val="000000"/>
                      <w:sz w:val="22"/>
                    </w:rPr>
                  </w:pPr>
                  <w:r>
                    <w:rPr>
                      <w:rFonts w:ascii="宋体" w:hAnsi="宋体" w:cs="宋体" w:hint="eastAsia"/>
                      <w:b/>
                      <w:bCs/>
                      <w:color w:val="000000"/>
                      <w:kern w:val="0"/>
                      <w:sz w:val="22"/>
                      <w:lang w:bidi="ar"/>
                    </w:rPr>
                    <w:t>预期数量</w:t>
                  </w:r>
                </w:p>
              </w:tc>
              <w:tc>
                <w:tcPr>
                  <w:tcW w:w="1316" w:type="dxa"/>
                  <w:tcBorders>
                    <w:top w:val="single" w:sz="8" w:space="0" w:color="000000"/>
                    <w:left w:val="nil"/>
                    <w:bottom w:val="single" w:sz="8" w:space="0" w:color="000000"/>
                    <w:right w:val="single" w:sz="8" w:space="0" w:color="000000"/>
                  </w:tcBorders>
                  <w:noWrap/>
                  <w:vAlign w:val="center"/>
                </w:tcPr>
                <w:p w:rsidR="009F753F" w:rsidRDefault="00B51A33">
                  <w:pPr>
                    <w:widowControl/>
                    <w:jc w:val="center"/>
                    <w:textAlignment w:val="center"/>
                    <w:rPr>
                      <w:rFonts w:ascii="宋体" w:hAnsi="宋体" w:cs="宋体"/>
                      <w:b/>
                      <w:bCs/>
                      <w:color w:val="000000"/>
                      <w:sz w:val="22"/>
                    </w:rPr>
                  </w:pPr>
                  <w:r>
                    <w:rPr>
                      <w:rFonts w:ascii="宋体" w:hAnsi="宋体" w:cs="宋体" w:hint="eastAsia"/>
                      <w:b/>
                      <w:bCs/>
                      <w:color w:val="000000"/>
                      <w:kern w:val="0"/>
                      <w:sz w:val="22"/>
                      <w:lang w:bidi="ar"/>
                    </w:rPr>
                    <w:t>单价（元，含税）</w:t>
                  </w:r>
                </w:p>
              </w:tc>
              <w:tc>
                <w:tcPr>
                  <w:tcW w:w="779" w:type="dxa"/>
                  <w:tcBorders>
                    <w:top w:val="single" w:sz="8" w:space="0" w:color="000000"/>
                    <w:left w:val="nil"/>
                    <w:bottom w:val="single" w:sz="8" w:space="0" w:color="000000"/>
                    <w:right w:val="single" w:sz="8" w:space="0" w:color="000000"/>
                  </w:tcBorders>
                  <w:noWrap/>
                  <w:vAlign w:val="center"/>
                </w:tcPr>
                <w:p w:rsidR="009F753F" w:rsidRDefault="00B51A33">
                  <w:pPr>
                    <w:widowControl/>
                    <w:jc w:val="center"/>
                    <w:textAlignment w:val="center"/>
                    <w:rPr>
                      <w:rFonts w:ascii="宋体" w:hAnsi="宋体" w:cs="宋体"/>
                      <w:b/>
                      <w:bCs/>
                      <w:color w:val="000000"/>
                      <w:sz w:val="22"/>
                    </w:rPr>
                  </w:pPr>
                  <w:r>
                    <w:rPr>
                      <w:rFonts w:ascii="宋体" w:hAnsi="宋体" w:cs="宋体" w:hint="eastAsia"/>
                      <w:b/>
                      <w:bCs/>
                      <w:color w:val="000000"/>
                      <w:kern w:val="0"/>
                      <w:sz w:val="22"/>
                      <w:lang w:bidi="ar"/>
                    </w:rPr>
                    <w:t>总价</w:t>
                  </w:r>
                </w:p>
              </w:tc>
            </w:tr>
            <w:tr w:rsidR="009F753F">
              <w:trPr>
                <w:trHeight w:val="285"/>
              </w:trPr>
              <w:tc>
                <w:tcPr>
                  <w:tcW w:w="976" w:type="dxa"/>
                  <w:vMerge/>
                  <w:tcBorders>
                    <w:top w:val="single" w:sz="8" w:space="0" w:color="000000"/>
                    <w:left w:val="single" w:sz="8" w:space="0" w:color="000000"/>
                    <w:bottom w:val="single" w:sz="8" w:space="0" w:color="000000"/>
                    <w:right w:val="single" w:sz="8" w:space="0" w:color="000000"/>
                  </w:tcBorders>
                  <w:noWrap/>
                  <w:vAlign w:val="center"/>
                </w:tcPr>
                <w:p w:rsidR="009F753F" w:rsidRDefault="009F753F">
                  <w:pPr>
                    <w:jc w:val="center"/>
                    <w:rPr>
                      <w:rFonts w:ascii="宋体" w:hAnsi="宋体" w:cs="宋体"/>
                      <w:b/>
                      <w:bCs/>
                      <w:color w:val="000000"/>
                      <w:sz w:val="22"/>
                    </w:rPr>
                  </w:pPr>
                </w:p>
              </w:tc>
              <w:tc>
                <w:tcPr>
                  <w:tcW w:w="2518" w:type="dxa"/>
                  <w:tcBorders>
                    <w:top w:val="nil"/>
                    <w:left w:val="nil"/>
                    <w:bottom w:val="single" w:sz="8" w:space="0" w:color="000000"/>
                    <w:right w:val="single" w:sz="8" w:space="0" w:color="000000"/>
                  </w:tcBorders>
                  <w:noWrap/>
                  <w:vAlign w:val="center"/>
                </w:tcPr>
                <w:p w:rsidR="009F753F" w:rsidRDefault="00B51A33">
                  <w:pPr>
                    <w:widowControl/>
                    <w:jc w:val="center"/>
                    <w:textAlignment w:val="center"/>
                    <w:rPr>
                      <w:rFonts w:ascii="宋体" w:hAnsi="宋体" w:cs="宋体"/>
                      <w:color w:val="000000"/>
                      <w:sz w:val="22"/>
                    </w:rPr>
                  </w:pPr>
                  <w:r>
                    <w:rPr>
                      <w:rFonts w:ascii="宋体" w:hAnsi="宋体" w:cs="宋体" w:hint="eastAsia"/>
                      <w:color w:val="000000"/>
                      <w:kern w:val="0"/>
                      <w:sz w:val="22"/>
                      <w:lang w:bidi="ar"/>
                    </w:rPr>
                    <w:t>磁盘资产数据恢复服务</w:t>
                  </w:r>
                </w:p>
              </w:tc>
              <w:tc>
                <w:tcPr>
                  <w:tcW w:w="1363" w:type="dxa"/>
                  <w:tcBorders>
                    <w:top w:val="nil"/>
                    <w:left w:val="nil"/>
                    <w:bottom w:val="single" w:sz="8" w:space="0" w:color="000000"/>
                    <w:right w:val="single" w:sz="8" w:space="0" w:color="000000"/>
                  </w:tcBorders>
                  <w:noWrap/>
                  <w:vAlign w:val="center"/>
                </w:tcPr>
                <w:p w:rsidR="009F753F" w:rsidRDefault="00B51A33">
                  <w:pPr>
                    <w:widowControl/>
                    <w:jc w:val="center"/>
                    <w:textAlignment w:val="center"/>
                    <w:rPr>
                      <w:rFonts w:ascii="宋体" w:hAnsi="宋体" w:cs="宋体"/>
                      <w:color w:val="000000"/>
                      <w:sz w:val="22"/>
                    </w:rPr>
                  </w:pPr>
                  <w:r>
                    <w:rPr>
                      <w:rFonts w:ascii="宋体" w:hAnsi="宋体" w:cs="宋体" w:hint="eastAsia"/>
                      <w:color w:val="000000"/>
                      <w:kern w:val="0"/>
                      <w:sz w:val="22"/>
                      <w:lang w:bidi="ar"/>
                    </w:rPr>
                    <w:t>磁盘数量</w:t>
                  </w:r>
                </w:p>
              </w:tc>
              <w:tc>
                <w:tcPr>
                  <w:tcW w:w="1121" w:type="dxa"/>
                  <w:tcBorders>
                    <w:top w:val="nil"/>
                    <w:left w:val="nil"/>
                    <w:bottom w:val="single" w:sz="8" w:space="0" w:color="000000"/>
                    <w:right w:val="single" w:sz="8" w:space="0" w:color="000000"/>
                  </w:tcBorders>
                  <w:noWrap/>
                  <w:vAlign w:val="center"/>
                </w:tcPr>
                <w:p w:rsidR="009F753F" w:rsidRDefault="00B51A33">
                  <w:pPr>
                    <w:widowControl/>
                    <w:jc w:val="center"/>
                    <w:textAlignment w:val="center"/>
                    <w:rPr>
                      <w:rFonts w:ascii="宋体" w:hAnsi="宋体" w:cs="宋体"/>
                      <w:color w:val="000000"/>
                      <w:sz w:val="22"/>
                    </w:rPr>
                  </w:pPr>
                  <w:r>
                    <w:rPr>
                      <w:rFonts w:ascii="宋体" w:hAnsi="宋体" w:cs="宋体" w:hint="eastAsia"/>
                      <w:color w:val="000000"/>
                      <w:kern w:val="0"/>
                      <w:sz w:val="22"/>
                      <w:lang w:bidi="ar"/>
                    </w:rPr>
                    <w:t>80</w:t>
                  </w:r>
                </w:p>
              </w:tc>
              <w:tc>
                <w:tcPr>
                  <w:tcW w:w="1316" w:type="dxa"/>
                  <w:tcBorders>
                    <w:top w:val="nil"/>
                    <w:left w:val="nil"/>
                    <w:bottom w:val="single" w:sz="8" w:space="0" w:color="000000"/>
                    <w:right w:val="single" w:sz="8" w:space="0" w:color="000000"/>
                  </w:tcBorders>
                  <w:noWrap/>
                  <w:vAlign w:val="center"/>
                </w:tcPr>
                <w:p w:rsidR="009F753F" w:rsidRDefault="009F753F">
                  <w:pPr>
                    <w:jc w:val="center"/>
                    <w:rPr>
                      <w:rFonts w:ascii="宋体" w:hAnsi="宋体" w:cs="宋体"/>
                      <w:color w:val="000000"/>
                      <w:sz w:val="22"/>
                    </w:rPr>
                  </w:pPr>
                </w:p>
              </w:tc>
              <w:tc>
                <w:tcPr>
                  <w:tcW w:w="779" w:type="dxa"/>
                  <w:tcBorders>
                    <w:top w:val="nil"/>
                    <w:left w:val="nil"/>
                    <w:bottom w:val="single" w:sz="8" w:space="0" w:color="000000"/>
                    <w:right w:val="single" w:sz="8" w:space="0" w:color="000000"/>
                  </w:tcBorders>
                  <w:noWrap/>
                  <w:vAlign w:val="center"/>
                </w:tcPr>
                <w:p w:rsidR="009F753F" w:rsidRDefault="009F753F">
                  <w:pPr>
                    <w:jc w:val="center"/>
                    <w:rPr>
                      <w:rFonts w:ascii="宋体" w:hAnsi="宋体" w:cs="宋体"/>
                      <w:color w:val="000000"/>
                      <w:sz w:val="22"/>
                    </w:rPr>
                  </w:pPr>
                </w:p>
              </w:tc>
            </w:tr>
          </w:tbl>
          <w:p w:rsidR="009F753F" w:rsidRDefault="009F753F">
            <w:pPr>
              <w:widowControl/>
              <w:jc w:val="left"/>
              <w:rPr>
                <w:rFonts w:ascii="宋体" w:hAnsi="宋体" w:cs="宋体"/>
                <w:color w:val="000000"/>
                <w:kern w:val="0"/>
                <w:sz w:val="24"/>
                <w:szCs w:val="24"/>
              </w:rPr>
            </w:pPr>
          </w:p>
          <w:p w:rsidR="009F753F" w:rsidRDefault="009F753F">
            <w:pPr>
              <w:widowControl/>
              <w:jc w:val="left"/>
              <w:rPr>
                <w:rFonts w:ascii="宋体" w:hAnsi="宋体" w:cs="宋体"/>
                <w:color w:val="000000"/>
                <w:kern w:val="0"/>
                <w:sz w:val="24"/>
                <w:szCs w:val="24"/>
              </w:rPr>
            </w:pPr>
          </w:p>
          <w:p w:rsidR="009F753F" w:rsidRDefault="009F753F">
            <w:pPr>
              <w:widowControl/>
              <w:jc w:val="left"/>
              <w:rPr>
                <w:rFonts w:ascii="宋体" w:hAnsi="宋体" w:cs="宋体"/>
                <w:color w:val="000000"/>
                <w:kern w:val="0"/>
                <w:sz w:val="24"/>
                <w:szCs w:val="24"/>
              </w:rPr>
            </w:pPr>
          </w:p>
        </w:tc>
      </w:tr>
      <w:tr w:rsidR="009F753F">
        <w:trPr>
          <w:trHeight w:val="480"/>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F753F" w:rsidRDefault="009F753F">
            <w:pPr>
              <w:widowControl/>
              <w:jc w:val="left"/>
              <w:rPr>
                <w:rFonts w:ascii="宋体" w:hAnsi="宋体" w:cs="宋体"/>
                <w:color w:val="000000"/>
                <w:kern w:val="0"/>
                <w:sz w:val="24"/>
                <w:szCs w:val="24"/>
              </w:rPr>
            </w:pPr>
          </w:p>
        </w:tc>
      </w:tr>
      <w:tr w:rsidR="009F753F">
        <w:trPr>
          <w:trHeight w:val="402"/>
        </w:trPr>
        <w:tc>
          <w:tcPr>
            <w:tcW w:w="8392" w:type="dxa"/>
            <w:gridSpan w:val="5"/>
            <w:tcBorders>
              <w:top w:val="single" w:sz="8" w:space="0" w:color="auto"/>
              <w:left w:val="single" w:sz="8" w:space="0" w:color="auto"/>
              <w:bottom w:val="single" w:sz="8" w:space="0" w:color="auto"/>
              <w:right w:val="single" w:sz="8" w:space="0" w:color="000000"/>
            </w:tcBorders>
            <w:noWrap/>
            <w:vAlign w:val="center"/>
          </w:tcPr>
          <w:p w:rsidR="009F753F" w:rsidRDefault="00B51A33">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十三、候选供应商应具备的相关资质要求</w:t>
            </w:r>
          </w:p>
        </w:tc>
      </w:tr>
      <w:tr w:rsidR="009F753F">
        <w:trPr>
          <w:trHeight w:val="402"/>
        </w:trPr>
        <w:tc>
          <w:tcPr>
            <w:tcW w:w="8392" w:type="dxa"/>
            <w:gridSpan w:val="5"/>
            <w:vMerge w:val="restart"/>
            <w:tcBorders>
              <w:top w:val="single" w:sz="8" w:space="0" w:color="auto"/>
              <w:left w:val="single" w:sz="8" w:space="0" w:color="auto"/>
              <w:bottom w:val="nil"/>
              <w:right w:val="single" w:sz="8" w:space="0" w:color="000000"/>
            </w:tcBorders>
            <w:noWrap/>
            <w:vAlign w:val="center"/>
          </w:tcPr>
          <w:p w:rsidR="009F753F" w:rsidRDefault="00B51A33">
            <w:pPr>
              <w:widowControl/>
              <w:numPr>
                <w:ilvl w:val="0"/>
                <w:numId w:val="1"/>
              </w:numPr>
              <w:rPr>
                <w:rFonts w:ascii="宋体" w:hAnsi="宋体" w:cs="宋体"/>
                <w:color w:val="000000"/>
                <w:kern w:val="0"/>
                <w:sz w:val="24"/>
                <w:szCs w:val="24"/>
              </w:rPr>
            </w:pPr>
            <w:r>
              <w:rPr>
                <w:rFonts w:ascii="宋体" w:hAnsi="宋体" w:cs="宋体" w:hint="eastAsia"/>
                <w:color w:val="000000"/>
                <w:kern w:val="0"/>
                <w:sz w:val="24"/>
                <w:szCs w:val="24"/>
              </w:rPr>
              <w:t>供应商</w:t>
            </w:r>
            <w:r>
              <w:rPr>
                <w:rFonts w:ascii="宋体" w:hAnsi="宋体" w:cs="宋体" w:hint="eastAsia"/>
                <w:color w:val="000000"/>
                <w:kern w:val="0"/>
                <w:sz w:val="24"/>
                <w:szCs w:val="24"/>
              </w:rPr>
              <w:t>具有“数据恢复”“数据安全”“信息技术服务”等相关经营范围。</w:t>
            </w:r>
          </w:p>
          <w:p w:rsidR="009F753F" w:rsidRDefault="00B51A33">
            <w:pPr>
              <w:widowControl/>
              <w:numPr>
                <w:ilvl w:val="0"/>
                <w:numId w:val="1"/>
              </w:numPr>
              <w:rPr>
                <w:rFonts w:ascii="宋体" w:hAnsi="宋体" w:cs="宋体"/>
                <w:color w:val="000000"/>
                <w:kern w:val="0"/>
                <w:sz w:val="24"/>
                <w:szCs w:val="24"/>
              </w:rPr>
            </w:pPr>
            <w:r>
              <w:rPr>
                <w:rFonts w:ascii="宋体" w:hAnsi="宋体" w:cs="宋体" w:hint="eastAsia"/>
                <w:color w:val="000000"/>
                <w:kern w:val="0"/>
                <w:sz w:val="24"/>
                <w:szCs w:val="24"/>
              </w:rPr>
              <w:t>近</w:t>
            </w:r>
            <w:r>
              <w:rPr>
                <w:rFonts w:ascii="宋体" w:hAnsi="宋体" w:cs="宋体" w:hint="eastAsia"/>
                <w:color w:val="000000"/>
                <w:kern w:val="0"/>
                <w:sz w:val="24"/>
                <w:szCs w:val="24"/>
              </w:rPr>
              <w:t>三</w:t>
            </w:r>
            <w:r>
              <w:rPr>
                <w:rFonts w:ascii="宋体" w:hAnsi="宋体" w:cs="宋体" w:hint="eastAsia"/>
                <w:color w:val="000000"/>
                <w:kern w:val="0"/>
                <w:sz w:val="24"/>
                <w:szCs w:val="24"/>
              </w:rPr>
              <w:t>年有数据恢复相关项目经验</w:t>
            </w:r>
            <w:r>
              <w:rPr>
                <w:rFonts w:ascii="宋体" w:hAnsi="宋体" w:cs="宋体" w:hint="eastAsia"/>
                <w:color w:val="000000"/>
                <w:kern w:val="0"/>
                <w:sz w:val="24"/>
                <w:szCs w:val="24"/>
              </w:rPr>
              <w:t>。</w:t>
            </w:r>
          </w:p>
          <w:p w:rsidR="009F753F" w:rsidRDefault="009F753F">
            <w:pPr>
              <w:widowControl/>
              <w:rPr>
                <w:rFonts w:ascii="宋体" w:hAnsi="宋体" w:cs="宋体"/>
                <w:color w:val="000000"/>
                <w:kern w:val="0"/>
                <w:sz w:val="24"/>
                <w:szCs w:val="24"/>
              </w:rPr>
            </w:pPr>
          </w:p>
          <w:p w:rsidR="009F753F" w:rsidRDefault="009F753F">
            <w:pPr>
              <w:widowControl/>
              <w:rPr>
                <w:rFonts w:ascii="宋体" w:hAnsi="宋体" w:cs="宋体"/>
                <w:color w:val="000000"/>
                <w:kern w:val="0"/>
                <w:sz w:val="24"/>
                <w:szCs w:val="24"/>
              </w:rPr>
            </w:pPr>
          </w:p>
        </w:tc>
      </w:tr>
      <w:tr w:rsidR="009F753F">
        <w:trPr>
          <w:trHeight w:val="402"/>
        </w:trPr>
        <w:tc>
          <w:tcPr>
            <w:tcW w:w="8392" w:type="dxa"/>
            <w:gridSpan w:val="5"/>
            <w:vMerge/>
            <w:tcBorders>
              <w:top w:val="single" w:sz="8" w:space="0" w:color="auto"/>
              <w:left w:val="single" w:sz="8" w:space="0" w:color="auto"/>
              <w:bottom w:val="nil"/>
              <w:right w:val="single" w:sz="8" w:space="0" w:color="000000"/>
            </w:tcBorders>
            <w:vAlign w:val="center"/>
          </w:tcPr>
          <w:p w:rsidR="009F753F" w:rsidRDefault="009F753F">
            <w:pPr>
              <w:widowControl/>
              <w:jc w:val="left"/>
              <w:rPr>
                <w:rFonts w:ascii="宋体" w:hAnsi="宋体" w:cs="宋体"/>
                <w:color w:val="000000"/>
                <w:kern w:val="0"/>
                <w:sz w:val="24"/>
                <w:szCs w:val="24"/>
              </w:rPr>
            </w:pPr>
          </w:p>
        </w:tc>
      </w:tr>
      <w:tr w:rsidR="009F753F">
        <w:trPr>
          <w:trHeight w:val="402"/>
        </w:trPr>
        <w:tc>
          <w:tcPr>
            <w:tcW w:w="8392" w:type="dxa"/>
            <w:gridSpan w:val="5"/>
            <w:vMerge/>
            <w:tcBorders>
              <w:top w:val="single" w:sz="8" w:space="0" w:color="auto"/>
              <w:left w:val="single" w:sz="8" w:space="0" w:color="auto"/>
              <w:bottom w:val="nil"/>
              <w:right w:val="single" w:sz="8" w:space="0" w:color="000000"/>
            </w:tcBorders>
            <w:vAlign w:val="center"/>
          </w:tcPr>
          <w:p w:rsidR="009F753F" w:rsidRDefault="009F753F">
            <w:pPr>
              <w:widowControl/>
              <w:jc w:val="left"/>
              <w:rPr>
                <w:rFonts w:ascii="宋体" w:hAnsi="宋体" w:cs="宋体"/>
                <w:color w:val="000000"/>
                <w:kern w:val="0"/>
                <w:sz w:val="24"/>
                <w:szCs w:val="24"/>
              </w:rPr>
            </w:pPr>
          </w:p>
        </w:tc>
      </w:tr>
      <w:tr w:rsidR="009F753F">
        <w:trPr>
          <w:trHeight w:val="402"/>
        </w:trPr>
        <w:tc>
          <w:tcPr>
            <w:tcW w:w="8392" w:type="dxa"/>
            <w:gridSpan w:val="5"/>
            <w:tcBorders>
              <w:top w:val="nil"/>
              <w:left w:val="single" w:sz="8" w:space="0" w:color="auto"/>
              <w:bottom w:val="single" w:sz="4" w:space="0" w:color="auto"/>
              <w:right w:val="single" w:sz="8" w:space="0" w:color="000000"/>
            </w:tcBorders>
            <w:noWrap/>
            <w:vAlign w:val="center"/>
          </w:tcPr>
          <w:p w:rsidR="009F753F" w:rsidRDefault="00B51A33">
            <w:pPr>
              <w:widowControl/>
              <w:jc w:val="left"/>
              <w:rPr>
                <w:rFonts w:ascii="宋体" w:hAnsi="宋体" w:cs="宋体"/>
                <w:b/>
                <w:bCs/>
                <w:kern w:val="0"/>
                <w:sz w:val="24"/>
                <w:szCs w:val="24"/>
              </w:rPr>
            </w:pPr>
            <w:r>
              <w:rPr>
                <w:rFonts w:ascii="宋体" w:hAnsi="宋体" w:cs="宋体" w:hint="eastAsia"/>
                <w:b/>
                <w:bCs/>
                <w:kern w:val="0"/>
                <w:sz w:val="24"/>
                <w:szCs w:val="24"/>
              </w:rPr>
              <w:t>十四、其他要求</w:t>
            </w:r>
          </w:p>
        </w:tc>
      </w:tr>
      <w:tr w:rsidR="009F753F">
        <w:trPr>
          <w:trHeight w:val="402"/>
        </w:trPr>
        <w:tc>
          <w:tcPr>
            <w:tcW w:w="8392"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9F753F" w:rsidRDefault="00B51A33">
            <w:pPr>
              <w:widowControl/>
              <w:jc w:val="left"/>
              <w:rPr>
                <w:rFonts w:ascii="宋体" w:hAnsi="宋体" w:cs="宋体"/>
                <w:kern w:val="0"/>
                <w:sz w:val="24"/>
                <w:szCs w:val="24"/>
              </w:rPr>
            </w:pPr>
            <w:r>
              <w:rPr>
                <w:rFonts w:ascii="宋体" w:hAnsi="宋体" w:cs="宋体" w:hint="eastAsia"/>
                <w:kern w:val="0"/>
                <w:sz w:val="24"/>
                <w:szCs w:val="24"/>
              </w:rPr>
              <w:t>提供材料时，对应的资质、合作案例等文件需在目录中明确。</w:t>
            </w:r>
          </w:p>
        </w:tc>
      </w:tr>
      <w:tr w:rsidR="009F753F">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F753F" w:rsidRDefault="009F753F">
            <w:pPr>
              <w:widowControl/>
              <w:jc w:val="left"/>
              <w:rPr>
                <w:rFonts w:ascii="宋体" w:hAnsi="宋体" w:cs="宋体"/>
                <w:kern w:val="0"/>
                <w:sz w:val="24"/>
                <w:szCs w:val="24"/>
              </w:rPr>
            </w:pPr>
          </w:p>
        </w:tc>
      </w:tr>
      <w:tr w:rsidR="009F753F">
        <w:trPr>
          <w:trHeight w:val="570"/>
        </w:trPr>
        <w:tc>
          <w:tcPr>
            <w:tcW w:w="4901" w:type="dxa"/>
            <w:gridSpan w:val="2"/>
            <w:tcBorders>
              <w:top w:val="nil"/>
              <w:left w:val="single" w:sz="8" w:space="0" w:color="auto"/>
              <w:bottom w:val="single" w:sz="4" w:space="0" w:color="auto"/>
              <w:right w:val="single" w:sz="4" w:space="0" w:color="000000"/>
            </w:tcBorders>
            <w:noWrap/>
            <w:vAlign w:val="center"/>
          </w:tcPr>
          <w:p w:rsidR="009F753F" w:rsidRDefault="00B51A33">
            <w:pPr>
              <w:widowControl/>
              <w:jc w:val="left"/>
              <w:rPr>
                <w:rFonts w:ascii="宋体" w:hAnsi="宋体" w:cs="宋体"/>
                <w:kern w:val="0"/>
                <w:sz w:val="24"/>
                <w:szCs w:val="24"/>
              </w:rPr>
            </w:pPr>
            <w:r>
              <w:rPr>
                <w:rFonts w:ascii="宋体" w:hAnsi="宋体" w:cs="宋体" w:hint="eastAsia"/>
                <w:kern w:val="0"/>
                <w:sz w:val="24"/>
                <w:szCs w:val="24"/>
              </w:rPr>
              <w:t>归口管理部门：金融科技中心（数字化建设办公室）</w:t>
            </w:r>
          </w:p>
        </w:tc>
        <w:tc>
          <w:tcPr>
            <w:tcW w:w="3491" w:type="dxa"/>
            <w:gridSpan w:val="3"/>
            <w:tcBorders>
              <w:top w:val="nil"/>
              <w:left w:val="nil"/>
              <w:bottom w:val="single" w:sz="4" w:space="0" w:color="auto"/>
              <w:right w:val="single" w:sz="8" w:space="0" w:color="000000"/>
            </w:tcBorders>
            <w:noWrap/>
            <w:vAlign w:val="center"/>
          </w:tcPr>
          <w:p w:rsidR="009F753F" w:rsidRDefault="00B51A33">
            <w:pPr>
              <w:widowControl/>
              <w:jc w:val="left"/>
              <w:rPr>
                <w:rFonts w:ascii="宋体" w:hAnsi="宋体" w:cs="宋体"/>
                <w:kern w:val="0"/>
                <w:sz w:val="24"/>
                <w:szCs w:val="24"/>
              </w:rPr>
            </w:pPr>
            <w:r>
              <w:rPr>
                <w:rFonts w:ascii="宋体" w:hAnsi="宋体" w:cs="宋体" w:hint="eastAsia"/>
                <w:kern w:val="0"/>
                <w:sz w:val="24"/>
                <w:szCs w:val="24"/>
              </w:rPr>
              <w:t>需求单位：金融科技中心（数字化建设办公室）</w:t>
            </w:r>
          </w:p>
        </w:tc>
      </w:tr>
      <w:tr w:rsidR="009F753F">
        <w:trPr>
          <w:trHeight w:val="528"/>
        </w:trPr>
        <w:tc>
          <w:tcPr>
            <w:tcW w:w="2695" w:type="dxa"/>
            <w:tcBorders>
              <w:top w:val="single" w:sz="8" w:space="0" w:color="auto"/>
              <w:left w:val="nil"/>
              <w:bottom w:val="nil"/>
              <w:right w:val="nil"/>
            </w:tcBorders>
            <w:noWrap/>
            <w:vAlign w:val="center"/>
          </w:tcPr>
          <w:p w:rsidR="009F753F" w:rsidRDefault="00B51A33">
            <w:pPr>
              <w:widowControl/>
              <w:jc w:val="left"/>
              <w:rPr>
                <w:rFonts w:ascii="宋体" w:hAnsi="宋体" w:cs="宋体"/>
                <w:kern w:val="0"/>
                <w:sz w:val="24"/>
                <w:szCs w:val="24"/>
              </w:rPr>
            </w:pPr>
            <w:r>
              <w:rPr>
                <w:rFonts w:ascii="宋体" w:hAnsi="宋体" w:cs="宋体" w:hint="eastAsia"/>
                <w:kern w:val="0"/>
                <w:sz w:val="24"/>
                <w:szCs w:val="24"/>
              </w:rPr>
              <w:t>联系人：</w:t>
            </w:r>
            <w:r>
              <w:rPr>
                <w:rFonts w:ascii="宋体" w:hAnsi="宋体" w:cs="宋体" w:hint="eastAsia"/>
                <w:kern w:val="0"/>
                <w:sz w:val="24"/>
                <w:szCs w:val="24"/>
              </w:rPr>
              <w:t xml:space="preserve">   </w:t>
            </w:r>
            <w:r w:rsidR="003218FE">
              <w:rPr>
                <w:rFonts w:ascii="宋体" w:hAnsi="宋体" w:cs="宋体" w:hint="eastAsia"/>
                <w:kern w:val="0"/>
                <w:sz w:val="24"/>
                <w:szCs w:val="24"/>
              </w:rPr>
              <w:t>鲍经理</w:t>
            </w:r>
            <w:bookmarkStart w:id="0" w:name="_GoBack"/>
            <w:bookmarkEnd w:id="0"/>
            <w:r>
              <w:rPr>
                <w:rFonts w:ascii="宋体" w:hAnsi="宋体" w:cs="宋体" w:hint="eastAsia"/>
                <w:kern w:val="0"/>
                <w:sz w:val="24"/>
                <w:szCs w:val="24"/>
              </w:rPr>
              <w:t xml:space="preserve">              </w:t>
            </w:r>
          </w:p>
        </w:tc>
        <w:tc>
          <w:tcPr>
            <w:tcW w:w="2357" w:type="dxa"/>
            <w:gridSpan w:val="2"/>
            <w:tcBorders>
              <w:top w:val="single" w:sz="8" w:space="0" w:color="auto"/>
              <w:left w:val="nil"/>
              <w:bottom w:val="nil"/>
              <w:right w:val="nil"/>
            </w:tcBorders>
            <w:noWrap/>
            <w:vAlign w:val="center"/>
          </w:tcPr>
          <w:p w:rsidR="009F753F" w:rsidRDefault="00B51A33">
            <w:pPr>
              <w:widowControl/>
              <w:jc w:val="left"/>
              <w:rPr>
                <w:rFonts w:ascii="宋体" w:hAnsi="宋体" w:cs="宋体"/>
                <w:kern w:val="0"/>
                <w:sz w:val="24"/>
                <w:szCs w:val="24"/>
              </w:rPr>
            </w:pPr>
            <w:r>
              <w:rPr>
                <w:rFonts w:ascii="宋体" w:hAnsi="宋体" w:cs="宋体" w:hint="eastAsia"/>
                <w:kern w:val="0"/>
                <w:sz w:val="24"/>
                <w:szCs w:val="24"/>
              </w:rPr>
              <w:t>电话：</w:t>
            </w:r>
          </w:p>
          <w:p w:rsidR="009F753F" w:rsidRDefault="00B51A33">
            <w:pPr>
              <w:widowControl/>
              <w:jc w:val="left"/>
              <w:rPr>
                <w:rFonts w:ascii="宋体" w:hAnsi="宋体" w:cs="宋体"/>
                <w:kern w:val="0"/>
                <w:sz w:val="24"/>
                <w:szCs w:val="24"/>
              </w:rPr>
            </w:pPr>
            <w:r>
              <w:rPr>
                <w:rFonts w:ascii="宋体" w:hAnsi="宋体" w:cs="宋体" w:hint="eastAsia"/>
                <w:kern w:val="0"/>
                <w:sz w:val="24"/>
                <w:szCs w:val="24"/>
              </w:rPr>
              <w:t>075581683952</w:t>
            </w:r>
          </w:p>
          <w:p w:rsidR="009F753F" w:rsidRDefault="00B51A33">
            <w:pPr>
              <w:widowControl/>
              <w:jc w:val="left"/>
              <w:rPr>
                <w:rFonts w:ascii="宋体" w:hAnsi="宋体" w:cs="宋体"/>
                <w:kern w:val="0"/>
                <w:sz w:val="24"/>
                <w:szCs w:val="24"/>
              </w:rPr>
            </w:pPr>
            <w:r>
              <w:rPr>
                <w:rFonts w:ascii="宋体" w:hAnsi="宋体" w:cs="宋体" w:hint="eastAsia"/>
                <w:kern w:val="0"/>
                <w:sz w:val="24"/>
                <w:szCs w:val="24"/>
              </w:rPr>
              <w:t>18589010674</w:t>
            </w:r>
            <w:r>
              <w:rPr>
                <w:rFonts w:ascii="宋体" w:hAnsi="宋体" w:cs="宋体" w:hint="eastAsia"/>
                <w:kern w:val="0"/>
                <w:sz w:val="24"/>
                <w:szCs w:val="24"/>
              </w:rPr>
              <w:t xml:space="preserve">                   </w:t>
            </w:r>
          </w:p>
        </w:tc>
        <w:tc>
          <w:tcPr>
            <w:tcW w:w="3118" w:type="dxa"/>
            <w:tcBorders>
              <w:top w:val="single" w:sz="8" w:space="0" w:color="auto"/>
              <w:left w:val="nil"/>
              <w:bottom w:val="nil"/>
              <w:right w:val="nil"/>
            </w:tcBorders>
            <w:noWrap/>
            <w:vAlign w:val="center"/>
          </w:tcPr>
          <w:p w:rsidR="009F753F" w:rsidRDefault="00B51A33">
            <w:pPr>
              <w:widowControl/>
              <w:jc w:val="left"/>
              <w:rPr>
                <w:rFonts w:ascii="宋体" w:hAnsi="宋体" w:cs="宋体"/>
                <w:kern w:val="0"/>
                <w:sz w:val="24"/>
                <w:szCs w:val="24"/>
              </w:rPr>
            </w:pPr>
            <w:r>
              <w:rPr>
                <w:rFonts w:ascii="宋体" w:hAnsi="宋体" w:cs="宋体" w:hint="eastAsia"/>
                <w:kern w:val="0"/>
                <w:sz w:val="24"/>
                <w:szCs w:val="24"/>
              </w:rPr>
              <w:t>日期：</w:t>
            </w:r>
            <w:r>
              <w:rPr>
                <w:rFonts w:ascii="宋体" w:hAnsi="宋体" w:cs="宋体" w:hint="eastAsia"/>
                <w:kern w:val="0"/>
                <w:sz w:val="24"/>
                <w:szCs w:val="24"/>
              </w:rPr>
              <w:t>2026</w:t>
            </w:r>
            <w:r>
              <w:rPr>
                <w:rFonts w:ascii="宋体" w:hAnsi="宋体" w:cs="宋体" w:hint="eastAsia"/>
                <w:kern w:val="0"/>
                <w:sz w:val="24"/>
                <w:szCs w:val="24"/>
              </w:rPr>
              <w:t>年</w:t>
            </w:r>
            <w:r>
              <w:rPr>
                <w:rFonts w:ascii="宋体" w:hAnsi="宋体" w:cs="宋体" w:hint="eastAsia"/>
                <w:kern w:val="0"/>
                <w:sz w:val="24"/>
                <w:szCs w:val="24"/>
              </w:rPr>
              <w:t>10</w:t>
            </w:r>
            <w:r>
              <w:rPr>
                <w:rFonts w:ascii="宋体" w:hAnsi="宋体" w:cs="宋体" w:hint="eastAsia"/>
                <w:kern w:val="0"/>
                <w:sz w:val="24"/>
                <w:szCs w:val="24"/>
              </w:rPr>
              <w:t>月</w:t>
            </w:r>
            <w:r>
              <w:rPr>
                <w:rFonts w:ascii="宋体" w:hAnsi="宋体" w:cs="宋体" w:hint="eastAsia"/>
                <w:kern w:val="0"/>
                <w:sz w:val="24"/>
                <w:szCs w:val="24"/>
              </w:rPr>
              <w:t>10</w:t>
            </w:r>
            <w:r>
              <w:rPr>
                <w:rFonts w:ascii="宋体" w:hAnsi="宋体" w:cs="宋体" w:hint="eastAsia"/>
                <w:kern w:val="0"/>
                <w:sz w:val="24"/>
                <w:szCs w:val="24"/>
              </w:rPr>
              <w:t>日</w:t>
            </w:r>
          </w:p>
        </w:tc>
        <w:tc>
          <w:tcPr>
            <w:tcW w:w="222" w:type="dxa"/>
            <w:tcBorders>
              <w:top w:val="single" w:sz="8" w:space="0" w:color="auto"/>
              <w:left w:val="nil"/>
              <w:bottom w:val="nil"/>
              <w:right w:val="nil"/>
            </w:tcBorders>
            <w:noWrap/>
            <w:vAlign w:val="center"/>
          </w:tcPr>
          <w:p w:rsidR="009F753F" w:rsidRDefault="00B51A33">
            <w:pPr>
              <w:widowControl/>
              <w:jc w:val="left"/>
              <w:rPr>
                <w:rFonts w:ascii="宋体" w:hAnsi="宋体" w:cs="宋体"/>
                <w:kern w:val="0"/>
                <w:sz w:val="24"/>
                <w:szCs w:val="24"/>
              </w:rPr>
            </w:pPr>
            <w:r>
              <w:rPr>
                <w:rFonts w:ascii="宋体" w:hAnsi="宋体" w:cs="宋体" w:hint="eastAsia"/>
                <w:kern w:val="0"/>
                <w:sz w:val="24"/>
                <w:szCs w:val="24"/>
              </w:rPr>
              <w:t xml:space="preserve">　</w:t>
            </w:r>
          </w:p>
        </w:tc>
      </w:tr>
      <w:tr w:rsidR="009F753F">
        <w:trPr>
          <w:trHeight w:val="735"/>
        </w:trPr>
        <w:tc>
          <w:tcPr>
            <w:tcW w:w="8392" w:type="dxa"/>
            <w:gridSpan w:val="5"/>
            <w:tcBorders>
              <w:top w:val="nil"/>
              <w:left w:val="nil"/>
              <w:bottom w:val="nil"/>
              <w:right w:val="nil"/>
            </w:tcBorders>
            <w:vAlign w:val="center"/>
          </w:tcPr>
          <w:p w:rsidR="009F753F" w:rsidRDefault="00B51A33">
            <w:pPr>
              <w:widowControl/>
              <w:jc w:val="left"/>
              <w:rPr>
                <w:rFonts w:ascii="宋体" w:hAnsi="宋体" w:cs="宋体"/>
                <w:kern w:val="0"/>
                <w:sz w:val="24"/>
                <w:szCs w:val="24"/>
              </w:rPr>
            </w:pPr>
            <w:r>
              <w:rPr>
                <w:rFonts w:ascii="宋体" w:hAnsi="宋体" w:cs="宋体" w:hint="eastAsia"/>
                <w:kern w:val="0"/>
                <w:sz w:val="24"/>
                <w:szCs w:val="24"/>
              </w:rPr>
              <w:lastRenderedPageBreak/>
              <w:t>备注：</w:t>
            </w:r>
            <w:r>
              <w:rPr>
                <w:rFonts w:ascii="宋体" w:hAnsi="宋体" w:cs="宋体" w:hint="eastAsia"/>
                <w:kern w:val="0"/>
                <w:sz w:val="24"/>
                <w:szCs w:val="24"/>
              </w:rPr>
              <w:t>1.</w:t>
            </w:r>
            <w:r>
              <w:rPr>
                <w:rFonts w:ascii="宋体" w:hAnsi="宋体" w:cs="宋体" w:hint="eastAsia"/>
                <w:color w:val="FF0000"/>
                <w:kern w:val="0"/>
                <w:sz w:val="24"/>
                <w:szCs w:val="24"/>
              </w:rPr>
              <w:t>本表内容直接</w:t>
            </w:r>
            <w:proofErr w:type="gramStart"/>
            <w:r>
              <w:rPr>
                <w:rFonts w:ascii="宋体" w:hAnsi="宋体" w:cs="宋体" w:hint="eastAsia"/>
                <w:color w:val="FF0000"/>
                <w:kern w:val="0"/>
                <w:sz w:val="24"/>
                <w:szCs w:val="24"/>
              </w:rPr>
              <w:t>发供应</w:t>
            </w:r>
            <w:proofErr w:type="gramEnd"/>
            <w:r>
              <w:rPr>
                <w:rFonts w:ascii="宋体" w:hAnsi="宋体" w:cs="宋体" w:hint="eastAsia"/>
                <w:color w:val="FF0000"/>
                <w:kern w:val="0"/>
                <w:sz w:val="24"/>
                <w:szCs w:val="24"/>
              </w:rPr>
              <w:t>商征询</w:t>
            </w:r>
            <w:r>
              <w:rPr>
                <w:rFonts w:ascii="宋体" w:hAnsi="宋体" w:cs="宋体" w:hint="eastAsia"/>
                <w:kern w:val="0"/>
                <w:sz w:val="24"/>
                <w:szCs w:val="24"/>
              </w:rPr>
              <w:t>，为固定模板，请勿自行增加、删除表格式样。如采购项目未涉及相关内容，请在相关栏目中填写“无”。</w:t>
            </w:r>
          </w:p>
        </w:tc>
      </w:tr>
      <w:tr w:rsidR="009F753F">
        <w:trPr>
          <w:trHeight w:val="498"/>
        </w:trPr>
        <w:tc>
          <w:tcPr>
            <w:tcW w:w="8392" w:type="dxa"/>
            <w:gridSpan w:val="5"/>
            <w:tcBorders>
              <w:top w:val="nil"/>
              <w:left w:val="nil"/>
              <w:bottom w:val="nil"/>
              <w:right w:val="nil"/>
            </w:tcBorders>
            <w:noWrap/>
            <w:vAlign w:val="center"/>
          </w:tcPr>
          <w:p w:rsidR="009F753F" w:rsidRDefault="00B51A33">
            <w:pPr>
              <w:widowControl/>
              <w:jc w:val="left"/>
              <w:rPr>
                <w:rFonts w:ascii="宋体" w:hAnsi="宋体" w:cs="宋体"/>
                <w:kern w:val="0"/>
                <w:sz w:val="24"/>
                <w:szCs w:val="24"/>
              </w:rPr>
            </w:pPr>
            <w:r>
              <w:rPr>
                <w:rFonts w:ascii="宋体" w:hAnsi="宋体" w:cs="宋体" w:hint="eastAsia"/>
                <w:kern w:val="0"/>
                <w:sz w:val="24"/>
                <w:szCs w:val="24"/>
              </w:rPr>
              <w:t xml:space="preserve">      2.</w:t>
            </w:r>
            <w:r>
              <w:rPr>
                <w:rFonts w:ascii="宋体" w:hAnsi="宋体" w:cs="宋体" w:hint="eastAsia"/>
                <w:kern w:val="0"/>
                <w:sz w:val="24"/>
                <w:szCs w:val="24"/>
              </w:rPr>
              <w:t>在选择采购种类、相关建议时，请用“■”或“√”替代“□”。</w:t>
            </w:r>
          </w:p>
        </w:tc>
      </w:tr>
    </w:tbl>
    <w:p w:rsidR="009F753F" w:rsidRDefault="009F753F"/>
    <w:sectPr w:rsidR="009F753F">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1A33" w:rsidRDefault="00B51A33" w:rsidP="00F97A84">
      <w:r>
        <w:separator/>
      </w:r>
    </w:p>
  </w:endnote>
  <w:endnote w:type="continuationSeparator" w:id="0">
    <w:p w:rsidR="00B51A33" w:rsidRDefault="00B51A33" w:rsidP="00F97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彩虹小标宋">
    <w:panose1 w:val="03000509000000000000"/>
    <w:charset w:val="86"/>
    <w:family w:val="script"/>
    <w:pitch w:val="fixed"/>
    <w:sig w:usb0="00000001" w:usb1="080E0000" w:usb2="00000010" w:usb3="00000000" w:csb0="0004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1A33" w:rsidRDefault="00B51A33" w:rsidP="00F97A84">
      <w:r>
        <w:separator/>
      </w:r>
    </w:p>
  </w:footnote>
  <w:footnote w:type="continuationSeparator" w:id="0">
    <w:p w:rsidR="00B51A33" w:rsidRDefault="00B51A33" w:rsidP="00F97A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2DE6F"/>
    <w:multiLevelType w:val="singleLevel"/>
    <w:tmpl w:val="0552DE6F"/>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420"/>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216.195.55:/pshare/web/prod/LJC/file/file/getFileStreamById"/>
  </w:docVars>
  <w:rsids>
    <w:rsidRoot w:val="00277ED5"/>
    <w:rsid w:val="001C7E4E"/>
    <w:rsid w:val="001F35EF"/>
    <w:rsid w:val="00261264"/>
    <w:rsid w:val="00277ED5"/>
    <w:rsid w:val="003218FE"/>
    <w:rsid w:val="00493181"/>
    <w:rsid w:val="00703FF4"/>
    <w:rsid w:val="00774164"/>
    <w:rsid w:val="008E228A"/>
    <w:rsid w:val="009F753F"/>
    <w:rsid w:val="00A4329B"/>
    <w:rsid w:val="00B51A33"/>
    <w:rsid w:val="00E34C78"/>
    <w:rsid w:val="00F97A84"/>
    <w:rsid w:val="039D6F6B"/>
    <w:rsid w:val="0AC4538D"/>
    <w:rsid w:val="0C8C66E2"/>
    <w:rsid w:val="0C9F28D1"/>
    <w:rsid w:val="0D867331"/>
    <w:rsid w:val="142D5BC0"/>
    <w:rsid w:val="161F4223"/>
    <w:rsid w:val="1636328A"/>
    <w:rsid w:val="16E171BA"/>
    <w:rsid w:val="21F16C13"/>
    <w:rsid w:val="24834882"/>
    <w:rsid w:val="29051314"/>
    <w:rsid w:val="29CC1B30"/>
    <w:rsid w:val="2B995F7F"/>
    <w:rsid w:val="2E063CD7"/>
    <w:rsid w:val="319015D5"/>
    <w:rsid w:val="31DD2BB6"/>
    <w:rsid w:val="38931078"/>
    <w:rsid w:val="39625FD7"/>
    <w:rsid w:val="3AD31B16"/>
    <w:rsid w:val="3C882267"/>
    <w:rsid w:val="40D6256C"/>
    <w:rsid w:val="45E44D8E"/>
    <w:rsid w:val="46554C9E"/>
    <w:rsid w:val="4CD84C22"/>
    <w:rsid w:val="5755545C"/>
    <w:rsid w:val="59043B4A"/>
    <w:rsid w:val="59494A97"/>
    <w:rsid w:val="5B194F9C"/>
    <w:rsid w:val="5BAE049E"/>
    <w:rsid w:val="6348036F"/>
    <w:rsid w:val="6B76774C"/>
    <w:rsid w:val="6B7C0CAD"/>
    <w:rsid w:val="70DA1C60"/>
    <w:rsid w:val="71095041"/>
    <w:rsid w:val="765E1B76"/>
    <w:rsid w:val="781332DD"/>
    <w:rsid w:val="79BF46E2"/>
    <w:rsid w:val="7C053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97A8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97A84"/>
    <w:rPr>
      <w:kern w:val="2"/>
      <w:sz w:val="18"/>
      <w:szCs w:val="18"/>
    </w:rPr>
  </w:style>
  <w:style w:type="paragraph" w:styleId="a4">
    <w:name w:val="footer"/>
    <w:basedOn w:val="a"/>
    <w:link w:val="Char0"/>
    <w:uiPriority w:val="99"/>
    <w:unhideWhenUsed/>
    <w:rsid w:val="00F97A84"/>
    <w:pPr>
      <w:tabs>
        <w:tab w:val="center" w:pos="4153"/>
        <w:tab w:val="right" w:pos="8306"/>
      </w:tabs>
      <w:snapToGrid w:val="0"/>
      <w:jc w:val="left"/>
    </w:pPr>
    <w:rPr>
      <w:sz w:val="18"/>
      <w:szCs w:val="18"/>
    </w:rPr>
  </w:style>
  <w:style w:type="character" w:customStyle="1" w:styleId="Char0">
    <w:name w:val="页脚 Char"/>
    <w:basedOn w:val="a0"/>
    <w:link w:val="a4"/>
    <w:uiPriority w:val="99"/>
    <w:rsid w:val="00F97A84"/>
    <w:rPr>
      <w:kern w:val="2"/>
      <w:sz w:val="18"/>
      <w:szCs w:val="18"/>
    </w:rPr>
  </w:style>
  <w:style w:type="character" w:customStyle="1" w:styleId="info">
    <w:name w:val="info"/>
    <w:basedOn w:val="a0"/>
    <w:qFormat/>
    <w:rsid w:val="003218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97A8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97A84"/>
    <w:rPr>
      <w:kern w:val="2"/>
      <w:sz w:val="18"/>
      <w:szCs w:val="18"/>
    </w:rPr>
  </w:style>
  <w:style w:type="paragraph" w:styleId="a4">
    <w:name w:val="footer"/>
    <w:basedOn w:val="a"/>
    <w:link w:val="Char0"/>
    <w:uiPriority w:val="99"/>
    <w:unhideWhenUsed/>
    <w:rsid w:val="00F97A84"/>
    <w:pPr>
      <w:tabs>
        <w:tab w:val="center" w:pos="4153"/>
        <w:tab w:val="right" w:pos="8306"/>
      </w:tabs>
      <w:snapToGrid w:val="0"/>
      <w:jc w:val="left"/>
    </w:pPr>
    <w:rPr>
      <w:sz w:val="18"/>
      <w:szCs w:val="18"/>
    </w:rPr>
  </w:style>
  <w:style w:type="character" w:customStyle="1" w:styleId="Char0">
    <w:name w:val="页脚 Char"/>
    <w:basedOn w:val="a0"/>
    <w:link w:val="a4"/>
    <w:uiPriority w:val="99"/>
    <w:rsid w:val="00F97A84"/>
    <w:rPr>
      <w:kern w:val="2"/>
      <w:sz w:val="18"/>
      <w:szCs w:val="18"/>
    </w:rPr>
  </w:style>
  <w:style w:type="character" w:customStyle="1" w:styleId="info">
    <w:name w:val="info"/>
    <w:basedOn w:val="a0"/>
    <w:qFormat/>
    <w:rsid w:val="003218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397</Words>
  <Characters>2263</Characters>
  <Application>Microsoft Office Word</Application>
  <DocSecurity>0</DocSecurity>
  <Lines>18</Lines>
  <Paragraphs>5</Paragraphs>
  <ScaleCrop>false</ScaleCrop>
  <Company/>
  <LinksUpToDate>false</LinksUpToDate>
  <CharactersWithSpaces>2655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马嘉蔓</cp:lastModifiedBy>
  <cp:revision>3</cp:revision>
  <dcterms:created xsi:type="dcterms:W3CDTF">2026-10-26T02:14:00Z</dcterms:created>
  <dcterms:modified xsi:type="dcterms:W3CDTF">2026-10-26T02:17:00Z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912E46C3E01B43B8BFD0104C8F863CE6_13</vt:lpwstr>
  </property>
</Properties>
</file>