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3" w:type="dxa"/>
        <w:tblInd w:w="60" w:type="dxa"/>
        <w:tblLook w:val="0000" w:firstRow="0" w:lastRow="0" w:firstColumn="0" w:lastColumn="0" w:noHBand="0" w:noVBand="0"/>
      </w:tblPr>
      <w:tblGrid>
        <w:gridCol w:w="2747"/>
        <w:gridCol w:w="1698"/>
        <w:gridCol w:w="865"/>
        <w:gridCol w:w="3152"/>
      </w:tblGrid>
      <w:tr w:rsidR="00790EF6">
        <w:trPr>
          <w:trHeight w:val="525"/>
        </w:trPr>
        <w:tc>
          <w:tcPr>
            <w:tcW w:w="8403" w:type="dxa"/>
            <w:gridSpan w:val="4"/>
            <w:tcBorders>
              <w:top w:val="nil"/>
              <w:left w:val="nil"/>
              <w:bottom w:val="nil"/>
              <w:right w:val="nil"/>
            </w:tcBorders>
            <w:vAlign w:val="center"/>
          </w:tcPr>
          <w:p w:rsidR="00790EF6" w:rsidRDefault="00790EF6">
            <w:pPr>
              <w:widowControl/>
              <w:jc w:val="left"/>
              <w:textAlignment w:val="center"/>
              <w:rPr>
                <w:rFonts w:ascii="彩虹黑体" w:eastAsia="彩虹黑体" w:hAnsi="彩虹黑体" w:cs="彩虹黑体"/>
                <w:color w:val="000000"/>
                <w:sz w:val="32"/>
                <w:szCs w:val="32"/>
              </w:rPr>
            </w:pPr>
          </w:p>
        </w:tc>
      </w:tr>
      <w:tr w:rsidR="00790EF6">
        <w:trPr>
          <w:trHeight w:val="1092"/>
        </w:trPr>
        <w:tc>
          <w:tcPr>
            <w:tcW w:w="8403" w:type="dxa"/>
            <w:gridSpan w:val="4"/>
            <w:tcBorders>
              <w:top w:val="nil"/>
              <w:left w:val="nil"/>
              <w:bottom w:val="nil"/>
              <w:right w:val="nil"/>
            </w:tcBorders>
            <w:vAlign w:val="center"/>
          </w:tcPr>
          <w:p w:rsidR="00790EF6" w:rsidRDefault="00790EF6">
            <w:pPr>
              <w:widowControl/>
              <w:jc w:val="center"/>
              <w:textAlignment w:val="center"/>
              <w:rPr>
                <w:rFonts w:ascii="彩虹小标宋" w:eastAsia="彩虹小标宋" w:hAnsi="彩虹小标宋" w:cs="彩虹小标宋"/>
                <w:color w:val="000000"/>
                <w:sz w:val="40"/>
                <w:szCs w:val="40"/>
              </w:rPr>
            </w:pPr>
            <w:r>
              <w:rPr>
                <w:rFonts w:ascii="彩虹小标宋" w:eastAsia="彩虹小标宋" w:hAnsi="彩虹小标宋" w:cs="彩虹小标宋" w:hint="eastAsia"/>
                <w:color w:val="000000"/>
                <w:kern w:val="0"/>
                <w:sz w:val="40"/>
                <w:szCs w:val="40"/>
                <w:lang w:bidi="ar"/>
              </w:rPr>
              <w:t>关于开展2026-2028年员工心理关爱项目的集中采购需求（非IT类服务）</w:t>
            </w:r>
            <w:bookmarkStart w:id="0" w:name="_GoBack"/>
            <w:bookmarkEnd w:id="0"/>
          </w:p>
        </w:tc>
      </w:tr>
      <w:tr w:rsidR="00790EF6">
        <w:trPr>
          <w:trHeight w:val="402"/>
        </w:trPr>
        <w:tc>
          <w:tcPr>
            <w:tcW w:w="8403" w:type="dxa"/>
            <w:gridSpan w:val="4"/>
            <w:tcBorders>
              <w:top w:val="single" w:sz="8" w:space="0" w:color="000000"/>
              <w:left w:val="single" w:sz="8" w:space="0" w:color="000000"/>
              <w:bottom w:val="nil"/>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一、需求概述</w:t>
            </w:r>
          </w:p>
        </w:tc>
      </w:tr>
      <w:tr w:rsidR="00790EF6">
        <w:trPr>
          <w:trHeight w:val="860"/>
        </w:trPr>
        <w:tc>
          <w:tcPr>
            <w:tcW w:w="8403" w:type="dxa"/>
            <w:gridSpan w:val="4"/>
            <w:tcBorders>
              <w:top w:val="single" w:sz="4" w:space="0" w:color="000000"/>
              <w:left w:val="single" w:sz="8" w:space="0" w:color="000000"/>
              <w:bottom w:val="nil"/>
              <w:right w:val="single" w:sz="8"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为了更好地缓解员工心理压力，满足员工多样化的身心健康需求，分行工会拟继续开展心理关爱项目。</w:t>
            </w:r>
          </w:p>
        </w:tc>
      </w:tr>
      <w:tr w:rsidR="00790EF6">
        <w:trPr>
          <w:trHeight w:val="402"/>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二、商品品类</w:t>
            </w:r>
          </w:p>
        </w:tc>
      </w:tr>
      <w:tr w:rsidR="00790EF6">
        <w:trPr>
          <w:trHeight w:val="735"/>
        </w:trPr>
        <w:tc>
          <w:tcPr>
            <w:tcW w:w="8403" w:type="dxa"/>
            <w:gridSpan w:val="4"/>
            <w:tcBorders>
              <w:top w:val="single" w:sz="8" w:space="0" w:color="000000"/>
              <w:left w:val="single" w:sz="8" w:space="0" w:color="000000"/>
              <w:bottom w:val="single" w:sz="4" w:space="0" w:color="000000"/>
              <w:right w:val="single" w:sz="8" w:space="0" w:color="000000"/>
            </w:tcBorders>
            <w:vAlign w:val="center"/>
          </w:tcPr>
          <w:p w:rsidR="00790EF6" w:rsidRDefault="00790EF6">
            <w:pPr>
              <w:widowControl/>
              <w:jc w:val="left"/>
              <w:textAlignment w:val="center"/>
              <w:rPr>
                <w:rFonts w:ascii="宋体" w:hAnsi="宋体" w:cs="宋体"/>
                <w:color w:val="000000"/>
                <w:sz w:val="22"/>
              </w:rPr>
            </w:pPr>
            <w:r>
              <w:rPr>
                <w:rFonts w:ascii="宋体" w:hAnsi="宋体" w:cs="宋体" w:hint="eastAsia"/>
                <w:color w:val="000000"/>
                <w:kern w:val="0"/>
                <w:sz w:val="22"/>
                <w:lang w:bidi="ar"/>
              </w:rPr>
              <w:t>C2304(心理健康咨询服务）</w:t>
            </w:r>
          </w:p>
        </w:tc>
      </w:tr>
      <w:tr w:rsidR="00790EF6">
        <w:trPr>
          <w:trHeight w:val="402"/>
        </w:trPr>
        <w:tc>
          <w:tcPr>
            <w:tcW w:w="8403" w:type="dxa"/>
            <w:gridSpan w:val="4"/>
            <w:tcBorders>
              <w:top w:val="single" w:sz="8" w:space="0" w:color="000000"/>
              <w:left w:val="single" w:sz="8" w:space="0" w:color="000000"/>
              <w:bottom w:val="single" w:sz="8"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三、项目期限需求</w:t>
            </w:r>
          </w:p>
        </w:tc>
      </w:tr>
      <w:tr w:rsidR="00790EF6">
        <w:trPr>
          <w:trHeight w:val="600"/>
        </w:trPr>
        <w:tc>
          <w:tcPr>
            <w:tcW w:w="8403" w:type="dxa"/>
            <w:gridSpan w:val="4"/>
            <w:tcBorders>
              <w:top w:val="nil"/>
              <w:left w:val="single" w:sz="8" w:space="0" w:color="000000"/>
              <w:bottom w:val="single" w:sz="8" w:space="0" w:color="000000"/>
              <w:right w:val="single" w:sz="8"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2年</w:t>
            </w:r>
          </w:p>
        </w:tc>
      </w:tr>
      <w:tr w:rsidR="00790EF6">
        <w:trPr>
          <w:trHeight w:val="480"/>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四、服务内容</w:t>
            </w:r>
          </w:p>
        </w:tc>
      </w:tr>
      <w:tr w:rsidR="00790EF6">
        <w:trPr>
          <w:trHeight w:val="7700"/>
        </w:trPr>
        <w:tc>
          <w:tcPr>
            <w:tcW w:w="8403" w:type="dxa"/>
            <w:gridSpan w:val="4"/>
            <w:tcBorders>
              <w:top w:val="single" w:sz="4" w:space="0" w:color="000000"/>
              <w:left w:val="single" w:sz="8" w:space="0" w:color="000000"/>
              <w:bottom w:val="nil"/>
              <w:right w:val="single" w:sz="8" w:space="0" w:color="000000"/>
            </w:tcBorders>
            <w:vAlign w:val="center"/>
          </w:tcPr>
          <w:p w:rsidR="00790EF6" w:rsidRDefault="00790EF6">
            <w:pPr>
              <w:pStyle w:val="a3"/>
            </w:pPr>
            <w:r>
              <w:rPr>
                <w:rFonts w:ascii="宋体" w:hAnsi="宋体" w:cs="宋体" w:hint="eastAsia"/>
                <w:color w:val="000000"/>
                <w:kern w:val="0"/>
                <w:sz w:val="24"/>
                <w:szCs w:val="24"/>
                <w:lang w:bidi="ar"/>
              </w:rPr>
              <w:br/>
            </w:r>
            <w:r>
              <w:rPr>
                <w:rStyle w:val="font31"/>
                <w:rFonts w:hint="default"/>
                <w:lang w:bidi="ar"/>
              </w:rPr>
              <w:t>一、“心咨询”服务</w:t>
            </w:r>
            <w:r>
              <w:rPr>
                <w:rStyle w:val="font01"/>
                <w:rFonts w:hint="default"/>
                <w:lang w:bidi="ar"/>
              </w:rPr>
              <w:t xml:space="preserve">                                                                          1.提供一对一线上或线下心理咨询服务。                                            2.咨询师资质：具备10年以上从业经验的国家二级及以上心理咨询师资质。</w:t>
            </w:r>
            <w:r>
              <w:rPr>
                <w:rStyle w:val="font01"/>
                <w:rFonts w:hint="default"/>
                <w:lang w:bidi="ar"/>
              </w:rPr>
              <w:br/>
            </w:r>
            <w:r>
              <w:rPr>
                <w:rStyle w:val="font31"/>
                <w:rFonts w:hint="default"/>
                <w:lang w:bidi="ar"/>
              </w:rPr>
              <w:t>二、</w:t>
            </w:r>
            <w:proofErr w:type="gramStart"/>
            <w:r>
              <w:rPr>
                <w:rStyle w:val="font31"/>
                <w:rFonts w:hint="default"/>
                <w:lang w:bidi="ar"/>
              </w:rPr>
              <w:t>“心关爱”团辅课程</w:t>
            </w:r>
            <w:proofErr w:type="gramEnd"/>
            <w:r>
              <w:rPr>
                <w:rStyle w:val="font01"/>
                <w:rFonts w:hint="default"/>
                <w:lang w:bidi="ar"/>
              </w:rPr>
              <w:br/>
              <w:t>1.针对不同岗位不同人群开展具有针对性的心理辅导课程，面对面为员工答疑解惑。                                                          2.老师资质：具备10年以上从业经验的国家二级及以上心理咨询师资质或对该主题擅长的心理咨询辅导老师，为参加的员工答疑解惑，解决共性问题。</w:t>
            </w:r>
            <w:r>
              <w:rPr>
                <w:rStyle w:val="font01"/>
                <w:rFonts w:hint="default"/>
                <w:lang w:bidi="ar"/>
              </w:rPr>
              <w:br/>
            </w:r>
            <w:r>
              <w:rPr>
                <w:rStyle w:val="font31"/>
                <w:rFonts w:hint="default"/>
                <w:lang w:bidi="ar"/>
              </w:rPr>
              <w:t xml:space="preserve">三、基层员工“心航人”                                                              </w:t>
            </w:r>
            <w:r>
              <w:rPr>
                <w:rStyle w:val="font01"/>
                <w:rFonts w:hint="default"/>
                <w:lang w:bidi="ar"/>
              </w:rPr>
              <w:t xml:space="preserve">培养基层工会心理关爱骨干力量，开展专业培训课程,培养基层管理者识别基层员工的特殊心理需求，帮助员工了解自己当前的压力状态及压力应对方式，并教会员工一些应对压力的有效方法，提升员工幸福力。                          </w:t>
            </w:r>
            <w:r>
              <w:rPr>
                <w:rStyle w:val="font31"/>
                <w:rFonts w:hint="default"/>
                <w:lang w:bidi="ar"/>
              </w:rPr>
              <w:t xml:space="preserve">四、基层员工“心调研”                                                        </w:t>
            </w:r>
            <w:r>
              <w:rPr>
                <w:rStyle w:val="font01"/>
                <w:rFonts w:hint="default"/>
                <w:lang w:bidi="ar"/>
              </w:rPr>
              <w:t>通过定制化的调研问卷，数据分析</w:t>
            </w:r>
            <w:proofErr w:type="gramStart"/>
            <w:r>
              <w:rPr>
                <w:rStyle w:val="font01"/>
                <w:rFonts w:hint="default"/>
                <w:lang w:bidi="ar"/>
              </w:rPr>
              <w:t>研</w:t>
            </w:r>
            <w:proofErr w:type="gramEnd"/>
            <w:r>
              <w:rPr>
                <w:rStyle w:val="font01"/>
                <w:rFonts w:hint="default"/>
                <w:lang w:bidi="ar"/>
              </w:rPr>
              <w:t>判现阶段基层员工的心理健康状态和压力水平，为管理层及团队管理提供量化参考数据。 （ 含</w:t>
            </w:r>
            <w:r>
              <w:rPr>
                <w:rFonts w:hint="eastAsia"/>
              </w:rPr>
              <w:t>1.</w:t>
            </w:r>
            <w:r>
              <w:rPr>
                <w:rFonts w:hint="eastAsia"/>
              </w:rPr>
              <w:t>定制化调研问卷</w:t>
            </w:r>
            <w:r>
              <w:rPr>
                <w:rFonts w:hint="eastAsia"/>
              </w:rPr>
              <w:t>1</w:t>
            </w:r>
            <w:r>
              <w:rPr>
                <w:rFonts w:hint="eastAsia"/>
              </w:rPr>
              <w:t>份；</w:t>
            </w:r>
            <w:r>
              <w:rPr>
                <w:rFonts w:hint="eastAsia"/>
              </w:rPr>
              <w:t xml:space="preserve">                                                          2.</w:t>
            </w:r>
            <w:r>
              <w:rPr>
                <w:rFonts w:hint="eastAsia"/>
              </w:rPr>
              <w:t>参加调研的员工每人一份个人问卷报告；</w:t>
            </w:r>
            <w:r>
              <w:rPr>
                <w:rFonts w:hint="eastAsia"/>
              </w:rPr>
              <w:t xml:space="preserve"> 3.</w:t>
            </w:r>
            <w:r>
              <w:rPr>
                <w:rFonts w:hint="eastAsia"/>
              </w:rPr>
              <w:t>团体调研分析报告；</w:t>
            </w:r>
            <w:r>
              <w:rPr>
                <w:rFonts w:hint="eastAsia"/>
              </w:rPr>
              <w:t xml:space="preserve">                                                    4.</w:t>
            </w:r>
            <w:r>
              <w:rPr>
                <w:rFonts w:hint="eastAsia"/>
              </w:rPr>
              <w:t>应对策略（从管理层层面、从员工层面等等）。</w:t>
            </w:r>
          </w:p>
          <w:p w:rsidR="005756AE" w:rsidRDefault="00790EF6">
            <w:pPr>
              <w:widowControl/>
              <w:jc w:val="left"/>
              <w:textAlignment w:val="center"/>
              <w:rPr>
                <w:rStyle w:val="font01"/>
                <w:rFonts w:hint="default"/>
                <w:lang w:bidi="ar"/>
              </w:rPr>
            </w:pPr>
            <w:r>
              <w:rPr>
                <w:rStyle w:val="font01"/>
                <w:rFonts w:hint="default"/>
                <w:lang w:bidi="ar"/>
              </w:rPr>
              <w:t xml:space="preserve">             </w:t>
            </w:r>
            <w:r>
              <w:rPr>
                <w:rStyle w:val="font31"/>
                <w:rFonts w:hint="default"/>
                <w:lang w:bidi="ar"/>
              </w:rPr>
              <w:t xml:space="preserve">                                                    五、危机干预</w:t>
            </w:r>
            <w:r>
              <w:rPr>
                <w:rStyle w:val="font01"/>
                <w:rFonts w:hint="default"/>
                <w:lang w:bidi="ar"/>
              </w:rPr>
              <w:t xml:space="preserve">                                                                       由于工作环境突然遭受严重灾难、重大事件等情况下，避免员工出现痛苦、不安状态、焦虑等情况，针对处于心理危机状态的员工及时给予适当的心理援助，使之尽快摆脱困难。派出心理援助团队，进行个体干预及团体干预。</w:t>
            </w:r>
          </w:p>
          <w:p w:rsidR="00790EF6" w:rsidRDefault="00790EF6">
            <w:pPr>
              <w:widowControl/>
              <w:jc w:val="left"/>
              <w:textAlignment w:val="center"/>
              <w:rPr>
                <w:rFonts w:ascii="宋体" w:hAnsi="宋体" w:cs="宋体"/>
                <w:color w:val="000000"/>
                <w:sz w:val="24"/>
                <w:szCs w:val="24"/>
              </w:rPr>
            </w:pPr>
            <w:r>
              <w:rPr>
                <w:rStyle w:val="font31"/>
                <w:rFonts w:hint="default"/>
                <w:lang w:bidi="ar"/>
              </w:rPr>
              <w:t xml:space="preserve">六、心理健康知识宣传                                                         </w:t>
            </w:r>
            <w:r>
              <w:rPr>
                <w:rStyle w:val="font01"/>
                <w:rFonts w:hint="default"/>
                <w:lang w:bidi="ar"/>
              </w:rPr>
              <w:t>每月15日前编辑一篇心理健康知识（word文档），普及心理健康知识，开展心理健康教育。</w:t>
            </w:r>
          </w:p>
        </w:tc>
      </w:tr>
      <w:tr w:rsidR="00790EF6">
        <w:trPr>
          <w:trHeight w:val="600"/>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lastRenderedPageBreak/>
              <w:t>五、服务团队要求</w:t>
            </w:r>
          </w:p>
        </w:tc>
      </w:tr>
      <w:tr w:rsidR="00790EF6">
        <w:trPr>
          <w:trHeight w:val="860"/>
        </w:trPr>
        <w:tc>
          <w:tcPr>
            <w:tcW w:w="8403" w:type="dxa"/>
            <w:gridSpan w:val="4"/>
            <w:tcBorders>
              <w:top w:val="single" w:sz="4" w:space="0" w:color="000000"/>
              <w:left w:val="single" w:sz="8" w:space="0" w:color="000000"/>
              <w:bottom w:val="nil"/>
              <w:right w:val="single" w:sz="8"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1.供应商须在深圳市区内有固定服务场所；                                               2.供应商提供的二级心理咨询</w:t>
            </w:r>
            <w:proofErr w:type="gramStart"/>
            <w:r>
              <w:rPr>
                <w:rFonts w:ascii="宋体" w:hAnsi="宋体" w:cs="宋体" w:hint="eastAsia"/>
                <w:color w:val="000000"/>
                <w:kern w:val="0"/>
                <w:sz w:val="24"/>
                <w:szCs w:val="24"/>
                <w:lang w:bidi="ar"/>
              </w:rPr>
              <w:t>师具备</w:t>
            </w:r>
            <w:proofErr w:type="gramEnd"/>
            <w:r>
              <w:rPr>
                <w:rFonts w:ascii="宋体" w:hAnsi="宋体" w:cs="宋体" w:hint="eastAsia"/>
                <w:color w:val="000000"/>
                <w:kern w:val="0"/>
                <w:sz w:val="24"/>
                <w:szCs w:val="24"/>
                <w:lang w:bidi="ar"/>
              </w:rPr>
              <w:t>国家二级（及以上）心理咨询师资格证并                         与本公司签署半年以上劳动合同。                                                         3.服务团队不少于5人。</w:t>
            </w:r>
          </w:p>
        </w:tc>
      </w:tr>
      <w:tr w:rsidR="00790EF6">
        <w:trPr>
          <w:trHeight w:val="465"/>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六、服务质量要求</w:t>
            </w:r>
          </w:p>
        </w:tc>
      </w:tr>
      <w:tr w:rsidR="00790EF6">
        <w:trPr>
          <w:trHeight w:val="2140"/>
        </w:trPr>
        <w:tc>
          <w:tcPr>
            <w:tcW w:w="8403" w:type="dxa"/>
            <w:gridSpan w:val="4"/>
            <w:tcBorders>
              <w:top w:val="single" w:sz="4" w:space="0" w:color="000000"/>
              <w:left w:val="single" w:sz="8" w:space="0" w:color="000000"/>
              <w:bottom w:val="nil"/>
              <w:right w:val="single" w:sz="8"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根据心理咨询及相关行业伦理规范的要求执行服务，保护我行员工的隐私，不能向第三方透露员工的咨询内容，若员工疑似自杀、抑郁的等趋势请及时与我行项目负责人或所在单位（分行工会）联系并启动三级预防预案。                                                                                                       2.所有项目执行需在我行项目负责人的安排下执行，提供全方位的心理关爱活动，包括场地的预约、场地的布置、预约接待、宣传海报、茶歇、快讯等服务</w:t>
            </w:r>
          </w:p>
        </w:tc>
      </w:tr>
      <w:tr w:rsidR="00790EF6">
        <w:trPr>
          <w:trHeight w:val="480"/>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七、服务数量要求</w:t>
            </w:r>
          </w:p>
        </w:tc>
      </w:tr>
      <w:tr w:rsidR="00790EF6">
        <w:trPr>
          <w:trHeight w:val="615"/>
        </w:trPr>
        <w:tc>
          <w:tcPr>
            <w:tcW w:w="8403" w:type="dxa"/>
            <w:gridSpan w:val="4"/>
            <w:tcBorders>
              <w:top w:val="single" w:sz="4" w:space="0" w:color="000000"/>
              <w:left w:val="single" w:sz="8" w:space="0" w:color="000000"/>
              <w:bottom w:val="nil"/>
              <w:right w:val="single" w:sz="8" w:space="0" w:color="000000"/>
            </w:tcBorders>
            <w:vAlign w:val="center"/>
          </w:tcPr>
          <w:tbl>
            <w:tblPr>
              <w:tblW w:w="13545" w:type="dxa"/>
              <w:tblLook w:val="0000" w:firstRow="0" w:lastRow="0" w:firstColumn="0" w:lastColumn="0" w:noHBand="0" w:noVBand="0"/>
            </w:tblPr>
            <w:tblGrid>
              <w:gridCol w:w="751"/>
              <w:gridCol w:w="2204"/>
              <w:gridCol w:w="4012"/>
              <w:gridCol w:w="1269"/>
            </w:tblGrid>
            <w:tr w:rsidR="00790EF6">
              <w:trPr>
                <w:trHeight w:val="620"/>
              </w:trPr>
              <w:tc>
                <w:tcPr>
                  <w:tcW w:w="13558" w:type="dxa"/>
                  <w:gridSpan w:val="4"/>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员工心理关爱项目费用预算清单</w:t>
                  </w:r>
                </w:p>
              </w:tc>
            </w:tr>
            <w:tr w:rsidR="00790EF6">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序号</w:t>
                  </w:r>
                </w:p>
              </w:tc>
              <w:tc>
                <w:tcPr>
                  <w:tcW w:w="2613"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服务项目</w:t>
                  </w:r>
                </w:p>
              </w:tc>
              <w:tc>
                <w:tcPr>
                  <w:tcW w:w="8320"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服务要求</w:t>
                  </w:r>
                </w:p>
              </w:tc>
              <w:tc>
                <w:tcPr>
                  <w:tcW w:w="1545"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采购数量</w:t>
                  </w:r>
                </w:p>
              </w:tc>
            </w:tr>
            <w:tr w:rsidR="00790EF6">
              <w:trPr>
                <w:trHeight w:val="570"/>
              </w:trPr>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613"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“心咨询”服务</w:t>
                  </w:r>
                </w:p>
              </w:tc>
              <w:tc>
                <w:tcPr>
                  <w:tcW w:w="8320"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1.提供一对一线上或线下心理咨询服务。                                            2.咨询师资质：具备10年以上从业经验的国家二级及以上心理咨询师资质。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1200小时</w:t>
                  </w:r>
                </w:p>
              </w:tc>
            </w:tr>
            <w:tr w:rsidR="00790EF6">
              <w:trPr>
                <w:trHeight w:val="1710"/>
              </w:trPr>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“心关爱”团辅课程</w:t>
                  </w:r>
                  <w:proofErr w:type="gramEnd"/>
                </w:p>
              </w:tc>
              <w:tc>
                <w:tcPr>
                  <w:tcW w:w="8320"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1.针对不同岗位不同人群开展具有针对性的心理辅导课程，面对面为员工答疑解惑。                                                          2.老师资质：具备10年以上从业经验的国家二级及以上心理咨询师资质或对该主题擅长的心理咨询辅导老师，为参加的员工答疑解惑，解决共性问题。                                                  3.线下</w:t>
                  </w:r>
                  <w:proofErr w:type="gramStart"/>
                  <w:r>
                    <w:rPr>
                      <w:rFonts w:ascii="宋体" w:hAnsi="宋体" w:cs="宋体" w:hint="eastAsia"/>
                      <w:color w:val="000000"/>
                      <w:kern w:val="0"/>
                      <w:sz w:val="24"/>
                      <w:szCs w:val="24"/>
                      <w:lang w:bidi="ar"/>
                    </w:rPr>
                    <w:t>团辅或</w:t>
                  </w:r>
                  <w:proofErr w:type="gramEnd"/>
                  <w:r>
                    <w:rPr>
                      <w:rFonts w:ascii="宋体" w:hAnsi="宋体" w:cs="宋体" w:hint="eastAsia"/>
                      <w:color w:val="000000"/>
                      <w:kern w:val="0"/>
                      <w:sz w:val="24"/>
                      <w:szCs w:val="24"/>
                      <w:lang w:bidi="ar"/>
                    </w:rPr>
                    <w:t>沙龙活动每场2-2.5小时，每场30-40人次。                                          （费用包括：场地费、老师费用、材料费、宣传、摄影等一切费用）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20场</w:t>
                  </w:r>
                </w:p>
              </w:tc>
            </w:tr>
            <w:tr w:rsidR="00790EF6">
              <w:trPr>
                <w:trHeight w:val="1820"/>
              </w:trPr>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基层员工“心航人”</w:t>
                  </w:r>
                </w:p>
              </w:tc>
              <w:tc>
                <w:tcPr>
                  <w:tcW w:w="8320"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培养基层工会心理关爱骨干力量，开展专业培训课程,培养基层管理者识别基层员工的特殊心理需求，帮助员工了解自己当前的压力状态及压力应对方式，并教会员工一些应对压力的有效方法，提升员工幸福力。每期课程不少于6节，每节课</w:t>
                  </w:r>
                  <w:r>
                    <w:rPr>
                      <w:rFonts w:ascii="宋体" w:hAnsi="宋体" w:cs="宋体" w:hint="eastAsia"/>
                      <w:color w:val="000000"/>
                      <w:kern w:val="0"/>
                      <w:sz w:val="24"/>
                      <w:szCs w:val="24"/>
                      <w:lang w:bidi="ar"/>
                    </w:rPr>
                    <w:lastRenderedPageBreak/>
                    <w:t>2.5-3小时，每期50-80人次。    （费用包括：场地费、老师费用、材料费、宣传、摄影等一切费用）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2期</w:t>
                  </w:r>
                </w:p>
              </w:tc>
            </w:tr>
            <w:tr w:rsidR="00790EF6">
              <w:trPr>
                <w:trHeight w:val="1980"/>
              </w:trPr>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基层员工“心调研”</w:t>
                  </w:r>
                </w:p>
              </w:tc>
              <w:tc>
                <w:tcPr>
                  <w:tcW w:w="8320"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通过定制化的调研问卷，数据分析</w:t>
                  </w:r>
                  <w:proofErr w:type="gramStart"/>
                  <w:r>
                    <w:rPr>
                      <w:rFonts w:ascii="宋体" w:hAnsi="宋体" w:cs="宋体" w:hint="eastAsia"/>
                      <w:color w:val="000000"/>
                      <w:kern w:val="0"/>
                      <w:sz w:val="24"/>
                      <w:szCs w:val="24"/>
                      <w:lang w:bidi="ar"/>
                    </w:rPr>
                    <w:t>研</w:t>
                  </w:r>
                  <w:proofErr w:type="gramEnd"/>
                  <w:r>
                    <w:rPr>
                      <w:rFonts w:ascii="宋体" w:hAnsi="宋体" w:cs="宋体" w:hint="eastAsia"/>
                      <w:color w:val="000000"/>
                      <w:kern w:val="0"/>
                      <w:sz w:val="24"/>
                      <w:szCs w:val="24"/>
                      <w:lang w:bidi="ar"/>
                    </w:rPr>
                    <w:t>判现阶段基层员工的心理健康状态和压力水平，为管理层及团队管理提供量化参考数据。                              1.定制化调研问卷1份；                                                          2.参加调研的员工每人一份个人问卷报告；                                     3.团体调研分析报告；                                                        4.应对策略（从管理层层面、从员工层面等）。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4场</w:t>
                  </w:r>
                </w:p>
              </w:tc>
            </w:tr>
            <w:tr w:rsidR="00790EF6">
              <w:trPr>
                <w:trHeight w:val="1140"/>
              </w:trPr>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危机干预</w:t>
                  </w:r>
                </w:p>
              </w:tc>
              <w:tc>
                <w:tcPr>
                  <w:tcW w:w="8320"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由于工作环境突然遭受严重灾难、重大事件等情况下，避免员工出现痛苦、不安状态、焦虑等情况。针对处于心理危机状态的员工及时给予适当的心理援助，使之尽快摆脱困难。派出心理援助团队，进行个体干预及团体干预。具体方案及专业团队按需确定。（2小时内响应，48小时内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2场</w:t>
                  </w:r>
                </w:p>
              </w:tc>
            </w:tr>
            <w:tr w:rsidR="00790EF6">
              <w:trPr>
                <w:trHeight w:val="570"/>
              </w:trPr>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心理健康知识宣传</w:t>
                  </w:r>
                </w:p>
              </w:tc>
              <w:tc>
                <w:tcPr>
                  <w:tcW w:w="8320" w:type="dxa"/>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每月15日前编辑一篇心理健康知识（word文档），图文并茂1200-2000字，普及心理健康知识，开展心理健康教育。</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24篇</w:t>
                  </w:r>
                </w:p>
              </w:tc>
            </w:tr>
          </w:tbl>
          <w:p w:rsidR="00790EF6" w:rsidRDefault="00790EF6">
            <w:pPr>
              <w:widowControl/>
              <w:jc w:val="left"/>
              <w:textAlignment w:val="center"/>
              <w:rPr>
                <w:rFonts w:ascii="宋体" w:hAnsi="宋体" w:cs="宋体"/>
                <w:color w:val="000000"/>
                <w:sz w:val="24"/>
                <w:szCs w:val="24"/>
              </w:rPr>
            </w:pPr>
          </w:p>
        </w:tc>
      </w:tr>
      <w:tr w:rsidR="00790EF6">
        <w:trPr>
          <w:trHeight w:val="402"/>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lastRenderedPageBreak/>
              <w:t>八、服务供应安排</w:t>
            </w:r>
          </w:p>
        </w:tc>
      </w:tr>
      <w:tr w:rsidR="00790EF6">
        <w:trPr>
          <w:trHeight w:val="2700"/>
        </w:trPr>
        <w:tc>
          <w:tcPr>
            <w:tcW w:w="8403" w:type="dxa"/>
            <w:gridSpan w:val="4"/>
            <w:tcBorders>
              <w:top w:val="single" w:sz="4" w:space="0" w:color="000000"/>
              <w:left w:val="single" w:sz="8" w:space="0" w:color="000000"/>
              <w:bottom w:val="nil"/>
              <w:right w:val="single" w:sz="8" w:space="0" w:color="000000"/>
            </w:tcBorders>
          </w:tcPr>
          <w:p w:rsidR="00790EF6" w:rsidRDefault="00790EF6" w:rsidP="00182FB2">
            <w:pPr>
              <w:widowControl/>
              <w:jc w:val="left"/>
              <w:rPr>
                <w:rFonts w:ascii="宋体" w:hAnsi="宋体" w:cs="宋体"/>
                <w:kern w:val="0"/>
                <w:sz w:val="24"/>
                <w:szCs w:val="24"/>
              </w:rPr>
            </w:pPr>
            <w:r>
              <w:rPr>
                <w:rFonts w:ascii="宋体" w:hAnsi="宋体" w:cs="宋体" w:hint="eastAsia"/>
                <w:kern w:val="0"/>
                <w:sz w:val="24"/>
                <w:szCs w:val="24"/>
              </w:rPr>
              <w:t>1.咨询类服务：提供便捷的预约通道，接到员工个人预约需求后核实我行员工的身份信息建立员工个人心理咨询档案并严格保密。</w:t>
            </w:r>
          </w:p>
          <w:p w:rsidR="00790EF6" w:rsidRDefault="00790EF6" w:rsidP="00182FB2">
            <w:pPr>
              <w:widowControl/>
              <w:jc w:val="left"/>
              <w:rPr>
                <w:rFonts w:ascii="宋体" w:hAnsi="宋体" w:cs="宋体"/>
                <w:kern w:val="0"/>
                <w:sz w:val="24"/>
                <w:szCs w:val="24"/>
              </w:rPr>
            </w:pPr>
            <w:r>
              <w:rPr>
                <w:rFonts w:ascii="宋体" w:hAnsi="宋体" w:cs="宋体" w:hint="eastAsia"/>
                <w:kern w:val="0"/>
                <w:sz w:val="24"/>
                <w:szCs w:val="24"/>
              </w:rPr>
              <w:t>2.活动类服务：</w:t>
            </w:r>
          </w:p>
          <w:p w:rsidR="00790EF6" w:rsidRDefault="00790EF6" w:rsidP="00182FB2">
            <w:pPr>
              <w:widowControl/>
              <w:jc w:val="left"/>
              <w:rPr>
                <w:rFonts w:ascii="宋体" w:hAnsi="宋体" w:cs="宋体"/>
                <w:kern w:val="0"/>
                <w:sz w:val="24"/>
                <w:szCs w:val="24"/>
              </w:rPr>
            </w:pPr>
            <w:r>
              <w:rPr>
                <w:rFonts w:ascii="宋体" w:hAnsi="宋体" w:cs="宋体" w:hint="eastAsia"/>
                <w:kern w:val="0"/>
                <w:sz w:val="24"/>
                <w:szCs w:val="24"/>
              </w:rPr>
              <w:t>（1）在我行项目负责人的指导下提供服务；                            （2）供应</w:t>
            </w:r>
            <w:proofErr w:type="gramStart"/>
            <w:r>
              <w:rPr>
                <w:rFonts w:ascii="宋体" w:hAnsi="宋体" w:cs="宋体" w:hint="eastAsia"/>
                <w:kern w:val="0"/>
                <w:sz w:val="24"/>
                <w:szCs w:val="24"/>
              </w:rPr>
              <w:t>商接到</w:t>
            </w:r>
            <w:proofErr w:type="gramEnd"/>
            <w:r>
              <w:rPr>
                <w:rFonts w:ascii="宋体" w:hAnsi="宋体" w:cs="宋体" w:hint="eastAsia"/>
                <w:kern w:val="0"/>
                <w:sz w:val="24"/>
                <w:szCs w:val="24"/>
              </w:rPr>
              <w:t>服务需求时，及时相应，48小时内提交活动的初步方案及宣传海报。</w:t>
            </w:r>
          </w:p>
          <w:p w:rsidR="00790EF6" w:rsidRDefault="00790EF6" w:rsidP="00182FB2">
            <w:pPr>
              <w:widowControl/>
              <w:jc w:val="left"/>
              <w:rPr>
                <w:rFonts w:ascii="宋体" w:hAnsi="宋体" w:cs="宋体"/>
                <w:kern w:val="0"/>
                <w:sz w:val="24"/>
                <w:szCs w:val="24"/>
              </w:rPr>
            </w:pPr>
            <w:r>
              <w:rPr>
                <w:rFonts w:ascii="宋体" w:hAnsi="宋体" w:cs="宋体" w:hint="eastAsia"/>
                <w:kern w:val="0"/>
                <w:sz w:val="24"/>
                <w:szCs w:val="24"/>
              </w:rPr>
              <w:t>（3）服务地点先以我行要求为先，若我行场地无法满足活动要求，供应商可根据活动实际开展情况另寻活动地点。</w:t>
            </w:r>
          </w:p>
          <w:p w:rsidR="00790EF6" w:rsidRDefault="00790EF6">
            <w:pPr>
              <w:widowControl/>
              <w:jc w:val="left"/>
              <w:rPr>
                <w:rFonts w:ascii="宋体" w:hAnsi="宋体" w:cs="宋体"/>
                <w:kern w:val="0"/>
                <w:sz w:val="24"/>
                <w:szCs w:val="24"/>
              </w:rPr>
            </w:pPr>
            <w:r>
              <w:rPr>
                <w:rFonts w:ascii="宋体" w:hAnsi="宋体" w:cs="宋体" w:hint="eastAsia"/>
                <w:kern w:val="0"/>
                <w:sz w:val="24"/>
                <w:szCs w:val="24"/>
              </w:rPr>
              <w:t>（4）供应商根据前期沟通确认的活动方案完成现场布置工作，活动结束后2小时内出快讯或宣传稿（图文并茂）。</w:t>
            </w:r>
          </w:p>
          <w:p w:rsidR="00790EF6" w:rsidRDefault="00790EF6">
            <w:pPr>
              <w:widowControl/>
              <w:jc w:val="left"/>
              <w:rPr>
                <w:rFonts w:ascii="宋体" w:hAnsi="宋体" w:cs="宋体"/>
                <w:color w:val="000000"/>
                <w:kern w:val="0"/>
                <w:sz w:val="24"/>
                <w:szCs w:val="24"/>
                <w:lang w:bidi="ar"/>
              </w:rPr>
            </w:pPr>
            <w:r>
              <w:rPr>
                <w:rFonts w:ascii="宋体" w:hAnsi="宋体" w:cs="宋体" w:hint="eastAsia"/>
                <w:kern w:val="0"/>
                <w:sz w:val="24"/>
                <w:szCs w:val="24"/>
              </w:rPr>
              <w:t>3.危机干预：接到通知后</w:t>
            </w:r>
            <w:r>
              <w:rPr>
                <w:rFonts w:ascii="宋体" w:hAnsi="宋体" w:cs="宋体" w:hint="eastAsia"/>
                <w:color w:val="000000"/>
                <w:kern w:val="0"/>
                <w:sz w:val="24"/>
                <w:szCs w:val="24"/>
                <w:lang w:bidi="ar"/>
              </w:rPr>
              <w:t>2小时内响应，48小时内完成个体及团队干预工作。</w:t>
            </w:r>
          </w:p>
          <w:p w:rsidR="00790EF6" w:rsidRDefault="00790EF6" w:rsidP="00182FB2">
            <w:pPr>
              <w:widowControl/>
              <w:jc w:val="left"/>
              <w:rPr>
                <w:rFonts w:ascii="宋体" w:hAnsi="宋体" w:cs="宋体"/>
                <w:color w:val="000000"/>
                <w:sz w:val="24"/>
                <w:szCs w:val="24"/>
              </w:rPr>
            </w:pPr>
            <w:r>
              <w:rPr>
                <w:rFonts w:ascii="宋体" w:hAnsi="宋体" w:cs="宋体" w:hint="eastAsia"/>
                <w:color w:val="000000"/>
                <w:kern w:val="0"/>
                <w:sz w:val="24"/>
                <w:szCs w:val="24"/>
                <w:lang w:bidi="ar"/>
              </w:rPr>
              <w:t>4.健康知识宣传：每月一篇贴近实事及现时社会上谈论的热门话题展开心理知识普及，积极向上注入心理力量。</w:t>
            </w:r>
          </w:p>
        </w:tc>
      </w:tr>
      <w:tr w:rsidR="00790EF6">
        <w:trPr>
          <w:trHeight w:val="402"/>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九、款项支付要求</w:t>
            </w:r>
          </w:p>
        </w:tc>
      </w:tr>
      <w:tr w:rsidR="00790EF6">
        <w:trPr>
          <w:trHeight w:val="2060"/>
        </w:trPr>
        <w:tc>
          <w:tcPr>
            <w:tcW w:w="8403" w:type="dxa"/>
            <w:gridSpan w:val="4"/>
            <w:tcBorders>
              <w:top w:val="single" w:sz="4" w:space="0" w:color="000000"/>
              <w:left w:val="single" w:sz="8" w:space="0" w:color="000000"/>
              <w:bottom w:val="nil"/>
              <w:right w:val="single" w:sz="8" w:space="0" w:color="000000"/>
            </w:tcBorders>
            <w:vAlign w:val="center"/>
          </w:tcPr>
          <w:p w:rsidR="00790EF6" w:rsidRDefault="00790EF6">
            <w:pPr>
              <w:pStyle w:val="a3"/>
            </w:pPr>
            <w:r>
              <w:rPr>
                <w:rFonts w:ascii="宋体" w:hAnsi="宋体" w:cs="宋体" w:hint="eastAsia"/>
                <w:color w:val="000000"/>
                <w:kern w:val="0"/>
                <w:sz w:val="24"/>
                <w:szCs w:val="24"/>
                <w:lang w:bidi="ar"/>
              </w:rPr>
              <w:lastRenderedPageBreak/>
              <w:t>1.完成预约服务内容，每次活动后提供本次活动小结；每月提供员工咨询名单及剩余时长提醒；每季度提供季度小结报告；每年提供全年总结并系统分析为下一年提供建设性计划。每季度付款，以实际服务数量结算。                                                                    2.</w:t>
            </w:r>
            <w:r>
              <w:rPr>
                <w:rFonts w:ascii="宋体" w:hAnsi="宋体" w:cs="宋体" w:hint="eastAsia"/>
                <w:kern w:val="0"/>
                <w:sz w:val="24"/>
                <w:szCs w:val="24"/>
              </w:rPr>
              <w:t>原则上入选供应商需在我行开立账户，同时</w:t>
            </w:r>
            <w:proofErr w:type="gramStart"/>
            <w:r>
              <w:rPr>
                <w:rFonts w:ascii="宋体" w:hAnsi="宋体" w:cs="宋体" w:hint="eastAsia"/>
                <w:kern w:val="0"/>
                <w:sz w:val="24"/>
                <w:szCs w:val="24"/>
              </w:rPr>
              <w:t>开通数币</w:t>
            </w:r>
            <w:proofErr w:type="gramEnd"/>
            <w:r>
              <w:rPr>
                <w:rFonts w:ascii="宋体" w:hAnsi="宋体" w:cs="宋体" w:hint="eastAsia"/>
                <w:kern w:val="0"/>
                <w:sz w:val="24"/>
                <w:szCs w:val="24"/>
              </w:rPr>
              <w:t>对公钱包绑定结算账户作为合同指定账户。</w:t>
            </w:r>
          </w:p>
          <w:p w:rsidR="00790EF6" w:rsidRDefault="00790EF6">
            <w:pPr>
              <w:widowControl/>
              <w:jc w:val="left"/>
              <w:textAlignment w:val="center"/>
              <w:rPr>
                <w:rFonts w:ascii="宋体" w:hAnsi="宋体" w:cs="宋体"/>
                <w:color w:val="000000"/>
                <w:sz w:val="24"/>
                <w:szCs w:val="24"/>
              </w:rPr>
            </w:pPr>
          </w:p>
        </w:tc>
      </w:tr>
      <w:tr w:rsidR="00790EF6">
        <w:trPr>
          <w:trHeight w:val="402"/>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十、售后服务要求</w:t>
            </w:r>
          </w:p>
        </w:tc>
      </w:tr>
      <w:tr w:rsidR="00790EF6">
        <w:trPr>
          <w:trHeight w:val="1760"/>
        </w:trPr>
        <w:tc>
          <w:tcPr>
            <w:tcW w:w="8403" w:type="dxa"/>
            <w:gridSpan w:val="4"/>
            <w:tcBorders>
              <w:top w:val="single" w:sz="4" w:space="0" w:color="000000"/>
              <w:left w:val="single" w:sz="8" w:space="0" w:color="000000"/>
              <w:bottom w:val="nil"/>
              <w:right w:val="single" w:sz="8" w:space="0" w:color="000000"/>
            </w:tcBorders>
          </w:tcPr>
          <w:p w:rsidR="00790EF6" w:rsidRDefault="00790EF6">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bidi="ar"/>
              </w:rPr>
              <w:t>1.根据保密协议，保护我行员工个人隐私不被泄露；                     2.及时响应我行各项关爱活动活动的需求；根据我行要求，对年度内员工心理关爱服务情况进行分类总结，并提交报告：                             3.由于工作环境突然遭受严重灾难、重大事件等情况下，派出心理援助团队，进行个体干预及团体干预。针对处于心理危机状态的员工及时给予适当的心理援助，使之尽快摆脱困难。</w:t>
            </w:r>
          </w:p>
        </w:tc>
      </w:tr>
      <w:tr w:rsidR="00790EF6">
        <w:trPr>
          <w:trHeight w:val="402"/>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十一、报价要求</w:t>
            </w:r>
          </w:p>
        </w:tc>
      </w:tr>
      <w:tr w:rsidR="00790EF6">
        <w:trPr>
          <w:trHeight w:val="840"/>
        </w:trPr>
        <w:tc>
          <w:tcPr>
            <w:tcW w:w="8403" w:type="dxa"/>
            <w:gridSpan w:val="4"/>
            <w:tcBorders>
              <w:top w:val="single" w:sz="4" w:space="0" w:color="000000"/>
              <w:left w:val="single" w:sz="8" w:space="0" w:color="000000"/>
              <w:bottom w:val="nil"/>
              <w:right w:val="single" w:sz="8"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按服务数量要求对每个项目报单价及本次项目报总价。</w:t>
            </w:r>
          </w:p>
        </w:tc>
      </w:tr>
      <w:tr w:rsidR="00790EF6">
        <w:trPr>
          <w:trHeight w:val="402"/>
        </w:trPr>
        <w:tc>
          <w:tcPr>
            <w:tcW w:w="8403" w:type="dxa"/>
            <w:gridSpan w:val="4"/>
            <w:tcBorders>
              <w:top w:val="single" w:sz="8" w:space="0" w:color="000000"/>
              <w:left w:val="single" w:sz="8" w:space="0" w:color="000000"/>
              <w:bottom w:val="nil"/>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十二、候选供应商应具备的相关资质要求</w:t>
            </w:r>
          </w:p>
        </w:tc>
      </w:tr>
      <w:tr w:rsidR="00790EF6">
        <w:trPr>
          <w:trHeight w:val="1100"/>
        </w:trPr>
        <w:tc>
          <w:tcPr>
            <w:tcW w:w="8403" w:type="dxa"/>
            <w:gridSpan w:val="4"/>
            <w:tcBorders>
              <w:top w:val="single" w:sz="4" w:space="0" w:color="000000"/>
              <w:left w:val="single" w:sz="4" w:space="0" w:color="000000"/>
              <w:bottom w:val="nil"/>
              <w:right w:val="single" w:sz="4" w:space="0" w:color="000000"/>
            </w:tcBorders>
            <w:vAlign w:val="center"/>
          </w:tcPr>
          <w:p w:rsidR="00790EF6" w:rsidRDefault="00790EF6" w:rsidP="00182F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1.投标人</w:t>
            </w:r>
            <w:r w:rsidR="00182FB2">
              <w:rPr>
                <w:rFonts w:ascii="宋体" w:hAnsi="宋体" w:cs="宋体" w:hint="eastAsia"/>
                <w:color w:val="000000"/>
                <w:kern w:val="0"/>
                <w:sz w:val="24"/>
                <w:szCs w:val="24"/>
                <w:lang w:bidi="ar"/>
              </w:rPr>
              <w:t>经营范围包含心理咨询或健康咨询服务等内容</w:t>
            </w:r>
            <w:r>
              <w:rPr>
                <w:rFonts w:ascii="宋体" w:hAnsi="宋体" w:cs="宋体" w:hint="eastAsia"/>
                <w:color w:val="000000"/>
                <w:kern w:val="0"/>
                <w:sz w:val="24"/>
                <w:szCs w:val="24"/>
                <w:lang w:bidi="ar"/>
              </w:rPr>
              <w:t xml:space="preserve">                                        2.投标人有固定办公场所不少于100</w:t>
            </w:r>
            <w:r>
              <w:rPr>
                <w:rFonts w:ascii="Arial" w:hAnsi="Arial" w:cs="Arial"/>
                <w:color w:val="000000"/>
                <w:kern w:val="0"/>
                <w:sz w:val="24"/>
                <w:szCs w:val="24"/>
                <w:lang w:bidi="ar"/>
              </w:rPr>
              <w:t>㎡</w:t>
            </w:r>
            <w:r>
              <w:rPr>
                <w:rFonts w:ascii="宋体" w:hAnsi="宋体" w:cs="宋体" w:hint="eastAsia"/>
                <w:color w:val="000000"/>
                <w:kern w:val="0"/>
                <w:sz w:val="24"/>
                <w:szCs w:val="24"/>
                <w:lang w:bidi="ar"/>
              </w:rPr>
              <w:t>；公司注册资本不少于100万。                                                                                   3.投标人具有心理咨询相关服务经验。</w:t>
            </w:r>
          </w:p>
        </w:tc>
      </w:tr>
      <w:tr w:rsidR="00790EF6">
        <w:trPr>
          <w:trHeight w:val="402"/>
        </w:trPr>
        <w:tc>
          <w:tcPr>
            <w:tcW w:w="8403" w:type="dxa"/>
            <w:gridSpan w:val="4"/>
            <w:tcBorders>
              <w:top w:val="single" w:sz="8" w:space="0" w:color="000000"/>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十二、其他要求</w:t>
            </w:r>
          </w:p>
        </w:tc>
      </w:tr>
      <w:tr w:rsidR="00790EF6">
        <w:trPr>
          <w:trHeight w:val="402"/>
        </w:trPr>
        <w:tc>
          <w:tcPr>
            <w:tcW w:w="8403" w:type="dxa"/>
            <w:gridSpan w:val="4"/>
            <w:tcBorders>
              <w:top w:val="single" w:sz="4" w:space="0" w:color="000000"/>
              <w:left w:val="single" w:sz="4" w:space="0" w:color="000000"/>
              <w:bottom w:val="single" w:sz="4" w:space="0" w:color="000000"/>
              <w:right w:val="single" w:sz="4" w:space="0" w:color="000000"/>
            </w:tcBorders>
            <w:vAlign w:val="center"/>
          </w:tcPr>
          <w:p w:rsidR="00790EF6" w:rsidRDefault="00790EF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无</w:t>
            </w:r>
          </w:p>
        </w:tc>
      </w:tr>
      <w:tr w:rsidR="00790EF6">
        <w:trPr>
          <w:trHeight w:val="570"/>
        </w:trPr>
        <w:tc>
          <w:tcPr>
            <w:tcW w:w="4409" w:type="dxa"/>
            <w:gridSpan w:val="2"/>
            <w:tcBorders>
              <w:top w:val="nil"/>
              <w:left w:val="single" w:sz="8" w:space="0" w:color="000000"/>
              <w:bottom w:val="single" w:sz="4" w:space="0" w:color="000000"/>
              <w:right w:val="single" w:sz="4"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归口管理部门：工会工作部</w:t>
            </w:r>
          </w:p>
        </w:tc>
        <w:tc>
          <w:tcPr>
            <w:tcW w:w="3994" w:type="dxa"/>
            <w:gridSpan w:val="2"/>
            <w:tcBorders>
              <w:top w:val="nil"/>
              <w:left w:val="single" w:sz="4" w:space="0" w:color="000000"/>
              <w:bottom w:val="single" w:sz="4" w:space="0" w:color="000000"/>
              <w:right w:val="single" w:sz="8" w:space="0" w:color="000000"/>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需求单位：工会工作部</w:t>
            </w:r>
          </w:p>
        </w:tc>
      </w:tr>
      <w:tr w:rsidR="00790EF6">
        <w:trPr>
          <w:trHeight w:val="528"/>
        </w:trPr>
        <w:tc>
          <w:tcPr>
            <w:tcW w:w="2296" w:type="dxa"/>
            <w:tcBorders>
              <w:top w:val="single" w:sz="8" w:space="0" w:color="000000"/>
              <w:left w:val="nil"/>
              <w:bottom w:val="nil"/>
              <w:right w:val="nil"/>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联系人：  王经理              </w:t>
            </w:r>
          </w:p>
        </w:tc>
        <w:tc>
          <w:tcPr>
            <w:tcW w:w="3125" w:type="dxa"/>
            <w:gridSpan w:val="2"/>
            <w:tcBorders>
              <w:top w:val="single" w:sz="8" w:space="0" w:color="000000"/>
              <w:left w:val="nil"/>
              <w:bottom w:val="nil"/>
              <w:right w:val="nil"/>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联系电话： 0755-81686994                  </w:t>
            </w:r>
          </w:p>
        </w:tc>
        <w:tc>
          <w:tcPr>
            <w:tcW w:w="2982" w:type="dxa"/>
            <w:tcBorders>
              <w:top w:val="single" w:sz="8" w:space="0" w:color="000000"/>
              <w:left w:val="nil"/>
              <w:bottom w:val="nil"/>
              <w:right w:val="nil"/>
            </w:tcBorders>
            <w:vAlign w:val="center"/>
          </w:tcPr>
          <w:p w:rsidR="00790EF6" w:rsidRDefault="00790EF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日期：</w:t>
            </w:r>
            <w:r>
              <w:rPr>
                <w:rStyle w:val="a8"/>
                <w:rFonts w:hint="eastAsia"/>
              </w:rPr>
              <w:t>2026.6.24</w:t>
            </w:r>
          </w:p>
        </w:tc>
      </w:tr>
    </w:tbl>
    <w:p w:rsidR="00790EF6" w:rsidRDefault="00790EF6"/>
    <w:sectPr w:rsidR="00790EF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23" w:rsidRDefault="00F54A23" w:rsidP="00182FB2">
      <w:r>
        <w:separator/>
      </w:r>
    </w:p>
  </w:endnote>
  <w:endnote w:type="continuationSeparator" w:id="0">
    <w:p w:rsidR="00F54A23" w:rsidRDefault="00F54A23" w:rsidP="0018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23" w:rsidRDefault="00F54A23" w:rsidP="00182FB2">
      <w:r>
        <w:separator/>
      </w:r>
    </w:p>
  </w:footnote>
  <w:footnote w:type="continuationSeparator" w:id="0">
    <w:p w:rsidR="00F54A23" w:rsidRDefault="00F54A23" w:rsidP="00182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M2M3ZTNiYjJjOWUxZjYxZGVjMDFhYmY3NGExZDEifQ=="/>
    <w:docVar w:name="KGWebUrl" w:val="http://10.216.195.55:/pshare/inner/LJC/file/file/getFileStreamById"/>
  </w:docVars>
  <w:rsids>
    <w:rsidRoot w:val="00044E76"/>
    <w:rsid w:val="DFAFAF1D"/>
    <w:rsid w:val="EEDE2FDE"/>
    <w:rsid w:val="F4D8DB8B"/>
    <w:rsid w:val="F75F7E19"/>
    <w:rsid w:val="FBBFEE93"/>
    <w:rsid w:val="FEEABD5D"/>
    <w:rsid w:val="00012B6E"/>
    <w:rsid w:val="00044E76"/>
    <w:rsid w:val="00104050"/>
    <w:rsid w:val="00182FB2"/>
    <w:rsid w:val="001A08D9"/>
    <w:rsid w:val="001C2ACD"/>
    <w:rsid w:val="002074C7"/>
    <w:rsid w:val="00265BDD"/>
    <w:rsid w:val="00320BFE"/>
    <w:rsid w:val="00326EF2"/>
    <w:rsid w:val="00424C7A"/>
    <w:rsid w:val="005756AE"/>
    <w:rsid w:val="006C7C0A"/>
    <w:rsid w:val="00740A97"/>
    <w:rsid w:val="00790EF6"/>
    <w:rsid w:val="008910CF"/>
    <w:rsid w:val="00AC14A2"/>
    <w:rsid w:val="00B727FD"/>
    <w:rsid w:val="00CC0BC9"/>
    <w:rsid w:val="00D46F08"/>
    <w:rsid w:val="00DC2C98"/>
    <w:rsid w:val="00EB60D3"/>
    <w:rsid w:val="00F54A23"/>
    <w:rsid w:val="00F74FCE"/>
    <w:rsid w:val="00FC71AA"/>
    <w:rsid w:val="21C815A7"/>
    <w:rsid w:val="24E61478"/>
    <w:rsid w:val="27F55FBE"/>
    <w:rsid w:val="39690884"/>
    <w:rsid w:val="4CFBEF67"/>
    <w:rsid w:val="61BF6B65"/>
    <w:rsid w:val="76FCF34B"/>
    <w:rsid w:val="7B574053"/>
    <w:rsid w:val="7CFB8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kern w:val="2"/>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b/>
      <w:bCs/>
      <w:kern w:val="2"/>
      <w:sz w:val="21"/>
      <w:szCs w:val="22"/>
    </w:rPr>
  </w:style>
  <w:style w:type="character" w:styleId="a8">
    <w:name w:val="annotation reference"/>
    <w:uiPriority w:val="99"/>
    <w:unhideWhenUsed/>
    <w:rPr>
      <w:sz w:val="21"/>
      <w:szCs w:val="21"/>
    </w:rPr>
  </w:style>
  <w:style w:type="character" w:customStyle="1" w:styleId="font31">
    <w:name w:val="font31"/>
    <w:rPr>
      <w:rFonts w:ascii="宋体" w:eastAsia="宋体" w:hAnsi="宋体" w:cs="宋体" w:hint="eastAsia"/>
      <w:b/>
      <w:bCs/>
      <w:i w:val="0"/>
      <w:iCs w:val="0"/>
      <w:color w:val="000000"/>
      <w:sz w:val="24"/>
      <w:szCs w:val="24"/>
      <w:u w:val="none"/>
    </w:rPr>
  </w:style>
  <w:style w:type="character" w:customStyle="1" w:styleId="font01">
    <w:name w:val="font01"/>
    <w:rPr>
      <w:rFonts w:ascii="宋体" w:eastAsia="宋体" w:hAnsi="宋体" w:cs="宋体" w:hint="eastAsia"/>
      <w:i w:val="0"/>
      <w:iCs w:val="0"/>
      <w:color w:val="000000"/>
      <w:sz w:val="24"/>
      <w:szCs w:val="24"/>
      <w:u w:val="none"/>
    </w:rPr>
  </w:style>
  <w:style w:type="character" w:customStyle="1" w:styleId="font61">
    <w:name w:val="font61"/>
    <w:rPr>
      <w:rFonts w:ascii="宋体" w:eastAsia="宋体" w:hAnsi="宋体" w:cs="宋体" w:hint="eastAsia"/>
      <w:i w:val="0"/>
      <w:iCs w:val="0"/>
      <w:color w:val="FF0000"/>
      <w:sz w:val="24"/>
      <w:szCs w:val="24"/>
      <w:u w:val="none"/>
    </w:rPr>
  </w:style>
  <w:style w:type="paragraph" w:styleId="a9">
    <w:name w:val="Revisio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kern w:val="2"/>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b/>
      <w:bCs/>
      <w:kern w:val="2"/>
      <w:sz w:val="21"/>
      <w:szCs w:val="22"/>
    </w:rPr>
  </w:style>
  <w:style w:type="character" w:styleId="a8">
    <w:name w:val="annotation reference"/>
    <w:uiPriority w:val="99"/>
    <w:unhideWhenUsed/>
    <w:rPr>
      <w:sz w:val="21"/>
      <w:szCs w:val="21"/>
    </w:rPr>
  </w:style>
  <w:style w:type="character" w:customStyle="1" w:styleId="font31">
    <w:name w:val="font31"/>
    <w:rPr>
      <w:rFonts w:ascii="宋体" w:eastAsia="宋体" w:hAnsi="宋体" w:cs="宋体" w:hint="eastAsia"/>
      <w:b/>
      <w:bCs/>
      <w:i w:val="0"/>
      <w:iCs w:val="0"/>
      <w:color w:val="000000"/>
      <w:sz w:val="24"/>
      <w:szCs w:val="24"/>
      <w:u w:val="none"/>
    </w:rPr>
  </w:style>
  <w:style w:type="character" w:customStyle="1" w:styleId="font01">
    <w:name w:val="font01"/>
    <w:rPr>
      <w:rFonts w:ascii="宋体" w:eastAsia="宋体" w:hAnsi="宋体" w:cs="宋体" w:hint="eastAsia"/>
      <w:i w:val="0"/>
      <w:iCs w:val="0"/>
      <w:color w:val="000000"/>
      <w:sz w:val="24"/>
      <w:szCs w:val="24"/>
      <w:u w:val="none"/>
    </w:rPr>
  </w:style>
  <w:style w:type="character" w:customStyle="1" w:styleId="font61">
    <w:name w:val="font61"/>
    <w:rPr>
      <w:rFonts w:ascii="宋体" w:eastAsia="宋体" w:hAnsi="宋体" w:cs="宋体" w:hint="eastAsia"/>
      <w:i w:val="0"/>
      <w:iCs w:val="0"/>
      <w:color w:val="FF0000"/>
      <w:sz w:val="24"/>
      <w:szCs w:val="24"/>
      <w:u w:val="none"/>
    </w:rPr>
  </w:style>
  <w:style w:type="paragraph" w:styleId="a9">
    <w:name w:val="Revisio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3</cp:revision>
  <dcterms:created xsi:type="dcterms:W3CDTF">2026-06-30T00:58:00Z</dcterms:created>
  <dcterms:modified xsi:type="dcterms:W3CDTF">2026-06-30T01:12:00Z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2CADB27300695E28A7623A6AAA30BE4B_43</vt:lpwstr>
  </property>
</Properties>
</file>