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仿宋_GB2312" w:hAnsi="仿宋_GB2312" w:cs="仿宋_GB2312"/>
        </w:rPr>
      </w:pPr>
      <w:r>
        <w:rPr>
          <w:rFonts w:hint="eastAsia" w:ascii="仿宋_GB2312" w:hAnsi="仿宋_GB2312" w:cs="仿宋_GB2312"/>
        </w:rPr>
        <w:t>附件1</w:t>
      </w:r>
    </w:p>
    <w:p>
      <w:pPr>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2025年入境游推介会暨“5·19中国旅游日”宣传活动</w:t>
      </w:r>
      <w:r>
        <w:rPr>
          <w:rFonts w:hint="eastAsia" w:ascii="方正小标宋简体" w:hAnsi="方正小标宋简体" w:eastAsia="方正小标宋简体" w:cs="方正小标宋简体"/>
          <w:sz w:val="44"/>
          <w:szCs w:val="44"/>
        </w:rPr>
        <w:t>采购需求</w:t>
      </w:r>
    </w:p>
    <w:tbl>
      <w:tblPr>
        <w:tblStyle w:val="4"/>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b/>
                <w:kern w:val="0"/>
                <w:sz w:val="20"/>
                <w:szCs w:val="20"/>
              </w:rPr>
            </w:pPr>
            <w:r>
              <w:rPr>
                <w:rFonts w:hint="eastAsia" w:ascii="黑体" w:hAnsi="黑体" w:eastAsia="黑体" w:cs="黑体"/>
                <w:bCs/>
                <w:kern w:val="0"/>
                <w:szCs w:val="32"/>
              </w:rPr>
              <w:t>一、项目信息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9" w:hRule="atLeast"/>
          <w:jc w:val="center"/>
        </w:trPr>
        <w:tc>
          <w:tcPr>
            <w:tcW w:w="8926" w:type="dxa"/>
            <w:vAlign w:val="center"/>
          </w:tcPr>
          <w:p>
            <w:pPr>
              <w:spacing w:line="480" w:lineRule="exact"/>
              <w:ind w:firstLine="0" w:firstLineChars="0"/>
              <w:rPr>
                <w:rFonts w:hint="default" w:ascii="仿宋_GB2312" w:hAnsi="仿宋_GB2312" w:cs="仿宋_GB2312"/>
                <w:kern w:val="0"/>
                <w:sz w:val="28"/>
                <w:szCs w:val="28"/>
                <w:lang w:val="en-US" w:eastAsia="zh-CN"/>
              </w:rPr>
            </w:pPr>
            <w:r>
              <w:rPr>
                <w:rFonts w:hint="eastAsia" w:ascii="仿宋_GB2312" w:hAnsi="仿宋_GB2312" w:cs="仿宋_GB2312"/>
                <w:kern w:val="0"/>
                <w:sz w:val="28"/>
                <w:szCs w:val="28"/>
                <w:lang w:eastAsia="zh-CN"/>
              </w:rPr>
              <w:t>1.项目名称：</w:t>
            </w:r>
            <w:r>
              <w:rPr>
                <w:rFonts w:hint="eastAsia" w:ascii="仿宋_GB2312" w:hAnsi="仿宋_GB2312" w:cs="仿宋_GB2312"/>
                <w:kern w:val="0"/>
                <w:sz w:val="28"/>
                <w:szCs w:val="28"/>
                <w:lang w:val="en-US" w:eastAsia="zh-CN"/>
              </w:rPr>
              <w:t>2025年入境游推介会暨“5·19中国旅游日”宣传活动</w:t>
            </w:r>
          </w:p>
          <w:p>
            <w:pPr>
              <w:spacing w:line="480" w:lineRule="exact"/>
              <w:ind w:firstLine="0" w:firstLineChars="0"/>
              <w:rPr>
                <w:rFonts w:hint="eastAsia" w:ascii="仿宋_GB2312" w:hAnsi="仿宋_GB2312" w:cs="仿宋_GB2312"/>
                <w:kern w:val="0"/>
                <w:sz w:val="28"/>
                <w:szCs w:val="28"/>
                <w:lang w:eastAsia="zh-CN"/>
              </w:rPr>
            </w:pPr>
            <w:r>
              <w:rPr>
                <w:rFonts w:hint="eastAsia" w:ascii="仿宋_GB2312" w:hAnsi="仿宋_GB2312" w:cs="仿宋_GB2312"/>
                <w:kern w:val="0"/>
                <w:sz w:val="28"/>
                <w:szCs w:val="28"/>
              </w:rPr>
              <w:t>2.采购方式：</w:t>
            </w:r>
            <w:r>
              <w:rPr>
                <w:rFonts w:hint="eastAsia" w:ascii="仿宋_GB2312" w:hAnsi="仿宋_GB2312" w:cs="仿宋_GB2312"/>
                <w:kern w:val="0"/>
                <w:sz w:val="28"/>
                <w:szCs w:val="28"/>
                <w:lang w:eastAsia="zh-CN"/>
              </w:rPr>
              <w:t>自行采购</w:t>
            </w:r>
          </w:p>
          <w:p>
            <w:pPr>
              <w:spacing w:line="480" w:lineRule="exact"/>
              <w:ind w:firstLine="0" w:firstLineChars="0"/>
              <w:rPr>
                <w:rFonts w:hint="eastAsia" w:ascii="仿宋_GB2312" w:hAnsi="仿宋_GB2312" w:eastAsia="仿宋_GB2312" w:cs="仿宋_GB2312"/>
                <w:sz w:val="32"/>
                <w:szCs w:val="32"/>
                <w:lang w:eastAsia="zh-CN"/>
              </w:rPr>
            </w:pPr>
            <w:r>
              <w:rPr>
                <w:rFonts w:hint="eastAsia" w:ascii="仿宋_GB2312" w:hAnsi="仿宋_GB2312" w:cs="仿宋_GB2312"/>
                <w:kern w:val="0"/>
                <w:sz w:val="28"/>
                <w:szCs w:val="28"/>
              </w:rPr>
              <w:t>3.采购预算金额：</w:t>
            </w:r>
            <w:r>
              <w:rPr>
                <w:rFonts w:hint="eastAsia" w:ascii="仿宋_GB2312" w:hAnsi="仿宋_GB2312" w:cs="仿宋_GB2312"/>
                <w:kern w:val="0"/>
                <w:sz w:val="28"/>
                <w:szCs w:val="28"/>
                <w:lang w:val="en-US" w:eastAsia="zh-CN"/>
              </w:rPr>
              <w:t>48</w:t>
            </w:r>
            <w:r>
              <w:rPr>
                <w:rFonts w:hint="eastAsia" w:ascii="仿宋_GB2312" w:hAnsi="仿宋_GB2312" w:cs="仿宋_GB2312"/>
                <w:kern w:val="0"/>
                <w:sz w:val="28"/>
                <w:szCs w:val="28"/>
                <w:lang w:eastAsia="zh-CN"/>
              </w:rPr>
              <w:t>万元</w:t>
            </w:r>
          </w:p>
          <w:p>
            <w:pPr>
              <w:spacing w:line="480" w:lineRule="exact"/>
              <w:ind w:firstLine="0" w:firstLineChars="0"/>
              <w:rPr>
                <w:rFonts w:hint="eastAsia" w:ascii="仿宋_GB2312" w:hAnsi="仿宋_GB2312" w:eastAsia="仿宋_GB2312" w:cs="仿宋_GB2312"/>
                <w:kern w:val="0"/>
                <w:sz w:val="28"/>
                <w:szCs w:val="28"/>
                <w:lang w:eastAsia="zh-CN"/>
              </w:rPr>
            </w:pPr>
            <w:r>
              <w:rPr>
                <w:rFonts w:hint="eastAsia" w:ascii="仿宋_GB2312" w:hAnsi="仿宋_GB2312" w:cs="仿宋_GB2312"/>
                <w:kern w:val="0"/>
                <w:sz w:val="28"/>
                <w:szCs w:val="28"/>
              </w:rPr>
              <w:t>4.资金来源：</w:t>
            </w:r>
            <w:r>
              <w:rPr>
                <w:rFonts w:hint="eastAsia" w:ascii="仿宋_GB2312" w:hAnsi="仿宋_GB2312" w:cs="仿宋_GB2312"/>
                <w:kern w:val="0"/>
                <w:sz w:val="28"/>
                <w:szCs w:val="28"/>
                <w:lang w:eastAsia="zh-CN"/>
              </w:rPr>
              <w:t>预算内</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5.评审方法：</w:t>
            </w:r>
            <w:r>
              <w:rPr>
                <w:rFonts w:ascii="仿宋_GB2312" w:hAnsi="仿宋_GB2312" w:cs="仿宋_GB2312"/>
                <w:kern w:val="0"/>
                <w:sz w:val="28"/>
                <w:szCs w:val="28"/>
              </w:rPr>
              <w:t>综合评分法</w:t>
            </w:r>
          </w:p>
          <w:p>
            <w:pPr>
              <w:spacing w:line="0" w:lineRule="atLeas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6.采购单位：深圳市大鹏新区</w:t>
            </w:r>
            <w:r>
              <w:rPr>
                <w:rFonts w:hint="eastAsia" w:ascii="仿宋_GB2312" w:hAnsi="仿宋_GB2312" w:cs="仿宋_GB2312"/>
                <w:kern w:val="0"/>
                <w:sz w:val="28"/>
                <w:szCs w:val="28"/>
                <w:lang w:eastAsia="zh-CN"/>
              </w:rPr>
              <w:t>旅游发展和文化体育</w:t>
            </w:r>
            <w:r>
              <w:rPr>
                <w:rFonts w:hint="eastAsia" w:ascii="仿宋_GB2312" w:hAnsi="仿宋_GB2312" w:cs="仿宋_GB2312"/>
                <w:kern w:val="0"/>
                <w:sz w:val="28"/>
                <w:szCs w:val="28"/>
              </w:rPr>
              <w:t>局</w:t>
            </w:r>
          </w:p>
          <w:p>
            <w:pPr>
              <w:spacing w:line="480" w:lineRule="exact"/>
              <w:ind w:firstLine="0" w:firstLineChars="0"/>
              <w:rPr>
                <w:rFonts w:hint="default" w:eastAsia="仿宋_GB2312" w:cs="宋体" w:asciiTheme="minorEastAsia" w:hAnsiTheme="minorEastAsia"/>
                <w:kern w:val="0"/>
                <w:sz w:val="20"/>
                <w:szCs w:val="21"/>
                <w:lang w:val="en-US" w:eastAsia="zh-CN"/>
              </w:rPr>
            </w:pPr>
            <w:r>
              <w:rPr>
                <w:rFonts w:hint="eastAsia" w:ascii="仿宋_GB2312" w:hAnsi="仿宋_GB2312" w:cs="仿宋_GB2312"/>
                <w:kern w:val="0"/>
                <w:sz w:val="28"/>
                <w:szCs w:val="28"/>
              </w:rPr>
              <w:t>7.经办人姓名及其联系方式：</w:t>
            </w:r>
            <w:r>
              <w:rPr>
                <w:rFonts w:hint="eastAsia" w:ascii="仿宋_GB2312" w:hAnsi="仿宋_GB2312" w:cs="仿宋_GB2312"/>
                <w:kern w:val="0"/>
                <w:sz w:val="28"/>
                <w:szCs w:val="28"/>
                <w:lang w:eastAsia="zh-CN"/>
              </w:rPr>
              <w:t>吴工，</w:t>
            </w:r>
            <w:r>
              <w:rPr>
                <w:rFonts w:hint="eastAsia" w:ascii="仿宋_GB2312" w:hAnsi="仿宋_GB2312" w:cs="仿宋_GB2312"/>
                <w:kern w:val="0"/>
                <w:sz w:val="28"/>
                <w:szCs w:val="28"/>
                <w:lang w:val="en-US" w:eastAsia="zh-CN"/>
              </w:rPr>
              <w:t>0755-28336239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二、投标人资格要求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vAlign w:val="center"/>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1.符合《中华人民共和国政府采购法》第二十二条的规定：</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（1）具有独立承担民事责任的能力；</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（2）具有良好的商业信誉和健全的财务会计制度；</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（3）具有履行合同所必需的资源和专业技术能力；</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（4）有依法缴纳税收和社会保障资金的良好记录；</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（5）参加政府采购活动前三年内，在经营活动中没有重大违法记录；</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（6）法律、行政法规规定的其他条件。</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2.投标人必须具备独立的法人营业执照（若多证合一则只需提供营业执照）且在中华人民共和国境内注册（包含外商在华设立的从事城市规划服务的中外合资或中外合作经营企业或外资企业）。</w:t>
            </w:r>
          </w:p>
          <w:p>
            <w:pPr>
              <w:spacing w:line="480" w:lineRule="exact"/>
              <w:ind w:firstLine="0" w:firstLineChars="0"/>
              <w:rPr>
                <w:rFonts w:asciiTheme="minorEastAsia" w:hAnsiTheme="minorEastAsia"/>
                <w:kern w:val="0"/>
                <w:sz w:val="20"/>
                <w:szCs w:val="21"/>
              </w:rPr>
            </w:pPr>
            <w:r>
              <w:rPr>
                <w:rFonts w:hint="eastAsia" w:ascii="仿宋_GB2312" w:hAnsi="仿宋_GB2312" w:cs="仿宋_GB2312"/>
                <w:kern w:val="0"/>
                <w:sz w:val="28"/>
                <w:szCs w:val="28"/>
              </w:rPr>
              <w:t>3.供应商未被列入失信被执行人名单、重大税收违法案件当事人名单、政府采购严重违法失信行为记录名单，信用信息以信用中国网站（www.creditchina.gov.cn）、中国政府采购网（www.ccgp.gov.cn）公布为准。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26" w:type="dxa"/>
            <w:vAlign w:val="center"/>
          </w:tcPr>
          <w:p>
            <w:pPr>
              <w:ind w:firstLine="0" w:firstLineChars="0"/>
              <w:rPr>
                <w:kern w:val="0"/>
                <w:sz w:val="20"/>
                <w:szCs w:val="20"/>
              </w:rPr>
            </w:pPr>
            <w:r>
              <w:rPr>
                <w:rFonts w:hint="eastAsia" w:ascii="黑体" w:hAnsi="黑体" w:eastAsia="黑体" w:cs="黑体"/>
                <w:bCs/>
                <w:kern w:val="0"/>
                <w:szCs w:val="32"/>
              </w:rPr>
              <w:t>三、项目简介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926"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cs="仿宋_GB2312"/>
                <w:kern w:val="0"/>
                <w:sz w:val="28"/>
                <w:szCs w:val="28"/>
              </w:rPr>
            </w:pPr>
            <w:r>
              <w:rPr>
                <w:rFonts w:hint="eastAsia" w:ascii="仿宋_GB2312" w:hAnsi="仿宋_GB2312" w:cs="仿宋_GB2312"/>
                <w:kern w:val="0"/>
                <w:sz w:val="28"/>
                <w:szCs w:val="28"/>
                <w:lang w:val="en-US" w:eastAsia="zh-CN"/>
              </w:rPr>
              <w:t>2025年大鹏半岛入境游推介会暨“5·19中国旅游日”宣传活动拟于5月19日举行，活动聚焦“魅力深圳</w:t>
            </w:r>
            <w:r>
              <w:rPr>
                <w:rFonts w:hint="default" w:ascii="仿宋_GB2312" w:hAnsi="仿宋_GB2312" w:cs="仿宋_GB2312"/>
                <w:kern w:val="0"/>
                <w:sz w:val="28"/>
                <w:szCs w:val="28"/>
                <w:lang w:val="en-US" w:eastAsia="zh-CN"/>
              </w:rPr>
              <w:t>·</w:t>
            </w:r>
            <w:r>
              <w:rPr>
                <w:rFonts w:hint="eastAsia" w:ascii="仿宋_GB2312" w:hAnsi="仿宋_GB2312" w:cs="仿宋_GB2312"/>
                <w:kern w:val="0"/>
                <w:sz w:val="28"/>
                <w:szCs w:val="28"/>
                <w:lang w:val="en-US" w:eastAsia="zh-CN"/>
              </w:rPr>
              <w:t>探索大鹏”主题，活动内容一是面向港澳台、东南亚等国际旅行社宣推大鹏文旅产业、资源，发布暑期精品旅游线路，组织实地考察，并与国际旅行社代表举办入境游合作签约；二是发布新区文旅人才政策；三是举行旅游新业态研究基地挂牌仪式，签订三方合作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8926" w:type="dxa"/>
            <w:vAlign w:val="center"/>
          </w:tcPr>
          <w:p>
            <w:pPr>
              <w:pStyle w:val="7"/>
              <w:tabs>
                <w:tab w:val="left" w:pos="1786"/>
                <w:tab w:val="center" w:pos="4415"/>
              </w:tabs>
              <w:ind w:firstLine="0" w:firstLineChars="0"/>
              <w:jc w:val="left"/>
              <w:rPr>
                <w:rFonts w:cs="宋体" w:asciiTheme="minorEastAsia" w:hAnsiTheme="minorEastAsia"/>
                <w:kern w:val="0"/>
                <w:sz w:val="18"/>
                <w:szCs w:val="18"/>
              </w:rPr>
            </w:pPr>
            <w:r>
              <w:rPr>
                <w:rFonts w:hint="eastAsia" w:ascii="黑体" w:hAnsi="黑体" w:eastAsia="黑体" w:cs="黑体"/>
                <w:bCs/>
                <w:kern w:val="0"/>
                <w:sz w:val="32"/>
                <w:szCs w:val="32"/>
              </w:rPr>
              <w:t>四、商务要求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1.项目管理需求：</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（1）投标人要明确项目组人员构成。</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（2）在项目实施阶段，不允许中途更换项目主要人员</w:t>
            </w:r>
            <w:r>
              <w:rPr>
                <w:rFonts w:hint="eastAsia" w:ascii="仿宋_GB2312" w:hAnsi="仿宋_GB2312" w:cs="仿宋_GB2312"/>
                <w:kern w:val="0"/>
                <w:sz w:val="28"/>
                <w:szCs w:val="28"/>
                <w:lang w:eastAsia="zh-CN"/>
              </w:rPr>
              <w:t>，</w:t>
            </w:r>
            <w:r>
              <w:rPr>
                <w:rFonts w:hint="eastAsia" w:ascii="仿宋_GB2312" w:hAnsi="仿宋_GB2312" w:cs="仿宋_GB2312"/>
                <w:kern w:val="0"/>
                <w:sz w:val="28"/>
                <w:szCs w:val="28"/>
              </w:rPr>
              <w:t>确保项目按期、按质完成。</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w:t>
            </w:r>
            <w:r>
              <w:rPr>
                <w:rFonts w:hint="eastAsia" w:ascii="仿宋_GB2312" w:hAnsi="仿宋_GB2312" w:cs="仿宋_GB2312"/>
                <w:kern w:val="0"/>
                <w:sz w:val="28"/>
                <w:szCs w:val="28"/>
                <w:lang w:val="en-US" w:eastAsia="zh-CN"/>
              </w:rPr>
              <w:t>3</w:t>
            </w:r>
            <w:r>
              <w:rPr>
                <w:rFonts w:hint="eastAsia" w:ascii="仿宋_GB2312" w:hAnsi="仿宋_GB2312" w:cs="仿宋_GB2312"/>
                <w:kern w:val="0"/>
                <w:sz w:val="28"/>
                <w:szCs w:val="28"/>
              </w:rPr>
              <w:t>）提出切实可行的项目质量控制手段，并落实执行。</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w:t>
            </w:r>
            <w:r>
              <w:rPr>
                <w:rFonts w:hint="eastAsia" w:ascii="仿宋_GB2312" w:hAnsi="仿宋_GB2312" w:cs="仿宋_GB2312"/>
                <w:kern w:val="0"/>
                <w:sz w:val="28"/>
                <w:szCs w:val="28"/>
                <w:lang w:val="en-US" w:eastAsia="zh-CN"/>
              </w:rPr>
              <w:t>4</w:t>
            </w:r>
            <w:r>
              <w:rPr>
                <w:rFonts w:hint="eastAsia" w:ascii="仿宋_GB2312" w:hAnsi="仿宋_GB2312" w:cs="仿宋_GB2312"/>
                <w:kern w:val="0"/>
                <w:sz w:val="28"/>
                <w:szCs w:val="28"/>
              </w:rPr>
              <w:t>）按照合同签订的服务条款要求验收，及时提供全面的项目文档。</w:t>
            </w:r>
          </w:p>
          <w:p>
            <w:pPr>
              <w:spacing w:line="480" w:lineRule="exact"/>
              <w:ind w:firstLine="0" w:firstLineChars="0"/>
              <w:rPr>
                <w:rFonts w:hint="eastAsia" w:ascii="仿宋_GB2312" w:hAnsi="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cs="仿宋_GB2312"/>
                <w:color w:val="000000" w:themeColor="text1"/>
                <w:kern w:val="0"/>
                <w:sz w:val="28"/>
                <w:szCs w:val="28"/>
                <w14:textFill>
                  <w14:solidFill>
                    <w14:schemeClr w14:val="tx1"/>
                  </w14:solidFill>
                </w14:textFill>
              </w:rPr>
              <w:t>2.主要服务内容</w:t>
            </w:r>
            <w:r>
              <w:rPr>
                <w:rFonts w:hint="eastAsia" w:ascii="仿宋_GB2312" w:hAnsi="仿宋_GB2312" w:cs="仿宋_GB2312"/>
                <w:color w:val="000000" w:themeColor="text1"/>
                <w:kern w:val="0"/>
                <w:sz w:val="28"/>
                <w:szCs w:val="28"/>
                <w:lang w:eastAsia="zh-CN"/>
                <w14:textFill>
                  <w14:solidFill>
                    <w14:schemeClr w14:val="tx1"/>
                  </w14:solidFill>
                </w14:textFill>
              </w:rPr>
              <w:t>及付款方式和要求</w:t>
            </w:r>
            <w:r>
              <w:rPr>
                <w:rFonts w:hint="eastAsia" w:ascii="仿宋_GB2312" w:hAnsi="仿宋_GB2312" w:cs="仿宋_GB2312"/>
                <w:color w:val="000000" w:themeColor="text1"/>
                <w:kern w:val="0"/>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rPr>
                <w:rFonts w:hint="eastAsia" w:ascii="仿宋_GB2312" w:hAnsi="仿宋_GB2312" w:eastAsia="仿宋_GB2312" w:cs="仿宋_GB2312"/>
                <w:color w:val="FF0000"/>
                <w:kern w:val="0"/>
                <w:sz w:val="28"/>
                <w:szCs w:val="28"/>
                <w:lang w:eastAsia="zh-CN"/>
              </w:rPr>
            </w:pPr>
            <w:r>
              <w:rPr>
                <w:rFonts w:hint="eastAsia" w:ascii="仿宋_GB2312" w:hAnsi="仿宋_GB2312" w:cs="仿宋_GB2312"/>
                <w:kern w:val="0"/>
                <w:sz w:val="28"/>
                <w:szCs w:val="28"/>
                <w:lang w:eastAsia="zh-CN"/>
              </w:rPr>
              <w:t>具体内容按照双方</w:t>
            </w:r>
            <w:r>
              <w:rPr>
                <w:rFonts w:hint="eastAsia" w:ascii="仿宋_GB2312" w:hAnsi="仿宋_GB2312" w:cs="仿宋_GB2312"/>
                <w:kern w:val="0"/>
                <w:sz w:val="28"/>
                <w:szCs w:val="28"/>
              </w:rPr>
              <w:t>签订</w:t>
            </w:r>
            <w:r>
              <w:rPr>
                <w:rFonts w:hint="eastAsia" w:ascii="仿宋_GB2312" w:hAnsi="仿宋_GB2312" w:cs="仿宋_GB2312"/>
                <w:kern w:val="0"/>
                <w:sz w:val="28"/>
                <w:szCs w:val="28"/>
                <w:lang w:eastAsia="zh-CN"/>
              </w:rPr>
              <w:t>的</w:t>
            </w:r>
            <w:r>
              <w:rPr>
                <w:rFonts w:hint="eastAsia" w:ascii="仿宋_GB2312" w:hAnsi="仿宋_GB2312" w:cs="仿宋_GB2312"/>
                <w:kern w:val="0"/>
                <w:sz w:val="28"/>
                <w:szCs w:val="28"/>
              </w:rPr>
              <w:t>合同条款</w:t>
            </w:r>
            <w:r>
              <w:rPr>
                <w:rFonts w:hint="eastAsia" w:ascii="仿宋_GB2312" w:hAnsi="仿宋_GB2312" w:cs="仿宋_GB2312"/>
                <w:kern w:val="0"/>
                <w:sz w:val="28"/>
                <w:szCs w:val="28"/>
                <w:lang w:eastAsia="zh-CN"/>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926" w:type="dxa"/>
            <w:vAlign w:val="center"/>
          </w:tcPr>
          <w:p>
            <w:pPr>
              <w:ind w:firstLine="0" w:firstLineChars="0"/>
              <w:jc w:val="left"/>
              <w:rPr>
                <w:b/>
                <w:kern w:val="0"/>
                <w:sz w:val="20"/>
                <w:szCs w:val="20"/>
              </w:rPr>
            </w:pPr>
            <w:r>
              <w:rPr>
                <w:rFonts w:hint="eastAsia" w:ascii="黑体" w:hAnsi="黑体" w:eastAsia="黑体" w:cs="黑体"/>
                <w:bCs/>
                <w:kern w:val="0"/>
                <w:szCs w:val="32"/>
              </w:rPr>
              <w:t>五、项目技术（货物、服务、工程）要求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hint="eastAsia"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1.策划执行2025年入境游推介会，邀请不少于15家境外国际旅行社代表参加。</w:t>
            </w:r>
          </w:p>
          <w:p>
            <w:pPr>
              <w:spacing w:line="480" w:lineRule="exact"/>
              <w:ind w:firstLine="0" w:firstLineChars="0"/>
              <w:rPr>
                <w:rFonts w:hint="eastAsia"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2.负责活动中境外代表、专家等人员的食宿、交通、翻译服务等事项。</w:t>
            </w:r>
          </w:p>
          <w:p>
            <w:pPr>
              <w:spacing w:line="480" w:lineRule="exact"/>
              <w:ind w:firstLine="0" w:firstLineChars="0"/>
              <w:rPr>
                <w:rFonts w:hint="default"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3.负责活动主视觉、物料设计和制作等事项。</w:t>
            </w:r>
          </w:p>
          <w:p>
            <w:pPr>
              <w:spacing w:line="480" w:lineRule="exact"/>
              <w:ind w:firstLine="0" w:firstLineChars="0"/>
              <w:rPr>
                <w:rFonts w:hint="eastAsia"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4.拍摄不少于1个宣传视频，撰写不少于2篇活动推文。</w:t>
            </w:r>
          </w:p>
          <w:p>
            <w:pPr>
              <w:spacing w:line="480" w:lineRule="exact"/>
              <w:ind w:firstLine="0" w:firstLineChars="0"/>
              <w:rPr>
                <w:rFonts w:hint="eastAsia" w:ascii="仿宋_GB2312" w:hAnsi="仿宋_GB2312" w:cs="仿宋_GB2312"/>
                <w:color w:val="FF0000"/>
                <w:kern w:val="0"/>
                <w:sz w:val="28"/>
                <w:szCs w:val="28"/>
                <w:lang w:val="en-US" w:eastAsia="zh-CN"/>
              </w:rPr>
            </w:pPr>
            <w:r>
              <w:rPr>
                <w:rFonts w:hint="eastAsia" w:ascii="仿宋_GB2312" w:hAnsi="仿宋_GB2312" w:cs="仿宋_GB2312"/>
                <w:kern w:val="0"/>
                <w:sz w:val="28"/>
                <w:szCs w:val="28"/>
                <w:lang w:val="en-US" w:eastAsia="zh-CN"/>
              </w:rPr>
              <w:t>5.确保活动的安全、有效、正常举行。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6"/>
              <w:ind w:firstLine="0" w:firstLineChars="0"/>
              <w:jc w:val="left"/>
              <w:rPr>
                <w:rFonts w:cs="宋体" w:asciiTheme="minorEastAsia" w:hAnsiTheme="minorEastAsia"/>
                <w:kern w:val="0"/>
                <w:sz w:val="20"/>
                <w:szCs w:val="21"/>
              </w:rPr>
            </w:pPr>
            <w:r>
              <w:rPr>
                <w:rFonts w:hint="eastAsia" w:ascii="黑体" w:hAnsi="黑体" w:eastAsia="黑体" w:cs="黑体"/>
                <w:bCs/>
                <w:spacing w:val="0"/>
                <w:kern w:val="0"/>
                <w:sz w:val="32"/>
                <w:szCs w:val="32"/>
              </w:rPr>
              <w:t>六、报名时间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6"/>
              <w:ind w:firstLine="0" w:firstLineChars="0"/>
              <w:rPr>
                <w:rFonts w:hint="default"/>
                <w:b/>
                <w:bCs/>
                <w:lang w:val="en-US"/>
              </w:rPr>
            </w:pPr>
            <w:r>
              <w:rPr>
                <w:rFonts w:hint="eastAsia" w:ascii="仿宋_GB2312" w:hAnsi="仿宋_GB2312" w:cs="仿宋_GB2312"/>
                <w:spacing w:val="0"/>
                <w:kern w:val="0"/>
                <w:sz w:val="28"/>
                <w:szCs w:val="28"/>
              </w:rPr>
              <w:t>截止时间：</w:t>
            </w:r>
            <w:r>
              <w:rPr>
                <w:rFonts w:hint="eastAsia" w:ascii="仿宋_GB2312" w:hAnsi="仿宋_GB2312" w:eastAsia="仿宋_GB2312" w:cs="仿宋_GB2312"/>
                <w:spacing w:val="0"/>
                <w:kern w:val="0"/>
                <w:sz w:val="28"/>
                <w:szCs w:val="28"/>
                <w:lang w:val="en-US" w:eastAsia="zh-CN" w:bidi="ar-SA"/>
              </w:rPr>
              <w:t xml:space="preserve">2025年 </w:t>
            </w:r>
            <w:r>
              <w:rPr>
                <w:rFonts w:hint="eastAsia" w:ascii="仿宋_GB2312" w:hAnsi="仿宋_GB2312" w:cs="仿宋_GB2312"/>
                <w:spacing w:val="0"/>
                <w:kern w:val="0"/>
                <w:sz w:val="28"/>
                <w:szCs w:val="28"/>
                <w:lang w:val="en-US" w:eastAsia="zh-CN" w:bidi="ar-SA"/>
              </w:rPr>
              <w:t>5</w:t>
            </w:r>
            <w:r>
              <w:rPr>
                <w:rFonts w:hint="eastAsia" w:ascii="仿宋_GB2312" w:hAnsi="仿宋_GB2312" w:eastAsia="仿宋_GB2312" w:cs="仿宋_GB2312"/>
                <w:spacing w:val="0"/>
                <w:kern w:val="0"/>
                <w:sz w:val="28"/>
                <w:szCs w:val="28"/>
                <w:lang w:val="en-US" w:eastAsia="zh-CN" w:bidi="ar-SA"/>
              </w:rPr>
              <w:t>月</w:t>
            </w:r>
            <w:r>
              <w:rPr>
                <w:rFonts w:hint="eastAsia" w:ascii="仿宋_GB2312" w:hAnsi="仿宋_GB2312" w:cs="仿宋_GB2312"/>
                <w:spacing w:val="0"/>
                <w:kern w:val="0"/>
                <w:sz w:val="28"/>
                <w:szCs w:val="28"/>
                <w:lang w:val="en-US" w:eastAsia="zh-CN" w:bidi="ar-SA"/>
              </w:rPr>
              <w:t>7</w:t>
            </w:r>
            <w:r>
              <w:rPr>
                <w:rFonts w:hint="eastAsia" w:ascii="仿宋_GB2312" w:hAnsi="仿宋_GB2312" w:eastAsia="仿宋_GB2312" w:cs="仿宋_GB2312"/>
                <w:spacing w:val="0"/>
                <w:kern w:val="0"/>
                <w:sz w:val="28"/>
                <w:szCs w:val="28"/>
                <w:lang w:val="en-US" w:eastAsia="zh-CN" w:bidi="ar-SA"/>
              </w:rPr>
              <w:t>日</w:t>
            </w:r>
            <w:r>
              <w:rPr>
                <w:rFonts w:hint="eastAsia" w:ascii="仿宋_GB2312" w:hAnsi="仿宋_GB2312" w:cs="仿宋_GB2312"/>
                <w:spacing w:val="0"/>
                <w:kern w:val="0"/>
                <w:sz w:val="28"/>
                <w:szCs w:val="28"/>
                <w:lang w:val="en-US" w:eastAsia="zh-CN" w:bidi="ar-SA"/>
              </w:rPr>
              <w:t xml:space="preserve">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6"/>
              <w:ind w:firstLine="0" w:firstLineChars="0"/>
              <w:jc w:val="left"/>
              <w:rPr>
                <w:rFonts w:ascii="仿宋_GB2312" w:hAnsi="仿宋_GB2312" w:cs="仿宋_GB2312"/>
                <w:b/>
                <w:bCs/>
              </w:rPr>
            </w:pPr>
            <w:r>
              <w:rPr>
                <w:rFonts w:hint="eastAsia" w:ascii="黑体" w:hAnsi="黑体" w:eastAsia="黑体" w:cs="黑体"/>
                <w:bCs/>
                <w:spacing w:val="0"/>
                <w:kern w:val="0"/>
                <w:sz w:val="32"/>
                <w:szCs w:val="32"/>
              </w:rPr>
              <w:t>七、报名所需材料（每种资料提交一份）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1.营业执照（复印件加盖公章）</w:t>
            </w:r>
            <w:bookmarkStart w:id="0" w:name="_GoBack"/>
            <w:bookmarkEnd w:id="0"/>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2.法人身份证复印件（需原件复印并加盖公章，不接受扫描件）</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3.法人授权委托书（加盖公章）</w:t>
            </w:r>
          </w:p>
          <w:p>
            <w:pPr>
              <w:spacing w:line="480" w:lineRule="exact"/>
              <w:ind w:firstLine="0" w:firstLineChars="0"/>
              <w:rPr>
                <w:rFonts w:ascii="仿宋_GB2312" w:hAnsi="仿宋_GB2312" w:cs="仿宋_GB2312"/>
                <w:kern w:val="0"/>
                <w:sz w:val="28"/>
                <w:szCs w:val="28"/>
              </w:rPr>
            </w:pPr>
            <w:r>
              <w:rPr>
                <w:rFonts w:hint="eastAsia" w:ascii="仿宋_GB2312" w:hAnsi="仿宋_GB2312" w:cs="仿宋_GB2312"/>
                <w:kern w:val="0"/>
                <w:sz w:val="28"/>
                <w:szCs w:val="28"/>
              </w:rPr>
              <w:t>4.委托人身份证复印件（需原件复印并加盖公章，不接受扫描件）</w:t>
            </w:r>
          </w:p>
          <w:p>
            <w:pPr>
              <w:spacing w:line="480" w:lineRule="exact"/>
              <w:ind w:firstLine="0" w:firstLineChars="0"/>
              <w:rPr>
                <w:rFonts w:hint="eastAsia" w:ascii="仿宋_GB2312" w:hAnsi="仿宋_GB2312" w:cs="仿宋_GB2312"/>
                <w:kern w:val="0"/>
                <w:sz w:val="28"/>
                <w:szCs w:val="28"/>
              </w:rPr>
            </w:pPr>
            <w:r>
              <w:rPr>
                <w:rFonts w:hint="eastAsia" w:ascii="仿宋_GB2312" w:hAnsi="仿宋_GB2312" w:cs="仿宋_GB2312"/>
                <w:kern w:val="0"/>
                <w:sz w:val="28"/>
                <w:szCs w:val="28"/>
              </w:rPr>
              <w:t>5.</w:t>
            </w:r>
            <w:r>
              <w:rPr>
                <w:rFonts w:hint="eastAsia" w:ascii="仿宋_GB2312" w:hAnsi="仿宋_GB2312" w:cs="仿宋_GB2312"/>
                <w:kern w:val="0"/>
                <w:sz w:val="28"/>
                <w:szCs w:val="28"/>
                <w:lang w:eastAsia="zh-CN"/>
              </w:rPr>
              <w:t>符合《中华人民共和国政府采购法》第二十二条规定的</w:t>
            </w:r>
            <w:r>
              <w:rPr>
                <w:rFonts w:hint="eastAsia" w:ascii="仿宋_GB2312" w:hAnsi="仿宋_GB2312" w:cs="仿宋_GB2312"/>
                <w:kern w:val="0"/>
                <w:sz w:val="28"/>
                <w:szCs w:val="28"/>
              </w:rPr>
              <w:t>承诺函（加盖公章）</w:t>
            </w:r>
          </w:p>
          <w:p>
            <w:pPr>
              <w:spacing w:line="480" w:lineRule="exact"/>
              <w:ind w:firstLine="0" w:firstLineChars="0"/>
              <w:rPr>
                <w:rFonts w:hint="eastAsia"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6.项目报价方案（加盖公章）</w:t>
            </w:r>
          </w:p>
          <w:p>
            <w:pPr>
              <w:spacing w:line="480" w:lineRule="exact"/>
              <w:ind w:firstLine="0" w:firstLineChars="0"/>
              <w:rPr>
                <w:rFonts w:hint="default" w:ascii="仿宋_GB2312" w:hAnsi="仿宋_GB2312" w:cs="仿宋_GB2312"/>
                <w:kern w:val="0"/>
                <w:sz w:val="28"/>
                <w:szCs w:val="28"/>
                <w:lang w:val="en-US" w:eastAsia="zh-CN"/>
              </w:rPr>
            </w:pPr>
            <w:r>
              <w:rPr>
                <w:rFonts w:hint="eastAsia" w:ascii="仿宋_GB2312" w:hAnsi="仿宋_GB2312" w:cs="仿宋_GB2312"/>
                <w:kern w:val="0"/>
                <w:sz w:val="28"/>
                <w:szCs w:val="28"/>
                <w:lang w:val="en-US" w:eastAsia="zh-CN"/>
              </w:rPr>
              <w:t>7.其他能体现公司业绩相关的材料（加盖公章）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pStyle w:val="6"/>
              <w:ind w:firstLine="0" w:firstLineChars="0"/>
              <w:jc w:val="left"/>
              <w:rPr>
                <w:rFonts w:ascii="仿宋_GB2312" w:hAnsi="仿宋_GB2312" w:cs="仿宋_GB2312"/>
                <w:b/>
                <w:bCs/>
              </w:rPr>
            </w:pPr>
            <w:r>
              <w:rPr>
                <w:rFonts w:hint="eastAsia" w:ascii="黑体" w:hAnsi="黑体" w:eastAsia="黑体" w:cs="黑体"/>
                <w:bCs/>
                <w:spacing w:val="0"/>
                <w:kern w:val="0"/>
                <w:sz w:val="32"/>
                <w:szCs w:val="32"/>
              </w:rPr>
              <w:t>八、报名地址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6" w:type="dxa"/>
          </w:tcPr>
          <w:p>
            <w:pPr>
              <w:ind w:firstLine="0" w:firstLineChars="0"/>
              <w:rPr>
                <w:rFonts w:ascii="仿宋_GB2312" w:hAnsi="仿宋_GB2312" w:cs="仿宋_GB2312"/>
                <w:b/>
                <w:bCs/>
              </w:rPr>
            </w:pPr>
            <w:r>
              <w:rPr>
                <w:rFonts w:hint="eastAsia" w:ascii="仿宋_GB2312" w:hAnsi="仿宋_GB2312" w:cs="仿宋_GB2312"/>
                <w:kern w:val="0"/>
                <w:sz w:val="28"/>
                <w:szCs w:val="28"/>
              </w:rPr>
              <w:t>深圳市大鹏新区葵涌街道奔康工业区A</w:t>
            </w:r>
            <w:r>
              <w:rPr>
                <w:rFonts w:hint="eastAsia" w:ascii="仿宋_GB2312" w:hAnsi="仿宋_GB2312" w:cs="仿宋_GB2312"/>
                <w:kern w:val="0"/>
                <w:sz w:val="28"/>
                <w:szCs w:val="28"/>
                <w:lang w:val="en-US" w:eastAsia="zh-CN"/>
              </w:rPr>
              <w:t>8</w:t>
            </w:r>
            <w:r>
              <w:rPr>
                <w:rFonts w:hint="eastAsia" w:ascii="仿宋_GB2312" w:hAnsi="仿宋_GB2312" w:cs="仿宋_GB2312"/>
                <w:kern w:val="0"/>
                <w:sz w:val="28"/>
                <w:szCs w:val="28"/>
              </w:rPr>
              <w:t>栋</w:t>
            </w:r>
            <w:r>
              <w:rPr>
                <w:rFonts w:hint="eastAsia" w:ascii="仿宋_GB2312" w:hAnsi="仿宋_GB2312" w:cs="仿宋_GB2312"/>
                <w:kern w:val="0"/>
                <w:sz w:val="28"/>
                <w:szCs w:val="28"/>
                <w:lang w:val="en-US" w:eastAsia="zh-CN"/>
              </w:rPr>
              <w:t>307</w:t>
            </w:r>
            <w:r>
              <w:rPr>
                <w:rFonts w:hint="eastAsia" w:ascii="仿宋_GB2312" w:hAnsi="仿宋_GB2312" w:cs="仿宋_GB2312"/>
                <w:kern w:val="0"/>
                <w:sz w:val="28"/>
                <w:szCs w:val="28"/>
              </w:rPr>
              <w:t>室</w:t>
            </w:r>
          </w:p>
        </w:tc>
      </w:tr>
    </w:tbl>
    <w:p>
      <w:pPr>
        <w:pStyle w:val="6"/>
        <w:ind w:firstLine="0" w:firstLineChars="0"/>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F1D2C"/>
    <w:rsid w:val="049E0421"/>
    <w:rsid w:val="143DF14B"/>
    <w:rsid w:val="1D6FD29B"/>
    <w:rsid w:val="33F7B583"/>
    <w:rsid w:val="357BD714"/>
    <w:rsid w:val="39FE579B"/>
    <w:rsid w:val="3BDF6E17"/>
    <w:rsid w:val="3DFF2E17"/>
    <w:rsid w:val="3EBBF950"/>
    <w:rsid w:val="3EFA360C"/>
    <w:rsid w:val="3EFBEBBF"/>
    <w:rsid w:val="3EFE96B4"/>
    <w:rsid w:val="3FDE5938"/>
    <w:rsid w:val="3FDEE3E8"/>
    <w:rsid w:val="3FED26A3"/>
    <w:rsid w:val="3FF61AAC"/>
    <w:rsid w:val="47FC75A6"/>
    <w:rsid w:val="48D7DEF5"/>
    <w:rsid w:val="4B7F8F38"/>
    <w:rsid w:val="4DFF6C9C"/>
    <w:rsid w:val="4E5FACE0"/>
    <w:rsid w:val="4E67DFA5"/>
    <w:rsid w:val="4EEF43AE"/>
    <w:rsid w:val="4FBFE21E"/>
    <w:rsid w:val="4FFD0CD6"/>
    <w:rsid w:val="55134757"/>
    <w:rsid w:val="5533C95C"/>
    <w:rsid w:val="59AE368A"/>
    <w:rsid w:val="5A646A8B"/>
    <w:rsid w:val="5EF7C86D"/>
    <w:rsid w:val="5EFF212E"/>
    <w:rsid w:val="5EFFF7AB"/>
    <w:rsid w:val="5FFEF0B8"/>
    <w:rsid w:val="60A972A5"/>
    <w:rsid w:val="67FF474F"/>
    <w:rsid w:val="698C106C"/>
    <w:rsid w:val="6CB6BD64"/>
    <w:rsid w:val="6CE74FE2"/>
    <w:rsid w:val="6CFE1F40"/>
    <w:rsid w:val="6DDEE01F"/>
    <w:rsid w:val="6F4F511F"/>
    <w:rsid w:val="72FE15E3"/>
    <w:rsid w:val="7576BA20"/>
    <w:rsid w:val="763F7900"/>
    <w:rsid w:val="774FE7FD"/>
    <w:rsid w:val="79C8597A"/>
    <w:rsid w:val="79FDE055"/>
    <w:rsid w:val="79FF1039"/>
    <w:rsid w:val="79FFE8BD"/>
    <w:rsid w:val="7BCF2681"/>
    <w:rsid w:val="7C3F35FF"/>
    <w:rsid w:val="7C73116C"/>
    <w:rsid w:val="7DEF14D4"/>
    <w:rsid w:val="7E339CC7"/>
    <w:rsid w:val="7E6B05FC"/>
    <w:rsid w:val="7F3F1D2C"/>
    <w:rsid w:val="7FAEEE90"/>
    <w:rsid w:val="7FB0BB84"/>
    <w:rsid w:val="7FB975A7"/>
    <w:rsid w:val="7FE8B66F"/>
    <w:rsid w:val="7FED4078"/>
    <w:rsid w:val="7FF7B40D"/>
    <w:rsid w:val="7FFF0C4B"/>
    <w:rsid w:val="87D0F1D5"/>
    <w:rsid w:val="9ADDCFBA"/>
    <w:rsid w:val="A74FA550"/>
    <w:rsid w:val="AC9DEB30"/>
    <w:rsid w:val="B47FF495"/>
    <w:rsid w:val="B55EF825"/>
    <w:rsid w:val="B7B79F3B"/>
    <w:rsid w:val="BBDAC038"/>
    <w:rsid w:val="BC77DD61"/>
    <w:rsid w:val="BD3FB823"/>
    <w:rsid w:val="BD8FAAC0"/>
    <w:rsid w:val="BEED996B"/>
    <w:rsid w:val="BFED36C8"/>
    <w:rsid w:val="BFF79687"/>
    <w:rsid w:val="C5FF8894"/>
    <w:rsid w:val="CF5F8E34"/>
    <w:rsid w:val="CFFBB844"/>
    <w:rsid w:val="D3AFE669"/>
    <w:rsid w:val="D5DFC293"/>
    <w:rsid w:val="D7BF8D27"/>
    <w:rsid w:val="DEFC4FD2"/>
    <w:rsid w:val="DEFE2DCD"/>
    <w:rsid w:val="DF9B7AFD"/>
    <w:rsid w:val="DFBEA99F"/>
    <w:rsid w:val="DFDF9CFE"/>
    <w:rsid w:val="DFEEC9CF"/>
    <w:rsid w:val="DFFD1D62"/>
    <w:rsid w:val="DFFF05D6"/>
    <w:rsid w:val="E77F84F0"/>
    <w:rsid w:val="E7F4F0D3"/>
    <w:rsid w:val="EBAA1092"/>
    <w:rsid w:val="EF7A0028"/>
    <w:rsid w:val="EF7A01D8"/>
    <w:rsid w:val="EFFC2325"/>
    <w:rsid w:val="EFFD4BB7"/>
    <w:rsid w:val="F07F80E0"/>
    <w:rsid w:val="F57A4C04"/>
    <w:rsid w:val="F5EF2498"/>
    <w:rsid w:val="F7776AF1"/>
    <w:rsid w:val="F7972819"/>
    <w:rsid w:val="F7974CF2"/>
    <w:rsid w:val="F7BB2AB4"/>
    <w:rsid w:val="FABD4355"/>
    <w:rsid w:val="FBDF4028"/>
    <w:rsid w:val="FBEFBAEA"/>
    <w:rsid w:val="FCE768BF"/>
    <w:rsid w:val="FCE9B8CC"/>
    <w:rsid w:val="FCFF5986"/>
    <w:rsid w:val="FD416209"/>
    <w:rsid w:val="FEDBCB6E"/>
    <w:rsid w:val="FEFEA3BF"/>
    <w:rsid w:val="FF7CD781"/>
    <w:rsid w:val="FFAF1D13"/>
    <w:rsid w:val="FFBF3A52"/>
    <w:rsid w:val="FFFF6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表格文字"/>
    <w:basedOn w:val="1"/>
    <w:qFormat/>
    <w:uiPriority w:val="0"/>
    <w:pPr>
      <w:spacing w:line="300" w:lineRule="auto"/>
    </w:pPr>
    <w:rPr>
      <w:rFonts w:ascii="Times" w:hAnsi="Times"/>
      <w:spacing w:val="10"/>
      <w:sz w:val="24"/>
    </w:rPr>
  </w:style>
  <w:style w:type="paragraph" w:styleId="7">
    <w:name w:val="List Paragraph"/>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1331</Words>
  <Characters>1428</Characters>
  <Lines>0</Lines>
  <Paragraphs>0</Paragraphs>
  <TotalTime>0</TotalTime>
  <ScaleCrop>false</ScaleCrop>
  <LinksUpToDate>false</LinksUpToDate>
  <CharactersWithSpaces>1429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2022-01-08T02:29:00Z</dcterms:created>
  <dc:creator>陽光下溫暖の問候</dc:creator>
  <cp:lastModifiedBy>测试4</cp:lastModifiedBy>
  <dcterms:modified xsi:type="dcterms:W3CDTF">2025-04-27T09:38:30Z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FF8B9C79A08E4627ABFCCD0735F79915_13</vt:lpwstr>
  </property>
  <property fmtid="{D5CDD505-2E9C-101B-9397-08002B2CF9AE}" pid="4" name="KSOTemplateDocerSaveRecord">
    <vt:lpwstr>eyJoZGlkIjoiZTNiMmJjMGUyMDNhMGI0MjllZTc4OTE3ODRjOTBjMWQiLCJ1c2VySWQiOiIxMjQ4OTc2MTA5In0=</vt:lpwstr>
  </property>
</Properties>
</file>