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09185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Hlk120732015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BD7C012">
      <w:pPr>
        <w:spacing w:line="560" w:lineRule="exact"/>
        <w:ind w:firstLine="1320" w:firstLineChars="300"/>
        <w:rPr>
          <w:rFonts w:hint="eastAsia" w:ascii="微软雅黑" w:hAnsi="微软雅黑" w:eastAsia="微软雅黑" w:cs="微软雅黑"/>
          <w:bCs/>
          <w:sz w:val="44"/>
          <w:szCs w:val="44"/>
        </w:rPr>
      </w:pPr>
      <w:bookmarkStart w:id="2" w:name="_GoBack"/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2026年行政办公物资采购</w:t>
      </w:r>
      <w:r>
        <w:rPr>
          <w:rFonts w:hint="eastAsia" w:ascii="微软雅黑" w:hAnsi="微软雅黑" w:eastAsia="微软雅黑" w:cs="微软雅黑"/>
          <w:sz w:val="44"/>
          <w:szCs w:val="44"/>
        </w:rPr>
        <w:t>需求</w:t>
      </w:r>
      <w:bookmarkEnd w:id="0"/>
    </w:p>
    <w:bookmarkEnd w:id="2"/>
    <w:p w14:paraId="77815B05">
      <w:pPr>
        <w:spacing w:line="560" w:lineRule="exact"/>
        <w:ind w:firstLine="2640" w:firstLineChars="600"/>
        <w:rPr>
          <w:rFonts w:ascii="Calibri Light" w:hAnsi="Calibri Light" w:eastAsia="微软雅黑"/>
          <w:bCs/>
          <w:sz w:val="44"/>
          <w:szCs w:val="32"/>
        </w:rPr>
      </w:pPr>
    </w:p>
    <w:p w14:paraId="5E27D5B8">
      <w:pPr>
        <w:spacing w:line="560" w:lineRule="exact"/>
        <w:ind w:firstLine="640" w:firstLineChars="200"/>
        <w:rPr>
          <w:rFonts w:ascii="Calibri Light" w:hAnsi="Calibri Light" w:eastAsia="微软雅黑"/>
          <w:sz w:val="44"/>
          <w:szCs w:val="32"/>
        </w:rPr>
      </w:pPr>
      <w:r>
        <w:rPr>
          <w:rFonts w:ascii="等线" w:hAnsi="等线" w:eastAsia="黑体"/>
          <w:kern w:val="44"/>
          <w:sz w:val="32"/>
          <w:szCs w:val="44"/>
        </w:rPr>
        <w:t>一</w:t>
      </w:r>
      <w:r>
        <w:rPr>
          <w:rFonts w:hint="eastAsia" w:ascii="等线" w:hAnsi="等线" w:eastAsia="黑体"/>
          <w:kern w:val="44"/>
          <w:sz w:val="32"/>
          <w:szCs w:val="44"/>
        </w:rPr>
        <w:t>、采购背景</w:t>
      </w:r>
    </w:p>
    <w:p w14:paraId="15F5AA5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为节约成本，提高办公用品采购工作效率，满足公司员工日常办公需求，</w:t>
      </w:r>
      <w:r>
        <w:rPr>
          <w:rFonts w:hint="eastAsia" w:ascii="仿宋_GB2312" w:eastAsia="仿宋_GB2312"/>
          <w:sz w:val="32"/>
          <w:szCs w:val="32"/>
        </w:rPr>
        <w:t>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根据公司实际使用情况开展</w:t>
      </w:r>
      <w:r>
        <w:rPr>
          <w:rFonts w:hint="eastAsia" w:ascii="仿宋_GB2312" w:eastAsia="仿宋_GB2312"/>
          <w:sz w:val="32"/>
          <w:lang w:val="en-US" w:eastAsia="zh-CN"/>
        </w:rPr>
        <w:t>2026年行政办公物资采购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项目招标工作。</w:t>
      </w:r>
    </w:p>
    <w:p w14:paraId="026E5C15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等线" w:hAnsi="等线" w:eastAsia="黑体"/>
          <w:kern w:val="44"/>
          <w:sz w:val="32"/>
          <w:szCs w:val="44"/>
        </w:rPr>
        <w:t>二、项目名称</w:t>
      </w:r>
    </w:p>
    <w:p w14:paraId="683C9577">
      <w:pPr>
        <w:pStyle w:val="3"/>
        <w:spacing w:line="560" w:lineRule="exact"/>
        <w:ind w:firstLine="640" w:firstLineChars="200"/>
        <w:rPr>
          <w:rFonts w:hint="eastAsia" w:ascii="等线" w:hAnsi="等线" w:eastAsia="黑体"/>
          <w:kern w:val="44"/>
          <w:sz w:val="32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2026年行政办公物资采购</w:t>
      </w:r>
    </w:p>
    <w:p w14:paraId="7BD57C5D">
      <w:pPr>
        <w:pStyle w:val="3"/>
        <w:spacing w:line="560" w:lineRule="exact"/>
        <w:ind w:firstLine="640" w:firstLineChars="200"/>
        <w:rPr>
          <w:rFonts w:ascii="等线" w:hAnsi="等线" w:eastAsia="黑体"/>
          <w:kern w:val="44"/>
          <w:sz w:val="32"/>
          <w:szCs w:val="44"/>
        </w:rPr>
      </w:pPr>
      <w:r>
        <w:rPr>
          <w:rFonts w:hint="eastAsia" w:ascii="等线" w:hAnsi="等线" w:eastAsia="黑体"/>
          <w:kern w:val="44"/>
          <w:sz w:val="32"/>
          <w:szCs w:val="44"/>
          <w:lang w:val="en-US" w:eastAsia="zh-CN"/>
        </w:rPr>
        <w:t>三</w:t>
      </w:r>
      <w:r>
        <w:rPr>
          <w:rFonts w:hint="eastAsia" w:ascii="等线" w:hAnsi="等线" w:eastAsia="黑体"/>
          <w:kern w:val="44"/>
          <w:sz w:val="32"/>
          <w:szCs w:val="44"/>
        </w:rPr>
        <w:t>、服务内容</w:t>
      </w:r>
    </w:p>
    <w:p w14:paraId="7BD19F45">
      <w:pPr>
        <w:pStyle w:val="4"/>
        <w:ind w:firstLine="640" w:firstLineChars="200"/>
        <w:jc w:val="both"/>
        <w:outlineLvl w:val="9"/>
        <w:rPr>
          <w:rFonts w:ascii="楷体" w:eastAsia="楷体" w:cs="楷体"/>
          <w:sz w:val="32"/>
        </w:rPr>
      </w:pPr>
      <w:r>
        <w:rPr>
          <w:rFonts w:hint="eastAsia" w:ascii="楷体" w:eastAsia="楷体" w:cs="楷体"/>
          <w:sz w:val="32"/>
        </w:rPr>
        <w:t>（一）服务内容</w:t>
      </w:r>
    </w:p>
    <w:p w14:paraId="2F7F6E7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480" w:lineRule="exact"/>
        <w:ind w:left="662" w:leftChars="300" w:hanging="32" w:hangingChars="1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</w:rPr>
        <w:t>详见附</w:t>
      </w:r>
      <w:r>
        <w:rPr>
          <w:rFonts w:hint="eastAsia" w:ascii="仿宋_GB2312" w:eastAsia="仿宋_GB2312" w:cs="仿宋_GB2312"/>
          <w:sz w:val="32"/>
          <w:lang w:val="en-US" w:eastAsia="zh-CN"/>
        </w:rPr>
        <w:t>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货物</w:t>
      </w:r>
      <w:r>
        <w:rPr>
          <w:rFonts w:hint="eastAsia" w:ascii="仿宋_GB2312" w:eastAsia="仿宋_GB2312"/>
          <w:sz w:val="32"/>
          <w:szCs w:val="32"/>
        </w:rPr>
        <w:t>清单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D3FED93">
      <w:pPr>
        <w:ind w:firstLine="640" w:firstLineChars="200"/>
        <w:jc w:val="left"/>
        <w:outlineLvl w:val="9"/>
        <w:rPr>
          <w:rFonts w:ascii="楷体" w:eastAsia="楷体" w:cs="楷体"/>
          <w:sz w:val="32"/>
        </w:rPr>
      </w:pPr>
      <w:bookmarkStart w:id="1" w:name="_Toc40194164"/>
      <w:r>
        <w:rPr>
          <w:rFonts w:hint="eastAsia" w:ascii="楷体" w:eastAsia="楷体" w:cs="楷体"/>
          <w:sz w:val="32"/>
        </w:rPr>
        <w:t>（二）服务标准及要求</w:t>
      </w:r>
      <w:bookmarkEnd w:id="1"/>
    </w:p>
    <w:p w14:paraId="4381E467">
      <w:pPr>
        <w:pStyle w:val="4"/>
        <w:ind w:firstLine="640" w:firstLineChars="200"/>
        <w:jc w:val="both"/>
        <w:outlineLvl w:val="9"/>
        <w:rPr>
          <w:rFonts w:hint="eastAsia" w:ascii="仿宋_GB2312" w:eastAsia="仿宋_GB2312" w:cs="仿宋_GB2312"/>
          <w:bCs w:val="0"/>
          <w:sz w:val="32"/>
          <w:szCs w:val="20"/>
        </w:rPr>
      </w:pPr>
      <w:r>
        <w:rPr>
          <w:rFonts w:hint="eastAsia" w:ascii="仿宋_GB2312" w:eastAsia="仿宋_GB2312" w:cs="仿宋_GB2312"/>
          <w:bCs w:val="0"/>
          <w:sz w:val="32"/>
          <w:szCs w:val="20"/>
        </w:rPr>
        <w:t>1.产品质量：要求提供符合国家质量标准</w:t>
      </w:r>
      <w:r>
        <w:rPr>
          <w:rFonts w:hint="eastAsia" w:ascii="仿宋_GB2312" w:eastAsia="仿宋_GB2312" w:cs="仿宋_GB2312"/>
          <w:bCs w:val="0"/>
          <w:sz w:val="32"/>
          <w:szCs w:val="20"/>
          <w:lang w:val="en-US" w:eastAsia="zh-CN"/>
        </w:rPr>
        <w:t>的全新办公用品</w:t>
      </w:r>
      <w:r>
        <w:rPr>
          <w:rFonts w:hint="eastAsia" w:ascii="仿宋_GB2312" w:eastAsia="仿宋_GB2312" w:cs="仿宋_GB2312"/>
          <w:bCs w:val="0"/>
          <w:sz w:val="32"/>
          <w:szCs w:val="20"/>
        </w:rPr>
        <w:t>，无瑕疵、无明显缺陷。</w:t>
      </w:r>
    </w:p>
    <w:p w14:paraId="2983511E">
      <w:pPr>
        <w:pStyle w:val="4"/>
        <w:ind w:firstLine="640" w:firstLineChars="200"/>
        <w:jc w:val="both"/>
        <w:outlineLvl w:val="9"/>
        <w:rPr>
          <w:rFonts w:ascii="仿宋_GB2312" w:eastAsia="仿宋_GB2312" w:cs="仿宋_GB2312"/>
          <w:bCs w:val="0"/>
          <w:sz w:val="32"/>
          <w:szCs w:val="20"/>
        </w:rPr>
      </w:pPr>
      <w:r>
        <w:rPr>
          <w:rFonts w:hint="eastAsia" w:ascii="仿宋_GB2312" w:eastAsia="仿宋_GB2312" w:cs="仿宋_GB2312"/>
          <w:bCs w:val="0"/>
          <w:sz w:val="32"/>
          <w:szCs w:val="20"/>
        </w:rPr>
        <w:t>2.供货能力：供应商应具备充足的生产能力和库存储备，能够按时交货并保证供应的稳定性。</w:t>
      </w:r>
    </w:p>
    <w:p w14:paraId="225E8BDB">
      <w:pPr>
        <w:pStyle w:val="4"/>
        <w:ind w:firstLine="640" w:firstLineChars="200"/>
        <w:jc w:val="both"/>
        <w:outlineLvl w:val="9"/>
        <w:rPr>
          <w:rFonts w:ascii="仿宋_GB2312" w:eastAsia="仿宋_GB2312" w:cs="仿宋_GB2312"/>
          <w:bCs w:val="0"/>
          <w:sz w:val="32"/>
          <w:szCs w:val="20"/>
        </w:rPr>
      </w:pPr>
      <w:r>
        <w:rPr>
          <w:rFonts w:hint="eastAsia" w:ascii="仿宋_GB2312" w:eastAsia="仿宋_GB2312" w:cs="仿宋_GB2312"/>
          <w:bCs w:val="0"/>
          <w:sz w:val="32"/>
          <w:szCs w:val="20"/>
        </w:rPr>
        <w:t>3.售后服务：供应商应提供完善的售后服务，包括</w:t>
      </w:r>
      <w:r>
        <w:rPr>
          <w:rFonts w:hint="eastAsia" w:ascii="仿宋_GB2312" w:eastAsia="仿宋_GB2312" w:cs="仿宋_GB2312"/>
          <w:bCs w:val="0"/>
          <w:sz w:val="32"/>
          <w:szCs w:val="20"/>
          <w:lang w:val="en-US" w:eastAsia="zh-CN"/>
        </w:rPr>
        <w:t>办公用品的及时配送</w:t>
      </w:r>
      <w:r>
        <w:rPr>
          <w:rFonts w:hint="eastAsia" w:ascii="仿宋_GB2312" w:eastAsia="仿宋_GB2312" w:cs="仿宋_GB2312"/>
          <w:bCs w:val="0"/>
          <w:sz w:val="32"/>
          <w:szCs w:val="20"/>
        </w:rPr>
        <w:t>、质量保证、维修等，以确保消费者的权益。</w:t>
      </w:r>
    </w:p>
    <w:p w14:paraId="12D4D452">
      <w:pPr>
        <w:pStyle w:val="4"/>
        <w:ind w:firstLine="640" w:firstLineChars="200"/>
        <w:jc w:val="both"/>
        <w:outlineLvl w:val="9"/>
        <w:rPr>
          <w:rFonts w:ascii="仿宋_GB2312" w:eastAsia="仿宋_GB2312" w:cs="仿宋_GB2312"/>
          <w:bCs w:val="0"/>
          <w:sz w:val="32"/>
          <w:szCs w:val="20"/>
        </w:rPr>
      </w:pPr>
      <w:r>
        <w:rPr>
          <w:rFonts w:hint="eastAsia" w:ascii="仿宋_GB2312" w:eastAsia="仿宋_GB2312" w:cs="仿宋_GB2312"/>
          <w:bCs w:val="0"/>
          <w:sz w:val="32"/>
          <w:szCs w:val="20"/>
        </w:rPr>
        <w:t>4.价格合理性：供应商应提供合理的价格，不得存在任何违反市场竞争规则的行为。</w:t>
      </w:r>
    </w:p>
    <w:p w14:paraId="05338E5B">
      <w:pPr>
        <w:pStyle w:val="4"/>
        <w:ind w:firstLine="640" w:firstLineChars="200"/>
        <w:jc w:val="both"/>
        <w:outlineLvl w:val="9"/>
        <w:rPr>
          <w:rFonts w:ascii="仿宋_GB2312" w:eastAsia="仿宋_GB2312" w:cs="仿宋_GB2312"/>
          <w:bCs w:val="0"/>
          <w:sz w:val="32"/>
          <w:szCs w:val="20"/>
        </w:rPr>
      </w:pPr>
      <w:r>
        <w:rPr>
          <w:rFonts w:hint="eastAsia" w:ascii="仿宋_GB2312" w:eastAsia="仿宋_GB2312" w:cs="仿宋_GB2312"/>
          <w:bCs w:val="0"/>
          <w:sz w:val="32"/>
          <w:szCs w:val="20"/>
        </w:rPr>
        <w:t>5.合同履行：供应商应严格按照合同约定履行承诺，包括交货时间、产品质量等各项具体要求。</w:t>
      </w:r>
    </w:p>
    <w:p w14:paraId="7D2CD5BB">
      <w:pPr>
        <w:pStyle w:val="4"/>
        <w:ind w:firstLine="640" w:firstLineChars="200"/>
        <w:jc w:val="both"/>
        <w:outlineLvl w:val="9"/>
        <w:rPr>
          <w:rFonts w:ascii="仿宋_GB2312" w:eastAsia="仿宋_GB2312" w:cs="仿宋_GB2312"/>
          <w:bCs w:val="0"/>
          <w:sz w:val="32"/>
          <w:szCs w:val="20"/>
        </w:rPr>
      </w:pPr>
      <w:r>
        <w:rPr>
          <w:rFonts w:hint="eastAsia" w:ascii="仿宋_GB2312" w:eastAsia="仿宋_GB2312" w:cs="仿宋_GB2312"/>
          <w:bCs w:val="0"/>
          <w:sz w:val="32"/>
          <w:szCs w:val="20"/>
        </w:rPr>
        <w:t>6.信息保密：供应商应保证客户的商业和个人信息的安全，不得泄露客户信息给第三方。</w:t>
      </w:r>
    </w:p>
    <w:p w14:paraId="2059C2C9">
      <w:pPr>
        <w:pStyle w:val="4"/>
        <w:ind w:firstLine="640" w:firstLineChars="200"/>
        <w:jc w:val="both"/>
        <w:outlineLvl w:val="9"/>
        <w:rPr>
          <w:rFonts w:ascii="仿宋_GB2312" w:eastAsia="仿宋_GB2312" w:cs="仿宋_GB2312"/>
          <w:bCs w:val="0"/>
          <w:sz w:val="32"/>
          <w:szCs w:val="20"/>
        </w:rPr>
      </w:pPr>
      <w:r>
        <w:rPr>
          <w:rFonts w:hint="eastAsia" w:ascii="仿宋_GB2312" w:eastAsia="仿宋_GB2312" w:cs="仿宋_GB2312"/>
          <w:bCs w:val="0"/>
          <w:sz w:val="32"/>
          <w:szCs w:val="20"/>
        </w:rPr>
        <w:t>7.合规性要求：供应商应遵守相关法律法规，如著作权、商标权等知识产权保护和侵权等方面。</w:t>
      </w:r>
    </w:p>
    <w:p w14:paraId="3CBCDA90">
      <w:pPr>
        <w:pStyle w:val="4"/>
        <w:ind w:firstLine="640" w:firstLineChars="200"/>
        <w:jc w:val="both"/>
        <w:outlineLvl w:val="9"/>
        <w:rPr>
          <w:rFonts w:ascii="楷体" w:eastAsia="楷体" w:cs="楷体"/>
          <w:sz w:val="32"/>
        </w:rPr>
      </w:pPr>
      <w:r>
        <w:rPr>
          <w:rFonts w:hint="eastAsia" w:ascii="楷体" w:eastAsia="楷体" w:cs="楷体"/>
          <w:sz w:val="32"/>
        </w:rPr>
        <w:t>（三）</w:t>
      </w:r>
      <w:r>
        <w:rPr>
          <w:rFonts w:hint="eastAsia" w:ascii="楷体" w:eastAsia="楷体" w:cs="楷体"/>
          <w:sz w:val="32"/>
          <w:highlight w:val="none"/>
        </w:rPr>
        <w:t>服务期限</w:t>
      </w:r>
    </w:p>
    <w:p w14:paraId="5339E2A5">
      <w:pPr>
        <w:ind w:firstLine="645"/>
        <w:rPr>
          <w:rFonts w:ascii="仿宋_GB2312" w:eastAsia="仿宋_GB2312" w:cs="仿宋_GB2312"/>
          <w:sz w:val="32"/>
        </w:rPr>
      </w:pPr>
      <w:r>
        <w:rPr>
          <w:rFonts w:hint="eastAsia" w:ascii="仿宋_GB2312" w:eastAsia="仿宋_GB2312" w:cs="仿宋_GB2312"/>
          <w:sz w:val="32"/>
        </w:rPr>
        <w:t>服务期限为</w:t>
      </w:r>
      <w:r>
        <w:rPr>
          <w:rFonts w:ascii="仿宋_GB2312" w:eastAsia="仿宋_GB2312" w:cs="仿宋_GB2312"/>
          <w:sz w:val="32"/>
        </w:rPr>
        <w:t>1</w:t>
      </w:r>
      <w:r>
        <w:rPr>
          <w:rFonts w:hint="eastAsia" w:ascii="仿宋_GB2312" w:eastAsia="仿宋_GB2312" w:cs="仿宋_GB2312"/>
          <w:sz w:val="32"/>
        </w:rPr>
        <w:t>年，以招标方实际需求为准。</w:t>
      </w:r>
    </w:p>
    <w:p w14:paraId="43E9420A">
      <w:pPr>
        <w:pStyle w:val="4"/>
        <w:ind w:firstLine="640" w:firstLineChars="200"/>
        <w:jc w:val="both"/>
        <w:outlineLvl w:val="9"/>
        <w:rPr>
          <w:rFonts w:ascii="仿宋" w:eastAsia="仿宋" w:cs="黑体"/>
          <w:b/>
          <w:bCs w:val="0"/>
          <w:sz w:val="32"/>
        </w:rPr>
      </w:pPr>
      <w:r>
        <w:rPr>
          <w:rFonts w:hint="eastAsia" w:ascii="黑体" w:eastAsia="黑体" w:cs="黑体"/>
          <w:sz w:val="32"/>
          <w:lang w:val="en-US" w:eastAsia="zh-CN"/>
        </w:rPr>
        <w:t>四</w:t>
      </w:r>
      <w:r>
        <w:rPr>
          <w:rFonts w:hint="eastAsia" w:ascii="黑体" w:eastAsia="黑体" w:cs="黑体"/>
          <w:sz w:val="32"/>
        </w:rPr>
        <w:t>、报价要求</w:t>
      </w:r>
    </w:p>
    <w:p w14:paraId="4540654C">
      <w:pPr>
        <w:pStyle w:val="4"/>
        <w:ind w:firstLine="640" w:firstLineChars="200"/>
        <w:jc w:val="both"/>
        <w:outlineLvl w:val="9"/>
        <w:rPr>
          <w:rFonts w:ascii="仿宋_GB2312" w:eastAsia="仿宋_GB2312" w:cs="仿宋_GB2312"/>
          <w:sz w:val="32"/>
        </w:rPr>
      </w:pPr>
      <w:r>
        <w:rPr>
          <w:rFonts w:hint="eastAsia" w:ascii="仿宋_GB2312" w:eastAsia="仿宋_GB2312" w:cs="仿宋_GB2312"/>
          <w:sz w:val="32"/>
        </w:rPr>
        <w:t>报价中必须包含本项目所涉及的各项</w:t>
      </w:r>
      <w:r>
        <w:rPr>
          <w:rFonts w:hint="eastAsia" w:ascii="仿宋_GB2312" w:eastAsia="仿宋_GB2312" w:cs="仿宋_GB2312"/>
          <w:sz w:val="32"/>
          <w:lang w:val="en-US" w:eastAsia="zh-CN"/>
        </w:rPr>
        <w:t>办公用品的</w:t>
      </w:r>
      <w:r>
        <w:rPr>
          <w:rFonts w:hint="eastAsia" w:ascii="仿宋_GB2312" w:eastAsia="仿宋_GB2312" w:cs="仿宋_GB2312"/>
          <w:sz w:val="32"/>
        </w:rPr>
        <w:t>运输、搬运、安装、调试、成品保护、设备耗材费用、服务费用、人员费用、税金及其他合同实施等完成本项目所有约定所需要的全部费用，所有价格应以人民币报价，金额单位为元。禁止在低于成本价范围内报价，以防止恶意竞争。由此造成的一切后果由供应商负责。</w:t>
      </w:r>
    </w:p>
    <w:p w14:paraId="4DBD52B9">
      <w:pPr>
        <w:pStyle w:val="4"/>
        <w:ind w:firstLine="640" w:firstLineChars="200"/>
        <w:jc w:val="both"/>
        <w:outlineLvl w:val="9"/>
        <w:rPr>
          <w:rFonts w:ascii="黑体" w:eastAsia="黑体" w:cs="黑体"/>
          <w:sz w:val="32"/>
        </w:rPr>
      </w:pPr>
      <w:r>
        <w:rPr>
          <w:rFonts w:hint="eastAsia" w:ascii="黑体" w:eastAsia="黑体" w:cs="黑体"/>
          <w:sz w:val="32"/>
          <w:lang w:val="en-US" w:eastAsia="zh-CN"/>
        </w:rPr>
        <w:t>五</w:t>
      </w:r>
      <w:r>
        <w:rPr>
          <w:rFonts w:hint="eastAsia" w:ascii="黑体" w:eastAsia="黑体" w:cs="黑体"/>
          <w:sz w:val="32"/>
        </w:rPr>
        <w:t>、付款方式</w:t>
      </w:r>
    </w:p>
    <w:p w14:paraId="543D5854">
      <w:pPr>
        <w:pStyle w:val="4"/>
        <w:ind w:firstLine="640" w:firstLineChars="200"/>
        <w:jc w:val="both"/>
        <w:outlineLvl w:val="9"/>
        <w:rPr>
          <w:rFonts w:ascii="仿宋_GB2312" w:eastAsia="仿宋_GB2312" w:cs="仿宋_GB2312"/>
          <w:sz w:val="32"/>
        </w:rPr>
      </w:pPr>
      <w:r>
        <w:rPr>
          <w:rFonts w:hint="eastAsia" w:ascii="仿宋_GB2312" w:eastAsia="仿宋_GB2312" w:cs="仿宋_GB2312"/>
          <w:sz w:val="32"/>
          <w:lang w:val="en-US" w:eastAsia="zh-CN"/>
        </w:rPr>
        <w:t>办公用品</w:t>
      </w:r>
      <w:r>
        <w:rPr>
          <w:rFonts w:hint="eastAsia" w:ascii="仿宋_GB2312" w:eastAsia="仿宋_GB2312" w:cs="仿宋_GB2312"/>
          <w:sz w:val="32"/>
        </w:rPr>
        <w:t>单价以《</w:t>
      </w:r>
      <w:r>
        <w:rPr>
          <w:rFonts w:hint="eastAsia" w:ascii="仿宋_GB2312" w:eastAsia="仿宋_GB2312" w:cs="仿宋_GB2312"/>
          <w:sz w:val="32"/>
          <w:lang w:val="en-US" w:eastAsia="zh-CN"/>
        </w:rPr>
        <w:t>办公用品分项报价表</w:t>
      </w:r>
      <w:r>
        <w:rPr>
          <w:rFonts w:hint="eastAsia" w:ascii="仿宋_GB2312" w:eastAsia="仿宋_GB2312" w:cs="仿宋_GB2312"/>
          <w:sz w:val="32"/>
        </w:rPr>
        <w:t>》为准。货物总价以甲方验收合格的</w:t>
      </w:r>
      <w:r>
        <w:rPr>
          <w:rFonts w:hint="eastAsia" w:ascii="仿宋_GB2312" w:eastAsia="仿宋_GB2312" w:cs="仿宋_GB2312"/>
          <w:sz w:val="32"/>
          <w:lang w:val="en-US" w:eastAsia="zh-CN"/>
        </w:rPr>
        <w:t>每批次</w:t>
      </w:r>
      <w:r>
        <w:rPr>
          <w:rFonts w:hint="eastAsia" w:ascii="仿宋_GB2312" w:eastAsia="仿宋_GB2312" w:cs="仿宋_GB2312"/>
          <w:sz w:val="32"/>
        </w:rPr>
        <w:t>货物数量乘以相应货物的单价计算。</w:t>
      </w:r>
      <w:r>
        <w:rPr>
          <w:rFonts w:hint="eastAsia" w:ascii="仿宋_GB2312" w:eastAsia="仿宋_GB2312" w:cs="仿宋_GB2312"/>
          <w:sz w:val="32"/>
          <w:lang w:val="en-US" w:eastAsia="zh-CN"/>
        </w:rPr>
        <w:t>当批次</w:t>
      </w:r>
      <w:r>
        <w:rPr>
          <w:rFonts w:hint="eastAsia" w:ascii="仿宋_GB2312" w:eastAsia="仿宋_GB2312" w:cs="仿宋_GB2312"/>
          <w:sz w:val="32"/>
        </w:rPr>
        <w:t>货物经验收合格后</w:t>
      </w:r>
      <w:r>
        <w:rPr>
          <w:rFonts w:hint="eastAsia" w:asci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u w:val="single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</w:rPr>
        <w:t>个工作日内，支付全部货款。（根据招标人财务要求提供增值税专用发票）</w:t>
      </w:r>
    </w:p>
    <w:p w14:paraId="4229FEAD">
      <w:pPr>
        <w:pStyle w:val="4"/>
        <w:ind w:firstLine="640" w:firstLineChars="200"/>
        <w:jc w:val="both"/>
        <w:outlineLvl w:val="9"/>
        <w:rPr>
          <w:rFonts w:ascii="黑体" w:eastAsia="黑体" w:cs="黑体"/>
          <w:sz w:val="32"/>
        </w:rPr>
      </w:pPr>
      <w:r>
        <w:rPr>
          <w:rFonts w:hint="eastAsia" w:ascii="黑体" w:eastAsia="黑体" w:cs="黑体"/>
          <w:sz w:val="32"/>
          <w:lang w:val="en-US" w:eastAsia="zh-CN"/>
        </w:rPr>
        <w:t>六</w:t>
      </w:r>
      <w:r>
        <w:rPr>
          <w:rFonts w:hint="eastAsia" w:ascii="黑体" w:eastAsia="黑体" w:cs="黑体"/>
          <w:sz w:val="32"/>
        </w:rPr>
        <w:t>、服务地点</w:t>
      </w:r>
    </w:p>
    <w:p w14:paraId="2C010069">
      <w:r>
        <w:rPr>
          <w:rFonts w:hint="eastAsia" w:ascii="仿宋_GB2312" w:eastAsia="仿宋_GB2312" w:cs="仿宋_GB2312"/>
          <w:sz w:val="32"/>
        </w:rPr>
        <w:t>服务地点：深圳市，具体由招标人指定。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038E2"/>
    <w:rsid w:val="0840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49"/>
      <w:ind w:left="115"/>
    </w:pPr>
    <w:rPr>
      <w:sz w:val="32"/>
      <w:szCs w:val="32"/>
    </w:r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Title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_GBK" w:eastAsia="方正小标宋_GBK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2026-07-08T08:16:00Z</dcterms:created>
  <dc:creator>陈q</dc:creator>
  <cp:lastModifiedBy>陈q</cp:lastModifiedBy>
  <dcterms:modified xsi:type="dcterms:W3CDTF">2026-07-08T08:16:24Z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14BE02E9866048CBBE5E3E8D6E337ACB_11</vt:lpwstr>
  </property>
  <property fmtid="{D5CDD505-2E9C-101B-9397-08002B2CF9AE}" pid="4" name="KSOTemplateDocerSaveRecord">
    <vt:lpwstr>eyJoZGlkIjoiY2U4ZjAwN2IxZTZkZGVmNDE3OGQ1YjUxNmU2MTIxNWEiLCJ1c2VySWQiOiIzMDM5ODc0MjAifQ==</vt:lpwstr>
  </property>
</Properties>
</file>