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B9680D">
      <w:pPr>
        <w:ind w:left="7140" w:hanging="8160" w:hangingChars="340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12芯机架式终端盒：                   光电转换器：                         </w:t>
      </w:r>
    </w:p>
    <w:p w14:paraId="3FAB6421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50185" cy="2927985"/>
            <wp:effectExtent l="0" t="0" r="12065" b="5715"/>
            <wp:docPr id="1" name="图片 1" descr="12芯机架式终端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芯机架式终端盒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226945" cy="2984500"/>
            <wp:effectExtent l="0" t="0" r="1905" b="6350"/>
            <wp:docPr id="2" name="图片 2" descr="光电转换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光电转换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E734A">
      <w:pPr>
        <w:rPr>
          <w:rFonts w:hint="default" w:eastAsiaTheme="minorEastAsia"/>
          <w:lang w:val="en-US" w:eastAsia="zh-CN"/>
        </w:rPr>
      </w:pPr>
    </w:p>
    <w:p w14:paraId="00C012C5">
      <w:p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DVD机：                             除湿机：</w:t>
      </w:r>
    </w:p>
    <w:p w14:paraId="3FDFE3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drawing>
          <wp:inline distT="0" distB="0" distL="114300" distR="114300">
            <wp:extent cx="2233930" cy="2601595"/>
            <wp:effectExtent l="0" t="0" r="13970" b="8255"/>
            <wp:docPr id="4" name="图片 4" descr="步步高DVD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步步高DVD机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      </w:t>
      </w:r>
      <w:r>
        <w:rPr>
          <w:rFonts w:hint="default" w:ascii="黑体" w:hAnsi="黑体" w:eastAsia="黑体" w:cs="黑体"/>
          <w:sz w:val="24"/>
          <w:szCs w:val="24"/>
          <w:lang w:val="en-US" w:eastAsia="zh-CN"/>
        </w:rPr>
        <w:drawing>
          <wp:inline distT="0" distB="0" distL="114300" distR="114300">
            <wp:extent cx="2405380" cy="2583180"/>
            <wp:effectExtent l="0" t="0" r="13970" b="7620"/>
            <wp:docPr id="5" name="图片 5" descr="除湿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除湿机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48C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1264B9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5678BB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7C2DB8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3EC93C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0ABA95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080E03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69B409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1087AE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41D1AB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48750B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283E21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default" w:ascii="黑体" w:hAnsi="黑体" w:eastAsia="黑体" w:cs="黑体"/>
          <w:sz w:val="24"/>
          <w:szCs w:val="24"/>
          <w:lang w:val="en-US" w:eastAsia="zh-CN"/>
        </w:rPr>
        <w:t>身份信息采集终端机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：</w:t>
      </w:r>
    </w:p>
    <w:p w14:paraId="7C0155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default" w:ascii="黑体" w:hAnsi="黑体" w:eastAsia="黑体" w:cs="黑体"/>
          <w:sz w:val="24"/>
          <w:szCs w:val="24"/>
          <w:lang w:val="en-US" w:eastAsia="zh-CN"/>
        </w:rPr>
        <w:drawing>
          <wp:inline distT="0" distB="0" distL="114300" distR="114300">
            <wp:extent cx="3081655" cy="2288540"/>
            <wp:effectExtent l="0" t="0" r="16510" b="4445"/>
            <wp:docPr id="3" name="图片 3" descr="身份信息采集终端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身份信息采集终端机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165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 </w:t>
      </w:r>
      <w:r>
        <w:rPr>
          <w:rFonts w:hint="default" w:ascii="黑体" w:hAnsi="黑体" w:eastAsia="黑体" w:cs="黑体"/>
          <w:sz w:val="24"/>
          <w:szCs w:val="24"/>
          <w:lang w:val="en-US" w:eastAsia="zh-CN"/>
        </w:rPr>
        <w:drawing>
          <wp:inline distT="0" distB="0" distL="114300" distR="114300">
            <wp:extent cx="2367280" cy="3115310"/>
            <wp:effectExtent l="0" t="0" r="13970" b="8890"/>
            <wp:docPr id="26" name="图片 26" descr="身份信息采集终端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身份信息采集终端机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F7A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7ABAD8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default" w:ascii="黑体" w:hAnsi="黑体" w:eastAsia="黑体" w:cs="黑体"/>
          <w:sz w:val="24"/>
          <w:szCs w:val="24"/>
          <w:lang w:val="en-US" w:eastAsia="zh-CN"/>
        </w:rPr>
        <w:t>WLAN  AP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：</w:t>
      </w:r>
    </w:p>
    <w:p w14:paraId="20E63B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default" w:ascii="黑体" w:hAnsi="黑体" w:eastAsia="黑体" w:cs="黑体"/>
          <w:sz w:val="24"/>
          <w:szCs w:val="24"/>
          <w:lang w:val="en-US" w:eastAsia="zh-CN"/>
        </w:rPr>
        <w:drawing>
          <wp:inline distT="0" distB="0" distL="114300" distR="114300">
            <wp:extent cx="2912110" cy="4089400"/>
            <wp:effectExtent l="0" t="0" r="6350" b="2540"/>
            <wp:docPr id="6" name="图片 6" descr="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1211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6BF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4ED99B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default" w:ascii="黑体" w:hAnsi="黑体" w:eastAsia="黑体" w:cs="黑体"/>
          <w:sz w:val="24"/>
          <w:szCs w:val="24"/>
          <w:lang w:val="en-US" w:eastAsia="zh-CN"/>
        </w:rPr>
        <w:t>吸尘器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：                        装订机：</w:t>
      </w:r>
    </w:p>
    <w:p w14:paraId="6C5C30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default" w:ascii="黑体" w:hAnsi="黑体" w:eastAsia="黑体" w:cs="黑体"/>
          <w:sz w:val="24"/>
          <w:szCs w:val="24"/>
          <w:lang w:val="en-US" w:eastAsia="zh-CN"/>
        </w:rPr>
        <w:drawing>
          <wp:inline distT="0" distB="0" distL="114300" distR="114300">
            <wp:extent cx="1444625" cy="2012315"/>
            <wp:effectExtent l="0" t="0" r="6985" b="3175"/>
            <wp:docPr id="7" name="图片 7" descr="飞利浦吸尘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飞利浦吸尘器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44625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    </w:t>
      </w:r>
      <w:r>
        <w:rPr>
          <w:rFonts w:hint="default" w:ascii="黑体" w:hAnsi="黑体" w:eastAsia="黑体" w:cs="黑体"/>
          <w:sz w:val="24"/>
          <w:szCs w:val="24"/>
          <w:lang w:val="en-US" w:eastAsia="zh-CN"/>
        </w:rPr>
        <w:drawing>
          <wp:inline distT="0" distB="0" distL="114300" distR="114300">
            <wp:extent cx="1931670" cy="1547495"/>
            <wp:effectExtent l="0" t="0" r="11430" b="14605"/>
            <wp:docPr id="8" name="图片 8" descr="装订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装订机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EDB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拍摄设备：</w:t>
      </w:r>
    </w:p>
    <w:p w14:paraId="27A361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796415" cy="2935605"/>
            <wp:effectExtent l="0" t="0" r="13335" b="17145"/>
            <wp:docPr id="9" name="图片 9" descr="拍摄传输控制器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拍摄传输控制器等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919730" cy="1526540"/>
            <wp:effectExtent l="0" t="0" r="16510" b="13970"/>
            <wp:docPr id="10" name="图片 10" descr="灯架延伸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灯架延伸架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973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673225" cy="2983230"/>
            <wp:effectExtent l="0" t="0" r="3175" b="7620"/>
            <wp:docPr id="19" name="图片 19" descr="相机背包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相机背包等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93A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 w14:paraId="3B7596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  <w:t>六门中斗柜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：</w:t>
      </w:r>
    </w:p>
    <w:p w14:paraId="25755C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43195" cy="2811780"/>
            <wp:effectExtent l="0" t="0" r="14605" b="7620"/>
            <wp:docPr id="11" name="图片 11" descr="六门中斗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六门中斗柜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E7F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 w14:paraId="5CF787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 w14:paraId="7EAC33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 w14:paraId="625E20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 w14:paraId="431BEE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 w14:paraId="460F8D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 w14:paraId="61AE72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 w14:paraId="7707CD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 w14:paraId="1DA2AB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 w14:paraId="0D8039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 w14:paraId="71EAA0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机柜：                               保险柜：</w:t>
      </w:r>
    </w:p>
    <w:p w14:paraId="37F71E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503170" cy="2612390"/>
            <wp:effectExtent l="0" t="0" r="11430" b="16510"/>
            <wp:docPr id="12" name="图片 12" descr="机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机柜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 xml:space="preserve">   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377440" cy="2594610"/>
            <wp:effectExtent l="0" t="0" r="3810" b="15240"/>
            <wp:docPr id="13" name="图片 13" descr="保险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保险柜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DF2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 w14:paraId="22D47D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  <w:t>视讯会议系统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：                       拼接屏系统：</w:t>
      </w:r>
    </w:p>
    <w:p w14:paraId="2B670D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505075" cy="2628900"/>
            <wp:effectExtent l="0" t="0" r="9525" b="0"/>
            <wp:docPr id="14" name="图片 14" descr="视讯会议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视讯会议系统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474595" cy="2907665"/>
            <wp:effectExtent l="0" t="0" r="1905" b="6985"/>
            <wp:docPr id="15" name="图片 15" descr="拼接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拼接屏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5A6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 w14:paraId="5DF741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  <w:t>扫描仪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：                           视屏终端：</w:t>
      </w:r>
    </w:p>
    <w:p w14:paraId="70A3B2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186940" cy="1402715"/>
            <wp:effectExtent l="0" t="0" r="3810" b="6985"/>
            <wp:docPr id="16" name="图片 16" descr="扫描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扫描仪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 xml:space="preserve">      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529205" cy="1450340"/>
            <wp:effectExtent l="0" t="0" r="4445" b="16510"/>
            <wp:docPr id="17" name="图片 17" descr="视屏终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视屏终端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2920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9A1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 w14:paraId="445F7E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 w14:paraId="6110FE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交换机：                         板卡（48端口）：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950085" cy="2794635"/>
            <wp:effectExtent l="0" t="0" r="12065" b="5715"/>
            <wp:docPr id="18" name="图片 18" descr="业务平台交换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业务平台交换机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388235" cy="2793365"/>
            <wp:effectExtent l="0" t="0" r="12065" b="6985"/>
            <wp:docPr id="20" name="图片 20" descr="9712业务板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712业务板卡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818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 w14:paraId="78D3A5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  <w:t>扭腰踏步机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：                  LED电源控制器：</w:t>
      </w:r>
    </w:p>
    <w:p w14:paraId="176EC2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472055" cy="2049145"/>
            <wp:effectExtent l="0" t="0" r="8255" b="4445"/>
            <wp:docPr id="21" name="图片 21" descr="扭腰踏步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扭腰踏步机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205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533015" cy="2467610"/>
            <wp:effectExtent l="0" t="0" r="635" b="8890"/>
            <wp:docPr id="22" name="图片 22" descr="LED电源控制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LED电源控制器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C5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 w14:paraId="7B485A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  <w:t>精密空调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：                        高拍仪：</w:t>
      </w:r>
    </w:p>
    <w:p w14:paraId="464AF1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148205" cy="2306320"/>
            <wp:effectExtent l="0" t="0" r="17780" b="4445"/>
            <wp:docPr id="23" name="图片 23" descr="精密空调（下送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精密空调（下送风）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8205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 xml:space="preserve">   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595245" cy="2115185"/>
            <wp:effectExtent l="0" t="0" r="14605" b="18415"/>
            <wp:docPr id="24" name="图片 24" descr="高拍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高拍仪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1E3785">
    <w:pPr>
      <w:pStyle w:val="2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94D1D9"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xyswE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xysw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894D1D9"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59366D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D92E53"/>
    <w:rsid w:val="002612A2"/>
    <w:rsid w:val="071B6F5B"/>
    <w:rsid w:val="16D92E53"/>
    <w:rsid w:val="30DB5B27"/>
    <w:rsid w:val="4F0111C6"/>
    <w:rsid w:val="6D3A60B8"/>
    <w:rsid w:val="7CED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177</Words>
  <Characters>938</Characters>
  <Lines>0</Lines>
  <Paragraphs>0</Paragraphs>
  <TotalTime>14</TotalTime>
  <ScaleCrop>false</ScaleCrop>
  <LinksUpToDate>false</LinksUpToDate>
  <CharactersWithSpaces>1350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2024-12-18T02:07:00Z</dcterms:created>
  <dc:creator>袁秀南</dc:creator>
  <cp:lastModifiedBy>aixi yuan</cp:lastModifiedBy>
  <dcterms:modified xsi:type="dcterms:W3CDTF">2025-11-07T06:20:38Z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1F7A631908CB440E90821CFCFC605134</vt:lpwstr>
  </property>
  <property fmtid="{D5CDD505-2E9C-101B-9397-08002B2CF9AE}" pid="4" name="KSOTemplateDocerSaveRecord">
    <vt:lpwstr>eyJoZGlkIjoiZjI3NTQ0ZDY2NTk5YmUzMjAwOThmMzJiN2E1YjFhNzIiLCJ1c2VySWQiOiIyNTcxMjI0MDAifQ==</vt:lpwstr>
  </property>
</Properties>
</file>