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462CF" w14:textId="77777777" w:rsidR="00A20872" w:rsidRPr="00F777E2" w:rsidRDefault="00000000">
      <w:pPr>
        <w:numPr>
          <w:ilvl w:val="0"/>
          <w:numId w:val="1"/>
        </w:numPr>
        <w:spacing w:line="360" w:lineRule="auto"/>
        <w:outlineLvl w:val="0"/>
        <w:rPr>
          <w:rFonts w:ascii="黑体" w:eastAsia="黑体" w:hAnsi="黑体" w:hint="eastAsia"/>
          <w:bCs/>
          <w:sz w:val="28"/>
          <w:szCs w:val="28"/>
        </w:rPr>
      </w:pPr>
      <w:r w:rsidRPr="00F777E2">
        <w:rPr>
          <w:rFonts w:ascii="黑体" w:eastAsia="黑体" w:hAnsi="黑体" w:hint="eastAsia"/>
          <w:bCs/>
          <w:sz w:val="32"/>
          <w:szCs w:val="32"/>
        </w:rPr>
        <w:t>意向供应商登记表</w:t>
      </w:r>
    </w:p>
    <w:p w14:paraId="2E5E6E93" w14:textId="77777777" w:rsidR="00A20872" w:rsidRPr="0084109C" w:rsidRDefault="00000000" w:rsidP="0084109C">
      <w:pPr>
        <w:spacing w:line="560" w:lineRule="exact"/>
        <w:ind w:left="-198" w:firstLine="720"/>
        <w:rPr>
          <w:rFonts w:ascii="仿宋_GB2312" w:eastAsia="仿宋_GB2312" w:hAnsi="楷体" w:cs="仿宋_GB2312" w:hint="eastAsia"/>
          <w:sz w:val="32"/>
          <w:szCs w:val="32"/>
        </w:rPr>
      </w:pPr>
      <w:r w:rsidRPr="0084109C">
        <w:rPr>
          <w:rFonts w:ascii="仿宋_GB2312" w:eastAsia="仿宋_GB2312" w:hAnsi="宋体" w:hint="eastAsia"/>
          <w:bCs/>
          <w:sz w:val="32"/>
          <w:szCs w:val="32"/>
        </w:rPr>
        <w:t>为了全面地掌握每一位意向供应商所提供的服务内容、具体功能以及独特的竞争优势，确保在后续的合作选择中能够做出科学合理的决策，特此要求各意向供应商严格按照以下说明，认真细致地完成下表的各项信息填写工作。通过详尽的数据和信息对比，我们将更清晰地了解各供应商的综合实力，从而为我们的合作决策提供坚实可靠的依据。</w:t>
      </w:r>
    </w:p>
    <w:tbl>
      <w:tblPr>
        <w:tblStyle w:val="ac"/>
        <w:tblW w:w="0" w:type="auto"/>
        <w:tblLook w:val="04A0" w:firstRow="1" w:lastRow="0" w:firstColumn="1" w:lastColumn="0" w:noHBand="0" w:noVBand="1"/>
      </w:tblPr>
      <w:tblGrid>
        <w:gridCol w:w="421"/>
        <w:gridCol w:w="2115"/>
        <w:gridCol w:w="5760"/>
      </w:tblGrid>
      <w:tr w:rsidR="00A20872" w14:paraId="0F9CCC73" w14:textId="77777777">
        <w:tc>
          <w:tcPr>
            <w:tcW w:w="2536" w:type="dxa"/>
            <w:gridSpan w:val="2"/>
            <w:vAlign w:val="center"/>
          </w:tcPr>
          <w:p w14:paraId="2E529145" w14:textId="77777777" w:rsidR="00A20872" w:rsidRDefault="00000000">
            <w:pPr>
              <w:widowControl/>
              <w:spacing w:line="360" w:lineRule="auto"/>
              <w:jc w:val="center"/>
              <w:rPr>
                <w:rFonts w:ascii="宋体" w:eastAsia="宋体" w:hAnsi="宋体" w:hint="eastAsia"/>
                <w:b/>
                <w:sz w:val="24"/>
                <w:szCs w:val="24"/>
              </w:rPr>
            </w:pPr>
            <w:r>
              <w:rPr>
                <w:rFonts w:ascii="宋体" w:eastAsia="宋体" w:hAnsi="宋体" w:hint="eastAsia"/>
                <w:b/>
                <w:sz w:val="24"/>
                <w:szCs w:val="24"/>
              </w:rPr>
              <w:t>类别</w:t>
            </w:r>
          </w:p>
        </w:tc>
        <w:tc>
          <w:tcPr>
            <w:tcW w:w="5760" w:type="dxa"/>
            <w:vAlign w:val="center"/>
          </w:tcPr>
          <w:p w14:paraId="1BEF85F3" w14:textId="77777777" w:rsidR="00A20872" w:rsidRDefault="00000000">
            <w:pPr>
              <w:widowControl/>
              <w:spacing w:line="360" w:lineRule="auto"/>
              <w:jc w:val="center"/>
              <w:rPr>
                <w:rFonts w:ascii="宋体" w:eastAsia="宋体" w:hAnsi="宋体" w:hint="eastAsia"/>
                <w:b/>
                <w:sz w:val="24"/>
                <w:szCs w:val="24"/>
              </w:rPr>
            </w:pPr>
            <w:r>
              <w:rPr>
                <w:rFonts w:ascii="宋体" w:eastAsia="宋体" w:hAnsi="宋体" w:hint="eastAsia"/>
                <w:b/>
                <w:sz w:val="24"/>
                <w:szCs w:val="24"/>
              </w:rPr>
              <w:t>填写内容说明</w:t>
            </w:r>
          </w:p>
        </w:tc>
      </w:tr>
      <w:tr w:rsidR="00A20872" w14:paraId="4774CD82" w14:textId="77777777">
        <w:tc>
          <w:tcPr>
            <w:tcW w:w="421" w:type="dxa"/>
            <w:vAlign w:val="center"/>
          </w:tcPr>
          <w:p w14:paraId="5F3F1EDC" w14:textId="77777777" w:rsidR="00A20872" w:rsidRDefault="00000000">
            <w:pPr>
              <w:widowControl/>
              <w:spacing w:line="360" w:lineRule="auto"/>
              <w:jc w:val="center"/>
              <w:rPr>
                <w:rFonts w:asciiTheme="minorEastAsia" w:hAnsiTheme="minorEastAsia" w:cs="仿宋_GB2312" w:hint="eastAsia"/>
                <w:sz w:val="24"/>
                <w:szCs w:val="24"/>
              </w:rPr>
            </w:pPr>
            <w:r>
              <w:rPr>
                <w:rFonts w:asciiTheme="minorEastAsia" w:hAnsiTheme="minorEastAsia" w:cs="仿宋_GB2312" w:hint="eastAsia"/>
                <w:sz w:val="24"/>
                <w:szCs w:val="24"/>
              </w:rPr>
              <w:t>1</w:t>
            </w:r>
          </w:p>
        </w:tc>
        <w:tc>
          <w:tcPr>
            <w:tcW w:w="2115" w:type="dxa"/>
            <w:vAlign w:val="center"/>
          </w:tcPr>
          <w:p w14:paraId="6E1B6EBF" w14:textId="77777777" w:rsidR="00A20872" w:rsidRDefault="00000000">
            <w:pPr>
              <w:widowControl/>
              <w:spacing w:line="360" w:lineRule="auto"/>
              <w:jc w:val="center"/>
              <w:rPr>
                <w:rFonts w:asciiTheme="minorEastAsia" w:hAnsiTheme="minorEastAsia" w:cs="仿宋_GB2312" w:hint="eastAsia"/>
                <w:sz w:val="24"/>
                <w:szCs w:val="24"/>
              </w:rPr>
            </w:pPr>
            <w:r>
              <w:rPr>
                <w:rFonts w:asciiTheme="minorEastAsia" w:hAnsiTheme="minorEastAsia" w:cs="仿宋_GB2312" w:hint="eastAsia"/>
                <w:sz w:val="24"/>
                <w:szCs w:val="24"/>
              </w:rPr>
              <w:t>公司简介</w:t>
            </w:r>
          </w:p>
        </w:tc>
        <w:tc>
          <w:tcPr>
            <w:tcW w:w="5760" w:type="dxa"/>
            <w:vAlign w:val="center"/>
          </w:tcPr>
          <w:p w14:paraId="76AB83DF" w14:textId="77777777" w:rsidR="00A20872" w:rsidRDefault="00000000">
            <w:pPr>
              <w:widowControl/>
              <w:rPr>
                <w:rFonts w:asciiTheme="minorEastAsia" w:hAnsiTheme="minorEastAsia" w:hint="eastAsia"/>
                <w:bCs/>
                <w:szCs w:val="21"/>
              </w:rPr>
            </w:pPr>
            <w:r>
              <w:rPr>
                <w:rFonts w:asciiTheme="minorEastAsia" w:hAnsiTheme="minorEastAsia" w:hint="eastAsia"/>
                <w:bCs/>
                <w:szCs w:val="21"/>
              </w:rPr>
              <w:t>包含且不限于：</w:t>
            </w:r>
          </w:p>
          <w:p w14:paraId="73CB989C" w14:textId="77777777" w:rsidR="00A20872" w:rsidRDefault="00000000">
            <w:pPr>
              <w:widowControl/>
              <w:rPr>
                <w:rFonts w:asciiTheme="minorEastAsia" w:hAnsiTheme="minorEastAsia" w:hint="eastAsia"/>
                <w:bCs/>
                <w:szCs w:val="21"/>
              </w:rPr>
            </w:pPr>
            <w:r>
              <w:rPr>
                <w:rFonts w:asciiTheme="minorEastAsia" w:hAnsiTheme="minorEastAsia" w:hint="eastAsia"/>
                <w:bCs/>
                <w:szCs w:val="21"/>
              </w:rPr>
              <w:t>公司名称</w:t>
            </w:r>
          </w:p>
          <w:p w14:paraId="729690F8" w14:textId="77777777" w:rsidR="00A20872" w:rsidRDefault="00000000">
            <w:pPr>
              <w:widowControl/>
              <w:rPr>
                <w:rFonts w:asciiTheme="minorEastAsia" w:hAnsiTheme="minorEastAsia" w:hint="eastAsia"/>
                <w:bCs/>
                <w:szCs w:val="21"/>
              </w:rPr>
            </w:pPr>
            <w:r>
              <w:rPr>
                <w:rFonts w:asciiTheme="minorEastAsia" w:hAnsiTheme="minorEastAsia" w:hint="eastAsia"/>
                <w:bCs/>
                <w:szCs w:val="21"/>
              </w:rPr>
              <w:t>成立时间</w:t>
            </w:r>
          </w:p>
          <w:p w14:paraId="39CA8EA9" w14:textId="77777777" w:rsidR="00A20872" w:rsidRDefault="00000000">
            <w:pPr>
              <w:widowControl/>
              <w:rPr>
                <w:rFonts w:asciiTheme="minorEastAsia" w:hAnsiTheme="minorEastAsia" w:hint="eastAsia"/>
                <w:bCs/>
                <w:szCs w:val="21"/>
              </w:rPr>
            </w:pPr>
            <w:r>
              <w:rPr>
                <w:rFonts w:asciiTheme="minorEastAsia" w:hAnsiTheme="minorEastAsia" w:hint="eastAsia"/>
                <w:bCs/>
                <w:szCs w:val="21"/>
              </w:rPr>
              <w:t>注册资本</w:t>
            </w:r>
          </w:p>
          <w:p w14:paraId="6E1B8607" w14:textId="77777777" w:rsidR="00A20872" w:rsidRDefault="00000000">
            <w:pPr>
              <w:widowControl/>
              <w:rPr>
                <w:rFonts w:asciiTheme="minorEastAsia" w:hAnsiTheme="minorEastAsia" w:hint="eastAsia"/>
                <w:bCs/>
                <w:szCs w:val="21"/>
              </w:rPr>
            </w:pPr>
            <w:r>
              <w:rPr>
                <w:rFonts w:asciiTheme="minorEastAsia" w:hAnsiTheme="minorEastAsia" w:hint="eastAsia"/>
                <w:bCs/>
                <w:szCs w:val="21"/>
              </w:rPr>
              <w:t>员工总数及持有特种作业证书人员数量</w:t>
            </w:r>
          </w:p>
          <w:p w14:paraId="75504B63" w14:textId="77777777" w:rsidR="00A20872" w:rsidRDefault="00000000">
            <w:pPr>
              <w:widowControl/>
              <w:rPr>
                <w:rFonts w:asciiTheme="minorEastAsia" w:hAnsiTheme="minorEastAsia" w:hint="eastAsia"/>
                <w:bCs/>
                <w:szCs w:val="21"/>
              </w:rPr>
            </w:pPr>
            <w:r>
              <w:rPr>
                <w:rFonts w:asciiTheme="minorEastAsia" w:hAnsiTheme="minorEastAsia" w:hint="eastAsia"/>
                <w:bCs/>
                <w:szCs w:val="21"/>
              </w:rPr>
              <w:t>行业声誉及地位</w:t>
            </w:r>
          </w:p>
          <w:p w14:paraId="2DC8D1FC" w14:textId="77777777" w:rsidR="00A20872" w:rsidRDefault="00000000">
            <w:pPr>
              <w:widowControl/>
              <w:rPr>
                <w:rFonts w:asciiTheme="minorEastAsia" w:hAnsiTheme="minorEastAsia" w:hint="eastAsia"/>
                <w:bCs/>
                <w:szCs w:val="21"/>
              </w:rPr>
            </w:pPr>
            <w:r>
              <w:rPr>
                <w:rFonts w:asciiTheme="minorEastAsia" w:hAnsiTheme="minorEastAsia" w:hint="eastAsia"/>
                <w:bCs/>
                <w:szCs w:val="21"/>
              </w:rPr>
              <w:t>公司资质</w:t>
            </w:r>
          </w:p>
          <w:p w14:paraId="271CBED1" w14:textId="77777777" w:rsidR="00A20872" w:rsidRDefault="00000000">
            <w:pPr>
              <w:widowControl/>
              <w:rPr>
                <w:rFonts w:asciiTheme="minorEastAsia" w:hAnsiTheme="minorEastAsia" w:hint="eastAsia"/>
                <w:bCs/>
                <w:szCs w:val="21"/>
              </w:rPr>
            </w:pPr>
            <w:r>
              <w:rPr>
                <w:rFonts w:asciiTheme="minorEastAsia" w:hAnsiTheme="minorEastAsia" w:hint="eastAsia"/>
                <w:bCs/>
                <w:szCs w:val="21"/>
              </w:rPr>
              <w:t>……</w:t>
            </w:r>
          </w:p>
        </w:tc>
      </w:tr>
      <w:tr w:rsidR="00A20872" w14:paraId="0CC60126" w14:textId="77777777">
        <w:trPr>
          <w:trHeight w:val="1300"/>
        </w:trPr>
        <w:tc>
          <w:tcPr>
            <w:tcW w:w="421" w:type="dxa"/>
            <w:vAlign w:val="center"/>
          </w:tcPr>
          <w:p w14:paraId="28AE8359" w14:textId="77777777" w:rsidR="00A20872" w:rsidRDefault="00000000">
            <w:pPr>
              <w:widowControl/>
              <w:spacing w:line="360" w:lineRule="auto"/>
              <w:jc w:val="center"/>
              <w:rPr>
                <w:rFonts w:asciiTheme="minorEastAsia" w:hAnsiTheme="minorEastAsia" w:cs="仿宋_GB2312" w:hint="eastAsia"/>
                <w:sz w:val="24"/>
                <w:szCs w:val="24"/>
              </w:rPr>
            </w:pPr>
            <w:r>
              <w:rPr>
                <w:rFonts w:asciiTheme="minorEastAsia" w:hAnsiTheme="minorEastAsia" w:cs="仿宋_GB2312" w:hint="eastAsia"/>
                <w:sz w:val="24"/>
                <w:szCs w:val="24"/>
              </w:rPr>
              <w:t>2</w:t>
            </w:r>
          </w:p>
        </w:tc>
        <w:tc>
          <w:tcPr>
            <w:tcW w:w="2115" w:type="dxa"/>
            <w:vAlign w:val="center"/>
          </w:tcPr>
          <w:p w14:paraId="627E46C8" w14:textId="77777777" w:rsidR="00A20872" w:rsidRDefault="00000000">
            <w:pPr>
              <w:widowControl/>
              <w:spacing w:line="360" w:lineRule="auto"/>
              <w:jc w:val="center"/>
              <w:rPr>
                <w:rFonts w:asciiTheme="minorEastAsia" w:hAnsiTheme="minorEastAsia" w:cs="仿宋_GB2312" w:hint="eastAsia"/>
                <w:sz w:val="24"/>
                <w:szCs w:val="24"/>
              </w:rPr>
            </w:pPr>
            <w:r>
              <w:rPr>
                <w:rFonts w:asciiTheme="minorEastAsia" w:hAnsiTheme="minorEastAsia" w:cs="仿宋_GB2312" w:hint="eastAsia"/>
                <w:sz w:val="24"/>
                <w:szCs w:val="24"/>
              </w:rPr>
              <w:t>业务范围</w:t>
            </w:r>
          </w:p>
        </w:tc>
        <w:tc>
          <w:tcPr>
            <w:tcW w:w="5760" w:type="dxa"/>
            <w:vAlign w:val="center"/>
          </w:tcPr>
          <w:p w14:paraId="3D17C48A" w14:textId="77777777" w:rsidR="00A20872" w:rsidRDefault="00000000">
            <w:pPr>
              <w:widowControl/>
              <w:rPr>
                <w:rFonts w:asciiTheme="minorEastAsia" w:hAnsiTheme="minorEastAsia" w:hint="eastAsia"/>
                <w:bCs/>
                <w:szCs w:val="21"/>
              </w:rPr>
            </w:pPr>
            <w:r>
              <w:rPr>
                <w:rFonts w:asciiTheme="minorEastAsia" w:hAnsiTheme="minorEastAsia" w:hint="eastAsia"/>
                <w:bCs/>
                <w:szCs w:val="21"/>
              </w:rPr>
              <w:t>请填写公司业务所涉及的范围。</w:t>
            </w:r>
          </w:p>
        </w:tc>
      </w:tr>
      <w:tr w:rsidR="00A20872" w14:paraId="64D70AE8" w14:textId="77777777">
        <w:tc>
          <w:tcPr>
            <w:tcW w:w="421" w:type="dxa"/>
            <w:vAlign w:val="center"/>
          </w:tcPr>
          <w:p w14:paraId="6988C85E" w14:textId="77777777" w:rsidR="00A20872" w:rsidRDefault="00000000">
            <w:pPr>
              <w:widowControl/>
              <w:spacing w:line="360" w:lineRule="auto"/>
              <w:jc w:val="center"/>
              <w:rPr>
                <w:rFonts w:asciiTheme="minorEastAsia" w:hAnsiTheme="minorEastAsia" w:hint="eastAsia"/>
                <w:bCs/>
                <w:szCs w:val="21"/>
              </w:rPr>
            </w:pPr>
            <w:r>
              <w:rPr>
                <w:rFonts w:asciiTheme="minorEastAsia" w:hAnsiTheme="minorEastAsia" w:hint="eastAsia"/>
                <w:bCs/>
                <w:szCs w:val="21"/>
              </w:rPr>
              <w:t>3</w:t>
            </w:r>
          </w:p>
        </w:tc>
        <w:tc>
          <w:tcPr>
            <w:tcW w:w="2115" w:type="dxa"/>
            <w:vAlign w:val="center"/>
          </w:tcPr>
          <w:p w14:paraId="2A29C086" w14:textId="77777777" w:rsidR="00A20872" w:rsidRDefault="00000000">
            <w:pPr>
              <w:widowControl/>
              <w:spacing w:line="360" w:lineRule="auto"/>
              <w:jc w:val="center"/>
              <w:rPr>
                <w:rFonts w:asciiTheme="minorEastAsia" w:hAnsiTheme="minorEastAsia" w:hint="eastAsia"/>
                <w:bCs/>
                <w:szCs w:val="21"/>
              </w:rPr>
            </w:pPr>
            <w:r>
              <w:rPr>
                <w:rFonts w:asciiTheme="minorEastAsia" w:hAnsiTheme="minorEastAsia" w:cs="仿宋_GB2312" w:hint="eastAsia"/>
                <w:sz w:val="24"/>
                <w:szCs w:val="24"/>
              </w:rPr>
              <w:t>相关案例</w:t>
            </w:r>
          </w:p>
        </w:tc>
        <w:tc>
          <w:tcPr>
            <w:tcW w:w="5760" w:type="dxa"/>
            <w:vAlign w:val="center"/>
          </w:tcPr>
          <w:p w14:paraId="2EA53C2D" w14:textId="77777777" w:rsidR="00A20872" w:rsidRDefault="00000000">
            <w:pPr>
              <w:widowControl/>
              <w:rPr>
                <w:rFonts w:asciiTheme="minorEastAsia" w:hAnsiTheme="minorEastAsia" w:hint="eastAsia"/>
                <w:bCs/>
                <w:szCs w:val="21"/>
              </w:rPr>
            </w:pPr>
            <w:r>
              <w:rPr>
                <w:rFonts w:asciiTheme="minorEastAsia" w:hAnsiTheme="minorEastAsia" w:hint="eastAsia"/>
                <w:bCs/>
                <w:szCs w:val="21"/>
              </w:rPr>
              <w:t>请填写公司业务</w:t>
            </w:r>
            <w:proofErr w:type="gramStart"/>
            <w:r>
              <w:rPr>
                <w:rFonts w:asciiTheme="minorEastAsia" w:hAnsiTheme="minorEastAsia" w:hint="eastAsia"/>
                <w:bCs/>
                <w:szCs w:val="21"/>
              </w:rPr>
              <w:t>所相关</w:t>
            </w:r>
            <w:proofErr w:type="gramEnd"/>
            <w:r>
              <w:rPr>
                <w:rFonts w:asciiTheme="minorEastAsia" w:hAnsiTheme="minorEastAsia" w:hint="eastAsia"/>
                <w:bCs/>
                <w:szCs w:val="21"/>
              </w:rPr>
              <w:t>的案例</w:t>
            </w:r>
          </w:p>
        </w:tc>
      </w:tr>
      <w:tr w:rsidR="00A20872" w14:paraId="4DFF5231" w14:textId="77777777">
        <w:tc>
          <w:tcPr>
            <w:tcW w:w="421" w:type="dxa"/>
            <w:vAlign w:val="center"/>
          </w:tcPr>
          <w:p w14:paraId="27C2E97D" w14:textId="77777777" w:rsidR="00A20872" w:rsidRDefault="00000000">
            <w:pPr>
              <w:widowControl/>
              <w:spacing w:line="360" w:lineRule="auto"/>
              <w:jc w:val="center"/>
              <w:rPr>
                <w:rFonts w:asciiTheme="minorEastAsia" w:hAnsiTheme="minorEastAsia" w:hint="eastAsia"/>
                <w:bCs/>
                <w:szCs w:val="21"/>
              </w:rPr>
            </w:pPr>
            <w:r>
              <w:rPr>
                <w:rFonts w:asciiTheme="minorEastAsia" w:hAnsiTheme="minorEastAsia" w:hint="eastAsia"/>
                <w:bCs/>
                <w:szCs w:val="21"/>
              </w:rPr>
              <w:t>4</w:t>
            </w:r>
          </w:p>
        </w:tc>
        <w:tc>
          <w:tcPr>
            <w:tcW w:w="2115" w:type="dxa"/>
            <w:vAlign w:val="center"/>
          </w:tcPr>
          <w:p w14:paraId="0697B7AA" w14:textId="77777777" w:rsidR="00A20872" w:rsidRDefault="00000000">
            <w:pPr>
              <w:jc w:val="center"/>
              <w:rPr>
                <w:rFonts w:asciiTheme="minorEastAsia" w:hAnsiTheme="minorEastAsia" w:cs="仿宋_GB2312" w:hint="eastAsia"/>
                <w:sz w:val="24"/>
                <w:szCs w:val="24"/>
              </w:rPr>
            </w:pPr>
            <w:r>
              <w:rPr>
                <w:rFonts w:asciiTheme="minorEastAsia" w:hAnsiTheme="minorEastAsia" w:cs="仿宋_GB2312" w:hint="eastAsia"/>
                <w:sz w:val="24"/>
                <w:szCs w:val="24"/>
              </w:rPr>
              <w:t>费用预算</w:t>
            </w:r>
          </w:p>
        </w:tc>
        <w:tc>
          <w:tcPr>
            <w:tcW w:w="5760" w:type="dxa"/>
            <w:vAlign w:val="center"/>
          </w:tcPr>
          <w:p w14:paraId="653350AB" w14:textId="77777777" w:rsidR="00A20872" w:rsidRDefault="00000000">
            <w:pPr>
              <w:widowControl/>
              <w:spacing w:line="360" w:lineRule="auto"/>
              <w:rPr>
                <w:rFonts w:asciiTheme="minorEastAsia" w:hAnsiTheme="minorEastAsia" w:cs="仿宋_GB2312" w:hint="eastAsia"/>
                <w:color w:val="767171"/>
                <w:sz w:val="24"/>
                <w:szCs w:val="24"/>
              </w:rPr>
            </w:pPr>
            <w:r>
              <w:rPr>
                <w:rFonts w:asciiTheme="minorEastAsia" w:hAnsiTheme="minorEastAsia" w:hint="eastAsia"/>
                <w:bCs/>
                <w:szCs w:val="21"/>
              </w:rPr>
              <w:t>服务费预算范围及其他需要说明的情况。</w:t>
            </w:r>
          </w:p>
        </w:tc>
      </w:tr>
    </w:tbl>
    <w:p w14:paraId="149077CF" w14:textId="77777777" w:rsidR="00A20872" w:rsidRDefault="00A20872">
      <w:pPr>
        <w:widowControl/>
        <w:spacing w:line="360" w:lineRule="auto"/>
        <w:rPr>
          <w:rFonts w:ascii="宋体" w:eastAsia="宋体" w:hAnsi="宋体" w:hint="eastAsia"/>
          <w:bCs/>
          <w:sz w:val="24"/>
          <w:szCs w:val="24"/>
        </w:rPr>
      </w:pPr>
    </w:p>
    <w:p w14:paraId="3C226A27" w14:textId="77777777" w:rsidR="00A20872" w:rsidRDefault="00000000">
      <w:pPr>
        <w:widowControl/>
        <w:spacing w:line="360" w:lineRule="auto"/>
        <w:rPr>
          <w:rFonts w:ascii="仿宋_GB2312" w:eastAsia="仿宋_GB2312" w:hAnsi="仿宋_GB2312" w:cs="仿宋_GB2312" w:hint="eastAsia"/>
          <w:kern w:val="0"/>
          <w:sz w:val="32"/>
          <w:szCs w:val="32"/>
          <w:lang w:bidi="ar"/>
        </w:rPr>
      </w:pPr>
      <w:r>
        <w:rPr>
          <w:rFonts w:ascii="宋体" w:eastAsia="宋体" w:hAnsi="宋体" w:hint="eastAsia"/>
          <w:bCs/>
          <w:sz w:val="24"/>
          <w:szCs w:val="24"/>
        </w:rPr>
        <w:t>注：如有补充，可单独附件</w:t>
      </w:r>
    </w:p>
    <w:p w14:paraId="301E553B" w14:textId="77777777" w:rsidR="00A20872" w:rsidRDefault="00000000">
      <w:r>
        <w:rPr>
          <w:rFonts w:ascii="宋体" w:eastAsia="宋体" w:hAnsi="宋体" w:hint="eastAsia"/>
          <w:b/>
          <w:sz w:val="24"/>
          <w:szCs w:val="24"/>
        </w:rPr>
        <w:br w:type="page"/>
      </w:r>
    </w:p>
    <w:p w14:paraId="0E9D0A57" w14:textId="77777777" w:rsidR="00A20872" w:rsidRDefault="00A20872">
      <w:pPr>
        <w:rPr>
          <w:rFonts w:ascii="宋体" w:eastAsia="宋体" w:hAnsi="宋体" w:hint="eastAsia"/>
          <w:b/>
          <w:sz w:val="24"/>
          <w:szCs w:val="24"/>
        </w:rPr>
      </w:pPr>
    </w:p>
    <w:p w14:paraId="04580705" w14:textId="694F70B2" w:rsidR="00A20872" w:rsidRPr="00635E2F" w:rsidRDefault="00000000" w:rsidP="00635E2F">
      <w:pPr>
        <w:numPr>
          <w:ilvl w:val="0"/>
          <w:numId w:val="1"/>
        </w:numPr>
        <w:spacing w:line="360" w:lineRule="auto"/>
        <w:outlineLvl w:val="0"/>
        <w:rPr>
          <w:rFonts w:ascii="黑体" w:eastAsia="黑体" w:hAnsi="黑体" w:hint="eastAsia"/>
          <w:bCs/>
          <w:sz w:val="32"/>
          <w:szCs w:val="32"/>
        </w:rPr>
      </w:pPr>
      <w:r w:rsidRPr="00F777E2">
        <w:rPr>
          <w:rFonts w:ascii="黑体" w:eastAsia="黑体" w:hAnsi="黑体" w:hint="eastAsia"/>
          <w:bCs/>
          <w:sz w:val="32"/>
          <w:szCs w:val="32"/>
        </w:rPr>
        <w:t>资格文件</w:t>
      </w:r>
    </w:p>
    <w:p w14:paraId="11B08813" w14:textId="727CF184" w:rsidR="00635E2F" w:rsidRDefault="00635E2F" w:rsidP="0084109C">
      <w:pPr>
        <w:spacing w:line="560" w:lineRule="exact"/>
        <w:ind w:left="-198" w:firstLine="720"/>
        <w:rPr>
          <w:rFonts w:ascii="仿宋_GB2312" w:eastAsia="仿宋_GB2312" w:hAnsi="宋体" w:hint="eastAsia"/>
          <w:bCs/>
          <w:sz w:val="32"/>
          <w:szCs w:val="32"/>
        </w:rPr>
      </w:pPr>
      <w:r>
        <w:rPr>
          <w:rFonts w:ascii="仿宋_GB2312" w:eastAsia="仿宋_GB2312" w:hAnsi="宋体" w:hint="eastAsia"/>
          <w:bCs/>
          <w:sz w:val="32"/>
          <w:szCs w:val="32"/>
        </w:rPr>
        <w:t>1</w:t>
      </w:r>
      <w:r w:rsidR="0084109C" w:rsidRPr="0084109C">
        <w:rPr>
          <w:rFonts w:ascii="仿宋_GB2312" w:eastAsia="仿宋_GB2312" w:hAnsi="宋体" w:hint="eastAsia"/>
          <w:bCs/>
          <w:sz w:val="32"/>
          <w:szCs w:val="32"/>
        </w:rPr>
        <w:t>.</w:t>
      </w:r>
      <w:r>
        <w:rPr>
          <w:rFonts w:ascii="仿宋_GB2312" w:eastAsia="仿宋_GB2312" w:hAnsi="宋体" w:hint="eastAsia"/>
          <w:bCs/>
          <w:sz w:val="32"/>
          <w:szCs w:val="32"/>
        </w:rPr>
        <w:t>营业执照</w:t>
      </w:r>
    </w:p>
    <w:p w14:paraId="46BA6DED" w14:textId="4092C0AA" w:rsidR="00A20872" w:rsidRPr="0084109C" w:rsidRDefault="00635E2F" w:rsidP="0084109C">
      <w:pPr>
        <w:spacing w:line="560" w:lineRule="exact"/>
        <w:ind w:left="-198" w:firstLine="720"/>
        <w:rPr>
          <w:rFonts w:ascii="仿宋_GB2312" w:eastAsia="仿宋_GB2312" w:hAnsi="宋体" w:hint="eastAsia"/>
          <w:bCs/>
          <w:sz w:val="32"/>
          <w:szCs w:val="32"/>
        </w:rPr>
      </w:pPr>
      <w:r>
        <w:rPr>
          <w:rFonts w:ascii="仿宋_GB2312" w:eastAsia="仿宋_GB2312" w:hAnsi="宋体" w:hint="eastAsia"/>
          <w:bCs/>
          <w:sz w:val="32"/>
          <w:szCs w:val="32"/>
        </w:rPr>
        <w:t>2.</w:t>
      </w:r>
      <w:r w:rsidR="0084109C" w:rsidRPr="0084109C">
        <w:rPr>
          <w:rFonts w:ascii="仿宋_GB2312" w:eastAsia="仿宋_GB2312" w:hAnsi="宋体" w:hint="eastAsia"/>
          <w:bCs/>
          <w:sz w:val="32"/>
          <w:szCs w:val="32"/>
        </w:rPr>
        <w:t>涉密信息系统集成资质证书乙级或以上(业务种类包含集成)。</w:t>
      </w:r>
    </w:p>
    <w:p w14:paraId="59BD0C9A" w14:textId="26178F3D" w:rsidR="00A20872" w:rsidRPr="0084109C" w:rsidRDefault="00B435CB" w:rsidP="0084109C">
      <w:pPr>
        <w:spacing w:line="560" w:lineRule="exact"/>
        <w:ind w:left="-198" w:firstLine="720"/>
        <w:rPr>
          <w:rFonts w:ascii="仿宋_GB2312" w:eastAsia="仿宋_GB2312" w:hAnsi="宋体" w:hint="eastAsia"/>
          <w:bCs/>
          <w:sz w:val="32"/>
          <w:szCs w:val="32"/>
        </w:rPr>
      </w:pPr>
      <w:r>
        <w:rPr>
          <w:rFonts w:ascii="仿宋_GB2312" w:eastAsia="仿宋_GB2312" w:hAnsi="宋体" w:hint="eastAsia"/>
          <w:bCs/>
          <w:sz w:val="32"/>
          <w:szCs w:val="32"/>
        </w:rPr>
        <w:t>3</w:t>
      </w:r>
      <w:r w:rsidR="0084109C" w:rsidRPr="0084109C">
        <w:rPr>
          <w:rFonts w:ascii="仿宋_GB2312" w:eastAsia="仿宋_GB2312" w:hAnsi="宋体" w:hint="eastAsia"/>
          <w:bCs/>
          <w:sz w:val="32"/>
          <w:szCs w:val="32"/>
        </w:rPr>
        <w:t>.安全生产许可证证书。</w:t>
      </w:r>
    </w:p>
    <w:p w14:paraId="6CB8154D" w14:textId="5BEDE02D" w:rsidR="00A20872" w:rsidRPr="0084109C" w:rsidRDefault="0084109C" w:rsidP="0084109C">
      <w:pPr>
        <w:spacing w:line="560" w:lineRule="exact"/>
        <w:ind w:left="-198" w:firstLine="720"/>
        <w:rPr>
          <w:rFonts w:ascii="仿宋_GB2312" w:eastAsia="仿宋_GB2312" w:hAnsi="宋体" w:hint="eastAsia"/>
          <w:bCs/>
          <w:sz w:val="32"/>
          <w:szCs w:val="32"/>
        </w:rPr>
      </w:pPr>
      <w:r w:rsidRPr="0084109C">
        <w:rPr>
          <w:rFonts w:ascii="仿宋_GB2312" w:eastAsia="仿宋_GB2312" w:hAnsi="宋体" w:hint="eastAsia"/>
          <w:bCs/>
          <w:sz w:val="32"/>
          <w:szCs w:val="32"/>
        </w:rPr>
        <w:t>4.自2022年11月至今</w:t>
      </w:r>
      <w:proofErr w:type="gramStart"/>
      <w:r w:rsidRPr="0084109C">
        <w:rPr>
          <w:rFonts w:ascii="仿宋_GB2312" w:eastAsia="仿宋_GB2312" w:hAnsi="宋体" w:hint="eastAsia"/>
          <w:bCs/>
          <w:sz w:val="32"/>
          <w:szCs w:val="32"/>
        </w:rPr>
        <w:t>具备算力技术服务</w:t>
      </w:r>
      <w:proofErr w:type="gramEnd"/>
      <w:r w:rsidRPr="0084109C">
        <w:rPr>
          <w:rFonts w:ascii="仿宋_GB2312" w:eastAsia="仿宋_GB2312" w:hAnsi="宋体" w:hint="eastAsia"/>
          <w:bCs/>
          <w:sz w:val="32"/>
          <w:szCs w:val="32"/>
        </w:rPr>
        <w:t>类或系统集成类相关项目案例(至少提供3个同类项目案例)。</w:t>
      </w:r>
    </w:p>
    <w:p w14:paraId="03D6A42E" w14:textId="45B91D2E" w:rsidR="00A20872" w:rsidRPr="0084109C" w:rsidRDefault="0084109C" w:rsidP="0084109C">
      <w:pPr>
        <w:spacing w:line="560" w:lineRule="exact"/>
        <w:ind w:left="-198" w:firstLine="720"/>
        <w:rPr>
          <w:rFonts w:ascii="仿宋_GB2312" w:eastAsia="仿宋_GB2312" w:hAnsi="宋体" w:hint="eastAsia"/>
          <w:bCs/>
          <w:sz w:val="32"/>
          <w:szCs w:val="32"/>
        </w:rPr>
      </w:pPr>
      <w:r w:rsidRPr="0084109C">
        <w:rPr>
          <w:rFonts w:ascii="仿宋_GB2312" w:eastAsia="仿宋_GB2312" w:hAnsi="宋体" w:hint="eastAsia"/>
          <w:bCs/>
          <w:sz w:val="32"/>
          <w:szCs w:val="32"/>
        </w:rPr>
        <w:t>5.注册资本金1000万以上。</w:t>
      </w:r>
    </w:p>
    <w:p w14:paraId="177841A2" w14:textId="57657643" w:rsidR="00A20872" w:rsidRPr="0084109C" w:rsidRDefault="00000000" w:rsidP="0084109C">
      <w:pPr>
        <w:spacing w:line="560" w:lineRule="exact"/>
        <w:ind w:left="-198" w:firstLine="720"/>
        <w:rPr>
          <w:rFonts w:ascii="仿宋_GB2312" w:eastAsia="仿宋_GB2312" w:hAnsi="宋体" w:hint="eastAsia"/>
          <w:bCs/>
          <w:sz w:val="32"/>
          <w:szCs w:val="32"/>
        </w:rPr>
      </w:pPr>
      <w:r w:rsidRPr="0084109C">
        <w:rPr>
          <w:rFonts w:ascii="仿宋_GB2312" w:eastAsia="仿宋_GB2312" w:hAnsi="宋体" w:hint="eastAsia"/>
          <w:bCs/>
          <w:sz w:val="32"/>
          <w:szCs w:val="32"/>
        </w:rPr>
        <w:t>证明材料：供应商须提供政府部门颁发的在有效期内的相关资质证书复印件并加盖公章；第</w:t>
      </w:r>
      <w:r w:rsidR="00B435CB">
        <w:rPr>
          <w:rFonts w:ascii="仿宋_GB2312" w:eastAsia="仿宋_GB2312" w:hAnsi="宋体" w:hint="eastAsia"/>
          <w:bCs/>
          <w:sz w:val="32"/>
          <w:szCs w:val="32"/>
        </w:rPr>
        <w:t>4</w:t>
      </w:r>
      <w:r w:rsidRPr="0084109C">
        <w:rPr>
          <w:rFonts w:ascii="仿宋_GB2312" w:eastAsia="仿宋_GB2312" w:hAnsi="宋体" w:hint="eastAsia"/>
          <w:bCs/>
          <w:sz w:val="32"/>
          <w:szCs w:val="32"/>
        </w:rPr>
        <w:t>项须提供合同(合同形式包含但不限于单项合同、框架合同+订单)关键页(关键页内容包括但不限于合同名称、合同双方、合同金额、签字盖章页)。</w:t>
      </w:r>
    </w:p>
    <w:p w14:paraId="7616EB54" w14:textId="684EE30F" w:rsidR="00BE286F" w:rsidRDefault="00BE286F">
      <w:pPr>
        <w:widowControl/>
        <w:jc w:val="left"/>
        <w:rPr>
          <w:rFonts w:ascii="宋体" w:hAnsi="宋体" w:hint="eastAsia"/>
          <w:bCs/>
          <w:sz w:val="24"/>
          <w:szCs w:val="24"/>
        </w:rPr>
      </w:pPr>
      <w:r>
        <w:rPr>
          <w:rFonts w:ascii="宋体" w:hAnsi="宋体" w:hint="eastAsia"/>
          <w:bCs/>
          <w:sz w:val="24"/>
          <w:szCs w:val="24"/>
        </w:rPr>
        <w:br w:type="page"/>
      </w:r>
    </w:p>
    <w:p w14:paraId="310D134F" w14:textId="77777777" w:rsidR="00BE286F" w:rsidRDefault="00BE286F" w:rsidP="00BE286F">
      <w:pPr>
        <w:rPr>
          <w:rFonts w:ascii="宋体" w:eastAsia="宋体" w:hAnsi="宋体" w:hint="eastAsia"/>
          <w:bCs/>
          <w:sz w:val="24"/>
          <w:szCs w:val="24"/>
        </w:rPr>
        <w:sectPr w:rsidR="00BE286F">
          <w:pgSz w:w="11906" w:h="16838"/>
          <w:pgMar w:top="1440" w:right="1800" w:bottom="1440" w:left="1800" w:header="851" w:footer="992" w:gutter="0"/>
          <w:cols w:space="425"/>
          <w:docGrid w:type="lines" w:linePitch="312"/>
        </w:sectPr>
      </w:pPr>
    </w:p>
    <w:p w14:paraId="25AFA900" w14:textId="4E774FA4" w:rsidR="00BE286F" w:rsidRPr="00B435CB" w:rsidRDefault="00000000" w:rsidP="00B435CB">
      <w:pPr>
        <w:numPr>
          <w:ilvl w:val="0"/>
          <w:numId w:val="1"/>
        </w:numPr>
        <w:spacing w:line="360" w:lineRule="auto"/>
        <w:outlineLvl w:val="0"/>
        <w:rPr>
          <w:rFonts w:ascii="黑体" w:eastAsia="黑体" w:hAnsi="黑体" w:hint="eastAsia"/>
          <w:bCs/>
          <w:sz w:val="32"/>
          <w:szCs w:val="32"/>
        </w:rPr>
      </w:pPr>
      <w:r w:rsidRPr="00F777E2">
        <w:rPr>
          <w:rFonts w:ascii="黑体" w:eastAsia="黑体" w:hAnsi="黑体" w:hint="eastAsia"/>
          <w:bCs/>
          <w:sz w:val="32"/>
          <w:szCs w:val="32"/>
        </w:rPr>
        <w:lastRenderedPageBreak/>
        <w:t>报价表</w:t>
      </w:r>
    </w:p>
    <w:p w14:paraId="32406C7D" w14:textId="77777777" w:rsidR="00BE286F" w:rsidRDefault="00BE286F">
      <w:pPr>
        <w:widowControl/>
        <w:spacing w:line="360" w:lineRule="auto"/>
        <w:rPr>
          <w:rFonts w:ascii="宋体" w:eastAsia="宋体" w:hAnsi="宋体" w:hint="eastAsia"/>
          <w:bCs/>
          <w:sz w:val="24"/>
          <w:szCs w:val="24"/>
        </w:rPr>
      </w:pPr>
    </w:p>
    <w:tbl>
      <w:tblPr>
        <w:tblW w:w="14300" w:type="dxa"/>
        <w:tblLook w:val="04A0" w:firstRow="1" w:lastRow="0" w:firstColumn="1" w:lastColumn="0" w:noHBand="0" w:noVBand="1"/>
      </w:tblPr>
      <w:tblGrid>
        <w:gridCol w:w="960"/>
        <w:gridCol w:w="3720"/>
        <w:gridCol w:w="4620"/>
        <w:gridCol w:w="880"/>
        <w:gridCol w:w="1340"/>
        <w:gridCol w:w="1360"/>
        <w:gridCol w:w="1420"/>
      </w:tblGrid>
      <w:tr w:rsidR="009E0F16" w:rsidRPr="009E0F16" w14:paraId="6E8D6834" w14:textId="77777777" w:rsidTr="009E0F16">
        <w:trPr>
          <w:trHeight w:val="760"/>
          <w:tblHeader/>
        </w:trPr>
        <w:tc>
          <w:tcPr>
            <w:tcW w:w="9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98AD0C6" w14:textId="77777777" w:rsidR="009E0F16" w:rsidRPr="009E0F16" w:rsidRDefault="009E0F16" w:rsidP="009E0F16">
            <w:pPr>
              <w:widowControl/>
              <w:jc w:val="center"/>
              <w:rPr>
                <w:rFonts w:ascii="宋体" w:eastAsia="宋体" w:hAnsi="宋体" w:cs="宋体"/>
                <w:b/>
                <w:bCs/>
                <w:kern w:val="0"/>
                <w:sz w:val="22"/>
              </w:rPr>
            </w:pPr>
            <w:r w:rsidRPr="009E0F16">
              <w:rPr>
                <w:rFonts w:ascii="宋体" w:eastAsia="宋体" w:hAnsi="宋体" w:cs="宋体" w:hint="eastAsia"/>
                <w:b/>
                <w:bCs/>
                <w:kern w:val="0"/>
                <w:sz w:val="22"/>
              </w:rPr>
              <w:t>序号</w:t>
            </w:r>
          </w:p>
        </w:tc>
        <w:tc>
          <w:tcPr>
            <w:tcW w:w="3720" w:type="dxa"/>
            <w:tcBorders>
              <w:top w:val="single" w:sz="4" w:space="0" w:color="auto"/>
              <w:left w:val="nil"/>
              <w:bottom w:val="single" w:sz="4" w:space="0" w:color="auto"/>
              <w:right w:val="single" w:sz="4" w:space="0" w:color="auto"/>
            </w:tcBorders>
            <w:shd w:val="clear" w:color="000000" w:fill="BFBFBF"/>
            <w:vAlign w:val="center"/>
            <w:hideMark/>
          </w:tcPr>
          <w:p w14:paraId="0D782CDA" w14:textId="77777777" w:rsidR="009E0F16" w:rsidRPr="009E0F16" w:rsidRDefault="009E0F16" w:rsidP="009E0F16">
            <w:pPr>
              <w:widowControl/>
              <w:jc w:val="center"/>
              <w:rPr>
                <w:rFonts w:ascii="宋体" w:eastAsia="宋体" w:hAnsi="宋体" w:cs="宋体" w:hint="eastAsia"/>
                <w:b/>
                <w:bCs/>
                <w:kern w:val="0"/>
                <w:sz w:val="22"/>
              </w:rPr>
            </w:pPr>
            <w:r w:rsidRPr="009E0F16">
              <w:rPr>
                <w:rFonts w:ascii="宋体" w:eastAsia="宋体" w:hAnsi="宋体" w:cs="宋体" w:hint="eastAsia"/>
                <w:b/>
                <w:bCs/>
                <w:kern w:val="0"/>
                <w:sz w:val="22"/>
              </w:rPr>
              <w:t>服务大项</w:t>
            </w:r>
          </w:p>
        </w:tc>
        <w:tc>
          <w:tcPr>
            <w:tcW w:w="4620" w:type="dxa"/>
            <w:tcBorders>
              <w:top w:val="single" w:sz="4" w:space="0" w:color="auto"/>
              <w:left w:val="nil"/>
              <w:bottom w:val="single" w:sz="4" w:space="0" w:color="auto"/>
              <w:right w:val="single" w:sz="4" w:space="0" w:color="auto"/>
            </w:tcBorders>
            <w:shd w:val="clear" w:color="000000" w:fill="BFBFBF"/>
            <w:vAlign w:val="center"/>
            <w:hideMark/>
          </w:tcPr>
          <w:p w14:paraId="565D5068" w14:textId="77777777" w:rsidR="009E0F16" w:rsidRPr="009E0F16" w:rsidRDefault="009E0F16" w:rsidP="009E0F16">
            <w:pPr>
              <w:widowControl/>
              <w:jc w:val="center"/>
              <w:rPr>
                <w:rFonts w:ascii="宋体" w:eastAsia="宋体" w:hAnsi="宋体" w:cs="宋体" w:hint="eastAsia"/>
                <w:b/>
                <w:bCs/>
                <w:kern w:val="0"/>
                <w:sz w:val="22"/>
              </w:rPr>
            </w:pPr>
            <w:r w:rsidRPr="009E0F16">
              <w:rPr>
                <w:rFonts w:ascii="宋体" w:eastAsia="宋体" w:hAnsi="宋体" w:cs="宋体" w:hint="eastAsia"/>
                <w:b/>
                <w:bCs/>
                <w:kern w:val="0"/>
                <w:sz w:val="22"/>
              </w:rPr>
              <w:t>服务细项</w:t>
            </w:r>
          </w:p>
        </w:tc>
        <w:tc>
          <w:tcPr>
            <w:tcW w:w="880" w:type="dxa"/>
            <w:tcBorders>
              <w:top w:val="single" w:sz="4" w:space="0" w:color="auto"/>
              <w:left w:val="nil"/>
              <w:bottom w:val="single" w:sz="4" w:space="0" w:color="auto"/>
              <w:right w:val="single" w:sz="4" w:space="0" w:color="auto"/>
            </w:tcBorders>
            <w:shd w:val="clear" w:color="000000" w:fill="BFBFBF"/>
            <w:vAlign w:val="center"/>
            <w:hideMark/>
          </w:tcPr>
          <w:p w14:paraId="54E27BDF" w14:textId="77777777" w:rsidR="009E0F16" w:rsidRPr="009E0F16" w:rsidRDefault="009E0F16" w:rsidP="009E0F16">
            <w:pPr>
              <w:widowControl/>
              <w:jc w:val="center"/>
              <w:rPr>
                <w:rFonts w:ascii="宋体" w:eastAsia="宋体" w:hAnsi="宋体" w:cs="宋体" w:hint="eastAsia"/>
                <w:b/>
                <w:bCs/>
                <w:kern w:val="0"/>
                <w:sz w:val="22"/>
              </w:rPr>
            </w:pPr>
            <w:r w:rsidRPr="009E0F16">
              <w:rPr>
                <w:rFonts w:ascii="宋体" w:eastAsia="宋体" w:hAnsi="宋体" w:cs="宋体" w:hint="eastAsia"/>
                <w:b/>
                <w:bCs/>
                <w:kern w:val="0"/>
                <w:sz w:val="22"/>
              </w:rPr>
              <w:t>单位</w:t>
            </w:r>
          </w:p>
        </w:tc>
        <w:tc>
          <w:tcPr>
            <w:tcW w:w="1340" w:type="dxa"/>
            <w:tcBorders>
              <w:top w:val="single" w:sz="4" w:space="0" w:color="auto"/>
              <w:left w:val="nil"/>
              <w:bottom w:val="single" w:sz="4" w:space="0" w:color="auto"/>
              <w:right w:val="single" w:sz="4" w:space="0" w:color="auto"/>
            </w:tcBorders>
            <w:shd w:val="clear" w:color="000000" w:fill="BFBFBF"/>
            <w:vAlign w:val="center"/>
            <w:hideMark/>
          </w:tcPr>
          <w:p w14:paraId="0FB70EE7" w14:textId="77777777" w:rsidR="009E0F16" w:rsidRPr="009E0F16" w:rsidRDefault="009E0F16" w:rsidP="009E0F16">
            <w:pPr>
              <w:widowControl/>
              <w:jc w:val="center"/>
              <w:rPr>
                <w:rFonts w:ascii="宋体" w:eastAsia="宋体" w:hAnsi="宋体" w:cs="宋体" w:hint="eastAsia"/>
                <w:b/>
                <w:bCs/>
                <w:color w:val="000000"/>
                <w:kern w:val="0"/>
                <w:sz w:val="22"/>
              </w:rPr>
            </w:pPr>
            <w:r w:rsidRPr="009E0F16">
              <w:rPr>
                <w:rFonts w:ascii="宋体" w:eastAsia="宋体" w:hAnsi="宋体" w:cs="宋体" w:hint="eastAsia"/>
                <w:b/>
                <w:bCs/>
                <w:color w:val="000000"/>
                <w:kern w:val="0"/>
                <w:sz w:val="22"/>
              </w:rPr>
              <w:t>数量</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14:paraId="7CC3752D" w14:textId="77777777" w:rsidR="009E0F16" w:rsidRPr="009E0F16" w:rsidRDefault="009E0F16" w:rsidP="009E0F16">
            <w:pPr>
              <w:widowControl/>
              <w:jc w:val="center"/>
              <w:rPr>
                <w:rFonts w:ascii="宋体" w:eastAsia="宋体" w:hAnsi="宋体" w:cs="宋体" w:hint="eastAsia"/>
                <w:b/>
                <w:bCs/>
                <w:kern w:val="0"/>
                <w:sz w:val="22"/>
              </w:rPr>
            </w:pPr>
            <w:r w:rsidRPr="009E0F16">
              <w:rPr>
                <w:rFonts w:ascii="宋体" w:eastAsia="宋体" w:hAnsi="宋体" w:cs="宋体" w:hint="eastAsia"/>
                <w:b/>
                <w:bCs/>
                <w:kern w:val="0"/>
                <w:sz w:val="22"/>
              </w:rPr>
              <w:t>单价（元）</w:t>
            </w:r>
          </w:p>
        </w:tc>
        <w:tc>
          <w:tcPr>
            <w:tcW w:w="1420" w:type="dxa"/>
            <w:tcBorders>
              <w:top w:val="single" w:sz="4" w:space="0" w:color="auto"/>
              <w:left w:val="nil"/>
              <w:bottom w:val="single" w:sz="4" w:space="0" w:color="auto"/>
              <w:right w:val="single" w:sz="4" w:space="0" w:color="auto"/>
            </w:tcBorders>
            <w:shd w:val="clear" w:color="000000" w:fill="BFBFBF"/>
            <w:vAlign w:val="center"/>
            <w:hideMark/>
          </w:tcPr>
          <w:p w14:paraId="71734791" w14:textId="77777777" w:rsidR="009E0F16" w:rsidRPr="009E0F16" w:rsidRDefault="009E0F16" w:rsidP="009E0F16">
            <w:pPr>
              <w:widowControl/>
              <w:jc w:val="center"/>
              <w:rPr>
                <w:rFonts w:ascii="宋体" w:eastAsia="宋体" w:hAnsi="宋体" w:cs="宋体" w:hint="eastAsia"/>
                <w:b/>
                <w:bCs/>
                <w:kern w:val="0"/>
                <w:sz w:val="22"/>
              </w:rPr>
            </w:pPr>
            <w:r w:rsidRPr="009E0F16">
              <w:rPr>
                <w:rFonts w:ascii="宋体" w:eastAsia="宋体" w:hAnsi="宋体" w:cs="宋体" w:hint="eastAsia"/>
                <w:b/>
                <w:bCs/>
                <w:kern w:val="0"/>
                <w:sz w:val="22"/>
              </w:rPr>
              <w:t>小计（元）</w:t>
            </w:r>
          </w:p>
        </w:tc>
      </w:tr>
      <w:tr w:rsidR="009E0F16" w:rsidRPr="009E0F16" w14:paraId="3EABC411"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1E38DB3"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1</w:t>
            </w:r>
          </w:p>
        </w:tc>
        <w:tc>
          <w:tcPr>
            <w:tcW w:w="3720" w:type="dxa"/>
            <w:tcBorders>
              <w:top w:val="nil"/>
              <w:left w:val="nil"/>
              <w:bottom w:val="single" w:sz="4" w:space="0" w:color="auto"/>
              <w:right w:val="single" w:sz="4" w:space="0" w:color="auto"/>
            </w:tcBorders>
            <w:shd w:val="clear" w:color="000000" w:fill="FFFFFF"/>
            <w:vAlign w:val="center"/>
            <w:hideMark/>
          </w:tcPr>
          <w:p w14:paraId="51BFDAC7"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项目调研服务</w:t>
            </w:r>
          </w:p>
        </w:tc>
        <w:tc>
          <w:tcPr>
            <w:tcW w:w="4620" w:type="dxa"/>
            <w:tcBorders>
              <w:top w:val="nil"/>
              <w:left w:val="nil"/>
              <w:bottom w:val="single" w:sz="4" w:space="0" w:color="auto"/>
              <w:right w:val="single" w:sz="4" w:space="0" w:color="auto"/>
            </w:tcBorders>
            <w:shd w:val="clear" w:color="000000" w:fill="FFFFFF"/>
            <w:vAlign w:val="center"/>
            <w:hideMark/>
          </w:tcPr>
          <w:p w14:paraId="4838DA76"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项目调研服务</w:t>
            </w:r>
          </w:p>
        </w:tc>
        <w:tc>
          <w:tcPr>
            <w:tcW w:w="880" w:type="dxa"/>
            <w:tcBorders>
              <w:top w:val="nil"/>
              <w:left w:val="nil"/>
              <w:bottom w:val="single" w:sz="4" w:space="0" w:color="auto"/>
              <w:right w:val="single" w:sz="4" w:space="0" w:color="auto"/>
            </w:tcBorders>
            <w:shd w:val="clear" w:color="000000" w:fill="FFFFFF"/>
            <w:vAlign w:val="center"/>
            <w:hideMark/>
          </w:tcPr>
          <w:p w14:paraId="4821B65C"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505DCAED"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w:t>
            </w:r>
          </w:p>
        </w:tc>
        <w:tc>
          <w:tcPr>
            <w:tcW w:w="1360" w:type="dxa"/>
            <w:tcBorders>
              <w:top w:val="nil"/>
              <w:left w:val="nil"/>
              <w:bottom w:val="single" w:sz="4" w:space="0" w:color="auto"/>
              <w:right w:val="single" w:sz="4" w:space="0" w:color="auto"/>
            </w:tcBorders>
            <w:shd w:val="clear" w:color="000000" w:fill="FFFFFF"/>
            <w:vAlign w:val="center"/>
            <w:hideMark/>
          </w:tcPr>
          <w:p w14:paraId="393EC854"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38981D60"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603A7022"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E8D91FF"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2</w:t>
            </w:r>
          </w:p>
        </w:tc>
        <w:tc>
          <w:tcPr>
            <w:tcW w:w="3720" w:type="dxa"/>
            <w:tcBorders>
              <w:top w:val="nil"/>
              <w:left w:val="nil"/>
              <w:bottom w:val="single" w:sz="4" w:space="0" w:color="auto"/>
              <w:right w:val="single" w:sz="4" w:space="0" w:color="auto"/>
            </w:tcBorders>
            <w:shd w:val="clear" w:color="000000" w:fill="FFFFFF"/>
            <w:vAlign w:val="center"/>
            <w:hideMark/>
          </w:tcPr>
          <w:p w14:paraId="7826CAF6"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资源调度服务</w:t>
            </w:r>
          </w:p>
        </w:tc>
        <w:tc>
          <w:tcPr>
            <w:tcW w:w="4620" w:type="dxa"/>
            <w:tcBorders>
              <w:top w:val="nil"/>
              <w:left w:val="nil"/>
              <w:bottom w:val="single" w:sz="4" w:space="0" w:color="auto"/>
              <w:right w:val="single" w:sz="4" w:space="0" w:color="auto"/>
            </w:tcBorders>
            <w:shd w:val="clear" w:color="000000" w:fill="FFFFFF"/>
            <w:vAlign w:val="center"/>
            <w:hideMark/>
          </w:tcPr>
          <w:p w14:paraId="03452BB8" w14:textId="77777777" w:rsidR="009E0F16" w:rsidRPr="009E0F16" w:rsidRDefault="009E0F16" w:rsidP="009E0F16">
            <w:pPr>
              <w:widowControl/>
              <w:jc w:val="left"/>
              <w:rPr>
                <w:rFonts w:ascii="宋体" w:eastAsia="宋体" w:hAnsi="宋体" w:cs="宋体" w:hint="eastAsia"/>
                <w:kern w:val="0"/>
                <w:sz w:val="22"/>
              </w:rPr>
            </w:pPr>
            <w:proofErr w:type="gramStart"/>
            <w:r w:rsidRPr="009E0F16">
              <w:rPr>
                <w:rFonts w:ascii="宋体" w:eastAsia="宋体" w:hAnsi="宋体" w:cs="宋体" w:hint="eastAsia"/>
                <w:kern w:val="0"/>
                <w:sz w:val="22"/>
              </w:rPr>
              <w:t>算力资源</w:t>
            </w:r>
            <w:proofErr w:type="gramEnd"/>
            <w:r w:rsidRPr="009E0F16">
              <w:rPr>
                <w:rFonts w:ascii="宋体" w:eastAsia="宋体" w:hAnsi="宋体" w:cs="宋体" w:hint="eastAsia"/>
                <w:kern w:val="0"/>
                <w:sz w:val="22"/>
              </w:rPr>
              <w:t>调度服务</w:t>
            </w:r>
          </w:p>
        </w:tc>
        <w:tc>
          <w:tcPr>
            <w:tcW w:w="880" w:type="dxa"/>
            <w:tcBorders>
              <w:top w:val="nil"/>
              <w:left w:val="nil"/>
              <w:bottom w:val="single" w:sz="4" w:space="0" w:color="auto"/>
              <w:right w:val="single" w:sz="4" w:space="0" w:color="auto"/>
            </w:tcBorders>
            <w:shd w:val="clear" w:color="000000" w:fill="FFFFFF"/>
            <w:vAlign w:val="center"/>
            <w:hideMark/>
          </w:tcPr>
          <w:p w14:paraId="0FAAD823"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套</w:t>
            </w:r>
          </w:p>
        </w:tc>
        <w:tc>
          <w:tcPr>
            <w:tcW w:w="1340" w:type="dxa"/>
            <w:tcBorders>
              <w:top w:val="nil"/>
              <w:left w:val="nil"/>
              <w:bottom w:val="single" w:sz="4" w:space="0" w:color="auto"/>
              <w:right w:val="single" w:sz="4" w:space="0" w:color="auto"/>
            </w:tcBorders>
            <w:vAlign w:val="center"/>
            <w:hideMark/>
          </w:tcPr>
          <w:p w14:paraId="2832633A"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576</w:t>
            </w:r>
          </w:p>
        </w:tc>
        <w:tc>
          <w:tcPr>
            <w:tcW w:w="1360" w:type="dxa"/>
            <w:tcBorders>
              <w:top w:val="nil"/>
              <w:left w:val="nil"/>
              <w:bottom w:val="single" w:sz="4" w:space="0" w:color="auto"/>
              <w:right w:val="single" w:sz="4" w:space="0" w:color="auto"/>
            </w:tcBorders>
            <w:shd w:val="clear" w:color="000000" w:fill="FFFFFF"/>
            <w:vAlign w:val="center"/>
            <w:hideMark/>
          </w:tcPr>
          <w:p w14:paraId="30156E81"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413D1AD0"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76711BB3"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CECA8A3"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3</w:t>
            </w:r>
          </w:p>
        </w:tc>
        <w:tc>
          <w:tcPr>
            <w:tcW w:w="3720" w:type="dxa"/>
            <w:tcBorders>
              <w:top w:val="nil"/>
              <w:left w:val="nil"/>
              <w:bottom w:val="single" w:sz="4" w:space="0" w:color="auto"/>
              <w:right w:val="single" w:sz="4" w:space="0" w:color="auto"/>
            </w:tcBorders>
            <w:shd w:val="clear" w:color="000000" w:fill="FFFFFF"/>
            <w:vAlign w:val="center"/>
            <w:hideMark/>
          </w:tcPr>
          <w:p w14:paraId="5E0E3859"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网络连接编排服务</w:t>
            </w:r>
          </w:p>
        </w:tc>
        <w:tc>
          <w:tcPr>
            <w:tcW w:w="4620" w:type="dxa"/>
            <w:tcBorders>
              <w:top w:val="nil"/>
              <w:left w:val="nil"/>
              <w:bottom w:val="single" w:sz="4" w:space="0" w:color="auto"/>
              <w:right w:val="single" w:sz="4" w:space="0" w:color="auto"/>
            </w:tcBorders>
            <w:shd w:val="clear" w:color="000000" w:fill="FFFFFF"/>
            <w:vAlign w:val="center"/>
            <w:hideMark/>
          </w:tcPr>
          <w:p w14:paraId="6294A4F1"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网络连接编排服务</w:t>
            </w:r>
          </w:p>
        </w:tc>
        <w:tc>
          <w:tcPr>
            <w:tcW w:w="880" w:type="dxa"/>
            <w:tcBorders>
              <w:top w:val="nil"/>
              <w:left w:val="nil"/>
              <w:bottom w:val="single" w:sz="4" w:space="0" w:color="auto"/>
              <w:right w:val="single" w:sz="4" w:space="0" w:color="auto"/>
            </w:tcBorders>
            <w:shd w:val="clear" w:color="000000" w:fill="FFFFFF"/>
            <w:vAlign w:val="center"/>
            <w:hideMark/>
          </w:tcPr>
          <w:p w14:paraId="7B889FFE" w14:textId="77777777" w:rsidR="009E0F16" w:rsidRPr="009E0F16" w:rsidRDefault="009E0F16" w:rsidP="009E0F16">
            <w:pPr>
              <w:widowControl/>
              <w:jc w:val="center"/>
              <w:rPr>
                <w:rFonts w:ascii="宋体" w:eastAsia="宋体" w:hAnsi="宋体" w:cs="宋体" w:hint="eastAsia"/>
                <w:kern w:val="0"/>
                <w:sz w:val="22"/>
              </w:rPr>
            </w:pPr>
            <w:proofErr w:type="gramStart"/>
            <w:r w:rsidRPr="009E0F16">
              <w:rPr>
                <w:rFonts w:ascii="宋体" w:eastAsia="宋体" w:hAnsi="宋体" w:cs="宋体" w:hint="eastAsia"/>
                <w:kern w:val="0"/>
                <w:sz w:val="22"/>
              </w:rPr>
              <w:t>个</w:t>
            </w:r>
            <w:proofErr w:type="gramEnd"/>
          </w:p>
        </w:tc>
        <w:tc>
          <w:tcPr>
            <w:tcW w:w="1340" w:type="dxa"/>
            <w:tcBorders>
              <w:top w:val="nil"/>
              <w:left w:val="nil"/>
              <w:bottom w:val="single" w:sz="4" w:space="0" w:color="auto"/>
              <w:right w:val="single" w:sz="4" w:space="0" w:color="auto"/>
            </w:tcBorders>
            <w:vAlign w:val="center"/>
            <w:hideMark/>
          </w:tcPr>
          <w:p w14:paraId="436EC96F"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≥606136</w:t>
            </w:r>
          </w:p>
        </w:tc>
        <w:tc>
          <w:tcPr>
            <w:tcW w:w="1360" w:type="dxa"/>
            <w:tcBorders>
              <w:top w:val="nil"/>
              <w:left w:val="nil"/>
              <w:bottom w:val="single" w:sz="4" w:space="0" w:color="auto"/>
              <w:right w:val="single" w:sz="4" w:space="0" w:color="auto"/>
            </w:tcBorders>
            <w:shd w:val="clear" w:color="000000" w:fill="FFFFFF"/>
            <w:vAlign w:val="center"/>
            <w:hideMark/>
          </w:tcPr>
          <w:p w14:paraId="0C329266"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0B271C30"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7B96DDB0"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C40A00E"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4</w:t>
            </w:r>
          </w:p>
        </w:tc>
        <w:tc>
          <w:tcPr>
            <w:tcW w:w="37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492702"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网络连接技术服务</w:t>
            </w:r>
          </w:p>
        </w:tc>
        <w:tc>
          <w:tcPr>
            <w:tcW w:w="4620" w:type="dxa"/>
            <w:tcBorders>
              <w:top w:val="nil"/>
              <w:left w:val="nil"/>
              <w:bottom w:val="single" w:sz="4" w:space="0" w:color="auto"/>
              <w:right w:val="single" w:sz="4" w:space="0" w:color="auto"/>
            </w:tcBorders>
            <w:shd w:val="clear" w:color="000000" w:fill="FFFFFF"/>
            <w:vAlign w:val="center"/>
            <w:hideMark/>
          </w:tcPr>
          <w:p w14:paraId="3F6A3D2F"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网络连接技术服务</w:t>
            </w:r>
          </w:p>
        </w:tc>
        <w:tc>
          <w:tcPr>
            <w:tcW w:w="880" w:type="dxa"/>
            <w:tcBorders>
              <w:top w:val="nil"/>
              <w:left w:val="nil"/>
              <w:bottom w:val="single" w:sz="4" w:space="0" w:color="auto"/>
              <w:right w:val="single" w:sz="4" w:space="0" w:color="auto"/>
            </w:tcBorders>
            <w:shd w:val="clear" w:color="000000" w:fill="FFFFFF"/>
            <w:vAlign w:val="center"/>
            <w:hideMark/>
          </w:tcPr>
          <w:p w14:paraId="69BA1C86" w14:textId="77777777" w:rsidR="009E0F16" w:rsidRPr="009E0F16" w:rsidRDefault="009E0F16" w:rsidP="009E0F16">
            <w:pPr>
              <w:widowControl/>
              <w:jc w:val="center"/>
              <w:rPr>
                <w:rFonts w:ascii="宋体" w:eastAsia="宋体" w:hAnsi="宋体" w:cs="宋体" w:hint="eastAsia"/>
                <w:kern w:val="0"/>
                <w:sz w:val="22"/>
              </w:rPr>
            </w:pPr>
            <w:proofErr w:type="gramStart"/>
            <w:r w:rsidRPr="009E0F16">
              <w:rPr>
                <w:rFonts w:ascii="宋体" w:eastAsia="宋体" w:hAnsi="宋体" w:cs="宋体" w:hint="eastAsia"/>
                <w:kern w:val="0"/>
                <w:sz w:val="22"/>
              </w:rPr>
              <w:t>个</w:t>
            </w:r>
            <w:proofErr w:type="gramEnd"/>
          </w:p>
        </w:tc>
        <w:tc>
          <w:tcPr>
            <w:tcW w:w="1340" w:type="dxa"/>
            <w:tcBorders>
              <w:top w:val="nil"/>
              <w:left w:val="nil"/>
              <w:bottom w:val="single" w:sz="4" w:space="0" w:color="auto"/>
              <w:right w:val="single" w:sz="4" w:space="0" w:color="auto"/>
            </w:tcBorders>
            <w:vAlign w:val="center"/>
            <w:hideMark/>
          </w:tcPr>
          <w:p w14:paraId="23E52277"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≥303068</w:t>
            </w:r>
          </w:p>
        </w:tc>
        <w:tc>
          <w:tcPr>
            <w:tcW w:w="1360" w:type="dxa"/>
            <w:tcBorders>
              <w:top w:val="nil"/>
              <w:left w:val="nil"/>
              <w:bottom w:val="single" w:sz="4" w:space="0" w:color="auto"/>
              <w:right w:val="single" w:sz="4" w:space="0" w:color="auto"/>
            </w:tcBorders>
            <w:shd w:val="clear" w:color="000000" w:fill="FFFFFF"/>
            <w:vAlign w:val="center"/>
            <w:hideMark/>
          </w:tcPr>
          <w:p w14:paraId="2867E448"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34AD68B6"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3C34235C"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5C3A564"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5</w:t>
            </w:r>
          </w:p>
        </w:tc>
        <w:tc>
          <w:tcPr>
            <w:tcW w:w="3720" w:type="dxa"/>
            <w:vMerge/>
            <w:tcBorders>
              <w:top w:val="nil"/>
              <w:left w:val="single" w:sz="4" w:space="0" w:color="auto"/>
              <w:bottom w:val="single" w:sz="4" w:space="0" w:color="000000"/>
              <w:right w:val="single" w:sz="4" w:space="0" w:color="auto"/>
            </w:tcBorders>
            <w:vAlign w:val="center"/>
            <w:hideMark/>
          </w:tcPr>
          <w:p w14:paraId="1DACE24B"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0C721F7B"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网络连通性测试服务</w:t>
            </w:r>
          </w:p>
        </w:tc>
        <w:tc>
          <w:tcPr>
            <w:tcW w:w="880" w:type="dxa"/>
            <w:tcBorders>
              <w:top w:val="nil"/>
              <w:left w:val="nil"/>
              <w:bottom w:val="single" w:sz="4" w:space="0" w:color="auto"/>
              <w:right w:val="single" w:sz="4" w:space="0" w:color="auto"/>
            </w:tcBorders>
            <w:shd w:val="clear" w:color="000000" w:fill="FFFFFF"/>
            <w:vAlign w:val="center"/>
            <w:hideMark/>
          </w:tcPr>
          <w:p w14:paraId="112E690F"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条</w:t>
            </w:r>
          </w:p>
        </w:tc>
        <w:tc>
          <w:tcPr>
            <w:tcW w:w="1340" w:type="dxa"/>
            <w:tcBorders>
              <w:top w:val="nil"/>
              <w:left w:val="nil"/>
              <w:bottom w:val="single" w:sz="4" w:space="0" w:color="auto"/>
              <w:right w:val="single" w:sz="4" w:space="0" w:color="auto"/>
            </w:tcBorders>
            <w:vAlign w:val="center"/>
            <w:hideMark/>
          </w:tcPr>
          <w:p w14:paraId="3C8120D8"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≥151534</w:t>
            </w:r>
          </w:p>
        </w:tc>
        <w:tc>
          <w:tcPr>
            <w:tcW w:w="1360" w:type="dxa"/>
            <w:tcBorders>
              <w:top w:val="nil"/>
              <w:left w:val="nil"/>
              <w:bottom w:val="single" w:sz="4" w:space="0" w:color="auto"/>
              <w:right w:val="single" w:sz="4" w:space="0" w:color="auto"/>
            </w:tcBorders>
            <w:shd w:val="clear" w:color="000000" w:fill="FFFFFF"/>
            <w:vAlign w:val="center"/>
            <w:hideMark/>
          </w:tcPr>
          <w:p w14:paraId="40D5C161"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636887F1"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6EC65673"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73D4F19"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6</w:t>
            </w:r>
          </w:p>
        </w:tc>
        <w:tc>
          <w:tcPr>
            <w:tcW w:w="3720" w:type="dxa"/>
            <w:vMerge/>
            <w:tcBorders>
              <w:top w:val="nil"/>
              <w:left w:val="single" w:sz="4" w:space="0" w:color="auto"/>
              <w:bottom w:val="single" w:sz="4" w:space="0" w:color="000000"/>
              <w:right w:val="single" w:sz="4" w:space="0" w:color="auto"/>
            </w:tcBorders>
            <w:vAlign w:val="center"/>
            <w:hideMark/>
          </w:tcPr>
          <w:p w14:paraId="46104148"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78A540C4"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网络连接配套服务</w:t>
            </w:r>
          </w:p>
        </w:tc>
        <w:tc>
          <w:tcPr>
            <w:tcW w:w="880" w:type="dxa"/>
            <w:tcBorders>
              <w:top w:val="nil"/>
              <w:left w:val="nil"/>
              <w:bottom w:val="single" w:sz="4" w:space="0" w:color="auto"/>
              <w:right w:val="single" w:sz="4" w:space="0" w:color="auto"/>
            </w:tcBorders>
            <w:shd w:val="clear" w:color="000000" w:fill="FFFFFF"/>
            <w:vAlign w:val="center"/>
            <w:hideMark/>
          </w:tcPr>
          <w:p w14:paraId="76B2A8B2"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3EFE9A7E"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11</w:t>
            </w:r>
          </w:p>
        </w:tc>
        <w:tc>
          <w:tcPr>
            <w:tcW w:w="1360" w:type="dxa"/>
            <w:tcBorders>
              <w:top w:val="nil"/>
              <w:left w:val="nil"/>
              <w:bottom w:val="single" w:sz="4" w:space="0" w:color="auto"/>
              <w:right w:val="single" w:sz="4" w:space="0" w:color="auto"/>
            </w:tcBorders>
            <w:shd w:val="clear" w:color="000000" w:fill="FFFFFF"/>
            <w:vAlign w:val="center"/>
            <w:hideMark/>
          </w:tcPr>
          <w:p w14:paraId="4879A7EB"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7E2BBB88"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7DF9B616"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9EF7855"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7</w:t>
            </w:r>
          </w:p>
        </w:tc>
        <w:tc>
          <w:tcPr>
            <w:tcW w:w="37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826C8"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网络实施调试服务</w:t>
            </w:r>
          </w:p>
        </w:tc>
        <w:tc>
          <w:tcPr>
            <w:tcW w:w="4620" w:type="dxa"/>
            <w:tcBorders>
              <w:top w:val="nil"/>
              <w:left w:val="nil"/>
              <w:bottom w:val="single" w:sz="4" w:space="0" w:color="auto"/>
              <w:right w:val="single" w:sz="4" w:space="0" w:color="auto"/>
            </w:tcBorders>
            <w:shd w:val="clear" w:color="000000" w:fill="FFFFFF"/>
            <w:vAlign w:val="center"/>
            <w:hideMark/>
          </w:tcPr>
          <w:p w14:paraId="1F24683A" w14:textId="77777777" w:rsidR="009E0F16" w:rsidRPr="009E0F16" w:rsidRDefault="009E0F16" w:rsidP="009E0F16">
            <w:pPr>
              <w:widowControl/>
              <w:jc w:val="left"/>
              <w:rPr>
                <w:rFonts w:ascii="宋体" w:eastAsia="宋体" w:hAnsi="宋体" w:cs="宋体" w:hint="eastAsia"/>
                <w:kern w:val="0"/>
                <w:sz w:val="22"/>
              </w:rPr>
            </w:pPr>
            <w:proofErr w:type="gramStart"/>
            <w:r w:rsidRPr="009E0F16">
              <w:rPr>
                <w:rFonts w:ascii="宋体" w:eastAsia="宋体" w:hAnsi="宋体" w:cs="宋体" w:hint="eastAsia"/>
                <w:kern w:val="0"/>
                <w:sz w:val="22"/>
              </w:rPr>
              <w:t>算力一体化</w:t>
            </w:r>
            <w:proofErr w:type="gramEnd"/>
            <w:r w:rsidRPr="009E0F16">
              <w:rPr>
                <w:rFonts w:ascii="宋体" w:eastAsia="宋体" w:hAnsi="宋体" w:cs="宋体" w:hint="eastAsia"/>
                <w:kern w:val="0"/>
                <w:sz w:val="22"/>
              </w:rPr>
              <w:t>功能测试服务</w:t>
            </w:r>
          </w:p>
        </w:tc>
        <w:tc>
          <w:tcPr>
            <w:tcW w:w="880" w:type="dxa"/>
            <w:tcBorders>
              <w:top w:val="nil"/>
              <w:left w:val="nil"/>
              <w:bottom w:val="single" w:sz="4" w:space="0" w:color="auto"/>
              <w:right w:val="single" w:sz="4" w:space="0" w:color="auto"/>
            </w:tcBorders>
            <w:shd w:val="clear" w:color="000000" w:fill="FFFFFF"/>
            <w:vAlign w:val="center"/>
            <w:hideMark/>
          </w:tcPr>
          <w:p w14:paraId="52BF3AEF"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套</w:t>
            </w:r>
          </w:p>
        </w:tc>
        <w:tc>
          <w:tcPr>
            <w:tcW w:w="1340" w:type="dxa"/>
            <w:tcBorders>
              <w:top w:val="nil"/>
              <w:left w:val="nil"/>
              <w:bottom w:val="single" w:sz="4" w:space="0" w:color="auto"/>
              <w:right w:val="single" w:sz="4" w:space="0" w:color="auto"/>
            </w:tcBorders>
            <w:vAlign w:val="center"/>
            <w:hideMark/>
          </w:tcPr>
          <w:p w14:paraId="0D44C6B5"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36</w:t>
            </w:r>
          </w:p>
        </w:tc>
        <w:tc>
          <w:tcPr>
            <w:tcW w:w="1360" w:type="dxa"/>
            <w:tcBorders>
              <w:top w:val="nil"/>
              <w:left w:val="nil"/>
              <w:bottom w:val="single" w:sz="4" w:space="0" w:color="auto"/>
              <w:right w:val="single" w:sz="4" w:space="0" w:color="auto"/>
            </w:tcBorders>
            <w:shd w:val="clear" w:color="000000" w:fill="FFFFFF"/>
            <w:vAlign w:val="center"/>
            <w:hideMark/>
          </w:tcPr>
          <w:p w14:paraId="2287C61A"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4DC79DB3"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08EA00DE"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FCB76EE"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8</w:t>
            </w:r>
          </w:p>
        </w:tc>
        <w:tc>
          <w:tcPr>
            <w:tcW w:w="3720" w:type="dxa"/>
            <w:vMerge/>
            <w:tcBorders>
              <w:top w:val="nil"/>
              <w:left w:val="single" w:sz="4" w:space="0" w:color="auto"/>
              <w:bottom w:val="single" w:sz="4" w:space="0" w:color="auto"/>
              <w:right w:val="single" w:sz="4" w:space="0" w:color="auto"/>
            </w:tcBorders>
            <w:vAlign w:val="center"/>
            <w:hideMark/>
          </w:tcPr>
          <w:p w14:paraId="6B9E7BEC"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3A05097E"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网络连通性综合联调服务</w:t>
            </w:r>
          </w:p>
        </w:tc>
        <w:tc>
          <w:tcPr>
            <w:tcW w:w="880" w:type="dxa"/>
            <w:tcBorders>
              <w:top w:val="nil"/>
              <w:left w:val="nil"/>
              <w:bottom w:val="single" w:sz="4" w:space="0" w:color="auto"/>
              <w:right w:val="single" w:sz="4" w:space="0" w:color="auto"/>
            </w:tcBorders>
            <w:shd w:val="clear" w:color="000000" w:fill="FFFFFF"/>
            <w:vAlign w:val="center"/>
            <w:hideMark/>
          </w:tcPr>
          <w:p w14:paraId="6E49EAE1"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24C4BE37"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36</w:t>
            </w:r>
          </w:p>
        </w:tc>
        <w:tc>
          <w:tcPr>
            <w:tcW w:w="1360" w:type="dxa"/>
            <w:tcBorders>
              <w:top w:val="nil"/>
              <w:left w:val="nil"/>
              <w:bottom w:val="single" w:sz="4" w:space="0" w:color="auto"/>
              <w:right w:val="single" w:sz="4" w:space="0" w:color="auto"/>
            </w:tcBorders>
            <w:shd w:val="clear" w:color="000000" w:fill="FFFFFF"/>
            <w:vAlign w:val="center"/>
            <w:hideMark/>
          </w:tcPr>
          <w:p w14:paraId="2AC1FCDA"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6F0E0BDD"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660E8E30"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4300790"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9</w:t>
            </w:r>
          </w:p>
        </w:tc>
        <w:tc>
          <w:tcPr>
            <w:tcW w:w="3720" w:type="dxa"/>
            <w:vMerge/>
            <w:tcBorders>
              <w:top w:val="nil"/>
              <w:left w:val="single" w:sz="4" w:space="0" w:color="auto"/>
              <w:bottom w:val="single" w:sz="4" w:space="0" w:color="auto"/>
              <w:right w:val="single" w:sz="4" w:space="0" w:color="auto"/>
            </w:tcBorders>
            <w:vAlign w:val="center"/>
            <w:hideMark/>
          </w:tcPr>
          <w:p w14:paraId="119EDAA9"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1637337A"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全连接链路台</w:t>
            </w:r>
            <w:proofErr w:type="gramStart"/>
            <w:r w:rsidRPr="009E0F16">
              <w:rPr>
                <w:rFonts w:ascii="宋体" w:eastAsia="宋体" w:hAnsi="宋体" w:cs="宋体" w:hint="eastAsia"/>
                <w:kern w:val="0"/>
                <w:sz w:val="22"/>
              </w:rPr>
              <w:t>账管理</w:t>
            </w:r>
            <w:proofErr w:type="gramEnd"/>
            <w:r w:rsidRPr="009E0F16">
              <w:rPr>
                <w:rFonts w:ascii="宋体" w:eastAsia="宋体" w:hAnsi="宋体" w:cs="宋体" w:hint="eastAsia"/>
                <w:kern w:val="0"/>
                <w:sz w:val="22"/>
              </w:rPr>
              <w:t>服务</w:t>
            </w:r>
          </w:p>
        </w:tc>
        <w:tc>
          <w:tcPr>
            <w:tcW w:w="880" w:type="dxa"/>
            <w:tcBorders>
              <w:top w:val="nil"/>
              <w:left w:val="nil"/>
              <w:bottom w:val="single" w:sz="4" w:space="0" w:color="auto"/>
              <w:right w:val="single" w:sz="4" w:space="0" w:color="auto"/>
            </w:tcBorders>
            <w:shd w:val="clear" w:color="000000" w:fill="FFFFFF"/>
            <w:vAlign w:val="center"/>
            <w:hideMark/>
          </w:tcPr>
          <w:p w14:paraId="5EBE9DFE"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次</w:t>
            </w:r>
          </w:p>
        </w:tc>
        <w:tc>
          <w:tcPr>
            <w:tcW w:w="1340" w:type="dxa"/>
            <w:tcBorders>
              <w:top w:val="nil"/>
              <w:left w:val="nil"/>
              <w:bottom w:val="single" w:sz="4" w:space="0" w:color="auto"/>
              <w:right w:val="single" w:sz="4" w:space="0" w:color="auto"/>
            </w:tcBorders>
            <w:vAlign w:val="center"/>
            <w:hideMark/>
          </w:tcPr>
          <w:p w14:paraId="51C00ED6"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≥151534</w:t>
            </w:r>
          </w:p>
        </w:tc>
        <w:tc>
          <w:tcPr>
            <w:tcW w:w="1360" w:type="dxa"/>
            <w:tcBorders>
              <w:top w:val="nil"/>
              <w:left w:val="nil"/>
              <w:bottom w:val="single" w:sz="4" w:space="0" w:color="auto"/>
              <w:right w:val="single" w:sz="4" w:space="0" w:color="auto"/>
            </w:tcBorders>
            <w:shd w:val="clear" w:color="000000" w:fill="FFFFFF"/>
            <w:vAlign w:val="center"/>
            <w:hideMark/>
          </w:tcPr>
          <w:p w14:paraId="5006015B"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116EE331"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55575F3A"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771BAE7"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10</w:t>
            </w:r>
          </w:p>
        </w:tc>
        <w:tc>
          <w:tcPr>
            <w:tcW w:w="3720" w:type="dxa"/>
            <w:vMerge/>
            <w:tcBorders>
              <w:top w:val="nil"/>
              <w:left w:val="single" w:sz="4" w:space="0" w:color="auto"/>
              <w:bottom w:val="single" w:sz="4" w:space="0" w:color="auto"/>
              <w:right w:val="single" w:sz="4" w:space="0" w:color="auto"/>
            </w:tcBorders>
            <w:vAlign w:val="center"/>
            <w:hideMark/>
          </w:tcPr>
          <w:p w14:paraId="411C063C"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6B280F39"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联调配</w:t>
            </w:r>
            <w:proofErr w:type="gramStart"/>
            <w:r w:rsidRPr="009E0F16">
              <w:rPr>
                <w:rFonts w:ascii="宋体" w:eastAsia="宋体" w:hAnsi="宋体" w:cs="宋体" w:hint="eastAsia"/>
                <w:kern w:val="0"/>
                <w:sz w:val="22"/>
              </w:rPr>
              <w:t>合服务</w:t>
            </w:r>
            <w:proofErr w:type="gramEnd"/>
          </w:p>
        </w:tc>
        <w:tc>
          <w:tcPr>
            <w:tcW w:w="880" w:type="dxa"/>
            <w:tcBorders>
              <w:top w:val="nil"/>
              <w:left w:val="nil"/>
              <w:bottom w:val="single" w:sz="4" w:space="0" w:color="auto"/>
              <w:right w:val="single" w:sz="4" w:space="0" w:color="auto"/>
            </w:tcBorders>
            <w:shd w:val="clear" w:color="000000" w:fill="FFFFFF"/>
            <w:vAlign w:val="center"/>
            <w:hideMark/>
          </w:tcPr>
          <w:p w14:paraId="7ADCFF54"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0B3C4303"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36</w:t>
            </w:r>
          </w:p>
        </w:tc>
        <w:tc>
          <w:tcPr>
            <w:tcW w:w="1360" w:type="dxa"/>
            <w:tcBorders>
              <w:top w:val="nil"/>
              <w:left w:val="nil"/>
              <w:bottom w:val="single" w:sz="4" w:space="0" w:color="auto"/>
              <w:right w:val="single" w:sz="4" w:space="0" w:color="auto"/>
            </w:tcBorders>
            <w:shd w:val="clear" w:color="000000" w:fill="FFFFFF"/>
            <w:vAlign w:val="center"/>
            <w:hideMark/>
          </w:tcPr>
          <w:p w14:paraId="21E3898E"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3120E0A8"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68520F4A"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3ED17E1"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11</w:t>
            </w:r>
          </w:p>
        </w:tc>
        <w:tc>
          <w:tcPr>
            <w:tcW w:w="37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B9C41F"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项目调测服务</w:t>
            </w:r>
          </w:p>
        </w:tc>
        <w:tc>
          <w:tcPr>
            <w:tcW w:w="4620" w:type="dxa"/>
            <w:tcBorders>
              <w:top w:val="nil"/>
              <w:left w:val="nil"/>
              <w:bottom w:val="single" w:sz="4" w:space="0" w:color="auto"/>
              <w:right w:val="single" w:sz="4" w:space="0" w:color="auto"/>
            </w:tcBorders>
            <w:shd w:val="clear" w:color="000000" w:fill="FFFFFF"/>
            <w:vAlign w:val="center"/>
            <w:hideMark/>
          </w:tcPr>
          <w:p w14:paraId="36A58146"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网络调测技术服务</w:t>
            </w:r>
          </w:p>
        </w:tc>
        <w:tc>
          <w:tcPr>
            <w:tcW w:w="880" w:type="dxa"/>
            <w:tcBorders>
              <w:top w:val="nil"/>
              <w:left w:val="nil"/>
              <w:bottom w:val="single" w:sz="4" w:space="0" w:color="auto"/>
              <w:right w:val="single" w:sz="4" w:space="0" w:color="auto"/>
            </w:tcBorders>
            <w:shd w:val="clear" w:color="000000" w:fill="FFFFFF"/>
            <w:vAlign w:val="center"/>
            <w:hideMark/>
          </w:tcPr>
          <w:p w14:paraId="065D341F"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40A54CFF"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w:t>
            </w:r>
          </w:p>
        </w:tc>
        <w:tc>
          <w:tcPr>
            <w:tcW w:w="1360" w:type="dxa"/>
            <w:tcBorders>
              <w:top w:val="nil"/>
              <w:left w:val="nil"/>
              <w:bottom w:val="single" w:sz="4" w:space="0" w:color="auto"/>
              <w:right w:val="single" w:sz="4" w:space="0" w:color="auto"/>
            </w:tcBorders>
            <w:shd w:val="clear" w:color="000000" w:fill="FFFFFF"/>
            <w:vAlign w:val="center"/>
            <w:hideMark/>
          </w:tcPr>
          <w:p w14:paraId="2087B445"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111B888C"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084CFFAB"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F217F12"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12</w:t>
            </w:r>
          </w:p>
        </w:tc>
        <w:tc>
          <w:tcPr>
            <w:tcW w:w="3720" w:type="dxa"/>
            <w:vMerge/>
            <w:tcBorders>
              <w:top w:val="nil"/>
              <w:left w:val="single" w:sz="4" w:space="0" w:color="auto"/>
              <w:bottom w:val="single" w:sz="4" w:space="0" w:color="000000"/>
              <w:right w:val="single" w:sz="4" w:space="0" w:color="auto"/>
            </w:tcBorders>
            <w:vAlign w:val="center"/>
            <w:hideMark/>
          </w:tcPr>
          <w:p w14:paraId="3314B2AD"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3C176838"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BMC网络调测技术服务</w:t>
            </w:r>
          </w:p>
        </w:tc>
        <w:tc>
          <w:tcPr>
            <w:tcW w:w="880" w:type="dxa"/>
            <w:tcBorders>
              <w:top w:val="nil"/>
              <w:left w:val="nil"/>
              <w:bottom w:val="single" w:sz="4" w:space="0" w:color="auto"/>
              <w:right w:val="single" w:sz="4" w:space="0" w:color="auto"/>
            </w:tcBorders>
            <w:shd w:val="clear" w:color="000000" w:fill="FFFFFF"/>
            <w:vAlign w:val="center"/>
            <w:hideMark/>
          </w:tcPr>
          <w:p w14:paraId="69061039"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28A9396B"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w:t>
            </w:r>
          </w:p>
        </w:tc>
        <w:tc>
          <w:tcPr>
            <w:tcW w:w="1360" w:type="dxa"/>
            <w:tcBorders>
              <w:top w:val="nil"/>
              <w:left w:val="nil"/>
              <w:bottom w:val="single" w:sz="4" w:space="0" w:color="auto"/>
              <w:right w:val="single" w:sz="4" w:space="0" w:color="auto"/>
            </w:tcBorders>
            <w:shd w:val="clear" w:color="000000" w:fill="FFFFFF"/>
            <w:vAlign w:val="center"/>
            <w:hideMark/>
          </w:tcPr>
          <w:p w14:paraId="7F0C881F"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1ECF0DB1"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71E0C0CD"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CF8F7B9"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13</w:t>
            </w:r>
          </w:p>
        </w:tc>
        <w:tc>
          <w:tcPr>
            <w:tcW w:w="3720" w:type="dxa"/>
            <w:vMerge/>
            <w:tcBorders>
              <w:top w:val="nil"/>
              <w:left w:val="single" w:sz="4" w:space="0" w:color="auto"/>
              <w:bottom w:val="single" w:sz="4" w:space="0" w:color="000000"/>
              <w:right w:val="single" w:sz="4" w:space="0" w:color="auto"/>
            </w:tcBorders>
            <w:vAlign w:val="center"/>
            <w:hideMark/>
          </w:tcPr>
          <w:p w14:paraId="46443B50"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42A4545D"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参数</w:t>
            </w:r>
            <w:proofErr w:type="gramStart"/>
            <w:r w:rsidRPr="009E0F16">
              <w:rPr>
                <w:rFonts w:ascii="宋体" w:eastAsia="宋体" w:hAnsi="宋体" w:cs="宋体" w:hint="eastAsia"/>
                <w:kern w:val="0"/>
                <w:sz w:val="22"/>
              </w:rPr>
              <w:t>面网络</w:t>
            </w:r>
            <w:proofErr w:type="gramEnd"/>
            <w:r w:rsidRPr="009E0F16">
              <w:rPr>
                <w:rFonts w:ascii="宋体" w:eastAsia="宋体" w:hAnsi="宋体" w:cs="宋体" w:hint="eastAsia"/>
                <w:kern w:val="0"/>
                <w:sz w:val="22"/>
              </w:rPr>
              <w:t>调测技术服务</w:t>
            </w:r>
          </w:p>
        </w:tc>
        <w:tc>
          <w:tcPr>
            <w:tcW w:w="880" w:type="dxa"/>
            <w:tcBorders>
              <w:top w:val="nil"/>
              <w:left w:val="nil"/>
              <w:bottom w:val="single" w:sz="4" w:space="0" w:color="auto"/>
              <w:right w:val="single" w:sz="4" w:space="0" w:color="auto"/>
            </w:tcBorders>
            <w:shd w:val="clear" w:color="000000" w:fill="FFFFFF"/>
            <w:vAlign w:val="center"/>
            <w:hideMark/>
          </w:tcPr>
          <w:p w14:paraId="354547A2"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3DD9CF25"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w:t>
            </w:r>
          </w:p>
        </w:tc>
        <w:tc>
          <w:tcPr>
            <w:tcW w:w="1360" w:type="dxa"/>
            <w:tcBorders>
              <w:top w:val="nil"/>
              <w:left w:val="nil"/>
              <w:bottom w:val="single" w:sz="4" w:space="0" w:color="auto"/>
              <w:right w:val="single" w:sz="4" w:space="0" w:color="auto"/>
            </w:tcBorders>
            <w:shd w:val="clear" w:color="000000" w:fill="FFFFFF"/>
            <w:vAlign w:val="center"/>
            <w:hideMark/>
          </w:tcPr>
          <w:p w14:paraId="67EC883E"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7833AF80"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75321E21"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65169B0"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14</w:t>
            </w:r>
          </w:p>
        </w:tc>
        <w:tc>
          <w:tcPr>
            <w:tcW w:w="3720" w:type="dxa"/>
            <w:vMerge/>
            <w:tcBorders>
              <w:top w:val="nil"/>
              <w:left w:val="single" w:sz="4" w:space="0" w:color="auto"/>
              <w:bottom w:val="single" w:sz="4" w:space="0" w:color="000000"/>
              <w:right w:val="single" w:sz="4" w:space="0" w:color="auto"/>
            </w:tcBorders>
            <w:vAlign w:val="center"/>
            <w:hideMark/>
          </w:tcPr>
          <w:p w14:paraId="0C507077"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04F72B73"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样本</w:t>
            </w:r>
            <w:proofErr w:type="gramStart"/>
            <w:r w:rsidRPr="009E0F16">
              <w:rPr>
                <w:rFonts w:ascii="宋体" w:eastAsia="宋体" w:hAnsi="宋体" w:cs="宋体" w:hint="eastAsia"/>
                <w:kern w:val="0"/>
                <w:sz w:val="22"/>
              </w:rPr>
              <w:t>面网络</w:t>
            </w:r>
            <w:proofErr w:type="gramEnd"/>
            <w:r w:rsidRPr="009E0F16">
              <w:rPr>
                <w:rFonts w:ascii="宋体" w:eastAsia="宋体" w:hAnsi="宋体" w:cs="宋体" w:hint="eastAsia"/>
                <w:kern w:val="0"/>
                <w:sz w:val="22"/>
              </w:rPr>
              <w:t>调测技术服务</w:t>
            </w:r>
          </w:p>
        </w:tc>
        <w:tc>
          <w:tcPr>
            <w:tcW w:w="880" w:type="dxa"/>
            <w:tcBorders>
              <w:top w:val="nil"/>
              <w:left w:val="nil"/>
              <w:bottom w:val="single" w:sz="4" w:space="0" w:color="auto"/>
              <w:right w:val="single" w:sz="4" w:space="0" w:color="auto"/>
            </w:tcBorders>
            <w:shd w:val="clear" w:color="000000" w:fill="FFFFFF"/>
            <w:vAlign w:val="center"/>
            <w:hideMark/>
          </w:tcPr>
          <w:p w14:paraId="194A8052"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5A297D57"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w:t>
            </w:r>
          </w:p>
        </w:tc>
        <w:tc>
          <w:tcPr>
            <w:tcW w:w="1360" w:type="dxa"/>
            <w:tcBorders>
              <w:top w:val="nil"/>
              <w:left w:val="nil"/>
              <w:bottom w:val="single" w:sz="4" w:space="0" w:color="auto"/>
              <w:right w:val="single" w:sz="4" w:space="0" w:color="auto"/>
            </w:tcBorders>
            <w:shd w:val="clear" w:color="000000" w:fill="FFFFFF"/>
            <w:vAlign w:val="center"/>
            <w:hideMark/>
          </w:tcPr>
          <w:p w14:paraId="04BA4B40"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79E58527"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583BB893"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EBAC6A9"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15</w:t>
            </w:r>
          </w:p>
        </w:tc>
        <w:tc>
          <w:tcPr>
            <w:tcW w:w="3720" w:type="dxa"/>
            <w:vMerge/>
            <w:tcBorders>
              <w:top w:val="nil"/>
              <w:left w:val="single" w:sz="4" w:space="0" w:color="auto"/>
              <w:bottom w:val="single" w:sz="4" w:space="0" w:color="000000"/>
              <w:right w:val="single" w:sz="4" w:space="0" w:color="auto"/>
            </w:tcBorders>
            <w:vAlign w:val="center"/>
            <w:hideMark/>
          </w:tcPr>
          <w:p w14:paraId="7E63FFCE"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vAlign w:val="center"/>
            <w:hideMark/>
          </w:tcPr>
          <w:p w14:paraId="5D598DCD"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云平台调测技术服务</w:t>
            </w:r>
          </w:p>
        </w:tc>
        <w:tc>
          <w:tcPr>
            <w:tcW w:w="880" w:type="dxa"/>
            <w:tcBorders>
              <w:top w:val="nil"/>
              <w:left w:val="nil"/>
              <w:bottom w:val="single" w:sz="4" w:space="0" w:color="auto"/>
              <w:right w:val="single" w:sz="4" w:space="0" w:color="auto"/>
            </w:tcBorders>
            <w:shd w:val="clear" w:color="000000" w:fill="FFFFFF"/>
            <w:vAlign w:val="center"/>
            <w:hideMark/>
          </w:tcPr>
          <w:p w14:paraId="4FA1D700"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0EC1F990"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w:t>
            </w:r>
          </w:p>
        </w:tc>
        <w:tc>
          <w:tcPr>
            <w:tcW w:w="1360" w:type="dxa"/>
            <w:tcBorders>
              <w:top w:val="nil"/>
              <w:left w:val="nil"/>
              <w:bottom w:val="single" w:sz="4" w:space="0" w:color="auto"/>
              <w:right w:val="single" w:sz="4" w:space="0" w:color="auto"/>
            </w:tcBorders>
            <w:shd w:val="clear" w:color="000000" w:fill="FFFFFF"/>
            <w:vAlign w:val="center"/>
            <w:hideMark/>
          </w:tcPr>
          <w:p w14:paraId="428FC5A1"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209D93CC"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2966956B"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624B37A"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16</w:t>
            </w:r>
          </w:p>
        </w:tc>
        <w:tc>
          <w:tcPr>
            <w:tcW w:w="3720" w:type="dxa"/>
            <w:vMerge/>
            <w:tcBorders>
              <w:top w:val="nil"/>
              <w:left w:val="single" w:sz="4" w:space="0" w:color="auto"/>
              <w:bottom w:val="single" w:sz="4" w:space="0" w:color="000000"/>
              <w:right w:val="single" w:sz="4" w:space="0" w:color="auto"/>
            </w:tcBorders>
            <w:vAlign w:val="center"/>
            <w:hideMark/>
          </w:tcPr>
          <w:p w14:paraId="4905FB27"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vAlign w:val="center"/>
            <w:hideMark/>
          </w:tcPr>
          <w:p w14:paraId="0580EAFA"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软件调测技术服务</w:t>
            </w:r>
          </w:p>
        </w:tc>
        <w:tc>
          <w:tcPr>
            <w:tcW w:w="880" w:type="dxa"/>
            <w:tcBorders>
              <w:top w:val="nil"/>
              <w:left w:val="nil"/>
              <w:bottom w:val="single" w:sz="4" w:space="0" w:color="auto"/>
              <w:right w:val="single" w:sz="4" w:space="0" w:color="auto"/>
            </w:tcBorders>
            <w:shd w:val="clear" w:color="000000" w:fill="FFFFFF"/>
            <w:vAlign w:val="center"/>
            <w:hideMark/>
          </w:tcPr>
          <w:p w14:paraId="3DC32A33"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0336B4E8"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36</w:t>
            </w:r>
          </w:p>
        </w:tc>
        <w:tc>
          <w:tcPr>
            <w:tcW w:w="1360" w:type="dxa"/>
            <w:tcBorders>
              <w:top w:val="nil"/>
              <w:left w:val="nil"/>
              <w:bottom w:val="single" w:sz="4" w:space="0" w:color="auto"/>
              <w:right w:val="single" w:sz="4" w:space="0" w:color="auto"/>
            </w:tcBorders>
            <w:shd w:val="clear" w:color="000000" w:fill="FFFFFF"/>
            <w:vAlign w:val="center"/>
            <w:hideMark/>
          </w:tcPr>
          <w:p w14:paraId="64C6DB9B"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3BE3B369"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06FD7555"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F7EEE47"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17</w:t>
            </w:r>
          </w:p>
        </w:tc>
        <w:tc>
          <w:tcPr>
            <w:tcW w:w="3720" w:type="dxa"/>
            <w:vMerge/>
            <w:tcBorders>
              <w:top w:val="nil"/>
              <w:left w:val="single" w:sz="4" w:space="0" w:color="auto"/>
              <w:bottom w:val="single" w:sz="4" w:space="0" w:color="000000"/>
              <w:right w:val="single" w:sz="4" w:space="0" w:color="auto"/>
            </w:tcBorders>
            <w:vAlign w:val="center"/>
            <w:hideMark/>
          </w:tcPr>
          <w:p w14:paraId="238813C7"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vAlign w:val="center"/>
            <w:hideMark/>
          </w:tcPr>
          <w:p w14:paraId="366B880B" w14:textId="77777777" w:rsidR="009E0F16" w:rsidRPr="009E0F16" w:rsidRDefault="009E0F16" w:rsidP="009E0F16">
            <w:pPr>
              <w:widowControl/>
              <w:jc w:val="left"/>
              <w:rPr>
                <w:rFonts w:ascii="宋体" w:eastAsia="宋体" w:hAnsi="宋体" w:cs="宋体" w:hint="eastAsia"/>
                <w:kern w:val="0"/>
                <w:sz w:val="22"/>
              </w:rPr>
            </w:pPr>
            <w:proofErr w:type="gramStart"/>
            <w:r w:rsidRPr="009E0F16">
              <w:rPr>
                <w:rFonts w:ascii="宋体" w:eastAsia="宋体" w:hAnsi="宋体" w:cs="宋体" w:hint="eastAsia"/>
                <w:kern w:val="0"/>
                <w:sz w:val="22"/>
              </w:rPr>
              <w:t>算力纳</w:t>
            </w:r>
            <w:proofErr w:type="gramEnd"/>
            <w:r w:rsidRPr="009E0F16">
              <w:rPr>
                <w:rFonts w:ascii="宋体" w:eastAsia="宋体" w:hAnsi="宋体" w:cs="宋体" w:hint="eastAsia"/>
                <w:kern w:val="0"/>
                <w:sz w:val="22"/>
              </w:rPr>
              <w:t>管调测技术服务</w:t>
            </w:r>
          </w:p>
        </w:tc>
        <w:tc>
          <w:tcPr>
            <w:tcW w:w="880" w:type="dxa"/>
            <w:tcBorders>
              <w:top w:val="nil"/>
              <w:left w:val="nil"/>
              <w:bottom w:val="single" w:sz="4" w:space="0" w:color="auto"/>
              <w:right w:val="single" w:sz="4" w:space="0" w:color="auto"/>
            </w:tcBorders>
            <w:shd w:val="clear" w:color="000000" w:fill="FFFFFF"/>
            <w:vAlign w:val="center"/>
            <w:hideMark/>
          </w:tcPr>
          <w:p w14:paraId="564EE42A"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2B93F4C1"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36</w:t>
            </w:r>
          </w:p>
        </w:tc>
        <w:tc>
          <w:tcPr>
            <w:tcW w:w="1360" w:type="dxa"/>
            <w:tcBorders>
              <w:top w:val="nil"/>
              <w:left w:val="nil"/>
              <w:bottom w:val="single" w:sz="4" w:space="0" w:color="auto"/>
              <w:right w:val="single" w:sz="4" w:space="0" w:color="auto"/>
            </w:tcBorders>
            <w:shd w:val="clear" w:color="000000" w:fill="FFFFFF"/>
            <w:vAlign w:val="center"/>
            <w:hideMark/>
          </w:tcPr>
          <w:p w14:paraId="66214D41"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269D98D9"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26F83290"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48AEFB5"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lastRenderedPageBreak/>
              <w:t>18</w:t>
            </w:r>
          </w:p>
        </w:tc>
        <w:tc>
          <w:tcPr>
            <w:tcW w:w="3720" w:type="dxa"/>
            <w:vMerge/>
            <w:tcBorders>
              <w:top w:val="nil"/>
              <w:left w:val="single" w:sz="4" w:space="0" w:color="auto"/>
              <w:bottom w:val="single" w:sz="4" w:space="0" w:color="000000"/>
              <w:right w:val="single" w:sz="4" w:space="0" w:color="auto"/>
            </w:tcBorders>
            <w:vAlign w:val="center"/>
            <w:hideMark/>
          </w:tcPr>
          <w:p w14:paraId="211AC494"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vAlign w:val="center"/>
            <w:hideMark/>
          </w:tcPr>
          <w:p w14:paraId="1AF422BB"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超平面业务网络对接（L1对接L2)技术服务</w:t>
            </w:r>
          </w:p>
        </w:tc>
        <w:tc>
          <w:tcPr>
            <w:tcW w:w="880" w:type="dxa"/>
            <w:tcBorders>
              <w:top w:val="nil"/>
              <w:left w:val="nil"/>
              <w:bottom w:val="single" w:sz="4" w:space="0" w:color="auto"/>
              <w:right w:val="single" w:sz="4" w:space="0" w:color="auto"/>
            </w:tcBorders>
            <w:shd w:val="clear" w:color="000000" w:fill="FFFFFF"/>
            <w:vAlign w:val="center"/>
            <w:hideMark/>
          </w:tcPr>
          <w:p w14:paraId="22E525EB"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4BEC74DF"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36</w:t>
            </w:r>
          </w:p>
        </w:tc>
        <w:tc>
          <w:tcPr>
            <w:tcW w:w="1360" w:type="dxa"/>
            <w:tcBorders>
              <w:top w:val="nil"/>
              <w:left w:val="nil"/>
              <w:bottom w:val="single" w:sz="4" w:space="0" w:color="auto"/>
              <w:right w:val="single" w:sz="4" w:space="0" w:color="auto"/>
            </w:tcBorders>
            <w:shd w:val="clear" w:color="000000" w:fill="FFFFFF"/>
            <w:vAlign w:val="center"/>
            <w:hideMark/>
          </w:tcPr>
          <w:p w14:paraId="494C7A4F"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15FD06BD"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39AD3CAF"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AB8971B"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19</w:t>
            </w:r>
          </w:p>
        </w:tc>
        <w:tc>
          <w:tcPr>
            <w:tcW w:w="3720" w:type="dxa"/>
            <w:vMerge/>
            <w:tcBorders>
              <w:top w:val="nil"/>
              <w:left w:val="single" w:sz="4" w:space="0" w:color="auto"/>
              <w:bottom w:val="single" w:sz="4" w:space="0" w:color="000000"/>
              <w:right w:val="single" w:sz="4" w:space="0" w:color="auto"/>
            </w:tcBorders>
            <w:vAlign w:val="center"/>
            <w:hideMark/>
          </w:tcPr>
          <w:p w14:paraId="3689A3A7"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vAlign w:val="center"/>
            <w:hideMark/>
          </w:tcPr>
          <w:p w14:paraId="59580406"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软件调测配套服务</w:t>
            </w:r>
          </w:p>
        </w:tc>
        <w:tc>
          <w:tcPr>
            <w:tcW w:w="880" w:type="dxa"/>
            <w:tcBorders>
              <w:top w:val="nil"/>
              <w:left w:val="nil"/>
              <w:bottom w:val="single" w:sz="4" w:space="0" w:color="auto"/>
              <w:right w:val="single" w:sz="4" w:space="0" w:color="auto"/>
            </w:tcBorders>
            <w:shd w:val="clear" w:color="000000" w:fill="FFFFFF"/>
            <w:vAlign w:val="center"/>
            <w:hideMark/>
          </w:tcPr>
          <w:p w14:paraId="209F4986"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19D47060"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w:t>
            </w:r>
          </w:p>
        </w:tc>
        <w:tc>
          <w:tcPr>
            <w:tcW w:w="1360" w:type="dxa"/>
            <w:tcBorders>
              <w:top w:val="nil"/>
              <w:left w:val="nil"/>
              <w:bottom w:val="single" w:sz="4" w:space="0" w:color="auto"/>
              <w:right w:val="single" w:sz="4" w:space="0" w:color="auto"/>
            </w:tcBorders>
            <w:shd w:val="clear" w:color="000000" w:fill="FFFFFF"/>
            <w:vAlign w:val="center"/>
            <w:hideMark/>
          </w:tcPr>
          <w:p w14:paraId="05E7CC6C"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289A11E5"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4CAA3D3F"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5FDCBC8"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20</w:t>
            </w:r>
          </w:p>
        </w:tc>
        <w:tc>
          <w:tcPr>
            <w:tcW w:w="37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7F9910"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项目交付及管</w:t>
            </w:r>
            <w:proofErr w:type="gramStart"/>
            <w:r w:rsidRPr="009E0F16">
              <w:rPr>
                <w:rFonts w:ascii="宋体" w:eastAsia="宋体" w:hAnsi="宋体" w:cs="宋体" w:hint="eastAsia"/>
                <w:kern w:val="0"/>
                <w:sz w:val="22"/>
              </w:rPr>
              <w:t>控服务</w:t>
            </w:r>
            <w:proofErr w:type="gramEnd"/>
          </w:p>
        </w:tc>
        <w:tc>
          <w:tcPr>
            <w:tcW w:w="4620" w:type="dxa"/>
            <w:tcBorders>
              <w:top w:val="nil"/>
              <w:left w:val="nil"/>
              <w:bottom w:val="single" w:sz="4" w:space="0" w:color="auto"/>
              <w:right w:val="single" w:sz="4" w:space="0" w:color="auto"/>
            </w:tcBorders>
            <w:shd w:val="clear" w:color="000000" w:fill="FFFFFF"/>
            <w:vAlign w:val="center"/>
            <w:hideMark/>
          </w:tcPr>
          <w:p w14:paraId="1E1FD9C0"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项目整体管理服务</w:t>
            </w:r>
          </w:p>
        </w:tc>
        <w:tc>
          <w:tcPr>
            <w:tcW w:w="880" w:type="dxa"/>
            <w:tcBorders>
              <w:top w:val="nil"/>
              <w:left w:val="nil"/>
              <w:bottom w:val="single" w:sz="4" w:space="0" w:color="auto"/>
              <w:right w:val="single" w:sz="4" w:space="0" w:color="auto"/>
            </w:tcBorders>
            <w:shd w:val="clear" w:color="000000" w:fill="FFFFFF"/>
            <w:vAlign w:val="center"/>
            <w:hideMark/>
          </w:tcPr>
          <w:p w14:paraId="46F1538C"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331EEF90"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w:t>
            </w:r>
          </w:p>
        </w:tc>
        <w:tc>
          <w:tcPr>
            <w:tcW w:w="1360" w:type="dxa"/>
            <w:tcBorders>
              <w:top w:val="nil"/>
              <w:left w:val="nil"/>
              <w:bottom w:val="single" w:sz="4" w:space="0" w:color="auto"/>
              <w:right w:val="single" w:sz="4" w:space="0" w:color="auto"/>
            </w:tcBorders>
            <w:shd w:val="clear" w:color="000000" w:fill="FFFFFF"/>
            <w:vAlign w:val="center"/>
            <w:hideMark/>
          </w:tcPr>
          <w:p w14:paraId="44D928A6"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59F95121"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502857D3"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9FC870F"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21</w:t>
            </w:r>
          </w:p>
        </w:tc>
        <w:tc>
          <w:tcPr>
            <w:tcW w:w="3720" w:type="dxa"/>
            <w:vMerge/>
            <w:tcBorders>
              <w:top w:val="nil"/>
              <w:left w:val="single" w:sz="4" w:space="0" w:color="auto"/>
              <w:bottom w:val="single" w:sz="4" w:space="0" w:color="auto"/>
              <w:right w:val="single" w:sz="4" w:space="0" w:color="auto"/>
            </w:tcBorders>
            <w:vAlign w:val="center"/>
            <w:hideMark/>
          </w:tcPr>
          <w:p w14:paraId="27D616E1"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5B3873B4"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项目交付管理服务</w:t>
            </w:r>
          </w:p>
        </w:tc>
        <w:tc>
          <w:tcPr>
            <w:tcW w:w="880" w:type="dxa"/>
            <w:tcBorders>
              <w:top w:val="nil"/>
              <w:left w:val="nil"/>
              <w:bottom w:val="single" w:sz="4" w:space="0" w:color="auto"/>
              <w:right w:val="single" w:sz="4" w:space="0" w:color="auto"/>
            </w:tcBorders>
            <w:shd w:val="clear" w:color="000000" w:fill="FFFFFF"/>
            <w:vAlign w:val="center"/>
            <w:hideMark/>
          </w:tcPr>
          <w:p w14:paraId="1FBBA28D"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套</w:t>
            </w:r>
          </w:p>
        </w:tc>
        <w:tc>
          <w:tcPr>
            <w:tcW w:w="1340" w:type="dxa"/>
            <w:tcBorders>
              <w:top w:val="nil"/>
              <w:left w:val="nil"/>
              <w:bottom w:val="single" w:sz="4" w:space="0" w:color="auto"/>
              <w:right w:val="single" w:sz="4" w:space="0" w:color="auto"/>
            </w:tcBorders>
            <w:vAlign w:val="center"/>
            <w:hideMark/>
          </w:tcPr>
          <w:p w14:paraId="7C57ACBF"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11</w:t>
            </w:r>
          </w:p>
        </w:tc>
        <w:tc>
          <w:tcPr>
            <w:tcW w:w="1360" w:type="dxa"/>
            <w:tcBorders>
              <w:top w:val="nil"/>
              <w:left w:val="nil"/>
              <w:bottom w:val="single" w:sz="4" w:space="0" w:color="auto"/>
              <w:right w:val="single" w:sz="4" w:space="0" w:color="auto"/>
            </w:tcBorders>
            <w:shd w:val="clear" w:color="000000" w:fill="FFFFFF"/>
            <w:vAlign w:val="center"/>
            <w:hideMark/>
          </w:tcPr>
          <w:p w14:paraId="4A8B1E10"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560D1D42"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637A4686"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6BE143E"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22</w:t>
            </w:r>
          </w:p>
        </w:tc>
        <w:tc>
          <w:tcPr>
            <w:tcW w:w="3720" w:type="dxa"/>
            <w:vMerge/>
            <w:tcBorders>
              <w:top w:val="nil"/>
              <w:left w:val="single" w:sz="4" w:space="0" w:color="auto"/>
              <w:bottom w:val="single" w:sz="4" w:space="0" w:color="auto"/>
              <w:right w:val="single" w:sz="4" w:space="0" w:color="auto"/>
            </w:tcBorders>
            <w:vAlign w:val="center"/>
            <w:hideMark/>
          </w:tcPr>
          <w:p w14:paraId="351B5927"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753803B5"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现场安全管理服务</w:t>
            </w:r>
          </w:p>
        </w:tc>
        <w:tc>
          <w:tcPr>
            <w:tcW w:w="880" w:type="dxa"/>
            <w:tcBorders>
              <w:top w:val="nil"/>
              <w:left w:val="nil"/>
              <w:bottom w:val="single" w:sz="4" w:space="0" w:color="auto"/>
              <w:right w:val="single" w:sz="4" w:space="0" w:color="auto"/>
            </w:tcBorders>
            <w:shd w:val="clear" w:color="000000" w:fill="FFFFFF"/>
            <w:vAlign w:val="center"/>
            <w:hideMark/>
          </w:tcPr>
          <w:p w14:paraId="00F32F18"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套</w:t>
            </w:r>
          </w:p>
        </w:tc>
        <w:tc>
          <w:tcPr>
            <w:tcW w:w="1340" w:type="dxa"/>
            <w:tcBorders>
              <w:top w:val="nil"/>
              <w:left w:val="nil"/>
              <w:bottom w:val="single" w:sz="4" w:space="0" w:color="auto"/>
              <w:right w:val="single" w:sz="4" w:space="0" w:color="auto"/>
            </w:tcBorders>
            <w:vAlign w:val="center"/>
            <w:hideMark/>
          </w:tcPr>
          <w:p w14:paraId="0C625469"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11</w:t>
            </w:r>
          </w:p>
        </w:tc>
        <w:tc>
          <w:tcPr>
            <w:tcW w:w="1360" w:type="dxa"/>
            <w:tcBorders>
              <w:top w:val="nil"/>
              <w:left w:val="nil"/>
              <w:bottom w:val="single" w:sz="4" w:space="0" w:color="auto"/>
              <w:right w:val="single" w:sz="4" w:space="0" w:color="auto"/>
            </w:tcBorders>
            <w:shd w:val="clear" w:color="000000" w:fill="FFFFFF"/>
            <w:vAlign w:val="center"/>
            <w:hideMark/>
          </w:tcPr>
          <w:p w14:paraId="334CE576"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280BB061"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5568C050"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4F07D99"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23</w:t>
            </w:r>
          </w:p>
        </w:tc>
        <w:tc>
          <w:tcPr>
            <w:tcW w:w="3720" w:type="dxa"/>
            <w:vMerge/>
            <w:tcBorders>
              <w:top w:val="nil"/>
              <w:left w:val="single" w:sz="4" w:space="0" w:color="auto"/>
              <w:bottom w:val="single" w:sz="4" w:space="0" w:color="auto"/>
              <w:right w:val="single" w:sz="4" w:space="0" w:color="auto"/>
            </w:tcBorders>
            <w:vAlign w:val="center"/>
            <w:hideMark/>
          </w:tcPr>
          <w:p w14:paraId="790F42ED"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598770F6"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现场资源管理服务</w:t>
            </w:r>
          </w:p>
        </w:tc>
        <w:tc>
          <w:tcPr>
            <w:tcW w:w="880" w:type="dxa"/>
            <w:tcBorders>
              <w:top w:val="nil"/>
              <w:left w:val="nil"/>
              <w:bottom w:val="single" w:sz="4" w:space="0" w:color="auto"/>
              <w:right w:val="single" w:sz="4" w:space="0" w:color="auto"/>
            </w:tcBorders>
            <w:shd w:val="clear" w:color="000000" w:fill="FFFFFF"/>
            <w:vAlign w:val="center"/>
            <w:hideMark/>
          </w:tcPr>
          <w:p w14:paraId="3C0578BD"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套</w:t>
            </w:r>
          </w:p>
        </w:tc>
        <w:tc>
          <w:tcPr>
            <w:tcW w:w="1340" w:type="dxa"/>
            <w:tcBorders>
              <w:top w:val="nil"/>
              <w:left w:val="nil"/>
              <w:bottom w:val="single" w:sz="4" w:space="0" w:color="auto"/>
              <w:right w:val="single" w:sz="4" w:space="0" w:color="auto"/>
            </w:tcBorders>
            <w:vAlign w:val="center"/>
            <w:hideMark/>
          </w:tcPr>
          <w:p w14:paraId="38F5CFAA"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5</w:t>
            </w:r>
          </w:p>
        </w:tc>
        <w:tc>
          <w:tcPr>
            <w:tcW w:w="1360" w:type="dxa"/>
            <w:tcBorders>
              <w:top w:val="nil"/>
              <w:left w:val="nil"/>
              <w:bottom w:val="single" w:sz="4" w:space="0" w:color="auto"/>
              <w:right w:val="single" w:sz="4" w:space="0" w:color="auto"/>
            </w:tcBorders>
            <w:shd w:val="clear" w:color="000000" w:fill="FFFFFF"/>
            <w:vAlign w:val="center"/>
            <w:hideMark/>
          </w:tcPr>
          <w:p w14:paraId="492C80E7"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4B59F715"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4A434E20"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EA6952E"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24</w:t>
            </w:r>
          </w:p>
        </w:tc>
        <w:tc>
          <w:tcPr>
            <w:tcW w:w="37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B5D090"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项目一体化实施配套服务</w:t>
            </w:r>
          </w:p>
        </w:tc>
        <w:tc>
          <w:tcPr>
            <w:tcW w:w="4620" w:type="dxa"/>
            <w:tcBorders>
              <w:top w:val="nil"/>
              <w:left w:val="nil"/>
              <w:bottom w:val="single" w:sz="4" w:space="0" w:color="auto"/>
              <w:right w:val="single" w:sz="4" w:space="0" w:color="auto"/>
            </w:tcBorders>
            <w:shd w:val="clear" w:color="000000" w:fill="FFFFFF"/>
            <w:vAlign w:val="center"/>
            <w:hideMark/>
          </w:tcPr>
          <w:p w14:paraId="250F0FC3"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应急响应支持服务</w:t>
            </w:r>
          </w:p>
        </w:tc>
        <w:tc>
          <w:tcPr>
            <w:tcW w:w="880" w:type="dxa"/>
            <w:tcBorders>
              <w:top w:val="nil"/>
              <w:left w:val="nil"/>
              <w:bottom w:val="single" w:sz="4" w:space="0" w:color="auto"/>
              <w:right w:val="single" w:sz="4" w:space="0" w:color="auto"/>
            </w:tcBorders>
            <w:shd w:val="clear" w:color="000000" w:fill="FFFFFF"/>
            <w:vAlign w:val="center"/>
            <w:hideMark/>
          </w:tcPr>
          <w:p w14:paraId="4DDC7173"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套</w:t>
            </w:r>
          </w:p>
        </w:tc>
        <w:tc>
          <w:tcPr>
            <w:tcW w:w="1340" w:type="dxa"/>
            <w:tcBorders>
              <w:top w:val="nil"/>
              <w:left w:val="nil"/>
              <w:bottom w:val="single" w:sz="4" w:space="0" w:color="auto"/>
              <w:right w:val="single" w:sz="4" w:space="0" w:color="auto"/>
            </w:tcBorders>
            <w:vAlign w:val="center"/>
            <w:hideMark/>
          </w:tcPr>
          <w:p w14:paraId="1CF918CE"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11</w:t>
            </w:r>
          </w:p>
        </w:tc>
        <w:tc>
          <w:tcPr>
            <w:tcW w:w="1360" w:type="dxa"/>
            <w:tcBorders>
              <w:top w:val="nil"/>
              <w:left w:val="nil"/>
              <w:bottom w:val="single" w:sz="4" w:space="0" w:color="auto"/>
              <w:right w:val="single" w:sz="4" w:space="0" w:color="auto"/>
            </w:tcBorders>
            <w:shd w:val="clear" w:color="000000" w:fill="FFFFFF"/>
            <w:vAlign w:val="center"/>
            <w:hideMark/>
          </w:tcPr>
          <w:p w14:paraId="1B394A04"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7FD93140"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666EFE8C"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318EE6E"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25</w:t>
            </w:r>
          </w:p>
        </w:tc>
        <w:tc>
          <w:tcPr>
            <w:tcW w:w="3720" w:type="dxa"/>
            <w:vMerge/>
            <w:tcBorders>
              <w:top w:val="nil"/>
              <w:left w:val="single" w:sz="4" w:space="0" w:color="auto"/>
              <w:bottom w:val="single" w:sz="4" w:space="0" w:color="auto"/>
              <w:right w:val="single" w:sz="4" w:space="0" w:color="auto"/>
            </w:tcBorders>
            <w:vAlign w:val="center"/>
            <w:hideMark/>
          </w:tcPr>
          <w:p w14:paraId="3E7FAC68"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4305DF55"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培训服务</w:t>
            </w:r>
          </w:p>
        </w:tc>
        <w:tc>
          <w:tcPr>
            <w:tcW w:w="880" w:type="dxa"/>
            <w:tcBorders>
              <w:top w:val="nil"/>
              <w:left w:val="nil"/>
              <w:bottom w:val="single" w:sz="4" w:space="0" w:color="auto"/>
              <w:right w:val="single" w:sz="4" w:space="0" w:color="auto"/>
            </w:tcBorders>
            <w:shd w:val="clear" w:color="000000" w:fill="FFFFFF"/>
            <w:vAlign w:val="center"/>
            <w:hideMark/>
          </w:tcPr>
          <w:p w14:paraId="535599A4"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15F419A6"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w:t>
            </w:r>
          </w:p>
        </w:tc>
        <w:tc>
          <w:tcPr>
            <w:tcW w:w="1360" w:type="dxa"/>
            <w:tcBorders>
              <w:top w:val="nil"/>
              <w:left w:val="nil"/>
              <w:bottom w:val="single" w:sz="4" w:space="0" w:color="auto"/>
              <w:right w:val="single" w:sz="4" w:space="0" w:color="auto"/>
            </w:tcBorders>
            <w:shd w:val="clear" w:color="000000" w:fill="FFFFFF"/>
            <w:vAlign w:val="center"/>
            <w:hideMark/>
          </w:tcPr>
          <w:p w14:paraId="5088AC74"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264CABFE"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4C7A663E" w14:textId="77777777" w:rsidTr="009E0F16">
        <w:trPr>
          <w:trHeight w:val="3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B282171"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26</w:t>
            </w:r>
          </w:p>
        </w:tc>
        <w:tc>
          <w:tcPr>
            <w:tcW w:w="3720" w:type="dxa"/>
            <w:vMerge/>
            <w:tcBorders>
              <w:top w:val="nil"/>
              <w:left w:val="single" w:sz="4" w:space="0" w:color="auto"/>
              <w:bottom w:val="single" w:sz="4" w:space="0" w:color="auto"/>
              <w:right w:val="single" w:sz="4" w:space="0" w:color="auto"/>
            </w:tcBorders>
            <w:vAlign w:val="center"/>
            <w:hideMark/>
          </w:tcPr>
          <w:p w14:paraId="5D97CB0F" w14:textId="77777777" w:rsidR="009E0F16" w:rsidRPr="009E0F16" w:rsidRDefault="009E0F16" w:rsidP="009E0F16">
            <w:pPr>
              <w:widowControl/>
              <w:jc w:val="left"/>
              <w:rPr>
                <w:rFonts w:ascii="宋体" w:eastAsia="宋体" w:hAnsi="宋体" w:cs="宋体"/>
                <w:kern w:val="0"/>
                <w:sz w:val="22"/>
              </w:rPr>
            </w:pPr>
          </w:p>
        </w:tc>
        <w:tc>
          <w:tcPr>
            <w:tcW w:w="4620" w:type="dxa"/>
            <w:tcBorders>
              <w:top w:val="nil"/>
              <w:left w:val="nil"/>
              <w:bottom w:val="single" w:sz="4" w:space="0" w:color="auto"/>
              <w:right w:val="single" w:sz="4" w:space="0" w:color="auto"/>
            </w:tcBorders>
            <w:shd w:val="clear" w:color="000000" w:fill="FFFFFF"/>
            <w:vAlign w:val="center"/>
            <w:hideMark/>
          </w:tcPr>
          <w:p w14:paraId="2355E494"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验收服务</w:t>
            </w:r>
          </w:p>
        </w:tc>
        <w:tc>
          <w:tcPr>
            <w:tcW w:w="880" w:type="dxa"/>
            <w:tcBorders>
              <w:top w:val="nil"/>
              <w:left w:val="nil"/>
              <w:bottom w:val="single" w:sz="4" w:space="0" w:color="auto"/>
              <w:right w:val="single" w:sz="4" w:space="0" w:color="auto"/>
            </w:tcBorders>
            <w:shd w:val="clear" w:color="000000" w:fill="FFFFFF"/>
            <w:vAlign w:val="center"/>
            <w:hideMark/>
          </w:tcPr>
          <w:p w14:paraId="312ECB59" w14:textId="77777777" w:rsidR="009E0F16" w:rsidRPr="009E0F16" w:rsidRDefault="009E0F16" w:rsidP="009E0F16">
            <w:pPr>
              <w:widowControl/>
              <w:jc w:val="center"/>
              <w:rPr>
                <w:rFonts w:ascii="宋体" w:eastAsia="宋体" w:hAnsi="宋体" w:cs="宋体" w:hint="eastAsia"/>
                <w:kern w:val="0"/>
                <w:sz w:val="22"/>
              </w:rPr>
            </w:pPr>
            <w:r w:rsidRPr="009E0F16">
              <w:rPr>
                <w:rFonts w:ascii="宋体" w:eastAsia="宋体" w:hAnsi="宋体" w:cs="宋体" w:hint="eastAsia"/>
                <w:kern w:val="0"/>
                <w:sz w:val="22"/>
              </w:rPr>
              <w:t>项</w:t>
            </w:r>
          </w:p>
        </w:tc>
        <w:tc>
          <w:tcPr>
            <w:tcW w:w="1340" w:type="dxa"/>
            <w:tcBorders>
              <w:top w:val="nil"/>
              <w:left w:val="nil"/>
              <w:bottom w:val="single" w:sz="4" w:space="0" w:color="auto"/>
              <w:right w:val="single" w:sz="4" w:space="0" w:color="auto"/>
            </w:tcBorders>
            <w:vAlign w:val="center"/>
            <w:hideMark/>
          </w:tcPr>
          <w:p w14:paraId="6B3BD70B" w14:textId="77777777" w:rsidR="009E0F16" w:rsidRPr="009E0F16" w:rsidRDefault="009E0F16" w:rsidP="009E0F16">
            <w:pPr>
              <w:widowControl/>
              <w:jc w:val="center"/>
              <w:rPr>
                <w:rFonts w:ascii="宋体" w:eastAsia="宋体" w:hAnsi="宋体" w:cs="宋体" w:hint="eastAsia"/>
                <w:color w:val="000000"/>
                <w:kern w:val="0"/>
                <w:sz w:val="22"/>
              </w:rPr>
            </w:pPr>
            <w:r w:rsidRPr="009E0F16">
              <w:rPr>
                <w:rFonts w:ascii="宋体" w:eastAsia="宋体" w:hAnsi="宋体" w:cs="宋体" w:hint="eastAsia"/>
                <w:color w:val="000000"/>
                <w:kern w:val="0"/>
                <w:sz w:val="22"/>
              </w:rPr>
              <w:t>1</w:t>
            </w:r>
          </w:p>
        </w:tc>
        <w:tc>
          <w:tcPr>
            <w:tcW w:w="1360" w:type="dxa"/>
            <w:tcBorders>
              <w:top w:val="nil"/>
              <w:left w:val="nil"/>
              <w:bottom w:val="single" w:sz="4" w:space="0" w:color="auto"/>
              <w:right w:val="single" w:sz="4" w:space="0" w:color="auto"/>
            </w:tcBorders>
            <w:shd w:val="clear" w:color="000000" w:fill="FFFFFF"/>
            <w:vAlign w:val="center"/>
            <w:hideMark/>
          </w:tcPr>
          <w:p w14:paraId="71B5A64C" w14:textId="77777777" w:rsidR="009E0F16" w:rsidRPr="009E0F16" w:rsidRDefault="009E0F16" w:rsidP="009E0F16">
            <w:pPr>
              <w:widowControl/>
              <w:jc w:val="left"/>
              <w:rPr>
                <w:rFonts w:ascii="宋体" w:eastAsia="宋体" w:hAnsi="宋体" w:cs="宋体" w:hint="eastAsia"/>
                <w:kern w:val="0"/>
                <w:sz w:val="22"/>
              </w:rPr>
            </w:pPr>
            <w:r w:rsidRPr="009E0F16">
              <w:rPr>
                <w:rFonts w:ascii="宋体" w:eastAsia="宋体" w:hAnsi="宋体" w:cs="宋体" w:hint="eastAsia"/>
                <w:kern w:val="0"/>
                <w:sz w:val="22"/>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60B9A1A0" w14:textId="77777777" w:rsidR="009E0F16" w:rsidRPr="009E0F16" w:rsidRDefault="009E0F16" w:rsidP="009E0F16">
            <w:pPr>
              <w:widowControl/>
              <w:jc w:val="right"/>
              <w:rPr>
                <w:rFonts w:ascii="宋体" w:eastAsia="宋体" w:hAnsi="宋体" w:cs="宋体" w:hint="eastAsia"/>
                <w:kern w:val="0"/>
                <w:sz w:val="22"/>
              </w:rPr>
            </w:pPr>
            <w:r w:rsidRPr="009E0F16">
              <w:rPr>
                <w:rFonts w:ascii="宋体" w:eastAsia="宋体" w:hAnsi="宋体" w:cs="宋体" w:hint="eastAsia"/>
                <w:kern w:val="0"/>
                <w:sz w:val="22"/>
              </w:rPr>
              <w:t>0</w:t>
            </w:r>
          </w:p>
        </w:tc>
      </w:tr>
      <w:tr w:rsidR="009E0F16" w:rsidRPr="009E0F16" w14:paraId="5C0FC202" w14:textId="77777777" w:rsidTr="009E0F16">
        <w:trPr>
          <w:trHeight w:val="315"/>
        </w:trPr>
        <w:tc>
          <w:tcPr>
            <w:tcW w:w="12880" w:type="dxa"/>
            <w:gridSpan w:val="6"/>
            <w:tcBorders>
              <w:top w:val="single" w:sz="4" w:space="0" w:color="auto"/>
              <w:left w:val="single" w:sz="4" w:space="0" w:color="auto"/>
              <w:bottom w:val="single" w:sz="4" w:space="0" w:color="auto"/>
              <w:right w:val="nil"/>
            </w:tcBorders>
            <w:shd w:val="clear" w:color="000000" w:fill="FFFFFF"/>
            <w:vAlign w:val="center"/>
            <w:hideMark/>
          </w:tcPr>
          <w:p w14:paraId="0EB140AD" w14:textId="77777777" w:rsidR="009E0F16" w:rsidRPr="009E0F16" w:rsidRDefault="009E0F16" w:rsidP="009E0F16">
            <w:pPr>
              <w:widowControl/>
              <w:jc w:val="left"/>
              <w:rPr>
                <w:rFonts w:ascii="宋体" w:eastAsia="宋体" w:hAnsi="宋体" w:cs="宋体" w:hint="eastAsia"/>
                <w:b/>
                <w:bCs/>
                <w:kern w:val="0"/>
                <w:sz w:val="22"/>
              </w:rPr>
            </w:pPr>
            <w:r w:rsidRPr="009E0F16">
              <w:rPr>
                <w:rFonts w:ascii="宋体" w:eastAsia="宋体" w:hAnsi="宋体" w:cs="宋体" w:hint="eastAsia"/>
                <w:b/>
                <w:bCs/>
                <w:kern w:val="0"/>
                <w:sz w:val="22"/>
              </w:rPr>
              <w:t>合计</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410AF2C2" w14:textId="77777777" w:rsidR="009E0F16" w:rsidRPr="009E0F16" w:rsidRDefault="009E0F16" w:rsidP="009E0F16">
            <w:pPr>
              <w:widowControl/>
              <w:jc w:val="right"/>
              <w:rPr>
                <w:rFonts w:ascii="宋体" w:eastAsia="宋体" w:hAnsi="宋体" w:cs="宋体" w:hint="eastAsia"/>
                <w:b/>
                <w:bCs/>
                <w:kern w:val="0"/>
                <w:sz w:val="22"/>
              </w:rPr>
            </w:pPr>
            <w:r w:rsidRPr="009E0F16">
              <w:rPr>
                <w:rFonts w:ascii="宋体" w:eastAsia="宋体" w:hAnsi="宋体" w:cs="宋体" w:hint="eastAsia"/>
                <w:b/>
                <w:bCs/>
                <w:kern w:val="0"/>
                <w:sz w:val="22"/>
              </w:rPr>
              <w:t>0</w:t>
            </w:r>
          </w:p>
        </w:tc>
      </w:tr>
    </w:tbl>
    <w:p w14:paraId="7B5C9E30" w14:textId="77777777" w:rsidR="00B435CB" w:rsidRDefault="00B435CB">
      <w:pPr>
        <w:widowControl/>
        <w:spacing w:line="360" w:lineRule="auto"/>
        <w:rPr>
          <w:rFonts w:ascii="宋体" w:eastAsia="宋体" w:hAnsi="宋体" w:hint="eastAsia"/>
          <w:bCs/>
          <w:sz w:val="24"/>
          <w:szCs w:val="24"/>
        </w:rPr>
      </w:pPr>
    </w:p>
    <w:p w14:paraId="0D255717" w14:textId="77777777" w:rsidR="00B435CB" w:rsidRDefault="00B435CB">
      <w:pPr>
        <w:widowControl/>
        <w:spacing w:line="360" w:lineRule="auto"/>
        <w:rPr>
          <w:rFonts w:ascii="宋体" w:eastAsia="宋体" w:hAnsi="宋体" w:hint="eastAsia"/>
          <w:bCs/>
          <w:sz w:val="24"/>
          <w:szCs w:val="24"/>
        </w:rPr>
      </w:pPr>
    </w:p>
    <w:p w14:paraId="504D8717" w14:textId="77777777" w:rsidR="00A20872" w:rsidRDefault="00000000">
      <w:pPr>
        <w:widowControl/>
        <w:spacing w:line="360" w:lineRule="auto"/>
        <w:jc w:val="right"/>
        <w:rPr>
          <w:rFonts w:ascii="宋体" w:eastAsia="宋体" w:hAnsi="宋体" w:hint="eastAsia"/>
          <w:bCs/>
          <w:sz w:val="24"/>
          <w:szCs w:val="24"/>
        </w:rPr>
      </w:pPr>
      <w:r>
        <w:rPr>
          <w:rFonts w:ascii="宋体" w:eastAsia="宋体" w:hAnsi="宋体" w:hint="eastAsia"/>
          <w:bCs/>
          <w:sz w:val="24"/>
          <w:szCs w:val="24"/>
        </w:rPr>
        <w:t xml:space="preserve">报价单位（公章）：   </w:t>
      </w:r>
    </w:p>
    <w:p w14:paraId="4ABDA059" w14:textId="77777777" w:rsidR="00A20872" w:rsidRDefault="00000000">
      <w:pPr>
        <w:widowControl/>
        <w:spacing w:line="360" w:lineRule="auto"/>
        <w:jc w:val="right"/>
        <w:rPr>
          <w:rFonts w:ascii="宋体" w:eastAsia="宋体" w:hAnsi="宋体" w:hint="eastAsia"/>
          <w:bCs/>
          <w:sz w:val="24"/>
          <w:szCs w:val="24"/>
        </w:rPr>
      </w:pPr>
      <w:r>
        <w:rPr>
          <w:rFonts w:ascii="宋体" w:eastAsia="宋体" w:hAnsi="宋体" w:hint="eastAsia"/>
          <w:bCs/>
          <w:sz w:val="24"/>
          <w:szCs w:val="24"/>
        </w:rPr>
        <w:t>联系人：</w:t>
      </w:r>
    </w:p>
    <w:p w14:paraId="2BAD8577" w14:textId="77777777" w:rsidR="00A20872" w:rsidRDefault="00000000">
      <w:pPr>
        <w:widowControl/>
        <w:spacing w:line="360" w:lineRule="auto"/>
        <w:jc w:val="right"/>
        <w:rPr>
          <w:rFonts w:ascii="宋体" w:eastAsia="宋体" w:hAnsi="宋体" w:hint="eastAsia"/>
          <w:bCs/>
          <w:sz w:val="24"/>
          <w:szCs w:val="24"/>
        </w:rPr>
      </w:pPr>
      <w:r>
        <w:rPr>
          <w:rFonts w:ascii="宋体" w:eastAsia="宋体" w:hAnsi="宋体" w:hint="eastAsia"/>
          <w:bCs/>
          <w:sz w:val="24"/>
          <w:szCs w:val="24"/>
        </w:rPr>
        <w:t xml:space="preserve">联系电话：             </w:t>
      </w:r>
    </w:p>
    <w:p w14:paraId="0A2AC77E" w14:textId="451992BA" w:rsidR="00B435CB" w:rsidRDefault="00000000" w:rsidP="00B435CB">
      <w:pPr>
        <w:widowControl/>
        <w:spacing w:line="360" w:lineRule="auto"/>
        <w:jc w:val="right"/>
        <w:rPr>
          <w:rFonts w:ascii="宋体" w:eastAsia="宋体" w:hAnsi="宋体" w:hint="eastAsia"/>
          <w:bCs/>
          <w:sz w:val="24"/>
          <w:szCs w:val="24"/>
        </w:rPr>
      </w:pPr>
      <w:r>
        <w:rPr>
          <w:rFonts w:ascii="宋体" w:eastAsia="宋体" w:hAnsi="宋体" w:hint="eastAsia"/>
          <w:bCs/>
          <w:sz w:val="24"/>
          <w:szCs w:val="24"/>
        </w:rPr>
        <w:t>日期：</w:t>
      </w:r>
    </w:p>
    <w:p w14:paraId="011EB1E1" w14:textId="77777777" w:rsidR="00B435CB" w:rsidRDefault="00B435CB" w:rsidP="00B435CB">
      <w:pPr>
        <w:adjustRightInd w:val="0"/>
        <w:snapToGrid w:val="0"/>
        <w:spacing w:line="560" w:lineRule="exact"/>
        <w:ind w:firstLineChars="200" w:firstLine="640"/>
        <w:outlineLvl w:val="0"/>
        <w:rPr>
          <w:rFonts w:ascii="黑体" w:eastAsia="黑体" w:hAnsi="黑体" w:cs="黑体" w:hint="eastAsia"/>
          <w:sz w:val="32"/>
          <w:szCs w:val="32"/>
        </w:rPr>
        <w:sectPr w:rsidR="00B435CB" w:rsidSect="00BE286F">
          <w:pgSz w:w="16838" w:h="11906" w:orient="landscape"/>
          <w:pgMar w:top="1797" w:right="1440" w:bottom="1797" w:left="1440" w:header="851" w:footer="992" w:gutter="0"/>
          <w:cols w:space="425"/>
          <w:docGrid w:type="linesAndChars" w:linePitch="312"/>
        </w:sectPr>
      </w:pPr>
    </w:p>
    <w:p w14:paraId="257586BE" w14:textId="77777777" w:rsidR="00B435CB" w:rsidRPr="009341D8" w:rsidRDefault="00B435CB" w:rsidP="00B435CB">
      <w:pPr>
        <w:adjustRightInd w:val="0"/>
        <w:snapToGrid w:val="0"/>
        <w:spacing w:line="560" w:lineRule="exact"/>
        <w:ind w:firstLineChars="200" w:firstLine="640"/>
        <w:outlineLvl w:val="0"/>
        <w:rPr>
          <w:rFonts w:ascii="黑体" w:eastAsia="黑体" w:hAnsi="黑体" w:cs="黑体" w:hint="eastAsia"/>
          <w:sz w:val="32"/>
          <w:szCs w:val="32"/>
        </w:rPr>
      </w:pPr>
      <w:r w:rsidRPr="009341D8">
        <w:rPr>
          <w:rFonts w:ascii="黑体" w:eastAsia="黑体" w:hAnsi="黑体" w:cs="黑体" w:hint="eastAsia"/>
          <w:sz w:val="32"/>
          <w:szCs w:val="32"/>
        </w:rPr>
        <w:lastRenderedPageBreak/>
        <w:t>四、承诺书</w:t>
      </w:r>
    </w:p>
    <w:p w14:paraId="40326B3F" w14:textId="793AB4E6" w:rsidR="00B435CB" w:rsidRPr="00422992" w:rsidRDefault="00B435CB" w:rsidP="00B435CB">
      <w:pPr>
        <w:spacing w:line="360" w:lineRule="auto"/>
        <w:ind w:firstLine="420"/>
        <w:outlineLvl w:val="0"/>
        <w:rPr>
          <w:rFonts w:ascii="黑体" w:eastAsia="黑体" w:hAnsi="黑体" w:hint="eastAsia"/>
          <w:b/>
          <w:sz w:val="32"/>
          <w:szCs w:val="32"/>
        </w:rPr>
      </w:pPr>
      <w:r w:rsidRPr="009341D8">
        <w:rPr>
          <w:rFonts w:ascii="宋体" w:eastAsia="宋体" w:hAnsi="宋体" w:hint="eastAsia"/>
          <w:bCs/>
          <w:sz w:val="24"/>
          <w:szCs w:val="24"/>
        </w:rPr>
        <w:t>意向供应商必须承诺将来响应本项目的最终报价（包括不限于投标报价等）不得超过本次报价。</w:t>
      </w:r>
    </w:p>
    <w:p w14:paraId="69491C76" w14:textId="77777777" w:rsidR="00B435CB" w:rsidRDefault="00B435CB" w:rsidP="00B435CB">
      <w:pPr>
        <w:widowControl/>
        <w:spacing w:line="360" w:lineRule="auto"/>
        <w:jc w:val="center"/>
        <w:rPr>
          <w:rFonts w:ascii="宋体" w:eastAsia="宋体" w:hAnsi="宋体" w:hint="eastAsia"/>
          <w:bCs/>
          <w:sz w:val="24"/>
          <w:szCs w:val="24"/>
        </w:rPr>
      </w:pPr>
      <w:r w:rsidRPr="009341D8">
        <w:rPr>
          <w:rFonts w:ascii="宋体" w:eastAsia="宋体" w:hAnsi="宋体" w:hint="eastAsia"/>
          <w:bCs/>
          <w:sz w:val="24"/>
          <w:szCs w:val="24"/>
        </w:rPr>
        <w:t>（格式自拟）</w:t>
      </w:r>
    </w:p>
    <w:p w14:paraId="165CD8AD" w14:textId="128F4C52" w:rsidR="00CB3C07" w:rsidRDefault="00CB3C07">
      <w:pPr>
        <w:widowControl/>
        <w:jc w:val="left"/>
        <w:rPr>
          <w:rFonts w:ascii="宋体" w:eastAsia="宋体" w:hAnsi="宋体" w:hint="eastAsia"/>
          <w:bCs/>
          <w:sz w:val="24"/>
          <w:szCs w:val="24"/>
        </w:rPr>
      </w:pPr>
      <w:r>
        <w:rPr>
          <w:rFonts w:ascii="宋体" w:eastAsia="宋体" w:hAnsi="宋体" w:hint="eastAsia"/>
          <w:bCs/>
          <w:sz w:val="24"/>
          <w:szCs w:val="24"/>
        </w:rPr>
        <w:br w:type="page"/>
      </w:r>
    </w:p>
    <w:p w14:paraId="093684F0" w14:textId="303C37A8" w:rsidR="00CB3C07" w:rsidRDefault="00CB3C07" w:rsidP="00CB3C07">
      <w:pPr>
        <w:adjustRightInd w:val="0"/>
        <w:snapToGrid w:val="0"/>
        <w:spacing w:line="560" w:lineRule="exact"/>
        <w:ind w:firstLineChars="200" w:firstLine="640"/>
        <w:outlineLvl w:val="0"/>
        <w:rPr>
          <w:rFonts w:ascii="黑体" w:eastAsia="黑体" w:hAnsi="黑体" w:cs="黑体" w:hint="eastAsia"/>
          <w:sz w:val="32"/>
          <w:szCs w:val="32"/>
        </w:rPr>
      </w:pPr>
      <w:r>
        <w:rPr>
          <w:rFonts w:ascii="黑体" w:eastAsia="黑体" w:hAnsi="黑体" w:cs="黑体" w:hint="eastAsia"/>
          <w:sz w:val="32"/>
          <w:szCs w:val="32"/>
        </w:rPr>
        <w:lastRenderedPageBreak/>
        <w:t>五</w:t>
      </w:r>
      <w:r w:rsidRPr="009341D8">
        <w:rPr>
          <w:rFonts w:ascii="黑体" w:eastAsia="黑体" w:hAnsi="黑体" w:cs="黑体" w:hint="eastAsia"/>
          <w:sz w:val="32"/>
          <w:szCs w:val="32"/>
        </w:rPr>
        <w:t>、</w:t>
      </w:r>
      <w:r>
        <w:rPr>
          <w:rFonts w:ascii="黑体" w:eastAsia="黑体" w:hAnsi="黑体" w:cs="黑体" w:hint="eastAsia"/>
          <w:sz w:val="32"/>
          <w:szCs w:val="32"/>
        </w:rPr>
        <w:t>保密</w:t>
      </w:r>
      <w:r w:rsidRPr="009341D8">
        <w:rPr>
          <w:rFonts w:ascii="黑体" w:eastAsia="黑体" w:hAnsi="黑体" w:cs="黑体" w:hint="eastAsia"/>
          <w:sz w:val="32"/>
          <w:szCs w:val="32"/>
        </w:rPr>
        <w:t>承诺书</w:t>
      </w:r>
    </w:p>
    <w:p w14:paraId="408AFBB4" w14:textId="77777777" w:rsidR="00B67D88" w:rsidRDefault="00B67D88" w:rsidP="00B67D88">
      <w:pPr>
        <w:jc w:val="center"/>
        <w:rPr>
          <w:rFonts w:ascii="宋体" w:eastAsia="仿宋" w:hAnsi="宋体" w:hint="eastAsia"/>
          <w:b/>
          <w:bCs/>
          <w:sz w:val="28"/>
        </w:rPr>
      </w:pPr>
      <w:r>
        <w:rPr>
          <w:rFonts w:ascii="宋体" w:eastAsia="仿宋" w:hAnsi="宋体" w:hint="eastAsia"/>
          <w:b/>
          <w:bCs/>
          <w:sz w:val="28"/>
        </w:rPr>
        <w:t>保密承诺书</w:t>
      </w:r>
    </w:p>
    <w:p w14:paraId="2EE70D65" w14:textId="1EBBA775"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鉴于【</w:t>
      </w:r>
      <w:r w:rsidRPr="00C50A64">
        <w:rPr>
          <w:rFonts w:ascii="仿宋" w:eastAsia="仿宋" w:hAnsi="仿宋" w:hint="eastAsia"/>
          <w:sz w:val="24"/>
          <w:u w:val="single"/>
        </w:rPr>
        <w:t xml:space="preserve">       </w:t>
      </w:r>
      <w:r>
        <w:rPr>
          <w:rFonts w:ascii="仿宋" w:eastAsia="仿宋" w:hAnsi="仿宋" w:hint="eastAsia"/>
          <w:sz w:val="24"/>
        </w:rPr>
        <w:t>】（以下简称“乙方”或“接受方”因参与</w:t>
      </w:r>
      <w:r>
        <w:rPr>
          <w:rFonts w:ascii="仿宋" w:eastAsia="仿宋" w:hAnsi="仿宋" w:hint="eastAsia"/>
          <w:sz w:val="24"/>
          <w:u w:val="single"/>
        </w:rPr>
        <w:t xml:space="preserve"> </w:t>
      </w:r>
      <w:proofErr w:type="gramStart"/>
      <w:r>
        <w:rPr>
          <w:rFonts w:ascii="仿宋" w:eastAsia="仿宋" w:hAnsi="仿宋" w:hint="eastAsia"/>
          <w:sz w:val="24"/>
          <w:u w:val="single"/>
        </w:rPr>
        <w:t>算力基础</w:t>
      </w:r>
      <w:proofErr w:type="gramEnd"/>
      <w:r>
        <w:rPr>
          <w:rFonts w:ascii="仿宋" w:eastAsia="仿宋" w:hAnsi="仿宋" w:hint="eastAsia"/>
          <w:sz w:val="24"/>
          <w:u w:val="single"/>
        </w:rPr>
        <w:t>设施全连接及配套一体化技术服务采购项目</w:t>
      </w:r>
      <w:r>
        <w:rPr>
          <w:rFonts w:ascii="仿宋" w:eastAsia="仿宋" w:hAnsi="仿宋" w:hint="eastAsia"/>
          <w:sz w:val="24"/>
        </w:rPr>
        <w:t>（以下简称“本项目”）工作，并将知晓</w:t>
      </w:r>
      <w:r w:rsidR="00C50A64">
        <w:rPr>
          <w:rFonts w:ascii="仿宋" w:eastAsia="仿宋" w:hAnsi="仿宋" w:hint="eastAsia"/>
          <w:sz w:val="24"/>
        </w:rPr>
        <w:t>【</w:t>
      </w:r>
      <w:r w:rsidR="00C50A64" w:rsidRPr="00B67D88">
        <w:rPr>
          <w:rFonts w:ascii="仿宋" w:eastAsia="仿宋" w:hAnsi="仿宋" w:hint="eastAsia"/>
          <w:sz w:val="24"/>
          <w:u w:val="single"/>
        </w:rPr>
        <w:t>深圳市智慧城市通信有限公司</w:t>
      </w:r>
      <w:r w:rsidR="00C50A64">
        <w:rPr>
          <w:rFonts w:ascii="仿宋" w:eastAsia="仿宋" w:hAnsi="仿宋" w:hint="eastAsia"/>
          <w:sz w:val="24"/>
        </w:rPr>
        <w:t>】</w:t>
      </w:r>
      <w:r>
        <w:rPr>
          <w:rFonts w:ascii="仿宋" w:eastAsia="仿宋" w:hAnsi="仿宋" w:hint="eastAsia"/>
          <w:sz w:val="24"/>
        </w:rPr>
        <w:t>（简称“甲方”或“披露方”）及本项目相关商业秘密，且已知晓本项目已被甲方列为核心商业机密。为维护甲方的利益，明确乙方的保密义务，保障保密信息安全，保证本项目顺利推进，本着平等自愿、公平诚信的原则，乙方同意签署本保密承诺书并不可撤销得遵守</w:t>
      </w:r>
      <w:proofErr w:type="gramStart"/>
      <w:r>
        <w:rPr>
          <w:rFonts w:ascii="仿宋" w:eastAsia="仿宋" w:hAnsi="仿宋" w:hint="eastAsia"/>
          <w:sz w:val="24"/>
        </w:rPr>
        <w:t>本承诺</w:t>
      </w:r>
      <w:proofErr w:type="gramEnd"/>
      <w:r>
        <w:rPr>
          <w:rFonts w:ascii="仿宋" w:eastAsia="仿宋" w:hAnsi="仿宋" w:hint="eastAsia"/>
          <w:sz w:val="24"/>
        </w:rPr>
        <w:t>书所述的所有保密义务：</w:t>
      </w:r>
    </w:p>
    <w:p w14:paraId="70F9AFD5" w14:textId="77777777" w:rsidR="00B67D88" w:rsidRDefault="00B67D88" w:rsidP="00B67D88">
      <w:pPr>
        <w:widowControl/>
        <w:spacing w:line="420" w:lineRule="exact"/>
        <w:ind w:firstLineChars="200" w:firstLine="482"/>
        <w:jc w:val="left"/>
        <w:rPr>
          <w:rFonts w:ascii="仿宋" w:eastAsia="仿宋" w:hAnsi="仿宋" w:hint="eastAsia"/>
          <w:b/>
          <w:bCs/>
          <w:sz w:val="24"/>
        </w:rPr>
      </w:pPr>
      <w:r>
        <w:rPr>
          <w:rFonts w:ascii="仿宋" w:eastAsia="仿宋" w:hAnsi="仿宋" w:hint="eastAsia"/>
          <w:b/>
          <w:bCs/>
          <w:sz w:val="24"/>
        </w:rPr>
        <w:t>第一条  保密的内容和范围</w:t>
      </w:r>
    </w:p>
    <w:p w14:paraId="35DB7DE8"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1.1本承诺书所称“保密信息”指：甲方披露给乙方的含甲方及本项目相关的书面、电子文档或其它形式的资料和信息，不论该等保密信息是以口头或书面方式获取，亦不论是以传统有形介质记载或以电子数据方式传递、存储。该“保密信息”可以是符合法律规定条件的商业秘密，也可以是尚未达到法律规定商业秘密构成条件的其他保密资料。</w:t>
      </w:r>
    </w:p>
    <w:p w14:paraId="407A0D1D"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 xml:space="preserve">1.2 </w:t>
      </w:r>
      <w:proofErr w:type="gramStart"/>
      <w:r>
        <w:rPr>
          <w:rFonts w:ascii="仿宋" w:eastAsia="仿宋" w:hAnsi="仿宋" w:hint="eastAsia"/>
          <w:sz w:val="24"/>
        </w:rPr>
        <w:t>本承诺</w:t>
      </w:r>
      <w:proofErr w:type="gramEnd"/>
      <w:r>
        <w:rPr>
          <w:rFonts w:ascii="仿宋" w:eastAsia="仿宋" w:hAnsi="仿宋" w:hint="eastAsia"/>
          <w:sz w:val="24"/>
        </w:rPr>
        <w:t>书所称“保密信息”范围包括但不限于甲方及本项目以下内容：（1）会议信息：与本项目有关的未对外披露或公开的会议信息、会议资料；（2）技术信息：业务需求、解决方案、科研成果、技术报告、测试数据、代码、真实数据等；（3）经营信息：包括经营战略、财务数据、商业模式、规章制度、投资决策意向、产品应用、公司业绩、客户名单、采购、销售渠道、广告策略等；（4）通讯信息：甲方与本项目合作方、客户、供应商往来信函、电子邮件、传真、软件聊天记录等；（5）其他项目信息事项：甲方依照法律规定（如通过与项目对方当事人缔约）和有关承诺书（如合同等）的约定要求乙方承担保密义务的其他事项。</w:t>
      </w:r>
    </w:p>
    <w:p w14:paraId="2555F797" w14:textId="77777777" w:rsidR="00B67D88" w:rsidRDefault="00B67D88" w:rsidP="00B67D88">
      <w:pPr>
        <w:widowControl/>
        <w:spacing w:line="420" w:lineRule="exact"/>
        <w:ind w:firstLineChars="200" w:firstLine="482"/>
        <w:jc w:val="left"/>
        <w:rPr>
          <w:rFonts w:ascii="仿宋" w:eastAsia="仿宋" w:hAnsi="仿宋" w:hint="eastAsia"/>
          <w:b/>
          <w:bCs/>
          <w:sz w:val="24"/>
        </w:rPr>
      </w:pPr>
      <w:r>
        <w:rPr>
          <w:rFonts w:ascii="仿宋" w:eastAsia="仿宋" w:hAnsi="仿宋" w:hint="eastAsia"/>
          <w:b/>
          <w:bCs/>
          <w:sz w:val="24"/>
        </w:rPr>
        <w:t>第二条  保密期限</w:t>
      </w:r>
    </w:p>
    <w:p w14:paraId="6E081E77"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2.1本承诺书项下相关保密信息的保密期限，自</w:t>
      </w:r>
      <w:proofErr w:type="gramStart"/>
      <w:r>
        <w:rPr>
          <w:rFonts w:ascii="仿宋" w:eastAsia="仿宋" w:hAnsi="仿宋" w:hint="eastAsia"/>
          <w:sz w:val="24"/>
        </w:rPr>
        <w:t>本承诺书签订</w:t>
      </w:r>
      <w:proofErr w:type="gramEnd"/>
      <w:r>
        <w:rPr>
          <w:rFonts w:ascii="仿宋" w:eastAsia="仿宋" w:hAnsi="仿宋" w:hint="eastAsia"/>
          <w:sz w:val="24"/>
        </w:rPr>
        <w:t>生效之日起至相关保密信息被甲方公开披露或称为公开信息之日止。</w:t>
      </w:r>
    </w:p>
    <w:p w14:paraId="4885A76D"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2.2不论以何种方式终止本项目，本保密承诺</w:t>
      </w:r>
      <w:proofErr w:type="gramStart"/>
      <w:r>
        <w:rPr>
          <w:rFonts w:ascii="仿宋" w:eastAsia="仿宋" w:hAnsi="仿宋" w:hint="eastAsia"/>
          <w:sz w:val="24"/>
        </w:rPr>
        <w:t>书仍然</w:t>
      </w:r>
      <w:proofErr w:type="gramEnd"/>
      <w:r>
        <w:rPr>
          <w:rFonts w:ascii="仿宋" w:eastAsia="仿宋" w:hAnsi="仿宋" w:hint="eastAsia"/>
          <w:sz w:val="24"/>
        </w:rPr>
        <w:t>有效，直至相关保密信息被甲方已发公开披露或称为公开信息。</w:t>
      </w:r>
    </w:p>
    <w:p w14:paraId="4A74E587" w14:textId="77777777" w:rsidR="00B67D88" w:rsidRDefault="00B67D88" w:rsidP="00B67D88">
      <w:pPr>
        <w:widowControl/>
        <w:spacing w:line="420" w:lineRule="exact"/>
        <w:ind w:firstLineChars="200" w:firstLine="482"/>
        <w:jc w:val="left"/>
        <w:rPr>
          <w:rFonts w:ascii="仿宋" w:eastAsia="仿宋" w:hAnsi="仿宋" w:hint="eastAsia"/>
          <w:b/>
          <w:bCs/>
          <w:sz w:val="24"/>
        </w:rPr>
      </w:pPr>
      <w:r>
        <w:rPr>
          <w:rFonts w:ascii="仿宋" w:eastAsia="仿宋" w:hAnsi="仿宋" w:hint="eastAsia"/>
          <w:b/>
          <w:bCs/>
          <w:sz w:val="24"/>
        </w:rPr>
        <w:t>第三条  保密义务</w:t>
      </w:r>
    </w:p>
    <w:p w14:paraId="01963939"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3.1乙方保证对所获知的保密信息仅用于本项目有关的用途且以甲方认可的方式使用，不以任何方式外泄或做其它非法使用。</w:t>
      </w:r>
    </w:p>
    <w:p w14:paraId="7B1DF6A0"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lastRenderedPageBreak/>
        <w:t>3.2 乙方未经甲方书面同意不得向第三方（包括乙方分支机构、咨询顾问、新闻媒体或其他行业人员等）公开和披露保密信息或以其他方式使用保密信息。乙方保证不通过微信、微博、QQ等网络通讯工具</w:t>
      </w:r>
      <w:proofErr w:type="gramStart"/>
      <w:r>
        <w:rPr>
          <w:rFonts w:ascii="仿宋" w:eastAsia="仿宋" w:hAnsi="仿宋" w:hint="eastAsia"/>
          <w:sz w:val="24"/>
        </w:rPr>
        <w:t>传播因</w:t>
      </w:r>
      <w:proofErr w:type="gramEnd"/>
      <w:r>
        <w:rPr>
          <w:rFonts w:ascii="仿宋" w:eastAsia="仿宋" w:hAnsi="仿宋" w:hint="eastAsia"/>
          <w:sz w:val="24"/>
        </w:rPr>
        <w:t>开展本项目而掌握或知悉的保密信息，未经乙方依法定程序予以公开之前，不在任何媒体或以任何形式公开甲方、本项目及相关方未公开的保密信息。乙方同时保证其参与本项目的员工不向第三方（包括公司分支机构、咨询顾问、新闻媒体或其他行业人员等）公开或披露保密信息或以其它方式使用保密信息。</w:t>
      </w:r>
    </w:p>
    <w:p w14:paraId="478B5DCC"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3.3 乙方不得将含有或涉及甲方及本项目的保密信息复印、复制、仿造或者以其他方式提供给第三方。在保密期限内，保证</w:t>
      </w:r>
      <w:proofErr w:type="gramStart"/>
      <w:r>
        <w:rPr>
          <w:rFonts w:ascii="仿宋" w:eastAsia="仿宋" w:hAnsi="仿宋" w:hint="eastAsia"/>
          <w:sz w:val="24"/>
        </w:rPr>
        <w:t>不</w:t>
      </w:r>
      <w:proofErr w:type="gramEnd"/>
      <w:r>
        <w:rPr>
          <w:rFonts w:ascii="仿宋" w:eastAsia="仿宋" w:hAnsi="仿宋" w:hint="eastAsia"/>
          <w:sz w:val="24"/>
        </w:rPr>
        <w:t>私自复印、扫描、拍照、转发、截留、保存和使用。</w:t>
      </w:r>
    </w:p>
    <w:p w14:paraId="489A4249"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3.4 如果谈判或合作项目不再继续进行、或乙方因故退出项目、或乙方人员项目实施期间调职及离职、合同解除或终止，经甲方在任何时候提出要求，乙方应当保证按照甲方的要求在五个工作日内销毁或向甲方返还其占有的或控制的全部保密信息以及包含或体现了保密信息的全部文件和其它材料（含全部副本），并不得保留任何存档或副本。</w:t>
      </w:r>
    </w:p>
    <w:p w14:paraId="60EDC8ED"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3.5 乙方保证保密信息仅可在从事本项目工作的员工范围内知悉。在上述人员知悉该保密信息前，应</w:t>
      </w:r>
      <w:r>
        <w:rPr>
          <w:rFonts w:ascii="仿宋" w:eastAsia="仿宋" w:hAnsi="仿宋" w:cs="仿宋_GB2312" w:hint="eastAsia"/>
          <w:kern w:val="0"/>
          <w:sz w:val="24"/>
        </w:rPr>
        <w:t>当</w:t>
      </w:r>
      <w:r>
        <w:rPr>
          <w:rFonts w:ascii="仿宋" w:eastAsia="仿宋" w:hAnsi="仿宋" w:hint="eastAsia"/>
          <w:sz w:val="24"/>
        </w:rPr>
        <w:t>向其提示保密信息的保密性和应</w:t>
      </w:r>
      <w:r>
        <w:rPr>
          <w:rFonts w:ascii="仿宋" w:eastAsia="仿宋" w:hAnsi="仿宋" w:cs="仿宋_GB2312" w:hint="eastAsia"/>
          <w:kern w:val="0"/>
          <w:sz w:val="24"/>
        </w:rPr>
        <w:t>当</w:t>
      </w:r>
      <w:r>
        <w:rPr>
          <w:rFonts w:ascii="仿宋" w:eastAsia="仿宋" w:hAnsi="仿宋" w:hint="eastAsia"/>
          <w:sz w:val="24"/>
        </w:rPr>
        <w:t>承担的义务，并保证上述人员以书面形式同意接受</w:t>
      </w:r>
      <w:proofErr w:type="gramStart"/>
      <w:r>
        <w:rPr>
          <w:rFonts w:ascii="仿宋" w:eastAsia="仿宋" w:hAnsi="仿宋" w:hint="eastAsia"/>
          <w:sz w:val="24"/>
        </w:rPr>
        <w:t>本承诺</w:t>
      </w:r>
      <w:proofErr w:type="gramEnd"/>
      <w:r>
        <w:rPr>
          <w:rFonts w:ascii="仿宋" w:eastAsia="仿宋" w:hAnsi="仿宋" w:hint="eastAsia"/>
          <w:sz w:val="24"/>
        </w:rPr>
        <w:t>书条款的约束，确保上述人员承担保密责任的程度不低于</w:t>
      </w:r>
      <w:proofErr w:type="gramStart"/>
      <w:r>
        <w:rPr>
          <w:rFonts w:ascii="仿宋" w:eastAsia="仿宋" w:hAnsi="仿宋" w:hint="eastAsia"/>
          <w:sz w:val="24"/>
        </w:rPr>
        <w:t>本承诺</w:t>
      </w:r>
      <w:proofErr w:type="gramEnd"/>
      <w:r>
        <w:rPr>
          <w:rFonts w:ascii="仿宋" w:eastAsia="仿宋" w:hAnsi="仿宋" w:hint="eastAsia"/>
          <w:sz w:val="24"/>
        </w:rPr>
        <w:t>书规定的程度。</w:t>
      </w:r>
    </w:p>
    <w:p w14:paraId="1D422735"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3.6 乙方保证在终止商务谈判或合作完毕后继续履行保密义务直至本项目保密信息成为公众所知。</w:t>
      </w:r>
    </w:p>
    <w:p w14:paraId="0DE6E071"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3.7 乙方</w:t>
      </w:r>
      <w:proofErr w:type="gramStart"/>
      <w:r>
        <w:rPr>
          <w:rFonts w:ascii="仿宋" w:eastAsia="仿宋" w:hAnsi="仿宋" w:hint="eastAsia"/>
          <w:sz w:val="24"/>
        </w:rPr>
        <w:t>不论因</w:t>
      </w:r>
      <w:proofErr w:type="gramEnd"/>
      <w:r>
        <w:rPr>
          <w:rFonts w:ascii="仿宋" w:eastAsia="仿宋" w:hAnsi="仿宋" w:hint="eastAsia"/>
          <w:sz w:val="24"/>
        </w:rPr>
        <w:t>何种原因终止参与本项目的工作，都不得利用本项目之商业秘密为其他与甲方有竞争关系的企业（包括自办企业）服务。</w:t>
      </w:r>
    </w:p>
    <w:p w14:paraId="6D3D0DC3"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3.8 本项目的商业秘密所有权全部归属甲方，乙方不得利用自身对项目不同程度的了解申请对于本项目的商业秘密所有权。</w:t>
      </w:r>
    </w:p>
    <w:p w14:paraId="5A45F351"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3.9 乙方发现甲方关于本项目的商业秘密被泄露或者自己过失泄露秘密，应当采取有效措施防止泄密进一步扩大，并立即向甲方报告。</w:t>
      </w:r>
    </w:p>
    <w:p w14:paraId="48943F78" w14:textId="77777777" w:rsidR="00B67D88" w:rsidRDefault="00B67D88" w:rsidP="00B67D88">
      <w:pPr>
        <w:widowControl/>
        <w:spacing w:line="420" w:lineRule="exact"/>
        <w:ind w:firstLineChars="200" w:firstLine="482"/>
        <w:jc w:val="left"/>
        <w:rPr>
          <w:rFonts w:ascii="仿宋" w:eastAsia="仿宋" w:hAnsi="仿宋" w:hint="eastAsia"/>
          <w:b/>
          <w:bCs/>
          <w:sz w:val="24"/>
        </w:rPr>
      </w:pPr>
      <w:r>
        <w:rPr>
          <w:rFonts w:ascii="仿宋" w:eastAsia="仿宋" w:hAnsi="仿宋" w:hint="eastAsia"/>
          <w:b/>
          <w:bCs/>
          <w:sz w:val="24"/>
        </w:rPr>
        <w:t>第四条  违约责任</w:t>
      </w:r>
    </w:p>
    <w:p w14:paraId="7A53BEA6"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4.1 乙方如违反</w:t>
      </w:r>
      <w:proofErr w:type="gramStart"/>
      <w:r>
        <w:rPr>
          <w:rFonts w:ascii="仿宋" w:eastAsia="仿宋" w:hAnsi="仿宋" w:hint="eastAsia"/>
          <w:sz w:val="24"/>
        </w:rPr>
        <w:t>本承诺</w:t>
      </w:r>
      <w:proofErr w:type="gramEnd"/>
      <w:r>
        <w:rPr>
          <w:rFonts w:ascii="仿宋" w:eastAsia="仿宋" w:hAnsi="仿宋" w:hint="eastAsia"/>
          <w:sz w:val="24"/>
        </w:rPr>
        <w:t>书下的保密义务和责任，应</w:t>
      </w:r>
      <w:r>
        <w:rPr>
          <w:rFonts w:ascii="仿宋" w:eastAsia="仿宋" w:hAnsi="仿宋" w:cs="仿宋_GB2312" w:hint="eastAsia"/>
          <w:kern w:val="0"/>
          <w:sz w:val="24"/>
        </w:rPr>
        <w:t>当</w:t>
      </w:r>
      <w:r>
        <w:rPr>
          <w:rFonts w:ascii="仿宋" w:eastAsia="仿宋" w:hAnsi="仿宋" w:hint="eastAsia"/>
          <w:sz w:val="24"/>
        </w:rPr>
        <w:t>采取积极措施消除违约状态、承担违约责任，并向甲方支付违约金（违约金数额相当于乙方本次从甲方收取的合同价款总额）。乙方应</w:t>
      </w:r>
      <w:r>
        <w:rPr>
          <w:rFonts w:ascii="仿宋" w:eastAsia="仿宋" w:hAnsi="仿宋" w:cs="仿宋_GB2312" w:hint="eastAsia"/>
          <w:kern w:val="0"/>
          <w:sz w:val="24"/>
        </w:rPr>
        <w:t>当</w:t>
      </w:r>
      <w:r>
        <w:rPr>
          <w:rFonts w:ascii="仿宋" w:eastAsia="仿宋" w:hAnsi="仿宋" w:hint="eastAsia"/>
          <w:sz w:val="24"/>
        </w:rPr>
        <w:t>赔偿因此给甲方造成的全部损失，损失赔偿的范围包括但不限于：（1）甲方为处理此事支付的费用，包括但不限于律师代理费、诉讼费、差旅费、材料费、调查费、评估费、鉴定费等；（2）甲方</w:t>
      </w:r>
      <w:r>
        <w:rPr>
          <w:rFonts w:ascii="仿宋" w:eastAsia="仿宋" w:hAnsi="仿宋" w:hint="eastAsia"/>
          <w:sz w:val="24"/>
        </w:rPr>
        <w:lastRenderedPageBreak/>
        <w:t>因此而遭受的其他损失，包括但不限于合理利润的损失及其他商业利益损失等。</w:t>
      </w:r>
    </w:p>
    <w:p w14:paraId="79C5E142"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4.2 在甲乙双方合作履约期间，如乙方违反</w:t>
      </w:r>
      <w:proofErr w:type="gramStart"/>
      <w:r>
        <w:rPr>
          <w:rFonts w:ascii="仿宋" w:eastAsia="仿宋" w:hAnsi="仿宋" w:hint="eastAsia"/>
          <w:sz w:val="24"/>
        </w:rPr>
        <w:t>本承诺</w:t>
      </w:r>
      <w:proofErr w:type="gramEnd"/>
      <w:r>
        <w:rPr>
          <w:rFonts w:ascii="仿宋" w:eastAsia="仿宋" w:hAnsi="仿宋" w:hint="eastAsia"/>
          <w:sz w:val="24"/>
        </w:rPr>
        <w:t>书下的保密义务，无论4.1条款项下的违约金给付与否，甲方有权立即终止谈判或解除与乙方的合同或合作关系。因终止谈判或解除合同、合作所造成的损失由乙方自行承担，因此给甲方造成的损失乙方应</w:t>
      </w:r>
      <w:r>
        <w:rPr>
          <w:rFonts w:ascii="仿宋" w:eastAsia="仿宋" w:hAnsi="仿宋" w:cs="仿宋_GB2312" w:hint="eastAsia"/>
          <w:kern w:val="0"/>
          <w:sz w:val="24"/>
        </w:rPr>
        <w:t>当</w:t>
      </w:r>
      <w:r>
        <w:rPr>
          <w:rFonts w:ascii="仿宋" w:eastAsia="仿宋" w:hAnsi="仿宋" w:hint="eastAsia"/>
          <w:sz w:val="24"/>
        </w:rPr>
        <w:t>予以赔偿。赔偿计算方法参照第四条第4.1款。</w:t>
      </w:r>
    </w:p>
    <w:p w14:paraId="375FA407" w14:textId="77777777" w:rsidR="00B67D88" w:rsidRDefault="00B67D88" w:rsidP="00B67D88">
      <w:pPr>
        <w:widowControl/>
        <w:spacing w:line="420" w:lineRule="exact"/>
        <w:ind w:firstLineChars="200" w:firstLine="482"/>
        <w:jc w:val="left"/>
        <w:rPr>
          <w:rFonts w:ascii="仿宋" w:eastAsia="仿宋" w:hAnsi="仿宋" w:hint="eastAsia"/>
          <w:b/>
          <w:bCs/>
          <w:sz w:val="24"/>
        </w:rPr>
      </w:pPr>
      <w:r>
        <w:rPr>
          <w:rFonts w:ascii="仿宋" w:eastAsia="仿宋" w:hAnsi="仿宋" w:hint="eastAsia"/>
          <w:b/>
          <w:bCs/>
          <w:sz w:val="24"/>
        </w:rPr>
        <w:t>第五条 适用法律和争议解决</w:t>
      </w:r>
    </w:p>
    <w:p w14:paraId="6B246E8A"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 xml:space="preserve">5.1 </w:t>
      </w:r>
      <w:proofErr w:type="gramStart"/>
      <w:r>
        <w:rPr>
          <w:rFonts w:ascii="仿宋" w:eastAsia="仿宋" w:hAnsi="仿宋" w:hint="eastAsia"/>
          <w:sz w:val="24"/>
        </w:rPr>
        <w:t>本承诺</w:t>
      </w:r>
      <w:proofErr w:type="gramEnd"/>
      <w:r>
        <w:rPr>
          <w:rFonts w:ascii="仿宋" w:eastAsia="仿宋" w:hAnsi="仿宋" w:hint="eastAsia"/>
          <w:sz w:val="24"/>
        </w:rPr>
        <w:t>书受中华人民共和国法律管辖并按中华人民共和国法律解释。对因</w:t>
      </w:r>
      <w:proofErr w:type="gramStart"/>
      <w:r>
        <w:rPr>
          <w:rFonts w:ascii="仿宋" w:eastAsia="仿宋" w:hAnsi="仿宋" w:hint="eastAsia"/>
          <w:sz w:val="24"/>
        </w:rPr>
        <w:t>本承诺</w:t>
      </w:r>
      <w:proofErr w:type="gramEnd"/>
      <w:r>
        <w:rPr>
          <w:rFonts w:ascii="仿宋" w:eastAsia="仿宋" w:hAnsi="仿宋" w:hint="eastAsia"/>
          <w:sz w:val="24"/>
        </w:rPr>
        <w:t>书任一方权利义务而发生的或与之有关的任何事项和争议、诉讼或程序，甲乙双方不可撤销地接受中华人民共和国法院的管辖。</w:t>
      </w:r>
    </w:p>
    <w:p w14:paraId="6FB1A7B4"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5.2 因执行</w:t>
      </w:r>
      <w:proofErr w:type="gramStart"/>
      <w:r>
        <w:rPr>
          <w:rFonts w:ascii="仿宋" w:eastAsia="仿宋" w:hAnsi="仿宋" w:hint="eastAsia"/>
          <w:sz w:val="24"/>
        </w:rPr>
        <w:t>本承诺</w:t>
      </w:r>
      <w:proofErr w:type="gramEnd"/>
      <w:r>
        <w:rPr>
          <w:rFonts w:ascii="仿宋" w:eastAsia="仿宋" w:hAnsi="仿宋" w:hint="eastAsia"/>
          <w:sz w:val="24"/>
        </w:rPr>
        <w:t>书而发生纠纷，可以由甲乙双方协商解决，如协商不成的，双方同意在甲方所在地有管辖权的人民法院提起诉讼。诉讼费、保全费、担保费、律师费等与解决争议有关的费用由败诉方承担。</w:t>
      </w:r>
    </w:p>
    <w:p w14:paraId="0D7BA319" w14:textId="77777777" w:rsidR="00B67D88" w:rsidRDefault="00B67D88" w:rsidP="00B67D88">
      <w:pPr>
        <w:widowControl/>
        <w:spacing w:line="420" w:lineRule="exact"/>
        <w:ind w:firstLineChars="200" w:firstLine="482"/>
        <w:jc w:val="left"/>
        <w:rPr>
          <w:rFonts w:ascii="仿宋" w:eastAsia="仿宋" w:hAnsi="仿宋" w:hint="eastAsia"/>
          <w:b/>
          <w:bCs/>
          <w:sz w:val="24"/>
        </w:rPr>
      </w:pPr>
      <w:r>
        <w:rPr>
          <w:rFonts w:ascii="仿宋" w:eastAsia="仿宋" w:hAnsi="仿宋" w:hint="eastAsia"/>
          <w:b/>
          <w:bCs/>
          <w:sz w:val="24"/>
        </w:rPr>
        <w:t xml:space="preserve">第六条 </w:t>
      </w:r>
      <w:r>
        <w:rPr>
          <w:rFonts w:ascii="仿宋" w:eastAsia="仿宋" w:hAnsi="仿宋"/>
          <w:b/>
          <w:bCs/>
          <w:sz w:val="24"/>
        </w:rPr>
        <w:t>关于项目保密要求的补充说明</w:t>
      </w:r>
    </w:p>
    <w:p w14:paraId="5B2CAF8D"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本项目需乙方严格遵守国家保密法相关要求，根据《中华人民共和国刑法》第三百九十八条的规定，国家机关工作人员违反保守国家秘密法的规定，故意或者过失泄露国家秘密，情节严重的，处三年以下有期徒刑或者拘役；情节特别严重的，处三年以上七年以下有期徒刑。非国家机关工作人员犯前款罪的，依照前款的规定酌情处罚。</w:t>
      </w:r>
    </w:p>
    <w:p w14:paraId="5C579A46" w14:textId="77777777" w:rsidR="00B67D88" w:rsidRDefault="00B67D88" w:rsidP="00B67D88">
      <w:pPr>
        <w:widowControl/>
        <w:spacing w:line="420" w:lineRule="exact"/>
        <w:ind w:firstLineChars="200" w:firstLine="482"/>
        <w:jc w:val="left"/>
        <w:rPr>
          <w:rFonts w:ascii="仿宋" w:eastAsia="仿宋" w:hAnsi="仿宋" w:hint="eastAsia"/>
          <w:b/>
          <w:bCs/>
          <w:sz w:val="24"/>
        </w:rPr>
      </w:pPr>
      <w:r>
        <w:rPr>
          <w:rFonts w:ascii="仿宋" w:eastAsia="仿宋" w:hAnsi="仿宋" w:hint="eastAsia"/>
          <w:b/>
          <w:bCs/>
          <w:sz w:val="24"/>
        </w:rPr>
        <w:t>第七条 关于领取项目文件须知</w:t>
      </w:r>
    </w:p>
    <w:p w14:paraId="27C65868" w14:textId="77777777" w:rsidR="00B67D88" w:rsidRDefault="00B67D88" w:rsidP="00B67D88">
      <w:pPr>
        <w:widowControl/>
        <w:spacing w:line="420" w:lineRule="exact"/>
        <w:ind w:firstLineChars="200" w:firstLine="480"/>
        <w:jc w:val="left"/>
      </w:pPr>
      <w:r>
        <w:rPr>
          <w:rFonts w:ascii="仿宋" w:eastAsia="仿宋" w:hAnsi="仿宋" w:hint="eastAsia"/>
          <w:sz w:val="24"/>
        </w:rPr>
        <w:t xml:space="preserve">乙方领取文件存档u盘【包含的本项目需求书（word版）、需求书接收确认函（需加盖投标人公章并回复）及保密承诺书】，须在递交报价文件时将u盘返还给甲方。 </w:t>
      </w:r>
    </w:p>
    <w:p w14:paraId="7F3A539C" w14:textId="77777777" w:rsidR="00B67D88" w:rsidRDefault="00B67D88" w:rsidP="00B67D88">
      <w:pPr>
        <w:widowControl/>
        <w:spacing w:line="420" w:lineRule="exact"/>
        <w:ind w:firstLineChars="200" w:firstLine="482"/>
        <w:jc w:val="left"/>
        <w:rPr>
          <w:rFonts w:ascii="仿宋" w:eastAsia="仿宋" w:hAnsi="仿宋" w:hint="eastAsia"/>
          <w:sz w:val="24"/>
        </w:rPr>
      </w:pPr>
      <w:r>
        <w:rPr>
          <w:rFonts w:ascii="仿宋" w:eastAsia="仿宋" w:hAnsi="仿宋" w:hint="eastAsia"/>
          <w:b/>
          <w:bCs/>
          <w:sz w:val="24"/>
        </w:rPr>
        <w:t>第八条 其他</w:t>
      </w:r>
    </w:p>
    <w:p w14:paraId="7BA692F6"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 xml:space="preserve">7.1 </w:t>
      </w:r>
      <w:proofErr w:type="gramStart"/>
      <w:r>
        <w:rPr>
          <w:rFonts w:ascii="仿宋" w:eastAsia="仿宋" w:hAnsi="仿宋" w:hint="eastAsia"/>
          <w:sz w:val="24"/>
        </w:rPr>
        <w:t>本承诺</w:t>
      </w:r>
      <w:proofErr w:type="gramEnd"/>
      <w:r>
        <w:rPr>
          <w:rFonts w:ascii="仿宋" w:eastAsia="仿宋" w:hAnsi="仿宋" w:hint="eastAsia"/>
          <w:sz w:val="24"/>
        </w:rPr>
        <w:t>书自乙方加盖公章（或合同章）之日起生效。</w:t>
      </w:r>
    </w:p>
    <w:p w14:paraId="4060DAFB" w14:textId="77777777" w:rsidR="00B67D88" w:rsidRDefault="00B67D88" w:rsidP="00B67D88">
      <w:pPr>
        <w:widowControl/>
        <w:spacing w:line="420" w:lineRule="exact"/>
        <w:ind w:firstLineChars="200" w:firstLine="480"/>
        <w:jc w:val="left"/>
        <w:rPr>
          <w:rFonts w:ascii="仿宋" w:eastAsia="仿宋" w:hAnsi="仿宋" w:hint="eastAsia"/>
          <w:sz w:val="24"/>
        </w:rPr>
      </w:pPr>
      <w:r>
        <w:rPr>
          <w:rFonts w:ascii="仿宋" w:eastAsia="仿宋" w:hAnsi="仿宋" w:hint="eastAsia"/>
          <w:sz w:val="24"/>
        </w:rPr>
        <w:t xml:space="preserve">7.2 </w:t>
      </w:r>
      <w:proofErr w:type="gramStart"/>
      <w:r>
        <w:rPr>
          <w:rFonts w:ascii="仿宋" w:eastAsia="仿宋" w:hAnsi="仿宋" w:hint="eastAsia"/>
          <w:sz w:val="24"/>
        </w:rPr>
        <w:t>本承诺</w:t>
      </w:r>
      <w:proofErr w:type="gramEnd"/>
      <w:r>
        <w:rPr>
          <w:rFonts w:ascii="仿宋" w:eastAsia="仿宋" w:hAnsi="仿宋" w:hint="eastAsia"/>
          <w:sz w:val="24"/>
        </w:rPr>
        <w:t>书壹式贰份，甲方执壹份，乙方执壹份，具有同等法律效力。</w:t>
      </w:r>
    </w:p>
    <w:p w14:paraId="5EBDB383" w14:textId="77777777" w:rsidR="00B67D88" w:rsidRDefault="00B67D88" w:rsidP="00B67D88">
      <w:pPr>
        <w:widowControl/>
        <w:spacing w:line="420" w:lineRule="exact"/>
        <w:ind w:firstLineChars="200" w:firstLine="480"/>
        <w:jc w:val="left"/>
        <w:rPr>
          <w:rFonts w:ascii="仿宋" w:eastAsia="仿宋" w:hAnsi="仿宋" w:hint="eastAsia"/>
          <w:sz w:val="24"/>
        </w:rPr>
      </w:pPr>
    </w:p>
    <w:p w14:paraId="2E9C8ABF" w14:textId="77777777" w:rsidR="00B67D88" w:rsidRDefault="00B67D88" w:rsidP="00B67D88">
      <w:pPr>
        <w:pStyle w:val="a3"/>
        <w:ind w:firstLine="480"/>
        <w:rPr>
          <w:rFonts w:ascii="仿宋" w:eastAsia="仿宋" w:hAnsi="仿宋" w:hint="eastAsia"/>
          <w:sz w:val="24"/>
          <w:szCs w:val="24"/>
        </w:rPr>
      </w:pPr>
    </w:p>
    <w:p w14:paraId="46839947" w14:textId="77777777" w:rsidR="00B67D88" w:rsidRDefault="00B67D88" w:rsidP="00B67D88">
      <w:pPr>
        <w:widowControl/>
        <w:adjustRightInd w:val="0"/>
        <w:snapToGrid w:val="0"/>
        <w:spacing w:line="360" w:lineRule="auto"/>
        <w:ind w:right="960"/>
        <w:rPr>
          <w:rFonts w:ascii="仿宋" w:eastAsia="仿宋" w:hAnsi="仿宋" w:hint="eastAsia"/>
          <w:sz w:val="24"/>
        </w:rPr>
      </w:pPr>
      <w:r>
        <w:rPr>
          <w:rFonts w:ascii="仿宋" w:eastAsia="仿宋" w:hAnsi="仿宋" w:hint="eastAsia"/>
          <w:sz w:val="24"/>
          <w:szCs w:val="24"/>
        </w:rPr>
        <w:t xml:space="preserve">                                         </w:t>
      </w:r>
      <w:r>
        <w:rPr>
          <w:rFonts w:ascii="仿宋" w:eastAsia="仿宋" w:hAnsi="仿宋" w:hint="eastAsia"/>
          <w:sz w:val="24"/>
        </w:rPr>
        <w:t>承诺人（盖章）：</w:t>
      </w:r>
    </w:p>
    <w:p w14:paraId="419C151B" w14:textId="77777777" w:rsidR="00B67D88" w:rsidRDefault="00B67D88" w:rsidP="00B67D88">
      <w:pPr>
        <w:pStyle w:val="a3"/>
        <w:spacing w:line="400" w:lineRule="exact"/>
        <w:ind w:firstLine="480"/>
        <w:rPr>
          <w:rFonts w:ascii="仿宋" w:eastAsia="仿宋" w:hAnsi="仿宋" w:hint="eastAsia"/>
          <w:sz w:val="24"/>
          <w:szCs w:val="24"/>
        </w:rPr>
      </w:pPr>
    </w:p>
    <w:p w14:paraId="1BE27E42" w14:textId="77777777" w:rsidR="00B67D88" w:rsidRDefault="00B67D88" w:rsidP="00B67D88">
      <w:pPr>
        <w:pStyle w:val="a3"/>
        <w:ind w:firstLineChars="2000" w:firstLine="4800"/>
      </w:pPr>
      <w:r>
        <w:rPr>
          <w:rFonts w:ascii="仿宋" w:eastAsia="仿宋" w:hAnsi="仿宋" w:hint="eastAsia"/>
          <w:sz w:val="24"/>
          <w:szCs w:val="24"/>
        </w:rPr>
        <w:t>日期：</w:t>
      </w:r>
      <w:r>
        <w:rPr>
          <w:rFonts w:ascii="仿宋" w:eastAsia="仿宋" w:hAnsi="仿宋"/>
          <w:sz w:val="24"/>
          <w:szCs w:val="24"/>
        </w:rPr>
        <w:t xml:space="preserve">     </w:t>
      </w:r>
      <w:r>
        <w:rPr>
          <w:rFonts w:ascii="仿宋" w:eastAsia="仿宋" w:hAnsi="仿宋" w:hint="eastAsia"/>
          <w:sz w:val="24"/>
          <w:szCs w:val="24"/>
        </w:rPr>
        <w:t>年   月   日</w:t>
      </w:r>
    </w:p>
    <w:p w14:paraId="2BAAF8EF" w14:textId="77777777" w:rsidR="00CB3C07" w:rsidRPr="00B67D88" w:rsidRDefault="00CB3C07" w:rsidP="00CB3C07">
      <w:pPr>
        <w:adjustRightInd w:val="0"/>
        <w:snapToGrid w:val="0"/>
        <w:spacing w:line="560" w:lineRule="exact"/>
        <w:ind w:firstLineChars="200" w:firstLine="640"/>
        <w:outlineLvl w:val="0"/>
        <w:rPr>
          <w:rFonts w:ascii="黑体" w:eastAsia="黑体" w:hAnsi="黑体" w:cs="黑体" w:hint="eastAsia"/>
          <w:sz w:val="32"/>
          <w:szCs w:val="32"/>
        </w:rPr>
      </w:pPr>
    </w:p>
    <w:p w14:paraId="795E15DE" w14:textId="77777777" w:rsidR="00CB3C07" w:rsidRDefault="00CB3C07">
      <w:pPr>
        <w:widowControl/>
        <w:spacing w:line="360" w:lineRule="auto"/>
        <w:jc w:val="right"/>
        <w:rPr>
          <w:rFonts w:ascii="宋体" w:eastAsia="宋体" w:hAnsi="宋体" w:hint="eastAsia"/>
          <w:bCs/>
          <w:sz w:val="24"/>
          <w:szCs w:val="24"/>
        </w:rPr>
      </w:pPr>
    </w:p>
    <w:sectPr w:rsidR="00CB3C07" w:rsidSect="00B435CB">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9CECC" w14:textId="77777777" w:rsidR="00810A08" w:rsidRDefault="00810A08" w:rsidP="00843CF9">
      <w:r>
        <w:separator/>
      </w:r>
    </w:p>
  </w:endnote>
  <w:endnote w:type="continuationSeparator" w:id="0">
    <w:p w14:paraId="52328517" w14:textId="77777777" w:rsidR="00810A08" w:rsidRDefault="00810A08" w:rsidP="00843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细黑">
    <w:altName w:val="微软雅黑"/>
    <w:panose1 w:val="02010600040101010101"/>
    <w:charset w:val="86"/>
    <w:family w:val="auto"/>
    <w:pitch w:val="variable"/>
    <w:sig w:usb0="00000287" w:usb1="080F0000" w:usb2="00000010" w:usb3="00000000" w:csb0="0004009F" w:csb1="00000000"/>
  </w:font>
  <w:font w:name="Courier New">
    <w:panose1 w:val="02070309020205020404"/>
    <w:charset w:val="01"/>
    <w:family w:val="modern"/>
    <w:pitch w:val="default"/>
    <w:sig w:usb0="E0002EFF" w:usb1="C0007843" w:usb2="00000009" w:usb3="00000000" w:csb0="400001FF" w:csb1="FFFF0000"/>
  </w:font>
  <w:font w:name="文星简小标宋">
    <w:altName w:val="宋体"/>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F48C6" w14:textId="77777777" w:rsidR="00810A08" w:rsidRDefault="00810A08" w:rsidP="00843CF9">
      <w:r>
        <w:separator/>
      </w:r>
    </w:p>
  </w:footnote>
  <w:footnote w:type="continuationSeparator" w:id="0">
    <w:p w14:paraId="3830F557" w14:textId="77777777" w:rsidR="00810A08" w:rsidRDefault="00810A08" w:rsidP="00843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7F7C14"/>
    <w:multiLevelType w:val="singleLevel"/>
    <w:tmpl w:val="C77F7C14"/>
    <w:lvl w:ilvl="0">
      <w:start w:val="1"/>
      <w:numFmt w:val="chineseCounting"/>
      <w:suff w:val="nothing"/>
      <w:lvlText w:val="%1、"/>
      <w:lvlJc w:val="left"/>
      <w:pPr>
        <w:ind w:left="0" w:firstLine="420"/>
      </w:pPr>
      <w:rPr>
        <w:rFonts w:hint="eastAsia"/>
        <w:sz w:val="30"/>
        <w:szCs w:val="30"/>
      </w:rPr>
    </w:lvl>
  </w:abstractNum>
  <w:num w:numId="1" w16cid:durableId="1946376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C47D96"/>
    <w:rsid w:val="000C63D0"/>
    <w:rsid w:val="0010393B"/>
    <w:rsid w:val="001359B1"/>
    <w:rsid w:val="001520A8"/>
    <w:rsid w:val="001A64B7"/>
    <w:rsid w:val="001E0A0E"/>
    <w:rsid w:val="003A7724"/>
    <w:rsid w:val="00635E2F"/>
    <w:rsid w:val="006B001A"/>
    <w:rsid w:val="006E635B"/>
    <w:rsid w:val="00746CC6"/>
    <w:rsid w:val="00784DD5"/>
    <w:rsid w:val="007F1662"/>
    <w:rsid w:val="00810A08"/>
    <w:rsid w:val="0084109C"/>
    <w:rsid w:val="00843CF9"/>
    <w:rsid w:val="008B5AA3"/>
    <w:rsid w:val="009E0F16"/>
    <w:rsid w:val="00A20872"/>
    <w:rsid w:val="00A31AD4"/>
    <w:rsid w:val="00AE72AF"/>
    <w:rsid w:val="00B435CB"/>
    <w:rsid w:val="00B6227C"/>
    <w:rsid w:val="00B67D88"/>
    <w:rsid w:val="00BE286F"/>
    <w:rsid w:val="00C50A64"/>
    <w:rsid w:val="00C86209"/>
    <w:rsid w:val="00CB3C07"/>
    <w:rsid w:val="00DB39C3"/>
    <w:rsid w:val="00F13E30"/>
    <w:rsid w:val="00F777E2"/>
    <w:rsid w:val="00FF0DBC"/>
    <w:rsid w:val="03685798"/>
    <w:rsid w:val="045D2E23"/>
    <w:rsid w:val="059611F2"/>
    <w:rsid w:val="07651114"/>
    <w:rsid w:val="08B830AA"/>
    <w:rsid w:val="09644DBB"/>
    <w:rsid w:val="0A556218"/>
    <w:rsid w:val="0CC22BFE"/>
    <w:rsid w:val="0ED77EB4"/>
    <w:rsid w:val="14F31C78"/>
    <w:rsid w:val="168761D3"/>
    <w:rsid w:val="19715B13"/>
    <w:rsid w:val="19911B8C"/>
    <w:rsid w:val="1B37148F"/>
    <w:rsid w:val="1DC558E6"/>
    <w:rsid w:val="1E212505"/>
    <w:rsid w:val="2114223D"/>
    <w:rsid w:val="2444067D"/>
    <w:rsid w:val="24EF17A6"/>
    <w:rsid w:val="26941FED"/>
    <w:rsid w:val="291D32EF"/>
    <w:rsid w:val="298A3F47"/>
    <w:rsid w:val="2B524D23"/>
    <w:rsid w:val="2C0B0757"/>
    <w:rsid w:val="2C2F5B78"/>
    <w:rsid w:val="2E862DF3"/>
    <w:rsid w:val="317B10BE"/>
    <w:rsid w:val="32786AC0"/>
    <w:rsid w:val="33E55FEF"/>
    <w:rsid w:val="3417416E"/>
    <w:rsid w:val="34681A08"/>
    <w:rsid w:val="393960FA"/>
    <w:rsid w:val="39443956"/>
    <w:rsid w:val="39477733"/>
    <w:rsid w:val="3D05024E"/>
    <w:rsid w:val="3E5F36E2"/>
    <w:rsid w:val="42713D64"/>
    <w:rsid w:val="43163A76"/>
    <w:rsid w:val="43EE207B"/>
    <w:rsid w:val="44440E1B"/>
    <w:rsid w:val="49B52F86"/>
    <w:rsid w:val="49C47D96"/>
    <w:rsid w:val="4A8869D2"/>
    <w:rsid w:val="50087431"/>
    <w:rsid w:val="52225CC7"/>
    <w:rsid w:val="54515C33"/>
    <w:rsid w:val="56075D18"/>
    <w:rsid w:val="59AF659B"/>
    <w:rsid w:val="5BF2145E"/>
    <w:rsid w:val="5CDE2BD0"/>
    <w:rsid w:val="5FCD15DF"/>
    <w:rsid w:val="63720E71"/>
    <w:rsid w:val="6A216E06"/>
    <w:rsid w:val="6B8538F6"/>
    <w:rsid w:val="6BAB7455"/>
    <w:rsid w:val="6C843D93"/>
    <w:rsid w:val="6E2C5F4E"/>
    <w:rsid w:val="6EAA31E3"/>
    <w:rsid w:val="6F4838DF"/>
    <w:rsid w:val="6F814935"/>
    <w:rsid w:val="73643C6C"/>
    <w:rsid w:val="73767F94"/>
    <w:rsid w:val="76B03549"/>
    <w:rsid w:val="7F1B1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891DD8"/>
  <w15:docId w15:val="{381E4BF7-C2B7-43BE-99B2-BDA0527E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nhideWhenUsed="1" w:qFormat="1"/>
    <w:lsdException w:name="header" w:unhideWhenUsed="1" w:qFormat="1"/>
    <w:lsdException w:name="footer"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w:qFormat="1"/>
    <w:lsdException w:name="Body Text First Indent 2"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unhideWhenUsed/>
    <w:qFormat/>
    <w:pPr>
      <w:ind w:firstLineChars="200" w:firstLine="420"/>
    </w:pPr>
  </w:style>
  <w:style w:type="paragraph" w:styleId="a5">
    <w:name w:val="Body Text"/>
    <w:basedOn w:val="a"/>
    <w:next w:val="a"/>
    <w:uiPriority w:val="1"/>
    <w:qFormat/>
    <w:pPr>
      <w:ind w:left="141"/>
    </w:pPr>
    <w:rPr>
      <w:rFonts w:ascii="华文细黑" w:eastAsia="华文细黑" w:hAnsi="华文细黑"/>
      <w:sz w:val="24"/>
    </w:rPr>
  </w:style>
  <w:style w:type="paragraph" w:styleId="a6">
    <w:name w:val="Body Text Indent"/>
    <w:basedOn w:val="a"/>
    <w:qFormat/>
    <w:pPr>
      <w:spacing w:after="120"/>
      <w:ind w:leftChars="200" w:left="420"/>
    </w:pPr>
    <w:rPr>
      <w:szCs w:val="24"/>
    </w:rPr>
  </w:style>
  <w:style w:type="paragraph" w:styleId="a7">
    <w:name w:val="Plain Text"/>
    <w:basedOn w:val="a"/>
    <w:qFormat/>
    <w:rPr>
      <w:rFonts w:ascii="宋体" w:hAnsi="Courier New" w:cs="Courier New"/>
      <w:szCs w:val="21"/>
    </w:rPr>
  </w:style>
  <w:style w:type="paragraph" w:styleId="a8">
    <w:name w:val="footer"/>
    <w:basedOn w:val="a"/>
    <w:unhideWhenUsed/>
    <w:qFormat/>
    <w:pPr>
      <w:tabs>
        <w:tab w:val="center" w:pos="4153"/>
        <w:tab w:val="right" w:pos="8306"/>
      </w:tabs>
      <w:snapToGrid w:val="0"/>
      <w:jc w:val="left"/>
    </w:pPr>
    <w:rPr>
      <w:sz w:val="18"/>
      <w:szCs w:val="18"/>
    </w:rPr>
  </w:style>
  <w:style w:type="paragraph" w:styleId="a9">
    <w:name w:val="header"/>
    <w:basedOn w:val="a"/>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rFonts w:cs="Times New Roman"/>
      <w:kern w:val="0"/>
      <w:sz w:val="24"/>
    </w:rPr>
  </w:style>
  <w:style w:type="paragraph" w:styleId="ab">
    <w:name w:val="Body Text First Indent"/>
    <w:basedOn w:val="a5"/>
    <w:next w:val="a"/>
    <w:qFormat/>
    <w:pPr>
      <w:ind w:firstLineChars="100" w:firstLine="420"/>
    </w:pPr>
    <w:rPr>
      <w:rFonts w:ascii="Calibri" w:eastAsia="文星简小标宋" w:hAnsi="Calibri"/>
      <w:sz w:val="44"/>
      <w:szCs w:val="20"/>
    </w:rPr>
  </w:style>
  <w:style w:type="paragraph" w:styleId="2">
    <w:name w:val="Body Text First Indent 2"/>
    <w:basedOn w:val="a6"/>
    <w:uiPriority w:val="99"/>
    <w:unhideWhenUsed/>
    <w:qFormat/>
    <w:pPr>
      <w:ind w:firstLineChars="200" w:firstLine="420"/>
    </w:p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qFormat/>
  </w:style>
  <w:style w:type="paragraph" w:styleId="ae">
    <w:name w:val="List Paragraph"/>
    <w:basedOn w:val="a"/>
    <w:uiPriority w:val="34"/>
    <w:qFormat/>
    <w:pPr>
      <w:ind w:firstLineChars="200" w:firstLine="420"/>
    </w:pPr>
  </w:style>
  <w:style w:type="paragraph" w:customStyle="1" w:styleId="af">
    <w:name w:val="非政府正文"/>
    <w:basedOn w:val="a"/>
    <w:qFormat/>
  </w:style>
  <w:style w:type="character" w:customStyle="1" w:styleId="a4">
    <w:name w:val="正文缩进 字符"/>
    <w:link w:val="a3"/>
    <w:qFormat/>
    <w:rsid w:val="00CB3C07"/>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1994</Words>
  <Characters>2054</Characters>
  <Application>Microsoft Office Word</Application>
  <DocSecurity>0</DocSecurity>
  <Lines>205</Lines>
  <Paragraphs>238</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a20220148</dc:creator>
  <cp:lastModifiedBy>PSK</cp:lastModifiedBy>
  <cp:revision>4</cp:revision>
  <cp:lastPrinted>2023-01-05T07:01:00Z</cp:lastPrinted>
  <dcterms:created xsi:type="dcterms:W3CDTF">2025-11-26T07:08:00Z</dcterms:created>
  <dcterms:modified xsi:type="dcterms:W3CDTF">2025-11-26T07:16:00Z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792B4A65D914426EBA0A083A32BA167D_13</vt:lpwstr>
  </property>
  <property fmtid="{D5CDD505-2E9C-101B-9397-08002B2CF9AE}" pid="4" name="KSOTemplateDocerSaveRecord">
    <vt:lpwstr>eyJoZGlkIjoiYTc2ZGZiNzZiNDVlOGViOWVmM2JhOTY0NGJkNjUyYzgiLCJ1c2VySWQiOiI0Mzg2MTU5MjAifQ==</vt:lpwstr>
  </property>
</Properties>
</file>