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4F48C">
      <w:pPr>
        <w:adjustRightInd w:val="0"/>
        <w:snapToGrid w:val="0"/>
        <w:spacing w:line="20" w:lineRule="exact"/>
        <w:rPr>
          <w:snapToGrid w:val="0"/>
          <w:kern w:val="0"/>
        </w:rPr>
      </w:pPr>
    </w:p>
    <w:p w14:paraId="7E865721">
      <w:pPr>
        <w:tabs>
          <w:tab w:val="left" w:pos="1251"/>
          <w:tab w:val="left" w:pos="1511"/>
        </w:tabs>
        <w:adjustRightInd w:val="0"/>
        <w:snapToGrid w:val="0"/>
        <w:spacing w:line="360" w:lineRule="auto"/>
        <w:jc w:val="right"/>
        <w:rPr>
          <w:rFonts w:hint="eastAsia" w:ascii="黑体" w:hAnsi="宋体" w:eastAsia="黑体"/>
          <w:sz w:val="28"/>
          <w:szCs w:val="28"/>
        </w:rPr>
      </w:pPr>
      <w:r>
        <w:drawing>
          <wp:inline distT="0" distB="0" distL="0" distR="0">
            <wp:extent cx="1851660" cy="5772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72508" cy="584226"/>
                    </a:xfrm>
                    <a:prstGeom prst="rect">
                      <a:avLst/>
                    </a:prstGeom>
                    <a:noFill/>
                    <a:ln>
                      <a:noFill/>
                    </a:ln>
                  </pic:spPr>
                </pic:pic>
              </a:graphicData>
            </a:graphic>
          </wp:inline>
        </w:drawing>
      </w:r>
    </w:p>
    <w:p w14:paraId="02C976A4">
      <w:pPr>
        <w:tabs>
          <w:tab w:val="left" w:pos="1251"/>
          <w:tab w:val="left" w:pos="1511"/>
        </w:tabs>
        <w:wordWrap w:val="0"/>
        <w:adjustRightInd w:val="0"/>
        <w:snapToGrid w:val="0"/>
        <w:spacing w:line="360" w:lineRule="auto"/>
        <w:jc w:val="right"/>
        <w:rPr>
          <w:rFonts w:hint="eastAsia" w:ascii="宋体" w:hAnsi="宋体"/>
          <w:snapToGrid w:val="0"/>
          <w:kern w:val="0"/>
          <w:sz w:val="24"/>
        </w:rPr>
      </w:pPr>
      <w:r>
        <w:rPr>
          <w:rFonts w:hint="eastAsia" w:ascii="宋体" w:hAnsi="宋体"/>
          <w:snapToGrid w:val="0"/>
          <w:kern w:val="0"/>
          <w:sz w:val="24"/>
        </w:rPr>
        <w:t>项目编号：</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14:paraId="05D9298E">
      <w:pPr>
        <w:tabs>
          <w:tab w:val="left" w:pos="1251"/>
          <w:tab w:val="left" w:pos="1511"/>
        </w:tabs>
        <w:wordWrap w:val="0"/>
        <w:adjustRightInd w:val="0"/>
        <w:snapToGrid w:val="0"/>
        <w:spacing w:line="360" w:lineRule="auto"/>
        <w:jc w:val="right"/>
        <w:rPr>
          <w:rFonts w:hint="eastAsia" w:ascii="宋体" w:hAnsi="宋体"/>
          <w:snapToGrid w:val="0"/>
          <w:kern w:val="0"/>
          <w:sz w:val="24"/>
        </w:rPr>
      </w:pPr>
      <w:r>
        <w:rPr>
          <w:rFonts w:hint="eastAsia" w:ascii="宋体" w:hAnsi="宋体"/>
          <w:snapToGrid w:val="0"/>
          <w:kern w:val="0"/>
          <w:sz w:val="24"/>
        </w:rPr>
        <w:t>合同编号：</w:t>
      </w:r>
      <w:r>
        <w:rPr>
          <w:rFonts w:hint="eastAsia" w:ascii="宋体" w:hAnsi="宋体"/>
          <w:snapToGrid w:val="0"/>
          <w:kern w:val="0"/>
          <w:sz w:val="24"/>
          <w:u w:val="single"/>
        </w:rPr>
        <w:t xml:space="preserve"> </w:t>
      </w:r>
      <w:r>
        <w:rPr>
          <w:rFonts w:ascii="宋体" w:hAnsi="宋体"/>
          <w:snapToGrid w:val="0"/>
          <w:kern w:val="0"/>
          <w:sz w:val="24"/>
          <w:u w:val="single"/>
        </w:rPr>
        <w:t xml:space="preserve">           </w:t>
      </w:r>
    </w:p>
    <w:p w14:paraId="771BD3FF">
      <w:pPr>
        <w:tabs>
          <w:tab w:val="left" w:pos="1251"/>
          <w:tab w:val="left" w:pos="1511"/>
        </w:tabs>
        <w:adjustRightInd w:val="0"/>
        <w:snapToGrid w:val="0"/>
        <w:spacing w:line="360" w:lineRule="auto"/>
        <w:jc w:val="right"/>
        <w:rPr>
          <w:rFonts w:hint="eastAsia" w:ascii="宋体" w:hAnsi="宋体"/>
          <w:snapToGrid w:val="0"/>
          <w:kern w:val="0"/>
          <w:sz w:val="24"/>
        </w:rPr>
      </w:pPr>
    </w:p>
    <w:p w14:paraId="01A0E34E">
      <w:pPr>
        <w:tabs>
          <w:tab w:val="left" w:pos="1251"/>
          <w:tab w:val="left" w:pos="1511"/>
        </w:tabs>
        <w:adjustRightInd w:val="0"/>
        <w:snapToGrid w:val="0"/>
        <w:spacing w:line="360" w:lineRule="auto"/>
        <w:jc w:val="right"/>
        <w:rPr>
          <w:rFonts w:hint="eastAsia" w:ascii="宋体" w:hAnsi="宋体"/>
          <w:snapToGrid w:val="0"/>
          <w:kern w:val="0"/>
          <w:sz w:val="24"/>
        </w:rPr>
      </w:pPr>
    </w:p>
    <w:p w14:paraId="143CCD7A">
      <w:pPr>
        <w:adjustRightInd w:val="0"/>
        <w:snapToGrid w:val="0"/>
        <w:spacing w:line="360" w:lineRule="auto"/>
        <w:jc w:val="center"/>
        <w:rPr>
          <w:rFonts w:hint="eastAsia" w:ascii="黑体" w:hAnsi="宋体" w:eastAsia="黑体"/>
          <w:snapToGrid w:val="0"/>
          <w:kern w:val="0"/>
          <w:sz w:val="60"/>
          <w:szCs w:val="60"/>
          <w:lang w:eastAsia="zh-CN"/>
        </w:rPr>
      </w:pPr>
      <w:bookmarkStart w:id="50" w:name="_GoBack"/>
      <w:bookmarkEnd w:id="50"/>
      <w:r>
        <w:rPr>
          <w:rFonts w:hint="eastAsia" w:ascii="黑体" w:hAnsi="宋体" w:eastAsia="黑体"/>
          <w:snapToGrid w:val="0"/>
          <w:kern w:val="0"/>
          <w:sz w:val="60"/>
          <w:szCs w:val="60"/>
          <w:lang w:eastAsia="zh-CN"/>
        </w:rPr>
        <w:t>河套壹号16层东侧项目精装修工程</w:t>
      </w:r>
    </w:p>
    <w:p w14:paraId="7BA38641">
      <w:pPr>
        <w:adjustRightInd w:val="0"/>
        <w:snapToGrid w:val="0"/>
        <w:spacing w:line="360" w:lineRule="auto"/>
        <w:jc w:val="center"/>
        <w:rPr>
          <w:rFonts w:hint="eastAsia" w:ascii="黑体" w:hAnsi="宋体" w:eastAsia="黑体"/>
          <w:snapToGrid w:val="0"/>
          <w:kern w:val="0"/>
          <w:sz w:val="60"/>
          <w:szCs w:val="60"/>
        </w:rPr>
      </w:pPr>
      <w:r>
        <w:rPr>
          <w:rFonts w:hint="eastAsia" w:ascii="黑体" w:hAnsi="宋体" w:eastAsia="黑体"/>
          <w:snapToGrid w:val="0"/>
          <w:kern w:val="0"/>
          <w:sz w:val="60"/>
          <w:szCs w:val="60"/>
        </w:rPr>
        <w:t>工程监理服务合同</w:t>
      </w:r>
    </w:p>
    <w:p w14:paraId="4B625526">
      <w:pPr>
        <w:adjustRightInd w:val="0"/>
        <w:snapToGrid w:val="0"/>
        <w:spacing w:line="360" w:lineRule="auto"/>
        <w:jc w:val="center"/>
        <w:rPr>
          <w:rFonts w:hint="eastAsia" w:ascii="宋体" w:hAnsi="宋体"/>
          <w:snapToGrid w:val="0"/>
          <w:kern w:val="0"/>
          <w:sz w:val="44"/>
          <w:szCs w:val="44"/>
        </w:rPr>
      </w:pPr>
    </w:p>
    <w:p w14:paraId="166979D5">
      <w:pPr>
        <w:adjustRightInd w:val="0"/>
        <w:snapToGrid w:val="0"/>
        <w:spacing w:line="360" w:lineRule="auto"/>
        <w:jc w:val="center"/>
        <w:rPr>
          <w:rFonts w:hint="eastAsia" w:ascii="宋体" w:hAnsi="宋体"/>
          <w:snapToGrid w:val="0"/>
          <w:kern w:val="0"/>
          <w:sz w:val="44"/>
          <w:szCs w:val="44"/>
        </w:rPr>
      </w:pPr>
    </w:p>
    <w:p w14:paraId="6773B0DA">
      <w:pPr>
        <w:adjustRightInd w:val="0"/>
        <w:snapToGrid w:val="0"/>
        <w:spacing w:line="360" w:lineRule="auto"/>
        <w:jc w:val="center"/>
        <w:rPr>
          <w:rFonts w:hint="eastAsia" w:ascii="宋体" w:hAnsi="宋体"/>
          <w:snapToGrid w:val="0"/>
          <w:kern w:val="0"/>
          <w:sz w:val="44"/>
          <w:szCs w:val="44"/>
        </w:rPr>
      </w:pPr>
    </w:p>
    <w:p w14:paraId="5C54782E">
      <w:pPr>
        <w:adjustRightInd w:val="0"/>
        <w:snapToGrid w:val="0"/>
        <w:spacing w:line="360" w:lineRule="auto"/>
        <w:jc w:val="center"/>
        <w:rPr>
          <w:rFonts w:hint="eastAsia" w:ascii="宋体" w:hAnsi="宋体"/>
          <w:snapToGrid w:val="0"/>
          <w:kern w:val="0"/>
          <w:sz w:val="44"/>
          <w:szCs w:val="44"/>
        </w:rPr>
      </w:pPr>
    </w:p>
    <w:p w14:paraId="2F936683">
      <w:pPr>
        <w:adjustRightInd w:val="0"/>
        <w:snapToGrid w:val="0"/>
        <w:spacing w:line="360" w:lineRule="auto"/>
        <w:ind w:left="2223" w:leftChars="303" w:right="225" w:rightChars="107" w:hanging="1587" w:hangingChars="496"/>
        <w:jc w:val="left"/>
        <w:rPr>
          <w:rFonts w:hint="eastAsia" w:ascii="宋体" w:hAnsi="宋体"/>
          <w:snapToGrid w:val="0"/>
          <w:kern w:val="0"/>
          <w:sz w:val="32"/>
          <w:szCs w:val="32"/>
        </w:rPr>
      </w:pPr>
      <w:r>
        <w:rPr>
          <w:rFonts w:hint="eastAsia" w:ascii="宋体" w:hAnsi="宋体"/>
          <w:snapToGrid w:val="0"/>
          <w:kern w:val="0"/>
          <w:sz w:val="32"/>
          <w:szCs w:val="32"/>
        </w:rPr>
        <w:t>工程名称：</w:t>
      </w:r>
      <w:r>
        <w:rPr>
          <w:rFonts w:hint="eastAsia" w:ascii="宋体" w:hAnsi="宋体"/>
          <w:snapToGrid w:val="0"/>
          <w:color w:val="0000CC"/>
          <w:kern w:val="0"/>
          <w:sz w:val="32"/>
          <w:szCs w:val="32"/>
          <w:u w:val="single"/>
        </w:rPr>
        <w:t>河套壹号16层东侧项目精装修工程</w:t>
      </w:r>
    </w:p>
    <w:p w14:paraId="44D07559">
      <w:pPr>
        <w:adjustRightInd w:val="0"/>
        <w:snapToGrid w:val="0"/>
        <w:spacing w:line="360" w:lineRule="auto"/>
        <w:ind w:right="1411" w:rightChars="672" w:firstLine="640" w:firstLineChars="200"/>
        <w:jc w:val="left"/>
        <w:rPr>
          <w:rFonts w:hint="eastAsia" w:ascii="宋体" w:hAnsi="宋体"/>
          <w:snapToGrid w:val="0"/>
          <w:kern w:val="0"/>
          <w:sz w:val="32"/>
          <w:szCs w:val="32"/>
        </w:rPr>
      </w:pPr>
      <w:r>
        <w:rPr>
          <w:rFonts w:hint="eastAsia" w:ascii="宋体" w:hAnsi="宋体"/>
          <w:snapToGrid w:val="0"/>
          <w:kern w:val="0"/>
          <w:sz w:val="32"/>
          <w:szCs w:val="32"/>
        </w:rPr>
        <w:t>工程地点：</w:t>
      </w:r>
      <w:r>
        <w:rPr>
          <w:rFonts w:hint="eastAsia" w:ascii="宋体" w:hAnsi="宋体"/>
          <w:snapToGrid w:val="0"/>
          <w:color w:val="0000CC"/>
          <w:kern w:val="0"/>
          <w:sz w:val="32"/>
          <w:szCs w:val="32"/>
          <w:u w:val="single"/>
        </w:rPr>
        <w:t>深圳市福田保税区</w:t>
      </w:r>
    </w:p>
    <w:p w14:paraId="0C32B54C">
      <w:pPr>
        <w:adjustRightInd w:val="0"/>
        <w:snapToGrid w:val="0"/>
        <w:spacing w:line="360" w:lineRule="auto"/>
        <w:ind w:right="225" w:rightChars="107" w:firstLine="640" w:firstLineChars="200"/>
        <w:jc w:val="left"/>
        <w:rPr>
          <w:rFonts w:hint="default" w:ascii="宋体" w:hAnsi="宋体" w:eastAsia="宋体"/>
          <w:snapToGrid w:val="0"/>
          <w:kern w:val="0"/>
          <w:sz w:val="32"/>
          <w:szCs w:val="32"/>
          <w:lang w:val="en-US" w:eastAsia="zh-CN"/>
        </w:rPr>
      </w:pPr>
      <w:r>
        <w:rPr>
          <w:rFonts w:hint="eastAsia" w:ascii="宋体" w:hAnsi="宋体"/>
          <w:snapToGrid w:val="0"/>
          <w:kern w:val="0"/>
          <w:sz w:val="32"/>
          <w:szCs w:val="32"/>
        </w:rPr>
        <w:t>委 托 人：</w:t>
      </w:r>
      <w:r>
        <w:rPr>
          <w:rFonts w:hint="eastAsia" w:ascii="宋体" w:hAnsi="宋体"/>
          <w:snapToGrid w:val="0"/>
          <w:color w:val="0000FF"/>
          <w:kern w:val="0"/>
          <w:sz w:val="32"/>
          <w:szCs w:val="32"/>
          <w:u w:val="single"/>
        </w:rPr>
        <w:t>深圳</w:t>
      </w:r>
      <w:r>
        <w:rPr>
          <w:rFonts w:hint="eastAsia" w:ascii="宋体" w:hAnsi="宋体"/>
          <w:snapToGrid w:val="0"/>
          <w:color w:val="0000FF"/>
          <w:kern w:val="0"/>
          <w:sz w:val="32"/>
          <w:szCs w:val="32"/>
          <w:u w:val="single"/>
          <w:lang w:val="en-US" w:eastAsia="zh-CN"/>
        </w:rPr>
        <w:t xml:space="preserve">创科发展有限公司  </w:t>
      </w:r>
    </w:p>
    <w:p w14:paraId="1061CF8C">
      <w:pPr>
        <w:adjustRightInd w:val="0"/>
        <w:snapToGrid w:val="0"/>
        <w:spacing w:line="360" w:lineRule="auto"/>
        <w:ind w:right="1411" w:rightChars="672" w:firstLine="640" w:firstLineChars="200"/>
        <w:jc w:val="left"/>
        <w:rPr>
          <w:rFonts w:hint="eastAsia" w:ascii="宋体" w:hAnsi="宋体"/>
          <w:snapToGrid w:val="0"/>
          <w:kern w:val="0"/>
          <w:sz w:val="32"/>
          <w:szCs w:val="32"/>
        </w:rPr>
      </w:pPr>
      <w:r>
        <w:rPr>
          <w:rFonts w:hint="eastAsia" w:ascii="宋体" w:hAnsi="宋体"/>
          <w:snapToGrid w:val="0"/>
          <w:kern w:val="0"/>
          <w:sz w:val="32"/>
          <w:szCs w:val="32"/>
        </w:rPr>
        <w:t>受 托 人：</w:t>
      </w:r>
      <w:r>
        <w:rPr>
          <w:rFonts w:hint="eastAsia" w:ascii="宋体" w:hAnsi="宋体"/>
          <w:snapToGrid w:val="0"/>
          <w:color w:val="0000FF"/>
          <w:kern w:val="0"/>
          <w:sz w:val="32"/>
          <w:szCs w:val="32"/>
          <w:u w:val="single"/>
        </w:rPr>
        <w:t xml:space="preserve">                             </w:t>
      </w:r>
    </w:p>
    <w:p w14:paraId="1363E469">
      <w:pPr>
        <w:adjustRightInd w:val="0"/>
        <w:snapToGrid w:val="0"/>
        <w:spacing w:line="360" w:lineRule="auto"/>
        <w:jc w:val="center"/>
        <w:rPr>
          <w:rFonts w:hint="eastAsia" w:ascii="黑体" w:hAnsi="宋体" w:eastAsia="黑体"/>
          <w:snapToGrid w:val="0"/>
          <w:kern w:val="0"/>
          <w:sz w:val="44"/>
          <w:szCs w:val="44"/>
        </w:rPr>
        <w:sectPr>
          <w:footerReference r:id="rId3" w:type="default"/>
          <w:pgSz w:w="11906" w:h="16838"/>
          <w:pgMar w:top="1440" w:right="1800" w:bottom="1440" w:left="1800" w:header="851" w:footer="992" w:gutter="0"/>
          <w:cols w:space="720" w:num="1"/>
          <w:titlePg/>
          <w:docGrid w:type="lines" w:linePitch="312" w:charSpace="0"/>
        </w:sectPr>
      </w:pPr>
    </w:p>
    <w:p w14:paraId="7A3E4C9C">
      <w:pPr>
        <w:adjustRightInd w:val="0"/>
        <w:snapToGrid w:val="0"/>
        <w:spacing w:line="360" w:lineRule="auto"/>
        <w:jc w:val="center"/>
        <w:rPr>
          <w:rFonts w:hint="eastAsia" w:ascii="黑体" w:hAnsi="宋体" w:eastAsia="黑体"/>
          <w:snapToGrid w:val="0"/>
          <w:kern w:val="0"/>
          <w:sz w:val="44"/>
          <w:szCs w:val="44"/>
        </w:rPr>
      </w:pPr>
      <w:r>
        <w:rPr>
          <w:rFonts w:ascii="黑体" w:hAnsi="宋体" w:eastAsia="黑体"/>
          <w:snapToGrid w:val="0"/>
          <w:kern w:val="0"/>
          <w:sz w:val="44"/>
          <w:szCs w:val="44"/>
        </w:rPr>
        <w:t>目录</w:t>
      </w:r>
    </w:p>
    <w:p w14:paraId="426E7709">
      <w:pPr>
        <w:pStyle w:val="14"/>
        <w:rPr>
          <w:rFonts w:hint="eastAsia" w:asciiTheme="minorHAnsi" w:hAnsiTheme="minorHAnsi" w:eastAsiaTheme="minorEastAsia" w:cstheme="minorBidi"/>
          <w:kern w:val="2"/>
          <w:szCs w:val="24"/>
          <w14:ligatures w14:val="standardContextual"/>
        </w:rPr>
      </w:pPr>
      <w:r>
        <w:fldChar w:fldCharType="begin"/>
      </w:r>
      <w:r>
        <w:instrText xml:space="preserve"> TOC \o "1-3" \h \z \u </w:instrText>
      </w:r>
      <w:r>
        <w:fldChar w:fldCharType="separate"/>
      </w:r>
      <w:r>
        <w:fldChar w:fldCharType="begin"/>
      </w:r>
      <w:r>
        <w:instrText xml:space="preserve"> HYPERLINK \l "_Toc230191840" </w:instrText>
      </w:r>
      <w:r>
        <w:fldChar w:fldCharType="separate"/>
      </w:r>
      <w:r>
        <w:rPr>
          <w:rStyle w:val="20"/>
          <w:rFonts w:ascii="黑体" w:hAnsi="黑体" w:eastAsia="黑体"/>
          <w:snapToGrid w:val="0"/>
        </w:rPr>
        <w:t>第二部分  通用条件</w:t>
      </w:r>
      <w:r>
        <w:rPr>
          <w:rFonts w:hint="eastAsia"/>
        </w:rPr>
        <w:tab/>
      </w:r>
      <w:r>
        <w:rPr>
          <w:rFonts w:hint="eastAsia"/>
        </w:rPr>
        <w:fldChar w:fldCharType="begin"/>
      </w:r>
      <w:r>
        <w:rPr>
          <w:rFonts w:hint="eastAsia"/>
        </w:rPr>
        <w:instrText xml:space="preserve"> </w:instrText>
      </w:r>
      <w:r>
        <w:instrText xml:space="preserve">PAGEREF _Toc230191840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22D9699D">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"_Toc230191841" </w:instrText>
      </w:r>
      <w:r>
        <w:fldChar w:fldCharType="separate"/>
      </w:r>
      <w:r>
        <w:rPr>
          <w:rStyle w:val="20"/>
          <w:rFonts w:ascii="黑体" w:hAnsi="黑体" w:eastAsia="黑体"/>
          <w:snapToGrid w:val="0"/>
        </w:rPr>
        <w:t>1 定义与解释</w:t>
      </w:r>
      <w:r>
        <w:rPr>
          <w:rFonts w:hint="eastAsia"/>
        </w:rPr>
        <w:tab/>
      </w:r>
      <w:r>
        <w:rPr>
          <w:rFonts w:hint="eastAsia"/>
        </w:rPr>
        <w:fldChar w:fldCharType="begin"/>
      </w:r>
      <w:r>
        <w:rPr>
          <w:rFonts w:hint="eastAsia"/>
        </w:rPr>
        <w:instrText xml:space="preserve"> </w:instrText>
      </w:r>
      <w:r>
        <w:instrText xml:space="preserve">PAGEREF _Toc230191841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09B5819B">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"_Toc230191842" </w:instrText>
      </w:r>
      <w:r>
        <w:fldChar w:fldCharType="separate"/>
      </w:r>
      <w:r>
        <w:rPr>
          <w:rStyle w:val="20"/>
          <w:rFonts w:ascii="黑体" w:hAnsi="黑体" w:eastAsia="黑体"/>
          <w:snapToGrid w:val="0"/>
        </w:rPr>
        <w:t>2 受托人的义务</w:t>
      </w:r>
      <w:r>
        <w:rPr>
          <w:rFonts w:hint="eastAsia"/>
        </w:rPr>
        <w:tab/>
      </w:r>
      <w:r>
        <w:rPr>
          <w:rFonts w:hint="eastAsia"/>
        </w:rPr>
        <w:fldChar w:fldCharType="begin"/>
      </w:r>
      <w:r>
        <w:rPr>
          <w:rFonts w:hint="eastAsia"/>
        </w:rPr>
        <w:instrText xml:space="preserve"> </w:instrText>
      </w:r>
      <w:r>
        <w:instrText xml:space="preserve">PAGEREF _Toc230191842 \h</w:instrText>
      </w:r>
      <w:r>
        <w:rPr>
          <w:rFonts w:hint="eastAsia"/>
        </w:rPr>
        <w:instrText xml:space="preserve"> </w:instrText>
      </w:r>
      <w:r>
        <w:rPr>
          <w:rFonts w:hint="eastAsia"/>
        </w:rPr>
        <w:fldChar w:fldCharType="separate"/>
      </w:r>
      <w:r>
        <w:rPr>
          <w:rFonts w:hint="eastAsia"/>
        </w:rPr>
        <w:t>- 8 -</w:t>
      </w:r>
      <w:r>
        <w:rPr>
          <w:rFonts w:hint="eastAsia"/>
        </w:rPr>
        <w:fldChar w:fldCharType="end"/>
      </w:r>
      <w:r>
        <w:rPr>
          <w:rFonts w:hint="eastAsia"/>
        </w:rPr>
        <w:fldChar w:fldCharType="end"/>
      </w:r>
    </w:p>
    <w:p w14:paraId="1339DB6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"_Toc230191843" </w:instrText>
      </w:r>
      <w:r>
        <w:fldChar w:fldCharType="separate"/>
      </w:r>
      <w:r>
        <w:rPr>
          <w:rStyle w:val="20"/>
          <w:rFonts w:ascii="黑体" w:hAnsi="黑体" w:eastAsia="黑体"/>
          <w:snapToGrid w:val="0"/>
        </w:rPr>
        <w:t>3 委托人的义务</w:t>
      </w:r>
      <w:r>
        <w:rPr>
          <w:rFonts w:hint="eastAsia"/>
        </w:rPr>
        <w:tab/>
      </w:r>
      <w:r>
        <w:rPr>
          <w:rFonts w:hint="eastAsia"/>
        </w:rPr>
        <w:fldChar w:fldCharType="begin"/>
      </w:r>
      <w:r>
        <w:rPr>
          <w:rFonts w:hint="eastAsia"/>
        </w:rPr>
        <w:instrText xml:space="preserve"> </w:instrText>
      </w:r>
      <w:r>
        <w:instrText xml:space="preserve">PAGEREF _Toc230191843 \h</w:instrText>
      </w:r>
      <w:r>
        <w:rPr>
          <w:rFonts w:hint="eastAsia"/>
        </w:rPr>
        <w:instrText xml:space="preserve"> </w:instrText>
      </w:r>
      <w:r>
        <w:rPr>
          <w:rFonts w:hint="eastAsia"/>
        </w:rPr>
        <w:fldChar w:fldCharType="separate"/>
      </w:r>
      <w:r>
        <w:rPr>
          <w:rFonts w:hint="eastAsia"/>
        </w:rPr>
        <w:t>- 11 -</w:t>
      </w:r>
      <w:r>
        <w:rPr>
          <w:rFonts w:hint="eastAsia"/>
        </w:rPr>
        <w:fldChar w:fldCharType="end"/>
      </w:r>
      <w:r>
        <w:rPr>
          <w:rFonts w:hint="eastAsia"/>
        </w:rPr>
        <w:fldChar w:fldCharType="end"/>
      </w:r>
    </w:p>
    <w:p w14:paraId="2DA375F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"_Toc230191844" </w:instrText>
      </w:r>
      <w:r>
        <w:fldChar w:fldCharType="separate"/>
      </w:r>
      <w:r>
        <w:rPr>
          <w:rStyle w:val="20"/>
          <w:rFonts w:ascii="黑体" w:hAnsi="黑体" w:eastAsia="黑体"/>
          <w:snapToGrid w:val="0"/>
        </w:rPr>
        <w:t>4 违约责任</w:t>
      </w:r>
      <w:r>
        <w:rPr>
          <w:rFonts w:hint="eastAsia"/>
        </w:rPr>
        <w:tab/>
      </w:r>
      <w:r>
        <w:rPr>
          <w:rFonts w:hint="eastAsia"/>
        </w:rPr>
        <w:fldChar w:fldCharType="begin"/>
      </w:r>
      <w:r>
        <w:rPr>
          <w:rFonts w:hint="eastAsia"/>
        </w:rPr>
        <w:instrText xml:space="preserve"> </w:instrText>
      </w:r>
      <w:r>
        <w:instrText xml:space="preserve">PAGEREF _Toc230191844 \h</w:instrText>
      </w:r>
      <w:r>
        <w:rPr>
          <w:rFonts w:hint="eastAsia"/>
        </w:rPr>
        <w:instrText xml:space="preserve"> </w:instrText>
      </w:r>
      <w:r>
        <w:rPr>
          <w:rFonts w:hint="eastAsia"/>
        </w:rPr>
        <w:fldChar w:fldCharType="separate"/>
      </w:r>
      <w:r>
        <w:rPr>
          <w:rFonts w:hint="eastAsia"/>
        </w:rPr>
        <w:t>- 12 -</w:t>
      </w:r>
      <w:r>
        <w:rPr>
          <w:rFonts w:hint="eastAsia"/>
        </w:rPr>
        <w:fldChar w:fldCharType="end"/>
      </w:r>
      <w:r>
        <w:rPr>
          <w:rFonts w:hint="eastAsia"/>
        </w:rPr>
        <w:fldChar w:fldCharType="end"/>
      </w:r>
    </w:p>
    <w:p w14:paraId="72F1FD6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"_Toc230191845" </w:instrText>
      </w:r>
      <w:r>
        <w:fldChar w:fldCharType="separate"/>
      </w:r>
      <w:r>
        <w:rPr>
          <w:rStyle w:val="20"/>
          <w:rFonts w:ascii="黑体" w:hAnsi="黑体" w:eastAsia="黑体"/>
          <w:snapToGrid w:val="0"/>
        </w:rPr>
        <w:t>5酬金的计取与支付</w:t>
      </w:r>
      <w:r>
        <w:rPr>
          <w:rFonts w:hint="eastAsia"/>
        </w:rPr>
        <w:tab/>
      </w:r>
      <w:r>
        <w:rPr>
          <w:rFonts w:hint="eastAsia"/>
        </w:rPr>
        <w:fldChar w:fldCharType="begin"/>
      </w:r>
      <w:r>
        <w:rPr>
          <w:rFonts w:hint="eastAsia"/>
        </w:rPr>
        <w:instrText xml:space="preserve"> </w:instrText>
      </w:r>
      <w:r>
        <w:instrText xml:space="preserve">PAGEREF _Toc230191845 \h</w:instrText>
      </w:r>
      <w:r>
        <w:rPr>
          <w:rFonts w:hint="eastAsia"/>
        </w:rPr>
        <w:instrText xml:space="preserve"> </w:instrText>
      </w:r>
      <w:r>
        <w:rPr>
          <w:rFonts w:hint="eastAsia"/>
        </w:rPr>
        <w:fldChar w:fldCharType="separate"/>
      </w:r>
      <w:r>
        <w:rPr>
          <w:rFonts w:hint="eastAsia"/>
        </w:rPr>
        <w:t>- 12 -</w:t>
      </w:r>
      <w:r>
        <w:rPr>
          <w:rFonts w:hint="eastAsia"/>
        </w:rPr>
        <w:fldChar w:fldCharType="end"/>
      </w:r>
      <w:r>
        <w:rPr>
          <w:rFonts w:hint="eastAsia"/>
        </w:rPr>
        <w:fldChar w:fldCharType="end"/>
      </w:r>
    </w:p>
    <w:p w14:paraId="4893C68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"_Toc230191846" </w:instrText>
      </w:r>
      <w:r>
        <w:fldChar w:fldCharType="separate"/>
      </w:r>
      <w:r>
        <w:rPr>
          <w:rStyle w:val="20"/>
          <w:rFonts w:ascii="黑体" w:hAnsi="黑体" w:eastAsia="黑体"/>
          <w:snapToGrid w:val="0"/>
        </w:rPr>
        <w:t>6 合同生效、变更、暂停、解除与终止</w:t>
      </w:r>
      <w:r>
        <w:rPr>
          <w:rFonts w:hint="eastAsia"/>
        </w:rPr>
        <w:tab/>
      </w:r>
      <w:r>
        <w:rPr>
          <w:rFonts w:hint="eastAsia"/>
        </w:rPr>
        <w:fldChar w:fldCharType="begin"/>
      </w:r>
      <w:r>
        <w:rPr>
          <w:rFonts w:hint="eastAsia"/>
        </w:rPr>
        <w:instrText xml:space="preserve"> </w:instrText>
      </w:r>
      <w:r>
        <w:instrText xml:space="preserve">PAGEREF _Toc230191846 \h</w:instrText>
      </w:r>
      <w:r>
        <w:rPr>
          <w:rFonts w:hint="eastAsia"/>
        </w:rPr>
        <w:instrText xml:space="preserve"> </w:instrText>
      </w:r>
      <w:r>
        <w:rPr>
          <w:rFonts w:hint="eastAsia"/>
        </w:rPr>
        <w:fldChar w:fldCharType="separate"/>
      </w:r>
      <w:r>
        <w:rPr>
          <w:rFonts w:hint="eastAsia"/>
        </w:rPr>
        <w:t>- 13 -</w:t>
      </w:r>
      <w:r>
        <w:rPr>
          <w:rFonts w:hint="eastAsia"/>
        </w:rPr>
        <w:fldChar w:fldCharType="end"/>
      </w:r>
      <w:r>
        <w:rPr>
          <w:rFonts w:hint="eastAsia"/>
        </w:rPr>
        <w:fldChar w:fldCharType="end"/>
      </w:r>
    </w:p>
    <w:p w14:paraId="68347FDC">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"_Toc230191847" </w:instrText>
      </w:r>
      <w:r>
        <w:fldChar w:fldCharType="separate"/>
      </w:r>
      <w:r>
        <w:rPr>
          <w:rStyle w:val="20"/>
          <w:rFonts w:ascii="黑体" w:hAnsi="黑体" w:eastAsia="黑体"/>
          <w:snapToGrid w:val="0"/>
        </w:rPr>
        <w:t>7 争议解决</w:t>
      </w:r>
      <w:r>
        <w:rPr>
          <w:rFonts w:hint="eastAsia"/>
        </w:rPr>
        <w:tab/>
      </w:r>
      <w:r>
        <w:rPr>
          <w:rFonts w:hint="eastAsia"/>
        </w:rPr>
        <w:fldChar w:fldCharType="begin"/>
      </w:r>
      <w:r>
        <w:rPr>
          <w:rFonts w:hint="eastAsia"/>
        </w:rPr>
        <w:instrText xml:space="preserve"> </w:instrText>
      </w:r>
      <w:r>
        <w:instrText xml:space="preserve">PAGEREF _Toc230191847 \h</w:instrText>
      </w:r>
      <w:r>
        <w:rPr>
          <w:rFonts w:hint="eastAsia"/>
        </w:rPr>
        <w:instrText xml:space="preserve"> </w:instrText>
      </w:r>
      <w:r>
        <w:rPr>
          <w:rFonts w:hint="eastAsia"/>
        </w:rPr>
        <w:fldChar w:fldCharType="separate"/>
      </w:r>
      <w:r>
        <w:rPr>
          <w:rFonts w:hint="eastAsia"/>
        </w:rPr>
        <w:t>- 15 -</w:t>
      </w:r>
      <w:r>
        <w:rPr>
          <w:rFonts w:hint="eastAsia"/>
        </w:rPr>
        <w:fldChar w:fldCharType="end"/>
      </w:r>
      <w:r>
        <w:rPr>
          <w:rFonts w:hint="eastAsia"/>
        </w:rPr>
        <w:fldChar w:fldCharType="end"/>
      </w:r>
    </w:p>
    <w:p w14:paraId="411A120F">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"_Toc230191848" </w:instrText>
      </w:r>
      <w:r>
        <w:fldChar w:fldCharType="separate"/>
      </w:r>
      <w:r>
        <w:rPr>
          <w:rStyle w:val="20"/>
          <w:rFonts w:ascii="黑体" w:hAnsi="黑体" w:eastAsia="黑体"/>
          <w:snapToGrid w:val="0"/>
        </w:rPr>
        <w:t>8 其  他</w:t>
      </w:r>
      <w:r>
        <w:rPr>
          <w:rFonts w:hint="eastAsia"/>
        </w:rPr>
        <w:tab/>
      </w:r>
      <w:r>
        <w:rPr>
          <w:rFonts w:hint="eastAsia"/>
        </w:rPr>
        <w:fldChar w:fldCharType="begin"/>
      </w:r>
      <w:r>
        <w:rPr>
          <w:rFonts w:hint="eastAsia"/>
        </w:rPr>
        <w:instrText xml:space="preserve"> </w:instrText>
      </w:r>
      <w:r>
        <w:instrText xml:space="preserve">PAGEREF _Toc230191848 \h</w:instrText>
      </w:r>
      <w:r>
        <w:rPr>
          <w:rFonts w:hint="eastAsia"/>
        </w:rPr>
        <w:instrText xml:space="preserve"> </w:instrText>
      </w:r>
      <w:r>
        <w:rPr>
          <w:rFonts w:hint="eastAsia"/>
        </w:rPr>
        <w:fldChar w:fldCharType="separate"/>
      </w:r>
      <w:r>
        <w:rPr>
          <w:rFonts w:hint="eastAsia"/>
        </w:rPr>
        <w:t>- 15 -</w:t>
      </w:r>
      <w:r>
        <w:rPr>
          <w:rFonts w:hint="eastAsia"/>
        </w:rPr>
        <w:fldChar w:fldCharType="end"/>
      </w:r>
      <w:r>
        <w:rPr>
          <w:rFonts w:hint="eastAsia"/>
        </w:rPr>
        <w:fldChar w:fldCharType="end"/>
      </w:r>
    </w:p>
    <w:p w14:paraId="20339BF3">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"_Toc230191849" </w:instrText>
      </w:r>
      <w:r>
        <w:fldChar w:fldCharType="separate"/>
      </w:r>
      <w:r>
        <w:rPr>
          <w:rStyle w:val="20"/>
          <w:rFonts w:ascii="黑体" w:hAnsi="黑体" w:eastAsia="黑体"/>
          <w:snapToGrid w:val="0"/>
        </w:rPr>
        <w:t>第三部分  专用条件</w:t>
      </w:r>
      <w:r>
        <w:rPr>
          <w:rFonts w:hint="eastAsia"/>
        </w:rPr>
        <w:tab/>
      </w:r>
      <w:r>
        <w:rPr>
          <w:rFonts w:hint="eastAsia"/>
        </w:rPr>
        <w:fldChar w:fldCharType="begin"/>
      </w:r>
      <w:r>
        <w:rPr>
          <w:rFonts w:hint="eastAsia"/>
        </w:rPr>
        <w:instrText xml:space="preserve"> </w:instrText>
      </w:r>
      <w:r>
        <w:instrText xml:space="preserve">PAGEREF _Toc230191849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76F26C3A">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"_Toc230191850" </w:instrText>
      </w:r>
      <w:r>
        <w:fldChar w:fldCharType="separate"/>
      </w:r>
      <w:r>
        <w:rPr>
          <w:rStyle w:val="20"/>
          <w:rFonts w:ascii="黑体" w:hAnsi="黑体" w:eastAsia="黑体"/>
          <w:snapToGrid w:val="0"/>
        </w:rPr>
        <w:t>1 定义与解释</w:t>
      </w:r>
      <w:r>
        <w:rPr>
          <w:rFonts w:hint="eastAsia"/>
        </w:rPr>
        <w:tab/>
      </w:r>
      <w:r>
        <w:rPr>
          <w:rFonts w:hint="eastAsia"/>
        </w:rPr>
        <w:fldChar w:fldCharType="begin"/>
      </w:r>
      <w:r>
        <w:rPr>
          <w:rFonts w:hint="eastAsia"/>
        </w:rPr>
        <w:instrText xml:space="preserve"> </w:instrText>
      </w:r>
      <w:r>
        <w:instrText xml:space="preserve">PAGEREF _Toc230191850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4D2EDAB1">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"_Toc230191851" </w:instrText>
      </w:r>
      <w:r>
        <w:fldChar w:fldCharType="separate"/>
      </w:r>
      <w:r>
        <w:rPr>
          <w:rStyle w:val="20"/>
          <w:rFonts w:ascii="黑体" w:hAnsi="黑体" w:eastAsia="黑体"/>
          <w:snapToGrid w:val="0"/>
        </w:rPr>
        <w:t>2 受托人义务</w:t>
      </w:r>
      <w:r>
        <w:rPr>
          <w:rFonts w:hint="eastAsia"/>
        </w:rPr>
        <w:tab/>
      </w:r>
      <w:r>
        <w:rPr>
          <w:rFonts w:hint="eastAsia"/>
        </w:rPr>
        <w:fldChar w:fldCharType="begin"/>
      </w:r>
      <w:r>
        <w:rPr>
          <w:rFonts w:hint="eastAsia"/>
        </w:rPr>
        <w:instrText xml:space="preserve"> </w:instrText>
      </w:r>
      <w:r>
        <w:instrText xml:space="preserve">PAGEREF _Toc230191851 \h</w:instrText>
      </w:r>
      <w:r>
        <w:rPr>
          <w:rFonts w:hint="eastAsia"/>
        </w:rPr>
        <w:instrText xml:space="preserve"> </w:instrText>
      </w:r>
      <w:r>
        <w:rPr>
          <w:rFonts w:hint="eastAsia"/>
        </w:rPr>
        <w:fldChar w:fldCharType="separate"/>
      </w:r>
      <w:r>
        <w:rPr>
          <w:rFonts w:hint="eastAsia"/>
        </w:rPr>
        <w:t>- 17 -</w:t>
      </w:r>
      <w:r>
        <w:rPr>
          <w:rFonts w:hint="eastAsia"/>
        </w:rPr>
        <w:fldChar w:fldCharType="end"/>
      </w:r>
      <w:r>
        <w:rPr>
          <w:rFonts w:hint="eastAsia"/>
        </w:rPr>
        <w:fldChar w:fldCharType="end"/>
      </w:r>
    </w:p>
    <w:p w14:paraId="19888840">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"_Toc230191852" </w:instrText>
      </w:r>
      <w:r>
        <w:fldChar w:fldCharType="separate"/>
      </w:r>
      <w:r>
        <w:rPr>
          <w:rStyle w:val="20"/>
          <w:rFonts w:ascii="黑体" w:hAnsi="黑体" w:eastAsia="黑体"/>
          <w:snapToGrid w:val="0"/>
        </w:rPr>
        <w:t>3 委托人义务</w:t>
      </w:r>
      <w:r>
        <w:rPr>
          <w:rFonts w:hint="eastAsia"/>
        </w:rPr>
        <w:tab/>
      </w:r>
      <w:r>
        <w:rPr>
          <w:rFonts w:hint="eastAsia"/>
        </w:rPr>
        <w:fldChar w:fldCharType="begin"/>
      </w:r>
      <w:r>
        <w:rPr>
          <w:rFonts w:hint="eastAsia"/>
        </w:rPr>
        <w:instrText xml:space="preserve"> </w:instrText>
      </w:r>
      <w:r>
        <w:instrText xml:space="preserve">PAGEREF _Toc230191852 \h</w:instrText>
      </w:r>
      <w:r>
        <w:rPr>
          <w:rFonts w:hint="eastAsia"/>
        </w:rPr>
        <w:instrText xml:space="preserve"> </w:instrText>
      </w:r>
      <w:r>
        <w:rPr>
          <w:rFonts w:hint="eastAsia"/>
        </w:rPr>
        <w:fldChar w:fldCharType="separate"/>
      </w:r>
      <w:r>
        <w:rPr>
          <w:rFonts w:hint="eastAsia"/>
        </w:rPr>
        <w:t>- 29 -</w:t>
      </w:r>
      <w:r>
        <w:rPr>
          <w:rFonts w:hint="eastAsia"/>
        </w:rPr>
        <w:fldChar w:fldCharType="end"/>
      </w:r>
      <w:r>
        <w:rPr>
          <w:rFonts w:hint="eastAsia"/>
        </w:rPr>
        <w:fldChar w:fldCharType="end"/>
      </w:r>
    </w:p>
    <w:p w14:paraId="25DFD1D3">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"_Toc230191853" </w:instrText>
      </w:r>
      <w:r>
        <w:fldChar w:fldCharType="separate"/>
      </w:r>
      <w:r>
        <w:rPr>
          <w:rStyle w:val="20"/>
          <w:rFonts w:ascii="黑体" w:hAnsi="黑体" w:eastAsia="黑体"/>
          <w:snapToGrid w:val="0"/>
        </w:rPr>
        <w:t>4 违约责任</w:t>
      </w:r>
      <w:r>
        <w:rPr>
          <w:rFonts w:hint="eastAsia"/>
        </w:rPr>
        <w:tab/>
      </w:r>
      <w:r>
        <w:rPr>
          <w:rFonts w:hint="eastAsia"/>
        </w:rPr>
        <w:fldChar w:fldCharType="begin"/>
      </w:r>
      <w:r>
        <w:rPr>
          <w:rFonts w:hint="eastAsia"/>
        </w:rPr>
        <w:instrText xml:space="preserve"> </w:instrText>
      </w:r>
      <w:r>
        <w:instrText xml:space="preserve">PAGEREF _Toc230191853 \h</w:instrText>
      </w:r>
      <w:r>
        <w:rPr>
          <w:rFonts w:hint="eastAsia"/>
        </w:rPr>
        <w:instrText xml:space="preserve"> </w:instrText>
      </w:r>
      <w:r>
        <w:rPr>
          <w:rFonts w:hint="eastAsia"/>
        </w:rPr>
        <w:fldChar w:fldCharType="separate"/>
      </w:r>
      <w:r>
        <w:rPr>
          <w:rFonts w:hint="eastAsia"/>
        </w:rPr>
        <w:t>- 29 -</w:t>
      </w:r>
      <w:r>
        <w:rPr>
          <w:rFonts w:hint="eastAsia"/>
        </w:rPr>
        <w:fldChar w:fldCharType="end"/>
      </w:r>
      <w:r>
        <w:rPr>
          <w:rFonts w:hint="eastAsia"/>
        </w:rPr>
        <w:fldChar w:fldCharType="end"/>
      </w:r>
    </w:p>
    <w:p w14:paraId="16814593">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"_Toc230191854" </w:instrText>
      </w:r>
      <w:r>
        <w:fldChar w:fldCharType="separate"/>
      </w:r>
      <w:r>
        <w:rPr>
          <w:rStyle w:val="20"/>
          <w:rFonts w:ascii="黑体" w:hAnsi="黑体" w:eastAsia="黑体"/>
          <w:snapToGrid w:val="0"/>
        </w:rPr>
        <w:t>5酬金的计取与支付</w:t>
      </w:r>
      <w:r>
        <w:rPr>
          <w:rFonts w:hint="eastAsia"/>
        </w:rPr>
        <w:tab/>
      </w:r>
      <w:r>
        <w:rPr>
          <w:rFonts w:hint="eastAsia"/>
        </w:rPr>
        <w:fldChar w:fldCharType="begin"/>
      </w:r>
      <w:r>
        <w:rPr>
          <w:rFonts w:hint="eastAsia"/>
        </w:rPr>
        <w:instrText xml:space="preserve"> </w:instrText>
      </w:r>
      <w:r>
        <w:instrText xml:space="preserve">PAGEREF _Toc230191854 \h</w:instrText>
      </w:r>
      <w:r>
        <w:rPr>
          <w:rFonts w:hint="eastAsia"/>
        </w:rPr>
        <w:instrText xml:space="preserve"> </w:instrText>
      </w:r>
      <w:r>
        <w:rPr>
          <w:rFonts w:hint="eastAsia"/>
        </w:rPr>
        <w:fldChar w:fldCharType="separate"/>
      </w:r>
      <w:r>
        <w:rPr>
          <w:rFonts w:hint="eastAsia"/>
        </w:rPr>
        <w:t>- 30 -</w:t>
      </w:r>
      <w:r>
        <w:rPr>
          <w:rFonts w:hint="eastAsia"/>
        </w:rPr>
        <w:fldChar w:fldCharType="end"/>
      </w:r>
      <w:r>
        <w:rPr>
          <w:rFonts w:hint="eastAsia"/>
        </w:rPr>
        <w:fldChar w:fldCharType="end"/>
      </w:r>
    </w:p>
    <w:p w14:paraId="7856DB89">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"_Toc230191855" </w:instrText>
      </w:r>
      <w:r>
        <w:fldChar w:fldCharType="separate"/>
      </w:r>
      <w:r>
        <w:rPr>
          <w:rStyle w:val="20"/>
          <w:rFonts w:ascii="黑体" w:hAnsi="黑体" w:eastAsia="黑体"/>
          <w:snapToGrid w:val="0"/>
        </w:rPr>
        <w:t>6 合同生效、变更、暂停、解除与终止</w:t>
      </w:r>
      <w:r>
        <w:rPr>
          <w:rFonts w:hint="eastAsia"/>
        </w:rPr>
        <w:tab/>
      </w:r>
      <w:r>
        <w:rPr>
          <w:rFonts w:hint="eastAsia"/>
        </w:rPr>
        <w:fldChar w:fldCharType="begin"/>
      </w:r>
      <w:r>
        <w:rPr>
          <w:rFonts w:hint="eastAsia"/>
        </w:rPr>
        <w:instrText xml:space="preserve"> </w:instrText>
      </w:r>
      <w:r>
        <w:instrText xml:space="preserve">PAGEREF _Toc230191855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37310D62">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"_Toc230191856" </w:instrText>
      </w:r>
      <w:r>
        <w:fldChar w:fldCharType="separate"/>
      </w:r>
      <w:r>
        <w:rPr>
          <w:rStyle w:val="20"/>
          <w:rFonts w:ascii="黑体" w:hAnsi="黑体" w:eastAsia="黑体"/>
          <w:snapToGrid w:val="0"/>
        </w:rPr>
        <w:t>7 争议解决</w:t>
      </w:r>
      <w:r>
        <w:rPr>
          <w:rFonts w:hint="eastAsia"/>
        </w:rPr>
        <w:tab/>
      </w:r>
      <w:r>
        <w:rPr>
          <w:rFonts w:hint="eastAsia"/>
        </w:rPr>
        <w:fldChar w:fldCharType="begin"/>
      </w:r>
      <w:r>
        <w:rPr>
          <w:rFonts w:hint="eastAsia"/>
        </w:rPr>
        <w:instrText xml:space="preserve"> </w:instrText>
      </w:r>
      <w:r>
        <w:instrText xml:space="preserve">PAGEREF _Toc230191856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6FDB30C1">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"_Toc230191857" </w:instrText>
      </w:r>
      <w:r>
        <w:fldChar w:fldCharType="separate"/>
      </w:r>
      <w:r>
        <w:rPr>
          <w:rStyle w:val="20"/>
          <w:rFonts w:ascii="黑体" w:hAnsi="黑体" w:eastAsia="黑体"/>
          <w:snapToGrid w:val="0"/>
        </w:rPr>
        <w:t>8 其他</w:t>
      </w:r>
      <w:r>
        <w:rPr>
          <w:rFonts w:hint="eastAsia"/>
        </w:rPr>
        <w:tab/>
      </w:r>
      <w:r>
        <w:rPr>
          <w:rFonts w:hint="eastAsia"/>
        </w:rPr>
        <w:fldChar w:fldCharType="begin"/>
      </w:r>
      <w:r>
        <w:rPr>
          <w:rFonts w:hint="eastAsia"/>
        </w:rPr>
        <w:instrText xml:space="preserve"> </w:instrText>
      </w:r>
      <w:r>
        <w:instrText xml:space="preserve">PAGEREF _Toc230191857 \h</w:instrText>
      </w:r>
      <w:r>
        <w:rPr>
          <w:rFonts w:hint="eastAsia"/>
        </w:rPr>
        <w:instrText xml:space="preserve"> </w:instrText>
      </w:r>
      <w:r>
        <w:rPr>
          <w:rFonts w:hint="eastAsia"/>
        </w:rPr>
        <w:fldChar w:fldCharType="separate"/>
      </w:r>
      <w:r>
        <w:rPr>
          <w:rFonts w:hint="eastAsia"/>
        </w:rPr>
        <w:t>- 33 -</w:t>
      </w:r>
      <w:r>
        <w:rPr>
          <w:rFonts w:hint="eastAsia"/>
        </w:rPr>
        <w:fldChar w:fldCharType="end"/>
      </w:r>
      <w:r>
        <w:rPr>
          <w:rFonts w:hint="eastAsia"/>
        </w:rPr>
        <w:fldChar w:fldCharType="end"/>
      </w:r>
    </w:p>
    <w:p w14:paraId="46EA593E">
      <w:pPr>
        <w:pStyle w:val="9"/>
        <w:tabs>
          <w:tab w:val="right" w:leader="dot" w:pos="8296"/>
        </w:tabs>
        <w:rPr>
          <w:rFonts w:hint="eastAsia" w:asciiTheme="minorHAnsi" w:hAnsiTheme="minorHAnsi" w:eastAsiaTheme="minorEastAsia" w:cstheme="minorBidi"/>
          <w:kern w:val="2"/>
          <w:szCs w:val="24"/>
          <w14:ligatures w14:val="standardContextual"/>
        </w:rPr>
      </w:pPr>
      <w:r>
        <w:fldChar w:fldCharType="begin"/>
      </w:r>
      <w:r>
        <w:instrText xml:space="preserve"> HYPERLINK \l "_Toc230191858" </w:instrText>
      </w:r>
      <w:r>
        <w:fldChar w:fldCharType="separate"/>
      </w:r>
      <w:r>
        <w:rPr>
          <w:rStyle w:val="20"/>
          <w:rFonts w:ascii="黑体" w:hAnsi="黑体" w:eastAsia="黑体"/>
          <w:snapToGrid w:val="0"/>
        </w:rPr>
        <w:t>9 补充条款</w:t>
      </w:r>
      <w:r>
        <w:rPr>
          <w:rFonts w:hint="eastAsia"/>
        </w:rPr>
        <w:tab/>
      </w:r>
      <w:r>
        <w:rPr>
          <w:rFonts w:hint="eastAsia"/>
        </w:rPr>
        <w:fldChar w:fldCharType="begin"/>
      </w:r>
      <w:r>
        <w:rPr>
          <w:rFonts w:hint="eastAsia"/>
        </w:rPr>
        <w:instrText xml:space="preserve"> </w:instrText>
      </w:r>
      <w:r>
        <w:instrText xml:space="preserve">PAGEREF _Toc230191858 \h</w:instrText>
      </w:r>
      <w:r>
        <w:rPr>
          <w:rFonts w:hint="eastAsia"/>
        </w:rPr>
        <w:instrText xml:space="preserve"> </w:instrText>
      </w:r>
      <w:r>
        <w:rPr>
          <w:rFonts w:hint="eastAsia"/>
        </w:rPr>
        <w:fldChar w:fldCharType="separate"/>
      </w:r>
      <w:r>
        <w:rPr>
          <w:rFonts w:hint="eastAsia"/>
        </w:rPr>
        <w:t>- 35 -</w:t>
      </w:r>
      <w:r>
        <w:rPr>
          <w:rFonts w:hint="eastAsia"/>
        </w:rPr>
        <w:fldChar w:fldCharType="end"/>
      </w:r>
      <w:r>
        <w:rPr>
          <w:rFonts w:hint="eastAsia"/>
        </w:rPr>
        <w:fldChar w:fldCharType="end"/>
      </w:r>
    </w:p>
    <w:p w14:paraId="276E868D">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"_Toc230191859" </w:instrText>
      </w:r>
      <w:r>
        <w:fldChar w:fldCharType="separate"/>
      </w:r>
      <w:r>
        <w:rPr>
          <w:rStyle w:val="20"/>
          <w:rFonts w:ascii="黑体" w:hAnsi="黑体" w:eastAsia="黑体"/>
          <w:snapToGrid w:val="0"/>
        </w:rPr>
        <w:t>附件1：项目开发建设廉洁协议书</w:t>
      </w:r>
      <w:r>
        <w:rPr>
          <w:rFonts w:hint="eastAsia"/>
        </w:rPr>
        <w:tab/>
      </w:r>
      <w:r>
        <w:rPr>
          <w:rFonts w:hint="eastAsia"/>
        </w:rPr>
        <w:fldChar w:fldCharType="begin"/>
      </w:r>
      <w:r>
        <w:rPr>
          <w:rFonts w:hint="eastAsia"/>
        </w:rPr>
        <w:instrText xml:space="preserve"> </w:instrText>
      </w:r>
      <w:r>
        <w:instrText xml:space="preserve">PAGEREF _Toc230191859 \h</w:instrText>
      </w:r>
      <w:r>
        <w:rPr>
          <w:rFonts w:hint="eastAsia"/>
        </w:rPr>
        <w:instrText xml:space="preserve"> </w:instrText>
      </w:r>
      <w:r>
        <w:rPr>
          <w:rFonts w:hint="eastAsia"/>
        </w:rPr>
        <w:fldChar w:fldCharType="separate"/>
      </w:r>
      <w:r>
        <w:rPr>
          <w:rFonts w:hint="eastAsia"/>
        </w:rPr>
        <w:t>- 40 -</w:t>
      </w:r>
      <w:r>
        <w:rPr>
          <w:rFonts w:hint="eastAsia"/>
        </w:rPr>
        <w:fldChar w:fldCharType="end"/>
      </w:r>
      <w:r>
        <w:rPr>
          <w:rFonts w:hint="eastAsia"/>
        </w:rPr>
        <w:fldChar w:fldCharType="end"/>
      </w:r>
    </w:p>
    <w:p w14:paraId="562C9FB2">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"_Toc230191860" </w:instrText>
      </w:r>
      <w:r>
        <w:fldChar w:fldCharType="separate"/>
      </w:r>
      <w:r>
        <w:rPr>
          <w:rStyle w:val="20"/>
          <w:rFonts w:ascii="黑体" w:hAnsi="黑体" w:eastAsia="黑体"/>
          <w:snapToGrid w:val="0"/>
        </w:rPr>
        <w:t>附件2：《不转包挂靠、拟投入项目管理班子人员不得更换承诺书》</w:t>
      </w:r>
      <w:r>
        <w:rPr>
          <w:rFonts w:hint="eastAsia"/>
        </w:rPr>
        <w:tab/>
      </w:r>
      <w:r>
        <w:rPr>
          <w:rFonts w:hint="eastAsia"/>
        </w:rPr>
        <w:fldChar w:fldCharType="begin"/>
      </w:r>
      <w:r>
        <w:rPr>
          <w:rFonts w:hint="eastAsia"/>
        </w:rPr>
        <w:instrText xml:space="preserve"> </w:instrText>
      </w:r>
      <w:r>
        <w:instrText xml:space="preserve">PAGEREF _Toc230191860 \h</w:instrText>
      </w:r>
      <w:r>
        <w:rPr>
          <w:rFonts w:hint="eastAsia"/>
        </w:rPr>
        <w:instrText xml:space="preserve"> </w:instrText>
      </w:r>
      <w:r>
        <w:rPr>
          <w:rFonts w:hint="eastAsia"/>
        </w:rPr>
        <w:fldChar w:fldCharType="separate"/>
      </w:r>
      <w:r>
        <w:rPr>
          <w:rFonts w:hint="eastAsia"/>
        </w:rPr>
        <w:t>- 42 -</w:t>
      </w:r>
      <w:r>
        <w:rPr>
          <w:rFonts w:hint="eastAsia"/>
        </w:rPr>
        <w:fldChar w:fldCharType="end"/>
      </w:r>
      <w:r>
        <w:rPr>
          <w:rFonts w:hint="eastAsia"/>
        </w:rPr>
        <w:fldChar w:fldCharType="end"/>
      </w:r>
    </w:p>
    <w:p w14:paraId="08F74CA7">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"_Toc230191861" </w:instrText>
      </w:r>
      <w:r>
        <w:fldChar w:fldCharType="separate"/>
      </w:r>
      <w:r>
        <w:rPr>
          <w:rStyle w:val="20"/>
          <w:rFonts w:ascii="黑体" w:hAnsi="黑体" w:eastAsia="黑体"/>
          <w:snapToGrid w:val="0"/>
        </w:rPr>
        <w:t>附件3：中标通知书</w:t>
      </w:r>
      <w:r>
        <w:rPr>
          <w:rFonts w:hint="eastAsia"/>
        </w:rPr>
        <w:tab/>
      </w:r>
      <w:r>
        <w:rPr>
          <w:rFonts w:hint="eastAsia"/>
        </w:rPr>
        <w:fldChar w:fldCharType="begin"/>
      </w:r>
      <w:r>
        <w:rPr>
          <w:rFonts w:hint="eastAsia"/>
        </w:rPr>
        <w:instrText xml:space="preserve"> </w:instrText>
      </w:r>
      <w:r>
        <w:instrText xml:space="preserve">PAGEREF _Toc230191861 \h</w:instrText>
      </w:r>
      <w:r>
        <w:rPr>
          <w:rFonts w:hint="eastAsia"/>
        </w:rPr>
        <w:instrText xml:space="preserve"> </w:instrText>
      </w:r>
      <w:r>
        <w:rPr>
          <w:rFonts w:hint="eastAsia"/>
        </w:rPr>
        <w:fldChar w:fldCharType="separate"/>
      </w:r>
      <w:r>
        <w:rPr>
          <w:rFonts w:hint="eastAsia"/>
        </w:rPr>
        <w:t>- 43 -</w:t>
      </w:r>
      <w:r>
        <w:rPr>
          <w:rFonts w:hint="eastAsia"/>
        </w:rPr>
        <w:fldChar w:fldCharType="end"/>
      </w:r>
      <w:r>
        <w:rPr>
          <w:rFonts w:hint="eastAsia"/>
        </w:rPr>
        <w:fldChar w:fldCharType="end"/>
      </w:r>
    </w:p>
    <w:p w14:paraId="1244661B">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"_Toc230191862" </w:instrText>
      </w:r>
      <w:r>
        <w:fldChar w:fldCharType="separate"/>
      </w:r>
      <w:r>
        <w:rPr>
          <w:rStyle w:val="20"/>
          <w:rFonts w:ascii="黑体" w:hAnsi="黑体" w:eastAsia="黑体"/>
          <w:snapToGrid w:val="0"/>
        </w:rPr>
        <w:t>附表1：奖励执行条款</w:t>
      </w:r>
      <w:r>
        <w:rPr>
          <w:rFonts w:hint="eastAsia"/>
        </w:rPr>
        <w:tab/>
      </w:r>
      <w:r>
        <w:rPr>
          <w:rFonts w:hint="eastAsia"/>
        </w:rPr>
        <w:fldChar w:fldCharType="begin"/>
      </w:r>
      <w:r>
        <w:rPr>
          <w:rFonts w:hint="eastAsia"/>
        </w:rPr>
        <w:instrText xml:space="preserve"> </w:instrText>
      </w:r>
      <w:r>
        <w:instrText xml:space="preserve">PAGEREF _Toc230191862 \h</w:instrText>
      </w:r>
      <w:r>
        <w:rPr>
          <w:rFonts w:hint="eastAsia"/>
        </w:rPr>
        <w:instrText xml:space="preserve"> </w:instrText>
      </w:r>
      <w:r>
        <w:rPr>
          <w:rFonts w:hint="eastAsia"/>
        </w:rPr>
        <w:fldChar w:fldCharType="separate"/>
      </w:r>
      <w:r>
        <w:rPr>
          <w:rFonts w:hint="eastAsia"/>
        </w:rPr>
        <w:t>- 44 -</w:t>
      </w:r>
      <w:r>
        <w:rPr>
          <w:rFonts w:hint="eastAsia"/>
        </w:rPr>
        <w:fldChar w:fldCharType="end"/>
      </w:r>
      <w:r>
        <w:rPr>
          <w:rFonts w:hint="eastAsia"/>
        </w:rPr>
        <w:fldChar w:fldCharType="end"/>
      </w:r>
    </w:p>
    <w:p w14:paraId="650DDF91">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"_Toc230191863" </w:instrText>
      </w:r>
      <w:r>
        <w:fldChar w:fldCharType="separate"/>
      </w:r>
      <w:r>
        <w:rPr>
          <w:rStyle w:val="20"/>
          <w:rFonts w:ascii="黑体" w:hAnsi="黑体" w:eastAsia="黑体"/>
          <w:snapToGrid w:val="0"/>
        </w:rPr>
        <w:t>附表2：违约处理执行条款</w:t>
      </w:r>
      <w:r>
        <w:rPr>
          <w:rFonts w:hint="eastAsia"/>
        </w:rPr>
        <w:tab/>
      </w:r>
      <w:r>
        <w:rPr>
          <w:rFonts w:hint="eastAsia"/>
        </w:rPr>
        <w:fldChar w:fldCharType="begin"/>
      </w:r>
      <w:r>
        <w:rPr>
          <w:rFonts w:hint="eastAsia"/>
        </w:rPr>
        <w:instrText xml:space="preserve"> </w:instrText>
      </w:r>
      <w:r>
        <w:instrText xml:space="preserve">PAGEREF _Toc230191863 \h</w:instrText>
      </w:r>
      <w:r>
        <w:rPr>
          <w:rFonts w:hint="eastAsia"/>
        </w:rPr>
        <w:instrText xml:space="preserve"> </w:instrText>
      </w:r>
      <w:r>
        <w:rPr>
          <w:rFonts w:hint="eastAsia"/>
        </w:rPr>
        <w:fldChar w:fldCharType="separate"/>
      </w:r>
      <w:r>
        <w:rPr>
          <w:rFonts w:hint="eastAsia"/>
        </w:rPr>
        <w:t>- 44 -</w:t>
      </w:r>
      <w:r>
        <w:rPr>
          <w:rFonts w:hint="eastAsia"/>
        </w:rPr>
        <w:fldChar w:fldCharType="end"/>
      </w:r>
      <w:r>
        <w:rPr>
          <w:rFonts w:hint="eastAsia"/>
        </w:rPr>
        <w:fldChar w:fldCharType="end"/>
      </w:r>
    </w:p>
    <w:p w14:paraId="60469BA2">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"_Toc230191864" </w:instrText>
      </w:r>
      <w:r>
        <w:fldChar w:fldCharType="separate"/>
      </w:r>
      <w:r>
        <w:rPr>
          <w:rStyle w:val="20"/>
          <w:rFonts w:ascii="黑体" w:hAnsi="黑体" w:eastAsia="黑体"/>
          <w:snapToGrid w:val="0"/>
        </w:rPr>
        <w:t>附表3：履约评价表</w:t>
      </w:r>
      <w:r>
        <w:rPr>
          <w:rFonts w:hint="eastAsia"/>
        </w:rPr>
        <w:tab/>
      </w:r>
      <w:r>
        <w:rPr>
          <w:rFonts w:hint="eastAsia"/>
        </w:rPr>
        <w:fldChar w:fldCharType="begin"/>
      </w:r>
      <w:r>
        <w:rPr>
          <w:rFonts w:hint="eastAsia"/>
        </w:rPr>
        <w:instrText xml:space="preserve"> </w:instrText>
      </w:r>
      <w:r>
        <w:instrText xml:space="preserve">PAGEREF _Toc230191864 \h</w:instrText>
      </w:r>
      <w:r>
        <w:rPr>
          <w:rFonts w:hint="eastAsia"/>
        </w:rPr>
        <w:instrText xml:space="preserve"> </w:instrText>
      </w:r>
      <w:r>
        <w:rPr>
          <w:rFonts w:hint="eastAsia"/>
        </w:rPr>
        <w:fldChar w:fldCharType="separate"/>
      </w:r>
      <w:r>
        <w:rPr>
          <w:rFonts w:hint="eastAsia"/>
        </w:rPr>
        <w:t>- 46 -</w:t>
      </w:r>
      <w:r>
        <w:rPr>
          <w:rFonts w:hint="eastAsia"/>
        </w:rPr>
        <w:fldChar w:fldCharType="end"/>
      </w:r>
      <w:r>
        <w:rPr>
          <w:rFonts w:hint="eastAsia"/>
        </w:rPr>
        <w:fldChar w:fldCharType="end"/>
      </w:r>
    </w:p>
    <w:p w14:paraId="0FCD8D84">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"_Toc230191865" </w:instrText>
      </w:r>
      <w:r>
        <w:fldChar w:fldCharType="separate"/>
      </w:r>
      <w:r>
        <w:rPr>
          <w:rStyle w:val="20"/>
          <w:rFonts w:ascii="黑体" w:hAnsi="黑体" w:eastAsia="黑体"/>
          <w:snapToGrid w:val="0"/>
        </w:rPr>
        <w:t>附件4：安全管理协议书</w:t>
      </w:r>
      <w:r>
        <w:rPr>
          <w:rFonts w:hint="eastAsia"/>
        </w:rPr>
        <w:tab/>
      </w:r>
      <w:r>
        <w:rPr>
          <w:rFonts w:hint="eastAsia"/>
        </w:rPr>
        <w:fldChar w:fldCharType="begin"/>
      </w:r>
      <w:r>
        <w:rPr>
          <w:rFonts w:hint="eastAsia"/>
        </w:rPr>
        <w:instrText xml:space="preserve"> </w:instrText>
      </w:r>
      <w:r>
        <w:instrText xml:space="preserve">PAGEREF _Toc230191865 \h</w:instrText>
      </w:r>
      <w:r>
        <w:rPr>
          <w:rFonts w:hint="eastAsia"/>
        </w:rPr>
        <w:instrText xml:space="preserve"> </w:instrText>
      </w:r>
      <w:r>
        <w:rPr>
          <w:rFonts w:hint="eastAsia"/>
        </w:rPr>
        <w:fldChar w:fldCharType="separate"/>
      </w:r>
      <w:r>
        <w:rPr>
          <w:rFonts w:hint="eastAsia"/>
        </w:rPr>
        <w:t>- 50 -</w:t>
      </w:r>
      <w:r>
        <w:rPr>
          <w:rFonts w:hint="eastAsia"/>
        </w:rPr>
        <w:fldChar w:fldCharType="end"/>
      </w:r>
      <w:r>
        <w:rPr>
          <w:rFonts w:hint="eastAsia"/>
        </w:rPr>
        <w:fldChar w:fldCharType="end"/>
      </w:r>
    </w:p>
    <w:p w14:paraId="5BBAB780">
      <w:pPr>
        <w:pStyle w:val="14"/>
        <w:rPr>
          <w:rFonts w:hint="eastAsia" w:asciiTheme="minorHAnsi" w:hAnsiTheme="minorHAnsi" w:eastAsiaTheme="minorEastAsia" w:cstheme="minorBidi"/>
          <w:kern w:val="2"/>
          <w:szCs w:val="24"/>
          <w14:ligatures w14:val="standardContextual"/>
        </w:rPr>
      </w:pPr>
      <w:r>
        <w:fldChar w:fldCharType="begin"/>
      </w:r>
      <w:r>
        <w:instrText xml:space="preserve"> HYPERLINK \l "_Toc230191866" </w:instrText>
      </w:r>
      <w:r>
        <w:fldChar w:fldCharType="separate"/>
      </w:r>
      <w:r>
        <w:rPr>
          <w:rStyle w:val="20"/>
          <w:rFonts w:ascii="黑体" w:hAnsi="黑体" w:eastAsia="黑体"/>
          <w:snapToGrid w:val="0"/>
        </w:rPr>
        <w:t>附件5：项目机构组成人员</w:t>
      </w:r>
      <w:r>
        <w:rPr>
          <w:rFonts w:hint="eastAsia"/>
        </w:rPr>
        <w:tab/>
      </w:r>
      <w:r>
        <w:rPr>
          <w:rFonts w:hint="eastAsia"/>
        </w:rPr>
        <w:fldChar w:fldCharType="begin"/>
      </w:r>
      <w:r>
        <w:rPr>
          <w:rFonts w:hint="eastAsia"/>
        </w:rPr>
        <w:instrText xml:space="preserve"> </w:instrText>
      </w:r>
      <w:r>
        <w:instrText xml:space="preserve">PAGEREF _Toc230191866 \h</w:instrText>
      </w:r>
      <w:r>
        <w:rPr>
          <w:rFonts w:hint="eastAsia"/>
        </w:rPr>
        <w:instrText xml:space="preserve"> </w:instrText>
      </w:r>
      <w:r>
        <w:rPr>
          <w:rFonts w:hint="eastAsia"/>
        </w:rPr>
        <w:fldChar w:fldCharType="separate"/>
      </w:r>
      <w:r>
        <w:rPr>
          <w:rFonts w:hint="eastAsia"/>
        </w:rPr>
        <w:t>- 53 -</w:t>
      </w:r>
      <w:r>
        <w:rPr>
          <w:rFonts w:hint="eastAsia"/>
        </w:rPr>
        <w:fldChar w:fldCharType="end"/>
      </w:r>
      <w:r>
        <w:rPr>
          <w:rFonts w:hint="eastAsia"/>
        </w:rPr>
        <w:fldChar w:fldCharType="end"/>
      </w:r>
    </w:p>
    <w:p w14:paraId="06C38B64">
      <w:pPr>
        <w:jc w:val="center"/>
        <w:rPr>
          <w:rFonts w:hint="eastAsia" w:ascii="黑体" w:hAnsi="黑体" w:eastAsia="黑体"/>
          <w:snapToGrid w:val="0"/>
          <w:kern w:val="0"/>
          <w:sz w:val="36"/>
        </w:rPr>
        <w:sectPr>
          <w:footerReference r:id="rId5" w:type="first"/>
          <w:footerReference r:id="rId4" w:type="default"/>
          <w:pgSz w:w="11906" w:h="16838"/>
          <w:pgMar w:top="1440" w:right="1800" w:bottom="1440" w:left="1800" w:header="851" w:footer="992" w:gutter="0"/>
          <w:cols w:space="720" w:num="1"/>
          <w:titlePg/>
          <w:docGrid w:type="lines" w:linePitch="312" w:charSpace="0"/>
        </w:sectPr>
      </w:pPr>
      <w:r>
        <w:rPr>
          <w:b/>
          <w:bCs/>
          <w:lang w:val="zh-CN"/>
        </w:rPr>
        <w:fldChar w:fldCharType="end"/>
      </w:r>
    </w:p>
    <w:p w14:paraId="16C73C12">
      <w:pPr>
        <w:jc w:val="center"/>
        <w:rPr>
          <w:rFonts w:hint="eastAsia" w:ascii="黑体" w:hAnsi="黑体" w:eastAsia="黑体"/>
          <w:snapToGrid w:val="0"/>
          <w:kern w:val="0"/>
          <w:sz w:val="36"/>
        </w:rPr>
      </w:pPr>
      <w:r>
        <w:rPr>
          <w:rFonts w:hint="eastAsia" w:ascii="黑体" w:hAnsi="黑体" w:eastAsia="黑体"/>
          <w:snapToGrid w:val="0"/>
          <w:kern w:val="0"/>
          <w:sz w:val="36"/>
        </w:rPr>
        <w:t xml:space="preserve">第一部分 </w:t>
      </w:r>
      <w:r>
        <w:rPr>
          <w:rFonts w:ascii="黑体" w:hAnsi="黑体" w:eastAsia="黑体"/>
          <w:snapToGrid w:val="0"/>
          <w:kern w:val="0"/>
          <w:sz w:val="36"/>
        </w:rPr>
        <w:t xml:space="preserve"> </w:t>
      </w:r>
      <w:r>
        <w:rPr>
          <w:rFonts w:hint="eastAsia" w:ascii="黑体" w:hAnsi="黑体" w:eastAsia="黑体"/>
          <w:snapToGrid w:val="0"/>
          <w:kern w:val="0"/>
          <w:sz w:val="36"/>
        </w:rPr>
        <w:t>协议书</w:t>
      </w:r>
    </w:p>
    <w:p w14:paraId="74582F9D">
      <w:pPr>
        <w:adjustRightInd w:val="0"/>
        <w:snapToGrid w:val="0"/>
        <w:spacing w:line="360" w:lineRule="auto"/>
        <w:jc w:val="left"/>
        <w:rPr>
          <w:rFonts w:hint="eastAsia" w:ascii="宋体" w:hAnsi="宋体"/>
          <w:snapToGrid w:val="0"/>
          <w:kern w:val="0"/>
        </w:rPr>
      </w:pPr>
    </w:p>
    <w:p w14:paraId="76279943">
      <w:pPr>
        <w:adjustRightInd w:val="0"/>
        <w:snapToGrid w:val="0"/>
        <w:spacing w:line="360" w:lineRule="auto"/>
        <w:jc w:val="left"/>
        <w:rPr>
          <w:rFonts w:hint="eastAsia" w:ascii="宋体" w:hAnsi="宋体"/>
          <w:snapToGrid w:val="0"/>
          <w:kern w:val="0"/>
        </w:rPr>
      </w:pPr>
      <w:r>
        <w:rPr>
          <w:rFonts w:hint="eastAsia" w:ascii="宋体" w:hAnsi="宋体"/>
          <w:snapToGrid w:val="0"/>
          <w:kern w:val="0"/>
        </w:rPr>
        <w:t>委托人（全称）：</w:t>
      </w:r>
      <w:r>
        <w:rPr>
          <w:rFonts w:hint="eastAsia" w:ascii="宋体" w:hAnsi="宋体"/>
          <w:snapToGrid w:val="0"/>
          <w:color w:val="0000CC"/>
          <w:kern w:val="0"/>
          <w:u w:val="single"/>
        </w:rPr>
        <w:t>深圳</w:t>
      </w:r>
      <w:r>
        <w:rPr>
          <w:rFonts w:hint="eastAsia" w:ascii="宋体" w:hAnsi="宋体"/>
          <w:snapToGrid w:val="0"/>
          <w:color w:val="0000CC"/>
          <w:kern w:val="0"/>
          <w:u w:val="single"/>
          <w:lang w:val="en-US" w:eastAsia="zh-CN"/>
        </w:rPr>
        <w:t xml:space="preserve">创科发展有限公司              </w:t>
      </w:r>
      <w:r>
        <w:rPr>
          <w:rFonts w:hint="eastAsia" w:ascii="宋体" w:hAnsi="宋体"/>
          <w:snapToGrid w:val="0"/>
          <w:color w:val="0000CC"/>
          <w:kern w:val="0"/>
          <w:u w:val="single"/>
        </w:rPr>
        <w:t xml:space="preserve">   </w:t>
      </w:r>
    </w:p>
    <w:p w14:paraId="682F89A9">
      <w:pPr>
        <w:adjustRightInd w:val="0"/>
        <w:snapToGrid w:val="0"/>
        <w:spacing w:line="360" w:lineRule="auto"/>
        <w:jc w:val="left"/>
        <w:rPr>
          <w:rFonts w:hint="eastAsia" w:ascii="宋体" w:hAnsi="宋体"/>
          <w:snapToGrid w:val="0"/>
          <w:color w:val="0000CC"/>
          <w:kern w:val="0"/>
          <w:u w:val="single"/>
        </w:rPr>
      </w:pPr>
      <w:r>
        <w:rPr>
          <w:rFonts w:hint="eastAsia" w:ascii="宋体" w:hAnsi="宋体"/>
          <w:snapToGrid w:val="0"/>
          <w:kern w:val="0"/>
        </w:rPr>
        <w:t>受托人（全称）：</w:t>
      </w:r>
      <w:r>
        <w:rPr>
          <w:rFonts w:hint="eastAsia" w:ascii="宋体" w:hAnsi="宋体"/>
          <w:snapToGrid w:val="0"/>
          <w:color w:val="0000CC"/>
          <w:kern w:val="0"/>
          <w:u w:val="single"/>
        </w:rPr>
        <w:t xml:space="preserve">                                     </w:t>
      </w:r>
    </w:p>
    <w:p w14:paraId="02C10F03">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根据《中华人民共和国民法典》、《中华人民共和国建筑法》、《深圳经济特区建设工程监理条例》及其他有关法律、法规，遵循平等、自愿、公平和诚信的原则，双方就下述工程委托监理与相关服务事项协商一致，订立本合同。</w:t>
      </w:r>
    </w:p>
    <w:p w14:paraId="436987CF">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一、工程概况</w:t>
      </w:r>
    </w:p>
    <w:p w14:paraId="428BE000">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1.</w:t>
      </w:r>
      <w:r>
        <w:rPr>
          <w:rFonts w:hint="eastAsia" w:ascii="宋体" w:hAnsi="宋体"/>
          <w:snapToGrid w:val="0"/>
          <w:kern w:val="0"/>
        </w:rPr>
        <w:t>工程名称：</w:t>
      </w:r>
      <w:r>
        <w:rPr>
          <w:rFonts w:ascii="宋体" w:hAnsi="宋体"/>
          <w:snapToGrid w:val="0"/>
          <w:color w:val="0000CC"/>
          <w:kern w:val="0"/>
          <w:u w:val="single"/>
        </w:rPr>
        <w:t>河套</w:t>
      </w:r>
      <w:r>
        <w:rPr>
          <w:rFonts w:hint="eastAsia" w:ascii="宋体" w:hAnsi="宋体"/>
          <w:snapToGrid w:val="0"/>
          <w:color w:val="0000CC"/>
          <w:kern w:val="0"/>
          <w:u w:val="single"/>
          <w:lang w:val="en-US" w:eastAsia="zh-CN"/>
        </w:rPr>
        <w:t>壹号16层东侧项目精装修工程</w:t>
      </w:r>
      <w:r>
        <w:rPr>
          <w:rFonts w:ascii="宋体" w:hAnsi="宋体"/>
          <w:snapToGrid w:val="0"/>
          <w:color w:val="0000CC"/>
          <w:kern w:val="0"/>
          <w:u w:val="single"/>
        </w:rPr>
        <w:t>监理服务</w:t>
      </w:r>
    </w:p>
    <w:p w14:paraId="0B1D3BA4">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2.</w:t>
      </w:r>
      <w:r>
        <w:rPr>
          <w:rFonts w:hint="eastAsia" w:ascii="宋体" w:hAnsi="宋体"/>
          <w:snapToGrid w:val="0"/>
          <w:kern w:val="0"/>
        </w:rPr>
        <w:t>工程地点：</w:t>
      </w:r>
      <w:r>
        <w:rPr>
          <w:rFonts w:hint="eastAsia" w:ascii="宋体" w:hAnsi="宋体"/>
          <w:snapToGrid w:val="0"/>
          <w:color w:val="0000CC"/>
          <w:kern w:val="0"/>
          <w:u w:val="single"/>
        </w:rPr>
        <w:t>深圳市福田区</w:t>
      </w:r>
    </w:p>
    <w:p w14:paraId="7B85BBAC">
      <w:pPr>
        <w:adjustRightInd w:val="0"/>
        <w:snapToGrid w:val="0"/>
        <w:spacing w:line="360" w:lineRule="auto"/>
        <w:ind w:firstLine="420" w:firstLineChars="200"/>
        <w:jc w:val="left"/>
        <w:rPr>
          <w:rFonts w:hint="eastAsia" w:ascii="宋体" w:hAnsi="宋体"/>
          <w:snapToGrid w:val="0"/>
          <w:color w:val="0000CC"/>
          <w:kern w:val="0"/>
          <w:u w:val="single"/>
        </w:rPr>
      </w:pPr>
      <w:r>
        <w:rPr>
          <w:rFonts w:ascii="宋体" w:hAnsi="宋体"/>
          <w:snapToGrid w:val="0"/>
          <w:kern w:val="0"/>
        </w:rPr>
        <w:t>3.</w:t>
      </w:r>
      <w:r>
        <w:rPr>
          <w:rFonts w:hint="eastAsia" w:ascii="宋体" w:hAnsi="宋体"/>
          <w:snapToGrid w:val="0"/>
          <w:kern w:val="0"/>
        </w:rPr>
        <w:t>工程规模：</w:t>
      </w:r>
      <w:r>
        <w:rPr>
          <w:rFonts w:ascii="宋体" w:hAnsi="宋体"/>
          <w:snapToGrid w:val="0"/>
          <w:color w:val="0000CC"/>
          <w:kern w:val="0"/>
          <w:u w:val="single"/>
        </w:rPr>
        <w:t>本项目位于深福保综合服务中心城市更新</w:t>
      </w:r>
      <w:r>
        <w:rPr>
          <w:rFonts w:hint="eastAsia" w:ascii="宋体" w:hAnsi="宋体"/>
          <w:snapToGrid w:val="0"/>
          <w:color w:val="0000CC"/>
          <w:kern w:val="0"/>
          <w:u w:val="single"/>
          <w:lang w:val="en-US" w:eastAsia="zh-CN"/>
        </w:rPr>
        <w:t>单元</w:t>
      </w:r>
      <w:r>
        <w:rPr>
          <w:rFonts w:ascii="宋体" w:hAnsi="宋体"/>
          <w:snapToGrid w:val="0"/>
          <w:color w:val="0000CC"/>
          <w:kern w:val="0"/>
          <w:u w:val="single"/>
        </w:rPr>
        <w:t>项目</w:t>
      </w:r>
      <w:r>
        <w:rPr>
          <w:rFonts w:hint="eastAsia" w:ascii="宋体" w:hAnsi="宋体"/>
          <w:snapToGrid w:val="0"/>
          <w:color w:val="0000CC"/>
          <w:kern w:val="0"/>
          <w:u w:val="single"/>
          <w:lang w:val="en-US" w:eastAsia="zh-CN"/>
        </w:rPr>
        <w:t>河套壹号</w:t>
      </w:r>
      <w:r>
        <w:rPr>
          <w:rFonts w:hint="eastAsia" w:ascii="宋体" w:hAnsi="宋体"/>
          <w:snapToGrid w:val="0"/>
          <w:color w:val="0000CC"/>
          <w:kern w:val="0"/>
          <w:u w:val="single"/>
        </w:rPr>
        <w:t>1</w:t>
      </w:r>
      <w:r>
        <w:rPr>
          <w:rFonts w:hint="eastAsia" w:ascii="宋体" w:hAnsi="宋体"/>
          <w:snapToGrid w:val="0"/>
          <w:color w:val="0000CC"/>
          <w:kern w:val="0"/>
          <w:u w:val="single"/>
          <w:lang w:val="en-US" w:eastAsia="zh-CN"/>
        </w:rPr>
        <w:t>6</w:t>
      </w:r>
      <w:r>
        <w:rPr>
          <w:rFonts w:hint="eastAsia" w:ascii="宋体" w:hAnsi="宋体"/>
          <w:snapToGrid w:val="0"/>
          <w:color w:val="0000CC"/>
          <w:kern w:val="0"/>
          <w:u w:val="single"/>
        </w:rPr>
        <w:t>层</w:t>
      </w:r>
      <w:r>
        <w:rPr>
          <w:rFonts w:ascii="宋体" w:hAnsi="宋体"/>
          <w:snapToGrid w:val="0"/>
          <w:color w:val="0000CC"/>
          <w:kern w:val="0"/>
          <w:u w:val="single"/>
        </w:rPr>
        <w:t>，建筑面积约</w:t>
      </w:r>
      <w:r>
        <w:rPr>
          <w:rFonts w:hint="eastAsia" w:ascii="宋体" w:hAnsi="宋体"/>
          <w:snapToGrid w:val="0"/>
          <w:color w:val="0000CC"/>
          <w:kern w:val="0"/>
          <w:u w:val="single"/>
          <w:lang w:val="en-US" w:eastAsia="zh-CN"/>
        </w:rPr>
        <w:t>690</w:t>
      </w:r>
      <w:r>
        <w:rPr>
          <w:rFonts w:ascii="宋体" w:hAnsi="宋体"/>
          <w:snapToGrid w:val="0"/>
          <w:color w:val="0000CC"/>
          <w:kern w:val="0"/>
          <w:u w:val="single"/>
        </w:rPr>
        <w:t>㎡。本项目监理范围为施工图纸及设计变更包含的全部内容，包括但不限于河套</w:t>
      </w:r>
      <w:r>
        <w:rPr>
          <w:rFonts w:hint="eastAsia" w:ascii="宋体" w:hAnsi="宋体"/>
          <w:snapToGrid w:val="0"/>
          <w:color w:val="0000CC"/>
          <w:kern w:val="0"/>
          <w:u w:val="single"/>
          <w:lang w:val="en-US" w:eastAsia="zh-CN"/>
        </w:rPr>
        <w:t>壹号16层东侧项目精装修工程</w:t>
      </w:r>
      <w:r>
        <w:rPr>
          <w:rFonts w:ascii="宋体" w:hAnsi="宋体"/>
          <w:snapToGrid w:val="0"/>
          <w:color w:val="0000CC"/>
          <w:kern w:val="0"/>
          <w:u w:val="single"/>
        </w:rPr>
        <w:t>场地整理+临水临电+成品保护、拆除工程（若有）、装修工程、消防改造工程、通风空调工程、强弱电工程、给排水工程、标识标牌工程、设备采购与安装、办公家具等。</w:t>
      </w:r>
    </w:p>
    <w:p w14:paraId="547D9F0F">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4.</w:t>
      </w:r>
      <w:r>
        <w:rPr>
          <w:rFonts w:hint="eastAsia" w:ascii="宋体" w:hAnsi="宋体"/>
          <w:snapToGrid w:val="0"/>
          <w:kern w:val="0"/>
        </w:rPr>
        <w:t>工程类别：</w:t>
      </w:r>
      <w:r>
        <w:rPr>
          <w:rFonts w:hint="eastAsia" w:ascii="宋体" w:hAnsi="宋体"/>
          <w:snapToGrid w:val="0"/>
          <w:color w:val="0000CC"/>
          <w:kern w:val="0"/>
          <w:u w:val="single"/>
        </w:rPr>
        <w:t>房屋建筑工程；</w:t>
      </w:r>
      <w:r>
        <w:rPr>
          <w:rFonts w:hint="eastAsia" w:ascii="宋体" w:hAnsi="宋体"/>
          <w:snapToGrid w:val="0"/>
          <w:kern w:val="0"/>
        </w:rPr>
        <w:t>工程等级：</w:t>
      </w:r>
      <w:r>
        <w:rPr>
          <w:rFonts w:hint="eastAsia" w:ascii="宋体" w:hAnsi="宋体"/>
          <w:bCs/>
          <w:snapToGrid w:val="0"/>
          <w:color w:val="0000CC"/>
          <w:kern w:val="0"/>
          <w:u w:val="single"/>
        </w:rPr>
        <w:t>三级</w:t>
      </w:r>
    </w:p>
    <w:p w14:paraId="724BD9BD">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5.</w:t>
      </w:r>
      <w:r>
        <w:rPr>
          <w:rFonts w:hint="eastAsia" w:ascii="宋体" w:hAnsi="宋体"/>
          <w:snapToGrid w:val="0"/>
          <w:kern w:val="0"/>
        </w:rPr>
        <w:t>投资性质：</w:t>
      </w:r>
      <w:r>
        <w:rPr>
          <w:rFonts w:hint="eastAsia" w:ascii="宋体" w:hAnsi="宋体"/>
          <w:snapToGrid w:val="0"/>
          <w:color w:val="0000CC"/>
          <w:kern w:val="0"/>
          <w:u w:val="single"/>
        </w:rPr>
        <w:t>国有资金100%</w:t>
      </w:r>
    </w:p>
    <w:p w14:paraId="62ED18F3">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6.</w:t>
      </w:r>
      <w:r>
        <w:rPr>
          <w:rFonts w:hint="eastAsia" w:ascii="宋体" w:hAnsi="宋体"/>
          <w:snapToGrid w:val="0"/>
          <w:kern w:val="0"/>
        </w:rPr>
        <w:t>工程概算投资额：</w:t>
      </w:r>
      <w:r>
        <w:rPr>
          <w:rFonts w:ascii="宋体" w:hAnsi="宋体"/>
          <w:bCs/>
          <w:snapToGrid w:val="0"/>
          <w:color w:val="0000CC"/>
          <w:kern w:val="0"/>
          <w:u w:val="single"/>
        </w:rPr>
        <w:t>/</w:t>
      </w:r>
      <w:r>
        <w:rPr>
          <w:rFonts w:hint="eastAsia" w:ascii="宋体" w:hAnsi="宋体"/>
          <w:snapToGrid w:val="0"/>
          <w:kern w:val="0"/>
        </w:rPr>
        <w:t>招标部分工程概算投资额：</w:t>
      </w:r>
      <w:r>
        <w:rPr>
          <w:rFonts w:hint="eastAsia" w:ascii="宋体" w:hAnsi="宋体"/>
          <w:snapToGrid w:val="0"/>
          <w:color w:val="0000FF"/>
          <w:kern w:val="0"/>
          <w:u w:val="single"/>
        </w:rPr>
        <w:t>暂定2</w:t>
      </w:r>
      <w:r>
        <w:rPr>
          <w:rFonts w:hint="eastAsia" w:ascii="宋体" w:hAnsi="宋体"/>
          <w:snapToGrid w:val="0"/>
          <w:color w:val="0000FF"/>
          <w:kern w:val="0"/>
          <w:u w:val="single"/>
          <w:lang w:val="en-US" w:eastAsia="zh-CN"/>
        </w:rPr>
        <w:t>4</w:t>
      </w:r>
      <w:r>
        <w:rPr>
          <w:rFonts w:hint="eastAsia" w:ascii="宋体" w:hAnsi="宋体"/>
          <w:snapToGrid w:val="0"/>
          <w:color w:val="0000FF"/>
          <w:kern w:val="0"/>
          <w:u w:val="single"/>
        </w:rPr>
        <w:t>0</w:t>
      </w:r>
      <w:r>
        <w:rPr>
          <w:rFonts w:hint="eastAsia" w:ascii="宋体" w:hAnsi="宋体"/>
          <w:snapToGrid w:val="0"/>
          <w:kern w:val="0"/>
        </w:rPr>
        <w:t>万元，其中建安费为</w:t>
      </w:r>
      <w:r>
        <w:rPr>
          <w:rFonts w:hint="eastAsia" w:ascii="宋体" w:hAnsi="宋体"/>
          <w:snapToGrid w:val="0"/>
          <w:color w:val="0000FF"/>
          <w:kern w:val="0"/>
          <w:u w:val="single"/>
        </w:rPr>
        <w:t>暂定2</w:t>
      </w:r>
      <w:r>
        <w:rPr>
          <w:rFonts w:hint="eastAsia" w:ascii="宋体" w:hAnsi="宋体"/>
          <w:snapToGrid w:val="0"/>
          <w:color w:val="0000FF"/>
          <w:kern w:val="0"/>
          <w:u w:val="single"/>
          <w:lang w:val="en-US" w:eastAsia="zh-CN"/>
        </w:rPr>
        <w:t>1</w:t>
      </w:r>
      <w:r>
        <w:rPr>
          <w:rFonts w:hint="eastAsia" w:ascii="宋体" w:hAnsi="宋体"/>
          <w:snapToGrid w:val="0"/>
          <w:color w:val="0000FF"/>
          <w:kern w:val="0"/>
          <w:u w:val="single"/>
        </w:rPr>
        <w:t>0</w:t>
      </w:r>
      <w:r>
        <w:rPr>
          <w:rFonts w:hint="eastAsia" w:ascii="宋体" w:hAnsi="宋体"/>
          <w:snapToGrid w:val="0"/>
          <w:kern w:val="0"/>
        </w:rPr>
        <w:t>万元。</w:t>
      </w:r>
    </w:p>
    <w:p w14:paraId="3CE314B1">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7.</w:t>
      </w:r>
      <w:r>
        <w:rPr>
          <w:rFonts w:hint="eastAsia" w:ascii="宋体" w:hAnsi="宋体"/>
          <w:snapToGrid w:val="0"/>
          <w:kern w:val="0"/>
        </w:rPr>
        <w:t>其它：</w:t>
      </w:r>
      <w:r>
        <w:rPr>
          <w:rFonts w:ascii="宋体" w:hAnsi="宋体"/>
          <w:snapToGrid w:val="0"/>
          <w:color w:val="0000CC"/>
          <w:kern w:val="0"/>
          <w:u w:val="single"/>
        </w:rPr>
        <w:t>/</w:t>
      </w:r>
    </w:p>
    <w:p w14:paraId="6E9DB226">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二、词语含义</w:t>
      </w:r>
    </w:p>
    <w:p w14:paraId="32C85291">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协议书中相关词语的含义与通用条件中的定义与解释相同。</w:t>
      </w:r>
    </w:p>
    <w:p w14:paraId="4A145AC5">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三、组成本合同的文件</w:t>
      </w:r>
    </w:p>
    <w:p w14:paraId="09EB0618">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1.</w:t>
      </w:r>
      <w:r>
        <w:rPr>
          <w:rFonts w:hint="eastAsia" w:ascii="宋体" w:hAnsi="宋体"/>
          <w:snapToGrid w:val="0"/>
          <w:kern w:val="0"/>
        </w:rPr>
        <w:t>协议书；</w:t>
      </w:r>
    </w:p>
    <w:p w14:paraId="185587FC">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2.</w:t>
      </w:r>
      <w:r>
        <w:rPr>
          <w:rFonts w:hint="eastAsia" w:ascii="宋体" w:hAnsi="宋体"/>
          <w:snapToGrid w:val="0"/>
          <w:kern w:val="0"/>
        </w:rPr>
        <w:t>中标通知书（适用于招标工程）或委托书（适用于非招标工程）；</w:t>
      </w:r>
    </w:p>
    <w:p w14:paraId="244E8A0B">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3.</w:t>
      </w:r>
      <w:r>
        <w:rPr>
          <w:rFonts w:hint="eastAsia" w:ascii="宋体" w:hAnsi="宋体"/>
          <w:snapToGrid w:val="0"/>
          <w:kern w:val="0"/>
        </w:rPr>
        <w:t>投标文件（适用于招标工程）或监理与相关服务建议书（适用于非招标工程）；</w:t>
      </w:r>
    </w:p>
    <w:p w14:paraId="74128403">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4.</w:t>
      </w:r>
      <w:r>
        <w:rPr>
          <w:rFonts w:hint="eastAsia" w:ascii="宋体" w:hAnsi="宋体"/>
          <w:snapToGrid w:val="0"/>
          <w:kern w:val="0"/>
        </w:rPr>
        <w:t>专用条款；</w:t>
      </w:r>
    </w:p>
    <w:p w14:paraId="055F53E4">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5.</w:t>
      </w:r>
      <w:r>
        <w:rPr>
          <w:rFonts w:hint="eastAsia" w:ascii="宋体" w:hAnsi="宋体"/>
          <w:snapToGrid w:val="0"/>
          <w:kern w:val="0"/>
        </w:rPr>
        <w:t>通用条款；</w:t>
      </w:r>
    </w:p>
    <w:p w14:paraId="3521FB6A">
      <w:pPr>
        <w:adjustRightInd w:val="0"/>
        <w:snapToGrid w:val="0"/>
        <w:spacing w:line="360" w:lineRule="auto"/>
        <w:ind w:firstLine="420" w:firstLineChars="200"/>
        <w:jc w:val="left"/>
        <w:rPr>
          <w:rFonts w:hint="eastAsia" w:ascii="宋体" w:hAnsi="宋体"/>
          <w:snapToGrid w:val="0"/>
          <w:kern w:val="0"/>
        </w:rPr>
      </w:pPr>
      <w:r>
        <w:rPr>
          <w:rFonts w:ascii="宋体" w:hAnsi="宋体"/>
          <w:snapToGrid w:val="0"/>
          <w:kern w:val="0"/>
        </w:rPr>
        <w:t>6.</w:t>
      </w:r>
      <w:r>
        <w:rPr>
          <w:rFonts w:hint="eastAsia" w:ascii="宋体" w:hAnsi="宋体"/>
          <w:snapToGrid w:val="0"/>
          <w:kern w:val="0"/>
        </w:rPr>
        <w:t>合同附件。</w:t>
      </w:r>
    </w:p>
    <w:p w14:paraId="73B6E413">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本合同签订后，双方依法签订的补充协议也是本合同文件的组成部分。</w:t>
      </w:r>
    </w:p>
    <w:p w14:paraId="4A58B38C">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四、项目负责人（总监理工程师）</w:t>
      </w:r>
    </w:p>
    <w:p w14:paraId="47ECEB6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项目负责人</w:t>
      </w:r>
      <w:r>
        <w:rPr>
          <w:rFonts w:ascii="宋体" w:hAnsi="宋体"/>
          <w:snapToGrid w:val="0"/>
          <w:kern w:val="0"/>
        </w:rPr>
        <w:t>（</w:t>
      </w:r>
      <w:r>
        <w:rPr>
          <w:rFonts w:hint="eastAsia" w:ascii="宋体" w:hAnsi="宋体"/>
          <w:snapToGrid w:val="0"/>
          <w:kern w:val="0"/>
        </w:rPr>
        <w:t>总监理工程师）姓名：</w:t>
      </w:r>
      <w:r>
        <w:rPr>
          <w:rFonts w:hint="eastAsia" w:ascii="宋体" w:hAnsi="宋体"/>
          <w:snapToGrid w:val="0"/>
          <w:kern w:val="0"/>
          <w:u w:val="single"/>
        </w:rPr>
        <w:t xml:space="preserve">       </w:t>
      </w:r>
      <w:r>
        <w:rPr>
          <w:rFonts w:hint="eastAsia" w:ascii="宋体" w:hAnsi="宋体"/>
          <w:snapToGrid w:val="0"/>
          <w:kern w:val="0"/>
        </w:rPr>
        <w:t>，身份证号码：</w:t>
      </w:r>
      <w:r>
        <w:rPr>
          <w:rFonts w:hint="eastAsia" w:ascii="宋体" w:hAnsi="宋体"/>
          <w:snapToGrid w:val="0"/>
          <w:kern w:val="0"/>
          <w:u w:val="single"/>
        </w:rPr>
        <w:t xml:space="preserve">                  </w:t>
      </w:r>
      <w:r>
        <w:rPr>
          <w:rFonts w:hint="eastAsia" w:ascii="宋体" w:hAnsi="宋体"/>
          <w:snapToGrid w:val="0"/>
          <w:kern w:val="0"/>
        </w:rPr>
        <w:t>，注册号：</w:t>
      </w:r>
      <w:r>
        <w:rPr>
          <w:rFonts w:hint="eastAsia" w:ascii="宋体" w:hAnsi="宋体"/>
          <w:snapToGrid w:val="0"/>
          <w:kern w:val="0"/>
          <w:u w:val="single"/>
        </w:rPr>
        <w:t xml:space="preserve">          </w:t>
      </w:r>
    </w:p>
    <w:p w14:paraId="6710D88A">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五、签约酬金</w:t>
      </w:r>
    </w:p>
    <w:p w14:paraId="0C501076">
      <w:pPr>
        <w:adjustRightInd w:val="0"/>
        <w:snapToGrid w:val="0"/>
        <w:spacing w:line="360" w:lineRule="auto"/>
        <w:ind w:firstLine="420" w:firstLineChars="200"/>
        <w:jc w:val="left"/>
        <w:rPr>
          <w:rFonts w:hint="eastAsia" w:ascii="宋体" w:hAnsi="宋体"/>
          <w:snapToGrid w:val="0"/>
          <w:color w:val="0000FF"/>
          <w:kern w:val="0"/>
        </w:rPr>
      </w:pPr>
      <w:r>
        <w:rPr>
          <w:rFonts w:hint="eastAsia" w:ascii="宋体" w:hAnsi="宋体"/>
          <w:snapToGrid w:val="0"/>
          <w:color w:val="0000FF"/>
          <w:kern w:val="0"/>
        </w:rPr>
        <w:t>本工程所有工程监理与相关服务的签约酬金合计总金额（含税）为（大写）：</w:t>
      </w:r>
      <w:r>
        <w:rPr>
          <w:rFonts w:hint="eastAsia" w:ascii="宋体" w:hAnsi="宋体"/>
          <w:snapToGrid w:val="0"/>
          <w:color w:val="0000FF"/>
          <w:kern w:val="0"/>
          <w:u w:val="single"/>
        </w:rPr>
        <w:t xml:space="preserve">       元整</w:t>
      </w:r>
      <w:r>
        <w:rPr>
          <w:rFonts w:hint="eastAsia" w:ascii="宋体" w:hAnsi="宋体"/>
          <w:snapToGrid w:val="0"/>
          <w:color w:val="0000FF"/>
          <w:kern w:val="0"/>
        </w:rPr>
        <w:t>（</w:t>
      </w:r>
      <w:bookmarkStart w:id="0" w:name="_Hlk137849461"/>
      <w:r>
        <w:rPr>
          <w:rFonts w:hint="eastAsia" w:ascii="宋体" w:hAnsi="宋体"/>
          <w:snapToGrid w:val="0"/>
          <w:color w:val="0000FF"/>
          <w:kern w:val="0"/>
        </w:rPr>
        <w:t>¥</w:t>
      </w:r>
      <w:r>
        <w:rPr>
          <w:rFonts w:hint="eastAsia" w:ascii="宋体" w:hAnsi="宋体"/>
          <w:snapToGrid w:val="0"/>
          <w:color w:val="0000FF"/>
          <w:kern w:val="0"/>
          <w:u w:val="single"/>
        </w:rPr>
        <w:t xml:space="preserve">          </w:t>
      </w:r>
      <w:r>
        <w:rPr>
          <w:rFonts w:hint="eastAsia" w:ascii="宋体" w:hAnsi="宋体"/>
          <w:snapToGrid w:val="0"/>
          <w:color w:val="0000FF"/>
          <w:kern w:val="0"/>
        </w:rPr>
        <w:t>元</w:t>
      </w:r>
      <w:bookmarkEnd w:id="0"/>
      <w:r>
        <w:rPr>
          <w:rFonts w:hint="eastAsia" w:ascii="宋体" w:hAnsi="宋体"/>
          <w:snapToGrid w:val="0"/>
          <w:color w:val="0000FF"/>
          <w:kern w:val="0"/>
        </w:rPr>
        <w:t>），不含税价为¥</w:t>
      </w:r>
      <w:r>
        <w:rPr>
          <w:rFonts w:hint="eastAsia" w:ascii="宋体" w:hAnsi="宋体"/>
          <w:snapToGrid w:val="0"/>
          <w:color w:val="0000FF"/>
          <w:kern w:val="0"/>
          <w:u w:val="single"/>
        </w:rPr>
        <w:t xml:space="preserve">          </w:t>
      </w:r>
      <w:r>
        <w:rPr>
          <w:rFonts w:hint="eastAsia" w:ascii="宋体" w:hAnsi="宋体"/>
          <w:snapToGrid w:val="0"/>
          <w:color w:val="0000FF"/>
          <w:kern w:val="0"/>
        </w:rPr>
        <w:t>元，税率为</w:t>
      </w:r>
      <w:r>
        <w:rPr>
          <w:rFonts w:hint="eastAsia" w:ascii="宋体" w:hAnsi="宋体"/>
          <w:snapToGrid w:val="0"/>
          <w:color w:val="0000FF"/>
          <w:kern w:val="0"/>
          <w:u w:val="single"/>
        </w:rPr>
        <w:t xml:space="preserve">   </w:t>
      </w:r>
      <w:r>
        <w:rPr>
          <w:rFonts w:hint="eastAsia" w:ascii="宋体" w:hAnsi="宋体"/>
          <w:snapToGrid w:val="0"/>
          <w:color w:val="0000FF"/>
          <w:kern w:val="0"/>
        </w:rPr>
        <w:t>%。其中施工阶段含税监理酬金为¥</w:t>
      </w:r>
      <w:r>
        <w:rPr>
          <w:rFonts w:hint="eastAsia" w:ascii="宋体" w:hAnsi="宋体"/>
          <w:snapToGrid w:val="0"/>
          <w:color w:val="0000FF"/>
          <w:kern w:val="0"/>
          <w:u w:val="single"/>
        </w:rPr>
        <w:t xml:space="preserve">          </w:t>
      </w:r>
      <w:r>
        <w:rPr>
          <w:rFonts w:hint="eastAsia" w:ascii="宋体" w:hAnsi="宋体"/>
          <w:snapToGrid w:val="0"/>
          <w:color w:val="0000FF"/>
          <w:kern w:val="0"/>
        </w:rPr>
        <w:t>元；保修阶段监理酬金为¥</w:t>
      </w:r>
      <w:r>
        <w:rPr>
          <w:rFonts w:hint="eastAsia" w:ascii="宋体" w:hAnsi="宋体"/>
          <w:snapToGrid w:val="0"/>
          <w:color w:val="0000FF"/>
          <w:kern w:val="0"/>
          <w:u w:val="single"/>
        </w:rPr>
        <w:t xml:space="preserve">          </w:t>
      </w:r>
      <w:r>
        <w:rPr>
          <w:rFonts w:hint="eastAsia" w:ascii="宋体" w:hAnsi="宋体"/>
          <w:snapToGrid w:val="0"/>
          <w:color w:val="0000FF"/>
          <w:kern w:val="0"/>
        </w:rPr>
        <w:t>元。</w:t>
      </w:r>
    </w:p>
    <w:p w14:paraId="769428AD">
      <w:pPr>
        <w:adjustRightInd w:val="0"/>
        <w:snapToGrid w:val="0"/>
        <w:spacing w:line="360" w:lineRule="auto"/>
        <w:ind w:firstLine="420" w:firstLineChars="200"/>
        <w:jc w:val="left"/>
        <w:rPr>
          <w:rFonts w:hint="eastAsia" w:ascii="宋体" w:hAnsi="宋体"/>
          <w:snapToGrid w:val="0"/>
          <w:color w:val="0000FF"/>
          <w:kern w:val="0"/>
        </w:rPr>
      </w:pPr>
      <w:r>
        <w:rPr>
          <w:rFonts w:hint="eastAsia" w:ascii="宋体" w:hAnsi="宋体"/>
          <w:snapToGrid w:val="0"/>
          <w:color w:val="0000FF"/>
          <w:kern w:val="0"/>
        </w:rPr>
        <w:t>本项目监理合同为总价包干合同，监理服务酬金包含施工阶段监理服务、保修阶段监理服务等全部监理费。保修阶段监理酬金为施工阶段监理收费的【5％】计取。</w:t>
      </w:r>
    </w:p>
    <w:p w14:paraId="2CE95C53">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六、工作期限</w:t>
      </w:r>
    </w:p>
    <w:p w14:paraId="0F87B026">
      <w:pPr>
        <w:adjustRightInd w:val="0"/>
        <w:snapToGrid w:val="0"/>
        <w:spacing w:line="360" w:lineRule="auto"/>
        <w:ind w:firstLine="420" w:firstLineChars="200"/>
        <w:jc w:val="left"/>
        <w:rPr>
          <w:rFonts w:hint="eastAsia" w:ascii="宋体" w:hAnsi="宋体"/>
          <w:snapToGrid w:val="0"/>
          <w:kern w:val="0"/>
          <w:szCs w:val="22"/>
        </w:rPr>
      </w:pPr>
      <w:bookmarkStart w:id="1" w:name="_Hlk137892590"/>
      <w:r>
        <w:rPr>
          <w:rFonts w:hint="eastAsia" w:ascii="宋体" w:hAnsi="宋体"/>
          <w:snapToGrid w:val="0"/>
          <w:kern w:val="0"/>
          <w:szCs w:val="22"/>
        </w:rPr>
        <w:t>工程监理与相关服务期限</w:t>
      </w:r>
      <w:r>
        <w:rPr>
          <w:rFonts w:hint="eastAsia" w:ascii="宋体" w:hAnsi="宋体"/>
          <w:snapToGrid w:val="0"/>
          <w:color w:val="0000CC"/>
          <w:kern w:val="0"/>
          <w:szCs w:val="22"/>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2026年7月1日</w:t>
      </w:r>
      <w:r>
        <w:rPr>
          <w:rFonts w:hint="eastAsia" w:ascii="宋体" w:hAnsi="宋体"/>
          <w:snapToGrid w:val="0"/>
          <w:kern w:val="0"/>
          <w:szCs w:val="22"/>
        </w:rPr>
        <w:t>起至</w:t>
      </w:r>
      <w:r>
        <w:rPr>
          <w:rFonts w:hint="eastAsia" w:ascii="宋体" w:hAnsi="宋体"/>
          <w:snapToGrid w:val="0"/>
          <w:color w:val="0000FF"/>
          <w:kern w:val="0"/>
          <w:szCs w:val="18"/>
          <w:u w:val="single"/>
        </w:rPr>
        <w:t>20</w:t>
      </w:r>
      <w:r>
        <w:rPr>
          <w:rFonts w:ascii="宋体" w:hAnsi="宋体"/>
          <w:snapToGrid w:val="0"/>
          <w:color w:val="0000FF"/>
          <w:kern w:val="0"/>
          <w:szCs w:val="18"/>
          <w:u w:val="single"/>
        </w:rPr>
        <w:t>2</w:t>
      </w:r>
      <w:r>
        <w:rPr>
          <w:rFonts w:hint="eastAsia" w:ascii="宋体" w:hAnsi="宋体"/>
          <w:snapToGrid w:val="0"/>
          <w:color w:val="0000FF"/>
          <w:kern w:val="0"/>
          <w:szCs w:val="18"/>
          <w:u w:val="single"/>
        </w:rPr>
        <w:t>8年</w:t>
      </w:r>
      <w:r>
        <w:rPr>
          <w:rFonts w:hint="eastAsia" w:ascii="宋体" w:hAnsi="宋体"/>
          <w:snapToGrid w:val="0"/>
          <w:color w:val="0000FF"/>
          <w:kern w:val="0"/>
          <w:szCs w:val="18"/>
          <w:u w:val="single"/>
          <w:lang w:val="en-US" w:eastAsia="zh-CN"/>
        </w:rPr>
        <w:t>8</w:t>
      </w:r>
      <w:r>
        <w:rPr>
          <w:rFonts w:hint="eastAsia" w:ascii="宋体" w:hAnsi="宋体"/>
          <w:snapToGrid w:val="0"/>
          <w:color w:val="0000FF"/>
          <w:kern w:val="0"/>
          <w:szCs w:val="18"/>
          <w:u w:val="single"/>
        </w:rPr>
        <w:t>月3</w:t>
      </w:r>
      <w:r>
        <w:rPr>
          <w:rFonts w:hint="eastAsia" w:ascii="宋体" w:hAnsi="宋体"/>
          <w:snapToGrid w:val="0"/>
          <w:color w:val="0000FF"/>
          <w:kern w:val="0"/>
          <w:szCs w:val="18"/>
          <w:u w:val="single"/>
          <w:lang w:val="en-US" w:eastAsia="zh-CN"/>
        </w:rPr>
        <w:t>0</w:t>
      </w:r>
      <w:r>
        <w:rPr>
          <w:rFonts w:hint="eastAsia" w:ascii="宋体" w:hAnsi="宋体"/>
          <w:snapToGrid w:val="0"/>
          <w:color w:val="0000FF"/>
          <w:kern w:val="0"/>
          <w:szCs w:val="18"/>
          <w:u w:val="single"/>
        </w:rPr>
        <w:t>日</w:t>
      </w:r>
      <w:r>
        <w:rPr>
          <w:rFonts w:hint="eastAsia" w:ascii="宋体" w:hAnsi="宋体"/>
          <w:snapToGrid w:val="0"/>
          <w:kern w:val="0"/>
          <w:szCs w:val="22"/>
        </w:rPr>
        <w:t>止，</w:t>
      </w:r>
      <w:r>
        <w:rPr>
          <w:rFonts w:hint="eastAsia" w:ascii="宋体" w:hAnsi="宋体"/>
          <w:snapToGrid w:val="0"/>
          <w:color w:val="0000CC"/>
          <w:kern w:val="0"/>
          <w:szCs w:val="22"/>
          <w:u w:val="single"/>
        </w:rPr>
        <w:t>暂定</w:t>
      </w:r>
      <w:r>
        <w:rPr>
          <w:rFonts w:hint="eastAsia" w:ascii="宋体" w:hAnsi="宋体"/>
          <w:snapToGrid w:val="0"/>
          <w:kern w:val="0"/>
          <w:szCs w:val="22"/>
        </w:rPr>
        <w:t>总计</w:t>
      </w:r>
      <w:r>
        <w:rPr>
          <w:rFonts w:hint="eastAsia" w:ascii="宋体" w:hAnsi="宋体"/>
          <w:snapToGrid w:val="0"/>
          <w:kern w:val="0"/>
          <w:szCs w:val="22"/>
          <w:lang w:val="en-US" w:eastAsia="zh-CN"/>
        </w:rPr>
        <w:t>79</w:t>
      </w:r>
      <w:r>
        <w:rPr>
          <w:rFonts w:hint="eastAsia" w:ascii="宋体" w:hAnsi="宋体"/>
          <w:snapToGrid w:val="0"/>
          <w:color w:val="0000CC"/>
          <w:kern w:val="0"/>
          <w:szCs w:val="22"/>
          <w:u w:val="single"/>
          <w:lang w:val="en-US" w:eastAsia="zh-CN"/>
        </w:rPr>
        <w:t>1</w:t>
      </w:r>
      <w:r>
        <w:rPr>
          <w:rFonts w:hint="eastAsia" w:ascii="宋体" w:hAnsi="宋体"/>
          <w:snapToGrid w:val="0"/>
          <w:kern w:val="0"/>
          <w:szCs w:val="22"/>
        </w:rPr>
        <w:t>日历天，具体以监理范围实施的实际时间为准。</w:t>
      </w:r>
      <w:bookmarkEnd w:id="1"/>
      <w:r>
        <w:rPr>
          <w:rFonts w:hint="eastAsia" w:ascii="宋体" w:hAnsi="宋体"/>
          <w:snapToGrid w:val="0"/>
          <w:kern w:val="0"/>
          <w:szCs w:val="22"/>
        </w:rPr>
        <w:t>其中：</w:t>
      </w:r>
    </w:p>
    <w:p w14:paraId="637D6D08">
      <w:pPr>
        <w:adjustRightInd w:val="0"/>
        <w:snapToGrid w:val="0"/>
        <w:spacing w:line="360" w:lineRule="auto"/>
        <w:ind w:firstLine="420" w:firstLineChars="200"/>
        <w:jc w:val="left"/>
        <w:rPr>
          <w:rFonts w:hint="eastAsia" w:ascii="宋体" w:hAnsi="宋体"/>
          <w:snapToGrid w:val="0"/>
          <w:kern w:val="0"/>
          <w:szCs w:val="22"/>
        </w:rPr>
      </w:pPr>
      <w:r>
        <w:rPr>
          <w:rFonts w:hint="eastAsia" w:ascii="宋体" w:hAnsi="宋体"/>
          <w:snapToGrid w:val="0"/>
          <w:kern w:val="0"/>
          <w:szCs w:val="22"/>
        </w:rPr>
        <w:t>1.决策阶段：自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5DCCB3D5">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2.</w:t>
      </w:r>
      <w:r>
        <w:rPr>
          <w:rFonts w:hint="eastAsia" w:ascii="宋体" w:hAnsi="宋体"/>
          <w:snapToGrid w:val="0"/>
          <w:kern w:val="0"/>
          <w:szCs w:val="22"/>
        </w:rPr>
        <w:t>勘察阶段：自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111BC9C0">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3.</w:t>
      </w:r>
      <w:r>
        <w:rPr>
          <w:rFonts w:hint="eastAsia" w:ascii="宋体" w:hAnsi="宋体"/>
          <w:snapToGrid w:val="0"/>
          <w:kern w:val="0"/>
          <w:szCs w:val="22"/>
        </w:rPr>
        <w:t>设计阶段：自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72177648">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4.</w:t>
      </w:r>
      <w:bookmarkStart w:id="2" w:name="_Hlk137892851"/>
      <w:r>
        <w:rPr>
          <w:rFonts w:hint="eastAsia" w:ascii="宋体" w:hAnsi="宋体"/>
          <w:snapToGrid w:val="0"/>
          <w:kern w:val="0"/>
          <w:szCs w:val="22"/>
        </w:rPr>
        <w:t>施工阶段：</w:t>
      </w:r>
      <w:r>
        <w:rPr>
          <w:rFonts w:hint="eastAsia" w:ascii="宋体" w:hAnsi="宋体"/>
          <w:snapToGrid w:val="0"/>
          <w:color w:val="0000CC"/>
          <w:kern w:val="0"/>
          <w:szCs w:val="18"/>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2026年7月1日</w:t>
      </w:r>
      <w:r>
        <w:rPr>
          <w:rFonts w:hint="eastAsia" w:ascii="宋体" w:hAnsi="宋体"/>
          <w:snapToGrid w:val="0"/>
          <w:kern w:val="0"/>
          <w:szCs w:val="22"/>
        </w:rPr>
        <w:t>起至</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6年</w:t>
      </w:r>
      <w:r>
        <w:rPr>
          <w:rFonts w:hint="eastAsia" w:ascii="宋体" w:hAnsi="宋体"/>
          <w:snapToGrid w:val="0"/>
          <w:color w:val="0000CC"/>
          <w:kern w:val="0"/>
          <w:szCs w:val="18"/>
          <w:u w:val="single"/>
          <w:lang w:val="en-US" w:eastAsia="zh-CN"/>
        </w:rPr>
        <w:t>8</w:t>
      </w:r>
      <w:r>
        <w:rPr>
          <w:rFonts w:hint="eastAsia" w:ascii="宋体" w:hAnsi="宋体"/>
          <w:snapToGrid w:val="0"/>
          <w:color w:val="0000CC"/>
          <w:kern w:val="0"/>
          <w:szCs w:val="18"/>
          <w:u w:val="single"/>
        </w:rPr>
        <w:t>月3</w:t>
      </w:r>
      <w:r>
        <w:rPr>
          <w:rFonts w:hint="eastAsia" w:ascii="宋体" w:hAnsi="宋体"/>
          <w:snapToGrid w:val="0"/>
          <w:color w:val="0000CC"/>
          <w:kern w:val="0"/>
          <w:szCs w:val="18"/>
          <w:u w:val="single"/>
          <w:lang w:val="en-US" w:eastAsia="zh-CN"/>
        </w:rPr>
        <w:t>1</w:t>
      </w:r>
      <w:r>
        <w:rPr>
          <w:rFonts w:hint="eastAsia" w:ascii="宋体" w:hAnsi="宋体"/>
          <w:snapToGrid w:val="0"/>
          <w:color w:val="0000CC"/>
          <w:kern w:val="0"/>
          <w:szCs w:val="18"/>
          <w:u w:val="single"/>
        </w:rPr>
        <w:t>日</w:t>
      </w:r>
      <w:r>
        <w:rPr>
          <w:rFonts w:hint="eastAsia" w:ascii="宋体" w:hAnsi="宋体"/>
          <w:snapToGrid w:val="0"/>
          <w:kern w:val="0"/>
          <w:szCs w:val="22"/>
        </w:rPr>
        <w:t>止，共</w:t>
      </w:r>
      <w:r>
        <w:rPr>
          <w:rFonts w:hint="eastAsia" w:ascii="宋体" w:hAnsi="宋体"/>
          <w:snapToGrid w:val="0"/>
          <w:color w:val="0000CC"/>
          <w:kern w:val="0"/>
          <w:szCs w:val="22"/>
          <w:u w:val="single"/>
          <w:lang w:val="en-US" w:eastAsia="zh-CN"/>
        </w:rPr>
        <w:t>61</w:t>
      </w:r>
      <w:r>
        <w:rPr>
          <w:rFonts w:hint="eastAsia" w:ascii="宋体" w:hAnsi="宋体"/>
          <w:snapToGrid w:val="0"/>
          <w:kern w:val="0"/>
          <w:szCs w:val="22"/>
        </w:rPr>
        <w:t>日历天；</w:t>
      </w:r>
    </w:p>
    <w:p w14:paraId="09219674">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5.</w:t>
      </w:r>
      <w:r>
        <w:rPr>
          <w:rFonts w:hint="eastAsia" w:ascii="宋体" w:hAnsi="宋体"/>
          <w:snapToGrid w:val="0"/>
          <w:kern w:val="0"/>
          <w:szCs w:val="22"/>
        </w:rPr>
        <w:t>保修阶段：</w:t>
      </w:r>
      <w:r>
        <w:rPr>
          <w:rFonts w:hint="eastAsia" w:ascii="宋体" w:hAnsi="宋体"/>
          <w:snapToGrid w:val="0"/>
          <w:color w:val="0000CC"/>
          <w:kern w:val="0"/>
          <w:szCs w:val="18"/>
          <w:u w:val="single"/>
        </w:rPr>
        <w:t>暂定</w:t>
      </w:r>
      <w:r>
        <w:rPr>
          <w:rFonts w:hint="eastAsia" w:ascii="宋体" w:hAnsi="宋体"/>
          <w:snapToGrid w:val="0"/>
          <w:kern w:val="0"/>
          <w:szCs w:val="22"/>
        </w:rPr>
        <w:t>自</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6年</w:t>
      </w:r>
      <w:r>
        <w:rPr>
          <w:rFonts w:hint="eastAsia" w:ascii="宋体" w:hAnsi="宋体"/>
          <w:snapToGrid w:val="0"/>
          <w:color w:val="0000CC"/>
          <w:kern w:val="0"/>
          <w:szCs w:val="18"/>
          <w:u w:val="single"/>
          <w:lang w:val="en-US" w:eastAsia="zh-CN"/>
        </w:rPr>
        <w:t>8</w:t>
      </w:r>
      <w:r>
        <w:rPr>
          <w:rFonts w:hint="eastAsia" w:ascii="宋体" w:hAnsi="宋体"/>
          <w:snapToGrid w:val="0"/>
          <w:color w:val="0000CC"/>
          <w:kern w:val="0"/>
          <w:szCs w:val="18"/>
          <w:u w:val="single"/>
        </w:rPr>
        <w:t>月</w:t>
      </w:r>
      <w:r>
        <w:rPr>
          <w:rFonts w:hint="eastAsia" w:ascii="宋体" w:hAnsi="宋体"/>
          <w:snapToGrid w:val="0"/>
          <w:color w:val="0000CC"/>
          <w:kern w:val="0"/>
          <w:szCs w:val="18"/>
          <w:u w:val="single"/>
          <w:lang w:val="en-US" w:eastAsia="zh-CN"/>
        </w:rPr>
        <w:t>3</w:t>
      </w:r>
      <w:r>
        <w:rPr>
          <w:rFonts w:hint="eastAsia" w:ascii="宋体" w:hAnsi="宋体"/>
          <w:snapToGrid w:val="0"/>
          <w:color w:val="0000CC"/>
          <w:kern w:val="0"/>
          <w:szCs w:val="18"/>
          <w:u w:val="single"/>
        </w:rPr>
        <w:t>1日</w:t>
      </w:r>
      <w:r>
        <w:rPr>
          <w:rFonts w:hint="eastAsia" w:ascii="宋体" w:hAnsi="宋体"/>
          <w:snapToGrid w:val="0"/>
          <w:kern w:val="0"/>
          <w:szCs w:val="22"/>
        </w:rPr>
        <w:t>起至</w:t>
      </w:r>
      <w:r>
        <w:rPr>
          <w:rFonts w:hint="eastAsia" w:ascii="宋体" w:hAnsi="宋体"/>
          <w:snapToGrid w:val="0"/>
          <w:color w:val="0000CC"/>
          <w:kern w:val="0"/>
          <w:szCs w:val="18"/>
          <w:u w:val="single"/>
        </w:rPr>
        <w:t>20</w:t>
      </w:r>
      <w:r>
        <w:rPr>
          <w:rFonts w:ascii="宋体" w:hAnsi="宋体"/>
          <w:snapToGrid w:val="0"/>
          <w:color w:val="0000CC"/>
          <w:kern w:val="0"/>
          <w:szCs w:val="18"/>
          <w:u w:val="single"/>
        </w:rPr>
        <w:t>2</w:t>
      </w:r>
      <w:r>
        <w:rPr>
          <w:rFonts w:hint="eastAsia" w:ascii="宋体" w:hAnsi="宋体"/>
          <w:snapToGrid w:val="0"/>
          <w:color w:val="0000CC"/>
          <w:kern w:val="0"/>
          <w:szCs w:val="18"/>
          <w:u w:val="single"/>
        </w:rPr>
        <w:t>8年</w:t>
      </w:r>
      <w:r>
        <w:rPr>
          <w:rFonts w:hint="eastAsia" w:ascii="宋体" w:hAnsi="宋体"/>
          <w:snapToGrid w:val="0"/>
          <w:color w:val="0000CC"/>
          <w:kern w:val="0"/>
          <w:szCs w:val="18"/>
          <w:u w:val="single"/>
          <w:lang w:val="en-US" w:eastAsia="zh-CN"/>
        </w:rPr>
        <w:t>8</w:t>
      </w:r>
      <w:r>
        <w:rPr>
          <w:rFonts w:hint="eastAsia" w:ascii="宋体" w:hAnsi="宋体"/>
          <w:snapToGrid w:val="0"/>
          <w:color w:val="0000CC"/>
          <w:kern w:val="0"/>
          <w:szCs w:val="18"/>
          <w:u w:val="single"/>
        </w:rPr>
        <w:t>月3</w:t>
      </w:r>
      <w:r>
        <w:rPr>
          <w:rFonts w:hint="eastAsia" w:ascii="宋体" w:hAnsi="宋体"/>
          <w:snapToGrid w:val="0"/>
          <w:color w:val="0000CC"/>
          <w:kern w:val="0"/>
          <w:szCs w:val="18"/>
          <w:u w:val="single"/>
          <w:lang w:val="en-US" w:eastAsia="zh-CN"/>
        </w:rPr>
        <w:t>0</w:t>
      </w:r>
      <w:r>
        <w:rPr>
          <w:rFonts w:hint="eastAsia" w:ascii="宋体" w:hAnsi="宋体"/>
          <w:snapToGrid w:val="0"/>
          <w:color w:val="0000CC"/>
          <w:kern w:val="0"/>
          <w:szCs w:val="18"/>
          <w:u w:val="single"/>
        </w:rPr>
        <w:t>日</w:t>
      </w:r>
      <w:r>
        <w:rPr>
          <w:rFonts w:hint="eastAsia" w:ascii="宋体" w:hAnsi="宋体"/>
          <w:snapToGrid w:val="0"/>
          <w:kern w:val="0"/>
          <w:szCs w:val="22"/>
        </w:rPr>
        <w:t>止，共</w:t>
      </w:r>
      <w:r>
        <w:rPr>
          <w:rFonts w:hint="eastAsia" w:ascii="宋体" w:hAnsi="宋体"/>
          <w:snapToGrid w:val="0"/>
          <w:color w:val="0000CC"/>
          <w:kern w:val="0"/>
          <w:szCs w:val="22"/>
          <w:u w:val="single"/>
        </w:rPr>
        <w:t>730</w:t>
      </w:r>
      <w:r>
        <w:rPr>
          <w:rFonts w:hint="eastAsia" w:ascii="宋体" w:hAnsi="宋体"/>
          <w:snapToGrid w:val="0"/>
          <w:kern w:val="0"/>
          <w:szCs w:val="22"/>
        </w:rPr>
        <w:t>日历天；</w:t>
      </w:r>
    </w:p>
    <w:bookmarkEnd w:id="2"/>
    <w:p w14:paraId="6895A200">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6.</w:t>
      </w:r>
      <w:r>
        <w:rPr>
          <w:rFonts w:hint="eastAsia" w:ascii="宋体" w:hAnsi="宋体"/>
          <w:snapToGrid w:val="0"/>
          <w:kern w:val="0"/>
          <w:szCs w:val="22"/>
        </w:rPr>
        <w:t>设备监造：自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4F74CD3D">
      <w:pPr>
        <w:adjustRightInd w:val="0"/>
        <w:snapToGrid w:val="0"/>
        <w:spacing w:line="360" w:lineRule="auto"/>
        <w:ind w:firstLine="420" w:firstLineChars="200"/>
        <w:jc w:val="left"/>
        <w:rPr>
          <w:rFonts w:hint="eastAsia" w:ascii="宋体" w:hAnsi="宋体"/>
          <w:snapToGrid w:val="0"/>
          <w:kern w:val="0"/>
          <w:szCs w:val="22"/>
        </w:rPr>
      </w:pPr>
      <w:r>
        <w:rPr>
          <w:rFonts w:ascii="宋体" w:hAnsi="宋体"/>
          <w:snapToGrid w:val="0"/>
          <w:kern w:val="0"/>
          <w:szCs w:val="22"/>
        </w:rPr>
        <w:t>7.</w:t>
      </w:r>
      <w:r>
        <w:rPr>
          <w:rFonts w:hint="eastAsia" w:ascii="宋体" w:hAnsi="宋体"/>
          <w:snapToGrid w:val="0"/>
          <w:kern w:val="0"/>
          <w:szCs w:val="22"/>
        </w:rPr>
        <w:t>其他服务：自</w:t>
      </w:r>
      <w:r>
        <w:rPr>
          <w:rFonts w:ascii="宋体" w:hAnsi="宋体"/>
          <w:snapToGrid w:val="0"/>
          <w:color w:val="0000CC"/>
          <w:kern w:val="0"/>
          <w:szCs w:val="18"/>
          <w:u w:val="single"/>
        </w:rPr>
        <w:t>/</w:t>
      </w:r>
      <w:r>
        <w:rPr>
          <w:rFonts w:hint="eastAsia" w:ascii="宋体" w:hAnsi="宋体"/>
          <w:snapToGrid w:val="0"/>
          <w:kern w:val="0"/>
          <w:szCs w:val="22"/>
        </w:rPr>
        <w:t>起至</w:t>
      </w:r>
      <w:r>
        <w:rPr>
          <w:rFonts w:ascii="宋体" w:hAnsi="宋体"/>
          <w:snapToGrid w:val="0"/>
          <w:color w:val="0000CC"/>
          <w:kern w:val="0"/>
          <w:szCs w:val="18"/>
          <w:u w:val="single"/>
        </w:rPr>
        <w:t>/</w:t>
      </w:r>
      <w:r>
        <w:rPr>
          <w:rFonts w:hint="eastAsia" w:ascii="宋体" w:hAnsi="宋体"/>
          <w:snapToGrid w:val="0"/>
          <w:kern w:val="0"/>
          <w:szCs w:val="22"/>
        </w:rPr>
        <w:t>止，共</w:t>
      </w:r>
      <w:r>
        <w:rPr>
          <w:rFonts w:ascii="宋体" w:hAnsi="宋体"/>
          <w:snapToGrid w:val="0"/>
          <w:color w:val="0000CC"/>
          <w:kern w:val="0"/>
          <w:szCs w:val="22"/>
          <w:u w:val="single"/>
        </w:rPr>
        <w:t>/</w:t>
      </w:r>
      <w:r>
        <w:rPr>
          <w:rFonts w:hint="eastAsia" w:ascii="宋体" w:hAnsi="宋体"/>
          <w:snapToGrid w:val="0"/>
          <w:kern w:val="0"/>
          <w:szCs w:val="22"/>
        </w:rPr>
        <w:t>日历天。</w:t>
      </w:r>
    </w:p>
    <w:p w14:paraId="4EF284EF">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七、双方承诺</w:t>
      </w:r>
    </w:p>
    <w:p w14:paraId="1E810B6B">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1.受托人承诺，按照本合同的约定，完成本合同约定工作范围内的建设工程监理工作，并确保工作成果符合本合同既定的质量标准，并履行本合同所约定的全部义务。</w:t>
      </w:r>
    </w:p>
    <w:p w14:paraId="579FC22A">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2.委托人和受托人双方理解并承诺不再就同一工程另行签订与合同实质性内容相背离的协议。</w:t>
      </w:r>
    </w:p>
    <w:p w14:paraId="6B4080C2">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3.本项目款项支付过程中，不排除因审批程序等因素导致款项支付延迟，受托人已知悉并自原接受该风险。</w:t>
      </w:r>
    </w:p>
    <w:p w14:paraId="2FF0942E">
      <w:pPr>
        <w:adjustRightInd w:val="0"/>
        <w:snapToGrid w:val="0"/>
        <w:spacing w:line="360" w:lineRule="auto"/>
        <w:ind w:firstLine="480" w:firstLineChars="200"/>
        <w:jc w:val="left"/>
        <w:rPr>
          <w:rFonts w:hint="eastAsia" w:ascii="黑体" w:hAnsi="黑体" w:eastAsia="黑体"/>
          <w:snapToGrid w:val="0"/>
          <w:kern w:val="0"/>
          <w:sz w:val="24"/>
        </w:rPr>
      </w:pPr>
      <w:r>
        <w:rPr>
          <w:rFonts w:hint="eastAsia" w:ascii="黑体" w:hAnsi="黑体" w:eastAsia="黑体"/>
          <w:snapToGrid w:val="0"/>
          <w:kern w:val="0"/>
          <w:sz w:val="24"/>
        </w:rPr>
        <w:t>八、合同订立</w:t>
      </w:r>
    </w:p>
    <w:p w14:paraId="3B7171B1">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1.订立时间：</w:t>
      </w:r>
      <w:r>
        <w:rPr>
          <w:rFonts w:hint="eastAsia" w:ascii="宋体" w:hAnsi="宋体"/>
          <w:snapToGrid w:val="0"/>
          <w:color w:val="0000CC"/>
          <w:kern w:val="0"/>
          <w:szCs w:val="18"/>
          <w:u w:val="single"/>
        </w:rPr>
        <w:t>2026</w:t>
      </w:r>
      <w:r>
        <w:rPr>
          <w:rFonts w:hint="eastAsia" w:ascii="宋体" w:hAnsi="宋体"/>
          <w:snapToGrid w:val="0"/>
          <w:color w:val="0000CC"/>
          <w:kern w:val="0"/>
          <w:szCs w:val="21"/>
        </w:rPr>
        <w:t>年</w:t>
      </w:r>
      <w:r>
        <w:rPr>
          <w:rFonts w:hint="eastAsia" w:ascii="宋体" w:hAnsi="宋体"/>
          <w:snapToGrid w:val="0"/>
          <w:color w:val="0000CC"/>
          <w:kern w:val="0"/>
          <w:szCs w:val="18"/>
          <w:u w:val="single"/>
        </w:rPr>
        <w:t xml:space="preserve">    </w:t>
      </w:r>
      <w:r>
        <w:rPr>
          <w:rFonts w:hint="eastAsia" w:ascii="宋体" w:hAnsi="宋体"/>
          <w:snapToGrid w:val="0"/>
          <w:color w:val="0000CC"/>
          <w:kern w:val="0"/>
          <w:szCs w:val="21"/>
        </w:rPr>
        <w:t>月</w:t>
      </w:r>
      <w:r>
        <w:rPr>
          <w:rFonts w:hint="eastAsia" w:ascii="宋体" w:hAnsi="宋体"/>
          <w:snapToGrid w:val="0"/>
          <w:color w:val="0000CC"/>
          <w:kern w:val="0"/>
          <w:szCs w:val="18"/>
          <w:u w:val="single"/>
        </w:rPr>
        <w:t xml:space="preserve"> </w:t>
      </w:r>
      <w:r>
        <w:rPr>
          <w:rFonts w:ascii="宋体" w:hAnsi="宋体"/>
          <w:snapToGrid w:val="0"/>
          <w:color w:val="0000CC"/>
          <w:kern w:val="0"/>
          <w:szCs w:val="18"/>
          <w:u w:val="single"/>
        </w:rPr>
        <w:t xml:space="preserve">   </w:t>
      </w:r>
      <w:r>
        <w:rPr>
          <w:rFonts w:hint="eastAsia" w:ascii="宋体" w:hAnsi="宋体"/>
          <w:snapToGrid w:val="0"/>
          <w:color w:val="0000CC"/>
          <w:kern w:val="0"/>
          <w:szCs w:val="21"/>
        </w:rPr>
        <w:t>日</w:t>
      </w:r>
      <w:r>
        <w:rPr>
          <w:rFonts w:hint="eastAsia" w:ascii="宋体" w:hAnsi="宋体"/>
          <w:snapToGrid w:val="0"/>
          <w:kern w:val="0"/>
        </w:rPr>
        <w:t>。</w:t>
      </w:r>
    </w:p>
    <w:p w14:paraId="0A2369F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2.订立地点：</w:t>
      </w:r>
      <w:r>
        <w:rPr>
          <w:rFonts w:hint="eastAsia" w:ascii="宋体" w:hAnsi="宋体"/>
          <w:snapToGrid w:val="0"/>
          <w:color w:val="0000CC"/>
          <w:kern w:val="0"/>
          <w:u w:val="single"/>
        </w:rPr>
        <w:t>深圳市福田区</w:t>
      </w:r>
      <w:r>
        <w:rPr>
          <w:rFonts w:hint="eastAsia" w:ascii="宋体" w:hAnsi="宋体"/>
          <w:snapToGrid w:val="0"/>
          <w:kern w:val="0"/>
        </w:rPr>
        <w:t>。</w:t>
      </w:r>
    </w:p>
    <w:p w14:paraId="0BA6152F">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3.本合同一式</w:t>
      </w:r>
      <w:r>
        <w:rPr>
          <w:rFonts w:hint="eastAsia" w:ascii="宋体" w:hAnsi="宋体"/>
          <w:snapToGrid w:val="0"/>
          <w:color w:val="0000FF"/>
          <w:kern w:val="0"/>
          <w:u w:val="single"/>
        </w:rPr>
        <w:t>捌</w:t>
      </w:r>
      <w:r>
        <w:rPr>
          <w:rFonts w:hint="eastAsia" w:ascii="宋体" w:hAnsi="宋体"/>
          <w:snapToGrid w:val="0"/>
          <w:kern w:val="0"/>
        </w:rPr>
        <w:t>份，具有同等法律效力，委托人</w:t>
      </w:r>
      <w:r>
        <w:rPr>
          <w:rFonts w:hint="eastAsia" w:ascii="宋体" w:hAnsi="宋体"/>
          <w:snapToGrid w:val="0"/>
          <w:color w:val="0000FF"/>
          <w:kern w:val="0"/>
          <w:u w:val="single"/>
        </w:rPr>
        <w:t>伍</w:t>
      </w:r>
      <w:r>
        <w:rPr>
          <w:rFonts w:hint="eastAsia" w:ascii="宋体" w:hAnsi="宋体"/>
          <w:snapToGrid w:val="0"/>
          <w:kern w:val="0"/>
        </w:rPr>
        <w:t>份，受托人</w:t>
      </w:r>
      <w:r>
        <w:rPr>
          <w:rFonts w:hint="eastAsia" w:ascii="宋体" w:hAnsi="宋体"/>
          <w:snapToGrid w:val="0"/>
          <w:color w:val="0000FF"/>
          <w:kern w:val="0"/>
          <w:u w:val="single"/>
        </w:rPr>
        <w:t>叁</w:t>
      </w:r>
      <w:r>
        <w:rPr>
          <w:rFonts w:hint="eastAsia" w:ascii="宋体" w:hAnsi="宋体"/>
          <w:snapToGrid w:val="0"/>
          <w:kern w:val="0"/>
        </w:rPr>
        <w:t>份。</w:t>
      </w:r>
    </w:p>
    <w:p w14:paraId="2E118BFD">
      <w:pPr>
        <w:adjustRightInd w:val="0"/>
        <w:snapToGrid w:val="0"/>
        <w:spacing w:line="360" w:lineRule="auto"/>
        <w:ind w:firstLine="420" w:firstLineChars="200"/>
        <w:jc w:val="left"/>
        <w:rPr>
          <w:rFonts w:hint="eastAsia" w:ascii="宋体" w:hAnsi="宋体"/>
          <w:snapToGrid w:val="0"/>
          <w:kern w:val="0"/>
        </w:rPr>
      </w:pPr>
      <w:r>
        <w:rPr>
          <w:rFonts w:hint="eastAsia" w:ascii="宋体" w:hAnsi="宋体"/>
          <w:snapToGrid w:val="0"/>
          <w:kern w:val="0"/>
        </w:rPr>
        <w:t>合同附件、附录与合同具有同等法律效力，无需另行签署。</w:t>
      </w:r>
    </w:p>
    <w:p w14:paraId="723438DB">
      <w:pPr>
        <w:adjustRightInd w:val="0"/>
        <w:snapToGrid w:val="0"/>
        <w:spacing w:line="360" w:lineRule="auto"/>
        <w:jc w:val="left"/>
        <w:rPr>
          <w:rFonts w:hint="eastAsia" w:ascii="宋体" w:hAnsi="宋体"/>
          <w:snapToGrid w:val="0"/>
          <w:kern w:val="0"/>
          <w:sz w:val="22"/>
        </w:rPr>
      </w:pPr>
      <w:r>
        <w:rPr>
          <w:rFonts w:ascii="宋体" w:hAnsi="宋体"/>
          <w:snapToGrid w:val="0"/>
          <w:kern w:val="0"/>
        </w:rPr>
        <w:br w:type="page"/>
      </w:r>
    </w:p>
    <w:tbl>
      <w:tblPr>
        <w:tblStyle w:val="17"/>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4"/>
        <w:gridCol w:w="4414"/>
      </w:tblGrid>
      <w:tr w14:paraId="364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5876227E">
            <w:pPr>
              <w:spacing w:after="160" w:line="360" w:lineRule="auto"/>
              <w:rPr>
                <w:rFonts w:hint="eastAsia" w:ascii="宋体" w:hAnsi="宋体" w:cs="宋体"/>
                <w:bCs/>
                <w:szCs w:val="21"/>
              </w:rPr>
            </w:pPr>
            <w:r>
              <w:rPr>
                <w:rFonts w:hint="eastAsia" w:ascii="宋体" w:hAnsi="宋体" w:cs="宋体"/>
                <w:b/>
                <w:szCs w:val="21"/>
              </w:rPr>
              <w:t>委托人：深圳深港科技创新合作区发展有限公司</w:t>
            </w:r>
            <w:r>
              <w:rPr>
                <w:rFonts w:hint="eastAsia" w:ascii="宋体" w:hAnsi="宋体" w:cs="宋体"/>
                <w:szCs w:val="21"/>
              </w:rPr>
              <w:t>(公章/合同专用章)</w:t>
            </w:r>
          </w:p>
        </w:tc>
        <w:tc>
          <w:tcPr>
            <w:tcW w:w="4360" w:type="dxa"/>
          </w:tcPr>
          <w:p w14:paraId="47161C35">
            <w:pPr>
              <w:spacing w:after="160" w:line="360" w:lineRule="auto"/>
              <w:jc w:val="left"/>
              <w:rPr>
                <w:rFonts w:hint="eastAsia" w:ascii="宋体" w:hAnsi="宋体" w:cs="宋体"/>
                <w:bCs/>
                <w:szCs w:val="21"/>
              </w:rPr>
            </w:pPr>
            <w:r>
              <w:rPr>
                <w:rFonts w:hint="eastAsia" w:ascii="宋体" w:hAnsi="宋体" w:cs="宋体"/>
                <w:b/>
                <w:szCs w:val="21"/>
              </w:rPr>
              <w:t xml:space="preserve">受托人：                                             </w:t>
            </w:r>
            <w:r>
              <w:rPr>
                <w:rFonts w:hint="eastAsia" w:ascii="宋体" w:hAnsi="宋体" w:cs="宋体"/>
                <w:szCs w:val="21"/>
              </w:rPr>
              <w:t>(公章/合同专用章)</w:t>
            </w:r>
            <w:r>
              <w:rPr>
                <w:rFonts w:hint="eastAsia" w:ascii="宋体" w:hAnsi="宋体" w:cs="宋体"/>
                <w:b/>
                <w:bCs/>
                <w:szCs w:val="21"/>
              </w:rPr>
              <w:t xml:space="preserve">                                 </w:t>
            </w:r>
          </w:p>
        </w:tc>
      </w:tr>
      <w:tr w14:paraId="343D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360" w:type="dxa"/>
          </w:tcPr>
          <w:p w14:paraId="0D77D486">
            <w:pPr>
              <w:spacing w:after="160" w:line="360" w:lineRule="auto"/>
              <w:rPr>
                <w:rFonts w:hint="eastAsia" w:ascii="宋体" w:hAnsi="宋体" w:cs="宋体"/>
                <w:b/>
                <w:szCs w:val="21"/>
              </w:rPr>
            </w:pPr>
            <w:r>
              <w:rPr>
                <w:rFonts w:hint="eastAsia" w:ascii="宋体" w:hAnsi="宋体" w:cs="宋体"/>
                <w:b/>
                <w:szCs w:val="21"/>
              </w:rPr>
              <w:t>法定代表人或其委托代理人：</w:t>
            </w:r>
          </w:p>
          <w:p w14:paraId="4920E182">
            <w:pPr>
              <w:spacing w:after="160" w:line="360" w:lineRule="auto"/>
              <w:rPr>
                <w:rFonts w:hint="eastAsia" w:ascii="宋体" w:hAnsi="宋体" w:cs="宋体"/>
                <w:bCs/>
                <w:szCs w:val="21"/>
              </w:rPr>
            </w:pPr>
            <w:r>
              <w:rPr>
                <w:rFonts w:hint="eastAsia" w:ascii="宋体" w:hAnsi="宋体" w:cs="宋体"/>
                <w:szCs w:val="21"/>
              </w:rPr>
              <w:t>（签字或盖章）</w:t>
            </w:r>
          </w:p>
        </w:tc>
        <w:tc>
          <w:tcPr>
            <w:tcW w:w="4360" w:type="dxa"/>
          </w:tcPr>
          <w:p w14:paraId="0D782759">
            <w:pPr>
              <w:spacing w:after="160" w:line="360" w:lineRule="auto"/>
              <w:rPr>
                <w:rFonts w:hint="eastAsia" w:ascii="宋体" w:hAnsi="宋体" w:cs="宋体"/>
                <w:b/>
                <w:szCs w:val="21"/>
              </w:rPr>
            </w:pPr>
            <w:r>
              <w:rPr>
                <w:rFonts w:hint="eastAsia" w:ascii="宋体" w:hAnsi="宋体" w:cs="宋体"/>
                <w:b/>
                <w:szCs w:val="21"/>
              </w:rPr>
              <w:t>法定代表人或其委托代理人：</w:t>
            </w:r>
          </w:p>
          <w:p w14:paraId="558A431E">
            <w:pPr>
              <w:spacing w:after="160" w:line="360" w:lineRule="auto"/>
              <w:rPr>
                <w:rFonts w:hint="eastAsia" w:ascii="宋体" w:hAnsi="宋体" w:cs="宋体"/>
                <w:bCs/>
                <w:szCs w:val="21"/>
              </w:rPr>
            </w:pPr>
            <w:r>
              <w:rPr>
                <w:rFonts w:hint="eastAsia" w:ascii="宋体" w:hAnsi="宋体" w:cs="宋体"/>
                <w:szCs w:val="21"/>
              </w:rPr>
              <w:t>（签字或盖章）</w:t>
            </w:r>
          </w:p>
        </w:tc>
      </w:tr>
      <w:tr w14:paraId="6CC9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404ED785">
            <w:pPr>
              <w:spacing w:after="160" w:line="360" w:lineRule="auto"/>
              <w:rPr>
                <w:rFonts w:hint="eastAsia" w:ascii="宋体" w:hAnsi="宋体" w:cs="宋体"/>
                <w:bCs/>
                <w:szCs w:val="21"/>
              </w:rPr>
            </w:pPr>
            <w:r>
              <w:rPr>
                <w:rFonts w:hint="eastAsia" w:ascii="宋体" w:hAnsi="宋体" w:cs="宋体"/>
                <w:b/>
                <w:szCs w:val="21"/>
              </w:rPr>
              <w:t>组织机构代码：</w:t>
            </w:r>
            <w:r>
              <w:rPr>
                <w:rFonts w:hint="eastAsia" w:ascii="宋体" w:hAnsi="宋体" w:cs="宋体"/>
                <w:b/>
                <w:szCs w:val="21"/>
                <w:u w:val="single"/>
              </w:rPr>
              <w:t>91440300MA5FCY075K</w:t>
            </w:r>
          </w:p>
        </w:tc>
        <w:tc>
          <w:tcPr>
            <w:tcW w:w="4360" w:type="dxa"/>
          </w:tcPr>
          <w:p w14:paraId="2BAED260">
            <w:pPr>
              <w:spacing w:after="160" w:line="360" w:lineRule="auto"/>
              <w:rPr>
                <w:rFonts w:hint="eastAsia" w:ascii="宋体" w:hAnsi="宋体" w:cs="宋体"/>
                <w:bCs/>
                <w:szCs w:val="21"/>
              </w:rPr>
            </w:pPr>
            <w:r>
              <w:rPr>
                <w:rFonts w:hint="eastAsia" w:ascii="宋体" w:hAnsi="宋体" w:cs="宋体"/>
                <w:b/>
                <w:szCs w:val="21"/>
              </w:rPr>
              <w:t>组织机构代码：</w:t>
            </w:r>
            <w:r>
              <w:rPr>
                <w:rFonts w:hint="eastAsia" w:ascii="宋体" w:hAnsi="宋体" w:cs="宋体"/>
                <w:b/>
                <w:szCs w:val="21"/>
                <w:u w:val="single"/>
              </w:rPr>
              <w:t xml:space="preserve">                     </w:t>
            </w:r>
          </w:p>
        </w:tc>
      </w:tr>
      <w:tr w14:paraId="13C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0514C7C7">
            <w:pPr>
              <w:spacing w:after="160" w:line="360" w:lineRule="auto"/>
              <w:rPr>
                <w:rFonts w:hint="eastAsia" w:ascii="宋体" w:hAnsi="宋体" w:cs="宋体"/>
                <w:bCs/>
                <w:szCs w:val="21"/>
              </w:rPr>
            </w:pPr>
            <w:r>
              <w:rPr>
                <w:rFonts w:hint="eastAsia" w:ascii="宋体" w:hAnsi="宋体" w:cs="宋体"/>
                <w:b/>
                <w:szCs w:val="21"/>
              </w:rPr>
              <w:t>地址：</w:t>
            </w:r>
            <w:r>
              <w:rPr>
                <w:rFonts w:hint="eastAsia" w:ascii="宋体" w:hAnsi="宋体" w:cs="宋体"/>
                <w:b/>
                <w:szCs w:val="21"/>
                <w:u w:val="single"/>
              </w:rPr>
              <w:t>深圳市福田区福保街道国资国企产业创新中心2号楼7层</w:t>
            </w:r>
          </w:p>
        </w:tc>
        <w:tc>
          <w:tcPr>
            <w:tcW w:w="4360" w:type="dxa"/>
          </w:tcPr>
          <w:p w14:paraId="0940BE0A">
            <w:pPr>
              <w:spacing w:after="160" w:line="360" w:lineRule="auto"/>
              <w:rPr>
                <w:rFonts w:hint="eastAsia" w:ascii="宋体" w:hAnsi="宋体" w:cs="宋体"/>
                <w:bCs/>
                <w:szCs w:val="21"/>
              </w:rPr>
            </w:pPr>
            <w:r>
              <w:rPr>
                <w:rFonts w:hint="eastAsia" w:ascii="宋体" w:hAnsi="宋体" w:cs="宋体"/>
                <w:b/>
                <w:szCs w:val="21"/>
              </w:rPr>
              <w:t>地址：</w:t>
            </w:r>
            <w:r>
              <w:rPr>
                <w:rFonts w:hint="eastAsia" w:ascii="宋体" w:hAnsi="宋体" w:cs="宋体"/>
                <w:b/>
                <w:szCs w:val="21"/>
                <w:u w:val="single"/>
              </w:rPr>
              <w:t xml:space="preserve">                             </w:t>
            </w:r>
          </w:p>
        </w:tc>
      </w:tr>
      <w:tr w14:paraId="3C4B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5F117FE2">
            <w:pPr>
              <w:spacing w:after="160" w:line="360" w:lineRule="auto"/>
              <w:rPr>
                <w:rFonts w:hint="eastAsia" w:ascii="宋体" w:hAnsi="宋体" w:cs="宋体"/>
                <w:bCs/>
                <w:szCs w:val="21"/>
              </w:rPr>
            </w:pPr>
            <w:r>
              <w:rPr>
                <w:rFonts w:hint="eastAsia" w:ascii="宋体" w:hAnsi="宋体" w:cs="宋体"/>
                <w:b/>
                <w:szCs w:val="21"/>
              </w:rPr>
              <w:t>邮政编码：</w:t>
            </w:r>
            <w:r>
              <w:rPr>
                <w:rFonts w:hint="eastAsia" w:ascii="宋体" w:hAnsi="宋体" w:cs="宋体"/>
                <w:b/>
                <w:szCs w:val="21"/>
                <w:u w:val="single"/>
              </w:rPr>
              <w:t>518048</w:t>
            </w:r>
            <w:r>
              <w:rPr>
                <w:rFonts w:hint="eastAsia" w:ascii="宋体" w:hAnsi="宋体" w:cs="宋体"/>
                <w:b/>
                <w:szCs w:val="21"/>
              </w:rPr>
              <w:t xml:space="preserve">   </w:t>
            </w:r>
          </w:p>
        </w:tc>
        <w:tc>
          <w:tcPr>
            <w:tcW w:w="4360" w:type="dxa"/>
          </w:tcPr>
          <w:p w14:paraId="3D63E4C2">
            <w:pPr>
              <w:spacing w:after="160" w:line="360" w:lineRule="auto"/>
              <w:rPr>
                <w:rFonts w:hint="eastAsia" w:ascii="宋体" w:hAnsi="宋体" w:cs="宋体"/>
                <w:bCs/>
                <w:szCs w:val="21"/>
              </w:rPr>
            </w:pPr>
            <w:r>
              <w:rPr>
                <w:rFonts w:hint="eastAsia" w:ascii="宋体" w:hAnsi="宋体" w:cs="宋体"/>
                <w:b/>
                <w:szCs w:val="21"/>
              </w:rPr>
              <w:t>邮政编码：</w:t>
            </w:r>
            <w:r>
              <w:rPr>
                <w:rFonts w:hint="eastAsia" w:ascii="宋体" w:hAnsi="宋体" w:cs="宋体"/>
                <w:b/>
                <w:szCs w:val="21"/>
                <w:u w:val="single"/>
              </w:rPr>
              <w:t xml:space="preserve">        </w:t>
            </w:r>
          </w:p>
        </w:tc>
      </w:tr>
      <w:tr w14:paraId="3EDF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3EB690C6">
            <w:pPr>
              <w:spacing w:line="360" w:lineRule="auto"/>
              <w:rPr>
                <w:rFonts w:hint="eastAsia" w:ascii="宋体" w:hAnsi="宋体" w:cs="宋体"/>
                <w:b/>
                <w:szCs w:val="21"/>
              </w:rPr>
            </w:pPr>
            <w:r>
              <w:rPr>
                <w:rFonts w:hint="eastAsia" w:ascii="宋体" w:hAnsi="宋体" w:cs="宋体"/>
                <w:b/>
                <w:szCs w:val="21"/>
              </w:rPr>
              <w:t>开户银行：</w:t>
            </w:r>
            <w:r>
              <w:rPr>
                <w:rFonts w:hint="eastAsia" w:ascii="宋体" w:hAnsi="宋体" w:cs="宋体"/>
                <w:b/>
                <w:szCs w:val="21"/>
                <w:u w:val="single"/>
              </w:rPr>
              <w:t>建行福田保税区支行</w:t>
            </w:r>
          </w:p>
        </w:tc>
        <w:tc>
          <w:tcPr>
            <w:tcW w:w="4360" w:type="dxa"/>
          </w:tcPr>
          <w:p w14:paraId="7CDCD4DE">
            <w:pPr>
              <w:spacing w:line="360" w:lineRule="auto"/>
              <w:rPr>
                <w:rFonts w:hint="eastAsia" w:ascii="宋体" w:hAnsi="宋体" w:cs="宋体"/>
                <w:b/>
                <w:szCs w:val="21"/>
                <w:u w:val="single"/>
              </w:rPr>
            </w:pPr>
            <w:r>
              <w:rPr>
                <w:rFonts w:hint="eastAsia" w:ascii="宋体" w:hAnsi="宋体" w:cs="宋体"/>
                <w:b/>
                <w:szCs w:val="21"/>
              </w:rPr>
              <w:t>开户银行：</w:t>
            </w:r>
            <w:r>
              <w:rPr>
                <w:rFonts w:hint="eastAsia" w:ascii="宋体" w:hAnsi="宋体" w:cs="宋体"/>
                <w:b/>
                <w:szCs w:val="21"/>
                <w:u w:val="single"/>
              </w:rPr>
              <w:t xml:space="preserve">                     </w:t>
            </w:r>
          </w:p>
        </w:tc>
      </w:tr>
      <w:tr w14:paraId="0AC3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0" w:type="dxa"/>
          </w:tcPr>
          <w:p w14:paraId="14B8DF04">
            <w:pPr>
              <w:spacing w:line="360" w:lineRule="auto"/>
              <w:rPr>
                <w:rFonts w:hint="eastAsia" w:ascii="宋体" w:hAnsi="宋体" w:cs="宋体"/>
                <w:b/>
                <w:szCs w:val="21"/>
              </w:rPr>
            </w:pPr>
            <w:r>
              <w:rPr>
                <w:rFonts w:hint="eastAsia" w:ascii="宋体" w:hAnsi="宋体" w:cs="宋体"/>
                <w:b/>
                <w:szCs w:val="21"/>
              </w:rPr>
              <w:t>账号：</w:t>
            </w:r>
            <w:r>
              <w:rPr>
                <w:rFonts w:hint="eastAsia" w:ascii="宋体" w:hAnsi="宋体" w:cs="宋体"/>
                <w:b/>
                <w:szCs w:val="21"/>
                <w:u w:val="single"/>
              </w:rPr>
              <w:t>44250100006600001817</w:t>
            </w:r>
          </w:p>
        </w:tc>
        <w:tc>
          <w:tcPr>
            <w:tcW w:w="4360" w:type="dxa"/>
          </w:tcPr>
          <w:p w14:paraId="13504DC2">
            <w:pPr>
              <w:spacing w:line="360" w:lineRule="auto"/>
              <w:rPr>
                <w:rFonts w:hint="eastAsia" w:ascii="宋体" w:hAnsi="宋体" w:cs="宋体"/>
                <w:b/>
                <w:szCs w:val="21"/>
                <w:u w:val="single"/>
              </w:rPr>
            </w:pPr>
            <w:r>
              <w:rPr>
                <w:rFonts w:hint="eastAsia" w:ascii="宋体" w:hAnsi="宋体" w:cs="宋体"/>
                <w:b/>
                <w:szCs w:val="21"/>
              </w:rPr>
              <w:t>账号：</w:t>
            </w:r>
            <w:r>
              <w:rPr>
                <w:rFonts w:hint="eastAsia" w:ascii="宋体" w:hAnsi="宋体" w:cs="宋体"/>
                <w:b/>
                <w:szCs w:val="21"/>
                <w:u w:val="single"/>
              </w:rPr>
              <w:t xml:space="preserve">                     </w:t>
            </w:r>
          </w:p>
        </w:tc>
      </w:tr>
    </w:tbl>
    <w:p w14:paraId="157E05EA">
      <w:pPr>
        <w:adjustRightInd w:val="0"/>
        <w:snapToGrid w:val="0"/>
        <w:spacing w:line="20" w:lineRule="exact"/>
        <w:rPr>
          <w:snapToGrid w:val="0"/>
          <w:kern w:val="0"/>
        </w:rPr>
      </w:pPr>
      <w:r>
        <w:rPr>
          <w:snapToGrid w:val="0"/>
          <w:kern w:val="0"/>
        </w:rPr>
        <w:br w:type="page"/>
      </w:r>
    </w:p>
    <w:p w14:paraId="1EB5A55F">
      <w:pPr>
        <w:adjustRightInd w:val="0"/>
        <w:snapToGrid w:val="0"/>
        <w:spacing w:line="360" w:lineRule="auto"/>
        <w:jc w:val="center"/>
        <w:outlineLvl w:val="1"/>
        <w:rPr>
          <w:rFonts w:hint="eastAsia" w:ascii="黑体" w:hAnsi="黑体" w:eastAsia="黑体"/>
          <w:snapToGrid w:val="0"/>
          <w:kern w:val="0"/>
          <w:sz w:val="36"/>
        </w:rPr>
      </w:pPr>
      <w:bookmarkStart w:id="3" w:name="_Toc230191840"/>
      <w:r>
        <w:rPr>
          <w:rFonts w:hint="eastAsia" w:ascii="黑体" w:hAnsi="黑体" w:eastAsia="黑体"/>
          <w:snapToGrid w:val="0"/>
          <w:kern w:val="0"/>
          <w:sz w:val="36"/>
        </w:rPr>
        <w:t xml:space="preserve">第二部分 </w:t>
      </w:r>
      <w:r>
        <w:rPr>
          <w:rFonts w:ascii="黑体" w:hAnsi="黑体" w:eastAsia="黑体"/>
          <w:snapToGrid w:val="0"/>
          <w:kern w:val="0"/>
          <w:sz w:val="36"/>
        </w:rPr>
        <w:t xml:space="preserve"> </w:t>
      </w:r>
      <w:r>
        <w:rPr>
          <w:rFonts w:hint="eastAsia" w:ascii="黑体" w:hAnsi="黑体" w:eastAsia="黑体"/>
          <w:snapToGrid w:val="0"/>
          <w:kern w:val="0"/>
          <w:sz w:val="36"/>
        </w:rPr>
        <w:t>通用条件</w:t>
      </w:r>
      <w:bookmarkEnd w:id="3"/>
    </w:p>
    <w:p w14:paraId="3995EC4D">
      <w:pPr>
        <w:adjustRightInd w:val="0"/>
        <w:snapToGrid w:val="0"/>
        <w:spacing w:line="360" w:lineRule="auto"/>
        <w:jc w:val="center"/>
        <w:outlineLvl w:val="2"/>
        <w:rPr>
          <w:rFonts w:hint="eastAsia" w:ascii="黑体" w:hAnsi="黑体" w:eastAsia="黑体"/>
          <w:snapToGrid w:val="0"/>
          <w:kern w:val="0"/>
          <w:sz w:val="32"/>
        </w:rPr>
      </w:pPr>
      <w:bookmarkStart w:id="4" w:name="_Toc230191841"/>
      <w:r>
        <w:rPr>
          <w:rFonts w:hint="eastAsia" w:ascii="黑体" w:hAnsi="黑体" w:eastAsia="黑体"/>
          <w:snapToGrid w:val="0"/>
          <w:kern w:val="0"/>
          <w:sz w:val="32"/>
        </w:rPr>
        <w:t>1 定义与解释</w:t>
      </w:r>
      <w:bookmarkEnd w:id="4"/>
    </w:p>
    <w:p w14:paraId="4797280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1.1定义</w:t>
      </w:r>
    </w:p>
    <w:p w14:paraId="0CE8720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除根据上下文另有其意义外，组成本合同的全部文件中的下列名词和用语应具有本款所赋予的含义：</w:t>
      </w:r>
    </w:p>
    <w:p w14:paraId="4C6A97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1.1.1“工程”是指按照本合同约定实施监理与相关服务的建设工程。</w:t>
      </w:r>
    </w:p>
    <w:p w14:paraId="3035D0F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1.1.2“委托人”是指本合同中委托监理与相关服务的一方，及其合法的继承人或受让人。</w:t>
      </w:r>
    </w:p>
    <w:p w14:paraId="1B9E821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1.1.3“受托人”是指本合同中提供工程监理与相关服务的一方，及其合法的继承人。</w:t>
      </w:r>
    </w:p>
    <w:p w14:paraId="2AF1E84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1.1.4“承包人”是指在工程范围内与委托人签订勘察、设计、施工等有关合同的当事人，及其合法的继承人。</w:t>
      </w:r>
    </w:p>
    <w:p w14:paraId="1D68B48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4E3470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1.1.6“相关服务”是指受托人受委托人的委托，按照本合同约定，在勘察、设计、保修等阶段提供的服务活动。</w:t>
      </w:r>
    </w:p>
    <w:p w14:paraId="2E28040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7</w:t>
      </w:r>
      <w:r>
        <w:rPr>
          <w:rFonts w:hint="eastAsia" w:ascii="宋体" w:hAnsi="宋体"/>
          <w:snapToGrid w:val="0"/>
          <w:kern w:val="0"/>
          <w:szCs w:val="21"/>
        </w:rPr>
        <w:t>“工程项目管理”是指受托人受委托人的委托，按照本合同约定，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对工程项目实施全过程或若干阶段的管理和服务。</w:t>
      </w:r>
    </w:p>
    <w:p w14:paraId="502E398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8</w:t>
      </w:r>
      <w:r>
        <w:rPr>
          <w:rFonts w:hint="eastAsia" w:ascii="宋体" w:hAnsi="宋体"/>
          <w:snapToGrid w:val="0"/>
          <w:kern w:val="0"/>
          <w:szCs w:val="21"/>
        </w:rPr>
        <w:t>“工程监理</w:t>
      </w:r>
      <w:r>
        <w:rPr>
          <w:rFonts w:ascii="宋体" w:hAnsi="宋体"/>
          <w:snapToGrid w:val="0"/>
          <w:kern w:val="0"/>
          <w:szCs w:val="21"/>
        </w:rPr>
        <w:t>与项目管理一体化</w:t>
      </w:r>
      <w:r>
        <w:rPr>
          <w:rFonts w:hint="eastAsia" w:ascii="宋体" w:hAnsi="宋体"/>
          <w:snapToGrid w:val="0"/>
          <w:kern w:val="0"/>
          <w:szCs w:val="21"/>
        </w:rPr>
        <w:t>”是指受托人受委托人的委托，按照本合同约定，</w:t>
      </w:r>
      <w:r>
        <w:rPr>
          <w:rFonts w:ascii="宋体" w:hAnsi="宋体"/>
          <w:snapToGrid w:val="0"/>
          <w:kern w:val="0"/>
          <w:szCs w:val="21"/>
        </w:rPr>
        <w:t>代表</w:t>
      </w:r>
      <w:r>
        <w:rPr>
          <w:rFonts w:hint="eastAsia" w:ascii="宋体" w:hAnsi="宋体"/>
          <w:snapToGrid w:val="0"/>
          <w:kern w:val="0"/>
          <w:szCs w:val="21"/>
        </w:rPr>
        <w:t>委托人</w:t>
      </w:r>
      <w:r>
        <w:rPr>
          <w:rFonts w:ascii="宋体" w:hAnsi="宋体"/>
          <w:snapToGrid w:val="0"/>
          <w:kern w:val="0"/>
          <w:szCs w:val="21"/>
        </w:rPr>
        <w:t>对工程项目的实施全过程或若干阶段的管理和服务</w:t>
      </w:r>
      <w:r>
        <w:rPr>
          <w:rFonts w:hint="eastAsia" w:ascii="宋体" w:hAnsi="宋体"/>
          <w:snapToGrid w:val="0"/>
          <w:kern w:val="0"/>
          <w:szCs w:val="21"/>
        </w:rPr>
        <w:t>，对</w:t>
      </w:r>
      <w:r>
        <w:rPr>
          <w:rFonts w:ascii="宋体" w:hAnsi="宋体"/>
          <w:snapToGrid w:val="0"/>
          <w:kern w:val="0"/>
          <w:szCs w:val="21"/>
        </w:rPr>
        <w:t>工程项目</w:t>
      </w:r>
      <w:r>
        <w:rPr>
          <w:rFonts w:hint="eastAsia" w:ascii="宋体" w:hAnsi="宋体"/>
          <w:snapToGrid w:val="0"/>
          <w:kern w:val="0"/>
          <w:szCs w:val="21"/>
        </w:rPr>
        <w:t>的</w:t>
      </w:r>
      <w:r>
        <w:rPr>
          <w:rFonts w:ascii="宋体" w:hAnsi="宋体"/>
          <w:snapToGrid w:val="0"/>
          <w:kern w:val="0"/>
          <w:szCs w:val="21"/>
        </w:rPr>
        <w:t>施工</w:t>
      </w:r>
      <w:r>
        <w:rPr>
          <w:rFonts w:hint="eastAsia" w:ascii="宋体" w:hAnsi="宋体"/>
          <w:snapToGrid w:val="0"/>
          <w:kern w:val="0"/>
          <w:szCs w:val="21"/>
        </w:rPr>
        <w:t>阶段实施工程监理的</w:t>
      </w:r>
      <w:r>
        <w:rPr>
          <w:rFonts w:ascii="宋体" w:hAnsi="宋体"/>
          <w:snapToGrid w:val="0"/>
          <w:kern w:val="0"/>
          <w:szCs w:val="21"/>
        </w:rPr>
        <w:t>服务活动。</w:t>
      </w:r>
    </w:p>
    <w:p w14:paraId="186205D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9</w:t>
      </w:r>
      <w:r>
        <w:rPr>
          <w:rFonts w:hint="eastAsia" w:ascii="宋体" w:hAnsi="宋体"/>
          <w:snapToGrid w:val="0"/>
          <w:kern w:val="0"/>
          <w:szCs w:val="21"/>
        </w:rPr>
        <w:t>“正常工作”指本合同订立时通用条件和专用条件中约定的受托人的工作。</w:t>
      </w:r>
    </w:p>
    <w:p w14:paraId="03864D5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10</w:t>
      </w:r>
      <w:r>
        <w:rPr>
          <w:rFonts w:hint="eastAsia" w:ascii="宋体" w:hAnsi="宋体"/>
          <w:snapToGrid w:val="0"/>
          <w:kern w:val="0"/>
          <w:szCs w:val="21"/>
        </w:rPr>
        <w:t>“附加工作”是指本合同约定的正常工作以外受托人的工作。</w:t>
      </w:r>
    </w:p>
    <w:p w14:paraId="5250D1D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11</w:t>
      </w:r>
      <w:r>
        <w:rPr>
          <w:rFonts w:hint="eastAsia" w:ascii="宋体" w:hAnsi="宋体"/>
          <w:snapToGrid w:val="0"/>
          <w:kern w:val="0"/>
          <w:szCs w:val="21"/>
        </w:rPr>
        <w:t>“项目机构”是指受托人派驻工程负责履行本合同的组织机构。对于工程监理</w:t>
      </w:r>
      <w:r>
        <w:rPr>
          <w:rFonts w:ascii="宋体" w:hAnsi="宋体"/>
          <w:snapToGrid w:val="0"/>
          <w:kern w:val="0"/>
          <w:szCs w:val="21"/>
        </w:rPr>
        <w:t>与项目管理一体化</w:t>
      </w:r>
      <w:r>
        <w:rPr>
          <w:rFonts w:hint="eastAsia" w:ascii="宋体" w:hAnsi="宋体"/>
          <w:snapToGrid w:val="0"/>
          <w:kern w:val="0"/>
          <w:szCs w:val="21"/>
        </w:rPr>
        <w:t>的</w:t>
      </w:r>
      <w:r>
        <w:rPr>
          <w:rFonts w:ascii="宋体" w:hAnsi="宋体"/>
          <w:snapToGrid w:val="0"/>
          <w:kern w:val="0"/>
          <w:szCs w:val="21"/>
        </w:rPr>
        <w:t>项目机构</w:t>
      </w:r>
      <w:r>
        <w:rPr>
          <w:rFonts w:hint="eastAsia" w:ascii="宋体" w:hAnsi="宋体"/>
          <w:snapToGrid w:val="0"/>
          <w:kern w:val="0"/>
          <w:szCs w:val="21"/>
        </w:rPr>
        <w:t>，下设从事</w:t>
      </w:r>
      <w:r>
        <w:rPr>
          <w:rFonts w:ascii="宋体" w:hAnsi="宋体"/>
          <w:snapToGrid w:val="0"/>
          <w:kern w:val="0"/>
          <w:szCs w:val="21"/>
        </w:rPr>
        <w:t>工程监理的</w:t>
      </w:r>
      <w:r>
        <w:rPr>
          <w:rFonts w:hint="eastAsia" w:ascii="宋体" w:hAnsi="宋体"/>
          <w:snapToGrid w:val="0"/>
          <w:kern w:val="0"/>
          <w:szCs w:val="21"/>
        </w:rPr>
        <w:t>子机构</w:t>
      </w:r>
      <w:r>
        <w:rPr>
          <w:rFonts w:ascii="宋体" w:hAnsi="宋体"/>
          <w:snapToGrid w:val="0"/>
          <w:kern w:val="0"/>
          <w:szCs w:val="21"/>
        </w:rPr>
        <w:t>，</w:t>
      </w:r>
      <w:r>
        <w:rPr>
          <w:rFonts w:hint="eastAsia" w:ascii="宋体" w:hAnsi="宋体"/>
          <w:snapToGrid w:val="0"/>
          <w:kern w:val="0"/>
          <w:szCs w:val="21"/>
        </w:rPr>
        <w:t>在</w:t>
      </w:r>
      <w:r>
        <w:rPr>
          <w:rFonts w:ascii="宋体" w:hAnsi="宋体"/>
          <w:snapToGrid w:val="0"/>
          <w:kern w:val="0"/>
          <w:szCs w:val="21"/>
        </w:rPr>
        <w:t>项目机构的</w:t>
      </w:r>
      <w:r>
        <w:rPr>
          <w:rFonts w:hint="eastAsia" w:ascii="宋体" w:hAnsi="宋体"/>
          <w:snapToGrid w:val="0"/>
          <w:kern w:val="0"/>
          <w:szCs w:val="21"/>
        </w:rPr>
        <w:t>领导下</w:t>
      </w:r>
      <w:r>
        <w:rPr>
          <w:rFonts w:ascii="宋体" w:hAnsi="宋体"/>
          <w:snapToGrid w:val="0"/>
          <w:kern w:val="0"/>
          <w:szCs w:val="21"/>
        </w:rPr>
        <w:t>，</w:t>
      </w:r>
      <w:r>
        <w:rPr>
          <w:rFonts w:hint="eastAsia" w:ascii="宋体" w:hAnsi="宋体"/>
          <w:snapToGrid w:val="0"/>
          <w:kern w:val="0"/>
          <w:szCs w:val="21"/>
        </w:rPr>
        <w:t>负责履行本合同有关</w:t>
      </w:r>
      <w:r>
        <w:rPr>
          <w:rFonts w:ascii="宋体" w:hAnsi="宋体"/>
          <w:snapToGrid w:val="0"/>
          <w:kern w:val="0"/>
          <w:szCs w:val="21"/>
        </w:rPr>
        <w:t>工程项目施工</w:t>
      </w:r>
      <w:r>
        <w:rPr>
          <w:rFonts w:hint="eastAsia" w:ascii="宋体" w:hAnsi="宋体"/>
          <w:snapToGrid w:val="0"/>
          <w:kern w:val="0"/>
          <w:szCs w:val="21"/>
        </w:rPr>
        <w:t>阶段工程监理的约定。</w:t>
      </w:r>
    </w:p>
    <w:p w14:paraId="018F5F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w:t>
      </w:r>
      <w:r>
        <w:rPr>
          <w:rFonts w:ascii="宋体" w:hAnsi="宋体"/>
          <w:snapToGrid w:val="0"/>
          <w:kern w:val="0"/>
          <w:szCs w:val="21"/>
        </w:rPr>
        <w:t>12</w:t>
      </w:r>
      <w:r>
        <w:rPr>
          <w:rFonts w:hint="eastAsia" w:ascii="宋体" w:hAnsi="宋体"/>
          <w:snapToGrid w:val="0"/>
          <w:kern w:val="0"/>
          <w:szCs w:val="21"/>
        </w:rPr>
        <w:t>“项目负责人（总监理工程师</w:t>
      </w:r>
      <w:r>
        <w:rPr>
          <w:rFonts w:ascii="宋体" w:hAnsi="宋体"/>
          <w:snapToGrid w:val="0"/>
          <w:kern w:val="0"/>
          <w:szCs w:val="21"/>
        </w:rPr>
        <w:t>）</w:t>
      </w:r>
      <w:r>
        <w:rPr>
          <w:rFonts w:hint="eastAsia" w:ascii="宋体" w:hAnsi="宋体"/>
          <w:snapToGrid w:val="0"/>
          <w:kern w:val="0"/>
          <w:szCs w:val="21"/>
        </w:rPr>
        <w:t>”是指由受托人的法定代表人书面授权，全面负责履行本合同、主持项目机构工作的具有相应工程类注册执业资格或专业技术职称的</w:t>
      </w:r>
      <w:r>
        <w:rPr>
          <w:rFonts w:ascii="宋体" w:hAnsi="宋体"/>
          <w:snapToGrid w:val="0"/>
          <w:kern w:val="0"/>
          <w:szCs w:val="21"/>
        </w:rPr>
        <w:t>专业人员</w:t>
      </w:r>
      <w:r>
        <w:rPr>
          <w:rFonts w:hint="eastAsia" w:ascii="宋体" w:hAnsi="宋体"/>
          <w:snapToGrid w:val="0"/>
          <w:kern w:val="0"/>
          <w:szCs w:val="21"/>
        </w:rPr>
        <w:t>。对于</w:t>
      </w:r>
      <w:r>
        <w:rPr>
          <w:rFonts w:ascii="宋体" w:hAnsi="宋体"/>
          <w:snapToGrid w:val="0"/>
          <w:kern w:val="0"/>
          <w:szCs w:val="21"/>
        </w:rPr>
        <w:t>单纯从事工程监理</w:t>
      </w:r>
      <w:r>
        <w:rPr>
          <w:rFonts w:hint="eastAsia" w:ascii="宋体" w:hAnsi="宋体"/>
          <w:snapToGrid w:val="0"/>
          <w:kern w:val="0"/>
          <w:szCs w:val="21"/>
        </w:rPr>
        <w:t>的项目负责人，</w:t>
      </w:r>
      <w:r>
        <w:rPr>
          <w:rFonts w:ascii="宋体" w:hAnsi="宋体"/>
          <w:snapToGrid w:val="0"/>
          <w:kern w:val="0"/>
          <w:szCs w:val="21"/>
        </w:rPr>
        <w:t>以</w:t>
      </w:r>
      <w:r>
        <w:rPr>
          <w:rFonts w:hint="eastAsia" w:ascii="宋体" w:hAnsi="宋体"/>
          <w:snapToGrid w:val="0"/>
          <w:kern w:val="0"/>
          <w:szCs w:val="21"/>
        </w:rPr>
        <w:t>及工程监理</w:t>
      </w:r>
      <w:r>
        <w:rPr>
          <w:rFonts w:ascii="宋体" w:hAnsi="宋体"/>
          <w:snapToGrid w:val="0"/>
          <w:kern w:val="0"/>
          <w:szCs w:val="21"/>
        </w:rPr>
        <w:t>与项目管理一体化</w:t>
      </w:r>
      <w:r>
        <w:rPr>
          <w:rFonts w:hint="eastAsia" w:ascii="宋体" w:hAnsi="宋体"/>
          <w:snapToGrid w:val="0"/>
          <w:kern w:val="0"/>
          <w:szCs w:val="21"/>
        </w:rPr>
        <w:t>中具体</w:t>
      </w:r>
      <w:r>
        <w:rPr>
          <w:rFonts w:ascii="宋体" w:hAnsi="宋体"/>
          <w:snapToGrid w:val="0"/>
          <w:kern w:val="0"/>
          <w:szCs w:val="21"/>
        </w:rPr>
        <w:t>从事工程监理</w:t>
      </w:r>
      <w:r>
        <w:rPr>
          <w:rFonts w:hint="eastAsia" w:ascii="宋体" w:hAnsi="宋体"/>
          <w:snapToGrid w:val="0"/>
          <w:kern w:val="0"/>
          <w:szCs w:val="21"/>
        </w:rPr>
        <w:t>的</w:t>
      </w:r>
      <w:r>
        <w:rPr>
          <w:rFonts w:ascii="宋体" w:hAnsi="宋体"/>
          <w:snapToGrid w:val="0"/>
          <w:kern w:val="0"/>
          <w:szCs w:val="21"/>
        </w:rPr>
        <w:t>负责人，</w:t>
      </w:r>
      <w:r>
        <w:rPr>
          <w:rFonts w:hint="eastAsia" w:ascii="宋体" w:hAnsi="宋体"/>
          <w:snapToGrid w:val="0"/>
          <w:kern w:val="0"/>
          <w:szCs w:val="21"/>
        </w:rPr>
        <w:t>执业资格都为国家注册监理工程师。</w:t>
      </w:r>
    </w:p>
    <w:p w14:paraId="7445156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1.13</w:t>
      </w:r>
      <w:r>
        <w:rPr>
          <w:rFonts w:hint="eastAsia" w:ascii="宋体" w:hAnsi="宋体"/>
          <w:snapToGrid w:val="0"/>
          <w:kern w:val="0"/>
          <w:szCs w:val="21"/>
        </w:rPr>
        <w:t>“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1952E86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1.14“</w:t>
      </w:r>
      <w:r>
        <w:rPr>
          <w:rFonts w:hint="eastAsia" w:ascii="宋体" w:hAnsi="宋体"/>
          <w:snapToGrid w:val="0"/>
          <w:kern w:val="0"/>
          <w:szCs w:val="21"/>
        </w:rPr>
        <w:t>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1CA9E66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1.15</w:t>
      </w:r>
      <w:r>
        <w:rPr>
          <w:rFonts w:hint="eastAsia" w:ascii="宋体" w:hAnsi="宋体"/>
          <w:snapToGrid w:val="0"/>
          <w:kern w:val="0"/>
          <w:szCs w:val="21"/>
        </w:rPr>
        <w:t>“监理员”，是指在总监理工程师或专业监理工程师的领导下，从事某项具体监理工作业务，具有中专及以上学历并经监理业务培训的监理服务人员。</w:t>
      </w:r>
    </w:p>
    <w:p w14:paraId="3CF9898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1.16</w:t>
      </w:r>
      <w:r>
        <w:rPr>
          <w:rFonts w:hint="eastAsia" w:ascii="宋体" w:hAnsi="宋体"/>
          <w:snapToGrid w:val="0"/>
          <w:kern w:val="0"/>
          <w:szCs w:val="21"/>
        </w:rPr>
        <w:t>“酬金”是指受托人履行本合同义务，委托人按照本合同约定给付受托人的金额。</w:t>
      </w:r>
    </w:p>
    <w:p w14:paraId="4C1D3CF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1.17</w:t>
      </w:r>
      <w:r>
        <w:rPr>
          <w:rFonts w:hint="eastAsia" w:ascii="宋体" w:hAnsi="宋体"/>
          <w:snapToGrid w:val="0"/>
          <w:kern w:val="0"/>
          <w:szCs w:val="21"/>
        </w:rPr>
        <w:t>“正常工作酬金”是指受托人完成正常工作，委托人应给付受托人并在协议书中载明的签约酬金额。</w:t>
      </w:r>
    </w:p>
    <w:p w14:paraId="18B9539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1.18</w:t>
      </w:r>
      <w:r>
        <w:rPr>
          <w:rFonts w:hint="eastAsia" w:ascii="宋体" w:hAnsi="宋体"/>
          <w:snapToGrid w:val="0"/>
          <w:kern w:val="0"/>
          <w:szCs w:val="21"/>
        </w:rPr>
        <w:t>“附加工作酬金”是指受托人完成附加工作，委托人应给付受托人的金额。</w:t>
      </w:r>
    </w:p>
    <w:p w14:paraId="18C852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1.19</w:t>
      </w:r>
      <w:r>
        <w:rPr>
          <w:rFonts w:hint="eastAsia" w:ascii="宋体" w:hAnsi="宋体"/>
          <w:snapToGrid w:val="0"/>
          <w:kern w:val="0"/>
          <w:szCs w:val="21"/>
        </w:rPr>
        <w:t>“一方”是指委托人或受托人；“双方”是指委托人和受托人；“第三方”是指除委托人和受托人以外的有关方。</w:t>
      </w:r>
    </w:p>
    <w:p w14:paraId="5809046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1.20</w:t>
      </w:r>
      <w:r>
        <w:rPr>
          <w:rFonts w:hint="eastAsia" w:ascii="宋体" w:hAnsi="宋体"/>
          <w:snapToGrid w:val="0"/>
          <w:kern w:val="0"/>
          <w:szCs w:val="21"/>
        </w:rPr>
        <w:t>“书面形式”是指合同书、信件和数据电文（包括电报、电传、传真、电子数据交换和电子邮件）等可以有形地表现所载内容的形式。</w:t>
      </w:r>
    </w:p>
    <w:p w14:paraId="6CFB778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1.21</w:t>
      </w:r>
      <w:r>
        <w:rPr>
          <w:rFonts w:hint="eastAsia" w:ascii="宋体" w:hAnsi="宋体"/>
          <w:snapToGrid w:val="0"/>
          <w:kern w:val="0"/>
          <w:szCs w:val="21"/>
        </w:rPr>
        <w:t>“天”是指第一天零时至第二天零时的时间。</w:t>
      </w:r>
    </w:p>
    <w:p w14:paraId="06255D26">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1.1.22</w:t>
      </w:r>
      <w:r>
        <w:rPr>
          <w:rFonts w:hint="eastAsia" w:ascii="宋体" w:hAnsi="宋体"/>
          <w:snapToGrid w:val="0"/>
          <w:kern w:val="0"/>
          <w:szCs w:val="21"/>
        </w:rPr>
        <w:t>“月”是指按公历从一个月中任何一天开始的一个公历月时间。</w:t>
      </w:r>
    </w:p>
    <w:p w14:paraId="62732BE2">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1.1.23</w:t>
      </w:r>
      <w:r>
        <w:rPr>
          <w:rFonts w:hint="eastAsia" w:ascii="宋体" w:hAnsi="宋体"/>
          <w:snapToGrid w:val="0"/>
          <w:kern w:val="0"/>
          <w:szCs w:val="21"/>
        </w:rPr>
        <w:t>“不可抗力”是指委托人和受托人在订立本合同时不可预见，在工程施工过程中不可避免发生并不能克服的自然灾害和社会性突发事件，如地震、海啸、瘟疫、水灾、骚乱、暴动、战争和专用条件约定的其他情形。</w:t>
      </w:r>
    </w:p>
    <w:p w14:paraId="776755F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1.1.2</w:t>
      </w:r>
      <w:r>
        <w:rPr>
          <w:rFonts w:ascii="宋体" w:hAnsi="宋体"/>
          <w:snapToGrid w:val="0"/>
          <w:kern w:val="0"/>
          <w:szCs w:val="21"/>
        </w:rPr>
        <w:t>4</w:t>
      </w:r>
      <w:r>
        <w:rPr>
          <w:rFonts w:hint="eastAsia" w:ascii="宋体" w:hAnsi="宋体"/>
          <w:snapToGrid w:val="0"/>
          <w:kern w:val="0"/>
          <w:szCs w:val="21"/>
        </w:rPr>
        <w:t>“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5259CEE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1.2解释</w:t>
      </w:r>
    </w:p>
    <w:p w14:paraId="5A635C9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1.2.1本合同使用中文书写、解释和说明。如专用条件约定使用两种及以上语言文字时，应以中文为准。</w:t>
      </w:r>
    </w:p>
    <w:p w14:paraId="30E4038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1.2.2组成本合同的下列文件彼此应能相互解释、互为说明。除专用条件另有约定外，本合同文件的解释顺序如下：</w:t>
      </w:r>
    </w:p>
    <w:p w14:paraId="3668BA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协议书；</w:t>
      </w:r>
    </w:p>
    <w:p w14:paraId="6AC9588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中标通知书（适用于招标工程）或委托书（适用于非招标工程）；</w:t>
      </w:r>
    </w:p>
    <w:p w14:paraId="49566B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专用条件及附录</w:t>
      </w:r>
      <w:r>
        <w:rPr>
          <w:rFonts w:ascii="宋体" w:hAnsi="宋体"/>
          <w:snapToGrid w:val="0"/>
          <w:kern w:val="0"/>
          <w:szCs w:val="21"/>
        </w:rPr>
        <w:t>A</w:t>
      </w:r>
      <w:r>
        <w:rPr>
          <w:rFonts w:hint="eastAsia" w:ascii="宋体" w:hAnsi="宋体"/>
          <w:snapToGrid w:val="0"/>
          <w:kern w:val="0"/>
          <w:szCs w:val="21"/>
        </w:rPr>
        <w:t>、附录</w:t>
      </w:r>
      <w:r>
        <w:rPr>
          <w:rFonts w:ascii="宋体" w:hAnsi="宋体"/>
          <w:snapToGrid w:val="0"/>
          <w:kern w:val="0"/>
          <w:szCs w:val="21"/>
        </w:rPr>
        <w:t>B</w:t>
      </w:r>
      <w:r>
        <w:rPr>
          <w:rFonts w:hint="eastAsia" w:ascii="宋体" w:hAnsi="宋体"/>
          <w:snapToGrid w:val="0"/>
          <w:kern w:val="0"/>
          <w:szCs w:val="21"/>
        </w:rPr>
        <w:t>；</w:t>
      </w:r>
    </w:p>
    <w:p w14:paraId="135929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通用条件；</w:t>
      </w:r>
    </w:p>
    <w:p w14:paraId="5E8CBEA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投标文件（适用于招标工程）或监理与相关服务建议书（适用于非招标工程）。</w:t>
      </w:r>
    </w:p>
    <w:p w14:paraId="587A94F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双方签订的补充协议与其他文件发生矛盾或歧义时，属于同一类内容的文件，应以最新签署的为准。</w:t>
      </w:r>
    </w:p>
    <w:p w14:paraId="71B2679A">
      <w:pPr>
        <w:adjustRightInd w:val="0"/>
        <w:snapToGrid w:val="0"/>
        <w:spacing w:line="360" w:lineRule="auto"/>
        <w:jc w:val="center"/>
        <w:outlineLvl w:val="2"/>
        <w:rPr>
          <w:rFonts w:hint="eastAsia" w:ascii="黑体" w:hAnsi="黑体" w:eastAsia="黑体"/>
          <w:snapToGrid w:val="0"/>
          <w:kern w:val="0"/>
          <w:sz w:val="32"/>
        </w:rPr>
      </w:pPr>
      <w:bookmarkStart w:id="5" w:name="_Toc230191842"/>
      <w:r>
        <w:rPr>
          <w:rFonts w:hint="eastAsia" w:ascii="黑体" w:hAnsi="黑体" w:eastAsia="黑体"/>
          <w:snapToGrid w:val="0"/>
          <w:kern w:val="0"/>
          <w:sz w:val="32"/>
        </w:rPr>
        <w:t>2 受托人的义务</w:t>
      </w:r>
      <w:bookmarkEnd w:id="5"/>
    </w:p>
    <w:p w14:paraId="643D79E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2.1监理的范围和工作内容</w:t>
      </w:r>
    </w:p>
    <w:p w14:paraId="257A6F9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2.1.1监理范围在专用条件中约定。</w:t>
      </w:r>
    </w:p>
    <w:p w14:paraId="65185B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2.1.2除专用条件另有约定外，监理工作内容包括：</w:t>
      </w:r>
    </w:p>
    <w:p w14:paraId="7270E30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⑴.收到工程设计文件后编制监理规划，并在第一次工地会议7天前报委托人。根据有关规定和监理工作需要，编制监理实施细则；</w:t>
      </w:r>
    </w:p>
    <w:p w14:paraId="6FC2D3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⑵.熟悉工程设计文件，并参加由委托人主持的图纸会审和设计交底会议；</w:t>
      </w:r>
    </w:p>
    <w:p w14:paraId="20291F4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⑶.参加由委托人主持的第一次工地会议；主持监理例会并根据工程需要主持或参加专题会议；</w:t>
      </w:r>
    </w:p>
    <w:p w14:paraId="64A0CAD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⑷.审查施工承包人提交的施工组织设计，重点审查其中的质量安全技术措施、专项施工方案与工程建设强制性标准的符合性；</w:t>
      </w:r>
    </w:p>
    <w:p w14:paraId="079380B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⑸.检查施工承包人工程质量、安全生产管理制度及组织机构和人员资格；</w:t>
      </w:r>
    </w:p>
    <w:p w14:paraId="40BDAC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⑹.检查施工承包人专职安全生产管理人员的配备情况；</w:t>
      </w:r>
    </w:p>
    <w:p w14:paraId="4796F5B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⑺.审查施工承包人提交的施工进度计划，核查承包人对施工进度计划的调整；</w:t>
      </w:r>
    </w:p>
    <w:p w14:paraId="055C56A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⑻.检查施工承包人的试验室；</w:t>
      </w:r>
    </w:p>
    <w:p w14:paraId="427505D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⑼.审核施工分包人资质条件；</w:t>
      </w:r>
    </w:p>
    <w:p w14:paraId="1E6E7D7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⑽.查验施工承包人的施工测量放线成果；</w:t>
      </w:r>
    </w:p>
    <w:p w14:paraId="0FCF64E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⑾.审查工程开工条件，对条件具备的签发开工令；</w:t>
      </w:r>
    </w:p>
    <w:p w14:paraId="225F516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⑿.审查施工承包人报送的工程材料、构配件、设备质量证明文件的有效性和符合性，并按规定对用于工程的材料采取平行检查或见证取样方式进行抽检；</w:t>
      </w:r>
    </w:p>
    <w:p w14:paraId="3DC3BC6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⒀.审核施工承包人提交的工程款支付申请，签发或出具工程款支付证书，并报委托人审核、批准；</w:t>
      </w:r>
    </w:p>
    <w:p w14:paraId="1920AF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⒁.在巡视、旁站和检查、验收过程中，发现工程质量、施工安全存在事故隐患的，要求施工承包人整改并报委托人；</w:t>
      </w:r>
    </w:p>
    <w:p w14:paraId="15EBB02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⒂.经委托人同意，签发工程暂停令和复工令；</w:t>
      </w:r>
    </w:p>
    <w:p w14:paraId="0DD0905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⒃.审查施工承包人提交的采用新材料、新工艺、新技术、新设备的论证材料及相关验收标准；</w:t>
      </w:r>
    </w:p>
    <w:p w14:paraId="153F50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⒄.验收隐蔽工程、分部分项工程；</w:t>
      </w:r>
    </w:p>
    <w:p w14:paraId="3907A1B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⒅.审查施工承包人提交的工程变更申请，协调处理施工进度调整、费用索赔、合同争议等事项；</w:t>
      </w:r>
    </w:p>
    <w:p w14:paraId="74D4D1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⒆.审查施工承包人提交的竣工验收申请，编写工程质量评估报告；</w:t>
      </w:r>
    </w:p>
    <w:p w14:paraId="236800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⒇.参加工程竣工验收，签署竣工验收意见；</w:t>
      </w:r>
    </w:p>
    <w:p w14:paraId="67F1F29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(21).审查施工承包人提交的竣工结算申请中有关工程变更部分的工程数量，并报委托人；</w:t>
      </w:r>
    </w:p>
    <w:p w14:paraId="47F5263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(22).编制、整理工程监理归档文件并报委托人。</w:t>
      </w:r>
    </w:p>
    <w:p w14:paraId="22C8A44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2.1.3相关服务的范围和内容在附录A中约定。</w:t>
      </w:r>
    </w:p>
    <w:p w14:paraId="06537238">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2.2监理与相关服务依据</w:t>
      </w:r>
    </w:p>
    <w:p w14:paraId="4A517ED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2.2.1监理依据包括：</w:t>
      </w:r>
    </w:p>
    <w:p w14:paraId="337B2C2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⑴.适用的法律、行政法规及部门规章；</w:t>
      </w:r>
    </w:p>
    <w:p w14:paraId="1758F9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⑵.与工程有关的标准；</w:t>
      </w:r>
    </w:p>
    <w:p w14:paraId="4B5A4C9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⑶.工程设计及有关文件；</w:t>
      </w:r>
    </w:p>
    <w:p w14:paraId="6239226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⑷.本合同及委托人与第三方签订的与实施工程有关的其他合同。</w:t>
      </w:r>
    </w:p>
    <w:p w14:paraId="44E8E82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双方根据工程的行业和地域特点，在专用条件中具体约定监理依据。</w:t>
      </w:r>
    </w:p>
    <w:p w14:paraId="361F4F9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2.2.2相关服务依据在专用条件中约定。</w:t>
      </w:r>
    </w:p>
    <w:p w14:paraId="6A3C9CB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2.3项目机构和人员</w:t>
      </w:r>
    </w:p>
    <w:p w14:paraId="3254B19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2.3.1受托人应组建满足工作需要的项目机构，配备必要的施工测量复核、简易的质量实测实量所需的仪器设备。项目机构的主要人员应具有相应的资格条件。</w:t>
      </w:r>
    </w:p>
    <w:p w14:paraId="762D753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2.3.2本合同履行过程中，项目负责人</w:t>
      </w:r>
      <w:r>
        <w:rPr>
          <w:rFonts w:ascii="宋体" w:hAnsi="宋体"/>
          <w:snapToGrid w:val="0"/>
          <w:kern w:val="0"/>
          <w:szCs w:val="21"/>
        </w:rPr>
        <w:t>（</w:t>
      </w:r>
      <w:r>
        <w:rPr>
          <w:rFonts w:hint="eastAsia" w:ascii="宋体" w:hAnsi="宋体"/>
          <w:snapToGrid w:val="0"/>
          <w:kern w:val="0"/>
          <w:szCs w:val="21"/>
        </w:rPr>
        <w:t>总监理工程师）及重要岗位监理服务人员应保持相对稳定，以保证工程监理与相关服务工作正常进行。</w:t>
      </w:r>
    </w:p>
    <w:p w14:paraId="48F5F7B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2.3.3受托人可根据工程进展和工作需要调整项目机构人员。受托人更换项目负责人（总监理工程师）时，应提前7天向委托人书面报告，经委托人同意后方可更换；受托人更换项目机构其他监理服务人员，应以相当资格与能力的人员替换，并通知委托人。</w:t>
      </w:r>
    </w:p>
    <w:p w14:paraId="1F2D58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2.3.4受托人应及时更换有下列情形之一的监理服务人员：</w:t>
      </w:r>
    </w:p>
    <w:p w14:paraId="299922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⑴.严重过失行为的；</w:t>
      </w:r>
    </w:p>
    <w:p w14:paraId="72D51DA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⑵.有违法行为不能履行职责的；</w:t>
      </w:r>
    </w:p>
    <w:p w14:paraId="74DF1D0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⑶.涉嫌犯罪的；</w:t>
      </w:r>
    </w:p>
    <w:p w14:paraId="2E68961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⑷.不能胜任岗位职责的；</w:t>
      </w:r>
    </w:p>
    <w:p w14:paraId="7D52CB6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⑸.严重违反职业道德的；</w:t>
      </w:r>
    </w:p>
    <w:p w14:paraId="6C51AFC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⑹.专用条件约定的其他情形。</w:t>
      </w:r>
    </w:p>
    <w:p w14:paraId="14D0D68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2.3.5委托人可要求受托人更换不能胜任本职工作的项目机构人员。</w:t>
      </w:r>
    </w:p>
    <w:p w14:paraId="2AC301A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2.4履行职责</w:t>
      </w:r>
    </w:p>
    <w:p w14:paraId="1622A91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受托人应遵循职业道德准则和行为规范，严格按照法律法规、工程建设有关标准及本合同履行职责。</w:t>
      </w:r>
    </w:p>
    <w:p w14:paraId="4ABD161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2.4.1在监理与相关服务范围内，委托人和承包人提出的意见和要求，受托人应及时提出处置意见。当委托人与承包人之间发生合同争议时，受托人应协助委托人、承包人协商解决。</w:t>
      </w:r>
    </w:p>
    <w:p w14:paraId="5305688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2.4.2当委托人与承包人之间的合同争议提交仲裁机构仲裁或人民法院审理时，受托人应提供必要的证明资料。</w:t>
      </w:r>
    </w:p>
    <w:p w14:paraId="11885D7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2.4.3受托人应在专用条件约定的授权范围内，处理委托人与承包人所签订合同的变更事宜。如果变更超过授权范围，应以书面形式报委托人批准。</w:t>
      </w:r>
    </w:p>
    <w:p w14:paraId="37763DD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在紧急情况下，为了保护财产和人身安全，受托人所发出的指令未能事先报委托人批准时，应在发出指令后的24小时内以书面形式报委托人。</w:t>
      </w:r>
    </w:p>
    <w:p w14:paraId="4E2FA0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2.4.4除专用条件另有约定外，受托人发现承包人的人员不能胜任本职工作的，有权要求承包人予以调换。</w:t>
      </w:r>
    </w:p>
    <w:p w14:paraId="1434B7F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2.5提交报告</w:t>
      </w:r>
    </w:p>
    <w:p w14:paraId="4582366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受托人应按专用条件约定的种类、时间和份数向委托人提交监理与相关服务的报告。</w:t>
      </w:r>
    </w:p>
    <w:p w14:paraId="2F6DE5A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2.6文件资料</w:t>
      </w:r>
    </w:p>
    <w:p w14:paraId="2611435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在本合同履行期内，受托人应在现场保留工作所用的图纸、报告及记录监理工作的相关文件。工程竣工后，应当按照档案管理规定将监理有关文件归档。</w:t>
      </w:r>
    </w:p>
    <w:p w14:paraId="7F5229F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2.7使用委托人的财产</w:t>
      </w:r>
    </w:p>
    <w:p w14:paraId="0E21BB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14:paraId="3F27FEE8">
      <w:pPr>
        <w:adjustRightInd w:val="0"/>
        <w:snapToGrid w:val="0"/>
        <w:spacing w:line="360" w:lineRule="auto"/>
        <w:jc w:val="center"/>
        <w:outlineLvl w:val="2"/>
        <w:rPr>
          <w:rFonts w:hint="eastAsia" w:ascii="黑体" w:hAnsi="黑体" w:eastAsia="黑体"/>
          <w:snapToGrid w:val="0"/>
          <w:kern w:val="0"/>
          <w:sz w:val="32"/>
        </w:rPr>
      </w:pPr>
      <w:bookmarkStart w:id="6" w:name="_Toc230191843"/>
      <w:r>
        <w:rPr>
          <w:rFonts w:hint="eastAsia" w:ascii="黑体" w:hAnsi="黑体" w:eastAsia="黑体"/>
          <w:snapToGrid w:val="0"/>
          <w:kern w:val="0"/>
          <w:sz w:val="32"/>
        </w:rPr>
        <w:t>3 委托人的义务</w:t>
      </w:r>
      <w:bookmarkEnd w:id="6"/>
    </w:p>
    <w:p w14:paraId="7C6AE7F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3.1告知</w:t>
      </w:r>
    </w:p>
    <w:p w14:paraId="2C50E4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委托人应在委托人与承包人签订的合同中明确受托人及受托人的项目负责人（总监理工程师）和授予项目机构的权限。如有变更，应及时通知承包人。</w:t>
      </w:r>
    </w:p>
    <w:p w14:paraId="3654A4B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3.2提供资料</w:t>
      </w:r>
    </w:p>
    <w:p w14:paraId="683FC26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委托人应按照附录B约定，无偿向受托人提供工程有关的资料。在本合同履行过程中，委托人应及时向受托人提供最新的与工程有关的资料。</w:t>
      </w:r>
    </w:p>
    <w:p w14:paraId="711256B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3.3提供工作条件</w:t>
      </w:r>
    </w:p>
    <w:p w14:paraId="67958E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委托人应为受托人完成监理与相关服务提供必要的条件。</w:t>
      </w:r>
    </w:p>
    <w:p w14:paraId="6F7A9EA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3.3.1委托人应按照附录B约定，派遣相应的人员，提供房屋、设备，供受托人无偿使用。</w:t>
      </w:r>
    </w:p>
    <w:p w14:paraId="4E25EAA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3.3.2委托人应负责协调工程建设中所有外部关系，为受托人履行本合同提供必要的外部条件。</w:t>
      </w:r>
    </w:p>
    <w:p w14:paraId="1FA8BFB3">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.4</w:t>
      </w:r>
      <w:r>
        <w:rPr>
          <w:rFonts w:hint="eastAsia" w:ascii="宋体" w:hAnsi="宋体"/>
          <w:b/>
          <w:snapToGrid w:val="0"/>
          <w:kern w:val="0"/>
        </w:rPr>
        <w:t>委托人代表</w:t>
      </w:r>
    </w:p>
    <w:p w14:paraId="27CEE92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委托人应授权一名熟悉工程情况的代表，负责与受托人联系。委托人应在双方签订监理合同后</w:t>
      </w:r>
      <w:r>
        <w:rPr>
          <w:rFonts w:ascii="宋体" w:hAnsi="宋体"/>
          <w:snapToGrid w:val="0"/>
          <w:kern w:val="0"/>
          <w:szCs w:val="21"/>
        </w:rPr>
        <w:t>7</w:t>
      </w:r>
      <w:r>
        <w:rPr>
          <w:rFonts w:hint="eastAsia" w:ascii="宋体" w:hAnsi="宋体"/>
          <w:snapToGrid w:val="0"/>
          <w:kern w:val="0"/>
          <w:szCs w:val="21"/>
        </w:rPr>
        <w:t>天内，将委托人代表的姓名和职责书面告知受托人。当委托人更换委托人代表时，应提前</w:t>
      </w:r>
      <w:r>
        <w:rPr>
          <w:rFonts w:ascii="宋体" w:hAnsi="宋体"/>
          <w:snapToGrid w:val="0"/>
          <w:kern w:val="0"/>
          <w:szCs w:val="21"/>
        </w:rPr>
        <w:t>7</w:t>
      </w:r>
      <w:r>
        <w:rPr>
          <w:rFonts w:hint="eastAsia" w:ascii="宋体" w:hAnsi="宋体"/>
          <w:snapToGrid w:val="0"/>
          <w:kern w:val="0"/>
          <w:szCs w:val="21"/>
        </w:rPr>
        <w:t>天书面通知受托人。</w:t>
      </w:r>
    </w:p>
    <w:p w14:paraId="47D26C2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5</w:t>
      </w:r>
      <w:r>
        <w:rPr>
          <w:rFonts w:hint="eastAsia" w:ascii="宋体" w:hAnsi="宋体"/>
          <w:b/>
          <w:snapToGrid w:val="0"/>
          <w:kern w:val="0"/>
        </w:rPr>
        <w:t>委托人意见或要求</w:t>
      </w:r>
    </w:p>
    <w:p w14:paraId="6E8D0E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在本合同约定的监理与相关服务工作范围内，委托人对承包人的任何意见或要求应通知受托人，由受托人向承包人发出相应指令。</w:t>
      </w:r>
    </w:p>
    <w:p w14:paraId="347A021B">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47AFA33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委托人应在专用条件约定的时间内，对受托人以书面形式提交并要求作出决定的事宜，给予书面答复。逾期未答复的，视为委托人认可。</w:t>
      </w:r>
    </w:p>
    <w:p w14:paraId="38166EC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7</w:t>
      </w:r>
      <w:r>
        <w:rPr>
          <w:rFonts w:hint="eastAsia" w:ascii="宋体" w:hAnsi="宋体"/>
          <w:b/>
          <w:snapToGrid w:val="0"/>
          <w:kern w:val="0"/>
        </w:rPr>
        <w:t>支付</w:t>
      </w:r>
    </w:p>
    <w:p w14:paraId="4FA44EF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委托人应按本合同约定，向受托人支付酬金。</w:t>
      </w:r>
    </w:p>
    <w:p w14:paraId="6D761393">
      <w:pPr>
        <w:adjustRightInd w:val="0"/>
        <w:snapToGrid w:val="0"/>
        <w:spacing w:line="360" w:lineRule="auto"/>
        <w:jc w:val="center"/>
        <w:outlineLvl w:val="2"/>
        <w:rPr>
          <w:rFonts w:hint="eastAsia" w:ascii="黑体" w:hAnsi="黑体" w:eastAsia="黑体"/>
          <w:snapToGrid w:val="0"/>
          <w:kern w:val="0"/>
          <w:sz w:val="32"/>
        </w:rPr>
      </w:pPr>
      <w:bookmarkStart w:id="7" w:name="_Toc230191844"/>
      <w:r>
        <w:rPr>
          <w:rFonts w:hint="eastAsia" w:ascii="黑体" w:hAnsi="黑体" w:eastAsia="黑体"/>
          <w:snapToGrid w:val="0"/>
          <w:kern w:val="0"/>
          <w:sz w:val="32"/>
        </w:rPr>
        <w:t>4 违约责任</w:t>
      </w:r>
      <w:bookmarkEnd w:id="7"/>
    </w:p>
    <w:p w14:paraId="65D9D0E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4.1受托人的违约责任</w:t>
      </w:r>
    </w:p>
    <w:p w14:paraId="7031354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受托人未履行本合同义务的，应承担相应的责任。</w:t>
      </w:r>
    </w:p>
    <w:p w14:paraId="2AD566B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4.1.1因受托人违反本合同约定给委托人造成损失的，受托人应当赔偿委托人损失。赔偿金额的确定方法在专用条件中约定。受托人承担部分赔偿责任的，其承担赔偿金额由双方协商确定。</w:t>
      </w:r>
    </w:p>
    <w:p w14:paraId="57D3565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4.1.2受托人向委托人的索赔不成立时，受托人应赔偿委托人由此发生的费用。</w:t>
      </w:r>
    </w:p>
    <w:p w14:paraId="61A5621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4.2委托人的违约责任</w:t>
      </w:r>
    </w:p>
    <w:p w14:paraId="20AFDA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委托人未履行本合同义务的，应承担相应的责任。</w:t>
      </w:r>
    </w:p>
    <w:p w14:paraId="1565EB8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4.2.1委托人违反本合同约定造成受托人损失的，委托人应予以赔偿。</w:t>
      </w:r>
    </w:p>
    <w:p w14:paraId="020986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4.2.2委托人向受托人的索赔不成立时，应赔偿受托人由此引起的费用。</w:t>
      </w:r>
    </w:p>
    <w:p w14:paraId="427856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4.2.3委托人未能按期支付酬金超过28天，应按专用条件约定支付逾期付款利息。</w:t>
      </w:r>
    </w:p>
    <w:p w14:paraId="1DA2F83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4.3除外责任</w:t>
      </w:r>
    </w:p>
    <w:p w14:paraId="1018D84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因非受托人的原因，且受托人无过错，发生工程质量事故、安全事故、工期延误等造成的损失，受托人不承担赔偿责任。</w:t>
      </w:r>
    </w:p>
    <w:p w14:paraId="242EF40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因不可抗力导致本合同全部或部分不能履行时，双方各自承担其因此而造成的损失、损害。</w:t>
      </w:r>
    </w:p>
    <w:p w14:paraId="38540276">
      <w:pPr>
        <w:adjustRightInd w:val="0"/>
        <w:snapToGrid w:val="0"/>
        <w:spacing w:line="360" w:lineRule="auto"/>
        <w:jc w:val="center"/>
        <w:outlineLvl w:val="2"/>
        <w:rPr>
          <w:rFonts w:hint="eastAsia" w:ascii="黑体" w:hAnsi="黑体" w:eastAsia="黑体"/>
          <w:snapToGrid w:val="0"/>
          <w:kern w:val="0"/>
          <w:sz w:val="32"/>
        </w:rPr>
      </w:pPr>
      <w:bookmarkStart w:id="8" w:name="_Toc230191845"/>
      <w:r>
        <w:rPr>
          <w:rFonts w:hint="eastAsia" w:ascii="黑体" w:hAnsi="黑体" w:eastAsia="黑体"/>
          <w:snapToGrid w:val="0"/>
          <w:kern w:val="0"/>
          <w:sz w:val="32"/>
        </w:rPr>
        <w:t>5酬金的计取与支付</w:t>
      </w:r>
      <w:bookmarkEnd w:id="8"/>
    </w:p>
    <w:p w14:paraId="09EF4DE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5.1酬金计取</w:t>
      </w:r>
    </w:p>
    <w:p w14:paraId="3C8B382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5.1.1工程监理酬金特指工程施工阶段的监理酬金。</w:t>
      </w:r>
    </w:p>
    <w:p w14:paraId="43F62FB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对于施工阶段监理，由于施工阶段的监理服务</w:t>
      </w:r>
      <w:r>
        <w:rPr>
          <w:rFonts w:ascii="宋体" w:hAnsi="宋体"/>
          <w:snapToGrid w:val="0"/>
          <w:kern w:val="0"/>
          <w:szCs w:val="21"/>
        </w:rPr>
        <w:t>涉及工程质量控制和安全生产管理的</w:t>
      </w:r>
      <w:r>
        <w:rPr>
          <w:rFonts w:hint="eastAsia" w:ascii="宋体" w:hAnsi="宋体"/>
          <w:snapToGrid w:val="0"/>
          <w:kern w:val="0"/>
          <w:szCs w:val="21"/>
        </w:rPr>
        <w:t>监理</w:t>
      </w:r>
      <w:r>
        <w:rPr>
          <w:rFonts w:ascii="宋体" w:hAnsi="宋体"/>
          <w:snapToGrid w:val="0"/>
          <w:kern w:val="0"/>
          <w:szCs w:val="21"/>
        </w:rPr>
        <w:t>服务内容，</w:t>
      </w:r>
      <w:r>
        <w:rPr>
          <w:rFonts w:hint="eastAsia" w:ascii="宋体" w:hAnsi="宋体"/>
          <w:snapToGrid w:val="0"/>
          <w:kern w:val="0"/>
          <w:szCs w:val="21"/>
        </w:rPr>
        <w:t>事关社会公众利益和人民生命财产安全，委托人</w:t>
      </w:r>
      <w:r>
        <w:rPr>
          <w:rFonts w:ascii="宋体" w:hAnsi="宋体"/>
          <w:snapToGrid w:val="0"/>
          <w:kern w:val="0"/>
          <w:szCs w:val="21"/>
        </w:rPr>
        <w:t>不应</w:t>
      </w:r>
      <w:r>
        <w:rPr>
          <w:rFonts w:hint="eastAsia" w:ascii="宋体" w:hAnsi="宋体"/>
          <w:snapToGrid w:val="0"/>
          <w:kern w:val="0"/>
          <w:szCs w:val="21"/>
        </w:rPr>
        <w:t>恶意下浮监理酬金，受托人</w:t>
      </w:r>
      <w:r>
        <w:rPr>
          <w:rFonts w:ascii="宋体" w:hAnsi="宋体"/>
          <w:snapToGrid w:val="0"/>
          <w:kern w:val="0"/>
          <w:szCs w:val="21"/>
        </w:rPr>
        <w:t>也不</w:t>
      </w:r>
      <w:r>
        <w:rPr>
          <w:rFonts w:hint="eastAsia" w:ascii="宋体" w:hAnsi="宋体"/>
          <w:snapToGrid w:val="0"/>
          <w:kern w:val="0"/>
          <w:szCs w:val="21"/>
        </w:rPr>
        <w:t>应</w:t>
      </w:r>
      <w:r>
        <w:rPr>
          <w:rFonts w:ascii="宋体" w:hAnsi="宋体"/>
          <w:snapToGrid w:val="0"/>
          <w:kern w:val="0"/>
          <w:szCs w:val="21"/>
        </w:rPr>
        <w:t>以工程质量控制和安全生产管理的</w:t>
      </w:r>
      <w:r>
        <w:rPr>
          <w:rFonts w:hint="eastAsia" w:ascii="宋体" w:hAnsi="宋体"/>
          <w:snapToGrid w:val="0"/>
          <w:kern w:val="0"/>
          <w:szCs w:val="21"/>
        </w:rPr>
        <w:t>监理</w:t>
      </w:r>
      <w:r>
        <w:rPr>
          <w:rFonts w:ascii="宋体" w:hAnsi="宋体"/>
          <w:snapToGrid w:val="0"/>
          <w:kern w:val="0"/>
          <w:szCs w:val="21"/>
        </w:rPr>
        <w:t>服务</w:t>
      </w:r>
      <w:r>
        <w:rPr>
          <w:rFonts w:hint="eastAsia" w:ascii="宋体" w:hAnsi="宋体"/>
          <w:snapToGrid w:val="0"/>
          <w:kern w:val="0"/>
          <w:szCs w:val="21"/>
        </w:rPr>
        <w:t>的</w:t>
      </w:r>
      <w:r>
        <w:rPr>
          <w:rFonts w:ascii="宋体" w:hAnsi="宋体"/>
          <w:snapToGrid w:val="0"/>
          <w:kern w:val="0"/>
          <w:szCs w:val="21"/>
        </w:rPr>
        <w:t>责任重大而</w:t>
      </w:r>
      <w:r>
        <w:rPr>
          <w:rFonts w:hint="eastAsia" w:ascii="宋体" w:hAnsi="宋体"/>
          <w:snapToGrid w:val="0"/>
          <w:kern w:val="0"/>
          <w:szCs w:val="21"/>
        </w:rPr>
        <w:t>哄抬监理酬金。监理酬金的计取可参照国家发改委、建设部《建设工程监理与相关服务收费管理规定》（发改价格〔2007〕670号）的相关规定要求</w:t>
      </w:r>
      <w:r>
        <w:rPr>
          <w:rFonts w:ascii="宋体" w:hAnsi="宋体"/>
          <w:snapToGrid w:val="0"/>
          <w:kern w:val="0"/>
          <w:szCs w:val="21"/>
        </w:rPr>
        <w:t>，</w:t>
      </w:r>
      <w:r>
        <w:rPr>
          <w:rFonts w:hint="eastAsia" w:ascii="宋体" w:hAnsi="宋体"/>
          <w:snapToGrid w:val="0"/>
          <w:kern w:val="0"/>
          <w:szCs w:val="21"/>
        </w:rPr>
        <w:t>并结合工程的实际情况，</w:t>
      </w:r>
      <w:r>
        <w:rPr>
          <w:rFonts w:ascii="宋体" w:hAnsi="宋体"/>
          <w:snapToGrid w:val="0"/>
          <w:kern w:val="0"/>
          <w:szCs w:val="21"/>
        </w:rPr>
        <w:t>由双方协商</w:t>
      </w:r>
      <w:r>
        <w:rPr>
          <w:rFonts w:hint="eastAsia" w:ascii="宋体" w:hAnsi="宋体"/>
          <w:snapToGrid w:val="0"/>
          <w:kern w:val="0"/>
          <w:szCs w:val="21"/>
        </w:rPr>
        <w:t>确定。</w:t>
      </w:r>
    </w:p>
    <w:p w14:paraId="56909F5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相关服务（保修阶段、勘察阶段、设计阶段、设备监造等）酬金的</w:t>
      </w:r>
      <w:r>
        <w:rPr>
          <w:rFonts w:ascii="宋体" w:hAnsi="宋体"/>
          <w:snapToGrid w:val="0"/>
          <w:kern w:val="0"/>
          <w:szCs w:val="21"/>
        </w:rPr>
        <w:t>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计取酬金。对于政府建设投资项目，保修阶段的服务酬金一般按施工阶段监理酬金的</w:t>
      </w:r>
      <w:r>
        <w:rPr>
          <w:rFonts w:ascii="宋体" w:hAnsi="宋体"/>
          <w:snapToGrid w:val="0"/>
          <w:kern w:val="0"/>
          <w:szCs w:val="21"/>
        </w:rPr>
        <w:t>5</w:t>
      </w:r>
      <w:r>
        <w:rPr>
          <w:rFonts w:hint="eastAsia" w:ascii="宋体" w:hAnsi="宋体"/>
          <w:snapToGrid w:val="0"/>
          <w:kern w:val="0"/>
          <w:szCs w:val="21"/>
        </w:rPr>
        <w:t>％进行计取。</w:t>
      </w:r>
    </w:p>
    <w:p w14:paraId="053DF17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3</w:t>
      </w:r>
      <w:r>
        <w:rPr>
          <w:rFonts w:hint="eastAsia" w:ascii="宋体" w:hAnsi="宋体"/>
          <w:snapToGrid w:val="0"/>
          <w:kern w:val="0"/>
          <w:szCs w:val="21"/>
        </w:rPr>
        <w:t>工程项目管理</w:t>
      </w:r>
      <w:r>
        <w:rPr>
          <w:rFonts w:ascii="宋体" w:hAnsi="宋体"/>
          <w:snapToGrid w:val="0"/>
          <w:kern w:val="0"/>
          <w:szCs w:val="21"/>
        </w:rPr>
        <w:t>、</w:t>
      </w:r>
      <w:r>
        <w:rPr>
          <w:rFonts w:hint="eastAsia" w:ascii="宋体" w:hAnsi="宋体"/>
          <w:snapToGrid w:val="0"/>
          <w:kern w:val="0"/>
          <w:szCs w:val="21"/>
        </w:rPr>
        <w:t>工程监理</w:t>
      </w:r>
      <w:r>
        <w:rPr>
          <w:rFonts w:ascii="宋体" w:hAnsi="宋体"/>
          <w:snapToGrid w:val="0"/>
          <w:kern w:val="0"/>
          <w:szCs w:val="21"/>
        </w:rPr>
        <w:t>与工程项目管理一体化</w:t>
      </w:r>
      <w:r>
        <w:rPr>
          <w:rFonts w:hint="eastAsia" w:ascii="宋体" w:hAnsi="宋体"/>
          <w:snapToGrid w:val="0"/>
          <w:kern w:val="0"/>
          <w:szCs w:val="21"/>
        </w:rPr>
        <w:t>中的</w:t>
      </w:r>
      <w:r>
        <w:rPr>
          <w:rFonts w:ascii="宋体" w:hAnsi="宋体"/>
          <w:snapToGrid w:val="0"/>
          <w:kern w:val="0"/>
          <w:szCs w:val="21"/>
        </w:rPr>
        <w:t>项目管理的酬金计取</w:t>
      </w:r>
      <w:r>
        <w:rPr>
          <w:rFonts w:hint="eastAsia" w:ascii="宋体" w:hAnsi="宋体"/>
          <w:snapToGrid w:val="0"/>
          <w:kern w:val="0"/>
          <w:szCs w:val="21"/>
        </w:rPr>
        <w:t>，委托人</w:t>
      </w:r>
      <w:r>
        <w:rPr>
          <w:rFonts w:ascii="宋体" w:hAnsi="宋体"/>
          <w:snapToGrid w:val="0"/>
          <w:kern w:val="0"/>
          <w:szCs w:val="21"/>
        </w:rPr>
        <w:t>应</w:t>
      </w:r>
      <w:r>
        <w:rPr>
          <w:rFonts w:hint="eastAsia" w:ascii="宋体" w:hAnsi="宋体"/>
          <w:snapToGrid w:val="0"/>
          <w:kern w:val="0"/>
          <w:szCs w:val="21"/>
        </w:rPr>
        <w:t>明确受托人项目机构各类组成人员的类型与数量、提供相关服务的阶段与</w:t>
      </w:r>
      <w:r>
        <w:rPr>
          <w:rFonts w:ascii="宋体" w:hAnsi="宋体"/>
          <w:snapToGrid w:val="0"/>
          <w:kern w:val="0"/>
          <w:szCs w:val="21"/>
        </w:rPr>
        <w:t>期限</w:t>
      </w:r>
      <w:r>
        <w:rPr>
          <w:rFonts w:hint="eastAsia" w:ascii="宋体" w:hAnsi="宋体"/>
          <w:snapToGrid w:val="0"/>
          <w:kern w:val="0"/>
          <w:szCs w:val="21"/>
        </w:rPr>
        <w:t>，按专用条件所述</w:t>
      </w:r>
      <w:r>
        <w:rPr>
          <w:rFonts w:ascii="宋体" w:hAnsi="宋体"/>
          <w:snapToGrid w:val="0"/>
          <w:kern w:val="0"/>
          <w:szCs w:val="21"/>
        </w:rPr>
        <w:t>的人员综合费用法</w:t>
      </w:r>
      <w:r>
        <w:rPr>
          <w:rFonts w:hint="eastAsia" w:ascii="宋体" w:hAnsi="宋体"/>
          <w:snapToGrid w:val="0"/>
          <w:kern w:val="0"/>
          <w:szCs w:val="21"/>
        </w:rPr>
        <w:t>计取酬金。</w:t>
      </w:r>
    </w:p>
    <w:p w14:paraId="346493A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5.2酬金支付</w:t>
      </w:r>
    </w:p>
    <w:p w14:paraId="118072F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5.2.1施工阶段监理酬金支付</w:t>
      </w:r>
    </w:p>
    <w:p w14:paraId="07C626C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施工阶段监理酬金支付包括：预付款支付、期中月度支付和余额支付三种。</w:t>
      </w:r>
    </w:p>
    <w:p w14:paraId="57CB30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kern w:val="0"/>
          <w:szCs w:val="21"/>
        </w:rPr>
        <w:t>1</w:t>
      </w:r>
      <w:r>
        <w:rPr>
          <w:rFonts w:hint="eastAsia" w:ascii="宋体" w:hAnsi="宋体"/>
          <w:snapToGrid w:val="0"/>
          <w:kern w:val="0"/>
          <w:szCs w:val="21"/>
        </w:rPr>
        <w:t>5％～</w:t>
      </w:r>
      <w:r>
        <w:rPr>
          <w:rFonts w:ascii="宋体" w:hAnsi="宋体"/>
          <w:snapToGrid w:val="0"/>
          <w:kern w:val="0"/>
          <w:szCs w:val="21"/>
        </w:rPr>
        <w:t>2</w:t>
      </w:r>
      <w:r>
        <w:rPr>
          <w:rFonts w:hint="eastAsia" w:ascii="宋体" w:hAnsi="宋体"/>
          <w:snapToGrid w:val="0"/>
          <w:kern w:val="0"/>
          <w:szCs w:val="21"/>
        </w:rPr>
        <w:t>5％作为预付款，详细支付比例与金额在专用条件中约定。</w:t>
      </w:r>
    </w:p>
    <w:p w14:paraId="290261E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期中月度支付：期中月度支付每月一次，具体在专用条件中约定。</w:t>
      </w:r>
    </w:p>
    <w:p w14:paraId="5B7243F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余额支付：当月进度款支付至施工阶段监理酬金总额的</w:t>
      </w:r>
      <w:r>
        <w:rPr>
          <w:rFonts w:ascii="宋体" w:hAnsi="宋体"/>
          <w:snapToGrid w:val="0"/>
          <w:kern w:val="0"/>
          <w:szCs w:val="21"/>
        </w:rPr>
        <w:t>95</w:t>
      </w:r>
      <w:r>
        <w:rPr>
          <w:rFonts w:hint="eastAsia" w:ascii="宋体" w:hAnsi="宋体"/>
          <w:snapToGrid w:val="0"/>
          <w:kern w:val="0"/>
          <w:szCs w:val="21"/>
        </w:rPr>
        <w:t>％时，委托人可暂停支付，但所剩余额须于工程正式通过竣工验收后</w:t>
      </w:r>
      <w:r>
        <w:rPr>
          <w:rFonts w:ascii="宋体" w:hAnsi="宋体"/>
          <w:snapToGrid w:val="0"/>
          <w:kern w:val="0"/>
          <w:szCs w:val="21"/>
        </w:rPr>
        <w:t>10</w:t>
      </w:r>
      <w:r>
        <w:rPr>
          <w:rFonts w:hint="eastAsia" w:ascii="宋体" w:hAnsi="宋体"/>
          <w:snapToGrid w:val="0"/>
          <w:kern w:val="0"/>
          <w:szCs w:val="21"/>
        </w:rPr>
        <w:t>天内予以全部支付。</w:t>
      </w:r>
    </w:p>
    <w:p w14:paraId="49A72AC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5.2.2保修阶段服务酬金支付</w:t>
      </w:r>
    </w:p>
    <w:p w14:paraId="2D212DB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采取按月份支付或按季度支付的形式，具体在专用条件中约定。按月份支付的，委托人应在每月的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日前支付受托人上一月度的服务酬金；按季度支付的，委托人应在每季度第一个月的</w:t>
      </w:r>
      <w:r>
        <w:rPr>
          <w:rFonts w:ascii="宋体" w:hAnsi="宋体"/>
          <w:snapToGrid w:val="0"/>
          <w:kern w:val="0"/>
          <w:szCs w:val="21"/>
        </w:rPr>
        <w:t>10</w:t>
      </w:r>
      <w:r>
        <w:rPr>
          <w:rFonts w:hint="eastAsia" w:ascii="宋体" w:hAnsi="宋体"/>
          <w:snapToGrid w:val="0"/>
          <w:kern w:val="0"/>
          <w:szCs w:val="21"/>
        </w:rPr>
        <w:t>日前支付受托人上一季度的服务酬金。</w:t>
      </w:r>
    </w:p>
    <w:p w14:paraId="6CE4D23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.3</w:t>
      </w:r>
      <w:r>
        <w:rPr>
          <w:rFonts w:hint="eastAsia" w:ascii="宋体" w:hAnsi="宋体"/>
          <w:snapToGrid w:val="0"/>
          <w:kern w:val="0"/>
          <w:szCs w:val="21"/>
        </w:rPr>
        <w:t>勘察、设计阶段及设备监造、</w:t>
      </w:r>
      <w:r>
        <w:rPr>
          <w:rFonts w:ascii="宋体" w:hAnsi="宋体"/>
          <w:snapToGrid w:val="0"/>
          <w:kern w:val="0"/>
          <w:szCs w:val="21"/>
        </w:rPr>
        <w:t>工程招标、造价咨询</w:t>
      </w:r>
      <w:r>
        <w:rPr>
          <w:rFonts w:hint="eastAsia" w:ascii="宋体" w:hAnsi="宋体"/>
          <w:snapToGrid w:val="0"/>
          <w:kern w:val="0"/>
          <w:szCs w:val="21"/>
        </w:rPr>
        <w:t>等相关服务酬金支付</w:t>
      </w:r>
    </w:p>
    <w:p w14:paraId="2161CCB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3FF86E9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.4</w:t>
      </w:r>
      <w:r>
        <w:rPr>
          <w:rFonts w:hint="eastAsia" w:ascii="宋体" w:hAnsi="宋体"/>
          <w:snapToGrid w:val="0"/>
          <w:kern w:val="0"/>
          <w:szCs w:val="21"/>
        </w:rPr>
        <w:t>工程项目管理酬金支付或</w:t>
      </w:r>
      <w:r>
        <w:rPr>
          <w:rFonts w:ascii="宋体" w:hAnsi="宋体"/>
          <w:snapToGrid w:val="0"/>
          <w:kern w:val="0"/>
          <w:szCs w:val="21"/>
        </w:rPr>
        <w:t>工程</w:t>
      </w:r>
      <w:r>
        <w:rPr>
          <w:rFonts w:hint="eastAsia" w:ascii="宋体" w:hAnsi="宋体"/>
          <w:snapToGrid w:val="0"/>
          <w:kern w:val="0"/>
          <w:szCs w:val="21"/>
        </w:rPr>
        <w:t>监理与</w:t>
      </w:r>
      <w:r>
        <w:rPr>
          <w:rFonts w:ascii="宋体" w:hAnsi="宋体"/>
          <w:snapToGrid w:val="0"/>
          <w:kern w:val="0"/>
          <w:szCs w:val="21"/>
        </w:rPr>
        <w:t>工程项目管理</w:t>
      </w:r>
      <w:r>
        <w:rPr>
          <w:rFonts w:hint="eastAsia" w:ascii="宋体" w:hAnsi="宋体"/>
          <w:snapToGrid w:val="0"/>
          <w:kern w:val="0"/>
          <w:szCs w:val="21"/>
        </w:rPr>
        <w:t>中的工程项目管理酬金</w:t>
      </w:r>
      <w:r>
        <w:rPr>
          <w:rFonts w:ascii="宋体" w:hAnsi="宋体"/>
          <w:snapToGrid w:val="0"/>
          <w:kern w:val="0"/>
          <w:szCs w:val="21"/>
        </w:rPr>
        <w:t>支付</w:t>
      </w:r>
      <w:r>
        <w:rPr>
          <w:rFonts w:hint="eastAsia" w:ascii="宋体" w:hAnsi="宋体"/>
          <w:snapToGrid w:val="0"/>
          <w:kern w:val="0"/>
          <w:szCs w:val="21"/>
        </w:rPr>
        <w:t>。</w:t>
      </w:r>
    </w:p>
    <w:p w14:paraId="38B6667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日前支付受托人上一月度的服务酬金。</w:t>
      </w:r>
    </w:p>
    <w:p w14:paraId="488619D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5.3支付货币</w:t>
      </w:r>
    </w:p>
    <w:p w14:paraId="5B99CD1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除专用条件另有约定外，酬金均以人民币支付。涉及外币支付的，所采用的货币种类、比例和汇率在专用条件中约定。</w:t>
      </w:r>
    </w:p>
    <w:p w14:paraId="365E5EA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5.4支付申请</w:t>
      </w:r>
    </w:p>
    <w:p w14:paraId="5D61D7F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受托人应在本合同约定的每次应付款时间的7天前，向委托人提交支付申请书。支付申请书应当说明当期应付款总额，并列出当期应支付的款项及其金额。</w:t>
      </w:r>
    </w:p>
    <w:p w14:paraId="0DA76B3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5.5支付酬金</w:t>
      </w:r>
    </w:p>
    <w:p w14:paraId="6AC8C4D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支付的酬金包括正常工作酬金、附加工作酬金、合理化建议奖励金额及费用。</w:t>
      </w:r>
    </w:p>
    <w:p w14:paraId="33345E3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5.6有争议部分的付款</w:t>
      </w:r>
    </w:p>
    <w:p w14:paraId="7B0F7C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委托人对受托人提交的支付申请书有异议时，应当在收到受托人提交的支付申请书后7天内，以书面形式向受托人发出异议通知。无异议部分的款项应按期支付，有异议部分的款项按第7条约定办理。</w:t>
      </w:r>
    </w:p>
    <w:p w14:paraId="1C320654">
      <w:pPr>
        <w:adjustRightInd w:val="0"/>
        <w:snapToGrid w:val="0"/>
        <w:spacing w:line="360" w:lineRule="auto"/>
        <w:jc w:val="center"/>
        <w:outlineLvl w:val="2"/>
        <w:rPr>
          <w:rFonts w:hint="eastAsia" w:ascii="黑体" w:hAnsi="黑体" w:eastAsia="黑体"/>
          <w:snapToGrid w:val="0"/>
          <w:kern w:val="0"/>
          <w:sz w:val="32"/>
        </w:rPr>
      </w:pPr>
      <w:bookmarkStart w:id="9" w:name="_Toc230191846"/>
      <w:r>
        <w:rPr>
          <w:rFonts w:hint="eastAsia" w:ascii="黑体" w:hAnsi="黑体" w:eastAsia="黑体"/>
          <w:snapToGrid w:val="0"/>
          <w:kern w:val="0"/>
          <w:sz w:val="32"/>
        </w:rPr>
        <w:t>6 合同生效、变更、暂停、解除与终止</w:t>
      </w:r>
      <w:bookmarkEnd w:id="9"/>
    </w:p>
    <w:p w14:paraId="46299510">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6.1生效</w:t>
      </w:r>
    </w:p>
    <w:p w14:paraId="44486AC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除法律另有规定或者专用条件另有约定外，委托人和受托人的法定代表人或其授权代理人在协议书上签字并盖单位章后本合同生效。</w:t>
      </w:r>
    </w:p>
    <w:p w14:paraId="2934C6E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6.2变更</w:t>
      </w:r>
    </w:p>
    <w:p w14:paraId="68BE923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6.2.1任何一方提出变更请求时，双方经协商一致后可进行变更。</w:t>
      </w:r>
    </w:p>
    <w:p w14:paraId="71FCE23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14:paraId="0D7FFAD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14:paraId="01C75C2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6.2.4合同签订后，遇有与工程相关的法律法规、标准颁布或修订的，双方应遵照执行。由此引起工程监理与相关服务的范围、时间、酬金变化的，双方应通过协商进行相应调整。</w:t>
      </w:r>
    </w:p>
    <w:p w14:paraId="58263D2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6.2.5因非受托人原因造成工程概算投资额或建筑安装工程费变化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方批准调整原工程概算投资额或建筑安装工程费的，施工阶段监理酬金不作任何调整。</w:t>
      </w:r>
    </w:p>
    <w:p w14:paraId="4E04A88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6.3暂停与解除</w:t>
      </w:r>
    </w:p>
    <w:p w14:paraId="23C15B9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除双方协商一致可以解除本合同外，当一方无正当理由未履行本合同约定的义务时，另一方可以根据本合同约定暂停履行本合同直至解除本合同。</w:t>
      </w:r>
    </w:p>
    <w:p w14:paraId="4BE2A96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518AE66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因解除本合同或解除受托人的部分义务导致受托人遭受的损失，除依法可以免除责任的情况外，应由委托人予以补偿，补偿金额由双方协商确定。</w:t>
      </w:r>
    </w:p>
    <w:p w14:paraId="58B610E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解除本合同的协议必须采取书面形式，协议未达成之前，本合同仍然有效。</w:t>
      </w:r>
    </w:p>
    <w:p w14:paraId="5BB24D3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62485F9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的酬金支付至本合同解除日，且应承担第4.2款约定的责任。</w:t>
      </w:r>
    </w:p>
    <w:p w14:paraId="0D88EBD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与相关服务的酬金支付至限期改正通知到达受托人之日，但受托人应承担第4.1款约定的责任。</w:t>
      </w:r>
    </w:p>
    <w:p w14:paraId="58CB8C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13D3B02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6.3.5因不可抗力致使本合同部分或全部不能履行时，一方应立即通知另一方，可暂停或解除本合同。</w:t>
      </w:r>
    </w:p>
    <w:p w14:paraId="3B19E4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6.3.6本合同解除后，本合同约定的有关结算、清理、争议解决方式的条件仍然有效。</w:t>
      </w:r>
    </w:p>
    <w:p w14:paraId="6B5EA5A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6.4终止</w:t>
      </w:r>
    </w:p>
    <w:p w14:paraId="29071F7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以下条件全部满足时，本合同即告终止：</w:t>
      </w:r>
    </w:p>
    <w:p w14:paraId="114ED97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受托人完成本合同约定的全部工作；</w:t>
      </w:r>
    </w:p>
    <w:p w14:paraId="18FA98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委托人与受托人结清并支付全部酬金。</w:t>
      </w:r>
    </w:p>
    <w:p w14:paraId="60BE3ADE">
      <w:pPr>
        <w:adjustRightInd w:val="0"/>
        <w:snapToGrid w:val="0"/>
        <w:spacing w:line="360" w:lineRule="auto"/>
        <w:jc w:val="center"/>
        <w:outlineLvl w:val="2"/>
        <w:rPr>
          <w:rFonts w:hint="eastAsia" w:ascii="黑体" w:hAnsi="黑体" w:eastAsia="黑体"/>
          <w:snapToGrid w:val="0"/>
          <w:kern w:val="0"/>
          <w:sz w:val="32"/>
        </w:rPr>
      </w:pPr>
      <w:bookmarkStart w:id="10" w:name="_Toc230191847"/>
      <w:r>
        <w:rPr>
          <w:rFonts w:hint="eastAsia" w:ascii="黑体" w:hAnsi="黑体" w:eastAsia="黑体"/>
          <w:snapToGrid w:val="0"/>
          <w:kern w:val="0"/>
          <w:sz w:val="32"/>
        </w:rPr>
        <w:t>7 争议解决</w:t>
      </w:r>
      <w:bookmarkEnd w:id="10"/>
    </w:p>
    <w:p w14:paraId="7CE5437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7.1协商</w:t>
      </w:r>
    </w:p>
    <w:p w14:paraId="02593C5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双方应本着诚信原则协商解决彼此间的争议。</w:t>
      </w:r>
    </w:p>
    <w:p w14:paraId="346D8E6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7.2调解</w:t>
      </w:r>
    </w:p>
    <w:p w14:paraId="69FDF93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如果双方不能在14天内或双方商定的其他时间内解决本合同争议，可以将其提交给专用条件约定的或事后达成协议的调解人进行调解。</w:t>
      </w:r>
    </w:p>
    <w:p w14:paraId="4F4E88F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7.3仲裁或诉讼</w:t>
      </w:r>
    </w:p>
    <w:p w14:paraId="12EA8C8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双方均有权不经调解直接向专用条件约定的仲裁机构申请仲裁或向有管辖权法院提起诉讼。</w:t>
      </w:r>
    </w:p>
    <w:p w14:paraId="4B1F0F55">
      <w:pPr>
        <w:adjustRightInd w:val="0"/>
        <w:snapToGrid w:val="0"/>
        <w:spacing w:line="360" w:lineRule="auto"/>
        <w:jc w:val="center"/>
        <w:outlineLvl w:val="2"/>
        <w:rPr>
          <w:rFonts w:hint="eastAsia" w:ascii="黑体" w:hAnsi="黑体" w:eastAsia="黑体"/>
          <w:snapToGrid w:val="0"/>
          <w:kern w:val="0"/>
          <w:sz w:val="32"/>
        </w:rPr>
      </w:pPr>
      <w:bookmarkStart w:id="11" w:name="_Toc230191848"/>
      <w:r>
        <w:rPr>
          <w:rFonts w:hint="eastAsia" w:ascii="黑体" w:hAnsi="黑体" w:eastAsia="黑体"/>
          <w:snapToGrid w:val="0"/>
          <w:kern w:val="0"/>
          <w:sz w:val="32"/>
        </w:rPr>
        <w:t>8 其  他</w:t>
      </w:r>
      <w:bookmarkEnd w:id="11"/>
    </w:p>
    <w:p w14:paraId="019C115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8.1外出考察费用</w:t>
      </w:r>
    </w:p>
    <w:p w14:paraId="5B52DC5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经委托人同意，监理服务人员外出考察发生的费用由委托人审核后支付。</w:t>
      </w:r>
    </w:p>
    <w:p w14:paraId="14DB373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8.2检测费用</w:t>
      </w:r>
    </w:p>
    <w:p w14:paraId="38E12C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14:paraId="316EE1C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8.3咨询费用</w:t>
      </w:r>
    </w:p>
    <w:p w14:paraId="05D8061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14:paraId="4B6DF9F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8.4奖励</w:t>
      </w:r>
    </w:p>
    <w:p w14:paraId="551C5F1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受托人在服务过程中提出的合理化建议，使委托人获得经济效益的，双方在专用条件中约定奖励金额的确定方法。奖励金额在合理化建议被采纳后，与最近一期的正常工作酬金同期支付。</w:t>
      </w:r>
    </w:p>
    <w:p w14:paraId="3C79AD35">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8.5守法诚信</w:t>
      </w:r>
    </w:p>
    <w:p w14:paraId="22F6A3A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受托人及其工作人员不得从事与实施工程有关的第三方处获得任何经济利益。</w:t>
      </w:r>
    </w:p>
    <w:p w14:paraId="6AF0BF2A">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8.6保密</w:t>
      </w:r>
    </w:p>
    <w:p w14:paraId="30E2A06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双方不得泄露对方申明的保密资料，亦不得泄露与实施工程有关的第三方所提供的保密资料，保密事项在专用条件中约定。</w:t>
      </w:r>
    </w:p>
    <w:p w14:paraId="012F4EE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8.7通知</w:t>
      </w:r>
    </w:p>
    <w:p w14:paraId="0EF3C1F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本合同涉及的通知均应当采用书面形式，并在送达对方时生效，收件人应书面签收。</w:t>
      </w:r>
    </w:p>
    <w:p w14:paraId="386457AD">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8.8著作权</w:t>
      </w:r>
    </w:p>
    <w:p w14:paraId="7C8469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受托人对其编制的文件拥有著作权。</w:t>
      </w:r>
    </w:p>
    <w:p w14:paraId="7ECB115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受托人可单独或与他人联合出版有关监理与相关服务的资料。除专用条件另有约定外，如果受托人在本合同履行期间及本合同终止后两年内出版涉及本工程的有关监理与相关服务的资料，应当征得委托人的同意。</w:t>
      </w:r>
    </w:p>
    <w:p w14:paraId="4F642611">
      <w:pPr>
        <w:adjustRightInd w:val="0"/>
        <w:snapToGrid w:val="0"/>
        <w:spacing w:line="20" w:lineRule="exact"/>
        <w:rPr>
          <w:snapToGrid w:val="0"/>
          <w:kern w:val="0"/>
        </w:rPr>
      </w:pPr>
      <w:r>
        <w:rPr>
          <w:snapToGrid w:val="0"/>
          <w:kern w:val="0"/>
        </w:rPr>
        <w:br w:type="page"/>
      </w:r>
    </w:p>
    <w:p w14:paraId="50154BB1">
      <w:pPr>
        <w:adjustRightInd w:val="0"/>
        <w:snapToGrid w:val="0"/>
        <w:spacing w:line="360" w:lineRule="auto"/>
        <w:jc w:val="center"/>
        <w:outlineLvl w:val="1"/>
        <w:rPr>
          <w:rFonts w:hint="eastAsia" w:ascii="黑体" w:hAnsi="黑体" w:eastAsia="黑体"/>
          <w:snapToGrid w:val="0"/>
          <w:kern w:val="0"/>
          <w:sz w:val="36"/>
        </w:rPr>
      </w:pPr>
      <w:bookmarkStart w:id="12" w:name="_Toc230191849"/>
      <w:r>
        <w:rPr>
          <w:rFonts w:hint="eastAsia" w:ascii="黑体" w:hAnsi="黑体" w:eastAsia="黑体"/>
          <w:snapToGrid w:val="0"/>
          <w:kern w:val="0"/>
          <w:sz w:val="36"/>
        </w:rPr>
        <w:t xml:space="preserve">第三部分 </w:t>
      </w:r>
      <w:r>
        <w:rPr>
          <w:rFonts w:ascii="黑体" w:hAnsi="黑体" w:eastAsia="黑体"/>
          <w:snapToGrid w:val="0"/>
          <w:kern w:val="0"/>
          <w:sz w:val="36"/>
        </w:rPr>
        <w:t xml:space="preserve"> </w:t>
      </w:r>
      <w:r>
        <w:rPr>
          <w:rFonts w:hint="eastAsia" w:ascii="黑体" w:hAnsi="黑体" w:eastAsia="黑体"/>
          <w:snapToGrid w:val="0"/>
          <w:kern w:val="0"/>
          <w:sz w:val="36"/>
        </w:rPr>
        <w:t>专用条件</w:t>
      </w:r>
      <w:bookmarkEnd w:id="12"/>
    </w:p>
    <w:p w14:paraId="5C05A642">
      <w:pPr>
        <w:adjustRightInd w:val="0"/>
        <w:snapToGrid w:val="0"/>
        <w:spacing w:line="360" w:lineRule="auto"/>
        <w:jc w:val="center"/>
        <w:outlineLvl w:val="2"/>
        <w:rPr>
          <w:rFonts w:hint="eastAsia" w:ascii="黑体" w:hAnsi="黑体" w:eastAsia="黑体"/>
          <w:snapToGrid w:val="0"/>
          <w:kern w:val="0"/>
          <w:sz w:val="32"/>
        </w:rPr>
      </w:pPr>
      <w:bookmarkStart w:id="13" w:name="_Toc230191850"/>
      <w:r>
        <w:rPr>
          <w:rFonts w:hint="eastAsia" w:ascii="黑体" w:hAnsi="黑体" w:eastAsia="黑体"/>
          <w:snapToGrid w:val="0"/>
          <w:kern w:val="0"/>
          <w:sz w:val="32"/>
        </w:rPr>
        <w:t>1 定义与解释</w:t>
      </w:r>
      <w:bookmarkEnd w:id="13"/>
    </w:p>
    <w:p w14:paraId="5FC80D7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1.2解释</w:t>
      </w:r>
    </w:p>
    <w:p w14:paraId="18B95FC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1.2.1本合同文件除使用中文外，还可用</w:t>
      </w:r>
      <w:r>
        <w:rPr>
          <w:rFonts w:ascii="宋体" w:hAnsi="宋体"/>
          <w:snapToGrid w:val="0"/>
          <w:color w:val="0000CC"/>
          <w:kern w:val="0"/>
          <w:szCs w:val="21"/>
          <w:u w:val="single"/>
        </w:rPr>
        <w:t>/</w:t>
      </w:r>
      <w:r>
        <w:rPr>
          <w:rFonts w:hint="eastAsia" w:ascii="宋体" w:hAnsi="宋体"/>
          <w:snapToGrid w:val="0"/>
          <w:kern w:val="0"/>
          <w:szCs w:val="21"/>
        </w:rPr>
        <w:t>。</w:t>
      </w:r>
    </w:p>
    <w:p w14:paraId="1A9B3A92">
      <w:pPr>
        <w:adjustRightInd w:val="0"/>
        <w:snapToGrid w:val="0"/>
        <w:spacing w:line="360" w:lineRule="auto"/>
        <w:ind w:firstLine="420" w:firstLineChars="200"/>
        <w:jc w:val="left"/>
        <w:rPr>
          <w:rFonts w:hint="eastAsia" w:ascii="宋体" w:hAnsi="宋体"/>
          <w:snapToGrid w:val="0"/>
          <w:color w:val="0000CC"/>
          <w:kern w:val="0"/>
          <w:szCs w:val="21"/>
          <w:u w:val="single"/>
        </w:rPr>
      </w:pPr>
      <w:r>
        <w:rPr>
          <w:rFonts w:hint="eastAsia" w:ascii="宋体" w:hAnsi="宋体"/>
          <w:snapToGrid w:val="0"/>
          <w:kern w:val="0"/>
          <w:szCs w:val="21"/>
        </w:rPr>
        <w:t>1.2.2约定本合同文件的解释顺序为：</w:t>
      </w:r>
      <w:r>
        <w:rPr>
          <w:rFonts w:hint="eastAsia" w:ascii="宋体" w:hAnsi="宋体"/>
          <w:snapToGrid w:val="0"/>
          <w:color w:val="0000CC"/>
          <w:kern w:val="0"/>
          <w:szCs w:val="21"/>
          <w:u w:val="single"/>
        </w:rPr>
        <w:t>（1）双方另行签订的补充协议；（2）协议书；（3）中标通知书；（4）补充条款；（6）合同附件；（5）专用条件；（</w:t>
      </w:r>
      <w:r>
        <w:rPr>
          <w:rFonts w:ascii="宋体" w:hAnsi="宋体"/>
          <w:snapToGrid w:val="0"/>
          <w:color w:val="0000CC"/>
          <w:kern w:val="0"/>
          <w:szCs w:val="21"/>
          <w:u w:val="single"/>
        </w:rPr>
        <w:t>7</w:t>
      </w:r>
      <w:r>
        <w:rPr>
          <w:rFonts w:hint="eastAsia" w:ascii="宋体" w:hAnsi="宋体"/>
          <w:snapToGrid w:val="0"/>
          <w:color w:val="0000CC"/>
          <w:kern w:val="0"/>
          <w:szCs w:val="21"/>
          <w:u w:val="single"/>
        </w:rPr>
        <w:t>）通用条件；（</w:t>
      </w:r>
      <w:r>
        <w:rPr>
          <w:rFonts w:ascii="宋体" w:hAnsi="宋体"/>
          <w:snapToGrid w:val="0"/>
          <w:color w:val="0000CC"/>
          <w:kern w:val="0"/>
          <w:szCs w:val="21"/>
          <w:u w:val="single"/>
        </w:rPr>
        <w:t>8</w:t>
      </w:r>
      <w:r>
        <w:rPr>
          <w:rFonts w:hint="eastAsia" w:ascii="宋体" w:hAnsi="宋体"/>
          <w:snapToGrid w:val="0"/>
          <w:color w:val="0000CC"/>
          <w:kern w:val="0"/>
          <w:szCs w:val="21"/>
          <w:u w:val="single"/>
        </w:rPr>
        <w:t>）招标文件；（</w:t>
      </w:r>
      <w:r>
        <w:rPr>
          <w:rFonts w:ascii="宋体" w:hAnsi="宋体"/>
          <w:snapToGrid w:val="0"/>
          <w:color w:val="0000CC"/>
          <w:kern w:val="0"/>
          <w:szCs w:val="21"/>
          <w:u w:val="single"/>
        </w:rPr>
        <w:t>9</w:t>
      </w:r>
      <w:r>
        <w:rPr>
          <w:rFonts w:hint="eastAsia" w:ascii="宋体" w:hAnsi="宋体"/>
          <w:snapToGrid w:val="0"/>
          <w:color w:val="0000CC"/>
          <w:kern w:val="0"/>
          <w:szCs w:val="21"/>
          <w:u w:val="single"/>
        </w:rPr>
        <w:t>）投标文件。</w:t>
      </w:r>
    </w:p>
    <w:p w14:paraId="5022A3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color w:val="0000CC"/>
          <w:kern w:val="0"/>
          <w:szCs w:val="21"/>
          <w:u w:val="single"/>
        </w:rPr>
        <w:t>双方签订的补充协议与其他文件发生矛盾或歧义时，属于同一类内容的文件，应以最新签署的为准。</w:t>
      </w:r>
    </w:p>
    <w:p w14:paraId="5BD98D71">
      <w:pPr>
        <w:adjustRightInd w:val="0"/>
        <w:snapToGrid w:val="0"/>
        <w:spacing w:line="360" w:lineRule="auto"/>
        <w:jc w:val="center"/>
        <w:outlineLvl w:val="2"/>
        <w:rPr>
          <w:rFonts w:hint="eastAsia" w:ascii="黑体" w:hAnsi="黑体" w:eastAsia="黑体"/>
          <w:snapToGrid w:val="0"/>
          <w:kern w:val="0"/>
          <w:sz w:val="32"/>
        </w:rPr>
      </w:pPr>
      <w:bookmarkStart w:id="14" w:name="_Toc230191851"/>
      <w:r>
        <w:rPr>
          <w:rFonts w:hint="eastAsia" w:ascii="黑体" w:hAnsi="黑体" w:eastAsia="黑体"/>
          <w:snapToGrid w:val="0"/>
          <w:kern w:val="0"/>
          <w:sz w:val="32"/>
        </w:rPr>
        <w:t>2 受托人义务</w:t>
      </w:r>
      <w:bookmarkEnd w:id="14"/>
    </w:p>
    <w:p w14:paraId="4414216F">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2.1监理的范围和内容</w:t>
      </w:r>
    </w:p>
    <w:p w14:paraId="722C2F96">
      <w:pPr>
        <w:adjustRightInd w:val="0"/>
        <w:snapToGrid w:val="0"/>
        <w:spacing w:line="360" w:lineRule="auto"/>
        <w:ind w:firstLine="420" w:firstLineChars="200"/>
        <w:jc w:val="both"/>
        <w:rPr>
          <w:rFonts w:hint="eastAsia" w:ascii="宋体" w:hAnsi="宋体"/>
          <w:snapToGrid w:val="0"/>
          <w:color w:val="0000FF"/>
          <w:kern w:val="0"/>
          <w:szCs w:val="21"/>
          <w:u w:val="single"/>
        </w:rPr>
      </w:pPr>
      <w:r>
        <w:rPr>
          <w:rFonts w:hint="eastAsia" w:ascii="宋体" w:hAnsi="宋体"/>
          <w:snapToGrid w:val="0"/>
          <w:kern w:val="0"/>
          <w:szCs w:val="21"/>
        </w:rPr>
        <w:t>2.1.1监理范围包括：</w:t>
      </w:r>
      <w:r>
        <w:rPr>
          <w:rFonts w:hint="eastAsia" w:ascii="宋体" w:hAnsi="宋体"/>
          <w:b w:val="0"/>
          <w:bCs w:val="0"/>
          <w:snapToGrid w:val="0"/>
          <w:color w:val="0000FF"/>
          <w:kern w:val="0"/>
          <w:szCs w:val="21"/>
          <w:u w:val="single"/>
        </w:rPr>
        <w:t>本项目</w:t>
      </w:r>
      <w:r>
        <w:rPr>
          <w:rFonts w:hint="eastAsia" w:ascii="宋体" w:hAnsi="宋体"/>
          <w:b w:val="0"/>
          <w:bCs w:val="0"/>
          <w:snapToGrid w:val="0"/>
          <w:color w:val="0000FF"/>
          <w:kern w:val="0"/>
          <w:szCs w:val="21"/>
          <w:u w:val="single"/>
          <w:lang w:val="en-US" w:eastAsia="zh-CN"/>
        </w:rPr>
        <w:t>位于</w:t>
      </w:r>
      <w:r>
        <w:rPr>
          <w:rFonts w:hint="eastAsia" w:ascii="宋体" w:hAnsi="宋体" w:cs="Times New Roman"/>
          <w:b w:val="0"/>
          <w:bCs w:val="0"/>
          <w:snapToGrid w:val="0"/>
          <w:color w:val="0000FF"/>
          <w:kern w:val="0"/>
          <w:szCs w:val="21"/>
          <w:u w:val="single"/>
          <w:lang w:val="en-US" w:eastAsia="zh-CN"/>
        </w:rPr>
        <w:t>河套壹号大楼塔楼16层东侧，项目装修面积约为</w:t>
      </w:r>
      <w:bookmarkStart w:id="15" w:name="_Hlk227871739"/>
      <w:r>
        <w:rPr>
          <w:rFonts w:hint="eastAsia" w:ascii="宋体" w:hAnsi="宋体" w:cs="Times New Roman"/>
          <w:b w:val="0"/>
          <w:bCs w:val="0"/>
          <w:snapToGrid w:val="0"/>
          <w:color w:val="0000FF"/>
          <w:kern w:val="0"/>
          <w:szCs w:val="21"/>
          <w:u w:val="single"/>
          <w:lang w:val="en-US" w:eastAsia="zh-CN"/>
        </w:rPr>
        <w:t>690㎡</w:t>
      </w:r>
      <w:bookmarkEnd w:id="15"/>
      <w:r>
        <w:rPr>
          <w:rFonts w:hint="eastAsia" w:ascii="宋体" w:hAnsi="宋体" w:cs="Times New Roman"/>
          <w:b w:val="0"/>
          <w:bCs w:val="0"/>
          <w:snapToGrid w:val="0"/>
          <w:color w:val="0000FF"/>
          <w:kern w:val="0"/>
          <w:szCs w:val="21"/>
          <w:u w:val="single"/>
          <w:lang w:val="en-US" w:eastAsia="zh-CN"/>
        </w:rPr>
        <w:t>：其中</w:t>
      </w:r>
      <w:bookmarkStart w:id="16" w:name="_Hlk227871766"/>
      <w:r>
        <w:rPr>
          <w:rFonts w:hint="eastAsia" w:ascii="宋体" w:hAnsi="宋体" w:cs="Times New Roman"/>
          <w:b w:val="0"/>
          <w:bCs w:val="0"/>
          <w:snapToGrid w:val="0"/>
          <w:color w:val="0000FF"/>
          <w:kern w:val="0"/>
          <w:szCs w:val="21"/>
          <w:u w:val="single"/>
          <w:lang w:val="en-US" w:eastAsia="zh-CN"/>
        </w:rPr>
        <w:t>(实用净空面积)展厅140㎡、序厅24㎡、</w:t>
      </w:r>
      <w:bookmarkEnd w:id="16"/>
      <w:r>
        <w:rPr>
          <w:rFonts w:hint="eastAsia" w:ascii="宋体" w:hAnsi="宋体" w:cs="Times New Roman"/>
          <w:b w:val="0"/>
          <w:bCs w:val="0"/>
          <w:snapToGrid w:val="0"/>
          <w:color w:val="0000FF"/>
          <w:kern w:val="0"/>
          <w:szCs w:val="21"/>
          <w:u w:val="single"/>
          <w:lang w:val="en-US" w:eastAsia="zh-CN"/>
        </w:rPr>
        <w:t>沙盘影音区76㎡、共享区50㎡、机房7㎡、VIP茶室40㎡、多功能室172㎡、</w:t>
      </w:r>
      <w:bookmarkStart w:id="17" w:name="_Hlk227872106"/>
      <w:bookmarkStart w:id="18" w:name="_Hlk227872115"/>
      <w:r>
        <w:rPr>
          <w:rFonts w:hint="eastAsia" w:ascii="宋体" w:hAnsi="宋体" w:cs="Times New Roman"/>
          <w:b w:val="0"/>
          <w:bCs w:val="0"/>
          <w:snapToGrid w:val="0"/>
          <w:color w:val="0000FF"/>
          <w:kern w:val="0"/>
          <w:szCs w:val="21"/>
          <w:u w:val="single"/>
          <w:lang w:val="en-US" w:eastAsia="zh-CN"/>
        </w:rPr>
        <w:t>物业办公室14㎡、</w:t>
      </w:r>
      <w:bookmarkEnd w:id="17"/>
      <w:r>
        <w:rPr>
          <w:rFonts w:hint="eastAsia" w:ascii="宋体" w:hAnsi="宋体" w:cs="Times New Roman"/>
          <w:b w:val="0"/>
          <w:bCs w:val="0"/>
          <w:snapToGrid w:val="0"/>
          <w:color w:val="0000FF"/>
          <w:kern w:val="0"/>
          <w:szCs w:val="21"/>
          <w:u w:val="single"/>
          <w:lang w:val="en-US" w:eastAsia="zh-CN"/>
        </w:rPr>
        <w:t>代理办公室及协会办公室共20㎡、</w:t>
      </w:r>
      <w:bookmarkEnd w:id="18"/>
      <w:r>
        <w:rPr>
          <w:rFonts w:hint="eastAsia" w:ascii="宋体" w:hAnsi="宋体" w:cs="Times New Roman"/>
          <w:b w:val="0"/>
          <w:bCs w:val="0"/>
          <w:snapToGrid w:val="0"/>
          <w:color w:val="0000FF"/>
          <w:kern w:val="0"/>
          <w:szCs w:val="21"/>
          <w:u w:val="single"/>
          <w:lang w:val="en-US" w:eastAsia="zh-CN"/>
        </w:rPr>
        <w:t>后场办公区走廊22㎡、资料室7㎡、</w:t>
      </w:r>
      <w:bookmarkStart w:id="19" w:name="_Hlk227872456"/>
      <w:r>
        <w:rPr>
          <w:rFonts w:hint="eastAsia" w:ascii="宋体" w:hAnsi="宋体" w:cs="Times New Roman"/>
          <w:b w:val="0"/>
          <w:bCs w:val="0"/>
          <w:snapToGrid w:val="0"/>
          <w:color w:val="0000FF"/>
          <w:kern w:val="0"/>
          <w:szCs w:val="21"/>
          <w:u w:val="single"/>
          <w:lang w:val="en-US" w:eastAsia="zh-CN"/>
        </w:rPr>
        <w:t>签单室10㎡、营销经理室21㎡</w:t>
      </w:r>
      <w:bookmarkEnd w:id="19"/>
      <w:r>
        <w:rPr>
          <w:rFonts w:hint="eastAsia" w:ascii="宋体" w:hAnsi="宋体" w:cs="Times New Roman"/>
          <w:b w:val="0"/>
          <w:bCs w:val="0"/>
          <w:snapToGrid w:val="0"/>
          <w:color w:val="0000FF"/>
          <w:kern w:val="0"/>
          <w:szCs w:val="21"/>
          <w:u w:val="single"/>
          <w:lang w:val="en-US" w:eastAsia="zh-CN"/>
        </w:rPr>
        <w:t>、销售办公室14.5㎡、策划办公室18㎡等。</w:t>
      </w:r>
      <w:r>
        <w:rPr>
          <w:rFonts w:hint="eastAsia" w:ascii="宋体" w:hAnsi="宋体" w:cs="Times New Roman"/>
          <w:snapToGrid w:val="0"/>
          <w:color w:val="0000FF"/>
          <w:kern w:val="0"/>
          <w:szCs w:val="21"/>
          <w:u w:val="single"/>
        </w:rPr>
        <w:t>（</w:t>
      </w:r>
      <w:r>
        <w:rPr>
          <w:rFonts w:hint="eastAsia" w:ascii="宋体" w:hAnsi="宋体" w:cs="Times New Roman"/>
          <w:snapToGrid w:val="0"/>
          <w:color w:val="0000FF"/>
          <w:kern w:val="0"/>
          <w:szCs w:val="21"/>
          <w:u w:val="single"/>
          <w:lang w:val="en-US" w:eastAsia="zh-CN"/>
        </w:rPr>
        <w:t>上述</w:t>
      </w:r>
      <w:r>
        <w:rPr>
          <w:rFonts w:hint="eastAsia" w:ascii="宋体" w:hAnsi="宋体" w:cs="Times New Roman"/>
          <w:snapToGrid w:val="0"/>
          <w:color w:val="0000FF"/>
          <w:kern w:val="0"/>
          <w:szCs w:val="21"/>
          <w:u w:val="single"/>
        </w:rPr>
        <w:t>具体详见方案</w:t>
      </w:r>
      <w:r>
        <w:rPr>
          <w:rFonts w:hint="eastAsia" w:ascii="宋体" w:hAnsi="宋体" w:cs="Times New Roman"/>
          <w:snapToGrid w:val="0"/>
          <w:color w:val="0000FF"/>
          <w:kern w:val="0"/>
          <w:szCs w:val="21"/>
          <w:u w:val="single"/>
          <w:lang w:val="en-US" w:eastAsia="zh-CN"/>
        </w:rPr>
        <w:t>图纸</w:t>
      </w:r>
      <w:r>
        <w:rPr>
          <w:rFonts w:hint="eastAsia" w:ascii="宋体" w:hAnsi="宋体" w:cs="Times New Roman"/>
          <w:snapToGrid w:val="0"/>
          <w:color w:val="0000FF"/>
          <w:kern w:val="0"/>
          <w:szCs w:val="21"/>
          <w:u w:val="single"/>
        </w:rPr>
        <w:t>）</w:t>
      </w:r>
      <w:r>
        <w:rPr>
          <w:rFonts w:hint="eastAsia" w:ascii="宋体" w:hAnsi="宋体"/>
          <w:snapToGrid w:val="0"/>
          <w:color w:val="0000FF"/>
          <w:kern w:val="0"/>
          <w:szCs w:val="21"/>
          <w:u w:val="single"/>
        </w:rPr>
        <w:t>。本项目监理范围包括施工图纸及设计变更包含的全部内容，包括不限于</w:t>
      </w:r>
      <w:r>
        <w:rPr>
          <w:rFonts w:hint="eastAsia" w:ascii="宋体" w:hAnsi="宋体"/>
          <w:snapToGrid w:val="0"/>
          <w:color w:val="0000FF"/>
          <w:kern w:val="0"/>
          <w:szCs w:val="21"/>
          <w:u w:val="single"/>
          <w:lang w:val="en-US" w:eastAsia="zh-CN"/>
        </w:rPr>
        <w:t>河套壹号16层东侧项目精装修工程</w:t>
      </w:r>
      <w:r>
        <w:rPr>
          <w:rFonts w:hint="eastAsia" w:ascii="宋体" w:hAnsi="宋体"/>
          <w:snapToGrid w:val="0"/>
          <w:color w:val="0000FF"/>
          <w:kern w:val="0"/>
          <w:szCs w:val="21"/>
          <w:u w:val="single"/>
        </w:rPr>
        <w:t>场地整理+临水临电+成品保护、</w:t>
      </w:r>
      <w:r>
        <w:rPr>
          <w:rFonts w:hint="eastAsia" w:ascii="宋体" w:hAnsi="宋体"/>
          <w:snapToGrid w:val="0"/>
          <w:color w:val="0000FF"/>
          <w:kern w:val="0"/>
          <w:szCs w:val="21"/>
          <w:u w:val="single"/>
          <w:lang w:val="en-US" w:eastAsia="zh-CN"/>
        </w:rPr>
        <w:t>拆除工程（若有）、</w:t>
      </w:r>
      <w:r>
        <w:rPr>
          <w:rFonts w:hint="eastAsia" w:ascii="宋体" w:hAnsi="宋体"/>
          <w:snapToGrid w:val="0"/>
          <w:color w:val="0000FF"/>
          <w:kern w:val="0"/>
          <w:szCs w:val="21"/>
          <w:u w:val="single"/>
        </w:rPr>
        <w:t>装修工程、消防改造工程、通风空调工程、强弱电工程、给排水工程、标识标牌工程、设备采购与安装、办公家具等</w:t>
      </w:r>
      <w:r>
        <w:rPr>
          <w:rFonts w:hint="eastAsia" w:ascii="宋体" w:hAnsi="宋体"/>
          <w:snapToGrid w:val="0"/>
          <w:color w:val="0000FF"/>
          <w:kern w:val="0"/>
          <w:szCs w:val="21"/>
          <w:u w:val="single"/>
          <w:lang w:eastAsia="zh-CN"/>
        </w:rPr>
        <w:t>。</w:t>
      </w:r>
    </w:p>
    <w:p w14:paraId="7707209B">
      <w:pPr>
        <w:spacing w:line="360" w:lineRule="auto"/>
        <w:ind w:firstLine="318"/>
        <w:rPr>
          <w:rFonts w:hint="eastAsia" w:ascii="宋体" w:hAnsi="宋体"/>
          <w:snapToGrid w:val="0"/>
          <w:color w:val="0000FF"/>
          <w:kern w:val="0"/>
          <w:szCs w:val="21"/>
          <w:u w:val="single"/>
        </w:rPr>
      </w:pPr>
      <w:r>
        <w:rPr>
          <w:rFonts w:hint="eastAsia" w:ascii="宋体" w:hAnsi="宋体"/>
          <w:snapToGrid w:val="0"/>
          <w:color w:val="0000FF"/>
          <w:kern w:val="0"/>
          <w:szCs w:val="21"/>
          <w:u w:val="single"/>
        </w:rPr>
        <w:t>监理服务工作包括但不限于：1.本项目工程施工准备阶段、施工阶段、竣工结算阶段及缺陷责任期内的有关监理工作；2.对本项目工程进度、质量、造价、安全、环保、合同、文明等的全过程监理服务。</w:t>
      </w:r>
    </w:p>
    <w:p w14:paraId="45D780D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2.1.2监理工作内容还包括：</w:t>
      </w:r>
    </w:p>
    <w:p w14:paraId="77774A6A">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w:t>
      </w:r>
    </w:p>
    <w:p w14:paraId="366EC430">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工程进度控制工作</w:t>
      </w:r>
    </w:p>
    <w:p w14:paraId="52692CB2">
      <w:pPr>
        <w:adjustRightInd w:val="0"/>
        <w:snapToGrid w:val="0"/>
        <w:spacing w:line="360" w:lineRule="auto"/>
        <w:ind w:left="422"/>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进度控制目标：按委托人确认的计划工期作为完成项目建设进度控制的工作目标。</w:t>
      </w:r>
    </w:p>
    <w:p w14:paraId="27E4788A">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审查施工单位的施工进度计划，包括：施工总进度计划，</w:t>
      </w:r>
      <w:r>
        <w:rPr>
          <w:rFonts w:hint="eastAsia" w:ascii="宋体" w:hAnsi="宋体"/>
          <w:snapToGrid w:val="0"/>
          <w:color w:val="FF0000"/>
          <w:kern w:val="0"/>
          <w:szCs w:val="21"/>
          <w:u w:val="single"/>
        </w:rPr>
        <w:t>月、周</w:t>
      </w:r>
      <w:r>
        <w:rPr>
          <w:rFonts w:hint="eastAsia" w:ascii="宋体" w:hAnsi="宋体"/>
          <w:snapToGrid w:val="0"/>
          <w:color w:val="0000CC"/>
          <w:kern w:val="0"/>
          <w:szCs w:val="21"/>
          <w:u w:val="single"/>
        </w:rPr>
        <w:t>施工进度计划，必要时及时提出调整施工总进度意见并监督落实；</w:t>
      </w:r>
    </w:p>
    <w:p w14:paraId="02F111BD">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根据施工合同条款、施工图及经批准的施工组织设计，编制进度控制方案，对进度目标进行风险分析，制定防范对策，并报送委托人审批后实施；</w:t>
      </w:r>
    </w:p>
    <w:p w14:paraId="75423DB3">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跟踪进度计划，记录实际进度及相关情况；提前做好工程进度分析和预测，找出进度偏差，分析原因及制定对策，并提出需委托人协调或答复的问题；当发现实际进度滞后于计划进度时，应通知施工单位采取调整措施，当实际进度严重滞后于计划时应及时报委托人；</w:t>
      </w:r>
    </w:p>
    <w:p w14:paraId="0945E528">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应在监理月报中向委托人报告工程进度和采取进度控制措施的执行情况，并提出合理的预防工期延误的建议；</w:t>
      </w:r>
    </w:p>
    <w:p w14:paraId="5974F3F1">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应编制监理日报并且向委托人报告当天各分项工程进度情况，并附记录照片；</w:t>
      </w:r>
    </w:p>
    <w:p w14:paraId="76BF382B">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审核、分析项目各参建单位的进度计划；</w:t>
      </w:r>
    </w:p>
    <w:p w14:paraId="20DABEBC">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在项目实施过程中，每周、月提交各种进度控制报告；</w:t>
      </w:r>
    </w:p>
    <w:p w14:paraId="02D4088B">
      <w:pPr>
        <w:numPr>
          <w:ilvl w:val="0"/>
          <w:numId w:val="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监理人员需每日进行现场巡视，将现场本日的工作面及工作人数记录在监理日志中；并现场核对前一日承包人上报的作业计划在本日的落实情况，是否按计划实施。</w:t>
      </w:r>
    </w:p>
    <w:p w14:paraId="1B587299">
      <w:pPr>
        <w:numPr>
          <w:ilvl w:val="0"/>
          <w:numId w:val="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CC"/>
          <w:kern w:val="0"/>
          <w:szCs w:val="21"/>
          <w:u w:val="single"/>
        </w:rPr>
        <w:t>本项目工期进度紧张，可能存在白班和夜班连续施工情况，监</w:t>
      </w:r>
      <w:r>
        <w:rPr>
          <w:rFonts w:hint="eastAsia" w:ascii="宋体" w:hAnsi="宋体"/>
          <w:snapToGrid w:val="0"/>
          <w:color w:val="0000FF"/>
          <w:kern w:val="0"/>
          <w:szCs w:val="21"/>
          <w:u w:val="single"/>
        </w:rPr>
        <w:t>理人员需根据现场施工进展，全程配合承包人在非工作日内以及非正常工作时间内开展安全、质量、进度等方面的监管工作。</w:t>
      </w:r>
    </w:p>
    <w:p w14:paraId="2B31109B">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施工阶段的质量控制</w:t>
      </w:r>
    </w:p>
    <w:p w14:paraId="637E62DB">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质量标准：</w:t>
      </w:r>
      <w:bookmarkStart w:id="20" w:name="_Hlk137892628"/>
      <w:r>
        <w:rPr>
          <w:rFonts w:ascii="宋体" w:hAnsi="宋体"/>
          <w:b/>
          <w:bCs/>
          <w:snapToGrid w:val="0"/>
          <w:color w:val="0000CC"/>
          <w:kern w:val="0"/>
          <w:szCs w:val="21"/>
          <w:u w:val="single"/>
        </w:rPr>
        <w:t>满足国家验收规范，并达到施工合同约定的质量标准；</w:t>
      </w:r>
    </w:p>
    <w:bookmarkEnd w:id="20"/>
    <w:p w14:paraId="02A35656">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审查和批准施工组织设计，核实并签发施工必须遵循的设计要求、采用的技术标准、技术规程规范等质量文件；</w:t>
      </w:r>
    </w:p>
    <w:p w14:paraId="4F33CE80">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熟悉图纸，组织施工图图纸会审，提出图纸审查意见，落实各专业图纸接口会审，对设计不合理部分提出合理化建议，完成图纸会审纪要并督促各方完成签署手续，并对图纸和施工工艺中存在的问题提出合理建议；</w:t>
      </w:r>
    </w:p>
    <w:p w14:paraId="1185D341">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审批工程项目单位工程、分部分项工程和检验批的划分，并依据监理规划和监理实施细则分析、调整和确定质量控制重点、质量控制工作流程和监理措施，制定质量控制的各项实施细则、规定及其它管理制度；</w:t>
      </w:r>
    </w:p>
    <w:p w14:paraId="56062B6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检查督促承包人建立健全适合于本工程的质量管理体系，并能切实发挥作用，督促承包人进行全面质量管理工作；</w:t>
      </w:r>
    </w:p>
    <w:p w14:paraId="45BC9AA9">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如有）专业测量监理工程师应协助委托人移交与项目施工有关的测量控制网点，复核各项与项目有关的坐标、轴线、标高、沉降、位移等数据，对施工单位报送的测量放线控制结果及保护措施进行复核、检查，要求如下：</w:t>
      </w:r>
    </w:p>
    <w:p w14:paraId="6F8629B9">
      <w:pPr>
        <w:numPr>
          <w:ilvl w:val="0"/>
          <w:numId w:val="4"/>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检查委托人委托的专职测量人员的资格证书及测量设备检定证书；</w:t>
      </w:r>
    </w:p>
    <w:p w14:paraId="08FB805E">
      <w:pPr>
        <w:numPr>
          <w:ilvl w:val="0"/>
          <w:numId w:val="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复核工程控制桩的校核成果和保护措施、复核平面控制网、高程控制网、临时水准点的测量成果，办理验收手续。</w:t>
      </w:r>
    </w:p>
    <w:p w14:paraId="337847D4">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督促、检查施工单位严格执行工程承包合同和国家工程技术规范、标准，严格按图施工，按管理规范主持/组织重要工程专家论证，对各专项工程的二次设计进行跟进、审核；</w:t>
      </w:r>
    </w:p>
    <w:p w14:paraId="286853E7">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审核施工单位或委托人提供的材料、构配件和设备的数量及质量；审查进场工程材料的质量证明文件及承包人按有关规定进行的试验检测结果。必要时，受托人可按合同约定进行一定数量的抽样检测试验：</w:t>
      </w:r>
    </w:p>
    <w:p w14:paraId="45678E1F">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检查是否符合设计图纸或标书所规定的厂家、型号、规格和质量标准；</w:t>
      </w:r>
    </w:p>
    <w:p w14:paraId="30C426DC">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严格核查进场材料、构配件的出厂合格证、检测报告，保证资料完整并收存；</w:t>
      </w:r>
    </w:p>
    <w:p w14:paraId="70139977">
      <w:pPr>
        <w:numPr>
          <w:ilvl w:val="0"/>
          <w:numId w:val="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按规范应该复检的，见证抽检。</w:t>
      </w:r>
    </w:p>
    <w:p w14:paraId="3AF35860">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跟随工程进展，对工程实施全方位监控；应设置监理人员对主要施工材料、</w:t>
      </w:r>
      <w:r>
        <w:rPr>
          <w:rFonts w:ascii="宋体" w:hAnsi="宋体"/>
          <w:snapToGrid w:val="0"/>
          <w:color w:val="0000FF"/>
          <w:kern w:val="0"/>
          <w:szCs w:val="21"/>
          <w:u w:val="single"/>
        </w:rPr>
        <w:t>装饰装修硬装软装材料、暖通电气材料、灯具照明材料、家具家私材料、卫生洁具、各种设备</w:t>
      </w:r>
      <w:r>
        <w:rPr>
          <w:rFonts w:hint="eastAsia" w:ascii="宋体" w:hAnsi="宋体"/>
          <w:snapToGrid w:val="0"/>
          <w:color w:val="0000FF"/>
          <w:kern w:val="0"/>
          <w:szCs w:val="21"/>
          <w:u w:val="single"/>
        </w:rPr>
        <w:t>等进行监控；对材料计划至材料到场并投入使用的各环节全过程进行监控；</w:t>
      </w:r>
    </w:p>
    <w:p w14:paraId="24923551">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在各关键工序开始前，应组织与委托人一起对施工单位进行技术交底，督促施工单位对施工队的工长、班组长进行施工技术交底、反交底；</w:t>
      </w:r>
    </w:p>
    <w:p w14:paraId="1814211F">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组织隐蔽工程验收；</w:t>
      </w:r>
    </w:p>
    <w:p w14:paraId="57475AAE">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控工序质量，对隐蔽工程的隐蔽过程、下道工序完成后难以检查的重点部位安全风险大以及规范中规定的工序，应进行旁站。旁站监理细则应详细列出需要旁站监理的项目，包括旁站内容、质量安全检查的方法和手段，填写详细旁站记录，随时检查施工单位施工记录。重要的和危险性较大的工程施工等须安全监理旁站；</w:t>
      </w:r>
    </w:p>
    <w:p w14:paraId="676EBCC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组织施工样板验收、检验批、分部分项工程、单位工程等验收及时进行施工质量验收和质量评定工作；</w:t>
      </w:r>
    </w:p>
    <w:p w14:paraId="1E4DB40E">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及时整理与质量相关的竣工资料，组织工程竣工验收；</w:t>
      </w:r>
    </w:p>
    <w:p w14:paraId="26013DAD">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协助委托人进行设备采购、组织设备的调试验收；</w:t>
      </w:r>
    </w:p>
    <w:p w14:paraId="18A7DF5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的要求，检查评价施工单位质量管理、对工程质量进行实测实量、检查评价施工单位对存在质量问题的整改，并提出工程质量检查评比报表及报告。组织或参与质量事故的调查，审批事故处理方案，并监督质量事故的处理；</w:t>
      </w:r>
    </w:p>
    <w:p w14:paraId="7B3060CD">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应在监理月报中向委托人报告工程质量和质量问题整改情况，并提出合理的预防质量问题的建议；</w:t>
      </w:r>
    </w:p>
    <w:p w14:paraId="09FE81E7">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日报中向委托人报告当天所有材料进场验收、隐蔽工程验收、分项分部验收、工序旁站等质量管控情况，并附记录照片；受托人应按监理规范的要求将日常的施工质量管理及控制工作及时记录入监理日志，监理日志应真实反映施工现场的实际情况；</w:t>
      </w:r>
    </w:p>
    <w:p w14:paraId="03CA1DEA">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定期组织质量联合检查并总结，提升项目质量管理水平；</w:t>
      </w:r>
    </w:p>
    <w:p w14:paraId="7BEA46D0">
      <w:pPr>
        <w:numPr>
          <w:ilvl w:val="0"/>
          <w:numId w:val="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审查批准承包人按合同规定进行的材料、工艺试验及确定各项施工参数的试验；</w:t>
      </w:r>
    </w:p>
    <w:p w14:paraId="65AB8B3A">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组织并主持定期或不定期的质量检查会和分析会，分析、通报施工质量情况，协调有关单位间的施工活动以消除影响质量的各种外部干扰因素；</w:t>
      </w:r>
    </w:p>
    <w:p w14:paraId="01091F0B">
      <w:pPr>
        <w:numPr>
          <w:ilvl w:val="0"/>
          <w:numId w:val="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对临时设施进行施工监督管理；</w:t>
      </w:r>
    </w:p>
    <w:p w14:paraId="55F89CD8">
      <w:pPr>
        <w:numPr>
          <w:ilvl w:val="0"/>
          <w:numId w:val="3"/>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落实工程样板引路制度，在工序开始前，必须要求施工单位制作样板，制作样板应严格按照技术安全交底的要求进行。委托人须及时提出交底中存在的问题或改良建议。在样板实物和技术交底的作做法得到委托人、设计人认可后，委托人须整理总结样板的工艺做法和注意要点，对施工单位进行充分交底说明后，再投入使用。在施工作业过程中，应严格按照交底和样板标准进行监督管理；在验收时，要严格按照样板标准进行验收。</w:t>
      </w:r>
    </w:p>
    <w:p w14:paraId="6556EEF3">
      <w:pPr>
        <w:numPr>
          <w:ilvl w:val="0"/>
          <w:numId w:val="3"/>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ascii="宋体" w:hAnsi="宋体"/>
          <w:b/>
          <w:bCs/>
          <w:snapToGrid w:val="0"/>
          <w:color w:val="0000CC"/>
          <w:kern w:val="0"/>
          <w:szCs w:val="21"/>
          <w:u w:val="single"/>
        </w:rPr>
        <w:t>装修装饰效果除了按照设计人要求、方案设计效果图、施工图、相关政策法规行业规范要求的关键部位进行重点管理落实设计效果外，还应在以下内容管理上重点加强：</w:t>
      </w:r>
    </w:p>
    <w:p w14:paraId="31EFA9CD">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石材：石材色差、色胆色斑、平整度、观感、触感、表面泛碱情况、空鼓情况等重点控制，对于石材的进场验收、存放、控制线、铺贴、养护等重点管理。</w:t>
      </w:r>
    </w:p>
    <w:p w14:paraId="57034DA5">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瓷砖：瓷砖色差、平整度、排砖美观、砖缝线顺直、空鼓情况等重点控制，对于瓷砖的进场验收、存放、基层处理、控制线、排砖顺序、阴阳角处理等重点管理。</w:t>
      </w:r>
    </w:p>
    <w:p w14:paraId="0027FB0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涂料：涂料表面质量、大面积色差、涂层厚度、拐角间隙、新老墙面交接等重点控制。</w:t>
      </w:r>
    </w:p>
    <w:p w14:paraId="51135155">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吊顶：主、副龙骨挂件及大吊形变情况；主、副龙骨和挂件间隙；轻质面板曲翘、拆边、平整度；石膏板接缝、皱结、裂缝情况；腻子平整度等重点控制。对于吊顶龙骨调平、金属板漆膜保护、石膏板拼缝、补缝等重点管理。</w:t>
      </w:r>
    </w:p>
    <w:p w14:paraId="344CD7D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地板：平整度、地板间隙重点控制；对于地板自流平基层施工、养护，地板存放、板面板边保护，焊线处理（若有）重点管理。</w:t>
      </w:r>
    </w:p>
    <w:p w14:paraId="1475C9E6">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轻质墙体：平整度、板块均匀程度重点控制；对于墙体排版，板块运输、存放，垂直墙体连接处、转角、门头板、门侧立板、墙体之间连接加固施工，抹灰作业与水、电、暖卫、通讯的衔接配合，预埋等重点管理。</w:t>
      </w:r>
    </w:p>
    <w:p w14:paraId="0E3F63EA">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落地玻璃窗/玻璃幕墙：更换原有幕墙和玻璃时，应保持颜色统一，严禁漏水隐患。</w:t>
      </w:r>
    </w:p>
    <w:p w14:paraId="78A9DC43">
      <w:pPr>
        <w:numPr>
          <w:ilvl w:val="0"/>
          <w:numId w:val="6"/>
        </w:numPr>
        <w:adjustRightInd w:val="0"/>
        <w:snapToGrid w:val="0"/>
        <w:spacing w:line="360" w:lineRule="auto"/>
        <w:ind w:left="0" w:firstLine="422" w:firstLineChars="200"/>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收口工艺、环保材料使用、成品保护等重点管理。</w:t>
      </w:r>
    </w:p>
    <w:p w14:paraId="3DA5FEFC">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施工阶段的安全文明施工管理工作</w:t>
      </w:r>
    </w:p>
    <w:p w14:paraId="2433D9CC">
      <w:pPr>
        <w:adjustRightInd w:val="0"/>
        <w:snapToGrid w:val="0"/>
        <w:spacing w:line="360" w:lineRule="auto"/>
        <w:ind w:left="422"/>
        <w:jc w:val="left"/>
        <w:rPr>
          <w:rFonts w:hint="eastAsia" w:ascii="宋体" w:hAnsi="宋体"/>
          <w:b/>
          <w:bCs/>
          <w:snapToGrid w:val="0"/>
          <w:color w:val="0000CC"/>
          <w:kern w:val="0"/>
          <w:szCs w:val="21"/>
          <w:u w:val="single"/>
        </w:rPr>
      </w:pPr>
      <w:bookmarkStart w:id="21" w:name="_Hlk137892919"/>
      <w:r>
        <w:rPr>
          <w:rFonts w:hint="eastAsia" w:ascii="宋体" w:hAnsi="宋体"/>
          <w:b/>
          <w:bCs/>
          <w:snapToGrid w:val="0"/>
          <w:color w:val="0000CC"/>
          <w:kern w:val="0"/>
          <w:szCs w:val="21"/>
          <w:u w:val="single"/>
        </w:rPr>
        <w:t>安全文明总体目标：</w:t>
      </w:r>
    </w:p>
    <w:p w14:paraId="74372F30">
      <w:pPr>
        <w:numPr>
          <w:ilvl w:val="0"/>
          <w:numId w:val="7"/>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不发生重伤及以上生产安全事故，不发生生产安全责任事故；</w:t>
      </w:r>
    </w:p>
    <w:p w14:paraId="041A3A9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不发生影响建设单位声誉和工作秩序、造成不良社会影响的安全事件、文明施工事件等；</w:t>
      </w:r>
    </w:p>
    <w:p w14:paraId="7D46EAA7">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安全档案及时编制归档，合格率100%；</w:t>
      </w:r>
    </w:p>
    <w:p w14:paraId="24A4F82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安全文明施工措施费使用合规率100%；</w:t>
      </w:r>
    </w:p>
    <w:p w14:paraId="67D12185">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安全风险及时管控率95%以上，其中重大安全风险（红色及橙色风险）及时管控率100%。事故隐患及时整改合格率95%以上，其中重大事故隐患及时整改合格率100%；</w:t>
      </w:r>
    </w:p>
    <w:p w14:paraId="5CFFE958">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参建单位资质、工程许可资料、工程建设安全监督手续、工程保险购买等合规性100%；</w:t>
      </w:r>
    </w:p>
    <w:p w14:paraId="60A7C2BD">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项目安全管理机构建立率100%；</w:t>
      </w:r>
    </w:p>
    <w:p w14:paraId="1EE6AA79">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项目关键岗位（施工单位项目经理、安全管理人员、电工及其他特种作业人员，监理单位总监、安全监理人员等）到岗率100%；</w:t>
      </w:r>
    </w:p>
    <w:p w14:paraId="1226A752">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建立覆盖到最基层岗位和全体员工的安全管理制度和安全责任制度（含重大风险管控及危险作业管理），建立率100%；《安全生产目标责任书》逐级签订率100%；</w:t>
      </w:r>
    </w:p>
    <w:p w14:paraId="6FEDB394">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各参建单位人员三级安全教育参与率、合格率100%；特种作业人员和危险作业人员持证上岗率100%；</w:t>
      </w:r>
    </w:p>
    <w:p w14:paraId="0D0F16DA">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业监护等重点环节，每月至少1次；</w:t>
      </w:r>
    </w:p>
    <w:p w14:paraId="16EC53D5">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生产安全事故及突发事件应急预案（含应急救援、事故处置与报告）制定率100%；应急演练实施率和参与率100%；</w:t>
      </w:r>
    </w:p>
    <w:p w14:paraId="0358D36C">
      <w:pPr>
        <w:numPr>
          <w:ilvl w:val="0"/>
          <w:numId w:val="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多个相关方存在交叉作业时，相关方之间必须签订安全生产管理协议，明确各自安全管理职责，及时签约率100%。</w:t>
      </w:r>
    </w:p>
    <w:bookmarkEnd w:id="21"/>
    <w:p w14:paraId="01B37CD4">
      <w:pPr>
        <w:adjustRightInd w:val="0"/>
        <w:snapToGrid w:val="0"/>
        <w:spacing w:line="360" w:lineRule="auto"/>
        <w:ind w:left="422"/>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安全文明目标：实现施工合同对安全文明目标的合同约定。</w:t>
      </w:r>
    </w:p>
    <w:p w14:paraId="5DC87308">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根据《建设工程安全生产管理条例》的规定，按照工程建设的强制性标准、《建设工程监理规范》（GB50319）和相关行业监理规范的要求，编制包括安全监理内容的项目监理实施细则，明确安全监理的范围、内容、工作程序和制度措施，以及人员配备计划和职责等；</w:t>
      </w:r>
    </w:p>
    <w:p w14:paraId="6DF1E59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中型及以上项目和《建设工程安全生产管理条例》第二十六条规定的危险性较大的分部分项工程，受托人应当编制监理实施细则。实施细则应当明确安全监理的方法、措施和控制要点，以及对承包人安全技术措施的检查方案；</w:t>
      </w:r>
    </w:p>
    <w:p w14:paraId="74015047">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审查承包人编制的施工组织设计中的安全技术措施和危险性较大的分部分项工程安全专项施工方案是否符合工程建设强制性标准要求；</w:t>
      </w:r>
    </w:p>
    <w:p w14:paraId="7171BB3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检查承包人在工程项目上的安全生产规章制度和安全监管机构的建立、健全专职安全生产管理人员是否按要求配备，督促承包人检查各分包商的安全生产规章制度的建立情况；</w:t>
      </w:r>
    </w:p>
    <w:p w14:paraId="332702F8">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审查承包人的施工资质和安全生产许可证是否合法有效；</w:t>
      </w:r>
    </w:p>
    <w:p w14:paraId="7AA9B88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审查承包人的项目经理（建造师）和专职安全生产管理人员是否具备合法资格；</w:t>
      </w:r>
    </w:p>
    <w:p w14:paraId="5C1954CE">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审核承包人特种作业人员的特种作业操作资格证书是否合法有效；</w:t>
      </w:r>
    </w:p>
    <w:p w14:paraId="52D7588C">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审核承包人应急救援预案和安全防护措施费用使用计划；</w:t>
      </w:r>
    </w:p>
    <w:p w14:paraId="2A6CDA6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检查施工现场各种安全标志和安全防护设施是否符合强制性标准要求，并检查安全生产费用的使用情况；</w:t>
      </w:r>
    </w:p>
    <w:p w14:paraId="2D03C90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督促承包人进行安全自查工作，并对承包人自查情况进行抽查，参加委托人组织的安全生产专项检查；</w:t>
      </w:r>
    </w:p>
    <w:p w14:paraId="05441E6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设置专职安全监理工程师；</w:t>
      </w:r>
    </w:p>
    <w:p w14:paraId="214F683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应在监理月报中向委托人报告当月安全文明施工基本情况、安全管理统计、安全检查结果数据统计、重大安全隐患及其整改等；</w:t>
      </w:r>
    </w:p>
    <w:p w14:paraId="7E5D665B">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应在监理日报中向委托人报告当天的安全文明施工问题，并附记录照片；</w:t>
      </w:r>
    </w:p>
    <w:p w14:paraId="602CBE99">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督促施工单位履行施工安全、文明保障义务；</w:t>
      </w:r>
    </w:p>
    <w:p w14:paraId="2F98D211">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组织工地卫生及文明施工检查（含承包人宿舍区和生活区）；</w:t>
      </w:r>
    </w:p>
    <w:p w14:paraId="14BFB1E4">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监督施工单位按照施工组织设计中的安全技术措施和安全专项施工方案组织施工，及时制止违规施工作业；</w:t>
      </w:r>
    </w:p>
    <w:p w14:paraId="191837E5">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定期巡视检查施工过程中的危险性较大工程作业情况；</w:t>
      </w:r>
    </w:p>
    <w:p w14:paraId="51250B48">
      <w:pPr>
        <w:numPr>
          <w:ilvl w:val="0"/>
          <w:numId w:val="8"/>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受托人应核查承包人提交的施工安全设施的验收记录，并由监理机构签收备案；</w:t>
      </w:r>
    </w:p>
    <w:p w14:paraId="152EA0C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检查施工现场各种安全标志和安全防护设施是否符合强制性标准要求，并审查安措费的使用情况；</w:t>
      </w:r>
    </w:p>
    <w:p w14:paraId="38D9A63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受托人应在新工作面出现后组织安全文明检查，场内所有工作面至少每周组织一次工程安全文明施工专项检查，受托人应将检查结果拍照，存档备查；</w:t>
      </w:r>
    </w:p>
    <w:p w14:paraId="10C9615F">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应派专人对施工现场安全生产情况进行巡视检查，对发现的各类安全隐患，应书面通知施工单位，并督促其立即整改；情况严重的，受托人应及时下达工程暂停令，要求施工单位停工整改，并同时报告委托人。安全事故隐患消除后，受托人应检查整改结果，签署复查或复工意见。施工单位拒不整改或不停工整改的，受托人应当及时向工程所在地建设行政主管部门或工程项目的行政主管部门报告，以电话形式报告的，应当有通话记录。检查、整改、复查、报告等情况应当记载在监理日记、监理月报中；</w:t>
      </w:r>
    </w:p>
    <w:p w14:paraId="18A93C80">
      <w:pPr>
        <w:numPr>
          <w:ilvl w:val="0"/>
          <w:numId w:val="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完成委托人要求的其他与施工现场安全、文明管理有关的工作。</w:t>
      </w:r>
    </w:p>
    <w:p w14:paraId="2F82BCD0">
      <w:pPr>
        <w:numPr>
          <w:ilvl w:val="0"/>
          <w:numId w:val="1"/>
        </w:numPr>
        <w:adjustRightInd w:val="0"/>
        <w:snapToGrid w:val="0"/>
        <w:spacing w:line="360" w:lineRule="auto"/>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施工阶段的造价控制（全阶段）</w:t>
      </w:r>
    </w:p>
    <w:p w14:paraId="459247E3">
      <w:pPr>
        <w:numPr>
          <w:ilvl w:val="0"/>
          <w:numId w:val="9"/>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审核招标文件和合同文件中有关投资的条款；</w:t>
      </w:r>
    </w:p>
    <w:p w14:paraId="17DC9E84">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协助委托人进行各项招标工作。主要包括：服务期内本项目各类工程招标文件的编制、相关市场信息收集、协助委托人对承包商、材料设备生产厂家进行考察等工作；</w:t>
      </w:r>
    </w:p>
    <w:p w14:paraId="05B9F9A2">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审核、分析各投标单位的投标报价；</w:t>
      </w:r>
    </w:p>
    <w:p w14:paraId="4AAA80DC">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编制施工阶段各季度、月度资金使用计划并控制其执行；</w:t>
      </w:r>
    </w:p>
    <w:p w14:paraId="0A1E5CEE">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利用专业投资控制软件每月进行投资计划值与实际值的比较，并提供各种报表；</w:t>
      </w:r>
    </w:p>
    <w:p w14:paraId="49DFC43E">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审核工程量清单；</w:t>
      </w:r>
    </w:p>
    <w:p w14:paraId="287857B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严格工程投资控制，提前解决施工过程中的图纸错漏碰缺等有关问题；</w:t>
      </w:r>
    </w:p>
    <w:p w14:paraId="2BC8DA9F">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进行工程计量及协助工程款审核，审核工程进度付款申请，按承包合同的规定审核施工单位申报的当期实际完成工程内容和实物工作量，配合委托人或其委托的工料测量公司完成对施工单位申报的设计变更预算、工程结算、工程竣工结算等的协助性审查；</w:t>
      </w:r>
    </w:p>
    <w:p w14:paraId="5377DDE0">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工程进度报表按节点报送，工程进度款按施工合同约定的时间报送；</w:t>
      </w:r>
    </w:p>
    <w:p w14:paraId="3887CB98">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处理工程变更、现场签证事宜，确认并记录工程变更、现场签证及隐蔽工程的实际发生情况，严格按照委托人制定的工程变更及现场签证管理办法，控制工程变更、现场签证，并完成台账记录及定期报告；</w:t>
      </w:r>
    </w:p>
    <w:p w14:paraId="4C9A4B4D">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处理工程索赔，调解合同争议；</w:t>
      </w:r>
    </w:p>
    <w:p w14:paraId="5647B4F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协助委托人进行工程进度款支付统计、设计变更情况统计、重大设计变更及签证原因分析等；</w:t>
      </w:r>
    </w:p>
    <w:p w14:paraId="17F577F1">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审核其它付款申请单；</w:t>
      </w:r>
    </w:p>
    <w:p w14:paraId="3F070BBA">
      <w:pPr>
        <w:numPr>
          <w:ilvl w:val="0"/>
          <w:numId w:val="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完成委托人要求的其他与投资控制有关的工作。</w:t>
      </w:r>
    </w:p>
    <w:p w14:paraId="0C59BABC">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施工阶段的组织与协调</w:t>
      </w:r>
    </w:p>
    <w:p w14:paraId="695D81CE">
      <w:pPr>
        <w:numPr>
          <w:ilvl w:val="0"/>
          <w:numId w:val="10"/>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协调承包人和委托人关系，包括督促承包人落实委托人的指令；</w:t>
      </w:r>
    </w:p>
    <w:p w14:paraId="4349AEED">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协调施工过程中各施工单位之间工程界面的切割；</w:t>
      </w:r>
    </w:p>
    <w:p w14:paraId="7CC893EF">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协调施工过程中各专业施工配合关系；</w:t>
      </w:r>
    </w:p>
    <w:p w14:paraId="35E02FDC">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协调施工过程中政府监管部门的督查工作；</w:t>
      </w:r>
    </w:p>
    <w:p w14:paraId="7498E475">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提醒委托人潜在的设计、招标、行政报批风险（如：图纸衔接、甲供材料或承包商确定、必要的验收协调或间隔等）；</w:t>
      </w:r>
    </w:p>
    <w:p w14:paraId="28815F08">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参与综合计划编制工作，协调各方潜在的衔接关系；</w:t>
      </w:r>
    </w:p>
    <w:p w14:paraId="06277992">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检查施工许可等手续的办理情况，向委托人提交检查报告；</w:t>
      </w:r>
    </w:p>
    <w:p w14:paraId="336F8A57">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审查工程开工条件，检查施工前的各项准备工作；</w:t>
      </w:r>
    </w:p>
    <w:p w14:paraId="591AFD34">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复核和审查施工单位、分包单位以及材料、设备、构配件等供应单位的资格；</w:t>
      </w:r>
    </w:p>
    <w:p w14:paraId="7B70864F">
      <w:pPr>
        <w:numPr>
          <w:ilvl w:val="0"/>
          <w:numId w:val="10"/>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完成委托人要求的其他与组织和协调有关的工作。</w:t>
      </w:r>
    </w:p>
    <w:p w14:paraId="26DD7D69">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工程会议工作（每周主持召开工地例会，形成会议纪要，并经与会各方代表会签；工地例会包括但不限于）</w:t>
      </w:r>
    </w:p>
    <w:p w14:paraId="1A20F09A">
      <w:pPr>
        <w:numPr>
          <w:ilvl w:val="0"/>
          <w:numId w:val="11"/>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检查上次例会议确定事项的落实情况，分析未完事项原因；</w:t>
      </w:r>
    </w:p>
    <w:p w14:paraId="7CBAF40C">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检查分析工程项目进度计划完成情况，提出进度目标落实措施；</w:t>
      </w:r>
    </w:p>
    <w:p w14:paraId="2B3161BA">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检查分析工程质量状况，针对存在的质量问题提出改进措施，通报工程实体实测实量结果并提出质量不符合项的整改要求；</w:t>
      </w:r>
    </w:p>
    <w:p w14:paraId="207EEFAB">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检查分析安全文明施工情况，针对存在的安全文明施工问题提出整改要求；</w:t>
      </w:r>
    </w:p>
    <w:p w14:paraId="40BD3775">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解决需要协调的有关事项；</w:t>
      </w:r>
    </w:p>
    <w:p w14:paraId="36055028">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根据需要及时组织专题会议，解决施工过程中的各种专项问题；</w:t>
      </w:r>
    </w:p>
    <w:p w14:paraId="04E0E168">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关注施工期间国家及地方建筑条例变动，及时提出要求；</w:t>
      </w:r>
    </w:p>
    <w:p w14:paraId="42340236">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关注施工过程可预见风险提示及管理要求；</w:t>
      </w:r>
    </w:p>
    <w:p w14:paraId="6045AAA1">
      <w:pPr>
        <w:numPr>
          <w:ilvl w:val="0"/>
          <w:numId w:val="11"/>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关注国家对施工管理及验收规范中存在的风险提示。</w:t>
      </w:r>
    </w:p>
    <w:p w14:paraId="6BAFDA99">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资料管理工作</w:t>
      </w:r>
    </w:p>
    <w:p w14:paraId="5461FFF0">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管理并确保本项目所有建设内容之工程资料的完整性、连续性，达到竣工验收及移交备案的要求；</w:t>
      </w:r>
    </w:p>
    <w:p w14:paraId="4EA48AC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督促施工单位施工过程及时形成工程资料，并符合工程资料备案移交的要求；</w:t>
      </w:r>
    </w:p>
    <w:p w14:paraId="196DDAE7">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按有关规定及时形成监理资料、报表，确保监理资料真实完整、分类有序；</w:t>
      </w:r>
    </w:p>
    <w:p w14:paraId="26739022">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按委托人要求，及时形成并整理工程实体实测实量各数据、报表、照片记录等，建立实测实量档案；</w:t>
      </w:r>
    </w:p>
    <w:p w14:paraId="3A6D3561">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按委托人要求，及时编制、整理、归档监理日报、月报及其照片记录等，例行报表，以及政府主管部门或委托人根据管理要求填报的资料，并报送委托人或主管部门；</w:t>
      </w:r>
    </w:p>
    <w:p w14:paraId="0AA59997">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与工程有关的所有收发文应及时做好收发记录、分类签收、整理、装订成册。对工程施工过程中的设计变更及现场签证必须月审月结，按时汇总登记。做到任何文件资料在收发文登记中能迅速检索，具有较强的追溯性；</w:t>
      </w:r>
    </w:p>
    <w:p w14:paraId="0E01F70C">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及时审查竣工资料，组织竣工预验收；</w:t>
      </w:r>
    </w:p>
    <w:p w14:paraId="7C6F3BE1">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组织/参加工程质量安全等验收，参加关键工艺及材料评估，提交质量/安全评估报告；</w:t>
      </w:r>
    </w:p>
    <w:p w14:paraId="5259339A">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收集承包单位、施工人员及机械进场资料，包含以下但不限于：企业资质、人员资质、机械设备资料、施工材料、安全物资、送审样品和实际供货资料等；</w:t>
      </w:r>
    </w:p>
    <w:p w14:paraId="431D875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收集日常合约履行资料，包含但不限于：人员数量、材料进出场数量、施工异常依据（天气、流程、验收、检测等），并形成监理报告；</w:t>
      </w:r>
    </w:p>
    <w:p w14:paraId="5EDEF49E">
      <w:pPr>
        <w:numPr>
          <w:ilvl w:val="0"/>
          <w:numId w:val="12"/>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完成委托人要求的其他与信息管理有关的工作。</w:t>
      </w:r>
    </w:p>
    <w:p w14:paraId="2A5B3894">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承包商履约管理</w:t>
      </w:r>
    </w:p>
    <w:p w14:paraId="08963DD1">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按季度就承包商/供应商以上生产活动进行评估，全面评估承包商履约能力，并提醒委托人潜在风险；</w:t>
      </w:r>
    </w:p>
    <w:p w14:paraId="06CE294F">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根据拟进场的过往合作或履约信息，就指定分包单位或管理团队的情况提供建议给委托人；</w:t>
      </w:r>
    </w:p>
    <w:p w14:paraId="2E137FE3">
      <w:pPr>
        <w:numPr>
          <w:ilvl w:val="0"/>
          <w:numId w:val="13"/>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根据拟选定的材料或设备供应商的过往合作或履约信息，就指定供应商供货能力或产品潜在风险提供建议给委托人。</w:t>
      </w:r>
    </w:p>
    <w:p w14:paraId="3D1DE62E">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施工阶段的合同管理</w:t>
      </w:r>
    </w:p>
    <w:p w14:paraId="3F144DD3">
      <w:pPr>
        <w:numPr>
          <w:ilvl w:val="0"/>
          <w:numId w:val="14"/>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合理划分子项目，明确各子项目的范围；</w:t>
      </w:r>
    </w:p>
    <w:p w14:paraId="08FA6CB3">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协助委托人处理有关索赔事宜，并处理合同纠纷；</w:t>
      </w:r>
    </w:p>
    <w:p w14:paraId="0A28C8BA">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进行各类合同的跟踪管理并定期提供合同管理的各种报告；</w:t>
      </w:r>
    </w:p>
    <w:p w14:paraId="59A935CD">
      <w:pPr>
        <w:numPr>
          <w:ilvl w:val="0"/>
          <w:numId w:val="14"/>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完成委托人要求的其他与合同管理有关的工作。</w:t>
      </w:r>
    </w:p>
    <w:p w14:paraId="4B81D615">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施工阶段的风险管理</w:t>
      </w:r>
    </w:p>
    <w:p w14:paraId="4EFED0F3">
      <w:pPr>
        <w:numPr>
          <w:ilvl w:val="0"/>
          <w:numId w:val="15"/>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制订风险管理策略；</w:t>
      </w:r>
    </w:p>
    <w:p w14:paraId="20A2D4A5">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在法律允许的范围内，采取有利于委托人的反索赔方案；</w:t>
      </w:r>
    </w:p>
    <w:p w14:paraId="21C473AB">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避免重大工程变更；</w:t>
      </w:r>
    </w:p>
    <w:p w14:paraId="089623AB">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协助处理索赔及反索赔事宜；</w:t>
      </w:r>
    </w:p>
    <w:p w14:paraId="02E3019C">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协助处理与保险有关的事宜；</w:t>
      </w:r>
    </w:p>
    <w:p w14:paraId="59C170C6">
      <w:pPr>
        <w:numPr>
          <w:ilvl w:val="0"/>
          <w:numId w:val="15"/>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完成委托人要求的其他与风险管理有关的工作。</w:t>
      </w:r>
    </w:p>
    <w:p w14:paraId="7B4E22C8">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BIM管理</w:t>
      </w:r>
    </w:p>
    <w:p w14:paraId="3E8E5E87">
      <w:pPr>
        <w:numPr>
          <w:ilvl w:val="0"/>
          <w:numId w:val="16"/>
        </w:numPr>
        <w:adjustRightInd w:val="0"/>
        <w:snapToGrid w:val="0"/>
        <w:spacing w:line="360" w:lineRule="auto"/>
        <w:ind w:left="0" w:firstLine="426"/>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协助委托人组织落实项目BIM应用工作，保证项目BIM价值的实现，实现对项目BIM实施的综合管理；</w:t>
      </w:r>
    </w:p>
    <w:p w14:paraId="76CD36D5">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协助委托人审核项目BIM总体实施方案和各专项实施方案，规范BIM实施的软硬件环境，审核招投标文件BIM专项条款，审核项目的BIM实施管理细则、各项BIM实施标准和规范；</w:t>
      </w:r>
    </w:p>
    <w:p w14:paraId="39BD88C2">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协助委托人审查BIM相关模型文件（含模型信息）包括机电专业模型、各专业的综合模型，及相关文档、数据，模型深度应符合各阶段设计深度要求；</w:t>
      </w:r>
    </w:p>
    <w:p w14:paraId="0926B3AF">
      <w:pPr>
        <w:numPr>
          <w:ilvl w:val="0"/>
          <w:numId w:val="16"/>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协助委托人审查BIM可视化汇报资料、管线综合BIM模型成果、BIM工程量清单、BIM模型“冲突检测”报告。</w:t>
      </w:r>
    </w:p>
    <w:p w14:paraId="6D103120">
      <w:pPr>
        <w:numPr>
          <w:ilvl w:val="0"/>
          <w:numId w:val="1"/>
        </w:numPr>
        <w:adjustRightInd w:val="0"/>
        <w:snapToGrid w:val="0"/>
        <w:spacing w:line="360" w:lineRule="auto"/>
        <w:ind w:left="0"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其他</w:t>
      </w:r>
    </w:p>
    <w:p w14:paraId="21397743">
      <w:pPr>
        <w:numPr>
          <w:ilvl w:val="0"/>
          <w:numId w:val="17"/>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CC"/>
          <w:kern w:val="0"/>
          <w:szCs w:val="21"/>
          <w:u w:val="single"/>
        </w:rPr>
        <w:t>负责审核工程竣工结算资料及工作内容的时限。受托人确认和反馈</w:t>
      </w:r>
      <w:r>
        <w:rPr>
          <w:rFonts w:hint="eastAsia" w:ascii="宋体" w:hAnsi="宋体"/>
          <w:snapToGrid w:val="0"/>
          <w:color w:val="0000FF"/>
          <w:kern w:val="0"/>
          <w:szCs w:val="21"/>
          <w:u w:val="single"/>
        </w:rPr>
        <w:t>时限，分包工程应在</w:t>
      </w:r>
      <w:r>
        <w:rPr>
          <w:rFonts w:hint="eastAsia" w:ascii="宋体" w:hAnsi="宋体"/>
          <w:b/>
          <w:bCs/>
          <w:snapToGrid w:val="0"/>
          <w:color w:val="FF0000"/>
          <w:kern w:val="0"/>
          <w:szCs w:val="21"/>
          <w:u w:val="single"/>
        </w:rPr>
        <w:t>7日内</w:t>
      </w:r>
      <w:r>
        <w:rPr>
          <w:rFonts w:hint="eastAsia" w:ascii="宋体" w:hAnsi="宋体"/>
          <w:snapToGrid w:val="0"/>
          <w:color w:val="0000FF"/>
          <w:kern w:val="0"/>
          <w:szCs w:val="21"/>
          <w:u w:val="single"/>
        </w:rPr>
        <w:t>，总包工程应在</w:t>
      </w:r>
      <w:r>
        <w:rPr>
          <w:rFonts w:hint="eastAsia" w:ascii="宋体" w:hAnsi="宋体"/>
          <w:b/>
          <w:bCs/>
          <w:snapToGrid w:val="0"/>
          <w:color w:val="FF0000"/>
          <w:kern w:val="0"/>
          <w:szCs w:val="21"/>
          <w:u w:val="single"/>
        </w:rPr>
        <w:t>14日内</w:t>
      </w:r>
      <w:r>
        <w:rPr>
          <w:rFonts w:hint="eastAsia" w:ascii="宋体" w:hAnsi="宋体"/>
          <w:snapToGrid w:val="0"/>
          <w:color w:val="0000FF"/>
          <w:kern w:val="0"/>
          <w:szCs w:val="21"/>
          <w:u w:val="single"/>
        </w:rPr>
        <w:t>，其它书面报告最长不能超过</w:t>
      </w:r>
      <w:r>
        <w:rPr>
          <w:rFonts w:hint="eastAsia" w:ascii="宋体" w:hAnsi="宋体"/>
          <w:b/>
          <w:bCs/>
          <w:snapToGrid w:val="0"/>
          <w:color w:val="FF0000"/>
          <w:kern w:val="0"/>
          <w:szCs w:val="21"/>
          <w:u w:val="single"/>
        </w:rPr>
        <w:t>7日</w:t>
      </w:r>
      <w:r>
        <w:rPr>
          <w:rFonts w:hint="eastAsia" w:ascii="宋体" w:hAnsi="宋体"/>
          <w:snapToGrid w:val="0"/>
          <w:color w:val="0000FF"/>
          <w:kern w:val="0"/>
          <w:szCs w:val="21"/>
          <w:u w:val="single"/>
        </w:rPr>
        <w:t>；</w:t>
      </w:r>
    </w:p>
    <w:p w14:paraId="34A108B4">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保证在委托人规定的时间内，对设计单位所设计的初步设计、施工图、竣工图进行审查，并提出书面的审查意见，供委托人审批；包括协助委托人编制设计要求、选择设计单位，组织评选设计方案，对各设计单位进行协调管理，监督合同履行，审查设计进度计划并监督实施，核查设计大纲和设计深度、使用技术规范合理性，提出设计评估报告（包括各阶段设计的核查意见和优化建议），协助审核设计概算；</w:t>
      </w:r>
    </w:p>
    <w:p w14:paraId="20D7A02F">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积极完成委托人指派的其他工作，包括但不限于配合完成项目各类检查、项目报建手续、编制项目统计报表及相关材料等；</w:t>
      </w:r>
    </w:p>
    <w:p w14:paraId="0B28E6CC">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协助委托人对承包人进行履约评价考核；</w:t>
      </w:r>
    </w:p>
    <w:p w14:paraId="3B2ACAAB">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受托人必须保证项目机构正常的资金供应，保证按时足额向项目机构职员发放工资和奖金；</w:t>
      </w:r>
    </w:p>
    <w:p w14:paraId="73ADE28D">
      <w:pPr>
        <w:numPr>
          <w:ilvl w:val="0"/>
          <w:numId w:val="17"/>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受托人必须按照相关法律法规规定为项目机构所有监理人员购买相关的保险。</w:t>
      </w:r>
    </w:p>
    <w:p w14:paraId="721349CF">
      <w:pPr>
        <w:adjustRightInd w:val="0"/>
        <w:snapToGrid w:val="0"/>
        <w:spacing w:line="360" w:lineRule="auto"/>
        <w:ind w:firstLine="422" w:firstLineChars="200"/>
        <w:jc w:val="left"/>
        <w:rPr>
          <w:rFonts w:hint="eastAsia" w:ascii="宋体" w:hAnsi="宋体"/>
          <w:b/>
          <w:bCs/>
          <w:snapToGrid w:val="0"/>
          <w:color w:val="0000CC"/>
          <w:kern w:val="0"/>
          <w:szCs w:val="21"/>
          <w:u w:val="single"/>
        </w:rPr>
      </w:pPr>
      <w:r>
        <w:rPr>
          <w:rFonts w:hint="eastAsia" w:ascii="宋体" w:hAnsi="宋体"/>
          <w:b/>
          <w:bCs/>
          <w:snapToGrid w:val="0"/>
          <w:color w:val="0000CC"/>
          <w:kern w:val="0"/>
          <w:szCs w:val="21"/>
          <w:u w:val="single"/>
        </w:rPr>
        <w:t>保修阶段:</w:t>
      </w:r>
    </w:p>
    <w:p w14:paraId="69036FCD">
      <w:pPr>
        <w:numPr>
          <w:ilvl w:val="0"/>
          <w:numId w:val="18"/>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工程监理单位承担工程保修阶段的服务工作时，应定期回访，并做好相应记录；</w:t>
      </w:r>
    </w:p>
    <w:p w14:paraId="43E4F100">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对委托人或使用单位提出的质量缺陷，工程监理单位应</w:t>
      </w:r>
      <w:r>
        <w:rPr>
          <w:rFonts w:hint="eastAsia" w:ascii="宋体" w:hAnsi="宋体"/>
          <w:b/>
          <w:bCs/>
          <w:snapToGrid w:val="0"/>
          <w:color w:val="FF0000"/>
          <w:kern w:val="0"/>
          <w:szCs w:val="21"/>
          <w:u w:val="single"/>
        </w:rPr>
        <w:t>24小时内</w:t>
      </w:r>
      <w:r>
        <w:rPr>
          <w:rFonts w:hint="eastAsia" w:ascii="宋体" w:hAnsi="宋体"/>
          <w:snapToGrid w:val="0"/>
          <w:color w:val="0000CC"/>
          <w:kern w:val="0"/>
          <w:szCs w:val="21"/>
          <w:u w:val="single"/>
        </w:rPr>
        <w:t>安排监理人员进行检查和记录，并要求施工单位予以修复，同时应监督实施，合格后应予以签认；</w:t>
      </w:r>
    </w:p>
    <w:p w14:paraId="40FE6B8F">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工程监理单位应对工程质量缺陷原因进行调查，并应与委托人、施工单位协商确定责任归属；</w:t>
      </w:r>
    </w:p>
    <w:p w14:paraId="7B712FA0">
      <w:pPr>
        <w:numPr>
          <w:ilvl w:val="0"/>
          <w:numId w:val="18"/>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委托人要求的其它事项。</w:t>
      </w:r>
    </w:p>
    <w:p w14:paraId="403D15CB">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2.2监理与相关服务依据</w:t>
      </w:r>
    </w:p>
    <w:p w14:paraId="0279F29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2.2.1监理依据包括（凡涉及标准规范，若有新版发布，则按最新版本执行）：</w:t>
      </w:r>
    </w:p>
    <w:p w14:paraId="1B5BC579">
      <w:pPr>
        <w:numPr>
          <w:ilvl w:val="0"/>
          <w:numId w:val="19"/>
        </w:numPr>
        <w:adjustRightInd w:val="0"/>
        <w:snapToGrid w:val="0"/>
        <w:spacing w:line="360" w:lineRule="auto"/>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政府批准的有关项目的建设文件、设计图纸；</w:t>
      </w:r>
    </w:p>
    <w:p w14:paraId="2AB38528">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《建设工程监理规范》（GB50319-2017）；</w:t>
      </w:r>
    </w:p>
    <w:p w14:paraId="440823FA">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《建筑工程施工质量验收及统一标准》；</w:t>
      </w:r>
    </w:p>
    <w:p w14:paraId="7BDB6355">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bookmarkStart w:id="22" w:name="_Hlk137892998"/>
      <w:r>
        <w:rPr>
          <w:rFonts w:hint="eastAsia" w:ascii="宋体" w:hAnsi="宋体"/>
          <w:snapToGrid w:val="0"/>
          <w:color w:val="0000CC"/>
          <w:kern w:val="0"/>
          <w:szCs w:val="21"/>
          <w:u w:val="single"/>
        </w:rPr>
        <w:t>《房屋建筑工程施工旁站监理管理办法》；</w:t>
      </w:r>
    </w:p>
    <w:p w14:paraId="2A7EB3DC">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《深圳市建设工程施工监理规程》；</w:t>
      </w:r>
    </w:p>
    <w:bookmarkEnd w:id="22"/>
    <w:p w14:paraId="59C6BBB0">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《深圳市建设工程竣工验收及备案管理办法》；</w:t>
      </w:r>
    </w:p>
    <w:p w14:paraId="381B34B1">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《建设工程质量管理条例》；</w:t>
      </w:r>
    </w:p>
    <w:p w14:paraId="06C13768">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《建设工程安全生产管理条例》；</w:t>
      </w:r>
    </w:p>
    <w:p w14:paraId="3D7740BC">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《中华人民共和国建筑法》；</w:t>
      </w:r>
    </w:p>
    <w:p w14:paraId="685D49CE">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《建筑装饰装修工程质量验收规范》（GB50210-2021)；</w:t>
      </w:r>
    </w:p>
    <w:p w14:paraId="244E0BAE">
      <w:pPr>
        <w:numPr>
          <w:ilvl w:val="0"/>
          <w:numId w:val="19"/>
        </w:numPr>
        <w:adjustRightInd w:val="0"/>
        <w:snapToGrid w:val="0"/>
        <w:spacing w:line="360" w:lineRule="auto"/>
        <w:ind w:left="0" w:firstLine="420" w:firstLineChars="200"/>
        <w:jc w:val="left"/>
        <w:rPr>
          <w:rFonts w:hint="eastAsia" w:ascii="宋体" w:hAnsi="宋体"/>
          <w:snapToGrid w:val="0"/>
          <w:color w:val="0000CC"/>
          <w:kern w:val="0"/>
          <w:szCs w:val="21"/>
          <w:u w:val="single"/>
        </w:rPr>
      </w:pPr>
      <w:r>
        <w:rPr>
          <w:rFonts w:hint="eastAsia" w:ascii="宋体" w:hAnsi="宋体"/>
          <w:snapToGrid w:val="0"/>
          <w:color w:val="0000CC"/>
          <w:kern w:val="0"/>
          <w:szCs w:val="21"/>
          <w:u w:val="single"/>
        </w:rPr>
        <w:t>《建筑装饰装修工程施工工艺标准》（ZJQ00-SG-001-2003）；</w:t>
      </w:r>
    </w:p>
    <w:p w14:paraId="22FB4FBB">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其它有关建设工程的法律、法规、规章；</w:t>
      </w:r>
    </w:p>
    <w:p w14:paraId="1E2E6DD6">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其它有关技术标准、规范和规程；</w:t>
      </w:r>
    </w:p>
    <w:p w14:paraId="7638675B">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委托人和施工单位依法签订的施工合同文件，以及建设监理合同；</w:t>
      </w:r>
    </w:p>
    <w:p w14:paraId="6CE20C3C">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其它工程建设合同、协议文件（施工合同、供货合同、工程设计合同等，附工程量清单及施工图预算）；</w:t>
      </w:r>
    </w:p>
    <w:p w14:paraId="36FC5581">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23" w:name="_Hlk137893050"/>
      <w:r>
        <w:rPr>
          <w:rFonts w:hint="eastAsia" w:ascii="宋体" w:hAnsi="宋体"/>
          <w:snapToGrid w:val="0"/>
          <w:color w:val="0000FF"/>
          <w:kern w:val="0"/>
          <w:szCs w:val="21"/>
          <w:u w:val="single"/>
        </w:rPr>
        <w:t>勘察设计文件、工程实施过程中形成的有关工程文件；</w:t>
      </w:r>
    </w:p>
    <w:bookmarkEnd w:id="23"/>
    <w:p w14:paraId="09690B8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24" w:name="_Hlk137893065"/>
      <w:r>
        <w:rPr>
          <w:rFonts w:hint="eastAsia" w:ascii="宋体" w:hAnsi="宋体"/>
          <w:snapToGrid w:val="0"/>
          <w:color w:val="0000FF"/>
          <w:kern w:val="0"/>
          <w:szCs w:val="21"/>
          <w:u w:val="single"/>
        </w:rPr>
        <w:t>委托人制定的与工程建设相关的管理制度和办法，包括但不限于工程项目管理相关制度、工程项目现场管理相关办法、履约管理相关办法以及其他管理制度和办法；</w:t>
      </w:r>
    </w:p>
    <w:bookmarkEnd w:id="24"/>
    <w:p w14:paraId="1DEB454F">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bookmarkStart w:id="25" w:name="_Hlk137893082"/>
      <w:r>
        <w:rPr>
          <w:rFonts w:hint="eastAsia" w:ascii="宋体" w:hAnsi="宋体"/>
          <w:snapToGrid w:val="0"/>
          <w:color w:val="0000FF"/>
          <w:kern w:val="0"/>
          <w:szCs w:val="21"/>
          <w:u w:val="single"/>
        </w:rPr>
        <w:t>经委托人审定的监理规划和监理细则</w:t>
      </w:r>
      <w:bookmarkEnd w:id="25"/>
      <w:r>
        <w:rPr>
          <w:rFonts w:hint="eastAsia" w:ascii="宋体" w:hAnsi="宋体"/>
          <w:snapToGrid w:val="0"/>
          <w:color w:val="0000FF"/>
          <w:kern w:val="0"/>
          <w:szCs w:val="21"/>
          <w:u w:val="single"/>
        </w:rPr>
        <w:t>；</w:t>
      </w:r>
    </w:p>
    <w:p w14:paraId="65CE9B5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经委托人及受托人审定的施工组织设计（施工方案）；</w:t>
      </w:r>
    </w:p>
    <w:p w14:paraId="42299EC3">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工程实施过程中形成的有关工程文件；</w:t>
      </w:r>
    </w:p>
    <w:p w14:paraId="51BC6FFD">
      <w:pPr>
        <w:numPr>
          <w:ilvl w:val="0"/>
          <w:numId w:val="19"/>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委托人对工程相关质量管理的要求。</w:t>
      </w:r>
    </w:p>
    <w:p w14:paraId="45210BE2">
      <w:pPr>
        <w:adjustRightInd w:val="0"/>
        <w:snapToGrid w:val="0"/>
        <w:spacing w:line="360" w:lineRule="auto"/>
        <w:ind w:firstLine="420" w:firstLineChars="200"/>
        <w:jc w:val="left"/>
        <w:rPr>
          <w:rFonts w:hint="eastAsia" w:ascii="宋体" w:hAnsi="宋体"/>
          <w:dstrike/>
          <w:snapToGrid w:val="0"/>
          <w:color w:val="0000FF"/>
          <w:kern w:val="0"/>
          <w:szCs w:val="21"/>
        </w:rPr>
      </w:pPr>
      <w:r>
        <w:rPr>
          <w:rFonts w:hint="eastAsia" w:ascii="宋体" w:hAnsi="宋体"/>
          <w:snapToGrid w:val="0"/>
          <w:kern w:val="0"/>
          <w:szCs w:val="21"/>
        </w:rPr>
        <w:t>2.2.2相关服务依据包括：</w:t>
      </w:r>
      <w:r>
        <w:rPr>
          <w:rFonts w:ascii="宋体" w:hAnsi="宋体"/>
          <w:snapToGrid w:val="0"/>
          <w:color w:val="0000FF"/>
          <w:kern w:val="0"/>
          <w:szCs w:val="21"/>
          <w:u w:val="single"/>
        </w:rPr>
        <w:t>/</w:t>
      </w:r>
      <w:r>
        <w:rPr>
          <w:rFonts w:hint="eastAsia" w:ascii="宋体" w:hAnsi="宋体"/>
          <w:snapToGrid w:val="0"/>
          <w:kern w:val="0"/>
          <w:szCs w:val="21"/>
        </w:rPr>
        <w:t>。</w:t>
      </w:r>
    </w:p>
    <w:p w14:paraId="1FD1C82D">
      <w:pPr>
        <w:adjustRightInd w:val="0"/>
        <w:snapToGrid w:val="0"/>
        <w:spacing w:line="360" w:lineRule="auto"/>
        <w:ind w:firstLine="422" w:firstLineChars="200"/>
        <w:jc w:val="left"/>
        <w:rPr>
          <w:rFonts w:hint="eastAsia" w:ascii="宋体" w:hAnsi="宋体"/>
          <w:b/>
          <w:bCs/>
          <w:snapToGrid w:val="0"/>
          <w:kern w:val="0"/>
          <w:szCs w:val="21"/>
        </w:rPr>
      </w:pPr>
      <w:r>
        <w:rPr>
          <w:rFonts w:hint="eastAsia" w:ascii="宋体" w:hAnsi="宋体"/>
          <w:b/>
          <w:bCs/>
          <w:snapToGrid w:val="0"/>
          <w:kern w:val="0"/>
          <w:szCs w:val="21"/>
        </w:rPr>
        <w:t>2.3项目机构和人员</w:t>
      </w:r>
    </w:p>
    <w:p w14:paraId="4DF92F7A">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kern w:val="0"/>
          <w:szCs w:val="21"/>
        </w:rPr>
        <w:t>2.3.4更换监理服务人员的其他情形：</w:t>
      </w:r>
      <w:r>
        <w:rPr>
          <w:rFonts w:hint="eastAsia" w:ascii="宋体" w:hAnsi="宋体"/>
          <w:snapToGrid w:val="0"/>
          <w:color w:val="0000FF"/>
          <w:kern w:val="0"/>
          <w:szCs w:val="21"/>
          <w:u w:val="single"/>
        </w:rPr>
        <w:t>委托人认为监理人员不尽其责（无需举证）或履约评价低于</w:t>
      </w:r>
      <w:r>
        <w:rPr>
          <w:rFonts w:hint="eastAsia" w:ascii="宋体" w:hAnsi="宋体"/>
          <w:b/>
          <w:bCs/>
          <w:snapToGrid w:val="0"/>
          <w:color w:val="FF0000"/>
          <w:kern w:val="0"/>
          <w:szCs w:val="21"/>
          <w:u w:val="single"/>
        </w:rPr>
        <w:t>7</w:t>
      </w:r>
      <w:r>
        <w:rPr>
          <w:rFonts w:ascii="宋体" w:hAnsi="宋体"/>
          <w:b/>
          <w:bCs/>
          <w:snapToGrid w:val="0"/>
          <w:color w:val="FF0000"/>
          <w:kern w:val="0"/>
          <w:szCs w:val="21"/>
          <w:u w:val="single"/>
        </w:rPr>
        <w:t>5</w:t>
      </w:r>
      <w:r>
        <w:rPr>
          <w:rFonts w:hint="eastAsia" w:ascii="宋体" w:hAnsi="宋体"/>
          <w:b/>
          <w:bCs/>
          <w:snapToGrid w:val="0"/>
          <w:color w:val="FF0000"/>
          <w:kern w:val="0"/>
          <w:szCs w:val="21"/>
          <w:u w:val="single"/>
        </w:rPr>
        <w:t>分</w:t>
      </w:r>
      <w:r>
        <w:rPr>
          <w:rFonts w:hint="eastAsia" w:ascii="宋体" w:hAnsi="宋体"/>
          <w:snapToGrid w:val="0"/>
          <w:color w:val="0000FF"/>
          <w:kern w:val="0"/>
          <w:szCs w:val="21"/>
          <w:u w:val="single"/>
        </w:rPr>
        <w:t>，有权要求受托人予以更换。受托人因特殊情况要求更换监理人员时，须提前</w:t>
      </w:r>
      <w:r>
        <w:rPr>
          <w:rFonts w:hint="eastAsia" w:ascii="宋体" w:hAnsi="宋体"/>
          <w:b/>
          <w:bCs/>
          <w:snapToGrid w:val="0"/>
          <w:color w:val="FF0000"/>
          <w:kern w:val="0"/>
          <w:szCs w:val="21"/>
          <w:u w:val="single"/>
        </w:rPr>
        <w:t>5个工作日</w:t>
      </w:r>
      <w:r>
        <w:rPr>
          <w:rFonts w:hint="eastAsia" w:ascii="宋体" w:hAnsi="宋体"/>
          <w:snapToGrid w:val="0"/>
          <w:color w:val="0000FF"/>
          <w:kern w:val="0"/>
          <w:szCs w:val="21"/>
          <w:u w:val="single"/>
        </w:rPr>
        <w:t>以书面形式向委托人申报。如委托人要求受托人更换监理机构中个别不合格或不称职的监理人员，受托人应在7天内更换该人员。新换人员的工作履历不得低于投标文件所报人员履历，经委托人面试及批准后进入试用期（一个月），试用期合格后其前任方可离岗，并做好工作交接。</w:t>
      </w:r>
    </w:p>
    <w:p w14:paraId="6B9F3FF2">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当受托人因人员不到位承担的违约金超过</w:t>
      </w:r>
      <w:r>
        <w:rPr>
          <w:rFonts w:hint="eastAsia" w:ascii="宋体" w:hAnsi="宋体"/>
          <w:b/>
          <w:bCs/>
          <w:snapToGrid w:val="0"/>
          <w:color w:val="FF0000"/>
          <w:kern w:val="0"/>
          <w:szCs w:val="21"/>
          <w:u w:val="single"/>
        </w:rPr>
        <w:t>2万元</w:t>
      </w:r>
      <w:r>
        <w:rPr>
          <w:rFonts w:hint="eastAsia" w:ascii="宋体" w:hAnsi="宋体"/>
          <w:snapToGrid w:val="0"/>
          <w:color w:val="0000FF"/>
          <w:kern w:val="0"/>
          <w:szCs w:val="21"/>
          <w:u w:val="single"/>
        </w:rPr>
        <w:t>时，委托人有权单方面解除合同，并且受托人应另行支付委托人</w:t>
      </w:r>
      <w:r>
        <w:rPr>
          <w:rFonts w:hint="eastAsia" w:ascii="宋体" w:hAnsi="宋体"/>
          <w:b/>
          <w:bCs/>
          <w:snapToGrid w:val="0"/>
          <w:color w:val="FF0000"/>
          <w:kern w:val="0"/>
          <w:szCs w:val="21"/>
          <w:u w:val="single"/>
        </w:rPr>
        <w:t>2万元</w:t>
      </w:r>
      <w:r>
        <w:rPr>
          <w:rFonts w:hint="eastAsia" w:ascii="宋体" w:hAnsi="宋体"/>
          <w:snapToGrid w:val="0"/>
          <w:color w:val="0000FF"/>
          <w:kern w:val="0"/>
          <w:szCs w:val="21"/>
          <w:u w:val="single"/>
        </w:rPr>
        <w:t>违约金。</w:t>
      </w:r>
    </w:p>
    <w:p w14:paraId="576524F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2.4履行职责</w:t>
      </w:r>
    </w:p>
    <w:p w14:paraId="5E471F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2.4.3受托人的授权范围：</w:t>
      </w:r>
    </w:p>
    <w:p w14:paraId="698F2A57">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委托人授权受托人独立处理委托人与承包人所签订的合同的变更事宜的范围：委托人不授权受托人独立处理委托人与承包人所签订的合同的变更事宜，有关工程延期和（或）工程变更的任何事项，受托人需书面请示委托人并取得委托人书面批准后，方可向承包人发布变更通知。</w:t>
      </w:r>
    </w:p>
    <w:p w14:paraId="34582D17">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受托人在行使以下监理权利时，不得损害委托人权利，否则委托人有权以书面形式通知并解除受托人的部分监理权利。</w:t>
      </w:r>
    </w:p>
    <w:p w14:paraId="35C68AE5">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选择工程总承包人的建议权；</w:t>
      </w:r>
    </w:p>
    <w:p w14:paraId="1CCB4E3B">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选择工程分包人的认可权；</w:t>
      </w:r>
    </w:p>
    <w:p w14:paraId="3E84FB82">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工程建设有关事项包括工程规模、设计标准、规划设计、生产工艺设计和使用功能要求，向委托人的建议权；</w:t>
      </w:r>
    </w:p>
    <w:p w14:paraId="0EB18E69">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受托人应当书面报告委托人并要求设计人更正；</w:t>
      </w:r>
    </w:p>
    <w:p w14:paraId="4CB10000">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审批工程施工组织设计和技术方案，按照保质量、保安全、保工期、降低成本，以及节能的原则，向承包人提出建议，并向委托人提出书面报告；</w:t>
      </w:r>
    </w:p>
    <w:p w14:paraId="3D59E022">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工程建设相关协作单位的组织协调的主持权，重要协调事项应事先向委托人报告；</w:t>
      </w:r>
    </w:p>
    <w:p w14:paraId="3BF853EA">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征得委托人书面同意，受托人有权发布开工令、停工令、复工令，但应当事先向委托人报告。如在紧急情况下先电话通知委托人，并征得委托人口头同意前提下实施，24小时内补书面报告给委托人；</w:t>
      </w:r>
    </w:p>
    <w:p w14:paraId="40B81080">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受托人复工令后才能复工；</w:t>
      </w:r>
    </w:p>
    <w:p w14:paraId="705DC5D4">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工程施工进度的检查、监督权，以及工程实际竣工日期提前或超过工程承包合同规定的竣工期限的签认权；</w:t>
      </w:r>
    </w:p>
    <w:p w14:paraId="587B5338">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受托人有权及时向委托人获取工程建设过程中有关信息和资料，如：勘察设计委托合同、施工承包合同、供货合同、工程量洽商变更、材料设备采购及工程进度款支付等重要信息、资料，委托人应当给予支持；</w:t>
      </w:r>
    </w:p>
    <w:p w14:paraId="0E347944">
      <w:pPr>
        <w:numPr>
          <w:ilvl w:val="0"/>
          <w:numId w:val="20"/>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受托人在履行监理责任时，如下事项必须由委托人书面认可，受托人无权单方面作出决定：</w:t>
      </w:r>
    </w:p>
    <w:p w14:paraId="0E1CEB17">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凡与工程款项有关的事项（含现场签证、进度款等），必须由委托人确认，与此有关的文件亦必须由委托人签署方可生效；</w:t>
      </w:r>
    </w:p>
    <w:p w14:paraId="06738C7A">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受托人发布开工令、停工令、复工令之前，必须取得委托人的书面同意文件。如在紧急情况下先电话通知委托人，24小时内补书面报告给委托人；</w:t>
      </w:r>
    </w:p>
    <w:p w14:paraId="19E0E3DD">
      <w:pPr>
        <w:numPr>
          <w:ilvl w:val="0"/>
          <w:numId w:val="21"/>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受托人针对工程实际竣工日期提前或超过工程施工合同规定的竣工期限的签认之前，应当取得委托人的书面同意。</w:t>
      </w:r>
    </w:p>
    <w:p w14:paraId="639249F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在涉及工程延期</w:t>
      </w:r>
      <w:r>
        <w:rPr>
          <w:rFonts w:ascii="宋体" w:hAnsi="宋体"/>
          <w:snapToGrid w:val="0"/>
          <w:color w:val="0000CC"/>
          <w:kern w:val="0"/>
          <w:szCs w:val="21"/>
          <w:u w:val="single"/>
        </w:rPr>
        <w:t>/</w:t>
      </w:r>
      <w:r>
        <w:rPr>
          <w:rFonts w:hint="eastAsia" w:ascii="宋体" w:hAnsi="宋体"/>
          <w:snapToGrid w:val="0"/>
          <w:kern w:val="0"/>
          <w:szCs w:val="21"/>
        </w:rPr>
        <w:t>天内和（或）金额</w:t>
      </w:r>
      <w:r>
        <w:rPr>
          <w:rFonts w:ascii="宋体" w:hAnsi="宋体"/>
          <w:snapToGrid w:val="0"/>
          <w:color w:val="0000CC"/>
          <w:kern w:val="0"/>
          <w:szCs w:val="21"/>
          <w:u w:val="single"/>
        </w:rPr>
        <w:t>/</w:t>
      </w:r>
      <w:r>
        <w:rPr>
          <w:rFonts w:hint="eastAsia" w:ascii="宋体" w:hAnsi="宋体"/>
          <w:snapToGrid w:val="0"/>
          <w:kern w:val="0"/>
          <w:szCs w:val="21"/>
        </w:rPr>
        <w:t>万元内的变更，受托人不需请示委托人即可向承包人发布变更通知。</w:t>
      </w:r>
    </w:p>
    <w:p w14:paraId="7E2C307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2.4.4受托人有权要求承包人调换其人员的限制条件：</w:t>
      </w:r>
      <w:r>
        <w:rPr>
          <w:rFonts w:hint="eastAsia" w:ascii="宋体" w:hAnsi="宋体"/>
          <w:snapToGrid w:val="0"/>
          <w:color w:val="0000CC"/>
          <w:kern w:val="0"/>
          <w:szCs w:val="21"/>
          <w:u w:val="single"/>
        </w:rPr>
        <w:t>受托人书面说明调离原因报告委托人审批</w:t>
      </w:r>
      <w:r>
        <w:rPr>
          <w:rFonts w:hint="eastAsia" w:ascii="宋体" w:hAnsi="宋体"/>
          <w:snapToGrid w:val="0"/>
          <w:kern w:val="0"/>
          <w:szCs w:val="21"/>
        </w:rPr>
        <w:t>。</w:t>
      </w:r>
    </w:p>
    <w:p w14:paraId="004B433C">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2.5提交报告</w:t>
      </w:r>
    </w:p>
    <w:p w14:paraId="625F02BA">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受托人应提交报告的种类（包括监理规划、监理月报及约定的专项报告）、时间和份数</w:t>
      </w:r>
      <w:r>
        <w:rPr>
          <w:rFonts w:hint="eastAsia" w:ascii="宋体" w:hAnsi="宋体" w:cs="宋体"/>
          <w:snapToGrid w:val="0"/>
          <w:kern w:val="0"/>
          <w:szCs w:val="21"/>
        </w:rPr>
        <w:t>：</w:t>
      </w:r>
    </w:p>
    <w:p w14:paraId="71F880AC">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监理工作要求：根据政府相关法规、工程合同及工程实际情况编制规划和监理实施细则，经委托人审批后严格执行；总监理工程师每个工作日必须在现场办公，如需请假，必须得到委托人批准，其它监理人员不得少于</w:t>
      </w:r>
      <w:r>
        <w:rPr>
          <w:rFonts w:hint="eastAsia" w:ascii="宋体" w:hAnsi="宋体"/>
          <w:b/>
          <w:bCs/>
          <w:snapToGrid w:val="0"/>
          <w:color w:val="FF0000"/>
          <w:kern w:val="0"/>
          <w:szCs w:val="21"/>
          <w:u w:val="single"/>
        </w:rPr>
        <w:t>8小时</w:t>
      </w:r>
      <w:r>
        <w:rPr>
          <w:rFonts w:hint="eastAsia" w:ascii="宋体" w:hAnsi="宋体"/>
          <w:snapToGrid w:val="0"/>
          <w:color w:val="0000FF"/>
          <w:kern w:val="0"/>
          <w:szCs w:val="21"/>
          <w:u w:val="single"/>
        </w:rPr>
        <w:t>；节假日现场办公人员不得少于非节假日办公人员</w:t>
      </w:r>
      <w:r>
        <w:rPr>
          <w:rFonts w:hint="eastAsia" w:ascii="宋体" w:hAnsi="宋体"/>
          <w:b/>
          <w:bCs/>
          <w:snapToGrid w:val="0"/>
          <w:color w:val="FF0000"/>
          <w:kern w:val="0"/>
          <w:szCs w:val="21"/>
          <w:u w:val="single"/>
        </w:rPr>
        <w:t>1/2</w:t>
      </w:r>
      <w:r>
        <w:rPr>
          <w:rFonts w:hint="eastAsia" w:ascii="宋体" w:hAnsi="宋体"/>
          <w:snapToGrid w:val="0"/>
          <w:color w:val="0000FF"/>
          <w:kern w:val="0"/>
          <w:szCs w:val="21"/>
          <w:u w:val="single"/>
        </w:rPr>
        <w:t>；无论在何种情况下，只要工地有施工人员施工，就必须有监理人员在现场；如有特殊情况须书面向委托人代表请假，总监理工程师及总监理工程师代表请假的，须经委托人批准，监理人员节假日休假安排，必须满足、保证节假日工程施工的需要，且应提前</w:t>
      </w:r>
      <w:r>
        <w:rPr>
          <w:rFonts w:hint="eastAsia" w:ascii="宋体" w:hAnsi="宋体"/>
          <w:b/>
          <w:bCs/>
          <w:snapToGrid w:val="0"/>
          <w:color w:val="FF0000"/>
          <w:kern w:val="0"/>
          <w:szCs w:val="21"/>
          <w:u w:val="single"/>
        </w:rPr>
        <w:t>三天</w:t>
      </w:r>
      <w:r>
        <w:rPr>
          <w:rFonts w:hint="eastAsia" w:ascii="宋体" w:hAnsi="宋体"/>
          <w:snapToGrid w:val="0"/>
          <w:color w:val="0000FF"/>
          <w:kern w:val="0"/>
          <w:szCs w:val="21"/>
          <w:u w:val="single"/>
        </w:rPr>
        <w:t>通知委托人；</w:t>
      </w:r>
    </w:p>
    <w:p w14:paraId="656D2C4F">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监理规划要求：受托人应制定完整的监理规程、计划及监理细则；在监理过程中根据委托人要求及实际情况需要不断细化、详化及调整其规划及细则，并向委托人申报、审批；对于检查/核验工作，根据实际情况调整并制定详尽的工作要点。监理规划</w:t>
      </w:r>
      <w:r>
        <w:rPr>
          <w:rFonts w:hint="eastAsia" w:ascii="宋体" w:hAnsi="宋体"/>
          <w:b/>
          <w:bCs/>
          <w:snapToGrid w:val="0"/>
          <w:color w:val="FF0000"/>
          <w:kern w:val="0"/>
          <w:szCs w:val="21"/>
          <w:u w:val="single"/>
        </w:rPr>
        <w:t>一式三份</w:t>
      </w:r>
      <w:r>
        <w:rPr>
          <w:rFonts w:hint="eastAsia" w:ascii="宋体" w:hAnsi="宋体"/>
          <w:snapToGrid w:val="0"/>
          <w:color w:val="0000FF"/>
          <w:kern w:val="0"/>
          <w:szCs w:val="21"/>
          <w:u w:val="single"/>
        </w:rPr>
        <w:t>，收到本项目施工图纸后</w:t>
      </w:r>
      <w:r>
        <w:rPr>
          <w:rFonts w:ascii="宋体" w:hAnsi="宋体"/>
          <w:b/>
          <w:bCs/>
          <w:snapToGrid w:val="0"/>
          <w:color w:val="FF0000"/>
          <w:kern w:val="0"/>
          <w:szCs w:val="21"/>
          <w:u w:val="single"/>
        </w:rPr>
        <w:t>7</w:t>
      </w:r>
      <w:r>
        <w:rPr>
          <w:rFonts w:hint="eastAsia" w:ascii="宋体" w:hAnsi="宋体"/>
          <w:b/>
          <w:bCs/>
          <w:snapToGrid w:val="0"/>
          <w:color w:val="FF0000"/>
          <w:kern w:val="0"/>
          <w:szCs w:val="21"/>
          <w:u w:val="single"/>
        </w:rPr>
        <w:t>天内</w:t>
      </w:r>
      <w:r>
        <w:rPr>
          <w:rFonts w:hint="eastAsia" w:ascii="宋体" w:hAnsi="宋体"/>
          <w:snapToGrid w:val="0"/>
          <w:color w:val="0000FF"/>
          <w:kern w:val="0"/>
          <w:szCs w:val="21"/>
          <w:u w:val="single"/>
        </w:rPr>
        <w:t>提交并通过委托人的审查；</w:t>
      </w:r>
    </w:p>
    <w:p w14:paraId="2849CD3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受托人在每次工程例会后</w:t>
      </w:r>
      <w:r>
        <w:rPr>
          <w:rFonts w:hint="eastAsia" w:ascii="宋体" w:hAnsi="宋体"/>
          <w:b/>
          <w:bCs/>
          <w:snapToGrid w:val="0"/>
          <w:color w:val="FF0000"/>
          <w:kern w:val="0"/>
          <w:szCs w:val="21"/>
          <w:u w:val="single"/>
        </w:rPr>
        <w:t>2日</w:t>
      </w:r>
      <w:r>
        <w:rPr>
          <w:rFonts w:hint="eastAsia" w:ascii="宋体" w:hAnsi="宋体"/>
          <w:snapToGrid w:val="0"/>
          <w:color w:val="0000FF"/>
          <w:kern w:val="0"/>
          <w:szCs w:val="21"/>
          <w:u w:val="single"/>
        </w:rPr>
        <w:t>内向委托人提交例会会议纪要，经委托人审核后发放相关参会单位。根据委托人的要求的时间、格式，受托人应向委托人提供工程进展情况汇报材料；</w:t>
      </w:r>
    </w:p>
    <w:p w14:paraId="3252436B">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受托人每周向委托人上报工程进展周报，周报包括以下内容：</w:t>
      </w:r>
    </w:p>
    <w:p w14:paraId="18F13F8F">
      <w:pPr>
        <w:numPr>
          <w:ilvl w:val="0"/>
          <w:numId w:val="23"/>
        </w:numPr>
        <w:adjustRightInd w:val="0"/>
        <w:snapToGrid w:val="0"/>
        <w:spacing w:line="360" w:lineRule="auto"/>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简要进度状况；</w:t>
      </w:r>
    </w:p>
    <w:p w14:paraId="7A2002B3">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未完成计划项目清单；</w:t>
      </w:r>
    </w:p>
    <w:p w14:paraId="39147E3F">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未完成或滞后项目的原因分析及应对措施；</w:t>
      </w:r>
    </w:p>
    <w:p w14:paraId="623BFC0B">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简要检查／巡查／旁站记录；</w:t>
      </w:r>
    </w:p>
    <w:p w14:paraId="324124F0">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主要质量问题及原因；</w:t>
      </w:r>
    </w:p>
    <w:p w14:paraId="0832D718">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整改处理情况；</w:t>
      </w:r>
    </w:p>
    <w:p w14:paraId="21726746">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其他主要问题及处理记录；</w:t>
      </w:r>
    </w:p>
    <w:p w14:paraId="3CF09AB5">
      <w:pPr>
        <w:numPr>
          <w:ilvl w:val="0"/>
          <w:numId w:val="23"/>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通过巡查清点确定作业项目和劳动力人数,分析进展状况。</w:t>
      </w:r>
    </w:p>
    <w:p w14:paraId="756BE70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受托人在每周五前向委托人提交本周监理周报和下周监理计划，汇报有关工程动态，包括：</w:t>
      </w:r>
    </w:p>
    <w:p w14:paraId="478A9FC8">
      <w:pPr>
        <w:numPr>
          <w:ilvl w:val="0"/>
          <w:numId w:val="24"/>
        </w:numPr>
        <w:adjustRightInd w:val="0"/>
        <w:snapToGrid w:val="0"/>
        <w:spacing w:line="360" w:lineRule="auto"/>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月审月结情况统计；</w:t>
      </w:r>
    </w:p>
    <w:p w14:paraId="2C2083F7">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对于旁站工作须制定明确的工作要求，且必须全过程旁站跟进（旁站记录必须准确到小时）；</w:t>
      </w:r>
    </w:p>
    <w:p w14:paraId="76735911">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对于质量、进度及协调方面的督促须有明确的方案、工作要求及记录；</w:t>
      </w:r>
    </w:p>
    <w:p w14:paraId="422CE62C">
      <w:pPr>
        <w:numPr>
          <w:ilvl w:val="0"/>
          <w:numId w:val="24"/>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进度（计划进度、实际进度、进度滞后原因和进度滞后补救措施，尤其是关键线路）、质量、投资、安全文明施工情况和人员、机械、材料投入情况以及现场发生的重大问题等方面小结，做好工程进度分析和预测，找出进度偏差，分析原因并提出对策。</w:t>
      </w:r>
    </w:p>
    <w:p w14:paraId="4F870FB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每月5日前，受托人按委托人要求将上月的变更、签证等资料汇总并报委托人；</w:t>
      </w:r>
    </w:p>
    <w:p w14:paraId="0B7277E9">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受托人必须按委托人要求处理变更事宜。在收到施工单位申报的变更资料后，须在委托人要求的时限内对申报资料的真实性、完整性予以审核确认（书面列明所缺资料，否则视为完整），并在资料备齐后</w:t>
      </w:r>
      <w:r>
        <w:rPr>
          <w:rFonts w:hint="eastAsia" w:ascii="宋体" w:hAnsi="宋体"/>
          <w:b/>
          <w:bCs/>
          <w:snapToGrid w:val="0"/>
          <w:color w:val="FF0000"/>
          <w:kern w:val="0"/>
          <w:szCs w:val="21"/>
          <w:u w:val="single"/>
        </w:rPr>
        <w:t>5天内</w:t>
      </w:r>
      <w:r>
        <w:rPr>
          <w:rFonts w:hint="eastAsia" w:ascii="宋体" w:hAnsi="宋体"/>
          <w:snapToGrid w:val="0"/>
          <w:color w:val="0000FF"/>
          <w:kern w:val="0"/>
          <w:szCs w:val="21"/>
          <w:u w:val="single"/>
        </w:rPr>
        <w:t>完成变更的审核事宜并报委托人审批，如需延长审核时间，须报委托人同意；</w:t>
      </w:r>
    </w:p>
    <w:p w14:paraId="416EE15D">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受托人保证按时批复承包人报送的文件，对承包人报送的工程技术类文件，在</w:t>
      </w:r>
      <w:r>
        <w:rPr>
          <w:rFonts w:hint="eastAsia" w:ascii="宋体" w:hAnsi="宋体"/>
          <w:b/>
          <w:bCs/>
          <w:snapToGrid w:val="0"/>
          <w:color w:val="FF0000"/>
          <w:kern w:val="0"/>
          <w:szCs w:val="21"/>
          <w:u w:val="single"/>
        </w:rPr>
        <w:t>5天内</w:t>
      </w:r>
      <w:r>
        <w:rPr>
          <w:rFonts w:hint="eastAsia" w:ascii="宋体" w:hAnsi="宋体"/>
          <w:snapToGrid w:val="0"/>
          <w:color w:val="0000FF"/>
          <w:kern w:val="0"/>
          <w:szCs w:val="21"/>
          <w:u w:val="single"/>
        </w:rPr>
        <w:t>给予答复。对承包人报送的有关进度款的确认或索赔性的文件，在</w:t>
      </w:r>
      <w:r>
        <w:rPr>
          <w:rFonts w:hint="eastAsia" w:ascii="宋体" w:hAnsi="宋体"/>
          <w:b/>
          <w:bCs/>
          <w:snapToGrid w:val="0"/>
          <w:color w:val="FF0000"/>
          <w:kern w:val="0"/>
          <w:szCs w:val="21"/>
          <w:u w:val="single"/>
        </w:rPr>
        <w:t>10天内</w:t>
      </w:r>
      <w:r>
        <w:rPr>
          <w:rFonts w:hint="eastAsia" w:ascii="宋体" w:hAnsi="宋体"/>
          <w:snapToGrid w:val="0"/>
          <w:color w:val="0000FF"/>
          <w:kern w:val="0"/>
          <w:szCs w:val="21"/>
          <w:u w:val="single"/>
        </w:rPr>
        <w:t>向委托人提出受托人的意见，供委托人审批；</w:t>
      </w:r>
    </w:p>
    <w:p w14:paraId="55C87DB5">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078B6931">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受托人负责督促和检查各施工单位按照深圳市档案馆的档案管理要求及时整理各项资料，并及时整理完成、提交的监理资料。工程竣工验收合格后，受托人须在委托人限定时间内，督促、协助施工单位办理工程结算手续、竣工资料存档并送达委托人或政府相关部门；</w:t>
      </w:r>
    </w:p>
    <w:p w14:paraId="0A4F2783">
      <w:pPr>
        <w:numPr>
          <w:ilvl w:val="0"/>
          <w:numId w:val="22"/>
        </w:numPr>
        <w:adjustRightInd w:val="0"/>
        <w:snapToGrid w:val="0"/>
        <w:spacing w:line="360" w:lineRule="auto"/>
        <w:ind w:left="0"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在监理服务工作期限届满后</w:t>
      </w:r>
      <w:r>
        <w:rPr>
          <w:rFonts w:hint="eastAsia" w:ascii="宋体" w:hAnsi="宋体"/>
          <w:b/>
          <w:bCs/>
          <w:snapToGrid w:val="0"/>
          <w:color w:val="FF0000"/>
          <w:kern w:val="0"/>
          <w:szCs w:val="21"/>
          <w:u w:val="single"/>
        </w:rPr>
        <w:t>30天内</w:t>
      </w:r>
      <w:r>
        <w:rPr>
          <w:rFonts w:hint="eastAsia" w:ascii="宋体" w:hAnsi="宋体"/>
          <w:snapToGrid w:val="0"/>
          <w:color w:val="0000FF"/>
          <w:kern w:val="0"/>
          <w:szCs w:val="21"/>
          <w:u w:val="single"/>
        </w:rPr>
        <w:t>，向委托人提交《监理工作总结》和相关监理工作档案资料。</w:t>
      </w:r>
    </w:p>
    <w:p w14:paraId="19AB949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2.7使用委托人的财产</w:t>
      </w:r>
    </w:p>
    <w:p w14:paraId="66707A6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附录B中由委托人无偿提供的房屋、设备的所有权属于：</w:t>
      </w:r>
      <w:r>
        <w:rPr>
          <w:rFonts w:hint="eastAsia" w:ascii="宋体" w:hAnsi="宋体"/>
          <w:snapToGrid w:val="0"/>
          <w:color w:val="0000FF"/>
          <w:kern w:val="0"/>
          <w:szCs w:val="21"/>
          <w:u w:val="single"/>
        </w:rPr>
        <w:t>委托人</w:t>
      </w:r>
      <w:r>
        <w:rPr>
          <w:rFonts w:hint="eastAsia" w:ascii="宋体" w:hAnsi="宋体"/>
          <w:snapToGrid w:val="0"/>
          <w:kern w:val="0"/>
          <w:szCs w:val="21"/>
        </w:rPr>
        <w:t>。</w:t>
      </w:r>
    </w:p>
    <w:p w14:paraId="0414FD44">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kern w:val="0"/>
          <w:szCs w:val="21"/>
        </w:rPr>
        <w:t>受托人应在本合同终止后</w:t>
      </w:r>
      <w:r>
        <w:rPr>
          <w:rFonts w:ascii="宋体" w:hAnsi="宋体"/>
          <w:b/>
          <w:bCs/>
          <w:snapToGrid w:val="0"/>
          <w:color w:val="FF0000"/>
          <w:kern w:val="0"/>
          <w:szCs w:val="21"/>
          <w:u w:val="single"/>
        </w:rPr>
        <w:t>90</w:t>
      </w:r>
      <w:r>
        <w:rPr>
          <w:rFonts w:hint="eastAsia" w:ascii="宋体" w:hAnsi="宋体"/>
          <w:snapToGrid w:val="0"/>
          <w:kern w:val="0"/>
          <w:szCs w:val="21"/>
        </w:rPr>
        <w:t>天内移交委托人无偿提供的房屋、设备，移交的时间和方式为：</w:t>
      </w:r>
      <w:r>
        <w:rPr>
          <w:rFonts w:hint="eastAsia" w:ascii="宋体" w:hAnsi="宋体"/>
          <w:snapToGrid w:val="0"/>
          <w:color w:val="0000FF"/>
          <w:kern w:val="0"/>
          <w:szCs w:val="21"/>
          <w:u w:val="single"/>
        </w:rPr>
        <w:t>监理工作结束后，将借用的各种资料、文件,整理归类后归还有关各方，并按规定的时间、数量向委托人提交各类监理成果</w:t>
      </w:r>
      <w:r>
        <w:rPr>
          <w:rFonts w:hint="eastAsia" w:ascii="宋体" w:hAnsi="宋体"/>
          <w:snapToGrid w:val="0"/>
          <w:color w:val="0000FF"/>
          <w:kern w:val="0"/>
          <w:szCs w:val="21"/>
        </w:rPr>
        <w:t>。</w:t>
      </w:r>
    </w:p>
    <w:p w14:paraId="3444DB7E">
      <w:pPr>
        <w:adjustRightInd w:val="0"/>
        <w:snapToGrid w:val="0"/>
        <w:spacing w:line="360" w:lineRule="auto"/>
        <w:jc w:val="center"/>
        <w:outlineLvl w:val="2"/>
        <w:rPr>
          <w:rFonts w:hint="eastAsia" w:ascii="黑体" w:hAnsi="黑体" w:eastAsia="黑体"/>
          <w:snapToGrid w:val="0"/>
          <w:kern w:val="0"/>
          <w:sz w:val="32"/>
        </w:rPr>
      </w:pPr>
      <w:bookmarkStart w:id="26" w:name="_Toc230191852"/>
      <w:r>
        <w:rPr>
          <w:rFonts w:hint="eastAsia" w:ascii="黑体" w:hAnsi="黑体" w:eastAsia="黑体"/>
          <w:snapToGrid w:val="0"/>
          <w:kern w:val="0"/>
          <w:sz w:val="32"/>
        </w:rPr>
        <w:t>3 委托人义务</w:t>
      </w:r>
      <w:bookmarkEnd w:id="26"/>
    </w:p>
    <w:p w14:paraId="50A536A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3.4委托人代表</w:t>
      </w:r>
    </w:p>
    <w:p w14:paraId="6D2F9D1B">
      <w:pPr>
        <w:adjustRightInd w:val="0"/>
        <w:snapToGrid w:val="0"/>
        <w:spacing w:line="360" w:lineRule="auto"/>
        <w:ind w:firstLine="420" w:firstLineChars="200"/>
        <w:jc w:val="left"/>
        <w:rPr>
          <w:rFonts w:hint="eastAsia" w:ascii="宋体" w:hAnsi="宋体"/>
          <w:snapToGrid w:val="0"/>
          <w:color w:val="0000CC"/>
          <w:kern w:val="0"/>
          <w:szCs w:val="21"/>
          <w:u w:val="single"/>
        </w:rPr>
      </w:pPr>
      <w:r>
        <w:rPr>
          <w:rFonts w:hint="eastAsia" w:ascii="宋体" w:hAnsi="宋体"/>
          <w:snapToGrid w:val="0"/>
          <w:kern w:val="0"/>
          <w:szCs w:val="21"/>
        </w:rPr>
        <w:t>委托人代表为：</w:t>
      </w:r>
      <w:r>
        <w:rPr>
          <w:rFonts w:hint="eastAsia" w:ascii="宋体" w:hAnsi="宋体"/>
          <w:snapToGrid w:val="0"/>
          <w:color w:val="0000FF"/>
          <w:kern w:val="0"/>
          <w:szCs w:val="21"/>
          <w:u w:val="single"/>
        </w:rPr>
        <w:t>以委托人书面通知为准</w:t>
      </w:r>
      <w:r>
        <w:rPr>
          <w:rFonts w:hint="eastAsia" w:ascii="宋体" w:hAnsi="宋体"/>
          <w:snapToGrid w:val="0"/>
          <w:kern w:val="0"/>
          <w:szCs w:val="21"/>
        </w:rPr>
        <w:t>。</w:t>
      </w:r>
    </w:p>
    <w:p w14:paraId="56AB043A">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3.</w:t>
      </w:r>
      <w:r>
        <w:rPr>
          <w:rFonts w:ascii="宋体" w:hAnsi="宋体"/>
          <w:b/>
          <w:snapToGrid w:val="0"/>
          <w:kern w:val="0"/>
        </w:rPr>
        <w:t>6</w:t>
      </w:r>
      <w:r>
        <w:rPr>
          <w:rFonts w:hint="eastAsia" w:ascii="宋体" w:hAnsi="宋体"/>
          <w:b/>
          <w:snapToGrid w:val="0"/>
          <w:kern w:val="0"/>
        </w:rPr>
        <w:t>答复</w:t>
      </w:r>
    </w:p>
    <w:p w14:paraId="79CE02C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委托人同意在</w:t>
      </w:r>
      <w:r>
        <w:rPr>
          <w:rFonts w:ascii="宋体" w:hAnsi="宋体"/>
          <w:snapToGrid w:val="0"/>
          <w:color w:val="0000FF"/>
          <w:kern w:val="0"/>
          <w:szCs w:val="21"/>
          <w:u w:val="single"/>
        </w:rPr>
        <w:t>7</w:t>
      </w:r>
      <w:r>
        <w:rPr>
          <w:rFonts w:hint="eastAsia" w:ascii="宋体" w:hAnsi="宋体"/>
          <w:snapToGrid w:val="0"/>
          <w:kern w:val="0"/>
          <w:szCs w:val="21"/>
        </w:rPr>
        <w:t>天内，对受托人书面提交并要求作出决定的事宜给予书面答复。</w:t>
      </w:r>
      <w:r>
        <w:rPr>
          <w:rFonts w:ascii="宋体" w:hAnsi="宋体"/>
          <w:snapToGrid w:val="0"/>
          <w:color w:val="0000FF"/>
          <w:kern w:val="0"/>
          <w:szCs w:val="21"/>
          <w:u w:val="single"/>
        </w:rPr>
        <w:t>逾期未答复的，不视为委托人认可。</w:t>
      </w:r>
    </w:p>
    <w:p w14:paraId="6F4E7B97">
      <w:pPr>
        <w:adjustRightInd w:val="0"/>
        <w:snapToGrid w:val="0"/>
        <w:spacing w:line="360" w:lineRule="auto"/>
        <w:jc w:val="center"/>
        <w:outlineLvl w:val="2"/>
        <w:rPr>
          <w:rFonts w:hint="eastAsia" w:ascii="黑体" w:hAnsi="黑体" w:eastAsia="黑体"/>
          <w:snapToGrid w:val="0"/>
          <w:kern w:val="0"/>
          <w:sz w:val="32"/>
        </w:rPr>
      </w:pPr>
      <w:bookmarkStart w:id="27" w:name="_Toc230191853"/>
      <w:r>
        <w:rPr>
          <w:rFonts w:hint="eastAsia" w:ascii="黑体" w:hAnsi="黑体" w:eastAsia="黑体"/>
          <w:snapToGrid w:val="0"/>
          <w:kern w:val="0"/>
          <w:sz w:val="32"/>
        </w:rPr>
        <w:t>4 违约责任</w:t>
      </w:r>
      <w:bookmarkEnd w:id="27"/>
    </w:p>
    <w:p w14:paraId="30E83948">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4.1受托人的违约责任</w:t>
      </w:r>
    </w:p>
    <w:p w14:paraId="57EA488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4.1.1受托人赔偿金额按下列方法确定：</w:t>
      </w:r>
    </w:p>
    <w:p w14:paraId="51EC9C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赔偿金＝直接经济损失×正常工作酬金÷工程概算投资额（或建筑安装工程费）</w:t>
      </w:r>
    </w:p>
    <w:p w14:paraId="7D46B02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4.2委托人的违约责任</w:t>
      </w:r>
    </w:p>
    <w:p w14:paraId="1BE043F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4.2.3委托人逾期付款利息按下列方法确定：</w:t>
      </w:r>
    </w:p>
    <w:p w14:paraId="059C7AB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逾期付款利息＝当期应付款总额×银行同期贷款利率×拖延支付天数</w:t>
      </w:r>
    </w:p>
    <w:p w14:paraId="5F1C1DA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逾期付款滞纳金＝当期应付款总额×0.1×拖延支付天数</w:t>
      </w:r>
    </w:p>
    <w:p w14:paraId="54AAC72B">
      <w:pPr>
        <w:adjustRightInd w:val="0"/>
        <w:snapToGrid w:val="0"/>
        <w:spacing w:line="360" w:lineRule="auto"/>
        <w:jc w:val="center"/>
        <w:outlineLvl w:val="2"/>
        <w:rPr>
          <w:rFonts w:hint="eastAsia" w:ascii="黑体" w:hAnsi="黑体" w:eastAsia="黑体"/>
          <w:snapToGrid w:val="0"/>
          <w:kern w:val="0"/>
          <w:sz w:val="32"/>
        </w:rPr>
      </w:pPr>
      <w:bookmarkStart w:id="28" w:name="_Toc230191854"/>
      <w:r>
        <w:rPr>
          <w:rFonts w:hint="eastAsia" w:ascii="黑体" w:hAnsi="黑体" w:eastAsia="黑体"/>
          <w:snapToGrid w:val="0"/>
          <w:kern w:val="0"/>
          <w:sz w:val="32"/>
        </w:rPr>
        <w:t>5酬金的计取与支付</w:t>
      </w:r>
      <w:bookmarkEnd w:id="28"/>
    </w:p>
    <w:p w14:paraId="36A7903E">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5.1酬金计取</w:t>
      </w:r>
    </w:p>
    <w:p w14:paraId="555569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5.1.1施工阶段监理酬金计取</w:t>
      </w:r>
    </w:p>
    <w:p w14:paraId="48B4789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工程概算投资额</w:t>
      </w:r>
    </w:p>
    <w:p w14:paraId="4E835B1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本工程概算投资额为</w:t>
      </w:r>
      <w:r>
        <w:rPr>
          <w:rFonts w:ascii="宋体" w:hAnsi="宋体"/>
          <w:snapToGrid w:val="0"/>
          <w:color w:val="0000CC"/>
          <w:kern w:val="0"/>
          <w:szCs w:val="21"/>
          <w:u w:val="single"/>
        </w:rPr>
        <w:t>/</w:t>
      </w:r>
      <w:r>
        <w:rPr>
          <w:rFonts w:hint="eastAsia" w:ascii="宋体" w:hAnsi="宋体"/>
          <w:snapToGrid w:val="0"/>
          <w:kern w:val="0"/>
          <w:szCs w:val="21"/>
        </w:rPr>
        <w:t>万元，其中：建筑安装工程费</w:t>
      </w:r>
      <w:r>
        <w:rPr>
          <w:rFonts w:ascii="宋体" w:hAnsi="宋体"/>
          <w:snapToGrid w:val="0"/>
          <w:color w:val="0000CC"/>
          <w:kern w:val="0"/>
          <w:szCs w:val="21"/>
          <w:u w:val="single"/>
        </w:rPr>
        <w:t>/</w:t>
      </w:r>
      <w:r>
        <w:rPr>
          <w:rFonts w:hint="eastAsia" w:ascii="宋体" w:hAnsi="宋体"/>
          <w:snapToGrid w:val="0"/>
          <w:kern w:val="0"/>
          <w:szCs w:val="21"/>
        </w:rPr>
        <w:t>万元，设备购置费</w:t>
      </w:r>
      <w:r>
        <w:rPr>
          <w:rFonts w:ascii="宋体" w:hAnsi="宋体"/>
          <w:snapToGrid w:val="0"/>
          <w:color w:val="0000CC"/>
          <w:kern w:val="0"/>
          <w:szCs w:val="21"/>
          <w:u w:val="single"/>
        </w:rPr>
        <w:t>/</w:t>
      </w:r>
      <w:r>
        <w:rPr>
          <w:rFonts w:hint="eastAsia" w:ascii="宋体" w:hAnsi="宋体"/>
          <w:snapToGrid w:val="0"/>
          <w:kern w:val="0"/>
          <w:szCs w:val="21"/>
        </w:rPr>
        <w:t>万元，联合试运转费</w:t>
      </w:r>
      <w:r>
        <w:rPr>
          <w:rFonts w:ascii="宋体" w:hAnsi="宋体"/>
          <w:snapToGrid w:val="0"/>
          <w:color w:val="0000CC"/>
          <w:kern w:val="0"/>
          <w:szCs w:val="21"/>
          <w:u w:val="single"/>
        </w:rPr>
        <w:t>/</w:t>
      </w:r>
      <w:r>
        <w:rPr>
          <w:rFonts w:hint="eastAsia" w:ascii="宋体" w:hAnsi="宋体"/>
          <w:snapToGrid w:val="0"/>
          <w:kern w:val="0"/>
          <w:szCs w:val="21"/>
        </w:rPr>
        <w:t>万元。设备购置费和联合试运转费占工程概算投资额的比例为</w:t>
      </w:r>
      <w:r>
        <w:rPr>
          <w:rFonts w:ascii="宋体" w:hAnsi="宋体"/>
          <w:snapToGrid w:val="0"/>
          <w:color w:val="0000CC"/>
          <w:kern w:val="0"/>
          <w:szCs w:val="21"/>
          <w:u w:val="single"/>
        </w:rPr>
        <w:t>/</w:t>
      </w:r>
      <w:r>
        <w:rPr>
          <w:rFonts w:hint="eastAsia" w:ascii="宋体" w:hAnsi="宋体"/>
          <w:snapToGrid w:val="0"/>
          <w:kern w:val="0"/>
          <w:szCs w:val="21"/>
        </w:rPr>
        <w:t>。</w:t>
      </w:r>
    </w:p>
    <w:p w14:paraId="2049CB6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监理酬金计费额</w:t>
      </w:r>
    </w:p>
    <w:p w14:paraId="4A0D370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本工程施工阶段监理酬金按工程概算投资额或建筑安装工程费分档定额计费。其中：</w:t>
      </w:r>
    </w:p>
    <w:p w14:paraId="78044CF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□铁路、水运、公路、水电、水库工程的监理酬金的计费额为建设项目的工程概算投资额中的建筑安装工程费。即</w:t>
      </w:r>
      <w:r>
        <w:rPr>
          <w:rFonts w:ascii="宋体" w:hAnsi="宋体"/>
          <w:snapToGrid w:val="0"/>
          <w:color w:val="0000CC"/>
          <w:kern w:val="0"/>
          <w:szCs w:val="21"/>
          <w:u w:val="single"/>
        </w:rPr>
        <w:t>/</w:t>
      </w:r>
      <w:r>
        <w:rPr>
          <w:rFonts w:hint="eastAsia" w:ascii="宋体" w:hAnsi="宋体"/>
          <w:snapToGrid w:val="0"/>
          <w:kern w:val="0"/>
          <w:szCs w:val="21"/>
        </w:rPr>
        <w:t>万元；</w:t>
      </w:r>
    </w:p>
    <w:p w14:paraId="5808DE7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□房屋建筑工程，城市道路、桥梁、隧道等市政公用工程及其他工程的监理酬金的计费额为建设项目的工程概算投资额。</w:t>
      </w:r>
    </w:p>
    <w:p w14:paraId="674B737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即：建筑安装工程费＋设备购置费＋联合试运转费</w:t>
      </w:r>
      <w:r>
        <w:rPr>
          <w:rFonts w:hint="eastAsia" w:ascii="宋体" w:hAnsi="宋体"/>
          <w:bCs/>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549A70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监理酬金基价</w:t>
      </w:r>
    </w:p>
    <w:p w14:paraId="43E2919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按收费标准计算，本工程监理酬金基价为</w:t>
      </w:r>
      <w:r>
        <w:rPr>
          <w:rFonts w:ascii="宋体" w:hAnsi="宋体"/>
          <w:snapToGrid w:val="0"/>
          <w:color w:val="0000CC"/>
          <w:kern w:val="0"/>
          <w:szCs w:val="21"/>
          <w:u w:val="single"/>
        </w:rPr>
        <w:t>/</w:t>
      </w:r>
      <w:r>
        <w:rPr>
          <w:rFonts w:hint="eastAsia" w:ascii="宋体" w:hAnsi="宋体"/>
          <w:snapToGrid w:val="0"/>
          <w:kern w:val="0"/>
          <w:szCs w:val="21"/>
        </w:rPr>
        <w:t>万元。</w:t>
      </w:r>
    </w:p>
    <w:p w14:paraId="65F9274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监理酬金基准价</w:t>
      </w:r>
    </w:p>
    <w:p w14:paraId="2264903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参照国家发改委、建设部《建设工程监理与相关服务收费管理规定》（发改价格〔2007〕670号）的规定，本工程的专业调整系数为</w:t>
      </w:r>
      <w:r>
        <w:rPr>
          <w:rFonts w:ascii="宋体" w:hAnsi="宋体"/>
          <w:snapToGrid w:val="0"/>
          <w:color w:val="0000CC"/>
          <w:kern w:val="0"/>
          <w:szCs w:val="21"/>
          <w:u w:val="single"/>
        </w:rPr>
        <w:t>/</w:t>
      </w:r>
      <w:r>
        <w:rPr>
          <w:rFonts w:hint="eastAsia" w:ascii="宋体" w:hAnsi="宋体"/>
          <w:snapToGrid w:val="0"/>
          <w:kern w:val="0"/>
          <w:szCs w:val="21"/>
        </w:rPr>
        <w:t>，工程复杂程度调整系数为</w:t>
      </w:r>
      <w:r>
        <w:rPr>
          <w:rFonts w:ascii="宋体" w:hAnsi="宋体"/>
          <w:snapToGrid w:val="0"/>
          <w:color w:val="0000CC"/>
          <w:kern w:val="0"/>
          <w:szCs w:val="21"/>
          <w:u w:val="single"/>
        </w:rPr>
        <w:t>/</w:t>
      </w:r>
      <w:r>
        <w:rPr>
          <w:rFonts w:hint="eastAsia" w:ascii="宋体" w:hAnsi="宋体"/>
          <w:snapToGrid w:val="0"/>
          <w:kern w:val="0"/>
          <w:szCs w:val="21"/>
        </w:rPr>
        <w:t>。</w:t>
      </w:r>
    </w:p>
    <w:p w14:paraId="06FD0AB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监理酬金基准价＝施工监理酬金基价×专业调整系数×工程复杂程度调整系数</w:t>
      </w:r>
    </w:p>
    <w:p w14:paraId="348FB5B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p>
    <w:p w14:paraId="083AF4A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58C8E6A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监理酬金浮动幅度</w:t>
      </w:r>
    </w:p>
    <w:p w14:paraId="2E45D77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按投标报价或经商定，施工阶段监理酬金浮动幅度值为</w:t>
      </w:r>
      <w:r>
        <w:rPr>
          <w:rFonts w:ascii="宋体" w:hAnsi="宋体"/>
          <w:snapToGrid w:val="0"/>
          <w:color w:val="0000CC"/>
          <w:kern w:val="0"/>
          <w:szCs w:val="21"/>
          <w:u w:val="single"/>
        </w:rPr>
        <w:t>/</w:t>
      </w:r>
      <w:r>
        <w:rPr>
          <w:rFonts w:hint="eastAsia" w:ascii="宋体" w:hAnsi="宋体"/>
          <w:snapToGrid w:val="0"/>
          <w:kern w:val="0"/>
          <w:szCs w:val="21"/>
        </w:rPr>
        <w:t>％。</w:t>
      </w:r>
    </w:p>
    <w:p w14:paraId="48686DB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⑹</w:t>
      </w:r>
      <w:r>
        <w:rPr>
          <w:rFonts w:ascii="宋体" w:hAnsi="宋体"/>
          <w:snapToGrid w:val="0"/>
          <w:kern w:val="0"/>
          <w:szCs w:val="21"/>
        </w:rPr>
        <w:t>.</w:t>
      </w:r>
      <w:r>
        <w:rPr>
          <w:rFonts w:hint="eastAsia" w:ascii="宋体" w:hAnsi="宋体"/>
          <w:snapToGrid w:val="0"/>
          <w:kern w:val="0"/>
          <w:szCs w:val="21"/>
        </w:rPr>
        <w:t>监理酬金总额</w:t>
      </w:r>
    </w:p>
    <w:p w14:paraId="6945CB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施工阶段监理酬金总额＝施工阶段监理酬金基准价×（</w:t>
      </w:r>
      <w:r>
        <w:rPr>
          <w:rFonts w:ascii="宋体" w:hAnsi="宋体"/>
          <w:snapToGrid w:val="0"/>
          <w:kern w:val="0"/>
          <w:szCs w:val="21"/>
        </w:rPr>
        <w:t>1</w:t>
      </w:r>
      <w:r>
        <w:rPr>
          <w:rFonts w:hint="eastAsia" w:ascii="宋体" w:hAnsi="宋体"/>
          <w:snapToGrid w:val="0"/>
          <w:kern w:val="0"/>
          <w:szCs w:val="21"/>
        </w:rPr>
        <w:t>＋浮动幅度值）</w:t>
      </w:r>
    </w:p>
    <w:p w14:paraId="35A6E03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5DF478C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06CAE34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⑺.施工阶段监理酬金构成</w:t>
      </w:r>
    </w:p>
    <w:p w14:paraId="307E0B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根据相关规定，上述监理酬金总额为受托人在招标文件及合同约定的监理期限内完成约定的施工阶段全部监理工作内容的总费用，但不包含附加工作和额外工作的监理费用，以及以下费用：</w:t>
      </w:r>
    </w:p>
    <w:p w14:paraId="6E85B55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①非受托人原因（如征地拆迁、重大工程变更等）造成工期拖延，而要求受托人继续从事工程监理服务工作的费用；</w:t>
      </w:r>
    </w:p>
    <w:p w14:paraId="1A8A8EF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14:paraId="509A803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③委托人要求受托人从事需要具有工程造价咨询资质、工程招标代理资质、或施工图审查资质才能执业的各项工作内容的费用，或要求受托人对外委托工程造价咨询机构、工程招标代理机构或施工图审查机构开展各项服务工作内容的费用；</w:t>
      </w:r>
    </w:p>
    <w:p w14:paraId="52351DC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④委托人要求受托人将部分监理服务工作外委所发生的费用；</w:t>
      </w:r>
    </w:p>
    <w:p w14:paraId="5AC397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⑤委托人要求受托人向其提供任何专用人员、车辆以及其它任何设施的费用；</w:t>
      </w:r>
    </w:p>
    <w:p w14:paraId="1C9CFAD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⑥工程所需的而非受托人监理工作范围内必须提供的专业顾问服务，导致受托人聘用各类专家顾问的各项费用；</w:t>
      </w:r>
    </w:p>
    <w:p w14:paraId="4D50E86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⑦受托人派驻工程现场的项目机构所需的办公和生活用房及相应设施的建设、拆除或租赁费用；</w:t>
      </w:r>
    </w:p>
    <w:p w14:paraId="33F04B0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⑧委托人要求监理单位组团外出考察相关工程技术、项目管理等内容的费用及其他有关费用。</w:t>
      </w:r>
    </w:p>
    <w:p w14:paraId="247BFBD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⑨因工程停工之后为恢复监理工作做准备所发生的费用。</w:t>
      </w:r>
    </w:p>
    <w:p w14:paraId="4378C02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相关服务酬金计取</w:t>
      </w:r>
    </w:p>
    <w:p w14:paraId="0A7013E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□保修阶段按施工阶段监理酬金总额的</w:t>
      </w:r>
      <w:r>
        <w:rPr>
          <w:rFonts w:ascii="宋体" w:hAnsi="宋体"/>
          <w:snapToGrid w:val="0"/>
          <w:kern w:val="0"/>
          <w:szCs w:val="21"/>
        </w:rPr>
        <w:t>5</w:t>
      </w:r>
      <w:r>
        <w:rPr>
          <w:rFonts w:hint="eastAsia" w:ascii="宋体" w:hAnsi="宋体"/>
          <w:snapToGrid w:val="0"/>
          <w:kern w:val="0"/>
          <w:szCs w:val="21"/>
        </w:rPr>
        <w:t>％计取，即：</w:t>
      </w:r>
    </w:p>
    <w:p w14:paraId="08B82AD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保修阶段服务酬金额＝施工阶段监理酬金总额×</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1C5003C6">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w:t>
      </w: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。即：相关服务</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44AD86F7">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501F88DF">
      <w:pPr>
        <w:adjustRightInd w:val="0"/>
        <w:snapToGrid w:val="0"/>
        <w:spacing w:line="360" w:lineRule="auto"/>
        <w:ind w:firstLine="420" w:firstLineChars="200"/>
        <w:jc w:val="left"/>
        <w:rPr>
          <w:snapToGrid w:val="0"/>
          <w:kern w:val="0"/>
        </w:rPr>
      </w:pP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4D2B6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⑴.项目机构组成人员综合费用计算表：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52"/>
        <w:gridCol w:w="1166"/>
        <w:gridCol w:w="709"/>
        <w:gridCol w:w="1465"/>
        <w:gridCol w:w="1228"/>
        <w:gridCol w:w="1070"/>
        <w:gridCol w:w="914"/>
        <w:gridCol w:w="1382"/>
      </w:tblGrid>
      <w:tr w14:paraId="60668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restart"/>
            <w:tcBorders>
              <w:top w:val="single" w:color="auto" w:sz="4" w:space="0"/>
              <w:bottom w:val="single" w:color="auto" w:sz="2" w:space="0"/>
              <w:right w:val="single" w:color="auto" w:sz="2" w:space="0"/>
            </w:tcBorders>
            <w:vAlign w:val="center"/>
          </w:tcPr>
          <w:p w14:paraId="02AB0872">
            <w:pPr>
              <w:adjustRightInd w:val="0"/>
              <w:snapToGrid w:val="0"/>
              <w:jc w:val="center"/>
              <w:rPr>
                <w:rFonts w:hint="eastAsia" w:ascii="宋体" w:hAnsi="宋体"/>
                <w:snapToGrid w:val="0"/>
                <w:kern w:val="0"/>
                <w:szCs w:val="18"/>
              </w:rPr>
            </w:pPr>
            <w:r>
              <w:rPr>
                <w:rFonts w:hint="eastAsia" w:ascii="宋体" w:hAnsi="宋体"/>
                <w:snapToGrid w:val="0"/>
                <w:kern w:val="0"/>
                <w:szCs w:val="18"/>
              </w:rPr>
              <w:t>项目机构组成人员类别</w:t>
            </w:r>
          </w:p>
        </w:tc>
        <w:tc>
          <w:tcPr>
            <w:tcW w:w="709" w:type="dxa"/>
            <w:vMerge w:val="restart"/>
            <w:tcBorders>
              <w:top w:val="single" w:color="auto" w:sz="4" w:space="0"/>
              <w:bottom w:val="single" w:color="auto" w:sz="2" w:space="0"/>
              <w:right w:val="single" w:color="auto" w:sz="2" w:space="0"/>
            </w:tcBorders>
            <w:vAlign w:val="center"/>
          </w:tcPr>
          <w:p w14:paraId="766FBE26">
            <w:pPr>
              <w:adjustRightInd w:val="0"/>
              <w:snapToGrid w:val="0"/>
              <w:jc w:val="center"/>
              <w:rPr>
                <w:rFonts w:hint="eastAsia" w:ascii="宋体" w:hAnsi="宋体"/>
                <w:snapToGrid w:val="0"/>
                <w:kern w:val="0"/>
                <w:szCs w:val="18"/>
              </w:rPr>
            </w:pPr>
            <w:r>
              <w:rPr>
                <w:rFonts w:hint="eastAsia" w:ascii="宋体" w:hAnsi="宋体"/>
                <w:snapToGrid w:val="0"/>
                <w:kern w:val="0"/>
                <w:szCs w:val="18"/>
              </w:rPr>
              <w:t>各类</w:t>
            </w:r>
          </w:p>
          <w:p w14:paraId="37DEB59D">
            <w:pPr>
              <w:adjustRightInd w:val="0"/>
              <w:snapToGrid w:val="0"/>
              <w:jc w:val="center"/>
              <w:rPr>
                <w:rFonts w:hint="eastAsia" w:ascii="宋体" w:hAnsi="宋体"/>
                <w:snapToGrid w:val="0"/>
                <w:kern w:val="0"/>
                <w:szCs w:val="18"/>
              </w:rPr>
            </w:pPr>
            <w:r>
              <w:rPr>
                <w:rFonts w:hint="eastAsia" w:ascii="宋体" w:hAnsi="宋体"/>
                <w:snapToGrid w:val="0"/>
                <w:kern w:val="0"/>
                <w:szCs w:val="18"/>
              </w:rPr>
              <w:t>组成</w:t>
            </w:r>
          </w:p>
          <w:p w14:paraId="75EA1189">
            <w:pPr>
              <w:adjustRightInd w:val="0"/>
              <w:snapToGrid w:val="0"/>
              <w:jc w:val="center"/>
              <w:rPr>
                <w:rFonts w:hint="eastAsia" w:ascii="宋体" w:hAnsi="宋体"/>
                <w:snapToGrid w:val="0"/>
                <w:kern w:val="0"/>
                <w:szCs w:val="18"/>
              </w:rPr>
            </w:pPr>
            <w:r>
              <w:rPr>
                <w:rFonts w:hint="eastAsia" w:ascii="宋体" w:hAnsi="宋体"/>
                <w:snapToGrid w:val="0"/>
                <w:kern w:val="0"/>
                <w:szCs w:val="18"/>
              </w:rPr>
              <w:t>人员</w:t>
            </w:r>
          </w:p>
          <w:p w14:paraId="2FAFBC3E">
            <w:pPr>
              <w:adjustRightInd w:val="0"/>
              <w:snapToGrid w:val="0"/>
              <w:jc w:val="center"/>
              <w:rPr>
                <w:rFonts w:hint="eastAsia" w:ascii="宋体" w:hAnsi="宋体"/>
                <w:snapToGrid w:val="0"/>
                <w:kern w:val="0"/>
                <w:szCs w:val="18"/>
              </w:rPr>
            </w:pPr>
            <w:r>
              <w:rPr>
                <w:rFonts w:hint="eastAsia" w:ascii="宋体" w:hAnsi="宋体"/>
                <w:snapToGrid w:val="0"/>
                <w:kern w:val="0"/>
                <w:szCs w:val="18"/>
              </w:rPr>
              <w:t>数量</w:t>
            </w:r>
          </w:p>
        </w:tc>
        <w:tc>
          <w:tcPr>
            <w:tcW w:w="1465" w:type="dxa"/>
            <w:tcBorders>
              <w:top w:val="single" w:color="auto" w:sz="4" w:space="0"/>
              <w:left w:val="single" w:color="auto" w:sz="2" w:space="0"/>
              <w:bottom w:val="single" w:color="auto" w:sz="2" w:space="0"/>
              <w:right w:val="single" w:color="auto" w:sz="2" w:space="0"/>
            </w:tcBorders>
            <w:vAlign w:val="center"/>
          </w:tcPr>
          <w:p w14:paraId="03D55997">
            <w:pPr>
              <w:adjustRightInd w:val="0"/>
              <w:snapToGrid w:val="0"/>
              <w:jc w:val="center"/>
              <w:rPr>
                <w:rFonts w:hint="eastAsia" w:ascii="宋体" w:hAnsi="宋体"/>
                <w:snapToGrid w:val="0"/>
                <w:kern w:val="0"/>
                <w:szCs w:val="18"/>
              </w:rPr>
            </w:pPr>
            <w:r>
              <w:rPr>
                <w:rFonts w:hint="eastAsia" w:ascii="宋体" w:hAnsi="宋体"/>
                <w:snapToGrid w:val="0"/>
                <w:kern w:val="0"/>
                <w:szCs w:val="18"/>
              </w:rPr>
              <w:t>各类组成人</w:t>
            </w:r>
          </w:p>
          <w:p w14:paraId="2ADA98C6">
            <w:pPr>
              <w:adjustRightInd w:val="0"/>
              <w:snapToGrid w:val="0"/>
              <w:jc w:val="center"/>
              <w:rPr>
                <w:rFonts w:hint="eastAsia" w:ascii="宋体" w:hAnsi="宋体"/>
                <w:snapToGrid w:val="0"/>
                <w:kern w:val="0"/>
                <w:szCs w:val="18"/>
              </w:rPr>
            </w:pPr>
            <w:r>
              <w:rPr>
                <w:rFonts w:hint="eastAsia" w:ascii="宋体" w:hAnsi="宋体"/>
                <w:snapToGrid w:val="0"/>
                <w:kern w:val="0"/>
                <w:szCs w:val="18"/>
              </w:rPr>
              <w:t>员基本费用</w:t>
            </w:r>
          </w:p>
          <w:p w14:paraId="1F23B022">
            <w:pPr>
              <w:adjustRightInd w:val="0"/>
              <w:snapToGrid w:val="0"/>
              <w:jc w:val="center"/>
              <w:rPr>
                <w:rFonts w:hint="eastAsia" w:ascii="宋体" w:hAnsi="宋体"/>
                <w:snapToGrid w:val="0"/>
                <w:kern w:val="0"/>
                <w:szCs w:val="18"/>
              </w:rPr>
            </w:pPr>
            <w:r>
              <w:rPr>
                <w:rFonts w:hint="eastAsia" w:ascii="宋体" w:hAnsi="宋体"/>
                <w:snapToGrid w:val="0"/>
                <w:kern w:val="0"/>
                <w:szCs w:val="18"/>
              </w:rPr>
              <w:t>（元</w:t>
            </w:r>
            <w:r>
              <w:rPr>
                <w:rFonts w:ascii="宋体" w:hAnsi="宋体"/>
                <w:snapToGrid w:val="0"/>
                <w:kern w:val="0"/>
                <w:szCs w:val="18"/>
              </w:rPr>
              <w:t>/</w:t>
            </w:r>
            <w:r>
              <w:rPr>
                <w:rFonts w:hint="eastAsia" w:ascii="宋体" w:hAnsi="宋体"/>
                <w:snapToGrid w:val="0"/>
                <w:kern w:val="0"/>
                <w:szCs w:val="18"/>
              </w:rPr>
              <w:t>月人）</w:t>
            </w:r>
          </w:p>
        </w:tc>
        <w:tc>
          <w:tcPr>
            <w:tcW w:w="1228" w:type="dxa"/>
            <w:tcBorders>
              <w:top w:val="single" w:color="auto" w:sz="4" w:space="0"/>
              <w:left w:val="single" w:color="auto" w:sz="2" w:space="0"/>
              <w:bottom w:val="single" w:color="auto" w:sz="2" w:space="0"/>
              <w:right w:val="single" w:color="auto" w:sz="2" w:space="0"/>
            </w:tcBorders>
            <w:vAlign w:val="center"/>
          </w:tcPr>
          <w:p w14:paraId="3728D7C7">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企业综合</w:t>
            </w:r>
          </w:p>
          <w:p w14:paraId="34EAB573">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管理费用</w:t>
            </w:r>
          </w:p>
          <w:p w14:paraId="2B3FD38C">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070" w:type="dxa"/>
            <w:tcBorders>
              <w:top w:val="single" w:color="auto" w:sz="4" w:space="0"/>
              <w:left w:val="single" w:color="auto" w:sz="2" w:space="0"/>
              <w:bottom w:val="single" w:color="auto" w:sz="2" w:space="0"/>
              <w:right w:val="single" w:color="auto" w:sz="2" w:space="0"/>
            </w:tcBorders>
            <w:vAlign w:val="center"/>
          </w:tcPr>
          <w:p w14:paraId="4AA3625F">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企业利润</w:t>
            </w:r>
          </w:p>
          <w:p w14:paraId="7901BF68">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914" w:type="dxa"/>
            <w:tcBorders>
              <w:top w:val="single" w:color="auto" w:sz="4" w:space="0"/>
              <w:left w:val="single" w:color="auto" w:sz="2" w:space="0"/>
              <w:bottom w:val="single" w:color="auto" w:sz="2" w:space="0"/>
              <w:right w:val="single" w:color="auto" w:sz="2" w:space="0"/>
            </w:tcBorders>
            <w:vAlign w:val="center"/>
          </w:tcPr>
          <w:p w14:paraId="5319045F">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税  金</w:t>
            </w:r>
          </w:p>
          <w:p w14:paraId="01C999A4">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c>
          <w:tcPr>
            <w:tcW w:w="1382" w:type="dxa"/>
            <w:tcBorders>
              <w:top w:val="single" w:color="auto" w:sz="4" w:space="0"/>
              <w:left w:val="single" w:color="auto" w:sz="2" w:space="0"/>
              <w:bottom w:val="single" w:color="auto" w:sz="2" w:space="0"/>
            </w:tcBorders>
            <w:vAlign w:val="center"/>
          </w:tcPr>
          <w:p w14:paraId="2E17D5FC">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各类组成人</w:t>
            </w:r>
          </w:p>
          <w:p w14:paraId="6379013C">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员综合费用</w:t>
            </w:r>
          </w:p>
          <w:p w14:paraId="34313FBA">
            <w:pPr>
              <w:adjustRightInd w:val="0"/>
              <w:snapToGrid w:val="0"/>
              <w:rPr>
                <w:rFonts w:hint="eastAsia" w:ascii="宋体" w:hAnsi="宋体" w:cs="宋体"/>
                <w:bCs/>
                <w:snapToGrid w:val="0"/>
                <w:kern w:val="0"/>
                <w:szCs w:val="18"/>
                <w:lang w:val="zh-CN"/>
              </w:rPr>
            </w:pPr>
            <w:r>
              <w:rPr>
                <w:rFonts w:ascii="宋体" w:hAnsi="宋体" w:cs="宋体"/>
                <w:bCs/>
                <w:snapToGrid w:val="0"/>
                <w:kern w:val="0"/>
                <w:szCs w:val="18"/>
                <w:lang w:val="zh-CN"/>
              </w:rPr>
              <w:t>（元/月</w:t>
            </w:r>
            <w:r>
              <w:rPr>
                <w:rFonts w:hint="eastAsia" w:ascii="宋体" w:hAnsi="宋体"/>
                <w:snapToGrid w:val="0"/>
                <w:kern w:val="0"/>
                <w:szCs w:val="18"/>
              </w:rPr>
              <w:t>人</w:t>
            </w:r>
            <w:r>
              <w:rPr>
                <w:rFonts w:ascii="宋体" w:hAnsi="宋体" w:cs="宋体"/>
                <w:bCs/>
                <w:snapToGrid w:val="0"/>
                <w:kern w:val="0"/>
                <w:szCs w:val="18"/>
                <w:lang w:val="zh-CN"/>
              </w:rPr>
              <w:t>）</w:t>
            </w:r>
          </w:p>
        </w:tc>
      </w:tr>
      <w:tr w14:paraId="24B90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vMerge w:val="continue"/>
            <w:tcBorders>
              <w:top w:val="single" w:color="auto" w:sz="2" w:space="0"/>
              <w:bottom w:val="single" w:color="auto" w:sz="2" w:space="0"/>
              <w:right w:val="single" w:color="auto" w:sz="2" w:space="0"/>
            </w:tcBorders>
            <w:vAlign w:val="center"/>
          </w:tcPr>
          <w:p w14:paraId="59A56FAC">
            <w:pPr>
              <w:adjustRightInd w:val="0"/>
              <w:snapToGrid w:val="0"/>
              <w:spacing w:line="360" w:lineRule="auto"/>
              <w:jc w:val="center"/>
              <w:rPr>
                <w:rFonts w:hint="eastAsia" w:ascii="宋体" w:hAnsi="宋体"/>
                <w:snapToGrid w:val="0"/>
                <w:kern w:val="0"/>
                <w:szCs w:val="18"/>
              </w:rPr>
            </w:pPr>
          </w:p>
        </w:tc>
        <w:tc>
          <w:tcPr>
            <w:tcW w:w="709" w:type="dxa"/>
            <w:vMerge w:val="continue"/>
            <w:tcBorders>
              <w:top w:val="single" w:color="auto" w:sz="2" w:space="0"/>
              <w:bottom w:val="single" w:color="auto" w:sz="2" w:space="0"/>
              <w:right w:val="single" w:color="auto" w:sz="2" w:space="0"/>
            </w:tcBorders>
            <w:vAlign w:val="center"/>
          </w:tcPr>
          <w:p w14:paraId="3AB9F8CB">
            <w:pPr>
              <w:adjustRightInd w:val="0"/>
              <w:snapToGrid w:val="0"/>
              <w:spacing w:line="360" w:lineRule="auto"/>
              <w:jc w:val="center"/>
              <w:rPr>
                <w:rFonts w:hint="eastAsia" w:ascii="宋体" w:hAnsi="宋体"/>
                <w:snapToGrid w:val="0"/>
                <w:kern w:val="0"/>
                <w:szCs w:val="18"/>
                <w:lang w:val="zh-CN"/>
              </w:rPr>
            </w:pPr>
          </w:p>
        </w:tc>
        <w:tc>
          <w:tcPr>
            <w:tcW w:w="1465" w:type="dxa"/>
            <w:tcBorders>
              <w:top w:val="single" w:color="auto" w:sz="2" w:space="0"/>
              <w:left w:val="single" w:color="auto" w:sz="2" w:space="0"/>
              <w:bottom w:val="single" w:color="auto" w:sz="2" w:space="0"/>
              <w:right w:val="single" w:color="auto" w:sz="2" w:space="0"/>
            </w:tcBorders>
            <w:vAlign w:val="center"/>
          </w:tcPr>
          <w:p w14:paraId="0B8A5F63">
            <w:pPr>
              <w:adjustRightInd w:val="0"/>
              <w:snapToGrid w:val="0"/>
              <w:jc w:val="center"/>
              <w:rPr>
                <w:rFonts w:hint="eastAsia" w:ascii="宋体" w:hAnsi="宋体"/>
                <w:snapToGrid w:val="0"/>
                <w:kern w:val="0"/>
                <w:szCs w:val="18"/>
                <w:lang w:val="zh-CN"/>
              </w:rPr>
            </w:pPr>
            <w:r>
              <w:rPr>
                <w:rFonts w:hint="eastAsia" w:ascii="宋体" w:hAnsi="宋体"/>
                <w:snapToGrid w:val="0"/>
                <w:kern w:val="0"/>
                <w:szCs w:val="18"/>
                <w:lang w:val="zh-CN"/>
              </w:rPr>
              <w:t>Ⅰ</w:t>
            </w:r>
          </w:p>
        </w:tc>
        <w:tc>
          <w:tcPr>
            <w:tcW w:w="1228" w:type="dxa"/>
            <w:tcBorders>
              <w:top w:val="single" w:color="auto" w:sz="2" w:space="0"/>
              <w:left w:val="single" w:color="auto" w:sz="2" w:space="0"/>
              <w:bottom w:val="single" w:color="auto" w:sz="2" w:space="0"/>
              <w:right w:val="single" w:color="auto" w:sz="2" w:space="0"/>
            </w:tcBorders>
            <w:vAlign w:val="center"/>
          </w:tcPr>
          <w:p w14:paraId="567A120F">
            <w:pPr>
              <w:adjustRightInd w:val="0"/>
              <w:snapToGrid w:val="0"/>
              <w:jc w:val="center"/>
              <w:rPr>
                <w:rFonts w:hint="eastAsia" w:ascii="宋体" w:hAnsi="宋体"/>
                <w:snapToGrid w:val="0"/>
                <w:kern w:val="0"/>
                <w:szCs w:val="18"/>
                <w:lang w:val="zh-CN"/>
              </w:rPr>
            </w:pPr>
            <w:r>
              <w:rPr>
                <w:rFonts w:hint="eastAsia" w:ascii="宋体" w:hAnsi="宋体"/>
                <w:snapToGrid w:val="0"/>
                <w:kern w:val="0"/>
                <w:szCs w:val="18"/>
                <w:lang w:val="zh-CN"/>
              </w:rPr>
              <w:t>Ⅱ</w:t>
            </w:r>
          </w:p>
        </w:tc>
        <w:tc>
          <w:tcPr>
            <w:tcW w:w="1070" w:type="dxa"/>
            <w:tcBorders>
              <w:top w:val="single" w:color="auto" w:sz="2" w:space="0"/>
              <w:left w:val="single" w:color="auto" w:sz="2" w:space="0"/>
              <w:bottom w:val="single" w:color="auto" w:sz="2" w:space="0"/>
              <w:right w:val="single" w:color="auto" w:sz="2" w:space="0"/>
            </w:tcBorders>
            <w:vAlign w:val="center"/>
          </w:tcPr>
          <w:p w14:paraId="2413B306">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Ⅲ</w:t>
            </w:r>
          </w:p>
        </w:tc>
        <w:tc>
          <w:tcPr>
            <w:tcW w:w="914" w:type="dxa"/>
            <w:tcBorders>
              <w:top w:val="single" w:color="auto" w:sz="2" w:space="0"/>
              <w:left w:val="single" w:color="auto" w:sz="2" w:space="0"/>
              <w:bottom w:val="single" w:color="auto" w:sz="2" w:space="0"/>
              <w:right w:val="single" w:color="auto" w:sz="2" w:space="0"/>
            </w:tcBorders>
            <w:vAlign w:val="center"/>
          </w:tcPr>
          <w:p w14:paraId="22C7C466">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Ⅳ</w:t>
            </w:r>
          </w:p>
        </w:tc>
        <w:tc>
          <w:tcPr>
            <w:tcW w:w="1382" w:type="dxa"/>
            <w:tcBorders>
              <w:top w:val="single" w:color="auto" w:sz="2" w:space="0"/>
              <w:left w:val="single" w:color="auto" w:sz="2" w:space="0"/>
              <w:bottom w:val="single" w:color="auto" w:sz="2" w:space="0"/>
            </w:tcBorders>
            <w:vAlign w:val="center"/>
          </w:tcPr>
          <w:p w14:paraId="64C64103">
            <w:pPr>
              <w:adjustRightInd w:val="0"/>
              <w:snapToGrid w:val="0"/>
              <w:jc w:val="center"/>
              <w:rPr>
                <w:rFonts w:hint="eastAsia" w:ascii="宋体" w:hAnsi="宋体" w:cs="宋体"/>
                <w:bCs/>
                <w:snapToGrid w:val="0"/>
                <w:kern w:val="0"/>
                <w:szCs w:val="18"/>
                <w:lang w:val="zh-CN"/>
              </w:rPr>
            </w:pPr>
            <w:r>
              <w:rPr>
                <w:rFonts w:ascii="宋体" w:hAnsi="宋体" w:cs="宋体"/>
                <w:bCs/>
                <w:snapToGrid w:val="0"/>
                <w:kern w:val="0"/>
                <w:szCs w:val="18"/>
                <w:lang w:val="zh-CN"/>
              </w:rPr>
              <w:t>Ⅴ</w:t>
            </w:r>
          </w:p>
        </w:tc>
      </w:tr>
      <w:tr w14:paraId="3717AD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69400F99">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项目负责人</w:t>
            </w:r>
          </w:p>
          <w:p w14:paraId="59A35ADD">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（总监理工程师</w:t>
            </w:r>
            <w:r>
              <w:rPr>
                <w:rFonts w:ascii="宋体" w:hAnsi="宋体"/>
                <w:snapToGrid w:val="0"/>
                <w:kern w:val="0"/>
                <w:szCs w:val="18"/>
              </w:rPr>
              <w:t>）</w:t>
            </w:r>
          </w:p>
        </w:tc>
        <w:tc>
          <w:tcPr>
            <w:tcW w:w="1166" w:type="dxa"/>
            <w:tcBorders>
              <w:top w:val="single" w:color="auto" w:sz="2" w:space="0"/>
              <w:left w:val="single" w:color="auto" w:sz="2" w:space="0"/>
              <w:bottom w:val="single" w:color="auto" w:sz="2" w:space="0"/>
              <w:right w:val="single" w:color="auto" w:sz="2" w:space="0"/>
            </w:tcBorders>
            <w:vAlign w:val="center"/>
          </w:tcPr>
          <w:p w14:paraId="6AE1BAE8">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70CC4253">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671967A8">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54AA7B76">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2B4F3922">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194F89F9">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1B6CC6EA">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37A2E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227A987B">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54386ACB">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1365CBDC">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434A6FCB">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19AF936B">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7FB72D15">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31498E3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DE0C889">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03E1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615E577A">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专业负责人</w:t>
            </w:r>
          </w:p>
        </w:tc>
        <w:tc>
          <w:tcPr>
            <w:tcW w:w="1166" w:type="dxa"/>
            <w:tcBorders>
              <w:top w:val="single" w:color="auto" w:sz="2" w:space="0"/>
              <w:left w:val="single" w:color="auto" w:sz="2" w:space="0"/>
              <w:bottom w:val="single" w:color="auto" w:sz="2" w:space="0"/>
              <w:right w:val="single" w:color="auto" w:sz="2" w:space="0"/>
            </w:tcBorders>
            <w:vAlign w:val="center"/>
          </w:tcPr>
          <w:p w14:paraId="7B4EC3F9">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17C133CD">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69ECFB30">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436D57B9">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54CB34A4">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12AF48A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982F6AC">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DE86E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4885C2F7">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4E9565E1">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54725502">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413419A0">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06C7D82F">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3BBD3A5F">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65752A4C">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5AE4930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6BEA5F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restart"/>
            <w:tcBorders>
              <w:top w:val="single" w:color="auto" w:sz="2" w:space="0"/>
              <w:bottom w:val="single" w:color="auto" w:sz="2" w:space="0"/>
              <w:right w:val="single" w:color="auto" w:sz="2" w:space="0"/>
            </w:tcBorders>
            <w:vAlign w:val="center"/>
          </w:tcPr>
          <w:p w14:paraId="28EB7AA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专业工程师</w:t>
            </w:r>
          </w:p>
        </w:tc>
        <w:tc>
          <w:tcPr>
            <w:tcW w:w="1166" w:type="dxa"/>
            <w:tcBorders>
              <w:top w:val="single" w:color="auto" w:sz="2" w:space="0"/>
              <w:left w:val="single" w:color="auto" w:sz="2" w:space="0"/>
              <w:bottom w:val="single" w:color="auto" w:sz="2" w:space="0"/>
              <w:right w:val="single" w:color="auto" w:sz="2" w:space="0"/>
            </w:tcBorders>
            <w:vAlign w:val="center"/>
          </w:tcPr>
          <w:p w14:paraId="6CCC55C4">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高级职称</w:t>
            </w:r>
          </w:p>
        </w:tc>
        <w:tc>
          <w:tcPr>
            <w:tcW w:w="709" w:type="dxa"/>
            <w:tcBorders>
              <w:top w:val="single" w:color="auto" w:sz="2" w:space="0"/>
              <w:left w:val="single" w:color="auto" w:sz="2" w:space="0"/>
              <w:bottom w:val="single" w:color="auto" w:sz="2" w:space="0"/>
              <w:right w:val="single" w:color="auto" w:sz="2" w:space="0"/>
            </w:tcBorders>
            <w:vAlign w:val="center"/>
          </w:tcPr>
          <w:p w14:paraId="760333E4">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73EA9D0C">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0A97D2D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7D814BB6">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644286B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67380A2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FDAA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2" w:type="dxa"/>
            <w:vMerge w:val="continue"/>
            <w:tcBorders>
              <w:top w:val="single" w:color="auto" w:sz="2" w:space="0"/>
              <w:bottom w:val="single" w:color="auto" w:sz="2" w:space="0"/>
              <w:right w:val="single" w:color="auto" w:sz="2" w:space="0"/>
            </w:tcBorders>
            <w:vAlign w:val="center"/>
          </w:tcPr>
          <w:p w14:paraId="196EADD7">
            <w:pPr>
              <w:adjustRightInd w:val="0"/>
              <w:snapToGrid w:val="0"/>
              <w:spacing w:line="360" w:lineRule="auto"/>
              <w:jc w:val="center"/>
              <w:rPr>
                <w:rFonts w:hint="eastAsia" w:ascii="宋体" w:hAnsi="宋体"/>
                <w:snapToGrid w:val="0"/>
                <w:kern w:val="0"/>
                <w:szCs w:val="18"/>
              </w:rPr>
            </w:pPr>
          </w:p>
        </w:tc>
        <w:tc>
          <w:tcPr>
            <w:tcW w:w="1166" w:type="dxa"/>
            <w:tcBorders>
              <w:top w:val="single" w:color="auto" w:sz="2" w:space="0"/>
              <w:left w:val="single" w:color="auto" w:sz="2" w:space="0"/>
              <w:bottom w:val="single" w:color="auto" w:sz="2" w:space="0"/>
              <w:right w:val="single" w:color="auto" w:sz="2" w:space="0"/>
            </w:tcBorders>
            <w:vAlign w:val="center"/>
          </w:tcPr>
          <w:p w14:paraId="460FC12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中级职称</w:t>
            </w:r>
          </w:p>
        </w:tc>
        <w:tc>
          <w:tcPr>
            <w:tcW w:w="709" w:type="dxa"/>
            <w:tcBorders>
              <w:top w:val="single" w:color="auto" w:sz="2" w:space="0"/>
              <w:left w:val="single" w:color="auto" w:sz="2" w:space="0"/>
              <w:bottom w:val="single" w:color="auto" w:sz="2" w:space="0"/>
              <w:right w:val="single" w:color="auto" w:sz="2" w:space="0"/>
            </w:tcBorders>
            <w:vAlign w:val="center"/>
          </w:tcPr>
          <w:p w14:paraId="65711FBF">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2" w:space="0"/>
              <w:right w:val="single" w:color="auto" w:sz="2" w:space="0"/>
            </w:tcBorders>
            <w:vAlign w:val="center"/>
          </w:tcPr>
          <w:p w14:paraId="3FDBDFE4">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228" w:type="dxa"/>
            <w:tcBorders>
              <w:top w:val="single" w:color="auto" w:sz="2" w:space="0"/>
              <w:left w:val="single" w:color="auto" w:sz="2" w:space="0"/>
              <w:bottom w:val="single" w:color="auto" w:sz="2" w:space="0"/>
              <w:right w:val="single" w:color="auto" w:sz="2" w:space="0"/>
            </w:tcBorders>
            <w:vAlign w:val="center"/>
          </w:tcPr>
          <w:p w14:paraId="7129112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2" w:space="0"/>
              <w:right w:val="single" w:color="auto" w:sz="2" w:space="0"/>
            </w:tcBorders>
            <w:vAlign w:val="center"/>
          </w:tcPr>
          <w:p w14:paraId="4F850C5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914" w:type="dxa"/>
            <w:tcBorders>
              <w:top w:val="single" w:color="auto" w:sz="2" w:space="0"/>
              <w:left w:val="single" w:color="auto" w:sz="2" w:space="0"/>
              <w:bottom w:val="single" w:color="auto" w:sz="2" w:space="0"/>
              <w:right w:val="single" w:color="auto" w:sz="2" w:space="0"/>
            </w:tcBorders>
            <w:vAlign w:val="center"/>
          </w:tcPr>
          <w:p w14:paraId="3E385953">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2" w:space="0"/>
            </w:tcBorders>
            <w:vAlign w:val="center"/>
          </w:tcPr>
          <w:p w14:paraId="12C7A391">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r w14:paraId="0CC77F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8" w:type="dxa"/>
            <w:gridSpan w:val="2"/>
            <w:tcBorders>
              <w:top w:val="single" w:color="auto" w:sz="2" w:space="0"/>
              <w:bottom w:val="single" w:color="auto" w:sz="4" w:space="0"/>
              <w:right w:val="single" w:color="auto" w:sz="2" w:space="0"/>
            </w:tcBorders>
            <w:vAlign w:val="center"/>
          </w:tcPr>
          <w:p w14:paraId="513B23A2">
            <w:pPr>
              <w:adjustRightInd w:val="0"/>
              <w:snapToGrid w:val="0"/>
              <w:spacing w:line="360" w:lineRule="auto"/>
              <w:jc w:val="center"/>
              <w:rPr>
                <w:rFonts w:hint="eastAsia" w:ascii="宋体" w:hAnsi="宋体"/>
                <w:snapToGrid w:val="0"/>
                <w:kern w:val="0"/>
                <w:szCs w:val="18"/>
              </w:rPr>
            </w:pPr>
            <w:r>
              <w:rPr>
                <w:rFonts w:hint="eastAsia" w:ascii="宋体" w:hAnsi="宋体"/>
                <w:snapToGrid w:val="0"/>
                <w:kern w:val="0"/>
                <w:szCs w:val="18"/>
              </w:rPr>
              <w:t>其它辅助工作人员</w:t>
            </w:r>
          </w:p>
        </w:tc>
        <w:tc>
          <w:tcPr>
            <w:tcW w:w="709" w:type="dxa"/>
            <w:tcBorders>
              <w:top w:val="single" w:color="auto" w:sz="2" w:space="0"/>
              <w:bottom w:val="single" w:color="auto" w:sz="4" w:space="0"/>
              <w:right w:val="single" w:color="auto" w:sz="2" w:space="0"/>
            </w:tcBorders>
            <w:vAlign w:val="center"/>
          </w:tcPr>
          <w:p w14:paraId="64D2E2EE">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465" w:type="dxa"/>
            <w:tcBorders>
              <w:top w:val="single" w:color="auto" w:sz="2" w:space="0"/>
              <w:left w:val="single" w:color="auto" w:sz="2" w:space="0"/>
              <w:bottom w:val="single" w:color="auto" w:sz="4" w:space="0"/>
              <w:right w:val="single" w:color="auto" w:sz="2" w:space="0"/>
            </w:tcBorders>
            <w:vAlign w:val="center"/>
          </w:tcPr>
          <w:p w14:paraId="09589F94">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228" w:type="dxa"/>
            <w:tcBorders>
              <w:top w:val="single" w:color="auto" w:sz="2" w:space="0"/>
              <w:left w:val="single" w:color="auto" w:sz="2" w:space="0"/>
              <w:bottom w:val="single" w:color="auto" w:sz="4" w:space="0"/>
              <w:right w:val="single" w:color="auto" w:sz="2" w:space="0"/>
            </w:tcBorders>
            <w:vAlign w:val="center"/>
          </w:tcPr>
          <w:p w14:paraId="27EE9F73">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1070" w:type="dxa"/>
            <w:tcBorders>
              <w:top w:val="single" w:color="auto" w:sz="2" w:space="0"/>
              <w:left w:val="single" w:color="auto" w:sz="2" w:space="0"/>
              <w:bottom w:val="single" w:color="auto" w:sz="4" w:space="0"/>
              <w:right w:val="single" w:color="auto" w:sz="2" w:space="0"/>
            </w:tcBorders>
            <w:vAlign w:val="center"/>
          </w:tcPr>
          <w:p w14:paraId="0867B87A">
            <w:pPr>
              <w:adjustRightInd w:val="0"/>
              <w:snapToGrid w:val="0"/>
              <w:spacing w:line="360" w:lineRule="auto"/>
              <w:jc w:val="center"/>
              <w:rPr>
                <w:rFonts w:hint="eastAsia" w:ascii="宋体" w:hAnsi="宋体" w:cs="宋体"/>
                <w:snapToGrid w:val="0"/>
                <w:color w:val="0000CC"/>
                <w:kern w:val="0"/>
                <w:szCs w:val="18"/>
              </w:rPr>
            </w:pPr>
            <w:r>
              <w:rPr>
                <w:rFonts w:hint="eastAsia" w:ascii="宋体" w:hAnsi="宋体" w:cs="宋体"/>
                <w:snapToGrid w:val="0"/>
                <w:color w:val="0000CC"/>
                <w:kern w:val="0"/>
                <w:szCs w:val="18"/>
              </w:rPr>
              <w:t>/</w:t>
            </w:r>
          </w:p>
        </w:tc>
        <w:tc>
          <w:tcPr>
            <w:tcW w:w="914" w:type="dxa"/>
            <w:tcBorders>
              <w:top w:val="single" w:color="auto" w:sz="2" w:space="0"/>
              <w:left w:val="single" w:color="auto" w:sz="2" w:space="0"/>
              <w:bottom w:val="single" w:color="auto" w:sz="4" w:space="0"/>
              <w:right w:val="single" w:color="auto" w:sz="2" w:space="0"/>
            </w:tcBorders>
            <w:vAlign w:val="center"/>
          </w:tcPr>
          <w:p w14:paraId="0E1CCE8E">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c>
          <w:tcPr>
            <w:tcW w:w="1382" w:type="dxa"/>
            <w:tcBorders>
              <w:top w:val="single" w:color="auto" w:sz="2" w:space="0"/>
              <w:left w:val="single" w:color="auto" w:sz="2" w:space="0"/>
              <w:bottom w:val="single" w:color="auto" w:sz="4" w:space="0"/>
            </w:tcBorders>
            <w:vAlign w:val="center"/>
          </w:tcPr>
          <w:p w14:paraId="022CD3D7">
            <w:pPr>
              <w:adjustRightInd w:val="0"/>
              <w:snapToGrid w:val="0"/>
              <w:spacing w:line="360" w:lineRule="auto"/>
              <w:jc w:val="center"/>
              <w:rPr>
                <w:rFonts w:hint="eastAsia" w:ascii="宋体" w:hAnsi="宋体"/>
                <w:snapToGrid w:val="0"/>
                <w:color w:val="0000CC"/>
                <w:kern w:val="0"/>
                <w:szCs w:val="18"/>
              </w:rPr>
            </w:pPr>
            <w:r>
              <w:rPr>
                <w:rFonts w:hint="eastAsia" w:ascii="宋体" w:hAnsi="宋体"/>
                <w:snapToGrid w:val="0"/>
                <w:color w:val="0000CC"/>
                <w:kern w:val="0"/>
                <w:szCs w:val="18"/>
              </w:rPr>
              <w:t>/</w:t>
            </w:r>
          </w:p>
        </w:tc>
      </w:tr>
    </w:tbl>
    <w:p w14:paraId="5C7AD06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18"/>
        </w:rPr>
        <w:t>注</w:t>
      </w:r>
      <w:r>
        <w:rPr>
          <w:rFonts w:ascii="宋体" w:hAnsi="宋体"/>
          <w:snapToGrid w:val="0"/>
          <w:kern w:val="0"/>
          <w:szCs w:val="18"/>
        </w:rPr>
        <w:t>：</w:t>
      </w:r>
      <w:r>
        <w:rPr>
          <w:rFonts w:hint="eastAsia" w:ascii="宋体" w:hAnsi="宋体"/>
          <w:snapToGrid w:val="0"/>
          <w:kern w:val="0"/>
          <w:szCs w:val="18"/>
        </w:rPr>
        <w:t>项目机构组成</w:t>
      </w:r>
      <w:r>
        <w:rPr>
          <w:rFonts w:ascii="宋体" w:hAnsi="宋体"/>
          <w:snapToGrid w:val="0"/>
          <w:kern w:val="0"/>
          <w:szCs w:val="18"/>
        </w:rPr>
        <w:t>人员综合费用</w:t>
      </w:r>
      <w:r>
        <w:rPr>
          <w:rFonts w:hint="eastAsia" w:ascii="宋体" w:hAnsi="宋体"/>
          <w:snapToGrid w:val="0"/>
          <w:kern w:val="0"/>
          <w:szCs w:val="18"/>
        </w:rPr>
        <w:t>的构成的</w:t>
      </w:r>
      <w:r>
        <w:rPr>
          <w:rFonts w:ascii="宋体" w:hAnsi="宋体"/>
          <w:snapToGrid w:val="0"/>
          <w:kern w:val="0"/>
          <w:szCs w:val="18"/>
        </w:rPr>
        <w:t>详细情况</w:t>
      </w:r>
      <w:r>
        <w:rPr>
          <w:rFonts w:hint="eastAsia" w:ascii="宋体" w:hAnsi="宋体"/>
          <w:snapToGrid w:val="0"/>
          <w:kern w:val="0"/>
          <w:szCs w:val="18"/>
        </w:rPr>
        <w:t>见</w:t>
      </w:r>
      <w:r>
        <w:rPr>
          <w:rFonts w:ascii="宋体" w:hAnsi="宋体"/>
          <w:snapToGrid w:val="0"/>
          <w:kern w:val="0"/>
          <w:szCs w:val="18"/>
        </w:rPr>
        <w:t>附录</w:t>
      </w:r>
      <w:r>
        <w:rPr>
          <w:rFonts w:hint="eastAsia" w:ascii="宋体" w:hAnsi="宋体"/>
          <w:snapToGrid w:val="0"/>
          <w:kern w:val="0"/>
          <w:szCs w:val="18"/>
        </w:rPr>
        <w:t>C《项目机构组成</w:t>
      </w:r>
      <w:r>
        <w:rPr>
          <w:rFonts w:ascii="宋体" w:hAnsi="宋体"/>
          <w:snapToGrid w:val="0"/>
          <w:kern w:val="0"/>
          <w:szCs w:val="18"/>
        </w:rPr>
        <w:t>人员综合费用</w:t>
      </w:r>
      <w:r>
        <w:rPr>
          <w:rFonts w:hint="eastAsia" w:ascii="宋体" w:hAnsi="宋体"/>
          <w:snapToGrid w:val="0"/>
          <w:kern w:val="0"/>
          <w:szCs w:val="18"/>
        </w:rPr>
        <w:t>构成</w:t>
      </w:r>
      <w:r>
        <w:rPr>
          <w:rFonts w:ascii="宋体" w:hAnsi="宋体"/>
          <w:snapToGrid w:val="0"/>
          <w:kern w:val="0"/>
          <w:szCs w:val="18"/>
        </w:rPr>
        <w:t>》</w:t>
      </w:r>
      <w:r>
        <w:rPr>
          <w:rFonts w:hint="eastAsia" w:ascii="宋体" w:hAnsi="宋体"/>
          <w:snapToGrid w:val="0"/>
          <w:kern w:val="0"/>
          <w:szCs w:val="18"/>
        </w:rPr>
        <w:t>。</w:t>
      </w:r>
    </w:p>
    <w:p w14:paraId="6E997F6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⑵.项目机构组成人员综合费用计算方法</w:t>
      </w:r>
    </w:p>
    <w:p w14:paraId="11B9A9B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①</w:t>
      </w:r>
      <w:r>
        <w:rPr>
          <w:rFonts w:ascii="宋体" w:hAnsi="宋体"/>
          <w:snapToGrid w:val="0"/>
          <w:kern w:val="0"/>
          <w:szCs w:val="21"/>
        </w:rPr>
        <w:t>各类</w:t>
      </w:r>
      <w:r>
        <w:rPr>
          <w:rFonts w:hint="eastAsia" w:ascii="宋体" w:hAnsi="宋体"/>
          <w:snapToGrid w:val="0"/>
          <w:kern w:val="0"/>
          <w:szCs w:val="21"/>
        </w:rPr>
        <w:t>组成</w:t>
      </w:r>
      <w:r>
        <w:rPr>
          <w:rFonts w:ascii="宋体" w:hAnsi="宋体"/>
          <w:snapToGrid w:val="0"/>
          <w:kern w:val="0"/>
          <w:szCs w:val="21"/>
        </w:rPr>
        <w:t>人员综合费用＝</w:t>
      </w:r>
      <w:r>
        <w:rPr>
          <w:rFonts w:hint="eastAsia" w:ascii="宋体" w:hAnsi="宋体"/>
          <w:snapToGrid w:val="0"/>
          <w:kern w:val="0"/>
          <w:szCs w:val="21"/>
        </w:rPr>
        <w:t>项目机构对应类别</w:t>
      </w:r>
      <w:r>
        <w:rPr>
          <w:rFonts w:ascii="宋体" w:hAnsi="宋体"/>
          <w:snapToGrid w:val="0"/>
          <w:kern w:val="0"/>
          <w:szCs w:val="21"/>
        </w:rPr>
        <w:t>人员</w:t>
      </w:r>
      <w:r>
        <w:rPr>
          <w:rFonts w:hint="eastAsia" w:ascii="宋体" w:hAnsi="宋体"/>
          <w:snapToGrid w:val="0"/>
          <w:kern w:val="0"/>
          <w:szCs w:val="21"/>
        </w:rPr>
        <w:t>基本</w:t>
      </w:r>
      <w:r>
        <w:rPr>
          <w:rFonts w:ascii="宋体" w:hAnsi="宋体"/>
          <w:snapToGrid w:val="0"/>
          <w:kern w:val="0"/>
          <w:szCs w:val="21"/>
        </w:rPr>
        <w:t>费用＋企业</w:t>
      </w:r>
      <w:r>
        <w:rPr>
          <w:rFonts w:hint="eastAsia" w:ascii="宋体" w:hAnsi="宋体"/>
          <w:snapToGrid w:val="0"/>
          <w:kern w:val="0"/>
          <w:szCs w:val="21"/>
        </w:rPr>
        <w:t>综合</w:t>
      </w:r>
      <w:r>
        <w:rPr>
          <w:rFonts w:ascii="宋体" w:hAnsi="宋体"/>
          <w:snapToGrid w:val="0"/>
          <w:kern w:val="0"/>
          <w:szCs w:val="21"/>
        </w:rPr>
        <w:t>管理费</w:t>
      </w:r>
      <w:r>
        <w:rPr>
          <w:rFonts w:hint="eastAsia" w:ascii="宋体" w:hAnsi="宋体"/>
          <w:snapToGrid w:val="0"/>
          <w:kern w:val="0"/>
          <w:szCs w:val="21"/>
        </w:rPr>
        <w:t>用</w:t>
      </w:r>
      <w:r>
        <w:rPr>
          <w:rFonts w:ascii="宋体" w:hAnsi="宋体"/>
          <w:snapToGrid w:val="0"/>
          <w:kern w:val="0"/>
          <w:szCs w:val="21"/>
        </w:rPr>
        <w:t>＋企业利润＋税金，即表中的</w:t>
      </w:r>
      <w:r>
        <w:rPr>
          <w:rFonts w:hint="eastAsia" w:ascii="宋体" w:hAnsi="宋体"/>
          <w:snapToGrid w:val="0"/>
          <w:kern w:val="0"/>
          <w:szCs w:val="21"/>
        </w:rPr>
        <w:t>Ⅴ</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Ⅳ</w:t>
      </w:r>
      <w:r>
        <w:rPr>
          <w:rFonts w:ascii="宋体" w:hAnsi="宋体"/>
          <w:snapToGrid w:val="0"/>
          <w:kern w:val="0"/>
          <w:szCs w:val="21"/>
        </w:rPr>
        <w:t>。其中：</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项目机构各类人员基本费用（根据市场询价并经委托人和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协商一致</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×企业</w:t>
      </w:r>
      <w:r>
        <w:rPr>
          <w:rFonts w:hint="eastAsia" w:ascii="宋体" w:hAnsi="宋体"/>
          <w:snapToGrid w:val="0"/>
          <w:kern w:val="0"/>
          <w:szCs w:val="21"/>
        </w:rPr>
        <w:t>综合</w:t>
      </w:r>
      <w:r>
        <w:rPr>
          <w:rFonts w:ascii="宋体" w:hAnsi="宋体"/>
          <w:snapToGrid w:val="0"/>
          <w:kern w:val="0"/>
          <w:szCs w:val="21"/>
        </w:rPr>
        <w:t>管理费率；</w:t>
      </w:r>
      <w:r>
        <w:rPr>
          <w:rFonts w:hint="eastAsia" w:ascii="宋体" w:hAnsi="宋体"/>
          <w:snapToGrid w:val="0"/>
          <w:kern w:val="0"/>
          <w:szCs w:val="21"/>
        </w:rPr>
        <w:t>Ⅲ</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）×企业利润率；</w:t>
      </w:r>
      <w:r>
        <w:rPr>
          <w:rFonts w:hint="eastAsia" w:ascii="宋体" w:hAnsi="宋体"/>
          <w:snapToGrid w:val="0"/>
          <w:kern w:val="0"/>
          <w:szCs w:val="21"/>
        </w:rPr>
        <w:t>Ⅳ</w:t>
      </w:r>
      <w:r>
        <w:rPr>
          <w:rFonts w:ascii="宋体" w:hAnsi="宋体"/>
          <w:snapToGrid w:val="0"/>
          <w:kern w:val="0"/>
          <w:szCs w:val="21"/>
        </w:rPr>
        <w:t>＝（</w:t>
      </w:r>
      <w:r>
        <w:rPr>
          <w:rFonts w:hint="eastAsia" w:ascii="宋体" w:hAnsi="宋体"/>
          <w:snapToGrid w:val="0"/>
          <w:kern w:val="0"/>
          <w:szCs w:val="21"/>
        </w:rPr>
        <w:t>Ⅰ</w:t>
      </w:r>
      <w:r>
        <w:rPr>
          <w:rFonts w:ascii="宋体" w:hAnsi="宋体"/>
          <w:snapToGrid w:val="0"/>
          <w:kern w:val="0"/>
          <w:szCs w:val="21"/>
        </w:rPr>
        <w:t>＋</w:t>
      </w:r>
      <w:r>
        <w:rPr>
          <w:rFonts w:hint="eastAsia" w:ascii="宋体" w:hAnsi="宋体"/>
          <w:snapToGrid w:val="0"/>
          <w:kern w:val="0"/>
          <w:szCs w:val="21"/>
        </w:rPr>
        <w:t>Ⅱ</w:t>
      </w:r>
      <w:r>
        <w:rPr>
          <w:rFonts w:ascii="宋体" w:hAnsi="宋体"/>
          <w:snapToGrid w:val="0"/>
          <w:kern w:val="0"/>
          <w:szCs w:val="21"/>
        </w:rPr>
        <w:t>＋</w:t>
      </w:r>
      <w:r>
        <w:rPr>
          <w:rFonts w:hint="eastAsia" w:ascii="宋体" w:hAnsi="宋体"/>
          <w:snapToGrid w:val="0"/>
          <w:kern w:val="0"/>
          <w:szCs w:val="21"/>
        </w:rPr>
        <w:t>Ⅲ</w:t>
      </w:r>
      <w:r>
        <w:rPr>
          <w:rFonts w:ascii="宋体" w:hAnsi="宋体"/>
          <w:snapToGrid w:val="0"/>
          <w:kern w:val="0"/>
          <w:szCs w:val="21"/>
        </w:rPr>
        <w:t>）×税率。</w:t>
      </w:r>
    </w:p>
    <w:p w14:paraId="1AB007A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②</w:t>
      </w:r>
      <w:r>
        <w:rPr>
          <w:rFonts w:ascii="宋体" w:hAnsi="宋体"/>
          <w:snapToGrid w:val="0"/>
          <w:kern w:val="0"/>
          <w:szCs w:val="21"/>
        </w:rPr>
        <w:t>企业综合管理费率</w:t>
      </w:r>
      <w:r>
        <w:rPr>
          <w:rFonts w:hint="eastAsia" w:ascii="宋体" w:hAnsi="宋体"/>
          <w:snapToGrid w:val="0"/>
          <w:kern w:val="0"/>
          <w:szCs w:val="21"/>
        </w:rPr>
        <w:t>一般按</w:t>
      </w:r>
      <w:r>
        <w:rPr>
          <w:rFonts w:ascii="宋体" w:hAnsi="宋体"/>
          <w:snapToGrid w:val="0"/>
          <w:kern w:val="0"/>
          <w:szCs w:val="21"/>
        </w:rPr>
        <w:t>“甲级及以上资质企业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40～50％</w:t>
      </w:r>
      <w:r>
        <w:rPr>
          <w:rFonts w:hint="eastAsia" w:ascii="宋体" w:hAnsi="宋体"/>
          <w:snapToGrid w:val="0"/>
          <w:kern w:val="0"/>
          <w:szCs w:val="21"/>
        </w:rPr>
        <w:t>；</w:t>
      </w:r>
      <w:r>
        <w:rPr>
          <w:rFonts w:ascii="宋体" w:hAnsi="宋体"/>
          <w:snapToGrid w:val="0"/>
          <w:kern w:val="0"/>
          <w:szCs w:val="21"/>
        </w:rPr>
        <w:t>其他资质企业</w:t>
      </w:r>
      <w:r>
        <w:rPr>
          <w:rFonts w:hint="eastAsia" w:ascii="宋体" w:hAnsi="宋体"/>
          <w:snapToGrid w:val="0"/>
          <w:kern w:val="0"/>
          <w:szCs w:val="21"/>
        </w:rPr>
        <w:t>的</w:t>
      </w:r>
      <w:r>
        <w:rPr>
          <w:rFonts w:ascii="宋体" w:hAnsi="宋体"/>
          <w:snapToGrid w:val="0"/>
          <w:kern w:val="0"/>
          <w:szCs w:val="21"/>
        </w:rPr>
        <w:t>综合管理费率</w:t>
      </w:r>
      <w:r>
        <w:rPr>
          <w:rFonts w:hint="eastAsia" w:ascii="宋体" w:hAnsi="宋体"/>
          <w:snapToGrid w:val="0"/>
          <w:kern w:val="0"/>
          <w:szCs w:val="21"/>
        </w:rPr>
        <w:t>为</w:t>
      </w:r>
      <w:r>
        <w:rPr>
          <w:rFonts w:ascii="宋体" w:hAnsi="宋体"/>
          <w:snapToGrid w:val="0"/>
          <w:kern w:val="0"/>
          <w:szCs w:val="21"/>
        </w:rPr>
        <w:t>35～45％”。</w:t>
      </w:r>
    </w:p>
    <w:p w14:paraId="6E2354E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③</w:t>
      </w:r>
      <w:r>
        <w:rPr>
          <w:rFonts w:ascii="宋体" w:hAnsi="宋体"/>
          <w:snapToGrid w:val="0"/>
          <w:kern w:val="0"/>
          <w:szCs w:val="21"/>
        </w:rPr>
        <w:t>企业利润率由</w:t>
      </w:r>
      <w:r>
        <w:rPr>
          <w:rFonts w:hint="eastAsia" w:ascii="宋体" w:hAnsi="宋体"/>
          <w:snapToGrid w:val="0"/>
          <w:kern w:val="0"/>
          <w:szCs w:val="21"/>
        </w:rPr>
        <w:t>委托人和</w:t>
      </w:r>
      <w:r>
        <w:rPr>
          <w:rFonts w:ascii="宋体" w:hAnsi="宋体"/>
          <w:snapToGrid w:val="0"/>
          <w:kern w:val="0"/>
          <w:szCs w:val="21"/>
        </w:rPr>
        <w:t>受托人</w:t>
      </w:r>
      <w:r>
        <w:rPr>
          <w:rFonts w:hint="eastAsia" w:ascii="宋体" w:hAnsi="宋体"/>
          <w:snapToGrid w:val="0"/>
          <w:kern w:val="0"/>
          <w:szCs w:val="21"/>
        </w:rPr>
        <w:t>双方</w:t>
      </w:r>
      <w:r>
        <w:rPr>
          <w:rFonts w:ascii="宋体" w:hAnsi="宋体"/>
          <w:snapToGrid w:val="0"/>
          <w:kern w:val="0"/>
          <w:szCs w:val="21"/>
        </w:rPr>
        <w:t>协商确定。考虑到</w:t>
      </w:r>
      <w:r>
        <w:rPr>
          <w:rFonts w:hint="eastAsia" w:ascii="宋体" w:hAnsi="宋体"/>
          <w:snapToGrid w:val="0"/>
          <w:kern w:val="0"/>
          <w:szCs w:val="21"/>
        </w:rPr>
        <w:t>受托人</w:t>
      </w:r>
      <w:r>
        <w:rPr>
          <w:rFonts w:ascii="宋体" w:hAnsi="宋体"/>
          <w:snapToGrid w:val="0"/>
          <w:kern w:val="0"/>
          <w:szCs w:val="21"/>
        </w:rPr>
        <w:t>和行业的可持续发展，一般按10～15％计算。</w:t>
      </w:r>
    </w:p>
    <w:p w14:paraId="5C7D390C">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④税金应按国家</w:t>
      </w:r>
      <w:r>
        <w:rPr>
          <w:rFonts w:hint="eastAsia" w:ascii="宋体" w:hAnsi="宋体"/>
          <w:snapToGrid w:val="0"/>
          <w:kern w:val="0"/>
          <w:szCs w:val="21"/>
        </w:rPr>
        <w:t>实际</w:t>
      </w:r>
      <w:r>
        <w:rPr>
          <w:rFonts w:ascii="宋体" w:hAnsi="宋体"/>
          <w:snapToGrid w:val="0"/>
          <w:kern w:val="0"/>
          <w:szCs w:val="21"/>
        </w:rPr>
        <w:t>规定计取</w:t>
      </w:r>
      <w:r>
        <w:rPr>
          <w:rFonts w:hint="eastAsia" w:ascii="宋体" w:hAnsi="宋体"/>
          <w:snapToGrid w:val="0"/>
          <w:kern w:val="0"/>
          <w:szCs w:val="21"/>
        </w:rPr>
        <w:t>并按</w:t>
      </w:r>
      <w:r>
        <w:rPr>
          <w:rFonts w:ascii="宋体" w:hAnsi="宋体"/>
          <w:snapToGrid w:val="0"/>
          <w:kern w:val="0"/>
          <w:szCs w:val="21"/>
        </w:rPr>
        <w:t>国家税率</w:t>
      </w:r>
      <w:r>
        <w:rPr>
          <w:rFonts w:hint="eastAsia" w:ascii="宋体" w:hAnsi="宋体"/>
          <w:snapToGrid w:val="0"/>
          <w:kern w:val="0"/>
          <w:szCs w:val="21"/>
        </w:rPr>
        <w:t>的调整而调整</w:t>
      </w:r>
      <w:r>
        <w:rPr>
          <w:rFonts w:ascii="宋体" w:hAnsi="宋体"/>
          <w:snapToGrid w:val="0"/>
          <w:kern w:val="0"/>
          <w:szCs w:val="21"/>
        </w:rPr>
        <w:t>。</w:t>
      </w:r>
    </w:p>
    <w:p w14:paraId="4B02696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5.1.3工程项目管理或</w:t>
      </w:r>
      <w:r>
        <w:rPr>
          <w:rFonts w:ascii="宋体" w:hAnsi="宋体"/>
          <w:snapToGrid w:val="0"/>
          <w:kern w:val="0"/>
          <w:szCs w:val="21"/>
        </w:rPr>
        <w:t>工程监理与</w:t>
      </w:r>
      <w:r>
        <w:rPr>
          <w:rFonts w:hint="eastAsia" w:ascii="宋体" w:hAnsi="宋体"/>
          <w:snapToGrid w:val="0"/>
          <w:kern w:val="0"/>
          <w:szCs w:val="21"/>
        </w:rPr>
        <w:t>项目管理一体化中的项目管理酬金计取</w:t>
      </w:r>
    </w:p>
    <w:p w14:paraId="3693ACA1">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w:t>
      </w:r>
      <w:r>
        <w:rPr>
          <w:rFonts w:ascii="宋体" w:hAnsi="宋体"/>
          <w:snapToGrid w:val="0"/>
          <w:kern w:val="0"/>
          <w:szCs w:val="21"/>
        </w:rPr>
        <w:t>具体</w:t>
      </w:r>
      <w:r>
        <w:rPr>
          <w:rFonts w:hint="eastAsia" w:ascii="宋体" w:hAnsi="宋体"/>
          <w:snapToGrid w:val="0"/>
          <w:kern w:val="0"/>
          <w:szCs w:val="21"/>
        </w:rPr>
        <w:t>计取方法同5.1</w:t>
      </w:r>
      <w:r>
        <w:rPr>
          <w:rFonts w:ascii="宋体" w:hAnsi="宋体"/>
          <w:snapToGrid w:val="0"/>
          <w:kern w:val="0"/>
          <w:szCs w:val="21"/>
        </w:rPr>
        <w:t>.2</w:t>
      </w:r>
      <w:r>
        <w:rPr>
          <w:rFonts w:hint="eastAsia" w:ascii="宋体" w:hAnsi="宋体"/>
          <w:snapToGrid w:val="0"/>
          <w:kern w:val="0"/>
          <w:szCs w:val="21"/>
        </w:rPr>
        <w:t>。即：</w:t>
      </w:r>
    </w:p>
    <w:p w14:paraId="5A5266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工程项目管理</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14:paraId="26256220">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p>
    <w:p w14:paraId="03322073">
      <w:pPr>
        <w:adjustRightInd w:val="0"/>
        <w:snapToGrid w:val="0"/>
        <w:spacing w:line="360" w:lineRule="auto"/>
        <w:ind w:firstLine="420" w:firstLineChars="200"/>
        <w:jc w:val="left"/>
        <w:rPr>
          <w:rFonts w:hint="eastAsia" w:ascii="宋体" w:hAnsi="宋体"/>
          <w:snapToGrid w:val="0"/>
          <w:kern w:val="0"/>
          <w:szCs w:val="21"/>
        </w:rPr>
      </w:pPr>
      <w:r>
        <w:rPr>
          <w:rFonts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35137F7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5.2酬金支付</w:t>
      </w:r>
    </w:p>
    <w:p w14:paraId="480CFD9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5.2.1施工阶段监理酬金支付</w:t>
      </w:r>
    </w:p>
    <w:p w14:paraId="3568D3F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w:t>
      </w:r>
      <w:r>
        <w:rPr>
          <w:rFonts w:ascii="宋体" w:hAnsi="宋体"/>
          <w:snapToGrid w:val="0"/>
          <w:kern w:val="0"/>
          <w:szCs w:val="21"/>
        </w:rPr>
        <w:t>.</w:t>
      </w:r>
      <w:r>
        <w:rPr>
          <w:rFonts w:hint="eastAsia" w:ascii="宋体" w:hAnsi="宋体"/>
          <w:snapToGrid w:val="0"/>
          <w:kern w:val="0"/>
          <w:szCs w:val="21"/>
        </w:rPr>
        <w:t>预付款支付</w:t>
      </w:r>
    </w:p>
    <w:p w14:paraId="11992D6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自监理合同签订之日起</w:t>
      </w:r>
      <w:r>
        <w:rPr>
          <w:rFonts w:ascii="宋体" w:hAnsi="宋体"/>
          <w:snapToGrid w:val="0"/>
          <w:kern w:val="0"/>
          <w:szCs w:val="21"/>
        </w:rPr>
        <w:t>10</w:t>
      </w:r>
      <w:r>
        <w:rPr>
          <w:rFonts w:hint="eastAsia" w:ascii="宋体" w:hAnsi="宋体"/>
          <w:snapToGrid w:val="0"/>
          <w:kern w:val="0"/>
          <w:szCs w:val="21"/>
        </w:rPr>
        <w:t>日内委托人应支付施工阶段监理酬金总额的</w:t>
      </w:r>
      <w:r>
        <w:rPr>
          <w:rFonts w:ascii="宋体" w:hAnsi="宋体"/>
          <w:snapToGrid w:val="0"/>
          <w:color w:val="0000CC"/>
          <w:kern w:val="0"/>
          <w:szCs w:val="21"/>
          <w:u w:val="single"/>
        </w:rPr>
        <w:t>/</w:t>
      </w:r>
      <w:r>
        <w:rPr>
          <w:rFonts w:hint="eastAsia" w:ascii="宋体" w:hAnsi="宋体"/>
          <w:snapToGrid w:val="0"/>
          <w:kern w:val="0"/>
          <w:szCs w:val="21"/>
        </w:rPr>
        <w:t>％作为预付款，即：</w:t>
      </w:r>
      <w:r>
        <w:rPr>
          <w:rFonts w:ascii="宋体" w:hAnsi="宋体"/>
          <w:snapToGrid w:val="0"/>
          <w:color w:val="0000CC"/>
          <w:kern w:val="0"/>
          <w:szCs w:val="21"/>
          <w:u w:val="single"/>
        </w:rPr>
        <w:t>/</w:t>
      </w:r>
      <w:r>
        <w:rPr>
          <w:rFonts w:hint="eastAsia" w:ascii="宋体" w:hAnsi="宋体"/>
          <w:snapToGrid w:val="0"/>
          <w:kern w:val="0"/>
          <w:szCs w:val="21"/>
        </w:rPr>
        <w:t>万元。</w:t>
      </w:r>
    </w:p>
    <w:p w14:paraId="3C6EE357">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⑵.期中月度支付</w:t>
      </w:r>
    </w:p>
    <w:p w14:paraId="0514592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期中月度支付每月一次，按下式进行计取支付。委托人应在每月</w:t>
      </w:r>
      <w:r>
        <w:rPr>
          <w:rFonts w:ascii="宋体" w:hAnsi="宋体"/>
          <w:snapToGrid w:val="0"/>
          <w:kern w:val="0"/>
          <w:szCs w:val="21"/>
        </w:rPr>
        <w:t>10</w:t>
      </w:r>
      <w:r>
        <w:rPr>
          <w:rFonts w:hint="eastAsia" w:ascii="宋体" w:hAnsi="宋体"/>
          <w:snapToGrid w:val="0"/>
          <w:kern w:val="0"/>
          <w:szCs w:val="21"/>
        </w:rPr>
        <w:t>日前，支付受托人上一月度的期中月度款。</w:t>
      </w:r>
    </w:p>
    <w:p w14:paraId="78ADBB4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月度监理酬金额＝（施工阶段监理酬金总额－预付款）÷（施工阶段监理期限持续时间÷</w:t>
      </w:r>
      <w:r>
        <w:rPr>
          <w:rFonts w:ascii="宋体" w:hAnsi="宋体"/>
          <w:snapToGrid w:val="0"/>
          <w:kern w:val="0"/>
          <w:szCs w:val="21"/>
        </w:rPr>
        <w:t>30</w:t>
      </w:r>
      <w:r>
        <w:rPr>
          <w:rFonts w:hint="eastAsia" w:ascii="宋体" w:hAnsi="宋体"/>
          <w:snapToGrid w:val="0"/>
          <w:kern w:val="0"/>
          <w:szCs w:val="21"/>
        </w:rPr>
        <w:t>）</w:t>
      </w:r>
    </w:p>
    <w:p w14:paraId="3BF6B23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w:t>
      </w:r>
    </w:p>
    <w:p w14:paraId="0220BC6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3CE7B67F">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相关服务酬金支付</w:t>
      </w:r>
    </w:p>
    <w:p w14:paraId="2050F724">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5D25D1C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0EECC35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2C0F8FF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C13C88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5.2.3工程项目管理酬金或</w:t>
      </w:r>
      <w:r>
        <w:rPr>
          <w:rFonts w:ascii="宋体" w:hAnsi="宋体"/>
          <w:snapToGrid w:val="0"/>
          <w:kern w:val="0"/>
          <w:szCs w:val="21"/>
        </w:rPr>
        <w:t>工程监理与</w:t>
      </w:r>
      <w:r>
        <w:rPr>
          <w:rFonts w:hint="eastAsia" w:ascii="宋体" w:hAnsi="宋体"/>
          <w:snapToGrid w:val="0"/>
          <w:kern w:val="0"/>
          <w:szCs w:val="21"/>
        </w:rPr>
        <w:t>项目管理一体化中的项目管理酬金支付</w:t>
      </w:r>
    </w:p>
    <w:p w14:paraId="4DFFF6C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采用按月度支付的方式，委托人应在每月的</w:t>
      </w:r>
      <w:r>
        <w:rPr>
          <w:rFonts w:ascii="宋体" w:hAnsi="宋体"/>
          <w:snapToGrid w:val="0"/>
          <w:kern w:val="0"/>
          <w:szCs w:val="21"/>
        </w:rPr>
        <w:t>10</w:t>
      </w:r>
      <w:r>
        <w:rPr>
          <w:rFonts w:hint="eastAsia" w:ascii="宋体" w:hAnsi="宋体"/>
          <w:snapToGrid w:val="0"/>
          <w:kern w:val="0"/>
          <w:szCs w:val="21"/>
        </w:rPr>
        <w:t>日前支付受托人上一月度的酬金。</w:t>
      </w:r>
    </w:p>
    <w:p w14:paraId="6FAAD1C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月度支付额＝各阶段酬金总金额÷各阶段服务期限（日历天）÷</w:t>
      </w:r>
      <w:r>
        <w:rPr>
          <w:rFonts w:ascii="宋体" w:hAnsi="宋体"/>
          <w:snapToGrid w:val="0"/>
          <w:kern w:val="0"/>
          <w:szCs w:val="21"/>
        </w:rPr>
        <w:t>30</w:t>
      </w:r>
      <w:r>
        <w:rPr>
          <w:rFonts w:hint="eastAsia" w:ascii="宋体" w:hAnsi="宋体"/>
          <w:snapToGrid w:val="0"/>
          <w:kern w:val="0"/>
          <w:szCs w:val="21"/>
        </w:rPr>
        <w:t>（天）</w:t>
      </w:r>
    </w:p>
    <w:p w14:paraId="073EED48">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（日历天）÷</w:t>
      </w:r>
      <w:r>
        <w:rPr>
          <w:rFonts w:ascii="宋体" w:hAnsi="宋体"/>
          <w:snapToGrid w:val="0"/>
          <w:kern w:val="0"/>
          <w:szCs w:val="21"/>
        </w:rPr>
        <w:t>30</w:t>
      </w:r>
      <w:r>
        <w:rPr>
          <w:rFonts w:hint="eastAsia" w:ascii="宋体" w:hAnsi="宋体"/>
          <w:snapToGrid w:val="0"/>
          <w:kern w:val="0"/>
          <w:szCs w:val="21"/>
        </w:rPr>
        <w:t>（天）</w:t>
      </w:r>
    </w:p>
    <w:p w14:paraId="14218DF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color w:val="0000CC"/>
          <w:kern w:val="0"/>
          <w:szCs w:val="21"/>
          <w:u w:val="single"/>
        </w:rPr>
        <w:t>/</w:t>
      </w:r>
      <w:r>
        <w:rPr>
          <w:rFonts w:hint="eastAsia" w:ascii="宋体" w:hAnsi="宋体"/>
          <w:snapToGrid w:val="0"/>
          <w:kern w:val="0"/>
          <w:szCs w:val="21"/>
        </w:rPr>
        <w:t>万元</w:t>
      </w:r>
    </w:p>
    <w:p w14:paraId="664F258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5.3支付货币</w:t>
      </w:r>
    </w:p>
    <w:p w14:paraId="055F70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币种为：</w:t>
      </w:r>
      <w:r>
        <w:rPr>
          <w:rFonts w:hint="eastAsia" w:ascii="宋体" w:hAnsi="宋体"/>
          <w:snapToGrid w:val="0"/>
          <w:color w:val="0000FF"/>
          <w:kern w:val="0"/>
          <w:szCs w:val="21"/>
          <w:u w:val="single"/>
        </w:rPr>
        <w:t>人民币</w:t>
      </w:r>
      <w:r>
        <w:rPr>
          <w:rFonts w:hint="eastAsia" w:ascii="宋体" w:hAnsi="宋体"/>
          <w:snapToGrid w:val="0"/>
          <w:kern w:val="0"/>
          <w:szCs w:val="21"/>
        </w:rPr>
        <w:t>，比例为：</w:t>
      </w:r>
      <w:r>
        <w:rPr>
          <w:rFonts w:ascii="宋体" w:hAnsi="宋体"/>
          <w:snapToGrid w:val="0"/>
          <w:color w:val="0000FF"/>
          <w:kern w:val="0"/>
          <w:szCs w:val="21"/>
          <w:u w:val="single"/>
        </w:rPr>
        <w:t>100</w:t>
      </w:r>
      <w:r>
        <w:rPr>
          <w:rFonts w:hint="eastAsia" w:ascii="宋体" w:hAnsi="宋体"/>
          <w:snapToGrid w:val="0"/>
          <w:color w:val="0000FF"/>
          <w:kern w:val="0"/>
          <w:szCs w:val="21"/>
          <w:u w:val="single"/>
        </w:rPr>
        <w:t>%</w:t>
      </w:r>
      <w:r>
        <w:rPr>
          <w:rFonts w:hint="eastAsia" w:ascii="宋体" w:hAnsi="宋体"/>
          <w:snapToGrid w:val="0"/>
          <w:kern w:val="0"/>
          <w:szCs w:val="21"/>
        </w:rPr>
        <w:t>，汇率为：</w:t>
      </w:r>
      <w:r>
        <w:rPr>
          <w:rFonts w:ascii="宋体" w:hAnsi="宋体"/>
          <w:snapToGrid w:val="0"/>
          <w:color w:val="0000FF"/>
          <w:kern w:val="0"/>
          <w:szCs w:val="21"/>
          <w:u w:val="single"/>
        </w:rPr>
        <w:t>/</w:t>
      </w:r>
      <w:r>
        <w:rPr>
          <w:rFonts w:hint="eastAsia" w:ascii="宋体" w:hAnsi="宋体"/>
          <w:snapToGrid w:val="0"/>
          <w:kern w:val="0"/>
          <w:szCs w:val="21"/>
        </w:rPr>
        <w:t>。</w:t>
      </w:r>
    </w:p>
    <w:p w14:paraId="3975653E">
      <w:pPr>
        <w:adjustRightInd w:val="0"/>
        <w:snapToGrid w:val="0"/>
        <w:spacing w:line="360" w:lineRule="auto"/>
        <w:jc w:val="center"/>
        <w:outlineLvl w:val="2"/>
        <w:rPr>
          <w:rFonts w:hint="eastAsia" w:ascii="黑体" w:hAnsi="黑体" w:eastAsia="黑体"/>
          <w:snapToGrid w:val="0"/>
          <w:kern w:val="0"/>
          <w:sz w:val="32"/>
        </w:rPr>
      </w:pPr>
      <w:bookmarkStart w:id="29" w:name="_Toc230191855"/>
      <w:r>
        <w:rPr>
          <w:rFonts w:hint="eastAsia" w:ascii="黑体" w:hAnsi="黑体" w:eastAsia="黑体"/>
          <w:snapToGrid w:val="0"/>
          <w:kern w:val="0"/>
          <w:sz w:val="32"/>
        </w:rPr>
        <w:t>6 合同生效、变更、暂停、解除与终止</w:t>
      </w:r>
      <w:bookmarkEnd w:id="29"/>
    </w:p>
    <w:p w14:paraId="67B9E02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6.1生效</w:t>
      </w:r>
    </w:p>
    <w:p w14:paraId="60D90FD5">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本合同生效条件：</w:t>
      </w:r>
      <w:r>
        <w:rPr>
          <w:rFonts w:hint="eastAsia" w:ascii="宋体" w:hAnsi="宋体"/>
          <w:snapToGrid w:val="0"/>
          <w:color w:val="0000FF"/>
          <w:kern w:val="0"/>
          <w:szCs w:val="21"/>
          <w:u w:val="single"/>
        </w:rPr>
        <w:t>本合同自双方的法定代表人或其授权代理人在协议书上签字（盖章）并加盖双方公章之日起生效</w:t>
      </w:r>
      <w:r>
        <w:rPr>
          <w:rFonts w:hint="eastAsia" w:ascii="宋体" w:hAnsi="宋体"/>
          <w:snapToGrid w:val="0"/>
          <w:kern w:val="0"/>
          <w:szCs w:val="21"/>
        </w:rPr>
        <w:t>。</w:t>
      </w:r>
    </w:p>
    <w:p w14:paraId="02414C2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6.2变更</w:t>
      </w:r>
    </w:p>
    <w:p w14:paraId="1E132B9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6.2.2除不可抗力外，因非受托人原因导致本合同期限延长时，附加工作酬金按下列方法确定：</w:t>
      </w:r>
    </w:p>
    <w:p w14:paraId="607D0FC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附加工作酬金＝本合同期限延长时间（天）×正常工作酬金÷协议书约定的工程监理与相关服务期限（日历天）</w:t>
      </w:r>
    </w:p>
    <w:p w14:paraId="38D281A2">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6.2.3附加工作酬金按下列方法确定：</w:t>
      </w:r>
    </w:p>
    <w:p w14:paraId="7EC3FCD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附加工作酬金＝善后工作及恢复服务的准备工作时间（天）×正常工作酬金÷协议书约定的工程监理与相关服务期限（天）</w:t>
      </w:r>
    </w:p>
    <w:p w14:paraId="3FC8A265">
      <w:pPr>
        <w:adjustRightInd w:val="0"/>
        <w:snapToGrid w:val="0"/>
        <w:spacing w:line="360" w:lineRule="auto"/>
        <w:jc w:val="center"/>
        <w:outlineLvl w:val="2"/>
        <w:rPr>
          <w:rFonts w:hint="eastAsia" w:ascii="黑体" w:hAnsi="黑体" w:eastAsia="黑体"/>
          <w:snapToGrid w:val="0"/>
          <w:kern w:val="0"/>
          <w:sz w:val="32"/>
        </w:rPr>
      </w:pPr>
      <w:bookmarkStart w:id="30" w:name="_Toc230191856"/>
      <w:r>
        <w:rPr>
          <w:rFonts w:hint="eastAsia" w:ascii="黑体" w:hAnsi="黑体" w:eastAsia="黑体"/>
          <w:snapToGrid w:val="0"/>
          <w:kern w:val="0"/>
          <w:sz w:val="32"/>
        </w:rPr>
        <w:t>7 争议解决</w:t>
      </w:r>
      <w:bookmarkEnd w:id="30"/>
    </w:p>
    <w:p w14:paraId="0F0ADD2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7.2调解</w:t>
      </w:r>
    </w:p>
    <w:p w14:paraId="2ED1E5B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本合同争议进行调解时，可提交</w:t>
      </w:r>
      <w:r>
        <w:rPr>
          <w:rFonts w:hint="eastAsia" w:ascii="宋体" w:hAnsi="宋体"/>
          <w:snapToGrid w:val="0"/>
          <w:color w:val="0000FF"/>
          <w:kern w:val="0"/>
          <w:szCs w:val="21"/>
          <w:u w:val="single"/>
        </w:rPr>
        <w:t>建设主管部门</w:t>
      </w:r>
      <w:r>
        <w:rPr>
          <w:rFonts w:hint="eastAsia" w:ascii="宋体" w:hAnsi="宋体"/>
          <w:snapToGrid w:val="0"/>
          <w:kern w:val="0"/>
          <w:szCs w:val="21"/>
        </w:rPr>
        <w:t>进行调解。</w:t>
      </w:r>
    </w:p>
    <w:p w14:paraId="4565CC09">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7.3仲裁或诉讼</w:t>
      </w:r>
    </w:p>
    <w:p w14:paraId="6D513E19">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合同争议的最终解决方式为下列第</w:t>
      </w:r>
      <w:r>
        <w:rPr>
          <w:rFonts w:ascii="宋体" w:hAnsi="宋体"/>
          <w:snapToGrid w:val="0"/>
          <w:color w:val="0000FF"/>
          <w:kern w:val="0"/>
          <w:szCs w:val="21"/>
          <w:u w:val="single"/>
        </w:rPr>
        <w:t>(2)</w:t>
      </w:r>
      <w:r>
        <w:rPr>
          <w:rFonts w:hint="eastAsia" w:ascii="宋体" w:hAnsi="宋体"/>
          <w:snapToGrid w:val="0"/>
          <w:kern w:val="0"/>
          <w:szCs w:val="21"/>
        </w:rPr>
        <w:t>种方式：</w:t>
      </w:r>
    </w:p>
    <w:p w14:paraId="60C83433">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⑴.提请</w:t>
      </w:r>
      <w:r>
        <w:rPr>
          <w:rFonts w:ascii="宋体" w:hAnsi="宋体"/>
          <w:snapToGrid w:val="0"/>
          <w:color w:val="0000CC"/>
          <w:kern w:val="0"/>
          <w:szCs w:val="21"/>
          <w:u w:val="single"/>
        </w:rPr>
        <w:t>/</w:t>
      </w:r>
      <w:r>
        <w:rPr>
          <w:rFonts w:hint="eastAsia" w:ascii="宋体" w:hAnsi="宋体"/>
          <w:snapToGrid w:val="0"/>
          <w:kern w:val="0"/>
          <w:szCs w:val="21"/>
        </w:rPr>
        <w:t>仲裁委员会进行仲裁。</w:t>
      </w:r>
    </w:p>
    <w:p w14:paraId="7B8770C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⑵.向</w:t>
      </w:r>
      <w:r>
        <w:rPr>
          <w:rFonts w:hint="eastAsia" w:ascii="宋体" w:hAnsi="宋体"/>
          <w:snapToGrid w:val="0"/>
          <w:color w:val="0000FF"/>
          <w:kern w:val="0"/>
          <w:szCs w:val="21"/>
          <w:u w:val="single"/>
        </w:rPr>
        <w:t>项目所在地</w:t>
      </w:r>
      <w:r>
        <w:rPr>
          <w:rFonts w:hint="eastAsia" w:ascii="宋体" w:hAnsi="宋体"/>
          <w:snapToGrid w:val="0"/>
          <w:kern w:val="0"/>
          <w:szCs w:val="21"/>
        </w:rPr>
        <w:t>人民法院提起诉讼。</w:t>
      </w:r>
    </w:p>
    <w:p w14:paraId="15FD68FE">
      <w:pPr>
        <w:adjustRightInd w:val="0"/>
        <w:snapToGrid w:val="0"/>
        <w:spacing w:line="360" w:lineRule="auto"/>
        <w:jc w:val="center"/>
        <w:outlineLvl w:val="2"/>
        <w:rPr>
          <w:rFonts w:hint="eastAsia" w:ascii="黑体" w:hAnsi="黑体" w:eastAsia="黑体"/>
          <w:snapToGrid w:val="0"/>
          <w:kern w:val="0"/>
          <w:sz w:val="32"/>
        </w:rPr>
      </w:pPr>
      <w:bookmarkStart w:id="31" w:name="_Toc230191857"/>
      <w:r>
        <w:rPr>
          <w:rFonts w:hint="eastAsia" w:ascii="黑体" w:hAnsi="黑体" w:eastAsia="黑体"/>
          <w:snapToGrid w:val="0"/>
          <w:kern w:val="0"/>
          <w:sz w:val="32"/>
        </w:rPr>
        <w:t>8 其他</w:t>
      </w:r>
      <w:bookmarkEnd w:id="31"/>
    </w:p>
    <w:p w14:paraId="35B199D6">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8.2检测费用</w:t>
      </w:r>
    </w:p>
    <w:p w14:paraId="79677E1B">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委托人应在检测工作完成后</w:t>
      </w:r>
      <w:r>
        <w:rPr>
          <w:rFonts w:ascii="宋体" w:hAnsi="宋体"/>
          <w:snapToGrid w:val="0"/>
          <w:color w:val="0000CC"/>
          <w:kern w:val="0"/>
          <w:szCs w:val="21"/>
          <w:u w:val="single"/>
        </w:rPr>
        <w:t>/</w:t>
      </w:r>
      <w:r>
        <w:rPr>
          <w:rFonts w:hint="eastAsia" w:ascii="宋体" w:hAnsi="宋体"/>
          <w:snapToGrid w:val="0"/>
          <w:kern w:val="0"/>
          <w:szCs w:val="21"/>
        </w:rPr>
        <w:t>天内支付检测费用。</w:t>
      </w:r>
    </w:p>
    <w:p w14:paraId="125DCA12">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8.3咨询费用</w:t>
      </w:r>
    </w:p>
    <w:p w14:paraId="331DDC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委托人应在咨询工作完成后</w:t>
      </w:r>
      <w:r>
        <w:rPr>
          <w:rFonts w:ascii="宋体" w:hAnsi="宋体"/>
          <w:snapToGrid w:val="0"/>
          <w:color w:val="0000CC"/>
          <w:kern w:val="0"/>
          <w:szCs w:val="21"/>
          <w:u w:val="single"/>
        </w:rPr>
        <w:t>/</w:t>
      </w:r>
      <w:r>
        <w:rPr>
          <w:rFonts w:hint="eastAsia" w:ascii="宋体" w:hAnsi="宋体"/>
          <w:snapToGrid w:val="0"/>
          <w:kern w:val="0"/>
          <w:szCs w:val="21"/>
        </w:rPr>
        <w:t>天内支付咨询费用。</w:t>
      </w:r>
    </w:p>
    <w:p w14:paraId="1BA2AFB1">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8.4奖励</w:t>
      </w:r>
    </w:p>
    <w:p w14:paraId="4B3AE20E">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合理化建议的奖励金额按下列方法确定为：</w:t>
      </w:r>
    </w:p>
    <w:p w14:paraId="2CFF1B3D">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奖励金额＝工程投资节省额×奖励金额的比率；</w:t>
      </w:r>
    </w:p>
    <w:p w14:paraId="51C4B911">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奖励金额的比率为</w:t>
      </w:r>
      <w:r>
        <w:rPr>
          <w:rFonts w:ascii="宋体" w:hAnsi="宋体"/>
          <w:snapToGrid w:val="0"/>
          <w:color w:val="0000CC"/>
          <w:kern w:val="0"/>
          <w:szCs w:val="21"/>
          <w:u w:val="single"/>
        </w:rPr>
        <w:t>/</w:t>
      </w:r>
      <w:r>
        <w:rPr>
          <w:rFonts w:hint="eastAsia" w:ascii="宋体" w:hAnsi="宋体"/>
          <w:snapToGrid w:val="0"/>
          <w:kern w:val="0"/>
          <w:szCs w:val="21"/>
        </w:rPr>
        <w:t>％。</w:t>
      </w:r>
    </w:p>
    <w:p w14:paraId="02FCAD14">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8.6保密</w:t>
      </w:r>
    </w:p>
    <w:p w14:paraId="32887AF5">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kern w:val="0"/>
          <w:szCs w:val="21"/>
        </w:rPr>
        <w:t>委托人申明的保密事项和期限：</w:t>
      </w:r>
      <w:r>
        <w:rPr>
          <w:rFonts w:hint="eastAsia" w:ascii="宋体" w:hAnsi="宋体"/>
          <w:snapToGrid w:val="0"/>
          <w:color w:val="0000FF"/>
          <w:kern w:val="0"/>
          <w:szCs w:val="21"/>
          <w:u w:val="single"/>
        </w:rPr>
        <w:t>保密事项是指委托人向受托人提供的一切资料，包括但不限于委托人按附录B提供的资料、委托人在合同履行期间提供的资料、获悉的属于委托人的且无法通过公开渠道获得的商业秘密（包括但不限于文件、资料及信息、计划与方案、委托人公司计划、运营活动、财务信息、技术信息、经营信息、人事安排等），受托人在合同订立和履行期间知悉的委托人未公开披露信息等。未经委托人书面同意，受托人不得将保密事项的部分或全部以任何方式向第三人披露；不得在任何时候为履行本合同之外的任何目的或用途使用保密事项。</w:t>
      </w:r>
    </w:p>
    <w:p w14:paraId="38E1E6AB">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u w:val="single"/>
        </w:rPr>
        <w:t>除非经委托人书面同意，受托人对委托人申明的保密事项负担的保密义务一直有效，不因本合同的订立、无效、变更、转让、解除或终止而免除，除非上述秘密内容已经被公开</w:t>
      </w:r>
      <w:r>
        <w:rPr>
          <w:rFonts w:hint="eastAsia" w:ascii="宋体" w:hAnsi="宋体"/>
          <w:snapToGrid w:val="0"/>
          <w:color w:val="0000FF"/>
          <w:kern w:val="0"/>
          <w:szCs w:val="21"/>
        </w:rPr>
        <w:t>。</w:t>
      </w:r>
    </w:p>
    <w:p w14:paraId="4D5AFA8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受托人申明的保密事项和期限：</w:t>
      </w:r>
      <w:r>
        <w:rPr>
          <w:rFonts w:ascii="宋体" w:hAnsi="宋体"/>
          <w:snapToGrid w:val="0"/>
          <w:color w:val="0000CC"/>
          <w:kern w:val="0"/>
          <w:szCs w:val="21"/>
          <w:u w:val="single"/>
        </w:rPr>
        <w:t>/</w:t>
      </w:r>
      <w:r>
        <w:rPr>
          <w:rFonts w:hint="eastAsia" w:ascii="宋体" w:hAnsi="宋体"/>
          <w:snapToGrid w:val="0"/>
          <w:kern w:val="0"/>
          <w:szCs w:val="21"/>
        </w:rPr>
        <w:t>。</w:t>
      </w:r>
    </w:p>
    <w:p w14:paraId="364AB130">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第三方申明的保密事项和期限：</w:t>
      </w:r>
      <w:r>
        <w:rPr>
          <w:rFonts w:ascii="宋体" w:hAnsi="宋体"/>
          <w:snapToGrid w:val="0"/>
          <w:color w:val="0000CC"/>
          <w:kern w:val="0"/>
          <w:szCs w:val="21"/>
          <w:u w:val="single"/>
        </w:rPr>
        <w:t>/</w:t>
      </w:r>
      <w:r>
        <w:rPr>
          <w:rFonts w:hint="eastAsia" w:ascii="宋体" w:hAnsi="宋体"/>
          <w:snapToGrid w:val="0"/>
          <w:kern w:val="0"/>
          <w:szCs w:val="21"/>
        </w:rPr>
        <w:t>。</w:t>
      </w:r>
    </w:p>
    <w:p w14:paraId="6A7C6097">
      <w:pPr>
        <w:adjustRightInd w:val="0"/>
        <w:snapToGrid w:val="0"/>
        <w:spacing w:line="360" w:lineRule="auto"/>
        <w:ind w:firstLine="422" w:firstLineChars="200"/>
        <w:jc w:val="left"/>
        <w:rPr>
          <w:rFonts w:hint="eastAsia" w:ascii="宋体" w:hAnsi="宋体"/>
          <w:b/>
          <w:snapToGrid w:val="0"/>
          <w:kern w:val="0"/>
        </w:rPr>
      </w:pPr>
      <w:r>
        <w:rPr>
          <w:rFonts w:hint="eastAsia" w:ascii="宋体" w:hAnsi="宋体"/>
          <w:b/>
          <w:snapToGrid w:val="0"/>
          <w:kern w:val="0"/>
        </w:rPr>
        <w:t>8.8著作权</w:t>
      </w:r>
    </w:p>
    <w:p w14:paraId="40927F1C">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受托人在本合同履行期间及本合同终止后两年内出版涉及本工程的有关监理与相关服务的资料的限制条件：</w:t>
      </w:r>
    </w:p>
    <w:p w14:paraId="4F23317C">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u w:val="single"/>
        </w:rPr>
        <w:t>受托人为本项目编制和提交的所有文件的知识产权归委托人所有，受托人不可单独或与他人联合出版有关监理与相关服务的资料。非经委托人事先书面同意，受托人不得将其用于本合同约定之外的其他任何用途。未经委托人事先书面同意，受托人在任何时间都不得将涉及本工程的有关监理与相关服务的资料出版、泄露、提供给任何第三方。</w:t>
      </w:r>
    </w:p>
    <w:p w14:paraId="142E337F">
      <w:pPr>
        <w:adjustRightInd w:val="0"/>
        <w:snapToGrid w:val="0"/>
        <w:spacing w:line="360" w:lineRule="auto"/>
        <w:ind w:firstLine="420" w:firstLineChars="200"/>
        <w:jc w:val="left"/>
        <w:rPr>
          <w:rFonts w:hint="eastAsia" w:ascii="宋体" w:hAnsi="宋体"/>
          <w:snapToGrid w:val="0"/>
          <w:kern w:val="0"/>
          <w:szCs w:val="21"/>
        </w:rPr>
      </w:pPr>
    </w:p>
    <w:p w14:paraId="4B7A539F">
      <w:pPr>
        <w:adjustRightInd w:val="0"/>
        <w:snapToGrid w:val="0"/>
        <w:spacing w:line="360" w:lineRule="auto"/>
        <w:jc w:val="center"/>
        <w:outlineLvl w:val="2"/>
        <w:rPr>
          <w:rFonts w:hint="eastAsia" w:ascii="黑体" w:hAnsi="黑体" w:eastAsia="黑体"/>
          <w:snapToGrid w:val="0"/>
          <w:kern w:val="0"/>
          <w:sz w:val="32"/>
        </w:rPr>
      </w:pPr>
      <w:r>
        <w:rPr>
          <w:rFonts w:ascii="黑体" w:hAnsi="黑体" w:eastAsia="黑体"/>
          <w:snapToGrid w:val="0"/>
          <w:kern w:val="0"/>
          <w:sz w:val="32"/>
        </w:rPr>
        <w:br w:type="page"/>
      </w:r>
      <w:bookmarkStart w:id="32" w:name="_Toc230191858"/>
      <w:r>
        <w:rPr>
          <w:rFonts w:hint="eastAsia" w:ascii="黑体" w:hAnsi="黑体" w:eastAsia="黑体"/>
          <w:snapToGrid w:val="0"/>
          <w:kern w:val="0"/>
          <w:sz w:val="32"/>
        </w:rPr>
        <w:t>9 补充条款</w:t>
      </w:r>
      <w:bookmarkEnd w:id="32"/>
    </w:p>
    <w:tbl>
      <w:tblPr>
        <w:tblStyle w:val="17"/>
        <w:tblW w:w="5586" w:type="pct"/>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11"/>
        <w:gridCol w:w="8223"/>
      </w:tblGrid>
      <w:tr w14:paraId="2AB0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2EE6D55A">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条款编号</w:t>
            </w:r>
          </w:p>
        </w:tc>
        <w:tc>
          <w:tcPr>
            <w:tcW w:w="680" w:type="pct"/>
            <w:vAlign w:val="center"/>
          </w:tcPr>
          <w:p w14:paraId="6893A852">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条款名称</w:t>
            </w:r>
          </w:p>
        </w:tc>
        <w:tc>
          <w:tcPr>
            <w:tcW w:w="3962" w:type="pct"/>
            <w:vAlign w:val="center"/>
          </w:tcPr>
          <w:p w14:paraId="03AD4EB3">
            <w:pPr>
              <w:adjustRightInd w:val="0"/>
              <w:snapToGrid w:val="0"/>
              <w:spacing w:line="360" w:lineRule="auto"/>
              <w:jc w:val="center"/>
              <w:rPr>
                <w:rFonts w:hint="eastAsia" w:ascii="黑体" w:hAnsi="黑体" w:eastAsia="黑体"/>
                <w:snapToGrid w:val="0"/>
                <w:kern w:val="0"/>
                <w:szCs w:val="21"/>
              </w:rPr>
            </w:pPr>
            <w:r>
              <w:rPr>
                <w:rFonts w:hint="eastAsia" w:ascii="黑体" w:hAnsi="黑体" w:eastAsia="黑体"/>
                <w:snapToGrid w:val="0"/>
                <w:kern w:val="0"/>
                <w:szCs w:val="21"/>
              </w:rPr>
              <w:t>具体补充内容</w:t>
            </w:r>
          </w:p>
        </w:tc>
      </w:tr>
      <w:tr w14:paraId="541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DA401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1</w:t>
            </w:r>
          </w:p>
        </w:tc>
        <w:tc>
          <w:tcPr>
            <w:tcW w:w="680" w:type="pct"/>
            <w:vAlign w:val="center"/>
          </w:tcPr>
          <w:p w14:paraId="3BDA7CA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定义与解释</w:t>
            </w:r>
          </w:p>
        </w:tc>
        <w:tc>
          <w:tcPr>
            <w:tcW w:w="3962" w:type="pct"/>
            <w:vAlign w:val="center"/>
          </w:tcPr>
          <w:p w14:paraId="47EC6CD4">
            <w:pPr>
              <w:adjustRightInd w:val="0"/>
              <w:snapToGrid w:val="0"/>
              <w:spacing w:line="360" w:lineRule="auto"/>
              <w:ind w:firstLine="422" w:firstLineChars="200"/>
              <w:jc w:val="left"/>
              <w:rPr>
                <w:rFonts w:hint="eastAsia" w:ascii="宋体" w:hAnsi="宋体"/>
                <w:snapToGrid w:val="0"/>
                <w:color w:val="0000FF"/>
                <w:kern w:val="0"/>
                <w:szCs w:val="21"/>
              </w:rPr>
            </w:pPr>
            <w:r>
              <w:rPr>
                <w:rFonts w:hint="eastAsia" w:ascii="宋体" w:hAnsi="宋体"/>
                <w:b/>
                <w:bCs/>
                <w:snapToGrid w:val="0"/>
                <w:color w:val="0000FF"/>
                <w:kern w:val="0"/>
                <w:szCs w:val="21"/>
              </w:rPr>
              <w:t>1.1.2</w:t>
            </w:r>
            <w:r>
              <w:rPr>
                <w:rFonts w:ascii="宋体" w:hAnsi="宋体"/>
                <w:b/>
                <w:bCs/>
                <w:snapToGrid w:val="0"/>
                <w:color w:val="0000FF"/>
                <w:kern w:val="0"/>
                <w:szCs w:val="21"/>
              </w:rPr>
              <w:t>5业主单位</w:t>
            </w:r>
            <w:r>
              <w:rPr>
                <w:rFonts w:hint="eastAsia" w:ascii="宋体" w:hAnsi="宋体"/>
                <w:snapToGrid w:val="0"/>
                <w:color w:val="0000FF"/>
                <w:kern w:val="0"/>
                <w:szCs w:val="21"/>
              </w:rPr>
              <w:t>指</w:t>
            </w:r>
            <w:r>
              <w:rPr>
                <w:rFonts w:ascii="宋体" w:hAnsi="宋体"/>
                <w:snapToGrid w:val="0"/>
                <w:color w:val="0000FF"/>
                <w:kern w:val="0"/>
                <w:szCs w:val="21"/>
                <w:u w:val="single"/>
              </w:rPr>
              <w:t>深圳深港科技创新合作区发展有限公司</w:t>
            </w:r>
            <w:r>
              <w:rPr>
                <w:rFonts w:hint="eastAsia" w:ascii="宋体" w:hAnsi="宋体"/>
                <w:snapToGrid w:val="0"/>
                <w:color w:val="0000FF"/>
                <w:kern w:val="0"/>
                <w:szCs w:val="21"/>
              </w:rPr>
              <w:t>。</w:t>
            </w:r>
          </w:p>
        </w:tc>
      </w:tr>
      <w:tr w14:paraId="0323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33C3634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2</w:t>
            </w:r>
          </w:p>
        </w:tc>
        <w:tc>
          <w:tcPr>
            <w:tcW w:w="680" w:type="pct"/>
            <w:vAlign w:val="center"/>
          </w:tcPr>
          <w:p w14:paraId="69C3909F">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受托人的义务</w:t>
            </w:r>
          </w:p>
        </w:tc>
        <w:tc>
          <w:tcPr>
            <w:tcW w:w="3962" w:type="pct"/>
            <w:vAlign w:val="center"/>
          </w:tcPr>
          <w:p w14:paraId="0E902611">
            <w:pPr>
              <w:adjustRightInd w:val="0"/>
              <w:snapToGrid w:val="0"/>
              <w:spacing w:line="360" w:lineRule="auto"/>
              <w:ind w:firstLine="422" w:firstLineChars="200"/>
              <w:jc w:val="left"/>
              <w:rPr>
                <w:rFonts w:hint="eastAsia" w:ascii="宋体" w:hAnsi="宋体"/>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.3.3</w:t>
            </w:r>
            <w:r>
              <w:rPr>
                <w:rFonts w:hint="eastAsia" w:ascii="宋体" w:hAnsi="宋体"/>
                <w:snapToGrid w:val="0"/>
                <w:color w:val="0000CC"/>
                <w:kern w:val="0"/>
                <w:szCs w:val="21"/>
              </w:rPr>
              <w:t>本项目的项目总监理工程师、管理班子人员团队不得更换。更换项目管理班子人员应取得委托人的书面同意。除死亡、刑拘不能履行职责、及委托人要求更换的情况外，更换总监理工程师违约金</w:t>
            </w:r>
            <w:r>
              <w:rPr>
                <w:rFonts w:hint="eastAsia" w:ascii="宋体" w:hAnsi="宋体"/>
                <w:b/>
                <w:bCs/>
                <w:snapToGrid w:val="0"/>
                <w:color w:val="FF0000"/>
                <w:kern w:val="0"/>
                <w:szCs w:val="21"/>
              </w:rPr>
              <w:t>10000元/次·人</w:t>
            </w:r>
            <w:r>
              <w:rPr>
                <w:rFonts w:hint="eastAsia" w:ascii="宋体" w:hAnsi="宋体"/>
                <w:snapToGrid w:val="0"/>
                <w:color w:val="0000CC"/>
                <w:kern w:val="0"/>
                <w:szCs w:val="21"/>
              </w:rPr>
              <w:t>；更换监理工程师违约金</w:t>
            </w:r>
            <w:r>
              <w:rPr>
                <w:rFonts w:hint="eastAsia" w:ascii="宋体" w:hAnsi="宋体"/>
                <w:b/>
                <w:bCs/>
                <w:snapToGrid w:val="0"/>
                <w:color w:val="FF0000"/>
                <w:kern w:val="0"/>
                <w:szCs w:val="21"/>
              </w:rPr>
              <w:t>2000元/次·人</w:t>
            </w:r>
            <w:r>
              <w:rPr>
                <w:rFonts w:hint="eastAsia" w:ascii="宋体" w:hAnsi="宋体"/>
                <w:snapToGrid w:val="0"/>
                <w:color w:val="0000CC"/>
                <w:kern w:val="0"/>
                <w:szCs w:val="21"/>
              </w:rPr>
              <w:t>；。</w:t>
            </w:r>
          </w:p>
          <w:p w14:paraId="4B1108C8">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.3.6</w:t>
            </w:r>
            <w:r>
              <w:rPr>
                <w:rFonts w:hint="eastAsia" w:ascii="宋体" w:hAnsi="宋体"/>
                <w:b/>
                <w:bCs/>
                <w:snapToGrid w:val="0"/>
                <w:color w:val="0000CC"/>
                <w:kern w:val="0"/>
                <w:szCs w:val="21"/>
              </w:rPr>
              <w:t>项目团队人员数量及专业要求</w:t>
            </w:r>
          </w:p>
          <w:p w14:paraId="3C5D9789">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 xml:space="preserve">    项目团队人员数量及专业应满足本工程监理工作需要，并根据工程进度阶段及时调整项目团队人员数量及专业架构，人员调整须经委托人同意，不同时期监理人员需求情况见下表：</w:t>
            </w:r>
          </w:p>
          <w:p w14:paraId="6D8B2C1F">
            <w:pPr>
              <w:adjustRightInd w:val="0"/>
              <w:snapToGrid w:val="0"/>
              <w:spacing w:line="360" w:lineRule="auto"/>
              <w:jc w:val="center"/>
              <w:rPr>
                <w:rFonts w:ascii="宋体" w:hAnsi="宋体"/>
                <w:snapToGrid w:val="0"/>
                <w:color w:val="0000FF"/>
                <w:kern w:val="0"/>
                <w:szCs w:val="21"/>
              </w:rPr>
            </w:pPr>
            <w:r>
              <w:rPr>
                <w:rFonts w:hint="eastAsia" w:ascii="宋体" w:hAnsi="宋体"/>
                <w:snapToGrid w:val="0"/>
                <w:color w:val="0000CC"/>
                <w:kern w:val="0"/>
                <w:szCs w:val="21"/>
              </w:rPr>
              <w:t>工</w:t>
            </w:r>
            <w:r>
              <w:rPr>
                <w:rFonts w:hint="eastAsia" w:ascii="宋体" w:hAnsi="宋体"/>
                <w:snapToGrid w:val="0"/>
                <w:color w:val="0000FF"/>
                <w:kern w:val="0"/>
                <w:szCs w:val="21"/>
              </w:rPr>
              <w:t>程各阶段监理人员数量要求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680"/>
              <w:gridCol w:w="771"/>
              <w:gridCol w:w="877"/>
              <w:gridCol w:w="2181"/>
              <w:gridCol w:w="1017"/>
              <w:gridCol w:w="1017"/>
              <w:gridCol w:w="963"/>
            </w:tblGrid>
            <w:tr w14:paraId="08A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op w:val="single" w:color="auto" w:sz="4" w:space="0"/>
                    <w:left w:val="single" w:color="auto" w:sz="4" w:space="0"/>
                    <w:bottom w:val="single" w:color="auto" w:sz="4" w:space="0"/>
                    <w:right w:val="single" w:color="auto" w:sz="4" w:space="0"/>
                  </w:tcBorders>
                  <w:vAlign w:val="center"/>
                </w:tcPr>
                <w:p w14:paraId="5DB5576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序号</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14:paraId="10E6B4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监理服务阶段</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7D9FDC6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计划时间段</w:t>
                  </w:r>
                </w:p>
              </w:tc>
              <w:tc>
                <w:tcPr>
                  <w:tcW w:w="3785" w:type="pct"/>
                  <w:gridSpan w:val="5"/>
                  <w:tcBorders>
                    <w:top w:val="single" w:color="auto" w:sz="4" w:space="0"/>
                    <w:left w:val="single" w:color="auto" w:sz="4" w:space="0"/>
                    <w:bottom w:val="single" w:color="auto" w:sz="4" w:space="0"/>
                    <w:right w:val="single" w:color="auto" w:sz="4" w:space="0"/>
                  </w:tcBorders>
                  <w:vAlign w:val="center"/>
                </w:tcPr>
                <w:p w14:paraId="78D7C4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监理人员需求</w:t>
                  </w:r>
                </w:p>
              </w:tc>
            </w:tr>
            <w:tr w14:paraId="216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op w:val="single" w:color="auto" w:sz="4" w:space="0"/>
                    <w:left w:val="single" w:color="auto" w:sz="4" w:space="0"/>
                    <w:bottom w:val="single" w:color="auto" w:sz="4" w:space="0"/>
                    <w:right w:val="single" w:color="auto" w:sz="4" w:space="0"/>
                  </w:tcBorders>
                  <w:vAlign w:val="center"/>
                </w:tcPr>
                <w:p w14:paraId="19D3AA5F">
                  <w:pPr>
                    <w:adjustRightInd w:val="0"/>
                    <w:snapToGrid w:val="0"/>
                    <w:spacing w:line="360" w:lineRule="auto"/>
                    <w:jc w:val="center"/>
                    <w:rPr>
                      <w:rFonts w:hint="eastAsia" w:ascii="宋体" w:hAnsi="宋体"/>
                      <w:snapToGrid w:val="0"/>
                      <w:color w:val="0000CC"/>
                      <w:kern w:val="0"/>
                      <w:szCs w:val="21"/>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14:paraId="683BC3BE">
                  <w:pPr>
                    <w:adjustRightInd w:val="0"/>
                    <w:snapToGrid w:val="0"/>
                    <w:spacing w:line="360" w:lineRule="auto"/>
                    <w:jc w:val="center"/>
                    <w:rPr>
                      <w:rFonts w:hint="eastAsia" w:ascii="宋体" w:hAnsi="宋体"/>
                      <w:snapToGrid w:val="0"/>
                      <w:color w:val="0000CC"/>
                      <w:kern w:val="0"/>
                      <w:szCs w:val="21"/>
                    </w:rPr>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57D149E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F929D9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总监</w:t>
                  </w:r>
                </w:p>
              </w:tc>
              <w:tc>
                <w:tcPr>
                  <w:tcW w:w="1363" w:type="pct"/>
                  <w:tcBorders>
                    <w:top w:val="single" w:color="auto" w:sz="4" w:space="0"/>
                    <w:left w:val="single" w:color="auto" w:sz="4" w:space="0"/>
                    <w:bottom w:val="single" w:color="auto" w:sz="4" w:space="0"/>
                    <w:right w:val="single" w:color="auto" w:sz="4" w:space="0"/>
                  </w:tcBorders>
                  <w:vAlign w:val="center"/>
                </w:tcPr>
                <w:p w14:paraId="56B4CBB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专业监理工程师</w:t>
                  </w:r>
                </w:p>
                <w:p w14:paraId="70F7790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（含精装修、机电、安全等）</w:t>
                  </w:r>
                </w:p>
              </w:tc>
              <w:tc>
                <w:tcPr>
                  <w:tcW w:w="636" w:type="pct"/>
                  <w:tcBorders>
                    <w:top w:val="single" w:color="auto" w:sz="4" w:space="0"/>
                    <w:left w:val="single" w:color="auto" w:sz="4" w:space="0"/>
                    <w:bottom w:val="single" w:color="auto" w:sz="4" w:space="0"/>
                    <w:right w:val="single" w:color="auto" w:sz="4" w:space="0"/>
                  </w:tcBorders>
                  <w:vAlign w:val="center"/>
                </w:tcPr>
                <w:p w14:paraId="53C5F11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监理员</w:t>
                  </w:r>
                </w:p>
              </w:tc>
              <w:tc>
                <w:tcPr>
                  <w:tcW w:w="636" w:type="pct"/>
                  <w:tcBorders>
                    <w:top w:val="single" w:color="auto" w:sz="4" w:space="0"/>
                    <w:left w:val="single" w:color="auto" w:sz="4" w:space="0"/>
                    <w:bottom w:val="single" w:color="auto" w:sz="4" w:space="0"/>
                    <w:right w:val="single" w:color="auto" w:sz="4" w:space="0"/>
                  </w:tcBorders>
                  <w:vAlign w:val="center"/>
                </w:tcPr>
                <w:p w14:paraId="6BBEAA5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资料员</w:t>
                  </w:r>
                </w:p>
              </w:tc>
              <w:tc>
                <w:tcPr>
                  <w:tcW w:w="602" w:type="pct"/>
                  <w:tcBorders>
                    <w:top w:val="single" w:color="auto" w:sz="4" w:space="0"/>
                    <w:left w:val="single" w:color="auto" w:sz="4" w:space="0"/>
                    <w:bottom w:val="single" w:color="auto" w:sz="4" w:space="0"/>
                    <w:right w:val="single" w:color="auto" w:sz="4" w:space="0"/>
                  </w:tcBorders>
                  <w:vAlign w:val="center"/>
                </w:tcPr>
                <w:p w14:paraId="0C9A95A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总人数</w:t>
                  </w:r>
                </w:p>
              </w:tc>
            </w:tr>
            <w:tr w14:paraId="39E1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597F9AB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1</w:t>
                  </w:r>
                </w:p>
              </w:tc>
              <w:tc>
                <w:tcPr>
                  <w:tcW w:w="425" w:type="pct"/>
                  <w:tcBorders>
                    <w:top w:val="single" w:color="auto" w:sz="4" w:space="0"/>
                    <w:left w:val="single" w:color="auto" w:sz="4" w:space="0"/>
                    <w:bottom w:val="single" w:color="auto" w:sz="4" w:space="0"/>
                    <w:right w:val="single" w:color="auto" w:sz="4" w:space="0"/>
                  </w:tcBorders>
                  <w:vAlign w:val="center"/>
                </w:tcPr>
                <w:p w14:paraId="0F5F5AC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施工阶段</w:t>
                  </w:r>
                </w:p>
              </w:tc>
              <w:tc>
                <w:tcPr>
                  <w:tcW w:w="482" w:type="pct"/>
                  <w:tcBorders>
                    <w:top w:val="single" w:color="auto" w:sz="4" w:space="0"/>
                    <w:left w:val="single" w:color="auto" w:sz="4" w:space="0"/>
                    <w:bottom w:val="single" w:color="auto" w:sz="4" w:space="0"/>
                    <w:right w:val="single" w:color="auto" w:sz="4" w:space="0"/>
                  </w:tcBorders>
                  <w:vAlign w:val="center"/>
                </w:tcPr>
                <w:p w14:paraId="582AB7F8">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7BF827A">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8FD456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636" w:type="pct"/>
                  <w:tcBorders>
                    <w:top w:val="single" w:color="auto" w:sz="4" w:space="0"/>
                    <w:left w:val="single" w:color="auto" w:sz="4" w:space="0"/>
                    <w:bottom w:val="single" w:color="auto" w:sz="4" w:space="0"/>
                    <w:right w:val="single" w:color="auto" w:sz="4" w:space="0"/>
                  </w:tcBorders>
                  <w:vAlign w:val="center"/>
                </w:tcPr>
                <w:p w14:paraId="375B89E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4DC56F4E">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2A4BD2C3">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r>
            <w:tr w14:paraId="4B05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306EF6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2</w:t>
                  </w:r>
                </w:p>
              </w:tc>
              <w:tc>
                <w:tcPr>
                  <w:tcW w:w="425" w:type="pct"/>
                  <w:tcBorders>
                    <w:top w:val="single" w:color="auto" w:sz="4" w:space="0"/>
                    <w:left w:val="single" w:color="auto" w:sz="4" w:space="0"/>
                    <w:bottom w:val="single" w:color="auto" w:sz="4" w:space="0"/>
                    <w:right w:val="single" w:color="auto" w:sz="4" w:space="0"/>
                  </w:tcBorders>
                  <w:vAlign w:val="center"/>
                </w:tcPr>
                <w:p w14:paraId="0C1B294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竣工验收</w:t>
                  </w:r>
                </w:p>
              </w:tc>
              <w:tc>
                <w:tcPr>
                  <w:tcW w:w="482" w:type="pct"/>
                  <w:tcBorders>
                    <w:top w:val="single" w:color="auto" w:sz="4" w:space="0"/>
                    <w:left w:val="single" w:color="auto" w:sz="4" w:space="0"/>
                    <w:bottom w:val="single" w:color="auto" w:sz="4" w:space="0"/>
                    <w:right w:val="single" w:color="auto" w:sz="4" w:space="0"/>
                  </w:tcBorders>
                  <w:vAlign w:val="center"/>
                </w:tcPr>
                <w:p w14:paraId="090C0B26">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610CDC2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456750C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636" w:type="pct"/>
                  <w:tcBorders>
                    <w:top w:val="single" w:color="auto" w:sz="4" w:space="0"/>
                    <w:left w:val="single" w:color="auto" w:sz="4" w:space="0"/>
                    <w:bottom w:val="single" w:color="auto" w:sz="4" w:space="0"/>
                    <w:right w:val="single" w:color="auto" w:sz="4" w:space="0"/>
                  </w:tcBorders>
                  <w:vAlign w:val="center"/>
                </w:tcPr>
                <w:p w14:paraId="27930FD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4FD30591">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6D896570">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r>
            <w:tr w14:paraId="654D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9DD4BB3">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3</w:t>
                  </w:r>
                </w:p>
              </w:tc>
              <w:tc>
                <w:tcPr>
                  <w:tcW w:w="425" w:type="pct"/>
                  <w:tcBorders>
                    <w:top w:val="single" w:color="auto" w:sz="4" w:space="0"/>
                    <w:left w:val="single" w:color="auto" w:sz="4" w:space="0"/>
                    <w:bottom w:val="single" w:color="auto" w:sz="4" w:space="0"/>
                    <w:right w:val="single" w:color="auto" w:sz="4" w:space="0"/>
                  </w:tcBorders>
                  <w:vAlign w:val="center"/>
                </w:tcPr>
                <w:p w14:paraId="29ADE6D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交付</w:t>
                  </w:r>
                </w:p>
              </w:tc>
              <w:tc>
                <w:tcPr>
                  <w:tcW w:w="482" w:type="pct"/>
                  <w:tcBorders>
                    <w:top w:val="single" w:color="auto" w:sz="4" w:space="0"/>
                    <w:left w:val="single" w:color="auto" w:sz="4" w:space="0"/>
                    <w:bottom w:val="single" w:color="auto" w:sz="4" w:space="0"/>
                    <w:right w:val="single" w:color="auto" w:sz="4" w:space="0"/>
                  </w:tcBorders>
                  <w:vAlign w:val="center"/>
                </w:tcPr>
                <w:p w14:paraId="0F7DDDFD">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w:t>
                  </w:r>
                </w:p>
              </w:tc>
              <w:tc>
                <w:tcPr>
                  <w:tcW w:w="548" w:type="pct"/>
                  <w:tcBorders>
                    <w:top w:val="single" w:color="auto" w:sz="4" w:space="0"/>
                    <w:left w:val="single" w:color="auto" w:sz="4" w:space="0"/>
                    <w:bottom w:val="single" w:color="auto" w:sz="4" w:space="0"/>
                    <w:right w:val="single" w:color="auto" w:sz="4" w:space="0"/>
                  </w:tcBorders>
                  <w:vAlign w:val="center"/>
                </w:tcPr>
                <w:p w14:paraId="79D94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363" w:type="pct"/>
                  <w:tcBorders>
                    <w:top w:val="single" w:color="auto" w:sz="4" w:space="0"/>
                    <w:left w:val="single" w:color="auto" w:sz="4" w:space="0"/>
                    <w:bottom w:val="single" w:color="auto" w:sz="4" w:space="0"/>
                    <w:right w:val="single" w:color="auto" w:sz="4" w:space="0"/>
                  </w:tcBorders>
                  <w:vAlign w:val="center"/>
                </w:tcPr>
                <w:p w14:paraId="1FDFD338">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68B6D6CB">
                  <w:pPr>
                    <w:adjustRightInd w:val="0"/>
                    <w:snapToGrid w:val="0"/>
                    <w:spacing w:line="360" w:lineRule="auto"/>
                    <w:jc w:val="center"/>
                    <w:rPr>
                      <w:rFonts w:hint="eastAsia" w:ascii="宋体" w:hAnsi="宋体"/>
                      <w:snapToGrid w:val="0"/>
                      <w:color w:val="0000CC"/>
                      <w:kern w:val="0"/>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495B2694">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48E3C6C5">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r>
            <w:tr w14:paraId="285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099CC38">
                  <w:pPr>
                    <w:adjustRightInd w:val="0"/>
                    <w:snapToGrid w:val="0"/>
                    <w:spacing w:line="360" w:lineRule="auto"/>
                    <w:jc w:val="center"/>
                    <w:rPr>
                      <w:rFonts w:hint="eastAsia" w:ascii="宋体" w:hAnsi="宋体"/>
                      <w:snapToGrid w:val="0"/>
                      <w:color w:val="0000CC"/>
                      <w:kern w:val="0"/>
                      <w:szCs w:val="21"/>
                    </w:rPr>
                  </w:pPr>
                  <w:r>
                    <w:rPr>
                      <w:rFonts w:ascii="宋体" w:hAnsi="宋体"/>
                      <w:snapToGrid w:val="0"/>
                      <w:color w:val="0000CC"/>
                      <w:kern w:val="0"/>
                      <w:szCs w:val="21"/>
                    </w:rPr>
                    <w:t>4</w:t>
                  </w:r>
                </w:p>
              </w:tc>
              <w:tc>
                <w:tcPr>
                  <w:tcW w:w="425" w:type="pct"/>
                  <w:tcBorders>
                    <w:top w:val="single" w:color="auto" w:sz="4" w:space="0"/>
                    <w:left w:val="single" w:color="auto" w:sz="4" w:space="0"/>
                    <w:bottom w:val="single" w:color="auto" w:sz="4" w:space="0"/>
                    <w:right w:val="single" w:color="auto" w:sz="4" w:space="0"/>
                  </w:tcBorders>
                  <w:vAlign w:val="center"/>
                </w:tcPr>
                <w:p w14:paraId="073C777C">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保修</w:t>
                  </w:r>
                </w:p>
              </w:tc>
              <w:tc>
                <w:tcPr>
                  <w:tcW w:w="482" w:type="pct"/>
                  <w:tcBorders>
                    <w:top w:val="single" w:color="auto" w:sz="4" w:space="0"/>
                    <w:left w:val="single" w:color="auto" w:sz="4" w:space="0"/>
                    <w:bottom w:val="single" w:color="auto" w:sz="4" w:space="0"/>
                    <w:right w:val="single" w:color="auto" w:sz="4" w:space="0"/>
                  </w:tcBorders>
                  <w:vAlign w:val="center"/>
                </w:tcPr>
                <w:p w14:paraId="35C07C2E">
                  <w:pPr>
                    <w:adjustRightInd w:val="0"/>
                    <w:snapToGrid w:val="0"/>
                    <w:spacing w:line="360" w:lineRule="auto"/>
                    <w:jc w:val="center"/>
                    <w:rPr>
                      <w:rFonts w:hint="eastAsia" w:ascii="宋体" w:hAnsi="宋体"/>
                      <w:snapToGrid w:val="0"/>
                      <w:color w:val="0000CC"/>
                      <w:kern w:val="0"/>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31B35CD">
                  <w:pPr>
                    <w:adjustRightInd w:val="0"/>
                    <w:snapToGrid w:val="0"/>
                    <w:spacing w:line="360" w:lineRule="auto"/>
                    <w:jc w:val="center"/>
                    <w:rPr>
                      <w:rFonts w:hint="eastAsia" w:ascii="宋体" w:hAnsi="宋体"/>
                      <w:snapToGrid w:val="0"/>
                      <w:color w:val="0000CC"/>
                      <w:kern w:val="0"/>
                      <w:szCs w:val="21"/>
                    </w:rPr>
                  </w:pPr>
                </w:p>
              </w:tc>
              <w:tc>
                <w:tcPr>
                  <w:tcW w:w="1363" w:type="pct"/>
                  <w:tcBorders>
                    <w:top w:val="single" w:color="auto" w:sz="4" w:space="0"/>
                    <w:left w:val="single" w:color="auto" w:sz="4" w:space="0"/>
                    <w:bottom w:val="single" w:color="auto" w:sz="4" w:space="0"/>
                    <w:right w:val="single" w:color="auto" w:sz="4" w:space="0"/>
                  </w:tcBorders>
                  <w:vAlign w:val="center"/>
                </w:tcPr>
                <w:p w14:paraId="35EBC959">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36" w:type="pct"/>
                  <w:tcBorders>
                    <w:top w:val="single" w:color="auto" w:sz="4" w:space="0"/>
                    <w:left w:val="single" w:color="auto" w:sz="4" w:space="0"/>
                    <w:bottom w:val="single" w:color="auto" w:sz="4" w:space="0"/>
                    <w:right w:val="single" w:color="auto" w:sz="4" w:space="0"/>
                  </w:tcBorders>
                  <w:vAlign w:val="center"/>
                </w:tcPr>
                <w:p w14:paraId="319826F0">
                  <w:pPr>
                    <w:adjustRightInd w:val="0"/>
                    <w:snapToGrid w:val="0"/>
                    <w:spacing w:line="360" w:lineRule="auto"/>
                    <w:jc w:val="center"/>
                    <w:rPr>
                      <w:rFonts w:hint="eastAsia" w:ascii="宋体" w:hAnsi="宋体"/>
                      <w:snapToGrid w:val="0"/>
                      <w:color w:val="0000CC"/>
                      <w:kern w:val="0"/>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351A833B">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14:paraId="55293132">
                  <w:pPr>
                    <w:adjustRightInd w:val="0"/>
                    <w:snapToGrid w:val="0"/>
                    <w:spacing w:line="360" w:lineRule="auto"/>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r>
          </w:tbl>
          <w:p w14:paraId="358BD3AE">
            <w:pPr>
              <w:adjustRightInd w:val="0"/>
              <w:snapToGrid w:val="0"/>
              <w:spacing w:line="360" w:lineRule="auto"/>
              <w:ind w:firstLine="422" w:firstLineChars="200"/>
              <w:jc w:val="left"/>
              <w:rPr>
                <w:rFonts w:hint="eastAsia" w:ascii="宋体" w:hAnsi="宋体"/>
                <w:b/>
                <w:bCs/>
                <w:snapToGrid w:val="0"/>
                <w:color w:val="0000FF"/>
                <w:kern w:val="0"/>
                <w:szCs w:val="21"/>
              </w:rPr>
            </w:pPr>
            <w:r>
              <w:rPr>
                <w:rFonts w:hint="eastAsia" w:ascii="宋体" w:hAnsi="宋体"/>
                <w:b/>
                <w:bCs/>
                <w:snapToGrid w:val="0"/>
                <w:color w:val="0000FF"/>
                <w:kern w:val="0"/>
                <w:szCs w:val="21"/>
              </w:rPr>
              <w:t>2.3.</w:t>
            </w:r>
            <w:r>
              <w:rPr>
                <w:rFonts w:ascii="宋体" w:hAnsi="宋体"/>
                <w:b/>
                <w:bCs/>
                <w:snapToGrid w:val="0"/>
                <w:color w:val="0000FF"/>
                <w:kern w:val="0"/>
                <w:szCs w:val="21"/>
              </w:rPr>
              <w:t>7</w:t>
            </w:r>
            <w:r>
              <w:rPr>
                <w:rFonts w:hint="eastAsia" w:ascii="宋体" w:hAnsi="宋体"/>
                <w:b/>
                <w:bCs/>
                <w:snapToGrid w:val="0"/>
                <w:color w:val="0000FF"/>
                <w:kern w:val="0"/>
                <w:szCs w:val="21"/>
              </w:rPr>
              <w:t>项目仪器、设备及办公用品要求</w:t>
            </w:r>
          </w:p>
          <w:p w14:paraId="50448E81">
            <w:pPr>
              <w:adjustRightInd w:val="0"/>
              <w:snapToGrid w:val="0"/>
              <w:spacing w:line="360" w:lineRule="auto"/>
              <w:ind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受托人应配齐以下仪器、设备及办公用品（包括但不限于）：</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559"/>
              <w:gridCol w:w="1418"/>
              <w:gridCol w:w="1480"/>
              <w:gridCol w:w="1224"/>
              <w:gridCol w:w="1293"/>
            </w:tblGrid>
            <w:tr w14:paraId="30BB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B2A127E">
                  <w:pPr>
                    <w:adjustRightInd w:val="0"/>
                    <w:snapToGrid w:val="0"/>
                    <w:jc w:val="center"/>
                    <w:rPr>
                      <w:rFonts w:hint="eastAsia" w:ascii="宋体" w:hAnsi="宋体"/>
                      <w:snapToGrid w:val="0"/>
                      <w:color w:val="0000CC"/>
                      <w:kern w:val="0"/>
                      <w:szCs w:val="21"/>
                    </w:rPr>
                  </w:pPr>
                  <w:bookmarkStart w:id="33" w:name="_Hlk30258540"/>
                  <w:r>
                    <w:rPr>
                      <w:rFonts w:hint="eastAsia" w:ascii="宋体" w:hAnsi="宋体"/>
                      <w:snapToGrid w:val="0"/>
                      <w:color w:val="0000CC"/>
                      <w:kern w:val="0"/>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58142D8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1924B339">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型号、规格</w:t>
                  </w:r>
                </w:p>
              </w:tc>
              <w:tc>
                <w:tcPr>
                  <w:tcW w:w="1480" w:type="dxa"/>
                  <w:tcBorders>
                    <w:top w:val="single" w:color="auto" w:sz="4" w:space="0"/>
                    <w:left w:val="single" w:color="auto" w:sz="4" w:space="0"/>
                    <w:bottom w:val="single" w:color="auto" w:sz="4" w:space="0"/>
                    <w:right w:val="single" w:color="auto" w:sz="4" w:space="0"/>
                  </w:tcBorders>
                  <w:vAlign w:val="center"/>
                </w:tcPr>
                <w:p w14:paraId="2FFC573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数  量</w:t>
                  </w:r>
                </w:p>
              </w:tc>
              <w:tc>
                <w:tcPr>
                  <w:tcW w:w="1224" w:type="dxa"/>
                  <w:tcBorders>
                    <w:top w:val="single" w:color="auto" w:sz="4" w:space="0"/>
                    <w:left w:val="single" w:color="auto" w:sz="4" w:space="0"/>
                    <w:bottom w:val="single" w:color="auto" w:sz="4" w:space="0"/>
                    <w:right w:val="single" w:color="auto" w:sz="4" w:space="0"/>
                  </w:tcBorders>
                  <w:vAlign w:val="center"/>
                </w:tcPr>
                <w:p w14:paraId="7EABAE9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进场时间/退场时间</w:t>
                  </w:r>
                </w:p>
              </w:tc>
              <w:tc>
                <w:tcPr>
                  <w:tcW w:w="1293" w:type="dxa"/>
                  <w:tcBorders>
                    <w:top w:val="single" w:color="auto" w:sz="4" w:space="0"/>
                    <w:left w:val="single" w:color="auto" w:sz="4" w:space="0"/>
                    <w:bottom w:val="single" w:color="auto" w:sz="4" w:space="0"/>
                    <w:right w:val="single" w:color="auto" w:sz="4" w:space="0"/>
                  </w:tcBorders>
                  <w:vAlign w:val="center"/>
                </w:tcPr>
                <w:p w14:paraId="1B5541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备注</w:t>
                  </w:r>
                </w:p>
              </w:tc>
            </w:tr>
            <w:tr w14:paraId="2B2B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FEF32B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14:paraId="067A55C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全站仪</w:t>
                  </w:r>
                </w:p>
              </w:tc>
              <w:tc>
                <w:tcPr>
                  <w:tcW w:w="1418" w:type="dxa"/>
                  <w:tcBorders>
                    <w:top w:val="single" w:color="auto" w:sz="4" w:space="0"/>
                    <w:left w:val="single" w:color="auto" w:sz="4" w:space="0"/>
                    <w:bottom w:val="single" w:color="auto" w:sz="4" w:space="0"/>
                    <w:right w:val="single" w:color="auto" w:sz="4" w:space="0"/>
                  </w:tcBorders>
                  <w:vAlign w:val="center"/>
                </w:tcPr>
                <w:p w14:paraId="1E387F78">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87ED47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34A9CA1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0BA03A8">
                  <w:pPr>
                    <w:adjustRightInd w:val="0"/>
                    <w:snapToGrid w:val="0"/>
                    <w:jc w:val="center"/>
                    <w:rPr>
                      <w:rFonts w:hint="eastAsia" w:ascii="宋体" w:hAnsi="宋体"/>
                      <w:snapToGrid w:val="0"/>
                      <w:color w:val="0000CC"/>
                      <w:kern w:val="0"/>
                      <w:szCs w:val="21"/>
                    </w:rPr>
                  </w:pPr>
                </w:p>
              </w:tc>
            </w:tr>
            <w:tr w14:paraId="5359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24ACD2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2</w:t>
                  </w:r>
                </w:p>
              </w:tc>
              <w:tc>
                <w:tcPr>
                  <w:tcW w:w="1559" w:type="dxa"/>
                  <w:tcBorders>
                    <w:top w:val="single" w:color="auto" w:sz="4" w:space="0"/>
                    <w:left w:val="single" w:color="auto" w:sz="4" w:space="0"/>
                    <w:bottom w:val="single" w:color="auto" w:sz="4" w:space="0"/>
                    <w:right w:val="single" w:color="auto" w:sz="4" w:space="0"/>
                  </w:tcBorders>
                  <w:vAlign w:val="center"/>
                </w:tcPr>
                <w:p w14:paraId="7AAC64D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水准仪</w:t>
                  </w:r>
                </w:p>
              </w:tc>
              <w:tc>
                <w:tcPr>
                  <w:tcW w:w="1418" w:type="dxa"/>
                  <w:tcBorders>
                    <w:top w:val="single" w:color="auto" w:sz="4" w:space="0"/>
                    <w:left w:val="single" w:color="auto" w:sz="4" w:space="0"/>
                    <w:bottom w:val="single" w:color="auto" w:sz="4" w:space="0"/>
                    <w:right w:val="single" w:color="auto" w:sz="4" w:space="0"/>
                  </w:tcBorders>
                  <w:vAlign w:val="center"/>
                </w:tcPr>
                <w:p w14:paraId="42A4B377">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385BA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C58DA30">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7B7703A">
                  <w:pPr>
                    <w:adjustRightInd w:val="0"/>
                    <w:snapToGrid w:val="0"/>
                    <w:jc w:val="center"/>
                    <w:rPr>
                      <w:rFonts w:hint="eastAsia" w:ascii="宋体" w:hAnsi="宋体"/>
                      <w:snapToGrid w:val="0"/>
                      <w:color w:val="0000CC"/>
                      <w:kern w:val="0"/>
                      <w:szCs w:val="21"/>
                    </w:rPr>
                  </w:pPr>
                </w:p>
              </w:tc>
            </w:tr>
            <w:tr w14:paraId="3792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2F63A3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5B2439A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激光垂准仪</w:t>
                  </w:r>
                </w:p>
              </w:tc>
              <w:tc>
                <w:tcPr>
                  <w:tcW w:w="1418" w:type="dxa"/>
                  <w:tcBorders>
                    <w:top w:val="single" w:color="auto" w:sz="4" w:space="0"/>
                    <w:left w:val="single" w:color="auto" w:sz="4" w:space="0"/>
                    <w:bottom w:val="single" w:color="auto" w:sz="4" w:space="0"/>
                    <w:right w:val="single" w:color="auto" w:sz="4" w:space="0"/>
                  </w:tcBorders>
                  <w:vAlign w:val="center"/>
                </w:tcPr>
                <w:p w14:paraId="17C3B3A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9D0B3B0">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668A377C">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F7F7400">
                  <w:pPr>
                    <w:adjustRightInd w:val="0"/>
                    <w:snapToGrid w:val="0"/>
                    <w:jc w:val="center"/>
                    <w:rPr>
                      <w:rFonts w:hint="eastAsia" w:ascii="宋体" w:hAnsi="宋体"/>
                      <w:snapToGrid w:val="0"/>
                      <w:color w:val="0000CC"/>
                      <w:kern w:val="0"/>
                      <w:szCs w:val="21"/>
                    </w:rPr>
                  </w:pPr>
                </w:p>
              </w:tc>
            </w:tr>
            <w:tr w14:paraId="2B0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88A1E5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65BAF06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激光测距仪</w:t>
                  </w:r>
                </w:p>
              </w:tc>
              <w:tc>
                <w:tcPr>
                  <w:tcW w:w="1418" w:type="dxa"/>
                  <w:tcBorders>
                    <w:top w:val="single" w:color="auto" w:sz="4" w:space="0"/>
                    <w:left w:val="single" w:color="auto" w:sz="4" w:space="0"/>
                    <w:bottom w:val="single" w:color="auto" w:sz="4" w:space="0"/>
                    <w:right w:val="single" w:color="auto" w:sz="4" w:space="0"/>
                  </w:tcBorders>
                  <w:vAlign w:val="center"/>
                </w:tcPr>
                <w:p w14:paraId="4FA5A8E9">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214DD866">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2738E28">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6216AD9">
                  <w:pPr>
                    <w:adjustRightInd w:val="0"/>
                    <w:snapToGrid w:val="0"/>
                    <w:jc w:val="center"/>
                    <w:rPr>
                      <w:rFonts w:hint="eastAsia" w:ascii="宋体" w:hAnsi="宋体"/>
                      <w:snapToGrid w:val="0"/>
                      <w:color w:val="0000CC"/>
                      <w:kern w:val="0"/>
                      <w:szCs w:val="21"/>
                    </w:rPr>
                  </w:pPr>
                </w:p>
              </w:tc>
            </w:tr>
            <w:tr w14:paraId="452A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983E79B">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5</w:t>
                  </w:r>
                </w:p>
              </w:tc>
              <w:tc>
                <w:tcPr>
                  <w:tcW w:w="1559" w:type="dxa"/>
                  <w:tcBorders>
                    <w:top w:val="single" w:color="auto" w:sz="4" w:space="0"/>
                    <w:left w:val="single" w:color="auto" w:sz="4" w:space="0"/>
                    <w:bottom w:val="single" w:color="auto" w:sz="4" w:space="0"/>
                    <w:right w:val="single" w:color="auto" w:sz="4" w:space="0"/>
                  </w:tcBorders>
                  <w:vAlign w:val="center"/>
                </w:tcPr>
                <w:p w14:paraId="4458E1E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工程检测包</w:t>
                  </w:r>
                </w:p>
              </w:tc>
              <w:tc>
                <w:tcPr>
                  <w:tcW w:w="1418" w:type="dxa"/>
                  <w:tcBorders>
                    <w:top w:val="single" w:color="auto" w:sz="4" w:space="0"/>
                    <w:left w:val="single" w:color="auto" w:sz="4" w:space="0"/>
                    <w:bottom w:val="single" w:color="auto" w:sz="4" w:space="0"/>
                    <w:right w:val="single" w:color="auto" w:sz="4" w:space="0"/>
                  </w:tcBorders>
                  <w:vAlign w:val="center"/>
                </w:tcPr>
                <w:p w14:paraId="20E018EA">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0289E5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14FB84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A5CCCD1">
                  <w:pPr>
                    <w:adjustRightInd w:val="0"/>
                    <w:snapToGrid w:val="0"/>
                    <w:jc w:val="center"/>
                    <w:rPr>
                      <w:rFonts w:hint="eastAsia" w:ascii="宋体" w:hAnsi="宋体"/>
                      <w:snapToGrid w:val="0"/>
                      <w:color w:val="0000CC"/>
                      <w:kern w:val="0"/>
                      <w:szCs w:val="21"/>
                    </w:rPr>
                  </w:pPr>
                </w:p>
              </w:tc>
            </w:tr>
            <w:tr w14:paraId="7CF2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CF416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3B18658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检测锤</w:t>
                  </w:r>
                </w:p>
              </w:tc>
              <w:tc>
                <w:tcPr>
                  <w:tcW w:w="1418" w:type="dxa"/>
                  <w:tcBorders>
                    <w:top w:val="single" w:color="auto" w:sz="4" w:space="0"/>
                    <w:left w:val="single" w:color="auto" w:sz="4" w:space="0"/>
                    <w:bottom w:val="single" w:color="auto" w:sz="4" w:space="0"/>
                    <w:right w:val="single" w:color="auto" w:sz="4" w:space="0"/>
                  </w:tcBorders>
                  <w:vAlign w:val="center"/>
                </w:tcPr>
                <w:p w14:paraId="31FB3652">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D5FB89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2C383ECF">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4CE6485">
                  <w:pPr>
                    <w:adjustRightInd w:val="0"/>
                    <w:snapToGrid w:val="0"/>
                    <w:jc w:val="center"/>
                    <w:rPr>
                      <w:rFonts w:hint="eastAsia" w:ascii="宋体" w:hAnsi="宋体"/>
                      <w:snapToGrid w:val="0"/>
                      <w:color w:val="0000CC"/>
                      <w:kern w:val="0"/>
                      <w:szCs w:val="21"/>
                    </w:rPr>
                  </w:pPr>
                </w:p>
              </w:tc>
            </w:tr>
            <w:tr w14:paraId="441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D035E7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7</w:t>
                  </w:r>
                </w:p>
              </w:tc>
              <w:tc>
                <w:tcPr>
                  <w:tcW w:w="1559" w:type="dxa"/>
                  <w:tcBorders>
                    <w:top w:val="single" w:color="auto" w:sz="4" w:space="0"/>
                    <w:left w:val="single" w:color="auto" w:sz="4" w:space="0"/>
                    <w:bottom w:val="single" w:color="auto" w:sz="4" w:space="0"/>
                    <w:right w:val="single" w:color="auto" w:sz="4" w:space="0"/>
                  </w:tcBorders>
                  <w:vAlign w:val="center"/>
                </w:tcPr>
                <w:p w14:paraId="554CD386">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坡度检测尺</w:t>
                  </w:r>
                </w:p>
              </w:tc>
              <w:tc>
                <w:tcPr>
                  <w:tcW w:w="1418" w:type="dxa"/>
                  <w:tcBorders>
                    <w:top w:val="single" w:color="auto" w:sz="4" w:space="0"/>
                    <w:left w:val="single" w:color="auto" w:sz="4" w:space="0"/>
                    <w:bottom w:val="single" w:color="auto" w:sz="4" w:space="0"/>
                    <w:right w:val="single" w:color="auto" w:sz="4" w:space="0"/>
                  </w:tcBorders>
                  <w:vAlign w:val="center"/>
                </w:tcPr>
                <w:p w14:paraId="7F5BAE04">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7B2FD6B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54C659E">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EE36174">
                  <w:pPr>
                    <w:adjustRightInd w:val="0"/>
                    <w:snapToGrid w:val="0"/>
                    <w:jc w:val="center"/>
                    <w:rPr>
                      <w:rFonts w:hint="eastAsia" w:ascii="宋体" w:hAnsi="宋体"/>
                      <w:snapToGrid w:val="0"/>
                      <w:color w:val="0000CC"/>
                      <w:kern w:val="0"/>
                      <w:szCs w:val="21"/>
                    </w:rPr>
                  </w:pPr>
                </w:p>
              </w:tc>
            </w:tr>
            <w:tr w14:paraId="153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88E1D8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8</w:t>
                  </w:r>
                </w:p>
              </w:tc>
              <w:tc>
                <w:tcPr>
                  <w:tcW w:w="1559" w:type="dxa"/>
                  <w:tcBorders>
                    <w:top w:val="single" w:color="auto" w:sz="4" w:space="0"/>
                    <w:left w:val="single" w:color="auto" w:sz="4" w:space="0"/>
                    <w:bottom w:val="single" w:color="auto" w:sz="4" w:space="0"/>
                    <w:right w:val="single" w:color="auto" w:sz="4" w:space="0"/>
                  </w:tcBorders>
                  <w:vAlign w:val="center"/>
                </w:tcPr>
                <w:p w14:paraId="5F0EB634">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指纹打卡机</w:t>
                  </w:r>
                </w:p>
              </w:tc>
              <w:tc>
                <w:tcPr>
                  <w:tcW w:w="1418" w:type="dxa"/>
                  <w:tcBorders>
                    <w:top w:val="single" w:color="auto" w:sz="4" w:space="0"/>
                    <w:left w:val="single" w:color="auto" w:sz="4" w:space="0"/>
                    <w:bottom w:val="single" w:color="auto" w:sz="4" w:space="0"/>
                    <w:right w:val="single" w:color="auto" w:sz="4" w:space="0"/>
                  </w:tcBorders>
                  <w:vAlign w:val="center"/>
                </w:tcPr>
                <w:p w14:paraId="5270C8A6">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BCE676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8612E0F">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330E145">
                  <w:pPr>
                    <w:adjustRightInd w:val="0"/>
                    <w:snapToGrid w:val="0"/>
                    <w:jc w:val="center"/>
                    <w:rPr>
                      <w:rFonts w:hint="eastAsia" w:ascii="宋体" w:hAnsi="宋体"/>
                      <w:snapToGrid w:val="0"/>
                      <w:color w:val="0000CC"/>
                      <w:kern w:val="0"/>
                      <w:szCs w:val="21"/>
                    </w:rPr>
                  </w:pPr>
                </w:p>
              </w:tc>
            </w:tr>
            <w:tr w14:paraId="348A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C6A35BC">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9</w:t>
                  </w:r>
                </w:p>
              </w:tc>
              <w:tc>
                <w:tcPr>
                  <w:tcW w:w="1559" w:type="dxa"/>
                  <w:tcBorders>
                    <w:top w:val="single" w:color="auto" w:sz="4" w:space="0"/>
                    <w:left w:val="single" w:color="auto" w:sz="4" w:space="0"/>
                    <w:bottom w:val="single" w:color="auto" w:sz="4" w:space="0"/>
                    <w:right w:val="single" w:color="auto" w:sz="4" w:space="0"/>
                  </w:tcBorders>
                  <w:vAlign w:val="center"/>
                </w:tcPr>
                <w:p w14:paraId="019C48B7">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打印机</w:t>
                  </w:r>
                </w:p>
              </w:tc>
              <w:tc>
                <w:tcPr>
                  <w:tcW w:w="1418" w:type="dxa"/>
                  <w:tcBorders>
                    <w:top w:val="single" w:color="auto" w:sz="4" w:space="0"/>
                    <w:left w:val="single" w:color="auto" w:sz="4" w:space="0"/>
                    <w:bottom w:val="single" w:color="auto" w:sz="4" w:space="0"/>
                    <w:right w:val="single" w:color="auto" w:sz="4" w:space="0"/>
                  </w:tcBorders>
                  <w:vAlign w:val="center"/>
                </w:tcPr>
                <w:p w14:paraId="639E38AB">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7F0EE0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00E99703">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C52EE3D">
                  <w:pPr>
                    <w:adjustRightInd w:val="0"/>
                    <w:snapToGrid w:val="0"/>
                    <w:jc w:val="center"/>
                    <w:rPr>
                      <w:rFonts w:hint="eastAsia" w:ascii="宋体" w:hAnsi="宋体"/>
                      <w:snapToGrid w:val="0"/>
                      <w:color w:val="0000CC"/>
                      <w:kern w:val="0"/>
                      <w:szCs w:val="21"/>
                    </w:rPr>
                  </w:pPr>
                </w:p>
              </w:tc>
            </w:tr>
            <w:tr w14:paraId="5C6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861286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10</w:t>
                  </w:r>
                </w:p>
              </w:tc>
              <w:tc>
                <w:tcPr>
                  <w:tcW w:w="1559" w:type="dxa"/>
                  <w:tcBorders>
                    <w:top w:val="single" w:color="auto" w:sz="4" w:space="0"/>
                    <w:left w:val="single" w:color="auto" w:sz="4" w:space="0"/>
                    <w:bottom w:val="single" w:color="auto" w:sz="4" w:space="0"/>
                    <w:right w:val="single" w:color="auto" w:sz="4" w:space="0"/>
                  </w:tcBorders>
                  <w:vAlign w:val="center"/>
                </w:tcPr>
                <w:p w14:paraId="0258F34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传真机</w:t>
                  </w:r>
                </w:p>
              </w:tc>
              <w:tc>
                <w:tcPr>
                  <w:tcW w:w="1418" w:type="dxa"/>
                  <w:tcBorders>
                    <w:top w:val="single" w:color="auto" w:sz="4" w:space="0"/>
                    <w:left w:val="single" w:color="auto" w:sz="4" w:space="0"/>
                    <w:bottom w:val="single" w:color="auto" w:sz="4" w:space="0"/>
                    <w:right w:val="single" w:color="auto" w:sz="4" w:space="0"/>
                  </w:tcBorders>
                  <w:vAlign w:val="center"/>
                </w:tcPr>
                <w:p w14:paraId="29795E0F">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301A1D9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4ED5CC0">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510C3579">
                  <w:pPr>
                    <w:adjustRightInd w:val="0"/>
                    <w:snapToGrid w:val="0"/>
                    <w:jc w:val="center"/>
                    <w:rPr>
                      <w:rFonts w:hint="eastAsia" w:ascii="宋体" w:hAnsi="宋体"/>
                      <w:snapToGrid w:val="0"/>
                      <w:color w:val="0000CC"/>
                      <w:kern w:val="0"/>
                      <w:szCs w:val="21"/>
                    </w:rPr>
                  </w:pPr>
                </w:p>
              </w:tc>
            </w:tr>
            <w:tr w14:paraId="29DD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1481A0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11</w:t>
                  </w:r>
                </w:p>
              </w:tc>
              <w:tc>
                <w:tcPr>
                  <w:tcW w:w="1559" w:type="dxa"/>
                  <w:tcBorders>
                    <w:top w:val="single" w:color="auto" w:sz="4" w:space="0"/>
                    <w:left w:val="single" w:color="auto" w:sz="4" w:space="0"/>
                    <w:bottom w:val="single" w:color="auto" w:sz="4" w:space="0"/>
                    <w:right w:val="single" w:color="auto" w:sz="4" w:space="0"/>
                  </w:tcBorders>
                  <w:vAlign w:val="center"/>
                </w:tcPr>
                <w:p w14:paraId="061C62A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扫描仪</w:t>
                  </w:r>
                </w:p>
              </w:tc>
              <w:tc>
                <w:tcPr>
                  <w:tcW w:w="1418" w:type="dxa"/>
                  <w:tcBorders>
                    <w:top w:val="single" w:color="auto" w:sz="4" w:space="0"/>
                    <w:left w:val="single" w:color="auto" w:sz="4" w:space="0"/>
                    <w:bottom w:val="single" w:color="auto" w:sz="4" w:space="0"/>
                    <w:right w:val="single" w:color="auto" w:sz="4" w:space="0"/>
                  </w:tcBorders>
                  <w:vAlign w:val="center"/>
                </w:tcPr>
                <w:p w14:paraId="0A026DA7">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A355B3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0BF9F626">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0F64D21F">
                  <w:pPr>
                    <w:adjustRightInd w:val="0"/>
                    <w:snapToGrid w:val="0"/>
                    <w:jc w:val="center"/>
                    <w:rPr>
                      <w:rFonts w:hint="eastAsia" w:ascii="宋体" w:hAnsi="宋体"/>
                      <w:snapToGrid w:val="0"/>
                      <w:color w:val="0000CC"/>
                      <w:kern w:val="0"/>
                      <w:szCs w:val="21"/>
                    </w:rPr>
                  </w:pPr>
                </w:p>
              </w:tc>
            </w:tr>
            <w:tr w14:paraId="1510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54BEEC2">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12</w:t>
                  </w:r>
                </w:p>
              </w:tc>
              <w:tc>
                <w:tcPr>
                  <w:tcW w:w="1559" w:type="dxa"/>
                  <w:tcBorders>
                    <w:top w:val="single" w:color="auto" w:sz="4" w:space="0"/>
                    <w:left w:val="single" w:color="auto" w:sz="4" w:space="0"/>
                    <w:bottom w:val="single" w:color="auto" w:sz="4" w:space="0"/>
                    <w:right w:val="single" w:color="auto" w:sz="4" w:space="0"/>
                  </w:tcBorders>
                  <w:vAlign w:val="center"/>
                </w:tcPr>
                <w:p w14:paraId="3D13542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游标卡尺</w:t>
                  </w:r>
                </w:p>
              </w:tc>
              <w:tc>
                <w:tcPr>
                  <w:tcW w:w="1418" w:type="dxa"/>
                  <w:tcBorders>
                    <w:top w:val="single" w:color="auto" w:sz="4" w:space="0"/>
                    <w:left w:val="single" w:color="auto" w:sz="4" w:space="0"/>
                    <w:bottom w:val="single" w:color="auto" w:sz="4" w:space="0"/>
                    <w:right w:val="single" w:color="auto" w:sz="4" w:space="0"/>
                  </w:tcBorders>
                  <w:vAlign w:val="center"/>
                </w:tcPr>
                <w:p w14:paraId="2990478B">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F155E2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11C938DD">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F972915">
                  <w:pPr>
                    <w:adjustRightInd w:val="0"/>
                    <w:snapToGrid w:val="0"/>
                    <w:jc w:val="center"/>
                    <w:rPr>
                      <w:rFonts w:hint="eastAsia" w:ascii="宋体" w:hAnsi="宋体"/>
                      <w:snapToGrid w:val="0"/>
                      <w:color w:val="0000CC"/>
                      <w:kern w:val="0"/>
                      <w:szCs w:val="21"/>
                    </w:rPr>
                  </w:pPr>
                </w:p>
              </w:tc>
            </w:tr>
            <w:tr w14:paraId="68F4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45C950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13</w:t>
                  </w:r>
                </w:p>
              </w:tc>
              <w:tc>
                <w:tcPr>
                  <w:tcW w:w="1559" w:type="dxa"/>
                  <w:tcBorders>
                    <w:top w:val="single" w:color="auto" w:sz="4" w:space="0"/>
                    <w:left w:val="single" w:color="auto" w:sz="4" w:space="0"/>
                    <w:bottom w:val="single" w:color="auto" w:sz="4" w:space="0"/>
                    <w:right w:val="single" w:color="auto" w:sz="4" w:space="0"/>
                  </w:tcBorders>
                  <w:vAlign w:val="center"/>
                </w:tcPr>
                <w:p w14:paraId="0ECE727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靠尺</w:t>
                  </w:r>
                </w:p>
              </w:tc>
              <w:tc>
                <w:tcPr>
                  <w:tcW w:w="1418" w:type="dxa"/>
                  <w:tcBorders>
                    <w:top w:val="single" w:color="auto" w:sz="4" w:space="0"/>
                    <w:left w:val="single" w:color="auto" w:sz="4" w:space="0"/>
                    <w:bottom w:val="single" w:color="auto" w:sz="4" w:space="0"/>
                    <w:right w:val="single" w:color="auto" w:sz="4" w:space="0"/>
                  </w:tcBorders>
                  <w:vAlign w:val="center"/>
                </w:tcPr>
                <w:p w14:paraId="2109B378">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0C36C895">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2CB9A245">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892F600">
                  <w:pPr>
                    <w:adjustRightInd w:val="0"/>
                    <w:snapToGrid w:val="0"/>
                    <w:jc w:val="center"/>
                    <w:rPr>
                      <w:rFonts w:hint="eastAsia" w:ascii="宋体" w:hAnsi="宋体"/>
                      <w:snapToGrid w:val="0"/>
                      <w:color w:val="0000CC"/>
                      <w:kern w:val="0"/>
                      <w:szCs w:val="21"/>
                    </w:rPr>
                  </w:pPr>
                </w:p>
              </w:tc>
            </w:tr>
            <w:tr w14:paraId="217C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CAFFD8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14</w:t>
                  </w:r>
                </w:p>
              </w:tc>
              <w:tc>
                <w:tcPr>
                  <w:tcW w:w="1559" w:type="dxa"/>
                  <w:tcBorders>
                    <w:top w:val="single" w:color="auto" w:sz="4" w:space="0"/>
                    <w:left w:val="single" w:color="auto" w:sz="4" w:space="0"/>
                    <w:bottom w:val="single" w:color="auto" w:sz="4" w:space="0"/>
                    <w:right w:val="single" w:color="auto" w:sz="4" w:space="0"/>
                  </w:tcBorders>
                  <w:vAlign w:val="center"/>
                </w:tcPr>
                <w:p w14:paraId="069E4990">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焊接检验尺</w:t>
                  </w:r>
                </w:p>
              </w:tc>
              <w:tc>
                <w:tcPr>
                  <w:tcW w:w="1418" w:type="dxa"/>
                  <w:tcBorders>
                    <w:top w:val="single" w:color="auto" w:sz="4" w:space="0"/>
                    <w:left w:val="single" w:color="auto" w:sz="4" w:space="0"/>
                    <w:bottom w:val="single" w:color="auto" w:sz="4" w:space="0"/>
                    <w:right w:val="single" w:color="auto" w:sz="4" w:space="0"/>
                  </w:tcBorders>
                  <w:vAlign w:val="center"/>
                </w:tcPr>
                <w:p w14:paraId="0178D63C">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13BF62C3">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303C97B4">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F949099">
                  <w:pPr>
                    <w:adjustRightInd w:val="0"/>
                    <w:snapToGrid w:val="0"/>
                    <w:jc w:val="center"/>
                    <w:rPr>
                      <w:rFonts w:hint="eastAsia" w:ascii="宋体" w:hAnsi="宋体"/>
                      <w:snapToGrid w:val="0"/>
                      <w:color w:val="0000CC"/>
                      <w:kern w:val="0"/>
                      <w:szCs w:val="21"/>
                    </w:rPr>
                  </w:pPr>
                </w:p>
              </w:tc>
            </w:tr>
            <w:tr w14:paraId="08AF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D6F507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15</w:t>
                  </w:r>
                </w:p>
              </w:tc>
              <w:tc>
                <w:tcPr>
                  <w:tcW w:w="1559" w:type="dxa"/>
                  <w:tcBorders>
                    <w:top w:val="single" w:color="auto" w:sz="4" w:space="0"/>
                    <w:left w:val="single" w:color="auto" w:sz="4" w:space="0"/>
                    <w:bottom w:val="single" w:color="auto" w:sz="4" w:space="0"/>
                    <w:right w:val="single" w:color="auto" w:sz="4" w:space="0"/>
                  </w:tcBorders>
                  <w:vAlign w:val="center"/>
                </w:tcPr>
                <w:p w14:paraId="226DD28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插座检测仪</w:t>
                  </w:r>
                </w:p>
              </w:tc>
              <w:tc>
                <w:tcPr>
                  <w:tcW w:w="1418" w:type="dxa"/>
                  <w:tcBorders>
                    <w:top w:val="single" w:color="auto" w:sz="4" w:space="0"/>
                    <w:left w:val="single" w:color="auto" w:sz="4" w:space="0"/>
                    <w:bottom w:val="single" w:color="auto" w:sz="4" w:space="0"/>
                    <w:right w:val="single" w:color="auto" w:sz="4" w:space="0"/>
                  </w:tcBorders>
                  <w:vAlign w:val="center"/>
                </w:tcPr>
                <w:p w14:paraId="6A338F6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7123821">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71001EF4">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CB07618">
                  <w:pPr>
                    <w:adjustRightInd w:val="0"/>
                    <w:snapToGrid w:val="0"/>
                    <w:jc w:val="center"/>
                    <w:rPr>
                      <w:rFonts w:hint="eastAsia" w:ascii="宋体" w:hAnsi="宋体"/>
                      <w:snapToGrid w:val="0"/>
                      <w:color w:val="0000CC"/>
                      <w:kern w:val="0"/>
                      <w:szCs w:val="21"/>
                    </w:rPr>
                  </w:pPr>
                </w:p>
              </w:tc>
            </w:tr>
            <w:tr w14:paraId="446B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88A11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16</w:t>
                  </w:r>
                </w:p>
              </w:tc>
              <w:tc>
                <w:tcPr>
                  <w:tcW w:w="1559" w:type="dxa"/>
                  <w:tcBorders>
                    <w:top w:val="single" w:color="auto" w:sz="4" w:space="0"/>
                    <w:left w:val="single" w:color="auto" w:sz="4" w:space="0"/>
                    <w:bottom w:val="single" w:color="auto" w:sz="4" w:space="0"/>
                    <w:right w:val="single" w:color="auto" w:sz="4" w:space="0"/>
                  </w:tcBorders>
                  <w:vAlign w:val="center"/>
                </w:tcPr>
                <w:p w14:paraId="73CB95A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厚度测试仪</w:t>
                  </w:r>
                </w:p>
              </w:tc>
              <w:tc>
                <w:tcPr>
                  <w:tcW w:w="1418" w:type="dxa"/>
                  <w:tcBorders>
                    <w:top w:val="single" w:color="auto" w:sz="4" w:space="0"/>
                    <w:left w:val="single" w:color="auto" w:sz="4" w:space="0"/>
                    <w:bottom w:val="single" w:color="auto" w:sz="4" w:space="0"/>
                    <w:right w:val="single" w:color="auto" w:sz="4" w:space="0"/>
                  </w:tcBorders>
                  <w:vAlign w:val="center"/>
                </w:tcPr>
                <w:p w14:paraId="643A238D">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2572D56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4172A471">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661B67D4">
                  <w:pPr>
                    <w:adjustRightInd w:val="0"/>
                    <w:snapToGrid w:val="0"/>
                    <w:jc w:val="center"/>
                    <w:rPr>
                      <w:rFonts w:hint="eastAsia" w:ascii="宋体" w:hAnsi="宋体"/>
                      <w:snapToGrid w:val="0"/>
                      <w:color w:val="0000CC"/>
                      <w:kern w:val="0"/>
                      <w:szCs w:val="21"/>
                    </w:rPr>
                  </w:pPr>
                </w:p>
              </w:tc>
            </w:tr>
            <w:tr w14:paraId="07DF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B2933ED">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17</w:t>
                  </w:r>
                </w:p>
              </w:tc>
              <w:tc>
                <w:tcPr>
                  <w:tcW w:w="1559" w:type="dxa"/>
                  <w:tcBorders>
                    <w:top w:val="single" w:color="auto" w:sz="4" w:space="0"/>
                    <w:left w:val="single" w:color="auto" w:sz="4" w:space="0"/>
                    <w:bottom w:val="single" w:color="auto" w:sz="4" w:space="0"/>
                    <w:right w:val="single" w:color="auto" w:sz="4" w:space="0"/>
                  </w:tcBorders>
                  <w:vAlign w:val="center"/>
                </w:tcPr>
                <w:p w14:paraId="56B9E9A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电脑</w:t>
                  </w:r>
                </w:p>
              </w:tc>
              <w:tc>
                <w:tcPr>
                  <w:tcW w:w="1418" w:type="dxa"/>
                  <w:tcBorders>
                    <w:top w:val="single" w:color="auto" w:sz="4" w:space="0"/>
                    <w:left w:val="single" w:color="auto" w:sz="4" w:space="0"/>
                    <w:bottom w:val="single" w:color="auto" w:sz="4" w:space="0"/>
                    <w:right w:val="single" w:color="auto" w:sz="4" w:space="0"/>
                  </w:tcBorders>
                  <w:vAlign w:val="center"/>
                </w:tcPr>
                <w:p w14:paraId="3545B4B6">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4E328C6C">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按监理人员人数每人1台</w:t>
                  </w:r>
                </w:p>
              </w:tc>
              <w:tc>
                <w:tcPr>
                  <w:tcW w:w="1224" w:type="dxa"/>
                  <w:tcBorders>
                    <w:top w:val="single" w:color="auto" w:sz="4" w:space="0"/>
                    <w:left w:val="single" w:color="auto" w:sz="4" w:space="0"/>
                    <w:bottom w:val="single" w:color="auto" w:sz="4" w:space="0"/>
                    <w:right w:val="single" w:color="auto" w:sz="4" w:space="0"/>
                  </w:tcBorders>
                  <w:vAlign w:val="center"/>
                </w:tcPr>
                <w:p w14:paraId="0441F111">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70C9C6E1">
                  <w:pPr>
                    <w:adjustRightInd w:val="0"/>
                    <w:snapToGrid w:val="0"/>
                    <w:jc w:val="center"/>
                    <w:rPr>
                      <w:rFonts w:hint="eastAsia" w:ascii="宋体" w:hAnsi="宋体"/>
                      <w:snapToGrid w:val="0"/>
                      <w:color w:val="0000CC"/>
                      <w:kern w:val="0"/>
                      <w:szCs w:val="21"/>
                    </w:rPr>
                  </w:pPr>
                </w:p>
              </w:tc>
            </w:tr>
            <w:tr w14:paraId="27D4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8C8AD7E">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18</w:t>
                  </w:r>
                </w:p>
              </w:tc>
              <w:tc>
                <w:tcPr>
                  <w:tcW w:w="1559" w:type="dxa"/>
                  <w:tcBorders>
                    <w:top w:val="single" w:color="auto" w:sz="4" w:space="0"/>
                    <w:left w:val="single" w:color="auto" w:sz="4" w:space="0"/>
                    <w:bottom w:val="single" w:color="auto" w:sz="4" w:space="0"/>
                    <w:right w:val="single" w:color="auto" w:sz="4" w:space="0"/>
                  </w:tcBorders>
                  <w:vAlign w:val="center"/>
                </w:tcPr>
                <w:p w14:paraId="35B4731F">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其他检测工具</w:t>
                  </w:r>
                </w:p>
              </w:tc>
              <w:tc>
                <w:tcPr>
                  <w:tcW w:w="1418" w:type="dxa"/>
                  <w:tcBorders>
                    <w:top w:val="single" w:color="auto" w:sz="4" w:space="0"/>
                    <w:left w:val="single" w:color="auto" w:sz="4" w:space="0"/>
                    <w:bottom w:val="single" w:color="auto" w:sz="4" w:space="0"/>
                    <w:right w:val="single" w:color="auto" w:sz="4" w:space="0"/>
                  </w:tcBorders>
                  <w:vAlign w:val="center"/>
                </w:tcPr>
                <w:p w14:paraId="66B13683">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37854005">
                  <w:pPr>
                    <w:adjustRightInd w:val="0"/>
                    <w:snapToGrid w:val="0"/>
                    <w:jc w:val="center"/>
                    <w:rPr>
                      <w:rFonts w:hint="eastAsia" w:ascii="宋体" w:hAnsi="宋体"/>
                      <w:snapToGrid w:val="0"/>
                      <w:color w:val="0000CC"/>
                      <w:kern w:val="0"/>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DF5C009">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27D4BFEF">
                  <w:pPr>
                    <w:adjustRightInd w:val="0"/>
                    <w:snapToGrid w:val="0"/>
                    <w:jc w:val="center"/>
                    <w:rPr>
                      <w:rFonts w:hint="eastAsia" w:ascii="宋体" w:hAnsi="宋体"/>
                      <w:snapToGrid w:val="0"/>
                      <w:color w:val="0000CC"/>
                      <w:kern w:val="0"/>
                      <w:szCs w:val="21"/>
                    </w:rPr>
                  </w:pPr>
                </w:p>
              </w:tc>
            </w:tr>
            <w:tr w14:paraId="10FA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B8A968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19</w:t>
                  </w:r>
                </w:p>
              </w:tc>
              <w:tc>
                <w:tcPr>
                  <w:tcW w:w="1559" w:type="dxa"/>
                  <w:tcBorders>
                    <w:top w:val="single" w:color="auto" w:sz="4" w:space="0"/>
                    <w:left w:val="single" w:color="auto" w:sz="4" w:space="0"/>
                    <w:bottom w:val="single" w:color="auto" w:sz="4" w:space="0"/>
                    <w:right w:val="single" w:color="auto" w:sz="4" w:space="0"/>
                  </w:tcBorders>
                  <w:vAlign w:val="center"/>
                </w:tcPr>
                <w:p w14:paraId="5EBDE0A8">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工程车辆</w:t>
                  </w:r>
                </w:p>
              </w:tc>
              <w:tc>
                <w:tcPr>
                  <w:tcW w:w="1418" w:type="dxa"/>
                  <w:tcBorders>
                    <w:top w:val="single" w:color="auto" w:sz="4" w:space="0"/>
                    <w:left w:val="single" w:color="auto" w:sz="4" w:space="0"/>
                    <w:bottom w:val="single" w:color="auto" w:sz="4" w:space="0"/>
                    <w:right w:val="single" w:color="auto" w:sz="4" w:space="0"/>
                  </w:tcBorders>
                  <w:vAlign w:val="center"/>
                </w:tcPr>
                <w:p w14:paraId="35607389">
                  <w:pPr>
                    <w:adjustRightInd w:val="0"/>
                    <w:snapToGrid w:val="0"/>
                    <w:jc w:val="center"/>
                    <w:rPr>
                      <w:rFonts w:hint="eastAsia" w:ascii="宋体" w:hAnsi="宋体"/>
                      <w:snapToGrid w:val="0"/>
                      <w:color w:val="0000CC"/>
                      <w:kern w:val="0"/>
                      <w:szCs w:val="21"/>
                    </w:rPr>
                  </w:pPr>
                </w:p>
              </w:tc>
              <w:tc>
                <w:tcPr>
                  <w:tcW w:w="1480" w:type="dxa"/>
                  <w:tcBorders>
                    <w:top w:val="single" w:color="auto" w:sz="4" w:space="0"/>
                    <w:left w:val="single" w:color="auto" w:sz="4" w:space="0"/>
                    <w:bottom w:val="single" w:color="auto" w:sz="4" w:space="0"/>
                    <w:right w:val="single" w:color="auto" w:sz="4" w:space="0"/>
                  </w:tcBorders>
                  <w:vAlign w:val="center"/>
                </w:tcPr>
                <w:p w14:paraId="503D14D4">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5254DC7C">
                  <w:pPr>
                    <w:adjustRightInd w:val="0"/>
                    <w:snapToGrid w:val="0"/>
                    <w:jc w:val="center"/>
                    <w:rPr>
                      <w:rFonts w:hint="eastAsia" w:ascii="宋体" w:hAnsi="宋体"/>
                      <w:snapToGrid w:val="0"/>
                      <w:color w:val="0000CC"/>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14:paraId="1C9B683A">
                  <w:pPr>
                    <w:adjustRightInd w:val="0"/>
                    <w:snapToGrid w:val="0"/>
                    <w:jc w:val="center"/>
                    <w:rPr>
                      <w:rFonts w:hint="eastAsia" w:ascii="宋体" w:hAnsi="宋体"/>
                      <w:snapToGrid w:val="0"/>
                      <w:color w:val="0000CC"/>
                      <w:kern w:val="0"/>
                      <w:szCs w:val="21"/>
                    </w:rPr>
                  </w:pPr>
                  <w:r>
                    <w:rPr>
                      <w:rFonts w:hint="eastAsia" w:ascii="宋体" w:hAnsi="宋体"/>
                      <w:snapToGrid w:val="0"/>
                      <w:color w:val="0000CC"/>
                      <w:kern w:val="0"/>
                      <w:szCs w:val="21"/>
                    </w:rPr>
                    <w:t>作为监理办事交通工具</w:t>
                  </w:r>
                </w:p>
              </w:tc>
            </w:tr>
            <w:bookmarkEnd w:id="33"/>
          </w:tbl>
          <w:p w14:paraId="711BD1F6">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监理工作的实际设备配置，应以满足现场工作的实际需要为准；受托人及监理人员不得以缺少设备配置为由而推诿或不及时跟进相关监理工作。</w:t>
            </w:r>
          </w:p>
          <w:p w14:paraId="5352C82C">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配置在现场以维持正常工作的设备仪器、仪表及办公用品等（损坏或遗失由受托人自行更换）必须按约定的时间到场及退场。</w:t>
            </w:r>
          </w:p>
          <w:p w14:paraId="29D618ED">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受托人应提供项目机构的办公室电脑（连外网），并配备足够的打印/扫描/传真等办公设备；配备相应的办公家具、办公文具等。</w:t>
            </w:r>
          </w:p>
          <w:p w14:paraId="158706E1">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受托人须配备一台指纹打卡机，要求监理人员每日打卡考勤。监理人员的作息安排、值排班计划，需每月报委托人批准。</w:t>
            </w:r>
          </w:p>
          <w:p w14:paraId="781FA3DA">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监理办公室必须至少开通两门以上的直线电话，其中一门应为日常值班电话；受托人自行承担电话费。</w:t>
            </w:r>
          </w:p>
          <w:p w14:paraId="70DDD249">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受托人应为每位监理人员，提供工作需要的安全帽、安全鞋、工作服、雨衣、雨鞋、安全带、手电筒等专用物件。</w:t>
            </w:r>
          </w:p>
          <w:p w14:paraId="08D93089">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未及时进场或实际配置不能满足现场及监理人员需要，且受托人又不能及时追加配置时；委托人将自行购买或租用，并配备给现场的项目机构及监理人员，并从监理费用中扣除实际发生的费用[（购买或租用设备的成本）+购买（或租用）成本]20%的违约金。同时，委托人有权在结算费用中扣除受托人报价单中所含的此部分费用。</w:t>
            </w:r>
          </w:p>
          <w:p w14:paraId="0F27AE8C">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受托人应在项目开始前，提供本工程项目专属的工作邮箱账号或微信账号，报送给委托人，用于工程项目建设过程中往来电子文件的传递工作，并安排专人进行日常维护。</w:t>
            </w:r>
          </w:p>
          <w:p w14:paraId="005FDBDF">
            <w:pPr>
              <w:numPr>
                <w:ilvl w:val="0"/>
                <w:numId w:val="25"/>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受托人现场监理人员的临时办公用房或租房、水电网络，办公设备及办公家私由受托人自行负责。</w:t>
            </w:r>
          </w:p>
          <w:p w14:paraId="7882B786">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以上设备受托人应在监理人员进场前</w:t>
            </w:r>
            <w:r>
              <w:rPr>
                <w:rFonts w:hint="eastAsia" w:ascii="宋体" w:hAnsi="宋体"/>
                <w:b/>
                <w:bCs/>
                <w:snapToGrid w:val="0"/>
                <w:color w:val="FF0000"/>
                <w:kern w:val="0"/>
                <w:szCs w:val="21"/>
              </w:rPr>
              <w:t>7天内</w:t>
            </w:r>
            <w:r>
              <w:rPr>
                <w:rFonts w:hint="eastAsia" w:ascii="宋体" w:hAnsi="宋体"/>
                <w:snapToGrid w:val="0"/>
                <w:color w:val="0000CC"/>
                <w:kern w:val="0"/>
                <w:szCs w:val="21"/>
              </w:rPr>
              <w:t>配置齐全，且所有设备的质量和型号均能满足正常开展工作的需要，否则委托人将暂停支付预付款直至满足要求。如受托人拒绝及时追加配置时；委托人有权自行购买或租用，并配备给现场的监理项目部及监理人员，并要求受托人支付</w:t>
            </w:r>
            <w:r>
              <w:rPr>
                <w:rFonts w:hint="eastAsia" w:ascii="宋体" w:hAnsi="宋体"/>
                <w:b/>
                <w:bCs/>
                <w:snapToGrid w:val="0"/>
                <w:color w:val="FF0000"/>
                <w:kern w:val="0"/>
                <w:szCs w:val="21"/>
              </w:rPr>
              <w:t>实际发生的费用</w:t>
            </w:r>
            <w:r>
              <w:rPr>
                <w:rFonts w:hint="eastAsia" w:ascii="宋体" w:hAnsi="宋体"/>
                <w:snapToGrid w:val="0"/>
                <w:color w:val="0000CC"/>
                <w:kern w:val="0"/>
                <w:szCs w:val="21"/>
              </w:rPr>
              <w:t>（购买或租用设备的成本）和</w:t>
            </w:r>
            <w:r>
              <w:rPr>
                <w:rFonts w:hint="eastAsia" w:ascii="宋体" w:hAnsi="宋体"/>
                <w:b/>
                <w:bCs/>
                <w:snapToGrid w:val="0"/>
                <w:color w:val="FF0000"/>
                <w:kern w:val="0"/>
                <w:szCs w:val="21"/>
              </w:rPr>
              <w:t>购买（或租用）成本20%</w:t>
            </w:r>
            <w:r>
              <w:rPr>
                <w:rFonts w:hint="eastAsia" w:ascii="宋体" w:hAnsi="宋体"/>
                <w:snapToGrid w:val="0"/>
                <w:color w:val="0000CC"/>
                <w:kern w:val="0"/>
                <w:szCs w:val="21"/>
              </w:rPr>
              <w:t>的违约金，委托人可从监理酬金中直接扣除上述费用。</w:t>
            </w:r>
          </w:p>
          <w:p w14:paraId="49C794C1">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受托人须自行解决人员就餐问题，受托人原则上不得到承包人处进行搭伙就餐，如确实需要跟承包人搭伙就餐的，受托人必须自行支付相关费用。</w:t>
            </w:r>
          </w:p>
          <w:p w14:paraId="229D3ABC">
            <w:pPr>
              <w:numPr>
                <w:ilvl w:val="0"/>
                <w:numId w:val="25"/>
              </w:numPr>
              <w:adjustRightInd w:val="0"/>
              <w:snapToGrid w:val="0"/>
              <w:spacing w:line="360" w:lineRule="auto"/>
              <w:ind w:left="0"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受托人应指派一名资料员专职配合委托人进行项目日报、资料整理、收发文等资料整理工作。</w:t>
            </w:r>
          </w:p>
          <w:p w14:paraId="08A288C2">
            <w:pPr>
              <w:adjustRightInd w:val="0"/>
              <w:snapToGrid w:val="0"/>
              <w:spacing w:line="360" w:lineRule="auto"/>
              <w:ind w:left="420"/>
              <w:jc w:val="left"/>
              <w:rPr>
                <w:rFonts w:hint="eastAsia" w:ascii="宋体" w:hAnsi="宋体"/>
                <w:b/>
                <w:bCs/>
                <w:snapToGrid w:val="0"/>
                <w:color w:val="0000CC"/>
                <w:kern w:val="0"/>
                <w:szCs w:val="21"/>
              </w:rPr>
            </w:pPr>
            <w:r>
              <w:rPr>
                <w:rFonts w:hint="eastAsia" w:ascii="宋体" w:hAnsi="宋体"/>
                <w:b/>
                <w:bCs/>
                <w:snapToGrid w:val="0"/>
                <w:color w:val="0000CC"/>
                <w:kern w:val="0"/>
                <w:szCs w:val="21"/>
              </w:rPr>
              <w:t>2</w:t>
            </w:r>
            <w:r>
              <w:rPr>
                <w:rFonts w:ascii="宋体" w:hAnsi="宋体"/>
                <w:b/>
                <w:bCs/>
                <w:snapToGrid w:val="0"/>
                <w:color w:val="0000CC"/>
                <w:kern w:val="0"/>
                <w:szCs w:val="21"/>
              </w:rPr>
              <w:t>.3.8</w:t>
            </w:r>
            <w:r>
              <w:rPr>
                <w:rFonts w:hint="eastAsia" w:ascii="宋体" w:hAnsi="宋体"/>
                <w:b/>
                <w:bCs/>
                <w:snapToGrid w:val="0"/>
                <w:color w:val="0000CC"/>
                <w:kern w:val="0"/>
                <w:szCs w:val="21"/>
              </w:rPr>
              <w:t>其他要求</w:t>
            </w:r>
          </w:p>
          <w:p w14:paraId="5E652961">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受托人应每月检查项目机构的监理工作，视委托人及项目机构的需要，及时对工程技术重点、难点提供技术支持。</w:t>
            </w:r>
          </w:p>
          <w:p w14:paraId="69F16333">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受托人应每月考核项目机构的质量保证体系和措施，考核监理人员；落实委托人对项目机构的管理要求及考核意见。</w:t>
            </w:r>
          </w:p>
          <w:p w14:paraId="6C778A1E">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应不断对项目机构人员进行技术、管理等方面的培训，并满足委托人工程管理的需要。不限于下列内容，并视工程实际需要，由委托人适时补充及完善：委托人将根据项目进展，定期或不定期对项目机构的运作及人员的工作情况做出评价，并及时通告受托人。委托人有权定期审阅受托人对项目机构及人员的考评结果，并反馈意见。</w:t>
            </w:r>
          </w:p>
          <w:p w14:paraId="40FAA4FF">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无论是否在工作时间，在场监理人员均必须积极配合承包单位及委托人的工作。</w:t>
            </w:r>
          </w:p>
          <w:p w14:paraId="6A98AD77">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监理需提高自身的文明形象，禁止酒后上岗，禁止在工地范围内进行打牌、打游戏、饮酒、赌博等活动。</w:t>
            </w:r>
          </w:p>
          <w:p w14:paraId="7E439E78">
            <w:pPr>
              <w:numPr>
                <w:ilvl w:val="0"/>
                <w:numId w:val="26"/>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根据工程现场的需要，项目机构必须确保24小时驻场，并安排好夜间及节假日的监理工作（监理人员数量确保工作需要）。项目机构需安排好相关人员的值班等，人员配置须以能够跟进现场的正常工作需要为前提。</w:t>
            </w:r>
          </w:p>
        </w:tc>
      </w:tr>
      <w:tr w14:paraId="7E3B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7FFB5A63">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3</w:t>
            </w:r>
          </w:p>
        </w:tc>
        <w:tc>
          <w:tcPr>
            <w:tcW w:w="680" w:type="pct"/>
            <w:vAlign w:val="center"/>
          </w:tcPr>
          <w:p w14:paraId="68C78073">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委托人的义务</w:t>
            </w:r>
          </w:p>
        </w:tc>
        <w:tc>
          <w:tcPr>
            <w:tcW w:w="3962" w:type="pct"/>
            <w:vAlign w:val="center"/>
          </w:tcPr>
          <w:p w14:paraId="4897AFB1">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0C3E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E89DE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4</w:t>
            </w:r>
          </w:p>
        </w:tc>
        <w:tc>
          <w:tcPr>
            <w:tcW w:w="680" w:type="pct"/>
            <w:vAlign w:val="center"/>
          </w:tcPr>
          <w:p w14:paraId="62FD9E52">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违约责任</w:t>
            </w:r>
          </w:p>
        </w:tc>
        <w:tc>
          <w:tcPr>
            <w:tcW w:w="3962" w:type="pct"/>
            <w:vAlign w:val="center"/>
          </w:tcPr>
          <w:p w14:paraId="36AFAAF9">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6A12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2C88AA1">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5</w:t>
            </w:r>
          </w:p>
        </w:tc>
        <w:tc>
          <w:tcPr>
            <w:tcW w:w="680" w:type="pct"/>
            <w:vAlign w:val="center"/>
          </w:tcPr>
          <w:p w14:paraId="427B1DFA">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酬金的计取与支付</w:t>
            </w:r>
          </w:p>
        </w:tc>
        <w:tc>
          <w:tcPr>
            <w:tcW w:w="3962" w:type="pct"/>
            <w:vAlign w:val="center"/>
          </w:tcPr>
          <w:p w14:paraId="0839D159">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.1.1</w:t>
            </w:r>
            <w:r>
              <w:rPr>
                <w:rFonts w:hint="eastAsia" w:ascii="宋体" w:hAnsi="宋体"/>
                <w:b/>
                <w:bCs/>
                <w:snapToGrid w:val="0"/>
                <w:color w:val="0000CC"/>
                <w:kern w:val="0"/>
                <w:szCs w:val="21"/>
              </w:rPr>
              <w:t>监理酬金计取</w:t>
            </w:r>
          </w:p>
          <w:p w14:paraId="2AFEBA58">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施工阶段监理酬金含税总价包干为</w:t>
            </w:r>
            <w:r>
              <w:rPr>
                <w:rFonts w:hint="eastAsia" w:ascii="宋体" w:hAnsi="宋体"/>
                <w:snapToGrid w:val="0"/>
                <w:color w:val="0000CC"/>
                <w:kern w:val="0"/>
                <w:szCs w:val="21"/>
                <w:u w:val="single"/>
              </w:rPr>
              <w:t xml:space="preserve">     </w:t>
            </w:r>
            <w:r>
              <w:rPr>
                <w:rFonts w:hint="eastAsia" w:ascii="宋体" w:hAnsi="宋体"/>
                <w:snapToGrid w:val="0"/>
                <w:color w:val="0000CC"/>
                <w:kern w:val="0"/>
                <w:szCs w:val="21"/>
              </w:rPr>
              <w:t>（¥</w:t>
            </w:r>
            <w:r>
              <w:rPr>
                <w:rFonts w:hint="eastAsia" w:ascii="宋体" w:hAnsi="宋体"/>
                <w:snapToGrid w:val="0"/>
                <w:color w:val="0000CC"/>
                <w:kern w:val="0"/>
                <w:szCs w:val="21"/>
                <w:u w:val="single"/>
              </w:rPr>
              <w:t xml:space="preserve">     </w:t>
            </w:r>
            <w:r>
              <w:rPr>
                <w:rFonts w:hint="eastAsia" w:ascii="宋体" w:hAnsi="宋体"/>
                <w:snapToGrid w:val="0"/>
                <w:color w:val="0000CC"/>
                <w:kern w:val="0"/>
                <w:szCs w:val="21"/>
              </w:rPr>
              <w:t>元）。</w:t>
            </w:r>
          </w:p>
          <w:p w14:paraId="34ACBE14">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5.1.2保修阶段监理酬金计取</w:t>
            </w:r>
          </w:p>
          <w:p w14:paraId="20049EB7">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保修阶段监理酬金</w:t>
            </w:r>
            <w:r>
              <w:rPr>
                <w:rFonts w:hint="eastAsia" w:ascii="宋体" w:hAnsi="宋体"/>
                <w:snapToGrid w:val="0"/>
                <w:color w:val="0000CC"/>
                <w:kern w:val="0"/>
                <w:szCs w:val="21"/>
              </w:rPr>
              <w:t>含税</w:t>
            </w:r>
            <w:r>
              <w:rPr>
                <w:rFonts w:ascii="宋体" w:hAnsi="宋体"/>
                <w:snapToGrid w:val="0"/>
                <w:color w:val="0000CC"/>
                <w:kern w:val="0"/>
                <w:szCs w:val="21"/>
              </w:rPr>
              <w:t>总价包干为</w:t>
            </w:r>
            <w:r>
              <w:rPr>
                <w:rFonts w:ascii="宋体" w:hAnsi="宋体"/>
                <w:snapToGrid w:val="0"/>
                <w:color w:val="0000CC"/>
                <w:kern w:val="0"/>
                <w:szCs w:val="21"/>
                <w:u w:val="single"/>
              </w:rPr>
              <w:t xml:space="preserve">     </w:t>
            </w:r>
            <w:r>
              <w:rPr>
                <w:rFonts w:ascii="宋体" w:hAnsi="宋体"/>
                <w:snapToGrid w:val="0"/>
                <w:color w:val="0000CC"/>
                <w:kern w:val="0"/>
                <w:szCs w:val="21"/>
              </w:rPr>
              <w:t>（¥</w:t>
            </w:r>
            <w:r>
              <w:rPr>
                <w:rFonts w:ascii="宋体" w:hAnsi="宋体"/>
                <w:snapToGrid w:val="0"/>
                <w:color w:val="0000CC"/>
                <w:kern w:val="0"/>
                <w:szCs w:val="21"/>
                <w:u w:val="single"/>
              </w:rPr>
              <w:t xml:space="preserve">     </w:t>
            </w:r>
            <w:r>
              <w:rPr>
                <w:rFonts w:ascii="宋体" w:hAnsi="宋体"/>
                <w:snapToGrid w:val="0"/>
                <w:color w:val="0000CC"/>
                <w:kern w:val="0"/>
                <w:szCs w:val="21"/>
              </w:rPr>
              <w:t>元）。</w:t>
            </w:r>
          </w:p>
          <w:p w14:paraId="6C498FD8">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5.2.1施工阶段监理酬金支付方式</w:t>
            </w:r>
          </w:p>
          <w:p w14:paraId="31642B57">
            <w:pPr>
              <w:numPr>
                <w:ilvl w:val="0"/>
                <w:numId w:val="27"/>
              </w:num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预付款：</w:t>
            </w:r>
          </w:p>
          <w:p w14:paraId="6ADF644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预付款为签约施工阶段监理酬金的</w:t>
            </w:r>
            <w:r>
              <w:rPr>
                <w:rFonts w:hint="eastAsia" w:ascii="宋体" w:hAnsi="宋体"/>
                <w:b/>
                <w:bCs/>
                <w:snapToGrid w:val="0"/>
                <w:color w:val="0000CC"/>
                <w:kern w:val="0"/>
                <w:szCs w:val="21"/>
              </w:rPr>
              <w:t>10%</w:t>
            </w:r>
            <w:r>
              <w:rPr>
                <w:rFonts w:hint="eastAsia" w:ascii="宋体" w:hAnsi="宋体"/>
                <w:snapToGrid w:val="0"/>
                <w:color w:val="0000CC"/>
                <w:kern w:val="0"/>
                <w:szCs w:val="21"/>
              </w:rPr>
              <w:t>；若总监理工程师未能到场则不支付预付款。</w:t>
            </w:r>
          </w:p>
          <w:p w14:paraId="6F5B7B48">
            <w:pPr>
              <w:numPr>
                <w:ilvl w:val="0"/>
                <w:numId w:val="27"/>
              </w:numPr>
              <w:adjustRightInd w:val="0"/>
              <w:snapToGrid w:val="0"/>
              <w:spacing w:line="360" w:lineRule="auto"/>
              <w:ind w:left="0" w:firstLine="420" w:firstLineChars="200"/>
              <w:jc w:val="left"/>
              <w:rPr>
                <w:rFonts w:hint="eastAsia" w:ascii="宋体" w:hAnsi="宋体"/>
                <w:snapToGrid w:val="0"/>
                <w:color w:val="0000FF"/>
                <w:kern w:val="0"/>
                <w:szCs w:val="21"/>
              </w:rPr>
            </w:pPr>
            <w:r>
              <w:rPr>
                <w:rFonts w:hint="eastAsia" w:ascii="宋体" w:hAnsi="宋体"/>
                <w:snapToGrid w:val="0"/>
                <w:color w:val="0000FF"/>
                <w:kern w:val="0"/>
                <w:szCs w:val="21"/>
              </w:rPr>
              <w:t>进度款：</w:t>
            </w:r>
          </w:p>
          <w:p w14:paraId="3BA76B27">
            <w:pPr>
              <w:adjustRightInd w:val="0"/>
              <w:snapToGrid w:val="0"/>
              <w:spacing w:line="360" w:lineRule="auto"/>
              <w:ind w:left="420"/>
              <w:jc w:val="left"/>
              <w:rPr>
                <w:rFonts w:hint="eastAsia" w:ascii="宋体" w:hAnsi="宋体"/>
                <w:snapToGrid w:val="0"/>
                <w:color w:val="0000FF"/>
                <w:kern w:val="0"/>
                <w:szCs w:val="21"/>
              </w:rPr>
            </w:pPr>
            <w:r>
              <w:rPr>
                <w:rFonts w:hint="eastAsia" w:ascii="宋体" w:hAnsi="宋体"/>
                <w:snapToGrid w:val="0"/>
                <w:color w:val="0000FF"/>
                <w:kern w:val="0"/>
                <w:szCs w:val="21"/>
              </w:rPr>
              <w:t>本项目工程形象进度过半时，支付至施工阶段监理酬金的</w:t>
            </w:r>
            <w:r>
              <w:rPr>
                <w:rFonts w:ascii="宋体" w:hAnsi="宋体"/>
                <w:b/>
                <w:bCs/>
                <w:snapToGrid w:val="0"/>
                <w:color w:val="0000FF"/>
                <w:kern w:val="0"/>
                <w:szCs w:val="21"/>
              </w:rPr>
              <w:t>40</w:t>
            </w:r>
            <w:r>
              <w:rPr>
                <w:rFonts w:hint="eastAsia" w:ascii="宋体" w:hAnsi="宋体"/>
                <w:b/>
                <w:bCs/>
                <w:snapToGrid w:val="0"/>
                <w:color w:val="0000FF"/>
                <w:kern w:val="0"/>
                <w:szCs w:val="21"/>
              </w:rPr>
              <w:t>%</w:t>
            </w:r>
            <w:r>
              <w:rPr>
                <w:rFonts w:hint="eastAsia" w:ascii="宋体" w:hAnsi="宋体"/>
                <w:snapToGrid w:val="0"/>
                <w:color w:val="0000FF"/>
                <w:kern w:val="0"/>
                <w:szCs w:val="21"/>
              </w:rPr>
              <w:t>；</w:t>
            </w:r>
          </w:p>
          <w:p w14:paraId="2107261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本项目竣工验收合格后支付至施工阶段监理酬金的</w:t>
            </w:r>
            <w:r>
              <w:rPr>
                <w:rFonts w:hint="eastAsia" w:ascii="宋体" w:hAnsi="宋体"/>
                <w:b/>
                <w:bCs/>
                <w:snapToGrid w:val="0"/>
                <w:color w:val="0000CC"/>
                <w:kern w:val="0"/>
                <w:szCs w:val="21"/>
              </w:rPr>
              <w:t>80%</w:t>
            </w:r>
            <w:r>
              <w:rPr>
                <w:rFonts w:hint="eastAsia" w:ascii="宋体" w:hAnsi="宋体"/>
                <w:snapToGrid w:val="0"/>
                <w:color w:val="0000CC"/>
                <w:kern w:val="0"/>
                <w:szCs w:val="21"/>
              </w:rPr>
              <w:t>；施工阶段监理酬金的</w:t>
            </w:r>
            <w:r>
              <w:rPr>
                <w:rFonts w:hint="eastAsia" w:ascii="宋体" w:hAnsi="宋体"/>
                <w:b/>
                <w:bCs/>
                <w:snapToGrid w:val="0"/>
                <w:color w:val="0000CC"/>
                <w:kern w:val="0"/>
                <w:szCs w:val="21"/>
              </w:rPr>
              <w:t>80%</w:t>
            </w:r>
            <w:r>
              <w:rPr>
                <w:rFonts w:hint="eastAsia" w:ascii="宋体" w:hAnsi="宋体"/>
                <w:snapToGrid w:val="0"/>
                <w:color w:val="0000CC"/>
                <w:kern w:val="0"/>
                <w:szCs w:val="21"/>
              </w:rPr>
              <w:t>为固定酬金，其余</w:t>
            </w:r>
            <w:r>
              <w:rPr>
                <w:rFonts w:hint="eastAsia" w:ascii="宋体" w:hAnsi="宋体"/>
                <w:b/>
                <w:bCs/>
                <w:snapToGrid w:val="0"/>
                <w:color w:val="0000CC"/>
                <w:kern w:val="0"/>
                <w:szCs w:val="21"/>
              </w:rPr>
              <w:t>20%</w:t>
            </w:r>
            <w:r>
              <w:rPr>
                <w:rFonts w:hint="eastAsia" w:ascii="宋体" w:hAnsi="宋体"/>
                <w:snapToGrid w:val="0"/>
                <w:color w:val="0000CC"/>
                <w:kern w:val="0"/>
                <w:szCs w:val="21"/>
              </w:rPr>
              <w:t>为履约评价酬金。委托人在每个支付节点对受托人进行履约评价，履约评价酬金依据委托人对受托人的履约评价情况进行支付和结算。</w:t>
            </w:r>
          </w:p>
          <w:p w14:paraId="7C925BE3">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实际支付的当期监理酬金=当期监理完成额×</w:t>
            </w:r>
            <w:r>
              <w:rPr>
                <w:rFonts w:hint="eastAsia" w:ascii="宋体" w:hAnsi="宋体"/>
                <w:b/>
                <w:bCs/>
                <w:snapToGrid w:val="0"/>
                <w:color w:val="0000CC"/>
                <w:kern w:val="0"/>
                <w:szCs w:val="21"/>
              </w:rPr>
              <w:t>80%</w:t>
            </w:r>
            <w:r>
              <w:rPr>
                <w:rFonts w:hint="eastAsia" w:ascii="宋体" w:hAnsi="宋体"/>
                <w:snapToGrid w:val="0"/>
                <w:color w:val="0000CC"/>
                <w:kern w:val="0"/>
                <w:szCs w:val="21"/>
              </w:rPr>
              <w:t>+履约评价酬金-扣回预付款-违约金额。</w:t>
            </w:r>
          </w:p>
          <w:p w14:paraId="06D2A566">
            <w:pPr>
              <w:numPr>
                <w:ilvl w:val="0"/>
                <w:numId w:val="27"/>
              </w:numPr>
              <w:adjustRightInd w:val="0"/>
              <w:snapToGrid w:val="0"/>
              <w:spacing w:line="360" w:lineRule="auto"/>
              <w:ind w:left="0"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结算款：</w:t>
            </w:r>
          </w:p>
          <w:p w14:paraId="15DC1F36">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项目办理完全部工程的工程结算后15个工作日内付至施工阶段监理酬金审定金额的</w:t>
            </w:r>
            <w:r>
              <w:rPr>
                <w:rFonts w:ascii="宋体" w:hAnsi="宋体"/>
                <w:b/>
                <w:bCs/>
                <w:snapToGrid w:val="0"/>
                <w:color w:val="0000CC"/>
                <w:kern w:val="0"/>
                <w:szCs w:val="21"/>
              </w:rPr>
              <w:t>100％</w:t>
            </w:r>
            <w:r>
              <w:rPr>
                <w:rFonts w:ascii="宋体" w:hAnsi="宋体"/>
                <w:snapToGrid w:val="0"/>
                <w:color w:val="0000CC"/>
                <w:kern w:val="0"/>
                <w:szCs w:val="21"/>
              </w:rPr>
              <w:t>。监理酬金最终结算价以建设单位审定价为准。</w:t>
            </w:r>
          </w:p>
          <w:p w14:paraId="38A604F4">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.2.2</w:t>
            </w:r>
            <w:r>
              <w:rPr>
                <w:rFonts w:hint="eastAsia" w:ascii="宋体" w:hAnsi="宋体"/>
                <w:b/>
                <w:bCs/>
                <w:snapToGrid w:val="0"/>
                <w:color w:val="0000CC"/>
                <w:kern w:val="0"/>
                <w:szCs w:val="21"/>
              </w:rPr>
              <w:t>保修阶段监理酬金支付方式</w:t>
            </w:r>
          </w:p>
          <w:p w14:paraId="5418D02B">
            <w:pPr>
              <w:adjustRightInd w:val="0"/>
              <w:snapToGrid w:val="0"/>
              <w:spacing w:line="360" w:lineRule="auto"/>
              <w:ind w:firstLine="420" w:firstLineChars="200"/>
              <w:jc w:val="left"/>
              <w:rPr>
                <w:rFonts w:hint="eastAsia" w:ascii="宋体" w:hAnsi="宋体"/>
                <w:snapToGrid w:val="0"/>
                <w:color w:val="0000CC"/>
                <w:kern w:val="0"/>
                <w:szCs w:val="21"/>
              </w:rPr>
            </w:pPr>
            <w:r>
              <w:rPr>
                <w:rFonts w:ascii="宋体" w:hAnsi="宋体"/>
                <w:snapToGrid w:val="0"/>
                <w:color w:val="0000CC"/>
                <w:kern w:val="0"/>
                <w:szCs w:val="21"/>
              </w:rPr>
              <w:t>保修阶段监理酬金支付：保修阶段监理服务期满，完成保修期内全部监理工作义务后，支付全部保修阶段监理酬金。</w:t>
            </w:r>
          </w:p>
          <w:p w14:paraId="56F6DF0E">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.2.5</w:t>
            </w:r>
            <w:r>
              <w:rPr>
                <w:rFonts w:hint="eastAsia" w:ascii="宋体" w:hAnsi="宋体"/>
                <w:b/>
                <w:bCs/>
                <w:snapToGrid w:val="0"/>
                <w:color w:val="0000CC"/>
                <w:kern w:val="0"/>
                <w:szCs w:val="21"/>
              </w:rPr>
              <w:t>履约保函</w:t>
            </w:r>
          </w:p>
          <w:p w14:paraId="57D80955">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本项目无履约保函。</w:t>
            </w:r>
          </w:p>
          <w:p w14:paraId="15EAD547">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5</w:t>
            </w:r>
            <w:r>
              <w:rPr>
                <w:rFonts w:ascii="宋体" w:hAnsi="宋体"/>
                <w:b/>
                <w:bCs/>
                <w:snapToGrid w:val="0"/>
                <w:color w:val="0000CC"/>
                <w:kern w:val="0"/>
                <w:szCs w:val="21"/>
              </w:rPr>
              <w:t>.2.6</w:t>
            </w:r>
            <w:r>
              <w:rPr>
                <w:rFonts w:hint="eastAsia" w:ascii="宋体" w:hAnsi="宋体"/>
                <w:b/>
                <w:bCs/>
                <w:snapToGrid w:val="0"/>
                <w:color w:val="0000CC"/>
                <w:kern w:val="0"/>
                <w:szCs w:val="21"/>
              </w:rPr>
              <w:t>付款申请</w:t>
            </w:r>
          </w:p>
          <w:p w14:paraId="1F9C3F78">
            <w:pPr>
              <w:adjustRightInd w:val="0"/>
              <w:snapToGrid w:val="0"/>
              <w:spacing w:line="360" w:lineRule="auto"/>
              <w:ind w:firstLine="420" w:firstLineChars="200"/>
              <w:jc w:val="left"/>
              <w:rPr>
                <w:rFonts w:ascii="宋体" w:hAnsi="宋体"/>
                <w:snapToGrid w:val="0"/>
                <w:color w:val="0000CC"/>
                <w:kern w:val="0"/>
                <w:szCs w:val="21"/>
              </w:rPr>
            </w:pPr>
            <w:r>
              <w:rPr>
                <w:rFonts w:hint="eastAsia" w:ascii="宋体" w:hAnsi="宋体"/>
                <w:snapToGrid w:val="0"/>
                <w:color w:val="0000CC"/>
                <w:kern w:val="0"/>
                <w:szCs w:val="21"/>
              </w:rPr>
              <w:t>符合付款条件之日起15个工作日内，受托人向委托人提交付款申请和国内等额合法有效的增值税专用发票等相关付款资料，经委托人审核确认后将相关款项支付给受托人。由于审核、支付时间较长，受托人已充分考虑此项风险并不得主张费用补偿（包括利息等），委托人不承担因此而产生的任何后果。</w:t>
            </w:r>
          </w:p>
          <w:p w14:paraId="6656EE2D">
            <w:pPr>
              <w:adjustRightInd w:val="0"/>
              <w:snapToGrid w:val="0"/>
              <w:spacing w:line="360" w:lineRule="auto"/>
              <w:ind w:firstLine="422" w:firstLineChars="200"/>
              <w:jc w:val="left"/>
              <w:rPr>
                <w:rFonts w:ascii="宋体" w:hAnsi="宋体"/>
                <w:b/>
                <w:bCs/>
                <w:snapToGrid w:val="0"/>
                <w:color w:val="0000CC"/>
                <w:kern w:val="0"/>
                <w:szCs w:val="21"/>
              </w:rPr>
            </w:pPr>
            <w:r>
              <w:rPr>
                <w:rFonts w:hint="eastAsia" w:ascii="宋体" w:hAnsi="宋体"/>
                <w:b/>
                <w:bCs/>
                <w:snapToGrid w:val="0"/>
                <w:color w:val="0000CC"/>
                <w:kern w:val="0"/>
                <w:szCs w:val="21"/>
              </w:rPr>
              <w:t>5.2.7履约评价</w:t>
            </w:r>
          </w:p>
          <w:p w14:paraId="1ADF4089">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监理服务合同价中的80%为固定支付部分，其余20%为履约评价考核部分。</w:t>
            </w:r>
          </w:p>
          <w:p w14:paraId="01BB8870">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(1)履约评价考核：履约评价考核百分比执行，被扣减的履约评价酬金，为永久扣除，不再以任何形式补发。</w:t>
            </w:r>
          </w:p>
          <w:p w14:paraId="126DDACD">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(2)履约评价分为优秀、良好、合格、不合格四个等级，其中绩效评价得分在90（含）~100分者为优秀，80（含）~90分者为良好，60（含）~80分者为合格，60分以下者为不合格。</w:t>
            </w:r>
          </w:p>
          <w:p w14:paraId="6D04BEA3">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(3)履约评价考核结果分为：优秀及良好考核支付履约评价考核部分百分比100%，合格考核支付履约评价考核部分百分比50%，不合格不支付履约评价酬金。</w:t>
            </w:r>
          </w:p>
        </w:tc>
      </w:tr>
      <w:tr w14:paraId="66D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5C7054D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6</w:t>
            </w:r>
          </w:p>
        </w:tc>
        <w:tc>
          <w:tcPr>
            <w:tcW w:w="680" w:type="pct"/>
            <w:vAlign w:val="center"/>
          </w:tcPr>
          <w:p w14:paraId="5C733E0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合同生效、变更、暂停、解除、与终止</w:t>
            </w:r>
          </w:p>
        </w:tc>
        <w:tc>
          <w:tcPr>
            <w:tcW w:w="3962" w:type="pct"/>
            <w:vAlign w:val="center"/>
          </w:tcPr>
          <w:p w14:paraId="4C206E49">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6.2变更</w:t>
            </w:r>
          </w:p>
          <w:p w14:paraId="1333C023">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.2.2</w:t>
            </w:r>
            <w:r>
              <w:rPr>
                <w:rFonts w:hint="eastAsia" w:ascii="宋体" w:hAnsi="宋体"/>
                <w:b/>
                <w:bCs/>
                <w:snapToGrid w:val="0"/>
                <w:color w:val="0000CC"/>
                <w:kern w:val="0"/>
                <w:szCs w:val="21"/>
              </w:rPr>
              <w:t>监理服务期限延长</w:t>
            </w:r>
          </w:p>
          <w:p w14:paraId="435EBB7B">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受托人在签订本合同时已考虑了本工程因工程进度延缓或其它原因而可能导致的监理服务期限延长的风险，凡因此而导致监理服务期限延长的，委托人不额外向受托人支付酬金或费用。</w:t>
            </w:r>
          </w:p>
          <w:p w14:paraId="244B4370">
            <w:pPr>
              <w:adjustRightInd w:val="0"/>
              <w:snapToGrid w:val="0"/>
              <w:spacing w:line="360" w:lineRule="auto"/>
              <w:ind w:firstLine="422" w:firstLineChars="200"/>
              <w:jc w:val="left"/>
              <w:rPr>
                <w:rFonts w:hint="eastAsia" w:ascii="宋体" w:hAnsi="宋体"/>
                <w:b/>
                <w:bCs/>
                <w:snapToGrid w:val="0"/>
                <w:color w:val="0000CC"/>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.2.3</w:t>
            </w:r>
            <w:r>
              <w:rPr>
                <w:rFonts w:hint="eastAsia" w:ascii="宋体" w:hAnsi="宋体"/>
                <w:b/>
                <w:bCs/>
                <w:snapToGrid w:val="0"/>
                <w:color w:val="0000CC"/>
                <w:kern w:val="0"/>
                <w:szCs w:val="21"/>
              </w:rPr>
              <w:t>监理工作暂停</w:t>
            </w:r>
          </w:p>
          <w:p w14:paraId="7666ECC9">
            <w:pPr>
              <w:adjustRightInd w:val="0"/>
              <w:snapToGrid w:val="0"/>
              <w:spacing w:line="360" w:lineRule="auto"/>
              <w:ind w:firstLine="420" w:firstLineChars="200"/>
              <w:jc w:val="left"/>
              <w:rPr>
                <w:rFonts w:hint="eastAsia" w:ascii="宋体" w:hAnsi="宋体"/>
                <w:snapToGrid w:val="0"/>
                <w:color w:val="0000CC"/>
                <w:kern w:val="0"/>
                <w:szCs w:val="21"/>
              </w:rPr>
            </w:pPr>
            <w:r>
              <w:rPr>
                <w:rFonts w:hint="eastAsia" w:ascii="宋体" w:hAnsi="宋体"/>
                <w:snapToGrid w:val="0"/>
                <w:color w:val="0000CC"/>
                <w:kern w:val="0"/>
                <w:szCs w:val="21"/>
              </w:rPr>
              <w:t>在本合同有效期内，如果工程因任何原因停工导致监理工作暂停，则受托人不收取暂停期间的监理酬金，因此导致监理期限延长或产生附加工作的，委托人不额外向受托人支付酬金或费用。</w:t>
            </w:r>
          </w:p>
          <w:p w14:paraId="6596D7B3">
            <w:pPr>
              <w:adjustRightInd w:val="0"/>
              <w:snapToGrid w:val="0"/>
              <w:spacing w:line="360" w:lineRule="auto"/>
              <w:ind w:firstLine="422" w:firstLineChars="200"/>
              <w:jc w:val="left"/>
              <w:rPr>
                <w:rFonts w:hint="eastAsia" w:ascii="宋体" w:hAnsi="宋体"/>
                <w:snapToGrid w:val="0"/>
                <w:kern w:val="0"/>
                <w:szCs w:val="21"/>
              </w:rPr>
            </w:pPr>
            <w:r>
              <w:rPr>
                <w:rFonts w:hint="eastAsia" w:ascii="宋体" w:hAnsi="宋体"/>
                <w:b/>
                <w:bCs/>
                <w:snapToGrid w:val="0"/>
                <w:color w:val="0000CC"/>
                <w:kern w:val="0"/>
                <w:szCs w:val="21"/>
              </w:rPr>
              <w:t>6</w:t>
            </w:r>
            <w:r>
              <w:rPr>
                <w:rFonts w:ascii="宋体" w:hAnsi="宋体"/>
                <w:b/>
                <w:bCs/>
                <w:snapToGrid w:val="0"/>
                <w:color w:val="0000CC"/>
                <w:kern w:val="0"/>
                <w:szCs w:val="21"/>
              </w:rPr>
              <w:t>.2.6</w:t>
            </w:r>
            <w:r>
              <w:rPr>
                <w:rFonts w:hint="eastAsia" w:ascii="宋体" w:hAnsi="宋体"/>
                <w:b/>
                <w:bCs/>
                <w:snapToGrid w:val="0"/>
                <w:color w:val="0000CC"/>
                <w:kern w:val="0"/>
                <w:szCs w:val="21"/>
              </w:rPr>
              <w:t>本项目的监理服务期限以施工单位实际完成本项目的施工时间为准，监理服务期限的变化不作为监理费调整依据。</w:t>
            </w:r>
          </w:p>
        </w:tc>
      </w:tr>
      <w:tr w14:paraId="61FA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6B950C4">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7</w:t>
            </w:r>
          </w:p>
        </w:tc>
        <w:tc>
          <w:tcPr>
            <w:tcW w:w="680" w:type="pct"/>
            <w:vAlign w:val="center"/>
          </w:tcPr>
          <w:p w14:paraId="6E5C522E">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争议解决</w:t>
            </w:r>
          </w:p>
        </w:tc>
        <w:tc>
          <w:tcPr>
            <w:tcW w:w="3962" w:type="pct"/>
            <w:vAlign w:val="center"/>
          </w:tcPr>
          <w:p w14:paraId="66C9ACE3">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r w14:paraId="4CC9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14:paraId="617A798D">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8</w:t>
            </w:r>
          </w:p>
        </w:tc>
        <w:tc>
          <w:tcPr>
            <w:tcW w:w="680" w:type="pct"/>
            <w:vAlign w:val="center"/>
          </w:tcPr>
          <w:p w14:paraId="329600B2">
            <w:pPr>
              <w:adjustRightInd w:val="0"/>
              <w:snapToGrid w:val="0"/>
              <w:spacing w:line="360" w:lineRule="auto"/>
              <w:jc w:val="center"/>
              <w:rPr>
                <w:rFonts w:hint="eastAsia" w:ascii="宋体" w:hAnsi="宋体"/>
                <w:snapToGrid w:val="0"/>
                <w:kern w:val="0"/>
                <w:szCs w:val="21"/>
              </w:rPr>
            </w:pPr>
            <w:r>
              <w:rPr>
                <w:rFonts w:hint="eastAsia" w:ascii="宋体" w:hAnsi="宋体"/>
                <w:snapToGrid w:val="0"/>
                <w:kern w:val="0"/>
                <w:szCs w:val="21"/>
              </w:rPr>
              <w:t>其他</w:t>
            </w:r>
          </w:p>
        </w:tc>
        <w:tc>
          <w:tcPr>
            <w:tcW w:w="3962" w:type="pct"/>
            <w:vAlign w:val="center"/>
          </w:tcPr>
          <w:p w14:paraId="3FA58AC6">
            <w:pPr>
              <w:adjustRightInd w:val="0"/>
              <w:snapToGrid w:val="0"/>
              <w:spacing w:line="360" w:lineRule="auto"/>
              <w:jc w:val="left"/>
              <w:rPr>
                <w:rFonts w:hint="eastAsia" w:ascii="宋体" w:hAnsi="宋体"/>
                <w:snapToGrid w:val="0"/>
                <w:color w:val="0000CC"/>
                <w:kern w:val="0"/>
                <w:szCs w:val="21"/>
              </w:rPr>
            </w:pPr>
            <w:r>
              <w:rPr>
                <w:rFonts w:hint="eastAsia" w:ascii="宋体" w:hAnsi="宋体"/>
                <w:snapToGrid w:val="0"/>
                <w:color w:val="0000CC"/>
                <w:kern w:val="0"/>
                <w:szCs w:val="21"/>
              </w:rPr>
              <w:t>/</w:t>
            </w:r>
          </w:p>
        </w:tc>
      </w:tr>
    </w:tbl>
    <w:p w14:paraId="7004F8ED">
      <w:pPr>
        <w:adjustRightInd w:val="0"/>
        <w:snapToGrid w:val="0"/>
        <w:spacing w:line="360" w:lineRule="auto"/>
        <w:jc w:val="center"/>
        <w:outlineLvl w:val="2"/>
        <w:rPr>
          <w:rFonts w:hint="eastAsia" w:ascii="黑体" w:hAnsi="黑体" w:eastAsia="黑体"/>
          <w:snapToGrid w:val="0"/>
          <w:kern w:val="0"/>
          <w:sz w:val="32"/>
        </w:rPr>
      </w:pPr>
    </w:p>
    <w:p w14:paraId="09CE7FAE">
      <w:pPr>
        <w:adjustRightInd w:val="0"/>
        <w:snapToGrid w:val="0"/>
        <w:spacing w:line="360" w:lineRule="auto"/>
        <w:jc w:val="left"/>
        <w:outlineLvl w:val="1"/>
        <w:rPr>
          <w:rFonts w:hint="eastAsia" w:ascii="宋体" w:hAnsi="宋体"/>
          <w:snapToGrid w:val="0"/>
          <w:kern w:val="0"/>
          <w:szCs w:val="21"/>
        </w:rPr>
      </w:pPr>
      <w:r>
        <w:rPr>
          <w:rFonts w:ascii="宋体" w:hAnsi="宋体"/>
          <w:snapToGrid w:val="0"/>
          <w:kern w:val="0"/>
          <w:szCs w:val="21"/>
        </w:rPr>
        <w:t xml:space="preserve">    </w:t>
      </w:r>
    </w:p>
    <w:p w14:paraId="5204F91F">
      <w:pPr>
        <w:widowControl/>
        <w:jc w:val="left"/>
        <w:rPr>
          <w:rFonts w:hint="eastAsia" w:ascii="宋体" w:hAnsi="宋体"/>
          <w:snapToGrid w:val="0"/>
          <w:kern w:val="0"/>
          <w:szCs w:val="21"/>
        </w:rPr>
      </w:pPr>
      <w:r>
        <w:rPr>
          <w:rFonts w:hint="eastAsia" w:ascii="宋体" w:hAnsi="宋体"/>
          <w:snapToGrid w:val="0"/>
          <w:kern w:val="0"/>
          <w:szCs w:val="21"/>
        </w:rPr>
        <w:br w:type="page"/>
      </w:r>
    </w:p>
    <w:p w14:paraId="1F1DD525">
      <w:pPr>
        <w:adjustRightInd w:val="0"/>
        <w:snapToGrid w:val="0"/>
        <w:spacing w:line="360" w:lineRule="auto"/>
        <w:jc w:val="left"/>
        <w:outlineLvl w:val="1"/>
        <w:rPr>
          <w:rFonts w:hint="eastAsia" w:ascii="黑体" w:hAnsi="黑体" w:eastAsia="黑体"/>
          <w:snapToGrid w:val="0"/>
          <w:kern w:val="0"/>
          <w:sz w:val="36"/>
        </w:rPr>
      </w:pPr>
      <w:bookmarkStart w:id="34" w:name="_Toc28959864"/>
      <w:bookmarkStart w:id="35" w:name="_Toc230191859"/>
      <w:r>
        <w:rPr>
          <w:rFonts w:hint="eastAsia" w:ascii="黑体" w:hAnsi="黑体" w:eastAsia="黑体"/>
          <w:snapToGrid w:val="0"/>
          <w:kern w:val="0"/>
          <w:sz w:val="36"/>
        </w:rPr>
        <w:t>附件1：项目开发建设廉洁协议书</w:t>
      </w:r>
      <w:bookmarkEnd w:id="34"/>
      <w:bookmarkEnd w:id="35"/>
    </w:p>
    <w:p w14:paraId="5686B6B2">
      <w:pPr>
        <w:pStyle w:val="37"/>
        <w:spacing w:after="200" w:line="276" w:lineRule="auto"/>
        <w:jc w:val="center"/>
        <w:rPr>
          <w:rFonts w:hint="eastAsia" w:ascii="黑体" w:hAnsi="黑体" w:eastAsia="黑体"/>
          <w:bCs/>
          <w:sz w:val="32"/>
          <w:szCs w:val="32"/>
        </w:rPr>
      </w:pPr>
      <w:r>
        <w:rPr>
          <w:rFonts w:hint="eastAsia" w:ascii="黑体" w:hAnsi="黑体" w:eastAsia="黑体"/>
          <w:bCs/>
          <w:sz w:val="32"/>
          <w:szCs w:val="32"/>
        </w:rPr>
        <w:t>项目开发建设廉洁协议书</w:t>
      </w:r>
    </w:p>
    <w:p w14:paraId="048B5A27">
      <w:pPr>
        <w:pStyle w:val="37"/>
        <w:snapToGrid w:val="0"/>
        <w:spacing w:line="360" w:lineRule="auto"/>
        <w:rPr>
          <w:b/>
          <w:bCs/>
          <w:szCs w:val="21"/>
        </w:rPr>
      </w:pPr>
      <w:r>
        <w:rPr>
          <w:rFonts w:hint="eastAsia" w:ascii="宋体" w:hAnsi="宋体"/>
          <w:b/>
          <w:bCs/>
          <w:szCs w:val="21"/>
        </w:rPr>
        <w:t>委托人</w:t>
      </w:r>
      <w:r>
        <w:rPr>
          <w:rFonts w:ascii="宋体" w:hAnsi="宋体"/>
          <w:b/>
          <w:bCs/>
          <w:szCs w:val="21"/>
        </w:rPr>
        <w:t>(全称)：</w:t>
      </w:r>
      <w:r>
        <w:rPr>
          <w:rFonts w:hint="eastAsia" w:ascii="宋体" w:hAnsi="宋体"/>
          <w:b/>
          <w:bCs/>
          <w:szCs w:val="21"/>
          <w:u w:val="single"/>
          <w:lang w:eastAsia="zh-CN"/>
        </w:rPr>
        <w:t>深圳创科发展有限公司</w:t>
      </w:r>
      <w:r>
        <w:rPr>
          <w:rFonts w:hint="eastAsia" w:ascii="宋体" w:hAnsi="宋体"/>
          <w:b/>
          <w:bCs/>
          <w:szCs w:val="21"/>
        </w:rPr>
        <w:t>受托人</w:t>
      </w:r>
      <w:r>
        <w:rPr>
          <w:rFonts w:ascii="宋体" w:hAnsi="宋体"/>
          <w:b/>
          <w:bCs/>
          <w:szCs w:val="21"/>
        </w:rPr>
        <w:t>(全称)：</w:t>
      </w:r>
      <w:r>
        <w:rPr>
          <w:rFonts w:hint="eastAsia" w:ascii="宋体" w:hAnsi="宋体"/>
          <w:b/>
          <w:bCs/>
          <w:szCs w:val="21"/>
          <w:u w:val="single"/>
        </w:rPr>
        <w:t xml:space="preserve">                                  </w:t>
      </w:r>
    </w:p>
    <w:p w14:paraId="710E30D4">
      <w:pPr>
        <w:pStyle w:val="37"/>
        <w:tabs>
          <w:tab w:val="left" w:pos="360"/>
          <w:tab w:val="left" w:pos="540"/>
        </w:tabs>
        <w:snapToGrid w:val="0"/>
        <w:spacing w:line="360" w:lineRule="auto"/>
        <w:ind w:firstLine="420" w:firstLineChars="200"/>
        <w:rPr>
          <w:rFonts w:hint="eastAsia" w:ascii="宋体" w:hAnsi="宋体"/>
          <w:szCs w:val="21"/>
        </w:rPr>
      </w:pPr>
      <w:r>
        <w:rPr>
          <w:rFonts w:hint="eastAsia" w:ascii="宋体" w:hAnsi="宋体"/>
          <w:szCs w:val="21"/>
        </w:rPr>
        <w:t>为加强廉洁建设，规范双方的活动，防止发生各种谋取不正当利益的违法违纪行为，保护双方的合法权益，保证国有资产的安全和有效使用，根据国家有关规定和廉洁从业的各项要求，双方签订本廉洁协议。</w:t>
      </w:r>
    </w:p>
    <w:p w14:paraId="48742ABA">
      <w:pPr>
        <w:pStyle w:val="37"/>
        <w:snapToGrid w:val="0"/>
        <w:spacing w:line="360" w:lineRule="auto"/>
        <w:rPr>
          <w:szCs w:val="21"/>
        </w:rPr>
      </w:pPr>
      <w:r>
        <w:rPr>
          <w:rFonts w:hint="eastAsia"/>
          <w:b/>
          <w:bCs/>
          <w:szCs w:val="21"/>
        </w:rPr>
        <w:t>第一条</w:t>
      </w:r>
      <w:r>
        <w:rPr>
          <w:rFonts w:hint="eastAsia"/>
          <w:szCs w:val="21"/>
        </w:rPr>
        <w:t xml:space="preserve"> 双方的权利和责任</w:t>
      </w:r>
    </w:p>
    <w:p w14:paraId="2B980933">
      <w:pPr>
        <w:pStyle w:val="37"/>
        <w:tabs>
          <w:tab w:val="left" w:pos="360"/>
          <w:tab w:val="left" w:pos="540"/>
        </w:tabs>
        <w:snapToGrid w:val="0"/>
        <w:spacing w:line="360" w:lineRule="auto"/>
        <w:ind w:firstLine="422" w:firstLineChars="200"/>
        <w:rPr>
          <w:szCs w:val="21"/>
        </w:rPr>
      </w:pPr>
      <w:r>
        <w:rPr>
          <w:rFonts w:hint="eastAsia"/>
          <w:b/>
          <w:szCs w:val="21"/>
        </w:rPr>
        <w:t>（一）</w:t>
      </w:r>
      <w:r>
        <w:rPr>
          <w:rFonts w:hint="eastAsia"/>
          <w:szCs w:val="21"/>
        </w:rPr>
        <w:t>严格遵守国家法律法规、廉洁从业规定以及相关行业规定。</w:t>
      </w:r>
    </w:p>
    <w:p w14:paraId="02A5A506">
      <w:pPr>
        <w:pStyle w:val="37"/>
        <w:tabs>
          <w:tab w:val="left" w:pos="360"/>
          <w:tab w:val="left" w:pos="540"/>
        </w:tabs>
        <w:snapToGrid w:val="0"/>
        <w:spacing w:line="360" w:lineRule="auto"/>
        <w:ind w:firstLine="422" w:firstLineChars="200"/>
        <w:rPr>
          <w:szCs w:val="21"/>
        </w:rPr>
      </w:pPr>
      <w:r>
        <w:rPr>
          <w:rFonts w:hint="eastAsia"/>
          <w:b/>
          <w:szCs w:val="21"/>
        </w:rPr>
        <w:t>（二）</w:t>
      </w:r>
      <w:r>
        <w:rPr>
          <w:rFonts w:hint="eastAsia"/>
          <w:szCs w:val="21"/>
        </w:rPr>
        <w:t>严格执行一切合同文件及本协议条款，自觉履行权利和责任。</w:t>
      </w:r>
    </w:p>
    <w:p w14:paraId="27B89333">
      <w:pPr>
        <w:pStyle w:val="37"/>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双方的业务活动坚持公平、公开、公正和诚信的原则（法律法规另有规定除外），不得损害国家、集体和对方利益，不得违反项目开发建设管理的有关规章制度。</w:t>
      </w:r>
    </w:p>
    <w:p w14:paraId="6EF3D1F6">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建立健全廉洁制度，开展廉洁教育，公布监督部门和电话，监督并认真查处违纪违法行为。</w:t>
      </w:r>
    </w:p>
    <w:p w14:paraId="1ACAB152">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发现对方在业务活动中有违反本协议的行为倾向，有权利和义务及时给予提醒和纠正。</w:t>
      </w:r>
    </w:p>
    <w:p w14:paraId="6D016071">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发现对方有违反本协议的行为，应及时向指定的监督部门举报控告，也有权向纪检监察或司法机关举报控告。</w:t>
      </w:r>
    </w:p>
    <w:p w14:paraId="68DDBE18">
      <w:pPr>
        <w:pStyle w:val="37"/>
        <w:snapToGrid w:val="0"/>
        <w:spacing w:line="360" w:lineRule="auto"/>
        <w:ind w:firstLine="422" w:firstLineChars="200"/>
        <w:rPr>
          <w:rFonts w:hint="eastAsia" w:ascii="宋体" w:hAnsi="宋体"/>
          <w:szCs w:val="21"/>
        </w:rPr>
      </w:pPr>
      <w:r>
        <w:rPr>
          <w:rFonts w:hint="eastAsia" w:ascii="宋体" w:hAnsi="宋体"/>
          <w:b/>
          <w:szCs w:val="21"/>
        </w:rPr>
        <w:t>（七）</w:t>
      </w:r>
      <w:r>
        <w:rPr>
          <w:rFonts w:hint="eastAsia" w:ascii="宋体" w:hAnsi="宋体"/>
          <w:szCs w:val="21"/>
        </w:rPr>
        <w:t>双方应互相配合，积极开展廉洁教育、学习和宣传活动，有配合对方履行本协议的责任。</w:t>
      </w:r>
    </w:p>
    <w:p w14:paraId="1DD2800E">
      <w:pPr>
        <w:pStyle w:val="37"/>
        <w:snapToGrid w:val="0"/>
        <w:spacing w:line="360" w:lineRule="auto"/>
        <w:ind w:firstLine="422" w:firstLineChars="200"/>
        <w:rPr>
          <w:rFonts w:hint="eastAsia" w:ascii="宋体" w:hAnsi="宋体"/>
          <w:szCs w:val="21"/>
        </w:rPr>
      </w:pPr>
      <w:r>
        <w:rPr>
          <w:rFonts w:hint="eastAsia" w:ascii="宋体" w:hAnsi="宋体"/>
          <w:b/>
          <w:szCs w:val="21"/>
        </w:rPr>
        <w:t>（八）</w:t>
      </w:r>
      <w:r>
        <w:rPr>
          <w:rFonts w:hint="eastAsia" w:ascii="宋体" w:hAnsi="宋体"/>
          <w:szCs w:val="21"/>
        </w:rPr>
        <w:t>一方有不履行或不完全履行廉洁宣传教育责任的，另一方有权利和责任要求对方履行和督促改进。</w:t>
      </w:r>
    </w:p>
    <w:p w14:paraId="2F874AB1">
      <w:pPr>
        <w:pStyle w:val="37"/>
        <w:snapToGrid w:val="0"/>
        <w:spacing w:line="360" w:lineRule="auto"/>
        <w:rPr>
          <w:szCs w:val="21"/>
        </w:rPr>
      </w:pPr>
      <w:r>
        <w:rPr>
          <w:rFonts w:hint="eastAsia"/>
          <w:b/>
          <w:bCs/>
          <w:szCs w:val="21"/>
        </w:rPr>
        <w:t>第二条</w:t>
      </w:r>
      <w:r>
        <w:rPr>
          <w:rFonts w:hint="eastAsia"/>
          <w:szCs w:val="21"/>
        </w:rPr>
        <w:t xml:space="preserve"> 委托人的责任</w:t>
      </w:r>
    </w:p>
    <w:p w14:paraId="74492537">
      <w:pPr>
        <w:pStyle w:val="37"/>
        <w:snapToGrid w:val="0"/>
        <w:spacing w:line="360" w:lineRule="auto"/>
        <w:ind w:firstLine="422" w:firstLineChars="200"/>
        <w:rPr>
          <w:rFonts w:hint="eastAsia" w:ascii="宋体" w:hAnsi="宋体"/>
          <w:szCs w:val="21"/>
        </w:rPr>
      </w:pPr>
      <w:r>
        <w:rPr>
          <w:rFonts w:hint="eastAsia" w:ascii="宋体" w:hAnsi="宋体"/>
          <w:b/>
          <w:szCs w:val="21"/>
        </w:rPr>
        <w:t>（一）</w:t>
      </w:r>
      <w:r>
        <w:rPr>
          <w:rFonts w:hint="eastAsia" w:ascii="宋体" w:hAnsi="宋体"/>
          <w:szCs w:val="21"/>
        </w:rPr>
        <w:t>委托人作为项目的建设单位，全面负责项目开发建设的进度、质量和资金管理，认真履行合同规定的委托人责任。</w:t>
      </w:r>
    </w:p>
    <w:p w14:paraId="3525A2AC">
      <w:pPr>
        <w:pStyle w:val="37"/>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委托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14:paraId="7FDE6557">
      <w:pPr>
        <w:pStyle w:val="37"/>
        <w:snapToGrid w:val="0"/>
        <w:spacing w:line="360" w:lineRule="auto"/>
        <w:ind w:firstLine="422" w:firstLineChars="200"/>
        <w:rPr>
          <w:rFonts w:hint="eastAsia" w:ascii="宋体" w:hAnsi="宋体"/>
          <w:szCs w:val="21"/>
        </w:rPr>
      </w:pPr>
      <w:r>
        <w:rPr>
          <w:rFonts w:hint="eastAsia" w:ascii="宋体" w:hAnsi="宋体"/>
          <w:b/>
          <w:szCs w:val="21"/>
        </w:rPr>
        <w:t>（三）</w:t>
      </w:r>
      <w:r>
        <w:rPr>
          <w:rFonts w:hint="eastAsia" w:ascii="宋体" w:hAnsi="宋体"/>
          <w:szCs w:val="21"/>
        </w:rPr>
        <w:t>委托人人员不得要求项目承担单位购买合同约定以外的商品、物品、设备和服务等。</w:t>
      </w:r>
    </w:p>
    <w:p w14:paraId="11E2B80A">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委托人人员不得索要、接受项目承担单位违反法规赠送的现金、有价证券、支付凭证或股份等各种财物；不得索要、</w:t>
      </w:r>
      <w:r>
        <w:rPr>
          <w:rFonts w:ascii="宋体" w:hAnsi="宋体"/>
          <w:szCs w:val="21"/>
        </w:rPr>
        <w:t>接受</w:t>
      </w:r>
      <w:r>
        <w:rPr>
          <w:rFonts w:hint="eastAsia" w:ascii="宋体" w:hAnsi="宋体"/>
          <w:szCs w:val="21"/>
        </w:rPr>
        <w:t>项目承担单位违反法规提供的通讯工具、交通工具、高档办公用品。</w:t>
      </w:r>
    </w:p>
    <w:p w14:paraId="41BB0DCE">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委托人人员不得索要、接受受托人对个人或配偶子女等亲属亲友的馈赠、</w:t>
      </w:r>
      <w:r>
        <w:rPr>
          <w:rFonts w:ascii="宋体" w:hAnsi="宋体"/>
          <w:szCs w:val="21"/>
        </w:rPr>
        <w:t>赞助</w:t>
      </w:r>
      <w:r>
        <w:rPr>
          <w:rFonts w:hint="eastAsia" w:ascii="宋体" w:hAnsi="宋体"/>
          <w:szCs w:val="21"/>
        </w:rPr>
        <w:t>、费用报销、装修、旅游、疗养、健身以及各种高消费娱乐等活动。</w:t>
      </w:r>
    </w:p>
    <w:p w14:paraId="400D7E30">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委托人人员不得索要、接受项目承担单位为本人配偶子女等亲属亲友提供工作的安排、照顾和便利等；本人及配偶子女等亲属亲友不得从事与项目承担单位有关的工程材料设备供应、工程分包与施工、劳务等经济活动。</w:t>
      </w:r>
    </w:p>
    <w:p w14:paraId="60AED5EC">
      <w:pPr>
        <w:pStyle w:val="37"/>
        <w:snapToGrid w:val="0"/>
        <w:spacing w:line="360" w:lineRule="auto"/>
        <w:rPr>
          <w:szCs w:val="21"/>
        </w:rPr>
      </w:pPr>
      <w:r>
        <w:rPr>
          <w:rFonts w:hint="eastAsia"/>
          <w:b/>
          <w:bCs/>
          <w:szCs w:val="21"/>
        </w:rPr>
        <w:t>第三条</w:t>
      </w:r>
      <w:r>
        <w:rPr>
          <w:rFonts w:hint="eastAsia"/>
          <w:szCs w:val="21"/>
        </w:rPr>
        <w:t xml:space="preserve"> 受托人的责任</w:t>
      </w:r>
    </w:p>
    <w:p w14:paraId="2E519A73">
      <w:pPr>
        <w:pStyle w:val="37"/>
        <w:tabs>
          <w:tab w:val="left" w:pos="360"/>
          <w:tab w:val="left" w:pos="540"/>
        </w:tabs>
        <w:snapToGrid w:val="0"/>
        <w:spacing w:line="360" w:lineRule="auto"/>
        <w:ind w:firstLine="422" w:firstLineChars="200"/>
        <w:rPr>
          <w:rFonts w:hint="eastAsia" w:ascii="宋体" w:hAnsi="宋体"/>
          <w:bCs/>
          <w:szCs w:val="21"/>
        </w:rPr>
      </w:pPr>
      <w:r>
        <w:rPr>
          <w:rFonts w:hint="eastAsia" w:ascii="宋体" w:hAnsi="宋体"/>
          <w:b/>
          <w:bCs/>
          <w:szCs w:val="21"/>
        </w:rPr>
        <w:t>（一）</w:t>
      </w:r>
      <w:r>
        <w:rPr>
          <w:rFonts w:hint="eastAsia" w:ascii="宋体" w:hAnsi="宋体"/>
          <w:bCs/>
          <w:szCs w:val="21"/>
        </w:rPr>
        <w:t>受托人作为项目的施工责任主体，严格执行工程建设法律、法规和强制性标准与规范，依照合同负责承担</w:t>
      </w:r>
      <w:r>
        <w:rPr>
          <w:rFonts w:hint="eastAsia" w:ascii="宋体" w:hAnsi="宋体"/>
          <w:szCs w:val="21"/>
        </w:rPr>
        <w:t>项目开发建设</w:t>
      </w:r>
      <w:r>
        <w:rPr>
          <w:rFonts w:hint="eastAsia" w:ascii="宋体" w:hAnsi="宋体"/>
          <w:bCs/>
          <w:szCs w:val="21"/>
        </w:rPr>
        <w:t>工程的进度、质量、资金控制。</w:t>
      </w:r>
    </w:p>
    <w:p w14:paraId="0B9EEDD8">
      <w:pPr>
        <w:pStyle w:val="37"/>
        <w:snapToGrid w:val="0"/>
        <w:spacing w:line="360" w:lineRule="auto"/>
        <w:ind w:firstLine="422" w:firstLineChars="200"/>
        <w:rPr>
          <w:rFonts w:hint="eastAsia" w:ascii="宋体" w:hAnsi="宋体"/>
          <w:szCs w:val="21"/>
        </w:rPr>
      </w:pPr>
      <w:r>
        <w:rPr>
          <w:rFonts w:hint="eastAsia" w:ascii="宋体" w:hAnsi="宋体"/>
          <w:b/>
          <w:szCs w:val="21"/>
        </w:rPr>
        <w:t>（二）</w:t>
      </w:r>
      <w:r>
        <w:rPr>
          <w:rFonts w:hint="eastAsia" w:ascii="宋体" w:hAnsi="宋体"/>
          <w:szCs w:val="21"/>
        </w:rPr>
        <w:t>受托人不得违反规定变更规划设计、材料设备供应或改变项目开发建设的投资规模、变更工程量等；不得违反规定与委托人商谈项目施工、资金拨付、工程验收、工程质量处理、工程决算等事项，也不得违反规定干预、决定。</w:t>
      </w:r>
    </w:p>
    <w:p w14:paraId="6B17368E">
      <w:pPr>
        <w:pStyle w:val="37"/>
        <w:snapToGrid w:val="0"/>
        <w:spacing w:line="360" w:lineRule="auto"/>
        <w:ind w:firstLine="422" w:firstLineChars="200"/>
        <w:rPr>
          <w:rFonts w:hint="eastAsia" w:ascii="宋体" w:hAnsi="宋体"/>
          <w:b/>
          <w:szCs w:val="21"/>
        </w:rPr>
      </w:pPr>
      <w:r>
        <w:rPr>
          <w:rFonts w:hint="eastAsia" w:ascii="宋体" w:hAnsi="宋体"/>
          <w:b/>
          <w:szCs w:val="21"/>
        </w:rPr>
        <w:t>（三）</w:t>
      </w:r>
      <w:r>
        <w:rPr>
          <w:rFonts w:hint="eastAsia" w:ascii="宋体" w:hAnsi="宋体"/>
          <w:szCs w:val="21"/>
        </w:rPr>
        <w:t>受托人不得接受委托人要求购买合同约定以外的商品、物品、设备和服务等要求。</w:t>
      </w:r>
    </w:p>
    <w:p w14:paraId="7494E38A">
      <w:pPr>
        <w:pStyle w:val="37"/>
        <w:snapToGrid w:val="0"/>
        <w:spacing w:line="360" w:lineRule="auto"/>
        <w:ind w:firstLine="422" w:firstLineChars="200"/>
        <w:rPr>
          <w:rFonts w:hint="eastAsia" w:ascii="宋体" w:hAnsi="宋体"/>
          <w:szCs w:val="21"/>
        </w:rPr>
      </w:pPr>
      <w:r>
        <w:rPr>
          <w:rFonts w:hint="eastAsia" w:ascii="宋体" w:hAnsi="宋体"/>
          <w:b/>
          <w:szCs w:val="21"/>
        </w:rPr>
        <w:t>（四）</w:t>
      </w:r>
      <w:r>
        <w:rPr>
          <w:rFonts w:hint="eastAsia" w:ascii="宋体" w:hAnsi="宋体"/>
          <w:szCs w:val="21"/>
        </w:rPr>
        <w:t>受托人不得以任何理由违反法规向委托人人员赠送现金、有价证券、支付凭证或股份等各种财物；不得违反法规向委托人人员提供通讯工具、交通工具、高档办公用品等。</w:t>
      </w:r>
    </w:p>
    <w:p w14:paraId="0EEA0C03">
      <w:pPr>
        <w:pStyle w:val="37"/>
        <w:snapToGrid w:val="0"/>
        <w:spacing w:line="360" w:lineRule="auto"/>
        <w:ind w:firstLine="422" w:firstLineChars="200"/>
        <w:rPr>
          <w:rFonts w:hint="eastAsia" w:ascii="宋体" w:hAnsi="宋体"/>
          <w:szCs w:val="21"/>
        </w:rPr>
      </w:pPr>
      <w:r>
        <w:rPr>
          <w:rFonts w:hint="eastAsia" w:ascii="宋体" w:hAnsi="宋体"/>
          <w:b/>
          <w:szCs w:val="21"/>
        </w:rPr>
        <w:t>（五）</w:t>
      </w:r>
      <w:r>
        <w:rPr>
          <w:rFonts w:hint="eastAsia" w:ascii="宋体" w:hAnsi="宋体"/>
          <w:szCs w:val="21"/>
        </w:rPr>
        <w:t>受托人不得对委托人人员个人或其配偶子女等亲属亲友提供馈赠、</w:t>
      </w:r>
      <w:r>
        <w:rPr>
          <w:rFonts w:ascii="宋体" w:hAnsi="宋体"/>
          <w:szCs w:val="21"/>
        </w:rPr>
        <w:t>赞助</w:t>
      </w:r>
      <w:r>
        <w:rPr>
          <w:rFonts w:hint="eastAsia" w:ascii="宋体" w:hAnsi="宋体"/>
          <w:szCs w:val="21"/>
        </w:rPr>
        <w:t>、费用报销、装修、旅游、疗养、健身以及各种高消费娱乐等活动。</w:t>
      </w:r>
    </w:p>
    <w:p w14:paraId="43DB91B4">
      <w:pPr>
        <w:pStyle w:val="37"/>
        <w:snapToGrid w:val="0"/>
        <w:spacing w:line="360" w:lineRule="auto"/>
        <w:ind w:firstLine="422" w:firstLineChars="200"/>
        <w:rPr>
          <w:rFonts w:hint="eastAsia" w:ascii="宋体" w:hAnsi="宋体"/>
          <w:szCs w:val="21"/>
        </w:rPr>
      </w:pPr>
      <w:r>
        <w:rPr>
          <w:rFonts w:hint="eastAsia" w:ascii="宋体" w:hAnsi="宋体"/>
          <w:b/>
          <w:szCs w:val="21"/>
        </w:rPr>
        <w:t>（六）</w:t>
      </w:r>
      <w:r>
        <w:rPr>
          <w:rFonts w:hint="eastAsia" w:ascii="宋体" w:hAnsi="宋体"/>
          <w:szCs w:val="21"/>
        </w:rPr>
        <w:t>受托人不得为委托人人员个人的配偶子女等亲属亲友提供工作的安排、照顾和便利等；不得接受委托人人员个人及配偶子女等亲属亲友从事与项目承担单位有关的工程材料设备供应、工程分包与施工、劳务等经济活动的要求。</w:t>
      </w:r>
    </w:p>
    <w:p w14:paraId="59716C39">
      <w:pPr>
        <w:pStyle w:val="37"/>
        <w:snapToGrid w:val="0"/>
        <w:spacing w:line="360" w:lineRule="auto"/>
        <w:rPr>
          <w:szCs w:val="21"/>
        </w:rPr>
      </w:pPr>
      <w:r>
        <w:rPr>
          <w:rFonts w:hint="eastAsia"/>
          <w:b/>
          <w:bCs/>
          <w:szCs w:val="21"/>
        </w:rPr>
        <w:t>第四条</w:t>
      </w:r>
      <w:r>
        <w:rPr>
          <w:rFonts w:hint="eastAsia"/>
          <w:szCs w:val="21"/>
        </w:rPr>
        <w:t xml:space="preserve"> 违约责任</w:t>
      </w:r>
    </w:p>
    <w:p w14:paraId="6F51ABA2">
      <w:pPr>
        <w:pStyle w:val="37"/>
        <w:snapToGrid w:val="0"/>
        <w:spacing w:line="360" w:lineRule="auto"/>
        <w:ind w:firstLine="422" w:firstLineChars="200"/>
        <w:rPr>
          <w:rFonts w:hint="eastAsia" w:ascii="宋体" w:hAnsi="宋体"/>
          <w:szCs w:val="21"/>
        </w:rPr>
      </w:pPr>
      <w:r>
        <w:rPr>
          <w:rFonts w:hint="eastAsia" w:ascii="宋体" w:hAnsi="宋体"/>
          <w:b/>
          <w:bCs/>
          <w:szCs w:val="21"/>
        </w:rPr>
        <w:t>（一）</w:t>
      </w:r>
      <w:r>
        <w:rPr>
          <w:rFonts w:hint="eastAsia" w:ascii="宋体" w:hAnsi="宋体"/>
          <w:szCs w:val="21"/>
        </w:rPr>
        <w:t>委托人人员违反本协议第一条和第二条规定的，由委托人按照管理权限，依据有关法律和规定给予党纪、政纪处分或组织处理，涉嫌犯罪的，移交司法机关追究刑事责任；给受托人造成经济损失的，应予赔偿。</w:t>
      </w:r>
    </w:p>
    <w:p w14:paraId="2B325965">
      <w:pPr>
        <w:pStyle w:val="37"/>
        <w:snapToGrid w:val="0"/>
        <w:spacing w:line="360" w:lineRule="auto"/>
        <w:ind w:firstLine="422" w:firstLineChars="200"/>
        <w:rPr>
          <w:rFonts w:hint="eastAsia" w:ascii="宋体" w:hAnsi="宋体"/>
          <w:szCs w:val="21"/>
        </w:rPr>
      </w:pPr>
      <w:r>
        <w:rPr>
          <w:rFonts w:hint="eastAsia" w:ascii="宋体" w:hAnsi="宋体"/>
          <w:b/>
          <w:bCs/>
          <w:szCs w:val="21"/>
        </w:rPr>
        <w:t>（二）</w:t>
      </w:r>
      <w:r>
        <w:rPr>
          <w:rFonts w:hint="eastAsia" w:ascii="宋体" w:hAnsi="宋体"/>
          <w:szCs w:val="21"/>
        </w:rPr>
        <w:t>受托人人员违反本协议第一条和第三条规定的，由受托人按照管理权限，依据有关法律和规定给予党纪、政纪处分或组织处理，涉嫌犯罪的，移交司法机关追究刑事责任；给委托人造成经济损失的，应予赔偿。</w:t>
      </w:r>
    </w:p>
    <w:p w14:paraId="459C2EC4">
      <w:pPr>
        <w:pStyle w:val="37"/>
        <w:snapToGrid w:val="0"/>
        <w:spacing w:line="360" w:lineRule="auto"/>
        <w:rPr>
          <w:szCs w:val="21"/>
        </w:rPr>
      </w:pPr>
      <w:r>
        <w:rPr>
          <w:rFonts w:hint="eastAsia"/>
          <w:b/>
          <w:bCs/>
          <w:szCs w:val="21"/>
        </w:rPr>
        <w:t>第五条</w:t>
      </w:r>
      <w:r>
        <w:rPr>
          <w:rFonts w:hint="eastAsia"/>
          <w:szCs w:val="21"/>
        </w:rPr>
        <w:t xml:space="preserve"> 监督与联络</w:t>
      </w:r>
    </w:p>
    <w:p w14:paraId="13BADC17">
      <w:pPr>
        <w:pStyle w:val="37"/>
        <w:snapToGrid w:val="0"/>
        <w:spacing w:line="360" w:lineRule="auto"/>
        <w:ind w:firstLine="420" w:firstLineChars="200"/>
        <w:rPr>
          <w:rFonts w:hint="eastAsia" w:ascii="宋体" w:hAnsi="宋体"/>
          <w:bCs/>
          <w:szCs w:val="21"/>
          <w:u w:val="single"/>
        </w:rPr>
      </w:pPr>
      <w:r>
        <w:rPr>
          <w:rFonts w:hint="eastAsia" w:ascii="宋体" w:hAnsi="宋体"/>
          <w:bCs/>
          <w:szCs w:val="21"/>
        </w:rPr>
        <w:t>委托人指定由</w:t>
      </w:r>
      <w:r>
        <w:rPr>
          <w:rFonts w:hint="eastAsia" w:ascii="宋体" w:hAnsi="宋体"/>
          <w:bCs/>
          <w:color w:val="0000FF"/>
          <w:szCs w:val="21"/>
          <w:u w:val="single"/>
        </w:rPr>
        <w:t>风险审计部</w:t>
      </w:r>
      <w:r>
        <w:rPr>
          <w:rFonts w:hint="eastAsia" w:ascii="宋体" w:hAnsi="宋体"/>
          <w:bCs/>
          <w:szCs w:val="21"/>
        </w:rPr>
        <w:t>作为委托人执行本协议的监督部门，监督电话：</w:t>
      </w:r>
      <w:r>
        <w:rPr>
          <w:rFonts w:ascii="宋体" w:hAnsi="宋体"/>
          <w:bCs/>
          <w:color w:val="0000FF"/>
          <w:szCs w:val="21"/>
          <w:u w:val="single"/>
        </w:rPr>
        <w:t>0755-88898696</w:t>
      </w:r>
      <w:r>
        <w:rPr>
          <w:rFonts w:hint="eastAsia" w:ascii="宋体" w:hAnsi="宋体"/>
          <w:bCs/>
          <w:szCs w:val="21"/>
        </w:rPr>
        <w:t>（办公时间），指定</w:t>
      </w:r>
      <w:r>
        <w:rPr>
          <w:rFonts w:hint="eastAsia" w:ascii="宋体" w:hAnsi="宋体"/>
          <w:bCs/>
          <w:color w:val="0000FF"/>
          <w:szCs w:val="21"/>
          <w:u w:val="single"/>
        </w:rPr>
        <w:t xml:space="preserve">     </w:t>
      </w:r>
      <w:r>
        <w:rPr>
          <w:rFonts w:hint="eastAsia" w:ascii="宋体" w:hAnsi="宋体"/>
          <w:bCs/>
          <w:szCs w:val="21"/>
        </w:rPr>
        <w:t>为廉政联络员，通讯地址：</w:t>
      </w:r>
      <w:r>
        <w:rPr>
          <w:rFonts w:hint="eastAsia" w:ascii="宋体" w:hAnsi="宋体"/>
          <w:bCs/>
          <w:color w:val="0000FF"/>
          <w:szCs w:val="21"/>
          <w:u w:val="single"/>
        </w:rPr>
        <w:t>深圳市福田保税区桃花路3号深圳国资国企产业创新中心7楼</w:t>
      </w:r>
      <w:r>
        <w:rPr>
          <w:rFonts w:hint="eastAsia" w:ascii="宋体" w:hAnsi="宋体"/>
          <w:bCs/>
          <w:szCs w:val="21"/>
        </w:rPr>
        <w:t>。</w:t>
      </w:r>
    </w:p>
    <w:p w14:paraId="029A0B64">
      <w:pPr>
        <w:pStyle w:val="37"/>
        <w:snapToGrid w:val="0"/>
        <w:spacing w:line="360" w:lineRule="auto"/>
        <w:ind w:firstLine="420" w:firstLineChars="200"/>
        <w:jc w:val="left"/>
        <w:rPr>
          <w:rFonts w:hint="eastAsia" w:ascii="宋体" w:hAnsi="宋体"/>
          <w:bCs/>
          <w:szCs w:val="21"/>
          <w:u w:val="single"/>
        </w:rPr>
      </w:pPr>
      <w:r>
        <w:rPr>
          <w:rFonts w:hint="eastAsia" w:ascii="宋体" w:hAnsi="宋体"/>
          <w:bCs/>
          <w:szCs w:val="21"/>
        </w:rPr>
        <w:t>受托人指定由</w:t>
      </w:r>
      <w:r>
        <w:rPr>
          <w:rFonts w:hint="eastAsia" w:ascii="宋体" w:hAnsi="宋体"/>
          <w:bCs/>
          <w:szCs w:val="21"/>
          <w:u w:val="single"/>
        </w:rPr>
        <w:t xml:space="preserve">          </w:t>
      </w:r>
      <w:r>
        <w:rPr>
          <w:rFonts w:hint="eastAsia" w:ascii="宋体" w:hAnsi="宋体"/>
          <w:bCs/>
          <w:szCs w:val="21"/>
        </w:rPr>
        <w:t>作为受托人执行本协议的监督部门，监督电话：</w:t>
      </w:r>
      <w:r>
        <w:rPr>
          <w:rFonts w:hint="eastAsia" w:ascii="宋体" w:hAnsi="宋体"/>
          <w:bCs/>
          <w:szCs w:val="21"/>
          <w:u w:val="single"/>
        </w:rPr>
        <w:t xml:space="preserve">             </w:t>
      </w:r>
      <w:r>
        <w:rPr>
          <w:rFonts w:hint="eastAsia" w:ascii="宋体" w:hAnsi="宋体"/>
          <w:bCs/>
          <w:szCs w:val="21"/>
        </w:rPr>
        <w:t>（办公时间），指定</w:t>
      </w:r>
      <w:r>
        <w:rPr>
          <w:rFonts w:hint="eastAsia" w:ascii="宋体" w:hAnsi="宋体"/>
          <w:bCs/>
          <w:szCs w:val="21"/>
          <w:u w:val="single"/>
        </w:rPr>
        <w:t xml:space="preserve">     </w:t>
      </w:r>
      <w:r>
        <w:rPr>
          <w:rFonts w:hint="eastAsia" w:ascii="宋体" w:hAnsi="宋体"/>
          <w:bCs/>
          <w:szCs w:val="21"/>
        </w:rPr>
        <w:t>为廉政联络员，通讯地址：</w:t>
      </w:r>
      <w:r>
        <w:rPr>
          <w:rFonts w:hint="eastAsia" w:ascii="宋体" w:hAnsi="宋体"/>
          <w:bCs/>
          <w:szCs w:val="21"/>
          <w:u w:val="single"/>
        </w:rPr>
        <w:t xml:space="preserve">                                        </w:t>
      </w:r>
      <w:r>
        <w:rPr>
          <w:rFonts w:hint="eastAsia" w:ascii="宋体" w:hAnsi="宋体"/>
          <w:bCs/>
          <w:szCs w:val="21"/>
        </w:rPr>
        <w:t>。</w:t>
      </w:r>
    </w:p>
    <w:p w14:paraId="6AB3B52C">
      <w:pPr>
        <w:pStyle w:val="37"/>
        <w:snapToGrid w:val="0"/>
        <w:spacing w:line="360" w:lineRule="auto"/>
        <w:rPr>
          <w:szCs w:val="21"/>
        </w:rPr>
      </w:pPr>
      <w:r>
        <w:rPr>
          <w:rFonts w:hint="eastAsia"/>
          <w:b/>
          <w:bCs/>
          <w:szCs w:val="21"/>
        </w:rPr>
        <w:t xml:space="preserve">第六条 </w:t>
      </w:r>
      <w:r>
        <w:rPr>
          <w:rFonts w:hint="eastAsia"/>
          <w:szCs w:val="21"/>
        </w:rPr>
        <w:t>本协议书作为项目开发建设工程合同的附件，在双方签署工程合同的同时签署本协议，经双方签署后生效，有效时间以双方签订的工程施工合同的有效期限为准。</w:t>
      </w:r>
    </w:p>
    <w:p w14:paraId="0B3A3B85">
      <w:pPr>
        <w:pStyle w:val="37"/>
        <w:snapToGrid w:val="0"/>
        <w:spacing w:line="360" w:lineRule="auto"/>
        <w:rPr>
          <w:b/>
          <w:bCs/>
          <w:szCs w:val="21"/>
        </w:rPr>
      </w:pPr>
      <w:r>
        <w:rPr>
          <w:rFonts w:hint="eastAsia"/>
          <w:b/>
          <w:bCs/>
          <w:szCs w:val="21"/>
        </w:rPr>
        <w:t xml:space="preserve">第七条 </w:t>
      </w:r>
      <w:r>
        <w:rPr>
          <w:rFonts w:hint="eastAsia"/>
          <w:szCs w:val="21"/>
        </w:rPr>
        <w:t>本协议书作为本工程合同的附件，在双方签署本工程合同时生效。</w:t>
      </w:r>
    </w:p>
    <w:p w14:paraId="540A2253">
      <w:pPr>
        <w:adjustRightInd w:val="0"/>
        <w:snapToGrid w:val="0"/>
        <w:spacing w:line="360" w:lineRule="auto"/>
        <w:ind w:firstLine="420" w:firstLineChars="200"/>
        <w:jc w:val="left"/>
        <w:rPr>
          <w:rFonts w:hint="eastAsia" w:ascii="宋体" w:hAnsi="宋体"/>
          <w:sz w:val="24"/>
        </w:rPr>
      </w:pPr>
      <w:r>
        <w:rPr>
          <w:szCs w:val="21"/>
        </w:rPr>
        <w:br w:type="page"/>
      </w:r>
    </w:p>
    <w:p w14:paraId="23D3AF28">
      <w:pPr>
        <w:adjustRightInd w:val="0"/>
        <w:snapToGrid w:val="0"/>
        <w:spacing w:line="360" w:lineRule="auto"/>
        <w:jc w:val="left"/>
        <w:outlineLvl w:val="1"/>
        <w:rPr>
          <w:rFonts w:hint="eastAsia" w:ascii="黑体" w:hAnsi="黑体" w:eastAsia="黑体"/>
          <w:snapToGrid w:val="0"/>
          <w:kern w:val="0"/>
          <w:sz w:val="36"/>
        </w:rPr>
      </w:pPr>
      <w:bookmarkStart w:id="36" w:name="_Toc230191860"/>
      <w:bookmarkStart w:id="37" w:name="_Toc22220716"/>
      <w:r>
        <w:rPr>
          <w:rFonts w:hint="eastAsia" w:ascii="黑体" w:hAnsi="黑体" w:eastAsia="黑体"/>
          <w:snapToGrid w:val="0"/>
          <w:kern w:val="0"/>
          <w:sz w:val="36"/>
        </w:rPr>
        <w:t>附件2：《</w:t>
      </w:r>
      <w:r>
        <w:rPr>
          <w:rFonts w:ascii="黑体" w:hAnsi="黑体" w:eastAsia="黑体"/>
          <w:snapToGrid w:val="0"/>
          <w:kern w:val="0"/>
          <w:sz w:val="36"/>
        </w:rPr>
        <w:t>不转包挂靠</w:t>
      </w:r>
      <w:r>
        <w:rPr>
          <w:rFonts w:hint="eastAsia" w:ascii="黑体" w:hAnsi="黑体" w:eastAsia="黑体"/>
          <w:snapToGrid w:val="0"/>
          <w:kern w:val="0"/>
          <w:sz w:val="36"/>
        </w:rPr>
        <w:t>、拟投入项目管理班子人员不得更换承诺书》</w:t>
      </w:r>
      <w:bookmarkEnd w:id="36"/>
      <w:bookmarkEnd w:id="37"/>
    </w:p>
    <w:p w14:paraId="0AF365AE">
      <w:pPr>
        <w:adjustRightInd w:val="0"/>
        <w:snapToGrid w:val="0"/>
        <w:spacing w:line="360" w:lineRule="auto"/>
        <w:ind w:firstLine="640" w:firstLineChars="200"/>
        <w:jc w:val="center"/>
        <w:rPr>
          <w:rFonts w:hint="eastAsia" w:ascii="黑体" w:hAnsi="黑体" w:eastAsia="黑体"/>
          <w:bCs/>
          <w:kern w:val="0"/>
          <w:sz w:val="32"/>
          <w:szCs w:val="32"/>
        </w:rPr>
      </w:pPr>
      <w:r>
        <w:rPr>
          <w:rFonts w:ascii="黑体" w:hAnsi="黑体" w:eastAsia="黑体"/>
          <w:bCs/>
          <w:kern w:val="0"/>
          <w:sz w:val="32"/>
          <w:szCs w:val="32"/>
        </w:rPr>
        <w:t>不转包挂靠</w:t>
      </w:r>
      <w:r>
        <w:rPr>
          <w:rFonts w:hint="eastAsia" w:ascii="黑体" w:hAnsi="黑体" w:eastAsia="黑体"/>
          <w:bCs/>
          <w:kern w:val="0"/>
          <w:sz w:val="32"/>
          <w:szCs w:val="32"/>
        </w:rPr>
        <w:t>、拟投入项目管理班子人员不得更换承诺书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6"/>
        <w:gridCol w:w="6379"/>
      </w:tblGrid>
      <w:tr w14:paraId="3175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36907703">
            <w:pPr>
              <w:adjustRightInd w:val="0"/>
              <w:snapToGrid w:val="0"/>
              <w:jc w:val="center"/>
              <w:rPr>
                <w:rFonts w:hint="eastAsia" w:ascii="宋体" w:hAnsi="宋体"/>
                <w:sz w:val="24"/>
              </w:rPr>
            </w:pPr>
            <w:r>
              <w:rPr>
                <w:rFonts w:ascii="宋体" w:hAnsi="宋体"/>
                <w:sz w:val="24"/>
              </w:rPr>
              <w:t>建设项目名称</w:t>
            </w:r>
          </w:p>
        </w:tc>
        <w:tc>
          <w:tcPr>
            <w:tcW w:w="6379" w:type="dxa"/>
            <w:vAlign w:val="center"/>
          </w:tcPr>
          <w:p w14:paraId="5F328DC6">
            <w:pPr>
              <w:adjustRightInd w:val="0"/>
              <w:snapToGrid w:val="0"/>
              <w:jc w:val="center"/>
              <w:rPr>
                <w:rFonts w:hint="eastAsia" w:ascii="宋体" w:hAnsi="宋体" w:eastAsia="宋体"/>
                <w:sz w:val="24"/>
                <w:lang w:eastAsia="zh-CN"/>
              </w:rPr>
            </w:pPr>
            <w:r>
              <w:rPr>
                <w:rFonts w:hint="eastAsia" w:ascii="宋体" w:hAnsi="宋体"/>
                <w:sz w:val="24"/>
                <w:lang w:eastAsia="zh-CN"/>
              </w:rPr>
              <w:t>河套壹号16层东侧项目精装修工程</w:t>
            </w:r>
          </w:p>
        </w:tc>
      </w:tr>
      <w:tr w14:paraId="7707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93" w:type="dxa"/>
            <w:gridSpan w:val="2"/>
            <w:vAlign w:val="center"/>
          </w:tcPr>
          <w:p w14:paraId="0CE24037">
            <w:pPr>
              <w:adjustRightInd w:val="0"/>
              <w:snapToGrid w:val="0"/>
              <w:jc w:val="center"/>
              <w:rPr>
                <w:rFonts w:hint="eastAsia" w:ascii="宋体" w:hAnsi="宋体"/>
                <w:sz w:val="24"/>
              </w:rPr>
            </w:pPr>
            <w:r>
              <w:rPr>
                <w:rFonts w:hint="eastAsia" w:ascii="宋体" w:hAnsi="宋体"/>
                <w:sz w:val="24"/>
              </w:rPr>
              <w:t>委托人</w:t>
            </w:r>
          </w:p>
        </w:tc>
        <w:tc>
          <w:tcPr>
            <w:tcW w:w="6379" w:type="dxa"/>
            <w:vAlign w:val="center"/>
          </w:tcPr>
          <w:p w14:paraId="5EC64310">
            <w:pPr>
              <w:adjustRightInd w:val="0"/>
              <w:snapToGrid w:val="0"/>
              <w:jc w:val="center"/>
              <w:rPr>
                <w:rFonts w:hint="eastAsia" w:ascii="宋体" w:hAnsi="宋体"/>
                <w:sz w:val="24"/>
              </w:rPr>
            </w:pPr>
            <w:r>
              <w:rPr>
                <w:rFonts w:hint="eastAsia" w:ascii="宋体" w:hAnsi="宋体"/>
                <w:sz w:val="24"/>
              </w:rPr>
              <w:t>深圳深港科技创新合作区发展有限公司</w:t>
            </w:r>
          </w:p>
        </w:tc>
      </w:tr>
      <w:tr w14:paraId="34CE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7BE2F70A">
            <w:pPr>
              <w:adjustRightInd w:val="0"/>
              <w:snapToGrid w:val="0"/>
              <w:jc w:val="center"/>
              <w:rPr>
                <w:rFonts w:hint="eastAsia" w:ascii="宋体" w:hAnsi="宋体"/>
                <w:sz w:val="24"/>
              </w:rPr>
            </w:pPr>
            <w:r>
              <w:rPr>
                <w:rFonts w:hint="eastAsia" w:ascii="宋体" w:hAnsi="宋体"/>
                <w:sz w:val="24"/>
              </w:rPr>
              <w:t>受托人</w:t>
            </w:r>
          </w:p>
        </w:tc>
        <w:tc>
          <w:tcPr>
            <w:tcW w:w="6379" w:type="dxa"/>
            <w:vAlign w:val="center"/>
          </w:tcPr>
          <w:p w14:paraId="4D2C3A89">
            <w:pPr>
              <w:adjustRightInd w:val="0"/>
              <w:snapToGrid w:val="0"/>
              <w:jc w:val="center"/>
              <w:rPr>
                <w:rFonts w:hint="eastAsia" w:ascii="宋体" w:hAnsi="宋体"/>
                <w:sz w:val="24"/>
              </w:rPr>
            </w:pPr>
          </w:p>
        </w:tc>
      </w:tr>
      <w:tr w14:paraId="2BA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93" w:type="dxa"/>
            <w:gridSpan w:val="2"/>
            <w:vAlign w:val="center"/>
          </w:tcPr>
          <w:p w14:paraId="6F91F534">
            <w:pPr>
              <w:adjustRightInd w:val="0"/>
              <w:snapToGrid w:val="0"/>
              <w:jc w:val="center"/>
              <w:rPr>
                <w:rFonts w:hint="eastAsia" w:ascii="宋体" w:hAnsi="宋体"/>
                <w:sz w:val="24"/>
              </w:rPr>
            </w:pPr>
            <w:r>
              <w:rPr>
                <w:rFonts w:ascii="宋体" w:hAnsi="宋体"/>
                <w:sz w:val="24"/>
              </w:rPr>
              <w:t>工程详细地址</w:t>
            </w:r>
          </w:p>
        </w:tc>
        <w:tc>
          <w:tcPr>
            <w:tcW w:w="6379" w:type="dxa"/>
            <w:vAlign w:val="center"/>
          </w:tcPr>
          <w:p w14:paraId="4D78BADC">
            <w:pPr>
              <w:adjustRightInd w:val="0"/>
              <w:snapToGrid w:val="0"/>
              <w:jc w:val="center"/>
              <w:rPr>
                <w:rFonts w:hint="eastAsia" w:ascii="宋体" w:hAnsi="宋体"/>
                <w:sz w:val="24"/>
              </w:rPr>
            </w:pPr>
            <w:r>
              <w:rPr>
                <w:rFonts w:hint="eastAsia" w:ascii="宋体" w:hAnsi="宋体"/>
                <w:sz w:val="24"/>
              </w:rPr>
              <w:t>深圳市福田区</w:t>
            </w:r>
          </w:p>
        </w:tc>
      </w:tr>
      <w:tr w14:paraId="57D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417" w:type="dxa"/>
            <w:vAlign w:val="center"/>
          </w:tcPr>
          <w:p w14:paraId="030240BD">
            <w:pPr>
              <w:adjustRightInd w:val="0"/>
              <w:snapToGrid w:val="0"/>
              <w:jc w:val="center"/>
              <w:rPr>
                <w:rFonts w:hint="eastAsia" w:ascii="宋体" w:hAnsi="宋体"/>
                <w:sz w:val="24"/>
              </w:rPr>
            </w:pPr>
            <w:r>
              <w:rPr>
                <w:rFonts w:ascii="宋体" w:hAnsi="宋体"/>
                <w:sz w:val="24"/>
              </w:rPr>
              <w:t>不转包挂靠的承诺</w:t>
            </w:r>
          </w:p>
        </w:tc>
        <w:tc>
          <w:tcPr>
            <w:tcW w:w="7655" w:type="dxa"/>
            <w:gridSpan w:val="2"/>
          </w:tcPr>
          <w:p w14:paraId="087A5354">
            <w:pPr>
              <w:rPr>
                <w:rFonts w:hint="eastAsia" w:ascii="宋体" w:hAnsi="宋体"/>
                <w:sz w:val="24"/>
              </w:rPr>
            </w:pPr>
            <w:r>
              <w:rPr>
                <w:rFonts w:ascii="宋体" w:hAnsi="宋体"/>
                <w:sz w:val="24"/>
              </w:rPr>
              <w:t>我司承诺：我司严格遵守《深圳市制止建设工程转包、违法分包及挂靠规定》[市政府令（第104号）]及住建部《建筑工程施工转包违法分包等违法行为认定查处管理办法（试行）》（建市[2014]118号）（上述办法及规定如有更新，则以更新后的办法及规定为准），本工程不</w:t>
            </w:r>
            <w:r>
              <w:rPr>
                <w:rFonts w:hint="eastAsia" w:ascii="宋体" w:hAnsi="宋体"/>
                <w:sz w:val="24"/>
              </w:rPr>
              <w:t>得</w:t>
            </w:r>
            <w:r>
              <w:rPr>
                <w:rFonts w:ascii="宋体" w:hAnsi="宋体"/>
                <w:sz w:val="24"/>
              </w:rPr>
              <w:t>转包</w:t>
            </w:r>
            <w:r>
              <w:rPr>
                <w:rFonts w:hint="eastAsia" w:ascii="宋体" w:hAnsi="宋体"/>
                <w:sz w:val="24"/>
              </w:rPr>
              <w:t>、</w:t>
            </w:r>
            <w:r>
              <w:rPr>
                <w:rFonts w:ascii="宋体" w:hAnsi="宋体"/>
                <w:sz w:val="24"/>
              </w:rPr>
              <w:t>挂靠</w:t>
            </w:r>
            <w:r>
              <w:rPr>
                <w:rFonts w:hint="eastAsia" w:ascii="宋体" w:hAnsi="宋体"/>
                <w:sz w:val="24"/>
              </w:rPr>
              <w:t>、违法分包</w:t>
            </w:r>
            <w:r>
              <w:rPr>
                <w:rFonts w:ascii="宋体" w:hAnsi="宋体"/>
                <w:sz w:val="24"/>
              </w:rPr>
              <w:t>。</w:t>
            </w:r>
            <w:r>
              <w:rPr>
                <w:rFonts w:hint="eastAsia" w:ascii="宋体" w:hAnsi="宋体"/>
                <w:sz w:val="24"/>
              </w:rPr>
              <w:t>若我司存在上述违法行为，招标人有权取消我司的中标资格或单方面解除合同。</w:t>
            </w:r>
          </w:p>
        </w:tc>
      </w:tr>
      <w:tr w14:paraId="1B7A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17" w:type="dxa"/>
            <w:vAlign w:val="center"/>
          </w:tcPr>
          <w:p w14:paraId="1723591C">
            <w:pPr>
              <w:adjustRightInd w:val="0"/>
              <w:snapToGrid w:val="0"/>
              <w:jc w:val="center"/>
              <w:rPr>
                <w:rFonts w:hint="eastAsia" w:ascii="宋体" w:hAnsi="宋体"/>
                <w:sz w:val="24"/>
              </w:rPr>
            </w:pPr>
            <w:r>
              <w:rPr>
                <w:rFonts w:hint="eastAsia" w:ascii="宋体" w:hAnsi="宋体"/>
                <w:sz w:val="24"/>
              </w:rPr>
              <w:t>拟投入项目管理班子人员不得更换的承诺</w:t>
            </w:r>
          </w:p>
        </w:tc>
        <w:tc>
          <w:tcPr>
            <w:tcW w:w="7655" w:type="dxa"/>
            <w:gridSpan w:val="2"/>
          </w:tcPr>
          <w:p w14:paraId="421E3241">
            <w:pPr>
              <w:widowControl/>
              <w:ind w:firstLine="480" w:firstLineChars="200"/>
              <w:jc w:val="left"/>
              <w:rPr>
                <w:rFonts w:hint="eastAsia" w:ascii="宋体" w:hAnsi="宋体"/>
                <w:sz w:val="24"/>
              </w:rPr>
            </w:pPr>
            <w:r>
              <w:rPr>
                <w:rFonts w:ascii="宋体" w:hAnsi="宋体"/>
                <w:sz w:val="24"/>
              </w:rPr>
              <w:t>我司承诺：</w:t>
            </w:r>
            <w:r>
              <w:rPr>
                <w:rFonts w:hint="eastAsia" w:ascii="宋体" w:hAnsi="宋体"/>
                <w:sz w:val="24"/>
              </w:rPr>
              <w:t>拟投入本项目的项目总监理工程师、管理班子人员团队不得更换。更换项目管理班子人员应取得招标人的书面同意。除死亡、刑拘不能履行职责、及招标人要求更换的情况外，更换总监理工程师违约金</w:t>
            </w:r>
            <w:r>
              <w:rPr>
                <w:rFonts w:hint="eastAsia" w:ascii="宋体" w:hAnsi="宋体"/>
                <w:b/>
                <w:bCs/>
                <w:color w:val="FF0000"/>
                <w:sz w:val="24"/>
              </w:rPr>
              <w:t>10000元/次·人</w:t>
            </w:r>
            <w:r>
              <w:rPr>
                <w:rFonts w:hint="eastAsia" w:ascii="宋体" w:hAnsi="宋体"/>
                <w:sz w:val="24"/>
              </w:rPr>
              <w:t>；更换监理工程师违约金</w:t>
            </w:r>
            <w:r>
              <w:rPr>
                <w:rFonts w:hint="eastAsia" w:ascii="宋体" w:hAnsi="宋体"/>
                <w:b/>
                <w:bCs/>
                <w:color w:val="FF0000"/>
                <w:sz w:val="24"/>
              </w:rPr>
              <w:t>2000元/次·人</w:t>
            </w:r>
            <w:r>
              <w:rPr>
                <w:rFonts w:hint="eastAsia" w:ascii="宋体" w:hAnsi="宋体"/>
                <w:sz w:val="24"/>
              </w:rPr>
              <w:t>。</w:t>
            </w:r>
          </w:p>
        </w:tc>
      </w:tr>
      <w:tr w14:paraId="179A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417" w:type="dxa"/>
            <w:vAlign w:val="center"/>
          </w:tcPr>
          <w:p w14:paraId="51E8D374">
            <w:pPr>
              <w:adjustRightInd w:val="0"/>
              <w:snapToGrid w:val="0"/>
              <w:jc w:val="center"/>
              <w:rPr>
                <w:rFonts w:hint="eastAsia" w:ascii="宋体" w:hAnsi="宋体"/>
                <w:sz w:val="24"/>
              </w:rPr>
            </w:pPr>
            <w:r>
              <w:rPr>
                <w:rFonts w:hint="eastAsia" w:ascii="宋体" w:hAnsi="宋体"/>
                <w:sz w:val="24"/>
              </w:rPr>
              <w:t>受托人</w:t>
            </w:r>
            <w:r>
              <w:rPr>
                <w:rFonts w:ascii="宋体" w:hAnsi="宋体"/>
                <w:sz w:val="24"/>
              </w:rPr>
              <w:t>盖章</w:t>
            </w:r>
          </w:p>
        </w:tc>
        <w:tc>
          <w:tcPr>
            <w:tcW w:w="7655" w:type="dxa"/>
            <w:gridSpan w:val="2"/>
            <w:vAlign w:val="center"/>
          </w:tcPr>
          <w:p w14:paraId="1C80E33E">
            <w:pPr>
              <w:adjustRightInd w:val="0"/>
              <w:snapToGrid w:val="0"/>
              <w:jc w:val="left"/>
              <w:rPr>
                <w:rFonts w:hint="eastAsia" w:ascii="宋体" w:hAnsi="宋体"/>
                <w:sz w:val="24"/>
              </w:rPr>
            </w:pPr>
            <w:r>
              <w:rPr>
                <w:rFonts w:ascii="宋体" w:hAnsi="宋体"/>
                <w:sz w:val="24"/>
              </w:rPr>
              <w:t xml:space="preserve">单位（公章）：     </w:t>
            </w:r>
            <w:r>
              <w:rPr>
                <w:rFonts w:hint="eastAsia" w:ascii="宋体" w:hAnsi="宋体"/>
                <w:sz w:val="24"/>
              </w:rPr>
              <w:t xml:space="preserve">      </w:t>
            </w:r>
            <w:r>
              <w:rPr>
                <w:rFonts w:ascii="宋体" w:hAnsi="宋体"/>
                <w:sz w:val="24"/>
              </w:rPr>
              <w:t>时间：</w:t>
            </w:r>
          </w:p>
        </w:tc>
      </w:tr>
      <w:tr w14:paraId="6977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417" w:type="dxa"/>
            <w:vAlign w:val="center"/>
          </w:tcPr>
          <w:p w14:paraId="1AEEF987">
            <w:pPr>
              <w:adjustRightInd w:val="0"/>
              <w:snapToGrid w:val="0"/>
              <w:jc w:val="center"/>
              <w:rPr>
                <w:rFonts w:hint="eastAsia" w:ascii="宋体" w:hAnsi="宋体"/>
                <w:sz w:val="24"/>
              </w:rPr>
            </w:pPr>
            <w:r>
              <w:rPr>
                <w:rFonts w:hint="eastAsia" w:ascii="宋体" w:hAnsi="宋体"/>
                <w:sz w:val="24"/>
              </w:rPr>
              <w:t>受托人董事长//</w:t>
            </w:r>
            <w:r>
              <w:rPr>
                <w:rFonts w:ascii="宋体" w:hAnsi="宋体"/>
                <w:sz w:val="24"/>
              </w:rPr>
              <w:t>法定代表人</w:t>
            </w:r>
            <w:r>
              <w:rPr>
                <w:rFonts w:hint="eastAsia" w:ascii="宋体" w:hAnsi="宋体"/>
                <w:sz w:val="24"/>
              </w:rPr>
              <w:t>签章</w:t>
            </w:r>
          </w:p>
        </w:tc>
        <w:tc>
          <w:tcPr>
            <w:tcW w:w="7655" w:type="dxa"/>
            <w:gridSpan w:val="2"/>
            <w:vAlign w:val="center"/>
          </w:tcPr>
          <w:p w14:paraId="5CE77DAB">
            <w:pPr>
              <w:rPr>
                <w:rFonts w:hint="eastAsia" w:ascii="宋体" w:hAnsi="宋体"/>
                <w:sz w:val="24"/>
              </w:rPr>
            </w:pPr>
            <w:r>
              <w:rPr>
                <w:rFonts w:ascii="宋体" w:hAnsi="宋体"/>
                <w:sz w:val="24"/>
              </w:rPr>
              <w:t>本人作为</w:t>
            </w:r>
            <w:r>
              <w:rPr>
                <w:rFonts w:hint="eastAsia" w:ascii="宋体" w:hAnsi="宋体"/>
                <w:sz w:val="24"/>
              </w:rPr>
              <w:t>受托人</w:t>
            </w:r>
            <w:r>
              <w:rPr>
                <w:rFonts w:ascii="宋体" w:hAnsi="宋体"/>
                <w:sz w:val="24"/>
              </w:rPr>
              <w:t>的</w:t>
            </w:r>
            <w:r>
              <w:rPr>
                <w:rFonts w:hint="eastAsia" w:ascii="宋体" w:hAnsi="宋体"/>
                <w:sz w:val="24"/>
              </w:rPr>
              <w:t>董事长//</w:t>
            </w:r>
            <w:r>
              <w:rPr>
                <w:rFonts w:ascii="宋体" w:hAnsi="宋体"/>
                <w:sz w:val="24"/>
              </w:rPr>
              <w:t>法定代表人郑重申明，本人已对本单位的上述承诺进行核实，本人确保该承诺真实、有效，如有虚假，本人愿意承担一切法律责任。</w:t>
            </w:r>
          </w:p>
          <w:p w14:paraId="37CCE9DB">
            <w:pPr>
              <w:rPr>
                <w:rFonts w:hint="eastAsia" w:ascii="宋体" w:hAnsi="宋体"/>
                <w:sz w:val="24"/>
              </w:rPr>
            </w:pPr>
          </w:p>
          <w:p w14:paraId="4B343D24">
            <w:pPr>
              <w:rPr>
                <w:rFonts w:hint="eastAsia" w:ascii="宋体" w:hAnsi="宋体"/>
                <w:sz w:val="24"/>
              </w:rPr>
            </w:pPr>
            <w:r>
              <w:rPr>
                <w:rFonts w:hint="eastAsia" w:ascii="宋体" w:hAnsi="宋体"/>
                <w:sz w:val="24"/>
              </w:rPr>
              <w:t>董事长：                 时间：</w:t>
            </w:r>
          </w:p>
          <w:p w14:paraId="2E1A6BF7">
            <w:pPr>
              <w:rPr>
                <w:rFonts w:hint="eastAsia" w:ascii="宋体" w:hAnsi="宋体"/>
                <w:sz w:val="24"/>
              </w:rPr>
            </w:pPr>
          </w:p>
          <w:p w14:paraId="46ACAD0F">
            <w:pPr>
              <w:rPr>
                <w:rFonts w:hint="eastAsia" w:ascii="宋体" w:hAnsi="宋体"/>
                <w:sz w:val="24"/>
              </w:rPr>
            </w:pPr>
            <w:r>
              <w:rPr>
                <w:rFonts w:hint="eastAsia" w:ascii="宋体" w:hAnsi="宋体"/>
                <w:sz w:val="24"/>
              </w:rPr>
              <w:t>或</w:t>
            </w:r>
            <w:r>
              <w:rPr>
                <w:rFonts w:ascii="宋体" w:hAnsi="宋体"/>
                <w:sz w:val="24"/>
              </w:rPr>
              <w:t>法定代表人：           时间：</w:t>
            </w:r>
          </w:p>
        </w:tc>
      </w:tr>
    </w:tbl>
    <w:p w14:paraId="3AAAC624">
      <w:pPr>
        <w:rPr>
          <w:rFonts w:ascii="Calibri" w:hAnsi="Calibri"/>
        </w:rPr>
      </w:pPr>
    </w:p>
    <w:p w14:paraId="4480207B">
      <w:pPr>
        <w:adjustRightInd w:val="0"/>
        <w:snapToGrid w:val="0"/>
        <w:spacing w:line="360" w:lineRule="auto"/>
        <w:jc w:val="left"/>
        <w:outlineLvl w:val="1"/>
        <w:rPr>
          <w:rFonts w:hint="eastAsia" w:ascii="黑体" w:hAnsi="黑体" w:eastAsia="黑体"/>
          <w:snapToGrid w:val="0"/>
          <w:kern w:val="0"/>
          <w:sz w:val="36"/>
        </w:rPr>
      </w:pPr>
      <w:r>
        <w:rPr>
          <w:rFonts w:ascii="Calibri" w:hAnsi="Calibri"/>
        </w:rPr>
        <w:br w:type="page"/>
      </w:r>
      <w:bookmarkStart w:id="38" w:name="_Toc230191861"/>
      <w:r>
        <w:rPr>
          <w:rFonts w:hint="eastAsia" w:ascii="黑体" w:hAnsi="黑体" w:eastAsia="黑体"/>
          <w:snapToGrid w:val="0"/>
          <w:kern w:val="0"/>
          <w:sz w:val="36"/>
        </w:rPr>
        <w:t>附件3：中标通知书</w:t>
      </w:r>
      <w:bookmarkEnd w:id="38"/>
    </w:p>
    <w:p w14:paraId="026ADA84">
      <w:pPr>
        <w:adjustRightInd w:val="0"/>
        <w:snapToGrid w:val="0"/>
        <w:spacing w:line="360" w:lineRule="auto"/>
        <w:jc w:val="left"/>
        <w:outlineLvl w:val="1"/>
        <w:rPr>
          <w:rFonts w:hint="eastAsia" w:ascii="黑体" w:hAnsi="黑体" w:eastAsia="黑体"/>
          <w:snapToGrid w:val="0"/>
          <w:kern w:val="0"/>
          <w:sz w:val="36"/>
        </w:rPr>
      </w:pPr>
      <w:r>
        <w:rPr>
          <w:rFonts w:ascii="宋体" w:hAnsi="宋体"/>
          <w:sz w:val="24"/>
        </w:rPr>
        <w:br w:type="page"/>
      </w:r>
    </w:p>
    <w:p w14:paraId="6D9FF74D">
      <w:pPr>
        <w:adjustRightInd w:val="0"/>
        <w:snapToGrid w:val="0"/>
        <w:spacing w:line="360" w:lineRule="auto"/>
        <w:jc w:val="left"/>
        <w:outlineLvl w:val="1"/>
        <w:rPr>
          <w:rFonts w:hint="eastAsia" w:ascii="黑体" w:hAnsi="黑体" w:eastAsia="黑体"/>
          <w:snapToGrid w:val="0"/>
          <w:kern w:val="0"/>
          <w:sz w:val="36"/>
        </w:rPr>
      </w:pPr>
      <w:bookmarkStart w:id="39" w:name="_Toc489006946"/>
      <w:bookmarkStart w:id="40" w:name="_Toc230191862"/>
      <w:bookmarkStart w:id="41" w:name="_Toc28959859"/>
      <w:r>
        <w:rPr>
          <w:rFonts w:hint="eastAsia" w:ascii="黑体" w:hAnsi="黑体" w:eastAsia="黑体"/>
          <w:snapToGrid w:val="0"/>
          <w:kern w:val="0"/>
          <w:sz w:val="36"/>
        </w:rPr>
        <w:t>附表1：奖励执行条款</w:t>
      </w:r>
      <w:bookmarkEnd w:id="39"/>
      <w:bookmarkEnd w:id="40"/>
      <w:bookmarkEnd w:id="41"/>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7"/>
        <w:gridCol w:w="953"/>
        <w:gridCol w:w="5587"/>
        <w:gridCol w:w="2236"/>
      </w:tblGrid>
      <w:tr w14:paraId="4220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87" w:type="dxa"/>
            <w:tcBorders>
              <w:top w:val="single" w:color="000000" w:sz="4" w:space="0"/>
              <w:left w:val="single" w:color="000000" w:sz="4" w:space="0"/>
              <w:bottom w:val="single" w:color="000000" w:sz="4" w:space="0"/>
              <w:right w:val="single" w:color="000000" w:sz="4" w:space="0"/>
            </w:tcBorders>
            <w:vAlign w:val="center"/>
          </w:tcPr>
          <w:p w14:paraId="2CDF3464">
            <w:pPr>
              <w:pStyle w:val="37"/>
              <w:jc w:val="center"/>
              <w:rPr>
                <w:rFonts w:ascii="Calibri" w:hAnsi="Calibri"/>
                <w:b/>
                <w:sz w:val="18"/>
                <w:szCs w:val="18"/>
              </w:rPr>
            </w:pPr>
            <w:r>
              <w:rPr>
                <w:rFonts w:hint="eastAsia"/>
                <w:b/>
                <w:sz w:val="18"/>
                <w:szCs w:val="18"/>
              </w:rPr>
              <w:t>序号</w:t>
            </w:r>
          </w:p>
        </w:tc>
        <w:tc>
          <w:tcPr>
            <w:tcW w:w="953" w:type="dxa"/>
            <w:tcBorders>
              <w:top w:val="single" w:color="000000" w:sz="4" w:space="0"/>
              <w:left w:val="single" w:color="000000" w:sz="4" w:space="0"/>
              <w:bottom w:val="single" w:color="000000" w:sz="4" w:space="0"/>
              <w:right w:val="single" w:color="000000" w:sz="4" w:space="0"/>
            </w:tcBorders>
            <w:vAlign w:val="center"/>
          </w:tcPr>
          <w:p w14:paraId="09E9BE11">
            <w:pPr>
              <w:pStyle w:val="37"/>
              <w:jc w:val="center"/>
              <w:rPr>
                <w:rFonts w:ascii="Calibri" w:hAnsi="Calibri"/>
                <w:b/>
                <w:sz w:val="18"/>
                <w:szCs w:val="18"/>
              </w:rPr>
            </w:pPr>
            <w:r>
              <w:rPr>
                <w:rFonts w:hint="eastAsia"/>
                <w:b/>
                <w:sz w:val="18"/>
                <w:szCs w:val="18"/>
              </w:rPr>
              <w:t>项目</w:t>
            </w:r>
          </w:p>
        </w:tc>
        <w:tc>
          <w:tcPr>
            <w:tcW w:w="5587" w:type="dxa"/>
            <w:tcBorders>
              <w:top w:val="single" w:color="000000" w:sz="4" w:space="0"/>
              <w:left w:val="single" w:color="000000" w:sz="4" w:space="0"/>
              <w:bottom w:val="single" w:color="000000" w:sz="4" w:space="0"/>
              <w:right w:val="single" w:color="000000" w:sz="4" w:space="0"/>
            </w:tcBorders>
            <w:vAlign w:val="center"/>
          </w:tcPr>
          <w:p w14:paraId="672D4E91">
            <w:pPr>
              <w:pStyle w:val="37"/>
              <w:jc w:val="center"/>
              <w:rPr>
                <w:rFonts w:ascii="Calibri" w:hAnsi="Calibri"/>
                <w:b/>
                <w:sz w:val="18"/>
                <w:szCs w:val="18"/>
              </w:rPr>
            </w:pPr>
            <w:r>
              <w:rPr>
                <w:rFonts w:hint="eastAsia"/>
                <w:b/>
                <w:sz w:val="18"/>
                <w:szCs w:val="18"/>
              </w:rPr>
              <w:t>内容</w:t>
            </w:r>
          </w:p>
        </w:tc>
        <w:tc>
          <w:tcPr>
            <w:tcW w:w="2236" w:type="dxa"/>
            <w:tcBorders>
              <w:top w:val="single" w:color="000000" w:sz="4" w:space="0"/>
              <w:left w:val="single" w:color="000000" w:sz="4" w:space="0"/>
              <w:bottom w:val="single" w:color="000000" w:sz="4" w:space="0"/>
              <w:right w:val="single" w:color="000000" w:sz="4" w:space="0"/>
            </w:tcBorders>
            <w:vAlign w:val="center"/>
          </w:tcPr>
          <w:p w14:paraId="502BF9F3">
            <w:pPr>
              <w:pStyle w:val="37"/>
              <w:jc w:val="center"/>
              <w:rPr>
                <w:rFonts w:ascii="Calibri" w:hAnsi="Calibri"/>
                <w:b/>
                <w:sz w:val="18"/>
                <w:szCs w:val="18"/>
              </w:rPr>
            </w:pPr>
            <w:r>
              <w:rPr>
                <w:rFonts w:hint="eastAsia"/>
                <w:b/>
                <w:sz w:val="18"/>
                <w:szCs w:val="18"/>
              </w:rPr>
              <w:t>奖励</w:t>
            </w:r>
          </w:p>
        </w:tc>
      </w:tr>
      <w:tr w14:paraId="1C7B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587" w:type="dxa"/>
            <w:tcBorders>
              <w:top w:val="single" w:color="000000" w:sz="4" w:space="0"/>
              <w:left w:val="single" w:color="000000" w:sz="4" w:space="0"/>
              <w:right w:val="single" w:color="000000" w:sz="4" w:space="0"/>
            </w:tcBorders>
            <w:vAlign w:val="center"/>
          </w:tcPr>
          <w:p w14:paraId="7D9857FD">
            <w:pPr>
              <w:pStyle w:val="37"/>
              <w:jc w:val="center"/>
              <w:rPr>
                <w:rFonts w:ascii="Calibri" w:hAnsi="Calibri"/>
                <w:sz w:val="18"/>
                <w:szCs w:val="18"/>
              </w:rPr>
            </w:pPr>
            <w:r>
              <w:rPr>
                <w:sz w:val="18"/>
                <w:szCs w:val="18"/>
              </w:rPr>
              <w:t>1</w:t>
            </w:r>
          </w:p>
        </w:tc>
        <w:tc>
          <w:tcPr>
            <w:tcW w:w="953" w:type="dxa"/>
            <w:tcBorders>
              <w:top w:val="single" w:color="000000" w:sz="4" w:space="0"/>
              <w:left w:val="single" w:color="000000" w:sz="4" w:space="0"/>
              <w:right w:val="single" w:color="000000" w:sz="4" w:space="0"/>
            </w:tcBorders>
            <w:vAlign w:val="center"/>
          </w:tcPr>
          <w:p w14:paraId="587479F2">
            <w:pPr>
              <w:pStyle w:val="37"/>
              <w:jc w:val="center"/>
              <w:rPr>
                <w:rFonts w:ascii="Calibri" w:hAnsi="Calibri"/>
                <w:sz w:val="18"/>
                <w:szCs w:val="18"/>
              </w:rPr>
            </w:pPr>
            <w:r>
              <w:rPr>
                <w:rFonts w:hint="eastAsia"/>
                <w:sz w:val="18"/>
                <w:szCs w:val="18"/>
              </w:rPr>
              <w:t>工程质量</w:t>
            </w:r>
          </w:p>
        </w:tc>
        <w:tc>
          <w:tcPr>
            <w:tcW w:w="5587" w:type="dxa"/>
            <w:tcBorders>
              <w:top w:val="single" w:color="000000" w:sz="4" w:space="0"/>
              <w:left w:val="single" w:color="000000" w:sz="4" w:space="0"/>
              <w:right w:val="single" w:color="000000" w:sz="4" w:space="0"/>
            </w:tcBorders>
            <w:vAlign w:val="center"/>
          </w:tcPr>
          <w:p w14:paraId="07772EA1">
            <w:pPr>
              <w:pStyle w:val="37"/>
              <w:jc w:val="center"/>
              <w:rPr>
                <w:rFonts w:ascii="宋体" w:hAnsi="Calibri" w:cs="宋体"/>
                <w:sz w:val="18"/>
                <w:szCs w:val="18"/>
              </w:rPr>
            </w:pPr>
            <w:r>
              <w:rPr>
                <w:rFonts w:hint="eastAsia"/>
                <w:sz w:val="18"/>
                <w:szCs w:val="18"/>
              </w:rPr>
              <w:t>/</w:t>
            </w:r>
          </w:p>
        </w:tc>
        <w:tc>
          <w:tcPr>
            <w:tcW w:w="2236" w:type="dxa"/>
            <w:tcBorders>
              <w:top w:val="single" w:color="000000" w:sz="4" w:space="0"/>
              <w:left w:val="single" w:color="000000" w:sz="4" w:space="0"/>
              <w:right w:val="single" w:color="000000" w:sz="4" w:space="0"/>
            </w:tcBorders>
            <w:vAlign w:val="center"/>
          </w:tcPr>
          <w:p w14:paraId="024497AE">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r>
    </w:tbl>
    <w:p w14:paraId="4E1EECCD"/>
    <w:p w14:paraId="136F5189">
      <w:pPr>
        <w:adjustRightInd w:val="0"/>
        <w:snapToGrid w:val="0"/>
        <w:spacing w:line="360" w:lineRule="auto"/>
        <w:jc w:val="left"/>
        <w:outlineLvl w:val="1"/>
        <w:rPr>
          <w:rFonts w:hint="eastAsia" w:ascii="黑体" w:hAnsi="黑体" w:eastAsia="黑体"/>
          <w:snapToGrid w:val="0"/>
          <w:kern w:val="0"/>
          <w:sz w:val="36"/>
        </w:rPr>
      </w:pPr>
      <w:bookmarkStart w:id="42" w:name="_Toc230191863"/>
      <w:bookmarkStart w:id="43" w:name="_Toc28959860"/>
      <w:r>
        <w:rPr>
          <w:rFonts w:hint="eastAsia" w:ascii="黑体" w:hAnsi="黑体" w:eastAsia="黑体"/>
          <w:snapToGrid w:val="0"/>
          <w:kern w:val="0"/>
          <w:sz w:val="36"/>
        </w:rPr>
        <w:t>附表2：违约处理执行条款</w:t>
      </w:r>
      <w:bookmarkEnd w:id="42"/>
      <w:bookmarkEnd w:id="43"/>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5386"/>
        <w:gridCol w:w="2268"/>
      </w:tblGrid>
      <w:tr w14:paraId="4C77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34" w:type="dxa"/>
            <w:tcBorders>
              <w:top w:val="single" w:color="000000" w:sz="4" w:space="0"/>
              <w:left w:val="single" w:color="000000" w:sz="4" w:space="0"/>
              <w:bottom w:val="single" w:color="000000" w:sz="4" w:space="0"/>
              <w:right w:val="single" w:color="000000" w:sz="4" w:space="0"/>
            </w:tcBorders>
            <w:vAlign w:val="center"/>
          </w:tcPr>
          <w:p w14:paraId="3097BF2D">
            <w:pPr>
              <w:pStyle w:val="37"/>
              <w:jc w:val="center"/>
              <w:rPr>
                <w:rFonts w:ascii="Calibri" w:hAnsi="Calibri"/>
                <w:b/>
                <w:sz w:val="18"/>
                <w:szCs w:val="18"/>
              </w:rPr>
            </w:pPr>
            <w:r>
              <w:rPr>
                <w:rFonts w:hint="eastAsia"/>
                <w:b/>
                <w:sz w:val="18"/>
                <w:szCs w:val="18"/>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488DE2FC">
            <w:pPr>
              <w:pStyle w:val="37"/>
              <w:jc w:val="center"/>
              <w:rPr>
                <w:rFonts w:ascii="Calibri" w:hAnsi="Calibri"/>
                <w:b/>
                <w:sz w:val="18"/>
                <w:szCs w:val="18"/>
              </w:rPr>
            </w:pPr>
            <w:r>
              <w:rPr>
                <w:rFonts w:hint="eastAsia"/>
                <w:b/>
                <w:sz w:val="18"/>
                <w:szCs w:val="18"/>
              </w:rPr>
              <w:t>项目</w:t>
            </w:r>
          </w:p>
        </w:tc>
        <w:tc>
          <w:tcPr>
            <w:tcW w:w="5386" w:type="dxa"/>
            <w:tcBorders>
              <w:top w:val="single" w:color="000000" w:sz="4" w:space="0"/>
              <w:left w:val="single" w:color="000000" w:sz="4" w:space="0"/>
              <w:bottom w:val="single" w:color="000000" w:sz="4" w:space="0"/>
              <w:right w:val="single" w:color="000000" w:sz="4" w:space="0"/>
            </w:tcBorders>
            <w:vAlign w:val="center"/>
          </w:tcPr>
          <w:p w14:paraId="0649BBE3">
            <w:pPr>
              <w:pStyle w:val="37"/>
              <w:jc w:val="center"/>
              <w:rPr>
                <w:rFonts w:ascii="Calibri" w:hAnsi="Calibri"/>
                <w:b/>
                <w:sz w:val="18"/>
                <w:szCs w:val="18"/>
              </w:rPr>
            </w:pPr>
            <w:r>
              <w:rPr>
                <w:rFonts w:hint="eastAsia"/>
                <w:b/>
                <w:sz w:val="18"/>
                <w:szCs w:val="18"/>
              </w:rPr>
              <w:t>内容</w:t>
            </w:r>
          </w:p>
        </w:tc>
        <w:tc>
          <w:tcPr>
            <w:tcW w:w="2268" w:type="dxa"/>
            <w:tcBorders>
              <w:top w:val="single" w:color="000000" w:sz="4" w:space="0"/>
              <w:left w:val="single" w:color="000000" w:sz="4" w:space="0"/>
              <w:bottom w:val="single" w:color="000000" w:sz="4" w:space="0"/>
              <w:right w:val="single" w:color="000000" w:sz="4" w:space="0"/>
            </w:tcBorders>
            <w:vAlign w:val="center"/>
          </w:tcPr>
          <w:p w14:paraId="55B99AE0">
            <w:pPr>
              <w:pStyle w:val="37"/>
              <w:jc w:val="center"/>
              <w:rPr>
                <w:rFonts w:ascii="Calibri" w:hAnsi="Calibri"/>
                <w:b/>
                <w:sz w:val="18"/>
                <w:szCs w:val="18"/>
              </w:rPr>
            </w:pPr>
            <w:r>
              <w:rPr>
                <w:rFonts w:hint="eastAsia"/>
                <w:b/>
                <w:sz w:val="18"/>
                <w:szCs w:val="18"/>
              </w:rPr>
              <w:t>违约处罚</w:t>
            </w:r>
          </w:p>
        </w:tc>
      </w:tr>
      <w:tr w14:paraId="41C0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D5EF4B4">
            <w:pPr>
              <w:pStyle w:val="37"/>
              <w:jc w:val="center"/>
              <w:rPr>
                <w:rFonts w:ascii="Calibri" w:hAnsi="Calibri"/>
                <w:sz w:val="18"/>
                <w:szCs w:val="18"/>
              </w:rPr>
            </w:pPr>
            <w:r>
              <w:rPr>
                <w:sz w:val="18"/>
                <w:szCs w:val="18"/>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EDE55A9">
            <w:pPr>
              <w:pStyle w:val="37"/>
              <w:jc w:val="center"/>
              <w:rPr>
                <w:rFonts w:ascii="Calibri" w:hAnsi="Calibri"/>
                <w:sz w:val="18"/>
                <w:szCs w:val="18"/>
              </w:rPr>
            </w:pPr>
            <w:r>
              <w:rPr>
                <w:rFonts w:hint="eastAsia"/>
                <w:sz w:val="18"/>
                <w:szCs w:val="18"/>
              </w:rPr>
              <w:t>工程质量</w:t>
            </w:r>
          </w:p>
        </w:tc>
        <w:tc>
          <w:tcPr>
            <w:tcW w:w="5386" w:type="dxa"/>
            <w:vMerge w:val="restart"/>
            <w:tcBorders>
              <w:top w:val="single" w:color="000000" w:sz="4" w:space="0"/>
              <w:left w:val="single" w:color="000000" w:sz="4" w:space="0"/>
              <w:bottom w:val="single" w:color="000000" w:sz="4" w:space="0"/>
              <w:right w:val="single" w:color="000000" w:sz="4" w:space="0"/>
            </w:tcBorders>
            <w:vAlign w:val="center"/>
          </w:tcPr>
          <w:p w14:paraId="12891E0C">
            <w:pPr>
              <w:pStyle w:val="37"/>
              <w:autoSpaceDE w:val="0"/>
              <w:autoSpaceDN w:val="0"/>
              <w:adjustRightInd w:val="0"/>
              <w:jc w:val="center"/>
              <w:rPr>
                <w:rFonts w:ascii="Calibri" w:hAnsi="Calibri"/>
                <w:sz w:val="18"/>
                <w:szCs w:val="18"/>
              </w:rPr>
            </w:pPr>
            <w:r>
              <w:rPr>
                <w:rFonts w:hint="eastAsia" w:ascii="宋体" w:hAnsi="Calibri" w:cs="宋体"/>
                <w:sz w:val="18"/>
                <w:szCs w:val="18"/>
              </w:rPr>
              <w:t>出现经政府相关主管部门确认的质量、安全责任事故</w:t>
            </w:r>
          </w:p>
        </w:tc>
        <w:tc>
          <w:tcPr>
            <w:tcW w:w="2268" w:type="dxa"/>
            <w:vMerge w:val="restart"/>
            <w:tcBorders>
              <w:top w:val="single" w:color="000000" w:sz="4" w:space="0"/>
              <w:left w:val="single" w:color="000000" w:sz="4" w:space="0"/>
              <w:bottom w:val="single" w:color="000000" w:sz="4" w:space="0"/>
              <w:right w:val="single" w:color="000000" w:sz="4" w:space="0"/>
            </w:tcBorders>
            <w:vAlign w:val="center"/>
          </w:tcPr>
          <w:p w14:paraId="31526A2F">
            <w:pPr>
              <w:pStyle w:val="37"/>
              <w:autoSpaceDE w:val="0"/>
              <w:autoSpaceDN w:val="0"/>
              <w:adjustRightInd w:val="0"/>
              <w:jc w:val="center"/>
              <w:rPr>
                <w:rFonts w:ascii="Calibri" w:hAnsi="Calibri"/>
                <w:sz w:val="18"/>
                <w:szCs w:val="18"/>
              </w:rPr>
            </w:pPr>
            <w:r>
              <w:rPr>
                <w:rFonts w:hint="eastAsia" w:ascii="宋体" w:hAnsi="Calibri" w:cs="宋体"/>
                <w:sz w:val="18"/>
                <w:szCs w:val="18"/>
              </w:rPr>
              <w:t>2万元/次</w:t>
            </w:r>
            <w:r>
              <w:rPr>
                <w:rFonts w:ascii="宋体" w:hAnsi="Calibri" w:cs="宋体"/>
                <w:sz w:val="18"/>
                <w:szCs w:val="18"/>
              </w:rPr>
              <w:t>，并有权解除监理合同。</w:t>
            </w:r>
          </w:p>
        </w:tc>
      </w:tr>
      <w:tr w14:paraId="427E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9537D8F">
            <w:pPr>
              <w:pStyle w:val="37"/>
              <w:jc w:val="center"/>
              <w:rPr>
                <w:sz w:val="18"/>
                <w:szCs w:val="18"/>
              </w:rPr>
            </w:pPr>
            <w:r>
              <w:rPr>
                <w:rFonts w:hint="eastAsia"/>
                <w:sz w:val="18"/>
                <w:szCs w:val="18"/>
              </w:rPr>
              <w:t>2</w:t>
            </w:r>
          </w:p>
        </w:tc>
        <w:tc>
          <w:tcPr>
            <w:tcW w:w="1134" w:type="dxa"/>
            <w:vMerge w:val="continue"/>
            <w:tcBorders>
              <w:left w:val="single" w:color="000000" w:sz="4" w:space="0"/>
              <w:right w:val="single" w:color="000000" w:sz="4" w:space="0"/>
            </w:tcBorders>
            <w:vAlign w:val="center"/>
          </w:tcPr>
          <w:p w14:paraId="6304948A">
            <w:pPr>
              <w:pStyle w:val="37"/>
              <w:widowControl/>
              <w:jc w:val="left"/>
              <w:rPr>
                <w:rFonts w:ascii="Calibri" w:hAnsi="Calibri"/>
                <w:sz w:val="18"/>
                <w:szCs w:val="18"/>
              </w:rPr>
            </w:pPr>
          </w:p>
        </w:tc>
        <w:tc>
          <w:tcPr>
            <w:tcW w:w="5386" w:type="dxa"/>
            <w:vMerge w:val="continue"/>
            <w:tcBorders>
              <w:left w:val="single" w:color="000000" w:sz="4" w:space="0"/>
              <w:bottom w:val="single" w:color="000000" w:sz="4" w:space="0"/>
              <w:right w:val="single" w:color="000000" w:sz="4" w:space="0"/>
            </w:tcBorders>
            <w:vAlign w:val="center"/>
          </w:tcPr>
          <w:p w14:paraId="41C357D0">
            <w:pPr>
              <w:pStyle w:val="37"/>
              <w:autoSpaceDE w:val="0"/>
              <w:autoSpaceDN w:val="0"/>
              <w:adjustRightInd w:val="0"/>
              <w:jc w:val="center"/>
              <w:rPr>
                <w:rFonts w:ascii="宋体" w:hAnsi="Calibri" w:cs="宋体"/>
                <w:sz w:val="18"/>
                <w:szCs w:val="18"/>
              </w:rPr>
            </w:pPr>
          </w:p>
        </w:tc>
        <w:tc>
          <w:tcPr>
            <w:tcW w:w="2268" w:type="dxa"/>
            <w:vMerge w:val="continue"/>
            <w:tcBorders>
              <w:left w:val="single" w:color="000000" w:sz="4" w:space="0"/>
              <w:bottom w:val="single" w:color="000000" w:sz="4" w:space="0"/>
              <w:right w:val="single" w:color="000000" w:sz="4" w:space="0"/>
            </w:tcBorders>
            <w:vAlign w:val="center"/>
          </w:tcPr>
          <w:p w14:paraId="7E0C8CB1">
            <w:pPr>
              <w:pStyle w:val="37"/>
              <w:autoSpaceDE w:val="0"/>
              <w:autoSpaceDN w:val="0"/>
              <w:adjustRightInd w:val="0"/>
              <w:jc w:val="center"/>
              <w:rPr>
                <w:rFonts w:ascii="宋体" w:hAnsi="Calibri" w:cs="宋体"/>
                <w:sz w:val="18"/>
                <w:szCs w:val="18"/>
              </w:rPr>
            </w:pPr>
          </w:p>
        </w:tc>
      </w:tr>
      <w:tr w14:paraId="3B34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5ACBF94">
            <w:pPr>
              <w:pStyle w:val="37"/>
              <w:jc w:val="center"/>
              <w:rPr>
                <w:sz w:val="18"/>
                <w:szCs w:val="18"/>
              </w:rPr>
            </w:pPr>
            <w:r>
              <w:rPr>
                <w:sz w:val="18"/>
                <w:szCs w:val="18"/>
              </w:rPr>
              <w:t>3</w:t>
            </w:r>
          </w:p>
        </w:tc>
        <w:tc>
          <w:tcPr>
            <w:tcW w:w="1134" w:type="dxa"/>
            <w:vMerge w:val="continue"/>
            <w:tcBorders>
              <w:left w:val="single" w:color="000000" w:sz="4" w:space="0"/>
              <w:right w:val="single" w:color="000000" w:sz="4" w:space="0"/>
            </w:tcBorders>
            <w:vAlign w:val="center"/>
          </w:tcPr>
          <w:p w14:paraId="4F3E5028">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495DBA2">
            <w:pPr>
              <w:pStyle w:val="37"/>
              <w:autoSpaceDE w:val="0"/>
              <w:autoSpaceDN w:val="0"/>
              <w:adjustRightInd w:val="0"/>
              <w:jc w:val="center"/>
              <w:rPr>
                <w:rFonts w:ascii="宋体" w:hAnsi="Calibri" w:cs="宋体"/>
                <w:sz w:val="18"/>
                <w:szCs w:val="18"/>
              </w:rPr>
            </w:pPr>
            <w:r>
              <w:rPr>
                <w:rFonts w:hint="eastAsia" w:ascii="宋体" w:hAnsi="Calibri" w:cs="宋体"/>
                <w:sz w:val="18"/>
                <w:szCs w:val="18"/>
              </w:rPr>
              <w:t>若本工程质量未能达到合同约定的质量标准、安全文明目标及国家规定的质量验收标准。</w:t>
            </w:r>
          </w:p>
        </w:tc>
        <w:tc>
          <w:tcPr>
            <w:tcW w:w="2268" w:type="dxa"/>
            <w:tcBorders>
              <w:top w:val="single" w:color="000000" w:sz="4" w:space="0"/>
              <w:left w:val="single" w:color="000000" w:sz="4" w:space="0"/>
              <w:bottom w:val="single" w:color="000000" w:sz="4" w:space="0"/>
              <w:right w:val="single" w:color="000000" w:sz="4" w:space="0"/>
            </w:tcBorders>
            <w:vAlign w:val="center"/>
          </w:tcPr>
          <w:p w14:paraId="2417AC2C">
            <w:pPr>
              <w:pStyle w:val="37"/>
              <w:autoSpaceDE w:val="0"/>
              <w:autoSpaceDN w:val="0"/>
              <w:adjustRightInd w:val="0"/>
              <w:jc w:val="center"/>
              <w:rPr>
                <w:rFonts w:ascii="宋体" w:hAnsi="Calibri" w:cs="宋体"/>
                <w:sz w:val="18"/>
                <w:szCs w:val="18"/>
              </w:rPr>
            </w:pPr>
            <w:r>
              <w:rPr>
                <w:rFonts w:hint="eastAsia" w:ascii="宋体" w:hAnsi="Calibri" w:cs="宋体"/>
                <w:sz w:val="18"/>
                <w:szCs w:val="18"/>
              </w:rPr>
              <w:t>扣除监理合同总额的10％。</w:t>
            </w:r>
          </w:p>
        </w:tc>
      </w:tr>
      <w:tr w14:paraId="194F2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444BAFC">
            <w:pPr>
              <w:pStyle w:val="37"/>
              <w:jc w:val="center"/>
              <w:rPr>
                <w:sz w:val="18"/>
                <w:szCs w:val="18"/>
              </w:rPr>
            </w:pPr>
            <w:r>
              <w:rPr>
                <w:rFonts w:hint="eastAsia"/>
                <w:sz w:val="18"/>
                <w:szCs w:val="18"/>
              </w:rPr>
              <w:t>4</w:t>
            </w:r>
          </w:p>
        </w:tc>
        <w:tc>
          <w:tcPr>
            <w:tcW w:w="1134" w:type="dxa"/>
            <w:vMerge w:val="continue"/>
            <w:tcBorders>
              <w:left w:val="single" w:color="000000" w:sz="4" w:space="0"/>
              <w:right w:val="single" w:color="000000" w:sz="4" w:space="0"/>
            </w:tcBorders>
            <w:vAlign w:val="center"/>
          </w:tcPr>
          <w:p w14:paraId="0BC63888">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4E736AEF">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3CDA2F23">
            <w:pPr>
              <w:pStyle w:val="37"/>
              <w:autoSpaceDE w:val="0"/>
              <w:autoSpaceDN w:val="0"/>
              <w:adjustRightInd w:val="0"/>
              <w:jc w:val="center"/>
              <w:rPr>
                <w:rFonts w:ascii="宋体" w:hAnsi="Calibri" w:cs="宋体"/>
                <w:sz w:val="18"/>
                <w:szCs w:val="18"/>
              </w:rPr>
            </w:pPr>
            <w:r>
              <w:rPr>
                <w:rFonts w:hint="eastAsia" w:ascii="宋体" w:hAnsi="Calibri" w:cs="宋体"/>
                <w:sz w:val="18"/>
                <w:szCs w:val="18"/>
              </w:rPr>
              <w:t>/</w:t>
            </w:r>
          </w:p>
        </w:tc>
      </w:tr>
      <w:tr w14:paraId="6B6A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C04C6BF">
            <w:pPr>
              <w:pStyle w:val="37"/>
              <w:jc w:val="center"/>
              <w:rPr>
                <w:sz w:val="18"/>
                <w:szCs w:val="18"/>
              </w:rPr>
            </w:pPr>
            <w:r>
              <w:rPr>
                <w:sz w:val="18"/>
                <w:szCs w:val="18"/>
              </w:rPr>
              <w:t>5</w:t>
            </w:r>
          </w:p>
        </w:tc>
        <w:tc>
          <w:tcPr>
            <w:tcW w:w="1134" w:type="dxa"/>
            <w:vMerge w:val="continue"/>
            <w:tcBorders>
              <w:left w:val="single" w:color="000000" w:sz="4" w:space="0"/>
              <w:right w:val="single" w:color="000000" w:sz="4" w:space="0"/>
            </w:tcBorders>
            <w:vAlign w:val="center"/>
          </w:tcPr>
          <w:p w14:paraId="2E49419D">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4B66EEAA">
            <w:pPr>
              <w:pStyle w:val="37"/>
              <w:autoSpaceDE w:val="0"/>
              <w:autoSpaceDN w:val="0"/>
              <w:adjustRightInd w:val="0"/>
              <w:jc w:val="center"/>
              <w:rPr>
                <w:rFonts w:ascii="宋体" w:hAnsi="Calibri" w:cs="宋体"/>
                <w:sz w:val="18"/>
                <w:szCs w:val="18"/>
              </w:rPr>
            </w:pPr>
            <w:r>
              <w:rPr>
                <w:rFonts w:hint="eastAsia" w:ascii="宋体" w:hAnsi="Calibri" w:cs="宋体"/>
                <w:sz w:val="18"/>
                <w:szCs w:val="18"/>
              </w:rPr>
              <w:t>若因受托人未能及时发现施工单位没有按图施工而造成委托人损失。</w:t>
            </w:r>
          </w:p>
        </w:tc>
        <w:tc>
          <w:tcPr>
            <w:tcW w:w="2268" w:type="dxa"/>
            <w:tcBorders>
              <w:top w:val="single" w:color="000000" w:sz="4" w:space="0"/>
              <w:left w:val="single" w:color="000000" w:sz="4" w:space="0"/>
              <w:bottom w:val="single" w:color="000000" w:sz="4" w:space="0"/>
              <w:right w:val="single" w:color="000000" w:sz="4" w:space="0"/>
            </w:tcBorders>
            <w:vAlign w:val="center"/>
          </w:tcPr>
          <w:p w14:paraId="46DEC64D">
            <w:pPr>
              <w:pStyle w:val="37"/>
              <w:autoSpaceDE w:val="0"/>
              <w:autoSpaceDN w:val="0"/>
              <w:adjustRightInd w:val="0"/>
              <w:jc w:val="left"/>
              <w:rPr>
                <w:rFonts w:ascii="宋体" w:hAnsi="Calibri" w:cs="宋体"/>
                <w:sz w:val="18"/>
                <w:szCs w:val="18"/>
              </w:rPr>
            </w:pPr>
            <w:r>
              <w:rPr>
                <w:rFonts w:hint="eastAsia" w:ascii="宋体" w:hAnsi="Calibri" w:cs="宋体"/>
                <w:sz w:val="18"/>
                <w:szCs w:val="18"/>
              </w:rPr>
              <w:t>按工程直接损失额</w:t>
            </w:r>
            <w:r>
              <w:rPr>
                <w:rFonts w:ascii="宋体" w:hAnsi="Calibri" w:cs="宋体"/>
                <w:sz w:val="18"/>
                <w:szCs w:val="18"/>
              </w:rPr>
              <w:t>×</w:t>
            </w:r>
            <w:r>
              <w:rPr>
                <w:rFonts w:hint="eastAsia" w:ascii="宋体" w:hAnsi="Calibri" w:cs="宋体"/>
                <w:sz w:val="18"/>
                <w:szCs w:val="18"/>
              </w:rPr>
              <w:t>1.5％扣除监理费用，但累计不超过监理合同总额。</w:t>
            </w:r>
          </w:p>
        </w:tc>
      </w:tr>
      <w:tr w14:paraId="1F99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7A397D0">
            <w:pPr>
              <w:pStyle w:val="37"/>
              <w:jc w:val="center"/>
              <w:rPr>
                <w:sz w:val="18"/>
                <w:szCs w:val="18"/>
              </w:rPr>
            </w:pPr>
            <w:r>
              <w:rPr>
                <w:sz w:val="18"/>
                <w:szCs w:val="18"/>
              </w:rPr>
              <w:t>6</w:t>
            </w:r>
          </w:p>
        </w:tc>
        <w:tc>
          <w:tcPr>
            <w:tcW w:w="1134" w:type="dxa"/>
            <w:vMerge w:val="continue"/>
            <w:tcBorders>
              <w:left w:val="single" w:color="000000" w:sz="4" w:space="0"/>
              <w:right w:val="single" w:color="000000" w:sz="4" w:space="0"/>
            </w:tcBorders>
            <w:vAlign w:val="center"/>
          </w:tcPr>
          <w:p w14:paraId="0A03EABF">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3514F3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工程材料、半成品、构配件、设备在未经检验或检验不合格而施工单位擅自用于本工程，监理单位没有发出书面指令,或者发出书面指令但未督促施工单位整改落实的；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7159DD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500元/次</w:t>
            </w:r>
          </w:p>
        </w:tc>
      </w:tr>
      <w:tr w14:paraId="2BF65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7DC0CDC">
            <w:pPr>
              <w:pStyle w:val="37"/>
              <w:jc w:val="center"/>
              <w:rPr>
                <w:sz w:val="18"/>
                <w:szCs w:val="18"/>
              </w:rPr>
            </w:pPr>
            <w:r>
              <w:rPr>
                <w:sz w:val="18"/>
                <w:szCs w:val="18"/>
              </w:rPr>
              <w:t>7</w:t>
            </w:r>
          </w:p>
        </w:tc>
        <w:tc>
          <w:tcPr>
            <w:tcW w:w="1134" w:type="dxa"/>
            <w:vMerge w:val="continue"/>
            <w:tcBorders>
              <w:left w:val="single" w:color="000000" w:sz="4" w:space="0"/>
              <w:right w:val="single" w:color="000000" w:sz="4" w:space="0"/>
            </w:tcBorders>
            <w:vAlign w:val="center"/>
          </w:tcPr>
          <w:p w14:paraId="2FE62931">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BC70B67">
            <w:pPr>
              <w:pStyle w:val="37"/>
              <w:autoSpaceDE w:val="0"/>
              <w:autoSpaceDN w:val="0"/>
              <w:adjustRightInd w:val="0"/>
              <w:jc w:val="center"/>
              <w:rPr>
                <w:rFonts w:ascii="宋体" w:hAnsi="Calibri" w:cs="宋体"/>
                <w:sz w:val="18"/>
                <w:szCs w:val="18"/>
              </w:rPr>
            </w:pPr>
            <w:r>
              <w:rPr>
                <w:rFonts w:hint="eastAsia" w:ascii="宋体" w:hAnsi="Calibri" w:cs="宋体"/>
                <w:sz w:val="18"/>
                <w:szCs w:val="18"/>
              </w:rPr>
              <w:t>工序已验收合格但仍存在问题。</w:t>
            </w:r>
          </w:p>
        </w:tc>
        <w:tc>
          <w:tcPr>
            <w:tcW w:w="2268" w:type="dxa"/>
            <w:tcBorders>
              <w:top w:val="single" w:color="000000" w:sz="4" w:space="0"/>
              <w:left w:val="single" w:color="000000" w:sz="4" w:space="0"/>
              <w:bottom w:val="single" w:color="000000" w:sz="4" w:space="0"/>
              <w:right w:val="single" w:color="000000" w:sz="4" w:space="0"/>
            </w:tcBorders>
            <w:vAlign w:val="center"/>
          </w:tcPr>
          <w:p w14:paraId="0E0D36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500元/项</w:t>
            </w:r>
          </w:p>
        </w:tc>
      </w:tr>
      <w:tr w14:paraId="7C12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535CE64">
            <w:pPr>
              <w:pStyle w:val="37"/>
              <w:jc w:val="center"/>
              <w:rPr>
                <w:sz w:val="18"/>
                <w:szCs w:val="18"/>
              </w:rPr>
            </w:pPr>
            <w:r>
              <w:rPr>
                <w:sz w:val="18"/>
                <w:szCs w:val="18"/>
              </w:rPr>
              <w:t>8</w:t>
            </w:r>
          </w:p>
        </w:tc>
        <w:tc>
          <w:tcPr>
            <w:tcW w:w="1134" w:type="dxa"/>
            <w:vMerge w:val="continue"/>
            <w:tcBorders>
              <w:left w:val="single" w:color="000000" w:sz="4" w:space="0"/>
              <w:right w:val="single" w:color="000000" w:sz="4" w:space="0"/>
            </w:tcBorders>
            <w:vAlign w:val="center"/>
          </w:tcPr>
          <w:p w14:paraId="1C3B953E">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4D926D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关键工序、旁站点等未验收、无旁站。</w:t>
            </w:r>
          </w:p>
        </w:tc>
        <w:tc>
          <w:tcPr>
            <w:tcW w:w="2268" w:type="dxa"/>
            <w:tcBorders>
              <w:top w:val="single" w:color="000000" w:sz="4" w:space="0"/>
              <w:left w:val="single" w:color="000000" w:sz="4" w:space="0"/>
              <w:bottom w:val="single" w:color="000000" w:sz="4" w:space="0"/>
              <w:right w:val="single" w:color="000000" w:sz="4" w:space="0"/>
            </w:tcBorders>
            <w:vAlign w:val="center"/>
          </w:tcPr>
          <w:p w14:paraId="09B4E719">
            <w:pPr>
              <w:pStyle w:val="37"/>
              <w:autoSpaceDE w:val="0"/>
              <w:autoSpaceDN w:val="0"/>
              <w:adjustRightInd w:val="0"/>
              <w:jc w:val="center"/>
              <w:rPr>
                <w:rFonts w:ascii="宋体" w:hAnsi="Calibri" w:cs="宋体"/>
                <w:sz w:val="18"/>
                <w:szCs w:val="18"/>
              </w:rPr>
            </w:pPr>
            <w:r>
              <w:rPr>
                <w:rFonts w:hint="eastAsia" w:ascii="宋体" w:hAnsi="Calibri" w:cs="宋体"/>
                <w:sz w:val="18"/>
                <w:szCs w:val="18"/>
              </w:rPr>
              <w:t>从第三次起500</w:t>
            </w:r>
            <w:r>
              <w:rPr>
                <w:rFonts w:ascii="宋体" w:hAnsi="Calibri" w:cs="宋体"/>
                <w:sz w:val="18"/>
                <w:szCs w:val="18"/>
              </w:rPr>
              <w:t>0</w:t>
            </w:r>
            <w:r>
              <w:rPr>
                <w:rFonts w:hint="eastAsia" w:ascii="宋体" w:hAnsi="Calibri" w:cs="宋体"/>
                <w:sz w:val="18"/>
                <w:szCs w:val="18"/>
              </w:rPr>
              <w:t>元/次</w:t>
            </w:r>
          </w:p>
        </w:tc>
      </w:tr>
      <w:tr w14:paraId="7D0A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5EFBBE3">
            <w:pPr>
              <w:pStyle w:val="37"/>
              <w:jc w:val="center"/>
              <w:rPr>
                <w:sz w:val="18"/>
                <w:szCs w:val="18"/>
              </w:rPr>
            </w:pPr>
            <w:r>
              <w:rPr>
                <w:sz w:val="18"/>
                <w:szCs w:val="18"/>
              </w:rPr>
              <w:t>9</w:t>
            </w:r>
          </w:p>
        </w:tc>
        <w:tc>
          <w:tcPr>
            <w:tcW w:w="1134" w:type="dxa"/>
            <w:vMerge w:val="continue"/>
            <w:tcBorders>
              <w:left w:val="single" w:color="000000" w:sz="4" w:space="0"/>
              <w:right w:val="single" w:color="000000" w:sz="4" w:space="0"/>
            </w:tcBorders>
            <w:vAlign w:val="center"/>
          </w:tcPr>
          <w:p w14:paraId="3907F385">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0115F90E">
            <w:pPr>
              <w:pStyle w:val="37"/>
              <w:autoSpaceDE w:val="0"/>
              <w:autoSpaceDN w:val="0"/>
              <w:adjustRightInd w:val="0"/>
              <w:jc w:val="center"/>
              <w:rPr>
                <w:rFonts w:ascii="宋体" w:hAnsi="Calibri" w:cs="宋体"/>
                <w:sz w:val="18"/>
                <w:szCs w:val="18"/>
              </w:rPr>
            </w:pPr>
            <w:r>
              <w:rPr>
                <w:rFonts w:hint="eastAsia" w:ascii="宋体" w:hAnsi="Calibri" w:cs="宋体"/>
                <w:sz w:val="18"/>
                <w:szCs w:val="18"/>
              </w:rPr>
              <w:t>实测实量未按合同及规范要求进行或开展不及时或数据不真实。（若有）</w:t>
            </w:r>
          </w:p>
        </w:tc>
        <w:tc>
          <w:tcPr>
            <w:tcW w:w="2268" w:type="dxa"/>
            <w:tcBorders>
              <w:top w:val="single" w:color="000000" w:sz="4" w:space="0"/>
              <w:left w:val="single" w:color="000000" w:sz="4" w:space="0"/>
              <w:bottom w:val="single" w:color="000000" w:sz="4" w:space="0"/>
              <w:right w:val="single" w:color="000000" w:sz="4" w:space="0"/>
            </w:tcBorders>
            <w:vAlign w:val="center"/>
          </w:tcPr>
          <w:p w14:paraId="4300495B">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200元/项</w:t>
            </w:r>
          </w:p>
        </w:tc>
      </w:tr>
      <w:tr w14:paraId="391B9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87A6708">
            <w:pPr>
              <w:pStyle w:val="37"/>
              <w:jc w:val="center"/>
              <w:rPr>
                <w:sz w:val="18"/>
                <w:szCs w:val="18"/>
              </w:rPr>
            </w:pPr>
            <w:r>
              <w:rPr>
                <w:sz w:val="18"/>
                <w:szCs w:val="18"/>
              </w:rPr>
              <w:t>10</w:t>
            </w:r>
          </w:p>
        </w:tc>
        <w:tc>
          <w:tcPr>
            <w:tcW w:w="1134" w:type="dxa"/>
            <w:vMerge w:val="continue"/>
            <w:tcBorders>
              <w:left w:val="single" w:color="000000" w:sz="4" w:space="0"/>
              <w:right w:val="single" w:color="000000" w:sz="4" w:space="0"/>
            </w:tcBorders>
            <w:vAlign w:val="center"/>
          </w:tcPr>
          <w:p w14:paraId="7ACF64DC">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015D4CA7">
            <w:pPr>
              <w:pStyle w:val="37"/>
              <w:autoSpaceDE w:val="0"/>
              <w:autoSpaceDN w:val="0"/>
              <w:adjustRightInd w:val="0"/>
              <w:jc w:val="center"/>
              <w:rPr>
                <w:rFonts w:ascii="宋体" w:hAnsi="Calibri" w:cs="宋体"/>
                <w:sz w:val="18"/>
                <w:szCs w:val="18"/>
              </w:rPr>
            </w:pPr>
            <w:r>
              <w:rPr>
                <w:rFonts w:hint="eastAsia" w:ascii="宋体" w:hAnsi="Calibri" w:cs="宋体"/>
                <w:sz w:val="18"/>
                <w:szCs w:val="18"/>
              </w:rPr>
              <w:t>对质量问题、缺陷等整改，督促跟踪不到位。</w:t>
            </w:r>
          </w:p>
        </w:tc>
        <w:tc>
          <w:tcPr>
            <w:tcW w:w="2268" w:type="dxa"/>
            <w:tcBorders>
              <w:top w:val="single" w:color="000000" w:sz="4" w:space="0"/>
              <w:left w:val="single" w:color="000000" w:sz="4" w:space="0"/>
              <w:bottom w:val="single" w:color="000000" w:sz="4" w:space="0"/>
              <w:right w:val="single" w:color="000000" w:sz="4" w:space="0"/>
            </w:tcBorders>
            <w:vAlign w:val="center"/>
          </w:tcPr>
          <w:p w14:paraId="7352588A">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200元/项</w:t>
            </w:r>
          </w:p>
        </w:tc>
      </w:tr>
      <w:tr w14:paraId="4DFAE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27BC8F6">
            <w:pPr>
              <w:pStyle w:val="37"/>
              <w:jc w:val="center"/>
              <w:rPr>
                <w:sz w:val="18"/>
                <w:szCs w:val="18"/>
              </w:rPr>
            </w:pPr>
            <w:r>
              <w:rPr>
                <w:sz w:val="18"/>
                <w:szCs w:val="18"/>
              </w:rPr>
              <w:t>11</w:t>
            </w:r>
          </w:p>
        </w:tc>
        <w:tc>
          <w:tcPr>
            <w:tcW w:w="1134" w:type="dxa"/>
            <w:vMerge w:val="continue"/>
            <w:tcBorders>
              <w:left w:val="single" w:color="000000" w:sz="4" w:space="0"/>
              <w:right w:val="single" w:color="000000" w:sz="4" w:space="0"/>
            </w:tcBorders>
            <w:vAlign w:val="center"/>
          </w:tcPr>
          <w:p w14:paraId="11D984E6">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60CC2506">
            <w:pPr>
              <w:pStyle w:val="37"/>
              <w:autoSpaceDE w:val="0"/>
              <w:autoSpaceDN w:val="0"/>
              <w:adjustRightInd w:val="0"/>
              <w:jc w:val="center"/>
              <w:rPr>
                <w:rFonts w:ascii="宋体" w:hAnsi="Calibri" w:cs="宋体"/>
                <w:sz w:val="18"/>
                <w:szCs w:val="18"/>
              </w:rPr>
            </w:pPr>
            <w:r>
              <w:rPr>
                <w:rFonts w:hint="eastAsia" w:ascii="宋体" w:hAnsi="Calibri" w:cs="宋体"/>
                <w:sz w:val="18"/>
                <w:szCs w:val="18"/>
              </w:rPr>
              <w:t>经受托人确认的部位或分部分项工程（特别是隐蔽工程）经抽查不合格的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12B53D3C">
            <w:pPr>
              <w:pStyle w:val="37"/>
              <w:autoSpaceDE w:val="0"/>
              <w:autoSpaceDN w:val="0"/>
              <w:adjustRightInd w:val="0"/>
              <w:jc w:val="center"/>
              <w:rPr>
                <w:rFonts w:ascii="宋体" w:hAnsi="Calibri" w:cs="宋体"/>
                <w:sz w:val="18"/>
                <w:szCs w:val="18"/>
              </w:rPr>
            </w:pPr>
            <w:r>
              <w:rPr>
                <w:rFonts w:hint="eastAsia" w:ascii="宋体" w:hAnsi="Calibri" w:cs="宋体"/>
                <w:sz w:val="18"/>
                <w:szCs w:val="18"/>
              </w:rPr>
              <w:t>2</w:t>
            </w:r>
            <w:r>
              <w:rPr>
                <w:rFonts w:ascii="宋体" w:hAnsi="Calibri" w:cs="宋体"/>
                <w:sz w:val="18"/>
                <w:szCs w:val="18"/>
              </w:rPr>
              <w:t>000</w:t>
            </w:r>
            <w:r>
              <w:rPr>
                <w:rFonts w:hint="eastAsia" w:ascii="宋体" w:hAnsi="Calibri" w:cs="宋体"/>
                <w:sz w:val="18"/>
                <w:szCs w:val="18"/>
              </w:rPr>
              <w:t>元/次</w:t>
            </w:r>
          </w:p>
        </w:tc>
      </w:tr>
      <w:tr w14:paraId="092D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2DD926FB">
            <w:pPr>
              <w:pStyle w:val="37"/>
              <w:jc w:val="center"/>
              <w:rPr>
                <w:sz w:val="18"/>
                <w:szCs w:val="18"/>
              </w:rPr>
            </w:pPr>
            <w:r>
              <w:rPr>
                <w:rFonts w:hint="eastAsia"/>
                <w:sz w:val="18"/>
                <w:szCs w:val="18"/>
              </w:rPr>
              <w:t>1</w:t>
            </w:r>
            <w:r>
              <w:rPr>
                <w:sz w:val="18"/>
                <w:szCs w:val="18"/>
              </w:rPr>
              <w:t>2</w:t>
            </w:r>
          </w:p>
        </w:tc>
        <w:tc>
          <w:tcPr>
            <w:tcW w:w="1134" w:type="dxa"/>
            <w:vMerge w:val="continue"/>
            <w:tcBorders>
              <w:left w:val="single" w:color="000000" w:sz="4" w:space="0"/>
              <w:bottom w:val="single" w:color="000000" w:sz="4" w:space="0"/>
              <w:right w:val="single" w:color="000000" w:sz="4" w:space="0"/>
            </w:tcBorders>
            <w:vAlign w:val="center"/>
          </w:tcPr>
          <w:p w14:paraId="7EB929BF">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08377EE">
            <w:pPr>
              <w:pStyle w:val="37"/>
              <w:autoSpaceDE w:val="0"/>
              <w:autoSpaceDN w:val="0"/>
              <w:adjustRightInd w:val="0"/>
              <w:jc w:val="center"/>
              <w:rPr>
                <w:rFonts w:ascii="宋体" w:hAnsi="Calibri" w:cs="宋体"/>
                <w:sz w:val="18"/>
                <w:szCs w:val="18"/>
              </w:rPr>
            </w:pPr>
            <w:r>
              <w:rPr>
                <w:rFonts w:hint="eastAsia" w:ascii="宋体" w:hAnsi="Calibri" w:cs="宋体"/>
                <w:sz w:val="18"/>
                <w:szCs w:val="18"/>
              </w:rPr>
              <w:t>没有按照国家及项目所在地见证取样的有关规定进行见证取样送检</w:t>
            </w:r>
          </w:p>
        </w:tc>
        <w:tc>
          <w:tcPr>
            <w:tcW w:w="2268" w:type="dxa"/>
            <w:tcBorders>
              <w:top w:val="single" w:color="000000" w:sz="4" w:space="0"/>
              <w:left w:val="single" w:color="000000" w:sz="4" w:space="0"/>
              <w:bottom w:val="single" w:color="000000" w:sz="4" w:space="0"/>
              <w:right w:val="single" w:color="000000" w:sz="4" w:space="0"/>
            </w:tcBorders>
            <w:vAlign w:val="center"/>
          </w:tcPr>
          <w:p w14:paraId="6E9C9C88">
            <w:pPr>
              <w:pStyle w:val="37"/>
              <w:autoSpaceDE w:val="0"/>
              <w:autoSpaceDN w:val="0"/>
              <w:adjustRightInd w:val="0"/>
              <w:jc w:val="center"/>
              <w:rPr>
                <w:rFonts w:ascii="宋体" w:hAnsi="Calibri" w:cs="宋体"/>
                <w:sz w:val="18"/>
                <w:szCs w:val="18"/>
              </w:rPr>
            </w:pPr>
            <w:r>
              <w:rPr>
                <w:rFonts w:hint="eastAsia" w:ascii="宋体" w:hAnsi="Calibri" w:cs="宋体"/>
                <w:sz w:val="18"/>
                <w:szCs w:val="18"/>
              </w:rPr>
              <w:t>1</w:t>
            </w:r>
            <w:r>
              <w:rPr>
                <w:rFonts w:ascii="宋体" w:hAnsi="Calibri" w:cs="宋体"/>
                <w:sz w:val="18"/>
                <w:szCs w:val="18"/>
              </w:rPr>
              <w:t>000</w:t>
            </w:r>
            <w:r>
              <w:rPr>
                <w:rFonts w:hint="eastAsia" w:ascii="宋体" w:hAnsi="Calibri" w:cs="宋体"/>
                <w:sz w:val="18"/>
                <w:szCs w:val="18"/>
              </w:rPr>
              <w:t>元/次</w:t>
            </w:r>
          </w:p>
        </w:tc>
      </w:tr>
      <w:tr w14:paraId="0B36A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3F5AC37">
            <w:pPr>
              <w:pStyle w:val="37"/>
              <w:jc w:val="center"/>
              <w:rPr>
                <w:sz w:val="18"/>
                <w:szCs w:val="18"/>
              </w:rPr>
            </w:pPr>
            <w:r>
              <w:rPr>
                <w:rFonts w:hint="eastAsia"/>
                <w:sz w:val="18"/>
                <w:szCs w:val="18"/>
              </w:rPr>
              <w:t>1</w:t>
            </w:r>
            <w:r>
              <w:rPr>
                <w:sz w:val="18"/>
                <w:szCs w:val="18"/>
              </w:rPr>
              <w:t>3</w:t>
            </w:r>
          </w:p>
        </w:tc>
        <w:tc>
          <w:tcPr>
            <w:tcW w:w="1134" w:type="dxa"/>
            <w:vMerge w:val="restart"/>
            <w:tcBorders>
              <w:left w:val="single" w:color="000000" w:sz="4" w:space="0"/>
              <w:right w:val="single" w:color="000000" w:sz="4" w:space="0"/>
            </w:tcBorders>
            <w:vAlign w:val="center"/>
          </w:tcPr>
          <w:p w14:paraId="42DC81C3">
            <w:pPr>
              <w:pStyle w:val="37"/>
              <w:widowControl/>
              <w:jc w:val="center"/>
              <w:rPr>
                <w:rFonts w:ascii="Calibri" w:hAnsi="Calibri"/>
                <w:sz w:val="18"/>
                <w:szCs w:val="18"/>
              </w:rPr>
            </w:pPr>
            <w:r>
              <w:rPr>
                <w:rFonts w:hint="eastAsia" w:ascii="Calibri" w:hAnsi="Calibri"/>
                <w:sz w:val="18"/>
                <w:szCs w:val="18"/>
              </w:rPr>
              <w:t>工期</w:t>
            </w:r>
          </w:p>
        </w:tc>
        <w:tc>
          <w:tcPr>
            <w:tcW w:w="5386" w:type="dxa"/>
            <w:tcBorders>
              <w:top w:val="single" w:color="000000" w:sz="4" w:space="0"/>
              <w:left w:val="single" w:color="000000" w:sz="4" w:space="0"/>
              <w:bottom w:val="single" w:color="000000" w:sz="4" w:space="0"/>
              <w:right w:val="single" w:color="000000" w:sz="4" w:space="0"/>
            </w:tcBorders>
            <w:vAlign w:val="center"/>
          </w:tcPr>
          <w:p w14:paraId="206AF021">
            <w:pPr>
              <w:pStyle w:val="37"/>
              <w:autoSpaceDE w:val="0"/>
              <w:autoSpaceDN w:val="0"/>
              <w:adjustRightInd w:val="0"/>
              <w:jc w:val="center"/>
              <w:rPr>
                <w:rFonts w:ascii="宋体" w:hAnsi="Calibri" w:cs="宋体"/>
                <w:sz w:val="18"/>
                <w:szCs w:val="18"/>
              </w:rPr>
            </w:pPr>
            <w:r>
              <w:rPr>
                <w:rFonts w:hint="eastAsia" w:ascii="宋体" w:hAnsi="Calibri" w:cs="宋体"/>
                <w:sz w:val="18"/>
                <w:szCs w:val="18"/>
              </w:rPr>
              <w:t>由于监理单位原因造成项目各级节点工期的延期的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418AF71B">
            <w:pPr>
              <w:pStyle w:val="37"/>
              <w:autoSpaceDE w:val="0"/>
              <w:autoSpaceDN w:val="0"/>
              <w:adjustRightInd w:val="0"/>
              <w:jc w:val="center"/>
              <w:rPr>
                <w:rFonts w:ascii="宋体" w:hAnsi="Calibri" w:cs="宋体"/>
                <w:sz w:val="18"/>
                <w:szCs w:val="18"/>
              </w:rPr>
            </w:pPr>
            <w:r>
              <w:rPr>
                <w:rFonts w:hint="eastAsia" w:ascii="宋体" w:hAnsi="Calibri" w:cs="宋体"/>
                <w:sz w:val="18"/>
                <w:szCs w:val="18"/>
              </w:rPr>
              <w:t>人民币5</w:t>
            </w:r>
            <w:r>
              <w:rPr>
                <w:rFonts w:ascii="宋体" w:hAnsi="Calibri" w:cs="宋体"/>
                <w:sz w:val="18"/>
                <w:szCs w:val="18"/>
              </w:rPr>
              <w:t>00</w:t>
            </w:r>
            <w:r>
              <w:rPr>
                <w:rFonts w:hint="eastAsia" w:ascii="宋体" w:hAnsi="Calibri" w:cs="宋体"/>
                <w:sz w:val="18"/>
                <w:szCs w:val="18"/>
              </w:rPr>
              <w:t>元/天</w:t>
            </w:r>
          </w:p>
        </w:tc>
      </w:tr>
      <w:tr w14:paraId="7A0A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BB7BB37">
            <w:pPr>
              <w:pStyle w:val="37"/>
              <w:jc w:val="center"/>
              <w:rPr>
                <w:sz w:val="18"/>
                <w:szCs w:val="18"/>
              </w:rPr>
            </w:pPr>
            <w:r>
              <w:rPr>
                <w:rFonts w:hint="eastAsia"/>
                <w:sz w:val="18"/>
                <w:szCs w:val="18"/>
              </w:rPr>
              <w:t>1</w:t>
            </w:r>
            <w:r>
              <w:rPr>
                <w:sz w:val="18"/>
                <w:szCs w:val="18"/>
              </w:rPr>
              <w:t>4</w:t>
            </w:r>
          </w:p>
        </w:tc>
        <w:tc>
          <w:tcPr>
            <w:tcW w:w="1134" w:type="dxa"/>
            <w:vMerge w:val="continue"/>
            <w:tcBorders>
              <w:left w:val="single" w:color="000000" w:sz="4" w:space="0"/>
              <w:bottom w:val="single" w:color="000000" w:sz="4" w:space="0"/>
              <w:right w:val="single" w:color="000000" w:sz="4" w:space="0"/>
            </w:tcBorders>
            <w:vAlign w:val="center"/>
          </w:tcPr>
          <w:p w14:paraId="629609F7">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1093288">
            <w:pPr>
              <w:pStyle w:val="37"/>
              <w:autoSpaceDE w:val="0"/>
              <w:autoSpaceDN w:val="0"/>
              <w:adjustRightInd w:val="0"/>
              <w:jc w:val="center"/>
              <w:rPr>
                <w:rFonts w:ascii="宋体" w:hAnsi="Calibri" w:cs="宋体"/>
                <w:sz w:val="18"/>
                <w:szCs w:val="18"/>
              </w:rPr>
            </w:pPr>
            <w:r>
              <w:rPr>
                <w:rFonts w:hint="eastAsia" w:ascii="宋体" w:hAnsi="Calibri" w:cs="宋体"/>
                <w:sz w:val="18"/>
                <w:szCs w:val="18"/>
              </w:rPr>
              <w:t>由于监理单位原因造成项目总工期延误</w:t>
            </w:r>
          </w:p>
        </w:tc>
        <w:tc>
          <w:tcPr>
            <w:tcW w:w="2268" w:type="dxa"/>
            <w:tcBorders>
              <w:top w:val="single" w:color="000000" w:sz="4" w:space="0"/>
              <w:left w:val="single" w:color="000000" w:sz="4" w:space="0"/>
              <w:bottom w:val="single" w:color="000000" w:sz="4" w:space="0"/>
              <w:right w:val="single" w:color="000000" w:sz="4" w:space="0"/>
            </w:tcBorders>
            <w:vAlign w:val="center"/>
          </w:tcPr>
          <w:p w14:paraId="48E4512A">
            <w:pPr>
              <w:pStyle w:val="37"/>
              <w:autoSpaceDE w:val="0"/>
              <w:autoSpaceDN w:val="0"/>
              <w:adjustRightInd w:val="0"/>
              <w:jc w:val="center"/>
              <w:rPr>
                <w:rFonts w:ascii="宋体" w:hAnsi="Calibri" w:cs="宋体"/>
                <w:sz w:val="18"/>
                <w:szCs w:val="18"/>
              </w:rPr>
            </w:pPr>
            <w:r>
              <w:rPr>
                <w:rFonts w:hint="eastAsia" w:ascii="宋体" w:hAnsi="Calibri" w:cs="宋体"/>
                <w:sz w:val="18"/>
                <w:szCs w:val="18"/>
              </w:rPr>
              <w:t>5</w:t>
            </w:r>
            <w:r>
              <w:rPr>
                <w:rFonts w:ascii="宋体" w:hAnsi="Calibri" w:cs="宋体"/>
                <w:sz w:val="18"/>
                <w:szCs w:val="18"/>
              </w:rPr>
              <w:t>00</w:t>
            </w:r>
            <w:r>
              <w:rPr>
                <w:rFonts w:hint="eastAsia" w:ascii="宋体" w:hAnsi="Calibri" w:cs="宋体"/>
                <w:sz w:val="18"/>
                <w:szCs w:val="18"/>
              </w:rPr>
              <w:t>元/天，最高限额为监理费总价的5%，30天以上委托人有权单方解除合同</w:t>
            </w:r>
          </w:p>
        </w:tc>
      </w:tr>
      <w:tr w14:paraId="5724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331B3A5">
            <w:pPr>
              <w:pStyle w:val="37"/>
              <w:jc w:val="center"/>
              <w:rPr>
                <w:sz w:val="18"/>
                <w:szCs w:val="18"/>
              </w:rPr>
            </w:pPr>
            <w:r>
              <w:rPr>
                <w:sz w:val="18"/>
                <w:szCs w:val="18"/>
              </w:rPr>
              <w:t>15</w:t>
            </w:r>
          </w:p>
        </w:tc>
        <w:tc>
          <w:tcPr>
            <w:tcW w:w="1134" w:type="dxa"/>
            <w:vMerge w:val="restart"/>
            <w:tcBorders>
              <w:top w:val="single" w:color="000000" w:sz="4" w:space="0"/>
              <w:left w:val="single" w:color="000000" w:sz="4" w:space="0"/>
              <w:right w:val="single" w:color="000000" w:sz="4" w:space="0"/>
            </w:tcBorders>
            <w:vAlign w:val="center"/>
          </w:tcPr>
          <w:p w14:paraId="24C57791">
            <w:pPr>
              <w:pStyle w:val="37"/>
              <w:jc w:val="center"/>
              <w:rPr>
                <w:rFonts w:ascii="Calibri" w:hAnsi="Calibri"/>
                <w:sz w:val="18"/>
                <w:szCs w:val="18"/>
              </w:rPr>
            </w:pPr>
            <w:r>
              <w:rPr>
                <w:rFonts w:hint="eastAsia"/>
                <w:sz w:val="18"/>
                <w:szCs w:val="18"/>
              </w:rPr>
              <w:t>工程安全</w:t>
            </w:r>
          </w:p>
        </w:tc>
        <w:tc>
          <w:tcPr>
            <w:tcW w:w="5386" w:type="dxa"/>
            <w:tcBorders>
              <w:top w:val="single" w:color="000000" w:sz="4" w:space="0"/>
              <w:left w:val="single" w:color="000000" w:sz="4" w:space="0"/>
              <w:bottom w:val="single" w:color="000000" w:sz="4" w:space="0"/>
              <w:right w:val="single" w:color="000000" w:sz="4" w:space="0"/>
            </w:tcBorders>
            <w:vAlign w:val="center"/>
          </w:tcPr>
          <w:p w14:paraId="4688B91D">
            <w:pPr>
              <w:pStyle w:val="37"/>
              <w:autoSpaceDE w:val="0"/>
              <w:autoSpaceDN w:val="0"/>
              <w:adjustRightInd w:val="0"/>
              <w:jc w:val="center"/>
              <w:rPr>
                <w:rFonts w:ascii="宋体" w:hAnsi="Calibri" w:cs="宋体"/>
                <w:sz w:val="18"/>
                <w:szCs w:val="18"/>
              </w:rPr>
            </w:pPr>
            <w:r>
              <w:rPr>
                <w:rFonts w:hint="eastAsia" w:ascii="宋体" w:hAnsi="Calibri" w:cs="宋体"/>
                <w:sz w:val="18"/>
                <w:szCs w:val="18"/>
              </w:rPr>
              <w:t>除不可抗力因素外，若工程施工过程中发生任何责任安全事故。</w:t>
            </w:r>
          </w:p>
        </w:tc>
        <w:tc>
          <w:tcPr>
            <w:tcW w:w="2268" w:type="dxa"/>
            <w:tcBorders>
              <w:top w:val="single" w:color="000000" w:sz="4" w:space="0"/>
              <w:left w:val="single" w:color="000000" w:sz="4" w:space="0"/>
              <w:bottom w:val="single" w:color="000000" w:sz="4" w:space="0"/>
              <w:right w:val="single" w:color="000000" w:sz="4" w:space="0"/>
            </w:tcBorders>
            <w:vAlign w:val="center"/>
          </w:tcPr>
          <w:p w14:paraId="06326A4D">
            <w:pPr>
              <w:pStyle w:val="37"/>
              <w:autoSpaceDE w:val="0"/>
              <w:autoSpaceDN w:val="0"/>
              <w:adjustRightInd w:val="0"/>
              <w:jc w:val="center"/>
              <w:rPr>
                <w:rFonts w:ascii="宋体" w:hAnsi="Calibri" w:cs="宋体"/>
                <w:sz w:val="18"/>
                <w:szCs w:val="18"/>
              </w:rPr>
            </w:pPr>
            <w:r>
              <w:rPr>
                <w:rFonts w:hint="eastAsia" w:ascii="宋体" w:hAnsi="Calibri" w:cs="宋体"/>
                <w:sz w:val="18"/>
                <w:szCs w:val="18"/>
              </w:rPr>
              <w:t>每次将扣除监理合同总额的0.5％-5％，累计不超过监理合同总额的20％。但对于人员死亡事故，每人次不少于5万元，且无上限。</w:t>
            </w:r>
          </w:p>
        </w:tc>
      </w:tr>
      <w:tr w14:paraId="2FC6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3713B8FC">
            <w:pPr>
              <w:pStyle w:val="37"/>
              <w:jc w:val="center"/>
              <w:rPr>
                <w:sz w:val="18"/>
                <w:szCs w:val="18"/>
              </w:rPr>
            </w:pPr>
            <w:r>
              <w:rPr>
                <w:sz w:val="18"/>
                <w:szCs w:val="18"/>
              </w:rPr>
              <w:t>16</w:t>
            </w:r>
          </w:p>
        </w:tc>
        <w:tc>
          <w:tcPr>
            <w:tcW w:w="1134" w:type="dxa"/>
            <w:vMerge w:val="continue"/>
            <w:tcBorders>
              <w:left w:val="single" w:color="000000" w:sz="4" w:space="0"/>
              <w:right w:val="single" w:color="000000" w:sz="4" w:space="0"/>
            </w:tcBorders>
            <w:vAlign w:val="center"/>
          </w:tcPr>
          <w:p w14:paraId="0AAC786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15932377">
            <w:pPr>
              <w:pStyle w:val="37"/>
              <w:autoSpaceDE w:val="0"/>
              <w:autoSpaceDN w:val="0"/>
              <w:adjustRightInd w:val="0"/>
              <w:jc w:val="center"/>
              <w:rPr>
                <w:rFonts w:ascii="宋体" w:hAnsi="Calibri" w:cs="宋体"/>
                <w:sz w:val="18"/>
                <w:szCs w:val="18"/>
              </w:rPr>
            </w:pPr>
            <w:r>
              <w:rPr>
                <w:rFonts w:hint="eastAsia" w:ascii="宋体" w:hAnsi="Calibri" w:cs="宋体"/>
                <w:sz w:val="18"/>
                <w:szCs w:val="18"/>
              </w:rPr>
              <w:t>施工期间由于施工单位违反安全规范，而受托人未能及时提出防范措施，被政府有关部门、上级主管部门或上级企业处罚（如通报批评、警告、罚款或媒体披露等）。</w:t>
            </w:r>
          </w:p>
        </w:tc>
        <w:tc>
          <w:tcPr>
            <w:tcW w:w="2268" w:type="dxa"/>
            <w:tcBorders>
              <w:top w:val="single" w:color="000000" w:sz="4" w:space="0"/>
              <w:left w:val="single" w:color="000000" w:sz="4" w:space="0"/>
              <w:bottom w:val="single" w:color="000000" w:sz="4" w:space="0"/>
              <w:right w:val="single" w:color="000000" w:sz="4" w:space="0"/>
            </w:tcBorders>
            <w:vAlign w:val="center"/>
          </w:tcPr>
          <w:p w14:paraId="48C45A3B">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200元/次</w:t>
            </w:r>
          </w:p>
        </w:tc>
      </w:tr>
      <w:tr w14:paraId="427B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95CA048">
            <w:pPr>
              <w:pStyle w:val="37"/>
              <w:jc w:val="center"/>
              <w:rPr>
                <w:sz w:val="18"/>
                <w:szCs w:val="18"/>
              </w:rPr>
            </w:pPr>
            <w:r>
              <w:rPr>
                <w:rFonts w:hint="eastAsia"/>
                <w:sz w:val="18"/>
                <w:szCs w:val="18"/>
              </w:rPr>
              <w:t>1</w:t>
            </w:r>
            <w:r>
              <w:rPr>
                <w:sz w:val="18"/>
                <w:szCs w:val="18"/>
              </w:rPr>
              <w:t>7</w:t>
            </w:r>
          </w:p>
        </w:tc>
        <w:tc>
          <w:tcPr>
            <w:tcW w:w="1134" w:type="dxa"/>
            <w:vMerge w:val="continue"/>
            <w:tcBorders>
              <w:left w:val="single" w:color="000000" w:sz="4" w:space="0"/>
              <w:bottom w:val="single" w:color="000000" w:sz="4" w:space="0"/>
              <w:right w:val="single" w:color="000000" w:sz="4" w:space="0"/>
            </w:tcBorders>
            <w:vAlign w:val="center"/>
          </w:tcPr>
          <w:p w14:paraId="217DC9EB">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1B7F517">
            <w:pPr>
              <w:pStyle w:val="37"/>
              <w:autoSpaceDE w:val="0"/>
              <w:autoSpaceDN w:val="0"/>
              <w:adjustRightInd w:val="0"/>
              <w:jc w:val="center"/>
              <w:rPr>
                <w:rFonts w:ascii="宋体" w:hAnsi="Calibri" w:cs="宋体"/>
                <w:color w:val="FF0000"/>
                <w:sz w:val="18"/>
                <w:szCs w:val="18"/>
              </w:rPr>
            </w:pPr>
            <w:r>
              <w:rPr>
                <w:rFonts w:ascii="宋体" w:hAnsi="Calibri" w:cs="宋体"/>
                <w:color w:val="FF0000"/>
                <w:sz w:val="18"/>
                <w:szCs w:val="18"/>
              </w:rPr>
              <w:t>/</w:t>
            </w:r>
          </w:p>
        </w:tc>
        <w:tc>
          <w:tcPr>
            <w:tcW w:w="2268" w:type="dxa"/>
            <w:tcBorders>
              <w:top w:val="single" w:color="000000" w:sz="4" w:space="0"/>
              <w:left w:val="single" w:color="000000" w:sz="4" w:space="0"/>
              <w:bottom w:val="single" w:color="000000" w:sz="4" w:space="0"/>
              <w:right w:val="single" w:color="000000" w:sz="4" w:space="0"/>
            </w:tcBorders>
            <w:vAlign w:val="center"/>
          </w:tcPr>
          <w:p w14:paraId="39426074">
            <w:pPr>
              <w:pStyle w:val="37"/>
              <w:autoSpaceDE w:val="0"/>
              <w:autoSpaceDN w:val="0"/>
              <w:adjustRightInd w:val="0"/>
              <w:jc w:val="center"/>
              <w:rPr>
                <w:rFonts w:ascii="宋体" w:hAnsi="Calibri" w:cs="宋体"/>
                <w:color w:val="FF0000"/>
                <w:sz w:val="18"/>
                <w:szCs w:val="18"/>
              </w:rPr>
            </w:pPr>
          </w:p>
        </w:tc>
      </w:tr>
      <w:tr w14:paraId="24D4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04DF6109">
            <w:pPr>
              <w:pStyle w:val="37"/>
              <w:jc w:val="center"/>
              <w:rPr>
                <w:sz w:val="18"/>
                <w:szCs w:val="18"/>
              </w:rPr>
            </w:pPr>
            <w:r>
              <w:rPr>
                <w:sz w:val="18"/>
                <w:szCs w:val="18"/>
              </w:rPr>
              <w:t>18</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89A51B1">
            <w:pPr>
              <w:pStyle w:val="37"/>
              <w:jc w:val="center"/>
              <w:rPr>
                <w:rFonts w:ascii="Calibri" w:hAnsi="Calibri"/>
                <w:sz w:val="18"/>
                <w:szCs w:val="18"/>
              </w:rPr>
            </w:pPr>
            <w:r>
              <w:rPr>
                <w:rFonts w:hint="eastAsia"/>
                <w:sz w:val="18"/>
                <w:szCs w:val="18"/>
              </w:rPr>
              <w:t>人员</w:t>
            </w:r>
          </w:p>
        </w:tc>
        <w:tc>
          <w:tcPr>
            <w:tcW w:w="5386" w:type="dxa"/>
            <w:tcBorders>
              <w:top w:val="single" w:color="000000" w:sz="4" w:space="0"/>
              <w:left w:val="single" w:color="000000" w:sz="4" w:space="0"/>
              <w:bottom w:val="single" w:color="000000" w:sz="4" w:space="0"/>
              <w:right w:val="single" w:color="000000" w:sz="4" w:space="0"/>
            </w:tcBorders>
            <w:vAlign w:val="center"/>
          </w:tcPr>
          <w:p w14:paraId="233CA85A">
            <w:pPr>
              <w:pStyle w:val="37"/>
              <w:autoSpaceDE w:val="0"/>
              <w:autoSpaceDN w:val="0"/>
              <w:adjustRightInd w:val="0"/>
              <w:jc w:val="center"/>
              <w:rPr>
                <w:rFonts w:ascii="宋体" w:hAnsi="Calibri" w:cs="宋体"/>
                <w:sz w:val="18"/>
                <w:szCs w:val="18"/>
              </w:rPr>
            </w:pPr>
            <w:r>
              <w:rPr>
                <w:rFonts w:hint="eastAsia" w:ascii="宋体" w:hAnsi="Calibri" w:cs="宋体"/>
                <w:sz w:val="18"/>
                <w:szCs w:val="18"/>
              </w:rPr>
              <w:t>现场监理人员应按合同要求配置到位。若受托人未经委托人批准，对监理人员安排擅自调整，监理人员擅自离岗或监理人员数量未达到合同要求数量</w:t>
            </w:r>
          </w:p>
        </w:tc>
        <w:tc>
          <w:tcPr>
            <w:tcW w:w="2268" w:type="dxa"/>
            <w:tcBorders>
              <w:top w:val="single" w:color="000000" w:sz="4" w:space="0"/>
              <w:left w:val="single" w:color="000000" w:sz="4" w:space="0"/>
              <w:bottom w:val="single" w:color="000000" w:sz="4" w:space="0"/>
              <w:right w:val="single" w:color="000000" w:sz="4" w:space="0"/>
            </w:tcBorders>
            <w:vAlign w:val="center"/>
          </w:tcPr>
          <w:p w14:paraId="69134F3F">
            <w:pPr>
              <w:pStyle w:val="37"/>
              <w:autoSpaceDE w:val="0"/>
              <w:autoSpaceDN w:val="0"/>
              <w:adjustRightInd w:val="0"/>
              <w:jc w:val="center"/>
              <w:rPr>
                <w:rFonts w:ascii="宋体" w:hAnsi="Calibri" w:cs="宋体"/>
                <w:sz w:val="18"/>
                <w:szCs w:val="18"/>
              </w:rPr>
            </w:pPr>
            <w:r>
              <w:rPr>
                <w:rFonts w:hint="eastAsia" w:ascii="宋体" w:hAnsi="Calibri" w:cs="宋体"/>
                <w:sz w:val="18"/>
                <w:szCs w:val="18"/>
              </w:rPr>
              <w:t>200元/天</w:t>
            </w:r>
            <w:r>
              <w:rPr>
                <w:rFonts w:ascii="宋体" w:hAnsi="Calibri" w:cs="宋体"/>
                <w:sz w:val="18"/>
                <w:szCs w:val="18"/>
              </w:rPr>
              <w:t>·</w:t>
            </w:r>
            <w:r>
              <w:rPr>
                <w:rFonts w:hint="eastAsia" w:ascii="宋体" w:hAnsi="Calibri" w:cs="宋体"/>
                <w:sz w:val="18"/>
                <w:szCs w:val="18"/>
              </w:rPr>
              <w:t>人（总监理工程师除外）</w:t>
            </w:r>
          </w:p>
        </w:tc>
      </w:tr>
      <w:tr w14:paraId="602A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7EF89BE">
            <w:pPr>
              <w:pStyle w:val="37"/>
              <w:jc w:val="center"/>
              <w:rPr>
                <w:rFonts w:ascii="Calibri" w:hAnsi="Calibri"/>
                <w:sz w:val="18"/>
                <w:szCs w:val="18"/>
              </w:rPr>
            </w:pPr>
            <w:r>
              <w:rPr>
                <w:sz w:val="18"/>
                <w:szCs w:val="18"/>
              </w:rPr>
              <w:t>19</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B8432EA">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9A1FC45">
            <w:pPr>
              <w:pStyle w:val="37"/>
              <w:autoSpaceDE w:val="0"/>
              <w:autoSpaceDN w:val="0"/>
              <w:adjustRightInd w:val="0"/>
              <w:jc w:val="center"/>
              <w:rPr>
                <w:rFonts w:ascii="宋体" w:hAnsi="Calibri" w:cs="宋体"/>
                <w:sz w:val="18"/>
                <w:szCs w:val="18"/>
              </w:rPr>
            </w:pPr>
            <w:r>
              <w:rPr>
                <w:rFonts w:hint="eastAsia" w:ascii="宋体" w:hAnsi="Calibri" w:cs="宋体"/>
                <w:sz w:val="18"/>
                <w:szCs w:val="18"/>
              </w:rPr>
              <w:t>总监理工程师在现场时间不满足合同要求，或未经请假申请程序，擅自不到工地上班</w:t>
            </w:r>
          </w:p>
        </w:tc>
        <w:tc>
          <w:tcPr>
            <w:tcW w:w="2268" w:type="dxa"/>
            <w:tcBorders>
              <w:top w:val="single" w:color="000000" w:sz="4" w:space="0"/>
              <w:left w:val="single" w:color="000000" w:sz="4" w:space="0"/>
              <w:bottom w:val="single" w:color="000000" w:sz="4" w:space="0"/>
              <w:right w:val="single" w:color="000000" w:sz="4" w:space="0"/>
            </w:tcBorders>
            <w:vAlign w:val="center"/>
          </w:tcPr>
          <w:p w14:paraId="3657C4EC">
            <w:pPr>
              <w:pStyle w:val="37"/>
              <w:autoSpaceDE w:val="0"/>
              <w:autoSpaceDN w:val="0"/>
              <w:adjustRightInd w:val="0"/>
              <w:jc w:val="center"/>
              <w:rPr>
                <w:rFonts w:ascii="宋体" w:hAnsi="Calibri" w:cs="宋体"/>
                <w:sz w:val="18"/>
                <w:szCs w:val="18"/>
              </w:rPr>
            </w:pPr>
            <w:r>
              <w:rPr>
                <w:rFonts w:hint="eastAsia" w:ascii="宋体" w:hAnsi="Calibri" w:cs="宋体"/>
                <w:sz w:val="18"/>
                <w:szCs w:val="18"/>
              </w:rPr>
              <w:t>500元/天</w:t>
            </w:r>
          </w:p>
        </w:tc>
      </w:tr>
      <w:tr w14:paraId="3A15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7B56954">
            <w:pPr>
              <w:pStyle w:val="37"/>
              <w:jc w:val="center"/>
              <w:rPr>
                <w:rFonts w:ascii="Calibri" w:hAnsi="Calibri"/>
                <w:sz w:val="18"/>
                <w:szCs w:val="18"/>
              </w:rPr>
            </w:pPr>
            <w:r>
              <w:rPr>
                <w:sz w:val="18"/>
                <w:szCs w:val="18"/>
              </w:rPr>
              <w:t>20</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96B1D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6130E496">
            <w:pPr>
              <w:pStyle w:val="37"/>
              <w:autoSpaceDE w:val="0"/>
              <w:autoSpaceDN w:val="0"/>
              <w:adjustRightInd w:val="0"/>
              <w:jc w:val="center"/>
              <w:rPr>
                <w:rFonts w:ascii="宋体" w:hAnsi="Calibri" w:cs="宋体"/>
                <w:sz w:val="18"/>
                <w:szCs w:val="18"/>
              </w:rPr>
            </w:pPr>
            <w:r>
              <w:rPr>
                <w:rFonts w:hint="eastAsia" w:ascii="宋体" w:hAnsi="Calibri" w:cs="宋体"/>
                <w:sz w:val="18"/>
                <w:szCs w:val="18"/>
              </w:rPr>
              <w:t>未经委托人书面同意，受托人不得随意更换监理人员，除非该人员死亡、刑拘。（需提供证明材料）</w:t>
            </w:r>
          </w:p>
        </w:tc>
        <w:tc>
          <w:tcPr>
            <w:tcW w:w="2268" w:type="dxa"/>
            <w:tcBorders>
              <w:top w:val="single" w:color="000000" w:sz="4" w:space="0"/>
              <w:left w:val="single" w:color="000000" w:sz="4" w:space="0"/>
              <w:bottom w:val="single" w:color="000000" w:sz="4" w:space="0"/>
              <w:right w:val="single" w:color="000000" w:sz="4" w:space="0"/>
            </w:tcBorders>
            <w:vAlign w:val="center"/>
          </w:tcPr>
          <w:p w14:paraId="2BBE2EC7">
            <w:pPr>
              <w:pStyle w:val="37"/>
              <w:autoSpaceDE w:val="0"/>
              <w:autoSpaceDN w:val="0"/>
              <w:adjustRightInd w:val="0"/>
              <w:jc w:val="center"/>
              <w:rPr>
                <w:rFonts w:ascii="宋体" w:hAnsi="Calibri" w:cs="宋体"/>
                <w:sz w:val="18"/>
                <w:szCs w:val="18"/>
              </w:rPr>
            </w:pPr>
            <w:r>
              <w:rPr>
                <w:rFonts w:hint="eastAsia" w:ascii="宋体" w:hAnsi="Calibri" w:cs="宋体"/>
                <w:sz w:val="18"/>
                <w:szCs w:val="18"/>
              </w:rPr>
              <w:t>更换监理员扣除违约金500元/次</w:t>
            </w:r>
            <w:r>
              <w:rPr>
                <w:rFonts w:ascii="宋体" w:hAnsi="Calibri" w:cs="宋体"/>
                <w:sz w:val="18"/>
                <w:szCs w:val="18"/>
              </w:rPr>
              <w:t>·</w:t>
            </w:r>
            <w:r>
              <w:rPr>
                <w:rFonts w:hint="eastAsia" w:ascii="宋体" w:hAnsi="Calibri" w:cs="宋体"/>
                <w:sz w:val="18"/>
                <w:szCs w:val="18"/>
              </w:rPr>
              <w:t>人；更换监理工程师扣除违约金2000元/次</w:t>
            </w:r>
            <w:r>
              <w:rPr>
                <w:rFonts w:ascii="宋体" w:hAnsi="Calibri" w:cs="宋体"/>
                <w:sz w:val="18"/>
                <w:szCs w:val="18"/>
              </w:rPr>
              <w:t>·</w:t>
            </w:r>
            <w:r>
              <w:rPr>
                <w:rFonts w:hint="eastAsia" w:ascii="宋体" w:hAnsi="Calibri" w:cs="宋体"/>
                <w:sz w:val="18"/>
                <w:szCs w:val="18"/>
              </w:rPr>
              <w:t>人；更换质量总监理工程师、安全总监理工程师扣除违约金2000元/次</w:t>
            </w:r>
            <w:r>
              <w:rPr>
                <w:rFonts w:ascii="宋体" w:hAnsi="Calibri" w:cs="宋体"/>
                <w:sz w:val="18"/>
                <w:szCs w:val="18"/>
              </w:rPr>
              <w:t>·</w:t>
            </w:r>
            <w:r>
              <w:rPr>
                <w:rFonts w:hint="eastAsia" w:ascii="宋体" w:hAnsi="Calibri" w:cs="宋体"/>
                <w:sz w:val="18"/>
                <w:szCs w:val="18"/>
              </w:rPr>
              <w:t>人；更换总监理工程师则扣除违约金10000元/次</w:t>
            </w:r>
            <w:r>
              <w:rPr>
                <w:rFonts w:ascii="宋体" w:hAnsi="Calibri" w:cs="宋体"/>
                <w:sz w:val="18"/>
                <w:szCs w:val="18"/>
              </w:rPr>
              <w:t>·</w:t>
            </w:r>
            <w:r>
              <w:rPr>
                <w:rFonts w:hint="eastAsia" w:ascii="宋体" w:hAnsi="Calibri" w:cs="宋体"/>
                <w:sz w:val="18"/>
                <w:szCs w:val="18"/>
              </w:rPr>
              <w:t>人。</w:t>
            </w:r>
          </w:p>
        </w:tc>
      </w:tr>
      <w:tr w14:paraId="626C0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DFB8B35">
            <w:pPr>
              <w:pStyle w:val="37"/>
              <w:jc w:val="center"/>
              <w:rPr>
                <w:rFonts w:ascii="Calibri" w:hAnsi="Calibri"/>
                <w:sz w:val="18"/>
                <w:szCs w:val="18"/>
              </w:rPr>
            </w:pPr>
            <w:r>
              <w:rPr>
                <w:sz w:val="18"/>
                <w:szCs w:val="18"/>
              </w:rPr>
              <w:t>21</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6185EB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3FF5C8D4">
            <w:pPr>
              <w:pStyle w:val="37"/>
              <w:widowControl/>
              <w:jc w:val="center"/>
              <w:rPr>
                <w:rFonts w:ascii="Calibri" w:hAnsi="Calibri" w:cs="宋体"/>
                <w:szCs w:val="22"/>
              </w:rPr>
            </w:pPr>
            <w:r>
              <w:rPr>
                <w:rFonts w:hint="eastAsia" w:ascii="宋体" w:hAnsi="宋体" w:cs="宋体"/>
                <w:kern w:val="0"/>
                <w:sz w:val="18"/>
                <w:szCs w:val="18"/>
              </w:rPr>
              <w:t>如监理人员出现“吃、拿、卡、拖”等渎职行为</w:t>
            </w:r>
          </w:p>
        </w:tc>
        <w:tc>
          <w:tcPr>
            <w:tcW w:w="2268" w:type="dxa"/>
            <w:tcBorders>
              <w:top w:val="single" w:color="000000" w:sz="4" w:space="0"/>
              <w:left w:val="single" w:color="000000" w:sz="4" w:space="0"/>
              <w:bottom w:val="single" w:color="000000" w:sz="4" w:space="0"/>
              <w:right w:val="single" w:color="000000" w:sz="4" w:space="0"/>
            </w:tcBorders>
            <w:vAlign w:val="center"/>
          </w:tcPr>
          <w:p w14:paraId="532631A6">
            <w:pPr>
              <w:pStyle w:val="37"/>
              <w:widowControl/>
              <w:jc w:val="left"/>
              <w:rPr>
                <w:rFonts w:ascii="Calibri" w:hAnsi="Calibri" w:cs="宋体"/>
                <w:sz w:val="18"/>
                <w:szCs w:val="18"/>
              </w:rPr>
            </w:pPr>
            <w:r>
              <w:rPr>
                <w:rFonts w:hint="eastAsia" w:ascii="Calibri" w:hAnsi="Calibri" w:cs="宋体"/>
                <w:sz w:val="18"/>
                <w:szCs w:val="18"/>
              </w:rPr>
              <w:t>1、出现一次，委托人扣除违约金2000元，要求受托人立即更换相关监理人员；</w:t>
            </w:r>
          </w:p>
          <w:p w14:paraId="7B4B95D4">
            <w:pPr>
              <w:pStyle w:val="37"/>
              <w:widowControl/>
              <w:jc w:val="left"/>
              <w:rPr>
                <w:rFonts w:ascii="Calibri" w:hAnsi="Calibri" w:cs="宋体"/>
                <w:sz w:val="18"/>
                <w:szCs w:val="18"/>
              </w:rPr>
            </w:pPr>
            <w:r>
              <w:rPr>
                <w:rFonts w:hint="eastAsia" w:ascii="Calibri" w:hAnsi="Calibri" w:cs="宋体"/>
                <w:sz w:val="18"/>
                <w:szCs w:val="18"/>
              </w:rPr>
              <w:t>2、出现第二次，扣除违约金5000元，要求受托人更换相关监理人员并追究总监理工程师的相应责任；</w:t>
            </w:r>
          </w:p>
          <w:p w14:paraId="1DBFCEC5">
            <w:pPr>
              <w:pStyle w:val="37"/>
              <w:widowControl/>
              <w:jc w:val="left"/>
              <w:rPr>
                <w:rFonts w:ascii="Calibri" w:hAnsi="Calibri" w:cs="宋体"/>
                <w:szCs w:val="22"/>
              </w:rPr>
            </w:pPr>
            <w:r>
              <w:rPr>
                <w:rFonts w:hint="eastAsia" w:ascii="Calibri" w:hAnsi="Calibri" w:cs="宋体"/>
                <w:sz w:val="18"/>
                <w:szCs w:val="18"/>
              </w:rPr>
              <w:t>3、出现三次以上，视为受托人重大违约，委托人有权解除监理合同，并按合同约定追究受托人违约责任，并处人民币5万元的违约金。</w:t>
            </w:r>
          </w:p>
        </w:tc>
      </w:tr>
      <w:tr w14:paraId="4E239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62DEECE">
            <w:pPr>
              <w:pStyle w:val="37"/>
              <w:jc w:val="center"/>
              <w:rPr>
                <w:rFonts w:ascii="Calibri" w:hAnsi="Calibri"/>
                <w:sz w:val="18"/>
                <w:szCs w:val="18"/>
              </w:rPr>
            </w:pPr>
            <w:r>
              <w:rPr>
                <w:sz w:val="18"/>
                <w:szCs w:val="18"/>
              </w:rPr>
              <w:t>22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2F3F03">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E911854">
            <w:pPr>
              <w:pStyle w:val="37"/>
              <w:autoSpaceDE w:val="0"/>
              <w:autoSpaceDN w:val="0"/>
              <w:adjustRightInd w:val="0"/>
              <w:jc w:val="center"/>
              <w:rPr>
                <w:rFonts w:ascii="宋体" w:hAnsi="Calibri" w:cs="宋体"/>
                <w:sz w:val="18"/>
                <w:szCs w:val="18"/>
              </w:rPr>
            </w:pPr>
            <w:r>
              <w:rPr>
                <w:rFonts w:hint="eastAsia" w:ascii="宋体" w:hAnsi="Calibri" w:cs="宋体"/>
                <w:sz w:val="18"/>
                <w:szCs w:val="18"/>
              </w:rPr>
              <w:t>受托人因自身原因未能按时提供文件成果</w:t>
            </w:r>
          </w:p>
        </w:tc>
        <w:tc>
          <w:tcPr>
            <w:tcW w:w="2268" w:type="dxa"/>
            <w:tcBorders>
              <w:top w:val="single" w:color="000000" w:sz="4" w:space="0"/>
              <w:left w:val="single" w:color="000000" w:sz="4" w:space="0"/>
              <w:bottom w:val="single" w:color="000000" w:sz="4" w:space="0"/>
              <w:right w:val="single" w:color="000000" w:sz="4" w:space="0"/>
            </w:tcBorders>
            <w:vAlign w:val="center"/>
          </w:tcPr>
          <w:p w14:paraId="0F5F17E0">
            <w:pPr>
              <w:pStyle w:val="37"/>
              <w:rPr>
                <w:rFonts w:ascii="Calibri" w:hAnsi="Calibri"/>
                <w:sz w:val="18"/>
                <w:szCs w:val="18"/>
              </w:rPr>
            </w:pPr>
            <w:r>
              <w:rPr>
                <w:rFonts w:hint="eastAsia"/>
                <w:sz w:val="18"/>
                <w:szCs w:val="18"/>
              </w:rPr>
              <w:t>每逾期一天，委托人将扣违约金2</w:t>
            </w:r>
            <w:r>
              <w:rPr>
                <w:sz w:val="18"/>
                <w:szCs w:val="18"/>
              </w:rPr>
              <w:t>00</w:t>
            </w:r>
            <w:r>
              <w:rPr>
                <w:rFonts w:hint="eastAsia"/>
                <w:sz w:val="18"/>
                <w:szCs w:val="18"/>
              </w:rPr>
              <w:t>元</w:t>
            </w:r>
            <w:r>
              <w:rPr>
                <w:sz w:val="18"/>
                <w:szCs w:val="18"/>
              </w:rPr>
              <w:t>/</w:t>
            </w:r>
            <w:r>
              <w:rPr>
                <w:rFonts w:hint="eastAsia"/>
                <w:sz w:val="18"/>
                <w:szCs w:val="18"/>
              </w:rPr>
              <w:t>份。</w:t>
            </w:r>
          </w:p>
        </w:tc>
      </w:tr>
      <w:tr w14:paraId="3259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6B86B61">
            <w:pPr>
              <w:pStyle w:val="37"/>
              <w:jc w:val="center"/>
              <w:rPr>
                <w:sz w:val="18"/>
                <w:szCs w:val="18"/>
              </w:rPr>
            </w:pPr>
            <w:r>
              <w:rPr>
                <w:sz w:val="18"/>
                <w:szCs w:val="18"/>
              </w:rPr>
              <w:t>23</w:t>
            </w:r>
          </w:p>
        </w:tc>
        <w:tc>
          <w:tcPr>
            <w:tcW w:w="1134" w:type="dxa"/>
            <w:vMerge w:val="restart"/>
            <w:tcBorders>
              <w:top w:val="single" w:color="000000" w:sz="4" w:space="0"/>
              <w:left w:val="single" w:color="000000" w:sz="4" w:space="0"/>
              <w:right w:val="single" w:color="000000" w:sz="4" w:space="0"/>
            </w:tcBorders>
            <w:vAlign w:val="center"/>
          </w:tcPr>
          <w:p w14:paraId="2BFC30C5">
            <w:pPr>
              <w:pStyle w:val="37"/>
              <w:widowControl/>
              <w:jc w:val="center"/>
              <w:rPr>
                <w:rFonts w:ascii="Calibri" w:hAnsi="Calibri"/>
                <w:sz w:val="18"/>
                <w:szCs w:val="18"/>
              </w:rPr>
            </w:pPr>
            <w:r>
              <w:rPr>
                <w:rFonts w:hint="eastAsia" w:ascii="Calibri" w:hAnsi="Calibri"/>
                <w:sz w:val="18"/>
                <w:szCs w:val="18"/>
              </w:rPr>
              <w:t>造价控制</w:t>
            </w:r>
          </w:p>
        </w:tc>
        <w:tc>
          <w:tcPr>
            <w:tcW w:w="5386" w:type="dxa"/>
            <w:tcBorders>
              <w:top w:val="single" w:color="000000" w:sz="4" w:space="0"/>
              <w:left w:val="single" w:color="000000" w:sz="4" w:space="0"/>
              <w:bottom w:val="single" w:color="000000" w:sz="4" w:space="0"/>
              <w:right w:val="single" w:color="000000" w:sz="4" w:space="0"/>
            </w:tcBorders>
            <w:vAlign w:val="center"/>
          </w:tcPr>
          <w:p w14:paraId="04E7C8D1">
            <w:pPr>
              <w:pStyle w:val="37"/>
              <w:autoSpaceDE w:val="0"/>
              <w:autoSpaceDN w:val="0"/>
              <w:adjustRightInd w:val="0"/>
              <w:jc w:val="left"/>
              <w:rPr>
                <w:rFonts w:ascii="宋体" w:hAnsi="Calibri" w:cs="宋体"/>
                <w:sz w:val="18"/>
                <w:szCs w:val="18"/>
              </w:rPr>
            </w:pPr>
            <w:r>
              <w:rPr>
                <w:rFonts w:hint="eastAsia" w:ascii="宋体" w:hAnsi="Calibri" w:cs="宋体"/>
                <w:sz w:val="18"/>
                <w:szCs w:val="18"/>
              </w:rPr>
              <w:t>受托人审核变更签证结果超出实际发生工程量</w:t>
            </w:r>
          </w:p>
        </w:tc>
        <w:tc>
          <w:tcPr>
            <w:tcW w:w="2268" w:type="dxa"/>
            <w:tcBorders>
              <w:top w:val="single" w:color="000000" w:sz="4" w:space="0"/>
              <w:left w:val="single" w:color="000000" w:sz="4" w:space="0"/>
              <w:bottom w:val="single" w:color="000000" w:sz="4" w:space="0"/>
              <w:right w:val="single" w:color="000000" w:sz="4" w:space="0"/>
            </w:tcBorders>
            <w:vAlign w:val="center"/>
          </w:tcPr>
          <w:p w14:paraId="4B0FA5D5">
            <w:pPr>
              <w:pStyle w:val="37"/>
              <w:rPr>
                <w:sz w:val="18"/>
                <w:szCs w:val="18"/>
              </w:rPr>
            </w:pPr>
            <w:r>
              <w:rPr>
                <w:rFonts w:hint="eastAsia"/>
                <w:sz w:val="18"/>
                <w:szCs w:val="18"/>
              </w:rPr>
              <w:t>1</w:t>
            </w:r>
            <w:r>
              <w:rPr>
                <w:sz w:val="18"/>
                <w:szCs w:val="18"/>
              </w:rPr>
              <w:t>000</w:t>
            </w:r>
            <w:r>
              <w:rPr>
                <w:rFonts w:hint="eastAsia"/>
                <w:sz w:val="18"/>
                <w:szCs w:val="18"/>
              </w:rPr>
              <w:t>元</w:t>
            </w:r>
            <w:r>
              <w:rPr>
                <w:sz w:val="18"/>
                <w:szCs w:val="18"/>
              </w:rPr>
              <w:t>/</w:t>
            </w:r>
            <w:r>
              <w:rPr>
                <w:rFonts w:hint="eastAsia"/>
                <w:sz w:val="18"/>
                <w:szCs w:val="18"/>
              </w:rPr>
              <w:t>次</w:t>
            </w:r>
          </w:p>
        </w:tc>
      </w:tr>
      <w:tr w14:paraId="5897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3939F6CA">
            <w:pPr>
              <w:pStyle w:val="37"/>
              <w:jc w:val="center"/>
              <w:rPr>
                <w:sz w:val="18"/>
                <w:szCs w:val="18"/>
              </w:rPr>
            </w:pPr>
            <w:r>
              <w:rPr>
                <w:rFonts w:hint="eastAsia"/>
                <w:sz w:val="18"/>
                <w:szCs w:val="18"/>
              </w:rPr>
              <w:t>2</w:t>
            </w:r>
            <w:r>
              <w:rPr>
                <w:sz w:val="18"/>
                <w:szCs w:val="18"/>
              </w:rPr>
              <w:t>4</w:t>
            </w:r>
          </w:p>
        </w:tc>
        <w:tc>
          <w:tcPr>
            <w:tcW w:w="1134" w:type="dxa"/>
            <w:vMerge w:val="continue"/>
            <w:tcBorders>
              <w:left w:val="single" w:color="000000" w:sz="4" w:space="0"/>
              <w:right w:val="single" w:color="000000" w:sz="4" w:space="0"/>
            </w:tcBorders>
            <w:vAlign w:val="center"/>
          </w:tcPr>
          <w:p w14:paraId="7FBD7221">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1D05885">
            <w:pPr>
              <w:pStyle w:val="37"/>
              <w:autoSpaceDE w:val="0"/>
              <w:autoSpaceDN w:val="0"/>
              <w:adjustRightInd w:val="0"/>
              <w:jc w:val="left"/>
              <w:rPr>
                <w:rFonts w:ascii="宋体" w:hAnsi="Calibri" w:cs="宋体"/>
                <w:sz w:val="18"/>
                <w:szCs w:val="18"/>
              </w:rPr>
            </w:pPr>
            <w:r>
              <w:rPr>
                <w:rFonts w:hint="eastAsia" w:ascii="宋体" w:hAnsi="Calibri" w:cs="宋体"/>
                <w:sz w:val="18"/>
                <w:szCs w:val="18"/>
              </w:rPr>
              <w:t>因受托人的责任造成工程实物计量不准确，或工程款支付不准确，或在现场签证、设计变更等方面经委托人复核偏差超过5%（含5%）的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50E0BBF5">
            <w:pPr>
              <w:pStyle w:val="37"/>
              <w:rPr>
                <w:sz w:val="18"/>
                <w:szCs w:val="18"/>
              </w:rPr>
            </w:pPr>
            <w:r>
              <w:rPr>
                <w:rFonts w:hint="eastAsia"/>
                <w:sz w:val="18"/>
                <w:szCs w:val="18"/>
              </w:rPr>
              <w:t>按超过部分按监理费率2倍支付违约处罚金；</w:t>
            </w:r>
          </w:p>
        </w:tc>
      </w:tr>
      <w:tr w14:paraId="7624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4A99CA67">
            <w:pPr>
              <w:pStyle w:val="37"/>
              <w:jc w:val="center"/>
              <w:rPr>
                <w:sz w:val="18"/>
                <w:szCs w:val="18"/>
              </w:rPr>
            </w:pPr>
            <w:r>
              <w:rPr>
                <w:rFonts w:hint="eastAsia"/>
                <w:sz w:val="18"/>
                <w:szCs w:val="18"/>
              </w:rPr>
              <w:t>2</w:t>
            </w:r>
            <w:r>
              <w:rPr>
                <w:sz w:val="18"/>
                <w:szCs w:val="18"/>
              </w:rPr>
              <w:t>5</w:t>
            </w:r>
          </w:p>
        </w:tc>
        <w:tc>
          <w:tcPr>
            <w:tcW w:w="1134" w:type="dxa"/>
            <w:vMerge w:val="continue"/>
            <w:tcBorders>
              <w:left w:val="single" w:color="000000" w:sz="4" w:space="0"/>
              <w:right w:val="single" w:color="000000" w:sz="4" w:space="0"/>
            </w:tcBorders>
            <w:vAlign w:val="center"/>
          </w:tcPr>
          <w:p w14:paraId="08F6B108">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AF22AB0">
            <w:pPr>
              <w:pStyle w:val="37"/>
              <w:autoSpaceDE w:val="0"/>
              <w:autoSpaceDN w:val="0"/>
              <w:adjustRightInd w:val="0"/>
              <w:jc w:val="left"/>
              <w:rPr>
                <w:rFonts w:ascii="宋体" w:hAnsi="Calibri" w:cs="宋体"/>
                <w:sz w:val="18"/>
                <w:szCs w:val="18"/>
              </w:rPr>
            </w:pPr>
            <w:r>
              <w:rPr>
                <w:rFonts w:hint="eastAsia" w:ascii="宋体" w:hAnsi="Calibri" w:cs="宋体"/>
                <w:sz w:val="18"/>
                <w:szCs w:val="18"/>
              </w:rPr>
              <w:t>因虚报而超付工程款造成损失的</w:t>
            </w:r>
          </w:p>
        </w:tc>
        <w:tc>
          <w:tcPr>
            <w:tcW w:w="2268" w:type="dxa"/>
            <w:tcBorders>
              <w:top w:val="single" w:color="000000" w:sz="4" w:space="0"/>
              <w:left w:val="single" w:color="000000" w:sz="4" w:space="0"/>
              <w:bottom w:val="single" w:color="000000" w:sz="4" w:space="0"/>
              <w:right w:val="single" w:color="000000" w:sz="4" w:space="0"/>
            </w:tcBorders>
            <w:vAlign w:val="center"/>
          </w:tcPr>
          <w:p w14:paraId="375C9747">
            <w:pPr>
              <w:pStyle w:val="37"/>
              <w:rPr>
                <w:sz w:val="18"/>
                <w:szCs w:val="18"/>
              </w:rPr>
            </w:pPr>
            <w:r>
              <w:rPr>
                <w:rFonts w:hint="eastAsia"/>
                <w:sz w:val="18"/>
                <w:szCs w:val="18"/>
              </w:rPr>
              <w:t>全额赔偿</w:t>
            </w:r>
          </w:p>
        </w:tc>
      </w:tr>
      <w:tr w14:paraId="24F4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84434BC">
            <w:pPr>
              <w:pStyle w:val="37"/>
              <w:jc w:val="center"/>
              <w:rPr>
                <w:sz w:val="18"/>
                <w:szCs w:val="18"/>
              </w:rPr>
            </w:pPr>
            <w:r>
              <w:rPr>
                <w:rFonts w:hint="eastAsia"/>
                <w:sz w:val="18"/>
                <w:szCs w:val="18"/>
              </w:rPr>
              <w:t>2</w:t>
            </w:r>
            <w:r>
              <w:rPr>
                <w:sz w:val="18"/>
                <w:szCs w:val="18"/>
              </w:rPr>
              <w:t>6</w:t>
            </w:r>
          </w:p>
        </w:tc>
        <w:tc>
          <w:tcPr>
            <w:tcW w:w="1134" w:type="dxa"/>
            <w:vMerge w:val="restart"/>
            <w:tcBorders>
              <w:left w:val="single" w:color="000000" w:sz="4" w:space="0"/>
              <w:right w:val="single" w:color="000000" w:sz="4" w:space="0"/>
            </w:tcBorders>
            <w:vAlign w:val="center"/>
          </w:tcPr>
          <w:p w14:paraId="1BA7ECD6">
            <w:pPr>
              <w:pStyle w:val="37"/>
              <w:widowControl/>
              <w:jc w:val="center"/>
              <w:rPr>
                <w:rFonts w:ascii="Calibri" w:hAnsi="Calibri"/>
                <w:sz w:val="18"/>
                <w:szCs w:val="18"/>
              </w:rPr>
            </w:pPr>
            <w:r>
              <w:rPr>
                <w:rFonts w:hint="eastAsia" w:ascii="Calibri" w:hAnsi="Calibri"/>
                <w:sz w:val="18"/>
                <w:szCs w:val="18"/>
              </w:rPr>
              <w:t>保修</w:t>
            </w:r>
          </w:p>
        </w:tc>
        <w:tc>
          <w:tcPr>
            <w:tcW w:w="5386" w:type="dxa"/>
            <w:tcBorders>
              <w:top w:val="single" w:color="000000" w:sz="4" w:space="0"/>
              <w:left w:val="single" w:color="000000" w:sz="4" w:space="0"/>
              <w:bottom w:val="single" w:color="000000" w:sz="4" w:space="0"/>
              <w:right w:val="single" w:color="000000" w:sz="4" w:space="0"/>
            </w:tcBorders>
            <w:vAlign w:val="center"/>
          </w:tcPr>
          <w:p w14:paraId="14358DBC">
            <w:pPr>
              <w:pStyle w:val="37"/>
              <w:autoSpaceDE w:val="0"/>
              <w:autoSpaceDN w:val="0"/>
              <w:adjustRightInd w:val="0"/>
              <w:jc w:val="left"/>
              <w:rPr>
                <w:rFonts w:ascii="宋体" w:hAnsi="Calibri" w:cs="宋体"/>
                <w:sz w:val="18"/>
                <w:szCs w:val="18"/>
              </w:rPr>
            </w:pPr>
            <w:r>
              <w:rPr>
                <w:rFonts w:hint="eastAsia" w:ascii="宋体" w:hAnsi="Calibri" w:cs="宋体"/>
                <w:sz w:val="18"/>
                <w:szCs w:val="18"/>
              </w:rPr>
              <w:t>在保修服务阶段，因保修服务不到位等原因造成工程成果的使用人或租用人投诉</w:t>
            </w:r>
          </w:p>
        </w:tc>
        <w:tc>
          <w:tcPr>
            <w:tcW w:w="2268" w:type="dxa"/>
            <w:tcBorders>
              <w:top w:val="single" w:color="000000" w:sz="4" w:space="0"/>
              <w:left w:val="single" w:color="000000" w:sz="4" w:space="0"/>
              <w:bottom w:val="single" w:color="000000" w:sz="4" w:space="0"/>
              <w:right w:val="single" w:color="000000" w:sz="4" w:space="0"/>
            </w:tcBorders>
            <w:vAlign w:val="center"/>
          </w:tcPr>
          <w:p w14:paraId="658B1D6B">
            <w:pPr>
              <w:pStyle w:val="37"/>
              <w:rPr>
                <w:sz w:val="18"/>
                <w:szCs w:val="18"/>
              </w:rPr>
            </w:pPr>
            <w:r>
              <w:rPr>
                <w:rFonts w:hint="eastAsia"/>
                <w:sz w:val="18"/>
                <w:szCs w:val="18"/>
              </w:rPr>
              <w:t>1000元/次</w:t>
            </w:r>
          </w:p>
        </w:tc>
      </w:tr>
      <w:tr w14:paraId="1070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01CD38E">
            <w:pPr>
              <w:pStyle w:val="37"/>
              <w:jc w:val="center"/>
              <w:rPr>
                <w:sz w:val="18"/>
                <w:szCs w:val="18"/>
              </w:rPr>
            </w:pPr>
            <w:r>
              <w:rPr>
                <w:rFonts w:hint="eastAsia"/>
                <w:sz w:val="18"/>
                <w:szCs w:val="18"/>
              </w:rPr>
              <w:t>2</w:t>
            </w:r>
            <w:r>
              <w:rPr>
                <w:sz w:val="18"/>
                <w:szCs w:val="18"/>
              </w:rPr>
              <w:t>7</w:t>
            </w:r>
          </w:p>
        </w:tc>
        <w:tc>
          <w:tcPr>
            <w:tcW w:w="1134" w:type="dxa"/>
            <w:vMerge w:val="continue"/>
            <w:tcBorders>
              <w:left w:val="single" w:color="000000" w:sz="4" w:space="0"/>
              <w:right w:val="single" w:color="000000" w:sz="4" w:space="0"/>
            </w:tcBorders>
            <w:vAlign w:val="center"/>
          </w:tcPr>
          <w:p w14:paraId="7CECD409">
            <w:pPr>
              <w:pStyle w:val="37"/>
              <w:widowControl/>
              <w:jc w:val="center"/>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248F5B3A">
            <w:pPr>
              <w:pStyle w:val="37"/>
              <w:autoSpaceDE w:val="0"/>
              <w:autoSpaceDN w:val="0"/>
              <w:adjustRightInd w:val="0"/>
              <w:jc w:val="left"/>
              <w:rPr>
                <w:rFonts w:ascii="宋体" w:hAnsi="Calibri" w:cs="宋体"/>
                <w:sz w:val="18"/>
                <w:szCs w:val="18"/>
              </w:rPr>
            </w:pPr>
            <w:r>
              <w:rPr>
                <w:rFonts w:hint="eastAsia" w:ascii="宋体" w:hAnsi="Calibri" w:cs="宋体"/>
                <w:sz w:val="18"/>
                <w:szCs w:val="18"/>
              </w:rPr>
              <w:t>在保修服务阶段，人员不到位或同一部位经维修仍不合格</w:t>
            </w:r>
          </w:p>
        </w:tc>
        <w:tc>
          <w:tcPr>
            <w:tcW w:w="2268" w:type="dxa"/>
            <w:tcBorders>
              <w:top w:val="single" w:color="000000" w:sz="4" w:space="0"/>
              <w:left w:val="single" w:color="000000" w:sz="4" w:space="0"/>
              <w:bottom w:val="single" w:color="000000" w:sz="4" w:space="0"/>
              <w:right w:val="single" w:color="000000" w:sz="4" w:space="0"/>
            </w:tcBorders>
            <w:vAlign w:val="center"/>
          </w:tcPr>
          <w:p w14:paraId="2AAB8096">
            <w:pPr>
              <w:pStyle w:val="37"/>
              <w:rPr>
                <w:sz w:val="18"/>
                <w:szCs w:val="18"/>
              </w:rPr>
            </w:pPr>
            <w:r>
              <w:rPr>
                <w:rFonts w:hint="eastAsia"/>
                <w:sz w:val="18"/>
                <w:szCs w:val="18"/>
              </w:rPr>
              <w:t>1000元/次</w:t>
            </w:r>
          </w:p>
        </w:tc>
      </w:tr>
      <w:tr w14:paraId="6449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50109AC5">
            <w:pPr>
              <w:pStyle w:val="37"/>
              <w:jc w:val="center"/>
              <w:rPr>
                <w:sz w:val="18"/>
                <w:szCs w:val="18"/>
              </w:rPr>
            </w:pPr>
            <w:r>
              <w:rPr>
                <w:rFonts w:hint="eastAsia"/>
                <w:sz w:val="18"/>
                <w:szCs w:val="18"/>
              </w:rPr>
              <w:t>2</w:t>
            </w:r>
            <w:r>
              <w:rPr>
                <w:sz w:val="18"/>
                <w:szCs w:val="18"/>
              </w:rPr>
              <w:t>8</w:t>
            </w:r>
          </w:p>
        </w:tc>
        <w:tc>
          <w:tcPr>
            <w:tcW w:w="1134" w:type="dxa"/>
            <w:vMerge w:val="restart"/>
            <w:tcBorders>
              <w:left w:val="single" w:color="000000" w:sz="4" w:space="0"/>
              <w:right w:val="single" w:color="000000" w:sz="4" w:space="0"/>
            </w:tcBorders>
            <w:vAlign w:val="center"/>
          </w:tcPr>
          <w:p w14:paraId="280E609E">
            <w:pPr>
              <w:pStyle w:val="37"/>
              <w:widowControl/>
              <w:jc w:val="center"/>
              <w:rPr>
                <w:rFonts w:ascii="Calibri" w:hAnsi="Calibri"/>
                <w:sz w:val="18"/>
                <w:szCs w:val="18"/>
              </w:rPr>
            </w:pPr>
            <w:r>
              <w:rPr>
                <w:rFonts w:hint="eastAsia" w:ascii="Calibri" w:hAnsi="Calibri"/>
                <w:sz w:val="18"/>
                <w:szCs w:val="18"/>
              </w:rPr>
              <w:t>其他</w:t>
            </w:r>
          </w:p>
        </w:tc>
        <w:tc>
          <w:tcPr>
            <w:tcW w:w="5386" w:type="dxa"/>
            <w:tcBorders>
              <w:top w:val="single" w:color="000000" w:sz="4" w:space="0"/>
              <w:left w:val="single" w:color="000000" w:sz="4" w:space="0"/>
              <w:bottom w:val="single" w:color="000000" w:sz="4" w:space="0"/>
              <w:right w:val="single" w:color="000000" w:sz="4" w:space="0"/>
            </w:tcBorders>
            <w:vAlign w:val="center"/>
          </w:tcPr>
          <w:p w14:paraId="4A9D5A33">
            <w:pPr>
              <w:pStyle w:val="37"/>
              <w:autoSpaceDE w:val="0"/>
              <w:autoSpaceDN w:val="0"/>
              <w:adjustRightInd w:val="0"/>
              <w:jc w:val="left"/>
              <w:rPr>
                <w:rFonts w:ascii="宋体" w:hAnsi="Calibri" w:cs="宋体"/>
                <w:sz w:val="18"/>
                <w:szCs w:val="18"/>
              </w:rPr>
            </w:pPr>
            <w:r>
              <w:rPr>
                <w:rFonts w:hint="eastAsia" w:ascii="宋体" w:hAnsi="Calibri" w:cs="宋体"/>
                <w:sz w:val="18"/>
                <w:szCs w:val="18"/>
              </w:rPr>
              <w:t>监理日志不规范、与现场实际情况不符或未及时记录</w:t>
            </w:r>
          </w:p>
        </w:tc>
        <w:tc>
          <w:tcPr>
            <w:tcW w:w="2268" w:type="dxa"/>
            <w:tcBorders>
              <w:top w:val="single" w:color="000000" w:sz="4" w:space="0"/>
              <w:left w:val="single" w:color="000000" w:sz="4" w:space="0"/>
              <w:bottom w:val="single" w:color="000000" w:sz="4" w:space="0"/>
              <w:right w:val="single" w:color="000000" w:sz="4" w:space="0"/>
            </w:tcBorders>
            <w:vAlign w:val="center"/>
          </w:tcPr>
          <w:p w14:paraId="119A3756">
            <w:pPr>
              <w:pStyle w:val="37"/>
              <w:rPr>
                <w:sz w:val="18"/>
                <w:szCs w:val="18"/>
              </w:rPr>
            </w:pPr>
            <w:r>
              <w:rPr>
                <w:rFonts w:hint="eastAsia"/>
                <w:sz w:val="18"/>
                <w:szCs w:val="18"/>
              </w:rPr>
              <w:t>第三次起按2000元/次</w:t>
            </w:r>
          </w:p>
        </w:tc>
      </w:tr>
      <w:tr w14:paraId="58D4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79506482">
            <w:pPr>
              <w:pStyle w:val="37"/>
              <w:jc w:val="center"/>
              <w:rPr>
                <w:sz w:val="18"/>
                <w:szCs w:val="18"/>
              </w:rPr>
            </w:pPr>
            <w:r>
              <w:rPr>
                <w:rFonts w:hint="eastAsia"/>
                <w:sz w:val="18"/>
                <w:szCs w:val="18"/>
              </w:rPr>
              <w:t>2</w:t>
            </w:r>
            <w:r>
              <w:rPr>
                <w:sz w:val="18"/>
                <w:szCs w:val="18"/>
              </w:rPr>
              <w:t>9</w:t>
            </w:r>
          </w:p>
        </w:tc>
        <w:tc>
          <w:tcPr>
            <w:tcW w:w="1134" w:type="dxa"/>
            <w:vMerge w:val="continue"/>
            <w:tcBorders>
              <w:left w:val="single" w:color="000000" w:sz="4" w:space="0"/>
              <w:right w:val="single" w:color="000000" w:sz="4" w:space="0"/>
            </w:tcBorders>
            <w:vAlign w:val="center"/>
          </w:tcPr>
          <w:p w14:paraId="1C2CC04C">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7BD9DAD4">
            <w:pPr>
              <w:pStyle w:val="37"/>
              <w:autoSpaceDE w:val="0"/>
              <w:autoSpaceDN w:val="0"/>
              <w:adjustRightInd w:val="0"/>
              <w:jc w:val="left"/>
              <w:rPr>
                <w:rFonts w:ascii="宋体" w:hAnsi="Calibri" w:cs="宋体"/>
                <w:sz w:val="18"/>
                <w:szCs w:val="18"/>
              </w:rPr>
            </w:pPr>
            <w:r>
              <w:rPr>
                <w:rFonts w:hint="eastAsia" w:ascii="宋体" w:hAnsi="Calibri" w:cs="宋体"/>
                <w:sz w:val="18"/>
                <w:szCs w:val="18"/>
              </w:rPr>
              <w:t>受托人因自身原因未能按时提供文件成果</w:t>
            </w:r>
          </w:p>
        </w:tc>
        <w:tc>
          <w:tcPr>
            <w:tcW w:w="2268" w:type="dxa"/>
            <w:tcBorders>
              <w:top w:val="single" w:color="000000" w:sz="4" w:space="0"/>
              <w:left w:val="single" w:color="000000" w:sz="4" w:space="0"/>
              <w:bottom w:val="single" w:color="000000" w:sz="4" w:space="0"/>
              <w:right w:val="single" w:color="000000" w:sz="4" w:space="0"/>
            </w:tcBorders>
            <w:vAlign w:val="center"/>
          </w:tcPr>
          <w:p w14:paraId="6FACF232">
            <w:pPr>
              <w:pStyle w:val="37"/>
              <w:rPr>
                <w:sz w:val="18"/>
                <w:szCs w:val="18"/>
              </w:rPr>
            </w:pPr>
            <w:r>
              <w:rPr>
                <w:rFonts w:hint="eastAsia"/>
                <w:sz w:val="18"/>
                <w:szCs w:val="18"/>
              </w:rPr>
              <w:t>每逾期一天，委托人将扣违约金2</w:t>
            </w:r>
            <w:r>
              <w:rPr>
                <w:sz w:val="18"/>
                <w:szCs w:val="18"/>
              </w:rPr>
              <w:t>00</w:t>
            </w:r>
            <w:r>
              <w:rPr>
                <w:rFonts w:hint="eastAsia"/>
                <w:sz w:val="18"/>
                <w:szCs w:val="18"/>
              </w:rPr>
              <w:t>元</w:t>
            </w:r>
            <w:r>
              <w:rPr>
                <w:sz w:val="18"/>
                <w:szCs w:val="18"/>
              </w:rPr>
              <w:t>/</w:t>
            </w:r>
            <w:r>
              <w:rPr>
                <w:rFonts w:hint="eastAsia"/>
                <w:sz w:val="18"/>
                <w:szCs w:val="18"/>
              </w:rPr>
              <w:t>份。</w:t>
            </w:r>
          </w:p>
        </w:tc>
      </w:tr>
      <w:tr w14:paraId="7CDF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6581493E">
            <w:pPr>
              <w:pStyle w:val="37"/>
              <w:jc w:val="center"/>
              <w:rPr>
                <w:sz w:val="18"/>
                <w:szCs w:val="18"/>
              </w:rPr>
            </w:pPr>
            <w:r>
              <w:rPr>
                <w:rFonts w:hint="eastAsia"/>
                <w:sz w:val="18"/>
                <w:szCs w:val="18"/>
              </w:rPr>
              <w:t>3</w:t>
            </w:r>
            <w:r>
              <w:rPr>
                <w:sz w:val="18"/>
                <w:szCs w:val="18"/>
              </w:rPr>
              <w:t>0</w:t>
            </w:r>
          </w:p>
        </w:tc>
        <w:tc>
          <w:tcPr>
            <w:tcW w:w="1134" w:type="dxa"/>
            <w:vMerge w:val="continue"/>
            <w:tcBorders>
              <w:left w:val="single" w:color="000000" w:sz="4" w:space="0"/>
              <w:bottom w:val="single" w:color="000000" w:sz="4" w:space="0"/>
              <w:right w:val="single" w:color="000000" w:sz="4" w:space="0"/>
            </w:tcBorders>
            <w:vAlign w:val="center"/>
          </w:tcPr>
          <w:p w14:paraId="2BE3B1FB">
            <w:pPr>
              <w:pStyle w:val="37"/>
              <w:widowControl/>
              <w:jc w:val="left"/>
              <w:rPr>
                <w:rFonts w:ascii="Calibri" w:hAnsi="Calibri"/>
                <w:sz w:val="18"/>
                <w:szCs w:val="18"/>
              </w:rPr>
            </w:pPr>
          </w:p>
        </w:tc>
        <w:tc>
          <w:tcPr>
            <w:tcW w:w="5386" w:type="dxa"/>
            <w:tcBorders>
              <w:top w:val="single" w:color="000000" w:sz="4" w:space="0"/>
              <w:left w:val="single" w:color="000000" w:sz="4" w:space="0"/>
              <w:bottom w:val="single" w:color="000000" w:sz="4" w:space="0"/>
              <w:right w:val="single" w:color="000000" w:sz="4" w:space="0"/>
            </w:tcBorders>
            <w:vAlign w:val="center"/>
          </w:tcPr>
          <w:p w14:paraId="592FB795">
            <w:pPr>
              <w:pStyle w:val="37"/>
              <w:autoSpaceDE w:val="0"/>
              <w:autoSpaceDN w:val="0"/>
              <w:adjustRightInd w:val="0"/>
              <w:jc w:val="left"/>
              <w:rPr>
                <w:rFonts w:ascii="宋体" w:hAnsi="Calibri" w:cs="宋体"/>
                <w:sz w:val="18"/>
                <w:szCs w:val="18"/>
              </w:rPr>
            </w:pPr>
            <w:r>
              <w:rPr>
                <w:rFonts w:hint="eastAsia" w:ascii="宋体" w:hAnsi="Calibri" w:cs="宋体"/>
                <w:sz w:val="18"/>
                <w:szCs w:val="18"/>
              </w:rPr>
              <w:t>监理单位不服从合同约定的其他工作事项</w:t>
            </w:r>
          </w:p>
        </w:tc>
        <w:tc>
          <w:tcPr>
            <w:tcW w:w="2268" w:type="dxa"/>
            <w:tcBorders>
              <w:top w:val="single" w:color="000000" w:sz="4" w:space="0"/>
              <w:left w:val="single" w:color="000000" w:sz="4" w:space="0"/>
              <w:bottom w:val="single" w:color="000000" w:sz="4" w:space="0"/>
              <w:right w:val="single" w:color="000000" w:sz="4" w:space="0"/>
            </w:tcBorders>
            <w:vAlign w:val="center"/>
          </w:tcPr>
          <w:p w14:paraId="16A2C153">
            <w:pPr>
              <w:pStyle w:val="37"/>
              <w:rPr>
                <w:sz w:val="18"/>
                <w:szCs w:val="18"/>
              </w:rPr>
            </w:pPr>
            <w:r>
              <w:rPr>
                <w:rFonts w:hint="eastAsia"/>
                <w:sz w:val="18"/>
                <w:szCs w:val="18"/>
              </w:rPr>
              <w:t>2000元/次</w:t>
            </w:r>
          </w:p>
        </w:tc>
      </w:tr>
    </w:tbl>
    <w:p w14:paraId="1AB6BE10">
      <w:pPr>
        <w:tabs>
          <w:tab w:val="left" w:pos="2043"/>
        </w:tabs>
        <w:rPr>
          <w:rFonts w:hint="eastAsia" w:ascii="宋体" w:hAnsi="宋体"/>
          <w:sz w:val="24"/>
        </w:rPr>
      </w:pPr>
      <w:r>
        <w:rPr>
          <w:rFonts w:ascii="宋体" w:hAnsi="宋体"/>
          <w:sz w:val="24"/>
        </w:rPr>
        <w:tab/>
      </w:r>
    </w:p>
    <w:p w14:paraId="4D8DC833">
      <w:pPr>
        <w:widowControl/>
        <w:jc w:val="left"/>
        <w:rPr>
          <w:rFonts w:hint="eastAsia" w:ascii="宋体" w:hAnsi="宋体"/>
          <w:sz w:val="24"/>
        </w:rPr>
      </w:pPr>
      <w:r>
        <w:rPr>
          <w:rFonts w:hint="eastAsia" w:ascii="宋体" w:hAnsi="宋体"/>
          <w:sz w:val="24"/>
        </w:rPr>
        <w:br w:type="page"/>
      </w:r>
    </w:p>
    <w:p w14:paraId="49909382">
      <w:pPr>
        <w:adjustRightInd w:val="0"/>
        <w:snapToGrid w:val="0"/>
        <w:spacing w:line="360" w:lineRule="auto"/>
        <w:outlineLvl w:val="1"/>
        <w:rPr>
          <w:rFonts w:hint="eastAsia" w:ascii="黑体" w:hAnsi="黑体" w:eastAsia="黑体"/>
          <w:snapToGrid w:val="0"/>
          <w:kern w:val="0"/>
          <w:sz w:val="36"/>
        </w:rPr>
      </w:pPr>
      <w:bookmarkStart w:id="44" w:name="_Toc151775698"/>
      <w:bookmarkStart w:id="45" w:name="_Toc230191864"/>
      <w:r>
        <w:rPr>
          <w:rFonts w:hint="eastAsia" w:ascii="黑体" w:hAnsi="黑体" w:eastAsia="黑体"/>
          <w:snapToGrid w:val="0"/>
          <w:kern w:val="0"/>
          <w:sz w:val="36"/>
        </w:rPr>
        <w:t>附表3：履约评价表</w:t>
      </w:r>
      <w:bookmarkEnd w:id="44"/>
      <w:bookmarkEnd w:id="45"/>
    </w:p>
    <w:tbl>
      <w:tblPr>
        <w:tblStyle w:val="17"/>
        <w:tblW w:w="9437" w:type="dxa"/>
        <w:jc w:val="center"/>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507"/>
        <w:gridCol w:w="702"/>
        <w:gridCol w:w="757"/>
        <w:gridCol w:w="667"/>
        <w:gridCol w:w="3571"/>
        <w:gridCol w:w="1923"/>
        <w:gridCol w:w="9"/>
        <w:gridCol w:w="661"/>
        <w:gridCol w:w="640"/>
      </w:tblGrid>
      <w:tr w14:paraId="5F70C6B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4A77B58C">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评价类型</w:t>
            </w:r>
          </w:p>
        </w:tc>
        <w:tc>
          <w:tcPr>
            <w:tcW w:w="7471" w:type="dxa"/>
            <w:gridSpan w:val="6"/>
            <w:tcBorders>
              <w:left w:val="single" w:color="auto" w:sz="4" w:space="0"/>
            </w:tcBorders>
            <w:vAlign w:val="center"/>
          </w:tcPr>
          <w:p w14:paraId="6D7C9519">
            <w:pPr>
              <w:widowControl/>
              <w:tabs>
                <w:tab w:val="left" w:pos="1620"/>
              </w:tabs>
              <w:snapToGrid w:val="0"/>
              <w:rPr>
                <w:rFonts w:hint="eastAsia" w:ascii="宋体" w:hAnsi="宋体"/>
                <w:b/>
                <w:bCs/>
                <w:color w:val="000000"/>
                <w:kern w:val="0"/>
                <w:szCs w:val="21"/>
              </w:rPr>
            </w:pPr>
            <w:r>
              <w:rPr>
                <w:rFonts w:hint="eastAsia" w:ascii="宋体" w:hAnsi="宋体" w:cs="宋体"/>
                <w:b/>
                <w:bCs/>
                <w:color w:val="000000"/>
                <w:kern w:val="0"/>
                <w:szCs w:val="21"/>
              </w:rPr>
              <w:t xml:space="preserve">□季度评价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第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次    □ 阶段评价 </w:t>
            </w:r>
            <w:r>
              <w:rPr>
                <w:rFonts w:ascii="宋体" w:hAnsi="宋体" w:cs="宋体"/>
                <w:b/>
                <w:bCs/>
                <w:color w:val="000000"/>
                <w:kern w:val="0"/>
                <w:szCs w:val="21"/>
              </w:rPr>
              <w:t xml:space="preserve">    </w:t>
            </w:r>
            <w:r>
              <w:rPr>
                <w:rFonts w:hint="eastAsia" w:ascii="宋体" w:hAnsi="宋体" w:cs="宋体"/>
                <w:b/>
                <w:bCs/>
                <w:color w:val="000000"/>
                <w:kern w:val="0"/>
                <w:szCs w:val="21"/>
              </w:rPr>
              <w:t xml:space="preserve">  第   </w:t>
            </w:r>
            <w:r>
              <w:rPr>
                <w:rFonts w:ascii="宋体" w:hAnsi="宋体" w:cs="宋体"/>
                <w:b/>
                <w:bCs/>
                <w:color w:val="000000"/>
                <w:kern w:val="0"/>
                <w:szCs w:val="21"/>
              </w:rPr>
              <w:t xml:space="preserve">    </w:t>
            </w:r>
            <w:r>
              <w:rPr>
                <w:rFonts w:hint="eastAsia" w:ascii="宋体" w:hAnsi="宋体" w:cs="宋体"/>
                <w:b/>
                <w:bCs/>
                <w:color w:val="000000"/>
                <w:kern w:val="0"/>
                <w:szCs w:val="21"/>
              </w:rPr>
              <w:t>次</w:t>
            </w:r>
          </w:p>
        </w:tc>
      </w:tr>
      <w:tr w14:paraId="353CA41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0484EE72">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项目名称</w:t>
            </w:r>
          </w:p>
        </w:tc>
        <w:tc>
          <w:tcPr>
            <w:tcW w:w="4238" w:type="dxa"/>
            <w:gridSpan w:val="2"/>
            <w:tcBorders>
              <w:left w:val="single" w:color="auto" w:sz="4" w:space="0"/>
              <w:right w:val="single" w:color="auto" w:sz="4" w:space="0"/>
            </w:tcBorders>
            <w:vAlign w:val="center"/>
          </w:tcPr>
          <w:p w14:paraId="7ABC3E36">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22ABA3AB">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评价日期</w:t>
            </w:r>
          </w:p>
        </w:tc>
        <w:tc>
          <w:tcPr>
            <w:tcW w:w="1301" w:type="dxa"/>
            <w:gridSpan w:val="2"/>
            <w:tcBorders>
              <w:left w:val="single" w:color="auto" w:sz="4" w:space="0"/>
            </w:tcBorders>
            <w:vAlign w:val="center"/>
          </w:tcPr>
          <w:p w14:paraId="2DB288F3">
            <w:pPr>
              <w:widowControl/>
              <w:tabs>
                <w:tab w:val="left" w:pos="1620"/>
              </w:tabs>
              <w:snapToGrid w:val="0"/>
              <w:rPr>
                <w:rFonts w:hint="eastAsia" w:ascii="宋体" w:hAnsi="宋体"/>
                <w:b/>
                <w:bCs/>
                <w:color w:val="000000"/>
                <w:kern w:val="0"/>
                <w:szCs w:val="21"/>
              </w:rPr>
            </w:pPr>
          </w:p>
        </w:tc>
      </w:tr>
      <w:tr w14:paraId="6920319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72703A68">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合同名称</w:t>
            </w:r>
          </w:p>
        </w:tc>
        <w:tc>
          <w:tcPr>
            <w:tcW w:w="4238" w:type="dxa"/>
            <w:gridSpan w:val="2"/>
            <w:tcBorders>
              <w:left w:val="single" w:color="auto" w:sz="4" w:space="0"/>
              <w:right w:val="single" w:color="auto" w:sz="4" w:space="0"/>
            </w:tcBorders>
            <w:vAlign w:val="center"/>
          </w:tcPr>
          <w:p w14:paraId="567D9420">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2AA882A4">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合同编号</w:t>
            </w:r>
          </w:p>
        </w:tc>
        <w:tc>
          <w:tcPr>
            <w:tcW w:w="1301" w:type="dxa"/>
            <w:gridSpan w:val="2"/>
            <w:tcBorders>
              <w:left w:val="single" w:color="auto" w:sz="4" w:space="0"/>
            </w:tcBorders>
            <w:vAlign w:val="center"/>
          </w:tcPr>
          <w:p w14:paraId="1DA8A074">
            <w:pPr>
              <w:widowControl/>
              <w:tabs>
                <w:tab w:val="left" w:pos="1620"/>
              </w:tabs>
              <w:snapToGrid w:val="0"/>
              <w:rPr>
                <w:rFonts w:hint="eastAsia" w:ascii="宋体" w:hAnsi="宋体"/>
                <w:b/>
                <w:bCs/>
                <w:color w:val="000000"/>
                <w:kern w:val="0"/>
                <w:szCs w:val="21"/>
              </w:rPr>
            </w:pPr>
          </w:p>
        </w:tc>
      </w:tr>
      <w:tr w14:paraId="2165432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66" w:type="dxa"/>
            <w:gridSpan w:val="3"/>
            <w:tcBorders>
              <w:right w:val="single" w:color="auto" w:sz="4" w:space="0"/>
            </w:tcBorders>
            <w:vAlign w:val="center"/>
          </w:tcPr>
          <w:p w14:paraId="131A870F">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评价单位</w:t>
            </w:r>
          </w:p>
        </w:tc>
        <w:tc>
          <w:tcPr>
            <w:tcW w:w="4238" w:type="dxa"/>
            <w:gridSpan w:val="2"/>
            <w:tcBorders>
              <w:left w:val="single" w:color="auto" w:sz="4" w:space="0"/>
              <w:right w:val="single" w:color="auto" w:sz="4" w:space="0"/>
            </w:tcBorders>
            <w:vAlign w:val="center"/>
          </w:tcPr>
          <w:p w14:paraId="7BBBF5D4">
            <w:pPr>
              <w:widowControl/>
              <w:tabs>
                <w:tab w:val="left" w:pos="1620"/>
              </w:tabs>
              <w:snapToGrid w:val="0"/>
              <w:rPr>
                <w:rFonts w:hint="eastAsia" w:ascii="宋体" w:hAnsi="宋体"/>
                <w:b/>
                <w:bCs/>
                <w:color w:val="000000"/>
                <w:kern w:val="0"/>
                <w:szCs w:val="21"/>
              </w:rPr>
            </w:pPr>
          </w:p>
        </w:tc>
        <w:tc>
          <w:tcPr>
            <w:tcW w:w="1932" w:type="dxa"/>
            <w:gridSpan w:val="2"/>
            <w:tcBorders>
              <w:left w:val="single" w:color="auto" w:sz="4" w:space="0"/>
              <w:right w:val="single" w:color="auto" w:sz="4" w:space="0"/>
            </w:tcBorders>
            <w:vAlign w:val="center"/>
          </w:tcPr>
          <w:p w14:paraId="74D2CCBC">
            <w:pPr>
              <w:widowControl/>
              <w:tabs>
                <w:tab w:val="left" w:pos="1620"/>
              </w:tabs>
              <w:snapToGrid w:val="0"/>
              <w:rPr>
                <w:rFonts w:hint="eastAsia" w:ascii="宋体" w:hAnsi="宋体"/>
                <w:b/>
                <w:bCs/>
                <w:color w:val="000000"/>
                <w:kern w:val="0"/>
                <w:szCs w:val="21"/>
              </w:rPr>
            </w:pPr>
            <w:r>
              <w:rPr>
                <w:rFonts w:hint="eastAsia" w:ascii="宋体" w:hAnsi="宋体" w:cs="宋体"/>
                <w:b/>
                <w:bCs/>
                <w:kern w:val="0"/>
                <w:szCs w:val="21"/>
              </w:rPr>
              <w:t>履约单位</w:t>
            </w:r>
          </w:p>
        </w:tc>
        <w:tc>
          <w:tcPr>
            <w:tcW w:w="1301" w:type="dxa"/>
            <w:gridSpan w:val="2"/>
            <w:tcBorders>
              <w:left w:val="single" w:color="auto" w:sz="4" w:space="0"/>
            </w:tcBorders>
            <w:vAlign w:val="center"/>
          </w:tcPr>
          <w:p w14:paraId="560538EA">
            <w:pPr>
              <w:widowControl/>
              <w:tabs>
                <w:tab w:val="left" w:pos="1620"/>
              </w:tabs>
              <w:snapToGrid w:val="0"/>
              <w:rPr>
                <w:rFonts w:hint="eastAsia" w:ascii="宋体" w:hAnsi="宋体"/>
                <w:b/>
                <w:bCs/>
                <w:color w:val="000000"/>
                <w:kern w:val="0"/>
                <w:szCs w:val="21"/>
              </w:rPr>
            </w:pPr>
          </w:p>
        </w:tc>
      </w:tr>
      <w:tr w14:paraId="1EE4BDC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7" w:type="dxa"/>
            <w:vAlign w:val="center"/>
          </w:tcPr>
          <w:p w14:paraId="44CDCFF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序号</w:t>
            </w:r>
          </w:p>
        </w:tc>
        <w:tc>
          <w:tcPr>
            <w:tcW w:w="1459" w:type="dxa"/>
            <w:gridSpan w:val="2"/>
            <w:vAlign w:val="center"/>
          </w:tcPr>
          <w:p w14:paraId="26B0E5D1">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分项内容</w:t>
            </w:r>
          </w:p>
        </w:tc>
        <w:tc>
          <w:tcPr>
            <w:tcW w:w="667" w:type="dxa"/>
            <w:vAlign w:val="center"/>
          </w:tcPr>
          <w:p w14:paraId="6B6D52A6">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分值</w:t>
            </w:r>
          </w:p>
        </w:tc>
        <w:tc>
          <w:tcPr>
            <w:tcW w:w="5494" w:type="dxa"/>
            <w:gridSpan w:val="2"/>
            <w:vAlign w:val="center"/>
          </w:tcPr>
          <w:p w14:paraId="5C088E55">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评 价 指 标</w:t>
            </w:r>
          </w:p>
        </w:tc>
        <w:tc>
          <w:tcPr>
            <w:tcW w:w="670" w:type="dxa"/>
            <w:gridSpan w:val="2"/>
            <w:vAlign w:val="center"/>
          </w:tcPr>
          <w:p w14:paraId="4F493F99">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应得分</w:t>
            </w:r>
          </w:p>
        </w:tc>
        <w:tc>
          <w:tcPr>
            <w:tcW w:w="640" w:type="dxa"/>
            <w:vAlign w:val="center"/>
          </w:tcPr>
          <w:p w14:paraId="4819BFE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实得分</w:t>
            </w:r>
          </w:p>
        </w:tc>
      </w:tr>
      <w:tr w14:paraId="02E4E7D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4851CE4A">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一</w:t>
            </w:r>
          </w:p>
        </w:tc>
        <w:tc>
          <w:tcPr>
            <w:tcW w:w="702" w:type="dxa"/>
            <w:vMerge w:val="restart"/>
            <w:vAlign w:val="center"/>
          </w:tcPr>
          <w:p w14:paraId="0563D9E8">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人员配备</w:t>
            </w:r>
          </w:p>
        </w:tc>
        <w:tc>
          <w:tcPr>
            <w:tcW w:w="757" w:type="dxa"/>
            <w:vMerge w:val="restart"/>
            <w:vAlign w:val="center"/>
          </w:tcPr>
          <w:p w14:paraId="62AB57C5">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人员数量</w:t>
            </w:r>
          </w:p>
        </w:tc>
        <w:tc>
          <w:tcPr>
            <w:tcW w:w="667" w:type="dxa"/>
            <w:vMerge w:val="restart"/>
            <w:vAlign w:val="center"/>
          </w:tcPr>
          <w:p w14:paraId="62530D23">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vAlign w:val="center"/>
          </w:tcPr>
          <w:p w14:paraId="272BD920">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配备监理人员的数量满足合同及监理工作的实际要求并能及时到位，人员调整得到业主的认可。</w:t>
            </w:r>
          </w:p>
        </w:tc>
        <w:tc>
          <w:tcPr>
            <w:tcW w:w="670" w:type="dxa"/>
            <w:gridSpan w:val="2"/>
            <w:vAlign w:val="center"/>
          </w:tcPr>
          <w:p w14:paraId="58355932">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11ABB253">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6B1317E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29F7DE6">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BADA304">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F53C5B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BD4E196">
            <w:pPr>
              <w:widowControl/>
              <w:tabs>
                <w:tab w:val="left" w:pos="1620"/>
              </w:tabs>
              <w:snapToGrid w:val="0"/>
              <w:rPr>
                <w:rFonts w:hint="eastAsia" w:ascii="宋体" w:hAnsi="宋体"/>
                <w:color w:val="000000"/>
                <w:kern w:val="0"/>
                <w:szCs w:val="21"/>
              </w:rPr>
            </w:pPr>
          </w:p>
        </w:tc>
        <w:tc>
          <w:tcPr>
            <w:tcW w:w="5494" w:type="dxa"/>
            <w:gridSpan w:val="2"/>
            <w:vAlign w:val="center"/>
          </w:tcPr>
          <w:p w14:paraId="70DF04BE">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配备监理人员的数量基本满足合同及监理工作的实际要求并能到位，人员调整得到业主的认可。</w:t>
            </w:r>
          </w:p>
        </w:tc>
        <w:tc>
          <w:tcPr>
            <w:tcW w:w="670" w:type="dxa"/>
            <w:gridSpan w:val="2"/>
            <w:vAlign w:val="center"/>
          </w:tcPr>
          <w:p w14:paraId="36C5D147">
            <w:pPr>
              <w:widowControl/>
              <w:tabs>
                <w:tab w:val="left" w:pos="1620"/>
              </w:tabs>
              <w:snapToGrid w:val="0"/>
              <w:rPr>
                <w:rFonts w:hint="eastAsia" w:ascii="宋体" w:hAnsi="宋体"/>
                <w:color w:val="000000"/>
                <w:kern w:val="0"/>
                <w:szCs w:val="21"/>
              </w:rPr>
            </w:pPr>
            <w:r>
              <w:rPr>
                <w:rFonts w:ascii="宋体" w:hAnsi="宋体"/>
                <w:color w:val="000000"/>
                <w:kern w:val="0"/>
                <w:szCs w:val="21"/>
              </w:rPr>
              <w:t>2-3</w:t>
            </w:r>
          </w:p>
        </w:tc>
        <w:tc>
          <w:tcPr>
            <w:tcW w:w="640" w:type="dxa"/>
            <w:vMerge w:val="continue"/>
            <w:vAlign w:val="center"/>
          </w:tcPr>
          <w:p w14:paraId="5DFA6C21">
            <w:pPr>
              <w:widowControl/>
              <w:tabs>
                <w:tab w:val="left" w:pos="1620"/>
              </w:tabs>
              <w:snapToGrid w:val="0"/>
              <w:rPr>
                <w:rFonts w:hint="eastAsia" w:ascii="宋体" w:hAnsi="宋体"/>
                <w:bCs/>
                <w:color w:val="000000"/>
                <w:kern w:val="0"/>
                <w:szCs w:val="21"/>
              </w:rPr>
            </w:pPr>
          </w:p>
        </w:tc>
      </w:tr>
      <w:tr w14:paraId="1B00E97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68A25E2">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CDC24E6">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4803E3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6DF48FF">
            <w:pPr>
              <w:widowControl/>
              <w:tabs>
                <w:tab w:val="left" w:pos="1620"/>
              </w:tabs>
              <w:snapToGrid w:val="0"/>
              <w:rPr>
                <w:rFonts w:hint="eastAsia" w:ascii="宋体" w:hAnsi="宋体"/>
                <w:color w:val="000000"/>
                <w:kern w:val="0"/>
                <w:szCs w:val="21"/>
              </w:rPr>
            </w:pPr>
          </w:p>
        </w:tc>
        <w:tc>
          <w:tcPr>
            <w:tcW w:w="5494" w:type="dxa"/>
            <w:gridSpan w:val="2"/>
            <w:vAlign w:val="center"/>
          </w:tcPr>
          <w:p w14:paraId="6F00656E">
            <w:pPr>
              <w:widowControl/>
              <w:tabs>
                <w:tab w:val="left" w:pos="1620"/>
              </w:tabs>
              <w:snapToGrid w:val="0"/>
              <w:rPr>
                <w:rFonts w:hint="eastAsia" w:ascii="宋体" w:hAnsi="宋体"/>
                <w:bCs/>
                <w:color w:val="000000"/>
                <w:kern w:val="0"/>
                <w:szCs w:val="21"/>
              </w:rPr>
            </w:pPr>
            <w:r>
              <w:rPr>
                <w:rFonts w:ascii="宋体" w:hAnsi="宋体"/>
                <w:color w:val="000000"/>
                <w:kern w:val="0"/>
                <w:szCs w:val="21"/>
              </w:rPr>
              <w:t>配备监理人员的数量不满足合同及监理工作的实际要求。</w:t>
            </w:r>
          </w:p>
        </w:tc>
        <w:tc>
          <w:tcPr>
            <w:tcW w:w="670" w:type="dxa"/>
            <w:gridSpan w:val="2"/>
            <w:vAlign w:val="center"/>
          </w:tcPr>
          <w:p w14:paraId="7D402478">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20C40502">
            <w:pPr>
              <w:widowControl/>
              <w:tabs>
                <w:tab w:val="left" w:pos="1620"/>
              </w:tabs>
              <w:snapToGrid w:val="0"/>
              <w:rPr>
                <w:rFonts w:hint="eastAsia" w:ascii="宋体" w:hAnsi="宋体"/>
                <w:bCs/>
                <w:color w:val="000000"/>
                <w:kern w:val="0"/>
                <w:szCs w:val="21"/>
              </w:rPr>
            </w:pPr>
          </w:p>
        </w:tc>
      </w:tr>
      <w:tr w14:paraId="76BBEC7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D09DFAA">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4ED63747">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0B137351">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专业配置</w:t>
            </w:r>
          </w:p>
        </w:tc>
        <w:tc>
          <w:tcPr>
            <w:tcW w:w="667" w:type="dxa"/>
            <w:vMerge w:val="restart"/>
            <w:vAlign w:val="center"/>
          </w:tcPr>
          <w:p w14:paraId="043B99B6">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7D847FD4">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配备的监理人员的专业满足监理合同要求且各专业人员保持稳定。</w:t>
            </w:r>
          </w:p>
        </w:tc>
        <w:tc>
          <w:tcPr>
            <w:tcW w:w="670" w:type="dxa"/>
            <w:gridSpan w:val="2"/>
            <w:vAlign w:val="center"/>
          </w:tcPr>
          <w:p w14:paraId="5F28E85E">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3F673DD5">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F71D05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26C8EFE">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39B66B6F">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6444DE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56D62D3">
            <w:pPr>
              <w:widowControl/>
              <w:tabs>
                <w:tab w:val="left" w:pos="1620"/>
              </w:tabs>
              <w:snapToGrid w:val="0"/>
              <w:rPr>
                <w:rFonts w:hint="eastAsia" w:ascii="宋体" w:hAnsi="宋体"/>
                <w:color w:val="000000"/>
                <w:kern w:val="0"/>
                <w:szCs w:val="21"/>
              </w:rPr>
            </w:pPr>
          </w:p>
        </w:tc>
        <w:tc>
          <w:tcPr>
            <w:tcW w:w="5494" w:type="dxa"/>
            <w:gridSpan w:val="2"/>
            <w:vAlign w:val="center"/>
          </w:tcPr>
          <w:p w14:paraId="7074EC33">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配备的监理人员的专业基本满足监理合同要求且各专业人员保持相对稳定。</w:t>
            </w:r>
          </w:p>
        </w:tc>
        <w:tc>
          <w:tcPr>
            <w:tcW w:w="670" w:type="dxa"/>
            <w:gridSpan w:val="2"/>
            <w:vAlign w:val="center"/>
          </w:tcPr>
          <w:p w14:paraId="50965F88">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33DBB9C0">
            <w:pPr>
              <w:widowControl/>
              <w:tabs>
                <w:tab w:val="left" w:pos="1620"/>
              </w:tabs>
              <w:snapToGrid w:val="0"/>
              <w:rPr>
                <w:rFonts w:hint="eastAsia" w:ascii="宋体" w:hAnsi="宋体"/>
                <w:color w:val="000000"/>
                <w:kern w:val="0"/>
                <w:szCs w:val="21"/>
              </w:rPr>
            </w:pPr>
          </w:p>
        </w:tc>
      </w:tr>
      <w:tr w14:paraId="6957C30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C519DE7">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2235EAB">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1F37EFE">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55BAAF3">
            <w:pPr>
              <w:widowControl/>
              <w:tabs>
                <w:tab w:val="left" w:pos="1620"/>
              </w:tabs>
              <w:snapToGrid w:val="0"/>
              <w:rPr>
                <w:rFonts w:hint="eastAsia" w:ascii="宋体" w:hAnsi="宋体"/>
                <w:color w:val="000000"/>
                <w:kern w:val="0"/>
                <w:szCs w:val="21"/>
              </w:rPr>
            </w:pPr>
          </w:p>
        </w:tc>
        <w:tc>
          <w:tcPr>
            <w:tcW w:w="5494" w:type="dxa"/>
            <w:gridSpan w:val="2"/>
            <w:vAlign w:val="center"/>
          </w:tcPr>
          <w:p w14:paraId="78B9DA21">
            <w:pPr>
              <w:widowControl/>
              <w:tabs>
                <w:tab w:val="left" w:pos="1620"/>
              </w:tabs>
              <w:snapToGrid w:val="0"/>
              <w:rPr>
                <w:rFonts w:hint="eastAsia" w:ascii="宋体" w:hAnsi="宋体"/>
                <w:color w:val="000000"/>
                <w:kern w:val="0"/>
                <w:szCs w:val="21"/>
              </w:rPr>
            </w:pPr>
            <w:r>
              <w:rPr>
                <w:rFonts w:ascii="宋体" w:hAnsi="宋体"/>
                <w:color w:val="000000"/>
                <w:kern w:val="0"/>
                <w:szCs w:val="21"/>
              </w:rPr>
              <w:t>配备的监理人员专业不满足监理合同要求且各专业人员调换频繁。</w:t>
            </w:r>
          </w:p>
        </w:tc>
        <w:tc>
          <w:tcPr>
            <w:tcW w:w="670" w:type="dxa"/>
            <w:gridSpan w:val="2"/>
            <w:vAlign w:val="center"/>
          </w:tcPr>
          <w:p w14:paraId="0CF22A7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154B2AF">
            <w:pPr>
              <w:widowControl/>
              <w:tabs>
                <w:tab w:val="left" w:pos="1620"/>
              </w:tabs>
              <w:snapToGrid w:val="0"/>
              <w:rPr>
                <w:rFonts w:hint="eastAsia" w:ascii="宋体" w:hAnsi="宋体"/>
                <w:color w:val="000000"/>
                <w:kern w:val="0"/>
                <w:szCs w:val="21"/>
              </w:rPr>
            </w:pPr>
          </w:p>
        </w:tc>
      </w:tr>
      <w:tr w14:paraId="0FB4475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6E1F37A">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5468CE7">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7E983DE0">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项目总监理工程师</w:t>
            </w:r>
          </w:p>
        </w:tc>
        <w:tc>
          <w:tcPr>
            <w:tcW w:w="667" w:type="dxa"/>
            <w:vMerge w:val="restart"/>
            <w:vAlign w:val="center"/>
          </w:tcPr>
          <w:p w14:paraId="318AB0EA">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5494" w:type="dxa"/>
            <w:gridSpan w:val="2"/>
            <w:vAlign w:val="center"/>
          </w:tcPr>
          <w:p w14:paraId="30B1C246">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项目总监理工程师常驻现场且该总监理工程师具有高度责任心、良好的组织协调能力和专业的业务水平。</w:t>
            </w:r>
          </w:p>
        </w:tc>
        <w:tc>
          <w:tcPr>
            <w:tcW w:w="670" w:type="dxa"/>
            <w:gridSpan w:val="2"/>
            <w:vAlign w:val="center"/>
          </w:tcPr>
          <w:p w14:paraId="2E76B2ED">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10</w:t>
            </w:r>
          </w:p>
        </w:tc>
        <w:tc>
          <w:tcPr>
            <w:tcW w:w="640" w:type="dxa"/>
            <w:vMerge w:val="restart"/>
            <w:vAlign w:val="center"/>
          </w:tcPr>
          <w:p w14:paraId="1ABAEA1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43BFCFB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22157D5">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4333297">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5B2884C6">
            <w:pPr>
              <w:widowControl/>
              <w:tabs>
                <w:tab w:val="left" w:pos="1620"/>
              </w:tabs>
              <w:snapToGrid w:val="0"/>
              <w:rPr>
                <w:rFonts w:hint="eastAsia" w:ascii="宋体" w:hAnsi="宋体"/>
                <w:b/>
                <w:color w:val="000000"/>
                <w:kern w:val="0"/>
                <w:szCs w:val="21"/>
              </w:rPr>
            </w:pPr>
          </w:p>
        </w:tc>
        <w:tc>
          <w:tcPr>
            <w:tcW w:w="667" w:type="dxa"/>
            <w:vMerge w:val="continue"/>
            <w:vAlign w:val="center"/>
          </w:tcPr>
          <w:p w14:paraId="3C7A896E">
            <w:pPr>
              <w:widowControl/>
              <w:tabs>
                <w:tab w:val="left" w:pos="1620"/>
              </w:tabs>
              <w:snapToGrid w:val="0"/>
              <w:rPr>
                <w:rFonts w:hint="eastAsia" w:ascii="宋体" w:hAnsi="宋体"/>
                <w:color w:val="000000"/>
                <w:kern w:val="0"/>
                <w:szCs w:val="21"/>
              </w:rPr>
            </w:pPr>
          </w:p>
        </w:tc>
        <w:tc>
          <w:tcPr>
            <w:tcW w:w="5494" w:type="dxa"/>
            <w:gridSpan w:val="2"/>
            <w:vAlign w:val="center"/>
          </w:tcPr>
          <w:p w14:paraId="43F71136">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项目总监理工程师基本常驻现场且该总监理工程师具有责任心、具有一定组织协调能力和专业的业务水平。</w:t>
            </w:r>
          </w:p>
        </w:tc>
        <w:tc>
          <w:tcPr>
            <w:tcW w:w="670" w:type="dxa"/>
            <w:gridSpan w:val="2"/>
            <w:vAlign w:val="center"/>
          </w:tcPr>
          <w:p w14:paraId="785C0CB2">
            <w:pPr>
              <w:widowControl/>
              <w:tabs>
                <w:tab w:val="left" w:pos="1620"/>
              </w:tabs>
              <w:snapToGrid w:val="0"/>
              <w:rPr>
                <w:rFonts w:hint="eastAsia" w:ascii="宋体" w:hAnsi="宋体"/>
                <w:color w:val="000000"/>
                <w:kern w:val="0"/>
                <w:szCs w:val="21"/>
              </w:rPr>
            </w:pPr>
            <w:r>
              <w:rPr>
                <w:rFonts w:ascii="宋体" w:hAnsi="宋体"/>
                <w:color w:val="000000"/>
                <w:kern w:val="0"/>
                <w:szCs w:val="21"/>
              </w:rPr>
              <w:t>5-7</w:t>
            </w:r>
          </w:p>
        </w:tc>
        <w:tc>
          <w:tcPr>
            <w:tcW w:w="640" w:type="dxa"/>
            <w:vMerge w:val="continue"/>
            <w:vAlign w:val="center"/>
          </w:tcPr>
          <w:p w14:paraId="7E5FFED3">
            <w:pPr>
              <w:widowControl/>
              <w:tabs>
                <w:tab w:val="left" w:pos="1620"/>
              </w:tabs>
              <w:snapToGrid w:val="0"/>
              <w:rPr>
                <w:rFonts w:hint="eastAsia" w:ascii="宋体" w:hAnsi="宋体"/>
                <w:color w:val="000000"/>
                <w:kern w:val="0"/>
                <w:szCs w:val="21"/>
              </w:rPr>
            </w:pPr>
          </w:p>
        </w:tc>
      </w:tr>
      <w:tr w14:paraId="6AF94DD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090DBC7">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404C2687">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446EDC97">
            <w:pPr>
              <w:widowControl/>
              <w:tabs>
                <w:tab w:val="left" w:pos="1620"/>
              </w:tabs>
              <w:snapToGrid w:val="0"/>
              <w:rPr>
                <w:rFonts w:hint="eastAsia" w:ascii="宋体" w:hAnsi="宋体"/>
                <w:b/>
                <w:color w:val="000000"/>
                <w:kern w:val="0"/>
                <w:szCs w:val="21"/>
              </w:rPr>
            </w:pPr>
          </w:p>
        </w:tc>
        <w:tc>
          <w:tcPr>
            <w:tcW w:w="667" w:type="dxa"/>
            <w:vMerge w:val="continue"/>
            <w:vAlign w:val="center"/>
          </w:tcPr>
          <w:p w14:paraId="6C1154A2">
            <w:pPr>
              <w:widowControl/>
              <w:tabs>
                <w:tab w:val="left" w:pos="1620"/>
              </w:tabs>
              <w:snapToGrid w:val="0"/>
              <w:rPr>
                <w:rFonts w:hint="eastAsia" w:ascii="宋体" w:hAnsi="宋体"/>
                <w:color w:val="000000"/>
                <w:kern w:val="0"/>
                <w:szCs w:val="21"/>
              </w:rPr>
            </w:pPr>
          </w:p>
        </w:tc>
        <w:tc>
          <w:tcPr>
            <w:tcW w:w="5494" w:type="dxa"/>
            <w:gridSpan w:val="2"/>
            <w:vAlign w:val="center"/>
          </w:tcPr>
          <w:p w14:paraId="6FE8CB80">
            <w:pPr>
              <w:widowControl/>
              <w:tabs>
                <w:tab w:val="left" w:pos="1620"/>
              </w:tabs>
              <w:snapToGrid w:val="0"/>
              <w:rPr>
                <w:rFonts w:hint="eastAsia" w:ascii="宋体" w:hAnsi="宋体"/>
                <w:color w:val="000000"/>
                <w:kern w:val="0"/>
                <w:szCs w:val="21"/>
              </w:rPr>
            </w:pPr>
            <w:r>
              <w:rPr>
                <w:rFonts w:ascii="宋体" w:hAnsi="宋体"/>
                <w:color w:val="000000"/>
                <w:kern w:val="0"/>
                <w:szCs w:val="21"/>
              </w:rPr>
              <w:t>项目总监理工程师未常驻现场或该总监理工程师无责任心、组织协调能力和专业的业务水平差。</w:t>
            </w:r>
          </w:p>
        </w:tc>
        <w:tc>
          <w:tcPr>
            <w:tcW w:w="670" w:type="dxa"/>
            <w:gridSpan w:val="2"/>
            <w:vAlign w:val="center"/>
          </w:tcPr>
          <w:p w14:paraId="50D3E90E">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CA0AC27">
            <w:pPr>
              <w:widowControl/>
              <w:tabs>
                <w:tab w:val="left" w:pos="1620"/>
              </w:tabs>
              <w:snapToGrid w:val="0"/>
              <w:rPr>
                <w:rFonts w:hint="eastAsia" w:ascii="宋体" w:hAnsi="宋体"/>
                <w:color w:val="000000"/>
                <w:kern w:val="0"/>
                <w:szCs w:val="21"/>
              </w:rPr>
            </w:pPr>
          </w:p>
        </w:tc>
      </w:tr>
      <w:tr w14:paraId="65F8E6E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792C7D6F">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二</w:t>
            </w:r>
          </w:p>
        </w:tc>
        <w:tc>
          <w:tcPr>
            <w:tcW w:w="702" w:type="dxa"/>
            <w:vMerge w:val="restart"/>
            <w:vAlign w:val="center"/>
          </w:tcPr>
          <w:p w14:paraId="3AD4F20D">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履约质量</w:t>
            </w:r>
          </w:p>
        </w:tc>
        <w:tc>
          <w:tcPr>
            <w:tcW w:w="757" w:type="dxa"/>
            <w:vMerge w:val="restart"/>
            <w:vAlign w:val="center"/>
          </w:tcPr>
          <w:p w14:paraId="1656B7C3">
            <w:pPr>
              <w:widowControl/>
              <w:tabs>
                <w:tab w:val="left" w:pos="1620"/>
              </w:tabs>
              <w:snapToGrid w:val="0"/>
              <w:rPr>
                <w:rFonts w:hint="eastAsia" w:ascii="宋体" w:hAnsi="宋体"/>
                <w:bCs/>
                <w:color w:val="000000"/>
                <w:kern w:val="0"/>
                <w:szCs w:val="21"/>
              </w:rPr>
            </w:pPr>
            <w:r>
              <w:rPr>
                <w:rFonts w:ascii="宋体" w:hAnsi="宋体"/>
                <w:bCs/>
                <w:color w:val="000000"/>
                <w:spacing w:val="-9"/>
                <w:kern w:val="0"/>
                <w:szCs w:val="21"/>
              </w:rPr>
              <w:t>前期及设计阶段</w:t>
            </w:r>
          </w:p>
        </w:tc>
        <w:tc>
          <w:tcPr>
            <w:tcW w:w="667" w:type="dxa"/>
            <w:vMerge w:val="restart"/>
            <w:vAlign w:val="center"/>
          </w:tcPr>
          <w:p w14:paraId="17D481EB">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4E88D230">
            <w:pPr>
              <w:widowControl/>
              <w:tabs>
                <w:tab w:val="left" w:pos="1620"/>
              </w:tabs>
              <w:snapToGrid w:val="0"/>
              <w:rPr>
                <w:rFonts w:hint="eastAsia" w:ascii="宋体" w:hAnsi="宋体"/>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地完成监理合同约定的前期阶段各项监理工作。</w:t>
            </w:r>
          </w:p>
        </w:tc>
        <w:tc>
          <w:tcPr>
            <w:tcW w:w="670" w:type="dxa"/>
            <w:gridSpan w:val="2"/>
            <w:vAlign w:val="center"/>
          </w:tcPr>
          <w:p w14:paraId="71F44FA7">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44A0C02A">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06467C4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8BEBEA7">
            <w:pPr>
              <w:widowControl/>
              <w:tabs>
                <w:tab w:val="left" w:pos="1620"/>
              </w:tabs>
              <w:snapToGrid w:val="0"/>
              <w:rPr>
                <w:rFonts w:hint="eastAsia" w:ascii="宋体" w:hAnsi="宋体"/>
                <w:color w:val="000000"/>
                <w:kern w:val="0"/>
                <w:szCs w:val="21"/>
              </w:rPr>
            </w:pPr>
          </w:p>
        </w:tc>
        <w:tc>
          <w:tcPr>
            <w:tcW w:w="702" w:type="dxa"/>
            <w:vMerge w:val="continue"/>
            <w:vAlign w:val="center"/>
          </w:tcPr>
          <w:p w14:paraId="68A4CFE0">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15C7C1F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B6897F7">
            <w:pPr>
              <w:widowControl/>
              <w:tabs>
                <w:tab w:val="left" w:pos="1620"/>
              </w:tabs>
              <w:snapToGrid w:val="0"/>
              <w:rPr>
                <w:rFonts w:hint="eastAsia" w:ascii="宋体" w:hAnsi="宋体"/>
                <w:color w:val="000000"/>
                <w:kern w:val="0"/>
                <w:szCs w:val="21"/>
              </w:rPr>
            </w:pPr>
          </w:p>
        </w:tc>
        <w:tc>
          <w:tcPr>
            <w:tcW w:w="5494" w:type="dxa"/>
            <w:gridSpan w:val="2"/>
            <w:vAlign w:val="center"/>
          </w:tcPr>
          <w:p w14:paraId="669AAEE7">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完成监理合同约定的前期阶段各项监理工作。</w:t>
            </w:r>
          </w:p>
        </w:tc>
        <w:tc>
          <w:tcPr>
            <w:tcW w:w="670" w:type="dxa"/>
            <w:gridSpan w:val="2"/>
            <w:vAlign w:val="center"/>
          </w:tcPr>
          <w:p w14:paraId="5734BB6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1D05E59D">
            <w:pPr>
              <w:widowControl/>
              <w:tabs>
                <w:tab w:val="left" w:pos="1620"/>
              </w:tabs>
              <w:snapToGrid w:val="0"/>
              <w:rPr>
                <w:rFonts w:hint="eastAsia" w:ascii="宋体" w:hAnsi="宋体"/>
                <w:color w:val="000000"/>
                <w:kern w:val="0"/>
                <w:szCs w:val="21"/>
              </w:rPr>
            </w:pPr>
          </w:p>
        </w:tc>
      </w:tr>
      <w:tr w14:paraId="59DEFC8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91B354B">
            <w:pPr>
              <w:widowControl/>
              <w:tabs>
                <w:tab w:val="left" w:pos="1620"/>
              </w:tabs>
              <w:snapToGrid w:val="0"/>
              <w:rPr>
                <w:rFonts w:hint="eastAsia" w:ascii="宋体" w:hAnsi="宋体"/>
                <w:color w:val="000000"/>
                <w:kern w:val="0"/>
                <w:szCs w:val="21"/>
              </w:rPr>
            </w:pPr>
          </w:p>
        </w:tc>
        <w:tc>
          <w:tcPr>
            <w:tcW w:w="702" w:type="dxa"/>
            <w:vMerge w:val="continue"/>
            <w:vAlign w:val="center"/>
          </w:tcPr>
          <w:p w14:paraId="03D8553E">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1D4ADA95">
            <w:pPr>
              <w:widowControl/>
              <w:tabs>
                <w:tab w:val="left" w:pos="1620"/>
              </w:tabs>
              <w:snapToGrid w:val="0"/>
              <w:rPr>
                <w:rFonts w:hint="eastAsia" w:ascii="宋体" w:hAnsi="宋体"/>
                <w:bCs/>
                <w:color w:val="000000"/>
                <w:kern w:val="0"/>
                <w:szCs w:val="21"/>
              </w:rPr>
            </w:pPr>
          </w:p>
        </w:tc>
        <w:tc>
          <w:tcPr>
            <w:tcW w:w="667" w:type="dxa"/>
            <w:vMerge w:val="continue"/>
            <w:vAlign w:val="center"/>
          </w:tcPr>
          <w:p w14:paraId="5BB03C4D">
            <w:pPr>
              <w:widowControl/>
              <w:tabs>
                <w:tab w:val="left" w:pos="1620"/>
              </w:tabs>
              <w:snapToGrid w:val="0"/>
              <w:rPr>
                <w:rFonts w:hint="eastAsia" w:ascii="宋体" w:hAnsi="宋体"/>
                <w:color w:val="000000"/>
                <w:kern w:val="0"/>
                <w:szCs w:val="21"/>
              </w:rPr>
            </w:pPr>
          </w:p>
        </w:tc>
        <w:tc>
          <w:tcPr>
            <w:tcW w:w="5494" w:type="dxa"/>
            <w:gridSpan w:val="2"/>
            <w:vAlign w:val="center"/>
          </w:tcPr>
          <w:p w14:paraId="13063C54">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不能完成监理合同约定的前期阶段各项监理工作。</w:t>
            </w:r>
          </w:p>
        </w:tc>
        <w:tc>
          <w:tcPr>
            <w:tcW w:w="670" w:type="dxa"/>
            <w:gridSpan w:val="2"/>
            <w:vAlign w:val="center"/>
          </w:tcPr>
          <w:p w14:paraId="71451AA2">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031BBAEE">
            <w:pPr>
              <w:widowControl/>
              <w:tabs>
                <w:tab w:val="left" w:pos="1620"/>
              </w:tabs>
              <w:snapToGrid w:val="0"/>
              <w:rPr>
                <w:rFonts w:hint="eastAsia" w:ascii="宋体" w:hAnsi="宋体"/>
                <w:color w:val="000000"/>
                <w:kern w:val="0"/>
                <w:szCs w:val="21"/>
              </w:rPr>
            </w:pPr>
          </w:p>
        </w:tc>
      </w:tr>
      <w:tr w14:paraId="2594083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A8A8622">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0F48B4F3">
            <w:pPr>
              <w:widowControl/>
              <w:tabs>
                <w:tab w:val="left" w:pos="1620"/>
              </w:tabs>
              <w:snapToGrid w:val="0"/>
              <w:rPr>
                <w:rFonts w:hint="eastAsia" w:ascii="宋体" w:hAnsi="宋体"/>
                <w:b/>
                <w:bCs/>
                <w:color w:val="000000"/>
                <w:kern w:val="0"/>
                <w:szCs w:val="21"/>
              </w:rPr>
            </w:pPr>
          </w:p>
        </w:tc>
        <w:tc>
          <w:tcPr>
            <w:tcW w:w="757" w:type="dxa"/>
            <w:vMerge w:val="restart"/>
            <w:vAlign w:val="center"/>
          </w:tcPr>
          <w:p w14:paraId="735285A6">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施工准备阶段</w:t>
            </w:r>
          </w:p>
        </w:tc>
        <w:tc>
          <w:tcPr>
            <w:tcW w:w="667" w:type="dxa"/>
            <w:vMerge w:val="restart"/>
            <w:vAlign w:val="center"/>
          </w:tcPr>
          <w:p w14:paraId="3FDE140F">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45B46CE0">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及时</w:t>
            </w:r>
            <w:r>
              <w:rPr>
                <w:rFonts w:ascii="宋体" w:hAnsi="宋体"/>
                <w:color w:val="000000"/>
                <w:kern w:val="0"/>
                <w:szCs w:val="21"/>
              </w:rPr>
              <w:t>地完成监理合同约定的施工准备阶段各项监理工作。</w:t>
            </w:r>
          </w:p>
        </w:tc>
        <w:tc>
          <w:tcPr>
            <w:tcW w:w="670" w:type="dxa"/>
            <w:gridSpan w:val="2"/>
            <w:vAlign w:val="center"/>
          </w:tcPr>
          <w:p w14:paraId="35C196A8">
            <w:pPr>
              <w:widowControl/>
              <w:tabs>
                <w:tab w:val="left" w:pos="1620"/>
              </w:tabs>
              <w:snapToGrid w:val="0"/>
              <w:rPr>
                <w:rFonts w:hint="eastAsia" w:ascii="宋体" w:hAnsi="宋体"/>
                <w:bCs/>
                <w:color w:val="000000"/>
                <w:kern w:val="0"/>
                <w:szCs w:val="21"/>
              </w:rPr>
            </w:pPr>
            <w:r>
              <w:rPr>
                <w:rFonts w:ascii="宋体" w:hAnsi="宋体"/>
                <w:color w:val="000000"/>
                <w:kern w:val="0"/>
                <w:szCs w:val="21"/>
              </w:rPr>
              <w:t>6</w:t>
            </w:r>
          </w:p>
        </w:tc>
        <w:tc>
          <w:tcPr>
            <w:tcW w:w="640" w:type="dxa"/>
            <w:vMerge w:val="restart"/>
            <w:vAlign w:val="center"/>
          </w:tcPr>
          <w:p w14:paraId="5EBD773B">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7D1E3F0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B0C3ADD">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5F3B070D">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768A6499">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6422A7C">
            <w:pPr>
              <w:widowControl/>
              <w:tabs>
                <w:tab w:val="left" w:pos="1620"/>
              </w:tabs>
              <w:snapToGrid w:val="0"/>
              <w:rPr>
                <w:rFonts w:hint="eastAsia" w:ascii="宋体" w:hAnsi="宋体"/>
                <w:color w:val="000000"/>
                <w:kern w:val="0"/>
                <w:szCs w:val="21"/>
              </w:rPr>
            </w:pPr>
          </w:p>
        </w:tc>
        <w:tc>
          <w:tcPr>
            <w:tcW w:w="5494" w:type="dxa"/>
            <w:gridSpan w:val="2"/>
            <w:vAlign w:val="center"/>
          </w:tcPr>
          <w:p w14:paraId="236495EA">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基本</w:t>
            </w:r>
            <w:r>
              <w:rPr>
                <w:rFonts w:ascii="宋体" w:hAnsi="宋体"/>
                <w:color w:val="000000"/>
                <w:kern w:val="0"/>
                <w:szCs w:val="21"/>
              </w:rPr>
              <w:t>完成监理合同约定的施工准备阶段各项监理工作。</w:t>
            </w:r>
          </w:p>
        </w:tc>
        <w:tc>
          <w:tcPr>
            <w:tcW w:w="670" w:type="dxa"/>
            <w:gridSpan w:val="2"/>
            <w:vAlign w:val="center"/>
          </w:tcPr>
          <w:p w14:paraId="64D7F4B1">
            <w:pPr>
              <w:widowControl/>
              <w:tabs>
                <w:tab w:val="left" w:pos="1620"/>
              </w:tabs>
              <w:snapToGrid w:val="0"/>
              <w:rPr>
                <w:rFonts w:hint="eastAsia" w:ascii="宋体" w:hAnsi="宋体"/>
                <w:bCs/>
                <w:color w:val="000000"/>
                <w:kern w:val="0"/>
                <w:szCs w:val="21"/>
              </w:rPr>
            </w:pPr>
            <w:r>
              <w:rPr>
                <w:rFonts w:ascii="宋体" w:hAnsi="宋体"/>
                <w:color w:val="000000"/>
                <w:kern w:val="0"/>
                <w:szCs w:val="21"/>
              </w:rPr>
              <w:t>3-4</w:t>
            </w:r>
          </w:p>
        </w:tc>
        <w:tc>
          <w:tcPr>
            <w:tcW w:w="640" w:type="dxa"/>
            <w:vMerge w:val="continue"/>
            <w:vAlign w:val="center"/>
          </w:tcPr>
          <w:p w14:paraId="4BD31D77">
            <w:pPr>
              <w:widowControl/>
              <w:tabs>
                <w:tab w:val="left" w:pos="1620"/>
              </w:tabs>
              <w:snapToGrid w:val="0"/>
              <w:rPr>
                <w:rFonts w:hint="eastAsia" w:ascii="宋体" w:hAnsi="宋体"/>
                <w:bCs/>
                <w:color w:val="000000"/>
                <w:kern w:val="0"/>
                <w:szCs w:val="21"/>
              </w:rPr>
            </w:pPr>
          </w:p>
        </w:tc>
      </w:tr>
      <w:tr w14:paraId="20293F5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0C653030">
            <w:pPr>
              <w:widowControl/>
              <w:tabs>
                <w:tab w:val="left" w:pos="1620"/>
              </w:tabs>
              <w:snapToGrid w:val="0"/>
              <w:rPr>
                <w:rFonts w:hint="eastAsia" w:ascii="宋体" w:hAnsi="宋体"/>
                <w:b/>
                <w:bCs/>
                <w:color w:val="000000"/>
                <w:kern w:val="0"/>
                <w:szCs w:val="21"/>
              </w:rPr>
            </w:pPr>
          </w:p>
        </w:tc>
        <w:tc>
          <w:tcPr>
            <w:tcW w:w="702" w:type="dxa"/>
            <w:vMerge w:val="continue"/>
            <w:vAlign w:val="center"/>
          </w:tcPr>
          <w:p w14:paraId="20F654EA">
            <w:pPr>
              <w:widowControl/>
              <w:tabs>
                <w:tab w:val="left" w:pos="1620"/>
              </w:tabs>
              <w:snapToGrid w:val="0"/>
              <w:rPr>
                <w:rFonts w:hint="eastAsia" w:ascii="宋体" w:hAnsi="宋体"/>
                <w:b/>
                <w:bCs/>
                <w:color w:val="000000"/>
                <w:kern w:val="0"/>
                <w:szCs w:val="21"/>
              </w:rPr>
            </w:pPr>
          </w:p>
        </w:tc>
        <w:tc>
          <w:tcPr>
            <w:tcW w:w="757" w:type="dxa"/>
            <w:vMerge w:val="continue"/>
            <w:vAlign w:val="center"/>
          </w:tcPr>
          <w:p w14:paraId="252466AE">
            <w:pPr>
              <w:widowControl/>
              <w:tabs>
                <w:tab w:val="left" w:pos="1620"/>
              </w:tabs>
              <w:snapToGrid w:val="0"/>
              <w:rPr>
                <w:rFonts w:hint="eastAsia" w:ascii="宋体" w:hAnsi="宋体"/>
                <w:bCs/>
                <w:color w:val="000000"/>
                <w:kern w:val="0"/>
                <w:szCs w:val="21"/>
              </w:rPr>
            </w:pPr>
          </w:p>
        </w:tc>
        <w:tc>
          <w:tcPr>
            <w:tcW w:w="667" w:type="dxa"/>
            <w:vMerge w:val="continue"/>
            <w:vAlign w:val="center"/>
          </w:tcPr>
          <w:p w14:paraId="0083FA9B">
            <w:pPr>
              <w:widowControl/>
              <w:tabs>
                <w:tab w:val="left" w:pos="1620"/>
              </w:tabs>
              <w:snapToGrid w:val="0"/>
              <w:rPr>
                <w:rFonts w:hint="eastAsia" w:ascii="宋体" w:hAnsi="宋体"/>
                <w:color w:val="000000"/>
                <w:kern w:val="0"/>
                <w:szCs w:val="21"/>
              </w:rPr>
            </w:pPr>
          </w:p>
        </w:tc>
        <w:tc>
          <w:tcPr>
            <w:tcW w:w="5494" w:type="dxa"/>
            <w:gridSpan w:val="2"/>
            <w:vAlign w:val="center"/>
          </w:tcPr>
          <w:p w14:paraId="6231B42B">
            <w:pPr>
              <w:widowControl/>
              <w:tabs>
                <w:tab w:val="left" w:pos="1620"/>
              </w:tabs>
              <w:snapToGrid w:val="0"/>
              <w:rPr>
                <w:rFonts w:hint="eastAsia" w:ascii="宋体" w:hAnsi="宋体"/>
                <w:bCs/>
                <w:color w:val="000000"/>
                <w:kern w:val="0"/>
                <w:szCs w:val="21"/>
              </w:rPr>
            </w:pPr>
            <w:r>
              <w:rPr>
                <w:rFonts w:ascii="宋体" w:hAnsi="宋体"/>
                <w:color w:val="000000"/>
                <w:kern w:val="0"/>
                <w:szCs w:val="21"/>
              </w:rPr>
              <w:t>不能完成监理合同约定的施工准备阶段各项监理工作。</w:t>
            </w:r>
          </w:p>
        </w:tc>
        <w:tc>
          <w:tcPr>
            <w:tcW w:w="670" w:type="dxa"/>
            <w:gridSpan w:val="2"/>
            <w:vAlign w:val="center"/>
          </w:tcPr>
          <w:p w14:paraId="27D9C7BD">
            <w:pPr>
              <w:widowControl/>
              <w:tabs>
                <w:tab w:val="left" w:pos="1620"/>
              </w:tabs>
              <w:snapToGrid w:val="0"/>
              <w:rPr>
                <w:rFonts w:hint="eastAsia" w:ascii="宋体" w:hAnsi="宋体"/>
                <w:bCs/>
                <w:color w:val="000000"/>
                <w:kern w:val="0"/>
                <w:szCs w:val="21"/>
              </w:rPr>
            </w:pPr>
            <w:r>
              <w:rPr>
                <w:rFonts w:ascii="宋体" w:hAnsi="宋体"/>
                <w:color w:val="000000"/>
                <w:kern w:val="0"/>
                <w:szCs w:val="21"/>
              </w:rPr>
              <w:t>0</w:t>
            </w:r>
          </w:p>
        </w:tc>
        <w:tc>
          <w:tcPr>
            <w:tcW w:w="640" w:type="dxa"/>
            <w:vMerge w:val="continue"/>
            <w:vAlign w:val="center"/>
          </w:tcPr>
          <w:p w14:paraId="68D07519">
            <w:pPr>
              <w:widowControl/>
              <w:tabs>
                <w:tab w:val="left" w:pos="1620"/>
              </w:tabs>
              <w:snapToGrid w:val="0"/>
              <w:rPr>
                <w:rFonts w:hint="eastAsia" w:ascii="宋体" w:hAnsi="宋体"/>
                <w:bCs/>
                <w:color w:val="000000"/>
                <w:kern w:val="0"/>
                <w:szCs w:val="21"/>
              </w:rPr>
            </w:pPr>
          </w:p>
        </w:tc>
      </w:tr>
      <w:tr w14:paraId="70817F1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696EA3DF">
            <w:pPr>
              <w:widowControl/>
              <w:tabs>
                <w:tab w:val="left" w:pos="1620"/>
              </w:tabs>
              <w:snapToGrid w:val="0"/>
              <w:rPr>
                <w:rFonts w:hint="eastAsia" w:ascii="宋体" w:hAnsi="宋体"/>
                <w:b/>
                <w:color w:val="000000"/>
                <w:kern w:val="0"/>
                <w:szCs w:val="21"/>
              </w:rPr>
            </w:pPr>
          </w:p>
        </w:tc>
        <w:tc>
          <w:tcPr>
            <w:tcW w:w="702" w:type="dxa"/>
            <w:vMerge w:val="continue"/>
            <w:vAlign w:val="center"/>
          </w:tcPr>
          <w:p w14:paraId="54918A9C">
            <w:pPr>
              <w:widowControl/>
              <w:tabs>
                <w:tab w:val="left" w:pos="1620"/>
              </w:tabs>
              <w:snapToGrid w:val="0"/>
              <w:rPr>
                <w:rFonts w:hint="eastAsia" w:ascii="宋体" w:hAnsi="宋体"/>
                <w:b/>
                <w:color w:val="000000"/>
                <w:kern w:val="0"/>
                <w:szCs w:val="21"/>
              </w:rPr>
            </w:pPr>
          </w:p>
        </w:tc>
        <w:tc>
          <w:tcPr>
            <w:tcW w:w="757" w:type="dxa"/>
            <w:vMerge w:val="restart"/>
            <w:vAlign w:val="center"/>
          </w:tcPr>
          <w:p w14:paraId="6E7F7263">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工程质量</w:t>
            </w:r>
          </w:p>
        </w:tc>
        <w:tc>
          <w:tcPr>
            <w:tcW w:w="667" w:type="dxa"/>
            <w:vMerge w:val="restart"/>
            <w:vAlign w:val="center"/>
          </w:tcPr>
          <w:p w14:paraId="2A54398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7C2EAEF3">
            <w:pPr>
              <w:widowControl/>
              <w:tabs>
                <w:tab w:val="left" w:pos="1620"/>
              </w:tabs>
              <w:snapToGrid w:val="0"/>
              <w:rPr>
                <w:rFonts w:hint="eastAsia" w:ascii="宋体" w:hAnsi="宋体"/>
                <w:color w:val="000000"/>
                <w:kern w:val="0"/>
                <w:szCs w:val="21"/>
              </w:rPr>
            </w:pPr>
            <w:r>
              <w:rPr>
                <w:rFonts w:ascii="宋体" w:hAnsi="宋体"/>
                <w:color w:val="000000"/>
                <w:kern w:val="0"/>
                <w:szCs w:val="21"/>
              </w:rPr>
              <w:t>监理</w:t>
            </w:r>
            <w:r>
              <w:rPr>
                <w:rFonts w:hint="eastAsia" w:ascii="宋体" w:hAnsi="宋体"/>
                <w:color w:val="000000"/>
                <w:kern w:val="0"/>
                <w:szCs w:val="21"/>
              </w:rPr>
              <w:t>工作</w:t>
            </w:r>
            <w:r>
              <w:rPr>
                <w:rFonts w:ascii="宋体" w:hAnsi="宋体"/>
                <w:color w:val="000000"/>
                <w:kern w:val="0"/>
                <w:szCs w:val="21"/>
              </w:rPr>
              <w:t>符合监理合同的要求，监理工程师能严格地依照有关法律、法规、技术标准以及设计文件、建设工程承包合同和监理合同，</w:t>
            </w:r>
            <w:r>
              <w:rPr>
                <w:rFonts w:hint="eastAsia" w:ascii="宋体" w:hAnsi="宋体"/>
                <w:color w:val="000000"/>
                <w:kern w:val="0"/>
                <w:szCs w:val="21"/>
              </w:rPr>
              <w:t>能</w:t>
            </w:r>
            <w:r>
              <w:rPr>
                <w:rFonts w:ascii="宋体" w:hAnsi="宋体"/>
                <w:color w:val="000000"/>
                <w:kern w:val="0"/>
                <w:szCs w:val="21"/>
              </w:rPr>
              <w:t>对工程施工质量实施有效监理并对施工质量尽到监理责任。</w:t>
            </w:r>
          </w:p>
        </w:tc>
        <w:tc>
          <w:tcPr>
            <w:tcW w:w="670" w:type="dxa"/>
            <w:gridSpan w:val="2"/>
            <w:vAlign w:val="center"/>
          </w:tcPr>
          <w:p w14:paraId="25FA9D1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1A6A0654">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B91921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32F630A9">
            <w:pPr>
              <w:widowControl/>
              <w:tabs>
                <w:tab w:val="left" w:pos="1620"/>
              </w:tabs>
              <w:snapToGrid w:val="0"/>
              <w:rPr>
                <w:rFonts w:hint="eastAsia" w:ascii="宋体" w:hAnsi="宋体"/>
                <w:b/>
                <w:color w:val="000000"/>
                <w:kern w:val="0"/>
                <w:szCs w:val="21"/>
              </w:rPr>
            </w:pPr>
          </w:p>
        </w:tc>
        <w:tc>
          <w:tcPr>
            <w:tcW w:w="702" w:type="dxa"/>
            <w:vMerge w:val="continue"/>
            <w:vAlign w:val="center"/>
          </w:tcPr>
          <w:p w14:paraId="29B594FE">
            <w:pPr>
              <w:widowControl/>
              <w:tabs>
                <w:tab w:val="left" w:pos="1620"/>
              </w:tabs>
              <w:snapToGrid w:val="0"/>
              <w:rPr>
                <w:rFonts w:hint="eastAsia" w:ascii="宋体" w:hAnsi="宋体"/>
                <w:b/>
                <w:color w:val="000000"/>
                <w:kern w:val="0"/>
                <w:szCs w:val="21"/>
              </w:rPr>
            </w:pPr>
          </w:p>
        </w:tc>
        <w:tc>
          <w:tcPr>
            <w:tcW w:w="757" w:type="dxa"/>
            <w:vMerge w:val="continue"/>
            <w:vAlign w:val="center"/>
          </w:tcPr>
          <w:p w14:paraId="3621A6B2">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404CD03">
            <w:pPr>
              <w:widowControl/>
              <w:tabs>
                <w:tab w:val="left" w:pos="1620"/>
              </w:tabs>
              <w:snapToGrid w:val="0"/>
              <w:rPr>
                <w:rFonts w:hint="eastAsia" w:ascii="宋体" w:hAnsi="宋体"/>
                <w:color w:val="000000"/>
                <w:kern w:val="0"/>
                <w:szCs w:val="21"/>
              </w:rPr>
            </w:pPr>
          </w:p>
        </w:tc>
        <w:tc>
          <w:tcPr>
            <w:tcW w:w="5494" w:type="dxa"/>
            <w:gridSpan w:val="2"/>
            <w:vAlign w:val="center"/>
          </w:tcPr>
          <w:p w14:paraId="0739B779">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监理质量基本符合监理合同的要求，监理工程师基本能依照有关法律、法规、技术标准以及设计文件、建设工程承包合同和监理合同，</w:t>
            </w:r>
            <w:r>
              <w:rPr>
                <w:rFonts w:hint="eastAsia" w:ascii="宋体" w:hAnsi="宋体"/>
                <w:color w:val="000000"/>
                <w:kern w:val="0"/>
                <w:szCs w:val="21"/>
              </w:rPr>
              <w:t>基本能</w:t>
            </w:r>
            <w:r>
              <w:rPr>
                <w:rFonts w:ascii="宋体" w:hAnsi="宋体"/>
                <w:color w:val="000000"/>
                <w:kern w:val="0"/>
                <w:szCs w:val="21"/>
              </w:rPr>
              <w:t>对工程施工质量实施有效监理并对施工质量尽到监理责任。</w:t>
            </w:r>
          </w:p>
        </w:tc>
        <w:tc>
          <w:tcPr>
            <w:tcW w:w="670" w:type="dxa"/>
            <w:gridSpan w:val="2"/>
            <w:vAlign w:val="center"/>
          </w:tcPr>
          <w:p w14:paraId="4C404618">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58CDD5D8">
            <w:pPr>
              <w:widowControl/>
              <w:tabs>
                <w:tab w:val="left" w:pos="1620"/>
              </w:tabs>
              <w:snapToGrid w:val="0"/>
              <w:rPr>
                <w:rFonts w:hint="eastAsia" w:ascii="宋体" w:hAnsi="宋体"/>
                <w:color w:val="000000"/>
                <w:kern w:val="0"/>
                <w:szCs w:val="21"/>
              </w:rPr>
            </w:pPr>
          </w:p>
        </w:tc>
      </w:tr>
      <w:tr w14:paraId="5D323E4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07" w:type="dxa"/>
            <w:vMerge w:val="continue"/>
            <w:vAlign w:val="center"/>
          </w:tcPr>
          <w:p w14:paraId="4A9F49C9">
            <w:pPr>
              <w:widowControl/>
              <w:tabs>
                <w:tab w:val="left" w:pos="1620"/>
              </w:tabs>
              <w:snapToGrid w:val="0"/>
              <w:rPr>
                <w:rFonts w:hint="eastAsia" w:ascii="宋体" w:hAnsi="宋体"/>
                <w:b/>
                <w:color w:val="000000"/>
                <w:kern w:val="0"/>
                <w:szCs w:val="21"/>
              </w:rPr>
            </w:pPr>
          </w:p>
        </w:tc>
        <w:tc>
          <w:tcPr>
            <w:tcW w:w="702" w:type="dxa"/>
            <w:vMerge w:val="continue"/>
            <w:vAlign w:val="center"/>
          </w:tcPr>
          <w:p w14:paraId="5BDE898C">
            <w:pPr>
              <w:widowControl/>
              <w:tabs>
                <w:tab w:val="left" w:pos="1620"/>
              </w:tabs>
              <w:snapToGrid w:val="0"/>
              <w:rPr>
                <w:rFonts w:hint="eastAsia" w:ascii="宋体" w:hAnsi="宋体"/>
                <w:b/>
                <w:color w:val="000000"/>
                <w:kern w:val="0"/>
                <w:szCs w:val="21"/>
              </w:rPr>
            </w:pPr>
          </w:p>
        </w:tc>
        <w:tc>
          <w:tcPr>
            <w:tcW w:w="757" w:type="dxa"/>
            <w:vMerge w:val="continue"/>
            <w:vAlign w:val="center"/>
          </w:tcPr>
          <w:p w14:paraId="034F9E6C">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07D518E">
            <w:pPr>
              <w:widowControl/>
              <w:tabs>
                <w:tab w:val="left" w:pos="1620"/>
              </w:tabs>
              <w:snapToGrid w:val="0"/>
              <w:rPr>
                <w:rFonts w:hint="eastAsia" w:ascii="宋体" w:hAnsi="宋体"/>
                <w:color w:val="000000"/>
                <w:kern w:val="0"/>
                <w:szCs w:val="21"/>
              </w:rPr>
            </w:pPr>
          </w:p>
        </w:tc>
        <w:tc>
          <w:tcPr>
            <w:tcW w:w="5494" w:type="dxa"/>
            <w:gridSpan w:val="2"/>
            <w:vAlign w:val="center"/>
          </w:tcPr>
          <w:p w14:paraId="02AE7089">
            <w:pPr>
              <w:widowControl/>
              <w:tabs>
                <w:tab w:val="left" w:pos="1620"/>
              </w:tabs>
              <w:snapToGrid w:val="0"/>
              <w:rPr>
                <w:rFonts w:hint="eastAsia" w:ascii="宋体" w:hAnsi="宋体"/>
                <w:color w:val="000000"/>
                <w:kern w:val="0"/>
                <w:szCs w:val="21"/>
              </w:rPr>
            </w:pPr>
            <w:r>
              <w:rPr>
                <w:rFonts w:ascii="宋体" w:hAnsi="宋体"/>
                <w:color w:val="000000"/>
                <w:kern w:val="0"/>
                <w:szCs w:val="21"/>
              </w:rPr>
              <w:t>监理质量不符合监理合同的要求，监理工程师不能依照有关法律、法规、技术标准以及设计文件、建设工程承包合同和监理合同，</w:t>
            </w:r>
            <w:r>
              <w:rPr>
                <w:rFonts w:hint="eastAsia" w:ascii="宋体" w:hAnsi="宋体"/>
                <w:color w:val="000000"/>
                <w:kern w:val="0"/>
                <w:szCs w:val="21"/>
              </w:rPr>
              <w:t>未能</w:t>
            </w:r>
            <w:r>
              <w:rPr>
                <w:rFonts w:ascii="宋体" w:hAnsi="宋体"/>
                <w:color w:val="000000"/>
                <w:kern w:val="0"/>
                <w:szCs w:val="21"/>
              </w:rPr>
              <w:t>对工程施工质量实施有效监理并对施工质量尽到监理责任。</w:t>
            </w:r>
          </w:p>
        </w:tc>
        <w:tc>
          <w:tcPr>
            <w:tcW w:w="670" w:type="dxa"/>
            <w:gridSpan w:val="2"/>
            <w:vAlign w:val="center"/>
          </w:tcPr>
          <w:p w14:paraId="791FE7D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580F4761">
            <w:pPr>
              <w:widowControl/>
              <w:tabs>
                <w:tab w:val="left" w:pos="1620"/>
              </w:tabs>
              <w:snapToGrid w:val="0"/>
              <w:rPr>
                <w:rFonts w:hint="eastAsia" w:ascii="宋体" w:hAnsi="宋体"/>
                <w:color w:val="000000"/>
                <w:kern w:val="0"/>
                <w:szCs w:val="21"/>
              </w:rPr>
            </w:pPr>
          </w:p>
        </w:tc>
      </w:tr>
      <w:tr w14:paraId="2936C63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6B8B6B00">
            <w:pPr>
              <w:widowControl/>
              <w:tabs>
                <w:tab w:val="left" w:pos="1620"/>
              </w:tabs>
              <w:snapToGrid w:val="0"/>
              <w:rPr>
                <w:rFonts w:hint="eastAsia" w:ascii="宋体" w:hAnsi="宋体"/>
                <w:b/>
                <w:color w:val="000000"/>
                <w:kern w:val="0"/>
                <w:szCs w:val="21"/>
              </w:rPr>
            </w:pPr>
          </w:p>
        </w:tc>
        <w:tc>
          <w:tcPr>
            <w:tcW w:w="702" w:type="dxa"/>
            <w:vMerge w:val="continue"/>
            <w:vAlign w:val="center"/>
          </w:tcPr>
          <w:p w14:paraId="5E94D6F5">
            <w:pPr>
              <w:widowControl/>
              <w:tabs>
                <w:tab w:val="left" w:pos="1620"/>
              </w:tabs>
              <w:snapToGrid w:val="0"/>
              <w:rPr>
                <w:rFonts w:hint="eastAsia" w:ascii="宋体" w:hAnsi="宋体"/>
                <w:b/>
                <w:color w:val="000000"/>
                <w:kern w:val="0"/>
                <w:szCs w:val="21"/>
              </w:rPr>
            </w:pPr>
          </w:p>
        </w:tc>
        <w:tc>
          <w:tcPr>
            <w:tcW w:w="757" w:type="dxa"/>
            <w:vMerge w:val="restart"/>
            <w:vAlign w:val="center"/>
          </w:tcPr>
          <w:p w14:paraId="0F076DDE">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安全生产</w:t>
            </w:r>
          </w:p>
        </w:tc>
        <w:tc>
          <w:tcPr>
            <w:tcW w:w="667" w:type="dxa"/>
            <w:vMerge w:val="restart"/>
            <w:vAlign w:val="center"/>
          </w:tcPr>
          <w:p w14:paraId="2B0E909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vAlign w:val="center"/>
          </w:tcPr>
          <w:p w14:paraId="68CE2B33">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符合监理合同的要求，监理工程师能严格地依照有关法律、法规对工程安全实施监理并承担监理责任；对中型项目和危险性较大分部分项工程，编制安全监理方法和控制要点，能监督施工企业按照施工组织设计中的安全技术措施和安全专项施工方案组织施工，及时制止违规施工作业。</w:t>
            </w:r>
          </w:p>
        </w:tc>
        <w:tc>
          <w:tcPr>
            <w:tcW w:w="670" w:type="dxa"/>
            <w:gridSpan w:val="2"/>
            <w:vAlign w:val="center"/>
          </w:tcPr>
          <w:p w14:paraId="485C39C4">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1520DFCF">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1366BF9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355FFB49">
            <w:pPr>
              <w:widowControl/>
              <w:tabs>
                <w:tab w:val="left" w:pos="1620"/>
              </w:tabs>
              <w:snapToGrid w:val="0"/>
              <w:rPr>
                <w:rFonts w:hint="eastAsia" w:ascii="宋体" w:hAnsi="宋体"/>
                <w:b/>
                <w:color w:val="000000"/>
                <w:kern w:val="0"/>
                <w:szCs w:val="21"/>
              </w:rPr>
            </w:pPr>
          </w:p>
        </w:tc>
        <w:tc>
          <w:tcPr>
            <w:tcW w:w="702" w:type="dxa"/>
            <w:vMerge w:val="continue"/>
            <w:vAlign w:val="center"/>
          </w:tcPr>
          <w:p w14:paraId="3E37F34A">
            <w:pPr>
              <w:widowControl/>
              <w:tabs>
                <w:tab w:val="left" w:pos="1620"/>
              </w:tabs>
              <w:snapToGrid w:val="0"/>
              <w:rPr>
                <w:rFonts w:hint="eastAsia" w:ascii="宋体" w:hAnsi="宋体"/>
                <w:b/>
                <w:color w:val="000000"/>
                <w:kern w:val="0"/>
                <w:szCs w:val="21"/>
              </w:rPr>
            </w:pPr>
          </w:p>
        </w:tc>
        <w:tc>
          <w:tcPr>
            <w:tcW w:w="757" w:type="dxa"/>
            <w:vMerge w:val="continue"/>
            <w:vAlign w:val="center"/>
          </w:tcPr>
          <w:p w14:paraId="037D3A9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63CC0F6">
            <w:pPr>
              <w:widowControl/>
              <w:tabs>
                <w:tab w:val="left" w:pos="1620"/>
              </w:tabs>
              <w:snapToGrid w:val="0"/>
              <w:rPr>
                <w:rFonts w:hint="eastAsia" w:ascii="宋体" w:hAnsi="宋体"/>
                <w:color w:val="000000"/>
                <w:kern w:val="0"/>
                <w:szCs w:val="21"/>
              </w:rPr>
            </w:pPr>
          </w:p>
        </w:tc>
        <w:tc>
          <w:tcPr>
            <w:tcW w:w="5494" w:type="dxa"/>
            <w:gridSpan w:val="2"/>
            <w:vAlign w:val="center"/>
          </w:tcPr>
          <w:p w14:paraId="13C399FA">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基本符合监理合同的要求，监理工程师基本能依照有关法律、法规对工程安全实施监理并承担监理责任；对中型项目和危险性较大分部分项工程，编制安全监理方法和控制要点，基本能监督施工企业按照施工组织设计中的安全技术措施和安全专项施工方案组织施工，制止违规施工作业。</w:t>
            </w:r>
          </w:p>
        </w:tc>
        <w:tc>
          <w:tcPr>
            <w:tcW w:w="670" w:type="dxa"/>
            <w:gridSpan w:val="2"/>
            <w:vAlign w:val="center"/>
          </w:tcPr>
          <w:p w14:paraId="51F6C1FE">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027D13A1">
            <w:pPr>
              <w:widowControl/>
              <w:tabs>
                <w:tab w:val="left" w:pos="1620"/>
              </w:tabs>
              <w:snapToGrid w:val="0"/>
              <w:rPr>
                <w:rFonts w:hint="eastAsia" w:ascii="宋体" w:hAnsi="宋体"/>
                <w:color w:val="000000"/>
                <w:kern w:val="0"/>
                <w:szCs w:val="21"/>
              </w:rPr>
            </w:pPr>
          </w:p>
        </w:tc>
      </w:tr>
      <w:tr w14:paraId="4295003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507" w:type="dxa"/>
            <w:vMerge w:val="continue"/>
            <w:vAlign w:val="center"/>
          </w:tcPr>
          <w:p w14:paraId="67D19F62">
            <w:pPr>
              <w:widowControl/>
              <w:tabs>
                <w:tab w:val="left" w:pos="1620"/>
              </w:tabs>
              <w:snapToGrid w:val="0"/>
              <w:rPr>
                <w:rFonts w:hint="eastAsia" w:ascii="宋体" w:hAnsi="宋体"/>
                <w:b/>
                <w:color w:val="000000"/>
                <w:kern w:val="0"/>
                <w:szCs w:val="21"/>
              </w:rPr>
            </w:pPr>
          </w:p>
        </w:tc>
        <w:tc>
          <w:tcPr>
            <w:tcW w:w="702" w:type="dxa"/>
            <w:vMerge w:val="continue"/>
            <w:vAlign w:val="center"/>
          </w:tcPr>
          <w:p w14:paraId="6FDC7007">
            <w:pPr>
              <w:widowControl/>
              <w:tabs>
                <w:tab w:val="left" w:pos="1620"/>
              </w:tabs>
              <w:snapToGrid w:val="0"/>
              <w:rPr>
                <w:rFonts w:hint="eastAsia" w:ascii="宋体" w:hAnsi="宋体"/>
                <w:b/>
                <w:color w:val="000000"/>
                <w:kern w:val="0"/>
                <w:szCs w:val="21"/>
              </w:rPr>
            </w:pPr>
          </w:p>
        </w:tc>
        <w:tc>
          <w:tcPr>
            <w:tcW w:w="757" w:type="dxa"/>
            <w:vMerge w:val="continue"/>
            <w:vAlign w:val="center"/>
          </w:tcPr>
          <w:p w14:paraId="76C2BF4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83178BD">
            <w:pPr>
              <w:widowControl/>
              <w:tabs>
                <w:tab w:val="left" w:pos="1620"/>
              </w:tabs>
              <w:snapToGrid w:val="0"/>
              <w:rPr>
                <w:rFonts w:hint="eastAsia" w:ascii="宋体" w:hAnsi="宋体"/>
                <w:color w:val="000000"/>
                <w:kern w:val="0"/>
                <w:szCs w:val="21"/>
              </w:rPr>
            </w:pPr>
          </w:p>
        </w:tc>
        <w:tc>
          <w:tcPr>
            <w:tcW w:w="5494" w:type="dxa"/>
            <w:gridSpan w:val="2"/>
            <w:vAlign w:val="center"/>
          </w:tcPr>
          <w:p w14:paraId="0CF1B212">
            <w:pPr>
              <w:widowControl/>
              <w:tabs>
                <w:tab w:val="left" w:pos="1620"/>
              </w:tabs>
              <w:snapToGrid w:val="0"/>
              <w:rPr>
                <w:rFonts w:hint="eastAsia" w:ascii="宋体" w:hAnsi="宋体"/>
                <w:color w:val="000000"/>
                <w:kern w:val="0"/>
                <w:szCs w:val="21"/>
              </w:rPr>
            </w:pPr>
            <w:r>
              <w:rPr>
                <w:rFonts w:ascii="宋体" w:hAnsi="宋体"/>
                <w:color w:val="000000"/>
                <w:kern w:val="0"/>
                <w:szCs w:val="21"/>
              </w:rPr>
              <w:t>监理安全不符合监理合同的要求，监理工程师不能依照有关法律、法规对工程安全实施监理并承担监理责任；对中型项目和危险性较大分部分项工程，未编制安全监理方法和控制要点，未能监督施工企业按照施工组织设计中的安全技术措施和安全专项施工方案组织施工，未及时制止违规施工作业。</w:t>
            </w:r>
          </w:p>
        </w:tc>
        <w:tc>
          <w:tcPr>
            <w:tcW w:w="670" w:type="dxa"/>
            <w:gridSpan w:val="2"/>
            <w:vAlign w:val="center"/>
          </w:tcPr>
          <w:p w14:paraId="2F4913F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21909446">
            <w:pPr>
              <w:widowControl/>
              <w:tabs>
                <w:tab w:val="left" w:pos="1620"/>
              </w:tabs>
              <w:snapToGrid w:val="0"/>
              <w:rPr>
                <w:rFonts w:hint="eastAsia" w:ascii="宋体" w:hAnsi="宋体"/>
                <w:color w:val="000000"/>
                <w:kern w:val="0"/>
                <w:szCs w:val="21"/>
              </w:rPr>
            </w:pPr>
          </w:p>
        </w:tc>
      </w:tr>
      <w:tr w14:paraId="17D015C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6936466C">
            <w:pPr>
              <w:widowControl/>
              <w:tabs>
                <w:tab w:val="left" w:pos="1620"/>
              </w:tabs>
              <w:snapToGrid w:val="0"/>
              <w:rPr>
                <w:rFonts w:hint="eastAsia" w:ascii="宋体" w:hAnsi="宋体"/>
                <w:b/>
                <w:color w:val="000000"/>
                <w:kern w:val="0"/>
                <w:szCs w:val="21"/>
              </w:rPr>
            </w:pPr>
          </w:p>
        </w:tc>
        <w:tc>
          <w:tcPr>
            <w:tcW w:w="702" w:type="dxa"/>
            <w:vMerge w:val="continue"/>
            <w:vAlign w:val="center"/>
          </w:tcPr>
          <w:p w14:paraId="62389485">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2FA692C0">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w:t>
            </w:r>
            <w:r>
              <w:rPr>
                <w:rFonts w:hint="eastAsia" w:ascii="宋体" w:hAnsi="宋体"/>
                <w:bCs/>
                <w:color w:val="000000"/>
                <w:kern w:val="0"/>
                <w:szCs w:val="21"/>
              </w:rPr>
              <w:t>计量支付</w:t>
            </w:r>
          </w:p>
        </w:tc>
        <w:tc>
          <w:tcPr>
            <w:tcW w:w="667" w:type="dxa"/>
            <w:vMerge w:val="restart"/>
            <w:vAlign w:val="center"/>
          </w:tcPr>
          <w:p w14:paraId="2458A0D3">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771E86A8">
            <w:pPr>
              <w:widowControl/>
              <w:tabs>
                <w:tab w:val="left" w:pos="1620"/>
              </w:tabs>
              <w:snapToGrid w:val="0"/>
              <w:rPr>
                <w:rFonts w:hint="eastAsia" w:ascii="宋体" w:hAnsi="宋体"/>
                <w:color w:val="000000"/>
                <w:kern w:val="0"/>
                <w:szCs w:val="21"/>
              </w:rPr>
            </w:pPr>
            <w:r>
              <w:rPr>
                <w:rFonts w:ascii="宋体" w:hAnsi="宋体"/>
                <w:color w:val="000000"/>
                <w:kern w:val="0"/>
                <w:szCs w:val="21"/>
              </w:rPr>
              <w:t>能</w:t>
            </w:r>
            <w:r>
              <w:rPr>
                <w:rFonts w:hint="eastAsia" w:ascii="宋体" w:hAnsi="宋体"/>
                <w:color w:val="000000"/>
                <w:kern w:val="0"/>
                <w:szCs w:val="21"/>
              </w:rPr>
              <w:t>及时</w:t>
            </w:r>
            <w:r>
              <w:rPr>
                <w:rFonts w:ascii="宋体" w:hAnsi="宋体"/>
                <w:color w:val="000000"/>
                <w:kern w:val="0"/>
                <w:szCs w:val="21"/>
              </w:rPr>
              <w:t>准确地完成监理合同规定的施工过程的工程计量、工程支付的工作内容，计量和支付的误差率小于5%。</w:t>
            </w:r>
          </w:p>
        </w:tc>
        <w:tc>
          <w:tcPr>
            <w:tcW w:w="670" w:type="dxa"/>
            <w:gridSpan w:val="2"/>
            <w:tcBorders>
              <w:bottom w:val="single" w:color="auto" w:sz="4" w:space="0"/>
            </w:tcBorders>
            <w:vAlign w:val="center"/>
          </w:tcPr>
          <w:p w14:paraId="6920CA39">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5-</w:t>
            </w:r>
            <w:r>
              <w:rPr>
                <w:rFonts w:ascii="宋体" w:hAnsi="宋体"/>
                <w:color w:val="000000"/>
                <w:kern w:val="0"/>
                <w:szCs w:val="21"/>
              </w:rPr>
              <w:t>6</w:t>
            </w:r>
          </w:p>
        </w:tc>
        <w:tc>
          <w:tcPr>
            <w:tcW w:w="640" w:type="dxa"/>
            <w:vMerge w:val="restart"/>
            <w:vAlign w:val="center"/>
          </w:tcPr>
          <w:p w14:paraId="29FADBD4">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7EF0156B">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4E145BF">
            <w:pPr>
              <w:widowControl/>
              <w:tabs>
                <w:tab w:val="left" w:pos="1620"/>
              </w:tabs>
              <w:snapToGrid w:val="0"/>
              <w:rPr>
                <w:rFonts w:hint="eastAsia" w:ascii="宋体" w:hAnsi="宋体"/>
                <w:b/>
                <w:color w:val="000000"/>
                <w:kern w:val="0"/>
                <w:szCs w:val="21"/>
              </w:rPr>
            </w:pPr>
          </w:p>
        </w:tc>
        <w:tc>
          <w:tcPr>
            <w:tcW w:w="702" w:type="dxa"/>
            <w:vMerge w:val="continue"/>
            <w:vAlign w:val="center"/>
          </w:tcPr>
          <w:p w14:paraId="713D75EB">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DE1A7CA">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4EECE1E">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486637A7">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基本能完成监理合同规定的施工过程的工程计量、工程支付的工作内容，计量和支付的误差率在5%-10%之间。</w:t>
            </w:r>
          </w:p>
        </w:tc>
        <w:tc>
          <w:tcPr>
            <w:tcW w:w="670" w:type="dxa"/>
            <w:gridSpan w:val="2"/>
            <w:tcBorders>
              <w:top w:val="single" w:color="auto" w:sz="4" w:space="0"/>
              <w:bottom w:val="single" w:color="auto" w:sz="4" w:space="0"/>
            </w:tcBorders>
            <w:vAlign w:val="center"/>
          </w:tcPr>
          <w:p w14:paraId="1471EAF2">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714F0141">
            <w:pPr>
              <w:widowControl/>
              <w:tabs>
                <w:tab w:val="left" w:pos="1620"/>
              </w:tabs>
              <w:snapToGrid w:val="0"/>
              <w:rPr>
                <w:rFonts w:hint="eastAsia" w:ascii="宋体" w:hAnsi="宋体"/>
                <w:color w:val="000000"/>
                <w:kern w:val="0"/>
                <w:szCs w:val="21"/>
              </w:rPr>
            </w:pPr>
          </w:p>
        </w:tc>
      </w:tr>
      <w:tr w14:paraId="6758C57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B729EFC">
            <w:pPr>
              <w:widowControl/>
              <w:tabs>
                <w:tab w:val="left" w:pos="1620"/>
              </w:tabs>
              <w:snapToGrid w:val="0"/>
              <w:rPr>
                <w:rFonts w:hint="eastAsia" w:ascii="宋体" w:hAnsi="宋体"/>
                <w:b/>
                <w:color w:val="000000"/>
                <w:kern w:val="0"/>
                <w:szCs w:val="21"/>
              </w:rPr>
            </w:pPr>
          </w:p>
        </w:tc>
        <w:tc>
          <w:tcPr>
            <w:tcW w:w="702" w:type="dxa"/>
            <w:vMerge w:val="continue"/>
            <w:vAlign w:val="center"/>
          </w:tcPr>
          <w:p w14:paraId="5749FFCA">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4CE6C4D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C1A71D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2D8E9ACD">
            <w:pPr>
              <w:widowControl/>
              <w:tabs>
                <w:tab w:val="left" w:pos="1620"/>
              </w:tabs>
              <w:snapToGrid w:val="0"/>
              <w:rPr>
                <w:rFonts w:hint="eastAsia" w:ascii="宋体" w:hAnsi="宋体"/>
                <w:color w:val="000000"/>
                <w:kern w:val="0"/>
                <w:szCs w:val="21"/>
              </w:rPr>
            </w:pPr>
            <w:r>
              <w:rPr>
                <w:rFonts w:ascii="宋体" w:hAnsi="宋体"/>
                <w:color w:val="000000"/>
                <w:kern w:val="0"/>
                <w:szCs w:val="21"/>
              </w:rPr>
              <w:t>不能完成监理合同规定的施工过程的工程计量、工程支付的工作内容，计量和支付的误差率在10%以上。</w:t>
            </w:r>
          </w:p>
        </w:tc>
        <w:tc>
          <w:tcPr>
            <w:tcW w:w="670" w:type="dxa"/>
            <w:gridSpan w:val="2"/>
            <w:tcBorders>
              <w:top w:val="single" w:color="auto" w:sz="4" w:space="0"/>
            </w:tcBorders>
            <w:vAlign w:val="center"/>
          </w:tcPr>
          <w:p w14:paraId="52D585CF">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647B4025">
            <w:pPr>
              <w:widowControl/>
              <w:tabs>
                <w:tab w:val="left" w:pos="1620"/>
              </w:tabs>
              <w:snapToGrid w:val="0"/>
              <w:rPr>
                <w:rFonts w:hint="eastAsia" w:ascii="宋体" w:hAnsi="宋体"/>
                <w:color w:val="000000"/>
                <w:kern w:val="0"/>
                <w:szCs w:val="21"/>
              </w:rPr>
            </w:pPr>
          </w:p>
        </w:tc>
      </w:tr>
      <w:tr w14:paraId="525173C5">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39D9538">
            <w:pPr>
              <w:widowControl/>
              <w:tabs>
                <w:tab w:val="left" w:pos="1620"/>
              </w:tabs>
              <w:snapToGrid w:val="0"/>
              <w:rPr>
                <w:rFonts w:hint="eastAsia" w:ascii="宋体" w:hAnsi="宋体"/>
                <w:b/>
                <w:color w:val="000000"/>
                <w:kern w:val="0"/>
                <w:szCs w:val="21"/>
              </w:rPr>
            </w:pPr>
          </w:p>
        </w:tc>
        <w:tc>
          <w:tcPr>
            <w:tcW w:w="702" w:type="dxa"/>
            <w:vMerge w:val="continue"/>
            <w:vAlign w:val="center"/>
          </w:tcPr>
          <w:p w14:paraId="5F725763">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08F6D32">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合同管理</w:t>
            </w:r>
          </w:p>
        </w:tc>
        <w:tc>
          <w:tcPr>
            <w:tcW w:w="667" w:type="dxa"/>
            <w:vMerge w:val="restart"/>
            <w:vAlign w:val="center"/>
          </w:tcPr>
          <w:p w14:paraId="595CF725">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5E823A6E">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能及时公正地按照监理合同及监理规范的要求执行工程变更、工程延期、费用索赔、分包转让、争端仲裁和确认承包人违约等有关合同管理的工作内容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bottom w:val="single" w:color="auto" w:sz="4" w:space="0"/>
            </w:tcBorders>
            <w:vAlign w:val="center"/>
          </w:tcPr>
          <w:p w14:paraId="45086EB2">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6F8B693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3C71BED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19D33D56">
            <w:pPr>
              <w:widowControl/>
              <w:tabs>
                <w:tab w:val="left" w:pos="1620"/>
              </w:tabs>
              <w:snapToGrid w:val="0"/>
              <w:rPr>
                <w:rFonts w:hint="eastAsia" w:ascii="宋体" w:hAnsi="宋体"/>
                <w:b/>
                <w:color w:val="000000"/>
                <w:kern w:val="0"/>
                <w:szCs w:val="21"/>
              </w:rPr>
            </w:pPr>
          </w:p>
        </w:tc>
        <w:tc>
          <w:tcPr>
            <w:tcW w:w="702" w:type="dxa"/>
            <w:vMerge w:val="continue"/>
            <w:vAlign w:val="center"/>
          </w:tcPr>
          <w:p w14:paraId="57E4CDE1">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7FBB0F12">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63E19AE">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76BF0AA">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基本能按照监理合同及监理规范的要求执行工程变更、工程延期、费用索赔、分包转让、争端仲裁和确认承包人违约等有关合同管理的工作内容</w:t>
            </w:r>
            <w:r>
              <w:rPr>
                <w:rFonts w:hint="eastAsia" w:ascii="宋体" w:hAnsi="宋体"/>
                <w:color w:val="000000"/>
                <w:kern w:val="0"/>
                <w:szCs w:val="21"/>
              </w:rPr>
              <w:t>。</w:t>
            </w:r>
          </w:p>
        </w:tc>
        <w:tc>
          <w:tcPr>
            <w:tcW w:w="670" w:type="dxa"/>
            <w:gridSpan w:val="2"/>
            <w:tcBorders>
              <w:top w:val="single" w:color="auto" w:sz="4" w:space="0"/>
              <w:bottom w:val="single" w:color="auto" w:sz="4" w:space="0"/>
            </w:tcBorders>
            <w:vAlign w:val="center"/>
          </w:tcPr>
          <w:p w14:paraId="62FC9C6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1008CB73">
            <w:pPr>
              <w:widowControl/>
              <w:tabs>
                <w:tab w:val="left" w:pos="1620"/>
              </w:tabs>
              <w:snapToGrid w:val="0"/>
              <w:rPr>
                <w:rFonts w:hint="eastAsia" w:ascii="宋体" w:hAnsi="宋体"/>
                <w:color w:val="000000"/>
                <w:kern w:val="0"/>
                <w:szCs w:val="21"/>
              </w:rPr>
            </w:pPr>
          </w:p>
        </w:tc>
      </w:tr>
      <w:tr w14:paraId="576E845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2B208B4">
            <w:pPr>
              <w:widowControl/>
              <w:tabs>
                <w:tab w:val="left" w:pos="1620"/>
              </w:tabs>
              <w:snapToGrid w:val="0"/>
              <w:rPr>
                <w:rFonts w:hint="eastAsia" w:ascii="宋体" w:hAnsi="宋体"/>
                <w:b/>
                <w:color w:val="000000"/>
                <w:kern w:val="0"/>
                <w:szCs w:val="21"/>
              </w:rPr>
            </w:pPr>
          </w:p>
        </w:tc>
        <w:tc>
          <w:tcPr>
            <w:tcW w:w="702" w:type="dxa"/>
            <w:vMerge w:val="continue"/>
            <w:vAlign w:val="center"/>
          </w:tcPr>
          <w:p w14:paraId="3304C4BF">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8FCA7D4">
            <w:pPr>
              <w:widowControl/>
              <w:tabs>
                <w:tab w:val="left" w:pos="1620"/>
              </w:tabs>
              <w:snapToGrid w:val="0"/>
              <w:rPr>
                <w:rFonts w:hint="eastAsia" w:ascii="宋体" w:hAnsi="宋体"/>
                <w:bCs/>
                <w:color w:val="000000"/>
                <w:kern w:val="0"/>
                <w:szCs w:val="21"/>
              </w:rPr>
            </w:pPr>
          </w:p>
        </w:tc>
        <w:tc>
          <w:tcPr>
            <w:tcW w:w="667" w:type="dxa"/>
            <w:vMerge w:val="continue"/>
            <w:vAlign w:val="center"/>
          </w:tcPr>
          <w:p w14:paraId="6FBF650D">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1C94994A">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不能按照监理合同及监理规范的要求执行工程变更、工程延期、费用索赔、分包转让、争端仲裁和确认承包人违约等有关合同管理的工作内容。</w:t>
            </w:r>
          </w:p>
        </w:tc>
        <w:tc>
          <w:tcPr>
            <w:tcW w:w="670" w:type="dxa"/>
            <w:gridSpan w:val="2"/>
            <w:tcBorders>
              <w:top w:val="single" w:color="auto" w:sz="4" w:space="0"/>
            </w:tcBorders>
            <w:vAlign w:val="center"/>
          </w:tcPr>
          <w:p w14:paraId="0BC95F3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47565E5A">
            <w:pPr>
              <w:widowControl/>
              <w:tabs>
                <w:tab w:val="left" w:pos="1620"/>
              </w:tabs>
              <w:snapToGrid w:val="0"/>
              <w:rPr>
                <w:rFonts w:hint="eastAsia" w:ascii="宋体" w:hAnsi="宋体"/>
                <w:color w:val="000000"/>
                <w:kern w:val="0"/>
                <w:szCs w:val="21"/>
              </w:rPr>
            </w:pPr>
          </w:p>
        </w:tc>
      </w:tr>
      <w:tr w14:paraId="6BF9098E">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5D757FE">
            <w:pPr>
              <w:widowControl/>
              <w:tabs>
                <w:tab w:val="left" w:pos="1620"/>
              </w:tabs>
              <w:snapToGrid w:val="0"/>
              <w:rPr>
                <w:rFonts w:hint="eastAsia" w:ascii="宋体" w:hAnsi="宋体"/>
                <w:b/>
                <w:color w:val="000000"/>
                <w:kern w:val="0"/>
                <w:szCs w:val="21"/>
              </w:rPr>
            </w:pPr>
          </w:p>
        </w:tc>
        <w:tc>
          <w:tcPr>
            <w:tcW w:w="702" w:type="dxa"/>
            <w:vMerge w:val="continue"/>
            <w:vAlign w:val="center"/>
          </w:tcPr>
          <w:p w14:paraId="71577E11">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48C475D">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资料管理</w:t>
            </w:r>
          </w:p>
        </w:tc>
        <w:tc>
          <w:tcPr>
            <w:tcW w:w="667" w:type="dxa"/>
            <w:vMerge w:val="restart"/>
            <w:vAlign w:val="center"/>
          </w:tcPr>
          <w:p w14:paraId="549A97EC">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49C30A1B">
            <w:pPr>
              <w:widowControl/>
              <w:tabs>
                <w:tab w:val="left" w:pos="1620"/>
              </w:tabs>
              <w:snapToGrid w:val="0"/>
              <w:rPr>
                <w:rFonts w:hint="eastAsia" w:ascii="宋体" w:hAnsi="宋体"/>
                <w:color w:val="000000"/>
                <w:kern w:val="0"/>
                <w:szCs w:val="21"/>
              </w:rPr>
            </w:pPr>
            <w:r>
              <w:rPr>
                <w:rFonts w:ascii="宋体" w:hAnsi="宋体"/>
                <w:color w:val="000000"/>
                <w:kern w:val="0"/>
                <w:szCs w:val="21"/>
              </w:rPr>
              <w:t>能及时</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bottom w:val="single" w:color="auto" w:sz="4" w:space="0"/>
            </w:tcBorders>
            <w:vAlign w:val="center"/>
          </w:tcPr>
          <w:p w14:paraId="5A6791B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524CEBA5">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667976E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BF08D03">
            <w:pPr>
              <w:widowControl/>
              <w:tabs>
                <w:tab w:val="left" w:pos="1620"/>
              </w:tabs>
              <w:snapToGrid w:val="0"/>
              <w:rPr>
                <w:rFonts w:hint="eastAsia" w:ascii="宋体" w:hAnsi="宋体"/>
                <w:b/>
                <w:color w:val="000000"/>
                <w:kern w:val="0"/>
                <w:szCs w:val="21"/>
              </w:rPr>
            </w:pPr>
          </w:p>
        </w:tc>
        <w:tc>
          <w:tcPr>
            <w:tcW w:w="702" w:type="dxa"/>
            <w:vMerge w:val="continue"/>
            <w:vAlign w:val="center"/>
          </w:tcPr>
          <w:p w14:paraId="665E92D1">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53336E3">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8CD8FF0">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7117AC1F">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bottom w:val="single" w:color="auto" w:sz="4" w:space="0"/>
            </w:tcBorders>
            <w:vAlign w:val="center"/>
          </w:tcPr>
          <w:p w14:paraId="34331B79">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27B1AE53">
            <w:pPr>
              <w:widowControl/>
              <w:tabs>
                <w:tab w:val="left" w:pos="1620"/>
              </w:tabs>
              <w:snapToGrid w:val="0"/>
              <w:rPr>
                <w:rFonts w:hint="eastAsia" w:ascii="宋体" w:hAnsi="宋体"/>
                <w:color w:val="000000"/>
                <w:kern w:val="0"/>
                <w:szCs w:val="21"/>
              </w:rPr>
            </w:pPr>
          </w:p>
        </w:tc>
      </w:tr>
      <w:tr w14:paraId="21D7F5A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CD43498">
            <w:pPr>
              <w:widowControl/>
              <w:tabs>
                <w:tab w:val="left" w:pos="1620"/>
              </w:tabs>
              <w:snapToGrid w:val="0"/>
              <w:rPr>
                <w:rFonts w:hint="eastAsia" w:ascii="宋体" w:hAnsi="宋体"/>
                <w:b/>
                <w:color w:val="000000"/>
                <w:kern w:val="0"/>
                <w:szCs w:val="21"/>
              </w:rPr>
            </w:pPr>
          </w:p>
        </w:tc>
        <w:tc>
          <w:tcPr>
            <w:tcW w:w="702" w:type="dxa"/>
            <w:vMerge w:val="continue"/>
            <w:vAlign w:val="center"/>
          </w:tcPr>
          <w:p w14:paraId="53F28488">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19D3430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58BF336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3A245B79">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不能按合同要求</w:t>
            </w:r>
            <w:r>
              <w:rPr>
                <w:rFonts w:hint="eastAsia" w:ascii="宋体" w:hAnsi="宋体"/>
                <w:color w:val="000000"/>
                <w:kern w:val="0"/>
                <w:szCs w:val="21"/>
              </w:rPr>
              <w:t>做到并督促施工单位</w:t>
            </w:r>
            <w:r>
              <w:rPr>
                <w:rFonts w:ascii="宋体" w:hAnsi="宋体"/>
                <w:color w:val="000000"/>
                <w:kern w:val="0"/>
                <w:szCs w:val="21"/>
              </w:rPr>
              <w:t>按合同要求做好各种档案资料的管理工作。</w:t>
            </w:r>
          </w:p>
        </w:tc>
        <w:tc>
          <w:tcPr>
            <w:tcW w:w="670" w:type="dxa"/>
            <w:gridSpan w:val="2"/>
            <w:tcBorders>
              <w:top w:val="single" w:color="auto" w:sz="4" w:space="0"/>
            </w:tcBorders>
            <w:vAlign w:val="center"/>
          </w:tcPr>
          <w:p w14:paraId="1FD6155D">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72FE538B">
            <w:pPr>
              <w:widowControl/>
              <w:tabs>
                <w:tab w:val="left" w:pos="1620"/>
              </w:tabs>
              <w:snapToGrid w:val="0"/>
              <w:rPr>
                <w:rFonts w:hint="eastAsia" w:ascii="宋体" w:hAnsi="宋体"/>
                <w:color w:val="000000"/>
                <w:kern w:val="0"/>
                <w:szCs w:val="21"/>
              </w:rPr>
            </w:pPr>
          </w:p>
        </w:tc>
      </w:tr>
      <w:tr w14:paraId="1301420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74F6FE52">
            <w:pPr>
              <w:widowControl/>
              <w:tabs>
                <w:tab w:val="left" w:pos="1620"/>
              </w:tabs>
              <w:snapToGrid w:val="0"/>
              <w:rPr>
                <w:rFonts w:hint="eastAsia" w:ascii="宋体" w:hAnsi="宋体"/>
                <w:b/>
                <w:color w:val="000000"/>
                <w:kern w:val="0"/>
                <w:szCs w:val="21"/>
              </w:rPr>
            </w:pPr>
          </w:p>
        </w:tc>
        <w:tc>
          <w:tcPr>
            <w:tcW w:w="702" w:type="dxa"/>
            <w:vMerge w:val="continue"/>
            <w:vAlign w:val="center"/>
          </w:tcPr>
          <w:p w14:paraId="42879204">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65F9719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工程变更和预结算审核</w:t>
            </w:r>
          </w:p>
        </w:tc>
        <w:tc>
          <w:tcPr>
            <w:tcW w:w="667" w:type="dxa"/>
            <w:vMerge w:val="restart"/>
            <w:vAlign w:val="center"/>
          </w:tcPr>
          <w:p w14:paraId="2D880C18">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5744C4D1">
            <w:pPr>
              <w:widowControl/>
              <w:tabs>
                <w:tab w:val="left" w:pos="1620"/>
              </w:tabs>
              <w:snapToGrid w:val="0"/>
              <w:rPr>
                <w:rFonts w:hint="eastAsia" w:ascii="宋体" w:hAnsi="宋体"/>
                <w:color w:val="000000"/>
                <w:kern w:val="0"/>
                <w:szCs w:val="21"/>
              </w:rPr>
            </w:pPr>
            <w:r>
              <w:rPr>
                <w:rFonts w:ascii="宋体" w:hAnsi="宋体"/>
                <w:color w:val="000000"/>
                <w:kern w:val="0"/>
                <w:szCs w:val="21"/>
              </w:rPr>
              <w:t xml:space="preserve">能准确详细地按照监理合同要求审核工程变更、预算、结算，且预算、结算结果与审定价误差率小于5%（不含5%）。          </w:t>
            </w:r>
          </w:p>
        </w:tc>
        <w:tc>
          <w:tcPr>
            <w:tcW w:w="670" w:type="dxa"/>
            <w:gridSpan w:val="2"/>
            <w:tcBorders>
              <w:bottom w:val="single" w:color="auto" w:sz="4" w:space="0"/>
            </w:tcBorders>
            <w:vAlign w:val="center"/>
          </w:tcPr>
          <w:p w14:paraId="043F6670">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0F49885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5BC28FC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24F1C7A">
            <w:pPr>
              <w:widowControl/>
              <w:tabs>
                <w:tab w:val="left" w:pos="1620"/>
              </w:tabs>
              <w:snapToGrid w:val="0"/>
              <w:rPr>
                <w:rFonts w:hint="eastAsia" w:ascii="宋体" w:hAnsi="宋体"/>
                <w:b/>
                <w:color w:val="000000"/>
                <w:kern w:val="0"/>
                <w:szCs w:val="21"/>
              </w:rPr>
            </w:pPr>
          </w:p>
        </w:tc>
        <w:tc>
          <w:tcPr>
            <w:tcW w:w="702" w:type="dxa"/>
            <w:vMerge w:val="continue"/>
            <w:vAlign w:val="center"/>
          </w:tcPr>
          <w:p w14:paraId="2004398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D20D02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4EDD7022">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2023A2A4">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基本能按照监理合同要求审核工程变更、预算、结算，且预算、结算结果与审定价误差率在 5%--10%之间（不含10%）。</w:t>
            </w:r>
          </w:p>
        </w:tc>
        <w:tc>
          <w:tcPr>
            <w:tcW w:w="670" w:type="dxa"/>
            <w:gridSpan w:val="2"/>
            <w:tcBorders>
              <w:top w:val="single" w:color="auto" w:sz="4" w:space="0"/>
              <w:bottom w:val="single" w:color="auto" w:sz="4" w:space="0"/>
            </w:tcBorders>
            <w:vAlign w:val="center"/>
          </w:tcPr>
          <w:p w14:paraId="122342B3">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6DC28DB0">
            <w:pPr>
              <w:widowControl/>
              <w:tabs>
                <w:tab w:val="left" w:pos="1620"/>
              </w:tabs>
              <w:snapToGrid w:val="0"/>
              <w:rPr>
                <w:rFonts w:hint="eastAsia" w:ascii="宋体" w:hAnsi="宋体"/>
                <w:color w:val="000000"/>
                <w:kern w:val="0"/>
                <w:szCs w:val="21"/>
              </w:rPr>
            </w:pPr>
          </w:p>
        </w:tc>
      </w:tr>
      <w:tr w14:paraId="1EEA994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2127C11">
            <w:pPr>
              <w:widowControl/>
              <w:tabs>
                <w:tab w:val="left" w:pos="1620"/>
              </w:tabs>
              <w:snapToGrid w:val="0"/>
              <w:rPr>
                <w:rFonts w:hint="eastAsia" w:ascii="宋体" w:hAnsi="宋体"/>
                <w:b/>
                <w:color w:val="000000"/>
                <w:kern w:val="0"/>
                <w:szCs w:val="21"/>
              </w:rPr>
            </w:pPr>
          </w:p>
        </w:tc>
        <w:tc>
          <w:tcPr>
            <w:tcW w:w="702" w:type="dxa"/>
            <w:vMerge w:val="continue"/>
            <w:vAlign w:val="center"/>
          </w:tcPr>
          <w:p w14:paraId="2A2E698D">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19403BD">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660485F">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tcBorders>
            <w:vAlign w:val="center"/>
          </w:tcPr>
          <w:p w14:paraId="26C52EC4">
            <w:pPr>
              <w:widowControl/>
              <w:tabs>
                <w:tab w:val="left" w:pos="1620"/>
              </w:tabs>
              <w:snapToGrid w:val="0"/>
              <w:rPr>
                <w:rFonts w:hint="eastAsia" w:ascii="宋体" w:hAnsi="宋体"/>
                <w:color w:val="000000"/>
                <w:kern w:val="0"/>
                <w:szCs w:val="21"/>
              </w:rPr>
            </w:pPr>
            <w:r>
              <w:rPr>
                <w:rFonts w:ascii="宋体" w:hAnsi="宋体"/>
                <w:color w:val="000000"/>
                <w:kern w:val="0"/>
                <w:szCs w:val="21"/>
              </w:rPr>
              <w:t>不能按照监理合同要求审核工程变更、预算、结算，且预算、结算结果与审定价误差率在10%以上（含10%）。</w:t>
            </w:r>
          </w:p>
        </w:tc>
        <w:tc>
          <w:tcPr>
            <w:tcW w:w="670" w:type="dxa"/>
            <w:gridSpan w:val="2"/>
            <w:tcBorders>
              <w:top w:val="single" w:color="auto" w:sz="4" w:space="0"/>
            </w:tcBorders>
            <w:vAlign w:val="center"/>
          </w:tcPr>
          <w:p w14:paraId="759FEF44">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13AAEA48">
            <w:pPr>
              <w:widowControl/>
              <w:tabs>
                <w:tab w:val="left" w:pos="1620"/>
              </w:tabs>
              <w:snapToGrid w:val="0"/>
              <w:rPr>
                <w:rFonts w:hint="eastAsia" w:ascii="宋体" w:hAnsi="宋体"/>
                <w:color w:val="000000"/>
                <w:kern w:val="0"/>
                <w:szCs w:val="21"/>
              </w:rPr>
            </w:pPr>
          </w:p>
        </w:tc>
      </w:tr>
      <w:tr w14:paraId="0CEAD2B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29064F4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三</w:t>
            </w:r>
          </w:p>
        </w:tc>
        <w:tc>
          <w:tcPr>
            <w:tcW w:w="702" w:type="dxa"/>
            <w:vMerge w:val="restart"/>
            <w:tcBorders>
              <w:right w:val="single" w:color="auto" w:sz="4" w:space="0"/>
            </w:tcBorders>
            <w:vAlign w:val="center"/>
          </w:tcPr>
          <w:p w14:paraId="721CD3A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协调配合</w:t>
            </w:r>
          </w:p>
          <w:p w14:paraId="56F16F1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与</w:t>
            </w:r>
          </w:p>
          <w:p w14:paraId="0740684E">
            <w:pPr>
              <w:widowControl/>
              <w:tabs>
                <w:tab w:val="left" w:pos="1620"/>
              </w:tabs>
              <w:snapToGrid w:val="0"/>
              <w:rPr>
                <w:rFonts w:hint="eastAsia" w:ascii="宋体" w:hAnsi="宋体"/>
                <w:b/>
                <w:color w:val="000000"/>
                <w:kern w:val="0"/>
                <w:szCs w:val="21"/>
              </w:rPr>
            </w:pPr>
            <w:r>
              <w:rPr>
                <w:rFonts w:ascii="宋体" w:hAnsi="宋体"/>
                <w:b/>
                <w:bCs/>
                <w:color w:val="000000"/>
                <w:kern w:val="0"/>
                <w:szCs w:val="21"/>
              </w:rPr>
              <w:t>服务</w:t>
            </w:r>
          </w:p>
        </w:tc>
        <w:tc>
          <w:tcPr>
            <w:tcW w:w="757" w:type="dxa"/>
            <w:vMerge w:val="restart"/>
            <w:tcBorders>
              <w:left w:val="single" w:color="auto" w:sz="4" w:space="0"/>
            </w:tcBorders>
            <w:vAlign w:val="center"/>
          </w:tcPr>
          <w:p w14:paraId="4CEE37BA">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配合情况</w:t>
            </w:r>
          </w:p>
        </w:tc>
        <w:tc>
          <w:tcPr>
            <w:tcW w:w="667" w:type="dxa"/>
            <w:vMerge w:val="restart"/>
            <w:vAlign w:val="center"/>
          </w:tcPr>
          <w:p w14:paraId="69DCA7AB">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5494" w:type="dxa"/>
            <w:gridSpan w:val="2"/>
            <w:tcBorders>
              <w:bottom w:val="single" w:color="auto" w:sz="4" w:space="0"/>
            </w:tcBorders>
            <w:vAlign w:val="center"/>
          </w:tcPr>
          <w:p w14:paraId="511947CD">
            <w:pPr>
              <w:widowControl/>
              <w:tabs>
                <w:tab w:val="left" w:pos="1620"/>
              </w:tabs>
              <w:snapToGrid w:val="0"/>
              <w:rPr>
                <w:rFonts w:hint="eastAsia" w:ascii="宋体" w:hAnsi="宋体"/>
                <w:color w:val="000000"/>
                <w:kern w:val="0"/>
                <w:szCs w:val="21"/>
              </w:rPr>
            </w:pPr>
            <w:r>
              <w:rPr>
                <w:rFonts w:ascii="宋体" w:hAnsi="宋体"/>
                <w:color w:val="000000"/>
                <w:kern w:val="0"/>
                <w:szCs w:val="21"/>
              </w:rPr>
              <w:t>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bottom w:val="single" w:color="auto" w:sz="4" w:space="0"/>
            </w:tcBorders>
            <w:vAlign w:val="center"/>
          </w:tcPr>
          <w:p w14:paraId="51E466E7">
            <w:pPr>
              <w:widowControl/>
              <w:tabs>
                <w:tab w:val="left" w:pos="1620"/>
              </w:tabs>
              <w:snapToGrid w:val="0"/>
              <w:rPr>
                <w:rFonts w:hint="eastAsia" w:ascii="宋体" w:hAnsi="宋体"/>
                <w:color w:val="000000"/>
                <w:kern w:val="0"/>
                <w:szCs w:val="21"/>
              </w:rPr>
            </w:pPr>
            <w:r>
              <w:rPr>
                <w:rFonts w:ascii="宋体" w:hAnsi="宋体"/>
                <w:color w:val="000000"/>
                <w:kern w:val="0"/>
                <w:szCs w:val="21"/>
              </w:rPr>
              <w:t>8</w:t>
            </w:r>
          </w:p>
        </w:tc>
        <w:tc>
          <w:tcPr>
            <w:tcW w:w="640" w:type="dxa"/>
            <w:vMerge w:val="restart"/>
            <w:vAlign w:val="center"/>
          </w:tcPr>
          <w:p w14:paraId="424C872E">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52DB83F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A1A81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FBB5C3D">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51CE8C17">
            <w:pPr>
              <w:widowControl/>
              <w:tabs>
                <w:tab w:val="left" w:pos="1620"/>
              </w:tabs>
              <w:snapToGrid w:val="0"/>
              <w:rPr>
                <w:rFonts w:hint="eastAsia" w:ascii="宋体" w:hAnsi="宋体"/>
                <w:bCs/>
                <w:color w:val="000000"/>
                <w:kern w:val="0"/>
                <w:szCs w:val="21"/>
              </w:rPr>
            </w:pPr>
          </w:p>
        </w:tc>
        <w:tc>
          <w:tcPr>
            <w:tcW w:w="667" w:type="dxa"/>
            <w:vMerge w:val="continue"/>
            <w:vAlign w:val="center"/>
          </w:tcPr>
          <w:p w14:paraId="7BE138FA">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0A53BADF">
            <w:pPr>
              <w:widowControl/>
              <w:tabs>
                <w:tab w:val="left" w:pos="1620"/>
              </w:tabs>
              <w:snapToGrid w:val="0"/>
              <w:rPr>
                <w:rFonts w:hint="eastAsia" w:ascii="宋体" w:hAnsi="宋体"/>
                <w:color w:val="000000"/>
                <w:kern w:val="0"/>
                <w:szCs w:val="21"/>
              </w:rPr>
            </w:pPr>
            <w:r>
              <w:rPr>
                <w:rFonts w:ascii="宋体" w:hAnsi="宋体"/>
                <w:color w:val="000000"/>
                <w:kern w:val="0"/>
                <w:szCs w:val="21"/>
              </w:rPr>
              <w:t>基本能依法、主动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4934ADCA">
            <w:pPr>
              <w:widowControl/>
              <w:tabs>
                <w:tab w:val="left" w:pos="1620"/>
              </w:tabs>
              <w:snapToGrid w:val="0"/>
              <w:rPr>
                <w:rFonts w:hint="eastAsia" w:ascii="宋体" w:hAnsi="宋体"/>
                <w:color w:val="000000"/>
                <w:kern w:val="0"/>
                <w:szCs w:val="21"/>
              </w:rPr>
            </w:pPr>
            <w:r>
              <w:rPr>
                <w:rFonts w:ascii="宋体" w:hAnsi="宋体"/>
                <w:color w:val="000000"/>
                <w:kern w:val="0"/>
                <w:szCs w:val="21"/>
              </w:rPr>
              <w:t>4-6</w:t>
            </w:r>
          </w:p>
        </w:tc>
        <w:tc>
          <w:tcPr>
            <w:tcW w:w="640" w:type="dxa"/>
            <w:vMerge w:val="continue"/>
            <w:vAlign w:val="center"/>
          </w:tcPr>
          <w:p w14:paraId="04FC01BE">
            <w:pPr>
              <w:widowControl/>
              <w:tabs>
                <w:tab w:val="left" w:pos="1620"/>
              </w:tabs>
              <w:snapToGrid w:val="0"/>
              <w:rPr>
                <w:rFonts w:hint="eastAsia" w:ascii="宋体" w:hAnsi="宋体"/>
                <w:color w:val="000000"/>
                <w:kern w:val="0"/>
                <w:szCs w:val="21"/>
              </w:rPr>
            </w:pPr>
          </w:p>
        </w:tc>
      </w:tr>
      <w:tr w14:paraId="08C5D10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A620EB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EDC6677">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5853BC18">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F63CEE5">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5304E96D">
            <w:pPr>
              <w:widowControl/>
              <w:tabs>
                <w:tab w:val="left" w:pos="1620"/>
              </w:tabs>
              <w:snapToGrid w:val="0"/>
              <w:rPr>
                <w:rFonts w:hint="eastAsia" w:ascii="宋体" w:hAnsi="宋体"/>
                <w:color w:val="000000"/>
                <w:kern w:val="0"/>
                <w:szCs w:val="21"/>
              </w:rPr>
            </w:pPr>
            <w:r>
              <w:rPr>
                <w:rFonts w:ascii="宋体" w:hAnsi="宋体"/>
                <w:color w:val="000000"/>
                <w:kern w:val="0"/>
                <w:szCs w:val="21"/>
              </w:rPr>
              <w:t>不能依法、主动</w:t>
            </w:r>
            <w:r>
              <w:rPr>
                <w:rFonts w:hint="eastAsia" w:ascii="宋体" w:hAnsi="宋体"/>
                <w:color w:val="000000"/>
                <w:kern w:val="0"/>
                <w:szCs w:val="21"/>
              </w:rPr>
              <w:t>、及时</w:t>
            </w:r>
            <w:r>
              <w:rPr>
                <w:rFonts w:ascii="宋体" w:hAnsi="宋体"/>
                <w:color w:val="000000"/>
                <w:kern w:val="0"/>
                <w:szCs w:val="21"/>
              </w:rPr>
              <w:t>地配合建设单位及其它相关部门的工作和依法推动施工单位的工作。</w:t>
            </w:r>
          </w:p>
        </w:tc>
        <w:tc>
          <w:tcPr>
            <w:tcW w:w="670" w:type="dxa"/>
            <w:gridSpan w:val="2"/>
            <w:tcBorders>
              <w:top w:val="single" w:color="auto" w:sz="4" w:space="0"/>
              <w:bottom w:val="single" w:color="auto" w:sz="4" w:space="0"/>
            </w:tcBorders>
            <w:vAlign w:val="center"/>
          </w:tcPr>
          <w:p w14:paraId="7E7BEA50">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72D8F898">
            <w:pPr>
              <w:widowControl/>
              <w:tabs>
                <w:tab w:val="left" w:pos="1620"/>
              </w:tabs>
              <w:snapToGrid w:val="0"/>
              <w:rPr>
                <w:rFonts w:hint="eastAsia" w:ascii="宋体" w:hAnsi="宋体"/>
                <w:color w:val="000000"/>
                <w:kern w:val="0"/>
                <w:szCs w:val="21"/>
              </w:rPr>
            </w:pPr>
          </w:p>
        </w:tc>
      </w:tr>
      <w:tr w14:paraId="2CEEBB16">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F11CD0">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7EB2988">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3A53BAB">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检验设备配置</w:t>
            </w:r>
          </w:p>
        </w:tc>
        <w:tc>
          <w:tcPr>
            <w:tcW w:w="667" w:type="dxa"/>
            <w:vMerge w:val="restart"/>
            <w:vAlign w:val="center"/>
          </w:tcPr>
          <w:p w14:paraId="34EEF33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5494" w:type="dxa"/>
            <w:gridSpan w:val="2"/>
            <w:tcBorders>
              <w:bottom w:val="single" w:color="auto" w:sz="4" w:space="0"/>
            </w:tcBorders>
            <w:vAlign w:val="center"/>
          </w:tcPr>
          <w:p w14:paraId="4DF5C552">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检验设备的配置按招标文件及监理合同满足现场施工要求。</w:t>
            </w:r>
          </w:p>
        </w:tc>
        <w:tc>
          <w:tcPr>
            <w:tcW w:w="670" w:type="dxa"/>
            <w:gridSpan w:val="2"/>
            <w:tcBorders>
              <w:bottom w:val="single" w:color="auto" w:sz="4" w:space="0"/>
            </w:tcBorders>
            <w:vAlign w:val="center"/>
          </w:tcPr>
          <w:p w14:paraId="689FBF0A">
            <w:pPr>
              <w:widowControl/>
              <w:tabs>
                <w:tab w:val="left" w:pos="1620"/>
              </w:tabs>
              <w:snapToGrid w:val="0"/>
              <w:rPr>
                <w:rFonts w:hint="eastAsia" w:ascii="宋体" w:hAnsi="宋体"/>
                <w:color w:val="000000"/>
                <w:kern w:val="0"/>
                <w:szCs w:val="21"/>
              </w:rPr>
            </w:pPr>
            <w:r>
              <w:rPr>
                <w:rFonts w:ascii="宋体" w:hAnsi="宋体"/>
                <w:color w:val="000000"/>
                <w:kern w:val="0"/>
                <w:szCs w:val="21"/>
              </w:rPr>
              <w:t>6</w:t>
            </w:r>
          </w:p>
        </w:tc>
        <w:tc>
          <w:tcPr>
            <w:tcW w:w="640" w:type="dxa"/>
            <w:vMerge w:val="restart"/>
            <w:vAlign w:val="center"/>
          </w:tcPr>
          <w:p w14:paraId="5370E42F">
            <w:pPr>
              <w:widowControl/>
              <w:tabs>
                <w:tab w:val="left" w:pos="1620"/>
              </w:tabs>
              <w:snapToGrid w:val="0"/>
              <w:rPr>
                <w:rFonts w:hint="eastAsia" w:ascii="宋体" w:hAnsi="宋体"/>
                <w:color w:val="000000"/>
                <w:kern w:val="0"/>
                <w:szCs w:val="21"/>
              </w:rPr>
            </w:pPr>
          </w:p>
        </w:tc>
      </w:tr>
      <w:tr w14:paraId="7E1287B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5D8C16ED">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2587D6E">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77D0BE0C">
            <w:pPr>
              <w:widowControl/>
              <w:tabs>
                <w:tab w:val="left" w:pos="1620"/>
              </w:tabs>
              <w:snapToGrid w:val="0"/>
              <w:rPr>
                <w:rFonts w:hint="eastAsia" w:ascii="宋体" w:hAnsi="宋体"/>
                <w:b/>
                <w:color w:val="000000"/>
                <w:kern w:val="0"/>
                <w:szCs w:val="21"/>
              </w:rPr>
            </w:pPr>
          </w:p>
        </w:tc>
        <w:tc>
          <w:tcPr>
            <w:tcW w:w="667" w:type="dxa"/>
            <w:vMerge w:val="continue"/>
            <w:vAlign w:val="center"/>
          </w:tcPr>
          <w:p w14:paraId="1E17D171">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12CA91ED">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检验设备的配置按招标文件及监理合同基本满足现场施工要求。</w:t>
            </w:r>
          </w:p>
        </w:tc>
        <w:tc>
          <w:tcPr>
            <w:tcW w:w="670" w:type="dxa"/>
            <w:gridSpan w:val="2"/>
            <w:tcBorders>
              <w:top w:val="single" w:color="auto" w:sz="4" w:space="0"/>
              <w:bottom w:val="single" w:color="auto" w:sz="4" w:space="0"/>
            </w:tcBorders>
            <w:vAlign w:val="center"/>
          </w:tcPr>
          <w:p w14:paraId="004CFB95">
            <w:pPr>
              <w:widowControl/>
              <w:tabs>
                <w:tab w:val="left" w:pos="1620"/>
              </w:tabs>
              <w:snapToGrid w:val="0"/>
              <w:rPr>
                <w:rFonts w:hint="eastAsia" w:ascii="宋体" w:hAnsi="宋体"/>
                <w:color w:val="000000"/>
                <w:kern w:val="0"/>
                <w:szCs w:val="21"/>
              </w:rPr>
            </w:pPr>
            <w:r>
              <w:rPr>
                <w:rFonts w:ascii="宋体" w:hAnsi="宋体"/>
                <w:color w:val="000000"/>
                <w:kern w:val="0"/>
                <w:szCs w:val="21"/>
              </w:rPr>
              <w:t>3-4</w:t>
            </w:r>
          </w:p>
        </w:tc>
        <w:tc>
          <w:tcPr>
            <w:tcW w:w="640" w:type="dxa"/>
            <w:vMerge w:val="continue"/>
            <w:vAlign w:val="center"/>
          </w:tcPr>
          <w:p w14:paraId="245C2560">
            <w:pPr>
              <w:widowControl/>
              <w:tabs>
                <w:tab w:val="left" w:pos="1620"/>
              </w:tabs>
              <w:snapToGrid w:val="0"/>
              <w:rPr>
                <w:rFonts w:hint="eastAsia" w:ascii="宋体" w:hAnsi="宋体"/>
                <w:color w:val="000000"/>
                <w:kern w:val="0"/>
                <w:szCs w:val="21"/>
              </w:rPr>
            </w:pPr>
          </w:p>
        </w:tc>
      </w:tr>
      <w:tr w14:paraId="0ED9A24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7EDC71C">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67FC3D3C">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52C60C40">
            <w:pPr>
              <w:widowControl/>
              <w:tabs>
                <w:tab w:val="left" w:pos="1620"/>
              </w:tabs>
              <w:snapToGrid w:val="0"/>
              <w:rPr>
                <w:rFonts w:hint="eastAsia" w:ascii="宋体" w:hAnsi="宋体"/>
                <w:b/>
                <w:color w:val="000000"/>
                <w:kern w:val="0"/>
                <w:szCs w:val="21"/>
              </w:rPr>
            </w:pPr>
          </w:p>
        </w:tc>
        <w:tc>
          <w:tcPr>
            <w:tcW w:w="667" w:type="dxa"/>
            <w:vMerge w:val="continue"/>
            <w:vAlign w:val="center"/>
          </w:tcPr>
          <w:p w14:paraId="12D0CAD8">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6F0280E8">
            <w:pPr>
              <w:widowControl/>
              <w:tabs>
                <w:tab w:val="left" w:pos="1620"/>
              </w:tabs>
              <w:snapToGrid w:val="0"/>
              <w:rPr>
                <w:rFonts w:hint="eastAsia" w:ascii="宋体" w:hAnsi="宋体"/>
                <w:color w:val="000000"/>
                <w:kern w:val="0"/>
                <w:szCs w:val="21"/>
              </w:rPr>
            </w:pPr>
            <w:r>
              <w:rPr>
                <w:rFonts w:ascii="宋体" w:hAnsi="宋体"/>
                <w:color w:val="000000"/>
                <w:kern w:val="0"/>
                <w:szCs w:val="21"/>
              </w:rPr>
              <w:t>检验设备的配置按招标文件及监理合同不满足现场施工要求。</w:t>
            </w:r>
          </w:p>
        </w:tc>
        <w:tc>
          <w:tcPr>
            <w:tcW w:w="670" w:type="dxa"/>
            <w:gridSpan w:val="2"/>
            <w:tcBorders>
              <w:top w:val="single" w:color="auto" w:sz="4" w:space="0"/>
              <w:bottom w:val="single" w:color="auto" w:sz="4" w:space="0"/>
            </w:tcBorders>
            <w:vAlign w:val="center"/>
          </w:tcPr>
          <w:p w14:paraId="4E182636">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0F7ECF0B">
            <w:pPr>
              <w:widowControl/>
              <w:tabs>
                <w:tab w:val="left" w:pos="1620"/>
              </w:tabs>
              <w:snapToGrid w:val="0"/>
              <w:rPr>
                <w:rFonts w:hint="eastAsia" w:ascii="宋体" w:hAnsi="宋体"/>
                <w:color w:val="000000"/>
                <w:kern w:val="0"/>
                <w:szCs w:val="21"/>
              </w:rPr>
            </w:pPr>
          </w:p>
        </w:tc>
      </w:tr>
      <w:tr w14:paraId="7052D59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4E3349FF">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0AA8B10">
            <w:pPr>
              <w:widowControl/>
              <w:tabs>
                <w:tab w:val="left" w:pos="1620"/>
              </w:tabs>
              <w:snapToGrid w:val="0"/>
              <w:rPr>
                <w:rFonts w:hint="eastAsia" w:ascii="宋体" w:hAnsi="宋体"/>
                <w:b/>
                <w:color w:val="000000"/>
                <w:kern w:val="0"/>
                <w:szCs w:val="21"/>
              </w:rPr>
            </w:pPr>
          </w:p>
        </w:tc>
        <w:tc>
          <w:tcPr>
            <w:tcW w:w="757" w:type="dxa"/>
            <w:vMerge w:val="restart"/>
            <w:tcBorders>
              <w:left w:val="single" w:color="auto" w:sz="4" w:space="0"/>
            </w:tcBorders>
            <w:vAlign w:val="center"/>
          </w:tcPr>
          <w:p w14:paraId="49A5ACF8">
            <w:pPr>
              <w:widowControl/>
              <w:tabs>
                <w:tab w:val="left" w:pos="1620"/>
              </w:tabs>
              <w:snapToGrid w:val="0"/>
              <w:rPr>
                <w:rFonts w:hint="eastAsia" w:ascii="宋体" w:hAnsi="宋体"/>
                <w:b/>
                <w:color w:val="000000"/>
                <w:kern w:val="0"/>
                <w:szCs w:val="21"/>
              </w:rPr>
            </w:pPr>
            <w:r>
              <w:rPr>
                <w:rFonts w:ascii="宋体" w:hAnsi="宋体"/>
                <w:bCs/>
                <w:color w:val="000000"/>
                <w:kern w:val="0"/>
                <w:szCs w:val="21"/>
              </w:rPr>
              <w:t>诚信情况</w:t>
            </w:r>
          </w:p>
        </w:tc>
        <w:tc>
          <w:tcPr>
            <w:tcW w:w="667" w:type="dxa"/>
            <w:vMerge w:val="restart"/>
            <w:vAlign w:val="center"/>
          </w:tcPr>
          <w:p w14:paraId="73E97CDC">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5494" w:type="dxa"/>
            <w:gridSpan w:val="2"/>
            <w:tcBorders>
              <w:top w:val="single" w:color="auto" w:sz="4" w:space="0"/>
              <w:bottom w:val="single" w:color="auto" w:sz="4" w:space="0"/>
            </w:tcBorders>
            <w:vAlign w:val="center"/>
          </w:tcPr>
          <w:p w14:paraId="5F67EACC">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在没有得到相应许可的情况下，不对外公开涉及任何机密的资料</w:t>
            </w:r>
            <w:r>
              <w:rPr>
                <w:rFonts w:hint="eastAsia" w:ascii="宋体" w:hAnsi="宋体"/>
                <w:color w:val="000000"/>
                <w:kern w:val="0"/>
                <w:szCs w:val="21"/>
              </w:rPr>
              <w:t>，且未出现</w:t>
            </w:r>
            <w:r>
              <w:rPr>
                <w:rFonts w:ascii="宋体" w:hAnsi="宋体"/>
                <w:color w:val="000000"/>
                <w:kern w:val="0"/>
                <w:szCs w:val="21"/>
              </w:rPr>
              <w:t>串通施工、咨询等单位弄虚作假的现象。</w:t>
            </w:r>
          </w:p>
        </w:tc>
        <w:tc>
          <w:tcPr>
            <w:tcW w:w="670" w:type="dxa"/>
            <w:gridSpan w:val="2"/>
            <w:tcBorders>
              <w:top w:val="single" w:color="auto" w:sz="4" w:space="0"/>
              <w:bottom w:val="single" w:color="auto" w:sz="4" w:space="0"/>
            </w:tcBorders>
            <w:vAlign w:val="center"/>
          </w:tcPr>
          <w:p w14:paraId="30A77D16">
            <w:pPr>
              <w:widowControl/>
              <w:tabs>
                <w:tab w:val="left" w:pos="1620"/>
              </w:tabs>
              <w:snapToGrid w:val="0"/>
              <w:rPr>
                <w:rFonts w:hint="eastAsia" w:ascii="宋体" w:hAnsi="宋体"/>
                <w:color w:val="000000"/>
                <w:kern w:val="0"/>
                <w:szCs w:val="21"/>
              </w:rPr>
            </w:pPr>
            <w:r>
              <w:rPr>
                <w:rFonts w:ascii="宋体" w:hAnsi="宋体"/>
                <w:color w:val="000000"/>
                <w:kern w:val="0"/>
                <w:szCs w:val="21"/>
              </w:rPr>
              <w:t>4</w:t>
            </w:r>
          </w:p>
        </w:tc>
        <w:tc>
          <w:tcPr>
            <w:tcW w:w="640" w:type="dxa"/>
            <w:vMerge w:val="restart"/>
            <w:vAlign w:val="center"/>
          </w:tcPr>
          <w:p w14:paraId="24767AD4">
            <w:pPr>
              <w:widowControl/>
              <w:tabs>
                <w:tab w:val="left" w:pos="1620"/>
              </w:tabs>
              <w:snapToGrid w:val="0"/>
              <w:rPr>
                <w:rFonts w:hint="eastAsia" w:ascii="宋体" w:hAnsi="宋体"/>
                <w:color w:val="000000"/>
                <w:kern w:val="0"/>
                <w:szCs w:val="21"/>
              </w:rPr>
            </w:pPr>
          </w:p>
        </w:tc>
      </w:tr>
      <w:tr w14:paraId="3130C6F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4D8824E">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10BC7C5">
            <w:pPr>
              <w:widowControl/>
              <w:tabs>
                <w:tab w:val="left" w:pos="1620"/>
              </w:tabs>
              <w:snapToGrid w:val="0"/>
              <w:rPr>
                <w:rFonts w:hint="eastAsia" w:ascii="宋体" w:hAnsi="宋体"/>
                <w:b/>
                <w:color w:val="000000"/>
                <w:kern w:val="0"/>
                <w:szCs w:val="21"/>
              </w:rPr>
            </w:pPr>
          </w:p>
        </w:tc>
        <w:tc>
          <w:tcPr>
            <w:tcW w:w="757" w:type="dxa"/>
            <w:vMerge w:val="continue"/>
            <w:tcBorders>
              <w:left w:val="single" w:color="auto" w:sz="4" w:space="0"/>
            </w:tcBorders>
            <w:vAlign w:val="center"/>
          </w:tcPr>
          <w:p w14:paraId="6BFBBDCF">
            <w:pPr>
              <w:widowControl/>
              <w:tabs>
                <w:tab w:val="left" w:pos="1620"/>
              </w:tabs>
              <w:snapToGrid w:val="0"/>
              <w:rPr>
                <w:rFonts w:hint="eastAsia" w:ascii="宋体" w:hAnsi="宋体"/>
                <w:bCs/>
                <w:color w:val="000000"/>
                <w:kern w:val="0"/>
                <w:szCs w:val="21"/>
              </w:rPr>
            </w:pPr>
          </w:p>
        </w:tc>
        <w:tc>
          <w:tcPr>
            <w:tcW w:w="667" w:type="dxa"/>
            <w:vMerge w:val="continue"/>
            <w:vAlign w:val="center"/>
          </w:tcPr>
          <w:p w14:paraId="33ADA81C">
            <w:pPr>
              <w:widowControl/>
              <w:tabs>
                <w:tab w:val="left" w:pos="1620"/>
              </w:tabs>
              <w:snapToGrid w:val="0"/>
              <w:rPr>
                <w:rFonts w:hint="eastAsia" w:ascii="宋体" w:hAnsi="宋体"/>
                <w:color w:val="000000"/>
                <w:kern w:val="0"/>
                <w:szCs w:val="21"/>
              </w:rPr>
            </w:pPr>
          </w:p>
        </w:tc>
        <w:tc>
          <w:tcPr>
            <w:tcW w:w="5494" w:type="dxa"/>
            <w:gridSpan w:val="2"/>
            <w:tcBorders>
              <w:top w:val="single" w:color="auto" w:sz="4" w:space="0"/>
              <w:bottom w:val="single" w:color="auto" w:sz="4" w:space="0"/>
            </w:tcBorders>
            <w:vAlign w:val="center"/>
          </w:tcPr>
          <w:p w14:paraId="28170208">
            <w:pPr>
              <w:widowControl/>
              <w:tabs>
                <w:tab w:val="left" w:pos="1620"/>
              </w:tabs>
              <w:snapToGrid w:val="0"/>
              <w:rPr>
                <w:rFonts w:hint="eastAsia" w:ascii="宋体" w:hAnsi="宋体"/>
                <w:color w:val="000000"/>
                <w:kern w:val="0"/>
                <w:szCs w:val="21"/>
              </w:rPr>
            </w:pPr>
            <w:r>
              <w:rPr>
                <w:rFonts w:ascii="宋体" w:hAnsi="宋体"/>
                <w:color w:val="000000"/>
                <w:kern w:val="0"/>
                <w:szCs w:val="21"/>
              </w:rPr>
              <w:t>在没有得到相应许可的情况下，对外公开涉及任何机密的资料</w:t>
            </w:r>
            <w:r>
              <w:rPr>
                <w:rFonts w:hint="eastAsia" w:ascii="宋体" w:hAnsi="宋体"/>
                <w:color w:val="000000"/>
                <w:kern w:val="0"/>
                <w:szCs w:val="21"/>
              </w:rPr>
              <w:t>，或出现</w:t>
            </w:r>
            <w:r>
              <w:rPr>
                <w:rFonts w:ascii="宋体" w:hAnsi="宋体"/>
                <w:color w:val="000000"/>
                <w:kern w:val="0"/>
                <w:szCs w:val="21"/>
              </w:rPr>
              <w:t>有串通施工、咨询等单位弄虚作假的现象。</w:t>
            </w:r>
          </w:p>
        </w:tc>
        <w:tc>
          <w:tcPr>
            <w:tcW w:w="670" w:type="dxa"/>
            <w:gridSpan w:val="2"/>
            <w:tcBorders>
              <w:top w:val="single" w:color="auto" w:sz="4" w:space="0"/>
              <w:bottom w:val="single" w:color="auto" w:sz="4" w:space="0"/>
            </w:tcBorders>
            <w:vAlign w:val="center"/>
          </w:tcPr>
          <w:p w14:paraId="15B5A7CE">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0</w:t>
            </w:r>
          </w:p>
        </w:tc>
        <w:tc>
          <w:tcPr>
            <w:tcW w:w="640" w:type="dxa"/>
            <w:vMerge w:val="continue"/>
            <w:vAlign w:val="center"/>
          </w:tcPr>
          <w:p w14:paraId="74F33478">
            <w:pPr>
              <w:widowControl/>
              <w:tabs>
                <w:tab w:val="left" w:pos="1620"/>
              </w:tabs>
              <w:snapToGrid w:val="0"/>
              <w:rPr>
                <w:rFonts w:hint="eastAsia" w:ascii="宋体" w:hAnsi="宋体"/>
                <w:color w:val="000000"/>
                <w:kern w:val="0"/>
                <w:szCs w:val="21"/>
              </w:rPr>
            </w:pPr>
          </w:p>
        </w:tc>
      </w:tr>
      <w:tr w14:paraId="1C6A84A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restart"/>
            <w:vAlign w:val="center"/>
          </w:tcPr>
          <w:p w14:paraId="374EF197">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四</w:t>
            </w:r>
          </w:p>
        </w:tc>
        <w:tc>
          <w:tcPr>
            <w:tcW w:w="702" w:type="dxa"/>
            <w:vMerge w:val="restart"/>
            <w:tcBorders>
              <w:right w:val="single" w:color="auto" w:sz="4" w:space="0"/>
            </w:tcBorders>
            <w:vAlign w:val="center"/>
          </w:tcPr>
          <w:p w14:paraId="6A96F63C">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进度控制</w:t>
            </w:r>
          </w:p>
        </w:tc>
        <w:tc>
          <w:tcPr>
            <w:tcW w:w="757" w:type="dxa"/>
            <w:vMerge w:val="restart"/>
            <w:tcBorders>
              <w:left w:val="single" w:color="auto" w:sz="4" w:space="0"/>
            </w:tcBorders>
            <w:vAlign w:val="center"/>
          </w:tcPr>
          <w:p w14:paraId="3C714778">
            <w:pPr>
              <w:widowControl/>
              <w:tabs>
                <w:tab w:val="left" w:pos="1620"/>
              </w:tabs>
              <w:snapToGrid w:val="0"/>
              <w:rPr>
                <w:rFonts w:hint="eastAsia" w:ascii="宋体" w:hAnsi="宋体"/>
                <w:b/>
                <w:bCs/>
                <w:color w:val="000000"/>
                <w:kern w:val="0"/>
                <w:szCs w:val="21"/>
              </w:rPr>
            </w:pPr>
            <w:r>
              <w:rPr>
                <w:rFonts w:ascii="宋体" w:hAnsi="宋体"/>
                <w:bCs/>
                <w:color w:val="000000"/>
                <w:kern w:val="0"/>
                <w:szCs w:val="21"/>
              </w:rPr>
              <w:t>进度控制</w:t>
            </w:r>
          </w:p>
        </w:tc>
        <w:tc>
          <w:tcPr>
            <w:tcW w:w="667" w:type="dxa"/>
            <w:vMerge w:val="restart"/>
            <w:vAlign w:val="center"/>
          </w:tcPr>
          <w:p w14:paraId="60CFA11B">
            <w:pPr>
              <w:widowControl/>
              <w:tabs>
                <w:tab w:val="left" w:pos="1620"/>
              </w:tabs>
              <w:snapToGrid w:val="0"/>
              <w:rPr>
                <w:rFonts w:hint="eastAsia" w:ascii="宋体" w:hAnsi="宋体"/>
                <w:bCs/>
                <w:color w:val="000000"/>
                <w:kern w:val="0"/>
                <w:szCs w:val="21"/>
              </w:rPr>
            </w:pPr>
            <w:r>
              <w:rPr>
                <w:rFonts w:ascii="宋体" w:hAnsi="宋体"/>
                <w:color w:val="000000"/>
                <w:kern w:val="0"/>
                <w:szCs w:val="21"/>
              </w:rPr>
              <w:t>10</w:t>
            </w:r>
          </w:p>
        </w:tc>
        <w:tc>
          <w:tcPr>
            <w:tcW w:w="5494" w:type="dxa"/>
            <w:gridSpan w:val="2"/>
            <w:tcBorders>
              <w:bottom w:val="single" w:color="auto" w:sz="4" w:space="0"/>
            </w:tcBorders>
            <w:vAlign w:val="center"/>
          </w:tcPr>
          <w:p w14:paraId="186472D6">
            <w:pPr>
              <w:widowControl/>
              <w:tabs>
                <w:tab w:val="left" w:pos="1620"/>
              </w:tabs>
              <w:snapToGrid w:val="0"/>
              <w:rPr>
                <w:rFonts w:hint="eastAsia" w:ascii="宋体" w:hAnsi="宋体"/>
                <w:bCs/>
                <w:color w:val="000000"/>
                <w:kern w:val="0"/>
                <w:szCs w:val="21"/>
              </w:rPr>
            </w:pPr>
            <w:r>
              <w:rPr>
                <w:rFonts w:ascii="宋体" w:hAnsi="宋体"/>
                <w:color w:val="000000"/>
                <w:kern w:val="0"/>
                <w:szCs w:val="21"/>
              </w:rPr>
              <w:t>能主动</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，各阶段实际工期均符合</w:t>
            </w:r>
            <w:r>
              <w:rPr>
                <w:rFonts w:ascii="宋体" w:hAnsi="宋体"/>
                <w:color w:val="000000"/>
                <w:kern w:val="0"/>
                <w:szCs w:val="21"/>
              </w:rPr>
              <w:t>合同工期</w:t>
            </w:r>
            <w:r>
              <w:rPr>
                <w:rFonts w:hint="eastAsia" w:ascii="宋体" w:hAnsi="宋体"/>
                <w:color w:val="000000"/>
                <w:kern w:val="0"/>
                <w:szCs w:val="21"/>
              </w:rPr>
              <w:t>及甲方要求</w:t>
            </w:r>
            <w:r>
              <w:rPr>
                <w:rFonts w:ascii="宋体" w:hAnsi="宋体"/>
                <w:color w:val="000000"/>
                <w:kern w:val="0"/>
                <w:szCs w:val="21"/>
              </w:rPr>
              <w:t>。</w:t>
            </w:r>
          </w:p>
        </w:tc>
        <w:tc>
          <w:tcPr>
            <w:tcW w:w="670" w:type="dxa"/>
            <w:gridSpan w:val="2"/>
            <w:tcBorders>
              <w:bottom w:val="single" w:color="auto" w:sz="4" w:space="0"/>
            </w:tcBorders>
            <w:vAlign w:val="center"/>
          </w:tcPr>
          <w:p w14:paraId="6096300A">
            <w:pPr>
              <w:widowControl/>
              <w:tabs>
                <w:tab w:val="left" w:pos="1620"/>
              </w:tabs>
              <w:snapToGrid w:val="0"/>
              <w:rPr>
                <w:rFonts w:hint="eastAsia" w:ascii="宋体" w:hAnsi="宋体"/>
                <w:color w:val="000000"/>
                <w:kern w:val="0"/>
                <w:szCs w:val="21"/>
              </w:rPr>
            </w:pPr>
            <w:r>
              <w:rPr>
                <w:rFonts w:ascii="宋体" w:hAnsi="宋体"/>
                <w:color w:val="000000"/>
                <w:kern w:val="0"/>
                <w:szCs w:val="21"/>
              </w:rPr>
              <w:t>10</w:t>
            </w:r>
          </w:p>
        </w:tc>
        <w:tc>
          <w:tcPr>
            <w:tcW w:w="640" w:type="dxa"/>
            <w:vMerge w:val="restart"/>
            <w:vAlign w:val="center"/>
          </w:tcPr>
          <w:p w14:paraId="7CBDE797">
            <w:pPr>
              <w:widowControl/>
              <w:tabs>
                <w:tab w:val="left" w:pos="1620"/>
              </w:tabs>
              <w:snapToGrid w:val="0"/>
              <w:rPr>
                <w:rFonts w:hint="eastAsia" w:ascii="宋体" w:hAnsi="宋体"/>
                <w:bCs/>
                <w:color w:val="000000"/>
                <w:kern w:val="0"/>
                <w:szCs w:val="21"/>
              </w:rPr>
            </w:pPr>
            <w:r>
              <w:rPr>
                <w:rFonts w:ascii="宋体" w:hAnsi="宋体"/>
                <w:bCs/>
                <w:color w:val="000000"/>
                <w:kern w:val="0"/>
                <w:szCs w:val="21"/>
              </w:rPr>
              <w:t>　</w:t>
            </w:r>
          </w:p>
        </w:tc>
      </w:tr>
      <w:tr w14:paraId="5370CB7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3D6F59ED">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73D9A479">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7F87ABD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12D7667E">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bottom w:val="single" w:color="auto" w:sz="4" w:space="0"/>
            </w:tcBorders>
            <w:vAlign w:val="center"/>
          </w:tcPr>
          <w:p w14:paraId="6C83A319">
            <w:pPr>
              <w:widowControl/>
              <w:tabs>
                <w:tab w:val="left" w:pos="1620"/>
              </w:tabs>
              <w:snapToGrid w:val="0"/>
              <w:rPr>
                <w:rFonts w:hint="eastAsia" w:ascii="宋体" w:hAnsi="宋体"/>
                <w:bCs/>
                <w:color w:val="000000"/>
                <w:kern w:val="0"/>
                <w:szCs w:val="21"/>
              </w:rPr>
            </w:pPr>
            <w:r>
              <w:rPr>
                <w:rFonts w:ascii="宋体" w:hAnsi="宋体"/>
                <w:color w:val="000000"/>
                <w:kern w:val="0"/>
                <w:szCs w:val="21"/>
              </w:rPr>
              <w:t>能</w:t>
            </w:r>
            <w:r>
              <w:rPr>
                <w:rFonts w:hint="eastAsia" w:ascii="宋体" w:hAnsi="宋体"/>
                <w:color w:val="000000"/>
                <w:kern w:val="0"/>
                <w:szCs w:val="21"/>
              </w:rPr>
              <w:t>提出措施</w:t>
            </w:r>
            <w:r>
              <w:rPr>
                <w:rFonts w:ascii="宋体" w:hAnsi="宋体"/>
                <w:color w:val="000000"/>
                <w:kern w:val="0"/>
                <w:szCs w:val="21"/>
              </w:rPr>
              <w:t>控制项目的各阶段工期</w:t>
            </w:r>
            <w:r>
              <w:rPr>
                <w:rFonts w:hint="eastAsia" w:ascii="宋体" w:hAnsi="宋体"/>
                <w:color w:val="000000"/>
                <w:kern w:val="0"/>
                <w:szCs w:val="21"/>
              </w:rPr>
              <w:t>，各阶段实际工期基本满足</w:t>
            </w:r>
            <w:r>
              <w:rPr>
                <w:rFonts w:ascii="宋体" w:hAnsi="宋体"/>
                <w:color w:val="000000"/>
                <w:kern w:val="0"/>
                <w:szCs w:val="21"/>
              </w:rPr>
              <w:t>合同工期</w:t>
            </w:r>
            <w:r>
              <w:rPr>
                <w:rFonts w:hint="eastAsia" w:ascii="宋体" w:hAnsi="宋体"/>
                <w:color w:val="000000"/>
                <w:kern w:val="0"/>
                <w:szCs w:val="21"/>
              </w:rPr>
              <w:t>及甲方要求，且未出现影响总工期情况</w:t>
            </w:r>
            <w:r>
              <w:rPr>
                <w:rFonts w:ascii="宋体" w:hAnsi="宋体"/>
                <w:color w:val="000000"/>
                <w:kern w:val="0"/>
                <w:szCs w:val="21"/>
              </w:rPr>
              <w:t>。</w:t>
            </w:r>
          </w:p>
        </w:tc>
        <w:tc>
          <w:tcPr>
            <w:tcW w:w="670" w:type="dxa"/>
            <w:gridSpan w:val="2"/>
            <w:tcBorders>
              <w:top w:val="single" w:color="auto" w:sz="4" w:space="0"/>
              <w:bottom w:val="single" w:color="auto" w:sz="4" w:space="0"/>
            </w:tcBorders>
            <w:vAlign w:val="center"/>
          </w:tcPr>
          <w:p w14:paraId="1114E02F">
            <w:pPr>
              <w:widowControl/>
              <w:tabs>
                <w:tab w:val="left" w:pos="1620"/>
              </w:tabs>
              <w:snapToGrid w:val="0"/>
              <w:rPr>
                <w:rFonts w:hint="eastAsia" w:ascii="宋体" w:hAnsi="宋体"/>
                <w:color w:val="000000"/>
                <w:kern w:val="0"/>
                <w:szCs w:val="21"/>
              </w:rPr>
            </w:pPr>
            <w:r>
              <w:rPr>
                <w:rFonts w:ascii="宋体" w:hAnsi="宋体"/>
                <w:color w:val="000000"/>
                <w:kern w:val="0"/>
                <w:szCs w:val="21"/>
              </w:rPr>
              <w:t>5-</w:t>
            </w:r>
            <w:r>
              <w:rPr>
                <w:rFonts w:hint="eastAsia" w:ascii="宋体" w:hAnsi="宋体"/>
                <w:color w:val="000000"/>
                <w:kern w:val="0"/>
                <w:szCs w:val="21"/>
              </w:rPr>
              <w:t>8</w:t>
            </w:r>
          </w:p>
        </w:tc>
        <w:tc>
          <w:tcPr>
            <w:tcW w:w="640" w:type="dxa"/>
            <w:vMerge w:val="continue"/>
            <w:vAlign w:val="center"/>
          </w:tcPr>
          <w:p w14:paraId="68E92657">
            <w:pPr>
              <w:widowControl/>
              <w:tabs>
                <w:tab w:val="left" w:pos="1620"/>
              </w:tabs>
              <w:snapToGrid w:val="0"/>
              <w:rPr>
                <w:rFonts w:hint="eastAsia" w:ascii="宋体" w:hAnsi="宋体"/>
                <w:bCs/>
                <w:color w:val="000000"/>
                <w:kern w:val="0"/>
                <w:szCs w:val="21"/>
              </w:rPr>
            </w:pPr>
          </w:p>
        </w:tc>
      </w:tr>
      <w:tr w14:paraId="023008F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507" w:type="dxa"/>
            <w:vMerge w:val="continue"/>
            <w:vAlign w:val="center"/>
          </w:tcPr>
          <w:p w14:paraId="2939A736">
            <w:pPr>
              <w:widowControl/>
              <w:tabs>
                <w:tab w:val="left" w:pos="1620"/>
              </w:tabs>
              <w:snapToGrid w:val="0"/>
              <w:rPr>
                <w:rFonts w:hint="eastAsia" w:ascii="宋体" w:hAnsi="宋体"/>
                <w:b/>
                <w:bCs/>
                <w:color w:val="000000"/>
                <w:kern w:val="0"/>
                <w:szCs w:val="21"/>
              </w:rPr>
            </w:pPr>
          </w:p>
        </w:tc>
        <w:tc>
          <w:tcPr>
            <w:tcW w:w="702" w:type="dxa"/>
            <w:vMerge w:val="continue"/>
            <w:tcBorders>
              <w:right w:val="single" w:color="auto" w:sz="4" w:space="0"/>
            </w:tcBorders>
            <w:vAlign w:val="center"/>
          </w:tcPr>
          <w:p w14:paraId="23D09172">
            <w:pPr>
              <w:widowControl/>
              <w:tabs>
                <w:tab w:val="left" w:pos="1620"/>
              </w:tabs>
              <w:snapToGrid w:val="0"/>
              <w:rPr>
                <w:rFonts w:hint="eastAsia" w:ascii="宋体" w:hAnsi="宋体"/>
                <w:b/>
                <w:bCs/>
                <w:color w:val="000000"/>
                <w:kern w:val="0"/>
                <w:szCs w:val="21"/>
              </w:rPr>
            </w:pPr>
          </w:p>
        </w:tc>
        <w:tc>
          <w:tcPr>
            <w:tcW w:w="757" w:type="dxa"/>
            <w:vMerge w:val="continue"/>
            <w:tcBorders>
              <w:left w:val="single" w:color="auto" w:sz="4" w:space="0"/>
            </w:tcBorders>
            <w:vAlign w:val="center"/>
          </w:tcPr>
          <w:p w14:paraId="13687931">
            <w:pPr>
              <w:widowControl/>
              <w:tabs>
                <w:tab w:val="left" w:pos="1620"/>
              </w:tabs>
              <w:snapToGrid w:val="0"/>
              <w:rPr>
                <w:rFonts w:hint="eastAsia" w:ascii="宋体" w:hAnsi="宋体"/>
                <w:bCs/>
                <w:color w:val="000000"/>
                <w:kern w:val="0"/>
                <w:szCs w:val="21"/>
              </w:rPr>
            </w:pPr>
          </w:p>
        </w:tc>
        <w:tc>
          <w:tcPr>
            <w:tcW w:w="667" w:type="dxa"/>
            <w:vMerge w:val="continue"/>
            <w:vAlign w:val="center"/>
          </w:tcPr>
          <w:p w14:paraId="29FDF7D0">
            <w:pPr>
              <w:widowControl/>
              <w:tabs>
                <w:tab w:val="left" w:pos="1620"/>
              </w:tabs>
              <w:snapToGrid w:val="0"/>
              <w:rPr>
                <w:rFonts w:hint="eastAsia" w:ascii="宋体" w:hAnsi="宋体"/>
                <w:bCs/>
                <w:color w:val="000000"/>
                <w:kern w:val="0"/>
                <w:szCs w:val="21"/>
              </w:rPr>
            </w:pPr>
          </w:p>
        </w:tc>
        <w:tc>
          <w:tcPr>
            <w:tcW w:w="5494" w:type="dxa"/>
            <w:gridSpan w:val="2"/>
            <w:tcBorders>
              <w:top w:val="single" w:color="auto" w:sz="4" w:space="0"/>
            </w:tcBorders>
            <w:vAlign w:val="center"/>
          </w:tcPr>
          <w:p w14:paraId="0F18A415">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未履行对</w:t>
            </w:r>
            <w:r>
              <w:rPr>
                <w:rFonts w:ascii="宋体" w:hAnsi="宋体"/>
                <w:color w:val="000000"/>
                <w:kern w:val="0"/>
                <w:szCs w:val="21"/>
              </w:rPr>
              <w:t>项目各阶段工期</w:t>
            </w:r>
            <w:r>
              <w:rPr>
                <w:rFonts w:hint="eastAsia" w:ascii="宋体" w:hAnsi="宋体"/>
                <w:color w:val="000000"/>
                <w:kern w:val="0"/>
                <w:szCs w:val="21"/>
              </w:rPr>
              <w:t>的监督及管理义务，</w:t>
            </w:r>
            <w:r>
              <w:rPr>
                <w:rFonts w:ascii="宋体" w:hAnsi="宋体"/>
                <w:color w:val="000000"/>
                <w:kern w:val="0"/>
                <w:szCs w:val="21"/>
              </w:rPr>
              <w:t>或因监理工程师的责任造成施工合同工期延后。</w:t>
            </w:r>
          </w:p>
        </w:tc>
        <w:tc>
          <w:tcPr>
            <w:tcW w:w="670" w:type="dxa"/>
            <w:gridSpan w:val="2"/>
            <w:tcBorders>
              <w:top w:val="single" w:color="auto" w:sz="4" w:space="0"/>
            </w:tcBorders>
            <w:vAlign w:val="center"/>
          </w:tcPr>
          <w:p w14:paraId="3F5B71FA">
            <w:pPr>
              <w:widowControl/>
              <w:tabs>
                <w:tab w:val="left" w:pos="1620"/>
              </w:tabs>
              <w:snapToGrid w:val="0"/>
              <w:rPr>
                <w:rFonts w:hint="eastAsia" w:ascii="宋体" w:hAnsi="宋体"/>
                <w:color w:val="000000"/>
                <w:kern w:val="0"/>
                <w:szCs w:val="21"/>
              </w:rPr>
            </w:pPr>
            <w:r>
              <w:rPr>
                <w:rFonts w:ascii="宋体" w:hAnsi="宋体"/>
                <w:color w:val="000000"/>
                <w:kern w:val="0"/>
                <w:szCs w:val="21"/>
              </w:rPr>
              <w:t>0</w:t>
            </w:r>
          </w:p>
        </w:tc>
        <w:tc>
          <w:tcPr>
            <w:tcW w:w="640" w:type="dxa"/>
            <w:vMerge w:val="continue"/>
            <w:vAlign w:val="center"/>
          </w:tcPr>
          <w:p w14:paraId="32304E13">
            <w:pPr>
              <w:widowControl/>
              <w:tabs>
                <w:tab w:val="left" w:pos="1620"/>
              </w:tabs>
              <w:snapToGrid w:val="0"/>
              <w:rPr>
                <w:rFonts w:hint="eastAsia" w:ascii="宋体" w:hAnsi="宋体"/>
                <w:bCs/>
                <w:color w:val="000000"/>
                <w:kern w:val="0"/>
                <w:szCs w:val="21"/>
              </w:rPr>
            </w:pPr>
          </w:p>
        </w:tc>
      </w:tr>
      <w:tr w14:paraId="1B24863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11" w:hRule="exact"/>
          <w:jc w:val="center"/>
        </w:trPr>
        <w:tc>
          <w:tcPr>
            <w:tcW w:w="1966" w:type="dxa"/>
            <w:gridSpan w:val="3"/>
            <w:tcBorders>
              <w:bottom w:val="single" w:color="auto" w:sz="8" w:space="0"/>
            </w:tcBorders>
            <w:vAlign w:val="center"/>
          </w:tcPr>
          <w:p w14:paraId="07D4D250">
            <w:pPr>
              <w:widowControl/>
              <w:tabs>
                <w:tab w:val="left" w:pos="1620"/>
              </w:tabs>
              <w:snapToGrid w:val="0"/>
              <w:rPr>
                <w:rFonts w:hint="eastAsia" w:ascii="宋体" w:hAnsi="宋体"/>
                <w:color w:val="000000"/>
                <w:kern w:val="0"/>
                <w:szCs w:val="21"/>
              </w:rPr>
            </w:pPr>
            <w:r>
              <w:rPr>
                <w:rFonts w:ascii="宋体" w:hAnsi="宋体"/>
                <w:b/>
                <w:color w:val="000000"/>
                <w:kern w:val="0"/>
                <w:szCs w:val="21"/>
              </w:rPr>
              <w:t>合  计</w:t>
            </w:r>
          </w:p>
        </w:tc>
        <w:tc>
          <w:tcPr>
            <w:tcW w:w="667" w:type="dxa"/>
            <w:tcBorders>
              <w:bottom w:val="single" w:color="auto" w:sz="8" w:space="0"/>
            </w:tcBorders>
            <w:vAlign w:val="center"/>
          </w:tcPr>
          <w:p w14:paraId="0A94EDBB">
            <w:pPr>
              <w:widowControl/>
              <w:tabs>
                <w:tab w:val="left" w:pos="1620"/>
              </w:tabs>
              <w:snapToGrid w:val="0"/>
              <w:rPr>
                <w:rFonts w:hint="eastAsia" w:ascii="宋体" w:hAnsi="宋体"/>
                <w:color w:val="000000"/>
                <w:kern w:val="0"/>
                <w:szCs w:val="21"/>
              </w:rPr>
            </w:pPr>
            <w:r>
              <w:rPr>
                <w:rFonts w:ascii="宋体" w:hAnsi="宋体"/>
                <w:color w:val="000000"/>
                <w:kern w:val="0"/>
                <w:szCs w:val="21"/>
              </w:rPr>
              <w:t>100</w:t>
            </w:r>
          </w:p>
        </w:tc>
        <w:tc>
          <w:tcPr>
            <w:tcW w:w="6804" w:type="dxa"/>
            <w:gridSpan w:val="5"/>
            <w:tcBorders>
              <w:bottom w:val="single" w:color="auto" w:sz="8" w:space="0"/>
            </w:tcBorders>
            <w:vAlign w:val="center"/>
          </w:tcPr>
          <w:p w14:paraId="0E70DEEB">
            <w:pPr>
              <w:widowControl/>
              <w:tabs>
                <w:tab w:val="left" w:pos="1620"/>
              </w:tabs>
              <w:snapToGrid w:val="0"/>
              <w:rPr>
                <w:rFonts w:hint="eastAsia" w:ascii="宋体" w:hAnsi="宋体"/>
                <w:color w:val="000000"/>
                <w:kern w:val="0"/>
                <w:szCs w:val="21"/>
              </w:rPr>
            </w:pPr>
            <w:r>
              <w:rPr>
                <w:rFonts w:ascii="宋体" w:hAnsi="宋体"/>
                <w:color w:val="000000"/>
                <w:kern w:val="0"/>
                <w:szCs w:val="21"/>
              </w:rPr>
              <w:t>　</w:t>
            </w:r>
          </w:p>
        </w:tc>
      </w:tr>
      <w:tr w14:paraId="2899865C">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3" w:hRule="exact"/>
          <w:jc w:val="center"/>
        </w:trPr>
        <w:tc>
          <w:tcPr>
            <w:tcW w:w="1966" w:type="dxa"/>
            <w:gridSpan w:val="3"/>
            <w:tcBorders>
              <w:bottom w:val="single" w:color="auto" w:sz="8" w:space="0"/>
            </w:tcBorders>
            <w:vAlign w:val="center"/>
          </w:tcPr>
          <w:p w14:paraId="633E8CD4">
            <w:pPr>
              <w:widowControl/>
              <w:tabs>
                <w:tab w:val="left" w:pos="1620"/>
              </w:tabs>
              <w:snapToGrid w:val="0"/>
              <w:rPr>
                <w:rFonts w:hint="eastAsia" w:ascii="宋体" w:hAnsi="宋体"/>
                <w:b/>
                <w:color w:val="000000"/>
                <w:kern w:val="0"/>
                <w:szCs w:val="21"/>
              </w:rPr>
            </w:pPr>
            <w:r>
              <w:rPr>
                <w:rFonts w:hint="eastAsia" w:ascii="宋体" w:hAnsi="宋体"/>
                <w:b/>
                <w:color w:val="000000"/>
                <w:kern w:val="0"/>
                <w:szCs w:val="21"/>
              </w:rPr>
              <w:t>评价等级</w:t>
            </w:r>
          </w:p>
        </w:tc>
        <w:tc>
          <w:tcPr>
            <w:tcW w:w="7471" w:type="dxa"/>
            <w:gridSpan w:val="6"/>
            <w:tcBorders>
              <w:bottom w:val="single" w:color="auto" w:sz="8" w:space="0"/>
            </w:tcBorders>
            <w:vAlign w:val="center"/>
          </w:tcPr>
          <w:p w14:paraId="71AD8378">
            <w:pPr>
              <w:widowControl/>
              <w:tabs>
                <w:tab w:val="left" w:pos="1620"/>
              </w:tabs>
              <w:snapToGrid w:val="0"/>
              <w:rPr>
                <w:rFonts w:hint="eastAsia" w:ascii="宋体" w:hAnsi="宋体"/>
                <w:color w:val="000000"/>
                <w:kern w:val="0"/>
                <w:szCs w:val="21"/>
              </w:rPr>
            </w:pPr>
          </w:p>
        </w:tc>
      </w:tr>
      <w:tr w14:paraId="69201FE7">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998" w:hRule="exact"/>
          <w:jc w:val="center"/>
        </w:trPr>
        <w:tc>
          <w:tcPr>
            <w:tcW w:w="507" w:type="dxa"/>
            <w:tcBorders>
              <w:bottom w:val="single" w:color="auto" w:sz="8" w:space="0"/>
            </w:tcBorders>
            <w:vAlign w:val="center"/>
          </w:tcPr>
          <w:p w14:paraId="24C44354">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五</w:t>
            </w:r>
          </w:p>
        </w:tc>
        <w:tc>
          <w:tcPr>
            <w:tcW w:w="2126" w:type="dxa"/>
            <w:gridSpan w:val="3"/>
            <w:tcBorders>
              <w:bottom w:val="single" w:color="auto" w:sz="8" w:space="0"/>
            </w:tcBorders>
            <w:vAlign w:val="center"/>
          </w:tcPr>
          <w:p w14:paraId="1857A112">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直接评定为</w:t>
            </w:r>
          </w:p>
          <w:p w14:paraId="74CAE1D0">
            <w:pPr>
              <w:widowControl/>
              <w:tabs>
                <w:tab w:val="left" w:pos="1620"/>
              </w:tabs>
              <w:snapToGrid w:val="0"/>
              <w:rPr>
                <w:rFonts w:hint="eastAsia" w:ascii="宋体" w:hAnsi="宋体"/>
                <w:b/>
                <w:bCs/>
                <w:color w:val="000000"/>
                <w:kern w:val="0"/>
                <w:szCs w:val="21"/>
              </w:rPr>
            </w:pPr>
            <w:r>
              <w:rPr>
                <w:rFonts w:ascii="宋体" w:hAnsi="宋体"/>
                <w:b/>
                <w:bCs/>
                <w:color w:val="000000"/>
                <w:kern w:val="0"/>
                <w:szCs w:val="21"/>
              </w:rPr>
              <w:t>不合格的情形</w:t>
            </w:r>
          </w:p>
        </w:tc>
        <w:tc>
          <w:tcPr>
            <w:tcW w:w="6804" w:type="dxa"/>
            <w:gridSpan w:val="5"/>
            <w:tcBorders>
              <w:bottom w:val="single" w:color="auto" w:sz="8" w:space="0"/>
            </w:tcBorders>
            <w:vAlign w:val="center"/>
          </w:tcPr>
          <w:p w14:paraId="2645E432">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.未发现或发现未按程序处理施工单位在工程质量、计量、签证等方面弄虚作假的情况，且给予办理了相关手续；</w:t>
            </w:r>
          </w:p>
          <w:p w14:paraId="625020E9">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.放行或将不合格建筑材料、构配件和设备按照合格签字；</w:t>
            </w:r>
          </w:p>
          <w:p w14:paraId="370B872D">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.工程质量低劣，而在交付使用后发生重大质量事故，或因工程质量达不到合格标准，而需要加固、返工或报废</w:t>
            </w:r>
            <w:r>
              <w:rPr>
                <w:rFonts w:hint="eastAsia" w:ascii="宋体" w:hAnsi="宋体"/>
                <w:color w:val="000000"/>
                <w:kern w:val="0"/>
                <w:szCs w:val="21"/>
              </w:rPr>
              <w:t>；</w:t>
            </w:r>
          </w:p>
          <w:p w14:paraId="504D9ED7">
            <w:pPr>
              <w:widowControl/>
              <w:tabs>
                <w:tab w:val="left" w:pos="1620"/>
              </w:tabs>
              <w:snapToGrid w:val="0"/>
              <w:rPr>
                <w:rFonts w:hint="eastAsia"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ascii="宋体" w:hAnsi="宋体" w:cs="宋体"/>
                <w:color w:val="000000"/>
                <w:spacing w:val="-4"/>
                <w:szCs w:val="21"/>
              </w:rPr>
              <w:t>施工过程中发生一般或一般以上安</w:t>
            </w:r>
            <w:r>
              <w:rPr>
                <w:rFonts w:hint="eastAsia" w:ascii="宋体" w:hAnsi="宋体" w:cs="宋体"/>
                <w:color w:val="000000"/>
                <w:spacing w:val="-4"/>
                <w:szCs w:val="21"/>
              </w:rPr>
              <w:t>全事故</w:t>
            </w:r>
            <w:r>
              <w:rPr>
                <w:rFonts w:hint="eastAsia" w:ascii="宋体" w:hAnsi="宋体" w:cs="宋体"/>
                <w:color w:val="000000"/>
                <w:szCs w:val="21"/>
              </w:rPr>
              <w:t>且造成人员死亡的</w:t>
            </w:r>
            <w:r>
              <w:rPr>
                <w:rFonts w:hint="eastAsia" w:ascii="宋体" w:hAnsi="宋体"/>
                <w:color w:val="000000"/>
                <w:kern w:val="0"/>
                <w:szCs w:val="21"/>
              </w:rPr>
              <w:t>；</w:t>
            </w:r>
          </w:p>
          <w:p w14:paraId="4CD3819C">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5</w:t>
            </w:r>
            <w:r>
              <w:rPr>
                <w:rFonts w:ascii="宋体" w:hAnsi="宋体"/>
                <w:color w:val="000000"/>
                <w:kern w:val="0"/>
                <w:szCs w:val="21"/>
              </w:rPr>
              <w:t>.发生收受贿赂或与施工单位串通行为</w:t>
            </w:r>
            <w:r>
              <w:rPr>
                <w:rFonts w:hint="eastAsia" w:ascii="宋体" w:hAnsi="宋体"/>
                <w:color w:val="000000"/>
                <w:kern w:val="0"/>
                <w:szCs w:val="21"/>
              </w:rPr>
              <w:t>。</w:t>
            </w:r>
          </w:p>
        </w:tc>
      </w:tr>
      <w:tr w14:paraId="2C1D32E1">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restart"/>
            <w:tcBorders>
              <w:right w:val="single" w:color="auto" w:sz="4" w:space="0"/>
            </w:tcBorders>
            <w:vAlign w:val="center"/>
          </w:tcPr>
          <w:p w14:paraId="1074BFC8">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六</w:t>
            </w:r>
          </w:p>
        </w:tc>
        <w:tc>
          <w:tcPr>
            <w:tcW w:w="2126" w:type="dxa"/>
            <w:gridSpan w:val="3"/>
            <w:vMerge w:val="restart"/>
            <w:tcBorders>
              <w:left w:val="single" w:color="auto" w:sz="4" w:space="0"/>
            </w:tcBorders>
            <w:vAlign w:val="center"/>
          </w:tcPr>
          <w:p w14:paraId="69EE0D7B">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加、减分项</w:t>
            </w:r>
          </w:p>
        </w:tc>
        <w:tc>
          <w:tcPr>
            <w:tcW w:w="6164" w:type="dxa"/>
            <w:gridSpan w:val="4"/>
            <w:tcBorders>
              <w:bottom w:val="single" w:color="auto" w:sz="8" w:space="0"/>
            </w:tcBorders>
            <w:vAlign w:val="center"/>
          </w:tcPr>
          <w:p w14:paraId="6C881FDE">
            <w:pPr>
              <w:widowControl/>
              <w:tabs>
                <w:tab w:val="left" w:pos="1620"/>
              </w:tabs>
              <w:snapToGrid w:val="0"/>
              <w:rPr>
                <w:rFonts w:hint="eastAsia" w:ascii="宋体" w:hAnsi="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监理管理范围内项目获得国家级施工安全质量相关荣誉奖项的，每次加</w:t>
            </w:r>
            <w:r>
              <w:rPr>
                <w:rFonts w:ascii="宋体" w:hAnsi="宋体" w:cs="宋体"/>
                <w:color w:val="000000"/>
                <w:kern w:val="0"/>
                <w:szCs w:val="21"/>
              </w:rPr>
              <w:t>10</w:t>
            </w:r>
            <w:r>
              <w:rPr>
                <w:rFonts w:hint="eastAsia" w:ascii="宋体" w:hAnsi="宋体" w:cs="宋体"/>
                <w:color w:val="000000"/>
                <w:kern w:val="0"/>
                <w:szCs w:val="21"/>
              </w:rPr>
              <w:t>分。</w:t>
            </w:r>
          </w:p>
        </w:tc>
        <w:tc>
          <w:tcPr>
            <w:tcW w:w="640" w:type="dxa"/>
            <w:tcBorders>
              <w:bottom w:val="single" w:color="auto" w:sz="8" w:space="0"/>
            </w:tcBorders>
            <w:vAlign w:val="center"/>
          </w:tcPr>
          <w:p w14:paraId="3D3B6EFA">
            <w:pPr>
              <w:widowControl/>
              <w:tabs>
                <w:tab w:val="left" w:pos="1620"/>
              </w:tabs>
              <w:snapToGrid w:val="0"/>
              <w:rPr>
                <w:rFonts w:hint="eastAsia" w:ascii="宋体" w:hAnsi="宋体"/>
                <w:bCs/>
                <w:color w:val="000000"/>
                <w:kern w:val="0"/>
                <w:szCs w:val="21"/>
              </w:rPr>
            </w:pPr>
          </w:p>
        </w:tc>
      </w:tr>
      <w:tr w14:paraId="6909E60D">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7735B535">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6275996E">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548BEF72">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2.监理管理范围内项目获得省部级施工安全质量相关荣誉奖项的，每次加</w:t>
            </w:r>
            <w:r>
              <w:rPr>
                <w:rFonts w:ascii="宋体" w:hAnsi="宋体" w:cs="宋体"/>
                <w:color w:val="000000"/>
                <w:kern w:val="0"/>
                <w:szCs w:val="21"/>
              </w:rPr>
              <w:t>7</w:t>
            </w:r>
            <w:r>
              <w:rPr>
                <w:rFonts w:hint="eastAsia" w:ascii="宋体" w:hAnsi="宋体" w:cs="宋体"/>
                <w:color w:val="000000"/>
                <w:kern w:val="0"/>
                <w:szCs w:val="21"/>
              </w:rPr>
              <w:t>分。</w:t>
            </w:r>
          </w:p>
        </w:tc>
        <w:tc>
          <w:tcPr>
            <w:tcW w:w="640" w:type="dxa"/>
            <w:tcBorders>
              <w:bottom w:val="single" w:color="auto" w:sz="8" w:space="0"/>
            </w:tcBorders>
            <w:vAlign w:val="center"/>
          </w:tcPr>
          <w:p w14:paraId="176DC421">
            <w:pPr>
              <w:widowControl/>
              <w:tabs>
                <w:tab w:val="left" w:pos="1620"/>
              </w:tabs>
              <w:snapToGrid w:val="0"/>
              <w:rPr>
                <w:rFonts w:hint="eastAsia" w:ascii="宋体" w:hAnsi="宋体"/>
                <w:bCs/>
                <w:color w:val="000000"/>
                <w:kern w:val="0"/>
                <w:szCs w:val="21"/>
              </w:rPr>
            </w:pPr>
          </w:p>
        </w:tc>
      </w:tr>
      <w:tr w14:paraId="602B9474">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3BCB662D">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51BA3F1">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106D14FE">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3.监理管理范围内项目获得市、区级施工安全质量相关荣誉奖项的，每次加</w:t>
            </w:r>
            <w:r>
              <w:rPr>
                <w:rFonts w:ascii="宋体" w:hAnsi="宋体" w:cs="宋体"/>
                <w:color w:val="000000"/>
                <w:kern w:val="0"/>
                <w:szCs w:val="21"/>
              </w:rPr>
              <w:t>2</w:t>
            </w:r>
            <w:r>
              <w:rPr>
                <w:rFonts w:hint="eastAsia" w:ascii="宋体" w:hAnsi="宋体" w:cs="宋体"/>
                <w:color w:val="000000"/>
                <w:kern w:val="0"/>
                <w:szCs w:val="21"/>
              </w:rPr>
              <w:t>分。</w:t>
            </w:r>
          </w:p>
        </w:tc>
        <w:tc>
          <w:tcPr>
            <w:tcW w:w="640" w:type="dxa"/>
            <w:tcBorders>
              <w:bottom w:val="single" w:color="auto" w:sz="8" w:space="0"/>
            </w:tcBorders>
            <w:vAlign w:val="center"/>
          </w:tcPr>
          <w:p w14:paraId="43CB0FD7">
            <w:pPr>
              <w:widowControl/>
              <w:tabs>
                <w:tab w:val="left" w:pos="1620"/>
              </w:tabs>
              <w:snapToGrid w:val="0"/>
              <w:rPr>
                <w:rFonts w:hint="eastAsia" w:ascii="宋体" w:hAnsi="宋体"/>
                <w:bCs/>
                <w:color w:val="000000"/>
                <w:kern w:val="0"/>
                <w:szCs w:val="21"/>
              </w:rPr>
            </w:pPr>
          </w:p>
        </w:tc>
      </w:tr>
      <w:tr w14:paraId="37E652FA">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02EB0ED2">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EA43841">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D0EBE4D">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4.考核周期内监理管理范围内项目提前完成重要节点工期目标5天以上的，加2分</w:t>
            </w:r>
            <w:r>
              <w:rPr>
                <w:rFonts w:ascii="宋体" w:hAnsi="宋体" w:cs="宋体"/>
                <w:color w:val="000000"/>
                <w:kern w:val="0"/>
                <w:szCs w:val="21"/>
              </w:rPr>
              <w:t>-3</w:t>
            </w:r>
            <w:r>
              <w:rPr>
                <w:rFonts w:hint="eastAsia" w:ascii="宋体" w:hAnsi="宋体" w:cs="宋体"/>
                <w:color w:val="000000"/>
                <w:kern w:val="0"/>
                <w:szCs w:val="21"/>
              </w:rPr>
              <w:t>分。</w:t>
            </w:r>
          </w:p>
        </w:tc>
        <w:tc>
          <w:tcPr>
            <w:tcW w:w="640" w:type="dxa"/>
            <w:tcBorders>
              <w:bottom w:val="single" w:color="auto" w:sz="8" w:space="0"/>
            </w:tcBorders>
            <w:vAlign w:val="center"/>
          </w:tcPr>
          <w:p w14:paraId="49A772A7">
            <w:pPr>
              <w:widowControl/>
              <w:tabs>
                <w:tab w:val="left" w:pos="1620"/>
              </w:tabs>
              <w:snapToGrid w:val="0"/>
              <w:rPr>
                <w:rFonts w:hint="eastAsia" w:ascii="宋体" w:hAnsi="宋体"/>
                <w:bCs/>
                <w:color w:val="000000"/>
                <w:kern w:val="0"/>
                <w:szCs w:val="21"/>
              </w:rPr>
            </w:pPr>
          </w:p>
        </w:tc>
      </w:tr>
      <w:tr w14:paraId="57C5EFC8">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1A0A004A">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0CB9C498">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DB7A70D">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监理管理范围内项目在市投控公司组织的安全质量评比中，排名后</w:t>
            </w:r>
            <w:r>
              <w:rPr>
                <w:rFonts w:ascii="宋体" w:hAnsi="宋体" w:cs="宋体"/>
                <w:color w:val="000000"/>
                <w:kern w:val="0"/>
                <w:szCs w:val="21"/>
              </w:rPr>
              <w:t>50</w:t>
            </w:r>
            <w:r>
              <w:rPr>
                <w:rFonts w:hint="eastAsia" w:ascii="宋体" w:hAnsi="宋体" w:cs="宋体"/>
                <w:color w:val="000000"/>
                <w:kern w:val="0"/>
                <w:szCs w:val="21"/>
              </w:rPr>
              <w:t>%，每次扣3分；排名后1</w:t>
            </w:r>
            <w:r>
              <w:rPr>
                <w:rFonts w:ascii="宋体" w:hAnsi="宋体" w:cs="宋体"/>
                <w:color w:val="000000"/>
                <w:kern w:val="0"/>
                <w:szCs w:val="21"/>
              </w:rPr>
              <w:t>0</w:t>
            </w:r>
            <w:r>
              <w:rPr>
                <w:rFonts w:hint="eastAsia" w:ascii="宋体" w:hAnsi="宋体" w:cs="宋体"/>
                <w:color w:val="000000"/>
                <w:kern w:val="0"/>
                <w:szCs w:val="21"/>
              </w:rPr>
              <w:t>%，每次扣5分。</w:t>
            </w:r>
          </w:p>
        </w:tc>
        <w:tc>
          <w:tcPr>
            <w:tcW w:w="640" w:type="dxa"/>
            <w:tcBorders>
              <w:bottom w:val="single" w:color="auto" w:sz="8" w:space="0"/>
            </w:tcBorders>
            <w:vAlign w:val="center"/>
          </w:tcPr>
          <w:p w14:paraId="19908188">
            <w:pPr>
              <w:widowControl/>
              <w:tabs>
                <w:tab w:val="left" w:pos="1620"/>
              </w:tabs>
              <w:snapToGrid w:val="0"/>
              <w:rPr>
                <w:rFonts w:hint="eastAsia" w:ascii="宋体" w:hAnsi="宋体"/>
                <w:bCs/>
                <w:color w:val="000000"/>
                <w:kern w:val="0"/>
                <w:szCs w:val="21"/>
              </w:rPr>
            </w:pPr>
          </w:p>
        </w:tc>
      </w:tr>
      <w:tr w14:paraId="5BAB89D9">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F8CC065">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35BDBC62">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4AF0BF56">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6</w:t>
            </w:r>
            <w:r>
              <w:rPr>
                <w:rFonts w:ascii="宋体" w:hAnsi="宋体" w:cs="宋体"/>
                <w:color w:val="000000"/>
                <w:kern w:val="0"/>
                <w:szCs w:val="21"/>
              </w:rPr>
              <w:t>.</w:t>
            </w:r>
            <w:r>
              <w:rPr>
                <w:rFonts w:hint="eastAsia" w:ascii="宋体" w:hAnsi="宋体" w:cs="宋体"/>
                <w:color w:val="000000"/>
                <w:kern w:val="0"/>
                <w:szCs w:val="21"/>
              </w:rPr>
              <w:t>监理管理范围内项目受到市、区级施工安全质量通报批评的，每次扣5分。</w:t>
            </w:r>
          </w:p>
        </w:tc>
        <w:tc>
          <w:tcPr>
            <w:tcW w:w="640" w:type="dxa"/>
            <w:tcBorders>
              <w:bottom w:val="single" w:color="auto" w:sz="8" w:space="0"/>
            </w:tcBorders>
            <w:vAlign w:val="center"/>
          </w:tcPr>
          <w:p w14:paraId="10E927E0">
            <w:pPr>
              <w:widowControl/>
              <w:tabs>
                <w:tab w:val="left" w:pos="1620"/>
              </w:tabs>
              <w:snapToGrid w:val="0"/>
              <w:rPr>
                <w:rFonts w:hint="eastAsia" w:ascii="宋体" w:hAnsi="宋体"/>
                <w:bCs/>
                <w:color w:val="000000"/>
                <w:kern w:val="0"/>
                <w:szCs w:val="21"/>
              </w:rPr>
            </w:pPr>
          </w:p>
        </w:tc>
      </w:tr>
      <w:tr w14:paraId="23FF4A83">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right w:val="single" w:color="auto" w:sz="4" w:space="0"/>
            </w:tcBorders>
            <w:vAlign w:val="center"/>
          </w:tcPr>
          <w:p w14:paraId="5ED442FD">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tcBorders>
            <w:vAlign w:val="center"/>
          </w:tcPr>
          <w:p w14:paraId="101AD91A">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71077137">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w:t>
            </w:r>
            <w:r>
              <w:rPr>
                <w:rFonts w:hint="eastAsia" w:ascii="宋体" w:hAnsi="宋体" w:cs="宋体"/>
                <w:color w:val="000000"/>
                <w:kern w:val="0"/>
                <w:szCs w:val="21"/>
              </w:rPr>
              <w:t>监理管理范围内项目受到市投控公司施工安全质量通报批评的，每次扣3分。</w:t>
            </w:r>
          </w:p>
        </w:tc>
        <w:tc>
          <w:tcPr>
            <w:tcW w:w="640" w:type="dxa"/>
            <w:tcBorders>
              <w:bottom w:val="single" w:color="auto" w:sz="8" w:space="0"/>
            </w:tcBorders>
            <w:vAlign w:val="center"/>
          </w:tcPr>
          <w:p w14:paraId="458F42B7">
            <w:pPr>
              <w:widowControl/>
              <w:tabs>
                <w:tab w:val="left" w:pos="1620"/>
              </w:tabs>
              <w:snapToGrid w:val="0"/>
              <w:rPr>
                <w:rFonts w:hint="eastAsia" w:ascii="宋体" w:hAnsi="宋体"/>
                <w:bCs/>
                <w:color w:val="000000"/>
                <w:kern w:val="0"/>
                <w:szCs w:val="21"/>
              </w:rPr>
            </w:pPr>
          </w:p>
        </w:tc>
      </w:tr>
      <w:tr w14:paraId="23F64432">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7" w:type="dxa"/>
            <w:vMerge w:val="continue"/>
            <w:tcBorders>
              <w:bottom w:val="single" w:color="auto" w:sz="8" w:space="0"/>
              <w:right w:val="single" w:color="auto" w:sz="4" w:space="0"/>
            </w:tcBorders>
            <w:vAlign w:val="center"/>
          </w:tcPr>
          <w:p w14:paraId="13DA49E0">
            <w:pPr>
              <w:widowControl/>
              <w:tabs>
                <w:tab w:val="left" w:pos="1620"/>
              </w:tabs>
              <w:snapToGrid w:val="0"/>
              <w:rPr>
                <w:rFonts w:hint="eastAsia" w:ascii="宋体" w:hAnsi="宋体"/>
                <w:color w:val="000000"/>
                <w:kern w:val="0"/>
                <w:szCs w:val="21"/>
              </w:rPr>
            </w:pPr>
          </w:p>
        </w:tc>
        <w:tc>
          <w:tcPr>
            <w:tcW w:w="2126" w:type="dxa"/>
            <w:gridSpan w:val="3"/>
            <w:vMerge w:val="continue"/>
            <w:tcBorders>
              <w:left w:val="single" w:color="auto" w:sz="4" w:space="0"/>
              <w:bottom w:val="single" w:color="auto" w:sz="8" w:space="0"/>
            </w:tcBorders>
            <w:vAlign w:val="center"/>
          </w:tcPr>
          <w:p w14:paraId="3850D863">
            <w:pPr>
              <w:widowControl/>
              <w:tabs>
                <w:tab w:val="left" w:pos="1620"/>
              </w:tabs>
              <w:snapToGrid w:val="0"/>
              <w:rPr>
                <w:rFonts w:hint="eastAsia" w:ascii="宋体" w:hAnsi="宋体"/>
                <w:b/>
                <w:bCs/>
                <w:color w:val="000000"/>
                <w:kern w:val="0"/>
                <w:szCs w:val="21"/>
              </w:rPr>
            </w:pPr>
          </w:p>
        </w:tc>
        <w:tc>
          <w:tcPr>
            <w:tcW w:w="6164" w:type="dxa"/>
            <w:gridSpan w:val="4"/>
            <w:tcBorders>
              <w:bottom w:val="single" w:color="auto" w:sz="8" w:space="0"/>
            </w:tcBorders>
            <w:vAlign w:val="center"/>
          </w:tcPr>
          <w:p w14:paraId="108A28C8">
            <w:pPr>
              <w:widowControl/>
              <w:tabs>
                <w:tab w:val="left" w:pos="1620"/>
              </w:tabs>
              <w:snapToGrid w:val="0"/>
              <w:rPr>
                <w:rFonts w:hint="eastAsia" w:ascii="宋体" w:hAnsi="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监理管理范围内项目受到公司施工安全质量通报批评的，每次扣</w:t>
            </w:r>
            <w:r>
              <w:rPr>
                <w:rFonts w:ascii="宋体" w:hAnsi="宋体" w:cs="宋体"/>
                <w:color w:val="000000"/>
                <w:kern w:val="0"/>
                <w:szCs w:val="21"/>
              </w:rPr>
              <w:t>1</w:t>
            </w:r>
            <w:r>
              <w:rPr>
                <w:rFonts w:hint="eastAsia" w:ascii="宋体" w:hAnsi="宋体" w:cs="宋体"/>
                <w:color w:val="000000"/>
                <w:kern w:val="0"/>
                <w:szCs w:val="21"/>
              </w:rPr>
              <w:t>分。</w:t>
            </w:r>
          </w:p>
        </w:tc>
        <w:tc>
          <w:tcPr>
            <w:tcW w:w="640" w:type="dxa"/>
            <w:tcBorders>
              <w:bottom w:val="single" w:color="auto" w:sz="8" w:space="0"/>
            </w:tcBorders>
            <w:vAlign w:val="center"/>
          </w:tcPr>
          <w:p w14:paraId="1F4B39D4">
            <w:pPr>
              <w:widowControl/>
              <w:tabs>
                <w:tab w:val="left" w:pos="1620"/>
              </w:tabs>
              <w:snapToGrid w:val="0"/>
              <w:rPr>
                <w:rFonts w:hint="eastAsia" w:ascii="宋体" w:hAnsi="宋体"/>
                <w:bCs/>
                <w:color w:val="000000"/>
                <w:kern w:val="0"/>
                <w:szCs w:val="21"/>
              </w:rPr>
            </w:pPr>
          </w:p>
        </w:tc>
      </w:tr>
      <w:tr w14:paraId="2BB37C80">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79" w:hRule="exact"/>
          <w:jc w:val="center"/>
        </w:trPr>
        <w:tc>
          <w:tcPr>
            <w:tcW w:w="9437" w:type="dxa"/>
            <w:gridSpan w:val="9"/>
            <w:tcBorders>
              <w:bottom w:val="single" w:color="auto" w:sz="8" w:space="0"/>
            </w:tcBorders>
            <w:vAlign w:val="center"/>
          </w:tcPr>
          <w:p w14:paraId="39A30543">
            <w:pPr>
              <w:widowControl/>
              <w:tabs>
                <w:tab w:val="left" w:pos="1620"/>
              </w:tabs>
              <w:snapToGrid w:val="0"/>
              <w:rPr>
                <w:rFonts w:hint="eastAsia" w:ascii="宋体" w:hAnsi="宋体"/>
                <w:b/>
                <w:bCs/>
                <w:color w:val="000000"/>
                <w:kern w:val="0"/>
                <w:szCs w:val="21"/>
              </w:rPr>
            </w:pPr>
            <w:r>
              <w:rPr>
                <w:rFonts w:hint="eastAsia" w:ascii="宋体" w:hAnsi="宋体"/>
                <w:b/>
                <w:bCs/>
                <w:color w:val="000000"/>
                <w:kern w:val="0"/>
                <w:szCs w:val="21"/>
              </w:rPr>
              <w:t>特别说明：</w:t>
            </w:r>
          </w:p>
          <w:p w14:paraId="3E0D9FAD">
            <w:pPr>
              <w:widowControl/>
              <w:tabs>
                <w:tab w:val="left" w:pos="1620"/>
              </w:tabs>
              <w:snapToGrid w:val="0"/>
              <w:rPr>
                <w:rFonts w:hint="eastAsia" w:ascii="宋体" w:hAnsi="宋体"/>
                <w:bCs/>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分数采用百分制，未涉及该项评价问题的,在评分栏中填写:"本次不涉及"或“本合同不涉及”，不能填写分数，最终得分须换算成百分制。</w:t>
            </w:r>
            <w:r>
              <w:rPr>
                <w:rFonts w:ascii="宋体" w:hAnsi="宋体"/>
                <w:color w:val="000000"/>
                <w:kern w:val="0"/>
                <w:szCs w:val="21"/>
              </w:rPr>
              <w:t>2.</w:t>
            </w:r>
            <w:r>
              <w:rPr>
                <w:rFonts w:hint="eastAsia" w:ascii="宋体" w:hAnsi="宋体"/>
                <w:color w:val="000000"/>
                <w:kern w:val="0"/>
                <w:szCs w:val="21"/>
              </w:rPr>
              <w:t>90-100为优；80-90（不含）为良；60-80（不含）为合格；少于60为不合格。</w:t>
            </w:r>
          </w:p>
        </w:tc>
      </w:tr>
      <w:tr w14:paraId="0C59CB4F">
        <w:tblPrEx>
          <w:tblBorders>
            <w:top w:val="single" w:color="auto" w:sz="8" w:space="0"/>
            <w:left w:val="single" w:color="auto" w:sz="8"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679" w:hRule="exact"/>
          <w:jc w:val="center"/>
        </w:trPr>
        <w:tc>
          <w:tcPr>
            <w:tcW w:w="9437" w:type="dxa"/>
            <w:gridSpan w:val="9"/>
            <w:tcBorders>
              <w:top w:val="single" w:color="auto" w:sz="8" w:space="0"/>
              <w:bottom w:val="single" w:color="auto" w:sz="8" w:space="0"/>
            </w:tcBorders>
          </w:tcPr>
          <w:p w14:paraId="1FBC0D5F">
            <w:pPr>
              <w:widowControl/>
              <w:tabs>
                <w:tab w:val="left" w:pos="1620"/>
              </w:tabs>
              <w:snapToGrid w:val="0"/>
              <w:rPr>
                <w:rFonts w:hint="eastAsia" w:ascii="宋体" w:hAnsi="宋体"/>
                <w:color w:val="000000"/>
                <w:kern w:val="0"/>
                <w:szCs w:val="21"/>
              </w:rPr>
            </w:pPr>
            <w:r>
              <w:rPr>
                <w:rFonts w:ascii="宋体" w:hAnsi="宋体"/>
                <w:b/>
                <w:color w:val="000000"/>
                <w:kern w:val="0"/>
                <w:szCs w:val="21"/>
              </w:rPr>
              <w:t>评价人员签字：</w:t>
            </w:r>
          </w:p>
        </w:tc>
      </w:tr>
    </w:tbl>
    <w:p w14:paraId="6BD94859">
      <w:pPr>
        <w:adjustRightInd w:val="0"/>
        <w:snapToGrid w:val="0"/>
        <w:spacing w:line="360" w:lineRule="auto"/>
        <w:jc w:val="center"/>
        <w:rPr>
          <w:rFonts w:hint="eastAsia" w:ascii="黑体" w:hAnsi="黑体" w:eastAsia="黑体"/>
          <w:bCs/>
          <w:sz w:val="32"/>
          <w:szCs w:val="32"/>
        </w:rPr>
      </w:pPr>
      <w:r>
        <w:rPr>
          <w:snapToGrid w:val="0"/>
          <w:kern w:val="0"/>
        </w:rPr>
        <w:br w:type="page"/>
      </w:r>
      <w:r>
        <w:rPr>
          <w:rFonts w:hint="eastAsia" w:ascii="黑体" w:hAnsi="黑体" w:eastAsia="黑体"/>
          <w:bCs/>
          <w:sz w:val="32"/>
          <w:szCs w:val="32"/>
        </w:rPr>
        <w:t>整改复核评审表</w:t>
      </w:r>
    </w:p>
    <w:p w14:paraId="09B97672">
      <w:pPr>
        <w:pStyle w:val="37"/>
        <w:tabs>
          <w:tab w:val="left" w:pos="5542"/>
        </w:tabs>
        <w:spacing w:after="200" w:line="276" w:lineRule="auto"/>
        <w:rPr>
          <w:bCs/>
          <w:sz w:val="24"/>
        </w:rPr>
      </w:pPr>
      <w:r>
        <w:rPr>
          <w:rFonts w:hint="eastAsia"/>
          <w:bCs/>
          <w:sz w:val="24"/>
        </w:rPr>
        <w:t>工程名称：</w:t>
      </w:r>
    </w:p>
    <w:p w14:paraId="2B01AD7C">
      <w:pPr>
        <w:pStyle w:val="37"/>
        <w:tabs>
          <w:tab w:val="left" w:pos="5542"/>
        </w:tabs>
        <w:spacing w:after="200" w:line="276" w:lineRule="auto"/>
        <w:rPr>
          <w:bCs/>
          <w:sz w:val="24"/>
        </w:rPr>
      </w:pPr>
      <w:r>
        <w:rPr>
          <w:rFonts w:hint="eastAsia"/>
          <w:bCs/>
          <w:sz w:val="24"/>
        </w:rPr>
        <w:t>监理名称：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2693"/>
        <w:gridCol w:w="2375"/>
      </w:tblGrid>
      <w:tr w14:paraId="1276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4"/>
          </w:tcPr>
          <w:p w14:paraId="7A693F1E">
            <w:pPr>
              <w:pStyle w:val="37"/>
              <w:tabs>
                <w:tab w:val="left" w:pos="5542"/>
              </w:tabs>
              <w:spacing w:after="200" w:line="276" w:lineRule="auto"/>
              <w:rPr>
                <w:bCs/>
                <w:sz w:val="32"/>
                <w:szCs w:val="32"/>
              </w:rPr>
            </w:pPr>
            <w:r>
              <w:rPr>
                <w:rFonts w:hint="eastAsia"/>
                <w:bCs/>
                <w:sz w:val="24"/>
              </w:rPr>
              <w:t>整改内容</w:t>
            </w:r>
            <w:r>
              <w:rPr>
                <w:rFonts w:hint="eastAsia"/>
                <w:bCs/>
                <w:sz w:val="32"/>
                <w:szCs w:val="32"/>
              </w:rPr>
              <w:t>：</w:t>
            </w:r>
          </w:p>
          <w:p w14:paraId="32A75045">
            <w:pPr>
              <w:pStyle w:val="37"/>
              <w:tabs>
                <w:tab w:val="left" w:pos="5542"/>
              </w:tabs>
              <w:spacing w:after="200" w:line="276" w:lineRule="auto"/>
              <w:rPr>
                <w:bCs/>
                <w:sz w:val="32"/>
                <w:szCs w:val="32"/>
              </w:rPr>
            </w:pPr>
          </w:p>
          <w:p w14:paraId="57BF2FF8">
            <w:pPr>
              <w:pStyle w:val="37"/>
              <w:tabs>
                <w:tab w:val="left" w:pos="5542"/>
              </w:tabs>
              <w:spacing w:after="200" w:line="276" w:lineRule="auto"/>
              <w:rPr>
                <w:bCs/>
                <w:sz w:val="32"/>
                <w:szCs w:val="32"/>
              </w:rPr>
            </w:pPr>
          </w:p>
          <w:p w14:paraId="5CA0332E">
            <w:pPr>
              <w:pStyle w:val="37"/>
              <w:tabs>
                <w:tab w:val="left" w:pos="5542"/>
              </w:tabs>
              <w:spacing w:after="200" w:line="276" w:lineRule="auto"/>
              <w:rPr>
                <w:bCs/>
                <w:sz w:val="32"/>
                <w:szCs w:val="32"/>
              </w:rPr>
            </w:pPr>
          </w:p>
          <w:p w14:paraId="08D84FBE">
            <w:pPr>
              <w:pStyle w:val="37"/>
              <w:tabs>
                <w:tab w:val="left" w:pos="5542"/>
              </w:tabs>
              <w:spacing w:after="200" w:line="276" w:lineRule="auto"/>
              <w:rPr>
                <w:bCs/>
                <w:sz w:val="32"/>
                <w:szCs w:val="32"/>
              </w:rPr>
            </w:pPr>
          </w:p>
          <w:p w14:paraId="6D77F24E">
            <w:pPr>
              <w:pStyle w:val="37"/>
              <w:tabs>
                <w:tab w:val="left" w:pos="5542"/>
              </w:tabs>
              <w:spacing w:after="200" w:line="276" w:lineRule="auto"/>
              <w:rPr>
                <w:bCs/>
                <w:sz w:val="32"/>
                <w:szCs w:val="32"/>
              </w:rPr>
            </w:pPr>
          </w:p>
          <w:p w14:paraId="2D9782B6">
            <w:pPr>
              <w:pStyle w:val="37"/>
              <w:tabs>
                <w:tab w:val="left" w:pos="5542"/>
              </w:tabs>
              <w:spacing w:after="200" w:line="276" w:lineRule="auto"/>
              <w:rPr>
                <w:bCs/>
                <w:sz w:val="32"/>
                <w:szCs w:val="32"/>
              </w:rPr>
            </w:pPr>
          </w:p>
          <w:p w14:paraId="287E5B02">
            <w:pPr>
              <w:pStyle w:val="37"/>
              <w:tabs>
                <w:tab w:val="left" w:pos="5542"/>
              </w:tabs>
              <w:spacing w:after="200" w:line="276" w:lineRule="auto"/>
              <w:rPr>
                <w:bCs/>
                <w:sz w:val="32"/>
                <w:szCs w:val="32"/>
              </w:rPr>
            </w:pPr>
          </w:p>
        </w:tc>
      </w:tr>
      <w:tr w14:paraId="7C6B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809" w:type="dxa"/>
            <w:vAlign w:val="center"/>
          </w:tcPr>
          <w:p w14:paraId="5817D9B5">
            <w:pPr>
              <w:pStyle w:val="37"/>
              <w:tabs>
                <w:tab w:val="left" w:pos="5542"/>
              </w:tabs>
              <w:spacing w:after="200" w:line="276" w:lineRule="auto"/>
              <w:rPr>
                <w:bCs/>
                <w:sz w:val="24"/>
              </w:rPr>
            </w:pPr>
            <w:r>
              <w:rPr>
                <w:rFonts w:hint="eastAsia"/>
                <w:bCs/>
                <w:sz w:val="24"/>
              </w:rPr>
              <w:t>复核</w:t>
            </w:r>
          </w:p>
          <w:p w14:paraId="2607C83A">
            <w:pPr>
              <w:pStyle w:val="37"/>
              <w:tabs>
                <w:tab w:val="left" w:pos="5542"/>
              </w:tabs>
              <w:spacing w:after="200" w:line="276" w:lineRule="auto"/>
              <w:rPr>
                <w:bCs/>
                <w:sz w:val="24"/>
              </w:rPr>
            </w:pPr>
            <w:r>
              <w:rPr>
                <w:rFonts w:hint="eastAsia"/>
                <w:bCs/>
                <w:sz w:val="24"/>
              </w:rPr>
              <w:t>部门</w:t>
            </w:r>
          </w:p>
        </w:tc>
        <w:tc>
          <w:tcPr>
            <w:tcW w:w="2694" w:type="dxa"/>
            <w:vAlign w:val="center"/>
          </w:tcPr>
          <w:p w14:paraId="139919E3">
            <w:pPr>
              <w:pStyle w:val="37"/>
              <w:tabs>
                <w:tab w:val="left" w:pos="5542"/>
              </w:tabs>
              <w:spacing w:after="200" w:line="276" w:lineRule="auto"/>
              <w:rPr>
                <w:bCs/>
                <w:sz w:val="24"/>
              </w:rPr>
            </w:pPr>
            <w:r>
              <w:rPr>
                <w:rFonts w:hint="eastAsia"/>
                <w:bCs/>
                <w:sz w:val="24"/>
              </w:rPr>
              <w:t>项目部</w:t>
            </w:r>
          </w:p>
        </w:tc>
        <w:tc>
          <w:tcPr>
            <w:tcW w:w="2693" w:type="dxa"/>
            <w:vAlign w:val="center"/>
          </w:tcPr>
          <w:p w14:paraId="7382D182">
            <w:pPr>
              <w:pStyle w:val="37"/>
              <w:tabs>
                <w:tab w:val="left" w:pos="5542"/>
              </w:tabs>
              <w:spacing w:after="200" w:line="276" w:lineRule="auto"/>
              <w:rPr>
                <w:bCs/>
                <w:sz w:val="24"/>
              </w:rPr>
            </w:pPr>
            <w:r>
              <w:rPr>
                <w:rFonts w:hint="eastAsia"/>
                <w:bCs/>
                <w:sz w:val="24"/>
              </w:rPr>
              <w:t>工程部</w:t>
            </w:r>
          </w:p>
        </w:tc>
        <w:tc>
          <w:tcPr>
            <w:tcW w:w="2375" w:type="dxa"/>
            <w:vAlign w:val="center"/>
          </w:tcPr>
          <w:p w14:paraId="7CAC6355">
            <w:pPr>
              <w:pStyle w:val="37"/>
              <w:tabs>
                <w:tab w:val="left" w:pos="5542"/>
              </w:tabs>
              <w:spacing w:after="200" w:line="276" w:lineRule="auto"/>
              <w:rPr>
                <w:bCs/>
                <w:sz w:val="24"/>
              </w:rPr>
            </w:pPr>
            <w:r>
              <w:rPr>
                <w:rFonts w:hint="eastAsia"/>
                <w:bCs/>
                <w:sz w:val="24"/>
              </w:rPr>
              <w:t>成本部</w:t>
            </w:r>
          </w:p>
        </w:tc>
      </w:tr>
      <w:tr w14:paraId="777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09" w:type="dxa"/>
            <w:vAlign w:val="center"/>
          </w:tcPr>
          <w:p w14:paraId="47AC809F">
            <w:pPr>
              <w:pStyle w:val="37"/>
              <w:tabs>
                <w:tab w:val="left" w:pos="5542"/>
              </w:tabs>
              <w:spacing w:after="200" w:line="276" w:lineRule="auto"/>
              <w:rPr>
                <w:bCs/>
                <w:sz w:val="24"/>
              </w:rPr>
            </w:pPr>
            <w:r>
              <w:rPr>
                <w:rFonts w:hint="eastAsia"/>
                <w:bCs/>
                <w:sz w:val="24"/>
              </w:rPr>
              <w:t>评审意见</w:t>
            </w:r>
          </w:p>
        </w:tc>
        <w:tc>
          <w:tcPr>
            <w:tcW w:w="2694" w:type="dxa"/>
            <w:vAlign w:val="center"/>
          </w:tcPr>
          <w:p w14:paraId="3FCF31CC">
            <w:pPr>
              <w:pStyle w:val="37"/>
              <w:tabs>
                <w:tab w:val="left" w:pos="5542"/>
              </w:tabs>
              <w:spacing w:after="200" w:line="276" w:lineRule="auto"/>
              <w:rPr>
                <w:bCs/>
                <w:sz w:val="24"/>
              </w:rPr>
            </w:pPr>
          </w:p>
        </w:tc>
        <w:tc>
          <w:tcPr>
            <w:tcW w:w="2693" w:type="dxa"/>
            <w:vAlign w:val="center"/>
          </w:tcPr>
          <w:p w14:paraId="0AB63761">
            <w:pPr>
              <w:pStyle w:val="37"/>
              <w:tabs>
                <w:tab w:val="left" w:pos="5542"/>
              </w:tabs>
              <w:spacing w:after="200" w:line="276" w:lineRule="auto"/>
              <w:rPr>
                <w:bCs/>
                <w:sz w:val="24"/>
              </w:rPr>
            </w:pPr>
          </w:p>
        </w:tc>
        <w:tc>
          <w:tcPr>
            <w:tcW w:w="2375" w:type="dxa"/>
            <w:vAlign w:val="center"/>
          </w:tcPr>
          <w:p w14:paraId="0B7736AB">
            <w:pPr>
              <w:pStyle w:val="37"/>
              <w:tabs>
                <w:tab w:val="left" w:pos="5542"/>
              </w:tabs>
              <w:spacing w:after="200" w:line="276" w:lineRule="auto"/>
              <w:rPr>
                <w:bCs/>
                <w:sz w:val="24"/>
              </w:rPr>
            </w:pPr>
          </w:p>
        </w:tc>
      </w:tr>
      <w:tr w14:paraId="243F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09" w:type="dxa"/>
            <w:vAlign w:val="center"/>
          </w:tcPr>
          <w:p w14:paraId="77409C16">
            <w:pPr>
              <w:pStyle w:val="37"/>
              <w:tabs>
                <w:tab w:val="left" w:pos="5542"/>
              </w:tabs>
              <w:spacing w:after="200" w:line="276" w:lineRule="auto"/>
              <w:rPr>
                <w:bCs/>
                <w:sz w:val="24"/>
              </w:rPr>
            </w:pPr>
            <w:r>
              <w:rPr>
                <w:rFonts w:hint="eastAsia"/>
                <w:bCs/>
                <w:sz w:val="24"/>
              </w:rPr>
              <w:t>复核人签字</w:t>
            </w:r>
          </w:p>
        </w:tc>
        <w:tc>
          <w:tcPr>
            <w:tcW w:w="2694" w:type="dxa"/>
            <w:vAlign w:val="center"/>
          </w:tcPr>
          <w:p w14:paraId="04B0E76A">
            <w:pPr>
              <w:pStyle w:val="37"/>
              <w:tabs>
                <w:tab w:val="left" w:pos="5542"/>
              </w:tabs>
              <w:spacing w:after="200" w:line="276" w:lineRule="auto"/>
              <w:rPr>
                <w:bCs/>
                <w:sz w:val="24"/>
              </w:rPr>
            </w:pPr>
          </w:p>
        </w:tc>
        <w:tc>
          <w:tcPr>
            <w:tcW w:w="2693" w:type="dxa"/>
            <w:vAlign w:val="center"/>
          </w:tcPr>
          <w:p w14:paraId="11AA84E2">
            <w:pPr>
              <w:pStyle w:val="37"/>
              <w:tabs>
                <w:tab w:val="left" w:pos="5542"/>
              </w:tabs>
              <w:spacing w:after="200" w:line="276" w:lineRule="auto"/>
              <w:rPr>
                <w:bCs/>
                <w:sz w:val="24"/>
              </w:rPr>
            </w:pPr>
          </w:p>
        </w:tc>
        <w:tc>
          <w:tcPr>
            <w:tcW w:w="2375" w:type="dxa"/>
            <w:vAlign w:val="center"/>
          </w:tcPr>
          <w:p w14:paraId="55B88E7E">
            <w:pPr>
              <w:pStyle w:val="37"/>
              <w:tabs>
                <w:tab w:val="left" w:pos="5542"/>
              </w:tabs>
              <w:spacing w:after="200" w:line="276" w:lineRule="auto"/>
              <w:rPr>
                <w:bCs/>
                <w:sz w:val="24"/>
              </w:rPr>
            </w:pPr>
          </w:p>
        </w:tc>
      </w:tr>
      <w:tr w14:paraId="4AFC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809" w:type="dxa"/>
            <w:vAlign w:val="center"/>
          </w:tcPr>
          <w:p w14:paraId="2E7AEB11">
            <w:pPr>
              <w:pStyle w:val="37"/>
              <w:tabs>
                <w:tab w:val="left" w:pos="5542"/>
              </w:tabs>
              <w:spacing w:after="200" w:line="276" w:lineRule="auto"/>
              <w:rPr>
                <w:bCs/>
                <w:sz w:val="24"/>
              </w:rPr>
            </w:pPr>
            <w:r>
              <w:rPr>
                <w:rFonts w:hint="eastAsia"/>
                <w:bCs/>
                <w:sz w:val="24"/>
              </w:rPr>
              <w:t>备注</w:t>
            </w:r>
          </w:p>
        </w:tc>
        <w:tc>
          <w:tcPr>
            <w:tcW w:w="7762" w:type="dxa"/>
            <w:gridSpan w:val="3"/>
            <w:vAlign w:val="center"/>
          </w:tcPr>
          <w:p w14:paraId="3C98BF9F">
            <w:pPr>
              <w:pStyle w:val="37"/>
              <w:tabs>
                <w:tab w:val="left" w:pos="5542"/>
              </w:tabs>
              <w:spacing w:after="200" w:line="276" w:lineRule="auto"/>
              <w:rPr>
                <w:bCs/>
                <w:sz w:val="24"/>
              </w:rPr>
            </w:pPr>
          </w:p>
        </w:tc>
      </w:tr>
    </w:tbl>
    <w:p w14:paraId="0347F316">
      <w:pPr>
        <w:tabs>
          <w:tab w:val="left" w:pos="2043"/>
        </w:tabs>
        <w:rPr>
          <w:rFonts w:hint="eastAsia" w:ascii="宋体" w:hAnsi="宋体"/>
          <w:sz w:val="24"/>
        </w:rPr>
      </w:pPr>
      <w:r>
        <w:rPr>
          <w:rFonts w:ascii="黑体" w:hAnsi="黑体" w:eastAsia="黑体"/>
          <w:snapToGrid w:val="0"/>
          <w:kern w:val="0"/>
          <w:sz w:val="36"/>
        </w:rPr>
        <w:br w:type="page"/>
      </w:r>
    </w:p>
    <w:p w14:paraId="6FA61A7E">
      <w:pPr>
        <w:adjustRightInd w:val="0"/>
        <w:snapToGrid w:val="0"/>
        <w:spacing w:line="360" w:lineRule="auto"/>
        <w:jc w:val="left"/>
        <w:outlineLvl w:val="1"/>
        <w:rPr>
          <w:rFonts w:hint="eastAsia" w:ascii="黑体" w:hAnsi="黑体" w:eastAsia="黑体"/>
          <w:snapToGrid w:val="0"/>
          <w:kern w:val="0"/>
          <w:sz w:val="36"/>
        </w:rPr>
      </w:pPr>
      <w:bookmarkStart w:id="46" w:name="_Toc230191865"/>
      <w:bookmarkStart w:id="47" w:name="_Toc92700533"/>
      <w:bookmarkStart w:id="48" w:name="_Hlk137854247"/>
      <w:r>
        <w:rPr>
          <w:rFonts w:hint="eastAsia" w:ascii="黑体" w:hAnsi="黑体" w:eastAsia="黑体"/>
          <w:snapToGrid w:val="0"/>
          <w:kern w:val="0"/>
          <w:sz w:val="36"/>
        </w:rPr>
        <w:t>附件4：安全管理协议书</w:t>
      </w:r>
      <w:bookmarkEnd w:id="46"/>
      <w:bookmarkEnd w:id="47"/>
    </w:p>
    <w:p w14:paraId="525333D5">
      <w:pPr>
        <w:widowControl/>
        <w:spacing w:line="360" w:lineRule="auto"/>
        <w:jc w:val="center"/>
        <w:rPr>
          <w:rFonts w:hint="eastAsia" w:ascii="黑体" w:hAnsi="黑体" w:eastAsia="黑体"/>
          <w:bCs/>
          <w:kern w:val="0"/>
          <w:sz w:val="32"/>
          <w:szCs w:val="32"/>
        </w:rPr>
      </w:pPr>
      <w:r>
        <w:rPr>
          <w:rFonts w:hint="eastAsia" w:ascii="黑体" w:hAnsi="黑体" w:eastAsia="黑体"/>
          <w:bCs/>
          <w:kern w:val="0"/>
          <w:sz w:val="32"/>
          <w:szCs w:val="32"/>
        </w:rPr>
        <w:t>安全管理协议书</w:t>
      </w:r>
    </w:p>
    <w:p w14:paraId="3544634B">
      <w:pPr>
        <w:adjustRightInd w:val="0"/>
        <w:snapToGrid w:val="0"/>
        <w:spacing w:line="360" w:lineRule="auto"/>
        <w:ind w:firstLine="420" w:firstLineChars="200"/>
        <w:rPr>
          <w:rFonts w:hint="eastAsia" w:ascii="宋体" w:hAnsi="宋体"/>
          <w:color w:val="0000FF"/>
          <w:szCs w:val="21"/>
          <w:u w:val="single"/>
          <w:lang w:eastAsia="zh-CN"/>
        </w:rPr>
      </w:pPr>
      <w:r>
        <w:rPr>
          <w:rFonts w:hint="eastAsia" w:ascii="宋体" w:hAnsi="宋体"/>
          <w:szCs w:val="21"/>
        </w:rPr>
        <w:t>委托人：</w:t>
      </w:r>
      <w:r>
        <w:rPr>
          <w:rFonts w:hint="eastAsia" w:ascii="宋体" w:hAnsi="宋体"/>
          <w:color w:val="0000FF"/>
          <w:szCs w:val="21"/>
          <w:u w:val="single"/>
          <w:lang w:eastAsia="zh-CN"/>
        </w:rPr>
        <w:t>深圳创科发展有限公司</w:t>
      </w:r>
    </w:p>
    <w:p w14:paraId="3BCD5ACF">
      <w:pPr>
        <w:adjustRightInd w:val="0"/>
        <w:snapToGrid w:val="0"/>
        <w:spacing w:line="360" w:lineRule="auto"/>
        <w:ind w:firstLine="420" w:firstLineChars="200"/>
        <w:rPr>
          <w:rFonts w:hint="eastAsia" w:ascii="宋体" w:hAnsi="宋体"/>
          <w:szCs w:val="21"/>
        </w:rPr>
      </w:pPr>
      <w:r>
        <w:rPr>
          <w:rFonts w:hint="eastAsia" w:ascii="宋体" w:hAnsi="宋体"/>
          <w:szCs w:val="21"/>
        </w:rPr>
        <w:t>受托人：</w:t>
      </w:r>
      <w:r>
        <w:rPr>
          <w:rFonts w:hint="eastAsia" w:ascii="宋体" w:hAnsi="宋体"/>
          <w:color w:val="0000FF"/>
          <w:szCs w:val="21"/>
          <w:u w:val="single"/>
        </w:rPr>
        <w:t xml:space="preserve">                                  </w:t>
      </w:r>
    </w:p>
    <w:p w14:paraId="50219C47">
      <w:pPr>
        <w:adjustRightInd w:val="0"/>
        <w:snapToGrid w:val="0"/>
        <w:spacing w:line="360" w:lineRule="auto"/>
        <w:ind w:firstLine="420" w:firstLineChars="200"/>
        <w:rPr>
          <w:rFonts w:hint="eastAsia" w:ascii="宋体" w:hAnsi="宋体"/>
          <w:szCs w:val="22"/>
        </w:rPr>
      </w:pPr>
      <w:r>
        <w:rPr>
          <w:rFonts w:hint="eastAsia" w:ascii="宋体" w:hAnsi="宋体"/>
          <w:szCs w:val="21"/>
        </w:rPr>
        <w:t>本协议为</w:t>
      </w:r>
      <w:r>
        <w:rPr>
          <w:rFonts w:hint="eastAsia" w:ascii="宋体" w:hAnsi="宋体"/>
          <w:color w:val="0000FF"/>
          <w:szCs w:val="21"/>
          <w:u w:val="single"/>
          <w:lang w:eastAsia="zh-CN"/>
        </w:rPr>
        <w:t>河套壹号16层东侧项目精装修工程</w:t>
      </w:r>
      <w:r>
        <w:rPr>
          <w:rFonts w:hint="eastAsia" w:ascii="宋体" w:hAnsi="宋体"/>
          <w:color w:val="0000FF"/>
          <w:szCs w:val="21"/>
          <w:u w:val="single"/>
        </w:rPr>
        <w:t>监理服务</w:t>
      </w:r>
      <w:r>
        <w:rPr>
          <w:rFonts w:hint="eastAsia" w:ascii="宋体" w:hAnsi="宋体"/>
          <w:szCs w:val="21"/>
        </w:rPr>
        <w:t>（项目名称，含单体工程名称）合同（以</w:t>
      </w:r>
      <w:r>
        <w:rPr>
          <w:rFonts w:hint="eastAsia" w:ascii="宋体" w:hAnsi="宋体"/>
          <w:szCs w:val="22"/>
        </w:rPr>
        <w:t>下简称：主合同）附件。</w:t>
      </w:r>
    </w:p>
    <w:p w14:paraId="34752AE8">
      <w:pPr>
        <w:adjustRightInd w:val="0"/>
        <w:snapToGrid w:val="0"/>
        <w:spacing w:line="360" w:lineRule="auto"/>
        <w:ind w:firstLine="420" w:firstLineChars="200"/>
        <w:rPr>
          <w:rFonts w:hint="eastAsia" w:ascii="宋体" w:hAnsi="宋体"/>
          <w:szCs w:val="22"/>
        </w:rPr>
      </w:pPr>
      <w:r>
        <w:rPr>
          <w:rFonts w:hint="eastAsia" w:ascii="宋体" w:hAnsi="宋体"/>
          <w:szCs w:val="22"/>
        </w:rPr>
        <w:t>一、本工程安全生产管理目标为：</w:t>
      </w:r>
    </w:p>
    <w:p w14:paraId="0DFBDB54">
      <w:pPr>
        <w:adjustRightInd w:val="0"/>
        <w:snapToGrid w:val="0"/>
        <w:spacing w:line="360" w:lineRule="auto"/>
        <w:ind w:firstLine="420" w:firstLineChars="200"/>
        <w:rPr>
          <w:rFonts w:hint="eastAsia" w:ascii="宋体" w:hAnsi="宋体"/>
          <w:szCs w:val="22"/>
        </w:rPr>
      </w:pPr>
      <w:r>
        <w:rPr>
          <w:rFonts w:hint="eastAsia" w:ascii="宋体" w:hAnsi="宋体"/>
          <w:szCs w:val="22"/>
        </w:rPr>
        <w:t>（一）不发生重伤及以上生产安全事故，不发生生产安全责任事故；</w:t>
      </w:r>
    </w:p>
    <w:p w14:paraId="1219DF37">
      <w:pPr>
        <w:adjustRightInd w:val="0"/>
        <w:snapToGrid w:val="0"/>
        <w:spacing w:line="360" w:lineRule="auto"/>
        <w:ind w:firstLine="420" w:firstLineChars="200"/>
        <w:rPr>
          <w:rFonts w:hint="eastAsia" w:ascii="宋体" w:hAnsi="宋体"/>
          <w:szCs w:val="22"/>
        </w:rPr>
      </w:pPr>
      <w:r>
        <w:rPr>
          <w:rFonts w:hint="eastAsia" w:ascii="宋体" w:hAnsi="宋体"/>
          <w:szCs w:val="22"/>
        </w:rPr>
        <w:t>（二）不发生影响建设单位声誉和工作秩序、造成不良社会影响的安全事件、文明施工事件等；</w:t>
      </w:r>
    </w:p>
    <w:p w14:paraId="0594EF37">
      <w:pPr>
        <w:adjustRightInd w:val="0"/>
        <w:snapToGrid w:val="0"/>
        <w:spacing w:line="360" w:lineRule="auto"/>
        <w:ind w:firstLine="420" w:firstLineChars="200"/>
        <w:rPr>
          <w:rFonts w:hint="eastAsia" w:ascii="宋体" w:hAnsi="宋体"/>
          <w:szCs w:val="22"/>
        </w:rPr>
      </w:pPr>
      <w:r>
        <w:rPr>
          <w:rFonts w:hint="eastAsia" w:ascii="宋体" w:hAnsi="宋体"/>
          <w:szCs w:val="22"/>
        </w:rPr>
        <w:t>（三）安全档案及时编制归档，合格率100%；</w:t>
      </w:r>
    </w:p>
    <w:p w14:paraId="3DA9C73B">
      <w:pPr>
        <w:adjustRightInd w:val="0"/>
        <w:snapToGrid w:val="0"/>
        <w:spacing w:line="360" w:lineRule="auto"/>
        <w:ind w:firstLine="420" w:firstLineChars="200"/>
        <w:rPr>
          <w:rFonts w:hint="eastAsia" w:ascii="宋体" w:hAnsi="宋体"/>
          <w:szCs w:val="22"/>
        </w:rPr>
      </w:pPr>
      <w:r>
        <w:rPr>
          <w:rFonts w:hint="eastAsia" w:ascii="宋体" w:hAnsi="宋体"/>
          <w:szCs w:val="22"/>
        </w:rPr>
        <w:t>（四）安全文明施工措施费使用合规率100%；</w:t>
      </w:r>
    </w:p>
    <w:p w14:paraId="354CE964">
      <w:pPr>
        <w:adjustRightInd w:val="0"/>
        <w:snapToGrid w:val="0"/>
        <w:spacing w:line="360" w:lineRule="auto"/>
        <w:ind w:firstLine="420" w:firstLineChars="200"/>
        <w:rPr>
          <w:rFonts w:hint="eastAsia" w:ascii="宋体" w:hAnsi="宋体"/>
          <w:szCs w:val="22"/>
        </w:rPr>
      </w:pPr>
      <w:r>
        <w:rPr>
          <w:rFonts w:hint="eastAsia" w:ascii="宋体" w:hAnsi="宋体"/>
          <w:szCs w:val="22"/>
        </w:rPr>
        <w:t>（五）安全风险及时管控率95%以上，其中重大安全风险（红色及橙色风险）及时管控率100%。事故隐患及时整改合格率95%以上，其中重大事故隐患及时整改合格率100%；</w:t>
      </w:r>
    </w:p>
    <w:p w14:paraId="62A27BB1">
      <w:pPr>
        <w:adjustRightInd w:val="0"/>
        <w:snapToGrid w:val="0"/>
        <w:spacing w:line="360" w:lineRule="auto"/>
        <w:ind w:firstLine="420" w:firstLineChars="200"/>
        <w:rPr>
          <w:rFonts w:hint="eastAsia" w:ascii="宋体" w:hAnsi="宋体"/>
          <w:szCs w:val="22"/>
        </w:rPr>
      </w:pPr>
      <w:r>
        <w:rPr>
          <w:rFonts w:hint="eastAsia" w:ascii="宋体" w:hAnsi="宋体"/>
          <w:szCs w:val="22"/>
        </w:rPr>
        <w:t>（六）参建单位资质、工程许可资料、工程建设安全监督手续、工程保险购买等合规性100%；</w:t>
      </w:r>
    </w:p>
    <w:p w14:paraId="0E701164">
      <w:pPr>
        <w:adjustRightInd w:val="0"/>
        <w:snapToGrid w:val="0"/>
        <w:spacing w:line="360" w:lineRule="auto"/>
        <w:ind w:firstLine="420" w:firstLineChars="200"/>
        <w:rPr>
          <w:rFonts w:hint="eastAsia" w:ascii="宋体" w:hAnsi="宋体"/>
          <w:szCs w:val="22"/>
        </w:rPr>
      </w:pPr>
      <w:r>
        <w:rPr>
          <w:rFonts w:hint="eastAsia" w:ascii="宋体" w:hAnsi="宋体"/>
          <w:szCs w:val="22"/>
        </w:rPr>
        <w:t>（七）项目安全管理机构建立率100%；</w:t>
      </w:r>
    </w:p>
    <w:p w14:paraId="7C57E5DE">
      <w:pPr>
        <w:adjustRightInd w:val="0"/>
        <w:snapToGrid w:val="0"/>
        <w:spacing w:line="360" w:lineRule="auto"/>
        <w:ind w:firstLine="420" w:firstLineChars="200"/>
        <w:rPr>
          <w:rFonts w:hint="eastAsia" w:ascii="宋体" w:hAnsi="宋体"/>
          <w:szCs w:val="22"/>
        </w:rPr>
      </w:pPr>
      <w:r>
        <w:rPr>
          <w:rFonts w:hint="eastAsia" w:ascii="宋体" w:hAnsi="宋体"/>
          <w:szCs w:val="22"/>
        </w:rPr>
        <w:t>（八）项目关键岗位（施工单位项目经理、安全管理人员、电工及其他特种作业人员，监理单位总监、安全监理人员等）到岗率100%；</w:t>
      </w:r>
    </w:p>
    <w:p w14:paraId="531A6CDC">
      <w:pPr>
        <w:adjustRightInd w:val="0"/>
        <w:snapToGrid w:val="0"/>
        <w:spacing w:line="360" w:lineRule="auto"/>
        <w:ind w:firstLine="420" w:firstLineChars="200"/>
        <w:rPr>
          <w:rFonts w:hint="eastAsia" w:ascii="宋体" w:hAnsi="宋体"/>
          <w:szCs w:val="22"/>
        </w:rPr>
      </w:pPr>
      <w:r>
        <w:rPr>
          <w:rFonts w:hint="eastAsia" w:ascii="宋体" w:hAnsi="宋体"/>
          <w:szCs w:val="22"/>
        </w:rPr>
        <w:t>（九）建立覆盖到最基层岗位和全体员工的安全管理制度和安全责任制度（含重大风险管控及危险作业管理），建立率100%；《安全生产目标责任书》逐级签订率100%；</w:t>
      </w:r>
    </w:p>
    <w:p w14:paraId="37CF0D76">
      <w:pPr>
        <w:adjustRightInd w:val="0"/>
        <w:snapToGrid w:val="0"/>
        <w:spacing w:line="360" w:lineRule="auto"/>
        <w:ind w:firstLine="420" w:firstLineChars="200"/>
        <w:rPr>
          <w:rFonts w:hint="eastAsia" w:ascii="宋体" w:hAnsi="宋体"/>
          <w:szCs w:val="22"/>
        </w:rPr>
      </w:pPr>
      <w:r>
        <w:rPr>
          <w:rFonts w:hint="eastAsia" w:ascii="宋体" w:hAnsi="宋体"/>
          <w:szCs w:val="22"/>
        </w:rPr>
        <w:t>（十）各参建单位人员三级安全教育参与率、合格率100%；特种作业人员和危险作业人员持证上岗率100%；</w:t>
      </w:r>
    </w:p>
    <w:p w14:paraId="1D444408">
      <w:pPr>
        <w:adjustRightInd w:val="0"/>
        <w:snapToGrid w:val="0"/>
        <w:spacing w:line="360" w:lineRule="auto"/>
        <w:ind w:firstLine="420" w:firstLineChars="200"/>
        <w:rPr>
          <w:rFonts w:hint="eastAsia" w:ascii="宋体" w:hAnsi="宋体"/>
          <w:szCs w:val="22"/>
        </w:rPr>
      </w:pPr>
      <w:r>
        <w:rPr>
          <w:rFonts w:hint="eastAsia" w:ascii="宋体" w:hAnsi="宋体"/>
          <w:szCs w:val="22"/>
        </w:rPr>
        <w:t>（十一）危大工程管控合规，公司定期抽查重点环节（如专项方案编制审批、施工、监测、安全巡视、验收、档案管理等），每月至少1次；按要求必须实施第三方监测的危大工程，监测实施率100%；危险作业（包括高处作业、起重吊装作业、临时用电、动火作业等）管理合规，公司定期抽查作业方案编制、按章操作和作 业监护等重点环节，每月至少1次；</w:t>
      </w:r>
    </w:p>
    <w:p w14:paraId="5EF2AA6A">
      <w:pPr>
        <w:adjustRightInd w:val="0"/>
        <w:snapToGrid w:val="0"/>
        <w:spacing w:line="360" w:lineRule="auto"/>
        <w:ind w:firstLine="420" w:firstLineChars="200"/>
        <w:rPr>
          <w:rFonts w:hint="eastAsia" w:ascii="宋体" w:hAnsi="宋体"/>
          <w:szCs w:val="22"/>
        </w:rPr>
      </w:pPr>
      <w:r>
        <w:rPr>
          <w:rFonts w:hint="eastAsia" w:ascii="宋体" w:hAnsi="宋体"/>
          <w:szCs w:val="22"/>
        </w:rPr>
        <w:t>（十二）生产安全事故及突发事件应急预案（含应急救援、事故处置与报告）制定率100%；应急演练实施率和参与率100%；</w:t>
      </w:r>
    </w:p>
    <w:p w14:paraId="1E80979A">
      <w:pPr>
        <w:adjustRightInd w:val="0"/>
        <w:snapToGrid w:val="0"/>
        <w:spacing w:line="360" w:lineRule="auto"/>
        <w:ind w:firstLine="420" w:firstLineChars="200"/>
        <w:rPr>
          <w:rFonts w:hint="eastAsia" w:ascii="宋体" w:hAnsi="宋体"/>
          <w:szCs w:val="22"/>
        </w:rPr>
      </w:pPr>
      <w:r>
        <w:rPr>
          <w:rFonts w:hint="eastAsia" w:ascii="宋体" w:hAnsi="宋体"/>
          <w:szCs w:val="22"/>
        </w:rPr>
        <w:t>（十三）多个相关方存在交叉作业时，相关方之间必须签订安全生产管理协议，明确各自安全管理职责，及时签约率100%。</w:t>
      </w:r>
    </w:p>
    <w:p w14:paraId="4644A26C">
      <w:pPr>
        <w:adjustRightInd w:val="0"/>
        <w:snapToGrid w:val="0"/>
        <w:spacing w:line="360" w:lineRule="auto"/>
        <w:ind w:firstLine="420" w:firstLineChars="200"/>
        <w:rPr>
          <w:rFonts w:hint="eastAsia" w:ascii="宋体" w:hAnsi="宋体"/>
          <w:szCs w:val="22"/>
        </w:rPr>
      </w:pPr>
      <w:r>
        <w:rPr>
          <w:rFonts w:hint="eastAsia" w:ascii="宋体" w:hAnsi="宋体"/>
          <w:szCs w:val="22"/>
        </w:rPr>
        <w:t>二、委托人的责任和义务</w:t>
      </w:r>
    </w:p>
    <w:p w14:paraId="5217DAE8">
      <w:pPr>
        <w:adjustRightInd w:val="0"/>
        <w:snapToGrid w:val="0"/>
        <w:spacing w:line="360" w:lineRule="auto"/>
        <w:ind w:firstLine="420" w:firstLineChars="200"/>
        <w:rPr>
          <w:rFonts w:hint="eastAsia" w:ascii="宋体" w:hAnsi="宋体"/>
          <w:szCs w:val="22"/>
        </w:rPr>
      </w:pPr>
      <w:r>
        <w:rPr>
          <w:rFonts w:hint="eastAsia" w:ascii="宋体" w:hAnsi="宋体"/>
          <w:szCs w:val="22"/>
        </w:rPr>
        <w:t>（一）确定的工程监理单位、施工单位和相关分包单位符合资质要求。</w:t>
      </w:r>
    </w:p>
    <w:p w14:paraId="7835CFAB">
      <w:pPr>
        <w:adjustRightInd w:val="0"/>
        <w:snapToGrid w:val="0"/>
        <w:spacing w:line="360" w:lineRule="auto"/>
        <w:ind w:firstLine="420" w:firstLineChars="200"/>
        <w:rPr>
          <w:rFonts w:hint="eastAsia" w:ascii="宋体" w:hAnsi="宋体"/>
          <w:szCs w:val="22"/>
        </w:rPr>
      </w:pPr>
      <w:r>
        <w:rPr>
          <w:rFonts w:hint="eastAsia" w:ascii="宋体" w:hAnsi="宋体"/>
          <w:szCs w:val="22"/>
        </w:rPr>
        <w:t>（二）督促施工、监理单位完善建设工程保证安全施工的措施。</w:t>
      </w:r>
    </w:p>
    <w:p w14:paraId="436CC7B6">
      <w:pPr>
        <w:adjustRightInd w:val="0"/>
        <w:snapToGrid w:val="0"/>
        <w:spacing w:line="360" w:lineRule="auto"/>
        <w:ind w:firstLine="420" w:firstLineChars="200"/>
        <w:rPr>
          <w:rFonts w:hint="eastAsia" w:ascii="宋体" w:hAnsi="宋体"/>
          <w:szCs w:val="22"/>
        </w:rPr>
      </w:pPr>
      <w:r>
        <w:rPr>
          <w:rFonts w:hint="eastAsia" w:ascii="宋体" w:hAnsi="宋体"/>
          <w:szCs w:val="22"/>
        </w:rPr>
        <w:t>（三）编制工程概算时，确定建设工程安全作业环境及安全施工措施所需费用。</w:t>
      </w:r>
    </w:p>
    <w:p w14:paraId="3F365CDF">
      <w:pPr>
        <w:adjustRightInd w:val="0"/>
        <w:snapToGrid w:val="0"/>
        <w:spacing w:line="360" w:lineRule="auto"/>
        <w:ind w:firstLine="420" w:firstLineChars="200"/>
        <w:rPr>
          <w:rFonts w:hint="eastAsia" w:ascii="宋体" w:hAnsi="宋体"/>
          <w:szCs w:val="22"/>
        </w:rPr>
      </w:pPr>
      <w:r>
        <w:rPr>
          <w:rFonts w:hint="eastAsia" w:ascii="宋体" w:hAnsi="宋体"/>
          <w:szCs w:val="22"/>
        </w:rPr>
        <w:t>（四）不能向施工、监理等单位提出不符合建设工程安全生产法律、法规和强制性标准规定的要求，不得压缩合同约定的工期。</w:t>
      </w:r>
    </w:p>
    <w:p w14:paraId="2395A2FE">
      <w:pPr>
        <w:adjustRightInd w:val="0"/>
        <w:snapToGrid w:val="0"/>
        <w:spacing w:line="360" w:lineRule="auto"/>
        <w:ind w:firstLine="420" w:firstLineChars="200"/>
        <w:rPr>
          <w:rFonts w:hint="eastAsia" w:ascii="宋体" w:hAnsi="宋体"/>
          <w:szCs w:val="22"/>
        </w:rPr>
      </w:pPr>
      <w:r>
        <w:rPr>
          <w:rFonts w:hint="eastAsia" w:ascii="宋体" w:hAnsi="宋体"/>
          <w:szCs w:val="22"/>
        </w:rPr>
        <w:t>（五）向受托人提供施工现场及毗邻区域内供水、排水、供电、供气、供热、通信、广播电视等地下管线资料，气象和水文观测资料，相邻建筑物和构筑物、地下工程的有关资料，并保证资料真实、准确、完整。</w:t>
      </w:r>
    </w:p>
    <w:p w14:paraId="3E9AA4CB">
      <w:pPr>
        <w:adjustRightInd w:val="0"/>
        <w:snapToGrid w:val="0"/>
        <w:spacing w:line="360" w:lineRule="auto"/>
        <w:ind w:firstLine="420" w:firstLineChars="200"/>
        <w:rPr>
          <w:rFonts w:hint="eastAsia" w:ascii="宋体" w:hAnsi="宋体"/>
          <w:szCs w:val="22"/>
        </w:rPr>
      </w:pPr>
      <w:r>
        <w:rPr>
          <w:rFonts w:hint="eastAsia" w:ascii="宋体" w:hAnsi="宋体"/>
          <w:szCs w:val="22"/>
        </w:rPr>
        <w:t>（六）应当在施工承包合同中明确承包人的扬尘污染防治责任，督促承包人编制建设工程施工扬尘污染防治专项方案，并落实各项扬尘污染防治措施。</w:t>
      </w:r>
    </w:p>
    <w:p w14:paraId="4DB0D444">
      <w:pPr>
        <w:adjustRightInd w:val="0"/>
        <w:snapToGrid w:val="0"/>
        <w:spacing w:line="360" w:lineRule="auto"/>
        <w:ind w:firstLine="420" w:firstLineChars="200"/>
        <w:rPr>
          <w:rFonts w:hint="eastAsia" w:ascii="宋体" w:hAnsi="宋体"/>
          <w:szCs w:val="22"/>
        </w:rPr>
      </w:pPr>
      <w:r>
        <w:rPr>
          <w:rFonts w:hint="eastAsia" w:ascii="宋体" w:hAnsi="宋体"/>
          <w:szCs w:val="22"/>
        </w:rPr>
        <w:t>三、受托人的责任和义务</w:t>
      </w:r>
    </w:p>
    <w:p w14:paraId="13CC0A59">
      <w:pPr>
        <w:adjustRightInd w:val="0"/>
        <w:snapToGrid w:val="0"/>
        <w:spacing w:line="360" w:lineRule="auto"/>
        <w:ind w:firstLine="420" w:firstLineChars="200"/>
        <w:rPr>
          <w:rFonts w:hint="eastAsia" w:ascii="宋体" w:hAnsi="宋体"/>
          <w:szCs w:val="22"/>
        </w:rPr>
      </w:pPr>
      <w:r>
        <w:rPr>
          <w:rFonts w:hint="eastAsia" w:ascii="宋体" w:hAnsi="宋体"/>
          <w:szCs w:val="22"/>
        </w:rPr>
        <w:t>（一）建立健全工程项目安全生产责任制度，按规定设立安全生产管理机构和配备专职安全生产管理人员。</w:t>
      </w:r>
    </w:p>
    <w:p w14:paraId="15B5C36A">
      <w:pPr>
        <w:adjustRightInd w:val="0"/>
        <w:snapToGrid w:val="0"/>
        <w:spacing w:line="360" w:lineRule="auto"/>
        <w:ind w:firstLine="420" w:firstLineChars="200"/>
        <w:rPr>
          <w:rFonts w:hint="eastAsia" w:ascii="宋体" w:hAnsi="宋体"/>
          <w:szCs w:val="22"/>
        </w:rPr>
      </w:pPr>
      <w:r>
        <w:rPr>
          <w:rFonts w:hint="eastAsia" w:ascii="宋体" w:hAnsi="宋体"/>
          <w:szCs w:val="22"/>
        </w:rPr>
        <w:t>（二）严格执行住房和城乡建设部《危险性较大的分部分项工程安全管理规定》（住房城乡建设部令第37号）要求，危险性较大分部分项工程编制专项施工方案；超过一定规模的危险性较大分部分项工程专项施工方案在通过专家进行论证审查后方组织施工。同时，严格按专项施工方案进行施工。</w:t>
      </w:r>
    </w:p>
    <w:p w14:paraId="79166D21">
      <w:pPr>
        <w:adjustRightInd w:val="0"/>
        <w:snapToGrid w:val="0"/>
        <w:spacing w:line="360" w:lineRule="auto"/>
        <w:ind w:firstLine="420" w:firstLineChars="200"/>
        <w:rPr>
          <w:rFonts w:hint="eastAsia" w:ascii="宋体" w:hAnsi="宋体"/>
          <w:szCs w:val="22"/>
        </w:rPr>
      </w:pPr>
      <w:r>
        <w:rPr>
          <w:rFonts w:hint="eastAsia" w:ascii="宋体" w:hAnsi="宋体"/>
          <w:szCs w:val="22"/>
        </w:rPr>
        <w:t>除危险性较大分部分项工程外的其他工程均需按有关规范编制施工方案，并严格按施工方案进行施工。</w:t>
      </w:r>
    </w:p>
    <w:p w14:paraId="6C6590F5">
      <w:pPr>
        <w:adjustRightInd w:val="0"/>
        <w:snapToGrid w:val="0"/>
        <w:spacing w:line="360" w:lineRule="auto"/>
        <w:ind w:firstLine="420" w:firstLineChars="200"/>
        <w:rPr>
          <w:rFonts w:hint="eastAsia" w:ascii="宋体" w:hAnsi="宋体"/>
          <w:szCs w:val="22"/>
        </w:rPr>
      </w:pPr>
      <w:r>
        <w:rPr>
          <w:rFonts w:hint="eastAsia" w:ascii="宋体" w:hAnsi="宋体"/>
          <w:szCs w:val="22"/>
        </w:rPr>
        <w:t>（三）严格贯彻执行《建筑起重机械安全监督管理规定》（建设部第166号令）要求，做好建筑起重机械管理工作。</w:t>
      </w:r>
    </w:p>
    <w:p w14:paraId="0F76FE85">
      <w:pPr>
        <w:adjustRightInd w:val="0"/>
        <w:snapToGrid w:val="0"/>
        <w:spacing w:line="360" w:lineRule="auto"/>
        <w:ind w:firstLine="420" w:firstLineChars="200"/>
        <w:rPr>
          <w:rFonts w:hint="eastAsia" w:ascii="宋体" w:hAnsi="宋体"/>
          <w:szCs w:val="22"/>
        </w:rPr>
      </w:pPr>
      <w:r>
        <w:rPr>
          <w:rFonts w:hint="eastAsia" w:ascii="宋体" w:hAnsi="宋体"/>
          <w:szCs w:val="22"/>
        </w:rPr>
        <w:t>（四）危险性较大和超过一定规模的危险性较大分部分项工程按要求组织验收，未经验收合格不进行下一道工序。</w:t>
      </w:r>
    </w:p>
    <w:p w14:paraId="630EDD00">
      <w:pPr>
        <w:adjustRightInd w:val="0"/>
        <w:snapToGrid w:val="0"/>
        <w:spacing w:line="360" w:lineRule="auto"/>
        <w:ind w:firstLine="420" w:firstLineChars="200"/>
        <w:rPr>
          <w:rFonts w:hint="eastAsia" w:ascii="宋体" w:hAnsi="宋体"/>
          <w:szCs w:val="22"/>
        </w:rPr>
      </w:pPr>
      <w:r>
        <w:rPr>
          <w:rFonts w:hint="eastAsia" w:ascii="宋体" w:hAnsi="宋体"/>
          <w:szCs w:val="22"/>
        </w:rPr>
        <w:t>（五）严格执行住房和城乡建设部《关于印发〈建筑施工企业负责人及项目负责人施工现场带班暂行办法〉的通知》（建质[2011]111号）要求，落实安全带班检查、带班生产制度。</w:t>
      </w:r>
    </w:p>
    <w:p w14:paraId="4C413B0A">
      <w:pPr>
        <w:adjustRightInd w:val="0"/>
        <w:snapToGrid w:val="0"/>
        <w:spacing w:line="360" w:lineRule="auto"/>
        <w:ind w:firstLine="420" w:firstLineChars="200"/>
        <w:rPr>
          <w:rFonts w:hint="eastAsia" w:ascii="宋体" w:hAnsi="宋体"/>
          <w:szCs w:val="22"/>
        </w:rPr>
      </w:pPr>
      <w:r>
        <w:rPr>
          <w:rFonts w:hint="eastAsia" w:ascii="宋体" w:hAnsi="宋体"/>
          <w:szCs w:val="22"/>
        </w:rPr>
        <w:t>（六）安全防护用具（安全网、钢管、扣件）、机械设备、施工起重机具及配件在进入施工现场前经检测（查验）合格才投入使用。</w:t>
      </w:r>
    </w:p>
    <w:p w14:paraId="7D82DA00">
      <w:pPr>
        <w:adjustRightInd w:val="0"/>
        <w:snapToGrid w:val="0"/>
        <w:spacing w:line="360" w:lineRule="auto"/>
        <w:ind w:firstLine="420" w:firstLineChars="200"/>
        <w:rPr>
          <w:rFonts w:hint="eastAsia" w:ascii="宋体" w:hAnsi="宋体"/>
          <w:szCs w:val="22"/>
        </w:rPr>
      </w:pPr>
      <w:r>
        <w:rPr>
          <w:rFonts w:hint="eastAsia" w:ascii="宋体" w:hAnsi="宋体"/>
          <w:szCs w:val="22"/>
        </w:rPr>
        <w:t>（七）施工现场建立消防安全责任制度，按要求落实现场消防设施。</w:t>
      </w:r>
    </w:p>
    <w:p w14:paraId="1FF23D5E">
      <w:pPr>
        <w:adjustRightInd w:val="0"/>
        <w:snapToGrid w:val="0"/>
        <w:spacing w:line="360" w:lineRule="auto"/>
        <w:ind w:firstLine="420" w:firstLineChars="200"/>
        <w:rPr>
          <w:rFonts w:hint="eastAsia" w:ascii="宋体" w:hAnsi="宋体"/>
          <w:szCs w:val="22"/>
        </w:rPr>
      </w:pPr>
      <w:r>
        <w:rPr>
          <w:rFonts w:hint="eastAsia" w:ascii="宋体" w:hAnsi="宋体"/>
          <w:szCs w:val="22"/>
        </w:rPr>
        <w:t>（八）严格执行住房和城乡建设部《关于印发〈建筑施工特种作业人员管理规定〉的通知》（建质[2008]75号）要求，现场所有特种作业人员持证上岗。</w:t>
      </w:r>
    </w:p>
    <w:p w14:paraId="2B29134B">
      <w:pPr>
        <w:adjustRightInd w:val="0"/>
        <w:snapToGrid w:val="0"/>
        <w:spacing w:line="360" w:lineRule="auto"/>
        <w:ind w:firstLine="420" w:firstLineChars="200"/>
        <w:rPr>
          <w:rFonts w:hint="eastAsia" w:ascii="宋体" w:hAnsi="宋体"/>
          <w:szCs w:val="22"/>
        </w:rPr>
      </w:pPr>
      <w:r>
        <w:rPr>
          <w:rFonts w:hint="eastAsia" w:ascii="宋体" w:hAnsi="宋体"/>
          <w:szCs w:val="22"/>
        </w:rPr>
        <w:t>（九）人员进入新的岗位或者新的施工现场前，接受安全生产教育培训。</w:t>
      </w:r>
    </w:p>
    <w:p w14:paraId="61D5FD69">
      <w:pPr>
        <w:adjustRightInd w:val="0"/>
        <w:snapToGrid w:val="0"/>
        <w:spacing w:line="360" w:lineRule="auto"/>
        <w:ind w:firstLine="420" w:firstLineChars="200"/>
        <w:rPr>
          <w:rFonts w:hint="eastAsia" w:ascii="宋体" w:hAnsi="宋体"/>
          <w:szCs w:val="22"/>
        </w:rPr>
      </w:pPr>
      <w:r>
        <w:rPr>
          <w:rFonts w:hint="eastAsia" w:ascii="宋体" w:hAnsi="宋体"/>
          <w:szCs w:val="22"/>
        </w:rPr>
        <w:t>（十）为现场所有受托人人员办理意外伤害保险。意外伤害保险期限自建设工程开工之日起至竣工验收合格止。</w:t>
      </w:r>
    </w:p>
    <w:p w14:paraId="696784D3">
      <w:pPr>
        <w:adjustRightInd w:val="0"/>
        <w:snapToGrid w:val="0"/>
        <w:spacing w:line="360" w:lineRule="auto"/>
        <w:ind w:firstLine="420" w:firstLineChars="200"/>
        <w:rPr>
          <w:rFonts w:hint="eastAsia" w:ascii="宋体" w:hAnsi="宋体"/>
          <w:szCs w:val="22"/>
        </w:rPr>
      </w:pPr>
      <w:r>
        <w:rPr>
          <w:rFonts w:hint="eastAsia" w:ascii="宋体" w:hAnsi="宋体"/>
          <w:szCs w:val="22"/>
        </w:rPr>
        <w:t>（十一）监督落实对列入建设工程概算的安全作业环境及安全施工措施所需费用，用于施工安全防护用具及设施的采购和更新、安全施工措施的落实、安全生产条件的改善，不挪作他用。</w:t>
      </w:r>
    </w:p>
    <w:p w14:paraId="435F9122">
      <w:pPr>
        <w:adjustRightInd w:val="0"/>
        <w:snapToGrid w:val="0"/>
        <w:spacing w:line="360" w:lineRule="auto"/>
        <w:ind w:firstLine="420" w:firstLineChars="200"/>
        <w:rPr>
          <w:rFonts w:hint="eastAsia" w:ascii="宋体" w:hAnsi="宋体"/>
          <w:szCs w:val="22"/>
        </w:rPr>
      </w:pPr>
      <w:r>
        <w:rPr>
          <w:rFonts w:hint="eastAsia" w:ascii="宋体" w:hAnsi="宋体"/>
          <w:szCs w:val="22"/>
        </w:rPr>
        <w:t>（十二）监督落实在施工现场入口处、施工起重机械、临时用电设施、脚手架、出入通道口、楼梯口、电梯井口、孔洞口、桥梁口、隧道口、基坑边沿、爆破物及有害危险气体和液体存放处等危险部位，设置符合国家标准的安全警示标志。</w:t>
      </w:r>
    </w:p>
    <w:p w14:paraId="444F9034">
      <w:pPr>
        <w:adjustRightInd w:val="0"/>
        <w:snapToGrid w:val="0"/>
        <w:spacing w:line="360" w:lineRule="auto"/>
        <w:ind w:firstLine="420" w:firstLineChars="200"/>
        <w:rPr>
          <w:rFonts w:hint="eastAsia" w:ascii="宋体" w:hAnsi="宋体"/>
          <w:szCs w:val="22"/>
        </w:rPr>
      </w:pPr>
      <w:r>
        <w:rPr>
          <w:rFonts w:hint="eastAsia" w:ascii="宋体" w:hAnsi="宋体"/>
          <w:szCs w:val="22"/>
        </w:rPr>
        <w:t>（十三）监督落实施工现场的办公、生活区与作业区分开设置，并保持安全距离；办公、生活区的选址符合安全要求。</w:t>
      </w:r>
    </w:p>
    <w:p w14:paraId="3B5C0657">
      <w:pPr>
        <w:adjustRightInd w:val="0"/>
        <w:snapToGrid w:val="0"/>
        <w:spacing w:line="360" w:lineRule="auto"/>
        <w:ind w:firstLine="420" w:firstLineChars="200"/>
        <w:rPr>
          <w:rFonts w:hint="eastAsia" w:ascii="宋体" w:hAnsi="宋体"/>
          <w:szCs w:val="22"/>
        </w:rPr>
      </w:pPr>
      <w:r>
        <w:rPr>
          <w:rFonts w:hint="eastAsia" w:ascii="宋体" w:hAnsi="宋体"/>
          <w:szCs w:val="22"/>
        </w:rPr>
        <w:t>（十四）监督落实建设工程施工扬尘污染防治工作，严格按《广东省人民政府办公厅关于印发广东省建设工程施工扬尘污染防治管理办法（试行）的通知》（粤办函〔2017〕708号）以及项目扬尘污染防治专项方案落实施工现场各项扬尘污染防治措施。</w:t>
      </w:r>
    </w:p>
    <w:p w14:paraId="546BFD37">
      <w:pPr>
        <w:adjustRightInd w:val="0"/>
        <w:snapToGrid w:val="0"/>
        <w:spacing w:line="360" w:lineRule="auto"/>
        <w:ind w:firstLine="420" w:firstLineChars="200"/>
        <w:rPr>
          <w:rFonts w:hint="eastAsia" w:ascii="宋体" w:hAnsi="宋体"/>
          <w:szCs w:val="22"/>
        </w:rPr>
      </w:pPr>
      <w:r>
        <w:rPr>
          <w:rFonts w:hint="eastAsia" w:ascii="宋体" w:hAnsi="宋体"/>
          <w:szCs w:val="22"/>
        </w:rPr>
        <w:t>本协议和主合同同时签订，具有同等效力，协议份数同主合同。</w:t>
      </w:r>
    </w:p>
    <w:p w14:paraId="4DDDF701">
      <w:pPr>
        <w:adjustRightInd w:val="0"/>
        <w:snapToGrid w:val="0"/>
        <w:spacing w:line="360" w:lineRule="auto"/>
        <w:ind w:firstLine="420" w:firstLineChars="200"/>
        <w:rPr>
          <w:rFonts w:hint="eastAsia" w:ascii="宋体" w:hAnsi="宋体"/>
          <w:szCs w:val="22"/>
        </w:rPr>
      </w:pPr>
    </w:p>
    <w:p w14:paraId="5759BAE7">
      <w:pPr>
        <w:adjustRightInd w:val="0"/>
        <w:snapToGrid w:val="0"/>
        <w:spacing w:line="360" w:lineRule="auto"/>
        <w:ind w:firstLine="420" w:firstLineChars="200"/>
        <w:rPr>
          <w:rFonts w:hint="eastAsia" w:ascii="宋体" w:hAnsi="宋体"/>
          <w:szCs w:val="22"/>
        </w:rPr>
      </w:pPr>
      <w:r>
        <w:rPr>
          <w:rFonts w:hint="eastAsia" w:ascii="宋体" w:hAnsi="宋体"/>
          <w:szCs w:val="22"/>
        </w:rPr>
        <w:t xml:space="preserve">委托人（公章/合同章）： </w:t>
      </w:r>
      <w:r>
        <w:rPr>
          <w:rFonts w:ascii="宋体" w:hAnsi="宋体"/>
          <w:szCs w:val="22"/>
        </w:rPr>
        <w:t xml:space="preserve">                </w:t>
      </w:r>
      <w:r>
        <w:rPr>
          <w:rFonts w:hint="eastAsia" w:ascii="宋体" w:hAnsi="宋体"/>
          <w:szCs w:val="22"/>
        </w:rPr>
        <w:t>受托人（公章/合同章）：</w:t>
      </w:r>
    </w:p>
    <w:p w14:paraId="28640C15">
      <w:pPr>
        <w:adjustRightInd w:val="0"/>
        <w:snapToGrid w:val="0"/>
        <w:spacing w:line="360" w:lineRule="auto"/>
        <w:ind w:firstLine="420" w:firstLineChars="200"/>
        <w:rPr>
          <w:rFonts w:hint="eastAsia" w:ascii="宋体" w:hAnsi="宋体"/>
          <w:szCs w:val="22"/>
        </w:rPr>
      </w:pPr>
      <w:r>
        <w:rPr>
          <w:rFonts w:hint="eastAsia" w:ascii="宋体" w:hAnsi="宋体"/>
          <w:szCs w:val="22"/>
        </w:rPr>
        <w:t>法定代表人（签字</w:t>
      </w:r>
      <w:r>
        <w:rPr>
          <w:rFonts w:ascii="宋体" w:hAnsi="宋体"/>
          <w:szCs w:val="22"/>
        </w:rPr>
        <w:t>/盖章</w:t>
      </w:r>
      <w:r>
        <w:rPr>
          <w:rFonts w:hint="eastAsia" w:ascii="宋体" w:hAnsi="宋体"/>
          <w:szCs w:val="22"/>
        </w:rPr>
        <w:t xml:space="preserve">）： </w:t>
      </w:r>
      <w:r>
        <w:rPr>
          <w:rFonts w:ascii="宋体" w:hAnsi="宋体"/>
          <w:szCs w:val="22"/>
        </w:rPr>
        <w:t xml:space="preserve">              </w:t>
      </w:r>
      <w:r>
        <w:rPr>
          <w:rFonts w:hint="eastAsia" w:ascii="宋体" w:hAnsi="宋体"/>
          <w:szCs w:val="22"/>
        </w:rPr>
        <w:t>法定代表人（签字/盖章）：</w:t>
      </w:r>
    </w:p>
    <w:p w14:paraId="21304524">
      <w:pPr>
        <w:adjustRightInd w:val="0"/>
        <w:snapToGrid w:val="0"/>
        <w:spacing w:line="360" w:lineRule="auto"/>
        <w:ind w:firstLine="420" w:firstLineChars="200"/>
        <w:rPr>
          <w:rFonts w:hint="eastAsia" w:ascii="宋体" w:hAnsi="宋体"/>
          <w:szCs w:val="22"/>
        </w:rPr>
      </w:pPr>
      <w:r>
        <w:rPr>
          <w:rFonts w:hint="eastAsia" w:ascii="宋体" w:hAnsi="宋体"/>
          <w:szCs w:val="22"/>
        </w:rPr>
        <w:t>或授权委托代理人（签字</w:t>
      </w:r>
      <w:r>
        <w:rPr>
          <w:rFonts w:ascii="宋体" w:hAnsi="宋体"/>
          <w:szCs w:val="22"/>
        </w:rPr>
        <w:t>/盖章</w:t>
      </w:r>
      <w:r>
        <w:rPr>
          <w:rFonts w:hint="eastAsia" w:ascii="宋体" w:hAnsi="宋体"/>
          <w:szCs w:val="22"/>
        </w:rPr>
        <w:t xml:space="preserve">）： </w:t>
      </w:r>
      <w:r>
        <w:rPr>
          <w:rFonts w:ascii="宋体" w:hAnsi="宋体"/>
          <w:szCs w:val="22"/>
        </w:rPr>
        <w:t xml:space="preserve">        </w:t>
      </w:r>
      <w:r>
        <w:rPr>
          <w:rFonts w:hint="eastAsia" w:ascii="宋体" w:hAnsi="宋体"/>
          <w:szCs w:val="22"/>
        </w:rPr>
        <w:t>或授权委托代理人（签字</w:t>
      </w:r>
      <w:r>
        <w:rPr>
          <w:rFonts w:ascii="宋体" w:hAnsi="宋体"/>
          <w:szCs w:val="22"/>
        </w:rPr>
        <w:t>/盖章</w:t>
      </w:r>
      <w:r>
        <w:rPr>
          <w:rFonts w:hint="eastAsia" w:ascii="宋体" w:hAnsi="宋体"/>
          <w:szCs w:val="22"/>
        </w:rPr>
        <w:t>）：</w:t>
      </w:r>
    </w:p>
    <w:p w14:paraId="53D942CE">
      <w:pPr>
        <w:adjustRightInd w:val="0"/>
        <w:snapToGrid w:val="0"/>
        <w:spacing w:line="360" w:lineRule="auto"/>
        <w:ind w:firstLine="420" w:firstLineChars="200"/>
        <w:rPr>
          <w:rFonts w:hint="eastAsia" w:ascii="宋体" w:hAnsi="宋体"/>
          <w:szCs w:val="22"/>
        </w:rPr>
      </w:pPr>
      <w:r>
        <w:rPr>
          <w:rFonts w:ascii="宋体" w:hAnsi="宋体"/>
          <w:szCs w:val="22"/>
        </w:rPr>
        <w:t xml:space="preserve">        </w:t>
      </w:r>
    </w:p>
    <w:p w14:paraId="50E4B2AD">
      <w:pPr>
        <w:adjustRightInd w:val="0"/>
        <w:snapToGrid w:val="0"/>
        <w:spacing w:line="360" w:lineRule="auto"/>
        <w:ind w:firstLine="420" w:firstLineChars="200"/>
        <w:rPr>
          <w:rFonts w:hint="eastAsia" w:ascii="宋体" w:hAnsi="宋体"/>
          <w:szCs w:val="22"/>
        </w:rPr>
      </w:pPr>
    </w:p>
    <w:p w14:paraId="70A76884">
      <w:pPr>
        <w:adjustRightInd w:val="0"/>
        <w:snapToGrid w:val="0"/>
        <w:spacing w:line="360" w:lineRule="auto"/>
        <w:ind w:firstLine="420" w:firstLineChars="200"/>
        <w:rPr>
          <w:rFonts w:hint="eastAsia" w:ascii="宋体" w:hAnsi="宋体"/>
          <w:szCs w:val="22"/>
        </w:rPr>
      </w:pPr>
    </w:p>
    <w:p w14:paraId="61618FB4">
      <w:pPr>
        <w:adjustRightInd w:val="0"/>
        <w:snapToGrid w:val="0"/>
        <w:spacing w:line="360" w:lineRule="auto"/>
        <w:ind w:firstLine="2100" w:firstLineChars="1000"/>
        <w:rPr>
          <w:rFonts w:hint="eastAsia" w:ascii="宋体" w:hAnsi="宋体"/>
          <w:szCs w:val="22"/>
        </w:rPr>
      </w:pPr>
      <w:r>
        <w:rPr>
          <w:rFonts w:hint="eastAsia" w:ascii="宋体" w:hAnsi="宋体"/>
          <w:szCs w:val="22"/>
        </w:rPr>
        <w:t xml:space="preserve"> </w:t>
      </w:r>
      <w:r>
        <w:rPr>
          <w:rFonts w:ascii="宋体" w:hAnsi="宋体"/>
          <w:szCs w:val="22"/>
        </w:rPr>
        <w:t xml:space="preserve">                         </w:t>
      </w:r>
      <w:r>
        <w:rPr>
          <w:rFonts w:hint="eastAsia" w:ascii="宋体" w:hAnsi="宋体"/>
          <w:szCs w:val="22"/>
        </w:rPr>
        <w:t xml:space="preserve">年 </w:t>
      </w:r>
      <w:r>
        <w:rPr>
          <w:rFonts w:ascii="宋体" w:hAnsi="宋体"/>
          <w:szCs w:val="22"/>
        </w:rPr>
        <w:t xml:space="preserve">  </w:t>
      </w:r>
      <w:r>
        <w:rPr>
          <w:rFonts w:hint="eastAsia" w:ascii="宋体" w:hAnsi="宋体"/>
          <w:szCs w:val="22"/>
        </w:rPr>
        <w:t xml:space="preserve"> 月 </w:t>
      </w:r>
      <w:r>
        <w:rPr>
          <w:rFonts w:ascii="宋体" w:hAnsi="宋体"/>
          <w:szCs w:val="22"/>
        </w:rPr>
        <w:t xml:space="preserve"> </w:t>
      </w:r>
      <w:r>
        <w:rPr>
          <w:rFonts w:hint="eastAsia" w:ascii="宋体" w:hAnsi="宋体"/>
          <w:szCs w:val="22"/>
        </w:rPr>
        <w:t xml:space="preserve"> </w:t>
      </w:r>
      <w:r>
        <w:rPr>
          <w:rFonts w:ascii="宋体" w:hAnsi="宋体"/>
          <w:szCs w:val="22"/>
        </w:rPr>
        <w:t xml:space="preserve"> </w:t>
      </w:r>
      <w:r>
        <w:rPr>
          <w:rFonts w:hint="eastAsia" w:ascii="宋体" w:hAnsi="宋体"/>
          <w:szCs w:val="22"/>
        </w:rPr>
        <w:t>日</w:t>
      </w:r>
    </w:p>
    <w:bookmarkEnd w:id="48"/>
    <w:p w14:paraId="76D2E10D">
      <w:pPr>
        <w:widowControl/>
        <w:jc w:val="left"/>
        <w:rPr>
          <w:rFonts w:hint="eastAsia" w:ascii="宋体" w:hAnsi="宋体"/>
          <w:sz w:val="24"/>
        </w:rPr>
        <w:sectPr>
          <w:headerReference r:id="rId6" w:type="default"/>
          <w:footerReference r:id="rId7" w:type="default"/>
          <w:pgSz w:w="11907" w:h="16840"/>
          <w:pgMar w:top="1418" w:right="1418" w:bottom="1418" w:left="1418" w:header="851" w:footer="567" w:gutter="0"/>
          <w:pgNumType w:fmt="numberInDash"/>
          <w:cols w:space="720" w:num="1"/>
          <w:docGrid w:linePitch="312" w:charSpace="0"/>
        </w:sectPr>
      </w:pPr>
      <w:r>
        <w:rPr>
          <w:rFonts w:ascii="宋体" w:hAnsi="宋体"/>
          <w:sz w:val="24"/>
        </w:rPr>
        <w:tab/>
      </w:r>
    </w:p>
    <w:p w14:paraId="1310A8CF">
      <w:pPr>
        <w:adjustRightInd w:val="0"/>
        <w:snapToGrid w:val="0"/>
        <w:spacing w:line="360" w:lineRule="auto"/>
        <w:jc w:val="left"/>
        <w:outlineLvl w:val="1"/>
        <w:rPr>
          <w:rFonts w:hint="eastAsia" w:ascii="黑体" w:hAnsi="黑体" w:eastAsia="黑体"/>
          <w:snapToGrid w:val="0"/>
          <w:kern w:val="0"/>
          <w:sz w:val="36"/>
        </w:rPr>
      </w:pPr>
      <w:bookmarkStart w:id="49" w:name="_Toc230191866"/>
      <w:r>
        <w:rPr>
          <w:rFonts w:hint="eastAsia" w:ascii="黑体" w:hAnsi="黑体" w:eastAsia="黑体"/>
          <w:snapToGrid w:val="0"/>
          <w:kern w:val="0"/>
          <w:sz w:val="36"/>
        </w:rPr>
        <w:t>附件5：项目机构组成人员</w:t>
      </w:r>
      <w:bookmarkEnd w:id="49"/>
    </w:p>
    <w:p w14:paraId="0128D50F">
      <w:pPr>
        <w:adjustRightInd w:val="0"/>
        <w:snapToGrid w:val="0"/>
        <w:spacing w:line="360" w:lineRule="auto"/>
        <w:jc w:val="left"/>
        <w:outlineLvl w:val="1"/>
        <w:rPr>
          <w:rFonts w:hint="eastAsia" w:ascii="黑体" w:hAnsi="黑体" w:eastAsia="黑体"/>
          <w:snapToGrid w:val="0"/>
          <w:kern w:val="0"/>
          <w:sz w:val="36"/>
        </w:rPr>
      </w:pPr>
    </w:p>
    <w:sectPr>
      <w:pgSz w:w="11907" w:h="16840"/>
      <w:pgMar w:top="1418" w:right="1418" w:bottom="1418" w:left="1418" w:header="851"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0F2C">
    <w:pPr>
      <w:pStyle w:val="11"/>
      <w:jc w:val="right"/>
    </w:pPr>
  </w:p>
  <w:p w14:paraId="37E0FC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0E35">
    <w:pPr>
      <w:pStyle w:val="11"/>
      <w:jc w:val="right"/>
    </w:pPr>
  </w:p>
  <w:p w14:paraId="3282D6E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BF9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73BB">
    <w:pPr>
      <w:pStyle w:val="11"/>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78E9">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C4278E9">
                    <w:pPr>
                      <w:pStyle w:val="11"/>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043"/>
                          </w:sdtPr>
                          <w:sdtContent>
                            <w:sdt>
                              <w:sdtPr>
                                <w:id w:val="147463736"/>
                              </w:sdtPr>
                              <w:sdtContent>
                                <w:p w14:paraId="47BC9362">
                                  <w:pPr>
                                    <w:pStyle w:val="11"/>
                                    <w:jc w:val="right"/>
                                  </w:pPr>
                                </w:p>
                              </w:sdtContent>
                            </w:sdt>
                          </w:sdtContent>
                        </w:sdt>
                        <w:p w14:paraId="286EE5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0043"/>
                    </w:sdtPr>
                    <w:sdtContent>
                      <w:sdt>
                        <w:sdtPr>
                          <w:id w:val="147463736"/>
                        </w:sdtPr>
                        <w:sdtContent>
                          <w:p w14:paraId="47BC9362">
                            <w:pPr>
                              <w:pStyle w:val="11"/>
                              <w:jc w:val="right"/>
                            </w:pPr>
                          </w:p>
                        </w:sdtContent>
                      </w:sdt>
                    </w:sdtContent>
                  </w:sdt>
                  <w:p w14:paraId="286EE50E"/>
                </w:txbxContent>
              </v:textbox>
            </v:shape>
          </w:pict>
        </mc:Fallback>
      </mc:AlternateContent>
    </w:r>
  </w:p>
  <w:p w14:paraId="6F2AB41B">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044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D6C5F"/>
    <w:multiLevelType w:val="multilevel"/>
    <w:tmpl w:val="04BD6C5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B753D8"/>
    <w:multiLevelType w:val="multilevel"/>
    <w:tmpl w:val="06B753D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FB49A6"/>
    <w:multiLevelType w:val="multilevel"/>
    <w:tmpl w:val="0BFB49A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037233"/>
    <w:multiLevelType w:val="multilevel"/>
    <w:tmpl w:val="23037233"/>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1E35A1"/>
    <w:multiLevelType w:val="multilevel"/>
    <w:tmpl w:val="251E35A1"/>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677BFB"/>
    <w:multiLevelType w:val="multilevel"/>
    <w:tmpl w:val="26677BF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3C18A0"/>
    <w:multiLevelType w:val="multilevel"/>
    <w:tmpl w:val="293C18A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1428EE"/>
    <w:multiLevelType w:val="multilevel"/>
    <w:tmpl w:val="2C1428EE"/>
    <w:lvl w:ilvl="0" w:tentative="0">
      <w:start w:val="1"/>
      <w:numFmt w:val="upp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C491C5E"/>
    <w:multiLevelType w:val="multilevel"/>
    <w:tmpl w:val="2C491C5E"/>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5520B6"/>
    <w:multiLevelType w:val="multilevel"/>
    <w:tmpl w:val="325520B6"/>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2F06E28"/>
    <w:multiLevelType w:val="multilevel"/>
    <w:tmpl w:val="32F06E2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4B4A3F"/>
    <w:multiLevelType w:val="multilevel"/>
    <w:tmpl w:val="3C4B4A3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584747"/>
    <w:multiLevelType w:val="multilevel"/>
    <w:tmpl w:val="4358474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304100A"/>
    <w:multiLevelType w:val="multilevel"/>
    <w:tmpl w:val="5304100A"/>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8E0437"/>
    <w:multiLevelType w:val="multilevel"/>
    <w:tmpl w:val="548E043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C50F3B"/>
    <w:multiLevelType w:val="multilevel"/>
    <w:tmpl w:val="5AC50F3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B7B4AAB"/>
    <w:multiLevelType w:val="multilevel"/>
    <w:tmpl w:val="5B7B4AAB"/>
    <w:lvl w:ilvl="0" w:tentative="0">
      <w:start w:val="1"/>
      <w:numFmt w:val="decimal"/>
      <w:suff w:val="space"/>
      <w:lvlText w:val="%1)"/>
      <w:lvlJc w:val="left"/>
      <w:pPr>
        <w:ind w:left="842"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63A0E11"/>
    <w:multiLevelType w:val="multilevel"/>
    <w:tmpl w:val="663A0E11"/>
    <w:lvl w:ilvl="0" w:tentative="0">
      <w:start w:val="1"/>
      <w:numFmt w:val="upperLetter"/>
      <w:suff w:val="space"/>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55666C"/>
    <w:multiLevelType w:val="multilevel"/>
    <w:tmpl w:val="6B55666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CF3063C"/>
    <w:multiLevelType w:val="multilevel"/>
    <w:tmpl w:val="6CF3063C"/>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3A0E77"/>
    <w:multiLevelType w:val="multilevel"/>
    <w:tmpl w:val="713A0E7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AB61E4"/>
    <w:multiLevelType w:val="multilevel"/>
    <w:tmpl w:val="72AB61E4"/>
    <w:lvl w:ilvl="0" w:tentative="0">
      <w:start w:val="1"/>
      <w:numFmt w:val="upperLetter"/>
      <w:suff w:val="space"/>
      <w:lvlText w:val="%1."/>
      <w:lvlJc w:val="left"/>
      <w:pPr>
        <w:ind w:left="862" w:hanging="440"/>
      </w:pPr>
      <w:rPr>
        <w:rFonts w:hint="eastAsia"/>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22">
    <w:nsid w:val="72FA2033"/>
    <w:multiLevelType w:val="multilevel"/>
    <w:tmpl w:val="72FA2033"/>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43677E"/>
    <w:multiLevelType w:val="multilevel"/>
    <w:tmpl w:val="7543677E"/>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5A051B8"/>
    <w:multiLevelType w:val="multilevel"/>
    <w:tmpl w:val="75A051B8"/>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AB000A7"/>
    <w:multiLevelType w:val="multilevel"/>
    <w:tmpl w:val="7AB000A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D765B4F"/>
    <w:multiLevelType w:val="multilevel"/>
    <w:tmpl w:val="7D765B4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6"/>
  </w:num>
  <w:num w:numId="2">
    <w:abstractNumId w:val="15"/>
  </w:num>
  <w:num w:numId="3">
    <w:abstractNumId w:val="25"/>
  </w:num>
  <w:num w:numId="4">
    <w:abstractNumId w:val="7"/>
  </w:num>
  <w:num w:numId="5">
    <w:abstractNumId w:val="17"/>
  </w:num>
  <w:num w:numId="6">
    <w:abstractNumId w:val="21"/>
  </w:num>
  <w:num w:numId="7">
    <w:abstractNumId w:val="3"/>
  </w:num>
  <w:num w:numId="8">
    <w:abstractNumId w:val="12"/>
  </w:num>
  <w:num w:numId="9">
    <w:abstractNumId w:val="2"/>
  </w:num>
  <w:num w:numId="10">
    <w:abstractNumId w:val="20"/>
  </w:num>
  <w:num w:numId="11">
    <w:abstractNumId w:val="8"/>
  </w:num>
  <w:num w:numId="12">
    <w:abstractNumId w:val="10"/>
  </w:num>
  <w:num w:numId="13">
    <w:abstractNumId w:val="14"/>
  </w:num>
  <w:num w:numId="14">
    <w:abstractNumId w:val="22"/>
  </w:num>
  <w:num w:numId="15">
    <w:abstractNumId w:val="4"/>
  </w:num>
  <w:num w:numId="16">
    <w:abstractNumId w:val="5"/>
  </w:num>
  <w:num w:numId="17">
    <w:abstractNumId w:val="19"/>
  </w:num>
  <w:num w:numId="18">
    <w:abstractNumId w:val="6"/>
  </w:num>
  <w:num w:numId="19">
    <w:abstractNumId w:val="1"/>
  </w:num>
  <w:num w:numId="20">
    <w:abstractNumId w:val="13"/>
  </w:num>
  <w:num w:numId="21">
    <w:abstractNumId w:val="11"/>
  </w:num>
  <w:num w:numId="22">
    <w:abstractNumId w:val="18"/>
  </w:num>
  <w:num w:numId="23">
    <w:abstractNumId w:val="0"/>
  </w:num>
  <w:num w:numId="24">
    <w:abstractNumId w:val="16"/>
  </w:num>
  <w:num w:numId="25">
    <w:abstractNumId w:val="24"/>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AB"/>
    <w:rsid w:val="00001ADE"/>
    <w:rsid w:val="000022E7"/>
    <w:rsid w:val="0000300C"/>
    <w:rsid w:val="00004346"/>
    <w:rsid w:val="00005345"/>
    <w:rsid w:val="00012EB5"/>
    <w:rsid w:val="0001539E"/>
    <w:rsid w:val="00021B93"/>
    <w:rsid w:val="00024C5A"/>
    <w:rsid w:val="0003471E"/>
    <w:rsid w:val="00034D31"/>
    <w:rsid w:val="00041C04"/>
    <w:rsid w:val="00055BEE"/>
    <w:rsid w:val="00056AB4"/>
    <w:rsid w:val="000627FF"/>
    <w:rsid w:val="00070310"/>
    <w:rsid w:val="000743CF"/>
    <w:rsid w:val="00075742"/>
    <w:rsid w:val="00075B65"/>
    <w:rsid w:val="0007656C"/>
    <w:rsid w:val="000807CD"/>
    <w:rsid w:val="00083509"/>
    <w:rsid w:val="000867AD"/>
    <w:rsid w:val="000901FA"/>
    <w:rsid w:val="000908CF"/>
    <w:rsid w:val="00091D45"/>
    <w:rsid w:val="00097157"/>
    <w:rsid w:val="000B16DC"/>
    <w:rsid w:val="000B2E1F"/>
    <w:rsid w:val="000B57B7"/>
    <w:rsid w:val="000B7072"/>
    <w:rsid w:val="000C380C"/>
    <w:rsid w:val="000C4AB2"/>
    <w:rsid w:val="000C5C0E"/>
    <w:rsid w:val="000D2815"/>
    <w:rsid w:val="000D2955"/>
    <w:rsid w:val="000D4308"/>
    <w:rsid w:val="000D5472"/>
    <w:rsid w:val="000E0581"/>
    <w:rsid w:val="000F39BB"/>
    <w:rsid w:val="000F6A4C"/>
    <w:rsid w:val="000F6F28"/>
    <w:rsid w:val="000F7F64"/>
    <w:rsid w:val="00100351"/>
    <w:rsid w:val="00101BD8"/>
    <w:rsid w:val="00101E5E"/>
    <w:rsid w:val="00112D72"/>
    <w:rsid w:val="00115E95"/>
    <w:rsid w:val="00121F28"/>
    <w:rsid w:val="001222A4"/>
    <w:rsid w:val="00124004"/>
    <w:rsid w:val="001250BF"/>
    <w:rsid w:val="00125B30"/>
    <w:rsid w:val="00130681"/>
    <w:rsid w:val="00130D2B"/>
    <w:rsid w:val="00131932"/>
    <w:rsid w:val="00133F93"/>
    <w:rsid w:val="00134B9C"/>
    <w:rsid w:val="00136B70"/>
    <w:rsid w:val="0014318F"/>
    <w:rsid w:val="00143CFB"/>
    <w:rsid w:val="0014477F"/>
    <w:rsid w:val="00146EFF"/>
    <w:rsid w:val="00150DCA"/>
    <w:rsid w:val="0015114C"/>
    <w:rsid w:val="0015199F"/>
    <w:rsid w:val="00155992"/>
    <w:rsid w:val="001564C0"/>
    <w:rsid w:val="0016774F"/>
    <w:rsid w:val="00173CF4"/>
    <w:rsid w:val="0017406C"/>
    <w:rsid w:val="00181919"/>
    <w:rsid w:val="001843DA"/>
    <w:rsid w:val="00192F61"/>
    <w:rsid w:val="0019386C"/>
    <w:rsid w:val="00193F4E"/>
    <w:rsid w:val="00194561"/>
    <w:rsid w:val="00197E28"/>
    <w:rsid w:val="001A5F8E"/>
    <w:rsid w:val="001B6FED"/>
    <w:rsid w:val="001C6F13"/>
    <w:rsid w:val="001D1BB3"/>
    <w:rsid w:val="001D3B9C"/>
    <w:rsid w:val="001D7C2A"/>
    <w:rsid w:val="001E0804"/>
    <w:rsid w:val="001E74B3"/>
    <w:rsid w:val="001F19AA"/>
    <w:rsid w:val="001F7098"/>
    <w:rsid w:val="001F7B9F"/>
    <w:rsid w:val="002019C2"/>
    <w:rsid w:val="00201C2E"/>
    <w:rsid w:val="00201E46"/>
    <w:rsid w:val="002112B0"/>
    <w:rsid w:val="00211E52"/>
    <w:rsid w:val="0021246D"/>
    <w:rsid w:val="002137E5"/>
    <w:rsid w:val="002143C7"/>
    <w:rsid w:val="00222A46"/>
    <w:rsid w:val="00225F22"/>
    <w:rsid w:val="00226E59"/>
    <w:rsid w:val="002279C8"/>
    <w:rsid w:val="00227E76"/>
    <w:rsid w:val="00230780"/>
    <w:rsid w:val="00231BF0"/>
    <w:rsid w:val="002413BF"/>
    <w:rsid w:val="00244B63"/>
    <w:rsid w:val="00247BD2"/>
    <w:rsid w:val="00247EEA"/>
    <w:rsid w:val="00250B0F"/>
    <w:rsid w:val="00251C96"/>
    <w:rsid w:val="00252D80"/>
    <w:rsid w:val="00260306"/>
    <w:rsid w:val="00261ED9"/>
    <w:rsid w:val="00266289"/>
    <w:rsid w:val="002703CA"/>
    <w:rsid w:val="002749B5"/>
    <w:rsid w:val="00280A1C"/>
    <w:rsid w:val="00285FB7"/>
    <w:rsid w:val="002860CC"/>
    <w:rsid w:val="00286653"/>
    <w:rsid w:val="002A147F"/>
    <w:rsid w:val="002A1AD9"/>
    <w:rsid w:val="002A1D29"/>
    <w:rsid w:val="002B3BD2"/>
    <w:rsid w:val="002B5F47"/>
    <w:rsid w:val="002B7550"/>
    <w:rsid w:val="002C19F7"/>
    <w:rsid w:val="002C4C47"/>
    <w:rsid w:val="002C50AF"/>
    <w:rsid w:val="002E3545"/>
    <w:rsid w:val="002E3F44"/>
    <w:rsid w:val="002E75D1"/>
    <w:rsid w:val="002F425D"/>
    <w:rsid w:val="0030027B"/>
    <w:rsid w:val="003005B3"/>
    <w:rsid w:val="00300734"/>
    <w:rsid w:val="00304848"/>
    <w:rsid w:val="003049EE"/>
    <w:rsid w:val="003060C3"/>
    <w:rsid w:val="00310484"/>
    <w:rsid w:val="0031556D"/>
    <w:rsid w:val="003200BF"/>
    <w:rsid w:val="00323F35"/>
    <w:rsid w:val="003436A7"/>
    <w:rsid w:val="00344E87"/>
    <w:rsid w:val="00346409"/>
    <w:rsid w:val="00347CF1"/>
    <w:rsid w:val="00356C46"/>
    <w:rsid w:val="003639D3"/>
    <w:rsid w:val="00364218"/>
    <w:rsid w:val="0036575C"/>
    <w:rsid w:val="00366E13"/>
    <w:rsid w:val="00370BDB"/>
    <w:rsid w:val="0037102B"/>
    <w:rsid w:val="00372394"/>
    <w:rsid w:val="00374AFA"/>
    <w:rsid w:val="003800A2"/>
    <w:rsid w:val="003811A7"/>
    <w:rsid w:val="00394551"/>
    <w:rsid w:val="003951F3"/>
    <w:rsid w:val="0039731F"/>
    <w:rsid w:val="003A01C8"/>
    <w:rsid w:val="003A2CCA"/>
    <w:rsid w:val="003A57EC"/>
    <w:rsid w:val="003A5E96"/>
    <w:rsid w:val="003A6A5C"/>
    <w:rsid w:val="003A75F5"/>
    <w:rsid w:val="003A7949"/>
    <w:rsid w:val="003B067B"/>
    <w:rsid w:val="003B1562"/>
    <w:rsid w:val="003C353D"/>
    <w:rsid w:val="003D2483"/>
    <w:rsid w:val="003D4797"/>
    <w:rsid w:val="003D62EF"/>
    <w:rsid w:val="003D6380"/>
    <w:rsid w:val="003D6CF6"/>
    <w:rsid w:val="003E627A"/>
    <w:rsid w:val="003E6B14"/>
    <w:rsid w:val="003E7A21"/>
    <w:rsid w:val="003F3AD5"/>
    <w:rsid w:val="003F5A3B"/>
    <w:rsid w:val="0040371D"/>
    <w:rsid w:val="00410E82"/>
    <w:rsid w:val="00411371"/>
    <w:rsid w:val="00413961"/>
    <w:rsid w:val="00415845"/>
    <w:rsid w:val="00417C5D"/>
    <w:rsid w:val="004240FF"/>
    <w:rsid w:val="00424734"/>
    <w:rsid w:val="00426381"/>
    <w:rsid w:val="00432BC7"/>
    <w:rsid w:val="00435EFF"/>
    <w:rsid w:val="0044046A"/>
    <w:rsid w:val="00442008"/>
    <w:rsid w:val="00442805"/>
    <w:rsid w:val="00442A20"/>
    <w:rsid w:val="004431C1"/>
    <w:rsid w:val="00451FAD"/>
    <w:rsid w:val="00456833"/>
    <w:rsid w:val="00460BE8"/>
    <w:rsid w:val="00462076"/>
    <w:rsid w:val="00465AEE"/>
    <w:rsid w:val="0047338E"/>
    <w:rsid w:val="00480B0B"/>
    <w:rsid w:val="0048261F"/>
    <w:rsid w:val="0048636A"/>
    <w:rsid w:val="00493F99"/>
    <w:rsid w:val="0049532F"/>
    <w:rsid w:val="004970A2"/>
    <w:rsid w:val="004A15A5"/>
    <w:rsid w:val="004A1DBA"/>
    <w:rsid w:val="004A2C95"/>
    <w:rsid w:val="004A2EB3"/>
    <w:rsid w:val="004A689B"/>
    <w:rsid w:val="004B14CF"/>
    <w:rsid w:val="004B71E6"/>
    <w:rsid w:val="004C0F6A"/>
    <w:rsid w:val="004C157C"/>
    <w:rsid w:val="004C2C13"/>
    <w:rsid w:val="004C606C"/>
    <w:rsid w:val="004C6548"/>
    <w:rsid w:val="004C6C4A"/>
    <w:rsid w:val="004E4D38"/>
    <w:rsid w:val="004F4C09"/>
    <w:rsid w:val="004F68AE"/>
    <w:rsid w:val="005051F7"/>
    <w:rsid w:val="0050604D"/>
    <w:rsid w:val="005129C6"/>
    <w:rsid w:val="00513270"/>
    <w:rsid w:val="0051351F"/>
    <w:rsid w:val="00514AF4"/>
    <w:rsid w:val="00524119"/>
    <w:rsid w:val="00530421"/>
    <w:rsid w:val="005343E5"/>
    <w:rsid w:val="005448AD"/>
    <w:rsid w:val="00546E82"/>
    <w:rsid w:val="005541DC"/>
    <w:rsid w:val="00554B1E"/>
    <w:rsid w:val="00557AA0"/>
    <w:rsid w:val="00566EF7"/>
    <w:rsid w:val="00574FD4"/>
    <w:rsid w:val="005829E4"/>
    <w:rsid w:val="005907C4"/>
    <w:rsid w:val="005909E1"/>
    <w:rsid w:val="00590BB8"/>
    <w:rsid w:val="00592FCB"/>
    <w:rsid w:val="005934D0"/>
    <w:rsid w:val="005A521C"/>
    <w:rsid w:val="005A5C05"/>
    <w:rsid w:val="005B15E2"/>
    <w:rsid w:val="005B4656"/>
    <w:rsid w:val="005B665A"/>
    <w:rsid w:val="005C177F"/>
    <w:rsid w:val="005C5ADC"/>
    <w:rsid w:val="005D4609"/>
    <w:rsid w:val="005D56BC"/>
    <w:rsid w:val="005D7154"/>
    <w:rsid w:val="005E0075"/>
    <w:rsid w:val="005E1F6C"/>
    <w:rsid w:val="005E3411"/>
    <w:rsid w:val="005E74BC"/>
    <w:rsid w:val="005F3A6D"/>
    <w:rsid w:val="00604B13"/>
    <w:rsid w:val="00605059"/>
    <w:rsid w:val="0061167F"/>
    <w:rsid w:val="00614EF9"/>
    <w:rsid w:val="0061522C"/>
    <w:rsid w:val="006152DD"/>
    <w:rsid w:val="00615587"/>
    <w:rsid w:val="006164B0"/>
    <w:rsid w:val="00616F0C"/>
    <w:rsid w:val="006364CB"/>
    <w:rsid w:val="0063736E"/>
    <w:rsid w:val="006401B5"/>
    <w:rsid w:val="006420EB"/>
    <w:rsid w:val="00642F96"/>
    <w:rsid w:val="00645547"/>
    <w:rsid w:val="00645CAC"/>
    <w:rsid w:val="0065185F"/>
    <w:rsid w:val="00651B2B"/>
    <w:rsid w:val="006526E0"/>
    <w:rsid w:val="006549D4"/>
    <w:rsid w:val="006575ED"/>
    <w:rsid w:val="00662DC2"/>
    <w:rsid w:val="006727E3"/>
    <w:rsid w:val="00676B46"/>
    <w:rsid w:val="00680DB0"/>
    <w:rsid w:val="00682B2C"/>
    <w:rsid w:val="00684CC1"/>
    <w:rsid w:val="00685DE4"/>
    <w:rsid w:val="00693E2B"/>
    <w:rsid w:val="006961FB"/>
    <w:rsid w:val="00696C75"/>
    <w:rsid w:val="006A0739"/>
    <w:rsid w:val="006A2711"/>
    <w:rsid w:val="006A6CD1"/>
    <w:rsid w:val="006A7D71"/>
    <w:rsid w:val="006B0B40"/>
    <w:rsid w:val="006B340D"/>
    <w:rsid w:val="006B391E"/>
    <w:rsid w:val="006B5E3B"/>
    <w:rsid w:val="006C04A4"/>
    <w:rsid w:val="006C2C3E"/>
    <w:rsid w:val="006C4D47"/>
    <w:rsid w:val="006D1D2E"/>
    <w:rsid w:val="006D27E8"/>
    <w:rsid w:val="006D5640"/>
    <w:rsid w:val="006D5B4B"/>
    <w:rsid w:val="006D7D8F"/>
    <w:rsid w:val="006E1691"/>
    <w:rsid w:val="006E250A"/>
    <w:rsid w:val="006E34E5"/>
    <w:rsid w:val="006E39C9"/>
    <w:rsid w:val="006E7C7C"/>
    <w:rsid w:val="006E7CC3"/>
    <w:rsid w:val="006F38DF"/>
    <w:rsid w:val="00700B04"/>
    <w:rsid w:val="00702989"/>
    <w:rsid w:val="00702F15"/>
    <w:rsid w:val="007042DB"/>
    <w:rsid w:val="007158AD"/>
    <w:rsid w:val="00722416"/>
    <w:rsid w:val="00724743"/>
    <w:rsid w:val="00725177"/>
    <w:rsid w:val="00726529"/>
    <w:rsid w:val="00726730"/>
    <w:rsid w:val="00733A09"/>
    <w:rsid w:val="00740F45"/>
    <w:rsid w:val="007503F9"/>
    <w:rsid w:val="00753E2C"/>
    <w:rsid w:val="0075437D"/>
    <w:rsid w:val="00757272"/>
    <w:rsid w:val="007611E8"/>
    <w:rsid w:val="00763F5B"/>
    <w:rsid w:val="00764E7B"/>
    <w:rsid w:val="0076605B"/>
    <w:rsid w:val="00767414"/>
    <w:rsid w:val="00767BE8"/>
    <w:rsid w:val="00772E41"/>
    <w:rsid w:val="007749D3"/>
    <w:rsid w:val="00776145"/>
    <w:rsid w:val="00776256"/>
    <w:rsid w:val="00777826"/>
    <w:rsid w:val="007911BB"/>
    <w:rsid w:val="007955F4"/>
    <w:rsid w:val="007A540D"/>
    <w:rsid w:val="007A6930"/>
    <w:rsid w:val="007A69AA"/>
    <w:rsid w:val="007B0080"/>
    <w:rsid w:val="007B7B63"/>
    <w:rsid w:val="007C7115"/>
    <w:rsid w:val="007C7C0F"/>
    <w:rsid w:val="007D0A7D"/>
    <w:rsid w:val="007D5907"/>
    <w:rsid w:val="007D5E0A"/>
    <w:rsid w:val="007E1C2A"/>
    <w:rsid w:val="007E57FB"/>
    <w:rsid w:val="007E5B26"/>
    <w:rsid w:val="007E68F9"/>
    <w:rsid w:val="007F64BB"/>
    <w:rsid w:val="00811005"/>
    <w:rsid w:val="008142D1"/>
    <w:rsid w:val="008163F5"/>
    <w:rsid w:val="008217B9"/>
    <w:rsid w:val="008364BD"/>
    <w:rsid w:val="00840328"/>
    <w:rsid w:val="00840DDA"/>
    <w:rsid w:val="00841C7F"/>
    <w:rsid w:val="00843C86"/>
    <w:rsid w:val="0084469C"/>
    <w:rsid w:val="008468FC"/>
    <w:rsid w:val="008470CC"/>
    <w:rsid w:val="00847DE5"/>
    <w:rsid w:val="00852B62"/>
    <w:rsid w:val="008542F7"/>
    <w:rsid w:val="0086246D"/>
    <w:rsid w:val="0086362A"/>
    <w:rsid w:val="00864D3D"/>
    <w:rsid w:val="0086680E"/>
    <w:rsid w:val="00870558"/>
    <w:rsid w:val="0087337A"/>
    <w:rsid w:val="00880627"/>
    <w:rsid w:val="0088686F"/>
    <w:rsid w:val="00890393"/>
    <w:rsid w:val="008932B0"/>
    <w:rsid w:val="008932D0"/>
    <w:rsid w:val="00894607"/>
    <w:rsid w:val="008946EB"/>
    <w:rsid w:val="008966CB"/>
    <w:rsid w:val="00897009"/>
    <w:rsid w:val="00897960"/>
    <w:rsid w:val="008A1D6E"/>
    <w:rsid w:val="008A3D48"/>
    <w:rsid w:val="008B4EFA"/>
    <w:rsid w:val="008B6CD6"/>
    <w:rsid w:val="008D1477"/>
    <w:rsid w:val="008D1DBF"/>
    <w:rsid w:val="008D59C1"/>
    <w:rsid w:val="008D68AB"/>
    <w:rsid w:val="008D789C"/>
    <w:rsid w:val="008F257F"/>
    <w:rsid w:val="008F41BF"/>
    <w:rsid w:val="008F6385"/>
    <w:rsid w:val="009012B3"/>
    <w:rsid w:val="009054DA"/>
    <w:rsid w:val="00913AF6"/>
    <w:rsid w:val="00914799"/>
    <w:rsid w:val="00924B96"/>
    <w:rsid w:val="009253D9"/>
    <w:rsid w:val="00927F58"/>
    <w:rsid w:val="00930C79"/>
    <w:rsid w:val="00937BE3"/>
    <w:rsid w:val="00940242"/>
    <w:rsid w:val="00941B6D"/>
    <w:rsid w:val="00953A64"/>
    <w:rsid w:val="00953B03"/>
    <w:rsid w:val="00955695"/>
    <w:rsid w:val="0096053F"/>
    <w:rsid w:val="009658F7"/>
    <w:rsid w:val="00971E54"/>
    <w:rsid w:val="0097310E"/>
    <w:rsid w:val="0097619C"/>
    <w:rsid w:val="00982198"/>
    <w:rsid w:val="009829FD"/>
    <w:rsid w:val="0098701D"/>
    <w:rsid w:val="00991557"/>
    <w:rsid w:val="009922BF"/>
    <w:rsid w:val="00992762"/>
    <w:rsid w:val="009938DB"/>
    <w:rsid w:val="00994A63"/>
    <w:rsid w:val="009A6F65"/>
    <w:rsid w:val="009B28B1"/>
    <w:rsid w:val="009B519D"/>
    <w:rsid w:val="009C180A"/>
    <w:rsid w:val="009C47F1"/>
    <w:rsid w:val="009D37B9"/>
    <w:rsid w:val="009E13F7"/>
    <w:rsid w:val="009E6451"/>
    <w:rsid w:val="009F04E4"/>
    <w:rsid w:val="009F5215"/>
    <w:rsid w:val="00A03E32"/>
    <w:rsid w:val="00A05F24"/>
    <w:rsid w:val="00A14B5C"/>
    <w:rsid w:val="00A20F91"/>
    <w:rsid w:val="00A213FD"/>
    <w:rsid w:val="00A228AE"/>
    <w:rsid w:val="00A23F72"/>
    <w:rsid w:val="00A27A8D"/>
    <w:rsid w:val="00A31194"/>
    <w:rsid w:val="00A3259D"/>
    <w:rsid w:val="00A327A1"/>
    <w:rsid w:val="00A33BD9"/>
    <w:rsid w:val="00A347F8"/>
    <w:rsid w:val="00A4278E"/>
    <w:rsid w:val="00A4493F"/>
    <w:rsid w:val="00A44FFC"/>
    <w:rsid w:val="00A564CB"/>
    <w:rsid w:val="00A611B1"/>
    <w:rsid w:val="00A653E2"/>
    <w:rsid w:val="00A655E7"/>
    <w:rsid w:val="00A6700B"/>
    <w:rsid w:val="00A700F1"/>
    <w:rsid w:val="00A77BC9"/>
    <w:rsid w:val="00A81058"/>
    <w:rsid w:val="00A83BCC"/>
    <w:rsid w:val="00A85471"/>
    <w:rsid w:val="00AA1749"/>
    <w:rsid w:val="00AA7519"/>
    <w:rsid w:val="00AB0F10"/>
    <w:rsid w:val="00AB3AA3"/>
    <w:rsid w:val="00AC140E"/>
    <w:rsid w:val="00AC44E0"/>
    <w:rsid w:val="00AC7545"/>
    <w:rsid w:val="00AD6510"/>
    <w:rsid w:val="00AD6C32"/>
    <w:rsid w:val="00AD71C4"/>
    <w:rsid w:val="00AE0941"/>
    <w:rsid w:val="00AE6118"/>
    <w:rsid w:val="00AE6BD3"/>
    <w:rsid w:val="00B03AFE"/>
    <w:rsid w:val="00B069C9"/>
    <w:rsid w:val="00B13A58"/>
    <w:rsid w:val="00B152CA"/>
    <w:rsid w:val="00B15C4F"/>
    <w:rsid w:val="00B15F5C"/>
    <w:rsid w:val="00B17994"/>
    <w:rsid w:val="00B179AF"/>
    <w:rsid w:val="00B2001C"/>
    <w:rsid w:val="00B21E8F"/>
    <w:rsid w:val="00B3198F"/>
    <w:rsid w:val="00B334DD"/>
    <w:rsid w:val="00B460DE"/>
    <w:rsid w:val="00B46293"/>
    <w:rsid w:val="00B4680B"/>
    <w:rsid w:val="00B5319E"/>
    <w:rsid w:val="00B558DB"/>
    <w:rsid w:val="00B565CF"/>
    <w:rsid w:val="00B63168"/>
    <w:rsid w:val="00B65869"/>
    <w:rsid w:val="00B668F2"/>
    <w:rsid w:val="00B67084"/>
    <w:rsid w:val="00B713C3"/>
    <w:rsid w:val="00B75536"/>
    <w:rsid w:val="00B81A88"/>
    <w:rsid w:val="00B839B3"/>
    <w:rsid w:val="00B86DD1"/>
    <w:rsid w:val="00B87C4D"/>
    <w:rsid w:val="00B91593"/>
    <w:rsid w:val="00B93982"/>
    <w:rsid w:val="00B93FB1"/>
    <w:rsid w:val="00B958D1"/>
    <w:rsid w:val="00B96998"/>
    <w:rsid w:val="00BA0B2D"/>
    <w:rsid w:val="00BA2128"/>
    <w:rsid w:val="00BA5F86"/>
    <w:rsid w:val="00BA75F0"/>
    <w:rsid w:val="00BA7E19"/>
    <w:rsid w:val="00BB0CE3"/>
    <w:rsid w:val="00BC4BFF"/>
    <w:rsid w:val="00BC6494"/>
    <w:rsid w:val="00BD19F9"/>
    <w:rsid w:val="00BE10D7"/>
    <w:rsid w:val="00BE13E4"/>
    <w:rsid w:val="00BE2261"/>
    <w:rsid w:val="00BE6134"/>
    <w:rsid w:val="00BF03C4"/>
    <w:rsid w:val="00BF19AB"/>
    <w:rsid w:val="00BF1CAB"/>
    <w:rsid w:val="00BF6FE1"/>
    <w:rsid w:val="00C05BCF"/>
    <w:rsid w:val="00C06EEB"/>
    <w:rsid w:val="00C13E21"/>
    <w:rsid w:val="00C16D97"/>
    <w:rsid w:val="00C20B41"/>
    <w:rsid w:val="00C210E3"/>
    <w:rsid w:val="00C221CA"/>
    <w:rsid w:val="00C230E0"/>
    <w:rsid w:val="00C32D90"/>
    <w:rsid w:val="00C36772"/>
    <w:rsid w:val="00C37D64"/>
    <w:rsid w:val="00C5274B"/>
    <w:rsid w:val="00C55074"/>
    <w:rsid w:val="00C61492"/>
    <w:rsid w:val="00C65B3F"/>
    <w:rsid w:val="00C66B18"/>
    <w:rsid w:val="00C6702E"/>
    <w:rsid w:val="00C73B11"/>
    <w:rsid w:val="00C74BEE"/>
    <w:rsid w:val="00C76ACA"/>
    <w:rsid w:val="00C776F9"/>
    <w:rsid w:val="00C9573E"/>
    <w:rsid w:val="00C97197"/>
    <w:rsid w:val="00C97C87"/>
    <w:rsid w:val="00CA2A8A"/>
    <w:rsid w:val="00CA3503"/>
    <w:rsid w:val="00CB28EC"/>
    <w:rsid w:val="00CB5A41"/>
    <w:rsid w:val="00CC66AE"/>
    <w:rsid w:val="00CD171A"/>
    <w:rsid w:val="00CD3D85"/>
    <w:rsid w:val="00CD4DDE"/>
    <w:rsid w:val="00CD60A4"/>
    <w:rsid w:val="00CE13E9"/>
    <w:rsid w:val="00CE4284"/>
    <w:rsid w:val="00CF05DA"/>
    <w:rsid w:val="00CF16F7"/>
    <w:rsid w:val="00CF2C51"/>
    <w:rsid w:val="00CF42DB"/>
    <w:rsid w:val="00CF4651"/>
    <w:rsid w:val="00CF566D"/>
    <w:rsid w:val="00CF589C"/>
    <w:rsid w:val="00CF5BCA"/>
    <w:rsid w:val="00CF640E"/>
    <w:rsid w:val="00D1067C"/>
    <w:rsid w:val="00D11A27"/>
    <w:rsid w:val="00D15AA4"/>
    <w:rsid w:val="00D16882"/>
    <w:rsid w:val="00D1769C"/>
    <w:rsid w:val="00D205C1"/>
    <w:rsid w:val="00D31F68"/>
    <w:rsid w:val="00D33AAE"/>
    <w:rsid w:val="00D43B19"/>
    <w:rsid w:val="00D45B3A"/>
    <w:rsid w:val="00D544CB"/>
    <w:rsid w:val="00D56FEE"/>
    <w:rsid w:val="00D601A4"/>
    <w:rsid w:val="00D66E70"/>
    <w:rsid w:val="00D706BD"/>
    <w:rsid w:val="00D75717"/>
    <w:rsid w:val="00D77694"/>
    <w:rsid w:val="00D77A2F"/>
    <w:rsid w:val="00D80D20"/>
    <w:rsid w:val="00D81901"/>
    <w:rsid w:val="00D8647A"/>
    <w:rsid w:val="00DA0189"/>
    <w:rsid w:val="00DA2555"/>
    <w:rsid w:val="00DA29AA"/>
    <w:rsid w:val="00DA4EC7"/>
    <w:rsid w:val="00DA623F"/>
    <w:rsid w:val="00DC33E8"/>
    <w:rsid w:val="00DC581D"/>
    <w:rsid w:val="00DD2AD7"/>
    <w:rsid w:val="00DF11F9"/>
    <w:rsid w:val="00DF18B8"/>
    <w:rsid w:val="00DF6B41"/>
    <w:rsid w:val="00DF6FC7"/>
    <w:rsid w:val="00E00FDC"/>
    <w:rsid w:val="00E02083"/>
    <w:rsid w:val="00E068B0"/>
    <w:rsid w:val="00E10E93"/>
    <w:rsid w:val="00E11D5C"/>
    <w:rsid w:val="00E14398"/>
    <w:rsid w:val="00E164AF"/>
    <w:rsid w:val="00E16E09"/>
    <w:rsid w:val="00E226D0"/>
    <w:rsid w:val="00E23318"/>
    <w:rsid w:val="00E24353"/>
    <w:rsid w:val="00E26044"/>
    <w:rsid w:val="00E27C15"/>
    <w:rsid w:val="00E34FDB"/>
    <w:rsid w:val="00E3671A"/>
    <w:rsid w:val="00E4027A"/>
    <w:rsid w:val="00E54D91"/>
    <w:rsid w:val="00E56575"/>
    <w:rsid w:val="00E62720"/>
    <w:rsid w:val="00E646FA"/>
    <w:rsid w:val="00E653DA"/>
    <w:rsid w:val="00E73388"/>
    <w:rsid w:val="00E823B4"/>
    <w:rsid w:val="00E85D50"/>
    <w:rsid w:val="00E9139E"/>
    <w:rsid w:val="00E96658"/>
    <w:rsid w:val="00EA3FFD"/>
    <w:rsid w:val="00EA64AA"/>
    <w:rsid w:val="00EB0618"/>
    <w:rsid w:val="00EB0E49"/>
    <w:rsid w:val="00EB4735"/>
    <w:rsid w:val="00EB7F1E"/>
    <w:rsid w:val="00EC1627"/>
    <w:rsid w:val="00ED134B"/>
    <w:rsid w:val="00ED2357"/>
    <w:rsid w:val="00ED27D3"/>
    <w:rsid w:val="00ED6A05"/>
    <w:rsid w:val="00EE1AB5"/>
    <w:rsid w:val="00EF2BCC"/>
    <w:rsid w:val="00EF2D68"/>
    <w:rsid w:val="00EF51E5"/>
    <w:rsid w:val="00F018F8"/>
    <w:rsid w:val="00F02A26"/>
    <w:rsid w:val="00F02D7C"/>
    <w:rsid w:val="00F07AAD"/>
    <w:rsid w:val="00F14407"/>
    <w:rsid w:val="00F158B4"/>
    <w:rsid w:val="00F167D5"/>
    <w:rsid w:val="00F17DC6"/>
    <w:rsid w:val="00F22F19"/>
    <w:rsid w:val="00F23346"/>
    <w:rsid w:val="00F234B2"/>
    <w:rsid w:val="00F26304"/>
    <w:rsid w:val="00F26FB3"/>
    <w:rsid w:val="00F32AED"/>
    <w:rsid w:val="00F34C27"/>
    <w:rsid w:val="00F350F6"/>
    <w:rsid w:val="00F366A5"/>
    <w:rsid w:val="00F36B01"/>
    <w:rsid w:val="00F42229"/>
    <w:rsid w:val="00F422C0"/>
    <w:rsid w:val="00F42309"/>
    <w:rsid w:val="00F42BEF"/>
    <w:rsid w:val="00F47B70"/>
    <w:rsid w:val="00F47E0B"/>
    <w:rsid w:val="00F50646"/>
    <w:rsid w:val="00F546FE"/>
    <w:rsid w:val="00F55270"/>
    <w:rsid w:val="00F617FB"/>
    <w:rsid w:val="00F66161"/>
    <w:rsid w:val="00F743C4"/>
    <w:rsid w:val="00F824F5"/>
    <w:rsid w:val="00F82BAB"/>
    <w:rsid w:val="00F82C21"/>
    <w:rsid w:val="00F909F6"/>
    <w:rsid w:val="00F9459E"/>
    <w:rsid w:val="00F957B2"/>
    <w:rsid w:val="00F97BFE"/>
    <w:rsid w:val="00FA29BD"/>
    <w:rsid w:val="00FA61E1"/>
    <w:rsid w:val="00FB3EBB"/>
    <w:rsid w:val="00FB55F5"/>
    <w:rsid w:val="00FC5238"/>
    <w:rsid w:val="00FD10B8"/>
    <w:rsid w:val="00FD2CB3"/>
    <w:rsid w:val="00FD38C1"/>
    <w:rsid w:val="00FD6B9E"/>
    <w:rsid w:val="00FD717F"/>
    <w:rsid w:val="00FE33AC"/>
    <w:rsid w:val="00FE4FF6"/>
    <w:rsid w:val="00FE6A58"/>
    <w:rsid w:val="00FF3484"/>
    <w:rsid w:val="00FF4E18"/>
    <w:rsid w:val="00FF6310"/>
    <w:rsid w:val="00FF6AA4"/>
    <w:rsid w:val="04137B39"/>
    <w:rsid w:val="04CB05E9"/>
    <w:rsid w:val="05D13AC9"/>
    <w:rsid w:val="0677566D"/>
    <w:rsid w:val="082E5202"/>
    <w:rsid w:val="08B028BC"/>
    <w:rsid w:val="091F2D9D"/>
    <w:rsid w:val="0A140428"/>
    <w:rsid w:val="0A5E78F5"/>
    <w:rsid w:val="0B6947A3"/>
    <w:rsid w:val="0BEA58E4"/>
    <w:rsid w:val="17E94CA2"/>
    <w:rsid w:val="18BA663E"/>
    <w:rsid w:val="194523AC"/>
    <w:rsid w:val="1AA55105"/>
    <w:rsid w:val="1B5A1A13"/>
    <w:rsid w:val="1B6644A6"/>
    <w:rsid w:val="1E5C4391"/>
    <w:rsid w:val="1E9A4F48"/>
    <w:rsid w:val="1EFD4231"/>
    <w:rsid w:val="1F76738B"/>
    <w:rsid w:val="1F9000F9"/>
    <w:rsid w:val="21703D3E"/>
    <w:rsid w:val="258801C7"/>
    <w:rsid w:val="26190E48"/>
    <w:rsid w:val="284F4401"/>
    <w:rsid w:val="28BC2DF1"/>
    <w:rsid w:val="2960644B"/>
    <w:rsid w:val="2AE00186"/>
    <w:rsid w:val="2C136339"/>
    <w:rsid w:val="2D917516"/>
    <w:rsid w:val="2E1A39AF"/>
    <w:rsid w:val="2E36630F"/>
    <w:rsid w:val="2E621FEB"/>
    <w:rsid w:val="2F4357CA"/>
    <w:rsid w:val="2FBE036A"/>
    <w:rsid w:val="3104205F"/>
    <w:rsid w:val="311D7312"/>
    <w:rsid w:val="31BB2DB3"/>
    <w:rsid w:val="31ED1E9A"/>
    <w:rsid w:val="32E406C9"/>
    <w:rsid w:val="335161D3"/>
    <w:rsid w:val="34844316"/>
    <w:rsid w:val="34DC7903"/>
    <w:rsid w:val="34EF0FC6"/>
    <w:rsid w:val="36D93CDC"/>
    <w:rsid w:val="377C4AF9"/>
    <w:rsid w:val="3D606F05"/>
    <w:rsid w:val="3DF71617"/>
    <w:rsid w:val="3E0C21B2"/>
    <w:rsid w:val="3F5F7656"/>
    <w:rsid w:val="416845DA"/>
    <w:rsid w:val="4213369E"/>
    <w:rsid w:val="429D6505"/>
    <w:rsid w:val="4303280C"/>
    <w:rsid w:val="443328F7"/>
    <w:rsid w:val="44C474AB"/>
    <w:rsid w:val="44D0671E"/>
    <w:rsid w:val="47640661"/>
    <w:rsid w:val="4B357E72"/>
    <w:rsid w:val="4B9958D6"/>
    <w:rsid w:val="4C5E6D05"/>
    <w:rsid w:val="4C7622A1"/>
    <w:rsid w:val="4E537F10"/>
    <w:rsid w:val="52A20B73"/>
    <w:rsid w:val="55564A1D"/>
    <w:rsid w:val="555C7B5A"/>
    <w:rsid w:val="57E26A3C"/>
    <w:rsid w:val="5AF43D7F"/>
    <w:rsid w:val="5C9F314E"/>
    <w:rsid w:val="5E3D2C1E"/>
    <w:rsid w:val="6098238E"/>
    <w:rsid w:val="6224483E"/>
    <w:rsid w:val="63041F5D"/>
    <w:rsid w:val="63116428"/>
    <w:rsid w:val="632C14B3"/>
    <w:rsid w:val="663A5C95"/>
    <w:rsid w:val="66C368EC"/>
    <w:rsid w:val="670F560C"/>
    <w:rsid w:val="67CB129B"/>
    <w:rsid w:val="69FB1887"/>
    <w:rsid w:val="6A4B221F"/>
    <w:rsid w:val="6B8E4AB9"/>
    <w:rsid w:val="6DBF41E4"/>
    <w:rsid w:val="6EE4385D"/>
    <w:rsid w:val="6F9E54E7"/>
    <w:rsid w:val="6FA32AFD"/>
    <w:rsid w:val="72646574"/>
    <w:rsid w:val="73165394"/>
    <w:rsid w:val="73261A7B"/>
    <w:rsid w:val="733573AE"/>
    <w:rsid w:val="74FC4C0A"/>
    <w:rsid w:val="754014BC"/>
    <w:rsid w:val="75D47A79"/>
    <w:rsid w:val="77B02B9F"/>
    <w:rsid w:val="78FB3062"/>
    <w:rsid w:val="795D1F6F"/>
    <w:rsid w:val="7AC32B2A"/>
    <w:rsid w:val="7B811F45"/>
    <w:rsid w:val="7F4A08A0"/>
    <w:rsid w:val="EE9F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iPriority="99" w:semiHidden="0" w:name="Document Map"/>
    <w:lsdException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2"/>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26"/>
    <w:qFormat/>
    <w:uiPriority w:val="99"/>
    <w:pPr>
      <w:keepNext/>
      <w:keepLines/>
      <w:spacing w:before="280" w:after="290" w:line="376" w:lineRule="auto"/>
      <w:outlineLvl w:val="3"/>
    </w:pPr>
    <w:rPr>
      <w:rFonts w:ascii="Cambria" w:hAnsi="Cambria"/>
      <w:b/>
      <w:bCs/>
      <w:kern w:val="0"/>
      <w:sz w:val="28"/>
      <w:szCs w:val="28"/>
    </w:rPr>
  </w:style>
  <w:style w:type="paragraph" w:styleId="6">
    <w:name w:val="heading 6"/>
    <w:basedOn w:val="1"/>
    <w:next w:val="1"/>
    <w:link w:val="27"/>
    <w:qFormat/>
    <w:uiPriority w:val="99"/>
    <w:pPr>
      <w:keepNext/>
      <w:keepLines/>
      <w:spacing w:before="240" w:after="64" w:line="320" w:lineRule="auto"/>
      <w:outlineLvl w:val="5"/>
    </w:pPr>
    <w:rPr>
      <w:rFonts w:ascii="Arial" w:hAnsi="Arial" w:eastAsia="黑体"/>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28"/>
    <w:unhideWhenUsed/>
    <w:qFormat/>
    <w:uiPriority w:val="99"/>
    <w:rPr>
      <w:rFonts w:ascii="宋体"/>
      <w:sz w:val="18"/>
      <w:szCs w:val="18"/>
    </w:rPr>
  </w:style>
  <w:style w:type="paragraph" w:styleId="8">
    <w:name w:val="annotation text"/>
    <w:basedOn w:val="1"/>
    <w:link w:val="25"/>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0">
    <w:name w:val="Balloon Text"/>
    <w:basedOn w:val="1"/>
    <w:link w:val="22"/>
    <w:unhideWhenUsed/>
    <w:qFormat/>
    <w:uiPriority w:val="0"/>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4">
    <w:name w:val="toc 2"/>
    <w:basedOn w:val="1"/>
    <w:next w:val="1"/>
    <w:unhideWhenUsed/>
    <w:qFormat/>
    <w:uiPriority w:val="39"/>
    <w:pPr>
      <w:widowControl/>
      <w:tabs>
        <w:tab w:val="right" w:leader="dot" w:pos="9060"/>
      </w:tabs>
      <w:spacing w:after="100"/>
      <w:ind w:left="220"/>
      <w:jc w:val="left"/>
    </w:pPr>
    <w:rPr>
      <w:rFonts w:ascii="等线" w:hAnsi="等线" w:eastAsia="等线"/>
      <w:kern w:val="0"/>
      <w:sz w:val="22"/>
      <w:szCs w:val="22"/>
    </w:rPr>
  </w:style>
  <w:style w:type="paragraph" w:styleId="15">
    <w:name w:val="Normal (Web)"/>
    <w:basedOn w:val="1"/>
    <w:qFormat/>
    <w:uiPriority w:val="99"/>
    <w:pPr>
      <w:widowControl/>
      <w:jc w:val="left"/>
    </w:pPr>
    <w:rPr>
      <w:rFonts w:ascii="宋体" w:hAnsi="宋体" w:cs="宋体"/>
      <w:color w:val="000000"/>
      <w:kern w:val="0"/>
      <w:sz w:val="24"/>
    </w:rPr>
  </w:style>
  <w:style w:type="paragraph" w:styleId="16">
    <w:name w:val="annotation subject"/>
    <w:basedOn w:val="8"/>
    <w:next w:val="8"/>
    <w:link w:val="23"/>
    <w:unhideWhenUsed/>
    <w:qFormat/>
    <w:uiPriority w:val="99"/>
    <w:rPr>
      <w:b/>
      <w:bCs/>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styleId="21">
    <w:name w:val="annotation reference"/>
    <w:unhideWhenUsed/>
    <w:qFormat/>
    <w:uiPriority w:val="99"/>
    <w:rPr>
      <w:sz w:val="21"/>
      <w:szCs w:val="21"/>
    </w:rPr>
  </w:style>
  <w:style w:type="character" w:customStyle="1" w:styleId="22">
    <w:name w:val="批注框文本 字符"/>
    <w:link w:val="10"/>
    <w:semiHidden/>
    <w:qFormat/>
    <w:uiPriority w:val="0"/>
    <w:rPr>
      <w:rFonts w:ascii="Times New Roman" w:hAnsi="Times New Roman" w:eastAsia="宋体" w:cs="Times New Roman"/>
      <w:sz w:val="18"/>
      <w:szCs w:val="18"/>
    </w:rPr>
  </w:style>
  <w:style w:type="character" w:customStyle="1" w:styleId="23">
    <w:name w:val="批注主题 字符"/>
    <w:link w:val="16"/>
    <w:semiHidden/>
    <w:qFormat/>
    <w:uiPriority w:val="99"/>
    <w:rPr>
      <w:rFonts w:ascii="Times New Roman" w:hAnsi="Times New Roman"/>
      <w:b/>
      <w:bCs/>
      <w:kern w:val="2"/>
      <w:sz w:val="21"/>
      <w:szCs w:val="24"/>
    </w:rPr>
  </w:style>
  <w:style w:type="character" w:customStyle="1" w:styleId="24">
    <w:name w:val="标题 1 字符"/>
    <w:link w:val="2"/>
    <w:qFormat/>
    <w:uiPriority w:val="99"/>
    <w:rPr>
      <w:rFonts w:ascii="Times New Roman" w:hAnsi="Times New Roman" w:eastAsia="宋体" w:cs="Times New Roman"/>
      <w:b/>
      <w:bCs/>
      <w:kern w:val="44"/>
      <w:sz w:val="44"/>
      <w:szCs w:val="44"/>
    </w:rPr>
  </w:style>
  <w:style w:type="character" w:customStyle="1" w:styleId="25">
    <w:name w:val="批注文字 字符"/>
    <w:link w:val="8"/>
    <w:qFormat/>
    <w:uiPriority w:val="99"/>
    <w:rPr>
      <w:rFonts w:ascii="Times New Roman" w:hAnsi="Times New Roman"/>
      <w:kern w:val="2"/>
      <w:sz w:val="21"/>
      <w:szCs w:val="24"/>
    </w:rPr>
  </w:style>
  <w:style w:type="character" w:customStyle="1" w:styleId="26">
    <w:name w:val="标题 4 字符"/>
    <w:link w:val="5"/>
    <w:qFormat/>
    <w:uiPriority w:val="99"/>
    <w:rPr>
      <w:rFonts w:ascii="Cambria" w:hAnsi="Cambria" w:eastAsia="宋体" w:cs="Times New Roman"/>
      <w:b/>
      <w:bCs/>
      <w:kern w:val="0"/>
      <w:sz w:val="28"/>
      <w:szCs w:val="28"/>
    </w:rPr>
  </w:style>
  <w:style w:type="character" w:customStyle="1" w:styleId="27">
    <w:name w:val="标题 6 字符"/>
    <w:link w:val="6"/>
    <w:qFormat/>
    <w:uiPriority w:val="99"/>
    <w:rPr>
      <w:rFonts w:ascii="Arial" w:hAnsi="Arial" w:eastAsia="黑体" w:cs="Times New Roman"/>
      <w:b/>
      <w:bCs/>
      <w:kern w:val="0"/>
      <w:sz w:val="24"/>
      <w:szCs w:val="24"/>
    </w:rPr>
  </w:style>
  <w:style w:type="character" w:customStyle="1" w:styleId="28">
    <w:name w:val="文档结构图 字符"/>
    <w:link w:val="7"/>
    <w:semiHidden/>
    <w:qFormat/>
    <w:uiPriority w:val="99"/>
    <w:rPr>
      <w:rFonts w:ascii="宋体" w:hAnsi="Times New Roman" w:eastAsia="宋体" w:cs="Times New Roman"/>
      <w:sz w:val="18"/>
      <w:szCs w:val="18"/>
    </w:rPr>
  </w:style>
  <w:style w:type="character" w:customStyle="1" w:styleId="29">
    <w:name w:val="列表段落 字符"/>
    <w:link w:val="30"/>
    <w:qFormat/>
    <w:uiPriority w:val="34"/>
    <w:rPr>
      <w:kern w:val="2"/>
      <w:sz w:val="21"/>
      <w:szCs w:val="22"/>
    </w:rPr>
  </w:style>
  <w:style w:type="paragraph" w:styleId="30">
    <w:name w:val="List Paragraph"/>
    <w:basedOn w:val="1"/>
    <w:link w:val="29"/>
    <w:qFormat/>
    <w:uiPriority w:val="34"/>
    <w:pPr>
      <w:ind w:firstLine="420" w:firstLineChars="200"/>
    </w:pPr>
    <w:rPr>
      <w:rFonts w:ascii="Calibri" w:hAnsi="Calibri"/>
      <w:szCs w:val="22"/>
    </w:rPr>
  </w:style>
  <w:style w:type="character" w:customStyle="1" w:styleId="31">
    <w:name w:val="页脚 字符1"/>
    <w:link w:val="11"/>
    <w:qFormat/>
    <w:uiPriority w:val="99"/>
    <w:rPr>
      <w:rFonts w:ascii="Times New Roman" w:hAnsi="Times New Roman" w:eastAsia="宋体" w:cs="Times New Roman"/>
      <w:sz w:val="18"/>
      <w:szCs w:val="18"/>
    </w:rPr>
  </w:style>
  <w:style w:type="character" w:customStyle="1" w:styleId="32">
    <w:name w:val="标题 3 字符"/>
    <w:link w:val="4"/>
    <w:qFormat/>
    <w:uiPriority w:val="99"/>
    <w:rPr>
      <w:rFonts w:ascii="Times New Roman" w:hAnsi="Times New Roman" w:eastAsia="宋体" w:cs="Times New Roman"/>
      <w:b/>
      <w:bCs/>
      <w:kern w:val="0"/>
      <w:sz w:val="32"/>
      <w:szCs w:val="32"/>
    </w:rPr>
  </w:style>
  <w:style w:type="character" w:customStyle="1" w:styleId="33">
    <w:name w:val="页脚 字符"/>
    <w:qFormat/>
    <w:uiPriority w:val="99"/>
  </w:style>
  <w:style w:type="character" w:customStyle="1" w:styleId="34">
    <w:name w:val="标题 2 字符"/>
    <w:link w:val="3"/>
    <w:qFormat/>
    <w:uiPriority w:val="99"/>
    <w:rPr>
      <w:rFonts w:ascii="Arial" w:hAnsi="Arial" w:eastAsia="黑体" w:cs="Times New Roman"/>
      <w:b/>
      <w:bCs/>
      <w:kern w:val="0"/>
      <w:sz w:val="32"/>
      <w:szCs w:val="32"/>
    </w:rPr>
  </w:style>
  <w:style w:type="character" w:customStyle="1" w:styleId="35">
    <w:name w:val="页眉 字符"/>
    <w:link w:val="12"/>
    <w:qFormat/>
    <w:uiPriority w:val="0"/>
    <w:rPr>
      <w:rFonts w:ascii="Times New Roman" w:hAnsi="Times New Roman" w:eastAsia="宋体" w:cs="Times New Roman"/>
      <w:sz w:val="18"/>
      <w:szCs w:val="18"/>
    </w:rPr>
  </w:style>
  <w:style w:type="paragraph" w:customStyle="1" w:styleId="3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p8"/>
    <w:basedOn w:val="1"/>
    <w:qFormat/>
    <w:uiPriority w:val="0"/>
    <w:pPr>
      <w:spacing w:line="30" w:lineRule="atLeast"/>
      <w:jc w:val="left"/>
    </w:pPr>
    <w:rPr>
      <w:rFonts w:hint="eastAsia" w:ascii="宋体" w:hAnsi="宋体" w:cs="宋体"/>
      <w:kern w:val="0"/>
      <w:szCs w:val="21"/>
    </w:rPr>
  </w:style>
  <w:style w:type="paragraph" w:customStyle="1" w:styleId="4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52</Pages>
  <Words>23471</Words>
  <Characters>24244</Characters>
  <Lines>917</Lines>
  <Paragraphs>1032</Paragraphs>
  <TotalTime>44</TotalTime>
  <ScaleCrop>false</ScaleCrop>
  <LinksUpToDate>false</LinksUpToDate>
  <CharactersWithSpaces>24754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2026-05-20T09:38:00Z</dcterms:created>
  <dc:creator>快节奏</dc:creator>
  <cp:lastModifiedBy>sgkc</cp:lastModifiedBy>
  <dcterms:modified xsi:type="dcterms:W3CDTF">2026-06-09T09:17:51Z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eyJoZGlkIjoiZDA2NjdiZTNhOTE1YjljNTVjOGQxMDVmNmU1NWE3OGEiLCJ1c2VySWQiOiI0MzU0NjAxMjkifQ==</vt:lpwstr>
  </property>
  <property fmtid="{D5CDD505-2E9C-101B-9397-08002B2CF9AE}" pid="4" name="ICV">
    <vt:lpwstr>B7F9381274B242ACA150E7F8113A6162_13</vt:lpwstr>
  </property>
</Properties>
</file>