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9488A"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项目授权函</w:t>
      </w:r>
    </w:p>
    <w:p w14:paraId="7C4E3670">
      <w:pPr>
        <w:spacing w:line="360" w:lineRule="auto"/>
        <w:rPr>
          <w:rFonts w:ascii="宋体" w:hAnsi="宋体"/>
          <w:color w:val="000000"/>
          <w:szCs w:val="21"/>
        </w:rPr>
      </w:pPr>
    </w:p>
    <w:p w14:paraId="630E95A0"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广东分公司</w:t>
      </w:r>
      <w:r>
        <w:rPr>
          <w:rFonts w:hint="eastAsia" w:ascii="宋体" w:hAnsi="宋体"/>
          <w:color w:val="000000"/>
          <w:szCs w:val="21"/>
          <w:u w:val="single"/>
        </w:rPr>
        <w:t>）</w:t>
      </w:r>
    </w:p>
    <w:p w14:paraId="0A21317E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szCs w:val="21"/>
          <w:u w:val="single"/>
        </w:rPr>
        <w:t>海港人寿广东分公司本部银外聘讲师采购项目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Cs w:val="21"/>
        </w:rPr>
        <w:t>的公开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）</w:t>
      </w:r>
      <w:r>
        <w:rPr>
          <w:rFonts w:ascii="宋体" w:hAnsi="宋体"/>
          <w:color w:val="00000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）</w:t>
      </w:r>
      <w:r>
        <w:rPr>
          <w:rFonts w:hint="eastAsia" w:ascii="宋体" w:hAnsi="宋体"/>
          <w:color w:val="000000"/>
          <w:szCs w:val="21"/>
        </w:rPr>
        <w:t>获取项目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文件及了解项目信息。</w:t>
      </w:r>
    </w:p>
    <w:p w14:paraId="2480A734">
      <w:pPr>
        <w:spacing w:line="360" w:lineRule="auto"/>
        <w:ind w:firstLine="560"/>
        <w:rPr>
          <w:rFonts w:ascii="宋体" w:hAnsi="宋体"/>
          <w:color w:val="000000"/>
          <w:szCs w:val="21"/>
        </w:rPr>
      </w:pPr>
    </w:p>
    <w:p w14:paraId="2FF0FDC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 w14:paraId="6C392C5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传真：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</w:p>
    <w:p w14:paraId="224E63C0">
      <w:pPr>
        <w:spacing w:line="360" w:lineRule="auto"/>
        <w:ind w:firstLine="56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电子</w:t>
      </w:r>
      <w:r>
        <w:rPr>
          <w:rFonts w:hint="eastAsia" w:ascii="宋体" w:hAnsi="宋体"/>
          <w:color w:val="000000"/>
          <w:szCs w:val="21"/>
          <w:lang w:val="en-US" w:eastAsia="zh-CN"/>
        </w:rPr>
        <w:t>邮箱</w:t>
      </w:r>
      <w:r>
        <w:rPr>
          <w:rFonts w:hint="eastAsia" w:ascii="宋体" w:hAnsi="宋体"/>
          <w:color w:val="000000"/>
          <w:szCs w:val="21"/>
        </w:rPr>
        <w:t xml:space="preserve">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</w:p>
    <w:p w14:paraId="14F2CD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xOGU5ZDJjZWEzOTE3OGEzZGUwM2QyMmIzZjQ2ZWUifQ=="/>
  </w:docVars>
  <w:rsids>
    <w:rsidRoot w:val="00C52B65"/>
    <w:rsid w:val="003D634F"/>
    <w:rsid w:val="003D71D7"/>
    <w:rsid w:val="0061496A"/>
    <w:rsid w:val="00711776"/>
    <w:rsid w:val="00C52B65"/>
    <w:rsid w:val="00F64E14"/>
    <w:rsid w:val="01E02278"/>
    <w:rsid w:val="11F0159B"/>
    <w:rsid w:val="25B10DEB"/>
    <w:rsid w:val="38346E60"/>
    <w:rsid w:val="385100F8"/>
    <w:rsid w:val="39333E61"/>
    <w:rsid w:val="39411741"/>
    <w:rsid w:val="42695F63"/>
    <w:rsid w:val="4889190E"/>
    <w:rsid w:val="4B242764"/>
    <w:rsid w:val="4BCA3C20"/>
    <w:rsid w:val="541508DB"/>
    <w:rsid w:val="5E08185E"/>
    <w:rsid w:val="61C400B6"/>
    <w:rsid w:val="686E1FDE"/>
    <w:rsid w:val="6ECD4AFC"/>
    <w:rsid w:val="74E72BCC"/>
    <w:rsid w:val="75A509E3"/>
    <w:rsid w:val="768A11A5"/>
    <w:rsid w:val="7B41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141</Words>
  <Characters>143</Characters>
  <Lines>1</Lines>
  <Paragraphs>1</Paragraphs>
  <TotalTime>3</TotalTime>
  <ScaleCrop>false</ScaleCrop>
  <LinksUpToDate>false</LinksUpToDate>
  <CharactersWithSpaces>265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孙继光</cp:lastModifiedBy>
  <dcterms:modified xsi:type="dcterms:W3CDTF">2026-07-20T07:27:48Z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40C5F7828CC04F4591415F989E952CCB_12</vt:lpwstr>
  </property>
  <property fmtid="{D5CDD505-2E9C-101B-9397-08002B2CF9AE}" pid="4" name="KSOTemplateDocerSaveRecord">
    <vt:lpwstr>eyJoZGlkIjoiNDAyM2EzZDE1YTI1NTZhYmY2ZmExMjU5NjEyOTIzNzUiLCJ1c2VySWQiOiIxNjI1MzU1OTE2In0=</vt:lpwstr>
  </property>
</Properties>
</file>