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5887A">
      <w:pPr>
        <w:spacing w:line="780" w:lineRule="auto"/>
        <w:jc w:val="center"/>
        <w:rPr>
          <w:rFonts w:hint="eastAsia"/>
          <w:color w:val="auto"/>
          <w:sz w:val="28"/>
          <w:szCs w:val="36"/>
          <w:highlight w:val="none"/>
        </w:rPr>
      </w:pPr>
      <w:r>
        <w:rPr>
          <w:rFonts w:hint="eastAsia"/>
          <w:color w:val="auto"/>
          <w:sz w:val="32"/>
          <w:szCs w:val="32"/>
          <w:highlight w:val="none"/>
        </w:rPr>
        <w:t>高通量电化学测试设备采购项目招标公告</w:t>
      </w:r>
    </w:p>
    <w:p w14:paraId="6D6DF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深圳市东海国际招标有限公司（简称“招标代理机构”）受</w:t>
      </w:r>
      <w:r>
        <w:rPr>
          <w:rFonts w:hint="eastAsia" w:ascii="宋体" w:hAnsi="宋体"/>
          <w:color w:val="auto"/>
          <w:sz w:val="24"/>
          <w:highlight w:val="none"/>
          <w:lang w:eastAsia="zh-CN"/>
        </w:rPr>
        <w:t>深圳市国创汇康医疗器械科技有限公司</w:t>
      </w:r>
      <w:r>
        <w:rPr>
          <w:rFonts w:hint="eastAsia" w:ascii="宋体" w:hAnsi="宋体"/>
          <w:color w:val="auto"/>
          <w:sz w:val="24"/>
          <w:highlight w:val="none"/>
        </w:rPr>
        <w:t>的委托，就其</w:t>
      </w:r>
      <w:r>
        <w:rPr>
          <w:rFonts w:hint="eastAsia" w:ascii="宋体" w:hAnsi="宋体" w:eastAsia="宋体" w:cs="Times New Roman"/>
          <w:color w:val="auto"/>
          <w:sz w:val="24"/>
          <w:highlight w:val="none"/>
          <w:lang w:val="en-US" w:eastAsia="zh-CN"/>
        </w:rPr>
        <w:t>高通量电化学测试设备采购项目</w:t>
      </w:r>
      <w:r>
        <w:rPr>
          <w:rFonts w:hint="eastAsia" w:ascii="宋体" w:hAnsi="宋体" w:eastAsia="宋体" w:cs="Times New Roman"/>
          <w:color w:val="auto"/>
          <w:sz w:val="24"/>
          <w:highlight w:val="none"/>
        </w:rPr>
        <w:t>进行国内公开招标，</w:t>
      </w:r>
      <w:r>
        <w:rPr>
          <w:rFonts w:hint="eastAsia" w:ascii="宋体" w:hAnsi="宋体"/>
          <w:color w:val="auto"/>
          <w:sz w:val="24"/>
          <w:highlight w:val="none"/>
        </w:rPr>
        <w:t>项目资金来</w:t>
      </w:r>
      <w:r>
        <w:rPr>
          <w:rFonts w:hint="eastAsia" w:ascii="宋体" w:hAnsi="宋体"/>
          <w:color w:val="auto"/>
          <w:sz w:val="24"/>
          <w:highlight w:val="none"/>
          <w:lang w:eastAsia="zh-CN"/>
        </w:rPr>
        <w:t>源为财政资金</w:t>
      </w:r>
      <w:r>
        <w:rPr>
          <w:rFonts w:hint="eastAsia" w:ascii="宋体" w:hAnsi="宋体"/>
          <w:color w:val="auto"/>
          <w:sz w:val="24"/>
          <w:highlight w:val="none"/>
        </w:rPr>
        <w:t>。现就有关事宜公告如</w:t>
      </w:r>
      <w:bookmarkStart w:id="4" w:name="_GoBack"/>
      <w:bookmarkEnd w:id="4"/>
      <w:r>
        <w:rPr>
          <w:rFonts w:hint="eastAsia" w:ascii="宋体" w:hAnsi="宋体"/>
          <w:color w:val="auto"/>
          <w:sz w:val="24"/>
          <w:highlight w:val="none"/>
        </w:rPr>
        <w:t>下：</w:t>
      </w:r>
    </w:p>
    <w:p w14:paraId="191C2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bookmarkStart w:id="0" w:name="_Toc8770"/>
      <w:r>
        <w:rPr>
          <w:rFonts w:hint="eastAsia" w:ascii="宋体" w:hAnsi="宋体" w:eastAsia="宋体" w:cs="Times New Roman"/>
          <w:color w:val="auto"/>
          <w:sz w:val="24"/>
          <w:highlight w:val="none"/>
          <w:lang w:val="en-US" w:eastAsia="zh-CN"/>
        </w:rPr>
        <w:t>一、项目基本情况</w:t>
      </w:r>
      <w:bookmarkEnd w:id="0"/>
    </w:p>
    <w:p w14:paraId="4A2F1C8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w:t>
      </w:r>
      <w:r>
        <w:rPr>
          <w:rFonts w:hint="eastAsia" w:ascii="宋体" w:hAnsi="宋体"/>
          <w:color w:val="auto"/>
          <w:sz w:val="24"/>
          <w:highlight w:val="none"/>
          <w:lang w:eastAsia="zh-CN"/>
        </w:rPr>
        <w:t>编号</w:t>
      </w:r>
      <w:r>
        <w:rPr>
          <w:rFonts w:hint="eastAsia" w:ascii="宋体" w:hAnsi="宋体"/>
          <w:color w:val="auto"/>
          <w:sz w:val="24"/>
          <w:highlight w:val="none"/>
        </w:rPr>
        <w:t>：</w:t>
      </w:r>
      <w:r>
        <w:rPr>
          <w:rFonts w:hint="eastAsia" w:ascii="宋体" w:hAnsi="宋体"/>
          <w:color w:val="auto"/>
          <w:sz w:val="24"/>
          <w:highlight w:val="none"/>
          <w:lang w:eastAsia="zh-CN"/>
        </w:rPr>
        <w:t>3324-DH2535H3086</w:t>
      </w:r>
    </w:p>
    <w:p w14:paraId="4E00BF22">
      <w:pPr>
        <w:widowControl/>
        <w:spacing w:line="360" w:lineRule="auto"/>
        <w:ind w:firstLine="480" w:firstLineChars="200"/>
        <w:jc w:val="left"/>
        <w:rPr>
          <w:rFonts w:hint="eastAsia" w:ascii="宋体" w:hAnsi="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rPr>
        <w:t>、项目名称：</w:t>
      </w:r>
      <w:r>
        <w:rPr>
          <w:rFonts w:hint="eastAsia" w:ascii="宋体" w:hAnsi="宋体" w:eastAsia="宋体" w:cs="Times New Roman"/>
          <w:color w:val="auto"/>
          <w:sz w:val="24"/>
          <w:highlight w:val="none"/>
          <w:lang w:val="en-US" w:eastAsia="zh-CN"/>
        </w:rPr>
        <w:t>高通量电化学测试设备采购项目</w:t>
      </w:r>
    </w:p>
    <w:p w14:paraId="5700FFE5">
      <w:pPr>
        <w:widowControl/>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、预算金额：人民币</w:t>
      </w:r>
      <w:r>
        <w:rPr>
          <w:rFonts w:hint="eastAsia" w:ascii="宋体" w:hAnsi="宋体" w:eastAsia="宋体" w:cs="Times New Roman"/>
          <w:color w:val="auto"/>
          <w:sz w:val="24"/>
          <w:highlight w:val="none"/>
          <w:lang w:val="en-US" w:eastAsia="zh-CN"/>
        </w:rPr>
        <w:t>3,400,000.00</w:t>
      </w:r>
      <w:r>
        <w:rPr>
          <w:rFonts w:hint="eastAsia" w:ascii="宋体" w:hAnsi="宋体"/>
          <w:color w:val="auto"/>
          <w:sz w:val="24"/>
          <w:highlight w:val="none"/>
        </w:rPr>
        <w:t xml:space="preserve">元 </w:t>
      </w:r>
    </w:p>
    <w:p w14:paraId="690E101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采购需求：详见招标文件项目需求。</w:t>
      </w:r>
    </w:p>
    <w:p w14:paraId="077862A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5、交货期</w:t>
      </w:r>
      <w:r>
        <w:rPr>
          <w:rFonts w:hint="eastAsia" w:ascii="宋体" w:hAnsi="宋体"/>
          <w:color w:val="auto"/>
          <w:sz w:val="24"/>
          <w:highlight w:val="none"/>
        </w:rPr>
        <w:t>：</w:t>
      </w:r>
      <w:r>
        <w:rPr>
          <w:rFonts w:hint="eastAsia" w:ascii="宋体" w:hAnsi="宋体"/>
          <w:color w:val="auto"/>
          <w:sz w:val="24"/>
          <w:highlight w:val="none"/>
          <w:lang w:eastAsia="zh-CN"/>
        </w:rPr>
        <w:t>签订合同</w:t>
      </w:r>
      <w:r>
        <w:rPr>
          <w:rFonts w:hint="eastAsia" w:ascii="宋体" w:hAnsi="宋体" w:eastAsia="宋体" w:cs="Times New Roman"/>
          <w:color w:val="auto"/>
          <w:kern w:val="2"/>
          <w:sz w:val="24"/>
          <w:szCs w:val="24"/>
          <w:highlight w:val="none"/>
          <w:lang w:val="en-US" w:eastAsia="zh-CN"/>
        </w:rPr>
        <w:t>且预付款支付后90</w:t>
      </w:r>
      <w:r>
        <w:rPr>
          <w:rFonts w:hint="eastAsia" w:ascii="宋体" w:hAnsi="宋体" w:eastAsia="宋体" w:cs="Times New Roman"/>
          <w:color w:val="auto"/>
          <w:sz w:val="24"/>
          <w:highlight w:val="none"/>
          <w:lang w:val="en-US" w:eastAsia="zh-CN"/>
        </w:rPr>
        <w:t>个</w:t>
      </w:r>
      <w:r>
        <w:rPr>
          <w:rFonts w:hint="eastAsia" w:ascii="宋体" w:hAnsi="宋体"/>
          <w:color w:val="auto"/>
          <w:sz w:val="24"/>
          <w:highlight w:val="none"/>
          <w:lang w:val="en-US" w:eastAsia="zh-CN"/>
        </w:rPr>
        <w:t>日历日内交货。</w:t>
      </w:r>
    </w:p>
    <w:p w14:paraId="166869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bookmarkStart w:id="1" w:name="_Toc20832"/>
      <w:r>
        <w:rPr>
          <w:rFonts w:hint="eastAsia" w:ascii="宋体" w:hAnsi="宋体" w:eastAsia="宋体" w:cs="Times New Roman"/>
          <w:color w:val="auto"/>
          <w:sz w:val="24"/>
          <w:highlight w:val="none"/>
          <w:lang w:val="en-US" w:eastAsia="zh-CN"/>
        </w:rPr>
        <w:t>二、投标人资格要求</w:t>
      </w:r>
      <w:bookmarkEnd w:id="1"/>
    </w:p>
    <w:p w14:paraId="3BAF38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bookmarkStart w:id="2" w:name="_Toc19366"/>
      <w:r>
        <w:rPr>
          <w:rFonts w:hint="eastAsia" w:ascii="宋体" w:hAnsi="宋体" w:eastAsia="宋体" w:cs="Times New Roman"/>
          <w:color w:val="auto"/>
          <w:sz w:val="24"/>
          <w:highlight w:val="none"/>
          <w:lang w:eastAsia="zh-CN"/>
        </w:rPr>
        <w:t>1.提供具有独立承担民事责任能力的法人或其他组织的营业执照或法人证书等证明材料复印件或扫描件以及《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EFC5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.本项目的特定资格要求：</w:t>
      </w:r>
    </w:p>
    <w:p w14:paraId="1E6FB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（1）参与本项目投标前三年内，在经营活动中没有重大违法记录（须按本项目投标文件格式要求提供《投标及履约承诺函》加盖投标人公章）；</w:t>
      </w:r>
    </w:p>
    <w:p w14:paraId="1A5A7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）单位负责人为同一人或者存在直接控股、管理关系的不同供应商，不得参加同一合同项下的政府采购活动（须按本项目投标文件格式要求提供《投标及履约承诺函》加盖投标人公章）；</w:t>
      </w:r>
    </w:p>
    <w:p w14:paraId="45B0E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除单一来源采购项目外，为采购项目提供整体设计、规范编制或者项目管理、监理、检测等服务的供应商，不得再参加该采购项目的其他采购活动（须按本项目投标文件格式要求提供《投标及履约承诺函》加盖投标人公章）；</w:t>
      </w:r>
    </w:p>
    <w:p w14:paraId="1BF5F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0335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lang w:eastAsia="zh-CN"/>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7AEDA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lang w:eastAsia="zh-CN"/>
        </w:rPr>
        <w:t>）本项目不接受联合体投标，不允许分包或转包；</w:t>
      </w:r>
    </w:p>
    <w:p w14:paraId="6C2A4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lang w:eastAsia="zh-CN"/>
        </w:rPr>
        <w:t>）本项目不接受进口产品投标（进口产品是指通过中国海关报关验放进入中国境内且产自关境外的产品，相关内容以“财库【2007】119号文”和“财办库【2008】248号文”的相关规定为准）。</w:t>
      </w:r>
    </w:p>
    <w:p w14:paraId="17ECE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三、获取招标文件</w:t>
      </w:r>
      <w:bookmarkEnd w:id="2"/>
    </w:p>
    <w:p w14:paraId="557A9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1.时间：202</w:t>
      </w:r>
      <w:r>
        <w:rPr>
          <w:rFonts w:hint="eastAsia" w:ascii="宋体" w:hAnsi="宋体"/>
          <w:color w:val="auto"/>
          <w:sz w:val="24"/>
          <w:highlight w:val="none"/>
          <w:lang w:val="en-US" w:eastAsia="zh-CN"/>
        </w:rPr>
        <w:t>5</w:t>
      </w:r>
      <w:r>
        <w:rPr>
          <w:rFonts w:hint="default" w:ascii="宋体" w:hAnsi="宋体"/>
          <w:color w:val="auto"/>
          <w:sz w:val="24"/>
          <w:highlight w:val="none"/>
          <w:lang w:val="en-US" w:eastAsia="zh-CN"/>
        </w:rPr>
        <w:t>年</w:t>
      </w:r>
      <w:r>
        <w:rPr>
          <w:rFonts w:hint="eastAsia" w:ascii="宋体" w:hAnsi="宋体"/>
          <w:color w:val="auto"/>
          <w:sz w:val="24"/>
          <w:highlight w:val="none"/>
          <w:lang w:val="en-US" w:eastAsia="zh-CN"/>
        </w:rPr>
        <w:t>6</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16</w:t>
      </w:r>
      <w:r>
        <w:rPr>
          <w:rFonts w:hint="default" w:ascii="宋体" w:hAnsi="宋体"/>
          <w:color w:val="auto"/>
          <w:sz w:val="24"/>
          <w:highlight w:val="none"/>
          <w:lang w:val="en-US" w:eastAsia="zh-CN"/>
        </w:rPr>
        <w:t>日至202</w:t>
      </w:r>
      <w:r>
        <w:rPr>
          <w:rFonts w:hint="eastAsia" w:ascii="宋体" w:hAnsi="宋体"/>
          <w:color w:val="auto"/>
          <w:sz w:val="24"/>
          <w:highlight w:val="none"/>
          <w:lang w:val="en-US" w:eastAsia="zh-CN"/>
        </w:rPr>
        <w:t>5</w:t>
      </w:r>
      <w:r>
        <w:rPr>
          <w:rFonts w:hint="default" w:ascii="宋体" w:hAnsi="宋体"/>
          <w:color w:val="auto"/>
          <w:sz w:val="24"/>
          <w:highlight w:val="none"/>
          <w:lang w:val="en-US" w:eastAsia="zh-CN"/>
        </w:rPr>
        <w:t>年</w:t>
      </w:r>
      <w:r>
        <w:rPr>
          <w:rFonts w:hint="eastAsia" w:ascii="宋体" w:hAnsi="宋体"/>
          <w:color w:val="auto"/>
          <w:sz w:val="24"/>
          <w:highlight w:val="none"/>
          <w:lang w:val="en-US" w:eastAsia="zh-CN"/>
        </w:rPr>
        <w:t>6</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23</w:t>
      </w:r>
      <w:r>
        <w:rPr>
          <w:rFonts w:hint="default" w:ascii="宋体" w:hAnsi="宋体"/>
          <w:color w:val="auto"/>
          <w:sz w:val="24"/>
          <w:highlight w:val="none"/>
          <w:lang w:val="en-US" w:eastAsia="zh-CN"/>
        </w:rPr>
        <w:t>日，每天上午09:00至12:00，下午14：30至17:30（北京时间，法定节假日除外）</w:t>
      </w:r>
    </w:p>
    <w:p w14:paraId="1DC2F9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2.地点：深圳市罗湖区太宁路2号百仕达大厦27B</w:t>
      </w:r>
    </w:p>
    <w:p w14:paraId="47C55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3.方式：现场投标报名或网上投标报名（报名资料均需加盖单位公章）</w:t>
      </w:r>
    </w:p>
    <w:p w14:paraId="7C967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5892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D343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（3）供应商可到采购代理机构网站（www.szdhit.com）下载中心免费下载</w:t>
      </w:r>
      <w:bookmarkStart w:id="3" w:name="OLE_LINK26"/>
      <w:bookmarkEnd w:id="3"/>
      <w:r>
        <w:rPr>
          <w:rFonts w:hint="default" w:ascii="宋体" w:hAnsi="宋体"/>
          <w:color w:val="auto"/>
          <w:sz w:val="24"/>
          <w:highlight w:val="none"/>
          <w:lang w:val="en-US" w:eastAsia="zh-CN"/>
        </w:rPr>
        <w:t>《洽购文件登记表》及《法定代表人证明书及授权委托书》。</w:t>
      </w:r>
    </w:p>
    <w:p w14:paraId="303AC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（4）标书发售联系人及联系方式：葛小姐，0755-86959378转8001</w:t>
      </w:r>
    </w:p>
    <w:p w14:paraId="32F73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4.售价：500.00元（售后不退）</w:t>
      </w:r>
    </w:p>
    <w:p w14:paraId="0E2AE6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开户行名称及账号</w:t>
      </w:r>
    </w:p>
    <w:p w14:paraId="332017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开户行：中国农业银行股份有限公司深圳东湖支行</w:t>
      </w:r>
    </w:p>
    <w:p w14:paraId="0B986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账户名称：深圳市东海国际招标有限公司</w:t>
      </w:r>
    </w:p>
    <w:p w14:paraId="72547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账号：4100 1800 0400 2656 1</w:t>
      </w:r>
    </w:p>
    <w:p w14:paraId="469EE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付款时请备注公司名称+付款原因（购买采购文件或中标服务费付款）</w:t>
      </w:r>
    </w:p>
    <w:p w14:paraId="1D58F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四、提交投标文件截止时间、开标时间和地点</w:t>
      </w:r>
    </w:p>
    <w:p w14:paraId="1B1B6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1.时间：</w:t>
      </w:r>
      <w:r>
        <w:rPr>
          <w:rFonts w:hint="eastAsia" w:ascii="宋体" w:hAnsi="宋体"/>
          <w:color w:val="auto"/>
          <w:sz w:val="24"/>
          <w:highlight w:val="none"/>
          <w:lang w:val="en-US" w:eastAsia="zh-CN"/>
        </w:rPr>
        <w:t>2025年7月7日09点30分</w:t>
      </w:r>
      <w:r>
        <w:rPr>
          <w:rFonts w:hint="default" w:ascii="宋体" w:hAnsi="宋体"/>
          <w:color w:val="auto"/>
          <w:sz w:val="24"/>
          <w:highlight w:val="none"/>
          <w:lang w:val="en-US" w:eastAsia="zh-CN"/>
        </w:rPr>
        <w:t>（北京时间）</w:t>
      </w:r>
    </w:p>
    <w:p w14:paraId="121A8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2.地点：深圳市龙华区观澜街道新澜社区观光路 1301-84 号银星智界三期 2 号楼701</w:t>
      </w:r>
    </w:p>
    <w:p w14:paraId="486F4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五、公告期限</w:t>
      </w:r>
    </w:p>
    <w:p w14:paraId="79F53C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自本公告发布之日起5个工作日。</w:t>
      </w:r>
    </w:p>
    <w:p w14:paraId="1656A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六、其他补充事宜</w:t>
      </w:r>
    </w:p>
    <w:p w14:paraId="79444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1.公示网站</w:t>
      </w:r>
    </w:p>
    <w:p w14:paraId="4394C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深圳公共资源交易网：www.szggzy.com </w:t>
      </w:r>
    </w:p>
    <w:p w14:paraId="19D7A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深圳市东海国际招标有限公司官网</w:t>
      </w:r>
      <w:r>
        <w:rPr>
          <w:rFonts w:hint="default" w:ascii="宋体" w:hAnsi="宋体" w:eastAsia="宋体" w:cs="Times New Roman"/>
          <w:color w:val="auto"/>
          <w:sz w:val="24"/>
          <w:highlight w:val="none"/>
          <w:lang w:val="en-US" w:eastAsia="zh-CN"/>
        </w:rPr>
        <w:t>：</w:t>
      </w:r>
      <w:r>
        <w:rPr>
          <w:rFonts w:hint="default" w:ascii="宋体" w:hAnsi="宋体" w:eastAsia="宋体" w:cs="Times New Roman"/>
          <w:color w:val="auto"/>
          <w:sz w:val="24"/>
          <w:highlight w:val="none"/>
          <w:lang w:val="en-US" w:eastAsia="zh-CN"/>
        </w:rPr>
        <w:fldChar w:fldCharType="begin"/>
      </w:r>
      <w:r>
        <w:rPr>
          <w:rFonts w:hint="default" w:ascii="宋体" w:hAnsi="宋体" w:eastAsia="宋体" w:cs="Times New Roman"/>
          <w:color w:val="auto"/>
          <w:sz w:val="24"/>
          <w:highlight w:val="none"/>
          <w:lang w:val="en-US" w:eastAsia="zh-CN"/>
        </w:rPr>
        <w:instrText xml:space="preserve"> HYPERLINK "http://www.szdhit.com_x0005_" </w:instrText>
      </w:r>
      <w:r>
        <w:rPr>
          <w:rFonts w:hint="default" w:ascii="宋体" w:hAnsi="宋体" w:eastAsia="宋体" w:cs="Times New Roman"/>
          <w:color w:val="auto"/>
          <w:sz w:val="24"/>
          <w:highlight w:val="none"/>
          <w:lang w:val="en-US" w:eastAsia="zh-CN"/>
        </w:rPr>
        <w:fldChar w:fldCharType="separate"/>
      </w:r>
      <w:r>
        <w:rPr>
          <w:rFonts w:hint="default" w:ascii="宋体" w:hAnsi="宋体" w:eastAsia="宋体" w:cs="Times New Roman"/>
          <w:color w:val="auto"/>
          <w:sz w:val="24"/>
          <w:highlight w:val="none"/>
          <w:lang w:val="en-US" w:eastAsia="zh-CN"/>
        </w:rPr>
        <w:t>www.szdhit.com</w:t>
      </w:r>
      <w:r>
        <w:rPr>
          <w:rFonts w:hint="default" w:ascii="宋体" w:hAnsi="宋体" w:eastAsia="宋体" w:cs="Times New Roman"/>
          <w:color w:val="auto"/>
          <w:sz w:val="24"/>
          <w:highlight w:val="none"/>
          <w:lang w:val="en-US" w:eastAsia="zh-CN"/>
        </w:rPr>
        <w:fldChar w:fldCharType="end"/>
      </w:r>
    </w:p>
    <w:p w14:paraId="548AB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中国招标投标公共服务平台</w:t>
      </w:r>
      <w:r>
        <w:rPr>
          <w:rFonts w:hint="eastAsia" w:ascii="宋体" w:hAnsi="宋体"/>
          <w:color w:val="auto"/>
          <w:sz w:val="24"/>
          <w:highlight w:val="none"/>
          <w:lang w:val="en-US" w:eastAsia="zh-CN"/>
        </w:rPr>
        <w:t>：</w:t>
      </w:r>
      <w:r>
        <w:rPr>
          <w:rFonts w:hint="default" w:ascii="宋体" w:hAnsi="宋体"/>
          <w:color w:val="auto"/>
          <w:sz w:val="24"/>
          <w:highlight w:val="none"/>
          <w:lang w:val="en-US" w:eastAsia="zh-CN"/>
        </w:rPr>
        <w:t>http://www.cebpubservice.cn/</w:t>
      </w:r>
    </w:p>
    <w:p w14:paraId="1C9DA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2.其他事项：</w:t>
      </w:r>
    </w:p>
    <w:p w14:paraId="506CA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本项目投标人可通过“顺丰速运”的邮寄方式（不接受其他邮寄方式或顺丰同城、闪送、美团跑腿等同城服务递交），按照规定的提交投标文件截止时间前将投标文件邮寄至</w:t>
      </w:r>
      <w:r>
        <w:rPr>
          <w:rFonts w:hint="eastAsia" w:ascii="宋体" w:hAnsi="宋体"/>
          <w:color w:val="auto"/>
          <w:sz w:val="24"/>
          <w:highlight w:val="none"/>
          <w:lang w:val="en-US" w:eastAsia="zh-CN"/>
        </w:rPr>
        <w:t>采购单位</w:t>
      </w:r>
      <w:r>
        <w:rPr>
          <w:rFonts w:hint="default" w:ascii="宋体" w:hAnsi="宋体"/>
          <w:color w:val="auto"/>
          <w:sz w:val="24"/>
          <w:highlight w:val="none"/>
          <w:lang w:val="en-US" w:eastAsia="zh-CN"/>
        </w:rPr>
        <w:t>，送达时间以</w:t>
      </w:r>
      <w:r>
        <w:rPr>
          <w:rFonts w:hint="eastAsia" w:ascii="宋体" w:hAnsi="宋体"/>
          <w:color w:val="auto"/>
          <w:sz w:val="24"/>
          <w:highlight w:val="none"/>
          <w:lang w:val="en-US" w:eastAsia="zh-CN"/>
        </w:rPr>
        <w:t>采购单位</w:t>
      </w:r>
      <w:r>
        <w:rPr>
          <w:rFonts w:hint="default" w:ascii="宋体" w:hAnsi="宋体"/>
          <w:color w:val="auto"/>
          <w:sz w:val="24"/>
          <w:highlight w:val="none"/>
          <w:lang w:val="en-US" w:eastAsia="zh-CN"/>
        </w:rPr>
        <w:t>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0807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邮寄地址：深圳市龙华区观澜街道新澜社区观光路 1301-84 号银星智界三期 2 号楼701</w:t>
      </w:r>
    </w:p>
    <w:p w14:paraId="3F3D17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七、对本次招标提出询问，请按以下方式联系。</w:t>
      </w:r>
    </w:p>
    <w:p w14:paraId="34E00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1.采购人信息</w:t>
      </w:r>
    </w:p>
    <w:p w14:paraId="643E6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名　称</w:t>
      </w:r>
      <w:r>
        <w:rPr>
          <w:rFonts w:hint="default" w:ascii="宋体" w:hAnsi="宋体" w:eastAsia="宋体" w:cs="Times New Roman"/>
          <w:color w:val="auto"/>
          <w:sz w:val="24"/>
          <w:highlight w:val="none"/>
          <w:lang w:val="en-US" w:eastAsia="zh-CN"/>
        </w:rPr>
        <w:t>：深圳市国创汇康医疗器械科技有限公司</w:t>
      </w:r>
    </w:p>
    <w:p w14:paraId="3C50F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地　址：深圳市龙华区观澜街道新澜社区观光路1301-84号银星智界三期2号楼701</w:t>
      </w:r>
    </w:p>
    <w:p w14:paraId="2FD9B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highlight w:val="none"/>
          <w:lang w:val="en-US" w:eastAsia="zh-CN"/>
        </w:rPr>
      </w:pPr>
      <w:r>
        <w:rPr>
          <w:rFonts w:hint="default" w:ascii="宋体" w:hAnsi="宋体"/>
          <w:color w:val="auto"/>
          <w:sz w:val="24"/>
          <w:highlight w:val="none"/>
          <w:lang w:val="en-US" w:eastAsia="zh-CN"/>
        </w:rPr>
        <w:t>联系方式：</w:t>
      </w:r>
      <w:r>
        <w:rPr>
          <w:rFonts w:hint="default" w:ascii="宋体" w:hAnsi="宋体" w:eastAsia="宋体" w:cs="Times New Roman"/>
          <w:color w:val="auto"/>
          <w:sz w:val="24"/>
          <w:highlight w:val="none"/>
          <w:lang w:val="en-US" w:eastAsia="zh-CN"/>
        </w:rPr>
        <w:t>周小姐/0755-33290199</w:t>
      </w:r>
    </w:p>
    <w:p w14:paraId="5EAD0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2.采购代理机构信息</w:t>
      </w:r>
    </w:p>
    <w:p w14:paraId="76A5D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名　称：深圳市东海国际招标有限公司</w:t>
      </w:r>
    </w:p>
    <w:p w14:paraId="1744E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地　址：深圳市罗湖区太宁路2号百仕达大厦27B</w:t>
      </w:r>
    </w:p>
    <w:p w14:paraId="6F5E7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联系电话：0755-86959378</w:t>
      </w:r>
    </w:p>
    <w:p w14:paraId="57F63D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3.项目联系方式</w:t>
      </w:r>
    </w:p>
    <w:p w14:paraId="164F5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项目联系人：白先生、曾小姐</w:t>
      </w:r>
    </w:p>
    <w:p w14:paraId="2537A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电　话：0755-86959378或86959778转8014/8005</w:t>
      </w:r>
    </w:p>
    <w:p w14:paraId="6A8EC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4.监督电话：刘先生13823779877</w:t>
      </w:r>
    </w:p>
    <w:p w14:paraId="203D1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p>
    <w:p w14:paraId="171248B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color w:val="auto"/>
          <w:sz w:val="22"/>
          <w:szCs w:val="22"/>
          <w:highlight w:val="none"/>
        </w:rPr>
      </w:pPr>
    </w:p>
    <w:p w14:paraId="6E6D9215">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2"/>
          <w:szCs w:val="22"/>
          <w:highlight w:val="none"/>
        </w:rPr>
      </w:pPr>
    </w:p>
    <w:p w14:paraId="64AC18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深圳市东海国际招标有限公司</w:t>
      </w:r>
    </w:p>
    <w:p w14:paraId="2C1F33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2025年6</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16</w:t>
      </w:r>
      <w:r>
        <w:rPr>
          <w:rFonts w:hint="default" w:ascii="宋体" w:hAnsi="宋体"/>
          <w:color w:val="auto"/>
          <w:sz w:val="24"/>
          <w:highlight w:val="none"/>
          <w:lang w:val="en-US" w:eastAsia="zh-CN"/>
        </w:rPr>
        <w:t>日</w:t>
      </w:r>
    </w:p>
    <w:p w14:paraId="1FD851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C5EC7"/>
    <w:rsid w:val="2E34391F"/>
    <w:rsid w:val="4C96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25"/>
      </w:tab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hAnsi="Calibri" w:eastAsia="宋体" w:cs="Times New Roman"/>
      <w:sz w:val="28"/>
    </w:rPr>
  </w:style>
  <w:style w:type="paragraph" w:styleId="4">
    <w:name w:val="Body Text First Indent 2"/>
    <w:basedOn w:val="3"/>
    <w:qFormat/>
    <w:uiPriority w:val="0"/>
    <w:pPr>
      <w:widowControl w:val="0"/>
      <w:spacing w:after="120" w:line="240" w:lineRule="auto"/>
      <w:ind w:left="420" w:leftChars="200" w:firstLine="420" w:firstLineChars="200"/>
      <w:jc w:val="left"/>
    </w:pPr>
    <w:rPr>
      <w:rFonts w:ascii="Calibri" w:hAnsi="Calibri" w:eastAsia="宋体" w:cs="Times New Roman"/>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2277</Words>
  <Characters>2736</Characters>
  <Lines>0</Lines>
  <Paragraphs>0</Paragraphs>
  <TotalTime>0</TotalTime>
  <ScaleCrop>false</ScaleCrop>
  <LinksUpToDate>false</LinksUpToDate>
  <CharactersWithSpaces>2756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2025-06-16T02:45:00Z</dcterms:created>
  <dc:creator>Administrator</dc:creator>
  <cp:lastModifiedBy>东海国际</cp:lastModifiedBy>
  <dcterms:modified xsi:type="dcterms:W3CDTF">2025-06-16T02:59:38Z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eyJoZGlkIjoiYjEwYjIzY2QwNzhkNzJhMDQ5ZTM1YWM2YmI5ZWY1OWUiLCJ1c2VySWQiOiIxMTQwMDYwNTgwIn0=</vt:lpwstr>
  </property>
  <property fmtid="{D5CDD505-2E9C-101B-9397-08002B2CF9AE}" pid="4" name="ICV">
    <vt:lpwstr>FF1874391C314A7F94EFD547EC36E6BC_12</vt:lpwstr>
  </property>
</Properties>
</file>