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34D0F">
      <w:pPr>
        <w:jc w:val="center"/>
        <w:rPr>
          <w:rFonts w:hint="eastAsia" w:ascii="宋体" w:hAnsi="宋体" w:cs="宋体"/>
          <w:szCs w:val="22"/>
        </w:rPr>
      </w:pPr>
    </w:p>
    <w:p w14:paraId="0151AC8D">
      <w:pPr>
        <w:numPr>
          <w:ilvl w:val="0"/>
          <w:numId w:val="0"/>
        </w:numPr>
        <w:jc w:val="center"/>
        <w:outlineLvl w:val="1"/>
        <w:rPr>
          <w:b/>
          <w:sz w:val="44"/>
          <w:szCs w:val="44"/>
        </w:rPr>
      </w:pPr>
      <w:bookmarkStart w:id="0" w:name="bt技术标投标文件格式"/>
      <w:bookmarkEnd w:id="0"/>
      <w:bookmarkStart w:id="1" w:name="bt项目管理班子配备情况"/>
      <w:bookmarkEnd w:id="1"/>
      <w:bookmarkStart w:id="2" w:name="bt本工程承诺书"/>
      <w:bookmarkEnd w:id="2"/>
      <w:bookmarkStart w:id="3" w:name="bt合同格式"/>
      <w:bookmarkEnd w:id="3"/>
      <w:bookmarkStart w:id="4" w:name="bt投标人情况介绍"/>
      <w:bookmarkEnd w:id="4"/>
      <w:bookmarkStart w:id="5" w:name="bt其他资料2"/>
      <w:bookmarkEnd w:id="5"/>
      <w:bookmarkStart w:id="6" w:name="合同格式"/>
      <w:bookmarkEnd w:id="6"/>
      <w:bookmarkStart w:id="7" w:name="bt合同条款"/>
      <w:bookmarkEnd w:id="7"/>
      <w:bookmarkStart w:id="8" w:name="bt投标函"/>
      <w:bookmarkEnd w:id="8"/>
      <w:bookmarkStart w:id="9" w:name="bt开标一览表"/>
      <w:bookmarkEnd w:id="9"/>
      <w:bookmarkStart w:id="10" w:name="bt合同条款及格式"/>
      <w:bookmarkEnd w:id="10"/>
      <w:bookmarkStart w:id="11" w:name="bt投标人须知"/>
      <w:bookmarkEnd w:id="11"/>
      <w:bookmarkStart w:id="12" w:name="bt其他资料由投标人自定"/>
      <w:bookmarkEnd w:id="12"/>
      <w:bookmarkStart w:id="13" w:name="bt商务标投标文件格式"/>
      <w:bookmarkEnd w:id="13"/>
      <w:bookmarkStart w:id="14" w:name="bt说明"/>
      <w:bookmarkEnd w:id="14"/>
      <w:bookmarkStart w:id="15" w:name="bt投标报价汇总表"/>
      <w:bookmarkEnd w:id="15"/>
      <w:bookmarkStart w:id="16" w:name="bt投标文件签署授权委托书"/>
      <w:bookmarkEnd w:id="16"/>
      <w:r>
        <w:rPr>
          <w:rFonts w:hint="eastAsia"/>
          <w:b/>
          <w:sz w:val="44"/>
          <w:szCs w:val="44"/>
          <w:lang w:eastAsia="zh-CN"/>
        </w:rPr>
        <w:t>龙岗区妇幼保健院医疗设备检测服务项目征集公告</w:t>
      </w:r>
    </w:p>
    <w:p w14:paraId="15DD3209">
      <w:pPr>
        <w:ind w:firstLine="420" w:firstLineChars="200"/>
        <w:rPr>
          <w:kern w:val="0"/>
          <w:szCs w:val="21"/>
        </w:rPr>
      </w:pPr>
    </w:p>
    <w:p w14:paraId="4074CD2D">
      <w:pPr>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深圳市东海国际招标有限公司（以下简称“采购代理机构”）受采购人委托，就</w:t>
      </w:r>
      <w:r>
        <w:rPr>
          <w:rFonts w:hint="eastAsia" w:ascii="Times New Roman" w:hAnsi="Times New Roman" w:eastAsia="宋体" w:cs="Times New Roman"/>
          <w:sz w:val="22"/>
          <w:szCs w:val="22"/>
          <w:highlight w:val="none"/>
          <w:lang w:eastAsia="zh-CN"/>
        </w:rPr>
        <w:t>龙岗区妇幼保健院医疗设备检测服务项目</w:t>
      </w:r>
      <w:r>
        <w:rPr>
          <w:rFonts w:hint="default" w:ascii="Times New Roman" w:hAnsi="Times New Roman" w:eastAsia="宋体" w:cs="Times New Roman"/>
          <w:sz w:val="22"/>
          <w:szCs w:val="22"/>
          <w:highlight w:val="none"/>
        </w:rPr>
        <w:t>进行</w:t>
      </w:r>
      <w:r>
        <w:rPr>
          <w:rFonts w:hint="eastAsia" w:ascii="Times New Roman" w:hAnsi="Times New Roman" w:eastAsia="宋体" w:cs="Times New Roman"/>
          <w:sz w:val="22"/>
          <w:szCs w:val="22"/>
          <w:highlight w:val="none"/>
          <w:lang w:eastAsia="zh-CN"/>
        </w:rPr>
        <w:t>公开征集</w:t>
      </w:r>
      <w:r>
        <w:rPr>
          <w:rFonts w:hint="default" w:ascii="Times New Roman" w:hAnsi="Times New Roman" w:eastAsia="宋体" w:cs="Times New Roman"/>
          <w:sz w:val="22"/>
          <w:szCs w:val="22"/>
          <w:highlight w:val="none"/>
        </w:rPr>
        <w:t>，欢迎符合资格条件的投标人前来投标。</w:t>
      </w:r>
      <w:r>
        <w:rPr>
          <w:rFonts w:hint="eastAsia" w:ascii="Times New Roman" w:hAnsi="Times New Roman" w:eastAsia="宋体" w:cs="Times New Roman"/>
          <w:sz w:val="22"/>
          <w:szCs w:val="22"/>
          <w:highlight w:val="none"/>
          <w:lang w:eastAsia="zh-CN"/>
        </w:rPr>
        <w:t>龙岗区妇幼保健院医疗设备检测服务项目</w:t>
      </w:r>
      <w:r>
        <w:rPr>
          <w:rFonts w:hint="default" w:ascii="Times New Roman" w:hAnsi="Times New Roman" w:eastAsia="宋体" w:cs="Times New Roman"/>
          <w:sz w:val="22"/>
          <w:szCs w:val="22"/>
          <w:highlight w:val="none"/>
        </w:rPr>
        <w:t>的潜在投标人应在深圳市罗湖区太宁路2号百仕达大厦27B获取</w:t>
      </w:r>
      <w:r>
        <w:rPr>
          <w:rFonts w:hint="eastAsia" w:ascii="Times New Roman" w:hAnsi="Times New Roman" w:eastAsia="宋体" w:cs="Times New Roman"/>
          <w:sz w:val="22"/>
          <w:szCs w:val="22"/>
          <w:highlight w:val="none"/>
          <w:lang w:eastAsia="zh-CN"/>
        </w:rPr>
        <w:t>征集文件</w:t>
      </w:r>
      <w:r>
        <w:rPr>
          <w:rFonts w:hint="default" w:ascii="Times New Roman" w:hAnsi="Times New Roman" w:eastAsia="宋体" w:cs="Times New Roman"/>
          <w:sz w:val="22"/>
          <w:szCs w:val="22"/>
          <w:highlight w:val="none"/>
        </w:rPr>
        <w:t>，并于2025年</w:t>
      </w:r>
      <w:r>
        <w:rPr>
          <w:rFonts w:hint="eastAsia" w:ascii="Times New Roman" w:hAnsi="Times New Roman" w:eastAsia="宋体" w:cs="Times New Roman"/>
          <w:sz w:val="22"/>
          <w:szCs w:val="22"/>
          <w:highlight w:val="none"/>
          <w:shd w:val="clear" w:color="auto" w:fill="FFFFFF"/>
          <w:lang w:val="en-US" w:eastAsia="zh-CN"/>
        </w:rPr>
        <w:t>12</w:t>
      </w:r>
      <w:r>
        <w:rPr>
          <w:rFonts w:hint="default" w:ascii="Times New Roman" w:hAnsi="Times New Roman" w:eastAsia="宋体" w:cs="Times New Roman"/>
          <w:sz w:val="22"/>
          <w:szCs w:val="22"/>
          <w:highlight w:val="none"/>
          <w:shd w:val="clear" w:color="auto" w:fill="FFFFFF"/>
        </w:rPr>
        <w:t>月</w:t>
      </w:r>
      <w:r>
        <w:rPr>
          <w:rFonts w:hint="eastAsia" w:ascii="Times New Roman" w:hAnsi="Times New Roman" w:eastAsia="宋体" w:cs="Times New Roman"/>
          <w:sz w:val="22"/>
          <w:szCs w:val="22"/>
          <w:highlight w:val="none"/>
          <w:shd w:val="clear" w:color="auto" w:fill="FFFFFF"/>
          <w:lang w:val="en-US" w:eastAsia="zh-CN"/>
        </w:rPr>
        <w:t>29</w:t>
      </w:r>
      <w:r>
        <w:rPr>
          <w:rFonts w:hint="default" w:ascii="Times New Roman" w:hAnsi="Times New Roman" w:eastAsia="宋体" w:cs="Times New Roman"/>
          <w:sz w:val="22"/>
          <w:szCs w:val="22"/>
          <w:highlight w:val="none"/>
          <w:shd w:val="clear" w:color="auto" w:fill="FFFFFF"/>
        </w:rPr>
        <w:t>日</w:t>
      </w:r>
      <w:r>
        <w:rPr>
          <w:rFonts w:hint="eastAsia" w:ascii="Times New Roman" w:hAnsi="Times New Roman" w:eastAsia="宋体" w:cs="Times New Roman"/>
          <w:sz w:val="22"/>
          <w:szCs w:val="22"/>
          <w:highlight w:val="none"/>
          <w:lang w:val="en-US" w:eastAsia="zh-CN"/>
        </w:rPr>
        <w:t>14</w:t>
      </w:r>
      <w:r>
        <w:rPr>
          <w:rFonts w:hint="default" w:ascii="Times New Roman" w:hAnsi="Times New Roman" w:eastAsia="宋体" w:cs="Times New Roman"/>
          <w:sz w:val="22"/>
          <w:szCs w:val="22"/>
          <w:highlight w:val="none"/>
        </w:rPr>
        <w:t>点30分（北京时间）前递交投标文件。</w:t>
      </w:r>
    </w:p>
    <w:p w14:paraId="7E38221A">
      <w:pPr>
        <w:snapToGrid w:val="0"/>
        <w:spacing w:before="300" w:after="150" w:line="360" w:lineRule="exact"/>
        <w:jc w:val="left"/>
        <w:outlineLvl w:val="1"/>
        <w:rPr>
          <w:rFonts w:hint="default" w:ascii="Times New Roman" w:hAnsi="Times New Roman" w:eastAsia="宋体" w:cs="Times New Roman"/>
          <w:b/>
          <w:kern w:val="0"/>
          <w:sz w:val="22"/>
          <w:szCs w:val="22"/>
          <w:highlight w:val="none"/>
        </w:rPr>
      </w:pPr>
      <w:r>
        <w:rPr>
          <w:rFonts w:hint="default" w:ascii="Times New Roman" w:hAnsi="Times New Roman" w:eastAsia="宋体" w:cs="Times New Roman"/>
          <w:b/>
          <w:kern w:val="0"/>
          <w:sz w:val="22"/>
          <w:szCs w:val="22"/>
          <w:highlight w:val="none"/>
        </w:rPr>
        <w:t>一、项目基本情况</w:t>
      </w:r>
    </w:p>
    <w:p w14:paraId="6C1DE9D5">
      <w:pPr>
        <w:numPr>
          <w:ilvl w:val="0"/>
          <w:numId w:val="1"/>
        </w:numPr>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项目编号：</w:t>
      </w:r>
      <w:r>
        <w:rPr>
          <w:rFonts w:hint="eastAsia" w:ascii="Times New Roman" w:hAnsi="Times New Roman" w:eastAsia="宋体" w:cs="Times New Roman"/>
          <w:sz w:val="22"/>
          <w:szCs w:val="22"/>
          <w:highlight w:val="none"/>
          <w:lang w:eastAsia="zh-CN"/>
        </w:rPr>
        <w:t>3324-DH2532F1299</w:t>
      </w:r>
      <w:bookmarkStart w:id="18" w:name="_GoBack"/>
      <w:bookmarkEnd w:id="18"/>
    </w:p>
    <w:p w14:paraId="35C279CA">
      <w:pPr>
        <w:numPr>
          <w:ilvl w:val="0"/>
          <w:numId w:val="1"/>
        </w:numPr>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项目名称：</w:t>
      </w:r>
      <w:r>
        <w:rPr>
          <w:rFonts w:hint="eastAsia" w:ascii="Times New Roman" w:hAnsi="Times New Roman" w:eastAsia="宋体" w:cs="Times New Roman"/>
          <w:sz w:val="22"/>
          <w:szCs w:val="22"/>
          <w:highlight w:val="none"/>
          <w:lang w:eastAsia="zh-CN"/>
        </w:rPr>
        <w:t>龙岗区妇幼保健院医疗设备检测服务项目</w:t>
      </w:r>
    </w:p>
    <w:p w14:paraId="6058C94F">
      <w:pPr>
        <w:numPr>
          <w:ilvl w:val="0"/>
          <w:numId w:val="1"/>
        </w:numPr>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预算金额：</w:t>
      </w:r>
      <w:r>
        <w:rPr>
          <w:rFonts w:hint="eastAsia" w:ascii="宋体" w:hAnsi="宋体" w:eastAsia="宋体" w:cs="宋体"/>
          <w:sz w:val="22"/>
          <w:szCs w:val="22"/>
          <w:highlight w:val="none"/>
          <w:lang w:val="en-US" w:eastAsia="zh-CN"/>
        </w:rPr>
        <w:t>人民币280,000.00元</w:t>
      </w:r>
    </w:p>
    <w:p w14:paraId="46AC1B78">
      <w:pPr>
        <w:numPr>
          <w:ilvl w:val="0"/>
          <w:numId w:val="1"/>
        </w:numPr>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最高限价</w:t>
      </w:r>
      <w:r>
        <w:rPr>
          <w:rFonts w:hint="eastAsia" w:ascii="宋体" w:hAnsi="宋体" w:eastAsia="宋体" w:cs="宋体"/>
          <w:sz w:val="22"/>
          <w:szCs w:val="22"/>
          <w:highlight w:val="none"/>
          <w:lang w:eastAsia="zh-CN"/>
        </w:rPr>
        <w:t>（支付上限）</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人民币280,000.00元</w:t>
      </w:r>
    </w:p>
    <w:p w14:paraId="35E7D610">
      <w:pPr>
        <w:numPr>
          <w:ilvl w:val="0"/>
          <w:numId w:val="1"/>
        </w:numPr>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采购需求：详见</w:t>
      </w:r>
      <w:r>
        <w:rPr>
          <w:rFonts w:hint="eastAsia" w:ascii="Times New Roman" w:hAnsi="Times New Roman" w:eastAsia="宋体" w:cs="Times New Roman"/>
          <w:sz w:val="22"/>
          <w:szCs w:val="22"/>
          <w:highlight w:val="none"/>
          <w:lang w:eastAsia="zh-CN"/>
        </w:rPr>
        <w:t>征集文件</w:t>
      </w:r>
    </w:p>
    <w:p w14:paraId="1DDAEE8E">
      <w:pPr>
        <w:numPr>
          <w:ilvl w:val="0"/>
          <w:numId w:val="1"/>
        </w:numPr>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合同履行期限：详见</w:t>
      </w:r>
      <w:r>
        <w:rPr>
          <w:rFonts w:hint="eastAsia" w:ascii="Times New Roman" w:hAnsi="Times New Roman" w:eastAsia="宋体" w:cs="Times New Roman"/>
          <w:sz w:val="22"/>
          <w:szCs w:val="22"/>
          <w:highlight w:val="none"/>
          <w:lang w:eastAsia="zh-CN"/>
        </w:rPr>
        <w:t>征集文件</w:t>
      </w:r>
    </w:p>
    <w:p w14:paraId="2BE1C5E3">
      <w:pPr>
        <w:numPr>
          <w:ilvl w:val="0"/>
          <w:numId w:val="1"/>
        </w:numPr>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本项目不接受联合体投标。</w:t>
      </w:r>
    </w:p>
    <w:p w14:paraId="37F86E10">
      <w:pPr>
        <w:snapToGrid w:val="0"/>
        <w:spacing w:before="300" w:after="150" w:line="360" w:lineRule="exact"/>
        <w:jc w:val="left"/>
        <w:outlineLvl w:val="1"/>
        <w:rPr>
          <w:rFonts w:hint="default" w:ascii="Times New Roman" w:hAnsi="Times New Roman" w:eastAsia="宋体" w:cs="Times New Roman"/>
          <w:b/>
          <w:kern w:val="0"/>
          <w:sz w:val="22"/>
          <w:szCs w:val="22"/>
          <w:highlight w:val="none"/>
        </w:rPr>
      </w:pPr>
      <w:r>
        <w:rPr>
          <w:rFonts w:hint="default" w:ascii="Times New Roman" w:hAnsi="Times New Roman" w:eastAsia="宋体" w:cs="Times New Roman"/>
          <w:b/>
          <w:kern w:val="0"/>
          <w:sz w:val="22"/>
          <w:szCs w:val="22"/>
          <w:highlight w:val="none"/>
        </w:rPr>
        <w:t>二、申请人资格要求</w:t>
      </w:r>
    </w:p>
    <w:p w14:paraId="50E7E016">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1.满足《中华人民共和国政府采购法》第二十二条规定（须提供具有独立承担民事责任能力的法人或其他组织的营业执照或法人证书等证明材料复印件或扫描件以及《</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0A220F82">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2.落实政府采购政策需满足的资格要求：无；</w:t>
      </w:r>
    </w:p>
    <w:p w14:paraId="586FC367">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3.本项目的特定资格要求：</w:t>
      </w:r>
    </w:p>
    <w:p w14:paraId="39EF6455">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（1）参与本项目投标前三年内，在经营活动中没有重大违法记录（须按本项目投标文件格式要求提供《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446BA5EA">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（2）参与本项目政府采购活动时不存在被有关部门禁止参与政府采购活动且在有效期内的情况（须按本项目投标文件格式要求提供《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5F420158">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（3）单位负责人为同一人或者存在直接控股、管理关系的不同供应商，不得参加同一合同项下的政府采购活动（须按本项目投标文件格式要求提供《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2E5F6D0F">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4070BCA1">
      <w:pPr>
        <w:widowControl/>
        <w:shd w:val="clear" w:color="auto" w:fill="FFFFFF"/>
        <w:spacing w:line="360" w:lineRule="atLeast"/>
        <w:ind w:firstLine="440" w:firstLineChars="200"/>
        <w:jc w:val="left"/>
        <w:rPr>
          <w:color w:val="auto"/>
          <w:sz w:val="22"/>
          <w:highlight w:val="none"/>
          <w:shd w:val="clear" w:color="auto" w:fill="FFFFFF"/>
        </w:rPr>
      </w:pPr>
      <w:r>
        <w:rPr>
          <w:color w:val="auto"/>
          <w:sz w:val="22"/>
          <w:highlight w:val="none"/>
          <w:shd w:val="clear" w:color="auto" w:fill="FFFFFF"/>
        </w:rPr>
        <w:t>（5）参与本项目不存在《深圳市财政局政府采购供应商信用信息管理办法》列明的严重违法失信行为（须按本项目投标文件格式要求提供《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3C69B26E">
      <w:pPr>
        <w:widowControl/>
        <w:shd w:val="clear" w:color="auto" w:fill="FFFFFF"/>
        <w:spacing w:line="360" w:lineRule="atLeast"/>
        <w:ind w:firstLine="440" w:firstLineChars="200"/>
        <w:jc w:val="left"/>
        <w:rPr>
          <w:rFonts w:hint="eastAsia"/>
          <w:bCs/>
          <w:color w:val="auto"/>
          <w:kern w:val="0"/>
          <w:sz w:val="22"/>
          <w:highlight w:val="none"/>
        </w:rPr>
      </w:pPr>
      <w:r>
        <w:rPr>
          <w:color w:val="auto"/>
          <w:sz w:val="22"/>
          <w:highlight w:val="none"/>
          <w:shd w:val="clear" w:color="auto" w:fill="FFFFFF"/>
        </w:rPr>
        <w:t>（</w:t>
      </w:r>
      <w:r>
        <w:rPr>
          <w:rFonts w:hint="eastAsia"/>
          <w:color w:val="auto"/>
          <w:sz w:val="22"/>
          <w:highlight w:val="none"/>
          <w:shd w:val="clear" w:color="auto" w:fill="FFFFFF"/>
        </w:rPr>
        <w:t>6</w:t>
      </w:r>
      <w:r>
        <w:rPr>
          <w:color w:val="auto"/>
          <w:sz w:val="22"/>
          <w:highlight w:val="none"/>
          <w:shd w:val="clear" w:color="auto" w:fill="FFFFFF"/>
        </w:rPr>
        <w:t>）</w:t>
      </w:r>
      <w:r>
        <w:rPr>
          <w:rFonts w:hint="eastAsia"/>
          <w:bCs/>
          <w:color w:val="auto"/>
          <w:kern w:val="0"/>
          <w:sz w:val="22"/>
          <w:highlight w:val="none"/>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b/>
          <w:color w:val="auto"/>
          <w:kern w:val="0"/>
          <w:sz w:val="22"/>
          <w:highlight w:val="none"/>
        </w:rPr>
        <w:t>（由供应商填写《供应商基本情况表》相关信息）</w:t>
      </w:r>
      <w:r>
        <w:rPr>
          <w:rFonts w:hint="eastAsia"/>
          <w:bCs/>
          <w:color w:val="auto"/>
          <w:kern w:val="0"/>
          <w:sz w:val="22"/>
          <w:highlight w:val="none"/>
        </w:rPr>
        <w:t>；</w:t>
      </w:r>
    </w:p>
    <w:p w14:paraId="659FA264">
      <w:pPr>
        <w:widowControl/>
        <w:shd w:val="clear" w:color="auto" w:fill="FFFFFF"/>
        <w:spacing w:line="360" w:lineRule="atLeast"/>
        <w:ind w:firstLine="440" w:firstLineChars="200"/>
        <w:jc w:val="left"/>
        <w:rPr>
          <w:rFonts w:eastAsia="微软雅黑"/>
          <w:color w:val="auto"/>
          <w:szCs w:val="21"/>
          <w:highlight w:val="none"/>
        </w:rPr>
      </w:pPr>
      <w:r>
        <w:rPr>
          <w:rFonts w:hint="eastAsia"/>
          <w:bCs/>
          <w:color w:val="auto"/>
          <w:kern w:val="0"/>
          <w:sz w:val="22"/>
          <w:highlight w:val="none"/>
        </w:rPr>
        <w:t>（7）</w:t>
      </w:r>
      <w:r>
        <w:rPr>
          <w:color w:val="auto"/>
          <w:sz w:val="22"/>
          <w:highlight w:val="none"/>
          <w:shd w:val="clear" w:color="auto" w:fill="FFFFFF"/>
        </w:rPr>
        <w:t>投标人未被列入失信被执行人、重大税收违法案件当事人名单及政府采购严重违法失信行为记录名单（“信用中国”（www.creditchina.gov.cn）“信用服务”栏的“重大税收违法失信主体”“失信被执行人”，“中国政府采购</w:t>
      </w:r>
      <w:r>
        <w:rPr>
          <w:rFonts w:hint="eastAsia"/>
          <w:color w:val="auto"/>
          <w:sz w:val="22"/>
          <w:highlight w:val="none"/>
          <w:shd w:val="clear" w:color="auto" w:fill="FFFFFF"/>
          <w:lang w:eastAsia="zh-CN"/>
        </w:rPr>
        <w:t>网</w:t>
      </w:r>
      <w:r>
        <w:rPr>
          <w:color w:val="auto"/>
          <w:sz w:val="22"/>
          <w:highlight w:val="none"/>
          <w:shd w:val="clear" w:color="auto" w:fill="FFFFFF"/>
        </w:rPr>
        <w:t>”（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4891C604">
      <w:pPr>
        <w:widowControl/>
        <w:shd w:val="clear" w:color="auto" w:fill="FFFFFF"/>
        <w:spacing w:line="360" w:lineRule="atLeast"/>
        <w:ind w:firstLine="442" w:firstLineChars="200"/>
        <w:jc w:val="left"/>
        <w:rPr>
          <w:rFonts w:ascii="Times New Roman" w:hAnsi="Times New Roman" w:eastAsia="宋体" w:cs="Times New Roman"/>
          <w:color w:val="auto"/>
          <w:sz w:val="22"/>
          <w:highlight w:val="none"/>
          <w:shd w:val="clear" w:color="auto" w:fill="FFFFFF"/>
        </w:rPr>
      </w:pPr>
      <w:r>
        <w:rPr>
          <w:b/>
          <w:bCs/>
          <w:color w:val="auto"/>
          <w:sz w:val="22"/>
          <w:highlight w:val="none"/>
          <w:shd w:val="clear" w:color="auto" w:fill="FFFFFF"/>
        </w:rPr>
        <w:t>（</w:t>
      </w:r>
      <w:r>
        <w:rPr>
          <w:rFonts w:hint="eastAsia"/>
          <w:b/>
          <w:bCs/>
          <w:color w:val="auto"/>
          <w:sz w:val="22"/>
          <w:highlight w:val="none"/>
          <w:shd w:val="clear" w:color="auto" w:fill="FFFFFF"/>
        </w:rPr>
        <w:t>8</w:t>
      </w:r>
      <w:r>
        <w:rPr>
          <w:b/>
          <w:bCs/>
          <w:color w:val="auto"/>
          <w:sz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w:t>
      </w:r>
      <w:r>
        <w:rPr>
          <w:rFonts w:ascii="Times New Roman" w:hAnsi="Times New Roman" w:eastAsia="宋体" w:cs="Times New Roman"/>
          <w:color w:val="auto"/>
          <w:sz w:val="22"/>
          <w:highlight w:val="none"/>
          <w:shd w:val="clear" w:color="auto" w:fill="FFFFFF"/>
        </w:rPr>
        <w:t>在单位负责人为同一人或者直接控股、管理关系的补充证明；</w:t>
      </w:r>
    </w:p>
    <w:p w14:paraId="422E928D">
      <w:pPr>
        <w:widowControl/>
        <w:shd w:val="clear" w:color="auto" w:fill="FFFFFF"/>
        <w:spacing w:line="360" w:lineRule="atLeast"/>
        <w:ind w:firstLine="440" w:firstLineChars="200"/>
        <w:jc w:val="left"/>
        <w:rPr>
          <w:rFonts w:hint="eastAsia" w:ascii="Times New Roman" w:hAnsi="Times New Roman" w:eastAsia="宋体" w:cs="Times New Roman"/>
          <w:color w:val="auto"/>
          <w:sz w:val="22"/>
          <w:highlight w:val="none"/>
          <w:shd w:val="clear" w:color="auto" w:fill="FFFFFF"/>
        </w:rPr>
      </w:pPr>
      <w:r>
        <w:rPr>
          <w:rFonts w:ascii="Times New Roman" w:hAnsi="Times New Roman" w:eastAsia="宋体" w:cs="Times New Roman"/>
          <w:color w:val="auto"/>
          <w:sz w:val="22"/>
          <w:highlight w:val="none"/>
          <w:shd w:val="clear" w:color="auto" w:fill="FFFFFF"/>
        </w:rPr>
        <w:t>（</w:t>
      </w:r>
      <w:r>
        <w:rPr>
          <w:rFonts w:hint="eastAsia" w:ascii="Times New Roman" w:hAnsi="Times New Roman" w:eastAsia="宋体" w:cs="Times New Roman"/>
          <w:color w:val="auto"/>
          <w:sz w:val="22"/>
          <w:highlight w:val="none"/>
          <w:shd w:val="clear" w:color="auto" w:fill="FFFFFF"/>
        </w:rPr>
        <w:t>9</w:t>
      </w:r>
      <w:r>
        <w:rPr>
          <w:rFonts w:ascii="Times New Roman" w:hAnsi="Times New Roman" w:eastAsia="宋体" w:cs="Times New Roman"/>
          <w:color w:val="auto"/>
          <w:sz w:val="22"/>
          <w:highlight w:val="none"/>
          <w:shd w:val="clear" w:color="auto" w:fill="FFFFFF"/>
        </w:rPr>
        <w:t>）本项目不接受联合体投标，不允许分包或转包</w:t>
      </w:r>
      <w:r>
        <w:rPr>
          <w:rFonts w:hint="eastAsia" w:ascii="Times New Roman" w:hAnsi="Times New Roman" w:eastAsia="宋体" w:cs="Times New Roman"/>
          <w:color w:val="auto"/>
          <w:sz w:val="22"/>
          <w:highlight w:val="none"/>
          <w:shd w:val="clear" w:color="auto" w:fill="FFFFFF"/>
        </w:rPr>
        <w:t>；</w:t>
      </w:r>
    </w:p>
    <w:p w14:paraId="134A438D">
      <w:pPr>
        <w:widowControl/>
        <w:shd w:val="clear" w:color="auto" w:fill="FFFFFF"/>
        <w:spacing w:line="360" w:lineRule="atLeast"/>
        <w:ind w:firstLine="442" w:firstLineChars="200"/>
        <w:jc w:val="left"/>
        <w:rPr>
          <w:rFonts w:hint="eastAsia" w:ascii="Times New Roman" w:hAnsi="Times New Roman" w:eastAsia="宋体" w:cs="Times New Roman"/>
          <w:b/>
          <w:bCs/>
          <w:color w:val="auto"/>
          <w:sz w:val="22"/>
          <w:highlight w:val="none"/>
          <w:shd w:val="clear" w:color="auto" w:fill="FFFFFF"/>
        </w:rPr>
      </w:pPr>
      <w:r>
        <w:rPr>
          <w:rFonts w:hint="eastAsia" w:ascii="Times New Roman" w:hAnsi="Times New Roman" w:eastAsia="宋体" w:cs="Times New Roman"/>
          <w:b/>
          <w:bCs/>
          <w:color w:val="auto"/>
          <w:sz w:val="22"/>
          <w:highlight w:val="none"/>
          <w:shd w:val="clear" w:color="auto" w:fill="FFFFFF"/>
          <w:lang w:val="en-US" w:eastAsia="zh-CN"/>
        </w:rPr>
        <w:t>（10）</w:t>
      </w:r>
      <w:r>
        <w:rPr>
          <w:rFonts w:hint="eastAsia" w:ascii="Times New Roman" w:hAnsi="Times New Roman" w:eastAsia="宋体" w:cs="Times New Roman"/>
          <w:b/>
          <w:bCs/>
          <w:color w:val="auto"/>
          <w:sz w:val="22"/>
          <w:highlight w:val="none"/>
          <w:shd w:val="clear" w:color="auto" w:fill="FFFFFF"/>
        </w:rPr>
        <w:t>投标人应取得省级及以上市场监督部门的检验检测机构资质认定证书（CMA资质），且证书在有效期内，提供证书扫描件，原件备查。</w:t>
      </w:r>
    </w:p>
    <w:p w14:paraId="4BD68E15">
      <w:pPr>
        <w:widowControl/>
        <w:shd w:val="clear" w:color="auto" w:fill="FFFFFF"/>
        <w:spacing w:line="360" w:lineRule="atLeast"/>
        <w:ind w:firstLine="442" w:firstLineChars="200"/>
        <w:jc w:val="left"/>
        <w:rPr>
          <w:rFonts w:hint="eastAsia" w:ascii="Times New Roman" w:hAnsi="Times New Roman" w:eastAsia="宋体" w:cs="Times New Roman"/>
          <w:b/>
          <w:bCs/>
          <w:color w:val="0000FF"/>
          <w:sz w:val="22"/>
          <w:highlight w:val="none"/>
          <w:shd w:val="clear" w:color="auto" w:fill="FFFFFF"/>
        </w:rPr>
      </w:pPr>
    </w:p>
    <w:p w14:paraId="39DE8B2E">
      <w:pPr>
        <w:widowControl/>
        <w:shd w:val="clear" w:color="auto" w:fill="FFFFFF"/>
        <w:spacing w:line="360" w:lineRule="atLeast"/>
        <w:ind w:firstLine="442" w:firstLineChars="200"/>
        <w:jc w:val="left"/>
        <w:rPr>
          <w:rFonts w:hint="default" w:ascii="Times New Roman" w:hAnsi="Times New Roman" w:eastAsia="宋体" w:cs="Times New Roman"/>
          <w:b/>
          <w:bCs/>
          <w:color w:val="0000FF"/>
          <w:sz w:val="22"/>
          <w:highlight w:val="none"/>
          <w:shd w:val="clear" w:color="auto" w:fill="FFFFFF"/>
          <w:lang w:val="en-US" w:eastAsia="zh-CN"/>
        </w:rPr>
      </w:pPr>
      <w:r>
        <w:rPr>
          <w:rFonts w:ascii="Times New Roman" w:hAnsi="Times New Roman" w:eastAsia="宋体" w:cs="Times New Roman"/>
          <w:b/>
          <w:bCs/>
          <w:color w:val="0000FF"/>
          <w:sz w:val="22"/>
          <w:highlight w:val="none"/>
          <w:shd w:val="clear" w:color="auto" w:fill="FFFFFF"/>
        </w:rPr>
        <w:t>按深圳政府采购自行采购系统操作要求，供应商需先行办理注册手续，注册网址为：</w:t>
      </w:r>
      <w:r>
        <w:rPr>
          <w:rFonts w:hint="eastAsia" w:ascii="Times New Roman" w:hAnsi="Times New Roman" w:eastAsia="宋体" w:cs="Times New Roman"/>
          <w:b/>
          <w:bCs/>
          <w:color w:val="0000FF"/>
          <w:sz w:val="22"/>
          <w:highlight w:val="none"/>
          <w:shd w:val="clear" w:color="auto" w:fill="FFFFFF"/>
        </w:rPr>
        <w:t>https://trade.szggzy.com/ggzy/center/#/register。</w:t>
      </w:r>
    </w:p>
    <w:p w14:paraId="599D7987">
      <w:pPr>
        <w:snapToGrid w:val="0"/>
        <w:spacing w:before="300" w:after="150" w:line="360" w:lineRule="exact"/>
        <w:jc w:val="left"/>
        <w:outlineLvl w:val="1"/>
        <w:rPr>
          <w:rFonts w:hint="eastAsia" w:ascii="Times New Roman" w:hAnsi="Times New Roman" w:eastAsia="宋体" w:cs="Times New Roman"/>
          <w:b/>
          <w:kern w:val="0"/>
          <w:sz w:val="22"/>
          <w:szCs w:val="22"/>
          <w:highlight w:val="none"/>
          <w:lang w:eastAsia="zh-CN"/>
        </w:rPr>
      </w:pPr>
      <w:r>
        <w:rPr>
          <w:rFonts w:hint="default" w:ascii="Times New Roman" w:hAnsi="Times New Roman" w:eastAsia="宋体" w:cs="Times New Roman"/>
          <w:b/>
          <w:kern w:val="0"/>
          <w:sz w:val="22"/>
          <w:szCs w:val="22"/>
          <w:highlight w:val="none"/>
        </w:rPr>
        <w:t>三、获取</w:t>
      </w:r>
      <w:r>
        <w:rPr>
          <w:rFonts w:hint="eastAsia" w:ascii="Times New Roman" w:hAnsi="Times New Roman" w:eastAsia="宋体" w:cs="Times New Roman"/>
          <w:b/>
          <w:kern w:val="0"/>
          <w:sz w:val="22"/>
          <w:szCs w:val="22"/>
          <w:highlight w:val="none"/>
          <w:lang w:eastAsia="zh-CN"/>
        </w:rPr>
        <w:t>征集文件</w:t>
      </w:r>
    </w:p>
    <w:p w14:paraId="719A6D82">
      <w:pPr>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1.时间：</w:t>
      </w:r>
      <w:r>
        <w:rPr>
          <w:rFonts w:hint="default" w:ascii="Times New Roman" w:hAnsi="Times New Roman" w:eastAsia="宋体" w:cs="Times New Roman"/>
          <w:sz w:val="22"/>
          <w:szCs w:val="22"/>
          <w:highlight w:val="none"/>
          <w:shd w:val="clear" w:color="auto" w:fill="FFFFFF"/>
        </w:rPr>
        <w:t>2025年</w:t>
      </w:r>
      <w:r>
        <w:rPr>
          <w:rFonts w:hint="eastAsia" w:ascii="Times New Roman" w:hAnsi="Times New Roman" w:eastAsia="宋体" w:cs="Times New Roman"/>
          <w:sz w:val="22"/>
          <w:szCs w:val="22"/>
          <w:highlight w:val="none"/>
          <w:shd w:val="clear" w:color="auto" w:fill="FFFFFF"/>
          <w:lang w:val="en-US" w:eastAsia="zh-CN"/>
        </w:rPr>
        <w:t>12</w:t>
      </w:r>
      <w:r>
        <w:rPr>
          <w:rFonts w:hint="default" w:ascii="Times New Roman" w:hAnsi="Times New Roman" w:eastAsia="宋体" w:cs="Times New Roman"/>
          <w:sz w:val="22"/>
          <w:szCs w:val="22"/>
          <w:highlight w:val="none"/>
          <w:shd w:val="clear" w:color="auto" w:fill="FFFFFF"/>
        </w:rPr>
        <w:t>月</w:t>
      </w:r>
      <w:r>
        <w:rPr>
          <w:rFonts w:hint="eastAsia" w:ascii="Times New Roman" w:hAnsi="Times New Roman" w:eastAsia="宋体" w:cs="Times New Roman"/>
          <w:sz w:val="22"/>
          <w:szCs w:val="22"/>
          <w:highlight w:val="none"/>
          <w:shd w:val="clear" w:color="auto" w:fill="FFFFFF"/>
          <w:lang w:val="en-US" w:eastAsia="zh-CN"/>
        </w:rPr>
        <w:t>17</w:t>
      </w:r>
      <w:r>
        <w:rPr>
          <w:rFonts w:hint="default" w:ascii="Times New Roman" w:hAnsi="Times New Roman" w:eastAsia="宋体" w:cs="Times New Roman"/>
          <w:sz w:val="22"/>
          <w:szCs w:val="22"/>
          <w:highlight w:val="none"/>
          <w:shd w:val="clear" w:color="auto" w:fill="FFFFFF"/>
        </w:rPr>
        <w:t>日至2025年</w:t>
      </w:r>
      <w:r>
        <w:rPr>
          <w:rFonts w:hint="eastAsia" w:ascii="Times New Roman" w:hAnsi="Times New Roman" w:eastAsia="宋体" w:cs="Times New Roman"/>
          <w:sz w:val="22"/>
          <w:szCs w:val="22"/>
          <w:highlight w:val="none"/>
          <w:shd w:val="clear" w:color="auto" w:fill="FFFFFF"/>
          <w:lang w:val="en-US" w:eastAsia="zh-CN"/>
        </w:rPr>
        <w:t>12</w:t>
      </w:r>
      <w:r>
        <w:rPr>
          <w:rFonts w:hint="default" w:ascii="Times New Roman" w:hAnsi="Times New Roman" w:eastAsia="宋体" w:cs="Times New Roman"/>
          <w:sz w:val="22"/>
          <w:szCs w:val="22"/>
          <w:highlight w:val="none"/>
          <w:shd w:val="clear" w:color="auto" w:fill="FFFFFF"/>
        </w:rPr>
        <w:t>月</w:t>
      </w:r>
      <w:r>
        <w:rPr>
          <w:rFonts w:hint="eastAsia" w:ascii="Times New Roman" w:hAnsi="Times New Roman" w:eastAsia="宋体" w:cs="Times New Roman"/>
          <w:sz w:val="22"/>
          <w:szCs w:val="22"/>
          <w:highlight w:val="none"/>
          <w:shd w:val="clear" w:color="auto" w:fill="FFFFFF"/>
          <w:lang w:val="en-US" w:eastAsia="zh-CN"/>
        </w:rPr>
        <w:t>24</w:t>
      </w:r>
      <w:r>
        <w:rPr>
          <w:rFonts w:hint="default" w:ascii="Times New Roman" w:hAnsi="Times New Roman" w:eastAsia="宋体" w:cs="Times New Roman"/>
          <w:sz w:val="22"/>
          <w:szCs w:val="22"/>
          <w:highlight w:val="none"/>
          <w:shd w:val="clear" w:color="auto" w:fill="FFFFFF"/>
        </w:rPr>
        <w:t>日</w:t>
      </w:r>
      <w:r>
        <w:rPr>
          <w:rFonts w:hint="default" w:ascii="Times New Roman" w:hAnsi="Times New Roman" w:eastAsia="宋体" w:cs="Times New Roman"/>
          <w:sz w:val="22"/>
          <w:szCs w:val="22"/>
          <w:highlight w:val="none"/>
        </w:rPr>
        <w:t>，每天上午09:00至12:00，下午14:30至17:30（北京时间，法定节假日除外）</w:t>
      </w:r>
    </w:p>
    <w:p w14:paraId="547A06DF">
      <w:pPr>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2.地点：深圳市罗湖区太宁路2号百仕达大厦27B</w:t>
      </w:r>
    </w:p>
    <w:p w14:paraId="12F2D26B">
      <w:pPr>
        <w:spacing w:line="360" w:lineRule="exact"/>
        <w:ind w:firstLine="440" w:firstLineChars="200"/>
        <w:rPr>
          <w:rFonts w:hint="default" w:ascii="Times New Roman" w:hAnsi="Times New Roman" w:eastAsia="宋体" w:cs="Times New Roman"/>
          <w:bCs/>
          <w:sz w:val="22"/>
          <w:szCs w:val="22"/>
          <w:highlight w:val="none"/>
        </w:rPr>
      </w:pPr>
      <w:r>
        <w:rPr>
          <w:rFonts w:hint="default" w:ascii="Times New Roman" w:hAnsi="Times New Roman" w:eastAsia="宋体" w:cs="Times New Roman"/>
          <w:bCs/>
          <w:sz w:val="22"/>
          <w:szCs w:val="22"/>
          <w:highlight w:val="none"/>
        </w:rPr>
        <w:t>3.</w:t>
      </w:r>
      <w:r>
        <w:rPr>
          <w:rFonts w:hint="default" w:ascii="Times New Roman" w:hAnsi="Times New Roman" w:eastAsia="宋体" w:cs="Times New Roman"/>
          <w:sz w:val="22"/>
          <w:szCs w:val="22"/>
          <w:highlight w:val="none"/>
        </w:rPr>
        <w:t>方式：</w:t>
      </w:r>
      <w:r>
        <w:rPr>
          <w:rFonts w:hint="default" w:ascii="Times New Roman" w:hAnsi="Times New Roman" w:eastAsia="宋体" w:cs="Times New Roman"/>
          <w:bCs/>
          <w:sz w:val="22"/>
          <w:szCs w:val="22"/>
          <w:highlight w:val="none"/>
        </w:rPr>
        <w:t>现场投标报名或网上投标报名（</w:t>
      </w:r>
      <w:r>
        <w:rPr>
          <w:rFonts w:hint="default" w:ascii="Times New Roman" w:hAnsi="Times New Roman" w:eastAsia="宋体" w:cs="Times New Roman"/>
          <w:sz w:val="22"/>
          <w:szCs w:val="22"/>
          <w:highlight w:val="none"/>
        </w:rPr>
        <w:t>报名资料均需加盖单位公章</w:t>
      </w:r>
      <w:r>
        <w:rPr>
          <w:rFonts w:hint="default" w:ascii="Times New Roman" w:hAnsi="Times New Roman" w:eastAsia="宋体" w:cs="Times New Roman"/>
          <w:bCs/>
          <w:sz w:val="22"/>
          <w:szCs w:val="22"/>
          <w:highlight w:val="none"/>
        </w:rPr>
        <w:t>）</w:t>
      </w:r>
    </w:p>
    <w:p w14:paraId="0D0331D0">
      <w:pPr>
        <w:widowControl/>
        <w:shd w:val="clear" w:color="auto" w:fill="FFFFFF"/>
        <w:spacing w:line="360" w:lineRule="atLeast"/>
        <w:ind w:firstLine="440" w:firstLineChars="200"/>
        <w:jc w:val="left"/>
        <w:rPr>
          <w:color w:val="auto"/>
          <w:sz w:val="22"/>
          <w:highlight w:val="none"/>
          <w:shd w:val="clear" w:color="auto" w:fill="FFFFFF"/>
        </w:rPr>
      </w:pPr>
      <w:r>
        <w:rPr>
          <w:color w:val="auto"/>
          <w:sz w:val="22"/>
          <w:highlight w:val="none"/>
          <w:shd w:val="clear" w:color="auto" w:fill="FFFFFF"/>
        </w:rPr>
        <w:t>（1）现场投标报名，提供以下资料：1）营业执照（或事业法人登记证等证明文件）复印件；</w:t>
      </w:r>
      <w:r>
        <w:rPr>
          <w:color w:val="auto"/>
          <w:sz w:val="22"/>
          <w:szCs w:val="24"/>
          <w:highlight w:val="none"/>
        </w:rPr>
        <w:t>2）法定代表人证明书及授权委托书，附上法定代表人身份证复印件、授权代表身份证复印件</w:t>
      </w:r>
      <w:r>
        <w:rPr>
          <w:rFonts w:hint="eastAsia"/>
          <w:color w:val="auto"/>
          <w:sz w:val="22"/>
          <w:highlight w:val="none"/>
          <w:shd w:val="clear" w:color="auto" w:fill="FFFFFF"/>
          <w:lang w:eastAsia="zh-CN"/>
        </w:rPr>
        <w:t>及</w:t>
      </w:r>
      <w:r>
        <w:rPr>
          <w:rStyle w:val="6"/>
          <w:rFonts w:hint="eastAsia" w:ascii="宋体" w:hAnsi="宋体" w:eastAsia="宋体" w:cs="宋体"/>
          <w:b/>
          <w:bCs/>
          <w:i w:val="0"/>
          <w:iCs w:val="0"/>
          <w:caps w:val="0"/>
          <w:color w:val="auto"/>
          <w:spacing w:val="0"/>
          <w:sz w:val="22"/>
          <w:szCs w:val="22"/>
          <w:shd w:val="clear" w:color="auto" w:fill="FFFFFF"/>
        </w:rPr>
        <w:t>近一个月社保缴纳记录</w:t>
      </w:r>
      <w:r>
        <w:rPr>
          <w:color w:val="auto"/>
          <w:sz w:val="22"/>
          <w:szCs w:val="24"/>
          <w:highlight w:val="none"/>
        </w:rPr>
        <w:t>；</w:t>
      </w:r>
      <w:r>
        <w:rPr>
          <w:color w:val="auto"/>
          <w:sz w:val="22"/>
          <w:highlight w:val="none"/>
          <w:shd w:val="clear" w:color="auto" w:fill="FFFFFF"/>
        </w:rPr>
        <w:t>3）《洽购文件登记表》；4）资格要求中其他资质证明文件。</w:t>
      </w:r>
    </w:p>
    <w:p w14:paraId="43258430">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（2）网上投标报名：发送报名资料扫描件至我司邮箱进行报名登记及获取</w:t>
      </w:r>
      <w:r>
        <w:rPr>
          <w:rFonts w:hint="eastAsia"/>
          <w:color w:val="auto"/>
          <w:sz w:val="22"/>
          <w:highlight w:val="none"/>
          <w:shd w:val="clear" w:color="auto" w:fill="FFFFFF"/>
          <w:lang w:eastAsia="zh-CN"/>
        </w:rPr>
        <w:t>征集文件</w:t>
      </w:r>
      <w:r>
        <w:rPr>
          <w:color w:val="auto"/>
          <w:sz w:val="22"/>
          <w:highlight w:val="none"/>
          <w:shd w:val="clear" w:color="auto" w:fill="FFFFFF"/>
        </w:rPr>
        <w:t>，邮箱地址：dh@szdhit.com。报名邮件需附以下资料：1）营业执照（或事业法人登记证等证明文件）复印件；2）法定代表人证明书及授权委托书，附上法定代表人身份证复印件</w:t>
      </w:r>
      <w:r>
        <w:rPr>
          <w:rFonts w:hint="eastAsia"/>
          <w:color w:val="auto"/>
          <w:sz w:val="22"/>
          <w:highlight w:val="none"/>
          <w:shd w:val="clear" w:color="auto" w:fill="FFFFFF"/>
          <w:lang w:eastAsia="zh-CN"/>
        </w:rPr>
        <w:t>、</w:t>
      </w:r>
      <w:r>
        <w:rPr>
          <w:color w:val="auto"/>
          <w:sz w:val="22"/>
          <w:highlight w:val="none"/>
          <w:shd w:val="clear" w:color="auto" w:fill="FFFFFF"/>
        </w:rPr>
        <w:t>授权代表身份证复印件</w:t>
      </w:r>
      <w:r>
        <w:rPr>
          <w:rFonts w:hint="eastAsia"/>
          <w:color w:val="auto"/>
          <w:sz w:val="22"/>
          <w:highlight w:val="none"/>
          <w:shd w:val="clear" w:color="auto" w:fill="FFFFFF"/>
          <w:lang w:eastAsia="zh-CN"/>
        </w:rPr>
        <w:t>及</w:t>
      </w:r>
      <w:r>
        <w:rPr>
          <w:rStyle w:val="6"/>
          <w:rFonts w:hint="eastAsia" w:ascii="宋体" w:hAnsi="宋体" w:eastAsia="宋体" w:cs="宋体"/>
          <w:b/>
          <w:bCs/>
          <w:i w:val="0"/>
          <w:iCs w:val="0"/>
          <w:caps w:val="0"/>
          <w:color w:val="auto"/>
          <w:spacing w:val="0"/>
          <w:sz w:val="22"/>
          <w:szCs w:val="22"/>
          <w:shd w:val="clear" w:color="auto" w:fill="FFFFFF"/>
        </w:rPr>
        <w:t>近一个月社保缴纳记录</w:t>
      </w:r>
      <w:r>
        <w:rPr>
          <w:color w:val="auto"/>
          <w:sz w:val="22"/>
          <w:highlight w:val="none"/>
          <w:shd w:val="clear" w:color="auto" w:fill="FFFFFF"/>
        </w:rPr>
        <w:t>；3）《洽购文件登记表》；4）购买标书费用银行转账凭证。报名时间以邮件收到时间为准，工作人员将在第二个工作日与报名资料完整的投标人联系。</w:t>
      </w:r>
    </w:p>
    <w:p w14:paraId="2BAC0E41">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（3）供应商可到采购代理机构网站（www.szdhit.com）下载中心免费下载</w:t>
      </w:r>
      <w:bookmarkStart w:id="17" w:name="OLE_LINK26"/>
      <w:bookmarkEnd w:id="17"/>
      <w:r>
        <w:rPr>
          <w:color w:val="auto"/>
          <w:sz w:val="22"/>
          <w:highlight w:val="none"/>
          <w:shd w:val="clear" w:color="auto" w:fill="FFFFFF"/>
        </w:rPr>
        <w:t>《洽购文件登记表》及《法定代表人证明书及授权委托书》。</w:t>
      </w:r>
    </w:p>
    <w:p w14:paraId="6495CA41">
      <w:pPr>
        <w:widowControl/>
        <w:shd w:val="clear" w:color="auto" w:fill="FFFFFF"/>
        <w:spacing w:line="360" w:lineRule="atLeast"/>
        <w:ind w:firstLine="442" w:firstLineChars="200"/>
        <w:jc w:val="left"/>
        <w:rPr>
          <w:rFonts w:eastAsia="微软雅黑"/>
          <w:b/>
          <w:bCs/>
          <w:color w:val="auto"/>
          <w:szCs w:val="21"/>
          <w:highlight w:val="none"/>
        </w:rPr>
      </w:pPr>
      <w:r>
        <w:rPr>
          <w:b/>
          <w:bCs/>
          <w:color w:val="auto"/>
          <w:sz w:val="22"/>
          <w:highlight w:val="none"/>
          <w:shd w:val="clear" w:color="auto" w:fill="FFFFFF"/>
        </w:rPr>
        <w:t>（4）标书发售联系人及联系方式：</w:t>
      </w:r>
      <w:r>
        <w:rPr>
          <w:rFonts w:hint="eastAsia"/>
          <w:b/>
          <w:bCs/>
          <w:color w:val="auto"/>
          <w:sz w:val="22"/>
          <w:highlight w:val="none"/>
          <w:shd w:val="clear" w:color="auto" w:fill="FFFFFF"/>
          <w:lang w:val="en-US" w:eastAsia="zh-CN"/>
        </w:rPr>
        <w:t>张</w:t>
      </w:r>
      <w:r>
        <w:rPr>
          <w:rFonts w:hint="eastAsia"/>
          <w:b/>
          <w:bCs/>
          <w:color w:val="auto"/>
          <w:sz w:val="22"/>
          <w:highlight w:val="none"/>
          <w:shd w:val="clear" w:color="auto" w:fill="FFFFFF"/>
          <w:lang w:eastAsia="zh-CN"/>
        </w:rPr>
        <w:t>小姐</w:t>
      </w:r>
      <w:r>
        <w:rPr>
          <w:b/>
          <w:bCs/>
          <w:color w:val="auto"/>
          <w:sz w:val="22"/>
          <w:highlight w:val="none"/>
          <w:shd w:val="clear" w:color="auto" w:fill="FFFFFF"/>
        </w:rPr>
        <w:t>，0755-86959378转8001</w:t>
      </w:r>
    </w:p>
    <w:p w14:paraId="1A7EF9FB">
      <w:pPr>
        <w:spacing w:line="360" w:lineRule="exact"/>
        <w:ind w:firstLine="440" w:firstLineChars="200"/>
        <w:rPr>
          <w:rFonts w:hint="default" w:ascii="Times New Roman" w:hAnsi="Times New Roman" w:eastAsia="宋体" w:cs="Times New Roman"/>
          <w:iCs/>
          <w:sz w:val="22"/>
          <w:szCs w:val="22"/>
          <w:highlight w:val="none"/>
        </w:rPr>
      </w:pPr>
      <w:r>
        <w:rPr>
          <w:rFonts w:hint="default" w:ascii="Times New Roman" w:hAnsi="Times New Roman" w:eastAsia="宋体" w:cs="Times New Roman"/>
          <w:iCs/>
          <w:sz w:val="22"/>
          <w:szCs w:val="22"/>
          <w:highlight w:val="none"/>
        </w:rPr>
        <w:t>4.</w:t>
      </w:r>
      <w:r>
        <w:rPr>
          <w:rFonts w:hint="default" w:ascii="Times New Roman" w:hAnsi="Times New Roman" w:eastAsia="宋体" w:cs="Times New Roman"/>
          <w:sz w:val="22"/>
          <w:szCs w:val="22"/>
          <w:highlight w:val="none"/>
        </w:rPr>
        <w:t>售价：5</w:t>
      </w:r>
      <w:r>
        <w:rPr>
          <w:rFonts w:hint="default" w:ascii="Times New Roman" w:hAnsi="Times New Roman" w:eastAsia="宋体" w:cs="Times New Roman"/>
          <w:iCs/>
          <w:sz w:val="22"/>
          <w:szCs w:val="22"/>
          <w:highlight w:val="none"/>
        </w:rPr>
        <w:t>00.00元（售后不退）</w:t>
      </w:r>
    </w:p>
    <w:p w14:paraId="632E5077">
      <w:pPr>
        <w:spacing w:line="360" w:lineRule="exact"/>
        <w:ind w:firstLine="660" w:firstLineChars="3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开户行名称及账号</w:t>
      </w:r>
    </w:p>
    <w:p w14:paraId="21645DFE">
      <w:pPr>
        <w:spacing w:line="360" w:lineRule="exact"/>
        <w:ind w:firstLine="660" w:firstLineChars="3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开户行：中国农业银行股份有限公司深圳东湖支行</w:t>
      </w:r>
    </w:p>
    <w:p w14:paraId="5E1D3399">
      <w:pPr>
        <w:spacing w:line="360" w:lineRule="exact"/>
        <w:ind w:firstLine="660" w:firstLineChars="3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账户名称：深圳市东海国际招标有限公司</w:t>
      </w:r>
    </w:p>
    <w:p w14:paraId="76C20118">
      <w:pPr>
        <w:spacing w:line="360" w:lineRule="exact"/>
        <w:ind w:firstLine="660" w:firstLineChars="3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账号：41001800040026561</w:t>
      </w:r>
    </w:p>
    <w:p w14:paraId="79451D49">
      <w:pPr>
        <w:spacing w:line="360" w:lineRule="exact"/>
        <w:ind w:firstLine="660" w:firstLineChars="3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付款时请备注公司名称+付款原因（购买采购文件或中标服务费付款）</w:t>
      </w:r>
    </w:p>
    <w:p w14:paraId="55ED0D2C">
      <w:pPr>
        <w:snapToGrid w:val="0"/>
        <w:spacing w:before="300" w:after="150" w:line="360" w:lineRule="exact"/>
        <w:jc w:val="left"/>
        <w:outlineLvl w:val="1"/>
        <w:rPr>
          <w:rFonts w:hint="default" w:ascii="Times New Roman" w:hAnsi="Times New Roman" w:eastAsia="宋体" w:cs="Times New Roman"/>
          <w:b/>
          <w:kern w:val="0"/>
          <w:sz w:val="22"/>
          <w:szCs w:val="22"/>
          <w:highlight w:val="none"/>
        </w:rPr>
      </w:pPr>
      <w:r>
        <w:rPr>
          <w:rFonts w:hint="default" w:ascii="Times New Roman" w:hAnsi="Times New Roman" w:eastAsia="宋体" w:cs="Times New Roman"/>
          <w:b/>
          <w:kern w:val="0"/>
          <w:sz w:val="22"/>
          <w:szCs w:val="22"/>
          <w:highlight w:val="none"/>
        </w:rPr>
        <w:t>四、提交投标文件截止时间、开标时间和地点</w:t>
      </w:r>
    </w:p>
    <w:p w14:paraId="2FF6EE96">
      <w:pPr>
        <w:spacing w:line="360" w:lineRule="exact"/>
        <w:ind w:firstLine="440" w:firstLineChars="200"/>
        <w:rPr>
          <w:rFonts w:hint="default" w:ascii="Times New Roman" w:hAnsi="Times New Roman" w:eastAsia="宋体" w:cs="Times New Roman"/>
          <w:bCs/>
          <w:sz w:val="22"/>
          <w:szCs w:val="22"/>
          <w:highlight w:val="none"/>
        </w:rPr>
      </w:pPr>
      <w:r>
        <w:rPr>
          <w:rFonts w:hint="default" w:ascii="Times New Roman" w:hAnsi="Times New Roman" w:eastAsia="宋体" w:cs="Times New Roman"/>
          <w:bCs/>
          <w:sz w:val="22"/>
          <w:szCs w:val="22"/>
          <w:highlight w:val="none"/>
        </w:rPr>
        <w:t>1.时间：</w:t>
      </w:r>
      <w:r>
        <w:rPr>
          <w:rFonts w:hint="default" w:ascii="Times New Roman" w:hAnsi="Times New Roman" w:eastAsia="宋体" w:cs="Times New Roman"/>
          <w:sz w:val="22"/>
          <w:szCs w:val="22"/>
          <w:highlight w:val="none"/>
        </w:rPr>
        <w:t>2025年</w:t>
      </w:r>
      <w:r>
        <w:rPr>
          <w:rFonts w:hint="eastAsia" w:ascii="Times New Roman" w:hAnsi="Times New Roman" w:eastAsia="宋体" w:cs="Times New Roman"/>
          <w:sz w:val="22"/>
          <w:szCs w:val="22"/>
          <w:highlight w:val="none"/>
          <w:shd w:val="clear" w:color="auto" w:fill="FFFFFF"/>
          <w:lang w:val="en-US" w:eastAsia="zh-CN"/>
        </w:rPr>
        <w:t>12</w:t>
      </w:r>
      <w:r>
        <w:rPr>
          <w:rFonts w:hint="default" w:ascii="Times New Roman" w:hAnsi="Times New Roman" w:eastAsia="宋体" w:cs="Times New Roman"/>
          <w:sz w:val="22"/>
          <w:szCs w:val="22"/>
          <w:highlight w:val="none"/>
          <w:shd w:val="clear" w:color="auto" w:fill="FFFFFF"/>
        </w:rPr>
        <w:t>月</w:t>
      </w:r>
      <w:r>
        <w:rPr>
          <w:rFonts w:hint="eastAsia" w:ascii="Times New Roman" w:hAnsi="Times New Roman" w:eastAsia="宋体" w:cs="Times New Roman"/>
          <w:sz w:val="22"/>
          <w:szCs w:val="22"/>
          <w:highlight w:val="none"/>
          <w:shd w:val="clear" w:color="auto" w:fill="FFFFFF"/>
          <w:lang w:val="en-US" w:eastAsia="zh-CN"/>
        </w:rPr>
        <w:t>29</w:t>
      </w:r>
      <w:r>
        <w:rPr>
          <w:rFonts w:hint="default" w:ascii="Times New Roman" w:hAnsi="Times New Roman" w:eastAsia="宋体" w:cs="Times New Roman"/>
          <w:sz w:val="22"/>
          <w:szCs w:val="22"/>
          <w:highlight w:val="none"/>
          <w:shd w:val="clear" w:color="auto" w:fill="FFFFFF"/>
        </w:rPr>
        <w:t>日</w:t>
      </w:r>
      <w:r>
        <w:rPr>
          <w:rFonts w:hint="eastAsia" w:ascii="Times New Roman" w:hAnsi="Times New Roman" w:eastAsia="宋体" w:cs="Times New Roman"/>
          <w:sz w:val="22"/>
          <w:szCs w:val="22"/>
          <w:highlight w:val="none"/>
          <w:lang w:val="en-US" w:eastAsia="zh-CN"/>
        </w:rPr>
        <w:t>14</w:t>
      </w:r>
      <w:r>
        <w:rPr>
          <w:rFonts w:hint="default" w:ascii="Times New Roman" w:hAnsi="Times New Roman" w:eastAsia="宋体" w:cs="Times New Roman"/>
          <w:sz w:val="22"/>
          <w:szCs w:val="22"/>
          <w:highlight w:val="none"/>
        </w:rPr>
        <w:t>点30分（北京时间）</w:t>
      </w:r>
    </w:p>
    <w:p w14:paraId="66D2B056">
      <w:pPr>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2.地点：深圳市罗湖区太宁路2号百仕达大厦27B深圳市东海国际招标有限公司</w:t>
      </w:r>
      <w:r>
        <w:rPr>
          <w:rFonts w:hint="eastAsia" w:ascii="Times New Roman" w:hAnsi="Times New Roman" w:eastAsia="宋体" w:cs="Times New Roman"/>
          <w:sz w:val="22"/>
          <w:szCs w:val="22"/>
          <w:highlight w:val="none"/>
          <w:lang w:val="en-US" w:eastAsia="zh-CN"/>
        </w:rPr>
        <w:t>1</w:t>
      </w:r>
      <w:r>
        <w:rPr>
          <w:rFonts w:hint="default" w:ascii="Times New Roman" w:hAnsi="Times New Roman" w:eastAsia="宋体" w:cs="Times New Roman"/>
          <w:sz w:val="22"/>
          <w:szCs w:val="22"/>
          <w:highlight w:val="none"/>
        </w:rPr>
        <w:t>号开标室</w:t>
      </w:r>
    </w:p>
    <w:p w14:paraId="6AF5F689">
      <w:pPr>
        <w:snapToGrid w:val="0"/>
        <w:spacing w:before="300" w:after="150" w:line="360" w:lineRule="exact"/>
        <w:jc w:val="left"/>
        <w:outlineLvl w:val="1"/>
        <w:rPr>
          <w:rFonts w:hint="default" w:ascii="Times New Roman" w:hAnsi="Times New Roman" w:eastAsia="宋体" w:cs="Times New Roman"/>
          <w:b/>
          <w:kern w:val="0"/>
          <w:sz w:val="22"/>
          <w:szCs w:val="22"/>
          <w:highlight w:val="none"/>
        </w:rPr>
      </w:pPr>
      <w:r>
        <w:rPr>
          <w:rFonts w:hint="default" w:ascii="Times New Roman" w:hAnsi="Times New Roman" w:eastAsia="宋体" w:cs="Times New Roman"/>
          <w:b/>
          <w:kern w:val="0"/>
          <w:sz w:val="22"/>
          <w:szCs w:val="22"/>
          <w:highlight w:val="none"/>
        </w:rPr>
        <w:t>五、公告期限</w:t>
      </w:r>
    </w:p>
    <w:p w14:paraId="7D84597A">
      <w:pPr>
        <w:spacing w:line="360" w:lineRule="exact"/>
        <w:ind w:firstLine="440" w:firstLineChars="200"/>
        <w:rPr>
          <w:rFonts w:hint="default" w:ascii="Times New Roman" w:hAnsi="Times New Roman" w:eastAsia="宋体" w:cs="Times New Roman"/>
          <w:kern w:val="0"/>
          <w:sz w:val="22"/>
          <w:szCs w:val="22"/>
          <w:highlight w:val="none"/>
        </w:rPr>
      </w:pPr>
      <w:r>
        <w:rPr>
          <w:rFonts w:hint="default" w:ascii="Times New Roman" w:hAnsi="Times New Roman" w:eastAsia="宋体" w:cs="Times New Roman"/>
          <w:kern w:val="0"/>
          <w:sz w:val="22"/>
          <w:szCs w:val="22"/>
          <w:highlight w:val="none"/>
        </w:rPr>
        <w:t>自本公告发布之日起5个工作日。</w:t>
      </w:r>
    </w:p>
    <w:p w14:paraId="080E2750">
      <w:pPr>
        <w:snapToGrid w:val="0"/>
        <w:spacing w:before="300" w:after="150" w:line="360" w:lineRule="exact"/>
        <w:jc w:val="left"/>
        <w:outlineLvl w:val="1"/>
        <w:rPr>
          <w:rFonts w:hint="default" w:ascii="Times New Roman" w:hAnsi="Times New Roman" w:eastAsia="宋体" w:cs="Times New Roman"/>
          <w:b/>
          <w:kern w:val="0"/>
          <w:sz w:val="22"/>
          <w:szCs w:val="22"/>
          <w:highlight w:val="none"/>
        </w:rPr>
      </w:pPr>
      <w:r>
        <w:rPr>
          <w:rFonts w:hint="default" w:ascii="Times New Roman" w:hAnsi="Times New Roman" w:eastAsia="宋体" w:cs="Times New Roman"/>
          <w:b/>
          <w:kern w:val="0"/>
          <w:sz w:val="22"/>
          <w:szCs w:val="22"/>
          <w:highlight w:val="none"/>
        </w:rPr>
        <w:t>六、其他补充事宜</w:t>
      </w:r>
    </w:p>
    <w:p w14:paraId="2BB9DD52">
      <w:pPr>
        <w:widowControl/>
        <w:shd w:val="clear" w:color="auto" w:fill="FFFFFF"/>
        <w:spacing w:line="360" w:lineRule="exact"/>
        <w:ind w:firstLine="440" w:firstLineChars="200"/>
        <w:jc w:val="lef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shd w:val="clear" w:color="auto" w:fill="FFFFFF"/>
        </w:rPr>
        <w:t>1.公示网站：</w:t>
      </w:r>
    </w:p>
    <w:p w14:paraId="5A010A5E">
      <w:pPr>
        <w:widowControl/>
        <w:shd w:val="clear" w:color="auto" w:fill="FFFFFF"/>
        <w:spacing w:line="360" w:lineRule="exact"/>
        <w:ind w:firstLine="440" w:firstLineChars="200"/>
        <w:jc w:val="left"/>
        <w:rPr>
          <w:rFonts w:hint="default" w:ascii="Times New Roman" w:hAnsi="Times New Roman" w:eastAsia="宋体" w:cs="Times New Roman"/>
          <w:sz w:val="22"/>
          <w:szCs w:val="22"/>
          <w:highlight w:val="none"/>
          <w:shd w:val="clear" w:color="auto" w:fill="FFFFFF"/>
        </w:rPr>
      </w:pPr>
      <w:r>
        <w:rPr>
          <w:rFonts w:hint="default" w:ascii="Times New Roman" w:hAnsi="Times New Roman" w:eastAsia="宋体" w:cs="Times New Roman"/>
          <w:sz w:val="22"/>
          <w:szCs w:val="22"/>
          <w:highlight w:val="none"/>
          <w:shd w:val="clear" w:color="auto" w:fill="FFFFFF"/>
        </w:rPr>
        <w:t>深圳公共资源交易网：www.szggzy.com</w:t>
      </w:r>
    </w:p>
    <w:p w14:paraId="28C33DD0">
      <w:pPr>
        <w:widowControl/>
        <w:shd w:val="clear" w:color="auto" w:fill="FFFFFF"/>
        <w:spacing w:line="360" w:lineRule="exact"/>
        <w:ind w:firstLine="440" w:firstLineChars="200"/>
        <w:jc w:val="lef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shd w:val="clear" w:color="auto" w:fill="FFFFFF"/>
        </w:rPr>
        <w:t>深圳市东海国际招标有限公司网：www.szdhit.com</w:t>
      </w:r>
    </w:p>
    <w:p w14:paraId="65CD9477">
      <w:pPr>
        <w:widowControl/>
        <w:shd w:val="clear" w:color="auto" w:fill="FFFFFF"/>
        <w:spacing w:line="360" w:lineRule="exact"/>
        <w:ind w:firstLine="440" w:firstLineChars="200"/>
        <w:jc w:val="lef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shd w:val="clear" w:color="auto" w:fill="FFFFFF"/>
        </w:rPr>
        <w:t>2.其他事项：</w:t>
      </w:r>
    </w:p>
    <w:p w14:paraId="7DC8FF12">
      <w:pPr>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w:t>
      </w:r>
      <w:r>
        <w:rPr>
          <w:rFonts w:hint="eastAsia" w:ascii="Times New Roman" w:hAnsi="Times New Roman" w:eastAsia="宋体" w:cs="Times New Roman"/>
          <w:sz w:val="22"/>
          <w:szCs w:val="22"/>
          <w:highlight w:val="none"/>
          <w:lang w:eastAsia="zh-CN"/>
        </w:rPr>
        <w:t>征集文件</w:t>
      </w:r>
      <w:r>
        <w:rPr>
          <w:rFonts w:hint="default" w:ascii="Times New Roman" w:hAnsi="Times New Roman" w:eastAsia="宋体" w:cs="Times New Roman"/>
          <w:sz w:val="22"/>
          <w:szCs w:val="22"/>
          <w:highlight w:val="none"/>
        </w:rPr>
        <w:t>要求密封或者邮寄过程中出现包装密封破损等可能导致投标无效情形的责任与后果。投标人未参加开标会的，视同认可开标结果。</w:t>
      </w:r>
    </w:p>
    <w:p w14:paraId="2C466D49">
      <w:pPr>
        <w:widowControl/>
        <w:shd w:val="clear" w:color="auto" w:fill="FFFFFF"/>
        <w:spacing w:line="360" w:lineRule="exact"/>
        <w:ind w:firstLine="440" w:firstLineChars="200"/>
        <w:jc w:val="lef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邮寄地址：深圳市罗湖区太宁路2号百仕达大厦27B深圳市东海国际招标有限公司，收件人：</w:t>
      </w:r>
      <w:r>
        <w:rPr>
          <w:rFonts w:hint="eastAsia" w:ascii="Times New Roman" w:hAnsi="Times New Roman" w:eastAsia="宋体" w:cs="Times New Roman"/>
          <w:sz w:val="22"/>
          <w:szCs w:val="22"/>
          <w:highlight w:val="none"/>
          <w:lang w:eastAsia="zh-CN"/>
        </w:rPr>
        <w:t>张</w:t>
      </w:r>
      <w:r>
        <w:rPr>
          <w:rFonts w:hint="default" w:ascii="Times New Roman" w:hAnsi="Times New Roman" w:eastAsia="宋体" w:cs="Times New Roman"/>
          <w:sz w:val="22"/>
          <w:szCs w:val="22"/>
          <w:highlight w:val="none"/>
        </w:rPr>
        <w:t>小姐，联系电话：0755-86959378转8001。</w:t>
      </w:r>
    </w:p>
    <w:p w14:paraId="6048A0CE">
      <w:pPr>
        <w:snapToGrid w:val="0"/>
        <w:spacing w:before="300" w:after="150" w:line="360" w:lineRule="exact"/>
        <w:jc w:val="left"/>
        <w:outlineLvl w:val="1"/>
        <w:rPr>
          <w:rFonts w:hint="default" w:ascii="Times New Roman" w:hAnsi="Times New Roman" w:eastAsia="宋体" w:cs="Times New Roman"/>
          <w:b/>
          <w:kern w:val="0"/>
          <w:sz w:val="22"/>
          <w:szCs w:val="22"/>
          <w:highlight w:val="none"/>
        </w:rPr>
      </w:pPr>
      <w:r>
        <w:rPr>
          <w:rFonts w:hint="default" w:ascii="Times New Roman" w:hAnsi="Times New Roman" w:eastAsia="宋体" w:cs="Times New Roman"/>
          <w:b/>
          <w:kern w:val="0"/>
          <w:sz w:val="22"/>
          <w:szCs w:val="22"/>
          <w:highlight w:val="none"/>
        </w:rPr>
        <w:t>七、对本次招标提出询问，请按以下方式联系</w:t>
      </w:r>
    </w:p>
    <w:p w14:paraId="1A6B0150">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1.采购人信息</w:t>
      </w:r>
    </w:p>
    <w:p w14:paraId="6B8A530D">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名　称：深圳市龙岗区妇幼保健院</w:t>
      </w:r>
    </w:p>
    <w:p w14:paraId="5B846428">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地　址：深圳市龙岗区中心城爱龙路6号</w:t>
      </w:r>
    </w:p>
    <w:p w14:paraId="6864719A">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联系方式：何工，0755-84532665</w:t>
      </w:r>
    </w:p>
    <w:p w14:paraId="60785AE2">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2.采购代理机构信息</w:t>
      </w:r>
    </w:p>
    <w:p w14:paraId="1A98F491">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名　称：深圳市东海国际招标有限公司</w:t>
      </w:r>
    </w:p>
    <w:p w14:paraId="0A9A0B87">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地　址：深圳市罗湖区太宁路2号百仕达大厦27B</w:t>
      </w:r>
    </w:p>
    <w:p w14:paraId="1110E5F4">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联系方式：0755-86959378</w:t>
      </w:r>
    </w:p>
    <w:p w14:paraId="23E3BA2A">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3.项目联系方式</w:t>
      </w:r>
    </w:p>
    <w:p w14:paraId="17A92DFB">
      <w:pPr>
        <w:widowControl/>
        <w:shd w:val="clear" w:color="auto" w:fill="FFFFFF"/>
        <w:spacing w:line="360" w:lineRule="atLeast"/>
        <w:ind w:firstLine="435"/>
        <w:jc w:val="left"/>
        <w:rPr>
          <w:rFonts w:hint="eastAsia" w:eastAsia="宋体"/>
          <w:color w:val="auto"/>
          <w:sz w:val="22"/>
          <w:highlight w:val="none"/>
          <w:shd w:val="clear" w:color="auto" w:fill="FFFFFF"/>
          <w:lang w:eastAsia="zh-CN"/>
        </w:rPr>
      </w:pPr>
      <w:r>
        <w:rPr>
          <w:rFonts w:hint="eastAsia"/>
          <w:color w:val="auto"/>
          <w:sz w:val="22"/>
          <w:highlight w:val="none"/>
          <w:shd w:val="clear" w:color="auto" w:fill="FFFFFF"/>
        </w:rPr>
        <w:t>项目联系人：</w:t>
      </w:r>
      <w:r>
        <w:rPr>
          <w:rFonts w:hint="eastAsia"/>
          <w:color w:val="auto"/>
          <w:sz w:val="22"/>
          <w:highlight w:val="none"/>
          <w:shd w:val="clear" w:color="auto" w:fill="FFFFFF"/>
          <w:lang w:val="en-US" w:eastAsia="zh-CN"/>
        </w:rPr>
        <w:t>钟小姐</w:t>
      </w:r>
      <w:r>
        <w:rPr>
          <w:rFonts w:hint="eastAsia"/>
          <w:color w:val="auto"/>
          <w:sz w:val="22"/>
          <w:highlight w:val="none"/>
          <w:shd w:val="clear" w:color="auto" w:fill="FFFFFF"/>
        </w:rPr>
        <w:t>/段</w:t>
      </w:r>
      <w:r>
        <w:rPr>
          <w:rFonts w:hint="eastAsia"/>
          <w:color w:val="auto"/>
          <w:sz w:val="22"/>
          <w:highlight w:val="none"/>
          <w:shd w:val="clear" w:color="auto" w:fill="FFFFFF"/>
          <w:lang w:eastAsia="zh-CN"/>
        </w:rPr>
        <w:t>小姐</w:t>
      </w:r>
    </w:p>
    <w:p w14:paraId="2DA21B2F">
      <w:pPr>
        <w:widowControl/>
        <w:shd w:val="clear" w:color="auto" w:fill="FFFFFF"/>
        <w:spacing w:line="360" w:lineRule="atLeast"/>
        <w:ind w:firstLine="435"/>
        <w:jc w:val="left"/>
        <w:rPr>
          <w:rFonts w:hint="default" w:eastAsia="宋体"/>
          <w:color w:val="auto"/>
          <w:sz w:val="22"/>
          <w:highlight w:val="none"/>
          <w:shd w:val="clear" w:color="auto" w:fill="FFFFFF"/>
          <w:lang w:val="en-US" w:eastAsia="zh-CN"/>
        </w:rPr>
      </w:pPr>
      <w:r>
        <w:rPr>
          <w:rFonts w:hint="eastAsia"/>
          <w:color w:val="auto"/>
          <w:sz w:val="22"/>
          <w:highlight w:val="none"/>
          <w:shd w:val="clear" w:color="auto" w:fill="FFFFFF"/>
        </w:rPr>
        <w:t>电　话：0755-86959378或86959778转80</w:t>
      </w:r>
      <w:r>
        <w:rPr>
          <w:rFonts w:hint="eastAsia"/>
          <w:color w:val="auto"/>
          <w:sz w:val="22"/>
          <w:highlight w:val="none"/>
          <w:shd w:val="clear" w:color="auto" w:fill="FFFFFF"/>
          <w:lang w:val="en-US" w:eastAsia="zh-CN"/>
        </w:rPr>
        <w:t>10</w:t>
      </w:r>
      <w:r>
        <w:rPr>
          <w:rFonts w:hint="eastAsia"/>
          <w:color w:val="auto"/>
          <w:sz w:val="22"/>
          <w:highlight w:val="none"/>
          <w:shd w:val="clear" w:color="auto" w:fill="FFFFFF"/>
        </w:rPr>
        <w:t>/80</w:t>
      </w:r>
      <w:r>
        <w:rPr>
          <w:rFonts w:hint="eastAsia"/>
          <w:color w:val="auto"/>
          <w:sz w:val="22"/>
          <w:highlight w:val="none"/>
          <w:shd w:val="clear" w:color="auto" w:fill="FFFFFF"/>
          <w:lang w:val="en-US" w:eastAsia="zh-CN"/>
        </w:rPr>
        <w:t>15</w:t>
      </w:r>
    </w:p>
    <w:p w14:paraId="0F510ABD">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4.监督电话：刘先生，13823779877</w:t>
      </w:r>
    </w:p>
    <w:p w14:paraId="5016F5B5">
      <w:pPr>
        <w:jc w:val="right"/>
        <w:rPr>
          <w:rFonts w:hint="default" w:ascii="Times New Roman" w:hAnsi="Times New Roman" w:eastAsia="宋体" w:cs="Times New Roman"/>
          <w:sz w:val="22"/>
          <w:szCs w:val="22"/>
          <w:highlight w:val="none"/>
        </w:rPr>
      </w:pPr>
    </w:p>
    <w:p w14:paraId="0A599EB1">
      <w:pPr>
        <w:jc w:val="right"/>
        <w:rPr>
          <w:rFonts w:hint="default" w:ascii="Times New Roman" w:hAnsi="Times New Roman" w:eastAsia="宋体" w:cs="Times New Roman"/>
          <w:sz w:val="22"/>
          <w:szCs w:val="22"/>
          <w:highlight w:val="none"/>
        </w:rPr>
      </w:pPr>
    </w:p>
    <w:p w14:paraId="1A52EBC1">
      <w:pPr>
        <w:jc w:val="righ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深圳市东海国际招标有限公司</w:t>
      </w:r>
    </w:p>
    <w:p w14:paraId="5C980A4E">
      <w:pPr>
        <w:ind w:firstLine="6160" w:firstLineChars="2800"/>
        <w:jc w:val="right"/>
        <w:rPr>
          <w:sz w:val="22"/>
          <w:szCs w:val="22"/>
          <w:highlight w:val="none"/>
        </w:rPr>
      </w:pPr>
      <w:r>
        <w:rPr>
          <w:rFonts w:hint="default" w:ascii="Times New Roman" w:hAnsi="Times New Roman" w:eastAsia="宋体" w:cs="Times New Roman"/>
          <w:sz w:val="22"/>
          <w:szCs w:val="22"/>
          <w:highlight w:val="none"/>
        </w:rPr>
        <w:t>2025年</w:t>
      </w:r>
      <w:r>
        <w:rPr>
          <w:rFonts w:hint="eastAsia" w:ascii="Times New Roman" w:hAnsi="Times New Roman" w:eastAsia="宋体" w:cs="Times New Roman"/>
          <w:sz w:val="22"/>
          <w:szCs w:val="22"/>
          <w:highlight w:val="none"/>
          <w:shd w:val="clear" w:color="auto" w:fill="FFFFFF"/>
          <w:lang w:val="en-US" w:eastAsia="zh-CN"/>
        </w:rPr>
        <w:t>12</w:t>
      </w:r>
      <w:r>
        <w:rPr>
          <w:rFonts w:hint="default" w:ascii="Times New Roman" w:hAnsi="Times New Roman" w:eastAsia="宋体" w:cs="Times New Roman"/>
          <w:sz w:val="22"/>
          <w:szCs w:val="22"/>
          <w:highlight w:val="none"/>
          <w:shd w:val="clear" w:color="auto" w:fill="FFFFFF"/>
        </w:rPr>
        <w:t>月</w:t>
      </w:r>
      <w:r>
        <w:rPr>
          <w:rFonts w:hint="eastAsia" w:ascii="Times New Roman" w:hAnsi="Times New Roman" w:eastAsia="宋体" w:cs="Times New Roman"/>
          <w:sz w:val="22"/>
          <w:szCs w:val="22"/>
          <w:highlight w:val="none"/>
          <w:shd w:val="clear" w:color="auto" w:fill="FFFFFF"/>
          <w:lang w:val="en-US" w:eastAsia="zh-CN"/>
        </w:rPr>
        <w:t>17</w:t>
      </w:r>
      <w:r>
        <w:rPr>
          <w:rFonts w:hint="default" w:ascii="Times New Roman" w:hAnsi="Times New Roman" w:eastAsia="宋体" w:cs="Times New Roman"/>
          <w:sz w:val="22"/>
          <w:szCs w:val="22"/>
          <w:highlight w:val="none"/>
          <w:shd w:val="clear" w:color="auto" w:fill="FFFFFF"/>
        </w:rPr>
        <w:t>日</w:t>
      </w:r>
    </w:p>
    <w:p w14:paraId="73F997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94BB8"/>
    <w:multiLevelType w:val="singleLevel"/>
    <w:tmpl w:val="85E94BB8"/>
    <w:lvl w:ilvl="0" w:tentative="0">
      <w:start w:val="1"/>
      <w:numFmt w:val="decimal"/>
      <w:suff w:val="nothing"/>
      <w:lvlText w:val="%1．"/>
      <w:lvlJc w:val="left"/>
      <w:pPr>
        <w:ind w:left="0" w:firstLine="0"/>
      </w:pPr>
      <w:rPr>
        <w:rFonts w:hint="default" w:ascii="Times New Roman" w:hAnsi="Times New Roman" w:cs="Times New Roman"/>
        <w:sz w:val="22"/>
        <w:szCs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637A7F"/>
    <w:rsid w:val="3E637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2025-12-17T02:33:00Z</dcterms:created>
  <dc:creator>东海国际</dc:creator>
  <cp:lastModifiedBy>东海国际</cp:lastModifiedBy>
  <dcterms:modified xsi:type="dcterms:W3CDTF">2025-12-17T02:33:53Z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3483791B973642B98A81DEFDCA1D5974_11</vt:lpwstr>
  </property>
  <property fmtid="{D5CDD505-2E9C-101B-9397-08002B2CF9AE}" pid="4" name="KSOTemplateDocerSaveRecord">
    <vt:lpwstr>eyJoZGlkIjoiMWY3ZDI3ZDEwZDA0ZmRlNjY1M2I4NzFiYjc1ZTVlZTEiLCJ1c2VySWQiOiIxMTQwMDYwNTgwIn0=</vt:lpwstr>
  </property>
</Properties>
</file>