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F9A8">
      <w:pPr>
        <w:widowControl w:val="0"/>
        <w:autoSpaceDE w:val="0"/>
        <w:autoSpaceDN w:val="0"/>
        <w:adjustRightInd w:val="0"/>
        <w:snapToGrid w:val="0"/>
        <w:ind w:firstLine="0" w:firstLineChars="0"/>
        <w:rPr>
          <w:rFonts w:ascii="宋体" w:hAnsi="宋体"/>
          <w:sz w:val="48"/>
          <w:szCs w:val="48"/>
        </w:rPr>
      </w:pPr>
      <w:bookmarkStart w:id="0" w:name="_Toc40769323"/>
      <w:bookmarkStart w:id="1" w:name="_Toc20243838"/>
    </w:p>
    <w:p w14:paraId="50E710DB">
      <w:pPr>
        <w:pStyle w:val="19"/>
        <w:ind w:firstLine="420"/>
      </w:pPr>
    </w:p>
    <w:p w14:paraId="22F674A4">
      <w:pPr>
        <w:widowControl w:val="0"/>
        <w:autoSpaceDE w:val="0"/>
        <w:autoSpaceDN w:val="0"/>
        <w:adjustRightInd w:val="0"/>
        <w:snapToGrid w:val="0"/>
        <w:ind w:firstLine="0" w:firstLineChars="0"/>
        <w:rPr>
          <w:rFonts w:ascii="宋体" w:hAnsi="宋体"/>
          <w:sz w:val="48"/>
          <w:szCs w:val="48"/>
        </w:rPr>
      </w:pPr>
    </w:p>
    <w:p w14:paraId="2951B16F">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深圳</w:t>
      </w:r>
      <w:r>
        <w:rPr>
          <w:rFonts w:ascii="宋体" w:hAnsi="宋体"/>
          <w:b/>
          <w:sz w:val="84"/>
          <w:szCs w:val="84"/>
        </w:rPr>
        <w:t>阳光采购平台</w:t>
      </w:r>
    </w:p>
    <w:p w14:paraId="1F96516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竞价</w:t>
      </w:r>
      <w:r>
        <w:rPr>
          <w:rFonts w:ascii="宋体" w:hAnsi="宋体"/>
          <w:b/>
          <w:sz w:val="84"/>
          <w:szCs w:val="84"/>
        </w:rPr>
        <w:t>采购</w:t>
      </w:r>
      <w:r>
        <w:rPr>
          <w:rFonts w:hint="eastAsia" w:ascii="宋体" w:hAnsi="宋体"/>
          <w:b/>
          <w:sz w:val="84"/>
          <w:szCs w:val="84"/>
        </w:rPr>
        <w:t>文件</w:t>
      </w:r>
    </w:p>
    <w:p w14:paraId="35EB2A1D">
      <w:pPr>
        <w:pStyle w:val="19"/>
        <w:ind w:firstLine="420"/>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F290C53">
        <w:tc>
          <w:tcPr>
            <w:tcW w:w="2173" w:type="dxa"/>
            <w:shd w:val="clear" w:color="auto" w:fill="auto"/>
          </w:tcPr>
          <w:p w14:paraId="615CF6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88C5DA9">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b/>
                <w:sz w:val="32"/>
                <w:szCs w:val="32"/>
                <w:u w:val="single"/>
              </w:rPr>
              <w:t>东部公交</w:t>
            </w:r>
            <w:r>
              <w:rPr>
                <w:rFonts w:hint="eastAsia" w:ascii="宋体" w:hAnsi="宋体"/>
                <w:b/>
                <w:sz w:val="32"/>
                <w:szCs w:val="32"/>
                <w:u w:val="single"/>
                <w:lang w:val="en-US" w:eastAsia="zh-CN"/>
              </w:rPr>
              <w:t>131</w:t>
            </w:r>
            <w:r>
              <w:rPr>
                <w:rFonts w:hint="eastAsia" w:ascii="宋体" w:hAnsi="宋体"/>
                <w:b/>
                <w:sz w:val="32"/>
                <w:szCs w:val="32"/>
                <w:u w:val="single"/>
              </w:rPr>
              <w:t>台纯电动公交车辆报废处置服务采购项目</w:t>
            </w:r>
            <w:r>
              <w:rPr>
                <w:rFonts w:hint="eastAsia" w:ascii="宋体" w:hAnsi="宋体"/>
                <w:b/>
                <w:sz w:val="32"/>
                <w:szCs w:val="32"/>
                <w:u w:val="single"/>
                <w:lang w:eastAsia="zh-CN"/>
              </w:rPr>
              <w:t>（</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p>
        </w:tc>
      </w:tr>
      <w:tr w14:paraId="5774FD11">
        <w:tblPrEx>
          <w:tblCellMar>
            <w:top w:w="0" w:type="dxa"/>
            <w:left w:w="108" w:type="dxa"/>
            <w:bottom w:w="0" w:type="dxa"/>
            <w:right w:w="108" w:type="dxa"/>
          </w:tblCellMar>
        </w:tblPrEx>
        <w:tc>
          <w:tcPr>
            <w:tcW w:w="2173" w:type="dxa"/>
            <w:shd w:val="clear" w:color="auto" w:fill="auto"/>
          </w:tcPr>
          <w:p w14:paraId="6BEF30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5B3C441F">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eastAsia="宋体"/>
                <w:b/>
                <w:sz w:val="32"/>
                <w:szCs w:val="32"/>
                <w:u w:val="single"/>
                <w:lang w:val="en-US" w:eastAsia="zh-CN"/>
              </w:rPr>
              <w:t>YG25QJ00088</w:t>
            </w:r>
            <w:r>
              <w:rPr>
                <w:rFonts w:hint="eastAsia" w:ascii="宋体" w:hAnsi="宋体"/>
                <w:b/>
                <w:sz w:val="32"/>
                <w:szCs w:val="32"/>
                <w:u w:val="single"/>
                <w:lang w:val="en-US" w:eastAsia="zh-CN"/>
              </w:rPr>
              <w:t>XX</w:t>
            </w:r>
          </w:p>
        </w:tc>
      </w:tr>
      <w:tr w14:paraId="106366BD">
        <w:tblPrEx>
          <w:tblCellMar>
            <w:top w:w="0" w:type="dxa"/>
            <w:left w:w="108" w:type="dxa"/>
            <w:bottom w:w="0" w:type="dxa"/>
            <w:right w:w="108" w:type="dxa"/>
          </w:tblCellMar>
        </w:tblPrEx>
        <w:trPr>
          <w:trHeight w:val="637" w:hRule="atLeast"/>
        </w:trPr>
        <w:tc>
          <w:tcPr>
            <w:tcW w:w="2173" w:type="dxa"/>
            <w:shd w:val="clear" w:color="auto" w:fill="auto"/>
          </w:tcPr>
          <w:p w14:paraId="104E4C2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56F2F3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深圳市东部公共交通有限公司</w:t>
            </w:r>
          </w:p>
        </w:tc>
      </w:tr>
      <w:tr w14:paraId="5B93867F">
        <w:tblPrEx>
          <w:tblCellMar>
            <w:top w:w="0" w:type="dxa"/>
            <w:left w:w="108" w:type="dxa"/>
            <w:bottom w:w="0" w:type="dxa"/>
            <w:right w:w="108" w:type="dxa"/>
          </w:tblCellMar>
        </w:tblPrEx>
        <w:trPr>
          <w:trHeight w:val="637" w:hRule="atLeast"/>
        </w:trPr>
        <w:tc>
          <w:tcPr>
            <w:tcW w:w="2173" w:type="dxa"/>
            <w:shd w:val="clear" w:color="auto" w:fill="auto"/>
          </w:tcPr>
          <w:p w14:paraId="389F65C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采购代理：</w:t>
            </w:r>
          </w:p>
        </w:tc>
        <w:tc>
          <w:tcPr>
            <w:tcW w:w="6683" w:type="dxa"/>
            <w:shd w:val="clear" w:color="auto" w:fill="auto"/>
          </w:tcPr>
          <w:p w14:paraId="308BA67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深圳交易咨询集团有限公司</w:t>
            </w:r>
          </w:p>
        </w:tc>
      </w:tr>
    </w:tbl>
    <w:p w14:paraId="2161F898">
      <w:pPr>
        <w:widowControl w:val="0"/>
        <w:tabs>
          <w:tab w:val="left" w:pos="2512"/>
        </w:tabs>
        <w:autoSpaceDE w:val="0"/>
        <w:autoSpaceDN w:val="0"/>
        <w:adjustRightInd w:val="0"/>
        <w:snapToGrid w:val="0"/>
        <w:ind w:firstLine="0" w:firstLineChars="0"/>
        <w:rPr>
          <w:rFonts w:ascii="宋体" w:hAnsi="宋体"/>
          <w:b/>
          <w:sz w:val="32"/>
          <w:szCs w:val="32"/>
        </w:rPr>
      </w:pPr>
      <w:r>
        <w:rPr>
          <w:rFonts w:hint="eastAsia" w:ascii="宋体" w:hAnsi="宋体"/>
          <w:b/>
          <w:sz w:val="32"/>
          <w:szCs w:val="32"/>
        </w:rPr>
        <w:t xml:space="preserve"> </w:t>
      </w:r>
    </w:p>
    <w:p w14:paraId="654CAA1B">
      <w:pPr>
        <w:widowControl w:val="0"/>
        <w:tabs>
          <w:tab w:val="left" w:pos="2512"/>
        </w:tabs>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二○二五年</w:t>
      </w:r>
      <w:r>
        <w:rPr>
          <w:rFonts w:hint="eastAsia" w:ascii="宋体" w:hAnsi="宋体"/>
          <w:b/>
          <w:sz w:val="32"/>
          <w:szCs w:val="32"/>
          <w:lang w:val="en-US" w:eastAsia="zh-CN"/>
        </w:rPr>
        <w:t>八</w:t>
      </w:r>
      <w:r>
        <w:rPr>
          <w:rFonts w:hint="eastAsia" w:ascii="宋体" w:hAnsi="宋体"/>
          <w:b/>
          <w:sz w:val="32"/>
          <w:szCs w:val="32"/>
        </w:rPr>
        <w:t>月</w:t>
      </w:r>
    </w:p>
    <w:p w14:paraId="6937FA94">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1072"/>
      <w:r>
        <w:rPr>
          <w:rFonts w:hint="eastAsia" w:ascii="宋体" w:hAnsi="宋体"/>
          <w:b/>
          <w:sz w:val="44"/>
          <w:szCs w:val="44"/>
        </w:rPr>
        <w:t>目录</w:t>
      </w:r>
      <w:bookmarkEnd w:id="2"/>
    </w:p>
    <w:p w14:paraId="73872A2D">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_Toc1072 </w:instrText>
      </w:r>
      <w:r>
        <w:rPr>
          <w:highlight w:val="none"/>
        </w:rPr>
        <w:fldChar w:fldCharType="separate"/>
      </w:r>
      <w:r>
        <w:rPr>
          <w:rFonts w:hint="eastAsia" w:ascii="宋体" w:hAnsi="宋体"/>
          <w:szCs w:val="44"/>
        </w:rPr>
        <w:t>目录</w:t>
      </w:r>
      <w:r>
        <w:tab/>
      </w:r>
      <w:r>
        <w:fldChar w:fldCharType="begin"/>
      </w:r>
      <w:r>
        <w:instrText xml:space="preserve"> PAGEREF _Toc1072 \h </w:instrText>
      </w:r>
      <w:r>
        <w:fldChar w:fldCharType="separate"/>
      </w:r>
      <w:r>
        <w:t>2</w:t>
      </w:r>
      <w:r>
        <w:fldChar w:fldCharType="end"/>
      </w:r>
      <w:r>
        <w:rPr>
          <w:highlight w:val="none"/>
        </w:rPr>
        <w:fldChar w:fldCharType="end"/>
      </w:r>
    </w:p>
    <w:p w14:paraId="17142BC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_Toc4646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_Toc4646 \h </w:instrText>
      </w:r>
      <w:r>
        <w:fldChar w:fldCharType="separate"/>
      </w:r>
      <w:r>
        <w:t>3</w:t>
      </w:r>
      <w:r>
        <w:fldChar w:fldCharType="end"/>
      </w:r>
      <w:r>
        <w:rPr>
          <w:rFonts w:hAnsi="宋体"/>
          <w:kern w:val="0"/>
          <w:highlight w:val="none"/>
          <w:lang w:eastAsia="en-US"/>
        </w:rPr>
        <w:fldChar w:fldCharType="end"/>
      </w:r>
    </w:p>
    <w:p w14:paraId="17858A6F">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_Toc3528 </w:instrText>
      </w:r>
      <w:r>
        <w:rPr>
          <w:rFonts w:hAnsi="宋体"/>
          <w:kern w:val="0"/>
          <w:highlight w:val="none"/>
          <w:lang w:eastAsia="en-US"/>
        </w:rPr>
        <w:fldChar w:fldCharType="separate"/>
      </w:r>
      <w:r>
        <w:rPr>
          <w:rFonts w:hint="eastAsia" w:ascii="宋体" w:hAnsi="宋体"/>
          <w:bCs/>
          <w:szCs w:val="52"/>
        </w:rPr>
        <w:t>第一章 竞价人须知</w:t>
      </w:r>
      <w:r>
        <w:tab/>
      </w:r>
      <w:r>
        <w:fldChar w:fldCharType="begin"/>
      </w:r>
      <w:r>
        <w:instrText xml:space="preserve"> PAGEREF _Toc3528 \h </w:instrText>
      </w:r>
      <w:r>
        <w:fldChar w:fldCharType="separate"/>
      </w:r>
      <w:r>
        <w:t>6</w:t>
      </w:r>
      <w:r>
        <w:fldChar w:fldCharType="end"/>
      </w:r>
      <w:r>
        <w:rPr>
          <w:rFonts w:hAnsi="宋体"/>
          <w:kern w:val="0"/>
          <w:highlight w:val="none"/>
          <w:lang w:eastAsia="en-US"/>
        </w:rPr>
        <w:fldChar w:fldCharType="end"/>
      </w:r>
    </w:p>
    <w:p w14:paraId="33EDF5BE">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_Toc20293 </w:instrText>
      </w:r>
      <w:r>
        <w:rPr>
          <w:rFonts w:hAnsi="宋体"/>
          <w:kern w:val="0"/>
          <w:highlight w:val="none"/>
          <w:lang w:eastAsia="en-US"/>
        </w:rPr>
        <w:fldChar w:fldCharType="separate"/>
      </w:r>
      <w:r>
        <w:rPr>
          <w:rFonts w:hint="eastAsia" w:ascii="宋体" w:hAnsi="宋体"/>
          <w:bCs/>
          <w:szCs w:val="52"/>
        </w:rPr>
        <w:t>第二章 合同条款及格式</w:t>
      </w:r>
      <w:r>
        <w:tab/>
      </w:r>
      <w:r>
        <w:fldChar w:fldCharType="begin"/>
      </w:r>
      <w:r>
        <w:instrText xml:space="preserve"> PAGEREF _Toc20293 \h </w:instrText>
      </w:r>
      <w:r>
        <w:fldChar w:fldCharType="separate"/>
      </w:r>
      <w:r>
        <w:t>19</w:t>
      </w:r>
      <w:r>
        <w:fldChar w:fldCharType="end"/>
      </w:r>
      <w:r>
        <w:rPr>
          <w:rFonts w:hAnsi="宋体"/>
          <w:kern w:val="0"/>
          <w:highlight w:val="none"/>
          <w:lang w:eastAsia="en-US"/>
        </w:rPr>
        <w:fldChar w:fldCharType="end"/>
      </w:r>
    </w:p>
    <w:p w14:paraId="75DED5B2">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_Toc16085 </w:instrText>
      </w:r>
      <w:r>
        <w:rPr>
          <w:rFonts w:hAnsi="宋体"/>
          <w:kern w:val="0"/>
          <w:highlight w:val="none"/>
          <w:lang w:eastAsia="en-US"/>
        </w:rPr>
        <w:fldChar w:fldCharType="separate"/>
      </w:r>
      <w:r>
        <w:rPr>
          <w:rFonts w:hint="eastAsia" w:ascii="宋体" w:hAnsi="宋体"/>
          <w:bCs/>
          <w:szCs w:val="52"/>
        </w:rPr>
        <w:t>第三章 项目需求</w:t>
      </w:r>
      <w:r>
        <w:tab/>
      </w:r>
      <w:r>
        <w:fldChar w:fldCharType="begin"/>
      </w:r>
      <w:r>
        <w:instrText xml:space="preserve"> PAGEREF _Toc16085 \h </w:instrText>
      </w:r>
      <w:r>
        <w:fldChar w:fldCharType="separate"/>
      </w:r>
      <w:r>
        <w:t>25</w:t>
      </w:r>
      <w:r>
        <w:fldChar w:fldCharType="end"/>
      </w:r>
      <w:r>
        <w:rPr>
          <w:rFonts w:hAnsi="宋体"/>
          <w:kern w:val="0"/>
          <w:highlight w:val="none"/>
          <w:lang w:eastAsia="en-US"/>
        </w:rPr>
        <w:fldChar w:fldCharType="end"/>
      </w:r>
    </w:p>
    <w:p w14:paraId="0956243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_Toc8315 </w:instrText>
      </w:r>
      <w:r>
        <w:rPr>
          <w:rFonts w:hAnsi="宋体"/>
          <w:kern w:val="0"/>
          <w:highlight w:val="none"/>
          <w:lang w:eastAsia="en-US"/>
        </w:rPr>
        <w:fldChar w:fldCharType="separate"/>
      </w:r>
      <w:r>
        <w:rPr>
          <w:rFonts w:hint="eastAsia" w:ascii="宋体" w:hAnsi="宋体"/>
          <w:bCs/>
          <w:szCs w:val="52"/>
        </w:rPr>
        <w:t>第四章 报名文件格式</w:t>
      </w:r>
      <w:r>
        <w:tab/>
      </w:r>
      <w:r>
        <w:fldChar w:fldCharType="begin"/>
      </w:r>
      <w:r>
        <w:instrText xml:space="preserve"> PAGEREF _Toc8315 \h </w:instrText>
      </w:r>
      <w:r>
        <w:fldChar w:fldCharType="separate"/>
      </w:r>
      <w:r>
        <w:t>28</w:t>
      </w:r>
      <w:r>
        <w:fldChar w:fldCharType="end"/>
      </w:r>
      <w:r>
        <w:rPr>
          <w:rFonts w:hAnsi="宋体"/>
          <w:kern w:val="0"/>
          <w:highlight w:val="none"/>
          <w:lang w:eastAsia="en-US"/>
        </w:rPr>
        <w:fldChar w:fldCharType="end"/>
      </w:r>
    </w:p>
    <w:p w14:paraId="15575746">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4646"/>
      <w:r>
        <w:rPr>
          <w:rStyle w:val="56"/>
          <w:rFonts w:hAnsi="宋体"/>
          <w:b/>
          <w:sz w:val="36"/>
          <w:szCs w:val="36"/>
        </w:rPr>
        <w:br w:type="page"/>
      </w:r>
      <w:bookmarkEnd w:id="0"/>
      <w:bookmarkEnd w:id="1"/>
      <w:bookmarkStart w:id="4" w:name="_Toc49191644"/>
      <w:bookmarkStart w:id="5" w:name="_Toc48685272"/>
      <w:bookmarkStart w:id="6" w:name="_Toc48719849"/>
      <w:bookmarkStart w:id="7" w:name="_Toc40769325"/>
      <w:bookmarkStart w:id="8" w:name="_Toc43330101"/>
      <w:bookmarkStart w:id="9" w:name="_Toc144974479"/>
      <w:bookmarkStart w:id="10" w:name="_Toc152042287"/>
      <w:bookmarkStart w:id="11" w:name="_Toc152045511"/>
      <w:r>
        <w:rPr>
          <w:rFonts w:hint="eastAsia" w:ascii="宋体" w:hAnsi="宋体" w:cs="宋体"/>
          <w:b/>
          <w:bCs/>
          <w:sz w:val="36"/>
          <w:szCs w:val="36"/>
          <w:highlight w:val="none"/>
        </w:rPr>
        <w:t>“深圳阳光采购平台”相关说明</w:t>
      </w:r>
      <w:bookmarkEnd w:id="3"/>
      <w:bookmarkEnd w:id="4"/>
    </w:p>
    <w:p w14:paraId="4C330B9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39229C1F">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0E967AC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t>
      </w:r>
      <w:r>
        <w:rPr>
          <w:rFonts w:hint="eastAsia" w:ascii="宋体" w:hAnsi="宋体" w:cs="宋体"/>
          <w:szCs w:val="21"/>
          <w:highlight w:val="none"/>
        </w:rPr>
        <w:t>https://ygcg.szexgrp.com/，</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7254EFEA">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507FEFE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638E3D08">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15678BD8">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304BE0C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48D8BCD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69936A3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6394F10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EBC0B8E">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631EB0A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779BBA4A">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69FC0954">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4C15C79B">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5879776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47892AE3">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3CA59BB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05ADFE47">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陆投标平台后，左侧菜单中【采购公告】中找到要参与的项目。支付成功、项目开标结束后财务人员会在1-3个工作日内开具发票，开具之后竞价人可在【订单与发票管理】中下载电子发票。</w:t>
      </w:r>
    </w:p>
    <w:p w14:paraId="2D9FCFF1">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有关电子交易服务费支付相关事宜的咨询请联系：</w:t>
      </w:r>
      <w:r>
        <w:rPr>
          <w:rFonts w:ascii="宋体" w:hAnsi="宋体" w:cs="Arial"/>
          <w:szCs w:val="21"/>
          <w:highlight w:val="none"/>
        </w:rPr>
        <w:t xml:space="preserve">010-86392341 </w:t>
      </w:r>
      <w:r>
        <w:rPr>
          <w:rFonts w:hint="eastAsia" w:ascii="宋体" w:hAnsi="宋体" w:cs="宋体"/>
          <w:szCs w:val="21"/>
          <w:highlight w:val="none"/>
        </w:rPr>
        <w:t>。</w:t>
      </w:r>
    </w:p>
    <w:p w14:paraId="73E83AB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响应保证金</w:t>
      </w:r>
    </w:p>
    <w:p w14:paraId="140E2374">
      <w:pPr>
        <w:widowControl w:val="0"/>
        <w:numPr>
          <w:ilvl w:val="3"/>
          <w:numId w:val="1"/>
        </w:numPr>
        <w:tabs>
          <w:tab w:val="left" w:pos="567"/>
        </w:tabs>
        <w:autoSpaceDE w:val="0"/>
        <w:autoSpaceDN w:val="0"/>
        <w:adjustRightInd w:val="0"/>
        <w:snapToGrid w:val="0"/>
        <w:ind w:left="0" w:firstLineChars="0"/>
        <w:jc w:val="left"/>
        <w:rPr>
          <w:rFonts w:ascii="宋体" w:hAnsi="宋体"/>
          <w:szCs w:val="21"/>
          <w:highlight w:val="none"/>
        </w:rPr>
      </w:pPr>
      <w:r>
        <w:rPr>
          <w:rFonts w:hint="eastAsia" w:ascii="宋体" w:hAnsi="宋体" w:cs="宋体"/>
          <w:szCs w:val="21"/>
          <w:highlight w:val="none"/>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5FA3319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36B20B4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深圳阳光采购平台（https://ygcg.szexgrp.com/）及中国招标投标公共服务平台（http://www.cebpubservice.com）等相关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33065A5E">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2F2F534">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ED0264F">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2AB681A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1EB612EC">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本平台是竞价人获取采购文件的唯一合法渠道。竞价人需要随时关注“深圳阳光采购平台”，确认所参与的项目采购文件（*.ZBJ</w:t>
      </w:r>
      <w:r>
        <w:rPr>
          <w:rFonts w:ascii="宋体" w:hAnsi="宋体" w:cs="宋体"/>
          <w:szCs w:val="21"/>
          <w:highlight w:val="none"/>
        </w:rPr>
        <w:t>/*.doc</w:t>
      </w:r>
      <w:r>
        <w:rPr>
          <w:rFonts w:hint="eastAsia" w:ascii="宋体" w:hAnsi="宋体" w:cs="宋体"/>
          <w:szCs w:val="21"/>
          <w:highlight w:val="none"/>
        </w:rPr>
        <w:t>）是否更新。如果有更新，务必下载最新的采购文件，否则后果自负。</w:t>
      </w:r>
    </w:p>
    <w:p w14:paraId="06F98185">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29361B22">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采购人提交的电子采购文件格式为*.ZBJ，该文件格式必须是“深圳阳光采购平台（https://ygcg.szexgrp.com/）”网站下载的最新版本的“深圳阳光采购招标文件编制工具”生成。</w:t>
      </w:r>
    </w:p>
    <w:p w14:paraId="747FB57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6271C44A">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FEEEA63">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58D9690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网络支持：https://ygcg.szexgrp.com/。点击网页右下角白色机器人图标。</w:t>
      </w:r>
    </w:p>
    <w:p w14:paraId="3C40AA3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流程操作QQ咨询：4006164365</w:t>
      </w:r>
    </w:p>
    <w:p w14:paraId="354A20F1">
      <w:pPr>
        <w:widowControl w:val="0"/>
        <w:numPr>
          <w:ilvl w:val="2"/>
          <w:numId w:val="1"/>
        </w:numPr>
        <w:tabs>
          <w:tab w:val="left" w:pos="567"/>
          <w:tab w:val="left" w:pos="993"/>
        </w:tabs>
        <w:autoSpaceDE w:val="0"/>
        <w:autoSpaceDN w:val="0"/>
        <w:adjustRightInd w:val="0"/>
        <w:snapToGrid w:val="0"/>
        <w:ind w:left="0" w:firstLineChars="0"/>
        <w:jc w:val="left"/>
        <w:rPr>
          <w:rStyle w:val="56"/>
          <w:rFonts w:ascii="宋体" w:hAnsi="宋体" w:cs="宋体"/>
          <w:highlight w:val="none"/>
        </w:rPr>
      </w:pPr>
      <w:r>
        <w:rPr>
          <w:rFonts w:hint="eastAsia" w:ascii="宋体" w:hAnsi="宋体"/>
          <w:szCs w:val="21"/>
          <w:highlight w:val="none"/>
        </w:rPr>
        <w:t>流程操作电话咨询：010-86392341</w:t>
      </w:r>
    </w:p>
    <w:bookmarkEnd w:id="5"/>
    <w:bookmarkEnd w:id="6"/>
    <w:p w14:paraId="211EE411">
      <w:pPr>
        <w:widowControl w:val="0"/>
        <w:autoSpaceDE w:val="0"/>
        <w:autoSpaceDN w:val="0"/>
        <w:adjustRightInd w:val="0"/>
        <w:snapToGrid w:val="0"/>
        <w:ind w:firstLine="0" w:firstLineChars="0"/>
        <w:outlineLvl w:val="0"/>
        <w:rPr>
          <w:rFonts w:ascii="宋体" w:hAnsi="宋体" w:cs="宋体"/>
          <w:szCs w:val="21"/>
          <w:highlight w:val="none"/>
        </w:rPr>
      </w:pPr>
    </w:p>
    <w:p w14:paraId="4CBCE55A">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797192D3">
      <w:pPr>
        <w:widowControl w:val="0"/>
        <w:autoSpaceDE w:val="0"/>
        <w:autoSpaceDN w:val="0"/>
        <w:adjustRightInd w:val="0"/>
        <w:snapToGrid w:val="0"/>
        <w:ind w:firstLine="0" w:firstLineChars="0"/>
        <w:rPr>
          <w:rFonts w:ascii="宋体" w:hAnsi="宋体"/>
          <w:kern w:val="0"/>
          <w:sz w:val="84"/>
          <w:szCs w:val="84"/>
        </w:rPr>
      </w:pPr>
    </w:p>
    <w:p w14:paraId="4D9AFFB2">
      <w:pPr>
        <w:widowControl w:val="0"/>
        <w:autoSpaceDE w:val="0"/>
        <w:autoSpaceDN w:val="0"/>
        <w:adjustRightInd w:val="0"/>
        <w:snapToGrid w:val="0"/>
        <w:ind w:firstLine="0" w:firstLineChars="0"/>
        <w:rPr>
          <w:rFonts w:ascii="宋体" w:hAnsi="宋体"/>
          <w:kern w:val="0"/>
          <w:sz w:val="84"/>
          <w:szCs w:val="84"/>
        </w:rPr>
      </w:pPr>
    </w:p>
    <w:p w14:paraId="599CC9F8">
      <w:pPr>
        <w:widowControl w:val="0"/>
        <w:autoSpaceDE w:val="0"/>
        <w:autoSpaceDN w:val="0"/>
        <w:adjustRightInd w:val="0"/>
        <w:snapToGrid w:val="0"/>
        <w:ind w:firstLine="0" w:firstLineChars="0"/>
        <w:rPr>
          <w:rFonts w:ascii="宋体" w:hAnsi="宋体"/>
          <w:kern w:val="0"/>
          <w:sz w:val="84"/>
          <w:szCs w:val="84"/>
        </w:rPr>
      </w:pPr>
    </w:p>
    <w:p w14:paraId="0F0269E3">
      <w:pPr>
        <w:widowControl w:val="0"/>
        <w:autoSpaceDE w:val="0"/>
        <w:autoSpaceDN w:val="0"/>
        <w:adjustRightInd w:val="0"/>
        <w:snapToGrid w:val="0"/>
        <w:ind w:firstLine="0" w:firstLineChars="0"/>
        <w:jc w:val="center"/>
        <w:outlineLvl w:val="0"/>
        <w:rPr>
          <w:rFonts w:ascii="宋体" w:hAnsi="宋体"/>
          <w:bCs/>
          <w:sz w:val="52"/>
          <w:szCs w:val="52"/>
        </w:rPr>
      </w:pPr>
      <w:bookmarkStart w:id="12" w:name="_Toc3528"/>
      <w:r>
        <w:rPr>
          <w:rFonts w:hint="eastAsia" w:ascii="宋体" w:hAnsi="宋体"/>
          <w:b/>
          <w:bCs/>
          <w:sz w:val="52"/>
          <w:szCs w:val="52"/>
        </w:rPr>
        <w:t>第一章 竞价</w:t>
      </w:r>
      <w:bookmarkEnd w:id="7"/>
      <w:bookmarkEnd w:id="8"/>
      <w:r>
        <w:rPr>
          <w:rFonts w:hint="eastAsia" w:ascii="宋体" w:hAnsi="宋体"/>
          <w:b/>
          <w:bCs/>
          <w:sz w:val="52"/>
          <w:szCs w:val="52"/>
        </w:rPr>
        <w:t>人须知</w:t>
      </w:r>
      <w:bookmarkEnd w:id="12"/>
    </w:p>
    <w:bookmarkEnd w:id="9"/>
    <w:bookmarkEnd w:id="10"/>
    <w:bookmarkEnd w:id="11"/>
    <w:p w14:paraId="4EF091A2">
      <w:pPr>
        <w:widowControl w:val="0"/>
        <w:autoSpaceDE w:val="0"/>
        <w:autoSpaceDN w:val="0"/>
        <w:adjustRightInd w:val="0"/>
        <w:snapToGrid w:val="0"/>
        <w:ind w:firstLine="0" w:firstLineChars="0"/>
        <w:jc w:val="center"/>
        <w:rPr>
          <w:rFonts w:ascii="宋体" w:hAnsi="宋体"/>
          <w:szCs w:val="21"/>
        </w:rPr>
      </w:pPr>
      <w:r>
        <w:rPr>
          <w:rFonts w:ascii="宋体" w:hAnsi="宋体"/>
          <w:szCs w:val="21"/>
        </w:rPr>
        <w:br w:type="page"/>
      </w:r>
      <w:bookmarkStart w:id="13" w:name="_Toc43750101"/>
      <w:bookmarkStart w:id="14" w:name="_Toc40769326"/>
      <w:r>
        <w:rPr>
          <w:rFonts w:hint="eastAsia" w:ascii="宋体" w:hAnsi="宋体"/>
          <w:b/>
          <w:sz w:val="32"/>
          <w:szCs w:val="32"/>
        </w:rPr>
        <w:t>第一节 竞价人须知前附表</w:t>
      </w:r>
      <w:bookmarkEnd w:id="13"/>
      <w:bookmarkEnd w:id="14"/>
    </w:p>
    <w:p w14:paraId="0CF7FB37">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CB85729">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4FE8B90">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45687174">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0C4BAA56">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7520590">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30"/>
        <w:gridCol w:w="5488"/>
        <w:gridCol w:w="20"/>
      </w:tblGrid>
      <w:tr w14:paraId="404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3"/>
            <w:tcBorders>
              <w:top w:val="single" w:color="auto" w:sz="4" w:space="0"/>
            </w:tcBorders>
            <w:shd w:val="clear" w:color="auto" w:fill="DEEAF6"/>
            <w:vAlign w:val="center"/>
          </w:tcPr>
          <w:p w14:paraId="29BDF05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604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shd w:val="clear" w:color="auto" w:fill="auto"/>
            <w:vAlign w:val="center"/>
          </w:tcPr>
          <w:p w14:paraId="51D292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30" w:type="dxa"/>
            <w:shd w:val="clear" w:color="auto" w:fill="auto"/>
            <w:vAlign w:val="center"/>
          </w:tcPr>
          <w:p w14:paraId="5D918EE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488" w:type="dxa"/>
            <w:shd w:val="clear" w:color="auto" w:fill="auto"/>
            <w:vAlign w:val="center"/>
          </w:tcPr>
          <w:p w14:paraId="0A316B4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75D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587CC2F9">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130" w:type="dxa"/>
            <w:vAlign w:val="center"/>
          </w:tcPr>
          <w:p w14:paraId="206E233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488" w:type="dxa"/>
            <w:vAlign w:val="center"/>
          </w:tcPr>
          <w:p w14:paraId="2D355EBE">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名称：深圳市东部公共交通有限公司  </w:t>
            </w:r>
          </w:p>
          <w:p w14:paraId="03AD079B">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联系地址：龙岗区龙城街道飞扬路东部公交大厦</w:t>
            </w:r>
          </w:p>
          <w:p w14:paraId="7BB88E32">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联系人：陈平 </w:t>
            </w:r>
            <w:r>
              <w:rPr>
                <w:rStyle w:val="56"/>
                <w:rFonts w:hint="eastAsia"/>
                <w:highlight w:val="none"/>
              </w:rPr>
              <w:t xml:space="preserve"> </w:t>
            </w:r>
          </w:p>
          <w:p w14:paraId="29D0D8D4">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联系电话：</w:t>
            </w:r>
            <w:r>
              <w:rPr>
                <w:rFonts w:ascii="宋体" w:hAnsi="宋体"/>
                <w:szCs w:val="21"/>
                <w:highlight w:val="none"/>
              </w:rPr>
              <w:t xml:space="preserve"> </w:t>
            </w:r>
            <w:r>
              <w:rPr>
                <w:rFonts w:hint="eastAsia" w:ascii="宋体" w:hAnsi="宋体"/>
                <w:szCs w:val="21"/>
                <w:highlight w:val="none"/>
              </w:rPr>
              <w:t>13008867049</w:t>
            </w:r>
          </w:p>
        </w:tc>
      </w:tr>
      <w:tr w14:paraId="4507F8FE">
        <w:tblPrEx>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570BA84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BE9D54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488" w:type="dxa"/>
            <w:vAlign w:val="center"/>
          </w:tcPr>
          <w:p w14:paraId="5EAD70E3">
            <w:pPr>
              <w:ind w:firstLine="0" w:firstLineChars="0"/>
              <w:rPr>
                <w:rFonts w:ascii="宋体" w:hAnsi="宋体"/>
                <w:szCs w:val="21"/>
              </w:rPr>
            </w:pPr>
            <w:r>
              <w:rPr>
                <w:rFonts w:hint="eastAsia" w:ascii="宋体" w:hAnsi="宋体"/>
                <w:szCs w:val="21"/>
              </w:rPr>
              <w:t>名称：深圳交易咨询集团有限公司</w:t>
            </w:r>
          </w:p>
          <w:p w14:paraId="147DFD32">
            <w:pPr>
              <w:ind w:firstLine="0" w:firstLineChars="0"/>
              <w:rPr>
                <w:rFonts w:ascii="宋体" w:hAnsi="宋体"/>
                <w:szCs w:val="21"/>
              </w:rPr>
            </w:pPr>
            <w:r>
              <w:rPr>
                <w:rFonts w:hint="eastAsia" w:ascii="宋体" w:hAnsi="宋体"/>
                <w:szCs w:val="21"/>
              </w:rPr>
              <w:t>联系地址：广东省深圳市南山区西丽南山智谷产业园A座深圳交易集团总部大楼21楼</w:t>
            </w:r>
          </w:p>
          <w:p w14:paraId="1ACE5A99">
            <w:pPr>
              <w:ind w:firstLine="0" w:firstLineChars="0"/>
              <w:rPr>
                <w:rFonts w:ascii="宋体" w:hAnsi="宋体"/>
                <w:szCs w:val="21"/>
              </w:rPr>
            </w:pPr>
            <w:r>
              <w:rPr>
                <w:rFonts w:hint="eastAsia" w:ascii="宋体" w:hAnsi="宋体"/>
                <w:szCs w:val="21"/>
              </w:rPr>
              <w:t>联系人：祝希宁、舒龙</w:t>
            </w:r>
          </w:p>
          <w:p w14:paraId="1362EA17">
            <w:pPr>
              <w:ind w:firstLine="0" w:firstLineChars="0"/>
              <w:rPr>
                <w:rFonts w:ascii="宋体" w:hAnsi="宋体"/>
                <w:szCs w:val="21"/>
              </w:rPr>
            </w:pPr>
            <w:r>
              <w:rPr>
                <w:rFonts w:hint="eastAsia" w:ascii="宋体" w:hAnsi="宋体"/>
                <w:szCs w:val="21"/>
              </w:rPr>
              <w:t>联系电话：15945957301、1</w:t>
            </w:r>
            <w:r>
              <w:rPr>
                <w:rFonts w:ascii="宋体" w:hAnsi="宋体"/>
                <w:szCs w:val="21"/>
              </w:rPr>
              <w:t>8165729017</w:t>
            </w:r>
          </w:p>
          <w:p w14:paraId="718ABCD4">
            <w:pPr>
              <w:ind w:firstLine="0" w:firstLineChars="0"/>
              <w:rPr>
                <w:rFonts w:ascii="宋体" w:hAnsi="宋体"/>
                <w:szCs w:val="21"/>
              </w:rPr>
            </w:pPr>
            <w:r>
              <w:rPr>
                <w:rFonts w:hint="eastAsia" w:ascii="宋体" w:hAnsi="宋体"/>
                <w:szCs w:val="21"/>
              </w:rPr>
              <w:t>电子邮箱：285041593</w:t>
            </w:r>
            <w:r>
              <w:rPr>
                <w:rFonts w:ascii="宋体" w:hAnsi="宋体"/>
                <w:szCs w:val="21"/>
              </w:rPr>
              <w:t>@qq.com</w:t>
            </w:r>
          </w:p>
        </w:tc>
      </w:tr>
      <w:tr w14:paraId="3DC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0B605FA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130" w:type="dxa"/>
            <w:vAlign w:val="center"/>
          </w:tcPr>
          <w:p w14:paraId="5619290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488" w:type="dxa"/>
            <w:vAlign w:val="center"/>
          </w:tcPr>
          <w:p w14:paraId="30BC96C4">
            <w:pPr>
              <w:widowControl/>
              <w:autoSpaceDE/>
              <w:autoSpaceDN/>
              <w:adjustRightInd/>
              <w:snapToGrid/>
              <w:ind w:firstLine="0" w:firstLineChars="0"/>
              <w:jc w:val="left"/>
              <w:rPr>
                <w:rFonts w:eastAsia="楷体_GB2312"/>
              </w:rPr>
            </w:pPr>
            <w:r>
              <w:rPr>
                <w:rFonts w:hint="eastAsia" w:ascii="宋体" w:hAnsi="宋体" w:eastAsia="宋体"/>
                <w:szCs w:val="21"/>
              </w:rPr>
              <w:t>东部公交</w:t>
            </w:r>
            <w:r>
              <w:rPr>
                <w:rFonts w:hint="eastAsia" w:ascii="宋体" w:hAnsi="宋体"/>
                <w:szCs w:val="21"/>
                <w:lang w:val="en-US" w:eastAsia="zh-CN"/>
              </w:rPr>
              <w:t>131</w:t>
            </w:r>
            <w:r>
              <w:rPr>
                <w:rFonts w:hint="eastAsia" w:ascii="宋体" w:hAnsi="宋体" w:eastAsia="宋体"/>
                <w:szCs w:val="21"/>
              </w:rPr>
              <w:t>台纯电动公交车辆报废处置服务采购项目（标的X）</w:t>
            </w:r>
          </w:p>
        </w:tc>
      </w:tr>
      <w:tr w14:paraId="176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6A911F1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5E7509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488" w:type="dxa"/>
            <w:vAlign w:val="center"/>
          </w:tcPr>
          <w:p w14:paraId="35469852">
            <w:pPr>
              <w:widowControl w:val="0"/>
              <w:autoSpaceDE w:val="0"/>
              <w:autoSpaceDN w:val="0"/>
              <w:adjustRightInd w:val="0"/>
              <w:snapToGrid w:val="0"/>
              <w:ind w:firstLine="0" w:firstLineChars="0"/>
              <w:jc w:val="left"/>
              <w:rPr>
                <w:rFonts w:hint="eastAsia" w:ascii="宋体" w:hAnsi="宋体" w:eastAsia="宋体"/>
                <w:b/>
                <w:bCs/>
                <w:szCs w:val="21"/>
                <w:lang w:eastAsia="zh-CN"/>
              </w:rPr>
            </w:pPr>
            <w:r>
              <w:rPr>
                <w:rFonts w:hint="eastAsia" w:ascii="宋体" w:hAnsi="宋体" w:eastAsia="宋体"/>
                <w:b w:val="0"/>
                <w:bCs w:val="0"/>
                <w:szCs w:val="21"/>
                <w:lang w:eastAsia="zh-CN"/>
              </w:rPr>
              <w:t>YG25QJ00088XX</w:t>
            </w:r>
          </w:p>
        </w:tc>
      </w:tr>
      <w:tr w14:paraId="6A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208E9C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691EF3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488" w:type="dxa"/>
            <w:vAlign w:val="center"/>
          </w:tcPr>
          <w:p w14:paraId="645E71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38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77AC63C9">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9713F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488" w:type="dxa"/>
            <w:vAlign w:val="center"/>
          </w:tcPr>
          <w:p w14:paraId="61D175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w:t>
            </w:r>
          </w:p>
        </w:tc>
      </w:tr>
      <w:tr w14:paraId="7F6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7E8C158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130" w:type="dxa"/>
            <w:vAlign w:val="center"/>
          </w:tcPr>
          <w:p w14:paraId="59A20D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488" w:type="dxa"/>
            <w:vAlign w:val="center"/>
          </w:tcPr>
          <w:p w14:paraId="6747D6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75A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F7A6853">
            <w:pPr>
              <w:widowControl w:val="0"/>
              <w:autoSpaceDE w:val="0"/>
              <w:autoSpaceDN w:val="0"/>
              <w:adjustRightInd w:val="0"/>
              <w:snapToGrid w:val="0"/>
              <w:ind w:firstLine="0" w:firstLineChars="0"/>
              <w:jc w:val="center"/>
              <w:rPr>
                <w:rFonts w:ascii="宋体" w:hAnsi="宋体"/>
                <w:szCs w:val="21"/>
              </w:rPr>
            </w:pPr>
          </w:p>
        </w:tc>
        <w:tc>
          <w:tcPr>
            <w:tcW w:w="2130" w:type="dxa"/>
          </w:tcPr>
          <w:p w14:paraId="60577729">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488" w:type="dxa"/>
          </w:tcPr>
          <w:p w14:paraId="57C20D7C">
            <w:pPr>
              <w:widowControl w:val="0"/>
              <w:autoSpaceDE w:val="0"/>
              <w:autoSpaceDN w:val="0"/>
              <w:adjustRightInd w:val="0"/>
              <w:snapToGrid w:val="0"/>
              <w:ind w:firstLine="0" w:firstLineChars="0"/>
              <w:rPr>
                <w:szCs w:val="21"/>
              </w:rPr>
            </w:pPr>
            <w:r>
              <w:rPr>
                <w:rFonts w:ascii="Segoe UI Symbol" w:hAnsi="Segoe UI Symbol" w:cs="Segoe UI Symbol"/>
                <w:szCs w:val="21"/>
              </w:rPr>
              <w:t>☑</w:t>
            </w:r>
            <w:r>
              <w:rPr>
                <w:rFonts w:hint="eastAsia"/>
                <w:szCs w:val="21"/>
              </w:rPr>
              <w:t>公开</w:t>
            </w:r>
            <w:r>
              <w:rPr>
                <w:szCs w:val="21"/>
              </w:rPr>
              <w:t xml:space="preserve">  </w:t>
            </w:r>
            <w:r>
              <w:rPr>
                <w:rFonts w:hint="eastAsia"/>
                <w:szCs w:val="21"/>
              </w:rPr>
              <w:t>□邀请</w:t>
            </w:r>
          </w:p>
        </w:tc>
      </w:tr>
      <w:tr w14:paraId="36A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2B13BB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130" w:type="dxa"/>
            <w:vAlign w:val="center"/>
          </w:tcPr>
          <w:p w14:paraId="17DA4AC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488" w:type="dxa"/>
            <w:vAlign w:val="center"/>
          </w:tcPr>
          <w:p w14:paraId="66A7CC2A">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574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07813F0">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06D1AFBA">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488" w:type="dxa"/>
            <w:vAlign w:val="center"/>
          </w:tcPr>
          <w:p w14:paraId="787543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6D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51F8628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254B6E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474CF41">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lang w:val="en-US" w:eastAsia="zh-CN"/>
              </w:rPr>
              <w:t>申请</w:t>
            </w:r>
            <w:r>
              <w:rPr>
                <w:rFonts w:hint="eastAsia" w:ascii="宋体" w:hAnsi="宋体"/>
                <w:kern w:val="0"/>
                <w:szCs w:val="21"/>
              </w:rPr>
              <w:t>资料</w:t>
            </w:r>
          </w:p>
        </w:tc>
        <w:tc>
          <w:tcPr>
            <w:tcW w:w="5488" w:type="dxa"/>
            <w:vAlign w:val="center"/>
          </w:tcPr>
          <w:p w14:paraId="1292E7D1">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是</w:t>
            </w:r>
          </w:p>
          <w:p w14:paraId="6BE844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需要竞价人提交</w:t>
            </w:r>
            <w:r>
              <w:rPr>
                <w:rFonts w:hint="eastAsia" w:ascii="宋体" w:hAnsi="宋体"/>
                <w:szCs w:val="21"/>
                <w:lang w:val="en-US" w:eastAsia="zh-CN"/>
              </w:rPr>
              <w:t>申请</w:t>
            </w:r>
            <w:r>
              <w:rPr>
                <w:rFonts w:hint="eastAsia" w:ascii="宋体" w:hAnsi="宋体"/>
                <w:szCs w:val="21"/>
              </w:rPr>
              <w:t>资料，且</w:t>
            </w:r>
            <w:r>
              <w:rPr>
                <w:rFonts w:hint="eastAsia" w:ascii="宋体" w:hAnsi="宋体"/>
                <w:szCs w:val="21"/>
                <w:lang w:val="en-US" w:eastAsia="zh-CN"/>
              </w:rPr>
              <w:t>申请</w:t>
            </w:r>
            <w:r>
              <w:rPr>
                <w:rFonts w:hint="eastAsia" w:ascii="宋体" w:hAnsi="宋体"/>
                <w:szCs w:val="21"/>
              </w:rPr>
              <w:t>资料确认通过后并缴纳</w:t>
            </w:r>
            <w:r>
              <w:rPr>
                <w:rFonts w:ascii="宋体" w:hAnsi="宋体"/>
                <w:szCs w:val="21"/>
              </w:rPr>
              <w:t>电子交易服务费</w:t>
            </w:r>
            <w:r>
              <w:rPr>
                <w:rFonts w:hint="eastAsia" w:ascii="宋体" w:hAnsi="宋体"/>
                <w:szCs w:val="21"/>
              </w:rPr>
              <w:t>，</w:t>
            </w:r>
            <w:r>
              <w:rPr>
                <w:rFonts w:ascii="宋体" w:hAnsi="宋体"/>
                <w:szCs w:val="21"/>
              </w:rPr>
              <w:t>方可参与后续竞价</w:t>
            </w:r>
            <w:r>
              <w:rPr>
                <w:rFonts w:hint="eastAsia" w:ascii="宋体" w:hAnsi="宋体"/>
                <w:szCs w:val="21"/>
              </w:rPr>
              <w:t>活动。</w:t>
            </w:r>
          </w:p>
          <w:p w14:paraId="45590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55102F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1）法定代表人/单位负责人证明书、法定代表人/单位负责人授权委托书；</w:t>
            </w:r>
          </w:p>
          <w:p w14:paraId="74D8B6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D2ABC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p>
          <w:p w14:paraId="3B02D84C">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4ADB28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w:t>
            </w:r>
            <w:r>
              <w:rPr>
                <w:rFonts w:hint="eastAsia" w:ascii="宋体" w:hAnsi="宋体"/>
                <w:szCs w:val="21"/>
              </w:rPr>
              <w:t>依据之一。</w:t>
            </w:r>
          </w:p>
          <w:p w14:paraId="46E68F2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8D9D3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E995CC5">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1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3666A9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130" w:type="dxa"/>
            <w:vAlign w:val="center"/>
          </w:tcPr>
          <w:p w14:paraId="0AD59141">
            <w:pPr>
              <w:widowControl w:val="0"/>
              <w:autoSpaceDE w:val="0"/>
              <w:autoSpaceDN w:val="0"/>
              <w:adjustRightInd w:val="0"/>
              <w:snapToGrid w:val="0"/>
              <w:ind w:firstLine="0" w:firstLineChars="0"/>
              <w:rPr>
                <w:rFonts w:ascii="宋体" w:hAnsi="宋体"/>
              </w:rPr>
            </w:pPr>
            <w:r>
              <w:rPr>
                <w:rFonts w:hint="eastAsia" w:ascii="宋体" w:hAnsi="宋体"/>
              </w:rPr>
              <w:t>采购范围及相关要求</w:t>
            </w:r>
          </w:p>
        </w:tc>
        <w:tc>
          <w:tcPr>
            <w:tcW w:w="5488" w:type="dxa"/>
            <w:vAlign w:val="center"/>
          </w:tcPr>
          <w:p w14:paraId="75CE89F5">
            <w:pPr>
              <w:ind w:firstLine="0" w:firstLineChars="0"/>
              <w:rPr>
                <w:rFonts w:ascii="宋体" w:hAnsi="宋体"/>
                <w:highlight w:val="none"/>
              </w:rPr>
            </w:pPr>
            <w:r>
              <w:rPr>
                <w:rFonts w:hint="eastAsia" w:ascii="宋体" w:hAnsi="宋体"/>
                <w:highlight w:val="none"/>
              </w:rPr>
              <w:t>采购范围：东部公交</w:t>
            </w:r>
            <w:r>
              <w:rPr>
                <w:rFonts w:hint="eastAsia" w:ascii="宋体" w:hAnsi="宋体"/>
                <w:highlight w:val="none"/>
                <w:lang w:val="en-US" w:eastAsia="zh-CN"/>
              </w:rPr>
              <w:t>131</w:t>
            </w:r>
            <w:r>
              <w:rPr>
                <w:rFonts w:hint="eastAsia" w:ascii="宋体" w:hAnsi="宋体"/>
                <w:highlight w:val="none"/>
              </w:rPr>
              <w:t>台纯电动公交车辆报废处置服务采购项目，</w:t>
            </w:r>
            <w:r>
              <w:rPr>
                <w:rFonts w:ascii="宋体" w:hAnsi="宋体"/>
                <w:highlight w:val="none"/>
              </w:rPr>
              <w:t>具体型号及参数详见</w:t>
            </w:r>
            <w:r>
              <w:rPr>
                <w:rFonts w:hint="eastAsia" w:ascii="宋体" w:hAnsi="宋体"/>
                <w:highlight w:val="none"/>
              </w:rPr>
              <w:t>采购</w:t>
            </w:r>
            <w:r>
              <w:rPr>
                <w:rFonts w:ascii="宋体" w:hAnsi="宋体"/>
                <w:highlight w:val="none"/>
              </w:rPr>
              <w:t>文件</w:t>
            </w:r>
            <w:r>
              <w:rPr>
                <w:rFonts w:hint="eastAsia" w:ascii="宋体" w:hAnsi="宋体"/>
                <w:highlight w:val="none"/>
              </w:rPr>
              <w:t>《</w:t>
            </w:r>
            <w:r>
              <w:rPr>
                <w:rFonts w:ascii="宋体" w:hAnsi="宋体"/>
                <w:highlight w:val="none"/>
              </w:rPr>
              <w:t>第三章</w:t>
            </w:r>
          </w:p>
          <w:p w14:paraId="31ECCCE2">
            <w:pPr>
              <w:ind w:firstLine="0" w:firstLineChars="0"/>
              <w:rPr>
                <w:rFonts w:ascii="宋体" w:hAnsi="宋体"/>
                <w:highlight w:val="none"/>
              </w:rPr>
            </w:pPr>
            <w:r>
              <w:rPr>
                <w:rFonts w:ascii="宋体" w:hAnsi="宋体"/>
                <w:highlight w:val="none"/>
              </w:rPr>
              <w:t>项目需求</w:t>
            </w:r>
            <w:r>
              <w:rPr>
                <w:rFonts w:hint="eastAsia" w:ascii="宋体" w:hAnsi="宋体"/>
                <w:highlight w:val="none"/>
              </w:rPr>
              <w:t xml:space="preserve"> 一、 标的物数量及明细》</w:t>
            </w:r>
            <w:r>
              <w:rPr>
                <w:rFonts w:ascii="宋体" w:hAnsi="宋体"/>
                <w:highlight w:val="none"/>
              </w:rPr>
              <w:t>。</w:t>
            </w:r>
          </w:p>
          <w:p w14:paraId="3E63E745">
            <w:pPr>
              <w:ind w:firstLine="0" w:firstLineChars="0"/>
              <w:rPr>
                <w:rFonts w:ascii="宋体" w:hAnsi="宋体"/>
              </w:rPr>
            </w:pPr>
            <w:r>
              <w:rPr>
                <w:rFonts w:hint="eastAsia" w:ascii="宋体" w:hAnsi="宋体"/>
                <w:highlight w:val="none"/>
              </w:rPr>
              <w:t>项目地点：采购人指定地点。</w:t>
            </w:r>
          </w:p>
        </w:tc>
      </w:tr>
      <w:tr w14:paraId="046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3B766ECC">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130" w:type="dxa"/>
            <w:vAlign w:val="center"/>
          </w:tcPr>
          <w:p w14:paraId="4FDE920D">
            <w:pPr>
              <w:widowControl w:val="0"/>
              <w:autoSpaceDE w:val="0"/>
              <w:autoSpaceDN w:val="0"/>
              <w:adjustRightInd w:val="0"/>
              <w:snapToGrid w:val="0"/>
              <w:ind w:firstLine="0" w:firstLineChars="0"/>
              <w:rPr>
                <w:rFonts w:ascii="宋体" w:hAnsi="宋体"/>
              </w:rPr>
            </w:pPr>
            <w:r>
              <w:rPr>
                <w:rFonts w:hint="eastAsia" w:ascii="宋体" w:hAnsi="宋体"/>
              </w:rPr>
              <w:t>竞价人资格要求</w:t>
            </w:r>
          </w:p>
        </w:tc>
        <w:tc>
          <w:tcPr>
            <w:tcW w:w="5488" w:type="dxa"/>
            <w:vAlign w:val="center"/>
          </w:tcPr>
          <w:p w14:paraId="0CDED1E8">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人须为在中华人民共和国境内注册并合法运作的独立法人（提供营业执照或社会团体登记证书或事业单位法人证书或其他类型主体资格证书，加盖公司公章）。</w:t>
            </w:r>
          </w:p>
          <w:p w14:paraId="387F9918">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人提供在中国执行信息公开网（zxgk.court.gov.cn/shixin）中查询界面“省份”选择“全部”的查询截图，上述查询结果须在全国范围内、近三年内（自项目采购公告之日起往前推算）无不良记录，并加盖</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人公章。</w:t>
            </w:r>
          </w:p>
          <w:p w14:paraId="41B085ED">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人提供在信用中国（https://www.creditchina.gov.cn/xinyongfuwu/?navPage=4）中严重失信主体名单的查询截图，上述查询结果须在近三年内（自项目采购公告之日起往前推算）无不良记录，并加盖</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人公章。</w:t>
            </w:r>
          </w:p>
          <w:p w14:paraId="6D2707FB">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单位负责人（含法定代表人）为同一人或存在控股、管理关系的不同单位，不得同时参加同一标段投标或者未划分标段的同一采购项目报名（提供国家企业信用信息公示系统[https://www.gsxt.gov.cn/index.html]股东查询截图；若股东信息尚未公布的供应商，请提供格式自拟的股东构成表，并加盖供应商公章）。</w:t>
            </w:r>
          </w:p>
          <w:p w14:paraId="7DCF53A9">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人须具备有效的报废机动车回收拆解企业资质认定证书（应包含新能源汽车回收拆解业务，提供证明材料，并加盖供应商公章）。</w:t>
            </w:r>
          </w:p>
          <w:p w14:paraId="00B49EF5">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（六）本项目不允许联合体报价。</w:t>
            </w:r>
          </w:p>
        </w:tc>
      </w:tr>
      <w:tr w14:paraId="34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vAlign w:val="center"/>
          </w:tcPr>
          <w:p w14:paraId="763CE87F">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130" w:type="dxa"/>
            <w:vAlign w:val="center"/>
          </w:tcPr>
          <w:p w14:paraId="784933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6ABB3AC4">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488" w:type="dxa"/>
            <w:vAlign w:val="center"/>
          </w:tcPr>
          <w:p w14:paraId="4DB515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详见采购</w:t>
            </w:r>
            <w:r>
              <w:rPr>
                <w:rFonts w:ascii="宋体" w:hAnsi="宋体"/>
                <w:szCs w:val="21"/>
                <w:shd w:val="clear" w:color="auto" w:fill="FFFFFF"/>
              </w:rPr>
              <w:t>公告</w:t>
            </w:r>
          </w:p>
        </w:tc>
      </w:tr>
      <w:tr w14:paraId="441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vMerge w:val="restart"/>
            <w:vAlign w:val="center"/>
          </w:tcPr>
          <w:p w14:paraId="2EB29E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130" w:type="dxa"/>
            <w:vMerge w:val="restart"/>
            <w:vAlign w:val="center"/>
          </w:tcPr>
          <w:p w14:paraId="188E6418">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color w:val="0D0D0D" w:themeColor="text1" w:themeTint="F2"/>
                <w:szCs w:val="21"/>
                <w:shd w:val="clear" w:color="auto" w:fill="FFFFFF"/>
                <w14:textFill>
                  <w14:solidFill>
                    <w14:schemeClr w14:val="tx1">
                      <w14:lumMod w14:val="95000"/>
                      <w14:lumOff w14:val="5000"/>
                    </w14:schemeClr>
                  </w14:solidFill>
                </w14:textFill>
              </w:rPr>
              <w:t>竞价保证金</w:t>
            </w:r>
          </w:p>
        </w:tc>
        <w:tc>
          <w:tcPr>
            <w:tcW w:w="5488" w:type="dxa"/>
            <w:vAlign w:val="center"/>
          </w:tcPr>
          <w:p w14:paraId="10AF41A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sym w:font="Wingdings 2" w:char="00A3"/>
            </w:r>
            <w:r>
              <w:rPr>
                <w:rFonts w:hint="eastAsia" w:ascii="宋体" w:hAnsi="宋体"/>
                <w:szCs w:val="21"/>
                <w:shd w:val="clear" w:color="auto" w:fill="FFFFFF"/>
              </w:rPr>
              <w:t>不要求递交</w:t>
            </w:r>
          </w:p>
          <w:p w14:paraId="54881585">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☑要求递交</w:t>
            </w:r>
          </w:p>
          <w:p w14:paraId="0CEDB3CB">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0B94906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49D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vMerge w:val="continue"/>
            <w:vAlign w:val="center"/>
          </w:tcPr>
          <w:p w14:paraId="47848172">
            <w:pPr>
              <w:widowControl w:val="0"/>
              <w:autoSpaceDE w:val="0"/>
              <w:autoSpaceDN w:val="0"/>
              <w:adjustRightInd w:val="0"/>
              <w:snapToGrid w:val="0"/>
              <w:ind w:firstLine="0" w:firstLineChars="0"/>
              <w:jc w:val="center"/>
              <w:rPr>
                <w:rFonts w:ascii="宋体" w:hAnsi="宋体"/>
                <w:szCs w:val="21"/>
              </w:rPr>
            </w:pPr>
          </w:p>
        </w:tc>
        <w:tc>
          <w:tcPr>
            <w:tcW w:w="2130" w:type="dxa"/>
            <w:vMerge w:val="continue"/>
            <w:vAlign w:val="center"/>
          </w:tcPr>
          <w:p w14:paraId="0D7F2973">
            <w:pPr>
              <w:widowControl w:val="0"/>
              <w:autoSpaceDE w:val="0"/>
              <w:autoSpaceDN w:val="0"/>
              <w:adjustRightInd w:val="0"/>
              <w:snapToGrid w:val="0"/>
              <w:ind w:firstLine="0" w:firstLineChars="0"/>
              <w:jc w:val="center"/>
              <w:rPr>
                <w:rFonts w:ascii="宋体" w:hAnsi="宋体"/>
                <w:szCs w:val="21"/>
                <w:shd w:val="clear" w:color="auto" w:fill="FFFFFF"/>
              </w:rPr>
            </w:pPr>
          </w:p>
        </w:tc>
        <w:tc>
          <w:tcPr>
            <w:tcW w:w="5488" w:type="dxa"/>
            <w:vAlign w:val="center"/>
          </w:tcPr>
          <w:p w14:paraId="5AE443F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45FA6110">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77D636E8">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0A1DDEE">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4AF6B06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30BB25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7A3A956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2828AC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AA386F5">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5E4EF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4F7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vMerge w:val="continue"/>
            <w:vAlign w:val="center"/>
          </w:tcPr>
          <w:p w14:paraId="05D4CEF5">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A174260">
            <w:pPr>
              <w:widowControl w:val="0"/>
              <w:autoSpaceDE w:val="0"/>
              <w:autoSpaceDN w:val="0"/>
              <w:adjustRightInd w:val="0"/>
              <w:snapToGrid w:val="0"/>
              <w:ind w:leftChars="-18" w:hanging="37" w:hangingChars="18"/>
              <w:jc w:val="center"/>
              <w:rPr>
                <w:rFonts w:ascii="宋体" w:hAnsi="宋体"/>
                <w:szCs w:val="21"/>
                <w:shd w:val="clear" w:color="auto" w:fill="FFFFFF"/>
              </w:rPr>
            </w:pPr>
            <w:r>
              <w:rPr>
                <w:rFonts w:hint="eastAsia" w:ascii="宋体" w:hAnsi="宋体"/>
                <w:szCs w:val="21"/>
                <w:shd w:val="clear" w:color="auto" w:fill="FFFFFF"/>
              </w:rPr>
              <w:t>其他可以扣除响应及</w:t>
            </w:r>
            <w:r>
              <w:rPr>
                <w:rFonts w:ascii="宋体" w:hAnsi="宋体"/>
                <w:szCs w:val="21"/>
                <w:shd w:val="clear" w:color="auto" w:fill="FFFFFF"/>
              </w:rPr>
              <w:t>交易</w:t>
            </w:r>
            <w:r>
              <w:rPr>
                <w:rFonts w:hint="eastAsia" w:ascii="宋体" w:hAnsi="宋体"/>
                <w:szCs w:val="21"/>
                <w:shd w:val="clear" w:color="auto" w:fill="FFFFFF"/>
              </w:rPr>
              <w:t>保证金的情形：</w:t>
            </w:r>
          </w:p>
        </w:tc>
        <w:tc>
          <w:tcPr>
            <w:tcW w:w="5488" w:type="dxa"/>
            <w:vAlign w:val="center"/>
          </w:tcPr>
          <w:p w14:paraId="0706D94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1.竞价人一旦报名且确认资格并</w:t>
            </w:r>
            <w:r>
              <w:rPr>
                <w:rFonts w:ascii="宋体" w:hAnsi="宋体"/>
                <w:szCs w:val="21"/>
                <w:shd w:val="clear" w:color="auto" w:fill="FFFFFF"/>
              </w:rPr>
              <w:t>提交</w:t>
            </w:r>
            <w:r>
              <w:rPr>
                <w:rFonts w:hint="eastAsia" w:ascii="宋体" w:hAnsi="宋体"/>
                <w:szCs w:val="21"/>
                <w:shd w:val="clear" w:color="auto" w:fill="FFFFFF"/>
              </w:rPr>
              <w:t>响应及</w:t>
            </w:r>
            <w:r>
              <w:rPr>
                <w:rFonts w:ascii="宋体" w:hAnsi="宋体"/>
                <w:szCs w:val="21"/>
                <w:shd w:val="clear" w:color="auto" w:fill="FFFFFF"/>
              </w:rPr>
              <w:t>交易保证金</w:t>
            </w:r>
            <w:r>
              <w:rPr>
                <w:rFonts w:hint="eastAsia" w:ascii="宋体" w:hAnsi="宋体"/>
                <w:szCs w:val="21"/>
                <w:shd w:val="clear" w:color="auto" w:fill="FFFFFF"/>
              </w:rPr>
              <w:t>后，单方面要求退出</w:t>
            </w:r>
            <w:r>
              <w:rPr>
                <w:rFonts w:ascii="宋体" w:hAnsi="宋体"/>
                <w:szCs w:val="21"/>
                <w:shd w:val="clear" w:color="auto" w:fill="FFFFFF"/>
              </w:rPr>
              <w:t>本项目</w:t>
            </w:r>
            <w:r>
              <w:rPr>
                <w:rFonts w:hint="eastAsia" w:ascii="宋体" w:hAnsi="宋体"/>
                <w:szCs w:val="21"/>
                <w:shd w:val="clear" w:color="auto" w:fill="FFFFFF"/>
              </w:rPr>
              <w:t>的；</w:t>
            </w:r>
          </w:p>
          <w:p w14:paraId="452B3A8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.竞价人被确定为成交竞价人后，未在规定期限内与</w:t>
            </w:r>
            <w:r>
              <w:rPr>
                <w:rFonts w:ascii="宋体" w:hAnsi="宋体"/>
                <w:szCs w:val="21"/>
                <w:shd w:val="clear" w:color="auto" w:fill="FFFFFF"/>
              </w:rPr>
              <w:t>采购人</w:t>
            </w:r>
            <w:r>
              <w:rPr>
                <w:rFonts w:hint="eastAsia" w:ascii="宋体" w:hAnsi="宋体"/>
                <w:szCs w:val="21"/>
                <w:shd w:val="clear" w:color="auto" w:fill="FFFFFF"/>
              </w:rPr>
              <w:t>签订合同的；</w:t>
            </w:r>
          </w:p>
          <w:p w14:paraId="3C2BA0E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 竞价人被确定为成交竞价人后，未按约定支付</w:t>
            </w:r>
            <w:r>
              <w:rPr>
                <w:rFonts w:hint="eastAsia" w:ascii="宋体" w:hAnsi="宋体" w:cs="Segoe UI Symbol"/>
                <w:kern w:val="0"/>
                <w:szCs w:val="21"/>
              </w:rPr>
              <w:t>采购代理服务费</w:t>
            </w:r>
            <w:r>
              <w:rPr>
                <w:rFonts w:hint="eastAsia" w:ascii="宋体" w:hAnsi="宋体"/>
                <w:szCs w:val="21"/>
                <w:shd w:val="clear" w:color="auto" w:fill="FFFFFF"/>
              </w:rPr>
              <w:t>的；</w:t>
            </w:r>
          </w:p>
          <w:p w14:paraId="0A07D0E2">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.竞价人中选后未履行采购文件中规定全部义务的；</w:t>
            </w:r>
          </w:p>
          <w:p w14:paraId="41B02408">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.签订协议后擅自转包他人的；</w:t>
            </w:r>
          </w:p>
          <w:p w14:paraId="01461551">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6</w:t>
            </w:r>
            <w:r>
              <w:rPr>
                <w:rFonts w:hint="eastAsia" w:ascii="宋体" w:hAnsi="宋体"/>
                <w:szCs w:val="21"/>
                <w:shd w:val="clear" w:color="auto" w:fill="FFFFFF"/>
              </w:rPr>
              <w:t>.未按时按要求完成处置工作的；</w:t>
            </w:r>
          </w:p>
          <w:p w14:paraId="55512B99">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7.成交竞价人存在其他违约情形的。</w:t>
            </w:r>
          </w:p>
        </w:tc>
      </w:tr>
      <w:tr w14:paraId="3F7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1EC71A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130" w:type="dxa"/>
            <w:vAlign w:val="center"/>
          </w:tcPr>
          <w:p w14:paraId="31A6DD7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488" w:type="dxa"/>
            <w:vAlign w:val="center"/>
          </w:tcPr>
          <w:p w14:paraId="445D029A">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w:t>
            </w:r>
            <w:r>
              <w:rPr>
                <w:rFonts w:hint="eastAsia" w:ascii="宋体" w:hAnsi="宋体"/>
                <w:kern w:val="0"/>
                <w:szCs w:val="21"/>
                <w:u w:val="single"/>
              </w:rPr>
              <w:t xml:space="preserve">20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35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11CB56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130" w:type="dxa"/>
            <w:vAlign w:val="center"/>
          </w:tcPr>
          <w:p w14:paraId="577C4D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488" w:type="dxa"/>
            <w:vAlign w:val="center"/>
          </w:tcPr>
          <w:p w14:paraId="114BAD2D">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0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074B420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60855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488" w:type="dxa"/>
            <w:vAlign w:val="center"/>
          </w:tcPr>
          <w:p w14:paraId="624869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自由竞价+延时竞价：</w:t>
            </w:r>
          </w:p>
          <w:p w14:paraId="762D8C3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hint="eastAsia" w:ascii="宋体" w:hAnsi="宋体"/>
                <w:szCs w:val="21"/>
                <w:u w:val="single"/>
              </w:rPr>
              <w:t xml:space="preserve">  </w:t>
            </w:r>
            <w:r>
              <w:rPr>
                <w:rFonts w:ascii="宋体" w:hAnsi="宋体"/>
                <w:szCs w:val="21"/>
                <w:u w:val="single"/>
              </w:rPr>
              <w:t xml:space="preserve"> 10  </w:t>
            </w:r>
            <w:r>
              <w:rPr>
                <w:rFonts w:hint="eastAsia" w:ascii="宋体" w:hAnsi="宋体"/>
                <w:szCs w:val="21"/>
                <w:u w:val="single"/>
              </w:rPr>
              <w:t xml:space="preserve">   </w:t>
            </w:r>
            <w:r>
              <w:rPr>
                <w:rFonts w:hint="eastAsia" w:ascii="宋体" w:hAnsi="宋体"/>
                <w:szCs w:val="21"/>
              </w:rPr>
              <w:t>分钟</w:t>
            </w:r>
          </w:p>
          <w:p w14:paraId="56BE39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分钟</w:t>
            </w:r>
          </w:p>
        </w:tc>
      </w:tr>
      <w:tr w14:paraId="4BE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1A1C0C8A">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2683A62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488" w:type="dxa"/>
            <w:vAlign w:val="center"/>
          </w:tcPr>
          <w:p w14:paraId="1B879D20">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199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61B568F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95C92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yellow"/>
              </w:rPr>
            </w:pPr>
            <w:r>
              <w:rPr>
                <w:rFonts w:ascii="宋体" w:hAnsi="宋体"/>
                <w:b/>
                <w:bCs/>
                <w:szCs w:val="21"/>
                <w:highlight w:val="yellow"/>
              </w:rPr>
              <w:t>202</w:t>
            </w:r>
            <w:r>
              <w:rPr>
                <w:rFonts w:hint="eastAsia" w:ascii="宋体" w:hAnsi="宋体"/>
                <w:b/>
                <w:bCs/>
                <w:szCs w:val="21"/>
                <w:highlight w:val="yellow"/>
              </w:rPr>
              <w:t>5</w:t>
            </w:r>
            <w:r>
              <w:rPr>
                <w:rFonts w:ascii="宋体" w:hAnsi="宋体"/>
                <w:b/>
                <w:bCs/>
                <w:szCs w:val="21"/>
                <w:highlight w:val="yellow"/>
              </w:rPr>
              <w:t>年</w:t>
            </w:r>
            <w:r>
              <w:rPr>
                <w:rFonts w:hint="eastAsia" w:ascii="宋体" w:hAnsi="宋体"/>
                <w:b/>
                <w:bCs/>
                <w:szCs w:val="21"/>
                <w:highlight w:val="yellow"/>
                <w:lang w:val="en-US" w:eastAsia="zh-CN"/>
              </w:rPr>
              <w:t xml:space="preserve">   </w:t>
            </w:r>
            <w:r>
              <w:rPr>
                <w:rFonts w:ascii="宋体" w:hAnsi="宋体"/>
                <w:b/>
                <w:bCs/>
                <w:szCs w:val="21"/>
                <w:highlight w:val="yellow"/>
              </w:rPr>
              <w:t>月</w:t>
            </w:r>
            <w:r>
              <w:rPr>
                <w:rFonts w:hint="eastAsia" w:ascii="宋体" w:hAnsi="宋体"/>
                <w:b/>
                <w:bCs/>
                <w:szCs w:val="21"/>
                <w:highlight w:val="yellow"/>
                <w:lang w:val="en-US" w:eastAsia="zh-CN"/>
              </w:rPr>
              <w:t xml:space="preserve">   </w:t>
            </w:r>
            <w:r>
              <w:rPr>
                <w:rFonts w:ascii="宋体" w:hAnsi="宋体"/>
                <w:b/>
                <w:bCs/>
                <w:szCs w:val="21"/>
                <w:highlight w:val="yellow"/>
              </w:rPr>
              <w:t>日</w:t>
            </w:r>
            <w:r>
              <w:rPr>
                <w:rFonts w:hint="eastAsia" w:ascii="宋体" w:hAnsi="宋体"/>
                <w:b/>
                <w:bCs/>
                <w:szCs w:val="21"/>
                <w:highlight w:val="yellow"/>
                <w:lang w:val="en-US" w:eastAsia="zh-CN"/>
              </w:rPr>
              <w:t xml:space="preserve">    </w:t>
            </w:r>
            <w:r>
              <w:rPr>
                <w:rFonts w:hint="eastAsia" w:ascii="宋体" w:hAnsi="宋体"/>
                <w:b/>
                <w:bCs/>
                <w:szCs w:val="21"/>
                <w:highlight w:val="yellow"/>
              </w:rPr>
              <w:t xml:space="preserve">时 （北京时间） </w:t>
            </w:r>
          </w:p>
          <w:p w14:paraId="2C2333C1">
            <w:pPr>
              <w:widowControl w:val="0"/>
              <w:autoSpaceDE w:val="0"/>
              <w:autoSpaceDN w:val="0"/>
              <w:adjustRightInd w:val="0"/>
              <w:snapToGrid w:val="0"/>
              <w:ind w:firstLine="0" w:firstLineChars="0"/>
              <w:jc w:val="left"/>
              <w:rPr>
                <w:rFonts w:ascii="宋体" w:hAnsi="宋体"/>
                <w:szCs w:val="21"/>
              </w:rPr>
            </w:pPr>
            <w:r>
              <w:rPr>
                <w:rFonts w:ascii="宋体" w:hAnsi="宋体"/>
                <w:szCs w:val="21"/>
                <w:highlight w:val="yellow"/>
              </w:rPr>
              <w:t>(</w:t>
            </w:r>
            <w:r>
              <w:rPr>
                <w:rFonts w:hint="eastAsia" w:ascii="宋体" w:hAnsi="宋体"/>
                <w:szCs w:val="21"/>
                <w:highlight w:val="yellow"/>
              </w:rPr>
              <w:t>请</w:t>
            </w:r>
            <w:r>
              <w:rPr>
                <w:rFonts w:ascii="宋体" w:hAnsi="宋体"/>
                <w:szCs w:val="21"/>
                <w:highlight w:val="yellow"/>
              </w:rPr>
              <w:t>竞价人</w:t>
            </w:r>
            <w:r>
              <w:rPr>
                <w:rFonts w:hint="eastAsia" w:ascii="宋体" w:hAnsi="宋体"/>
                <w:szCs w:val="21"/>
                <w:highlight w:val="yellow"/>
              </w:rPr>
              <w:t>在以上</w:t>
            </w:r>
            <w:r>
              <w:rPr>
                <w:rFonts w:ascii="宋体" w:hAnsi="宋体"/>
                <w:szCs w:val="21"/>
                <w:highlight w:val="yellow"/>
              </w:rPr>
              <w:t>时间内</w:t>
            </w:r>
            <w:r>
              <w:rPr>
                <w:rFonts w:hint="eastAsia" w:ascii="宋体" w:hAnsi="宋体"/>
                <w:szCs w:val="21"/>
                <w:highlight w:val="yellow"/>
              </w:rPr>
              <w:t>提前准备进入竞价会，竞价时间自动开启</w:t>
            </w:r>
            <w:r>
              <w:rPr>
                <w:rFonts w:ascii="宋体" w:hAnsi="宋体"/>
                <w:szCs w:val="21"/>
                <w:highlight w:val="yellow"/>
              </w:rPr>
              <w:t>)</w:t>
            </w:r>
          </w:p>
        </w:tc>
      </w:tr>
      <w:tr w14:paraId="086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8EE7C8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471004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地址</w:t>
            </w:r>
          </w:p>
        </w:tc>
        <w:tc>
          <w:tcPr>
            <w:tcW w:w="5488" w:type="dxa"/>
            <w:vAlign w:val="center"/>
          </w:tcPr>
          <w:p w14:paraId="359277A7">
            <w:pPr>
              <w:widowControl w:val="0"/>
              <w:autoSpaceDE w:val="0"/>
              <w:autoSpaceDN w:val="0"/>
              <w:adjustRightInd w:val="0"/>
              <w:snapToGrid w:val="0"/>
              <w:ind w:firstLine="0" w:firstLineChars="0"/>
              <w:jc w:val="left"/>
              <w:rPr>
                <w:rFonts w:ascii="宋体" w:hAnsi="宋体"/>
                <w:szCs w:val="21"/>
              </w:rPr>
            </w:pPr>
            <w:r>
              <w:rPr>
                <w:rFonts w:hint="eastAsia" w:ascii="宋体" w:hAnsi="宋体"/>
                <w:b/>
                <w:bCs/>
                <w:szCs w:val="21"/>
                <w:highlight w:val="yellow"/>
              </w:rPr>
              <w:t>线上竞价</w:t>
            </w:r>
          </w:p>
        </w:tc>
      </w:tr>
      <w:tr w14:paraId="26356566">
        <w:tblPrEx>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E5363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30" w:type="dxa"/>
            <w:vAlign w:val="center"/>
          </w:tcPr>
          <w:p w14:paraId="1D4936C0">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488" w:type="dxa"/>
            <w:vAlign w:val="center"/>
          </w:tcPr>
          <w:p w14:paraId="45999819">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szCs w:val="21"/>
                <w:shd w:val="clear" w:color="auto" w:fill="FFFFFF"/>
              </w:rPr>
              <w:t>☑</w:t>
            </w:r>
            <w:r>
              <w:rPr>
                <w:rFonts w:hint="eastAsia" w:ascii="宋体" w:hAnsi="宋体" w:cs="Segoe UI Symbol"/>
                <w:kern w:val="0"/>
                <w:szCs w:val="21"/>
              </w:rPr>
              <w:t>起始价：</w:t>
            </w:r>
          </w:p>
          <w:p w14:paraId="20EABC00">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23AC92B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hint="eastAsia" w:ascii="宋体" w:hAnsi="宋体" w:cs="Segoe UI Symbol"/>
                <w:kern w:val="0"/>
                <w:szCs w:val="21"/>
                <w:u w:val="single"/>
              </w:rPr>
              <w:t xml:space="preserve">      </w:t>
            </w:r>
          </w:p>
        </w:tc>
      </w:tr>
      <w:tr w14:paraId="4D9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B7A5FFF">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62BF2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488" w:type="dxa"/>
            <w:vAlign w:val="center"/>
          </w:tcPr>
          <w:p w14:paraId="0D71F874">
            <w:pPr>
              <w:widowControl w:val="0"/>
              <w:autoSpaceDE w:val="0"/>
              <w:autoSpaceDN w:val="0"/>
              <w:adjustRightInd w:val="0"/>
              <w:snapToGrid w:val="0"/>
              <w:ind w:firstLine="0" w:firstLineChars="0"/>
              <w:jc w:val="left"/>
              <w:rPr>
                <w:rFonts w:ascii="宋体" w:hAnsi="宋体"/>
                <w:szCs w:val="21"/>
              </w:rPr>
            </w:pPr>
            <w:r>
              <w:rPr>
                <w:rFonts w:ascii="Segoe UI Symbol" w:hAnsi="Segoe UI Symbol" w:cs="Segoe UI Symbol"/>
                <w:szCs w:val="21"/>
                <w:shd w:val="clear" w:color="auto" w:fill="FFFFFF"/>
              </w:rPr>
              <w:t>☑</w:t>
            </w:r>
            <w:r>
              <w:rPr>
                <w:rFonts w:hint="eastAsia" w:ascii="宋体" w:hAnsi="宋体"/>
                <w:szCs w:val="21"/>
              </w:rPr>
              <w:t>向上竞价</w:t>
            </w:r>
            <w:r>
              <w:rPr>
                <w:rFonts w:ascii="宋体" w:hAnsi="宋体"/>
                <w:szCs w:val="21"/>
              </w:rPr>
              <w:t xml:space="preserve">  </w:t>
            </w:r>
            <w:r>
              <w:rPr>
                <w:rFonts w:hint="eastAsia" w:ascii="宋体" w:hAnsi="宋体" w:cs="Segoe UI Symbol"/>
                <w:kern w:val="0"/>
                <w:szCs w:val="21"/>
              </w:rPr>
              <w:t>□</w:t>
            </w:r>
            <w:r>
              <w:rPr>
                <w:rFonts w:hint="eastAsia" w:ascii="宋体" w:hAnsi="宋体"/>
                <w:szCs w:val="21"/>
              </w:rPr>
              <w:t>向下竞价</w:t>
            </w:r>
          </w:p>
        </w:tc>
      </w:tr>
      <w:tr w14:paraId="140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2DE56F6C">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D943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竞价幅度</w:t>
            </w:r>
          </w:p>
        </w:tc>
        <w:tc>
          <w:tcPr>
            <w:tcW w:w="5488" w:type="dxa"/>
            <w:vAlign w:val="center"/>
          </w:tcPr>
          <w:p w14:paraId="51317A2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各标的每次加价的幅度均为</w:t>
            </w:r>
            <w:r>
              <w:rPr>
                <w:rFonts w:hint="eastAsia" w:ascii="宋体" w:hAnsi="宋体" w:cs="Segoe UI Symbol"/>
                <w:kern w:val="0"/>
                <w:szCs w:val="21"/>
                <w:u w:val="single"/>
              </w:rPr>
              <w:t>100</w:t>
            </w:r>
            <w:r>
              <w:rPr>
                <w:rFonts w:hint="eastAsia" w:ascii="宋体" w:hAnsi="宋体" w:cs="Segoe UI Symbol"/>
                <w:kern w:val="0"/>
                <w:szCs w:val="21"/>
              </w:rPr>
              <w:t>元的整数倍</w:t>
            </w:r>
          </w:p>
        </w:tc>
      </w:tr>
      <w:tr w14:paraId="44B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1D74C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130" w:type="dxa"/>
            <w:vAlign w:val="center"/>
          </w:tcPr>
          <w:p w14:paraId="16C13AD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488" w:type="dxa"/>
            <w:vAlign w:val="center"/>
          </w:tcPr>
          <w:p w14:paraId="7D617F53">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u w:val="single"/>
              </w:rPr>
              <w:t>每个标的拟定1名成交供应商，1名备选供应商，允许兼投兼中。</w:t>
            </w:r>
            <w:r>
              <w:rPr>
                <w:rFonts w:hint="eastAsia" w:ascii="宋体" w:hAnsi="宋体" w:cs="Segoe UI Symbol"/>
                <w:kern w:val="0"/>
                <w:szCs w:val="21"/>
                <w:highlight w:val="none"/>
                <w:u w:val="single"/>
              </w:rPr>
              <w:t>（每个标的报价最高的竞价人为成交供应商、次高的竞价人为备选供应商）</w:t>
            </w:r>
          </w:p>
        </w:tc>
      </w:tr>
      <w:tr w14:paraId="777B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vAlign w:val="center"/>
          </w:tcPr>
          <w:p w14:paraId="15B6AFF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2816A18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488" w:type="dxa"/>
            <w:vMerge w:val="restart"/>
            <w:vAlign w:val="center"/>
          </w:tcPr>
          <w:p w14:paraId="18991A9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4D2CD15">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1、深圳阳光采购平台（https://ygcg.szexgrp.com/）</w:t>
            </w:r>
          </w:p>
          <w:p w14:paraId="66F9EE74">
            <w:pPr>
              <w:widowControl w:val="0"/>
              <w:wordWrap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2、中国招标投标公共服务平台（www.cebpubservice.com）</w:t>
            </w:r>
          </w:p>
        </w:tc>
      </w:tr>
      <w:tr w14:paraId="448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861B8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130" w:type="dxa"/>
            <w:vAlign w:val="center"/>
          </w:tcPr>
          <w:p w14:paraId="569828E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488" w:type="dxa"/>
            <w:vMerge w:val="continue"/>
            <w:vAlign w:val="center"/>
          </w:tcPr>
          <w:p w14:paraId="0F97CDE6">
            <w:pPr>
              <w:widowControl w:val="0"/>
              <w:autoSpaceDE w:val="0"/>
              <w:autoSpaceDN w:val="0"/>
              <w:adjustRightInd w:val="0"/>
              <w:snapToGrid w:val="0"/>
              <w:ind w:firstLine="0" w:firstLineChars="0"/>
              <w:jc w:val="left"/>
              <w:rPr>
                <w:rFonts w:ascii="宋体" w:hAnsi="宋体"/>
                <w:kern w:val="0"/>
                <w:szCs w:val="21"/>
                <w:u w:val="single"/>
              </w:rPr>
            </w:pPr>
          </w:p>
        </w:tc>
      </w:tr>
      <w:tr w14:paraId="33A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0BCF00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130" w:type="dxa"/>
            <w:vAlign w:val="center"/>
          </w:tcPr>
          <w:p w14:paraId="79EF59BA">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488" w:type="dxa"/>
            <w:vAlign w:val="center"/>
          </w:tcPr>
          <w:p w14:paraId="788BA1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 不要求递交</w:t>
            </w:r>
          </w:p>
          <w:p w14:paraId="006A811C">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要求</w:t>
            </w:r>
            <w:r>
              <w:rPr>
                <w:rFonts w:ascii="宋体" w:hAnsi="宋体" w:cs="Segoe UI Symbol"/>
                <w:kern w:val="0"/>
                <w:szCs w:val="21"/>
              </w:rPr>
              <w:t>递交</w:t>
            </w:r>
          </w:p>
          <w:p w14:paraId="23500ABC">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履约保证金金额</w:t>
            </w:r>
            <w:r>
              <w:rPr>
                <w:rFonts w:ascii="宋体" w:hAnsi="宋体" w:cs="Segoe UI Symbol"/>
                <w:kern w:val="0"/>
                <w:szCs w:val="21"/>
              </w:rPr>
              <w:t>：</w:t>
            </w:r>
            <w:r>
              <w:rPr>
                <w:rFonts w:ascii="宋体" w:hAnsi="宋体" w:cs="Segoe UI Symbol"/>
                <w:kern w:val="0"/>
                <w:szCs w:val="21"/>
                <w:u w:val="single"/>
              </w:rPr>
              <w:t xml:space="preserve"> </w:t>
            </w:r>
            <w:r>
              <w:rPr>
                <w:rFonts w:hint="eastAsia" w:ascii="宋体" w:hAnsi="宋体"/>
                <w:szCs w:val="21"/>
                <w:u w:val="single"/>
                <w:shd w:val="clear" w:color="auto" w:fill="FFFFFF"/>
              </w:rPr>
              <w:t>成交金额的10%</w:t>
            </w:r>
          </w:p>
          <w:p w14:paraId="703CAA5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竞价人确定为</w:t>
            </w:r>
            <w:r>
              <w:rPr>
                <w:rFonts w:hint="eastAsia" w:ascii="宋体" w:hAnsi="宋体"/>
                <w:szCs w:val="21"/>
                <w:shd w:val="clear" w:color="auto" w:fill="FFFFFF"/>
              </w:rPr>
              <w:t>成交竞价人</w:t>
            </w:r>
            <w:r>
              <w:rPr>
                <w:rFonts w:hint="eastAsia" w:ascii="宋体" w:hAnsi="宋体" w:cs="Segoe UI Symbol"/>
                <w:kern w:val="0"/>
                <w:szCs w:val="21"/>
              </w:rPr>
              <w:t>后，应在成交通知书</w:t>
            </w:r>
            <w:r>
              <w:rPr>
                <w:rFonts w:ascii="宋体" w:hAnsi="宋体" w:cs="Segoe UI Symbol"/>
                <w:kern w:val="0"/>
                <w:szCs w:val="21"/>
              </w:rPr>
              <w:t>发出</w:t>
            </w:r>
            <w:r>
              <w:rPr>
                <w:rFonts w:hint="eastAsia" w:ascii="宋体" w:hAnsi="宋体" w:cs="Segoe UI Symbol"/>
                <w:kern w:val="0"/>
                <w:szCs w:val="21"/>
              </w:rPr>
              <w:t>之日起3个工作日内以银行转账的方式，一次性将履约保证金汇至深圳市东部公共交通有限公司的公司账户中，账户如下：</w:t>
            </w:r>
          </w:p>
          <w:p w14:paraId="28698DA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账户名：深圳市东部公共交通有限公司</w:t>
            </w:r>
          </w:p>
          <w:p w14:paraId="36870C85">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开户行：华夏银行股份有限公司深圳分行福田支行</w:t>
            </w:r>
          </w:p>
          <w:p w14:paraId="5C241413">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账号：10852000000433956</w:t>
            </w:r>
          </w:p>
          <w:p w14:paraId="56F15A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rPr>
              <w:t>未在规定期限内支付履约保证金的，将取消中选资格。为提高采购效率，采购人有权选择其他排名竞价人成为</w:t>
            </w:r>
            <w:r>
              <w:rPr>
                <w:rFonts w:hint="eastAsia" w:ascii="宋体" w:hAnsi="宋体"/>
                <w:szCs w:val="21"/>
                <w:shd w:val="clear" w:color="auto" w:fill="FFFFFF"/>
              </w:rPr>
              <w:t>成交竞价人</w:t>
            </w:r>
            <w:r>
              <w:rPr>
                <w:rFonts w:hint="eastAsia" w:ascii="宋体" w:hAnsi="宋体" w:cs="Segoe UI Symbol"/>
                <w:kern w:val="0"/>
                <w:szCs w:val="21"/>
                <w:u w:val="single"/>
              </w:rPr>
              <w:t>， 重新确定的</w:t>
            </w:r>
            <w:r>
              <w:rPr>
                <w:rFonts w:hint="eastAsia" w:ascii="宋体" w:hAnsi="宋体"/>
                <w:szCs w:val="21"/>
                <w:shd w:val="clear" w:color="auto" w:fill="FFFFFF"/>
              </w:rPr>
              <w:t>成交竞价人</w:t>
            </w:r>
            <w:r>
              <w:rPr>
                <w:rFonts w:hint="eastAsia" w:ascii="宋体" w:hAnsi="宋体" w:cs="Segoe UI Symbol"/>
                <w:kern w:val="0"/>
                <w:szCs w:val="21"/>
                <w:u w:val="single"/>
              </w:rPr>
              <w:t>必须按自己的报价与采购人签订合同，</w:t>
            </w:r>
            <w:r>
              <w:rPr>
                <w:rFonts w:ascii="宋体" w:hAnsi="宋体" w:cs="Segoe UI Symbol"/>
                <w:kern w:val="0"/>
                <w:szCs w:val="21"/>
                <w:u w:val="single"/>
              </w:rPr>
              <w:t xml:space="preserve"> </w:t>
            </w:r>
            <w:r>
              <w:rPr>
                <w:rFonts w:hint="eastAsia" w:ascii="宋体" w:hAnsi="宋体" w:cs="Segoe UI Symbol"/>
                <w:kern w:val="0"/>
                <w:szCs w:val="21"/>
                <w:u w:val="single"/>
              </w:rPr>
              <w:t>否则按采购文件进行处罚。</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03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14FE41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130" w:type="dxa"/>
            <w:vAlign w:val="center"/>
          </w:tcPr>
          <w:p w14:paraId="5494D3A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签订</w:t>
            </w:r>
            <w:r>
              <w:rPr>
                <w:rFonts w:ascii="宋体" w:hAnsi="宋体"/>
                <w:szCs w:val="21"/>
                <w:highlight w:val="none"/>
              </w:rPr>
              <w:t>合同</w:t>
            </w:r>
            <w:r>
              <w:rPr>
                <w:rFonts w:hint="eastAsia" w:ascii="宋体" w:hAnsi="宋体"/>
                <w:szCs w:val="21"/>
                <w:highlight w:val="none"/>
              </w:rPr>
              <w:t>时间</w:t>
            </w:r>
          </w:p>
        </w:tc>
        <w:tc>
          <w:tcPr>
            <w:tcW w:w="5488" w:type="dxa"/>
            <w:vAlign w:val="center"/>
          </w:tcPr>
          <w:p w14:paraId="1A4B04B6">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kern w:val="0"/>
                <w:szCs w:val="21"/>
                <w:highlight w:val="none"/>
              </w:rPr>
              <w:t>成交通知书发出次日起3个</w:t>
            </w:r>
            <w:r>
              <w:rPr>
                <w:rFonts w:ascii="宋体" w:hAnsi="宋体"/>
                <w:kern w:val="0"/>
                <w:szCs w:val="21"/>
                <w:highlight w:val="none"/>
              </w:rPr>
              <w:t>工作</w:t>
            </w:r>
            <w:r>
              <w:rPr>
                <w:rFonts w:hint="eastAsia" w:ascii="宋体" w:hAnsi="宋体"/>
                <w:kern w:val="0"/>
                <w:szCs w:val="21"/>
                <w:highlight w:val="none"/>
              </w:rPr>
              <w:t>日内。</w:t>
            </w:r>
          </w:p>
        </w:tc>
      </w:tr>
      <w:tr w14:paraId="13B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5407960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130" w:type="dxa"/>
            <w:vAlign w:val="center"/>
          </w:tcPr>
          <w:p w14:paraId="6AF2ABF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平台交易服务费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Segoe UI Symbol" w:hAnsi="Segoe UI Symbol" w:eastAsia="宋体" w:cs="Segoe UI Symbol"/>
                <w:kern w:val="0"/>
                <w:szCs w:val="21"/>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采购代理服务费：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宋体" w:hAnsi="宋体" w:eastAsia="宋体" w:cs="Segoe UI Symbol"/>
                <w:kern w:val="0"/>
                <w:szCs w:val="21"/>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rPr>
            </w:pPr>
            <w:r>
              <w:rPr>
                <w:rFonts w:hint="eastAsia" w:ascii="宋体" w:hAnsi="宋体" w:eastAsia="宋体" w:cs="Times New Roman"/>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rPr>
              <w:t>0.8</w:t>
            </w:r>
            <w:r>
              <w:rPr>
                <w:rFonts w:hint="eastAsia" w:ascii="宋体" w:hAnsi="宋体" w:eastAsia="宋体" w:cs="Times New Roman"/>
              </w:rPr>
              <w:t>收取采购代理服务费。</w:t>
            </w:r>
          </w:p>
          <w:p w14:paraId="5906123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eastAsia="宋体" w:cs="Times New Roman"/>
                <w:kern w:val="0"/>
                <w:szCs w:val="21"/>
              </w:rPr>
              <w:t>□其他费用：</w:t>
            </w:r>
            <w:r>
              <w:rPr>
                <w:rFonts w:ascii="宋体" w:hAnsi="宋体" w:eastAsia="宋体" w:cs="Segoe UI Symbol"/>
                <w:kern w:val="0"/>
                <w:szCs w:val="21"/>
                <w:u w:val="single"/>
              </w:rPr>
              <w:t xml:space="preserve">                        </w:t>
            </w:r>
          </w:p>
        </w:tc>
      </w:tr>
      <w:tr w14:paraId="24D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4"/>
            <w:shd w:val="clear" w:color="auto" w:fill="DEEAF6"/>
            <w:vAlign w:val="center"/>
          </w:tcPr>
          <w:p w14:paraId="725A4DC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7637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9" w:type="dxa"/>
            <w:vAlign w:val="center"/>
          </w:tcPr>
          <w:p w14:paraId="4DCD2A2F">
            <w:pPr>
              <w:widowControl w:val="0"/>
              <w:autoSpaceDE w:val="0"/>
              <w:autoSpaceDN w:val="0"/>
              <w:adjustRightInd w:val="0"/>
              <w:snapToGrid w:val="0"/>
              <w:ind w:firstLine="0" w:firstLineChars="0"/>
              <w:jc w:val="center"/>
              <w:rPr>
                <w:rFonts w:ascii="宋体" w:hAnsi="宋体" w:cs="Segoe UI Symbol"/>
                <w:kern w:val="0"/>
                <w:szCs w:val="21"/>
              </w:rPr>
            </w:pPr>
            <w:r>
              <w:rPr>
                <w:rFonts w:ascii="宋体" w:hAnsi="宋体" w:cs="Segoe UI Symbol"/>
                <w:kern w:val="0"/>
                <w:szCs w:val="21"/>
              </w:rPr>
              <w:t>7.4</w:t>
            </w:r>
          </w:p>
        </w:tc>
        <w:tc>
          <w:tcPr>
            <w:tcW w:w="7638" w:type="dxa"/>
            <w:gridSpan w:val="3"/>
            <w:vAlign w:val="center"/>
          </w:tcPr>
          <w:p w14:paraId="28D20912">
            <w:pPr>
              <w:ind w:firstLine="0" w:firstLineChars="0"/>
              <w:rPr>
                <w:rFonts w:hint="eastAsia"/>
                <w:lang w:eastAsia="zh-CN"/>
              </w:rPr>
            </w:pPr>
            <w:r>
              <w:rPr>
                <w:rFonts w:hint="eastAsia"/>
              </w:rPr>
              <w:t>采购失败的后续处理办法</w:t>
            </w:r>
            <w:r>
              <w:rPr>
                <w:rFonts w:hint="eastAsia"/>
                <w:lang w:eastAsia="zh-CN"/>
              </w:rPr>
              <w:t>：</w:t>
            </w:r>
          </w:p>
          <w:p w14:paraId="3F021143">
            <w:pPr>
              <w:ind w:firstLine="0" w:firstLineChars="0"/>
              <w:rPr>
                <w:rFonts w:hint="eastAsia"/>
                <w:lang w:eastAsia="zh-CN"/>
              </w:rPr>
            </w:pPr>
            <w:r>
              <w:rPr>
                <w:rFonts w:hint="eastAsia"/>
                <w:lang w:eastAsia="zh-CN"/>
              </w:rPr>
              <w:t>1.如首次公告有效竞价人不足3家，重新发布竞价公告。</w:t>
            </w:r>
          </w:p>
          <w:p w14:paraId="29503E87">
            <w:pPr>
              <w:ind w:firstLine="0" w:firstLineChars="0"/>
              <w:rPr>
                <w:rFonts w:hint="eastAsia"/>
                <w:lang w:eastAsia="zh-CN"/>
              </w:rPr>
            </w:pPr>
            <w:r>
              <w:rPr>
                <w:rFonts w:hint="eastAsia"/>
                <w:lang w:eastAsia="zh-CN"/>
              </w:rPr>
              <w:t>2.二次公告后，若有效竞价人仍不足3家只有两个符合条件的报名者，按规定程序进行公开竞价，价高者得。</w:t>
            </w:r>
          </w:p>
          <w:p w14:paraId="2DEF2155">
            <w:pPr>
              <w:ind w:firstLine="0" w:firstLineChars="0"/>
              <w:rPr>
                <w:rFonts w:hint="eastAsia"/>
                <w:lang w:eastAsia="zh-CN"/>
              </w:rPr>
            </w:pPr>
            <w:r>
              <w:rPr>
                <w:rFonts w:hint="eastAsia"/>
                <w:lang w:eastAsia="zh-CN"/>
              </w:rPr>
              <w:t>3.如只有一家报名者或无有效竞价人报名，则重启处置。</w:t>
            </w:r>
          </w:p>
        </w:tc>
      </w:tr>
    </w:tbl>
    <w:p w14:paraId="3C330E07">
      <w:pPr>
        <w:ind w:firstLine="643"/>
        <w:rPr>
          <w:rFonts w:ascii="宋体" w:hAnsi="宋体"/>
          <w:b/>
          <w:sz w:val="32"/>
          <w:szCs w:val="32"/>
        </w:rPr>
      </w:pPr>
      <w:bookmarkStart w:id="15" w:name="_Hlk532141677"/>
      <w:r>
        <w:rPr>
          <w:rFonts w:hint="eastAsia" w:ascii="宋体" w:hAnsi="宋体"/>
          <w:b/>
          <w:sz w:val="32"/>
          <w:szCs w:val="32"/>
        </w:rPr>
        <w:br w:type="page"/>
      </w:r>
    </w:p>
    <w:p w14:paraId="2B71EC4A">
      <w:pPr>
        <w:ind w:firstLine="0" w:firstLineChars="0"/>
        <w:rPr>
          <w:rFonts w:ascii="宋体" w:hAnsi="宋体"/>
          <w:b/>
          <w:sz w:val="32"/>
          <w:szCs w:val="32"/>
        </w:rPr>
      </w:pPr>
      <w:r>
        <w:rPr>
          <w:rFonts w:hint="eastAsia" w:ascii="宋体"/>
          <w:b/>
          <w:sz w:val="24"/>
        </w:rPr>
        <w:t>附表</w:t>
      </w:r>
    </w:p>
    <w:tbl>
      <w:tblPr>
        <w:tblStyle w:val="50"/>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65"/>
        <w:gridCol w:w="1616"/>
        <w:gridCol w:w="1234"/>
        <w:gridCol w:w="846"/>
        <w:gridCol w:w="1580"/>
        <w:gridCol w:w="1586"/>
      </w:tblGrid>
      <w:tr w14:paraId="2096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7"/>
            <w:shd w:val="clear" w:color="auto" w:fill="C7DAF1" w:themeFill="text2" w:themeFillTint="32"/>
          </w:tcPr>
          <w:p w14:paraId="5361A756">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8"/>
                <w:szCs w:val="28"/>
                <w:highlight w:val="none"/>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shd w:val="clear" w:color="auto" w:fill="C7DAF1" w:themeFill="text2" w:themeFillTint="32"/>
            <w:vAlign w:val="center"/>
          </w:tcPr>
          <w:p w14:paraId="6A2CE03F">
            <w:pPr>
              <w:ind w:left="0" w:firstLine="0" w:firstLineChars="0"/>
              <w:jc w:val="center"/>
              <w:textAlignment w:val="center"/>
              <w:rPr>
                <w:rFonts w:ascii="宋体" w:hAnsi="宋体" w:cs="宋体"/>
                <w:b/>
                <w:bCs/>
                <w:sz w:val="22"/>
                <w:szCs w:val="22"/>
                <w:highlight w:val="none"/>
              </w:rPr>
            </w:pPr>
            <w:r>
              <w:rPr>
                <w:rFonts w:hint="eastAsia" w:ascii="宋体" w:hAnsi="宋体" w:cs="宋体"/>
                <w:b/>
                <w:bCs/>
                <w:color w:val="000000"/>
                <w:kern w:val="0"/>
                <w:szCs w:val="21"/>
                <w:highlight w:val="none"/>
                <w:lang w:bidi="ar"/>
              </w:rPr>
              <w:t>标的</w:t>
            </w:r>
          </w:p>
        </w:tc>
        <w:tc>
          <w:tcPr>
            <w:tcW w:w="895" w:type="pct"/>
            <w:shd w:val="clear" w:color="auto" w:fill="C7DAF1" w:themeFill="text2" w:themeFillTint="32"/>
            <w:vAlign w:val="center"/>
          </w:tcPr>
          <w:p w14:paraId="7DB89D0C">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869" w:type="pct"/>
            <w:shd w:val="clear" w:color="auto" w:fill="C7DAF1" w:themeFill="text2" w:themeFillTint="32"/>
            <w:vAlign w:val="center"/>
          </w:tcPr>
          <w:p w14:paraId="3AAB3631">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标的物名称</w:t>
            </w:r>
          </w:p>
        </w:tc>
        <w:tc>
          <w:tcPr>
            <w:tcW w:w="663" w:type="pct"/>
            <w:shd w:val="clear" w:color="auto" w:fill="C7DAF1" w:themeFill="text2" w:themeFillTint="32"/>
            <w:vAlign w:val="center"/>
          </w:tcPr>
          <w:p w14:paraId="30D886C2">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车辆型号</w:t>
            </w:r>
          </w:p>
        </w:tc>
        <w:tc>
          <w:tcPr>
            <w:tcW w:w="455" w:type="pct"/>
            <w:shd w:val="clear" w:color="auto" w:fill="C7DAF1" w:themeFill="text2" w:themeFillTint="32"/>
            <w:vAlign w:val="center"/>
          </w:tcPr>
          <w:p w14:paraId="3DD4A4B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车辆数</w:t>
            </w:r>
          </w:p>
          <w:p w14:paraId="22122B1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（台）</w:t>
            </w:r>
          </w:p>
        </w:tc>
        <w:tc>
          <w:tcPr>
            <w:tcW w:w="850" w:type="pct"/>
            <w:shd w:val="clear" w:color="auto" w:fill="C7DAF1" w:themeFill="text2" w:themeFillTint="32"/>
            <w:vAlign w:val="center"/>
          </w:tcPr>
          <w:p w14:paraId="7F0DC5C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起始价格</w:t>
            </w:r>
          </w:p>
          <w:p w14:paraId="40D1E18E">
            <w:pPr>
              <w:ind w:left="0" w:firstLine="0" w:firstLineChars="0"/>
              <w:jc w:val="center"/>
              <w:textAlignment w:val="center"/>
              <w:rPr>
                <w:rFonts w:ascii="宋体" w:hAnsi="宋体" w:cs="宋体"/>
                <w:b/>
                <w:sz w:val="22"/>
                <w:szCs w:val="22"/>
                <w:highlight w:val="yellow"/>
              </w:rPr>
            </w:pPr>
            <w:r>
              <w:rPr>
                <w:rFonts w:hint="eastAsia" w:ascii="宋体" w:hAnsi="宋体" w:cs="宋体"/>
                <w:b/>
                <w:bCs/>
                <w:color w:val="000000"/>
                <w:kern w:val="0"/>
                <w:szCs w:val="21"/>
                <w:highlight w:val="none"/>
                <w:lang w:bidi="ar"/>
              </w:rPr>
              <w:t>（元/台，含税）暂定</w:t>
            </w:r>
          </w:p>
        </w:tc>
        <w:tc>
          <w:tcPr>
            <w:tcW w:w="853" w:type="pct"/>
            <w:shd w:val="clear" w:color="auto" w:fill="C7DAF1" w:themeFill="text2" w:themeFillTint="32"/>
            <w:vAlign w:val="center"/>
          </w:tcPr>
          <w:p w14:paraId="5DFFF33A">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保证金</w:t>
            </w:r>
          </w:p>
          <w:p w14:paraId="681C1EBB">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12" w:type="pct"/>
            <w:vAlign w:val="center"/>
          </w:tcPr>
          <w:p w14:paraId="7044921B">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标的1</w:t>
            </w:r>
          </w:p>
        </w:tc>
        <w:tc>
          <w:tcPr>
            <w:tcW w:w="895" w:type="pct"/>
            <w:vAlign w:val="center"/>
          </w:tcPr>
          <w:p w14:paraId="205A9D91">
            <w:pPr>
              <w:spacing w:line="240" w:lineRule="auto"/>
              <w:ind w:left="0" w:leftChars="0" w:firstLine="0" w:firstLineChars="0"/>
              <w:jc w:val="both"/>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rPr>
              <w:t>YG25QJ000881</w:t>
            </w:r>
            <w:r>
              <w:rPr>
                <w:rFonts w:hint="eastAsia" w:asciiTheme="minorEastAsia" w:hAnsiTheme="minorEastAsia" w:eastAsiaTheme="minorEastAsia" w:cstheme="minorEastAsia"/>
                <w:color w:val="000000"/>
                <w:szCs w:val="21"/>
                <w:highlight w:val="none"/>
                <w:lang w:val="en-US" w:eastAsia="zh-CN"/>
              </w:rPr>
              <w:t>8</w:t>
            </w:r>
          </w:p>
        </w:tc>
        <w:tc>
          <w:tcPr>
            <w:tcW w:w="1616" w:type="dxa"/>
            <w:vAlign w:val="center"/>
          </w:tcPr>
          <w:p w14:paraId="58632E5A">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比亚迪纯电动公交车辆报废处置（K8）</w:t>
            </w:r>
          </w:p>
        </w:tc>
        <w:tc>
          <w:tcPr>
            <w:tcW w:w="1234" w:type="dxa"/>
            <w:vAlign w:val="center"/>
          </w:tcPr>
          <w:p w14:paraId="4E9ED8EF">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CK6100LGEV</w:t>
            </w:r>
          </w:p>
        </w:tc>
        <w:tc>
          <w:tcPr>
            <w:tcW w:w="846" w:type="dxa"/>
            <w:vAlign w:val="center"/>
          </w:tcPr>
          <w:p w14:paraId="4BE224D5">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19</w:t>
            </w:r>
          </w:p>
        </w:tc>
        <w:tc>
          <w:tcPr>
            <w:tcW w:w="1580" w:type="dxa"/>
            <w:vAlign w:val="center"/>
          </w:tcPr>
          <w:p w14:paraId="396106A5">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53,949.58</w:t>
            </w:r>
          </w:p>
        </w:tc>
        <w:tc>
          <w:tcPr>
            <w:tcW w:w="853" w:type="pct"/>
            <w:vAlign w:val="center"/>
          </w:tcPr>
          <w:p w14:paraId="4A265305">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20000</w:t>
            </w:r>
          </w:p>
        </w:tc>
      </w:tr>
      <w:tr w14:paraId="335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08A95C5E">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标的2</w:t>
            </w:r>
          </w:p>
        </w:tc>
        <w:tc>
          <w:tcPr>
            <w:tcW w:w="895" w:type="pct"/>
            <w:vAlign w:val="center"/>
          </w:tcPr>
          <w:p w14:paraId="624DAB87">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YG25QJ0008819</w:t>
            </w:r>
          </w:p>
        </w:tc>
        <w:tc>
          <w:tcPr>
            <w:tcW w:w="1616" w:type="dxa"/>
            <w:vAlign w:val="center"/>
          </w:tcPr>
          <w:p w14:paraId="5B1468DF">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比亚迪纯电动公交车辆报废处置（K8）</w:t>
            </w:r>
          </w:p>
        </w:tc>
        <w:tc>
          <w:tcPr>
            <w:tcW w:w="1234" w:type="dxa"/>
            <w:vAlign w:val="center"/>
          </w:tcPr>
          <w:p w14:paraId="0CFC6470">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CK6100LGEV2</w:t>
            </w:r>
          </w:p>
        </w:tc>
        <w:tc>
          <w:tcPr>
            <w:tcW w:w="846" w:type="dxa"/>
            <w:vAlign w:val="center"/>
          </w:tcPr>
          <w:p w14:paraId="018EB633">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12</w:t>
            </w:r>
          </w:p>
        </w:tc>
        <w:tc>
          <w:tcPr>
            <w:tcW w:w="1580" w:type="dxa"/>
            <w:vAlign w:val="center"/>
          </w:tcPr>
          <w:p w14:paraId="712AD23D">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60,569.17</w:t>
            </w:r>
          </w:p>
        </w:tc>
        <w:tc>
          <w:tcPr>
            <w:tcW w:w="853" w:type="pct"/>
            <w:vAlign w:val="center"/>
          </w:tcPr>
          <w:p w14:paraId="37190398">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14000</w:t>
            </w:r>
          </w:p>
        </w:tc>
      </w:tr>
      <w:tr w14:paraId="5451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05920AD5">
            <w:pPr>
              <w:ind w:left="0" w:firstLine="0" w:firstLineChars="0"/>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标的3</w:t>
            </w:r>
          </w:p>
        </w:tc>
        <w:tc>
          <w:tcPr>
            <w:tcW w:w="895" w:type="pct"/>
            <w:vAlign w:val="center"/>
          </w:tcPr>
          <w:p w14:paraId="3533D738">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YG25QJ0008821</w:t>
            </w:r>
          </w:p>
        </w:tc>
        <w:tc>
          <w:tcPr>
            <w:tcW w:w="1616" w:type="dxa"/>
            <w:vAlign w:val="center"/>
          </w:tcPr>
          <w:p w14:paraId="1BB9D5AB">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比亚迪纯电动公交车辆报废处置（C9）</w:t>
            </w:r>
          </w:p>
        </w:tc>
        <w:tc>
          <w:tcPr>
            <w:tcW w:w="1234" w:type="dxa"/>
            <w:vAlign w:val="center"/>
          </w:tcPr>
          <w:p w14:paraId="06BD31B3">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CK6120LLEV</w:t>
            </w:r>
          </w:p>
        </w:tc>
        <w:tc>
          <w:tcPr>
            <w:tcW w:w="846" w:type="dxa"/>
            <w:vAlign w:val="center"/>
          </w:tcPr>
          <w:p w14:paraId="12A00FB3">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40</w:t>
            </w:r>
          </w:p>
        </w:tc>
        <w:tc>
          <w:tcPr>
            <w:tcW w:w="1580" w:type="dxa"/>
            <w:vAlign w:val="center"/>
          </w:tcPr>
          <w:p w14:paraId="210021EA">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68,556.00</w:t>
            </w:r>
          </w:p>
        </w:tc>
        <w:tc>
          <w:tcPr>
            <w:tcW w:w="853" w:type="pct"/>
            <w:vAlign w:val="center"/>
          </w:tcPr>
          <w:p w14:paraId="7A247C3D">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50000</w:t>
            </w:r>
          </w:p>
        </w:tc>
      </w:tr>
      <w:tr w14:paraId="0D7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7808FB38">
            <w:pPr>
              <w:ind w:left="0" w:firstLine="0" w:firstLineChars="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4</w:t>
            </w:r>
          </w:p>
        </w:tc>
        <w:tc>
          <w:tcPr>
            <w:tcW w:w="895" w:type="pct"/>
            <w:vAlign w:val="center"/>
          </w:tcPr>
          <w:p w14:paraId="4E87FC73">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YG25QJ0008822</w:t>
            </w:r>
          </w:p>
        </w:tc>
        <w:tc>
          <w:tcPr>
            <w:tcW w:w="1616" w:type="dxa"/>
            <w:vAlign w:val="center"/>
          </w:tcPr>
          <w:p w14:paraId="55051E7C">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比亚迪纯电动公交车辆报废处置（C9）</w:t>
            </w:r>
          </w:p>
        </w:tc>
        <w:tc>
          <w:tcPr>
            <w:tcW w:w="1234" w:type="dxa"/>
            <w:vAlign w:val="center"/>
          </w:tcPr>
          <w:p w14:paraId="7E0B1162">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CK6120LLEV</w:t>
            </w:r>
          </w:p>
        </w:tc>
        <w:tc>
          <w:tcPr>
            <w:tcW w:w="846" w:type="dxa"/>
            <w:vAlign w:val="center"/>
          </w:tcPr>
          <w:p w14:paraId="0A42AADF">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60</w:t>
            </w:r>
          </w:p>
        </w:tc>
        <w:tc>
          <w:tcPr>
            <w:tcW w:w="850" w:type="pct"/>
            <w:vAlign w:val="center"/>
          </w:tcPr>
          <w:p w14:paraId="6052298A">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sz w:val="21"/>
                <w:szCs w:val="21"/>
                <w:vertAlign w:val="baseline"/>
                <w:lang w:val="en-US" w:eastAsia="zh-CN"/>
              </w:rPr>
              <w:t>68,556.00</w:t>
            </w:r>
          </w:p>
        </w:tc>
        <w:tc>
          <w:tcPr>
            <w:tcW w:w="853" w:type="pct"/>
            <w:vAlign w:val="center"/>
          </w:tcPr>
          <w:p w14:paraId="1B51D0B0">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80000</w:t>
            </w:r>
          </w:p>
        </w:tc>
      </w:tr>
    </w:tbl>
    <w:p w14:paraId="48080FC3">
      <w:pPr>
        <w:ind w:firstLine="643"/>
        <w:rPr>
          <w:rFonts w:ascii="宋体" w:hAnsi="宋体"/>
          <w:b/>
          <w:sz w:val="32"/>
          <w:szCs w:val="32"/>
        </w:rPr>
      </w:pPr>
      <w:r>
        <w:rPr>
          <w:rFonts w:hint="eastAsia" w:ascii="宋体" w:hAnsi="宋体"/>
          <w:b/>
          <w:sz w:val="32"/>
          <w:szCs w:val="32"/>
        </w:rPr>
        <w:br w:type="page"/>
      </w:r>
    </w:p>
    <w:p w14:paraId="36050CF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第二节 总则</w:t>
      </w:r>
    </w:p>
    <w:p w14:paraId="3931D43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3C96EEC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7D57E45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52FF49C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306D3DD0">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1A89F66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1814C67">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48F456B1">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4354432F">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45D648CA">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5D6A96C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540575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2EB55F05">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1F22AAB3">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05EAA1BB">
      <w:pPr>
        <w:widowControl w:val="0"/>
        <w:autoSpaceDE w:val="0"/>
        <w:autoSpaceDN w:val="0"/>
        <w:adjustRightInd w:val="0"/>
        <w:snapToGrid w:val="0"/>
        <w:ind w:firstLine="0" w:firstLineChars="0"/>
        <w:rPr>
          <w:rFonts w:ascii="宋体" w:hAnsi="宋体"/>
          <w:b/>
          <w:szCs w:val="21"/>
        </w:rPr>
      </w:pPr>
    </w:p>
    <w:p w14:paraId="3143484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0B23026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30EE3EE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5451269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006F04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00E59FA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72D85FA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1AFD595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F68549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2DE4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6522C9B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594CA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D3EF98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bookmarkStart w:id="45" w:name="_GoBack"/>
      <w:bookmarkEnd w:id="45"/>
    </w:p>
    <w:p w14:paraId="4D96E6B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443A6A7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50DD269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49ED3D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77DF57D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65AAD2E1">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143FB2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107FA0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1D183BE">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14A5D95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568E9CDF">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27B2D29D">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43ABAB3B">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22A1397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2FC77A2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登陆深圳阳光采购平台—电子采购平台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C1F456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2DE7BF6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57F817D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7052D2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5635FCF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4020D8D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0E53BDB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F79E5E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73ACD02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01A49F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3F280C3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1842B511">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0E59D8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8FFA236">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385E0CA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7590492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7389582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09030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2DE63F0D">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4E4AB05">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6A8BBD1E">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6FE0D8C7">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E7EC3D6">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0AD4382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5756F5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4DB2DBD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1E80D9">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5A9A2A8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7D58A7F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7751931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1473BE1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0A05C4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7B3A1D1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15863B3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0004594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5"/>
    <w:p w14:paraId="1B6340C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6" w:name="_Toc144974521"/>
      <w:bookmarkStart w:id="17" w:name="_Toc403513515"/>
      <w:bookmarkStart w:id="18" w:name="_Toc330213968"/>
      <w:bookmarkStart w:id="19" w:name="_Toc332121736"/>
      <w:bookmarkStart w:id="20" w:name="_Toc152045553"/>
      <w:bookmarkStart w:id="21" w:name="_Toc152042329"/>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57FC3602">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
    <w:bookmarkEnd w:id="17"/>
    <w:bookmarkEnd w:id="18"/>
    <w:bookmarkEnd w:id="19"/>
    <w:bookmarkEnd w:id="20"/>
    <w:bookmarkEnd w:id="21"/>
    <w:p w14:paraId="0086FF86">
      <w:pPr>
        <w:widowControl w:val="0"/>
        <w:numPr>
          <w:ilvl w:val="0"/>
          <w:numId w:val="0"/>
        </w:numPr>
        <w:tabs>
          <w:tab w:val="left" w:pos="567"/>
        </w:tabs>
        <w:autoSpaceDE w:val="0"/>
        <w:autoSpaceDN w:val="0"/>
        <w:adjustRightInd w:val="0"/>
        <w:snapToGrid w:val="0"/>
        <w:rPr>
          <w:rFonts w:ascii="宋体"/>
          <w:szCs w:val="21"/>
        </w:rPr>
      </w:pPr>
      <w:bookmarkStart w:id="22" w:name="_Toc152042387"/>
      <w:bookmarkStart w:id="23" w:name="_Toc403513554"/>
      <w:bookmarkStart w:id="24" w:name="_Toc144974577"/>
      <w:bookmarkStart w:id="25" w:name="_Toc152045609"/>
      <w:r>
        <w:rPr>
          <w:rFonts w:hint="eastAsia" w:ascii="宋体" w:hAnsi="宋体"/>
          <w:b/>
          <w:szCs w:val="21"/>
          <w:lang w:val="en-US" w:eastAsia="zh-CN"/>
        </w:rPr>
        <w:t>8、</w:t>
      </w:r>
      <w:r>
        <w:rPr>
          <w:rFonts w:hint="eastAsia" w:ascii="宋体" w:hAnsi="宋体"/>
          <w:b/>
          <w:szCs w:val="21"/>
        </w:rPr>
        <w:t>采购代理服务费</w:t>
      </w:r>
    </w:p>
    <w:p w14:paraId="756D90FC">
      <w:pPr>
        <w:widowControl w:val="0"/>
        <w:wordWrap w:val="0"/>
        <w:autoSpaceDE w:val="0"/>
        <w:autoSpaceDN w:val="0"/>
        <w:adjustRightInd w:val="0"/>
        <w:snapToGrid w:val="0"/>
        <w:rPr>
          <w:rFonts w:ascii="宋体" w:hAnsi="宋体"/>
        </w:rPr>
      </w:pPr>
      <w:r>
        <w:rPr>
          <w:rFonts w:hint="eastAsia" w:ascii="宋体" w:hAnsi="宋体"/>
        </w:rPr>
        <w:t>根据国家计委《招标代理服务收费管理暂时办法》（计价格【</w:t>
      </w:r>
      <w:r>
        <w:rPr>
          <w:rFonts w:ascii="宋体" w:hAnsi="宋体"/>
        </w:rPr>
        <w:t>2002</w:t>
      </w:r>
      <w:r>
        <w:rPr>
          <w:rFonts w:hint="eastAsia" w:ascii="宋体" w:hAnsi="宋体"/>
        </w:rPr>
        <w:t>】</w:t>
      </w:r>
      <w:r>
        <w:rPr>
          <w:rFonts w:ascii="宋体" w:hAnsi="宋体"/>
        </w:rPr>
        <w:t>1980</w:t>
      </w:r>
      <w:r>
        <w:rPr>
          <w:rFonts w:hint="eastAsia" w:ascii="宋体" w:hAnsi="宋体"/>
        </w:rPr>
        <w:t>号）及《国家发展改革委关于降低部分建设项目收费标准规范收费标准规范收费行为等有关问题的通知（计价格【</w:t>
      </w:r>
      <w:r>
        <w:rPr>
          <w:rFonts w:ascii="宋体" w:hAnsi="宋体"/>
        </w:rPr>
        <w:t>2011</w:t>
      </w:r>
      <w:r>
        <w:rPr>
          <w:rFonts w:hint="eastAsia" w:ascii="宋体" w:hAnsi="宋体"/>
        </w:rPr>
        <w:t>】</w:t>
      </w:r>
      <w:r>
        <w:rPr>
          <w:rFonts w:ascii="宋体" w:hAnsi="宋体"/>
        </w:rPr>
        <w:t>534</w:t>
      </w:r>
      <w:r>
        <w:rPr>
          <w:rFonts w:hint="eastAsia" w:ascii="宋体" w:hAnsi="宋体"/>
        </w:rPr>
        <w:t>号）》规定的费率打八折向成交</w:t>
      </w:r>
      <w:r>
        <w:rPr>
          <w:rFonts w:ascii="宋体" w:hAnsi="宋体"/>
        </w:rPr>
        <w:t>供应商</w:t>
      </w:r>
      <w:r>
        <w:rPr>
          <w:rFonts w:hint="eastAsia" w:ascii="宋体" w:hAnsi="宋体"/>
        </w:rPr>
        <w:t>收取采购代理服务费，（最低收费人民币7500元），收取对象详见供应商须知前附表。</w:t>
      </w:r>
    </w:p>
    <w:p w14:paraId="46454B63">
      <w:pPr>
        <w:widowControl w:val="0"/>
        <w:wordWrap w:val="0"/>
        <w:autoSpaceDE w:val="0"/>
        <w:autoSpaceDN w:val="0"/>
        <w:adjustRightInd w:val="0"/>
        <w:snapToGrid w:val="0"/>
        <w:rPr>
          <w:rFonts w:ascii="宋体"/>
        </w:rPr>
      </w:pPr>
      <w:r>
        <w:rPr>
          <w:rFonts w:hint="eastAsia" w:ascii="宋体" w:hAnsi="宋体"/>
        </w:rPr>
        <w:t>本项目采购代理采购代理服务费＝（成交金额×收费费率＋速算增加数）×</w:t>
      </w:r>
      <w:r>
        <w:rPr>
          <w:rFonts w:ascii="宋体"/>
        </w:rPr>
        <w:t>0.</w:t>
      </w:r>
      <w:r>
        <w:rPr>
          <w:rFonts w:ascii="宋体" w:hAnsi="宋体"/>
        </w:rPr>
        <w:t>8</w:t>
      </w:r>
    </w:p>
    <w:p w14:paraId="32ACB26E">
      <w:pPr>
        <w:widowControl w:val="0"/>
        <w:wordWrap w:val="0"/>
        <w:autoSpaceDE w:val="0"/>
        <w:autoSpaceDN w:val="0"/>
        <w:adjustRightInd w:val="0"/>
        <w:snapToGrid w:val="0"/>
        <w:jc w:val="both"/>
        <w:rPr>
          <w:rFonts w:ascii="宋体"/>
        </w:rPr>
      </w:pPr>
      <w:r>
        <w:rPr>
          <w:rFonts w:hint="eastAsia" w:ascii="宋体" w:hAnsi="宋体"/>
        </w:rPr>
        <w:t>若本项目采购代理服务费金额超过收费上限，则按收费上限收费。本项目采购代理服务费按标段收取，按标准及单个标段的成交金额进行计算。</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553"/>
        <w:gridCol w:w="2789"/>
      </w:tblGrid>
      <w:tr w14:paraId="189E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2ED00E3">
            <w:pPr>
              <w:widowControl w:val="0"/>
              <w:adjustRightInd w:val="0"/>
              <w:snapToGrid w:val="0"/>
              <w:jc w:val="center"/>
              <w:rPr>
                <w:rFonts w:ascii="宋体"/>
                <w:kern w:val="0"/>
                <w:szCs w:val="21"/>
              </w:rPr>
            </w:pPr>
            <w:r>
              <w:rPr>
                <w:rFonts w:hint="eastAsia" w:ascii="宋体" w:hAnsi="宋体"/>
                <w:kern w:val="0"/>
                <w:szCs w:val="21"/>
              </w:rPr>
              <w:t>成交金额</w:t>
            </w:r>
          </w:p>
          <w:p w14:paraId="01A7465D">
            <w:pPr>
              <w:widowControl w:val="0"/>
              <w:adjustRightInd w:val="0"/>
              <w:snapToGrid w:val="0"/>
              <w:jc w:val="center"/>
              <w:rPr>
                <w:rFonts w:ascii="宋体"/>
                <w:kern w:val="0"/>
                <w:szCs w:val="21"/>
              </w:rPr>
            </w:pPr>
            <w:r>
              <w:rPr>
                <w:rFonts w:hint="eastAsia" w:ascii="宋体" w:hAnsi="宋体"/>
                <w:kern w:val="0"/>
                <w:szCs w:val="21"/>
              </w:rPr>
              <w:t>（万元）</w:t>
            </w:r>
          </w:p>
        </w:tc>
        <w:tc>
          <w:tcPr>
            <w:tcW w:w="1498" w:type="pct"/>
            <w:vAlign w:val="center"/>
          </w:tcPr>
          <w:p w14:paraId="7C384443">
            <w:pPr>
              <w:widowControl w:val="0"/>
              <w:adjustRightInd w:val="0"/>
              <w:snapToGrid w:val="0"/>
              <w:jc w:val="center"/>
              <w:rPr>
                <w:rFonts w:ascii="宋体"/>
                <w:kern w:val="0"/>
                <w:szCs w:val="21"/>
              </w:rPr>
            </w:pPr>
            <w:r>
              <w:rPr>
                <w:rFonts w:hint="eastAsia" w:ascii="宋体" w:hAnsi="宋体"/>
                <w:kern w:val="0"/>
                <w:szCs w:val="21"/>
              </w:rPr>
              <w:t>货物采购</w:t>
            </w:r>
          </w:p>
          <w:p w14:paraId="7158D65A">
            <w:pPr>
              <w:widowControl w:val="0"/>
              <w:adjustRightInd w:val="0"/>
              <w:snapToGrid w:val="0"/>
              <w:jc w:val="center"/>
              <w:rPr>
                <w:rFonts w:ascii="宋体"/>
                <w:kern w:val="0"/>
                <w:szCs w:val="21"/>
              </w:rPr>
            </w:pPr>
            <w:r>
              <w:rPr>
                <w:rFonts w:hint="eastAsia" w:ascii="宋体" w:hAnsi="宋体"/>
                <w:kern w:val="0"/>
                <w:szCs w:val="21"/>
              </w:rPr>
              <w:t>收费费率</w:t>
            </w:r>
          </w:p>
        </w:tc>
        <w:tc>
          <w:tcPr>
            <w:tcW w:w="1636" w:type="pct"/>
            <w:vAlign w:val="center"/>
          </w:tcPr>
          <w:p w14:paraId="5C9B2E01">
            <w:pPr>
              <w:widowControl w:val="0"/>
              <w:adjustRightInd w:val="0"/>
              <w:snapToGrid w:val="0"/>
              <w:jc w:val="center"/>
              <w:rPr>
                <w:rFonts w:ascii="宋体"/>
                <w:kern w:val="0"/>
                <w:szCs w:val="21"/>
              </w:rPr>
            </w:pPr>
            <w:r>
              <w:rPr>
                <w:rFonts w:hint="eastAsia" w:ascii="宋体" w:hAnsi="宋体"/>
                <w:kern w:val="0"/>
                <w:szCs w:val="21"/>
              </w:rPr>
              <w:t>速算增加数</w:t>
            </w:r>
          </w:p>
          <w:p w14:paraId="23AAC80D">
            <w:pPr>
              <w:widowControl w:val="0"/>
              <w:adjustRightInd w:val="0"/>
              <w:snapToGrid w:val="0"/>
              <w:jc w:val="center"/>
              <w:rPr>
                <w:rFonts w:ascii="宋体"/>
                <w:kern w:val="0"/>
                <w:szCs w:val="21"/>
              </w:rPr>
            </w:pPr>
            <w:r>
              <w:rPr>
                <w:rFonts w:hint="eastAsia" w:ascii="宋体" w:hAnsi="宋体"/>
                <w:kern w:val="0"/>
                <w:szCs w:val="21"/>
              </w:rPr>
              <w:t>（万元）</w:t>
            </w:r>
          </w:p>
        </w:tc>
      </w:tr>
      <w:tr w14:paraId="50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042CB3C">
            <w:pPr>
              <w:widowControl w:val="0"/>
              <w:adjustRightInd w:val="0"/>
              <w:snapToGrid w:val="0"/>
              <w:jc w:val="center"/>
              <w:rPr>
                <w:rFonts w:ascii="宋体"/>
                <w:kern w:val="0"/>
                <w:szCs w:val="21"/>
              </w:rPr>
            </w:pPr>
            <w:r>
              <w:rPr>
                <w:rFonts w:ascii="宋体" w:hAnsi="宋体"/>
                <w:kern w:val="0"/>
                <w:szCs w:val="21"/>
              </w:rPr>
              <w:t>100</w:t>
            </w:r>
            <w:r>
              <w:rPr>
                <w:rFonts w:hint="eastAsia" w:ascii="宋体" w:hAnsi="宋体"/>
                <w:kern w:val="0"/>
                <w:szCs w:val="21"/>
              </w:rPr>
              <w:t>以下</w:t>
            </w:r>
          </w:p>
        </w:tc>
        <w:tc>
          <w:tcPr>
            <w:tcW w:w="1498" w:type="pct"/>
            <w:vAlign w:val="center"/>
          </w:tcPr>
          <w:p w14:paraId="243F9C32">
            <w:pPr>
              <w:widowControl w:val="0"/>
              <w:adjustRightInd w:val="0"/>
              <w:snapToGrid w:val="0"/>
              <w:jc w:val="center"/>
              <w:rPr>
                <w:rFonts w:ascii="宋体" w:hAnsi="宋体"/>
                <w:kern w:val="0"/>
                <w:szCs w:val="21"/>
              </w:rPr>
            </w:pPr>
            <w:r>
              <w:rPr>
                <w:rFonts w:ascii="宋体" w:hAnsi="宋体"/>
                <w:kern w:val="0"/>
                <w:szCs w:val="21"/>
              </w:rPr>
              <w:t>1.50%</w:t>
            </w:r>
          </w:p>
        </w:tc>
        <w:tc>
          <w:tcPr>
            <w:tcW w:w="1636" w:type="pct"/>
            <w:vAlign w:val="center"/>
          </w:tcPr>
          <w:p w14:paraId="5A0B8A3B">
            <w:pPr>
              <w:widowControl w:val="0"/>
              <w:adjustRightInd w:val="0"/>
              <w:snapToGrid w:val="0"/>
              <w:jc w:val="center"/>
              <w:rPr>
                <w:rFonts w:ascii="宋体" w:hAnsi="宋体"/>
                <w:kern w:val="0"/>
                <w:szCs w:val="21"/>
              </w:rPr>
            </w:pPr>
            <w:r>
              <w:rPr>
                <w:rFonts w:ascii="宋体" w:hAnsi="宋体"/>
                <w:kern w:val="0"/>
                <w:szCs w:val="21"/>
              </w:rPr>
              <w:t>0</w:t>
            </w:r>
          </w:p>
        </w:tc>
      </w:tr>
      <w:tr w14:paraId="17A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CFCF93E">
            <w:pPr>
              <w:widowControl w:val="0"/>
              <w:adjustRightInd w:val="0"/>
              <w:snapToGrid w:val="0"/>
              <w:jc w:val="center"/>
              <w:rPr>
                <w:rFonts w:ascii="宋体" w:hAnsi="宋体"/>
                <w:kern w:val="0"/>
                <w:szCs w:val="21"/>
              </w:rPr>
            </w:pPr>
            <w:r>
              <w:rPr>
                <w:rFonts w:ascii="宋体" w:hAnsi="宋体"/>
                <w:kern w:val="0"/>
                <w:szCs w:val="21"/>
              </w:rPr>
              <w:t>100-500</w:t>
            </w:r>
          </w:p>
        </w:tc>
        <w:tc>
          <w:tcPr>
            <w:tcW w:w="1498" w:type="pct"/>
            <w:vAlign w:val="center"/>
          </w:tcPr>
          <w:p w14:paraId="2E4A57F9">
            <w:pPr>
              <w:widowControl w:val="0"/>
              <w:adjustRightInd w:val="0"/>
              <w:snapToGrid w:val="0"/>
              <w:jc w:val="center"/>
              <w:rPr>
                <w:rFonts w:ascii="宋体" w:hAnsi="宋体"/>
                <w:kern w:val="0"/>
                <w:szCs w:val="21"/>
              </w:rPr>
            </w:pPr>
            <w:r>
              <w:rPr>
                <w:rFonts w:ascii="宋体" w:hAnsi="宋体"/>
                <w:kern w:val="0"/>
                <w:szCs w:val="21"/>
              </w:rPr>
              <w:t>1.10%</w:t>
            </w:r>
          </w:p>
        </w:tc>
        <w:tc>
          <w:tcPr>
            <w:tcW w:w="1636" w:type="pct"/>
            <w:vAlign w:val="center"/>
          </w:tcPr>
          <w:p w14:paraId="61F6A96F">
            <w:pPr>
              <w:widowControl w:val="0"/>
              <w:adjustRightInd w:val="0"/>
              <w:snapToGrid w:val="0"/>
              <w:jc w:val="center"/>
              <w:rPr>
                <w:rFonts w:ascii="宋体" w:hAnsi="宋体"/>
                <w:kern w:val="0"/>
                <w:szCs w:val="21"/>
              </w:rPr>
            </w:pPr>
            <w:r>
              <w:rPr>
                <w:rFonts w:ascii="宋体" w:hAnsi="宋体"/>
                <w:kern w:val="0"/>
                <w:szCs w:val="21"/>
              </w:rPr>
              <w:t>0.4</w:t>
            </w:r>
          </w:p>
        </w:tc>
      </w:tr>
      <w:tr w14:paraId="1F0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04D5863E">
            <w:pPr>
              <w:widowControl w:val="0"/>
              <w:adjustRightInd w:val="0"/>
              <w:snapToGrid w:val="0"/>
              <w:jc w:val="center"/>
              <w:rPr>
                <w:rFonts w:ascii="宋体" w:hAnsi="宋体"/>
                <w:kern w:val="0"/>
                <w:szCs w:val="21"/>
              </w:rPr>
            </w:pPr>
            <w:r>
              <w:rPr>
                <w:rFonts w:ascii="宋体" w:hAnsi="宋体"/>
                <w:kern w:val="0"/>
                <w:szCs w:val="21"/>
              </w:rPr>
              <w:t>500-1000</w:t>
            </w:r>
          </w:p>
        </w:tc>
        <w:tc>
          <w:tcPr>
            <w:tcW w:w="1498" w:type="pct"/>
            <w:vAlign w:val="center"/>
          </w:tcPr>
          <w:p w14:paraId="676E66BF">
            <w:pPr>
              <w:widowControl w:val="0"/>
              <w:adjustRightInd w:val="0"/>
              <w:snapToGrid w:val="0"/>
              <w:jc w:val="center"/>
              <w:rPr>
                <w:rFonts w:ascii="宋体" w:hAnsi="宋体"/>
                <w:kern w:val="0"/>
                <w:szCs w:val="21"/>
              </w:rPr>
            </w:pPr>
            <w:r>
              <w:rPr>
                <w:rFonts w:ascii="宋体" w:hAnsi="宋体"/>
                <w:kern w:val="0"/>
                <w:szCs w:val="21"/>
              </w:rPr>
              <w:t>0.80%</w:t>
            </w:r>
          </w:p>
        </w:tc>
        <w:tc>
          <w:tcPr>
            <w:tcW w:w="1636" w:type="pct"/>
            <w:vAlign w:val="center"/>
          </w:tcPr>
          <w:p w14:paraId="0E01D91D">
            <w:pPr>
              <w:widowControl w:val="0"/>
              <w:adjustRightInd w:val="0"/>
              <w:snapToGrid w:val="0"/>
              <w:jc w:val="center"/>
              <w:rPr>
                <w:rFonts w:ascii="宋体" w:hAnsi="宋体"/>
                <w:kern w:val="0"/>
                <w:szCs w:val="21"/>
              </w:rPr>
            </w:pPr>
            <w:r>
              <w:rPr>
                <w:rFonts w:ascii="宋体" w:hAnsi="宋体"/>
                <w:kern w:val="0"/>
                <w:szCs w:val="21"/>
              </w:rPr>
              <w:t>1.9</w:t>
            </w:r>
          </w:p>
        </w:tc>
      </w:tr>
      <w:tr w14:paraId="67C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73FF9F3">
            <w:pPr>
              <w:widowControl w:val="0"/>
              <w:adjustRightInd w:val="0"/>
              <w:snapToGrid w:val="0"/>
              <w:jc w:val="center"/>
              <w:rPr>
                <w:rFonts w:ascii="宋体" w:hAnsi="宋体"/>
                <w:kern w:val="0"/>
                <w:szCs w:val="21"/>
              </w:rPr>
            </w:pPr>
            <w:r>
              <w:rPr>
                <w:rFonts w:ascii="宋体" w:hAnsi="宋体"/>
                <w:kern w:val="0"/>
                <w:szCs w:val="21"/>
              </w:rPr>
              <w:t>1000-5000</w:t>
            </w:r>
          </w:p>
        </w:tc>
        <w:tc>
          <w:tcPr>
            <w:tcW w:w="1498" w:type="pct"/>
            <w:vAlign w:val="center"/>
          </w:tcPr>
          <w:p w14:paraId="3C3B6936">
            <w:pPr>
              <w:widowControl w:val="0"/>
              <w:adjustRightInd w:val="0"/>
              <w:snapToGrid w:val="0"/>
              <w:jc w:val="center"/>
              <w:rPr>
                <w:rFonts w:ascii="宋体" w:hAnsi="宋体"/>
                <w:kern w:val="0"/>
                <w:szCs w:val="21"/>
              </w:rPr>
            </w:pPr>
            <w:r>
              <w:rPr>
                <w:rFonts w:ascii="宋体" w:hAnsi="宋体"/>
                <w:kern w:val="0"/>
                <w:szCs w:val="21"/>
              </w:rPr>
              <w:t>0.50%</w:t>
            </w:r>
          </w:p>
        </w:tc>
        <w:tc>
          <w:tcPr>
            <w:tcW w:w="1636" w:type="pct"/>
            <w:vAlign w:val="center"/>
          </w:tcPr>
          <w:p w14:paraId="2027517C">
            <w:pPr>
              <w:widowControl w:val="0"/>
              <w:adjustRightInd w:val="0"/>
              <w:snapToGrid w:val="0"/>
              <w:jc w:val="center"/>
              <w:rPr>
                <w:rFonts w:ascii="宋体" w:hAnsi="宋体"/>
                <w:kern w:val="0"/>
                <w:szCs w:val="21"/>
              </w:rPr>
            </w:pPr>
            <w:r>
              <w:rPr>
                <w:rFonts w:ascii="宋体" w:hAnsi="宋体"/>
                <w:kern w:val="0"/>
                <w:szCs w:val="21"/>
              </w:rPr>
              <w:t>4.9</w:t>
            </w:r>
          </w:p>
        </w:tc>
      </w:tr>
      <w:tr w14:paraId="5C7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18E47D2">
            <w:pPr>
              <w:widowControl w:val="0"/>
              <w:adjustRightInd w:val="0"/>
              <w:snapToGrid w:val="0"/>
              <w:jc w:val="center"/>
              <w:rPr>
                <w:rFonts w:ascii="宋体" w:hAnsi="宋体"/>
                <w:kern w:val="0"/>
                <w:szCs w:val="21"/>
              </w:rPr>
            </w:pPr>
            <w:r>
              <w:rPr>
                <w:rFonts w:ascii="宋体" w:hAnsi="宋体"/>
                <w:kern w:val="0"/>
                <w:szCs w:val="21"/>
              </w:rPr>
              <w:t>5000-10000</w:t>
            </w:r>
          </w:p>
        </w:tc>
        <w:tc>
          <w:tcPr>
            <w:tcW w:w="1498" w:type="pct"/>
            <w:vAlign w:val="center"/>
          </w:tcPr>
          <w:p w14:paraId="5F4526A8">
            <w:pPr>
              <w:widowControl w:val="0"/>
              <w:adjustRightInd w:val="0"/>
              <w:snapToGrid w:val="0"/>
              <w:jc w:val="center"/>
              <w:rPr>
                <w:rFonts w:ascii="宋体" w:hAnsi="宋体"/>
                <w:kern w:val="0"/>
                <w:szCs w:val="21"/>
              </w:rPr>
            </w:pPr>
            <w:r>
              <w:rPr>
                <w:rFonts w:ascii="宋体" w:hAnsi="宋体"/>
                <w:kern w:val="0"/>
                <w:szCs w:val="21"/>
              </w:rPr>
              <w:t>0.25%</w:t>
            </w:r>
          </w:p>
        </w:tc>
        <w:tc>
          <w:tcPr>
            <w:tcW w:w="1636" w:type="pct"/>
            <w:vAlign w:val="center"/>
          </w:tcPr>
          <w:p w14:paraId="53DB5BC0">
            <w:pPr>
              <w:widowControl w:val="0"/>
              <w:adjustRightInd w:val="0"/>
              <w:snapToGrid w:val="0"/>
              <w:jc w:val="center"/>
              <w:rPr>
                <w:rFonts w:ascii="宋体" w:hAnsi="宋体"/>
                <w:kern w:val="0"/>
                <w:szCs w:val="21"/>
              </w:rPr>
            </w:pPr>
            <w:r>
              <w:rPr>
                <w:rFonts w:ascii="宋体" w:hAnsi="宋体"/>
                <w:kern w:val="0"/>
                <w:szCs w:val="21"/>
              </w:rPr>
              <w:t>17.4</w:t>
            </w:r>
          </w:p>
        </w:tc>
      </w:tr>
      <w:tr w14:paraId="055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32673230">
            <w:pPr>
              <w:widowControl w:val="0"/>
              <w:adjustRightInd w:val="0"/>
              <w:snapToGrid w:val="0"/>
              <w:jc w:val="center"/>
              <w:rPr>
                <w:rFonts w:ascii="宋体" w:hAnsi="宋体"/>
                <w:kern w:val="0"/>
                <w:szCs w:val="21"/>
              </w:rPr>
            </w:pPr>
            <w:r>
              <w:rPr>
                <w:rFonts w:ascii="宋体" w:hAnsi="宋体"/>
                <w:kern w:val="0"/>
                <w:szCs w:val="21"/>
              </w:rPr>
              <w:t>10000-50000</w:t>
            </w:r>
          </w:p>
        </w:tc>
        <w:tc>
          <w:tcPr>
            <w:tcW w:w="1498" w:type="pct"/>
            <w:vAlign w:val="center"/>
          </w:tcPr>
          <w:p w14:paraId="55987F20">
            <w:pPr>
              <w:widowControl w:val="0"/>
              <w:adjustRightInd w:val="0"/>
              <w:snapToGrid w:val="0"/>
              <w:jc w:val="center"/>
              <w:rPr>
                <w:rFonts w:ascii="宋体" w:hAnsi="宋体"/>
                <w:kern w:val="0"/>
                <w:szCs w:val="21"/>
              </w:rPr>
            </w:pPr>
            <w:r>
              <w:rPr>
                <w:rFonts w:ascii="宋体" w:hAnsi="宋体"/>
                <w:kern w:val="0"/>
                <w:szCs w:val="21"/>
              </w:rPr>
              <w:t>0.05%</w:t>
            </w:r>
          </w:p>
        </w:tc>
        <w:tc>
          <w:tcPr>
            <w:tcW w:w="1636" w:type="pct"/>
            <w:vAlign w:val="center"/>
          </w:tcPr>
          <w:p w14:paraId="3E11C995">
            <w:pPr>
              <w:widowControl w:val="0"/>
              <w:adjustRightInd w:val="0"/>
              <w:snapToGrid w:val="0"/>
              <w:jc w:val="center"/>
              <w:rPr>
                <w:rFonts w:ascii="宋体" w:hAnsi="宋体"/>
                <w:kern w:val="0"/>
                <w:szCs w:val="21"/>
              </w:rPr>
            </w:pPr>
            <w:r>
              <w:rPr>
                <w:rFonts w:ascii="宋体" w:hAnsi="宋体"/>
                <w:kern w:val="0"/>
                <w:szCs w:val="21"/>
              </w:rPr>
              <w:t>37.4</w:t>
            </w:r>
          </w:p>
        </w:tc>
      </w:tr>
      <w:tr w14:paraId="56D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EB08D13">
            <w:pPr>
              <w:widowControl w:val="0"/>
              <w:adjustRightInd w:val="0"/>
              <w:snapToGrid w:val="0"/>
              <w:jc w:val="center"/>
              <w:rPr>
                <w:rFonts w:ascii="宋体"/>
                <w:kern w:val="0"/>
                <w:szCs w:val="21"/>
              </w:rPr>
            </w:pPr>
            <w:r>
              <w:rPr>
                <w:rFonts w:ascii="宋体" w:hAnsi="宋体"/>
                <w:kern w:val="0"/>
                <w:szCs w:val="21"/>
              </w:rPr>
              <w:t>50000-100000</w:t>
            </w:r>
          </w:p>
        </w:tc>
        <w:tc>
          <w:tcPr>
            <w:tcW w:w="1498" w:type="pct"/>
            <w:vAlign w:val="center"/>
          </w:tcPr>
          <w:p w14:paraId="60A6874A">
            <w:pPr>
              <w:widowControl w:val="0"/>
              <w:adjustRightInd w:val="0"/>
              <w:snapToGrid w:val="0"/>
              <w:jc w:val="center"/>
              <w:rPr>
                <w:rFonts w:ascii="宋体" w:hAnsi="宋体"/>
                <w:kern w:val="0"/>
                <w:szCs w:val="21"/>
              </w:rPr>
            </w:pPr>
            <w:r>
              <w:rPr>
                <w:rFonts w:ascii="宋体" w:hAnsi="宋体"/>
                <w:kern w:val="0"/>
                <w:szCs w:val="21"/>
              </w:rPr>
              <w:t>0.035%</w:t>
            </w:r>
          </w:p>
        </w:tc>
        <w:tc>
          <w:tcPr>
            <w:tcW w:w="1636" w:type="pct"/>
            <w:vAlign w:val="center"/>
          </w:tcPr>
          <w:p w14:paraId="16059F97">
            <w:pPr>
              <w:widowControl w:val="0"/>
              <w:adjustRightInd w:val="0"/>
              <w:snapToGrid w:val="0"/>
              <w:jc w:val="center"/>
              <w:rPr>
                <w:rFonts w:ascii="宋体" w:hAnsi="宋体"/>
                <w:kern w:val="0"/>
                <w:szCs w:val="21"/>
              </w:rPr>
            </w:pPr>
            <w:r>
              <w:rPr>
                <w:rFonts w:ascii="宋体" w:hAnsi="宋体"/>
                <w:kern w:val="0"/>
                <w:szCs w:val="21"/>
              </w:rPr>
              <w:t>44.9</w:t>
            </w:r>
          </w:p>
        </w:tc>
      </w:tr>
      <w:tr w14:paraId="681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1AF1DE48">
            <w:pPr>
              <w:widowControl w:val="0"/>
              <w:adjustRightInd w:val="0"/>
              <w:snapToGrid w:val="0"/>
              <w:jc w:val="center"/>
              <w:rPr>
                <w:rFonts w:ascii="宋体"/>
                <w:kern w:val="0"/>
                <w:szCs w:val="21"/>
              </w:rPr>
            </w:pPr>
            <w:r>
              <w:rPr>
                <w:rFonts w:hint="eastAsia" w:ascii="宋体" w:hAnsi="宋体"/>
                <w:kern w:val="0"/>
                <w:szCs w:val="21"/>
              </w:rPr>
              <w:t>最高限额</w:t>
            </w:r>
          </w:p>
        </w:tc>
        <w:tc>
          <w:tcPr>
            <w:tcW w:w="3134" w:type="pct"/>
            <w:gridSpan w:val="2"/>
            <w:vAlign w:val="center"/>
          </w:tcPr>
          <w:p w14:paraId="3584D681">
            <w:pPr>
              <w:widowControl w:val="0"/>
              <w:adjustRightInd w:val="0"/>
              <w:snapToGrid w:val="0"/>
              <w:jc w:val="center"/>
              <w:rPr>
                <w:rFonts w:ascii="宋体"/>
                <w:kern w:val="0"/>
                <w:szCs w:val="21"/>
              </w:rPr>
            </w:pPr>
            <w:r>
              <w:rPr>
                <w:rFonts w:ascii="宋体" w:hAnsi="宋体"/>
                <w:kern w:val="0"/>
                <w:szCs w:val="21"/>
              </w:rPr>
              <w:t>350</w:t>
            </w:r>
            <w:r>
              <w:rPr>
                <w:rFonts w:hint="eastAsia" w:ascii="宋体" w:hAnsi="宋体"/>
                <w:kern w:val="0"/>
                <w:szCs w:val="21"/>
              </w:rPr>
              <w:t>万元</w:t>
            </w:r>
          </w:p>
        </w:tc>
      </w:tr>
    </w:tbl>
    <w:p w14:paraId="49E69746">
      <w:pPr>
        <w:rPr>
          <w:rFonts w:ascii="宋体" w:hAnsi="宋体"/>
          <w:b/>
          <w:bCs/>
          <w:sz w:val="84"/>
          <w:szCs w:val="84"/>
        </w:rPr>
      </w:pPr>
      <w:r>
        <w:rPr>
          <w:rFonts w:ascii="宋体" w:hAnsi="宋体"/>
          <w:b/>
          <w:bCs/>
          <w:sz w:val="84"/>
          <w:szCs w:val="84"/>
        </w:rPr>
        <w:br w:type="page"/>
      </w:r>
    </w:p>
    <w:p w14:paraId="31D39810">
      <w:pPr>
        <w:widowControl w:val="0"/>
        <w:autoSpaceDE w:val="0"/>
        <w:autoSpaceDN w:val="0"/>
        <w:adjustRightInd w:val="0"/>
        <w:snapToGrid w:val="0"/>
        <w:ind w:firstLine="0" w:firstLineChars="0"/>
        <w:outlineLvl w:val="0"/>
        <w:rPr>
          <w:rFonts w:ascii="宋体" w:hAnsi="宋体"/>
          <w:b/>
          <w:bCs/>
          <w:sz w:val="84"/>
          <w:szCs w:val="84"/>
        </w:rPr>
      </w:pPr>
    </w:p>
    <w:p w14:paraId="60CBD3E0">
      <w:pPr>
        <w:widowControl w:val="0"/>
        <w:autoSpaceDE w:val="0"/>
        <w:autoSpaceDN w:val="0"/>
        <w:adjustRightInd w:val="0"/>
        <w:snapToGrid w:val="0"/>
        <w:ind w:firstLine="0" w:firstLineChars="0"/>
        <w:outlineLvl w:val="0"/>
        <w:rPr>
          <w:rFonts w:ascii="宋体" w:hAnsi="宋体"/>
          <w:b/>
          <w:bCs/>
          <w:sz w:val="84"/>
          <w:szCs w:val="84"/>
        </w:rPr>
      </w:pPr>
    </w:p>
    <w:p w14:paraId="14126FD5">
      <w:pPr>
        <w:widowControl w:val="0"/>
        <w:autoSpaceDE w:val="0"/>
        <w:autoSpaceDN w:val="0"/>
        <w:adjustRightInd w:val="0"/>
        <w:snapToGrid w:val="0"/>
        <w:ind w:firstLine="0" w:firstLineChars="0"/>
        <w:outlineLvl w:val="0"/>
        <w:rPr>
          <w:rFonts w:ascii="宋体" w:hAnsi="宋体"/>
          <w:b/>
          <w:bCs/>
          <w:sz w:val="84"/>
          <w:szCs w:val="84"/>
        </w:rPr>
      </w:pPr>
    </w:p>
    <w:p w14:paraId="1AFBC011">
      <w:pPr>
        <w:widowControl w:val="0"/>
        <w:autoSpaceDE w:val="0"/>
        <w:autoSpaceDN w:val="0"/>
        <w:adjustRightInd w:val="0"/>
        <w:snapToGrid w:val="0"/>
        <w:ind w:firstLine="0" w:firstLineChars="0"/>
        <w:jc w:val="center"/>
        <w:outlineLvl w:val="0"/>
        <w:rPr>
          <w:rFonts w:ascii="宋体" w:hAnsi="宋体"/>
          <w:b/>
          <w:bCs/>
          <w:sz w:val="52"/>
          <w:szCs w:val="52"/>
        </w:rPr>
      </w:pPr>
    </w:p>
    <w:p w14:paraId="62FAA509">
      <w:pPr>
        <w:widowControl w:val="0"/>
        <w:autoSpaceDE w:val="0"/>
        <w:autoSpaceDN w:val="0"/>
        <w:adjustRightInd w:val="0"/>
        <w:snapToGrid w:val="0"/>
        <w:ind w:firstLine="0" w:firstLineChars="0"/>
        <w:jc w:val="center"/>
        <w:outlineLvl w:val="0"/>
        <w:rPr>
          <w:rFonts w:ascii="宋体" w:hAnsi="宋体"/>
          <w:b/>
          <w:bCs/>
          <w:sz w:val="52"/>
          <w:szCs w:val="52"/>
        </w:rPr>
      </w:pPr>
      <w:bookmarkStart w:id="26" w:name="_Toc20293"/>
      <w:r>
        <w:rPr>
          <w:rFonts w:hint="eastAsia" w:ascii="宋体" w:hAnsi="宋体"/>
          <w:b/>
          <w:bCs/>
          <w:sz w:val="52"/>
          <w:szCs w:val="52"/>
        </w:rPr>
        <w:t>第二章 合同条款及格式</w:t>
      </w:r>
      <w:bookmarkEnd w:id="22"/>
      <w:bookmarkEnd w:id="23"/>
      <w:bookmarkEnd w:id="24"/>
      <w:bookmarkEnd w:id="25"/>
      <w:bookmarkEnd w:id="26"/>
      <w:bookmarkStart w:id="27" w:name="_Toc406669470"/>
      <w:bookmarkStart w:id="28" w:name="_Toc403513619"/>
    </w:p>
    <w:p w14:paraId="64EA7E50">
      <w:pPr>
        <w:spacing w:line="560" w:lineRule="exact"/>
        <w:ind w:firstLine="480"/>
        <w:outlineLvl w:val="0"/>
        <w:rPr>
          <w:rFonts w:ascii="仿宋_GB2312" w:hAnsi="仿宋_GB2312" w:eastAsia="仿宋_GB2312" w:cs="仿宋_GB2312"/>
          <w:sz w:val="24"/>
        </w:rPr>
      </w:pPr>
    </w:p>
    <w:p w14:paraId="0C58EE6D">
      <w:pPr>
        <w:spacing w:line="560" w:lineRule="exact"/>
        <w:ind w:firstLine="480"/>
        <w:outlineLvl w:val="0"/>
        <w:rPr>
          <w:rFonts w:ascii="仿宋_GB2312" w:hAnsi="仿宋_GB2312" w:eastAsia="仿宋_GB2312" w:cs="仿宋_GB2312"/>
          <w:sz w:val="24"/>
        </w:rPr>
      </w:pPr>
    </w:p>
    <w:p w14:paraId="285C701D">
      <w:pPr>
        <w:spacing w:line="560" w:lineRule="exact"/>
        <w:ind w:firstLine="480"/>
        <w:outlineLvl w:val="0"/>
        <w:rPr>
          <w:rFonts w:ascii="仿宋_GB2312" w:hAnsi="仿宋_GB2312" w:eastAsia="仿宋_GB2312" w:cs="仿宋_GB2312"/>
          <w:sz w:val="24"/>
        </w:rPr>
      </w:pPr>
    </w:p>
    <w:p w14:paraId="0228EC3B">
      <w:pPr>
        <w:spacing w:line="560" w:lineRule="exact"/>
        <w:ind w:firstLine="480"/>
        <w:outlineLvl w:val="0"/>
        <w:rPr>
          <w:rFonts w:ascii="仿宋_GB2312" w:hAnsi="仿宋_GB2312" w:eastAsia="仿宋_GB2312" w:cs="仿宋_GB2312"/>
          <w:sz w:val="24"/>
        </w:rPr>
      </w:pPr>
    </w:p>
    <w:p w14:paraId="0514C6D8">
      <w:pPr>
        <w:spacing w:line="560" w:lineRule="exact"/>
        <w:ind w:firstLine="480"/>
        <w:outlineLvl w:val="0"/>
        <w:rPr>
          <w:rFonts w:ascii="仿宋_GB2312" w:hAnsi="仿宋_GB2312" w:eastAsia="仿宋_GB2312" w:cs="仿宋_GB2312"/>
          <w:sz w:val="24"/>
        </w:rPr>
      </w:pPr>
    </w:p>
    <w:p w14:paraId="55538979">
      <w:pPr>
        <w:spacing w:line="560" w:lineRule="exact"/>
        <w:ind w:firstLine="480"/>
        <w:outlineLvl w:val="0"/>
        <w:rPr>
          <w:rFonts w:ascii="仿宋_GB2312" w:hAnsi="仿宋_GB2312" w:eastAsia="仿宋_GB2312" w:cs="仿宋_GB2312"/>
          <w:sz w:val="24"/>
        </w:rPr>
      </w:pPr>
    </w:p>
    <w:p w14:paraId="798B88DD">
      <w:pPr>
        <w:spacing w:line="560" w:lineRule="exact"/>
        <w:ind w:firstLine="480"/>
        <w:outlineLvl w:val="0"/>
        <w:rPr>
          <w:rFonts w:ascii="仿宋_GB2312" w:hAnsi="仿宋_GB2312" w:eastAsia="仿宋_GB2312" w:cs="仿宋_GB2312"/>
          <w:sz w:val="24"/>
        </w:rPr>
      </w:pPr>
    </w:p>
    <w:p w14:paraId="14C08B3B">
      <w:pPr>
        <w:spacing w:line="560" w:lineRule="exact"/>
        <w:ind w:firstLine="480"/>
        <w:outlineLvl w:val="0"/>
        <w:rPr>
          <w:rFonts w:ascii="仿宋_GB2312" w:hAnsi="仿宋_GB2312" w:eastAsia="仿宋_GB2312" w:cs="仿宋_GB2312"/>
          <w:sz w:val="24"/>
        </w:rPr>
      </w:pPr>
    </w:p>
    <w:p w14:paraId="6753370A">
      <w:pPr>
        <w:spacing w:line="560" w:lineRule="exact"/>
        <w:ind w:firstLine="480"/>
        <w:outlineLvl w:val="0"/>
        <w:rPr>
          <w:rFonts w:ascii="仿宋_GB2312" w:hAnsi="仿宋_GB2312" w:eastAsia="仿宋_GB2312" w:cs="仿宋_GB2312"/>
          <w:sz w:val="24"/>
        </w:rPr>
      </w:pPr>
    </w:p>
    <w:p w14:paraId="08FD8B7D">
      <w:pPr>
        <w:spacing w:line="560" w:lineRule="exact"/>
        <w:ind w:firstLine="480"/>
        <w:outlineLvl w:val="0"/>
        <w:rPr>
          <w:rFonts w:ascii="仿宋_GB2312" w:hAnsi="仿宋_GB2312" w:eastAsia="仿宋_GB2312" w:cs="仿宋_GB2312"/>
          <w:sz w:val="24"/>
        </w:rPr>
      </w:pPr>
    </w:p>
    <w:p w14:paraId="31EB224F">
      <w:pPr>
        <w:spacing w:line="560" w:lineRule="exact"/>
        <w:ind w:firstLine="480"/>
        <w:outlineLvl w:val="0"/>
        <w:rPr>
          <w:rFonts w:ascii="仿宋_GB2312" w:hAnsi="仿宋_GB2312" w:eastAsia="仿宋_GB2312" w:cs="仿宋_GB2312"/>
          <w:sz w:val="24"/>
        </w:rPr>
      </w:pPr>
    </w:p>
    <w:p w14:paraId="4D6451FC">
      <w:pPr>
        <w:spacing w:line="560" w:lineRule="exact"/>
        <w:ind w:firstLine="480"/>
        <w:outlineLvl w:val="0"/>
        <w:rPr>
          <w:rFonts w:ascii="仿宋_GB2312" w:hAnsi="仿宋_GB2312" w:eastAsia="仿宋_GB2312" w:cs="仿宋_GB2312"/>
          <w:sz w:val="24"/>
        </w:rPr>
      </w:pPr>
    </w:p>
    <w:p w14:paraId="7DACC18B">
      <w:pPr>
        <w:spacing w:line="660" w:lineRule="exact"/>
        <w:ind w:firstLine="0" w:firstLineChars="0"/>
        <w:rPr>
          <w:rFonts w:asciiTheme="minorEastAsia" w:hAnsiTheme="minorEastAsia" w:eastAsiaTheme="minorEastAsia" w:cstheme="minorEastAsia"/>
          <w:szCs w:val="21"/>
        </w:rPr>
      </w:pPr>
    </w:p>
    <w:p w14:paraId="08694C4D">
      <w:pPr>
        <w:widowControl w:val="0"/>
        <w:spacing w:line="560" w:lineRule="exact"/>
        <w:ind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车辆报废处置服务项目合同</w:t>
      </w:r>
    </w:p>
    <w:p w14:paraId="1494A0A2">
      <w:pPr>
        <w:widowControl w:val="0"/>
        <w:spacing w:line="560" w:lineRule="exact"/>
        <w:ind w:firstLine="0" w:firstLineChars="0"/>
        <w:rPr>
          <w:rFonts w:hint="eastAsia" w:asciiTheme="minorEastAsia" w:hAnsiTheme="minorEastAsia" w:eastAsiaTheme="minorEastAsia" w:cstheme="minorEastAsia"/>
          <w:szCs w:val="21"/>
        </w:rPr>
      </w:pPr>
    </w:p>
    <w:p w14:paraId="7510B88E">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      方：</w:t>
      </w:r>
    </w:p>
    <w:p w14:paraId="7E7F042E">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14:paraId="0996A42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14:paraId="5F4F61C7">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14:paraId="20F5C845">
      <w:pPr>
        <w:widowControl w:val="0"/>
        <w:spacing w:line="560" w:lineRule="exact"/>
        <w:ind w:firstLine="0" w:firstLineChars="0"/>
        <w:rPr>
          <w:rFonts w:hint="eastAsia" w:asciiTheme="minorEastAsia" w:hAnsiTheme="minorEastAsia" w:eastAsiaTheme="minorEastAsia" w:cstheme="minorEastAsia"/>
          <w:szCs w:val="21"/>
        </w:rPr>
      </w:pPr>
    </w:p>
    <w:p w14:paraId="521ECE49">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      方：</w:t>
      </w:r>
    </w:p>
    <w:p w14:paraId="3E54AE8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14:paraId="16C81A5C">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14:paraId="2A43283F">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14:paraId="6BF4BFD0">
      <w:pPr>
        <w:widowControl w:val="0"/>
        <w:spacing w:line="560" w:lineRule="exact"/>
        <w:ind w:firstLine="0" w:firstLineChars="0"/>
        <w:rPr>
          <w:rFonts w:hint="eastAsia" w:asciiTheme="minorEastAsia" w:hAnsiTheme="minorEastAsia" w:eastAsiaTheme="minorEastAsia" w:cstheme="minorEastAsia"/>
          <w:szCs w:val="21"/>
        </w:rPr>
      </w:pPr>
    </w:p>
    <w:p w14:paraId="2EF0438D">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根据《机动车登记规定》《报废机动车回收管理办法》等相关法律法规规定，为保障甲、乙双方合法权益，现就甲方委托乙方回收处理报废车辆事宜，经甲、乙双方友好协商签订本合同，以兹共同遵照执行。</w:t>
      </w:r>
    </w:p>
    <w:p w14:paraId="34A5FB50">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第一条 服务内容</w:t>
      </w:r>
    </w:p>
    <w:p w14:paraId="3493B85A">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（一）甲方委托乙方回收甲方的    辆纯电动公交车辆及依法办理此批车辆报废和注销登记手续（车辆信息详见附件）。</w:t>
      </w:r>
    </w:p>
    <w:p w14:paraId="291D3A24">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（二）乙方负责到甲方指定地点回收车辆，并承担车辆交接后产生的一切费用，包括但不限于租赁费、服务费、拖车费、过路过桥费、油（电）费、人工费、称重费等。</w:t>
      </w:r>
    </w:p>
    <w:p w14:paraId="6F9C9E13">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 价格及结算方式</w:t>
      </w:r>
    </w:p>
    <w:p w14:paraId="05EC177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（一）乙方回收甲方    辆    品牌（车型：     ）纯电动公交车辆的含税收购单价为    元/辆，共计    辆收购总金额合计为     元（大写：           ）。</w:t>
      </w:r>
    </w:p>
    <w:p w14:paraId="7E30630A">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（二）乙方按照以下方式及本合同约定的收购总金额通过银行转账形式向甲方指定银行账户支付报废车辆收购款。</w:t>
      </w:r>
    </w:p>
    <w:p w14:paraId="425FEF97">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1.自甲乙双方签订合同之日起10个工作日内一次性向甲方支付收购总金额100%的款项共        元（大写：                 ）；</w:t>
      </w:r>
    </w:p>
    <w:p w14:paraId="51E450B2">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2.甲方收到乙方支付的全额收购款后，乙方才可接收甲方车辆。</w:t>
      </w:r>
    </w:p>
    <w:p w14:paraId="4AC2DCF7">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（三）甲方向乙方开具增值税专用发票。</w:t>
      </w:r>
    </w:p>
    <w:p w14:paraId="0F884FF9">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（四）甲方指定银行账户信息：</w:t>
      </w:r>
    </w:p>
    <w:p w14:paraId="73B5D748">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账户名称：</w:t>
      </w:r>
    </w:p>
    <w:p w14:paraId="74330F8C">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p w14:paraId="256498CD">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p>
    <w:p w14:paraId="5B6E822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第三条 履约保证金</w:t>
      </w:r>
    </w:p>
    <w:p w14:paraId="777CF2CA">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本合同签订前，乙方须向甲方支付履约保证金     元（大写：        ），通过银行转账形式转入甲方指定银行账户（转账备注请注明：车辆报废处置服务项目合同履约保证金）。经甲方确认，乙方已全面且无误地履行了其合同项下的所有义务并确认无任何违约行为后，则甲方应在乙方申请退还后的三十个工作日内，通过原支付路径将相关款项无息退还至乙方账户。</w:t>
      </w:r>
    </w:p>
    <w:p w14:paraId="0D690803">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 甲方权利和义务</w:t>
      </w:r>
    </w:p>
    <w:p w14:paraId="7A3C02ED">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（一）甲方授权委托乙方回收甲方的    辆纯电动公交车辆及办理此批车辆报废和注销登记手续。</w:t>
      </w:r>
    </w:p>
    <w:p w14:paraId="6A26CA66">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甲方应确保交付给乙方的公交车辆属于甲方资产，无任何产权纠纷，无未处理完毕的道路交通安全违法行为和交通事故等，并确保在深圳市公安机关交通管理部门登记的车辆档案状态正常，满足深圳市车辆管理所办理报废和注销登记手续的条件。</w:t>
      </w:r>
    </w:p>
    <w:p w14:paraId="07C69169">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（三）甲方应在合同签订完成并收到乙方支付的全额收购款项后起60日内将车辆移交给乙方。</w:t>
      </w:r>
    </w:p>
    <w:p w14:paraId="63E5B7E1">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第五条 乙方权利和义务</w:t>
      </w:r>
    </w:p>
    <w:p w14:paraId="525A506C">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（一）乙方拆解报废车辆的操作流程、设备、场地应符合安全管理和环境保护等相关法律法规和强制性标准要求，因乙方违法拆解甲方车辆造成的法律风险及经济损失责任由乙方承担。</w:t>
      </w:r>
    </w:p>
    <w:p w14:paraId="1DF735B0">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（二）乙方须自行承担使用场地、工具设备、专用车辆、工作人员等产生的租赁费、服务费、拖车费、过路过桥费、油（电）费、人工费等一切附加费用。</w:t>
      </w:r>
    </w:p>
    <w:p w14:paraId="2B4E183A">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（三）当乙方接收到甲方发出的回收车辆通知，该通知形式包括但不限于书面、电话或即时通讯软件通知，须在5日内完成回收甲方指定地点的车辆并拖离甲方指定场站及承担拖车费用。</w:t>
      </w:r>
    </w:p>
    <w:p w14:paraId="63E3DEE0">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（四）乙方从甲方指定地点拖离车辆后45日内须办理完机动车报废和注销登记手续，并在上述期限内向甲方交付《报废汽车回收证明》及《机动车注销证明书》的原件及电子扫描件。</w:t>
      </w:r>
    </w:p>
    <w:p w14:paraId="2A8B4486">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（五）乙方委托本合同外第三方到甲方指定地点交接车辆的，乙方应出具书面委托或其他证明文件，第三方的一切行为将被甲方视为等同乙方自身行为，并且乙方对此负全部责任。</w:t>
      </w:r>
    </w:p>
    <w:p w14:paraId="1643CCE0">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乙方或乙方委托的第三方进入甲方指定地点回收车辆的，应遵守甲方的安全管理制度，在场站内文明作业，不得影响甲方的正常生产秩序，若因乙方或乙方委托的第三方原因造成人员伤亡或财产损失的，由乙方承担一切法律及经济损失责任。</w:t>
      </w:r>
    </w:p>
    <w:p w14:paraId="22540D67">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乙方或乙方委托的第三方单位回收甲方车辆须配合甲方做好移交登记手续，甲乙双方已完成交接签字或乙方对甲方车辆实施了拖（吊）车作业的，即视为该车辆资产已移交给乙方，由乙方承担所有因后续车辆装卸、运输、拆解等过程中引发的安全法律和经济损失责任。</w:t>
      </w:r>
    </w:p>
    <w:p w14:paraId="04C3A91A">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第六条 违约责任</w:t>
      </w:r>
    </w:p>
    <w:p w14:paraId="5712C368">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（一）如果任何一方未履行或不及时、不适当履行其于本合同项下的任何义务，均构成违约，应依法承担违约责任，赔偿另一方因此产生的合理费用和开支以及遭受的直接经济损失和间接经济损失等全部损失。</w:t>
      </w:r>
    </w:p>
    <w:p w14:paraId="12D31299">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合同约定报废处置的车辆为甲方申领2025年深圳市新能源城市公交车更新补贴的车辆，乙方须在2025年10月31日前向甲方交付全部车辆的《报废汽车回收证明》和《机动车注销证明书》，因乙方逾期交付报废证明文件造成甲方无法申领到2025年深圳市新能源城市公交车更新补贴的，乙方应按照2025年深圳市新能源城市公交车更新补贴标准全额补偿甲方补贴损失。若本合同第五条第四项约定办理完成期限超过本条规定日期时，以本条规定日期期限为准。</w:t>
      </w:r>
    </w:p>
    <w:p w14:paraId="77E204E3">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甲方逾期未将车辆（不包括车辆行驶证、登记证书等证件）移交给乙方的，从逾期之日起，逾期未移交的车辆按照每天每辆车1000元的标准向乙方支付违约金，如因不可抗或乙方因素造成逾期交接车辆的，甲方不承担逾期交车责任。</w:t>
      </w:r>
    </w:p>
    <w:p w14:paraId="311B9E47">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乙方接收到甲方发出的回收车辆通知后，该通知形式包括但不限于书面、电话或即时通讯软件通知，未能在规定期限内完成指定车辆回收时，即视为乙方逾期未完成车辆回收。从逾期之日起，逾期未回收的车辆按照每天每辆车1000元的标准扣除履约保证金；逾期超过30天的，甲方有权单方面解除合同，没收全部履约保证金，同时保留对乙方追究违约责任的权利。</w:t>
      </w:r>
    </w:p>
    <w:p w14:paraId="372482A4">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乙方逾期未办理完车辆报废和注销登记手续的，除不可抗因素外，从逾期之日起，每天每辆车扣除履约保证金200元，逾期超过30天的，甲方有权单方面解除合同，没收全部履约保证金，同时保留对乙方追究违约责任的权利。</w:t>
      </w:r>
    </w:p>
    <w:p w14:paraId="07D41EAB">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乙方未在约定期限内向甲方全额支付收购款的，从逾期之日起，每天向甲方支付剩余未付收购款万分之五的滞纳金（从乙方履约保证金中扣除），直至乙方付清收购款为止。逾期超过30天的，甲方有权单方面解除合同，没收全部履约保证金，同时保留对乙方追究违约责任的权利。</w:t>
      </w:r>
    </w:p>
    <w:p w14:paraId="766D425F">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（七）乙方有下列行为之一的，甲方有权单方面解除合同，没收全部履约保证金，并追究乙方的违约或违法责任：</w:t>
      </w:r>
    </w:p>
    <w:p w14:paraId="4081A85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1.乙方在拖运甲方公交车辆离开甲方场站后，驾驶甲方公交车辆上路行驶的。</w:t>
      </w:r>
    </w:p>
    <w:p w14:paraId="6AA5B129">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2.乙方回收甲方公交车辆后，非法改装变卖车辆的。</w:t>
      </w:r>
    </w:p>
    <w:p w14:paraId="44435C81">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3.乙方回收甲方公交车辆后，存在其他违反法律法规强制性规定的行为的。</w:t>
      </w:r>
    </w:p>
    <w:p w14:paraId="038C7124">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第七条 不可抗力</w:t>
      </w:r>
    </w:p>
    <w:p w14:paraId="1BA2052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由于地震、台风、水灾、战争、政策以及其它不可预见和不能防止和避免的事件，致使一方不能履行合同时，受不可抗力影响的一方应立即将事件情况及时以书面的形式通知另一方，并应在事发之日起15日内提供有效证明。按事件对履行合同的影响程度，由双方协商决定是否解除合同，或在受不可抗力影响的范围内免于承担违约责任，或延期履行合同。</w:t>
      </w:r>
    </w:p>
    <w:p w14:paraId="3F40B673">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（二）任何一方因不可抗力导致未能按期履行本合同约定义务的，不视为违约。</w:t>
      </w:r>
    </w:p>
    <w:p w14:paraId="60BA236A">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第八条 争议解决</w:t>
      </w:r>
    </w:p>
    <w:p w14:paraId="2DFE9CD4">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凡因执行本合同所发生的或与本合同有关的一切争议、纠纷，双方应当通过友好协商方式解决。协商不成的，双方同意将争议提请甲方所在地有管辖权的人民法院依法裁决。</w:t>
      </w:r>
    </w:p>
    <w:p w14:paraId="30740820">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第九条 合同的变更与解除</w:t>
      </w:r>
    </w:p>
    <w:p w14:paraId="195DBBBF">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（一）本合同未尽事宜，需进行修改、补充或完善的，由双方另行协商后签署补充协议约定，补充协议与本合同具有同等法律效力。</w:t>
      </w:r>
    </w:p>
    <w:p w14:paraId="29657D3E">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（二）存在下列情形之一的，一方有权提出解除本合同：</w:t>
      </w:r>
    </w:p>
    <w:p w14:paraId="6124759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1.一方违反本合同，造成订立本合同的基本目的已经无法实现。</w:t>
      </w:r>
    </w:p>
    <w:p w14:paraId="5F3DD2A7">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2.一方在本合同约定的期限内，没有履行合同的主要义务，在对方提出要求履行的合理期限内仍未履行的。</w:t>
      </w:r>
    </w:p>
    <w:p w14:paraId="6D715403">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第十条 合同期限</w:t>
      </w:r>
    </w:p>
    <w:p w14:paraId="0F6EF1FE">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本合同有效期，自签订之日起至甲乙双方履行完毕全部权利义务且无违约责任后合同即终止。</w:t>
      </w:r>
    </w:p>
    <w:p w14:paraId="2C00B77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第十一条 合同生效</w:t>
      </w:r>
    </w:p>
    <w:p w14:paraId="57203E37">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（一）本合同经双方法定代表人或合法授权代表签字并加盖公司印章后生效。</w:t>
      </w:r>
    </w:p>
    <w:p w14:paraId="5FC0D35A">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（二）本合同一式贰份，双方各执壹份，各份具有同等法律效力。</w:t>
      </w:r>
    </w:p>
    <w:p w14:paraId="1F966D9A">
      <w:pPr>
        <w:widowControl w:val="0"/>
        <w:spacing w:line="560" w:lineRule="exact"/>
        <w:ind w:firstLine="0" w:firstLineChars="0"/>
        <w:rPr>
          <w:rFonts w:hint="eastAsia" w:asciiTheme="minorEastAsia" w:hAnsiTheme="minorEastAsia" w:eastAsiaTheme="minorEastAsia" w:cstheme="minorEastAsia"/>
          <w:szCs w:val="21"/>
        </w:rPr>
      </w:pPr>
    </w:p>
    <w:p w14:paraId="2342E25D">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甲方：（签章）                                                   </w:t>
      </w:r>
    </w:p>
    <w:p w14:paraId="36586D30">
      <w:pPr>
        <w:widowControl w:val="0"/>
        <w:spacing w:line="560" w:lineRule="exact"/>
        <w:ind w:firstLine="0" w:firstLineChars="0"/>
        <w:rPr>
          <w:rFonts w:hint="eastAsia" w:asciiTheme="minorEastAsia" w:hAnsiTheme="minorEastAsia" w:eastAsiaTheme="minorEastAsia" w:cstheme="minorEastAsia"/>
          <w:szCs w:val="21"/>
        </w:rPr>
      </w:pPr>
    </w:p>
    <w:p w14:paraId="7158EE9A">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代表人：（签字）</w:t>
      </w:r>
    </w:p>
    <w:p w14:paraId="7963ED56">
      <w:pPr>
        <w:widowControl w:val="0"/>
        <w:spacing w:line="560" w:lineRule="exact"/>
        <w:ind w:firstLine="0" w:firstLineChars="0"/>
        <w:rPr>
          <w:rFonts w:hint="eastAsia" w:asciiTheme="minorEastAsia" w:hAnsiTheme="minorEastAsia" w:eastAsiaTheme="minorEastAsia" w:cstheme="minorEastAsia"/>
          <w:szCs w:val="21"/>
        </w:rPr>
      </w:pPr>
    </w:p>
    <w:p w14:paraId="673890F4">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乙方：（签章）</w:t>
      </w:r>
    </w:p>
    <w:p w14:paraId="44D89BF6">
      <w:pPr>
        <w:widowControl w:val="0"/>
        <w:spacing w:line="560" w:lineRule="exact"/>
        <w:ind w:firstLine="0" w:firstLineChars="0"/>
        <w:rPr>
          <w:rFonts w:hint="eastAsia" w:asciiTheme="minorEastAsia" w:hAnsiTheme="minorEastAsia" w:eastAsiaTheme="minorEastAsia" w:cstheme="minorEastAsia"/>
          <w:szCs w:val="21"/>
        </w:rPr>
      </w:pPr>
    </w:p>
    <w:p w14:paraId="440ECFC5">
      <w:pPr>
        <w:widowControl w:val="0"/>
        <w:spacing w:line="56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代表人：（签字）</w:t>
      </w:r>
    </w:p>
    <w:p w14:paraId="75D325E8">
      <w:pPr>
        <w:widowControl w:val="0"/>
        <w:spacing w:line="560" w:lineRule="exact"/>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本合同由甲方与乙方于     年   月   日在深圳市龙岗区订立。</w:t>
      </w:r>
    </w:p>
    <w:p w14:paraId="2F97C429">
      <w:pPr>
        <w:widowControl w:val="0"/>
        <w:autoSpaceDE w:val="0"/>
        <w:autoSpaceDN w:val="0"/>
        <w:adjustRightInd w:val="0"/>
        <w:snapToGrid w:val="0"/>
        <w:ind w:firstLine="0" w:firstLineChars="0"/>
        <w:jc w:val="center"/>
        <w:outlineLvl w:val="0"/>
        <w:rPr>
          <w:rFonts w:ascii="宋体" w:hAnsi="宋体"/>
          <w:b/>
          <w:bCs/>
          <w:sz w:val="52"/>
          <w:szCs w:val="52"/>
        </w:rPr>
      </w:pPr>
    </w:p>
    <w:p w14:paraId="33BAEFF8">
      <w:pPr>
        <w:widowControl w:val="0"/>
        <w:autoSpaceDE w:val="0"/>
        <w:autoSpaceDN w:val="0"/>
        <w:adjustRightInd w:val="0"/>
        <w:snapToGrid w:val="0"/>
        <w:ind w:firstLine="0" w:firstLineChars="0"/>
        <w:jc w:val="center"/>
        <w:outlineLvl w:val="0"/>
        <w:rPr>
          <w:rFonts w:ascii="宋体" w:hAnsi="宋体"/>
          <w:b/>
          <w:bCs/>
          <w:sz w:val="52"/>
          <w:szCs w:val="52"/>
        </w:rPr>
      </w:pPr>
    </w:p>
    <w:p w14:paraId="3508DD61">
      <w:pPr>
        <w:widowControl w:val="0"/>
        <w:autoSpaceDE w:val="0"/>
        <w:autoSpaceDN w:val="0"/>
        <w:adjustRightInd w:val="0"/>
        <w:snapToGrid w:val="0"/>
        <w:ind w:firstLine="0" w:firstLineChars="0"/>
        <w:jc w:val="center"/>
        <w:outlineLvl w:val="0"/>
        <w:rPr>
          <w:rFonts w:ascii="宋体" w:hAnsi="宋体"/>
          <w:b/>
          <w:bCs/>
          <w:sz w:val="52"/>
          <w:szCs w:val="52"/>
        </w:rPr>
      </w:pPr>
    </w:p>
    <w:p w14:paraId="1333DFFF">
      <w:pPr>
        <w:widowControl w:val="0"/>
        <w:autoSpaceDE w:val="0"/>
        <w:autoSpaceDN w:val="0"/>
        <w:adjustRightInd w:val="0"/>
        <w:snapToGrid w:val="0"/>
        <w:ind w:firstLine="0" w:firstLineChars="0"/>
        <w:jc w:val="center"/>
        <w:outlineLvl w:val="0"/>
        <w:rPr>
          <w:rFonts w:ascii="宋体" w:hAnsi="宋体"/>
          <w:b/>
          <w:bCs/>
          <w:sz w:val="52"/>
          <w:szCs w:val="52"/>
        </w:rPr>
      </w:pPr>
    </w:p>
    <w:p w14:paraId="461CD020">
      <w:pPr>
        <w:widowControl w:val="0"/>
        <w:autoSpaceDE w:val="0"/>
        <w:autoSpaceDN w:val="0"/>
        <w:adjustRightInd w:val="0"/>
        <w:snapToGrid w:val="0"/>
        <w:ind w:firstLine="0" w:firstLineChars="0"/>
        <w:jc w:val="center"/>
        <w:outlineLvl w:val="0"/>
        <w:rPr>
          <w:rFonts w:ascii="宋体" w:hAnsi="宋体"/>
          <w:b/>
          <w:bCs/>
          <w:sz w:val="52"/>
          <w:szCs w:val="52"/>
        </w:rPr>
      </w:pPr>
      <w:bookmarkStart w:id="29" w:name="_Toc16085"/>
      <w:r>
        <w:rPr>
          <w:rFonts w:hint="eastAsia" w:ascii="宋体" w:hAnsi="宋体"/>
          <w:b/>
          <w:bCs/>
          <w:sz w:val="52"/>
          <w:szCs w:val="52"/>
        </w:rPr>
        <w:t>第三章 项目需求</w:t>
      </w:r>
      <w:bookmarkEnd w:id="29"/>
    </w:p>
    <w:p w14:paraId="7D49998E">
      <w:pPr>
        <w:widowControl w:val="0"/>
        <w:autoSpaceDE w:val="0"/>
        <w:autoSpaceDN w:val="0"/>
        <w:adjustRightInd w:val="0"/>
        <w:snapToGrid w:val="0"/>
        <w:ind w:firstLine="0" w:firstLineChars="0"/>
        <w:jc w:val="center"/>
        <w:rPr>
          <w:rFonts w:ascii="宋体" w:hAnsi="宋体"/>
          <w:b/>
          <w:sz w:val="52"/>
          <w:szCs w:val="52"/>
        </w:rPr>
      </w:pPr>
      <w:bookmarkStart w:id="30" w:name="_Toc77858945"/>
      <w:r>
        <w:rPr>
          <w:rFonts w:hint="eastAsia" w:ascii="宋体" w:hAnsi="宋体"/>
          <w:b/>
          <w:sz w:val="52"/>
          <w:szCs w:val="52"/>
        </w:rPr>
        <w:t>（商务</w:t>
      </w:r>
      <w:r>
        <w:rPr>
          <w:rFonts w:ascii="宋体" w:hAnsi="宋体"/>
          <w:b/>
          <w:sz w:val="52"/>
          <w:szCs w:val="52"/>
        </w:rPr>
        <w:t>、技术要求</w:t>
      </w:r>
      <w:r>
        <w:rPr>
          <w:rFonts w:hint="eastAsia" w:ascii="宋体" w:hAnsi="宋体"/>
          <w:b/>
          <w:sz w:val="52"/>
          <w:szCs w:val="52"/>
        </w:rPr>
        <w:t>）</w:t>
      </w:r>
      <w:bookmarkEnd w:id="30"/>
    </w:p>
    <w:p w14:paraId="1ECA59C3">
      <w:pPr>
        <w:spacing w:line="240" w:lineRule="auto"/>
        <w:ind w:firstLine="0" w:firstLineChars="0"/>
        <w:jc w:val="left"/>
        <w:rPr>
          <w:rFonts w:ascii="宋体" w:hAnsi="宋体"/>
          <w:b/>
          <w:sz w:val="52"/>
          <w:szCs w:val="52"/>
        </w:rPr>
      </w:pPr>
      <w:r>
        <w:rPr>
          <w:rFonts w:ascii="宋体" w:hAnsi="宋体"/>
          <w:b/>
          <w:sz w:val="52"/>
          <w:szCs w:val="52"/>
        </w:rPr>
        <w:br w:type="page"/>
      </w:r>
    </w:p>
    <w:p w14:paraId="0B5442AA">
      <w:pPr>
        <w:widowControl w:val="0"/>
        <w:autoSpaceDE w:val="0"/>
        <w:autoSpaceDN w:val="0"/>
        <w:adjustRightInd w:val="0"/>
        <w:snapToGrid w:val="0"/>
        <w:ind w:firstLine="0" w:firstLineChars="0"/>
        <w:jc w:val="left"/>
        <w:rPr>
          <w:rFonts w:asciiTheme="minorEastAsia" w:hAnsiTheme="minorEastAsia" w:eastAsiaTheme="minorEastAsia" w:cstheme="minorEastAsia"/>
          <w:b/>
          <w:szCs w:val="21"/>
        </w:rPr>
      </w:pPr>
      <w:bookmarkStart w:id="31" w:name="_Toc77858946"/>
      <w:r>
        <w:rPr>
          <w:rFonts w:hint="eastAsia" w:asciiTheme="minorEastAsia" w:hAnsiTheme="minorEastAsia" w:eastAsiaTheme="minorEastAsia" w:cstheme="minorEastAsia"/>
          <w:b/>
          <w:szCs w:val="21"/>
        </w:rPr>
        <w:t xml:space="preserve">一、 </w:t>
      </w:r>
      <w:bookmarkEnd w:id="31"/>
      <w:r>
        <w:rPr>
          <w:rFonts w:hint="eastAsia" w:asciiTheme="minorEastAsia" w:hAnsiTheme="minorEastAsia" w:eastAsiaTheme="minorEastAsia" w:cstheme="minorEastAsia"/>
          <w:b/>
          <w:szCs w:val="21"/>
        </w:rPr>
        <w:t xml:space="preserve">标的物数量及明细  </w:t>
      </w:r>
    </w:p>
    <w:p w14:paraId="01B1F325">
      <w:pPr>
        <w:widowControl w:val="0"/>
        <w:spacing w:after="120" w:line="560" w:lineRule="exact"/>
        <w:ind w:left="0" w:leftChars="0" w:firstLine="0" w:firstLineChars="0"/>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1"/>
          <w:szCs w:val="21"/>
          <w:lang w:val="en-US" w:eastAsia="zh-CN" w:bidi="ar-SA"/>
        </w:rPr>
        <w:t>131台纯电动公交车辆报废处置服务，具体标的明细如下</w:t>
      </w:r>
      <w:r>
        <w:rPr>
          <w:rFonts w:hint="eastAsia" w:ascii="宋体" w:hAnsi="宋体" w:eastAsia="宋体" w:cs="宋体"/>
          <w:kern w:val="0"/>
          <w:sz w:val="28"/>
          <w:szCs w:val="28"/>
          <w:lang w:val="en-US" w:eastAsia="zh-CN" w:bidi="ar-SA"/>
        </w:rPr>
        <w:t>：</w:t>
      </w:r>
    </w:p>
    <w:tbl>
      <w:tblPr>
        <w:tblStyle w:val="49"/>
        <w:tblW w:w="8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6"/>
        <w:gridCol w:w="1755"/>
        <w:gridCol w:w="759"/>
        <w:gridCol w:w="750"/>
        <w:gridCol w:w="1080"/>
        <w:gridCol w:w="915"/>
        <w:gridCol w:w="825"/>
        <w:gridCol w:w="1695"/>
      </w:tblGrid>
      <w:tr w14:paraId="7C75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9" w:hRule="atLeast"/>
        </w:trPr>
        <w:tc>
          <w:tcPr>
            <w:tcW w:w="5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FD506B1">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标的</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66F7">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标的物名称</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48C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车辆数</w:t>
            </w:r>
          </w:p>
          <w:p w14:paraId="7308599B">
            <w:pPr>
              <w:widowControl w:val="0"/>
              <w:spacing w:after="120" w:line="560" w:lineRule="exact"/>
              <w:ind w:left="0" w:leftChars="0" w:firstLine="0" w:firstLineChars="0"/>
              <w:jc w:val="center"/>
              <w:rPr>
                <w:rFonts w:hint="default" w:ascii="Calibri" w:hAnsi="Calibri" w:eastAsia="宋体" w:cs="Times New Roman"/>
                <w:kern w:val="0"/>
                <w:sz w:val="18"/>
                <w:szCs w:val="18"/>
                <w:lang w:val="en-US" w:eastAsia="zh-CN" w:bidi="ar-SA"/>
              </w:rPr>
            </w:pPr>
            <w:r>
              <w:rPr>
                <w:rFonts w:hint="eastAsia" w:ascii="宋体" w:hAnsi="宋体" w:eastAsia="宋体" w:cs="宋体"/>
                <w:i w:val="0"/>
                <w:color w:val="000000"/>
                <w:kern w:val="0"/>
                <w:sz w:val="18"/>
                <w:szCs w:val="18"/>
                <w:u w:val="none"/>
                <w:lang w:val="en-US" w:eastAsia="zh-CN" w:bidi="ar-SA"/>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CB1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车辆</w:t>
            </w:r>
          </w:p>
          <w:p w14:paraId="36778EC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2FD3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车辆型号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2A3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电池</w:t>
            </w:r>
          </w:p>
          <w:p w14:paraId="5AF3ABB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品牌</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920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电池</w:t>
            </w:r>
          </w:p>
          <w:p w14:paraId="6F4C6F7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类型</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D0A4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动力蓄电池组总电（能）量（kw·h/台）</w:t>
            </w:r>
          </w:p>
        </w:tc>
      </w:tr>
      <w:tr w14:paraId="4457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0945B">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33F21E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val="en-US" w:eastAsia="zh-CN"/>
              </w:rPr>
              <w:t>比亚迪纯电动公交车辆报废处置（K8）</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8ADE">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96062">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9D4E">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color w:val="000000"/>
                <w:kern w:val="0"/>
                <w:sz w:val="18"/>
                <w:szCs w:val="18"/>
                <w:u w:val="none"/>
                <w:lang w:bidi="ar"/>
              </w:rPr>
              <w:t>CK6100LGEV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47A4">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F551E">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磷酸</w:t>
            </w:r>
          </w:p>
          <w:p w14:paraId="322D8B2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15449">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216</w:t>
            </w:r>
          </w:p>
        </w:tc>
      </w:tr>
      <w:tr w14:paraId="0183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B3D44">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FB67C05">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比亚迪纯电动公交车辆报废处置（K8）</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4F4C">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41A9">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4F43">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18"/>
                <w:szCs w:val="18"/>
                <w:u w:val="none"/>
              </w:rPr>
              <w:t>CK6100LGEV2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96F2">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1A9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磷酸</w:t>
            </w:r>
          </w:p>
          <w:p w14:paraId="64629286">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E763">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291.6</w:t>
            </w:r>
          </w:p>
        </w:tc>
      </w:tr>
      <w:tr w14:paraId="1BC5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C1A00">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5DDE7EA">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比亚迪纯电动公交车辆报废处置（C9）</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937D">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5DAF">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19CC">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color w:val="000000"/>
                <w:sz w:val="18"/>
                <w:szCs w:val="18"/>
                <w:u w:val="none"/>
              </w:rPr>
              <w:t>CK6120LLEV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EB26">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FCE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磷酸</w:t>
            </w:r>
          </w:p>
          <w:p w14:paraId="43B44D14">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3DE9">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329</w:t>
            </w:r>
          </w:p>
        </w:tc>
      </w:tr>
      <w:tr w14:paraId="6A7C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A4B76">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61B92F8">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比亚迪纯电动公交车辆报废处置（C9）</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1A2C2">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FA06">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1D1B">
            <w:pPr>
              <w:widowControl w:val="0"/>
              <w:spacing w:line="240" w:lineRule="auto"/>
              <w:ind w:firstLine="0" w:firstLineChars="0"/>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t>CK6120LLEV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F78D">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DB9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磷酸</w:t>
            </w:r>
          </w:p>
          <w:p w14:paraId="0E39D1B3">
            <w:pPr>
              <w:widowControl w:val="0"/>
              <w:spacing w:line="240" w:lineRule="auto"/>
              <w:ind w:firstLine="0" w:firstLine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DA88">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329</w:t>
            </w:r>
          </w:p>
        </w:tc>
      </w:tr>
    </w:tbl>
    <w:p w14:paraId="7027E2B3">
      <w:pPr>
        <w:pStyle w:val="19"/>
        <w:ind w:firstLine="420"/>
      </w:pPr>
    </w:p>
    <w:p w14:paraId="5DEDA546">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二、项目技术要求</w:t>
      </w:r>
    </w:p>
    <w:p w14:paraId="3CFF779B">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（一）响应人须自行承担回收拆解采购人报废车辆以及办理注销登记等所产生的租赁费、服务费、拖车费、过路过桥费、油（电）费、人工费、称重费等一切附加费用。</w:t>
      </w:r>
    </w:p>
    <w:p w14:paraId="5BC7E045">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（二）响应人与采购人签订合同之日起10个工作日内，响应人应严格按照合同所规定的价格条款，全额向采购人支付合同约定的总金额，即成交总金额的百分之百。</w:t>
      </w:r>
    </w:p>
    <w:p w14:paraId="6FA84D5D">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（三）响应人向采购人全额支付合同约定款项后，方能接收采购人报废车辆。</w:t>
      </w:r>
    </w:p>
    <w:p w14:paraId="6C23FB25">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（四）响应人在签订合同前须向采购人指定银行账户缴纳成交金额10%的合同履约保证金，响应人合同义务履行完毕且无违约责任的无息按原路退还给响应人。</w:t>
      </w:r>
    </w:p>
    <w:p w14:paraId="3A335460">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三、质量与服务要求</w:t>
      </w:r>
    </w:p>
    <w:p w14:paraId="4AC3D0C8">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（一）响应人接到采购人通知后，须在5日内完成回收采购人指定地点的车辆，并由响应人负责将车辆从采购人指定地点拖至报废车辆回收拆解场地及承担拖车费用。</w:t>
      </w:r>
    </w:p>
    <w:p w14:paraId="7E06D539">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（二）响应人从采购人指定地点拖离车辆后45日内须办理完车辆报废和注销登记手续，并向采购人交付《报废汽车回收证明》《机动车注销证明书》及相应的电子版本。</w:t>
      </w:r>
    </w:p>
    <w:p w14:paraId="5016D2A1">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（三）响应人委托本合同外第三方到采购人指定地点交接车辆的，响应人应出具书面委托或其他证明文件，第三方的一切行为将被采购人视为等同响应人自身行为，并且响应人对此负全部责任。</w:t>
      </w:r>
    </w:p>
    <w:p w14:paraId="733AE4EE">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四）响应人相关人员及专项作业车辆进入采购人指定地点回收车辆，应遵守采购人的安全管理制度，在场站内文明作业，不得影响采购人的正常生产秩序，若因响应人原因造成人员伤亡或财产损失的，由响应人承担一切法律及经济损失责任。</w:t>
      </w:r>
    </w:p>
    <w:p w14:paraId="3F857A67">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五）响应人回收采购人报废车辆须配合采购人做好移交登记手续，双方已完成交接登记或者响应人已对车辆实施拖（吊）车作业的，即视为该车辆资产已移交给响应人，由响应人承担所有因后续车辆装卸、运输、拆解等过程中引发的安全法律和经济损失责任。</w:t>
      </w:r>
    </w:p>
    <w:p w14:paraId="38CC25F3">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四、考核标准</w:t>
      </w:r>
    </w:p>
    <w:p w14:paraId="6A27270B">
      <w:pPr>
        <w:pStyle w:val="19"/>
        <w:ind w:left="0" w:leftChars="0" w:firstLine="0" w:firstLineChars="0"/>
        <w:rPr>
          <w:rFonts w:hint="eastAsia"/>
        </w:rPr>
      </w:pPr>
      <w:r>
        <w:rPr>
          <w:rFonts w:hint="eastAsia"/>
        </w:rPr>
        <w:t>（一）响应人中标并收到成交通知书后30日内不与采购人签订合同的，采购人有权启用备选供应商。</w:t>
      </w:r>
    </w:p>
    <w:p w14:paraId="5799CCEC">
      <w:pPr>
        <w:pStyle w:val="19"/>
        <w:ind w:left="0" w:leftChars="0" w:firstLine="0" w:firstLineChars="0"/>
        <w:rPr>
          <w:rFonts w:hint="eastAsia"/>
        </w:rPr>
      </w:pPr>
      <w:r>
        <w:rPr>
          <w:rFonts w:hint="eastAsia"/>
        </w:rPr>
        <w:t>（二）响应人逾期未完成车辆回收的，从逾期之日起，逾期未回收的车辆按照每天每辆车1000元的标准扣除履约保证金；逾期超过30天的，采购人有权单方面解除合同，没收全部履约保证金，同时保留对响应人追究违约责任的权利。</w:t>
      </w:r>
    </w:p>
    <w:p w14:paraId="7CC4DC1D">
      <w:pPr>
        <w:pStyle w:val="19"/>
        <w:ind w:left="0" w:leftChars="0" w:firstLine="0" w:firstLineChars="0"/>
        <w:rPr>
          <w:rFonts w:hint="eastAsia"/>
        </w:rPr>
      </w:pPr>
      <w:r>
        <w:rPr>
          <w:rFonts w:hint="eastAsia"/>
        </w:rPr>
        <w:t>（三）响应人未在约定期限及约定支付比例内向采购人足额支付成交款项的，从逾期之日起，每天向采购人支付剩余未付成交款万分之五的滞纳金，直至响应人付清成交款为止。</w:t>
      </w:r>
    </w:p>
    <w:p w14:paraId="0042BC26">
      <w:pPr>
        <w:pStyle w:val="19"/>
        <w:ind w:left="0" w:leftChars="0" w:firstLine="0" w:firstLineChars="0"/>
        <w:rPr>
          <w:rFonts w:hint="eastAsia"/>
        </w:rPr>
      </w:pPr>
      <w:r>
        <w:rPr>
          <w:rFonts w:hint="eastAsia"/>
        </w:rPr>
        <w:t>（四）响应人逾期未办理完车辆报废和注销登记手续的，除不可抗因素外，从逾期之日起，每天每辆车扣除履约保证金200元，逾期超过30天的，采购人有权单方面解除合同，没收全部履约保证金，同时保留对响应人追究违约责任的权利。</w:t>
      </w:r>
    </w:p>
    <w:p w14:paraId="6F1964FA">
      <w:pPr>
        <w:pStyle w:val="19"/>
        <w:ind w:left="0" w:leftChars="0" w:firstLine="0" w:firstLineChars="0"/>
        <w:rPr>
          <w:rFonts w:hint="eastAsia"/>
        </w:rPr>
      </w:pPr>
      <w:r>
        <w:rPr>
          <w:rFonts w:hint="eastAsia"/>
        </w:rPr>
        <w:t>（五）本项目标的车辆为采购人申领2025年深圳市新能源城市公交车更新补贴的车辆，响应人须在2025年10月31日前向采购人交付《报废汽车回收证明》和《机动车注销证明书》，因响应人逾期交付报废证明文件造成采购人无法申领到2025年深圳市新能源城市公交车更新补贴的，响应人应按照2025年深圳市新能源城市公交车更新补贴标准补偿采购人补贴损失。</w:t>
      </w:r>
    </w:p>
    <w:p w14:paraId="72AF81F2">
      <w:pPr>
        <w:pStyle w:val="19"/>
        <w:ind w:left="0" w:leftChars="0" w:firstLine="0" w:firstLineChars="0"/>
        <w:rPr>
          <w:rFonts w:hint="eastAsia"/>
        </w:rPr>
      </w:pPr>
      <w:r>
        <w:rPr>
          <w:rFonts w:hint="eastAsia"/>
        </w:rPr>
        <w:t>（六）响应人有下列行为之一的，采购人有权单方面解除合同，没收全部履约保证金，并追究响应人的违约或违法责任：</w:t>
      </w:r>
    </w:p>
    <w:p w14:paraId="540D4C7A">
      <w:pPr>
        <w:pStyle w:val="19"/>
        <w:ind w:left="0" w:leftChars="0" w:firstLine="0" w:firstLineChars="0"/>
        <w:rPr>
          <w:rFonts w:hint="eastAsia"/>
        </w:rPr>
      </w:pPr>
      <w:r>
        <w:rPr>
          <w:rFonts w:hint="eastAsia"/>
        </w:rPr>
        <w:t>1.响应人在拖运采购人公交车辆离开采购人场站后，违法上路驾驶采购人公交车辆的。</w:t>
      </w:r>
    </w:p>
    <w:p w14:paraId="6BB2A29F">
      <w:pPr>
        <w:pStyle w:val="19"/>
        <w:ind w:left="0" w:leftChars="0" w:firstLine="0" w:firstLineChars="0"/>
        <w:rPr>
          <w:rFonts w:hint="eastAsia"/>
        </w:rPr>
      </w:pPr>
      <w:r>
        <w:rPr>
          <w:rFonts w:hint="eastAsia"/>
        </w:rPr>
        <w:t>2.响应人回收采购人公交车辆后，非法改装变卖车辆的。</w:t>
      </w:r>
    </w:p>
    <w:p w14:paraId="1418C401">
      <w:pPr>
        <w:pStyle w:val="19"/>
        <w:ind w:left="0" w:leftChars="0" w:firstLine="0" w:firstLineChars="0"/>
      </w:pPr>
      <w:r>
        <w:rPr>
          <w:rFonts w:hint="eastAsia"/>
        </w:rPr>
        <w:t>3.响应人回收采购人公交车辆后存在其他违反法律法规强制性规定的行为的。</w:t>
      </w:r>
    </w:p>
    <w:p w14:paraId="02F8000A">
      <w:pPr>
        <w:pStyle w:val="19"/>
        <w:ind w:firstLine="420"/>
      </w:pPr>
    </w:p>
    <w:p w14:paraId="4E69A387">
      <w:pPr>
        <w:pStyle w:val="19"/>
        <w:ind w:firstLine="420"/>
      </w:pPr>
    </w:p>
    <w:p w14:paraId="21E70576">
      <w:pPr>
        <w:pStyle w:val="19"/>
        <w:ind w:firstLine="0" w:firstLineChars="0"/>
      </w:pPr>
    </w:p>
    <w:p w14:paraId="1C03D8CA">
      <w:pPr>
        <w:widowControl w:val="0"/>
        <w:autoSpaceDE w:val="0"/>
        <w:autoSpaceDN w:val="0"/>
        <w:adjustRightInd w:val="0"/>
        <w:snapToGrid w:val="0"/>
        <w:ind w:firstLine="0" w:firstLineChars="0"/>
        <w:jc w:val="left"/>
        <w:outlineLvl w:val="0"/>
        <w:rPr>
          <w:rFonts w:ascii="宋体" w:hAnsi="宋体"/>
          <w:b/>
          <w:sz w:val="28"/>
        </w:rPr>
      </w:pPr>
    </w:p>
    <w:p w14:paraId="78059989">
      <w:pPr>
        <w:widowControl w:val="0"/>
        <w:autoSpaceDE w:val="0"/>
        <w:autoSpaceDN w:val="0"/>
        <w:adjustRightInd w:val="0"/>
        <w:snapToGrid w:val="0"/>
        <w:ind w:firstLine="0" w:firstLineChars="0"/>
        <w:jc w:val="left"/>
        <w:outlineLvl w:val="0"/>
        <w:rPr>
          <w:rFonts w:ascii="宋体" w:hAnsi="宋体"/>
          <w:b/>
          <w:sz w:val="28"/>
        </w:rPr>
      </w:pPr>
    </w:p>
    <w:p w14:paraId="47D8A2E9">
      <w:pPr>
        <w:widowControl w:val="0"/>
        <w:autoSpaceDE w:val="0"/>
        <w:autoSpaceDN w:val="0"/>
        <w:adjustRightInd w:val="0"/>
        <w:snapToGrid w:val="0"/>
        <w:ind w:firstLine="0" w:firstLineChars="0"/>
        <w:jc w:val="left"/>
        <w:outlineLvl w:val="0"/>
        <w:rPr>
          <w:rFonts w:ascii="宋体" w:hAnsi="宋体"/>
          <w:b/>
          <w:sz w:val="28"/>
        </w:rPr>
      </w:pPr>
    </w:p>
    <w:p w14:paraId="7AFB94A4">
      <w:pPr>
        <w:widowControl w:val="0"/>
        <w:autoSpaceDE w:val="0"/>
        <w:autoSpaceDN w:val="0"/>
        <w:adjustRightInd w:val="0"/>
        <w:snapToGrid w:val="0"/>
        <w:ind w:firstLine="0" w:firstLineChars="0"/>
        <w:jc w:val="left"/>
        <w:outlineLvl w:val="0"/>
        <w:rPr>
          <w:rFonts w:ascii="宋体" w:hAnsi="宋体"/>
          <w:b/>
          <w:sz w:val="28"/>
        </w:rPr>
      </w:pPr>
    </w:p>
    <w:p w14:paraId="7AA18809">
      <w:pPr>
        <w:widowControl w:val="0"/>
        <w:autoSpaceDE w:val="0"/>
        <w:autoSpaceDN w:val="0"/>
        <w:adjustRightInd w:val="0"/>
        <w:snapToGrid w:val="0"/>
        <w:ind w:firstLine="0" w:firstLineChars="0"/>
        <w:jc w:val="left"/>
        <w:outlineLvl w:val="0"/>
        <w:rPr>
          <w:rFonts w:ascii="宋体" w:hAnsi="宋体"/>
          <w:b/>
          <w:sz w:val="28"/>
        </w:rPr>
      </w:pPr>
    </w:p>
    <w:bookmarkEnd w:id="27"/>
    <w:bookmarkEnd w:id="28"/>
    <w:p w14:paraId="2AF01307">
      <w:pPr>
        <w:widowControl w:val="0"/>
        <w:autoSpaceDE w:val="0"/>
        <w:autoSpaceDN w:val="0"/>
        <w:adjustRightInd w:val="0"/>
        <w:snapToGrid w:val="0"/>
        <w:ind w:firstLine="0" w:firstLineChars="0"/>
        <w:jc w:val="center"/>
        <w:outlineLvl w:val="0"/>
        <w:rPr>
          <w:rFonts w:ascii="宋体" w:hAnsi="宋体"/>
          <w:b/>
          <w:bCs/>
          <w:sz w:val="52"/>
          <w:szCs w:val="52"/>
        </w:rPr>
      </w:pPr>
      <w:bookmarkStart w:id="32" w:name="_Toc152045786"/>
      <w:bookmarkStart w:id="33" w:name="_Toc152042575"/>
      <w:bookmarkStart w:id="34" w:name="_Toc144974855"/>
    </w:p>
    <w:p w14:paraId="0055D7CD">
      <w:pPr>
        <w:widowControl w:val="0"/>
        <w:autoSpaceDE w:val="0"/>
        <w:autoSpaceDN w:val="0"/>
        <w:adjustRightInd w:val="0"/>
        <w:snapToGrid w:val="0"/>
        <w:ind w:firstLine="0" w:firstLineChars="0"/>
        <w:jc w:val="center"/>
        <w:outlineLvl w:val="0"/>
        <w:rPr>
          <w:rFonts w:ascii="宋体" w:hAnsi="宋体"/>
          <w:b/>
          <w:bCs/>
          <w:sz w:val="52"/>
          <w:szCs w:val="52"/>
        </w:rPr>
      </w:pPr>
    </w:p>
    <w:p w14:paraId="3D119579">
      <w:pPr>
        <w:widowControl w:val="0"/>
        <w:autoSpaceDE w:val="0"/>
        <w:autoSpaceDN w:val="0"/>
        <w:adjustRightInd w:val="0"/>
        <w:snapToGrid w:val="0"/>
        <w:ind w:firstLine="0" w:firstLineChars="0"/>
        <w:jc w:val="center"/>
        <w:outlineLvl w:val="0"/>
        <w:rPr>
          <w:rFonts w:ascii="宋体" w:hAnsi="宋体"/>
          <w:b/>
          <w:bCs/>
          <w:sz w:val="52"/>
          <w:szCs w:val="52"/>
        </w:rPr>
      </w:pPr>
    </w:p>
    <w:p w14:paraId="19B48CC7">
      <w:pPr>
        <w:widowControl w:val="0"/>
        <w:autoSpaceDE w:val="0"/>
        <w:autoSpaceDN w:val="0"/>
        <w:adjustRightInd w:val="0"/>
        <w:snapToGrid w:val="0"/>
        <w:ind w:firstLine="0" w:firstLineChars="0"/>
        <w:jc w:val="center"/>
        <w:outlineLvl w:val="0"/>
        <w:rPr>
          <w:rFonts w:ascii="宋体" w:hAnsi="宋体"/>
          <w:b/>
          <w:bCs/>
          <w:sz w:val="52"/>
          <w:szCs w:val="52"/>
        </w:rPr>
      </w:pPr>
    </w:p>
    <w:p w14:paraId="0940BC03">
      <w:pPr>
        <w:widowControl w:val="0"/>
        <w:autoSpaceDE w:val="0"/>
        <w:autoSpaceDN w:val="0"/>
        <w:adjustRightInd w:val="0"/>
        <w:snapToGrid w:val="0"/>
        <w:ind w:firstLine="0" w:firstLineChars="0"/>
        <w:jc w:val="center"/>
        <w:outlineLvl w:val="0"/>
        <w:rPr>
          <w:rFonts w:ascii="宋体" w:hAnsi="宋体"/>
          <w:b/>
          <w:bCs/>
          <w:sz w:val="52"/>
          <w:szCs w:val="52"/>
        </w:rPr>
      </w:pPr>
    </w:p>
    <w:p w14:paraId="3E2D47FA">
      <w:pPr>
        <w:widowControl w:val="0"/>
        <w:autoSpaceDE w:val="0"/>
        <w:autoSpaceDN w:val="0"/>
        <w:adjustRightInd w:val="0"/>
        <w:snapToGrid w:val="0"/>
        <w:ind w:firstLine="0" w:firstLineChars="0"/>
        <w:jc w:val="center"/>
        <w:outlineLvl w:val="0"/>
        <w:rPr>
          <w:rFonts w:ascii="宋体" w:hAnsi="宋体"/>
          <w:b/>
          <w:bCs/>
          <w:sz w:val="52"/>
          <w:szCs w:val="52"/>
        </w:rPr>
      </w:pPr>
    </w:p>
    <w:p w14:paraId="753DB39E">
      <w:pPr>
        <w:widowControl w:val="0"/>
        <w:autoSpaceDE w:val="0"/>
        <w:autoSpaceDN w:val="0"/>
        <w:adjustRightInd w:val="0"/>
        <w:snapToGrid w:val="0"/>
        <w:ind w:firstLine="0" w:firstLineChars="0"/>
        <w:jc w:val="center"/>
        <w:outlineLvl w:val="0"/>
        <w:rPr>
          <w:rFonts w:ascii="宋体" w:hAnsi="宋体"/>
          <w:b/>
          <w:bCs/>
          <w:sz w:val="52"/>
          <w:szCs w:val="52"/>
        </w:rPr>
      </w:pPr>
      <w:bookmarkStart w:id="35" w:name="_Toc8315"/>
      <w:r>
        <w:rPr>
          <w:rFonts w:hint="eastAsia" w:ascii="宋体" w:hAnsi="宋体"/>
          <w:b/>
          <w:bCs/>
          <w:sz w:val="52"/>
          <w:szCs w:val="52"/>
        </w:rPr>
        <w:t>第四章 报名文件格式</w:t>
      </w:r>
      <w:bookmarkEnd w:id="32"/>
      <w:bookmarkEnd w:id="33"/>
      <w:bookmarkEnd w:id="34"/>
      <w:bookmarkEnd w:id="35"/>
    </w:p>
    <w:p w14:paraId="2EF61A4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6" w:name="_Toc277844085"/>
      <w:bookmarkStart w:id="37" w:name="_Toc277844084"/>
    </w:p>
    <w:p w14:paraId="18D0047A">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6AD21FE0">
      <w:pPr>
        <w:widowControl w:val="0"/>
        <w:autoSpaceDE w:val="0"/>
        <w:autoSpaceDN w:val="0"/>
        <w:adjustRightInd w:val="0"/>
        <w:snapToGrid w:val="0"/>
        <w:ind w:firstLine="0" w:firstLineChars="0"/>
        <w:jc w:val="center"/>
        <w:rPr>
          <w:rFonts w:ascii="宋体" w:hAnsi="宋体"/>
          <w:sz w:val="28"/>
          <w:szCs w:val="28"/>
        </w:rPr>
      </w:pPr>
    </w:p>
    <w:p w14:paraId="4BB9E1A2">
      <w:pPr>
        <w:widowControl w:val="0"/>
        <w:autoSpaceDE w:val="0"/>
        <w:autoSpaceDN w:val="0"/>
        <w:adjustRightInd w:val="0"/>
        <w:snapToGrid w:val="0"/>
        <w:ind w:firstLine="0" w:firstLineChars="0"/>
        <w:jc w:val="center"/>
        <w:rPr>
          <w:rFonts w:ascii="宋体" w:hAnsi="宋体"/>
          <w:sz w:val="28"/>
          <w:szCs w:val="28"/>
        </w:rPr>
      </w:pPr>
    </w:p>
    <w:p w14:paraId="3629C92D">
      <w:pPr>
        <w:widowControl w:val="0"/>
        <w:autoSpaceDE w:val="0"/>
        <w:autoSpaceDN w:val="0"/>
        <w:adjustRightInd w:val="0"/>
        <w:snapToGrid w:val="0"/>
        <w:ind w:firstLine="0" w:firstLineChars="0"/>
        <w:jc w:val="center"/>
        <w:rPr>
          <w:rFonts w:ascii="宋体" w:hAnsi="宋体"/>
          <w:sz w:val="28"/>
          <w:szCs w:val="28"/>
        </w:rPr>
      </w:pPr>
    </w:p>
    <w:p w14:paraId="111AE343">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489FA6F7">
        <w:tblPrEx>
          <w:tblCellMar>
            <w:top w:w="0" w:type="dxa"/>
            <w:left w:w="108" w:type="dxa"/>
            <w:bottom w:w="0" w:type="dxa"/>
            <w:right w:w="108" w:type="dxa"/>
          </w:tblCellMar>
        </w:tblPrEx>
        <w:tc>
          <w:tcPr>
            <w:tcW w:w="3650" w:type="dxa"/>
            <w:shd w:val="clear" w:color="auto" w:fill="auto"/>
            <w:vAlign w:val="center"/>
          </w:tcPr>
          <w:p w14:paraId="4357B7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7778A804">
            <w:pPr>
              <w:widowControl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rPr>
              <w:t>东部公交</w:t>
            </w:r>
            <w:r>
              <w:rPr>
                <w:rFonts w:hint="eastAsia" w:ascii="宋体" w:hAnsi="宋体"/>
                <w:b/>
                <w:sz w:val="32"/>
                <w:szCs w:val="32"/>
                <w:u w:val="single"/>
                <w:lang w:val="en-US" w:eastAsia="zh-CN"/>
              </w:rPr>
              <w:t>131</w:t>
            </w:r>
            <w:r>
              <w:rPr>
                <w:rFonts w:hint="eastAsia" w:ascii="宋体" w:hAnsi="宋体"/>
                <w:b/>
                <w:sz w:val="32"/>
                <w:szCs w:val="32"/>
                <w:u w:val="single"/>
              </w:rPr>
              <w:t>台纯电动公交车辆报废处置服务采购项目</w:t>
            </w:r>
            <w:r>
              <w:rPr>
                <w:rFonts w:hint="eastAsia" w:ascii="宋体" w:hAnsi="宋体"/>
                <w:b/>
                <w:sz w:val="32"/>
                <w:szCs w:val="32"/>
                <w:u w:val="single"/>
                <w:lang w:eastAsia="zh-CN"/>
              </w:rPr>
              <w:t>（</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r>
              <w:rPr>
                <w:rFonts w:ascii="宋体" w:hAnsi="宋体"/>
                <w:b/>
                <w:sz w:val="32"/>
                <w:szCs w:val="32"/>
                <w:u w:val="single"/>
              </w:rPr>
              <w:t xml:space="preserve">   </w:t>
            </w:r>
          </w:p>
        </w:tc>
      </w:tr>
      <w:tr w14:paraId="03DB9807">
        <w:tblPrEx>
          <w:tblCellMar>
            <w:top w:w="0" w:type="dxa"/>
            <w:left w:w="108" w:type="dxa"/>
            <w:bottom w:w="0" w:type="dxa"/>
            <w:right w:w="108" w:type="dxa"/>
          </w:tblCellMar>
        </w:tblPrEx>
        <w:tc>
          <w:tcPr>
            <w:tcW w:w="3650" w:type="dxa"/>
            <w:shd w:val="clear" w:color="auto" w:fill="auto"/>
            <w:vAlign w:val="center"/>
          </w:tcPr>
          <w:p w14:paraId="130A2D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05288D25">
            <w:pPr>
              <w:widowControl w:val="0"/>
              <w:autoSpaceDE w:val="0"/>
              <w:autoSpaceDN w:val="0"/>
              <w:adjustRightInd w:val="0"/>
              <w:snapToGrid w:val="0"/>
              <w:ind w:firstLine="0" w:firstLineChars="0"/>
              <w:rPr>
                <w:rFonts w:ascii="宋体" w:hAnsi="宋体"/>
                <w:b/>
                <w:sz w:val="32"/>
                <w:szCs w:val="32"/>
                <w:u w:val="single"/>
              </w:rPr>
            </w:pPr>
          </w:p>
        </w:tc>
      </w:tr>
      <w:tr w14:paraId="3D14C58A">
        <w:tblPrEx>
          <w:tblCellMar>
            <w:top w:w="0" w:type="dxa"/>
            <w:left w:w="108" w:type="dxa"/>
            <w:bottom w:w="0" w:type="dxa"/>
            <w:right w:w="108" w:type="dxa"/>
          </w:tblCellMar>
        </w:tblPrEx>
        <w:tc>
          <w:tcPr>
            <w:tcW w:w="3650" w:type="dxa"/>
            <w:shd w:val="clear" w:color="auto" w:fill="auto"/>
            <w:vAlign w:val="center"/>
          </w:tcPr>
          <w:p w14:paraId="27C97C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784402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6E8EDA4">
        <w:tblPrEx>
          <w:tblCellMar>
            <w:top w:w="0" w:type="dxa"/>
            <w:left w:w="108" w:type="dxa"/>
            <w:bottom w:w="0" w:type="dxa"/>
            <w:right w:w="108" w:type="dxa"/>
          </w:tblCellMar>
        </w:tblPrEx>
        <w:tc>
          <w:tcPr>
            <w:tcW w:w="3650" w:type="dxa"/>
            <w:shd w:val="clear" w:color="auto" w:fill="auto"/>
            <w:vAlign w:val="center"/>
          </w:tcPr>
          <w:p w14:paraId="45B1AD9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166D57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267E96F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172F85A9">
        <w:tblPrEx>
          <w:tblCellMar>
            <w:top w:w="0" w:type="dxa"/>
            <w:left w:w="108" w:type="dxa"/>
            <w:bottom w:w="0" w:type="dxa"/>
            <w:right w:w="108" w:type="dxa"/>
          </w:tblCellMar>
        </w:tblPrEx>
        <w:tc>
          <w:tcPr>
            <w:tcW w:w="3650" w:type="dxa"/>
            <w:shd w:val="clear" w:color="auto" w:fill="auto"/>
            <w:vAlign w:val="center"/>
          </w:tcPr>
          <w:p w14:paraId="49E8932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7435A0F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3DBABC39">
      <w:pPr>
        <w:widowControl w:val="0"/>
        <w:autoSpaceDE w:val="0"/>
        <w:autoSpaceDN w:val="0"/>
        <w:adjustRightInd w:val="0"/>
        <w:snapToGrid w:val="0"/>
        <w:ind w:firstLine="0" w:firstLineChars="0"/>
        <w:jc w:val="left"/>
        <w:rPr>
          <w:rFonts w:ascii="宋体" w:hAnsi="宋体"/>
          <w:b/>
          <w:sz w:val="44"/>
          <w:szCs w:val="44"/>
        </w:rPr>
      </w:pPr>
    </w:p>
    <w:p w14:paraId="17D04488">
      <w:pPr>
        <w:widowControl w:val="0"/>
        <w:autoSpaceDE w:val="0"/>
        <w:autoSpaceDN w:val="0"/>
        <w:adjustRightInd w:val="0"/>
        <w:snapToGrid w:val="0"/>
        <w:ind w:firstLine="0" w:firstLineChars="0"/>
        <w:rPr>
          <w:rFonts w:ascii="宋体" w:hAnsi="宋体"/>
        </w:rPr>
      </w:pPr>
    </w:p>
    <w:p w14:paraId="3E8B49E6">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38" w:name="_Toc280341017"/>
      <w:bookmarkStart w:id="39" w:name="_Toc390444140"/>
      <w:r>
        <w:rPr>
          <w:rFonts w:hint="eastAsia" w:ascii="宋体" w:hAnsi="宋体"/>
          <w:b/>
        </w:rPr>
        <w:t>1、营业执照</w:t>
      </w:r>
    </w:p>
    <w:p w14:paraId="1034EAFB">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0" w:name="_Toc278892899"/>
      <w:bookmarkStart w:id="41" w:name="_Toc280341016"/>
      <w:bookmarkStart w:id="42" w:name="_Toc390444141"/>
      <w:bookmarkStart w:id="43" w:name="_Hlk532142439"/>
      <w:r>
        <w:rPr>
          <w:rFonts w:hint="eastAsia" w:ascii="宋体" w:hAnsi="宋体"/>
          <w:b/>
          <w:szCs w:val="21"/>
        </w:rPr>
        <w:t>2、</w:t>
      </w:r>
      <w:r>
        <w:rPr>
          <w:rFonts w:ascii="宋体" w:hAnsi="宋体"/>
          <w:b/>
          <w:szCs w:val="21"/>
        </w:rPr>
        <w:t>法定代表人/单位负责人</w:t>
      </w:r>
      <w:r>
        <w:rPr>
          <w:rFonts w:hint="eastAsia" w:ascii="宋体" w:hAnsi="宋体"/>
          <w:b/>
          <w:szCs w:val="21"/>
        </w:rPr>
        <w:t>资格证明书</w:t>
      </w:r>
      <w:bookmarkEnd w:id="40"/>
      <w:bookmarkEnd w:id="41"/>
      <w:bookmarkEnd w:id="42"/>
      <w:r>
        <w:rPr>
          <w:rFonts w:hint="eastAsia" w:ascii="宋体" w:hAnsi="宋体"/>
          <w:b/>
          <w:szCs w:val="21"/>
        </w:rPr>
        <w:t>（仅供参考）</w:t>
      </w:r>
    </w:p>
    <w:p w14:paraId="3D96DBAF">
      <w:pPr>
        <w:widowControl w:val="0"/>
        <w:autoSpaceDE w:val="0"/>
        <w:autoSpaceDN w:val="0"/>
        <w:adjustRightInd w:val="0"/>
        <w:snapToGrid w:val="0"/>
        <w:ind w:firstLine="0" w:firstLineChars="0"/>
        <w:jc w:val="left"/>
        <w:rPr>
          <w:rFonts w:ascii="宋体" w:hAnsi="宋体"/>
          <w:szCs w:val="21"/>
        </w:rPr>
      </w:pPr>
    </w:p>
    <w:bookmarkEnd w:id="43"/>
    <w:p w14:paraId="7AB6D6FE">
      <w:pPr>
        <w:widowControl w:val="0"/>
        <w:autoSpaceDE w:val="0"/>
        <w:autoSpaceDN w:val="0"/>
        <w:adjustRightInd w:val="0"/>
        <w:snapToGrid w:val="0"/>
        <w:ind w:firstLine="0" w:firstLineChars="0"/>
        <w:jc w:val="center"/>
        <w:rPr>
          <w:rFonts w:ascii="宋体" w:hAnsi="宋体"/>
          <w:b/>
          <w:sz w:val="32"/>
          <w:szCs w:val="32"/>
        </w:rPr>
      </w:pPr>
      <w:bookmarkStart w:id="44" w:name="_Hlk532142471"/>
      <w:r>
        <w:rPr>
          <w:rFonts w:hint="eastAsia" w:ascii="宋体" w:hAnsi="宋体"/>
          <w:b/>
          <w:sz w:val="32"/>
          <w:szCs w:val="32"/>
        </w:rPr>
        <w:t>法定代表人/单位负责人资格证明书</w:t>
      </w:r>
    </w:p>
    <w:p w14:paraId="38A95471">
      <w:pPr>
        <w:widowControl w:val="0"/>
        <w:autoSpaceDE w:val="0"/>
        <w:autoSpaceDN w:val="0"/>
        <w:adjustRightInd w:val="0"/>
        <w:snapToGrid w:val="0"/>
        <w:ind w:firstLine="0" w:firstLineChars="0"/>
        <w:jc w:val="left"/>
        <w:rPr>
          <w:rFonts w:ascii="宋体" w:hAnsi="宋体"/>
          <w:szCs w:val="21"/>
        </w:rPr>
      </w:pPr>
    </w:p>
    <w:p w14:paraId="307AFC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C69D81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5CBEB6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07A88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7054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09101C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FA52F1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85878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E7A4E7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6AEA4B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45463E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C436860">
      <w:pPr>
        <w:widowControl w:val="0"/>
        <w:autoSpaceDE w:val="0"/>
        <w:autoSpaceDN w:val="0"/>
        <w:adjustRightInd w:val="0"/>
        <w:snapToGrid w:val="0"/>
        <w:ind w:firstLine="0" w:firstLineChars="0"/>
        <w:jc w:val="left"/>
        <w:rPr>
          <w:rFonts w:ascii="宋体" w:hAnsi="宋体"/>
          <w:bCs/>
          <w:szCs w:val="21"/>
        </w:rPr>
      </w:pPr>
    </w:p>
    <w:p w14:paraId="27B1929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84A4B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0E13AD">
      <w:pPr>
        <w:widowControl w:val="0"/>
        <w:autoSpaceDE w:val="0"/>
        <w:autoSpaceDN w:val="0"/>
        <w:adjustRightInd w:val="0"/>
        <w:snapToGrid w:val="0"/>
        <w:ind w:firstLine="0" w:firstLineChars="0"/>
        <w:jc w:val="left"/>
        <w:rPr>
          <w:rFonts w:ascii="宋体" w:hAnsi="宋体"/>
          <w:szCs w:val="21"/>
        </w:rPr>
      </w:pPr>
    </w:p>
    <w:p w14:paraId="5C80F02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F6022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7025744A">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r>
        <w:rPr>
          <w:rFonts w:ascii="宋体" w:hAnsi="宋体"/>
          <w:b/>
          <w:szCs w:val="21"/>
        </w:rPr>
        <w:br w:type="page"/>
      </w:r>
      <w:r>
        <w:rPr>
          <w:rFonts w:hint="eastAsia" w:ascii="宋体" w:hAnsi="宋体"/>
          <w:b/>
          <w:szCs w:val="21"/>
        </w:rPr>
        <w:t>3、</w:t>
      </w:r>
      <w:r>
        <w:rPr>
          <w:rFonts w:ascii="宋体" w:hAnsi="宋体"/>
          <w:b/>
          <w:szCs w:val="21"/>
        </w:rPr>
        <w:t>法定代表人/单位负责人</w:t>
      </w:r>
      <w:r>
        <w:rPr>
          <w:rFonts w:hint="eastAsia" w:ascii="宋体" w:hAnsi="宋体"/>
          <w:b/>
          <w:szCs w:val="21"/>
        </w:rPr>
        <w:t>授权委托书（仅供参考）</w:t>
      </w:r>
    </w:p>
    <w:p w14:paraId="67CA0B29">
      <w:pPr>
        <w:widowControl w:val="0"/>
        <w:autoSpaceDE w:val="0"/>
        <w:autoSpaceDN w:val="0"/>
        <w:adjustRightInd w:val="0"/>
        <w:snapToGrid w:val="0"/>
        <w:ind w:firstLine="0" w:firstLineChars="0"/>
        <w:jc w:val="left"/>
        <w:rPr>
          <w:rFonts w:ascii="宋体" w:hAnsi="宋体"/>
          <w:b/>
          <w:szCs w:val="21"/>
        </w:rPr>
      </w:pPr>
    </w:p>
    <w:bookmarkEnd w:id="44"/>
    <w:p w14:paraId="3AF49FC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93D11C6">
      <w:pPr>
        <w:widowControl w:val="0"/>
        <w:autoSpaceDE w:val="0"/>
        <w:autoSpaceDN w:val="0"/>
        <w:adjustRightInd w:val="0"/>
        <w:snapToGrid w:val="0"/>
        <w:ind w:firstLine="0" w:firstLineChars="0"/>
        <w:jc w:val="left"/>
        <w:rPr>
          <w:rFonts w:ascii="宋体" w:hAnsi="宋体"/>
          <w:szCs w:val="21"/>
        </w:rPr>
      </w:pPr>
    </w:p>
    <w:p w14:paraId="45751E59">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（深圳市东部公共交通有限公司)  </w:t>
      </w:r>
    </w:p>
    <w:p w14:paraId="765482EB">
      <w:pPr>
        <w:widowControl w:val="0"/>
        <w:autoSpaceDE w:val="0"/>
        <w:autoSpaceDN w:val="0"/>
        <w:adjustRightInd w:val="0"/>
        <w:snapToGrid w:val="0"/>
        <w:ind w:firstLine="0" w:firstLineChars="0"/>
        <w:jc w:val="left"/>
        <w:rPr>
          <w:rFonts w:ascii="宋体" w:hAnsi="宋体"/>
          <w:szCs w:val="21"/>
        </w:rPr>
      </w:pPr>
    </w:p>
    <w:p w14:paraId="36AF5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为我单位授权代理人，该授权代理人有权在的响应活动中，以我单位的名义签署竞价函和文件、与采购人协商、谈判、签订合同协议以及全权处理与此有关的一切事项，其法律后果由我单位承担。</w:t>
      </w:r>
    </w:p>
    <w:p w14:paraId="4B923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D4F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6A2614D">
      <w:pPr>
        <w:widowControl w:val="0"/>
        <w:autoSpaceDE w:val="0"/>
        <w:autoSpaceDN w:val="0"/>
        <w:adjustRightInd w:val="0"/>
        <w:snapToGrid w:val="0"/>
        <w:ind w:firstLine="0" w:firstLineChars="0"/>
        <w:jc w:val="left"/>
        <w:rPr>
          <w:rFonts w:ascii="宋体" w:hAnsi="宋体"/>
          <w:szCs w:val="21"/>
        </w:rPr>
      </w:pPr>
    </w:p>
    <w:p w14:paraId="6D1CB29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p>
    <w:p w14:paraId="07388E8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u w:val="single"/>
        </w:rPr>
        <w:t xml:space="preserve">         （签字或盖私章）     </w:t>
      </w:r>
      <w:r>
        <w:rPr>
          <w:rFonts w:ascii="宋体" w:hAnsi="宋体"/>
          <w:szCs w:val="21"/>
          <w:u w:val="single"/>
        </w:rPr>
        <w:t xml:space="preserve">           </w:t>
      </w:r>
    </w:p>
    <w:p w14:paraId="65260CC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79331C">
      <w:pPr>
        <w:widowControl w:val="0"/>
        <w:autoSpaceDE w:val="0"/>
        <w:autoSpaceDN w:val="0"/>
        <w:adjustRightInd w:val="0"/>
        <w:snapToGrid w:val="0"/>
        <w:ind w:firstLine="0" w:firstLineChars="0"/>
        <w:jc w:val="left"/>
        <w:rPr>
          <w:rFonts w:ascii="宋体" w:hAnsi="宋体"/>
          <w:szCs w:val="21"/>
        </w:rPr>
      </w:pPr>
    </w:p>
    <w:p w14:paraId="021212BF">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3F81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51557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065BA4B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r>
        <w:rPr>
          <w:rFonts w:ascii="宋体" w:hAnsi="宋体"/>
          <w:b/>
        </w:rPr>
        <w:t>4</w:t>
      </w:r>
      <w:r>
        <w:rPr>
          <w:rFonts w:hint="eastAsia" w:ascii="宋体" w:hAnsi="宋体"/>
          <w:b/>
          <w:szCs w:val="21"/>
        </w:rPr>
        <w:t>、竞价函</w:t>
      </w:r>
      <w:bookmarkEnd w:id="38"/>
      <w:bookmarkEnd w:id="39"/>
    </w:p>
    <w:p w14:paraId="3E24B41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竞价函</w:t>
      </w:r>
    </w:p>
    <w:p w14:paraId="49DED8D7">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致：</w:t>
      </w:r>
      <w:r>
        <w:rPr>
          <w:rFonts w:hint="eastAsia" w:ascii="宋体" w:hAnsi="宋体"/>
          <w:u w:val="single"/>
        </w:rPr>
        <w:t>（深圳市东部公共交通有限公司）</w:t>
      </w:r>
    </w:p>
    <w:p w14:paraId="502A4C6B">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根据贵方</w:t>
      </w:r>
      <w:r>
        <w:rPr>
          <w:rFonts w:hint="eastAsia" w:ascii="宋体" w:hAnsi="宋体"/>
          <w:color w:val="000000" w:themeColor="text1"/>
          <w14:textFill>
            <w14:solidFill>
              <w14:schemeClr w14:val="tx1"/>
            </w14:solidFill>
          </w14:textFill>
        </w:rPr>
        <w:t>为</w:t>
      </w:r>
      <w:r>
        <w:rPr>
          <w:rFonts w:hint="eastAsia" w:ascii="宋体" w:hAnsi="宋体"/>
          <w:color w:val="000000" w:themeColor="text1"/>
          <w:u w:val="single"/>
          <w14:textFill>
            <w14:solidFill>
              <w14:schemeClr w14:val="tx1"/>
            </w14:solidFill>
          </w14:textFill>
        </w:rPr>
        <w:t xml:space="preserve"> 东部公交</w:t>
      </w:r>
      <w:r>
        <w:rPr>
          <w:rFonts w:hint="eastAsia" w:ascii="宋体" w:hAnsi="宋体"/>
          <w:color w:val="000000" w:themeColor="text1"/>
          <w:u w:val="single"/>
          <w:lang w:val="en-US" w:eastAsia="zh-CN"/>
          <w14:textFill>
            <w14:solidFill>
              <w14:schemeClr w14:val="tx1"/>
            </w14:solidFill>
          </w14:textFill>
        </w:rPr>
        <w:t>131</w:t>
      </w:r>
      <w:r>
        <w:rPr>
          <w:rFonts w:hint="eastAsia" w:ascii="宋体" w:hAnsi="宋体"/>
          <w:color w:val="000000" w:themeColor="text1"/>
          <w:u w:val="single"/>
          <w14:textFill>
            <w14:solidFill>
              <w14:schemeClr w14:val="tx1"/>
            </w14:solidFill>
          </w14:textFill>
        </w:rPr>
        <w:t>台纯电动公交车辆报废处置服务采购项目</w:t>
      </w:r>
      <w:r>
        <w:rPr>
          <w:rFonts w:hint="eastAsia" w:ascii="宋体" w:hAnsi="宋体"/>
        </w:rPr>
        <w:t>（项目编号：</w:t>
      </w:r>
      <w:r>
        <w:rPr>
          <w:rFonts w:hint="eastAsia" w:ascii="宋体" w:hAnsi="宋体"/>
          <w:u w:val="single"/>
        </w:rPr>
        <w:t xml:space="preserve">  </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46364948">
      <w:pPr>
        <w:widowControl w:val="0"/>
        <w:autoSpaceDE w:val="0"/>
        <w:autoSpaceDN w:val="0"/>
        <w:adjustRightInd w:val="0"/>
        <w:snapToGrid w:val="0"/>
        <w:spacing w:line="380" w:lineRule="atLeast"/>
        <w:ind w:firstLine="0" w:firstLineChars="0"/>
        <w:jc w:val="left"/>
        <w:rPr>
          <w:rFonts w:ascii="宋体" w:hAnsi="宋体"/>
          <w:b/>
          <w:bCs/>
          <w:szCs w:val="21"/>
        </w:rPr>
      </w:pPr>
      <w:r>
        <w:rPr>
          <w:rFonts w:hint="eastAsia" w:ascii="宋体" w:hAnsi="宋体"/>
          <w:b/>
          <w:bCs/>
          <w:szCs w:val="21"/>
        </w:rPr>
        <w:t>我公司谨此承诺并声明：</w:t>
      </w:r>
    </w:p>
    <w:p w14:paraId="1A6E41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2FAE5BDE">
      <w:pPr>
        <w:widowControl w:val="0"/>
        <w:autoSpaceDE w:val="0"/>
        <w:autoSpaceDN w:val="0"/>
        <w:adjustRightInd w:val="0"/>
        <w:snapToGrid w:val="0"/>
        <w:spacing w:line="380" w:lineRule="atLeast"/>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43571B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5BF4141D">
      <w:pPr>
        <w:widowControl w:val="0"/>
        <w:autoSpaceDE w:val="0"/>
        <w:autoSpaceDN w:val="0"/>
        <w:adjustRightInd w:val="0"/>
        <w:snapToGrid w:val="0"/>
        <w:spacing w:line="380" w:lineRule="atLeast"/>
        <w:ind w:firstLine="0" w:firstLineChars="0"/>
        <w:rPr>
          <w:rFonts w:ascii="宋体" w:hAnsi="宋体"/>
        </w:rPr>
      </w:pPr>
      <w:r>
        <w:rPr>
          <w:rFonts w:ascii="宋体" w:hAnsi="宋体"/>
        </w:rPr>
        <w:t>4</w:t>
      </w:r>
      <w:r>
        <w:rPr>
          <w:rFonts w:hint="eastAsia" w:ascii="宋体" w:hAnsi="宋体"/>
        </w:rPr>
        <w:t>、我方承诺按照采购文件规定的时间，缴纳响应保证金及</w:t>
      </w:r>
      <w:r>
        <w:rPr>
          <w:rFonts w:ascii="宋体" w:hAnsi="宋体"/>
        </w:rPr>
        <w:t>交易保证金</w:t>
      </w:r>
      <w:r>
        <w:rPr>
          <w:rFonts w:hint="eastAsia" w:ascii="宋体" w:hAnsi="宋体"/>
        </w:rPr>
        <w:t>，并在规定时间内到达指定账户；</w:t>
      </w:r>
    </w:p>
    <w:p w14:paraId="2AA611E3">
      <w:pPr>
        <w:widowControl w:val="0"/>
        <w:autoSpaceDE w:val="0"/>
        <w:autoSpaceDN w:val="0"/>
        <w:adjustRightInd w:val="0"/>
        <w:snapToGrid w:val="0"/>
        <w:spacing w:line="380" w:lineRule="atLeast"/>
        <w:ind w:firstLine="0" w:firstLineChars="0"/>
        <w:rPr>
          <w:rFonts w:ascii="宋体" w:hAnsi="宋体"/>
        </w:rPr>
      </w:pPr>
      <w:r>
        <w:rPr>
          <w:rFonts w:ascii="宋体" w:hAnsi="宋体"/>
        </w:rPr>
        <w:t>5</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2D23377A">
      <w:pPr>
        <w:widowControl w:val="0"/>
        <w:autoSpaceDE w:val="0"/>
        <w:autoSpaceDN w:val="0"/>
        <w:adjustRightInd w:val="0"/>
        <w:snapToGrid w:val="0"/>
        <w:spacing w:line="380" w:lineRule="atLeast"/>
        <w:ind w:firstLine="0" w:firstLineChars="0"/>
        <w:rPr>
          <w:rFonts w:ascii="宋体" w:hAnsi="宋体"/>
        </w:rPr>
      </w:pPr>
      <w:r>
        <w:rPr>
          <w:rFonts w:ascii="宋体" w:hAnsi="宋体"/>
        </w:rPr>
        <w:t>6</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05B859F4">
      <w:pPr>
        <w:widowControl w:val="0"/>
        <w:autoSpaceDE w:val="0"/>
        <w:autoSpaceDN w:val="0"/>
        <w:adjustRightInd w:val="0"/>
        <w:snapToGrid w:val="0"/>
        <w:spacing w:line="380" w:lineRule="atLeast"/>
        <w:ind w:firstLine="0" w:firstLineChars="0"/>
        <w:rPr>
          <w:rFonts w:ascii="宋体" w:hAnsi="宋体"/>
        </w:rPr>
      </w:pPr>
      <w:r>
        <w:rPr>
          <w:rFonts w:ascii="宋体" w:hAnsi="宋体"/>
        </w:rPr>
        <w:t>7</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727E7C16">
      <w:pPr>
        <w:widowControl w:val="0"/>
        <w:autoSpaceDE w:val="0"/>
        <w:autoSpaceDN w:val="0"/>
        <w:adjustRightInd w:val="0"/>
        <w:snapToGrid w:val="0"/>
        <w:spacing w:line="380" w:lineRule="atLeast"/>
        <w:ind w:firstLine="0" w:firstLineChars="0"/>
        <w:rPr>
          <w:rFonts w:ascii="宋体" w:hAnsi="宋体"/>
        </w:rPr>
      </w:pPr>
      <w:r>
        <w:rPr>
          <w:rFonts w:ascii="宋体" w:hAnsi="宋体"/>
        </w:rPr>
        <w:t>8</w:t>
      </w:r>
      <w:r>
        <w:rPr>
          <w:rFonts w:hint="eastAsia" w:ascii="宋体" w:hAnsi="宋体"/>
        </w:rPr>
        <w:t>、我方承诺，在签署及执行正式合同之前，本《竞价函》连同你们发出的《采购文件》及《成交通知书》等有关文件将作为我们双方之间有约束力的法律文件；</w:t>
      </w:r>
    </w:p>
    <w:p w14:paraId="6E3DD17D">
      <w:pPr>
        <w:widowControl w:val="0"/>
        <w:autoSpaceDE w:val="0"/>
        <w:autoSpaceDN w:val="0"/>
        <w:adjustRightInd w:val="0"/>
        <w:snapToGrid w:val="0"/>
        <w:spacing w:line="380" w:lineRule="atLeast"/>
        <w:ind w:firstLine="0" w:firstLineChars="0"/>
        <w:rPr>
          <w:rFonts w:ascii="宋体" w:hAnsi="宋体"/>
        </w:rPr>
      </w:pPr>
      <w:r>
        <w:rPr>
          <w:rFonts w:ascii="宋体" w:hAnsi="宋体"/>
        </w:rPr>
        <w:t>9</w:t>
      </w:r>
      <w:r>
        <w:rPr>
          <w:rFonts w:hint="eastAsia" w:ascii="宋体" w:hAnsi="宋体"/>
        </w:rPr>
        <w:t>、我方同意按采购文件的规定缴纳相关</w:t>
      </w:r>
      <w:r>
        <w:rPr>
          <w:rFonts w:ascii="宋体" w:hAnsi="宋体"/>
        </w:rPr>
        <w:t>费用</w:t>
      </w:r>
      <w:r>
        <w:rPr>
          <w:rFonts w:hint="eastAsia" w:ascii="宋体" w:hAnsi="宋体"/>
        </w:rPr>
        <w:t>；</w:t>
      </w:r>
    </w:p>
    <w:p w14:paraId="0FD0D192">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10</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D7F2DB8">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12</w:t>
      </w:r>
      <w:r>
        <w:rPr>
          <w:rFonts w:hint="eastAsia" w:ascii="宋体" w:hAnsi="宋体"/>
        </w:rPr>
        <w:t>、如果我方成交，我方保证在成交通知书发出前支付竞价人须知前附表中代理服务费等交易相关费用，代理服务费等交易相关费用未按时缴纳的，同意从我方竞价保证金中扣除，不足部分予以补交。</w:t>
      </w:r>
    </w:p>
    <w:p w14:paraId="6B98A709">
      <w:pPr>
        <w:widowControl w:val="0"/>
        <w:tabs>
          <w:tab w:val="left" w:pos="-3780"/>
        </w:tabs>
        <w:autoSpaceDE w:val="0"/>
        <w:autoSpaceDN w:val="0"/>
        <w:adjustRightInd w:val="0"/>
        <w:snapToGrid w:val="0"/>
        <w:spacing w:line="380" w:lineRule="atLeast"/>
        <w:ind w:firstLine="0" w:firstLineChars="0"/>
        <w:rPr>
          <w:rFonts w:ascii="宋体" w:hAnsi="宋体"/>
        </w:rPr>
      </w:pPr>
      <w:r>
        <w:rPr>
          <w:rFonts w:hint="eastAsia" w:ascii="宋体" w:hAnsi="宋体"/>
        </w:rPr>
        <w:t>1</w:t>
      </w:r>
      <w:r>
        <w:rPr>
          <w:rFonts w:ascii="宋体" w:hAnsi="宋体"/>
        </w:rPr>
        <w:t>3</w:t>
      </w:r>
      <w:r>
        <w:rPr>
          <w:rFonts w:hint="eastAsia" w:ascii="宋体" w:hAnsi="宋体"/>
        </w:rPr>
        <w:t>、我方若违反上述承诺之一的，愿承担一切责任并接受竞价人须知中的相关处罚。</w:t>
      </w:r>
    </w:p>
    <w:p w14:paraId="406C20E1">
      <w:pPr>
        <w:widowControl w:val="0"/>
        <w:autoSpaceDE w:val="0"/>
        <w:autoSpaceDN w:val="0"/>
        <w:adjustRightInd w:val="0"/>
        <w:snapToGrid w:val="0"/>
        <w:spacing w:line="380" w:lineRule="atLeast"/>
        <w:ind w:firstLine="0" w:firstLineChars="0"/>
        <w:jc w:val="left"/>
        <w:rPr>
          <w:rFonts w:ascii="宋体" w:hAnsi="宋体"/>
          <w:bCs/>
          <w:u w:val="single"/>
        </w:rPr>
      </w:pPr>
      <w:r>
        <w:rPr>
          <w:rFonts w:ascii="宋体" w:hAnsi="宋体"/>
          <w:bCs/>
        </w:rPr>
        <w:t>14</w:t>
      </w:r>
      <w:r>
        <w:rPr>
          <w:rFonts w:hint="eastAsia" w:ascii="宋体" w:hAnsi="宋体"/>
          <w:bCs/>
        </w:rPr>
        <w:t>、与本响应有关的一切正式往来通讯请发往：</w:t>
      </w:r>
    </w:p>
    <w:p w14:paraId="632B60DC">
      <w:pPr>
        <w:widowControl w:val="0"/>
        <w:autoSpaceDE w:val="0"/>
        <w:autoSpaceDN w:val="0"/>
        <w:adjustRightInd w:val="0"/>
        <w:snapToGrid w:val="0"/>
        <w:spacing w:line="380" w:lineRule="atLeast"/>
        <w:ind w:firstLine="0" w:firstLineChars="0"/>
        <w:jc w:val="left"/>
        <w:rPr>
          <w:rFonts w:ascii="宋体" w:hAnsi="宋体"/>
          <w:szCs w:val="21"/>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A3F35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u w:val="single"/>
        </w:rPr>
        <w:t xml:space="preserve"> </w:t>
      </w:r>
      <w:r>
        <w:rPr>
          <w:rFonts w:ascii="宋体" w:hAnsi="宋体"/>
          <w:szCs w:val="21"/>
          <w:u w:val="single"/>
        </w:rPr>
        <w:t xml:space="preserve">                     </w:t>
      </w:r>
    </w:p>
    <w:p w14:paraId="12227E0C">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5A1D5A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E94DD44">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9107263">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A970C8">
      <w:pPr>
        <w:widowControl w:val="0"/>
        <w:autoSpaceDE w:val="0"/>
        <w:autoSpaceDN w:val="0"/>
        <w:adjustRightInd w:val="0"/>
        <w:snapToGrid w:val="0"/>
        <w:spacing w:line="380" w:lineRule="atLeast"/>
        <w:ind w:firstLine="0" w:firstLineChars="0"/>
        <w:jc w:val="left"/>
        <w:rPr>
          <w:rFonts w:ascii="宋体" w:hAnsi="宋体"/>
          <w:szCs w:val="21"/>
          <w:u w:val="single"/>
        </w:rPr>
        <w:sectPr>
          <w:pgSz w:w="11907" w:h="16840"/>
          <w:pgMar w:top="1276" w:right="1800" w:bottom="1135" w:left="1800" w:header="567" w:footer="567"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bookmarkEnd w:id="36"/>
    <w:bookmarkEnd w:id="37"/>
    <w:p w14:paraId="34160F9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5、竞价人资格证明文件</w:t>
      </w:r>
    </w:p>
    <w:p w14:paraId="186BBC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符合第一章 竞价人须知/竞价人资格要求的相关</w:t>
      </w:r>
      <w:r>
        <w:rPr>
          <w:rFonts w:ascii="宋体" w:hAnsi="宋体"/>
          <w:szCs w:val="21"/>
        </w:rPr>
        <w:t>证明材料</w:t>
      </w:r>
    </w:p>
    <w:p w14:paraId="3E634B87">
      <w:pPr>
        <w:ind w:firstLine="420"/>
        <w:rPr>
          <w:rFonts w:ascii="宋体" w:hAnsi="宋体"/>
          <w:szCs w:val="21"/>
        </w:rPr>
      </w:pPr>
      <w:r>
        <w:rPr>
          <w:rFonts w:ascii="宋体" w:hAnsi="宋体"/>
          <w:szCs w:val="21"/>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承诺书（仅供参考，格式自拟）</w:t>
      </w:r>
    </w:p>
    <w:p w14:paraId="3648C311">
      <w:pPr>
        <w:widowControl w:val="0"/>
        <w:wordWrap w:val="0"/>
        <w:autoSpaceDE w:val="0"/>
        <w:autoSpaceDN w:val="0"/>
        <w:adjustRightInd w:val="0"/>
        <w:snapToGrid w:val="0"/>
        <w:ind w:firstLine="0" w:firstLineChars="0"/>
        <w:jc w:val="left"/>
        <w:rPr>
          <w:rFonts w:ascii="宋体" w:hAnsi="宋体"/>
        </w:rPr>
      </w:pPr>
    </w:p>
    <w:p w14:paraId="43058F2C">
      <w:pPr>
        <w:widowControl w:val="0"/>
        <w:wordWrap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44D25B51">
      <w:pPr>
        <w:widowControl w:val="0"/>
        <w:wordWrap w:val="0"/>
        <w:autoSpaceDE w:val="0"/>
        <w:autoSpaceDN w:val="0"/>
        <w:adjustRightInd w:val="0"/>
        <w:snapToGrid w:val="0"/>
        <w:ind w:firstLine="0" w:firstLineChars="0"/>
        <w:jc w:val="left"/>
        <w:rPr>
          <w:rFonts w:ascii="宋体" w:hAnsi="宋体"/>
          <w:szCs w:val="21"/>
        </w:rPr>
      </w:pPr>
    </w:p>
    <w:p w14:paraId="2BFBB22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rPr>
      </w:pPr>
      <w:r>
        <w:rPr>
          <w:rFonts w:hint="eastAsia" w:ascii="宋体" w:hAnsi="宋体"/>
          <w:szCs w:val="21"/>
        </w:rPr>
        <w:t>1、我方非联合体竞价。</w:t>
      </w:r>
    </w:p>
    <w:p w14:paraId="1013073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ascii="宋体" w:hAnsi="宋体"/>
          <w:szCs w:val="21"/>
        </w:rPr>
        <w:t>……</w:t>
      </w:r>
    </w:p>
    <w:p w14:paraId="23202CE8">
      <w:pPr>
        <w:widowControl w:val="0"/>
        <w:wordWrap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rPr>
      </w:pPr>
    </w:p>
    <w:p w14:paraId="528A79B5">
      <w:pPr>
        <w:widowControl w:val="0"/>
        <w:wordWrap w:val="0"/>
        <w:autoSpaceDE w:val="0"/>
        <w:autoSpaceDN w:val="0"/>
        <w:adjustRightInd w:val="0"/>
        <w:snapToGrid w:val="0"/>
        <w:ind w:firstLine="0" w:firstLineChars="0"/>
        <w:jc w:val="left"/>
        <w:rPr>
          <w:rFonts w:ascii="宋体" w:hAnsi="宋体"/>
          <w:b/>
          <w:szCs w:val="21"/>
        </w:rPr>
      </w:pPr>
    </w:p>
    <w:p w14:paraId="6B67745A">
      <w:pPr>
        <w:widowControl w:val="0"/>
        <w:wordWrap w:val="0"/>
        <w:autoSpaceDE w:val="0"/>
        <w:autoSpaceDN w:val="0"/>
        <w:adjustRightInd w:val="0"/>
        <w:snapToGrid w:val="0"/>
        <w:ind w:firstLine="0" w:firstLineChars="0"/>
        <w:jc w:val="left"/>
        <w:rPr>
          <w:rFonts w:ascii="宋体" w:hAnsi="宋体"/>
          <w:b/>
          <w:szCs w:val="21"/>
        </w:rPr>
      </w:pPr>
    </w:p>
    <w:p w14:paraId="11A11E09">
      <w:pPr>
        <w:widowControl w:val="0"/>
        <w:wordWrap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0E355DF">
      <w:pPr>
        <w:pStyle w:val="19"/>
        <w:ind w:firstLine="420"/>
      </w:pPr>
    </w:p>
    <w:p w14:paraId="0798394B">
      <w:pPr>
        <w:widowControl w:val="0"/>
        <w:autoSpaceDE w:val="0"/>
        <w:autoSpaceDN w:val="0"/>
        <w:adjustRightInd w:val="0"/>
        <w:snapToGrid w:val="0"/>
        <w:ind w:firstLine="0" w:firstLineChars="0"/>
        <w:jc w:val="left"/>
        <w:rPr>
          <w:rFonts w:ascii="宋体" w:hAnsi="宋体"/>
          <w:szCs w:val="21"/>
        </w:rPr>
      </w:pPr>
    </w:p>
    <w:p w14:paraId="5080C221">
      <w:pPr>
        <w:widowControl w:val="0"/>
        <w:autoSpaceDE w:val="0"/>
        <w:autoSpaceDN w:val="0"/>
        <w:adjustRightInd w:val="0"/>
        <w:snapToGrid w:val="0"/>
        <w:ind w:firstLine="0" w:firstLineChars="0"/>
        <w:jc w:val="left"/>
        <w:rPr>
          <w:rFonts w:ascii="宋体" w:hAnsi="宋体"/>
          <w:szCs w:val="21"/>
        </w:rPr>
      </w:pPr>
    </w:p>
    <w:p w14:paraId="25CBA821">
      <w:pPr>
        <w:widowControl w:val="0"/>
        <w:autoSpaceDE w:val="0"/>
        <w:autoSpaceDN w:val="0"/>
        <w:adjustRightInd w:val="0"/>
        <w:snapToGrid w:val="0"/>
        <w:ind w:firstLine="0" w:firstLineChars="0"/>
        <w:jc w:val="left"/>
        <w:rPr>
          <w:rFonts w:ascii="宋体" w:hAnsi="宋体"/>
          <w:szCs w:val="21"/>
        </w:rPr>
      </w:pPr>
    </w:p>
    <w:p w14:paraId="092DDA92">
      <w:pPr>
        <w:widowControl w:val="0"/>
        <w:autoSpaceDE w:val="0"/>
        <w:autoSpaceDN w:val="0"/>
        <w:adjustRightInd w:val="0"/>
        <w:snapToGrid w:val="0"/>
        <w:ind w:firstLine="0" w:firstLineChars="0"/>
        <w:jc w:val="left"/>
        <w:rPr>
          <w:rFonts w:ascii="宋体" w:hAnsi="宋体"/>
          <w:szCs w:val="21"/>
        </w:rPr>
      </w:pPr>
    </w:p>
    <w:p w14:paraId="06AAEB69">
      <w:pPr>
        <w:widowControl w:val="0"/>
        <w:autoSpaceDE w:val="0"/>
        <w:autoSpaceDN w:val="0"/>
        <w:adjustRightInd w:val="0"/>
        <w:snapToGrid w:val="0"/>
        <w:ind w:firstLine="0" w:firstLineChars="0"/>
        <w:jc w:val="left"/>
        <w:rPr>
          <w:rFonts w:ascii="宋体" w:hAnsi="宋体"/>
          <w:szCs w:val="21"/>
        </w:rPr>
      </w:pPr>
    </w:p>
    <w:p w14:paraId="6587CBF0">
      <w:pPr>
        <w:widowControl w:val="0"/>
        <w:autoSpaceDE w:val="0"/>
        <w:autoSpaceDN w:val="0"/>
        <w:adjustRightInd w:val="0"/>
        <w:snapToGrid w:val="0"/>
        <w:ind w:firstLine="0" w:firstLineChars="0"/>
        <w:jc w:val="left"/>
        <w:rPr>
          <w:rFonts w:ascii="宋体" w:hAnsi="宋体"/>
          <w:szCs w:val="21"/>
        </w:rPr>
      </w:pPr>
    </w:p>
    <w:p w14:paraId="40B790DE">
      <w:pPr>
        <w:widowControl w:val="0"/>
        <w:autoSpaceDE w:val="0"/>
        <w:autoSpaceDN w:val="0"/>
        <w:adjustRightInd w:val="0"/>
        <w:snapToGrid w:val="0"/>
        <w:ind w:firstLine="0" w:firstLineChars="0"/>
        <w:jc w:val="left"/>
        <w:rPr>
          <w:rFonts w:ascii="宋体" w:hAnsi="宋体"/>
          <w:szCs w:val="21"/>
        </w:rPr>
      </w:pPr>
    </w:p>
    <w:p w14:paraId="54E88CBD">
      <w:pPr>
        <w:widowControl w:val="0"/>
        <w:autoSpaceDE w:val="0"/>
        <w:autoSpaceDN w:val="0"/>
        <w:adjustRightInd w:val="0"/>
        <w:snapToGrid w:val="0"/>
        <w:ind w:firstLine="0" w:firstLineChars="0"/>
        <w:jc w:val="left"/>
        <w:rPr>
          <w:rFonts w:ascii="宋体" w:hAnsi="宋体"/>
          <w:szCs w:val="21"/>
        </w:rPr>
      </w:pPr>
    </w:p>
    <w:p w14:paraId="46178971">
      <w:pPr>
        <w:widowControl w:val="0"/>
        <w:autoSpaceDE w:val="0"/>
        <w:autoSpaceDN w:val="0"/>
        <w:adjustRightInd w:val="0"/>
        <w:snapToGrid w:val="0"/>
        <w:ind w:firstLine="0" w:firstLineChars="0"/>
        <w:jc w:val="left"/>
        <w:rPr>
          <w:rFonts w:ascii="宋体" w:hAnsi="宋体"/>
          <w:szCs w:val="21"/>
        </w:rPr>
      </w:pPr>
    </w:p>
    <w:p w14:paraId="6A5C1C1C">
      <w:pPr>
        <w:widowControl w:val="0"/>
        <w:autoSpaceDE w:val="0"/>
        <w:autoSpaceDN w:val="0"/>
        <w:adjustRightInd w:val="0"/>
        <w:snapToGrid w:val="0"/>
        <w:ind w:firstLine="0" w:firstLineChars="0"/>
        <w:jc w:val="left"/>
        <w:rPr>
          <w:rFonts w:ascii="宋体" w:hAnsi="宋体"/>
          <w:szCs w:val="21"/>
        </w:rPr>
      </w:pPr>
    </w:p>
    <w:p w14:paraId="539811AE">
      <w:pPr>
        <w:widowControl w:val="0"/>
        <w:autoSpaceDE w:val="0"/>
        <w:autoSpaceDN w:val="0"/>
        <w:adjustRightInd w:val="0"/>
        <w:snapToGrid w:val="0"/>
        <w:ind w:firstLine="0" w:firstLineChars="0"/>
        <w:jc w:val="left"/>
        <w:rPr>
          <w:rFonts w:ascii="宋体" w:hAnsi="宋体"/>
          <w:szCs w:val="21"/>
        </w:rPr>
      </w:pPr>
    </w:p>
    <w:p w14:paraId="11192B8E">
      <w:pPr>
        <w:widowControl w:val="0"/>
        <w:autoSpaceDE w:val="0"/>
        <w:autoSpaceDN w:val="0"/>
        <w:adjustRightInd w:val="0"/>
        <w:snapToGrid w:val="0"/>
        <w:ind w:firstLine="0" w:firstLineChars="0"/>
        <w:jc w:val="left"/>
        <w:rPr>
          <w:rFonts w:ascii="宋体" w:hAnsi="宋体"/>
          <w:szCs w:val="21"/>
        </w:rPr>
      </w:pPr>
    </w:p>
    <w:p w14:paraId="7B7678D1">
      <w:pPr>
        <w:widowControl w:val="0"/>
        <w:autoSpaceDE w:val="0"/>
        <w:autoSpaceDN w:val="0"/>
        <w:adjustRightInd w:val="0"/>
        <w:snapToGrid w:val="0"/>
        <w:ind w:firstLine="0" w:firstLineChars="0"/>
        <w:jc w:val="left"/>
        <w:rPr>
          <w:rFonts w:ascii="宋体" w:hAnsi="宋体"/>
          <w:szCs w:val="21"/>
        </w:rPr>
      </w:pPr>
    </w:p>
    <w:p w14:paraId="42ED489E">
      <w:pPr>
        <w:widowControl w:val="0"/>
        <w:autoSpaceDE w:val="0"/>
        <w:autoSpaceDN w:val="0"/>
        <w:adjustRightInd w:val="0"/>
        <w:snapToGrid w:val="0"/>
        <w:ind w:firstLine="0" w:firstLineChars="0"/>
        <w:jc w:val="left"/>
        <w:rPr>
          <w:rFonts w:ascii="宋体" w:hAnsi="宋体"/>
          <w:szCs w:val="21"/>
        </w:rPr>
      </w:pPr>
    </w:p>
    <w:p w14:paraId="3E902D41">
      <w:pPr>
        <w:widowControl w:val="0"/>
        <w:autoSpaceDE w:val="0"/>
        <w:autoSpaceDN w:val="0"/>
        <w:adjustRightInd w:val="0"/>
        <w:snapToGrid w:val="0"/>
        <w:ind w:firstLine="0" w:firstLineChars="0"/>
        <w:jc w:val="left"/>
        <w:rPr>
          <w:rFonts w:ascii="宋体" w:hAnsi="宋体"/>
          <w:szCs w:val="21"/>
        </w:rPr>
      </w:pPr>
    </w:p>
    <w:p w14:paraId="085F8C5A">
      <w:pPr>
        <w:widowControl w:val="0"/>
        <w:autoSpaceDE w:val="0"/>
        <w:autoSpaceDN w:val="0"/>
        <w:adjustRightInd w:val="0"/>
        <w:snapToGrid w:val="0"/>
        <w:ind w:firstLine="0" w:firstLineChars="0"/>
        <w:jc w:val="left"/>
        <w:rPr>
          <w:rFonts w:ascii="宋体" w:hAnsi="宋体"/>
          <w:szCs w:val="21"/>
        </w:rPr>
      </w:pPr>
    </w:p>
    <w:p w14:paraId="74DB51BD">
      <w:pPr>
        <w:widowControl w:val="0"/>
        <w:autoSpaceDE w:val="0"/>
        <w:autoSpaceDN w:val="0"/>
        <w:adjustRightInd w:val="0"/>
        <w:snapToGrid w:val="0"/>
        <w:ind w:firstLine="0" w:firstLineChars="0"/>
        <w:jc w:val="left"/>
        <w:rPr>
          <w:rFonts w:ascii="宋体" w:hAnsi="宋体"/>
          <w:szCs w:val="21"/>
        </w:rPr>
      </w:pPr>
    </w:p>
    <w:p w14:paraId="3F54E25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87578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3BFEA3A1">
      <w:pPr>
        <w:pStyle w:val="44"/>
        <w:ind w:firstLine="0" w:firstLineChars="0"/>
        <w:rPr>
          <w:rFonts w:asciiTheme="minorEastAsia" w:hAnsiTheme="minorEastAsia" w:eastAsiaTheme="minorEastAsia" w:cstheme="minorEastAsia"/>
        </w:rPr>
      </w:pPr>
    </w:p>
    <w:p w14:paraId="616D851B">
      <w:pPr>
        <w:pStyle w:val="44"/>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致：深圳市东部公共交通有限公司</w:t>
      </w:r>
    </w:p>
    <w:p w14:paraId="7D41A60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single"/>
        </w:rPr>
        <w:t>项目名称：东部公交</w:t>
      </w:r>
      <w:r>
        <w:rPr>
          <w:rFonts w:hint="eastAsia" w:asciiTheme="minorEastAsia" w:hAnsiTheme="minorEastAsia" w:eastAsiaTheme="minorEastAsia" w:cstheme="minorEastAsia"/>
          <w:u w:val="single"/>
          <w:lang w:val="en-US" w:eastAsia="zh-CN"/>
        </w:rPr>
        <w:t>131</w:t>
      </w:r>
      <w:r>
        <w:rPr>
          <w:rFonts w:hint="eastAsia" w:asciiTheme="minorEastAsia" w:hAnsiTheme="minorEastAsia" w:eastAsiaTheme="minorEastAsia" w:cstheme="minorEastAsia"/>
          <w:u w:val="single"/>
        </w:rPr>
        <w:t>台纯电动公交车辆报废处置服务采购项目（项目编号）</w:t>
      </w:r>
      <w:r>
        <w:rPr>
          <w:rFonts w:hint="eastAsia" w:asciiTheme="minorEastAsia" w:hAnsiTheme="minorEastAsia" w:eastAsiaTheme="minorEastAsia" w:cstheme="minorEastAsia"/>
        </w:rPr>
        <w:t>投标，在此郑重承诺：</w:t>
      </w:r>
    </w:p>
    <w:p w14:paraId="5BB8042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7A7C07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72A5CBA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370134D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6D95ED26">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38FF098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（5）与其他采购参加人串通投标的；</w:t>
      </w:r>
    </w:p>
    <w:p w14:paraId="35084FB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50258E5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6409EA7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5CF5D51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B8892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0678FE3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26A2511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投标将被作废，投标保证金将被没收，同时还会被贵司列入不良记录名单并在网上曝光。此外，贵司还有权提请政府采购监督管理部门给予我司一定年限内禁止参与政府采购活动或其他处罚。</w:t>
      </w:r>
    </w:p>
    <w:p w14:paraId="58974E21">
      <w:pPr>
        <w:pStyle w:val="44"/>
        <w:ind w:firstLine="420"/>
        <w:rPr>
          <w:rFonts w:asciiTheme="minorEastAsia" w:hAnsiTheme="minorEastAsia" w:eastAsiaTheme="minorEastAsia" w:cstheme="minorEastAsia"/>
        </w:rPr>
      </w:pPr>
    </w:p>
    <w:p w14:paraId="5232EEAC">
      <w:pPr>
        <w:pStyle w:val="44"/>
        <w:ind w:firstLine="420"/>
        <w:rPr>
          <w:rFonts w:asciiTheme="minorEastAsia" w:hAnsiTheme="minorEastAsia" w:eastAsiaTheme="minorEastAsia" w:cstheme="minorEastAsia"/>
        </w:rPr>
      </w:pPr>
    </w:p>
    <w:p w14:paraId="32BCFAD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投标人名称及盖章： </w:t>
      </w:r>
    </w:p>
    <w:p w14:paraId="6C3342D0">
      <w:pPr>
        <w:pStyle w:val="44"/>
        <w:ind w:firstLine="420"/>
        <w:rPr>
          <w:rFonts w:asciiTheme="minorEastAsia" w:hAnsiTheme="minorEastAsia" w:eastAsiaTheme="minorEastAsia" w:cstheme="minorEastAsia"/>
        </w:rPr>
      </w:pPr>
    </w:p>
    <w:p w14:paraId="6C7055C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投标人授权代表签字： </w:t>
      </w:r>
    </w:p>
    <w:p w14:paraId="2CF733D4">
      <w:pPr>
        <w:pStyle w:val="44"/>
        <w:ind w:firstLine="420"/>
        <w:rPr>
          <w:rFonts w:asciiTheme="minorEastAsia" w:hAnsiTheme="minorEastAsia" w:eastAsiaTheme="minorEastAsia" w:cstheme="minorEastAsia"/>
        </w:rPr>
      </w:pPr>
    </w:p>
    <w:p w14:paraId="7317801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4421A76E">
      <w:pPr>
        <w:pStyle w:val="44"/>
        <w:ind w:firstLine="420"/>
        <w:rPr>
          <w:rFonts w:ascii="宋体"/>
        </w:rPr>
      </w:pPr>
    </w:p>
    <w:p w14:paraId="2560F8BE">
      <w:pPr>
        <w:pStyle w:val="44"/>
        <w:ind w:firstLine="420"/>
        <w:rPr>
          <w:rFonts w:ascii="宋体"/>
        </w:rPr>
      </w:pPr>
    </w:p>
    <w:p w14:paraId="7DA721FC">
      <w:pPr>
        <w:pStyle w:val="44"/>
        <w:ind w:firstLine="0" w:firstLineChars="0"/>
        <w:rPr>
          <w:rFonts w:ascii="宋体"/>
        </w:rPr>
      </w:pPr>
    </w:p>
    <w:p w14:paraId="6AD4BF59">
      <w:pPr>
        <w:widowControl w:val="0"/>
        <w:autoSpaceDE w:val="0"/>
        <w:autoSpaceDN w:val="0"/>
        <w:adjustRightInd w:val="0"/>
        <w:snapToGrid w:val="0"/>
        <w:ind w:firstLine="0" w:firstLineChars="0"/>
        <w:jc w:val="left"/>
        <w:rPr>
          <w:rFonts w:ascii="宋体" w:hAnsi="宋体"/>
          <w:b/>
          <w:szCs w:val="21"/>
        </w:rPr>
      </w:pPr>
    </w:p>
    <w:p w14:paraId="42B8BE94">
      <w:pPr>
        <w:widowControl w:val="0"/>
        <w:autoSpaceDE w:val="0"/>
        <w:autoSpaceDN w:val="0"/>
        <w:adjustRightInd w:val="0"/>
        <w:snapToGrid w:val="0"/>
        <w:ind w:firstLine="0" w:firstLineChars="0"/>
        <w:jc w:val="left"/>
        <w:rPr>
          <w:rFonts w:ascii="宋体" w:hAnsi="宋体"/>
          <w:b/>
          <w:szCs w:val="21"/>
        </w:rPr>
      </w:pPr>
    </w:p>
    <w:p w14:paraId="2191344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8、廉洁承诺书</w:t>
      </w:r>
    </w:p>
    <w:p w14:paraId="3BBEF72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725022B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200030D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4611E57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780A578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24D1D8F5">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31CDED1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376043E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019DB8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4DF57C2A">
      <w:pPr>
        <w:widowControl w:val="0"/>
        <w:spacing w:line="440" w:lineRule="exact"/>
        <w:ind w:firstLine="420"/>
        <w:rPr>
          <w:rFonts w:asciiTheme="minorEastAsia" w:hAnsiTheme="minorEastAsia" w:eastAsiaTheme="minorEastAsia" w:cstheme="minorEastAsia"/>
          <w:szCs w:val="21"/>
        </w:rPr>
      </w:pPr>
    </w:p>
    <w:p w14:paraId="6E758092">
      <w:pPr>
        <w:widowControl w:val="0"/>
        <w:spacing w:line="440" w:lineRule="exact"/>
        <w:ind w:firstLine="420"/>
        <w:rPr>
          <w:rFonts w:asciiTheme="minorEastAsia" w:hAnsiTheme="minorEastAsia" w:eastAsiaTheme="minorEastAsia" w:cstheme="minorEastAsia"/>
          <w:szCs w:val="21"/>
        </w:rPr>
      </w:pPr>
    </w:p>
    <w:p w14:paraId="5CE81F3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11D8B929">
      <w:pPr>
        <w:pStyle w:val="19"/>
        <w:ind w:firstLine="0" w:firstLineChars="0"/>
      </w:pPr>
    </w:p>
    <w:p w14:paraId="0BDA6DD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325B76EE">
      <w:pPr>
        <w:ind w:left="0" w:leftChars="0" w:firstLine="0" w:firstLineChars="0"/>
        <w:rPr>
          <w:rFonts w:ascii="宋体"/>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019889-3124-4C38-AA91-B018D219F75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9981B8CA-3759-4C07-AB3A-96835D07BAE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C464CC50-2B8A-4A4F-A1CE-30F3FA1B020C}"/>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41CCCB08-861B-47B1-BCC8-A1DA869060BE}"/>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embedRegular r:id="rId5" w:fontKey="{5DAEF8D7-99E1-4794-A97A-E9E6E26BCA1D}"/>
  </w:font>
  <w:font w:name="楷体">
    <w:panose1 w:val="02010609060101010101"/>
    <w:charset w:val="86"/>
    <w:family w:val="auto"/>
    <w:pitch w:val="default"/>
    <w:sig w:usb0="800002BF" w:usb1="38CF7CFA" w:usb2="00000016" w:usb3="00000000" w:csb0="00040001" w:csb1="00000000"/>
  </w:font>
  <w:font w:name="Palatino">
    <w:altName w:val="Book Antiqua"/>
    <w:panose1 w:val="00000000000000000000"/>
    <w:charset w:val="00"/>
    <w:family w:val="moder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6" w:fontKey="{86B1CFE6-92D3-4614-9451-0AD0EC40A761}"/>
  </w:font>
  <w:font w:name="MS Mincho">
    <w:altName w:val="Yu Gothic UI"/>
    <w:panose1 w:val="02020609040205080304"/>
    <w:charset w:val="80"/>
    <w:family w:val="modern"/>
    <w:pitch w:val="default"/>
    <w:sig w:usb0="00000000" w:usb1="00000000" w:usb2="08000012" w:usb3="00000000" w:csb0="0002009F" w:csb1="00000000"/>
    <w:embedRegular r:id="rId7" w:fontKey="{03BF9979-1660-4479-9DB1-D541C0DC27C4}"/>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8" w:fontKey="{079C7923-F596-4143-876A-EC27FFDAE8ED}"/>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4B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2615EC55">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2AF">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2B4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2C0E4FB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78B2">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5D5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689">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2EC7"/>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2611"/>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6A8"/>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3A"/>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732"/>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B91D0C"/>
    <w:rsid w:val="01CD5B3A"/>
    <w:rsid w:val="02954528"/>
    <w:rsid w:val="02B42E7F"/>
    <w:rsid w:val="033329F4"/>
    <w:rsid w:val="05342DCA"/>
    <w:rsid w:val="063040F2"/>
    <w:rsid w:val="06C12E7B"/>
    <w:rsid w:val="083B347B"/>
    <w:rsid w:val="084C5688"/>
    <w:rsid w:val="084E1866"/>
    <w:rsid w:val="08534C69"/>
    <w:rsid w:val="089374F4"/>
    <w:rsid w:val="09EB2136"/>
    <w:rsid w:val="0A1B3564"/>
    <w:rsid w:val="0A986FEA"/>
    <w:rsid w:val="0ADA4045"/>
    <w:rsid w:val="0B9B1707"/>
    <w:rsid w:val="0D211151"/>
    <w:rsid w:val="0DA23A73"/>
    <w:rsid w:val="0DB6395A"/>
    <w:rsid w:val="0DD623AE"/>
    <w:rsid w:val="0DF11C32"/>
    <w:rsid w:val="0E61310A"/>
    <w:rsid w:val="11AF0294"/>
    <w:rsid w:val="125D0629"/>
    <w:rsid w:val="12E80694"/>
    <w:rsid w:val="132541A5"/>
    <w:rsid w:val="1409446E"/>
    <w:rsid w:val="14E60C13"/>
    <w:rsid w:val="151D3C77"/>
    <w:rsid w:val="154B1B50"/>
    <w:rsid w:val="157955E3"/>
    <w:rsid w:val="15802DCC"/>
    <w:rsid w:val="15896A68"/>
    <w:rsid w:val="15F94494"/>
    <w:rsid w:val="15FA6A93"/>
    <w:rsid w:val="16585B40"/>
    <w:rsid w:val="16BA7CDA"/>
    <w:rsid w:val="16F83A74"/>
    <w:rsid w:val="17C0003C"/>
    <w:rsid w:val="18585984"/>
    <w:rsid w:val="18C63235"/>
    <w:rsid w:val="199A59BC"/>
    <w:rsid w:val="1A1B310D"/>
    <w:rsid w:val="1A304E0A"/>
    <w:rsid w:val="1AD60E4A"/>
    <w:rsid w:val="1B9F6E12"/>
    <w:rsid w:val="1C785082"/>
    <w:rsid w:val="1DED69F8"/>
    <w:rsid w:val="1EBF3830"/>
    <w:rsid w:val="1EDF2427"/>
    <w:rsid w:val="204053B7"/>
    <w:rsid w:val="207C1CAA"/>
    <w:rsid w:val="20DB75CF"/>
    <w:rsid w:val="21890D0F"/>
    <w:rsid w:val="22373BB6"/>
    <w:rsid w:val="243E497C"/>
    <w:rsid w:val="249661B1"/>
    <w:rsid w:val="24AC174C"/>
    <w:rsid w:val="2509221B"/>
    <w:rsid w:val="25687E50"/>
    <w:rsid w:val="25CE35D5"/>
    <w:rsid w:val="265E2A29"/>
    <w:rsid w:val="28692EE5"/>
    <w:rsid w:val="28754330"/>
    <w:rsid w:val="29795D3D"/>
    <w:rsid w:val="297B4032"/>
    <w:rsid w:val="299D58EC"/>
    <w:rsid w:val="2A41655D"/>
    <w:rsid w:val="2A675B5E"/>
    <w:rsid w:val="2BCC1C69"/>
    <w:rsid w:val="2BE92273"/>
    <w:rsid w:val="2C842D93"/>
    <w:rsid w:val="2F590507"/>
    <w:rsid w:val="2FA635E2"/>
    <w:rsid w:val="322F5A53"/>
    <w:rsid w:val="32A10AFD"/>
    <w:rsid w:val="34CE0236"/>
    <w:rsid w:val="34DF6185"/>
    <w:rsid w:val="353C447E"/>
    <w:rsid w:val="35D001EC"/>
    <w:rsid w:val="36E9368B"/>
    <w:rsid w:val="36F212F6"/>
    <w:rsid w:val="374F2B62"/>
    <w:rsid w:val="37E76AA3"/>
    <w:rsid w:val="39235FCF"/>
    <w:rsid w:val="394A2C6F"/>
    <w:rsid w:val="39D50A08"/>
    <w:rsid w:val="3A1E65D5"/>
    <w:rsid w:val="3A4E57F4"/>
    <w:rsid w:val="3A554F8A"/>
    <w:rsid w:val="3B765EA1"/>
    <w:rsid w:val="3BC772B6"/>
    <w:rsid w:val="3D302827"/>
    <w:rsid w:val="3D393726"/>
    <w:rsid w:val="3ED30323"/>
    <w:rsid w:val="3F3C0C4C"/>
    <w:rsid w:val="3FA67A04"/>
    <w:rsid w:val="3FB05F21"/>
    <w:rsid w:val="3FC609E4"/>
    <w:rsid w:val="407E56F3"/>
    <w:rsid w:val="409978C4"/>
    <w:rsid w:val="40D83A48"/>
    <w:rsid w:val="41F8595E"/>
    <w:rsid w:val="44421112"/>
    <w:rsid w:val="44BE2B5D"/>
    <w:rsid w:val="45F84521"/>
    <w:rsid w:val="46B97AE5"/>
    <w:rsid w:val="47890E8D"/>
    <w:rsid w:val="47CA0235"/>
    <w:rsid w:val="48117653"/>
    <w:rsid w:val="490074BB"/>
    <w:rsid w:val="492B15C9"/>
    <w:rsid w:val="49437E06"/>
    <w:rsid w:val="49534F6A"/>
    <w:rsid w:val="498D1081"/>
    <w:rsid w:val="49EC3FFA"/>
    <w:rsid w:val="4A2A68D0"/>
    <w:rsid w:val="4A7B537E"/>
    <w:rsid w:val="4AFB201B"/>
    <w:rsid w:val="4B741B04"/>
    <w:rsid w:val="4C1560B3"/>
    <w:rsid w:val="4C48746A"/>
    <w:rsid w:val="4D2031C8"/>
    <w:rsid w:val="4DEC77E0"/>
    <w:rsid w:val="4E230ECA"/>
    <w:rsid w:val="4E833473"/>
    <w:rsid w:val="4F65219F"/>
    <w:rsid w:val="4F784B91"/>
    <w:rsid w:val="4FD62ED6"/>
    <w:rsid w:val="50722D7F"/>
    <w:rsid w:val="50A96FF5"/>
    <w:rsid w:val="51165E00"/>
    <w:rsid w:val="51183EB0"/>
    <w:rsid w:val="51D57C3C"/>
    <w:rsid w:val="52613607"/>
    <w:rsid w:val="528D5CD9"/>
    <w:rsid w:val="53130849"/>
    <w:rsid w:val="531D3476"/>
    <w:rsid w:val="532838FB"/>
    <w:rsid w:val="538E3623"/>
    <w:rsid w:val="55851DF3"/>
    <w:rsid w:val="568B6949"/>
    <w:rsid w:val="569274B0"/>
    <w:rsid w:val="58825CDD"/>
    <w:rsid w:val="58A579B4"/>
    <w:rsid w:val="592F4560"/>
    <w:rsid w:val="599D779C"/>
    <w:rsid w:val="59E674C0"/>
    <w:rsid w:val="5A151902"/>
    <w:rsid w:val="5A9658BC"/>
    <w:rsid w:val="5B435A44"/>
    <w:rsid w:val="5C9C18B0"/>
    <w:rsid w:val="5E8A0D41"/>
    <w:rsid w:val="5F994755"/>
    <w:rsid w:val="5FBD0003"/>
    <w:rsid w:val="602D0A71"/>
    <w:rsid w:val="60AD570E"/>
    <w:rsid w:val="60DC5176"/>
    <w:rsid w:val="618522C0"/>
    <w:rsid w:val="62CE653B"/>
    <w:rsid w:val="62F82823"/>
    <w:rsid w:val="62F82F07"/>
    <w:rsid w:val="63A15A4A"/>
    <w:rsid w:val="648B3FB8"/>
    <w:rsid w:val="649A3992"/>
    <w:rsid w:val="649C61C5"/>
    <w:rsid w:val="658857B6"/>
    <w:rsid w:val="6598698C"/>
    <w:rsid w:val="65B01F28"/>
    <w:rsid w:val="66185388"/>
    <w:rsid w:val="661F70AE"/>
    <w:rsid w:val="664535CE"/>
    <w:rsid w:val="66E16111"/>
    <w:rsid w:val="67277FC8"/>
    <w:rsid w:val="68C9511D"/>
    <w:rsid w:val="69070598"/>
    <w:rsid w:val="69224EEB"/>
    <w:rsid w:val="6A890F99"/>
    <w:rsid w:val="6BD01D72"/>
    <w:rsid w:val="6CF45FB1"/>
    <w:rsid w:val="6E105A03"/>
    <w:rsid w:val="6E873A42"/>
    <w:rsid w:val="6EED1A53"/>
    <w:rsid w:val="6F062BB9"/>
    <w:rsid w:val="6F7E452A"/>
    <w:rsid w:val="704052CB"/>
    <w:rsid w:val="70760A7F"/>
    <w:rsid w:val="713D49FD"/>
    <w:rsid w:val="72C214EC"/>
    <w:rsid w:val="73334198"/>
    <w:rsid w:val="734207A0"/>
    <w:rsid w:val="73AD64F5"/>
    <w:rsid w:val="740F42BD"/>
    <w:rsid w:val="741D3046"/>
    <w:rsid w:val="744C59E1"/>
    <w:rsid w:val="74786307"/>
    <w:rsid w:val="75995B66"/>
    <w:rsid w:val="76C25C04"/>
    <w:rsid w:val="77CE4490"/>
    <w:rsid w:val="79714EE9"/>
    <w:rsid w:val="79CA0B5C"/>
    <w:rsid w:val="79FC440F"/>
    <w:rsid w:val="7A0D30A2"/>
    <w:rsid w:val="7AC06E37"/>
    <w:rsid w:val="7BDA78A7"/>
    <w:rsid w:val="7C591322"/>
    <w:rsid w:val="7D126BCC"/>
    <w:rsid w:val="7D387A1A"/>
    <w:rsid w:val="7E6F5960"/>
    <w:rsid w:val="7EDC56AF"/>
    <w:rsid w:val="7F172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74"/>
    <w:qFormat/>
    <w:uiPriority w:val="0"/>
    <w:pPr>
      <w:keepNext/>
      <w:keepLines/>
      <w:spacing w:before="120" w:after="120"/>
      <w:outlineLvl w:val="2"/>
    </w:pPr>
    <w:rPr>
      <w:b/>
      <w:bCs/>
      <w:sz w:val="24"/>
      <w:szCs w:val="32"/>
    </w:rPr>
  </w:style>
  <w:style w:type="paragraph" w:styleId="5">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376"/>
    <w:qFormat/>
    <w:uiPriority w:val="99"/>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link w:val="316"/>
    <w:autoRedefine/>
    <w:qFormat/>
    <w:uiPriority w:val="99"/>
    <w:rPr>
      <w:rFonts w:ascii="宋体"/>
      <w:sz w:val="18"/>
      <w:szCs w:val="18"/>
    </w:rPr>
  </w:style>
  <w:style w:type="paragraph" w:styleId="16">
    <w:name w:val="toa heading"/>
    <w:basedOn w:val="1"/>
    <w:next w:val="1"/>
    <w:autoRedefine/>
    <w:qFormat/>
    <w:uiPriority w:val="0"/>
    <w:pPr>
      <w:spacing w:before="120"/>
    </w:pPr>
    <w:rPr>
      <w:rFonts w:ascii="Arial" w:hAnsi="Arial"/>
      <w:b/>
      <w:bCs/>
    </w:rPr>
  </w:style>
  <w:style w:type="paragraph" w:styleId="17">
    <w:name w:val="annotation text"/>
    <w:basedOn w:val="1"/>
    <w:link w:val="324"/>
    <w:qFormat/>
    <w:uiPriority w:val="0"/>
    <w:pPr>
      <w:jc w:val="left"/>
    </w:pPr>
  </w:style>
  <w:style w:type="paragraph" w:styleId="18">
    <w:name w:val="Body Text 3"/>
    <w:basedOn w:val="1"/>
    <w:link w:val="293"/>
    <w:qFormat/>
    <w:uiPriority w:val="0"/>
    <w:rPr>
      <w:rFonts w:ascii="宋体"/>
      <w:sz w:val="24"/>
      <w:szCs w:val="20"/>
    </w:rPr>
  </w:style>
  <w:style w:type="paragraph" w:styleId="19">
    <w:name w:val="Body Text"/>
    <w:basedOn w:val="1"/>
    <w:link w:val="329"/>
    <w:autoRedefine/>
    <w:qFormat/>
    <w:uiPriority w:val="1"/>
    <w:pPr>
      <w:spacing w:after="120"/>
    </w:pPr>
  </w:style>
  <w:style w:type="paragraph" w:styleId="20">
    <w:name w:val="Body Text Indent"/>
    <w:basedOn w:val="1"/>
    <w:link w:val="318"/>
    <w:qFormat/>
    <w:uiPriority w:val="99"/>
    <w:pPr>
      <w:spacing w:after="120"/>
      <w:ind w:left="420" w:leftChars="200"/>
    </w:pPr>
  </w:style>
  <w:style w:type="paragraph" w:styleId="21">
    <w:name w:val="List 2"/>
    <w:basedOn w:val="1"/>
    <w:autoRedefine/>
    <w:qFormat/>
    <w:uiPriority w:val="0"/>
    <w:pPr>
      <w:ind w:left="100" w:leftChars="200" w:hanging="200" w:hangingChars="200"/>
    </w:pPr>
  </w:style>
  <w:style w:type="paragraph" w:styleId="22">
    <w:name w:val="List Bullet 2"/>
    <w:basedOn w:val="1"/>
    <w:autoRedefine/>
    <w:qFormat/>
    <w:uiPriority w:val="0"/>
    <w:pPr>
      <w:tabs>
        <w:tab w:val="left" w:pos="780"/>
      </w:tabs>
      <w:ind w:left="840" w:hanging="420"/>
    </w:pPr>
  </w:style>
  <w:style w:type="paragraph" w:styleId="23">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autoRedefine/>
    <w:qFormat/>
    <w:uiPriority w:val="39"/>
    <w:pPr>
      <w:ind w:left="940"/>
      <w:jc w:val="left"/>
    </w:pPr>
    <w:rPr>
      <w:rFonts w:ascii="宋体" w:hAnsi="宋体"/>
      <w:kern w:val="0"/>
      <w:szCs w:val="21"/>
      <w:lang w:eastAsia="en-US"/>
    </w:rPr>
  </w:style>
  <w:style w:type="paragraph" w:styleId="25">
    <w:name w:val="Plain Text"/>
    <w:basedOn w:val="1"/>
    <w:link w:val="346"/>
    <w:autoRedefine/>
    <w:qFormat/>
    <w:uiPriority w:val="0"/>
    <w:rPr>
      <w:rFonts w:ascii="宋体" w:hAnsi="Courier New"/>
      <w:szCs w:val="21"/>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3"/>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19"/>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19"/>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4"/>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5"/>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4"/>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3"/>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0"/>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2"/>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7"/>
    <w:next w:val="17"/>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2"/>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4"/>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5"/>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3"/>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5"/>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4"/>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5"/>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2"/>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8"/>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2"/>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0"/>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7"/>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5"/>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0"/>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8"/>
    <w:qFormat/>
    <w:uiPriority w:val="0"/>
    <w:rPr>
      <w:b/>
      <w:bCs/>
      <w:sz w:val="24"/>
      <w:szCs w:val="24"/>
    </w:rPr>
  </w:style>
  <w:style w:type="character" w:customStyle="1" w:styleId="324">
    <w:name w:val="批注文字 字符"/>
    <w:link w:val="17"/>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19"/>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9"/>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5"/>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5"/>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3"/>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6"/>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4"/>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3"/>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5"/>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15615</Words>
  <Characters>16539</Characters>
  <Lines>132</Lines>
  <Paragraphs>37</Paragraphs>
  <TotalTime>0</TotalTime>
  <ScaleCrop>false</ScaleCrop>
  <LinksUpToDate>false</LinksUpToDate>
  <CharactersWithSpaces>17849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2025-06-18T10:54:00Z</dcterms:created>
  <dc:creator>1</dc:creator>
  <cp:lastModifiedBy>syukukinei</cp:lastModifiedBy>
  <cp:lastPrinted>2024-08-26T01:16:00Z</cp:lastPrinted>
  <dcterms:modified xsi:type="dcterms:W3CDTF">2025-09-01T02:56:50Z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BB4358212F83417AAED3BFB605117A2B_13</vt:lpwstr>
  </property>
  <property fmtid="{D5CDD505-2E9C-101B-9397-08002B2CF9AE}" pid="4" name="KSOTemplateDocerSaveRecord">
    <vt:lpwstr>eyJoZGlkIjoiNjVkZTJiYTVlZWJmNjMxNmI2NDQ2MjkxZjhiZGZlYTAiLCJ1c2VySWQiOiI0NTI5MzgwNDMifQ==</vt:lpwstr>
  </property>
</Properties>
</file>