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EEF5" w14:textId="77777777" w:rsidR="00962353" w:rsidRDefault="00962353">
      <w:pPr>
        <w:pStyle w:val="my"/>
        <w:rPr>
          <w:rFonts w:ascii="宋体" w:hAnsi="宋体" w:hint="eastAsia"/>
        </w:rPr>
      </w:pPr>
    </w:p>
    <w:p w14:paraId="0E67840F" w14:textId="77777777" w:rsidR="00962353" w:rsidRDefault="00000000">
      <w:pPr>
        <w:tabs>
          <w:tab w:val="left" w:pos="142"/>
        </w:tabs>
        <w:snapToGrid w:val="0"/>
        <w:spacing w:line="360" w:lineRule="auto"/>
        <w:ind w:left="1" w:rightChars="-27" w:right="-57"/>
        <w:jc w:val="center"/>
        <w:rPr>
          <w:rFonts w:ascii="宋体" w:hAnsi="宋体" w:hint="eastAsia"/>
          <w:sz w:val="72"/>
          <w:szCs w:val="72"/>
        </w:rPr>
      </w:pPr>
      <w:r>
        <w:rPr>
          <w:rFonts w:ascii="宋体" w:hAnsi="宋体" w:hint="eastAsia"/>
          <w:sz w:val="72"/>
          <w:szCs w:val="72"/>
        </w:rPr>
        <w:t>招标文件</w:t>
      </w:r>
    </w:p>
    <w:p w14:paraId="3BBE343B" w14:textId="77777777" w:rsidR="00962353" w:rsidRDefault="00962353">
      <w:pPr>
        <w:tabs>
          <w:tab w:val="left" w:pos="142"/>
        </w:tabs>
        <w:snapToGrid w:val="0"/>
        <w:spacing w:line="360" w:lineRule="auto"/>
        <w:ind w:left="1" w:rightChars="-27" w:right="-57"/>
        <w:jc w:val="center"/>
        <w:rPr>
          <w:rFonts w:ascii="宋体" w:hAnsi="宋体" w:hint="eastAsia"/>
          <w:sz w:val="72"/>
          <w:szCs w:val="72"/>
        </w:rPr>
      </w:pPr>
    </w:p>
    <w:p w14:paraId="024272E8" w14:textId="77777777" w:rsidR="00962353" w:rsidRDefault="00000000">
      <w:pPr>
        <w:adjustRightInd w:val="0"/>
        <w:snapToGrid w:val="0"/>
        <w:spacing w:line="480" w:lineRule="auto"/>
        <w:ind w:left="1600" w:hangingChars="500" w:hanging="1600"/>
        <w:jc w:val="left"/>
        <w:rPr>
          <w:rFonts w:ascii="宋体" w:hAnsi="宋体" w:hint="eastAsia"/>
          <w:sz w:val="32"/>
          <w:szCs w:val="32"/>
        </w:rPr>
      </w:pPr>
      <w:r>
        <w:rPr>
          <w:rFonts w:ascii="宋体" w:hAnsi="宋体" w:hint="eastAsia"/>
          <w:sz w:val="32"/>
          <w:szCs w:val="32"/>
        </w:rPr>
        <w:t>项目名称：深圳零一学院</w:t>
      </w:r>
      <w:r>
        <w:rPr>
          <w:rFonts w:ascii="宋体" w:hAnsi="宋体"/>
          <w:sz w:val="32"/>
          <w:szCs w:val="32"/>
        </w:rPr>
        <w:t>微控电子压力试验机</w:t>
      </w:r>
      <w:r>
        <w:rPr>
          <w:rFonts w:ascii="宋体" w:hAnsi="宋体" w:hint="eastAsia"/>
          <w:sz w:val="32"/>
          <w:szCs w:val="32"/>
        </w:rPr>
        <w:t>采购</w:t>
      </w:r>
    </w:p>
    <w:p w14:paraId="6DD21435" w14:textId="77777777" w:rsidR="00962353" w:rsidRDefault="00000000">
      <w:pPr>
        <w:adjustRightInd w:val="0"/>
        <w:snapToGrid w:val="0"/>
        <w:spacing w:line="480" w:lineRule="auto"/>
        <w:ind w:left="1600" w:hangingChars="500" w:hanging="1600"/>
        <w:jc w:val="left"/>
        <w:rPr>
          <w:rFonts w:ascii="宋体" w:hAnsi="宋体" w:hint="eastAsia"/>
          <w:sz w:val="32"/>
          <w:szCs w:val="32"/>
        </w:rPr>
      </w:pPr>
      <w:r>
        <w:rPr>
          <w:rFonts w:ascii="宋体" w:hAnsi="宋体" w:hint="eastAsia"/>
          <w:sz w:val="32"/>
          <w:szCs w:val="32"/>
        </w:rPr>
        <w:t>采购类型：货物类</w:t>
      </w:r>
    </w:p>
    <w:p w14:paraId="28110A91" w14:textId="77777777" w:rsidR="00962353" w:rsidRDefault="00000000">
      <w:pPr>
        <w:adjustRightInd w:val="0"/>
        <w:snapToGrid w:val="0"/>
        <w:spacing w:line="480" w:lineRule="auto"/>
        <w:ind w:left="1600" w:hangingChars="500" w:hanging="1600"/>
        <w:jc w:val="left"/>
        <w:rPr>
          <w:rFonts w:ascii="宋体" w:hAnsi="宋体" w:hint="eastAsia"/>
          <w:color w:val="FF0000"/>
          <w:sz w:val="32"/>
          <w:szCs w:val="32"/>
        </w:rPr>
      </w:pPr>
      <w:bookmarkStart w:id="0" w:name="_Hlk520380463"/>
      <w:r>
        <w:rPr>
          <w:rFonts w:ascii="宋体" w:hAnsi="宋体" w:hint="eastAsia"/>
          <w:sz w:val="32"/>
          <w:szCs w:val="32"/>
        </w:rPr>
        <w:t>采 购 人：</w:t>
      </w:r>
      <w:bookmarkEnd w:id="0"/>
      <w:r>
        <w:rPr>
          <w:rFonts w:ascii="宋体" w:hAnsi="宋体" w:hint="eastAsia"/>
          <w:sz w:val="32"/>
          <w:szCs w:val="32"/>
        </w:rPr>
        <w:t>深圳零一学院</w:t>
      </w:r>
    </w:p>
    <w:p w14:paraId="03DECE20" w14:textId="77777777" w:rsidR="00962353" w:rsidRDefault="00962353">
      <w:pPr>
        <w:adjustRightInd w:val="0"/>
        <w:snapToGrid w:val="0"/>
        <w:spacing w:line="360" w:lineRule="auto"/>
        <w:jc w:val="left"/>
        <w:rPr>
          <w:rFonts w:ascii="宋体" w:hAnsi="宋体" w:cs="Arial" w:hint="eastAsia"/>
          <w:kern w:val="0"/>
          <w:sz w:val="20"/>
        </w:rPr>
      </w:pPr>
    </w:p>
    <w:p w14:paraId="075E026A" w14:textId="77777777" w:rsidR="00962353" w:rsidRDefault="00962353">
      <w:pPr>
        <w:adjustRightInd w:val="0"/>
        <w:snapToGrid w:val="0"/>
        <w:spacing w:line="360" w:lineRule="auto"/>
        <w:jc w:val="left"/>
        <w:rPr>
          <w:rFonts w:ascii="宋体" w:hAnsi="宋体" w:cs="Arial" w:hint="eastAsia"/>
          <w:kern w:val="0"/>
          <w:sz w:val="20"/>
        </w:rPr>
      </w:pPr>
    </w:p>
    <w:p w14:paraId="43444D08" w14:textId="77777777" w:rsidR="00962353" w:rsidRDefault="00962353">
      <w:pPr>
        <w:adjustRightInd w:val="0"/>
        <w:snapToGrid w:val="0"/>
        <w:spacing w:line="360" w:lineRule="auto"/>
        <w:jc w:val="center"/>
        <w:rPr>
          <w:rFonts w:ascii="宋体" w:hAnsi="宋体" w:hint="eastAsia"/>
          <w:sz w:val="32"/>
          <w:szCs w:val="32"/>
        </w:rPr>
      </w:pPr>
    </w:p>
    <w:p w14:paraId="4A27E60D" w14:textId="77777777" w:rsidR="00962353" w:rsidRDefault="00000000">
      <w:pPr>
        <w:snapToGrid w:val="0"/>
        <w:spacing w:line="211" w:lineRule="auto"/>
        <w:jc w:val="center"/>
        <w:rPr>
          <w:rFonts w:ascii="宋体" w:hAnsi="宋体" w:cs="Arial" w:hint="eastAsia"/>
          <w:b/>
          <w:bCs/>
          <w:sz w:val="30"/>
          <w:szCs w:val="30"/>
        </w:rPr>
      </w:pPr>
      <w:r>
        <w:rPr>
          <w:rFonts w:ascii="宋体" w:hAnsi="宋体"/>
          <w:b/>
          <w:kern w:val="0"/>
          <w:sz w:val="32"/>
          <w:szCs w:val="32"/>
        </w:rPr>
        <w:br w:type="page"/>
      </w:r>
      <w:bookmarkStart w:id="1" w:name="_Toc4660206"/>
      <w:bookmarkStart w:id="2" w:name="_Toc201743380"/>
    </w:p>
    <w:bookmarkEnd w:id="1"/>
    <w:bookmarkEnd w:id="2"/>
    <w:p w14:paraId="1F52A2AA" w14:textId="77777777" w:rsidR="00962353" w:rsidRDefault="00000000">
      <w:pPr>
        <w:pStyle w:val="13"/>
        <w:numPr>
          <w:ilvl w:val="0"/>
          <w:numId w:val="0"/>
        </w:numPr>
        <w:adjustRightInd/>
        <w:rPr>
          <w:rFonts w:hAnsi="宋体" w:hint="eastAsia"/>
          <w:sz w:val="30"/>
          <w:szCs w:val="30"/>
        </w:rPr>
      </w:pPr>
      <w:r>
        <w:rPr>
          <w:rFonts w:hAnsi="宋体" w:hint="eastAsia"/>
          <w:sz w:val="30"/>
          <w:szCs w:val="30"/>
        </w:rPr>
        <w:lastRenderedPageBreak/>
        <w:t>关键</w:t>
      </w:r>
      <w:r>
        <w:rPr>
          <w:rFonts w:hAnsi="宋体"/>
          <w:sz w:val="30"/>
          <w:szCs w:val="30"/>
        </w:rPr>
        <w:t>信息</w:t>
      </w:r>
    </w:p>
    <w:p w14:paraId="0FBDB3B4" w14:textId="77777777" w:rsidR="00962353" w:rsidRDefault="00000000">
      <w:pPr>
        <w:spacing w:line="360" w:lineRule="auto"/>
        <w:rPr>
          <w:rFonts w:ascii="宋体" w:hAnsi="宋体" w:hint="eastAsia"/>
          <w:szCs w:val="21"/>
        </w:rPr>
      </w:pPr>
      <w:r>
        <w:rPr>
          <w:rFonts w:ascii="宋体" w:hAnsi="宋体" w:hint="eastAsia"/>
        </w:rPr>
        <w:t xml:space="preserve"> </w:t>
      </w:r>
      <w:r>
        <w:rPr>
          <w:rFonts w:ascii="宋体" w:hAnsi="宋体"/>
          <w:szCs w:val="21"/>
        </w:rPr>
        <w:t>采购方式：</w:t>
      </w:r>
      <w:r>
        <w:rPr>
          <w:rFonts w:ascii="宋体" w:hAnsi="宋体" w:hint="eastAsia"/>
          <w:szCs w:val="21"/>
        </w:rPr>
        <w:t>公开招标</w:t>
      </w:r>
    </w:p>
    <w:p w14:paraId="2C241482" w14:textId="77777777" w:rsidR="00962353" w:rsidRDefault="00000000">
      <w:pPr>
        <w:spacing w:line="360" w:lineRule="auto"/>
        <w:rPr>
          <w:rFonts w:ascii="宋体" w:hAnsi="宋体" w:hint="eastAsia"/>
          <w:szCs w:val="21"/>
        </w:rPr>
      </w:pPr>
      <w:r>
        <w:rPr>
          <w:rFonts w:ascii="宋体" w:hAnsi="宋体" w:hint="eastAsia"/>
          <w:szCs w:val="21"/>
        </w:rPr>
        <w:t xml:space="preserve"> 评标方法</w:t>
      </w:r>
      <w:r>
        <w:rPr>
          <w:rFonts w:ascii="宋体" w:hAnsi="宋体"/>
          <w:szCs w:val="21"/>
        </w:rPr>
        <w:t>：</w:t>
      </w:r>
      <w:r>
        <w:rPr>
          <w:rFonts w:ascii="宋体" w:hAnsi="宋体" w:hint="eastAsia"/>
          <w:szCs w:val="21"/>
        </w:rPr>
        <w:t>综合评分法</w:t>
      </w:r>
    </w:p>
    <w:p w14:paraId="3CC697AC" w14:textId="77777777" w:rsidR="00962353" w:rsidRDefault="00000000">
      <w:pPr>
        <w:spacing w:line="360" w:lineRule="auto"/>
        <w:rPr>
          <w:rFonts w:ascii="宋体" w:hAnsi="宋体" w:hint="eastAsia"/>
          <w:szCs w:val="21"/>
        </w:rPr>
      </w:pPr>
      <w:r>
        <w:rPr>
          <w:rFonts w:ascii="宋体" w:hAnsi="宋体"/>
          <w:szCs w:val="21"/>
        </w:rPr>
        <w:t xml:space="preserve"> 货币类型：人民币</w:t>
      </w:r>
    </w:p>
    <w:p w14:paraId="409E5DF3" w14:textId="77777777" w:rsidR="00962353" w:rsidRDefault="00000000">
      <w:pPr>
        <w:pStyle w:val="my"/>
        <w:ind w:firstLine="560"/>
        <w:jc w:val="center"/>
        <w:rPr>
          <w:rFonts w:ascii="宋体" w:hAnsi="宋体" w:hint="eastAsia"/>
          <w:sz w:val="28"/>
          <w:szCs w:val="28"/>
        </w:rPr>
      </w:pPr>
      <w:r>
        <w:rPr>
          <w:rFonts w:ascii="宋体" w:hAnsi="宋体"/>
          <w:sz w:val="28"/>
          <w:szCs w:val="28"/>
        </w:rPr>
        <w:t>资格性审查</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78"/>
      </w:tblGrid>
      <w:tr w:rsidR="00962353" w14:paraId="13E20BD7"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53E31BB1" w14:textId="77777777" w:rsidR="00962353" w:rsidRDefault="00000000">
            <w:pPr>
              <w:spacing w:line="276" w:lineRule="auto"/>
              <w:jc w:val="center"/>
              <w:rPr>
                <w:rFonts w:ascii="宋体" w:hAnsi="宋体" w:cs="宋体" w:hint="eastAsia"/>
                <w:b/>
                <w:szCs w:val="21"/>
              </w:rPr>
            </w:pPr>
            <w:r>
              <w:rPr>
                <w:rFonts w:ascii="宋体" w:hAnsi="宋体"/>
                <w:b/>
                <w:szCs w:val="21"/>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18022933" w14:textId="77777777" w:rsidR="00962353" w:rsidRDefault="00000000">
            <w:pPr>
              <w:spacing w:line="276" w:lineRule="auto"/>
              <w:jc w:val="center"/>
              <w:rPr>
                <w:rFonts w:ascii="宋体" w:hAnsi="宋体" w:cs="宋体" w:hint="eastAsia"/>
                <w:b/>
                <w:szCs w:val="21"/>
              </w:rPr>
            </w:pPr>
            <w:r>
              <w:rPr>
                <w:rFonts w:ascii="宋体" w:hAnsi="宋体"/>
                <w:b/>
                <w:szCs w:val="21"/>
              </w:rPr>
              <w:t>内容</w:t>
            </w:r>
          </w:p>
        </w:tc>
      </w:tr>
      <w:tr w:rsidR="00962353" w14:paraId="52A82867"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6EF164EB" w14:textId="77777777" w:rsidR="00962353" w:rsidRDefault="00000000">
            <w:pPr>
              <w:spacing w:line="276" w:lineRule="auto"/>
              <w:jc w:val="center"/>
              <w:rPr>
                <w:rFonts w:ascii="宋体" w:hAnsi="宋体" w:cs="宋体" w:hint="eastAsia"/>
                <w:szCs w:val="21"/>
              </w:rPr>
            </w:pPr>
            <w:r>
              <w:rPr>
                <w:rFonts w:ascii="宋体" w:hAnsi="宋体"/>
                <w:szCs w:val="21"/>
              </w:rPr>
              <w:t>1</w:t>
            </w:r>
          </w:p>
        </w:tc>
        <w:tc>
          <w:tcPr>
            <w:tcW w:w="8278" w:type="dxa"/>
            <w:tcBorders>
              <w:top w:val="single" w:sz="8" w:space="0" w:color="000000"/>
              <w:left w:val="single" w:sz="8" w:space="0" w:color="000000"/>
              <w:bottom w:val="single" w:sz="8" w:space="0" w:color="000000"/>
              <w:right w:val="single" w:sz="8" w:space="0" w:color="000000"/>
            </w:tcBorders>
            <w:vAlign w:val="center"/>
          </w:tcPr>
          <w:p w14:paraId="5C6B4F7D" w14:textId="77777777" w:rsidR="00962353" w:rsidRDefault="00000000">
            <w:pPr>
              <w:spacing w:line="276" w:lineRule="auto"/>
              <w:jc w:val="left"/>
              <w:rPr>
                <w:rFonts w:ascii="宋体" w:hAnsi="宋体" w:cs="宋体" w:hint="eastAsia"/>
                <w:szCs w:val="21"/>
              </w:rPr>
            </w:pPr>
            <w:r>
              <w:rPr>
                <w:rFonts w:ascii="宋体" w:hAnsi="宋体"/>
                <w:szCs w:val="21"/>
              </w:rPr>
              <w:t>投标人不具备招标文件所列的资格要求，或未提交相应的资格证明资料（详见招标公告 投标人资格要求）；</w:t>
            </w:r>
          </w:p>
        </w:tc>
      </w:tr>
    </w:tbl>
    <w:p w14:paraId="5DC89EE2" w14:textId="77777777" w:rsidR="00962353" w:rsidRDefault="00962353">
      <w:pPr>
        <w:pStyle w:val="my"/>
        <w:ind w:firstLine="560"/>
        <w:jc w:val="center"/>
        <w:rPr>
          <w:rFonts w:ascii="宋体" w:hAnsi="宋体" w:hint="eastAsia"/>
          <w:sz w:val="28"/>
          <w:szCs w:val="28"/>
        </w:rPr>
      </w:pPr>
    </w:p>
    <w:p w14:paraId="36C6CE48" w14:textId="77777777" w:rsidR="00962353" w:rsidRDefault="00000000">
      <w:pPr>
        <w:pStyle w:val="my"/>
        <w:ind w:firstLine="560"/>
        <w:jc w:val="center"/>
        <w:rPr>
          <w:rFonts w:ascii="宋体" w:hAnsi="宋体" w:hint="eastAsia"/>
          <w:sz w:val="28"/>
          <w:szCs w:val="28"/>
        </w:rPr>
      </w:pPr>
      <w:r>
        <w:rPr>
          <w:rFonts w:ascii="宋体" w:hAnsi="宋体"/>
          <w:sz w:val="28"/>
          <w:szCs w:val="28"/>
        </w:rPr>
        <w:t>符合性审查</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78"/>
      </w:tblGrid>
      <w:tr w:rsidR="00962353" w14:paraId="1A498CAF"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38CCFCB6" w14:textId="77777777" w:rsidR="00962353" w:rsidRDefault="00000000">
            <w:pPr>
              <w:spacing w:line="276" w:lineRule="auto"/>
              <w:jc w:val="center"/>
              <w:rPr>
                <w:rFonts w:ascii="宋体" w:hAnsi="宋体" w:cs="宋体" w:hint="eastAsia"/>
                <w:b/>
                <w:szCs w:val="21"/>
              </w:rPr>
            </w:pPr>
            <w:r>
              <w:rPr>
                <w:rFonts w:ascii="宋体" w:hAnsi="宋体"/>
                <w:b/>
                <w:szCs w:val="21"/>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3529FD67" w14:textId="77777777" w:rsidR="00962353" w:rsidRDefault="00000000">
            <w:pPr>
              <w:spacing w:line="276" w:lineRule="auto"/>
              <w:jc w:val="center"/>
              <w:rPr>
                <w:rFonts w:ascii="宋体" w:hAnsi="宋体" w:cs="宋体" w:hint="eastAsia"/>
                <w:b/>
                <w:szCs w:val="21"/>
              </w:rPr>
            </w:pPr>
            <w:r>
              <w:rPr>
                <w:rFonts w:ascii="宋体" w:hAnsi="宋体"/>
                <w:b/>
                <w:szCs w:val="21"/>
              </w:rPr>
              <w:t>内容</w:t>
            </w:r>
          </w:p>
        </w:tc>
      </w:tr>
      <w:tr w:rsidR="00962353" w14:paraId="22C3569D"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0A9DE7B4" w14:textId="77777777" w:rsidR="00962353" w:rsidRDefault="00000000">
            <w:pPr>
              <w:spacing w:line="276" w:lineRule="auto"/>
              <w:jc w:val="center"/>
              <w:rPr>
                <w:rFonts w:ascii="宋体" w:hAnsi="宋体" w:cs="宋体" w:hint="eastAsia"/>
                <w:szCs w:val="21"/>
              </w:rPr>
            </w:pPr>
            <w:r>
              <w:rPr>
                <w:rFonts w:ascii="宋体" w:hAnsi="宋体"/>
                <w:szCs w:val="21"/>
              </w:rPr>
              <w:t>1</w:t>
            </w:r>
          </w:p>
        </w:tc>
        <w:tc>
          <w:tcPr>
            <w:tcW w:w="8278" w:type="dxa"/>
            <w:tcBorders>
              <w:top w:val="single" w:sz="8" w:space="0" w:color="000000"/>
              <w:left w:val="single" w:sz="8" w:space="0" w:color="000000"/>
              <w:bottom w:val="single" w:sz="8" w:space="0" w:color="000000"/>
              <w:right w:val="single" w:sz="8" w:space="0" w:color="000000"/>
            </w:tcBorders>
            <w:vAlign w:val="center"/>
          </w:tcPr>
          <w:p w14:paraId="441E432C" w14:textId="77777777" w:rsidR="00962353" w:rsidRDefault="00000000">
            <w:pPr>
              <w:spacing w:line="276" w:lineRule="auto"/>
              <w:rPr>
                <w:rFonts w:ascii="宋体" w:hAnsi="宋体" w:cs="宋体" w:hint="eastAsia"/>
                <w:szCs w:val="21"/>
              </w:rPr>
            </w:pPr>
            <w:r>
              <w:rPr>
                <w:rFonts w:ascii="宋体" w:hAnsi="宋体"/>
                <w:szCs w:val="21"/>
              </w:rPr>
              <w:t>将一个包或一个标段中的内容拆开投标；</w:t>
            </w:r>
          </w:p>
        </w:tc>
      </w:tr>
      <w:tr w:rsidR="00962353" w14:paraId="18CA6FBC"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30DC9060" w14:textId="77777777" w:rsidR="00962353" w:rsidRDefault="00000000">
            <w:pPr>
              <w:spacing w:line="276" w:lineRule="auto"/>
              <w:jc w:val="center"/>
              <w:rPr>
                <w:rFonts w:ascii="宋体" w:hAnsi="宋体" w:cs="宋体" w:hint="eastAsia"/>
                <w:szCs w:val="21"/>
              </w:rPr>
            </w:pPr>
            <w:r>
              <w:rPr>
                <w:rFonts w:ascii="宋体" w:hAnsi="宋体"/>
                <w:szCs w:val="21"/>
              </w:rPr>
              <w:t>2</w:t>
            </w:r>
          </w:p>
        </w:tc>
        <w:tc>
          <w:tcPr>
            <w:tcW w:w="8278" w:type="dxa"/>
            <w:tcBorders>
              <w:top w:val="single" w:sz="8" w:space="0" w:color="000000"/>
              <w:left w:val="single" w:sz="8" w:space="0" w:color="000000"/>
              <w:bottom w:val="single" w:sz="8" w:space="0" w:color="000000"/>
              <w:right w:val="single" w:sz="8" w:space="0" w:color="000000"/>
            </w:tcBorders>
            <w:vAlign w:val="center"/>
          </w:tcPr>
          <w:p w14:paraId="367C3B08" w14:textId="77777777" w:rsidR="00962353" w:rsidRDefault="00000000">
            <w:pPr>
              <w:spacing w:line="276" w:lineRule="auto"/>
              <w:rPr>
                <w:rFonts w:ascii="宋体" w:hAnsi="宋体" w:cs="宋体" w:hint="eastAsia"/>
                <w:szCs w:val="21"/>
              </w:rPr>
            </w:pPr>
            <w:r>
              <w:rPr>
                <w:rFonts w:ascii="宋体" w:hAnsi="宋体"/>
                <w:szCs w:val="21"/>
              </w:rPr>
              <w:t>投标人以他人的名义参与</w:t>
            </w:r>
            <w:r>
              <w:rPr>
                <w:rFonts w:ascii="宋体" w:hAnsi="宋体" w:hint="eastAsia"/>
                <w:szCs w:val="21"/>
              </w:rPr>
              <w:t>投标</w:t>
            </w:r>
            <w:r>
              <w:rPr>
                <w:rFonts w:ascii="宋体" w:hAnsi="宋体"/>
                <w:szCs w:val="21"/>
              </w:rPr>
              <w:t>、相互串通进行</w:t>
            </w:r>
            <w:r>
              <w:rPr>
                <w:rFonts w:ascii="宋体" w:hAnsi="宋体" w:hint="eastAsia"/>
                <w:szCs w:val="21"/>
              </w:rPr>
              <w:t>投标</w:t>
            </w:r>
            <w:r>
              <w:rPr>
                <w:rFonts w:ascii="宋体" w:hAnsi="宋体"/>
                <w:szCs w:val="21"/>
              </w:rPr>
              <w:t>、以行贿手段谋取成交或者以其他弄虚作假方式</w:t>
            </w:r>
            <w:r>
              <w:rPr>
                <w:rFonts w:ascii="宋体" w:hAnsi="宋体" w:hint="eastAsia"/>
                <w:szCs w:val="21"/>
              </w:rPr>
              <w:t>投标</w:t>
            </w:r>
            <w:r>
              <w:rPr>
                <w:rFonts w:ascii="宋体" w:hAnsi="宋体"/>
                <w:szCs w:val="21"/>
              </w:rPr>
              <w:t>；</w:t>
            </w:r>
          </w:p>
        </w:tc>
      </w:tr>
      <w:tr w:rsidR="00962353" w14:paraId="7AD3E8BC"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0DE200A0" w14:textId="77777777" w:rsidR="00962353" w:rsidRDefault="00000000">
            <w:pPr>
              <w:spacing w:line="276" w:lineRule="auto"/>
              <w:jc w:val="center"/>
              <w:rPr>
                <w:rFonts w:ascii="宋体" w:hAnsi="宋体" w:hint="eastAsia"/>
                <w:szCs w:val="21"/>
              </w:rPr>
            </w:pPr>
            <w:r>
              <w:rPr>
                <w:rFonts w:ascii="宋体" w:hAnsi="宋体" w:hint="eastAsia"/>
                <w:szCs w:val="21"/>
              </w:rPr>
              <w:t>3</w:t>
            </w:r>
          </w:p>
        </w:tc>
        <w:tc>
          <w:tcPr>
            <w:tcW w:w="8278" w:type="dxa"/>
            <w:tcBorders>
              <w:top w:val="single" w:sz="8" w:space="0" w:color="000000"/>
              <w:left w:val="single" w:sz="8" w:space="0" w:color="000000"/>
              <w:bottom w:val="single" w:sz="8" w:space="0" w:color="000000"/>
              <w:right w:val="single" w:sz="8" w:space="0" w:color="000000"/>
            </w:tcBorders>
            <w:vAlign w:val="center"/>
          </w:tcPr>
          <w:p w14:paraId="0B1476A4" w14:textId="77777777" w:rsidR="00962353" w:rsidRDefault="00000000">
            <w:pPr>
              <w:spacing w:line="276" w:lineRule="auto"/>
              <w:rPr>
                <w:rFonts w:ascii="宋体" w:hAnsi="宋体" w:cs="宋体" w:hint="eastAsia"/>
                <w:szCs w:val="21"/>
              </w:rPr>
            </w:pPr>
            <w:r>
              <w:rPr>
                <w:rFonts w:ascii="宋体" w:hAnsi="宋体"/>
                <w:szCs w:val="21"/>
              </w:rPr>
              <w:t>招标文件未规定允许有替代方案时，对同一服务投标时，提供两套以上的投标方案；</w:t>
            </w:r>
          </w:p>
        </w:tc>
      </w:tr>
      <w:tr w:rsidR="00962353" w14:paraId="7B20D9DF"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464221B8" w14:textId="77777777" w:rsidR="00962353" w:rsidRDefault="00000000">
            <w:pPr>
              <w:spacing w:line="276" w:lineRule="auto"/>
              <w:jc w:val="center"/>
              <w:rPr>
                <w:rFonts w:ascii="宋体" w:hAnsi="宋体" w:cs="宋体" w:hint="eastAsia"/>
                <w:szCs w:val="21"/>
              </w:rPr>
            </w:pPr>
            <w:r>
              <w:rPr>
                <w:rFonts w:ascii="宋体" w:hAnsi="宋体" w:hint="eastAsia"/>
                <w:szCs w:val="21"/>
              </w:rPr>
              <w:t>4</w:t>
            </w:r>
          </w:p>
        </w:tc>
        <w:tc>
          <w:tcPr>
            <w:tcW w:w="8278" w:type="dxa"/>
            <w:tcBorders>
              <w:top w:val="single" w:sz="8" w:space="0" w:color="000000"/>
              <w:left w:val="single" w:sz="8" w:space="0" w:color="000000"/>
              <w:bottom w:val="single" w:sz="8" w:space="0" w:color="000000"/>
              <w:right w:val="single" w:sz="8" w:space="0" w:color="000000"/>
            </w:tcBorders>
            <w:vAlign w:val="center"/>
          </w:tcPr>
          <w:p w14:paraId="4C92C91C" w14:textId="77777777" w:rsidR="00962353" w:rsidRDefault="00000000">
            <w:pPr>
              <w:spacing w:line="276" w:lineRule="auto"/>
              <w:rPr>
                <w:rFonts w:ascii="宋体" w:hAnsi="宋体" w:cs="宋体" w:hint="eastAsia"/>
                <w:szCs w:val="21"/>
              </w:rPr>
            </w:pPr>
            <w:r>
              <w:rPr>
                <w:rFonts w:ascii="宋体" w:hAnsi="宋体"/>
                <w:szCs w:val="21"/>
              </w:rPr>
              <w:t>所投产品、工程、服务在商务、技术等方面没有实质性满足招标文件要求的（是否实质性满足招标文件要求，由评标</w:t>
            </w:r>
            <w:r>
              <w:rPr>
                <w:rFonts w:ascii="宋体" w:hAnsi="宋体" w:hint="eastAsia"/>
                <w:szCs w:val="21"/>
              </w:rPr>
              <w:t>小组</w:t>
            </w:r>
            <w:r>
              <w:rPr>
                <w:rFonts w:ascii="宋体" w:hAnsi="宋体"/>
                <w:szCs w:val="21"/>
              </w:rPr>
              <w:t>根据《</w:t>
            </w:r>
            <w:r>
              <w:rPr>
                <w:rFonts w:ascii="宋体" w:hAnsi="宋体" w:hint="eastAsia"/>
                <w:szCs w:val="21"/>
              </w:rPr>
              <w:t>实质性条款响应情况表</w:t>
            </w:r>
            <w:r>
              <w:rPr>
                <w:rFonts w:ascii="宋体" w:hAnsi="宋体"/>
                <w:szCs w:val="21"/>
              </w:rPr>
              <w:t>》做出评判）；</w:t>
            </w:r>
          </w:p>
        </w:tc>
      </w:tr>
      <w:tr w:rsidR="00962353" w14:paraId="659BC353"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218775A5" w14:textId="77777777" w:rsidR="00962353" w:rsidRDefault="00000000">
            <w:pPr>
              <w:spacing w:line="276" w:lineRule="auto"/>
              <w:jc w:val="center"/>
              <w:rPr>
                <w:rFonts w:ascii="宋体" w:hAnsi="宋体" w:cs="宋体" w:hint="eastAsia"/>
                <w:szCs w:val="21"/>
              </w:rPr>
            </w:pPr>
            <w:r>
              <w:rPr>
                <w:rFonts w:ascii="宋体" w:hAnsi="宋体" w:hint="eastAsia"/>
                <w:szCs w:val="21"/>
              </w:rPr>
              <w:t>5</w:t>
            </w:r>
          </w:p>
        </w:tc>
        <w:tc>
          <w:tcPr>
            <w:tcW w:w="8278" w:type="dxa"/>
            <w:tcBorders>
              <w:top w:val="single" w:sz="8" w:space="0" w:color="000000"/>
              <w:left w:val="single" w:sz="8" w:space="0" w:color="000000"/>
              <w:bottom w:val="single" w:sz="8" w:space="0" w:color="000000"/>
              <w:right w:val="single" w:sz="8" w:space="0" w:color="000000"/>
            </w:tcBorders>
            <w:vAlign w:val="center"/>
          </w:tcPr>
          <w:p w14:paraId="1C800A9D" w14:textId="77777777" w:rsidR="00962353" w:rsidRDefault="00000000">
            <w:pPr>
              <w:spacing w:line="276" w:lineRule="auto"/>
              <w:rPr>
                <w:rFonts w:ascii="宋体" w:hAnsi="宋体" w:hint="eastAsia"/>
                <w:szCs w:val="21"/>
              </w:rPr>
            </w:pPr>
            <w:r>
              <w:rPr>
                <w:rFonts w:ascii="宋体" w:hAnsi="宋体"/>
                <w:szCs w:val="21"/>
              </w:rPr>
              <w:t>投标人附有采购</w:t>
            </w:r>
            <w:r>
              <w:rPr>
                <w:rFonts w:ascii="宋体" w:hAnsi="宋体" w:hint="eastAsia"/>
                <w:szCs w:val="21"/>
              </w:rPr>
              <w:t>人</w:t>
            </w:r>
            <w:r>
              <w:rPr>
                <w:rFonts w:ascii="宋体" w:hAnsi="宋体"/>
                <w:szCs w:val="21"/>
              </w:rPr>
              <w:t>不能接受的条件的；</w:t>
            </w:r>
          </w:p>
        </w:tc>
      </w:tr>
      <w:tr w:rsidR="00962353" w14:paraId="55DB8368"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008471A2" w14:textId="77777777" w:rsidR="00962353" w:rsidRDefault="00000000">
            <w:pPr>
              <w:spacing w:line="276" w:lineRule="auto"/>
              <w:jc w:val="center"/>
              <w:rPr>
                <w:rFonts w:ascii="宋体" w:hAnsi="宋体" w:hint="eastAsia"/>
                <w:szCs w:val="21"/>
              </w:rPr>
            </w:pPr>
            <w:r>
              <w:rPr>
                <w:rFonts w:ascii="宋体" w:hAnsi="宋体" w:hint="eastAsia"/>
                <w:szCs w:val="21"/>
              </w:rPr>
              <w:t>6</w:t>
            </w:r>
          </w:p>
        </w:tc>
        <w:tc>
          <w:tcPr>
            <w:tcW w:w="8278" w:type="dxa"/>
            <w:tcBorders>
              <w:top w:val="single" w:sz="8" w:space="0" w:color="000000"/>
              <w:left w:val="single" w:sz="8" w:space="0" w:color="000000"/>
              <w:bottom w:val="single" w:sz="8" w:space="0" w:color="000000"/>
              <w:right w:val="single" w:sz="8" w:space="0" w:color="000000"/>
            </w:tcBorders>
            <w:vAlign w:val="center"/>
          </w:tcPr>
          <w:p w14:paraId="07860990" w14:textId="77777777" w:rsidR="00962353" w:rsidRDefault="00000000">
            <w:pPr>
              <w:spacing w:line="276" w:lineRule="auto"/>
              <w:rPr>
                <w:rFonts w:ascii="宋体" w:hAnsi="宋体" w:cs="宋体" w:hint="eastAsia"/>
                <w:szCs w:val="21"/>
              </w:rPr>
            </w:pPr>
            <w:r>
              <w:rPr>
                <w:rFonts w:ascii="宋体" w:hAnsi="宋体" w:hint="eastAsia"/>
              </w:rPr>
              <w:t>投标报价高于财政预算限额（最高投标限价）的；</w:t>
            </w:r>
          </w:p>
        </w:tc>
      </w:tr>
      <w:tr w:rsidR="00962353" w14:paraId="69850394" w14:textId="77777777">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14:paraId="61679D70" w14:textId="77777777" w:rsidR="00962353" w:rsidRDefault="00000000">
            <w:pPr>
              <w:spacing w:line="276" w:lineRule="auto"/>
              <w:jc w:val="center"/>
              <w:rPr>
                <w:rFonts w:ascii="宋体" w:hAnsi="宋体" w:hint="eastAsia"/>
                <w:szCs w:val="21"/>
              </w:rPr>
            </w:pPr>
            <w:r>
              <w:rPr>
                <w:rFonts w:ascii="宋体" w:hAnsi="宋体" w:hint="eastAsia"/>
                <w:szCs w:val="21"/>
              </w:rPr>
              <w:t>7</w:t>
            </w:r>
          </w:p>
        </w:tc>
        <w:tc>
          <w:tcPr>
            <w:tcW w:w="8278" w:type="dxa"/>
            <w:tcBorders>
              <w:top w:val="single" w:sz="8" w:space="0" w:color="000000"/>
              <w:left w:val="single" w:sz="8" w:space="0" w:color="000000"/>
              <w:bottom w:val="single" w:sz="8" w:space="0" w:color="000000"/>
              <w:right w:val="single" w:sz="8" w:space="0" w:color="000000"/>
            </w:tcBorders>
            <w:vAlign w:val="center"/>
          </w:tcPr>
          <w:p w14:paraId="316868E6" w14:textId="77777777" w:rsidR="00962353" w:rsidRDefault="00000000">
            <w:pPr>
              <w:spacing w:line="276" w:lineRule="auto"/>
              <w:rPr>
                <w:rFonts w:ascii="宋体" w:hAnsi="宋体" w:hint="eastAsia"/>
                <w:szCs w:val="21"/>
              </w:rPr>
            </w:pPr>
            <w:r>
              <w:rPr>
                <w:rFonts w:ascii="宋体" w:hAnsi="宋体"/>
                <w:szCs w:val="21"/>
              </w:rPr>
              <w:t>法律、法规规定的其他情形。</w:t>
            </w:r>
          </w:p>
        </w:tc>
      </w:tr>
    </w:tbl>
    <w:p w14:paraId="07888DA0" w14:textId="77777777" w:rsidR="00962353" w:rsidRDefault="00000000">
      <w:pPr>
        <w:rPr>
          <w:rFonts w:ascii="宋体" w:hAnsi="宋体" w:hint="eastAsia"/>
          <w:szCs w:val="21"/>
        </w:rPr>
      </w:pPr>
      <w:r>
        <w:rPr>
          <w:rFonts w:ascii="宋体" w:hAnsi="宋体" w:hint="eastAsia"/>
          <w:szCs w:val="21"/>
        </w:rPr>
        <w:t>《资格性审查》和《符合性审查》初审不通过，按投标无效处理。</w:t>
      </w:r>
    </w:p>
    <w:p w14:paraId="17B0FF21" w14:textId="77777777" w:rsidR="00962353" w:rsidRDefault="00962353">
      <w:pPr>
        <w:rPr>
          <w:rFonts w:ascii="宋体" w:hAnsi="宋体" w:hint="eastAsia"/>
          <w:szCs w:val="21"/>
        </w:rPr>
      </w:pPr>
    </w:p>
    <w:p w14:paraId="0C303A47" w14:textId="77777777" w:rsidR="00962353" w:rsidRDefault="00962353">
      <w:pPr>
        <w:rPr>
          <w:rFonts w:ascii="宋体" w:hAnsi="宋体" w:hint="eastAsia"/>
          <w:szCs w:val="21"/>
        </w:rPr>
      </w:pPr>
    </w:p>
    <w:p w14:paraId="0044E9E2" w14:textId="77777777" w:rsidR="00962353" w:rsidRDefault="00962353">
      <w:pPr>
        <w:rPr>
          <w:rFonts w:ascii="宋体" w:hAnsi="宋体" w:hint="eastAsia"/>
          <w:szCs w:val="21"/>
        </w:rPr>
      </w:pPr>
    </w:p>
    <w:p w14:paraId="6E505D54" w14:textId="77777777" w:rsidR="00962353" w:rsidRDefault="00962353">
      <w:pPr>
        <w:rPr>
          <w:rFonts w:ascii="宋体" w:hAnsi="宋体" w:hint="eastAsia"/>
          <w:szCs w:val="21"/>
        </w:rPr>
      </w:pPr>
    </w:p>
    <w:p w14:paraId="5A766F5D" w14:textId="77777777" w:rsidR="00962353" w:rsidRDefault="00962353">
      <w:pPr>
        <w:rPr>
          <w:rFonts w:ascii="宋体" w:hAnsi="宋体" w:hint="eastAsia"/>
          <w:szCs w:val="21"/>
        </w:rPr>
      </w:pPr>
    </w:p>
    <w:p w14:paraId="07F66139" w14:textId="77777777" w:rsidR="00962353" w:rsidRDefault="00962353">
      <w:pPr>
        <w:rPr>
          <w:rFonts w:ascii="宋体" w:hAnsi="宋体" w:hint="eastAsia"/>
          <w:szCs w:val="21"/>
        </w:rPr>
      </w:pPr>
    </w:p>
    <w:p w14:paraId="60E12A18" w14:textId="77777777" w:rsidR="00962353" w:rsidRDefault="00962353">
      <w:pPr>
        <w:rPr>
          <w:rFonts w:ascii="宋体" w:hAnsi="宋体" w:hint="eastAsia"/>
          <w:szCs w:val="21"/>
        </w:rPr>
      </w:pPr>
    </w:p>
    <w:p w14:paraId="5A21BE8C" w14:textId="77777777" w:rsidR="00962353" w:rsidRDefault="00962353">
      <w:pPr>
        <w:rPr>
          <w:rFonts w:ascii="宋体" w:hAnsi="宋体" w:hint="eastAsia"/>
          <w:szCs w:val="21"/>
        </w:rPr>
      </w:pPr>
    </w:p>
    <w:p w14:paraId="5969FD74" w14:textId="77777777" w:rsidR="00962353" w:rsidRDefault="00962353">
      <w:pPr>
        <w:rPr>
          <w:rFonts w:ascii="宋体" w:hAnsi="宋体" w:hint="eastAsia"/>
          <w:szCs w:val="21"/>
        </w:rPr>
      </w:pPr>
    </w:p>
    <w:p w14:paraId="51903985" w14:textId="77777777" w:rsidR="00962353" w:rsidRDefault="00962353">
      <w:pPr>
        <w:rPr>
          <w:rFonts w:ascii="宋体" w:hAnsi="宋体" w:hint="eastAsia"/>
          <w:szCs w:val="21"/>
        </w:rPr>
      </w:pPr>
    </w:p>
    <w:p w14:paraId="6C7823AB" w14:textId="77777777" w:rsidR="00962353" w:rsidRDefault="00962353">
      <w:pPr>
        <w:rPr>
          <w:rFonts w:ascii="宋体" w:hAnsi="宋体" w:hint="eastAsia"/>
          <w:szCs w:val="21"/>
        </w:rPr>
      </w:pPr>
    </w:p>
    <w:p w14:paraId="43E57EAB" w14:textId="77777777" w:rsidR="00962353" w:rsidRDefault="00962353">
      <w:pPr>
        <w:rPr>
          <w:rFonts w:ascii="宋体" w:hAnsi="宋体" w:hint="eastAsia"/>
          <w:szCs w:val="21"/>
        </w:rPr>
      </w:pPr>
    </w:p>
    <w:p w14:paraId="6EF501A5" w14:textId="77777777" w:rsidR="00962353" w:rsidRDefault="00962353">
      <w:pPr>
        <w:rPr>
          <w:rFonts w:ascii="宋体" w:hAnsi="宋体" w:hint="eastAsia"/>
          <w:szCs w:val="21"/>
        </w:rPr>
      </w:pPr>
    </w:p>
    <w:p w14:paraId="5767E19F" w14:textId="77777777" w:rsidR="00962353" w:rsidRDefault="00962353">
      <w:pPr>
        <w:rPr>
          <w:rFonts w:ascii="宋体" w:hAnsi="宋体" w:hint="eastAsia"/>
          <w:szCs w:val="21"/>
        </w:rPr>
      </w:pPr>
    </w:p>
    <w:p w14:paraId="44A251F4" w14:textId="77777777" w:rsidR="00962353" w:rsidRDefault="00962353">
      <w:pPr>
        <w:rPr>
          <w:rFonts w:ascii="宋体" w:hAnsi="宋体" w:hint="eastAsia"/>
          <w:szCs w:val="21"/>
        </w:rPr>
      </w:pPr>
    </w:p>
    <w:p w14:paraId="453F6F9F" w14:textId="77777777" w:rsidR="00962353" w:rsidRDefault="00000000">
      <w:pPr>
        <w:pStyle w:val="afff5"/>
        <w:jc w:val="center"/>
        <w:rPr>
          <w:rFonts w:ascii="宋体" w:hAnsi="宋体" w:hint="eastAsia"/>
          <w:b/>
          <w:bCs/>
        </w:rPr>
      </w:pPr>
      <w:r>
        <w:rPr>
          <w:rFonts w:ascii="宋体" w:hAnsi="宋体" w:hint="eastAsia"/>
          <w:b/>
          <w:bCs/>
        </w:rPr>
        <w:lastRenderedPageBreak/>
        <w:t>评标方法</w:t>
      </w:r>
    </w:p>
    <w:p w14:paraId="7D86A0D2" w14:textId="77777777" w:rsidR="00962353" w:rsidRDefault="00000000">
      <w:pPr>
        <w:rPr>
          <w:rFonts w:ascii="宋体" w:hAnsi="宋体" w:hint="eastAsia"/>
        </w:rPr>
      </w:pPr>
      <w:r>
        <w:rPr>
          <w:rFonts w:ascii="宋体" w:hAnsi="宋体" w:hint="eastAsia"/>
        </w:rPr>
        <w:t>1、评标方法：综合评分法</w:t>
      </w:r>
    </w:p>
    <w:p w14:paraId="7A14A7CA" w14:textId="77777777" w:rsidR="00962353" w:rsidRDefault="00000000">
      <w:pPr>
        <w:pStyle w:val="afff5"/>
        <w:rPr>
          <w:rFonts w:ascii="宋体" w:hAnsi="宋体" w:hint="eastAsia"/>
        </w:rPr>
      </w:pPr>
      <w:r>
        <w:rPr>
          <w:rFonts w:ascii="宋体" w:hAnsi="宋体"/>
        </w:rPr>
        <w:t>综合评分法，是指投标文件满足招标文件全部实质性要求，</w:t>
      </w:r>
      <w:proofErr w:type="gramStart"/>
      <w:r>
        <w:rPr>
          <w:rFonts w:ascii="宋体" w:hAnsi="宋体"/>
        </w:rPr>
        <w:t>且按照</w:t>
      </w:r>
      <w:proofErr w:type="gramEnd"/>
      <w:r>
        <w:rPr>
          <w:rFonts w:ascii="宋体" w:hAnsi="宋体"/>
        </w:rPr>
        <w:t>评审因素的量化指标评审得分最高的投标人为中标候选人的评标方法</w:t>
      </w:r>
      <w:r>
        <w:rPr>
          <w:rFonts w:ascii="宋体" w:hAnsi="宋体" w:hint="eastAsia"/>
        </w:rPr>
        <w:t>。</w:t>
      </w:r>
    </w:p>
    <w:p w14:paraId="7A6505C4" w14:textId="77777777" w:rsidR="00962353" w:rsidRDefault="00000000">
      <w:pPr>
        <w:rPr>
          <w:rFonts w:ascii="宋体" w:hAnsi="宋体" w:hint="eastAsia"/>
        </w:rPr>
      </w:pPr>
      <w:r>
        <w:rPr>
          <w:rFonts w:ascii="宋体" w:hAnsi="宋体" w:hint="eastAsia"/>
        </w:rPr>
        <w:t>（备注：推荐中标候选人时，投标人综合得分相同的，有效投标报价较低者优先推荐，综合得分和有效投标报价均相同的按技术得分较高者优先推荐，综合得分和有效投标报价相同且技术、商务得分均相同的由评审委员会抽签进行优先推荐）</w:t>
      </w:r>
    </w:p>
    <w:p w14:paraId="29983B06" w14:textId="77777777" w:rsidR="00962353" w:rsidRDefault="00000000">
      <w:pPr>
        <w:pStyle w:val="afff5"/>
        <w:rPr>
          <w:rFonts w:ascii="宋体" w:hAnsi="宋体" w:hint="eastAsia"/>
        </w:rPr>
      </w:pPr>
      <w:r>
        <w:rPr>
          <w:rFonts w:ascii="宋体" w:hAnsi="宋体" w:hint="eastAsia"/>
        </w:rPr>
        <w:t>中标供应商家数：1家。</w:t>
      </w:r>
    </w:p>
    <w:p w14:paraId="3B45E1D9" w14:textId="77777777" w:rsidR="00962353" w:rsidRDefault="00000000">
      <w:pPr>
        <w:rPr>
          <w:rFonts w:ascii="宋体" w:hAnsi="宋体" w:hint="eastAsia"/>
        </w:rPr>
      </w:pPr>
      <w:r>
        <w:rPr>
          <w:rFonts w:ascii="宋体" w:hAnsi="宋体" w:hint="eastAsia"/>
        </w:rPr>
        <w:t>2、</w:t>
      </w:r>
      <w:r>
        <w:rPr>
          <w:rFonts w:ascii="宋体" w:hAnsi="宋体"/>
        </w:rPr>
        <w:t>价格分计算方法：</w:t>
      </w:r>
    </w:p>
    <w:p w14:paraId="35E74989" w14:textId="77777777" w:rsidR="00962353" w:rsidRDefault="00000000">
      <w:pPr>
        <w:pStyle w:val="afff5"/>
        <w:rPr>
          <w:rFonts w:ascii="宋体" w:hAnsi="宋体" w:hint="eastAsia"/>
        </w:rPr>
      </w:pPr>
      <w:r>
        <w:rPr>
          <w:rFonts w:ascii="宋体" w:hAnsi="宋体"/>
        </w:rPr>
        <w:t>采用低价优先法计算，即满足招标文件要求且投标价格最低的投标报价为评标基准价，其价格分为满分。其他投标人的价格</w:t>
      </w:r>
      <w:proofErr w:type="gramStart"/>
      <w:r>
        <w:rPr>
          <w:rFonts w:ascii="宋体" w:hAnsi="宋体"/>
        </w:rPr>
        <w:t>分统一</w:t>
      </w:r>
      <w:proofErr w:type="gramEnd"/>
      <w:r>
        <w:rPr>
          <w:rFonts w:ascii="宋体" w:hAnsi="宋体"/>
        </w:rPr>
        <w:t>按照下列公式计算</w:t>
      </w:r>
      <w:r>
        <w:rPr>
          <w:rFonts w:ascii="宋体" w:hAnsi="宋体" w:hint="eastAsia"/>
        </w:rPr>
        <w:t>：</w:t>
      </w:r>
    </w:p>
    <w:p w14:paraId="35981AF9" w14:textId="77777777" w:rsidR="00962353" w:rsidRDefault="00000000">
      <w:pPr>
        <w:rPr>
          <w:rFonts w:ascii="宋体" w:hAnsi="宋体" w:hint="eastAsia"/>
        </w:rPr>
      </w:pPr>
      <w:r>
        <w:rPr>
          <w:rFonts w:ascii="宋体" w:hAnsi="宋体"/>
        </w:rPr>
        <w:t>投标报价得分=(评标基准价／投标报价)×</w:t>
      </w:r>
      <w:r>
        <w:rPr>
          <w:rFonts w:ascii="宋体" w:hAnsi="宋体" w:hint="eastAsia"/>
        </w:rPr>
        <w:t>权重</w:t>
      </w:r>
    </w:p>
    <w:p w14:paraId="684C8D3D" w14:textId="77777777" w:rsidR="00962353" w:rsidRDefault="00000000">
      <w:pPr>
        <w:pStyle w:val="afff5"/>
        <w:rPr>
          <w:rFonts w:ascii="宋体" w:hAnsi="宋体" w:hint="eastAsia"/>
        </w:rPr>
      </w:pPr>
      <w:r>
        <w:rPr>
          <w:rFonts w:ascii="宋体" w:hAnsi="宋体"/>
        </w:rPr>
        <w:t>评标过程中，不得去掉</w:t>
      </w:r>
      <w:r>
        <w:rPr>
          <w:rFonts w:ascii="宋体" w:hAnsi="宋体" w:hint="eastAsia"/>
        </w:rPr>
        <w:t>有效投标</w:t>
      </w:r>
      <w:r>
        <w:rPr>
          <w:rFonts w:ascii="宋体" w:hAnsi="宋体"/>
        </w:rPr>
        <w:t>中的最高报价和最低报价</w:t>
      </w:r>
      <w:r>
        <w:rPr>
          <w:rFonts w:ascii="宋体" w:hAnsi="宋体" w:hint="eastAsia"/>
        </w:rPr>
        <w:t>。</w:t>
      </w:r>
    </w:p>
    <w:p w14:paraId="0C3A7CF5" w14:textId="77777777" w:rsidR="00962353" w:rsidRDefault="00000000">
      <w:pPr>
        <w:spacing w:line="400" w:lineRule="exact"/>
        <w:rPr>
          <w:rFonts w:ascii="宋体" w:hAnsi="宋体" w:hint="eastAsia"/>
        </w:rPr>
      </w:pPr>
      <w:r>
        <w:rPr>
          <w:rFonts w:ascii="宋体" w:hAnsi="宋体" w:cs="宋体" w:hint="eastAsia"/>
          <w:szCs w:val="21"/>
        </w:rPr>
        <w:t>3、</w:t>
      </w:r>
      <w:r>
        <w:rPr>
          <w:rFonts w:ascii="宋体" w:hAnsi="宋体"/>
        </w:rPr>
        <w:t>评标总得分＝投标报价得分</w:t>
      </w:r>
      <w:r>
        <w:rPr>
          <w:rFonts w:ascii="宋体" w:hAnsi="宋体" w:hint="eastAsia"/>
        </w:rPr>
        <w:t>+技术部分得分</w:t>
      </w:r>
      <w:r>
        <w:rPr>
          <w:rFonts w:ascii="宋体" w:hAnsi="宋体"/>
        </w:rPr>
        <w:t>+</w:t>
      </w:r>
      <w:r>
        <w:rPr>
          <w:rFonts w:ascii="宋体" w:hAnsi="宋体" w:hint="eastAsia"/>
        </w:rPr>
        <w:t>商务部分得分</w:t>
      </w:r>
    </w:p>
    <w:p w14:paraId="378FCFD5" w14:textId="77777777" w:rsidR="00962353" w:rsidRDefault="00962353">
      <w:pPr>
        <w:rPr>
          <w:rFonts w:ascii="宋体" w:hAnsi="宋体" w:hint="eastAsia"/>
        </w:rPr>
      </w:pPr>
    </w:p>
    <w:p w14:paraId="6824FC6E" w14:textId="77777777" w:rsidR="00962353" w:rsidRDefault="00000000">
      <w:pPr>
        <w:rPr>
          <w:rFonts w:ascii="宋体" w:hAnsi="宋体" w:hint="eastAsia"/>
        </w:rPr>
      </w:pPr>
      <w:r>
        <w:rPr>
          <w:rFonts w:ascii="宋体" w:hAnsi="宋体"/>
        </w:rPr>
        <w:t>此方法适用于货物类、服务类、工程类项目</w:t>
      </w:r>
      <w:r>
        <w:rPr>
          <w:rFonts w:ascii="宋体" w:hAnsi="宋体" w:hint="eastAsia"/>
        </w:rPr>
        <w:t>。</w:t>
      </w:r>
    </w:p>
    <w:p w14:paraId="397CE176" w14:textId="77777777" w:rsidR="00962353" w:rsidRDefault="00000000">
      <w:pPr>
        <w:spacing w:line="400" w:lineRule="exact"/>
        <w:ind w:firstLineChars="200" w:firstLine="422"/>
        <w:rPr>
          <w:rFonts w:ascii="宋体" w:hAnsi="宋体" w:hint="eastAsia"/>
          <w:b/>
          <w:bCs/>
        </w:rPr>
      </w:pPr>
      <w:r>
        <w:rPr>
          <w:rFonts w:ascii="宋体" w:hAnsi="宋体" w:hint="eastAsia"/>
          <w:b/>
          <w:bCs/>
        </w:rPr>
        <w:t>评标信息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850"/>
        <w:gridCol w:w="709"/>
        <w:gridCol w:w="709"/>
        <w:gridCol w:w="1276"/>
        <w:gridCol w:w="4658"/>
      </w:tblGrid>
      <w:tr w:rsidR="00962353" w14:paraId="778D3F37" w14:textId="77777777">
        <w:trPr>
          <w:trHeight w:val="20"/>
          <w:jc w:val="center"/>
        </w:trPr>
        <w:tc>
          <w:tcPr>
            <w:tcW w:w="775" w:type="dxa"/>
            <w:vAlign w:val="center"/>
          </w:tcPr>
          <w:p w14:paraId="0C66AC48"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序号</w:t>
            </w:r>
          </w:p>
        </w:tc>
        <w:tc>
          <w:tcPr>
            <w:tcW w:w="3544" w:type="dxa"/>
            <w:gridSpan w:val="4"/>
            <w:vAlign w:val="center"/>
          </w:tcPr>
          <w:p w14:paraId="00491EF8"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评分项</w:t>
            </w:r>
          </w:p>
        </w:tc>
        <w:tc>
          <w:tcPr>
            <w:tcW w:w="4658" w:type="dxa"/>
            <w:vAlign w:val="center"/>
          </w:tcPr>
          <w:p w14:paraId="0B176E2E"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权重</w:t>
            </w:r>
          </w:p>
        </w:tc>
      </w:tr>
      <w:tr w:rsidR="00962353" w14:paraId="32C5C41F" w14:textId="77777777">
        <w:trPr>
          <w:trHeight w:val="20"/>
          <w:jc w:val="center"/>
        </w:trPr>
        <w:tc>
          <w:tcPr>
            <w:tcW w:w="775" w:type="dxa"/>
            <w:vAlign w:val="center"/>
          </w:tcPr>
          <w:p w14:paraId="1241B711"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1</w:t>
            </w:r>
          </w:p>
        </w:tc>
        <w:tc>
          <w:tcPr>
            <w:tcW w:w="3544" w:type="dxa"/>
            <w:gridSpan w:val="4"/>
            <w:vAlign w:val="center"/>
          </w:tcPr>
          <w:p w14:paraId="35BE200D"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价格</w:t>
            </w:r>
          </w:p>
        </w:tc>
        <w:tc>
          <w:tcPr>
            <w:tcW w:w="4658" w:type="dxa"/>
            <w:vAlign w:val="center"/>
          </w:tcPr>
          <w:p w14:paraId="5E1E4C46"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30</w:t>
            </w:r>
          </w:p>
        </w:tc>
      </w:tr>
      <w:tr w:rsidR="00962353" w14:paraId="6EE3BC60" w14:textId="77777777">
        <w:trPr>
          <w:trHeight w:val="20"/>
          <w:jc w:val="center"/>
        </w:trPr>
        <w:tc>
          <w:tcPr>
            <w:tcW w:w="775" w:type="dxa"/>
            <w:vMerge w:val="restart"/>
            <w:vAlign w:val="center"/>
          </w:tcPr>
          <w:p w14:paraId="6CDD0F01"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2</w:t>
            </w:r>
          </w:p>
        </w:tc>
        <w:tc>
          <w:tcPr>
            <w:tcW w:w="3544" w:type="dxa"/>
            <w:gridSpan w:val="4"/>
            <w:vAlign w:val="center"/>
          </w:tcPr>
          <w:p w14:paraId="3AB74DAA"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技术部分</w:t>
            </w:r>
          </w:p>
        </w:tc>
        <w:tc>
          <w:tcPr>
            <w:tcW w:w="4658" w:type="dxa"/>
            <w:vAlign w:val="center"/>
          </w:tcPr>
          <w:p w14:paraId="4C072240"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55</w:t>
            </w:r>
          </w:p>
        </w:tc>
      </w:tr>
      <w:tr w:rsidR="00962353" w14:paraId="797A4AA0" w14:textId="77777777">
        <w:trPr>
          <w:trHeight w:val="20"/>
          <w:jc w:val="center"/>
        </w:trPr>
        <w:tc>
          <w:tcPr>
            <w:tcW w:w="775" w:type="dxa"/>
            <w:vMerge/>
            <w:vAlign w:val="center"/>
          </w:tcPr>
          <w:p w14:paraId="56CBB674" w14:textId="77777777" w:rsidR="00962353" w:rsidRDefault="00962353">
            <w:pPr>
              <w:spacing w:line="360" w:lineRule="auto"/>
              <w:jc w:val="center"/>
              <w:rPr>
                <w:rFonts w:ascii="宋体" w:hAnsi="宋体" w:cs="宋体" w:hint="eastAsia"/>
                <w:szCs w:val="21"/>
              </w:rPr>
            </w:pPr>
          </w:p>
        </w:tc>
        <w:tc>
          <w:tcPr>
            <w:tcW w:w="850" w:type="dxa"/>
            <w:vAlign w:val="center"/>
          </w:tcPr>
          <w:p w14:paraId="6F5CCF2F"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序号</w:t>
            </w:r>
          </w:p>
        </w:tc>
        <w:tc>
          <w:tcPr>
            <w:tcW w:w="709" w:type="dxa"/>
            <w:vAlign w:val="center"/>
          </w:tcPr>
          <w:p w14:paraId="5B11E18C"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评分因素</w:t>
            </w:r>
          </w:p>
        </w:tc>
        <w:tc>
          <w:tcPr>
            <w:tcW w:w="709" w:type="dxa"/>
            <w:vAlign w:val="center"/>
          </w:tcPr>
          <w:p w14:paraId="26EB9634"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权重</w:t>
            </w:r>
          </w:p>
        </w:tc>
        <w:tc>
          <w:tcPr>
            <w:tcW w:w="1276" w:type="dxa"/>
            <w:vAlign w:val="center"/>
          </w:tcPr>
          <w:p w14:paraId="0F3F5011"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评分方式</w:t>
            </w:r>
          </w:p>
        </w:tc>
        <w:tc>
          <w:tcPr>
            <w:tcW w:w="4658" w:type="dxa"/>
            <w:vAlign w:val="center"/>
          </w:tcPr>
          <w:p w14:paraId="48586D54"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评分准则</w:t>
            </w:r>
          </w:p>
        </w:tc>
      </w:tr>
      <w:tr w:rsidR="00962353" w14:paraId="7F5136C3" w14:textId="77777777">
        <w:trPr>
          <w:trHeight w:val="20"/>
          <w:jc w:val="center"/>
        </w:trPr>
        <w:tc>
          <w:tcPr>
            <w:tcW w:w="775" w:type="dxa"/>
            <w:vMerge/>
            <w:vAlign w:val="center"/>
          </w:tcPr>
          <w:p w14:paraId="46086A9B" w14:textId="77777777" w:rsidR="00962353" w:rsidRDefault="00962353">
            <w:pPr>
              <w:spacing w:line="360" w:lineRule="auto"/>
              <w:jc w:val="center"/>
              <w:rPr>
                <w:rFonts w:ascii="宋体" w:hAnsi="宋体" w:cs="宋体" w:hint="eastAsia"/>
                <w:szCs w:val="21"/>
              </w:rPr>
            </w:pPr>
          </w:p>
        </w:tc>
        <w:tc>
          <w:tcPr>
            <w:tcW w:w="850" w:type="dxa"/>
            <w:vAlign w:val="center"/>
          </w:tcPr>
          <w:p w14:paraId="68337EC0"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1</w:t>
            </w:r>
          </w:p>
        </w:tc>
        <w:tc>
          <w:tcPr>
            <w:tcW w:w="709" w:type="dxa"/>
            <w:vAlign w:val="center"/>
          </w:tcPr>
          <w:p w14:paraId="0CFFD192"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技术保障措施</w:t>
            </w:r>
          </w:p>
        </w:tc>
        <w:tc>
          <w:tcPr>
            <w:tcW w:w="709" w:type="dxa"/>
            <w:vAlign w:val="center"/>
          </w:tcPr>
          <w:p w14:paraId="0C0FA52B"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8</w:t>
            </w:r>
          </w:p>
        </w:tc>
        <w:tc>
          <w:tcPr>
            <w:tcW w:w="1276" w:type="dxa"/>
            <w:vAlign w:val="center"/>
          </w:tcPr>
          <w:p w14:paraId="597890A4"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专家打分</w:t>
            </w:r>
          </w:p>
        </w:tc>
        <w:tc>
          <w:tcPr>
            <w:tcW w:w="4658" w:type="dxa"/>
            <w:vAlign w:val="center"/>
          </w:tcPr>
          <w:p w14:paraId="48B636C5" w14:textId="77777777" w:rsidR="00962353" w:rsidRDefault="00000000">
            <w:pPr>
              <w:widowControl/>
              <w:spacing w:line="360" w:lineRule="auto"/>
              <w:rPr>
                <w:rFonts w:ascii="宋体" w:hAnsi="宋体" w:cs="宋体" w:hint="eastAsia"/>
                <w:b/>
                <w:color w:val="000000"/>
                <w:kern w:val="0"/>
                <w:szCs w:val="21"/>
              </w:rPr>
            </w:pPr>
            <w:r>
              <w:rPr>
                <w:rFonts w:ascii="宋体" w:hAnsi="宋体" w:cs="宋体" w:hint="eastAsia"/>
                <w:b/>
                <w:color w:val="000000"/>
                <w:kern w:val="0"/>
                <w:szCs w:val="21"/>
              </w:rPr>
              <w:t>评分内容：</w:t>
            </w:r>
          </w:p>
          <w:p w14:paraId="62364D49" w14:textId="77777777" w:rsidR="00962353" w:rsidRDefault="00000000">
            <w:pPr>
              <w:spacing w:line="360" w:lineRule="auto"/>
              <w:jc w:val="left"/>
              <w:rPr>
                <w:rFonts w:ascii="宋体" w:hAnsi="宋体" w:cs="宋体" w:hint="eastAsia"/>
                <w:color w:val="000000"/>
                <w:kern w:val="0"/>
                <w:szCs w:val="21"/>
              </w:rPr>
            </w:pPr>
            <w:r>
              <w:rPr>
                <w:rFonts w:ascii="宋体" w:hAnsi="宋体" w:cs="宋体" w:hint="eastAsia"/>
                <w:color w:val="000000"/>
                <w:kern w:val="0"/>
                <w:szCs w:val="21"/>
              </w:rPr>
              <w:t>在投标文件中根据技术需求提供详细的技术保障措施（包括</w:t>
            </w:r>
            <w:r>
              <w:rPr>
                <w:rFonts w:ascii="宋体" w:hAnsi="宋体" w:cs="宋体" w:hint="eastAsia"/>
                <w:szCs w:val="21"/>
              </w:rPr>
              <w:t>售后支持技术人员、技术方案、实施进度、相关配套措施等</w:t>
            </w:r>
            <w:r>
              <w:rPr>
                <w:rFonts w:ascii="宋体" w:hAnsi="宋体" w:cs="宋体" w:hint="eastAsia"/>
                <w:color w:val="000000"/>
                <w:kern w:val="0"/>
                <w:szCs w:val="21"/>
              </w:rPr>
              <w:t>）。</w:t>
            </w:r>
          </w:p>
          <w:p w14:paraId="2A8226BC" w14:textId="77777777" w:rsidR="00962353" w:rsidRDefault="00000000">
            <w:pPr>
              <w:spacing w:line="360" w:lineRule="auto"/>
              <w:jc w:val="left"/>
              <w:rPr>
                <w:rFonts w:ascii="宋体" w:hAnsi="宋体" w:cs="宋体" w:hint="eastAsia"/>
                <w:color w:val="000000"/>
                <w:kern w:val="0"/>
                <w:szCs w:val="21"/>
              </w:rPr>
            </w:pPr>
            <w:r>
              <w:rPr>
                <w:rFonts w:ascii="宋体" w:hAnsi="宋体" w:cs="宋体" w:hint="eastAsia"/>
                <w:b/>
                <w:bCs/>
                <w:szCs w:val="21"/>
              </w:rPr>
              <w:t>评分标准：</w:t>
            </w:r>
            <w:r>
              <w:rPr>
                <w:rFonts w:ascii="宋体" w:hAnsi="宋体" w:cs="宋体" w:hint="eastAsia"/>
                <w:szCs w:val="21"/>
              </w:rPr>
              <w:t>满足以上四个方面内容得3分，不满足不得分。在此基础上，专家根据各供应商的</w:t>
            </w:r>
            <w:proofErr w:type="gramStart"/>
            <w:r>
              <w:rPr>
                <w:rFonts w:ascii="宋体" w:hAnsi="宋体" w:cs="宋体" w:hint="eastAsia"/>
                <w:szCs w:val="21"/>
              </w:rPr>
              <w:t>具体响应</w:t>
            </w:r>
            <w:proofErr w:type="gramEnd"/>
            <w:r>
              <w:rPr>
                <w:rFonts w:ascii="宋体" w:hAnsi="宋体" w:cs="宋体" w:hint="eastAsia"/>
                <w:szCs w:val="21"/>
              </w:rPr>
              <w:t>内容进行进一步评审，评价</w:t>
            </w:r>
            <w:proofErr w:type="gramStart"/>
            <w:r>
              <w:rPr>
                <w:rFonts w:ascii="宋体" w:hAnsi="宋体" w:cs="宋体" w:hint="eastAsia"/>
                <w:szCs w:val="21"/>
              </w:rPr>
              <w:t>为优得5分</w:t>
            </w:r>
            <w:proofErr w:type="gramEnd"/>
            <w:r>
              <w:rPr>
                <w:rFonts w:ascii="宋体" w:hAnsi="宋体" w:cs="宋体" w:hint="eastAsia"/>
                <w:szCs w:val="21"/>
              </w:rPr>
              <w:t>；评价</w:t>
            </w:r>
            <w:proofErr w:type="gramStart"/>
            <w:r>
              <w:rPr>
                <w:rFonts w:ascii="宋体" w:hAnsi="宋体" w:cs="宋体" w:hint="eastAsia"/>
                <w:szCs w:val="21"/>
              </w:rPr>
              <w:t>为良得3分</w:t>
            </w:r>
            <w:proofErr w:type="gramEnd"/>
            <w:r>
              <w:rPr>
                <w:rFonts w:ascii="宋体" w:hAnsi="宋体" w:cs="宋体" w:hint="eastAsia"/>
                <w:szCs w:val="21"/>
              </w:rPr>
              <w:t>；评价为中得1分；评价为差不得分。</w:t>
            </w:r>
          </w:p>
          <w:p w14:paraId="17ABF484" w14:textId="77777777" w:rsidR="00962353" w:rsidRDefault="00000000">
            <w:pPr>
              <w:spacing w:line="360" w:lineRule="auto"/>
              <w:jc w:val="left"/>
              <w:rPr>
                <w:rFonts w:ascii="宋体" w:hAnsi="宋体" w:cs="宋体" w:hint="eastAsia"/>
                <w:color w:val="000000"/>
                <w:kern w:val="0"/>
                <w:szCs w:val="21"/>
              </w:rPr>
            </w:pPr>
            <w:r>
              <w:rPr>
                <w:rFonts w:ascii="宋体" w:hAnsi="宋体" w:cs="宋体" w:hint="eastAsia"/>
                <w:b/>
                <w:bCs/>
                <w:color w:val="000000"/>
                <w:kern w:val="0"/>
                <w:szCs w:val="21"/>
              </w:rPr>
              <w:t>优评分标准：</w:t>
            </w:r>
            <w:r>
              <w:rPr>
                <w:rFonts w:ascii="宋体" w:hAnsi="宋体" w:cs="宋体" w:hint="eastAsia"/>
                <w:color w:val="000000"/>
                <w:kern w:val="0"/>
                <w:szCs w:val="21"/>
              </w:rPr>
              <w:t>技术保障措施逻辑清楚、内容完善，科学性、专业性、可操作性强；</w:t>
            </w:r>
          </w:p>
          <w:p w14:paraId="51529C6C" w14:textId="77777777" w:rsidR="00962353" w:rsidRDefault="00000000">
            <w:pPr>
              <w:spacing w:line="360" w:lineRule="auto"/>
              <w:jc w:val="left"/>
              <w:rPr>
                <w:rFonts w:ascii="宋体" w:hAnsi="宋体" w:cs="宋体" w:hint="eastAsia"/>
                <w:color w:val="000000"/>
                <w:kern w:val="0"/>
                <w:szCs w:val="21"/>
              </w:rPr>
            </w:pPr>
            <w:r>
              <w:rPr>
                <w:rFonts w:ascii="宋体" w:hAnsi="宋体" w:cs="宋体" w:hint="eastAsia"/>
                <w:b/>
                <w:bCs/>
                <w:color w:val="000000"/>
                <w:kern w:val="0"/>
                <w:szCs w:val="21"/>
              </w:rPr>
              <w:t>良评分标准：</w:t>
            </w:r>
            <w:r>
              <w:rPr>
                <w:rFonts w:ascii="宋体" w:hAnsi="宋体" w:cs="宋体" w:hint="eastAsia"/>
                <w:color w:val="000000"/>
                <w:kern w:val="0"/>
                <w:szCs w:val="21"/>
              </w:rPr>
              <w:t>技术保障措施逻辑清楚、内容完善，科学性、专业性、可操作性较强；</w:t>
            </w:r>
          </w:p>
          <w:p w14:paraId="73C581D6" w14:textId="77777777" w:rsidR="00962353" w:rsidRDefault="00000000">
            <w:pPr>
              <w:spacing w:line="360" w:lineRule="auto"/>
              <w:jc w:val="left"/>
              <w:rPr>
                <w:rFonts w:ascii="宋体" w:hAnsi="宋体" w:cs="宋体" w:hint="eastAsia"/>
                <w:color w:val="000000"/>
                <w:kern w:val="0"/>
                <w:szCs w:val="21"/>
              </w:rPr>
            </w:pPr>
            <w:r>
              <w:rPr>
                <w:rFonts w:ascii="宋体" w:hAnsi="宋体" w:cs="宋体" w:hint="eastAsia"/>
                <w:b/>
                <w:bCs/>
                <w:color w:val="000000"/>
                <w:kern w:val="0"/>
                <w:szCs w:val="21"/>
              </w:rPr>
              <w:t>中评分标准</w:t>
            </w:r>
            <w:r>
              <w:rPr>
                <w:rFonts w:ascii="宋体" w:hAnsi="宋体" w:cs="宋体" w:hint="eastAsia"/>
                <w:color w:val="000000"/>
                <w:kern w:val="0"/>
                <w:szCs w:val="21"/>
              </w:rPr>
              <w:t>：技术保障措施逻辑清楚、内容完</w:t>
            </w:r>
            <w:r>
              <w:rPr>
                <w:rFonts w:ascii="宋体" w:hAnsi="宋体" w:cs="宋体" w:hint="eastAsia"/>
                <w:color w:val="000000"/>
                <w:kern w:val="0"/>
                <w:szCs w:val="21"/>
              </w:rPr>
              <w:lastRenderedPageBreak/>
              <w:t>善，科学性、专业性、可操作性一般；</w:t>
            </w:r>
          </w:p>
          <w:p w14:paraId="4018CD12" w14:textId="77777777" w:rsidR="00962353" w:rsidRDefault="00000000">
            <w:pPr>
              <w:spacing w:line="360" w:lineRule="auto"/>
              <w:jc w:val="left"/>
              <w:rPr>
                <w:rFonts w:ascii="宋体" w:hAnsi="宋体" w:cs="宋体" w:hint="eastAsia"/>
                <w:szCs w:val="21"/>
              </w:rPr>
            </w:pPr>
            <w:r>
              <w:rPr>
                <w:rFonts w:ascii="宋体" w:hAnsi="宋体" w:cs="宋体" w:hint="eastAsia"/>
                <w:b/>
                <w:bCs/>
                <w:color w:val="000000"/>
                <w:kern w:val="0"/>
                <w:szCs w:val="21"/>
              </w:rPr>
              <w:t>差评分标准：</w:t>
            </w:r>
            <w:r>
              <w:rPr>
                <w:rFonts w:ascii="宋体" w:hAnsi="宋体" w:cs="宋体" w:hint="eastAsia"/>
                <w:color w:val="000000"/>
                <w:kern w:val="0"/>
                <w:szCs w:val="21"/>
              </w:rPr>
              <w:t>技术保障措施逻辑不清或内容不全，科学性、</w:t>
            </w:r>
            <w:r>
              <w:rPr>
                <w:rFonts w:ascii="宋体" w:hAnsi="宋体" w:cs="宋体" w:hint="eastAsia"/>
                <w:kern w:val="0"/>
                <w:szCs w:val="21"/>
              </w:rPr>
              <w:t>专业性、可操作性较差；</w:t>
            </w:r>
          </w:p>
        </w:tc>
      </w:tr>
      <w:tr w:rsidR="00962353" w14:paraId="1586EFF5" w14:textId="77777777">
        <w:trPr>
          <w:trHeight w:val="533"/>
          <w:jc w:val="center"/>
        </w:trPr>
        <w:tc>
          <w:tcPr>
            <w:tcW w:w="775" w:type="dxa"/>
            <w:vMerge/>
            <w:vAlign w:val="center"/>
          </w:tcPr>
          <w:p w14:paraId="775449B2" w14:textId="77777777" w:rsidR="00962353" w:rsidRDefault="00962353">
            <w:pPr>
              <w:spacing w:after="160" w:line="360" w:lineRule="auto"/>
              <w:jc w:val="center"/>
              <w:rPr>
                <w:rFonts w:ascii="宋体" w:hAnsi="宋体" w:cs="宋体" w:hint="eastAsia"/>
                <w:szCs w:val="21"/>
              </w:rPr>
            </w:pPr>
          </w:p>
        </w:tc>
        <w:tc>
          <w:tcPr>
            <w:tcW w:w="850" w:type="dxa"/>
            <w:vAlign w:val="center"/>
          </w:tcPr>
          <w:p w14:paraId="304E6ABF" w14:textId="77777777" w:rsidR="00962353" w:rsidRDefault="00000000">
            <w:pPr>
              <w:spacing w:after="160" w:line="360" w:lineRule="auto"/>
              <w:jc w:val="center"/>
              <w:rPr>
                <w:rFonts w:ascii="宋体" w:hAnsi="宋体" w:cs="宋体" w:hint="eastAsia"/>
                <w:szCs w:val="21"/>
              </w:rPr>
            </w:pPr>
            <w:r>
              <w:rPr>
                <w:rFonts w:ascii="宋体" w:hAnsi="宋体" w:cs="宋体" w:hint="eastAsia"/>
                <w:szCs w:val="21"/>
              </w:rPr>
              <w:t>2</w:t>
            </w:r>
          </w:p>
        </w:tc>
        <w:tc>
          <w:tcPr>
            <w:tcW w:w="709" w:type="dxa"/>
            <w:vAlign w:val="center"/>
          </w:tcPr>
          <w:p w14:paraId="1E316DB1" w14:textId="77777777" w:rsidR="00962353" w:rsidRDefault="00000000">
            <w:pPr>
              <w:spacing w:line="360" w:lineRule="auto"/>
              <w:jc w:val="center"/>
              <w:rPr>
                <w:rFonts w:ascii="宋体" w:hAnsi="宋体" w:cs="宋体" w:hint="eastAsia"/>
                <w:szCs w:val="21"/>
              </w:rPr>
            </w:pPr>
            <w:r>
              <w:rPr>
                <w:rFonts w:ascii="宋体" w:hAnsi="宋体" w:cs="宋体" w:hint="eastAsia"/>
                <w:kern w:val="0"/>
                <w:szCs w:val="21"/>
              </w:rPr>
              <w:t>技术规格偏离情况</w:t>
            </w:r>
          </w:p>
        </w:tc>
        <w:tc>
          <w:tcPr>
            <w:tcW w:w="709" w:type="dxa"/>
            <w:vAlign w:val="center"/>
          </w:tcPr>
          <w:p w14:paraId="1A74813E" w14:textId="77777777" w:rsidR="00962353" w:rsidRDefault="00000000">
            <w:pPr>
              <w:spacing w:after="160" w:line="360" w:lineRule="auto"/>
              <w:jc w:val="center"/>
              <w:rPr>
                <w:rFonts w:ascii="宋体" w:hAnsi="宋体" w:cs="宋体" w:hint="eastAsia"/>
                <w:szCs w:val="21"/>
              </w:rPr>
            </w:pPr>
            <w:r>
              <w:rPr>
                <w:rFonts w:ascii="宋体" w:hAnsi="宋体" w:cs="宋体" w:hint="eastAsia"/>
                <w:szCs w:val="21"/>
              </w:rPr>
              <w:t>42</w:t>
            </w:r>
          </w:p>
        </w:tc>
        <w:tc>
          <w:tcPr>
            <w:tcW w:w="1276" w:type="dxa"/>
            <w:vAlign w:val="center"/>
          </w:tcPr>
          <w:p w14:paraId="7D909213" w14:textId="77777777" w:rsidR="00962353" w:rsidRDefault="00000000">
            <w:pPr>
              <w:spacing w:after="160" w:line="360" w:lineRule="auto"/>
              <w:jc w:val="center"/>
              <w:rPr>
                <w:rFonts w:ascii="宋体" w:hAnsi="宋体" w:cs="宋体" w:hint="eastAsia"/>
                <w:szCs w:val="21"/>
              </w:rPr>
            </w:pPr>
            <w:r>
              <w:rPr>
                <w:rFonts w:ascii="宋体" w:hAnsi="宋体" w:cs="宋体" w:hint="eastAsia"/>
                <w:szCs w:val="21"/>
              </w:rPr>
              <w:t>专家打分</w:t>
            </w:r>
          </w:p>
        </w:tc>
        <w:tc>
          <w:tcPr>
            <w:tcW w:w="4658" w:type="dxa"/>
            <w:vAlign w:val="center"/>
          </w:tcPr>
          <w:p w14:paraId="4682B565" w14:textId="77777777" w:rsidR="00962353" w:rsidRDefault="00000000">
            <w:pPr>
              <w:spacing w:line="360" w:lineRule="auto"/>
              <w:rPr>
                <w:rFonts w:ascii="宋体" w:hAnsi="宋体" w:cs="宋体" w:hint="eastAsia"/>
                <w:szCs w:val="21"/>
              </w:rPr>
            </w:pPr>
            <w:r>
              <w:rPr>
                <w:rFonts w:ascii="宋体" w:hAnsi="宋体" w:cs="宋体" w:hint="eastAsia"/>
                <w:szCs w:val="21"/>
              </w:rPr>
              <w:t>投标人应如实填写《技术规格偏离表》，评审委员会根据技术需求参数响应情况进行打分，各项技术参数指标及要求全部满足的得满分。带“★”指标项为实质性条款，如出现负偏离，将被视为未实质性满足招标文件要求作投标无效处理；“▲”为重要技术参数，</w:t>
            </w:r>
            <w:proofErr w:type="gramStart"/>
            <w:r>
              <w:rPr>
                <w:rFonts w:ascii="宋体" w:hAnsi="宋体" w:cs="宋体" w:hint="eastAsia"/>
                <w:szCs w:val="21"/>
              </w:rPr>
              <w:t>每负偏离</w:t>
            </w:r>
            <w:proofErr w:type="gramEnd"/>
            <w:r>
              <w:rPr>
                <w:rFonts w:ascii="宋体" w:hAnsi="宋体" w:cs="宋体" w:hint="eastAsia"/>
                <w:szCs w:val="21"/>
              </w:rPr>
              <w:t>一项扣4分；其余一般技术</w:t>
            </w:r>
            <w:proofErr w:type="gramStart"/>
            <w:r>
              <w:rPr>
                <w:rFonts w:ascii="宋体" w:hAnsi="宋体" w:cs="宋体" w:hint="eastAsia"/>
                <w:szCs w:val="21"/>
              </w:rPr>
              <w:t>参数每负偏离</w:t>
            </w:r>
            <w:proofErr w:type="gramEnd"/>
            <w:r>
              <w:rPr>
                <w:rFonts w:ascii="宋体" w:hAnsi="宋体" w:cs="宋体" w:hint="eastAsia"/>
                <w:szCs w:val="21"/>
              </w:rPr>
              <w:t>一项扣2分，扣完为止。正偏离不加分。</w:t>
            </w:r>
          </w:p>
        </w:tc>
      </w:tr>
      <w:tr w:rsidR="00962353" w14:paraId="39317F1B" w14:textId="77777777">
        <w:trPr>
          <w:trHeight w:val="533"/>
          <w:jc w:val="center"/>
        </w:trPr>
        <w:tc>
          <w:tcPr>
            <w:tcW w:w="775" w:type="dxa"/>
            <w:vMerge/>
            <w:vAlign w:val="center"/>
          </w:tcPr>
          <w:p w14:paraId="043DB000" w14:textId="77777777" w:rsidR="00962353" w:rsidRDefault="00962353">
            <w:pPr>
              <w:spacing w:after="160" w:line="360" w:lineRule="auto"/>
              <w:jc w:val="center"/>
              <w:rPr>
                <w:rFonts w:ascii="宋体" w:hAnsi="宋体" w:cs="宋体" w:hint="eastAsia"/>
                <w:szCs w:val="21"/>
              </w:rPr>
            </w:pPr>
          </w:p>
        </w:tc>
        <w:tc>
          <w:tcPr>
            <w:tcW w:w="850" w:type="dxa"/>
            <w:vAlign w:val="center"/>
          </w:tcPr>
          <w:p w14:paraId="4ABF59B3" w14:textId="77777777" w:rsidR="00962353" w:rsidRDefault="00000000">
            <w:pPr>
              <w:spacing w:after="160" w:line="360" w:lineRule="auto"/>
              <w:jc w:val="center"/>
              <w:rPr>
                <w:rFonts w:ascii="宋体" w:hAnsi="宋体" w:cs="宋体" w:hint="eastAsia"/>
                <w:szCs w:val="21"/>
              </w:rPr>
            </w:pPr>
            <w:r>
              <w:rPr>
                <w:rFonts w:ascii="宋体" w:hAnsi="宋体" w:cs="宋体" w:hint="eastAsia"/>
                <w:szCs w:val="21"/>
              </w:rPr>
              <w:t>3</w:t>
            </w:r>
          </w:p>
        </w:tc>
        <w:tc>
          <w:tcPr>
            <w:tcW w:w="709" w:type="dxa"/>
            <w:vAlign w:val="center"/>
          </w:tcPr>
          <w:p w14:paraId="2876A162" w14:textId="77777777" w:rsidR="00962353" w:rsidRDefault="00000000">
            <w:pPr>
              <w:spacing w:line="360" w:lineRule="auto"/>
              <w:jc w:val="center"/>
              <w:rPr>
                <w:rFonts w:ascii="宋体" w:hAnsi="宋体" w:cs="宋体" w:hint="eastAsia"/>
                <w:kern w:val="0"/>
                <w:szCs w:val="21"/>
              </w:rPr>
            </w:pPr>
            <w:r>
              <w:rPr>
                <w:rFonts w:ascii="宋体" w:hAnsi="宋体" w:cs="宋体" w:hint="eastAsia"/>
                <w:szCs w:val="21"/>
                <w:lang w:val="zh-CN"/>
              </w:rPr>
              <w:t>售后服务</w:t>
            </w:r>
            <w:r>
              <w:rPr>
                <w:rFonts w:ascii="宋体" w:hAnsi="宋体" w:cs="宋体" w:hint="eastAsia"/>
                <w:szCs w:val="21"/>
              </w:rPr>
              <w:t>能力</w:t>
            </w:r>
          </w:p>
        </w:tc>
        <w:tc>
          <w:tcPr>
            <w:tcW w:w="709" w:type="dxa"/>
            <w:vAlign w:val="center"/>
          </w:tcPr>
          <w:p w14:paraId="61F39653" w14:textId="77777777" w:rsidR="00962353" w:rsidRDefault="00000000">
            <w:pPr>
              <w:spacing w:after="160" w:line="360" w:lineRule="auto"/>
              <w:jc w:val="center"/>
              <w:rPr>
                <w:rFonts w:ascii="宋体" w:hAnsi="宋体" w:cs="宋体" w:hint="eastAsia"/>
                <w:szCs w:val="21"/>
              </w:rPr>
            </w:pPr>
            <w:r>
              <w:rPr>
                <w:rFonts w:ascii="宋体" w:hAnsi="宋体" w:cs="宋体" w:hint="eastAsia"/>
                <w:szCs w:val="21"/>
              </w:rPr>
              <w:t>5</w:t>
            </w:r>
          </w:p>
        </w:tc>
        <w:tc>
          <w:tcPr>
            <w:tcW w:w="1276" w:type="dxa"/>
            <w:vAlign w:val="center"/>
          </w:tcPr>
          <w:p w14:paraId="36F4DD19"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专家评分</w:t>
            </w:r>
          </w:p>
        </w:tc>
        <w:tc>
          <w:tcPr>
            <w:tcW w:w="4658" w:type="dxa"/>
            <w:vAlign w:val="center"/>
          </w:tcPr>
          <w:p w14:paraId="2C1B67DC" w14:textId="77777777" w:rsidR="00962353" w:rsidRDefault="00000000">
            <w:pPr>
              <w:spacing w:line="360" w:lineRule="auto"/>
              <w:rPr>
                <w:rFonts w:ascii="宋体" w:hAnsi="宋体" w:cs="宋体" w:hint="eastAsia"/>
                <w:szCs w:val="21"/>
                <w:lang w:val="zh-CN"/>
              </w:rPr>
            </w:pPr>
            <w:r>
              <w:rPr>
                <w:rFonts w:ascii="宋体" w:hAnsi="宋体" w:cs="宋体" w:hint="eastAsia"/>
                <w:b/>
                <w:szCs w:val="21"/>
              </w:rPr>
              <w:t>评审内容：</w:t>
            </w:r>
            <w:r>
              <w:rPr>
                <w:rFonts w:ascii="宋体" w:hAnsi="宋体" w:cs="宋体" w:hint="eastAsia"/>
                <w:szCs w:val="21"/>
                <w:lang w:val="zh-CN"/>
              </w:rPr>
              <w:t>根据供应商提供的售后服务方案由评委进行评议，包括售后服务承诺、售后服务人员配置情况、出现问题响应时间（电话沟通、到达现场、解决问题的时间）、定期回访方案、紧急故障处理预案等内容：</w:t>
            </w:r>
          </w:p>
          <w:p w14:paraId="239D7E21" w14:textId="77777777" w:rsidR="00962353" w:rsidRDefault="00000000">
            <w:pPr>
              <w:spacing w:line="360" w:lineRule="auto"/>
              <w:rPr>
                <w:rFonts w:ascii="宋体" w:hAnsi="宋体" w:cs="宋体" w:hint="eastAsia"/>
                <w:szCs w:val="21"/>
              </w:rPr>
            </w:pPr>
            <w:r>
              <w:rPr>
                <w:rFonts w:ascii="宋体" w:hAnsi="宋体" w:cs="宋体" w:hint="eastAsia"/>
                <w:b/>
                <w:bCs/>
                <w:kern w:val="0"/>
                <w:szCs w:val="21"/>
              </w:rPr>
              <w:t>评分标准：</w:t>
            </w:r>
            <w:r>
              <w:rPr>
                <w:rFonts w:ascii="宋体" w:hAnsi="宋体" w:cs="宋体" w:hint="eastAsia"/>
                <w:szCs w:val="21"/>
              </w:rPr>
              <w:t>提供以上全部内容得1分，其他情况不得分。在此基础上，专家根据各供应商的</w:t>
            </w:r>
            <w:proofErr w:type="gramStart"/>
            <w:r>
              <w:rPr>
                <w:rFonts w:ascii="宋体" w:hAnsi="宋体" w:cs="宋体" w:hint="eastAsia"/>
                <w:szCs w:val="21"/>
              </w:rPr>
              <w:t>具体响应</w:t>
            </w:r>
            <w:proofErr w:type="gramEnd"/>
            <w:r>
              <w:rPr>
                <w:rFonts w:ascii="宋体" w:hAnsi="宋体" w:cs="宋体" w:hint="eastAsia"/>
                <w:szCs w:val="21"/>
              </w:rPr>
              <w:t>内容进行进一步评审，评价</w:t>
            </w:r>
            <w:proofErr w:type="gramStart"/>
            <w:r>
              <w:rPr>
                <w:rFonts w:ascii="宋体" w:hAnsi="宋体" w:cs="宋体" w:hint="eastAsia"/>
                <w:szCs w:val="21"/>
              </w:rPr>
              <w:t>为优得4分</w:t>
            </w:r>
            <w:proofErr w:type="gramEnd"/>
            <w:r>
              <w:rPr>
                <w:rFonts w:ascii="宋体" w:hAnsi="宋体" w:cs="宋体" w:hint="eastAsia"/>
                <w:szCs w:val="21"/>
              </w:rPr>
              <w:t>；评价</w:t>
            </w:r>
            <w:proofErr w:type="gramStart"/>
            <w:r>
              <w:rPr>
                <w:rFonts w:ascii="宋体" w:hAnsi="宋体" w:cs="宋体" w:hint="eastAsia"/>
                <w:szCs w:val="21"/>
              </w:rPr>
              <w:t>为良得2分</w:t>
            </w:r>
            <w:proofErr w:type="gramEnd"/>
            <w:r>
              <w:rPr>
                <w:rFonts w:ascii="宋体" w:hAnsi="宋体" w:cs="宋体" w:hint="eastAsia"/>
                <w:szCs w:val="21"/>
              </w:rPr>
              <w:t>；评价为中得1分；评价为差不得分。</w:t>
            </w:r>
          </w:p>
          <w:p w14:paraId="5C3FDD1F" w14:textId="77777777" w:rsidR="00962353" w:rsidRDefault="00000000">
            <w:pPr>
              <w:spacing w:line="360" w:lineRule="auto"/>
              <w:jc w:val="left"/>
              <w:rPr>
                <w:rFonts w:ascii="宋体" w:hAnsi="宋体" w:cs="宋体" w:hint="eastAsia"/>
                <w:kern w:val="0"/>
                <w:szCs w:val="21"/>
              </w:rPr>
            </w:pPr>
            <w:r>
              <w:rPr>
                <w:rFonts w:ascii="宋体" w:hAnsi="宋体" w:cs="宋体" w:hint="eastAsia"/>
                <w:b/>
                <w:bCs/>
                <w:kern w:val="0"/>
                <w:szCs w:val="21"/>
              </w:rPr>
              <w:t>优评分标准：</w:t>
            </w:r>
            <w:r>
              <w:rPr>
                <w:rFonts w:ascii="宋体" w:hAnsi="宋体" w:cs="宋体" w:hint="eastAsia"/>
                <w:kern w:val="0"/>
                <w:szCs w:val="21"/>
              </w:rPr>
              <w:t>内容全面，针对性和可操作性强。</w:t>
            </w:r>
          </w:p>
          <w:p w14:paraId="6F738373" w14:textId="77777777" w:rsidR="00962353" w:rsidRDefault="00000000">
            <w:pPr>
              <w:spacing w:line="360" w:lineRule="auto"/>
              <w:jc w:val="left"/>
              <w:rPr>
                <w:rFonts w:ascii="宋体" w:hAnsi="宋体" w:cs="宋体" w:hint="eastAsia"/>
                <w:kern w:val="0"/>
                <w:szCs w:val="21"/>
              </w:rPr>
            </w:pPr>
            <w:r>
              <w:rPr>
                <w:rFonts w:ascii="宋体" w:hAnsi="宋体" w:cs="宋体" w:hint="eastAsia"/>
                <w:b/>
                <w:bCs/>
                <w:kern w:val="0"/>
                <w:szCs w:val="21"/>
              </w:rPr>
              <w:t>良评分标准：</w:t>
            </w:r>
            <w:r>
              <w:rPr>
                <w:rFonts w:ascii="宋体" w:hAnsi="宋体" w:cs="宋体" w:hint="eastAsia"/>
                <w:kern w:val="0"/>
                <w:szCs w:val="21"/>
              </w:rPr>
              <w:t>内容较全面，针对性和可操作性较强。</w:t>
            </w:r>
          </w:p>
          <w:p w14:paraId="57E36887" w14:textId="77777777" w:rsidR="00962353" w:rsidRDefault="00000000">
            <w:pPr>
              <w:spacing w:line="360" w:lineRule="auto"/>
              <w:jc w:val="left"/>
              <w:rPr>
                <w:rFonts w:ascii="宋体" w:hAnsi="宋体" w:cs="宋体" w:hint="eastAsia"/>
                <w:kern w:val="0"/>
                <w:szCs w:val="21"/>
              </w:rPr>
            </w:pPr>
            <w:r>
              <w:rPr>
                <w:rFonts w:ascii="宋体" w:hAnsi="宋体" w:cs="宋体" w:hint="eastAsia"/>
                <w:b/>
                <w:bCs/>
                <w:kern w:val="0"/>
                <w:szCs w:val="21"/>
              </w:rPr>
              <w:t>中评分标准：</w:t>
            </w:r>
            <w:r>
              <w:rPr>
                <w:rFonts w:ascii="宋体" w:hAnsi="宋体" w:cs="宋体" w:hint="eastAsia"/>
                <w:kern w:val="0"/>
                <w:szCs w:val="21"/>
              </w:rPr>
              <w:t>有基本内容，有一定的可操作性。</w:t>
            </w:r>
          </w:p>
          <w:p w14:paraId="11E4CECD" w14:textId="77777777" w:rsidR="00962353" w:rsidRDefault="00000000">
            <w:pPr>
              <w:spacing w:line="360" w:lineRule="auto"/>
              <w:rPr>
                <w:rFonts w:ascii="宋体" w:hAnsi="宋体" w:cs="宋体" w:hint="eastAsia"/>
                <w:szCs w:val="21"/>
              </w:rPr>
            </w:pPr>
            <w:r>
              <w:rPr>
                <w:rFonts w:ascii="宋体" w:hAnsi="宋体" w:cs="宋体" w:hint="eastAsia"/>
                <w:b/>
                <w:bCs/>
                <w:kern w:val="0"/>
                <w:szCs w:val="21"/>
              </w:rPr>
              <w:t>差评分标准：</w:t>
            </w:r>
            <w:r>
              <w:rPr>
                <w:rFonts w:ascii="宋体" w:hAnsi="宋体" w:cs="宋体" w:hint="eastAsia"/>
                <w:kern w:val="0"/>
                <w:szCs w:val="21"/>
              </w:rPr>
              <w:t>内容缺失，缺乏可操作性。</w:t>
            </w:r>
          </w:p>
        </w:tc>
      </w:tr>
      <w:tr w:rsidR="00962353" w14:paraId="0B6D137A" w14:textId="77777777">
        <w:trPr>
          <w:trHeight w:val="482"/>
          <w:jc w:val="center"/>
        </w:trPr>
        <w:tc>
          <w:tcPr>
            <w:tcW w:w="775" w:type="dxa"/>
            <w:vAlign w:val="center"/>
          </w:tcPr>
          <w:p w14:paraId="5D1B20AE"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3</w:t>
            </w:r>
          </w:p>
        </w:tc>
        <w:tc>
          <w:tcPr>
            <w:tcW w:w="3544" w:type="dxa"/>
            <w:gridSpan w:val="4"/>
            <w:vAlign w:val="center"/>
          </w:tcPr>
          <w:p w14:paraId="075CE99C"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商务需求</w:t>
            </w:r>
          </w:p>
        </w:tc>
        <w:tc>
          <w:tcPr>
            <w:tcW w:w="4658" w:type="dxa"/>
            <w:vAlign w:val="center"/>
          </w:tcPr>
          <w:p w14:paraId="364EB710"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15</w:t>
            </w:r>
          </w:p>
        </w:tc>
      </w:tr>
      <w:tr w:rsidR="00962353" w14:paraId="41248526" w14:textId="77777777">
        <w:trPr>
          <w:trHeight w:val="20"/>
          <w:jc w:val="center"/>
        </w:trPr>
        <w:tc>
          <w:tcPr>
            <w:tcW w:w="775" w:type="dxa"/>
            <w:vMerge w:val="restart"/>
            <w:vAlign w:val="center"/>
          </w:tcPr>
          <w:p w14:paraId="24997F14" w14:textId="77777777" w:rsidR="00962353" w:rsidRDefault="00962353">
            <w:pPr>
              <w:spacing w:line="360" w:lineRule="auto"/>
              <w:jc w:val="center"/>
              <w:rPr>
                <w:rFonts w:ascii="宋体" w:hAnsi="宋体" w:cs="宋体" w:hint="eastAsia"/>
                <w:szCs w:val="21"/>
              </w:rPr>
            </w:pPr>
          </w:p>
        </w:tc>
        <w:tc>
          <w:tcPr>
            <w:tcW w:w="850" w:type="dxa"/>
            <w:vAlign w:val="center"/>
          </w:tcPr>
          <w:p w14:paraId="05F320F9"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序号</w:t>
            </w:r>
          </w:p>
        </w:tc>
        <w:tc>
          <w:tcPr>
            <w:tcW w:w="709" w:type="dxa"/>
            <w:vAlign w:val="center"/>
          </w:tcPr>
          <w:p w14:paraId="6F371E63"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评分因素</w:t>
            </w:r>
          </w:p>
        </w:tc>
        <w:tc>
          <w:tcPr>
            <w:tcW w:w="709" w:type="dxa"/>
            <w:vAlign w:val="center"/>
          </w:tcPr>
          <w:p w14:paraId="3C6863ED"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权重</w:t>
            </w:r>
          </w:p>
        </w:tc>
        <w:tc>
          <w:tcPr>
            <w:tcW w:w="1276" w:type="dxa"/>
            <w:vAlign w:val="center"/>
          </w:tcPr>
          <w:p w14:paraId="0753CFB2"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评分方式</w:t>
            </w:r>
          </w:p>
        </w:tc>
        <w:tc>
          <w:tcPr>
            <w:tcW w:w="4658" w:type="dxa"/>
            <w:vAlign w:val="center"/>
          </w:tcPr>
          <w:p w14:paraId="58A1E8DD"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评分准则</w:t>
            </w:r>
          </w:p>
        </w:tc>
      </w:tr>
      <w:tr w:rsidR="00962353" w14:paraId="6421034A" w14:textId="77777777">
        <w:trPr>
          <w:trHeight w:val="20"/>
          <w:jc w:val="center"/>
        </w:trPr>
        <w:tc>
          <w:tcPr>
            <w:tcW w:w="775" w:type="dxa"/>
            <w:vMerge/>
            <w:vAlign w:val="center"/>
          </w:tcPr>
          <w:p w14:paraId="34CE66C7" w14:textId="77777777" w:rsidR="00962353" w:rsidRDefault="00962353">
            <w:pPr>
              <w:spacing w:line="360" w:lineRule="auto"/>
              <w:jc w:val="center"/>
              <w:rPr>
                <w:rFonts w:ascii="宋体" w:hAnsi="宋体" w:cs="宋体" w:hint="eastAsia"/>
                <w:szCs w:val="21"/>
              </w:rPr>
            </w:pPr>
          </w:p>
        </w:tc>
        <w:tc>
          <w:tcPr>
            <w:tcW w:w="850" w:type="dxa"/>
            <w:vAlign w:val="center"/>
          </w:tcPr>
          <w:p w14:paraId="46E961A6"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1</w:t>
            </w:r>
          </w:p>
        </w:tc>
        <w:tc>
          <w:tcPr>
            <w:tcW w:w="709" w:type="dxa"/>
            <w:vAlign w:val="center"/>
          </w:tcPr>
          <w:p w14:paraId="3710517B"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免费保修期内售后服务</w:t>
            </w:r>
            <w:r>
              <w:rPr>
                <w:rFonts w:ascii="宋体" w:hAnsi="宋体" w:cs="宋体" w:hint="eastAsia"/>
                <w:szCs w:val="21"/>
              </w:rPr>
              <w:lastRenderedPageBreak/>
              <w:t>条款偏离情况</w:t>
            </w:r>
          </w:p>
        </w:tc>
        <w:tc>
          <w:tcPr>
            <w:tcW w:w="709" w:type="dxa"/>
            <w:vAlign w:val="center"/>
          </w:tcPr>
          <w:p w14:paraId="7143B94B" w14:textId="77777777" w:rsidR="00962353" w:rsidRDefault="00000000">
            <w:pPr>
              <w:spacing w:line="360" w:lineRule="auto"/>
              <w:jc w:val="center"/>
              <w:rPr>
                <w:rFonts w:ascii="宋体" w:hAnsi="宋体" w:cs="宋体" w:hint="eastAsia"/>
                <w:szCs w:val="21"/>
              </w:rPr>
            </w:pPr>
            <w:r>
              <w:rPr>
                <w:rFonts w:ascii="宋体" w:hAnsi="宋体" w:cs="宋体" w:hint="eastAsia"/>
                <w:szCs w:val="21"/>
              </w:rPr>
              <w:lastRenderedPageBreak/>
              <w:t>4</w:t>
            </w:r>
          </w:p>
        </w:tc>
        <w:tc>
          <w:tcPr>
            <w:tcW w:w="1276" w:type="dxa"/>
            <w:vAlign w:val="center"/>
          </w:tcPr>
          <w:p w14:paraId="2370E68E"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专家评分</w:t>
            </w:r>
          </w:p>
        </w:tc>
        <w:tc>
          <w:tcPr>
            <w:tcW w:w="4658" w:type="dxa"/>
            <w:vAlign w:val="center"/>
          </w:tcPr>
          <w:p w14:paraId="2613DB9C" w14:textId="77777777" w:rsidR="00962353" w:rsidRDefault="00000000">
            <w:pPr>
              <w:spacing w:line="360" w:lineRule="auto"/>
              <w:rPr>
                <w:rFonts w:ascii="宋体" w:hAnsi="宋体" w:cs="宋体" w:hint="eastAsia"/>
                <w:szCs w:val="21"/>
              </w:rPr>
            </w:pPr>
            <w:r>
              <w:rPr>
                <w:rFonts w:ascii="宋体" w:hAnsi="宋体" w:cs="宋体" w:hint="eastAsia"/>
                <w:szCs w:val="21"/>
              </w:rPr>
              <w:t>投标人应如实填写《免费保修期内售后服务条款偏离表》，评审委员会根据响应情况进行打分，全部满足要求的得4分；标注“★”为实质性条款，负偏离将导致其投标无效；</w:t>
            </w:r>
            <w:r>
              <w:rPr>
                <w:rFonts w:ascii="宋体" w:hAnsi="宋体" w:cs="宋体" w:hint="eastAsia"/>
                <w:szCs w:val="21"/>
                <w:shd w:val="clear" w:color="auto" w:fill="FFFFFF"/>
              </w:rPr>
              <w:t>其余商务</w:t>
            </w:r>
            <w:proofErr w:type="gramStart"/>
            <w:r>
              <w:rPr>
                <w:rFonts w:ascii="宋体" w:hAnsi="宋体" w:cs="宋体" w:hint="eastAsia"/>
                <w:szCs w:val="21"/>
                <w:shd w:val="clear" w:color="auto" w:fill="FFFFFF"/>
              </w:rPr>
              <w:t>条款每负偏离</w:t>
            </w:r>
            <w:proofErr w:type="gramEnd"/>
            <w:r>
              <w:rPr>
                <w:rFonts w:ascii="宋体" w:hAnsi="宋体" w:cs="宋体" w:hint="eastAsia"/>
                <w:szCs w:val="21"/>
                <w:shd w:val="clear" w:color="auto" w:fill="FFFFFF"/>
              </w:rPr>
              <w:t>一项扣2分，扣完为止</w:t>
            </w:r>
            <w:r>
              <w:rPr>
                <w:rFonts w:ascii="宋体" w:hAnsi="宋体" w:cs="宋体" w:hint="eastAsia"/>
                <w:szCs w:val="21"/>
              </w:rPr>
              <w:t>。正偏离不加分。</w:t>
            </w:r>
          </w:p>
        </w:tc>
      </w:tr>
      <w:tr w:rsidR="00962353" w14:paraId="41DD5C95" w14:textId="77777777">
        <w:trPr>
          <w:trHeight w:val="20"/>
          <w:jc w:val="center"/>
        </w:trPr>
        <w:tc>
          <w:tcPr>
            <w:tcW w:w="775" w:type="dxa"/>
            <w:vMerge/>
            <w:vAlign w:val="center"/>
          </w:tcPr>
          <w:p w14:paraId="345EAE90" w14:textId="77777777" w:rsidR="00962353" w:rsidRDefault="00962353">
            <w:pPr>
              <w:spacing w:line="360" w:lineRule="auto"/>
              <w:jc w:val="center"/>
              <w:rPr>
                <w:rFonts w:ascii="宋体" w:hAnsi="宋体" w:cs="宋体" w:hint="eastAsia"/>
                <w:szCs w:val="21"/>
              </w:rPr>
            </w:pPr>
          </w:p>
        </w:tc>
        <w:tc>
          <w:tcPr>
            <w:tcW w:w="850" w:type="dxa"/>
            <w:vAlign w:val="center"/>
          </w:tcPr>
          <w:p w14:paraId="13D8EF9B"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2</w:t>
            </w:r>
          </w:p>
        </w:tc>
        <w:tc>
          <w:tcPr>
            <w:tcW w:w="709" w:type="dxa"/>
            <w:vAlign w:val="center"/>
          </w:tcPr>
          <w:p w14:paraId="12F35DBB"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免费保修期外售后服务条款偏离情况</w:t>
            </w:r>
          </w:p>
        </w:tc>
        <w:tc>
          <w:tcPr>
            <w:tcW w:w="709" w:type="dxa"/>
            <w:vAlign w:val="center"/>
          </w:tcPr>
          <w:p w14:paraId="495B7D66"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1</w:t>
            </w:r>
          </w:p>
        </w:tc>
        <w:tc>
          <w:tcPr>
            <w:tcW w:w="1276" w:type="dxa"/>
            <w:vAlign w:val="center"/>
          </w:tcPr>
          <w:p w14:paraId="2C029E76"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专家评分</w:t>
            </w:r>
          </w:p>
        </w:tc>
        <w:tc>
          <w:tcPr>
            <w:tcW w:w="4658" w:type="dxa"/>
            <w:vAlign w:val="center"/>
          </w:tcPr>
          <w:p w14:paraId="1448ED25" w14:textId="77777777" w:rsidR="00962353" w:rsidRDefault="00000000">
            <w:pPr>
              <w:spacing w:line="360" w:lineRule="auto"/>
              <w:rPr>
                <w:rFonts w:ascii="宋体" w:hAnsi="宋体" w:cs="宋体" w:hint="eastAsia"/>
                <w:szCs w:val="21"/>
              </w:rPr>
            </w:pPr>
            <w:r>
              <w:rPr>
                <w:rFonts w:ascii="宋体" w:hAnsi="宋体" w:cs="宋体" w:hint="eastAsia"/>
                <w:szCs w:val="21"/>
              </w:rPr>
              <w:t>投标人应如实填写《免费保修期外售后服务条款偏离表》，评审委员会根据响应情况进行打分，全部满足要求的得1分。</w:t>
            </w:r>
            <w:proofErr w:type="gramStart"/>
            <w:r>
              <w:rPr>
                <w:rFonts w:ascii="宋体" w:hAnsi="宋体" w:cs="宋体" w:hint="eastAsia"/>
                <w:szCs w:val="21"/>
                <w:shd w:val="clear" w:color="auto" w:fill="FFFFFF"/>
              </w:rPr>
              <w:t>每负偏离</w:t>
            </w:r>
            <w:proofErr w:type="gramEnd"/>
            <w:r>
              <w:rPr>
                <w:rFonts w:ascii="宋体" w:hAnsi="宋体" w:cs="宋体" w:hint="eastAsia"/>
                <w:szCs w:val="21"/>
                <w:shd w:val="clear" w:color="auto" w:fill="FFFFFF"/>
              </w:rPr>
              <w:t>一项扣1分，扣完为止</w:t>
            </w:r>
            <w:r>
              <w:rPr>
                <w:rFonts w:ascii="宋体" w:hAnsi="宋体" w:cs="宋体" w:hint="eastAsia"/>
                <w:szCs w:val="21"/>
              </w:rPr>
              <w:t>。正偏离不加分。</w:t>
            </w:r>
          </w:p>
        </w:tc>
      </w:tr>
      <w:tr w:rsidR="00962353" w14:paraId="470BB523" w14:textId="77777777">
        <w:trPr>
          <w:trHeight w:val="2189"/>
          <w:jc w:val="center"/>
        </w:trPr>
        <w:tc>
          <w:tcPr>
            <w:tcW w:w="775" w:type="dxa"/>
            <w:vMerge/>
            <w:vAlign w:val="center"/>
          </w:tcPr>
          <w:p w14:paraId="53014293" w14:textId="77777777" w:rsidR="00962353" w:rsidRDefault="00962353">
            <w:pPr>
              <w:spacing w:line="360" w:lineRule="auto"/>
              <w:jc w:val="center"/>
              <w:rPr>
                <w:rFonts w:ascii="宋体" w:hAnsi="宋体" w:cs="宋体" w:hint="eastAsia"/>
                <w:szCs w:val="21"/>
              </w:rPr>
            </w:pPr>
          </w:p>
        </w:tc>
        <w:tc>
          <w:tcPr>
            <w:tcW w:w="850" w:type="dxa"/>
            <w:vAlign w:val="center"/>
          </w:tcPr>
          <w:p w14:paraId="76750FD1"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3</w:t>
            </w:r>
          </w:p>
        </w:tc>
        <w:tc>
          <w:tcPr>
            <w:tcW w:w="709" w:type="dxa"/>
            <w:vAlign w:val="center"/>
          </w:tcPr>
          <w:p w14:paraId="7934F70B"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其他商务条款偏离情况</w:t>
            </w:r>
          </w:p>
        </w:tc>
        <w:tc>
          <w:tcPr>
            <w:tcW w:w="709" w:type="dxa"/>
            <w:vAlign w:val="center"/>
          </w:tcPr>
          <w:p w14:paraId="7F1C5062"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4</w:t>
            </w:r>
          </w:p>
        </w:tc>
        <w:tc>
          <w:tcPr>
            <w:tcW w:w="1276" w:type="dxa"/>
            <w:vAlign w:val="center"/>
          </w:tcPr>
          <w:p w14:paraId="6EC768B3"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专家评分</w:t>
            </w:r>
          </w:p>
        </w:tc>
        <w:tc>
          <w:tcPr>
            <w:tcW w:w="4658" w:type="dxa"/>
            <w:vAlign w:val="center"/>
          </w:tcPr>
          <w:p w14:paraId="4D8DA2DC" w14:textId="77777777" w:rsidR="00962353" w:rsidRDefault="00000000">
            <w:pPr>
              <w:spacing w:line="360" w:lineRule="auto"/>
              <w:rPr>
                <w:rFonts w:ascii="宋体" w:hAnsi="宋体" w:cs="宋体" w:hint="eastAsia"/>
                <w:szCs w:val="21"/>
              </w:rPr>
            </w:pPr>
            <w:r>
              <w:rPr>
                <w:rFonts w:ascii="宋体" w:hAnsi="宋体" w:cs="宋体" w:hint="eastAsia"/>
                <w:szCs w:val="21"/>
              </w:rPr>
              <w:t>投标人应如实填写《其他商务条款偏离表》，评审委员会根据响应情况进行打分，全部满足要求的得4分。标注“★”为实质性条款，负偏离将导致其投标无效；</w:t>
            </w:r>
            <w:r>
              <w:rPr>
                <w:rFonts w:ascii="宋体" w:hAnsi="宋体" w:cs="宋体" w:hint="eastAsia"/>
                <w:szCs w:val="21"/>
                <w:shd w:val="clear" w:color="auto" w:fill="FFFFFF"/>
              </w:rPr>
              <w:t>其余商务</w:t>
            </w:r>
            <w:proofErr w:type="gramStart"/>
            <w:r>
              <w:rPr>
                <w:rFonts w:ascii="宋体" w:hAnsi="宋体" w:cs="宋体" w:hint="eastAsia"/>
                <w:szCs w:val="21"/>
                <w:shd w:val="clear" w:color="auto" w:fill="FFFFFF"/>
              </w:rPr>
              <w:t>条款每负偏离</w:t>
            </w:r>
            <w:proofErr w:type="gramEnd"/>
            <w:r>
              <w:rPr>
                <w:rFonts w:ascii="宋体" w:hAnsi="宋体" w:cs="宋体" w:hint="eastAsia"/>
                <w:szCs w:val="21"/>
                <w:shd w:val="clear" w:color="auto" w:fill="FFFFFF"/>
              </w:rPr>
              <w:t>一项扣1分，负偏离三项内容不得分</w:t>
            </w:r>
            <w:r>
              <w:rPr>
                <w:rFonts w:ascii="宋体" w:hAnsi="宋体" w:cs="宋体" w:hint="eastAsia"/>
                <w:szCs w:val="21"/>
              </w:rPr>
              <w:t>。正偏离不加分。</w:t>
            </w:r>
          </w:p>
        </w:tc>
      </w:tr>
      <w:tr w:rsidR="00962353" w14:paraId="1CBF178A" w14:textId="77777777">
        <w:trPr>
          <w:trHeight w:val="20"/>
          <w:jc w:val="center"/>
        </w:trPr>
        <w:tc>
          <w:tcPr>
            <w:tcW w:w="775" w:type="dxa"/>
            <w:vMerge/>
            <w:vAlign w:val="center"/>
          </w:tcPr>
          <w:p w14:paraId="58B1BCDA" w14:textId="77777777" w:rsidR="00962353" w:rsidRDefault="00962353">
            <w:pPr>
              <w:spacing w:line="360" w:lineRule="auto"/>
              <w:jc w:val="center"/>
              <w:rPr>
                <w:rFonts w:ascii="宋体" w:hAnsi="宋体" w:cs="宋体" w:hint="eastAsia"/>
                <w:szCs w:val="21"/>
              </w:rPr>
            </w:pPr>
          </w:p>
        </w:tc>
        <w:tc>
          <w:tcPr>
            <w:tcW w:w="850" w:type="dxa"/>
            <w:vAlign w:val="center"/>
          </w:tcPr>
          <w:p w14:paraId="3783F56E"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4</w:t>
            </w:r>
          </w:p>
        </w:tc>
        <w:tc>
          <w:tcPr>
            <w:tcW w:w="709" w:type="dxa"/>
            <w:vAlign w:val="center"/>
          </w:tcPr>
          <w:p w14:paraId="219DEDD0" w14:textId="77777777" w:rsidR="00962353" w:rsidRDefault="00000000">
            <w:pPr>
              <w:spacing w:line="360" w:lineRule="auto"/>
              <w:jc w:val="center"/>
              <w:rPr>
                <w:rFonts w:ascii="宋体" w:hAnsi="宋体" w:cs="宋体" w:hint="eastAsia"/>
                <w:szCs w:val="21"/>
                <w:lang w:val="zh-CN"/>
              </w:rPr>
            </w:pPr>
            <w:r>
              <w:rPr>
                <w:rFonts w:ascii="宋体" w:hAnsi="宋体" w:cs="宋体" w:hint="eastAsia"/>
                <w:szCs w:val="21"/>
              </w:rPr>
              <w:t>投标人近三年同类业绩</w:t>
            </w:r>
          </w:p>
        </w:tc>
        <w:tc>
          <w:tcPr>
            <w:tcW w:w="709" w:type="dxa"/>
            <w:vAlign w:val="center"/>
          </w:tcPr>
          <w:p w14:paraId="26E049EE"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3</w:t>
            </w:r>
          </w:p>
        </w:tc>
        <w:tc>
          <w:tcPr>
            <w:tcW w:w="1276" w:type="dxa"/>
            <w:vAlign w:val="center"/>
          </w:tcPr>
          <w:p w14:paraId="01C2DFA3"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专家评分</w:t>
            </w:r>
          </w:p>
        </w:tc>
        <w:tc>
          <w:tcPr>
            <w:tcW w:w="4658" w:type="dxa"/>
            <w:vAlign w:val="center"/>
          </w:tcPr>
          <w:p w14:paraId="1EBB751D" w14:textId="77777777" w:rsidR="00962353" w:rsidRDefault="00000000">
            <w:pPr>
              <w:spacing w:line="360" w:lineRule="auto"/>
              <w:jc w:val="left"/>
              <w:rPr>
                <w:rFonts w:ascii="宋体" w:hAnsi="宋体" w:cs="宋体" w:hint="eastAsia"/>
                <w:szCs w:val="21"/>
              </w:rPr>
            </w:pPr>
            <w:r>
              <w:rPr>
                <w:rFonts w:ascii="宋体" w:hAnsi="宋体" w:cs="宋体" w:hint="eastAsia"/>
                <w:b/>
                <w:bCs/>
                <w:szCs w:val="21"/>
              </w:rPr>
              <w:t>评审标准：</w:t>
            </w:r>
            <w:r>
              <w:rPr>
                <w:rFonts w:ascii="宋体" w:hAnsi="宋体" w:cs="宋体" w:hint="eastAsia"/>
                <w:szCs w:val="21"/>
              </w:rPr>
              <w:t>投标人近三年（以合同签订时间为准，截止日为本项目公告发布之日）的同类项目销售业绩，具有3个同类项目销售业绩即得3分，提供2个得2分，提供1个得1分，其他情况不得分。</w:t>
            </w:r>
          </w:p>
          <w:p w14:paraId="02D86538" w14:textId="77777777" w:rsidR="00962353" w:rsidRDefault="00000000">
            <w:pPr>
              <w:spacing w:line="360" w:lineRule="auto"/>
              <w:rPr>
                <w:rFonts w:ascii="宋体" w:hAnsi="宋体" w:cs="宋体" w:hint="eastAsia"/>
                <w:color w:val="000000"/>
                <w:szCs w:val="21"/>
              </w:rPr>
            </w:pPr>
            <w:r>
              <w:rPr>
                <w:rFonts w:ascii="宋体" w:hAnsi="宋体" w:cs="宋体" w:hint="eastAsia"/>
                <w:b/>
                <w:bCs/>
                <w:szCs w:val="21"/>
              </w:rPr>
              <w:t>证明材料：</w:t>
            </w:r>
            <w:r>
              <w:rPr>
                <w:rFonts w:ascii="宋体" w:hAnsi="宋体" w:cs="宋体" w:hint="eastAsia"/>
                <w:szCs w:val="21"/>
              </w:rPr>
              <w:t>投标人必须在投标文件中同时提供每一个项目合同及对应发票复印件，否则不得分。如未按要求提供证明材料或所提供的证明材料未能体现上述评分内容的，视为该证明材料无效</w:t>
            </w:r>
            <w:r>
              <w:rPr>
                <w:rFonts w:ascii="宋体" w:hAnsi="宋体" w:cs="宋体" w:hint="eastAsia"/>
                <w:szCs w:val="21"/>
                <w:lang w:val="zh-CN"/>
              </w:rPr>
              <w:t>。</w:t>
            </w:r>
          </w:p>
        </w:tc>
      </w:tr>
      <w:tr w:rsidR="00962353" w14:paraId="7B282D1B" w14:textId="77777777">
        <w:trPr>
          <w:trHeight w:val="20"/>
          <w:jc w:val="center"/>
        </w:trPr>
        <w:tc>
          <w:tcPr>
            <w:tcW w:w="775" w:type="dxa"/>
            <w:vMerge/>
            <w:vAlign w:val="center"/>
          </w:tcPr>
          <w:p w14:paraId="34FBCE63" w14:textId="77777777" w:rsidR="00962353" w:rsidRDefault="00962353">
            <w:pPr>
              <w:spacing w:line="360" w:lineRule="auto"/>
              <w:jc w:val="center"/>
              <w:rPr>
                <w:rFonts w:ascii="宋体" w:hAnsi="宋体" w:cs="宋体" w:hint="eastAsia"/>
                <w:szCs w:val="21"/>
              </w:rPr>
            </w:pPr>
          </w:p>
        </w:tc>
        <w:tc>
          <w:tcPr>
            <w:tcW w:w="850" w:type="dxa"/>
            <w:vAlign w:val="center"/>
          </w:tcPr>
          <w:p w14:paraId="0C4003B8"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5</w:t>
            </w:r>
          </w:p>
        </w:tc>
        <w:tc>
          <w:tcPr>
            <w:tcW w:w="709" w:type="dxa"/>
            <w:vAlign w:val="center"/>
          </w:tcPr>
          <w:p w14:paraId="21A157B6"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诚信</w:t>
            </w:r>
          </w:p>
        </w:tc>
        <w:tc>
          <w:tcPr>
            <w:tcW w:w="709" w:type="dxa"/>
            <w:vAlign w:val="center"/>
          </w:tcPr>
          <w:p w14:paraId="4DC28D6F"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3</w:t>
            </w:r>
          </w:p>
        </w:tc>
        <w:tc>
          <w:tcPr>
            <w:tcW w:w="1276" w:type="dxa"/>
            <w:vAlign w:val="center"/>
          </w:tcPr>
          <w:p w14:paraId="724F8496" w14:textId="77777777" w:rsidR="00962353" w:rsidRDefault="00000000">
            <w:pPr>
              <w:spacing w:line="360" w:lineRule="auto"/>
              <w:jc w:val="center"/>
              <w:rPr>
                <w:rFonts w:ascii="宋体" w:hAnsi="宋体" w:cs="宋体" w:hint="eastAsia"/>
                <w:szCs w:val="21"/>
              </w:rPr>
            </w:pPr>
            <w:r>
              <w:rPr>
                <w:rFonts w:ascii="宋体" w:hAnsi="宋体" w:cs="宋体" w:hint="eastAsia"/>
                <w:szCs w:val="21"/>
              </w:rPr>
              <w:t>专家评分</w:t>
            </w:r>
          </w:p>
        </w:tc>
        <w:tc>
          <w:tcPr>
            <w:tcW w:w="4658" w:type="dxa"/>
            <w:vAlign w:val="center"/>
          </w:tcPr>
          <w:p w14:paraId="1D91204B" w14:textId="77777777" w:rsidR="00962353" w:rsidRDefault="00000000">
            <w:pPr>
              <w:spacing w:line="360" w:lineRule="auto"/>
              <w:rPr>
                <w:rFonts w:ascii="宋体" w:hAnsi="宋体" w:cs="宋体" w:hint="eastAsia"/>
                <w:szCs w:val="21"/>
              </w:rPr>
            </w:pPr>
            <w:r>
              <w:rPr>
                <w:rFonts w:ascii="宋体" w:hAnsi="宋体" w:cs="宋体" w:hint="eastAsia"/>
                <w:kern w:val="0"/>
                <w:szCs w:val="21"/>
              </w:rPr>
              <w:t>供应</w:t>
            </w:r>
            <w:proofErr w:type="gramStart"/>
            <w:r>
              <w:rPr>
                <w:rFonts w:ascii="宋体" w:hAnsi="宋体" w:cs="宋体" w:hint="eastAsia"/>
                <w:kern w:val="0"/>
                <w:szCs w:val="21"/>
              </w:rPr>
              <w:t>商存在</w:t>
            </w:r>
            <w:proofErr w:type="gramEnd"/>
            <w:r>
              <w:rPr>
                <w:rFonts w:ascii="宋体" w:hAnsi="宋体" w:cs="宋体" w:hint="eastAsia"/>
                <w:kern w:val="0"/>
                <w:szCs w:val="21"/>
              </w:rPr>
              <w:t>《深圳市财政局政府采购供应商信用信息管理办法》（深财</w:t>
            </w:r>
            <w:proofErr w:type="gramStart"/>
            <w:r>
              <w:rPr>
                <w:rFonts w:ascii="宋体" w:hAnsi="宋体" w:cs="宋体" w:hint="eastAsia"/>
                <w:kern w:val="0"/>
                <w:szCs w:val="21"/>
              </w:rPr>
              <w:t>规</w:t>
            </w:r>
            <w:proofErr w:type="gramEnd"/>
            <w:r>
              <w:rPr>
                <w:rFonts w:ascii="宋体" w:hAnsi="宋体" w:cs="宋体" w:hint="eastAsia"/>
                <w:kern w:val="0"/>
                <w:szCs w:val="21"/>
              </w:rPr>
              <w:t>〔2023〕3号）列明的一般行政处罚信息、一般违法失信记录信息的，本项不得分，不存在上述情形的本项得满分。供应商无需提供任何证明材料，评标过程中由工作人员向评审委员会提供有关供应商诚信查询结果。</w:t>
            </w:r>
          </w:p>
        </w:tc>
      </w:tr>
    </w:tbl>
    <w:p w14:paraId="6C0889BF" w14:textId="77777777" w:rsidR="00962353" w:rsidRDefault="00000000">
      <w:pPr>
        <w:pStyle w:val="afff5"/>
        <w:rPr>
          <w:rFonts w:ascii="宋体" w:hAnsi="宋体" w:hint="eastAsia"/>
          <w:b/>
          <w:bCs/>
          <w:sz w:val="24"/>
          <w:szCs w:val="24"/>
        </w:rPr>
      </w:pPr>
      <w:r>
        <w:rPr>
          <w:rFonts w:ascii="宋体" w:hAnsi="宋体" w:hint="eastAsia"/>
          <w:b/>
          <w:bCs/>
          <w:szCs w:val="21"/>
        </w:rPr>
        <w:t>注：如无特殊说明，所有评分项的证明文件均需加盖投标人公章。</w:t>
      </w:r>
      <w:r>
        <w:rPr>
          <w:rFonts w:ascii="宋体" w:hAnsi="宋体" w:hint="eastAsia"/>
          <w:szCs w:val="24"/>
        </w:rPr>
        <w:br w:type="page"/>
      </w:r>
    </w:p>
    <w:p w14:paraId="4617B17E" w14:textId="77777777" w:rsidR="00962353" w:rsidRDefault="00000000">
      <w:pPr>
        <w:pStyle w:val="affffff2"/>
        <w:numPr>
          <w:ilvl w:val="0"/>
          <w:numId w:val="34"/>
        </w:numPr>
        <w:jc w:val="center"/>
        <w:rPr>
          <w:rFonts w:ascii="宋体" w:hAnsi="宋体" w:cs="Arial" w:hint="eastAsia"/>
          <w:b/>
          <w:bCs/>
          <w:sz w:val="30"/>
          <w:szCs w:val="30"/>
        </w:rPr>
      </w:pPr>
      <w:r>
        <w:rPr>
          <w:rFonts w:ascii="宋体" w:hAnsi="宋体" w:cs="Arial" w:hint="eastAsia"/>
          <w:b/>
          <w:bCs/>
          <w:sz w:val="30"/>
          <w:szCs w:val="30"/>
        </w:rPr>
        <w:lastRenderedPageBreak/>
        <w:t>招标公告</w:t>
      </w:r>
    </w:p>
    <w:p w14:paraId="7D271DD7" w14:textId="77777777" w:rsidR="00962353" w:rsidRDefault="00962353">
      <w:pPr>
        <w:rPr>
          <w:rFonts w:ascii="宋体" w:hAnsi="宋体" w:cs="Arial" w:hint="eastAsia"/>
          <w:b/>
          <w:bCs/>
          <w:szCs w:val="21"/>
        </w:rPr>
      </w:pPr>
    </w:p>
    <w:p w14:paraId="28546665" w14:textId="77777777" w:rsidR="00962353" w:rsidRDefault="00000000">
      <w:pPr>
        <w:rPr>
          <w:rFonts w:ascii="宋体" w:hAnsi="宋体" w:hint="eastAsia"/>
          <w:b/>
          <w:szCs w:val="21"/>
        </w:rPr>
      </w:pPr>
      <w:bookmarkStart w:id="3" w:name="_Hlk535845763"/>
      <w:r>
        <w:rPr>
          <w:rFonts w:ascii="宋体" w:hAnsi="宋体" w:hint="eastAsia"/>
          <w:b/>
          <w:szCs w:val="21"/>
        </w:rPr>
        <w:t>一、项目概况：</w:t>
      </w:r>
    </w:p>
    <w:p w14:paraId="0A6593AD" w14:textId="158E6FA6" w:rsidR="00962353" w:rsidRDefault="00000000">
      <w:pPr>
        <w:rPr>
          <w:rFonts w:ascii="宋体" w:hAnsi="宋体" w:hint="eastAsia"/>
          <w:szCs w:val="21"/>
        </w:rPr>
      </w:pPr>
      <w:bookmarkStart w:id="4" w:name="_Hlk9329524"/>
      <w:r>
        <w:rPr>
          <w:rFonts w:ascii="宋体" w:hAnsi="宋体" w:hint="eastAsia"/>
          <w:szCs w:val="21"/>
        </w:rPr>
        <w:t>1.预算金额：人民币</w:t>
      </w:r>
      <w:r w:rsidR="0089696B">
        <w:rPr>
          <w:rFonts w:ascii="宋体" w:hAnsi="宋体" w:hint="eastAsia"/>
          <w:szCs w:val="21"/>
        </w:rPr>
        <w:t>5</w:t>
      </w:r>
      <w:r w:rsidR="00F6666B">
        <w:rPr>
          <w:rFonts w:ascii="宋体" w:hAnsi="宋体" w:hint="eastAsia"/>
          <w:szCs w:val="21"/>
        </w:rPr>
        <w:t>5</w:t>
      </w:r>
      <w:r>
        <w:rPr>
          <w:rFonts w:ascii="宋体" w:hAnsi="宋体" w:hint="eastAsia"/>
          <w:szCs w:val="21"/>
        </w:rPr>
        <w:t>,000.00元</w:t>
      </w:r>
    </w:p>
    <w:p w14:paraId="2BC2DB9B" w14:textId="702C46AE" w:rsidR="00962353" w:rsidRDefault="00000000">
      <w:pPr>
        <w:rPr>
          <w:rFonts w:ascii="宋体" w:hAnsi="宋体" w:hint="eastAsia"/>
          <w:szCs w:val="21"/>
        </w:rPr>
      </w:pPr>
      <w:r>
        <w:rPr>
          <w:rFonts w:ascii="宋体" w:hAnsi="宋体" w:hint="eastAsia"/>
          <w:szCs w:val="21"/>
        </w:rPr>
        <w:t>2.最高限价：人民币</w:t>
      </w:r>
      <w:r w:rsidR="0089696B">
        <w:rPr>
          <w:rFonts w:ascii="宋体" w:hAnsi="宋体" w:hint="eastAsia"/>
          <w:szCs w:val="21"/>
        </w:rPr>
        <w:t>5</w:t>
      </w:r>
      <w:r w:rsidR="00F6666B">
        <w:rPr>
          <w:rFonts w:ascii="宋体" w:hAnsi="宋体" w:hint="eastAsia"/>
          <w:szCs w:val="21"/>
        </w:rPr>
        <w:t>5</w:t>
      </w:r>
      <w:r>
        <w:rPr>
          <w:rFonts w:ascii="宋体" w:hAnsi="宋体" w:hint="eastAsia"/>
          <w:szCs w:val="21"/>
        </w:rPr>
        <w:t>,000.00元</w:t>
      </w:r>
    </w:p>
    <w:p w14:paraId="37CE2334" w14:textId="77777777" w:rsidR="00962353" w:rsidRDefault="00000000">
      <w:pPr>
        <w:rPr>
          <w:rFonts w:ascii="宋体" w:hAnsi="宋体" w:hint="eastAsia"/>
          <w:szCs w:val="21"/>
        </w:rPr>
      </w:pPr>
      <w:r>
        <w:rPr>
          <w:rFonts w:ascii="宋体" w:hAnsi="宋体" w:hint="eastAsia"/>
          <w:szCs w:val="21"/>
        </w:rPr>
        <w:t>3.采购</w:t>
      </w:r>
      <w:bookmarkEnd w:id="4"/>
      <w:r>
        <w:rPr>
          <w:rFonts w:ascii="宋体" w:hAnsi="宋体" w:hint="eastAsia"/>
          <w:szCs w:val="21"/>
        </w:rPr>
        <w:t>清单:</w:t>
      </w:r>
    </w:p>
    <w:tbl>
      <w:tblPr>
        <w:tblW w:w="9168"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2977"/>
        <w:gridCol w:w="1275"/>
        <w:gridCol w:w="1476"/>
        <w:gridCol w:w="2635"/>
      </w:tblGrid>
      <w:tr w:rsidR="00962353" w14:paraId="513F2304" w14:textId="77777777">
        <w:trPr>
          <w:trHeight w:val="237"/>
        </w:trPr>
        <w:tc>
          <w:tcPr>
            <w:tcW w:w="805" w:type="dxa"/>
            <w:vAlign w:val="center"/>
          </w:tcPr>
          <w:p w14:paraId="77BAF341" w14:textId="77777777" w:rsidR="00962353" w:rsidRDefault="00000000">
            <w:pPr>
              <w:autoSpaceDE w:val="0"/>
              <w:autoSpaceDN w:val="0"/>
              <w:spacing w:line="380" w:lineRule="exact"/>
              <w:jc w:val="center"/>
              <w:rPr>
                <w:rFonts w:asciiTheme="minorEastAsia" w:eastAsiaTheme="minorEastAsia" w:hAnsiTheme="minorEastAsia" w:cs="宋体" w:hint="eastAsia"/>
                <w:kern w:val="0"/>
                <w:szCs w:val="21"/>
                <w:lang w:val="zh-CN"/>
              </w:rPr>
            </w:pPr>
            <w:r>
              <w:rPr>
                <w:rFonts w:asciiTheme="minorEastAsia" w:eastAsiaTheme="minorEastAsia" w:hAnsiTheme="minorEastAsia" w:cs="宋体" w:hint="eastAsia"/>
                <w:kern w:val="0"/>
                <w:szCs w:val="21"/>
                <w:lang w:val="zh-CN"/>
              </w:rPr>
              <w:t>序号</w:t>
            </w:r>
          </w:p>
        </w:tc>
        <w:tc>
          <w:tcPr>
            <w:tcW w:w="2977" w:type="dxa"/>
            <w:vAlign w:val="center"/>
          </w:tcPr>
          <w:p w14:paraId="0BA71105" w14:textId="77777777" w:rsidR="00962353" w:rsidRDefault="00000000">
            <w:pPr>
              <w:autoSpaceDE w:val="0"/>
              <w:autoSpaceDN w:val="0"/>
              <w:spacing w:line="380" w:lineRule="exact"/>
              <w:jc w:val="center"/>
              <w:rPr>
                <w:rFonts w:asciiTheme="minorEastAsia" w:eastAsiaTheme="minorEastAsia" w:hAnsiTheme="minorEastAsia" w:cs="宋体" w:hint="eastAsia"/>
                <w:kern w:val="0"/>
                <w:szCs w:val="21"/>
                <w:lang w:val="zh-CN"/>
              </w:rPr>
            </w:pPr>
            <w:r>
              <w:rPr>
                <w:rFonts w:asciiTheme="minorEastAsia" w:eastAsiaTheme="minorEastAsia" w:hAnsiTheme="minorEastAsia" w:cs="宋体" w:hint="eastAsia"/>
                <w:kern w:val="0"/>
                <w:szCs w:val="21"/>
                <w:lang w:val="zh-CN"/>
              </w:rPr>
              <w:t>设备名称</w:t>
            </w:r>
          </w:p>
        </w:tc>
        <w:tc>
          <w:tcPr>
            <w:tcW w:w="1275" w:type="dxa"/>
            <w:tcBorders>
              <w:right w:val="single" w:sz="4" w:space="0" w:color="auto"/>
            </w:tcBorders>
            <w:vAlign w:val="center"/>
          </w:tcPr>
          <w:p w14:paraId="746E75EE" w14:textId="77777777" w:rsidR="00962353" w:rsidRDefault="00000000">
            <w:pPr>
              <w:autoSpaceDE w:val="0"/>
              <w:autoSpaceDN w:val="0"/>
              <w:spacing w:line="380" w:lineRule="exact"/>
              <w:jc w:val="center"/>
              <w:rPr>
                <w:rFonts w:asciiTheme="minorEastAsia" w:eastAsiaTheme="minorEastAsia" w:hAnsiTheme="minorEastAsia" w:cs="宋体" w:hint="eastAsia"/>
                <w:kern w:val="0"/>
                <w:szCs w:val="21"/>
                <w:lang w:val="zh-CN"/>
              </w:rPr>
            </w:pPr>
            <w:r>
              <w:rPr>
                <w:rFonts w:asciiTheme="minorEastAsia" w:eastAsiaTheme="minorEastAsia" w:hAnsiTheme="minorEastAsia" w:cs="宋体" w:hint="eastAsia"/>
                <w:kern w:val="0"/>
                <w:szCs w:val="21"/>
                <w:lang w:val="zh-CN"/>
              </w:rPr>
              <w:t>数量</w:t>
            </w:r>
          </w:p>
        </w:tc>
        <w:tc>
          <w:tcPr>
            <w:tcW w:w="1476" w:type="dxa"/>
            <w:tcBorders>
              <w:top w:val="single" w:sz="4" w:space="0" w:color="auto"/>
              <w:left w:val="single" w:sz="4" w:space="0" w:color="auto"/>
              <w:bottom w:val="single" w:sz="4" w:space="0" w:color="auto"/>
              <w:right w:val="single" w:sz="4" w:space="0" w:color="auto"/>
            </w:tcBorders>
            <w:vAlign w:val="center"/>
          </w:tcPr>
          <w:p w14:paraId="7F205D4A" w14:textId="77777777" w:rsidR="00962353" w:rsidRDefault="00000000">
            <w:pPr>
              <w:autoSpaceDE w:val="0"/>
              <w:autoSpaceDN w:val="0"/>
              <w:spacing w:line="380" w:lineRule="exact"/>
              <w:jc w:val="center"/>
              <w:rPr>
                <w:rFonts w:asciiTheme="minorEastAsia" w:eastAsiaTheme="minorEastAsia" w:hAnsiTheme="minorEastAsia" w:cs="宋体" w:hint="eastAsia"/>
                <w:kern w:val="0"/>
                <w:szCs w:val="21"/>
                <w:lang w:val="zh-CN"/>
              </w:rPr>
            </w:pPr>
            <w:r>
              <w:rPr>
                <w:rFonts w:asciiTheme="minorEastAsia" w:eastAsiaTheme="minorEastAsia" w:hAnsiTheme="minorEastAsia" w:cs="宋体" w:hint="eastAsia"/>
                <w:kern w:val="0"/>
                <w:szCs w:val="21"/>
                <w:lang w:val="zh-CN"/>
              </w:rPr>
              <w:t>单位</w:t>
            </w:r>
          </w:p>
        </w:tc>
        <w:tc>
          <w:tcPr>
            <w:tcW w:w="2635" w:type="dxa"/>
            <w:tcBorders>
              <w:left w:val="single" w:sz="4" w:space="0" w:color="auto"/>
              <w:bottom w:val="single" w:sz="4" w:space="0" w:color="auto"/>
            </w:tcBorders>
            <w:vAlign w:val="center"/>
          </w:tcPr>
          <w:p w14:paraId="6D2B7AD8" w14:textId="77777777" w:rsidR="00962353" w:rsidRDefault="00000000">
            <w:pPr>
              <w:autoSpaceDE w:val="0"/>
              <w:autoSpaceDN w:val="0"/>
              <w:spacing w:line="380" w:lineRule="exact"/>
              <w:jc w:val="center"/>
              <w:rPr>
                <w:rFonts w:asciiTheme="minorEastAsia" w:eastAsiaTheme="minorEastAsia" w:hAnsiTheme="minorEastAsia" w:cs="宋体" w:hint="eastAsia"/>
                <w:kern w:val="0"/>
                <w:szCs w:val="21"/>
                <w:lang w:val="zh-CN"/>
              </w:rPr>
            </w:pPr>
            <w:r>
              <w:rPr>
                <w:rFonts w:asciiTheme="minorEastAsia" w:eastAsiaTheme="minorEastAsia" w:hAnsiTheme="minorEastAsia" w:cs="宋体" w:hint="eastAsia"/>
                <w:kern w:val="0"/>
                <w:szCs w:val="21"/>
                <w:lang w:val="zh-CN"/>
              </w:rPr>
              <w:t>是否接受进口设备</w:t>
            </w:r>
          </w:p>
        </w:tc>
      </w:tr>
      <w:tr w:rsidR="00962353" w14:paraId="3055C481" w14:textId="77777777">
        <w:trPr>
          <w:trHeight w:val="129"/>
        </w:trPr>
        <w:tc>
          <w:tcPr>
            <w:tcW w:w="805" w:type="dxa"/>
            <w:tcBorders>
              <w:top w:val="single" w:sz="4" w:space="0" w:color="000000"/>
              <w:left w:val="single" w:sz="4" w:space="0" w:color="000000"/>
              <w:bottom w:val="single" w:sz="4" w:space="0" w:color="auto"/>
              <w:right w:val="single" w:sz="4" w:space="0" w:color="000000"/>
            </w:tcBorders>
            <w:vAlign w:val="center"/>
          </w:tcPr>
          <w:p w14:paraId="2109F242" w14:textId="77777777" w:rsidR="00962353" w:rsidRDefault="00000000">
            <w:pPr>
              <w:autoSpaceDE w:val="0"/>
              <w:autoSpaceDN w:val="0"/>
              <w:spacing w:line="380" w:lineRule="exact"/>
              <w:jc w:val="center"/>
              <w:rPr>
                <w:rFonts w:asciiTheme="minorEastAsia" w:eastAsiaTheme="minorEastAsia" w:hAnsiTheme="minorEastAsia" w:cs="宋体" w:hint="eastAsia"/>
                <w:kern w:val="0"/>
                <w:szCs w:val="21"/>
                <w:lang w:val="zh-CN"/>
              </w:rPr>
            </w:pPr>
            <w:r>
              <w:rPr>
                <w:rFonts w:asciiTheme="minorEastAsia" w:eastAsiaTheme="minorEastAsia" w:hAnsiTheme="minorEastAsia" w:cs="宋体"/>
                <w:kern w:val="0"/>
                <w:szCs w:val="21"/>
                <w:lang w:val="zh-CN"/>
              </w:rPr>
              <w:t>1</w:t>
            </w:r>
          </w:p>
        </w:tc>
        <w:tc>
          <w:tcPr>
            <w:tcW w:w="2977" w:type="dxa"/>
            <w:tcBorders>
              <w:top w:val="single" w:sz="4" w:space="0" w:color="000000"/>
              <w:left w:val="single" w:sz="4" w:space="0" w:color="000000"/>
              <w:bottom w:val="single" w:sz="4" w:space="0" w:color="auto"/>
              <w:right w:val="single" w:sz="4" w:space="0" w:color="000000"/>
            </w:tcBorders>
            <w:vAlign w:val="center"/>
          </w:tcPr>
          <w:p w14:paraId="5DE97DFF" w14:textId="77777777" w:rsidR="00962353" w:rsidRDefault="00000000">
            <w:pPr>
              <w:autoSpaceDE w:val="0"/>
              <w:autoSpaceDN w:val="0"/>
              <w:spacing w:line="380" w:lineRule="exact"/>
              <w:jc w:val="center"/>
              <w:rPr>
                <w:rFonts w:asciiTheme="minorEastAsia" w:eastAsiaTheme="minorEastAsia" w:hAnsiTheme="minorEastAsia" w:cs="宋体" w:hint="eastAsia"/>
                <w:kern w:val="0"/>
                <w:szCs w:val="21"/>
                <w:lang w:val="zh-CN"/>
              </w:rPr>
            </w:pPr>
            <w:r>
              <w:rPr>
                <w:rFonts w:asciiTheme="minorEastAsia" w:eastAsiaTheme="minorEastAsia" w:hAnsiTheme="minorEastAsia" w:cs="仿宋" w:hint="eastAsia"/>
                <w:kern w:val="0"/>
                <w:szCs w:val="21"/>
              </w:rPr>
              <w:t>微控电子压力试验机</w:t>
            </w:r>
          </w:p>
        </w:tc>
        <w:tc>
          <w:tcPr>
            <w:tcW w:w="1275" w:type="dxa"/>
            <w:tcBorders>
              <w:top w:val="nil"/>
              <w:left w:val="nil"/>
              <w:bottom w:val="single" w:sz="4" w:space="0" w:color="auto"/>
              <w:right w:val="single" w:sz="4" w:space="0" w:color="auto"/>
            </w:tcBorders>
            <w:vAlign w:val="center"/>
          </w:tcPr>
          <w:p w14:paraId="06E81DD9" w14:textId="77777777" w:rsidR="00962353" w:rsidRDefault="00000000">
            <w:pPr>
              <w:autoSpaceDE w:val="0"/>
              <w:autoSpaceDN w:val="0"/>
              <w:spacing w:line="380" w:lineRule="exact"/>
              <w:jc w:val="center"/>
              <w:rPr>
                <w:rFonts w:asciiTheme="minorEastAsia" w:eastAsiaTheme="minorEastAsia" w:hAnsiTheme="minorEastAsia" w:cs="仿宋" w:hint="eastAsia"/>
                <w:kern w:val="0"/>
                <w:szCs w:val="21"/>
                <w:lang w:val="zh-CN"/>
              </w:rPr>
            </w:pPr>
            <w:r>
              <w:rPr>
                <w:rFonts w:asciiTheme="minorEastAsia" w:eastAsiaTheme="minorEastAsia" w:hAnsiTheme="minorEastAsia" w:cs="仿宋" w:hint="eastAsia"/>
                <w:kern w:val="0"/>
                <w:szCs w:val="21"/>
              </w:rPr>
              <w:t>1</w:t>
            </w:r>
          </w:p>
        </w:tc>
        <w:tc>
          <w:tcPr>
            <w:tcW w:w="1476" w:type="dxa"/>
            <w:tcBorders>
              <w:top w:val="single" w:sz="4" w:space="0" w:color="auto"/>
              <w:left w:val="single" w:sz="4" w:space="0" w:color="auto"/>
              <w:bottom w:val="single" w:sz="4" w:space="0" w:color="auto"/>
              <w:right w:val="nil"/>
            </w:tcBorders>
            <w:vAlign w:val="center"/>
          </w:tcPr>
          <w:p w14:paraId="7F0D627A" w14:textId="77777777" w:rsidR="00962353" w:rsidRDefault="00000000">
            <w:pPr>
              <w:autoSpaceDE w:val="0"/>
              <w:autoSpaceDN w:val="0"/>
              <w:spacing w:line="380" w:lineRule="exact"/>
              <w:jc w:val="center"/>
              <w:rPr>
                <w:rFonts w:asciiTheme="minorEastAsia" w:eastAsiaTheme="minorEastAsia" w:hAnsiTheme="minorEastAsia" w:cs="仿宋" w:hint="eastAsia"/>
                <w:kern w:val="0"/>
                <w:szCs w:val="21"/>
                <w:lang w:val="zh-CN"/>
              </w:rPr>
            </w:pPr>
            <w:r>
              <w:rPr>
                <w:rFonts w:asciiTheme="minorEastAsia" w:eastAsiaTheme="minorEastAsia" w:hAnsiTheme="minorEastAsia" w:cs="仿宋" w:hint="eastAsia"/>
                <w:kern w:val="0"/>
                <w:szCs w:val="21"/>
              </w:rPr>
              <w:t>台</w:t>
            </w:r>
          </w:p>
        </w:tc>
        <w:tc>
          <w:tcPr>
            <w:tcW w:w="2635" w:type="dxa"/>
            <w:tcBorders>
              <w:top w:val="single" w:sz="4" w:space="0" w:color="auto"/>
              <w:left w:val="single" w:sz="4" w:space="0" w:color="auto"/>
              <w:bottom w:val="single" w:sz="4" w:space="0" w:color="auto"/>
              <w:right w:val="single" w:sz="4" w:space="0" w:color="auto"/>
            </w:tcBorders>
            <w:vAlign w:val="center"/>
          </w:tcPr>
          <w:p w14:paraId="6C795592" w14:textId="77777777" w:rsidR="00962353" w:rsidRDefault="00000000">
            <w:pPr>
              <w:autoSpaceDE w:val="0"/>
              <w:autoSpaceDN w:val="0"/>
              <w:spacing w:line="380" w:lineRule="exact"/>
              <w:jc w:val="center"/>
              <w:rPr>
                <w:rFonts w:asciiTheme="minorEastAsia" w:eastAsiaTheme="minorEastAsia" w:hAnsiTheme="minorEastAsia" w:cs="宋体" w:hint="eastAsia"/>
                <w:kern w:val="0"/>
                <w:szCs w:val="21"/>
                <w:lang w:val="zh-CN"/>
              </w:rPr>
            </w:pPr>
            <w:r>
              <w:rPr>
                <w:rFonts w:asciiTheme="minorEastAsia" w:eastAsiaTheme="minorEastAsia" w:hAnsiTheme="minorEastAsia" w:hint="eastAsia"/>
                <w:color w:val="000000"/>
                <w:szCs w:val="21"/>
              </w:rPr>
              <w:t>拒绝进口</w:t>
            </w:r>
          </w:p>
        </w:tc>
      </w:tr>
    </w:tbl>
    <w:p w14:paraId="745FD5FD" w14:textId="77777777" w:rsidR="00962353" w:rsidRDefault="00962353">
      <w:pPr>
        <w:rPr>
          <w:rFonts w:ascii="宋体" w:hAnsi="宋体" w:hint="eastAsia"/>
          <w:b/>
          <w:szCs w:val="21"/>
        </w:rPr>
      </w:pPr>
    </w:p>
    <w:p w14:paraId="65073D27" w14:textId="77777777" w:rsidR="00962353" w:rsidRDefault="00000000">
      <w:pPr>
        <w:spacing w:line="360" w:lineRule="auto"/>
        <w:rPr>
          <w:rFonts w:ascii="宋体" w:hAnsi="宋体" w:hint="eastAsia"/>
          <w:b/>
          <w:szCs w:val="21"/>
        </w:rPr>
      </w:pPr>
      <w:r>
        <w:rPr>
          <w:rFonts w:ascii="宋体" w:hAnsi="宋体" w:hint="eastAsia"/>
          <w:b/>
          <w:szCs w:val="21"/>
        </w:rPr>
        <w:t>二、供应商资格及要求：</w:t>
      </w:r>
    </w:p>
    <w:p w14:paraId="69EEE0B0" w14:textId="77777777" w:rsidR="00962353" w:rsidRDefault="00000000">
      <w:pPr>
        <w:rPr>
          <w:rFonts w:ascii="宋体" w:hAnsi="宋体" w:cs="宋体" w:hint="eastAsia"/>
          <w:kern w:val="0"/>
          <w:szCs w:val="21"/>
        </w:rPr>
      </w:pPr>
      <w:r>
        <w:rPr>
          <w:rFonts w:ascii="宋体" w:hAnsi="宋体" w:cs="宋体" w:hint="eastAsia"/>
          <w:kern w:val="0"/>
          <w:szCs w:val="21"/>
        </w:rPr>
        <w:t>1. 具有独立法人资格或具有独立承担民事责任的能力的其它组织（提供营业执照或事业单位法人证等法人证明扫描件，原件备查）；</w:t>
      </w:r>
    </w:p>
    <w:p w14:paraId="78627135" w14:textId="77777777" w:rsidR="00962353" w:rsidRDefault="00000000">
      <w:pPr>
        <w:rPr>
          <w:rFonts w:ascii="宋体" w:hAnsi="宋体" w:cs="宋体" w:hint="eastAsia"/>
          <w:kern w:val="0"/>
          <w:szCs w:val="21"/>
        </w:rPr>
      </w:pPr>
      <w:r>
        <w:rPr>
          <w:rFonts w:ascii="宋体" w:hAnsi="宋体" w:cs="宋体" w:hint="eastAsia"/>
          <w:kern w:val="0"/>
          <w:szCs w:val="21"/>
        </w:rPr>
        <w:t>2. 参与本项目投标前三年内，在经营活动中没有重大违法记录（由投标人在《投标承诺函》中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7CEBBF05" w14:textId="77777777" w:rsidR="00962353" w:rsidRDefault="00000000">
      <w:pPr>
        <w:rPr>
          <w:rFonts w:ascii="宋体" w:hAnsi="宋体" w:cs="宋体" w:hint="eastAsia"/>
          <w:kern w:val="0"/>
          <w:szCs w:val="21"/>
        </w:rPr>
      </w:pPr>
      <w:r>
        <w:rPr>
          <w:rFonts w:ascii="宋体" w:hAnsi="宋体" w:cs="宋体" w:hint="eastAsia"/>
          <w:kern w:val="0"/>
          <w:szCs w:val="21"/>
        </w:rPr>
        <w:t>3. 参与本项目政府采购活动时不存在被有关部门禁止参与政府采购活动且在有效期内的情况（由投标人在《投标承诺函》中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55030CA4" w14:textId="77777777" w:rsidR="00962353" w:rsidRDefault="00000000">
      <w:pPr>
        <w:rPr>
          <w:rFonts w:ascii="宋体" w:hAnsi="宋体" w:hint="eastAsia"/>
          <w:color w:val="000000"/>
          <w:szCs w:val="21"/>
        </w:rPr>
      </w:pPr>
      <w:r>
        <w:rPr>
          <w:rFonts w:ascii="宋体" w:hAnsi="宋体" w:cs="宋体" w:hint="eastAsia"/>
          <w:kern w:val="0"/>
          <w:szCs w:val="21"/>
        </w:rPr>
        <w:t>4.</w:t>
      </w:r>
      <w:r>
        <w:rPr>
          <w:rFonts w:ascii="宋体" w:hAnsi="宋体" w:hint="eastAsia"/>
          <w:color w:val="000000"/>
          <w:szCs w:val="21"/>
        </w:rPr>
        <w:t xml:space="preserve"> </w:t>
      </w:r>
      <w:r>
        <w:rPr>
          <w:rFonts w:ascii="宋体" w:hAnsi="宋体" w:cs="宋体" w:hint="eastAsia"/>
          <w:kern w:val="0"/>
          <w:szCs w:val="21"/>
        </w:rPr>
        <w:t>具备《中华人民共和国政府采购法》第二十二条第一款的条件（由投标人在《投标承诺函》中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0277591C" w14:textId="77777777" w:rsidR="00962353" w:rsidRDefault="00000000">
      <w:pPr>
        <w:rPr>
          <w:rFonts w:ascii="宋体" w:hAnsi="宋体" w:cs="宋体" w:hint="eastAsia"/>
          <w:kern w:val="0"/>
          <w:szCs w:val="21"/>
        </w:rPr>
      </w:pPr>
      <w:r>
        <w:rPr>
          <w:rFonts w:ascii="宋体" w:hAnsi="宋体" w:cs="宋体" w:hint="eastAsia"/>
          <w:kern w:val="0"/>
          <w:szCs w:val="21"/>
        </w:rPr>
        <w:t>5. 参与本项目政府采购时未被列入失信被执行人、重大税收违法案件当事人名单、政府采购严重违法失信行为记录名单，将通过信用中国网站（www.creditchina.gov.cn）、中国政府采购网（www.ccgp.gov.cn）、深圳市政府采购监管网（www.zfcg.sz.gov.cn）渠道查询相关主体信用记录，相关信息以开标当日的查询结果为准；</w:t>
      </w:r>
      <w:r>
        <w:rPr>
          <w:rFonts w:ascii="宋体" w:hAnsi="宋体" w:cs="宋体"/>
          <w:kern w:val="0"/>
          <w:szCs w:val="21"/>
        </w:rPr>
        <w:t xml:space="preserve"> </w:t>
      </w:r>
    </w:p>
    <w:p w14:paraId="4F734C53" w14:textId="77777777" w:rsidR="00962353" w:rsidRDefault="00000000">
      <w:pPr>
        <w:rPr>
          <w:rFonts w:ascii="宋体" w:hAnsi="宋体" w:cs="宋体" w:hint="eastAsia"/>
          <w:kern w:val="0"/>
          <w:szCs w:val="21"/>
        </w:rPr>
      </w:pPr>
      <w:r>
        <w:rPr>
          <w:rFonts w:ascii="宋体" w:hAnsi="宋体" w:cs="宋体" w:hint="eastAsia"/>
          <w:kern w:val="0"/>
          <w:szCs w:val="21"/>
        </w:rPr>
        <w:t>6.</w:t>
      </w:r>
      <w:bookmarkStart w:id="5" w:name="_Hlk143589129"/>
      <w:r>
        <w:rPr>
          <w:rFonts w:ascii="宋体" w:hAnsi="宋体" w:cs="宋体" w:hint="eastAsia"/>
          <w:kern w:val="0"/>
          <w:szCs w:val="21"/>
        </w:rPr>
        <w:t xml:space="preserve"> 本项目不接受联合体投标，不得分包、转包</w:t>
      </w:r>
      <w:bookmarkEnd w:id="5"/>
      <w:r>
        <w:rPr>
          <w:rFonts w:ascii="宋体" w:hAnsi="宋体" w:cs="宋体" w:hint="eastAsia"/>
          <w:kern w:val="0"/>
          <w:szCs w:val="21"/>
        </w:rPr>
        <w:t>。</w:t>
      </w:r>
    </w:p>
    <w:p w14:paraId="2817DF22" w14:textId="77777777" w:rsidR="00962353" w:rsidRDefault="00962353">
      <w:pPr>
        <w:rPr>
          <w:rFonts w:ascii="宋体" w:hAnsi="宋体" w:hint="eastAsia"/>
          <w:b/>
          <w:szCs w:val="21"/>
        </w:rPr>
      </w:pPr>
    </w:p>
    <w:p w14:paraId="24207956" w14:textId="77777777" w:rsidR="00962353" w:rsidRDefault="00000000">
      <w:pPr>
        <w:spacing w:line="360" w:lineRule="auto"/>
        <w:rPr>
          <w:rFonts w:ascii="宋体" w:hAnsi="宋体" w:cs="宋体" w:hint="eastAsia"/>
          <w:kern w:val="0"/>
          <w:szCs w:val="21"/>
        </w:rPr>
      </w:pPr>
      <w:r>
        <w:rPr>
          <w:rFonts w:ascii="宋体" w:hAnsi="宋体" w:hint="eastAsia"/>
          <w:b/>
          <w:szCs w:val="21"/>
        </w:rPr>
        <w:t>三、</w:t>
      </w:r>
      <w:r>
        <w:rPr>
          <w:rFonts w:ascii="宋体" w:hAnsi="宋体" w:cs="宋体"/>
          <w:b/>
          <w:szCs w:val="21"/>
        </w:rPr>
        <w:t>投标报名方式、投标截止时间、开标时间及地点</w:t>
      </w:r>
      <w:r>
        <w:rPr>
          <w:rFonts w:ascii="宋体" w:hAnsi="宋体" w:hint="eastAsia"/>
          <w:b/>
          <w:szCs w:val="21"/>
        </w:rPr>
        <w:t>：</w:t>
      </w:r>
    </w:p>
    <w:p w14:paraId="115702E6" w14:textId="77777777" w:rsidR="00962353" w:rsidRDefault="00000000">
      <w:pPr>
        <w:spacing w:line="360" w:lineRule="auto"/>
        <w:rPr>
          <w:rFonts w:ascii="宋体" w:hAnsi="宋体" w:hint="eastAsia"/>
          <w:szCs w:val="21"/>
        </w:rPr>
      </w:pPr>
      <w:r>
        <w:rPr>
          <w:rFonts w:ascii="宋体" w:hAnsi="宋体" w:hint="eastAsia"/>
          <w:szCs w:val="21"/>
        </w:rPr>
        <w:t xml:space="preserve">1. </w:t>
      </w:r>
      <w:r>
        <w:rPr>
          <w:rFonts w:ascii="宋体" w:hAnsi="宋体"/>
          <w:szCs w:val="22"/>
        </w:rPr>
        <w:t>获取</w:t>
      </w:r>
      <w:r>
        <w:rPr>
          <w:rFonts w:ascii="宋体" w:hAnsi="宋体" w:hint="eastAsia"/>
          <w:szCs w:val="22"/>
        </w:rPr>
        <w:t>招标</w:t>
      </w:r>
      <w:r>
        <w:rPr>
          <w:rFonts w:ascii="宋体" w:hAnsi="宋体"/>
          <w:szCs w:val="22"/>
        </w:rPr>
        <w:t>文件方式：网上下载</w:t>
      </w:r>
    </w:p>
    <w:p w14:paraId="54727522" w14:textId="57D24652" w:rsidR="00962353" w:rsidRDefault="00000000">
      <w:pPr>
        <w:spacing w:line="360" w:lineRule="auto"/>
        <w:rPr>
          <w:rFonts w:ascii="宋体" w:hAnsi="宋体" w:hint="eastAsia"/>
          <w:color w:val="000000"/>
          <w:szCs w:val="22"/>
        </w:rPr>
      </w:pPr>
      <w:r>
        <w:rPr>
          <w:rFonts w:ascii="宋体" w:hAnsi="宋体" w:hint="eastAsia"/>
          <w:szCs w:val="21"/>
        </w:rPr>
        <w:t xml:space="preserve">2. </w:t>
      </w:r>
      <w:r>
        <w:rPr>
          <w:rFonts w:ascii="宋体" w:hAnsi="宋体" w:hint="eastAsia"/>
          <w:szCs w:val="22"/>
        </w:rPr>
        <w:t>投标应答纸质</w:t>
      </w:r>
      <w:r>
        <w:rPr>
          <w:rFonts w:ascii="宋体" w:hAnsi="宋体"/>
          <w:szCs w:val="22"/>
        </w:rPr>
        <w:t>文件递交截止时间：202</w:t>
      </w:r>
      <w:r>
        <w:rPr>
          <w:rFonts w:ascii="宋体" w:hAnsi="宋体" w:hint="eastAsia"/>
          <w:szCs w:val="22"/>
        </w:rPr>
        <w:t>5</w:t>
      </w:r>
      <w:r>
        <w:rPr>
          <w:rFonts w:ascii="宋体" w:hAnsi="宋体"/>
          <w:szCs w:val="22"/>
        </w:rPr>
        <w:t>年</w:t>
      </w:r>
      <w:r w:rsidR="00D1663A">
        <w:rPr>
          <w:rFonts w:ascii="宋体" w:hAnsi="宋体" w:hint="eastAsia"/>
          <w:szCs w:val="22"/>
        </w:rPr>
        <w:t>12</w:t>
      </w:r>
      <w:r>
        <w:rPr>
          <w:rFonts w:ascii="宋体" w:hAnsi="宋体"/>
          <w:szCs w:val="22"/>
        </w:rPr>
        <w:t>月</w:t>
      </w:r>
      <w:r w:rsidR="00D1663A">
        <w:rPr>
          <w:rFonts w:ascii="宋体" w:hAnsi="宋体" w:hint="eastAsia"/>
          <w:szCs w:val="22"/>
        </w:rPr>
        <w:t>2</w:t>
      </w:r>
      <w:r w:rsidR="00F6666B">
        <w:rPr>
          <w:rFonts w:ascii="宋体" w:hAnsi="宋体" w:hint="eastAsia"/>
          <w:szCs w:val="22"/>
        </w:rPr>
        <w:t>2</w:t>
      </w:r>
      <w:r>
        <w:rPr>
          <w:rFonts w:ascii="宋体" w:hAnsi="宋体"/>
          <w:szCs w:val="22"/>
        </w:rPr>
        <w:t>日</w:t>
      </w:r>
      <w:r w:rsidR="00F6666B">
        <w:rPr>
          <w:rFonts w:ascii="宋体" w:hAnsi="宋体" w:hint="eastAsia"/>
          <w:szCs w:val="22"/>
        </w:rPr>
        <w:t>12</w:t>
      </w:r>
      <w:r>
        <w:rPr>
          <w:rFonts w:ascii="宋体" w:hAnsi="宋体"/>
          <w:szCs w:val="22"/>
        </w:rPr>
        <w:t>:00（北京时间）</w:t>
      </w:r>
      <w:r>
        <w:rPr>
          <w:rFonts w:ascii="宋体" w:hAnsi="宋体" w:hint="eastAsia"/>
          <w:szCs w:val="21"/>
        </w:rPr>
        <w:br/>
        <w:t xml:space="preserve">3. </w:t>
      </w:r>
      <w:r>
        <w:rPr>
          <w:rFonts w:ascii="宋体" w:hAnsi="宋体" w:hint="eastAsia"/>
          <w:szCs w:val="22"/>
        </w:rPr>
        <w:t>投标应答纸质</w:t>
      </w:r>
      <w:r>
        <w:rPr>
          <w:rFonts w:ascii="宋体" w:hAnsi="宋体"/>
          <w:szCs w:val="22"/>
        </w:rPr>
        <w:t>文件递交地点：</w:t>
      </w:r>
      <w:r>
        <w:rPr>
          <w:rFonts w:ascii="宋体" w:hAnsi="宋体" w:hint="eastAsia"/>
          <w:szCs w:val="22"/>
        </w:rPr>
        <w:t>深圳零一学院</w:t>
      </w:r>
      <w:r>
        <w:rPr>
          <w:rFonts w:ascii="宋体" w:hAnsi="宋体" w:hint="eastAsia"/>
          <w:color w:val="000000"/>
          <w:szCs w:val="22"/>
        </w:rPr>
        <w:t xml:space="preserve"> </w:t>
      </w:r>
      <w:r>
        <w:rPr>
          <w:rFonts w:ascii="宋体" w:hAnsi="宋体"/>
          <w:color w:val="000000"/>
          <w:szCs w:val="22"/>
        </w:rPr>
        <w:t xml:space="preserve">  </w:t>
      </w:r>
    </w:p>
    <w:p w14:paraId="6DFBD0D1" w14:textId="02CE6A34" w:rsidR="00962353" w:rsidRDefault="00DA52A0">
      <w:pPr>
        <w:spacing w:line="360" w:lineRule="auto"/>
        <w:ind w:firstLineChars="200" w:firstLine="420"/>
        <w:rPr>
          <w:rFonts w:ascii="宋体" w:hAnsi="宋体" w:hint="eastAsia"/>
          <w:szCs w:val="21"/>
        </w:rPr>
      </w:pPr>
      <w:r w:rsidRPr="00DA52A0">
        <w:rPr>
          <w:rFonts w:ascii="宋体" w:hAnsi="宋体" w:hint="eastAsia"/>
        </w:rPr>
        <w:t>广东省深圳市南山区</w:t>
      </w:r>
      <w:proofErr w:type="gramStart"/>
      <w:r w:rsidRPr="00DA52A0">
        <w:rPr>
          <w:rFonts w:ascii="宋体" w:hAnsi="宋体" w:hint="eastAsia"/>
        </w:rPr>
        <w:t>创智云城</w:t>
      </w:r>
      <w:proofErr w:type="gramEnd"/>
      <w:r w:rsidRPr="00DA52A0">
        <w:rPr>
          <w:rFonts w:ascii="宋体" w:hAnsi="宋体" w:hint="eastAsia"/>
        </w:rPr>
        <w:t>C1栋02单元</w:t>
      </w:r>
      <w:r>
        <w:rPr>
          <w:rFonts w:ascii="宋体" w:hAnsi="宋体" w:hint="eastAsia"/>
        </w:rPr>
        <w:t>12楼</w:t>
      </w:r>
    </w:p>
    <w:p w14:paraId="4406A7C5" w14:textId="77777777" w:rsidR="00962353" w:rsidRDefault="00000000">
      <w:pPr>
        <w:pStyle w:val="afff5"/>
        <w:rPr>
          <w:rFonts w:ascii="宋体" w:hAnsi="宋体" w:hint="eastAsia"/>
        </w:rPr>
      </w:pPr>
      <w:r>
        <w:rPr>
          <w:rFonts w:ascii="宋体" w:hAnsi="宋体" w:hint="eastAsia"/>
        </w:rPr>
        <w:t xml:space="preserve"> </w:t>
      </w:r>
      <w:r>
        <w:rPr>
          <w:rFonts w:ascii="宋体" w:hAnsi="宋体"/>
        </w:rPr>
        <w:t xml:space="preserve">   </w:t>
      </w:r>
      <w:r>
        <w:rPr>
          <w:rFonts w:ascii="宋体" w:hAnsi="宋体" w:hint="eastAsia"/>
        </w:rPr>
        <w:t xml:space="preserve">联系人：黄老师 </w:t>
      </w:r>
      <w:r>
        <w:rPr>
          <w:rFonts w:ascii="宋体" w:hAnsi="宋体"/>
        </w:rPr>
        <w:t xml:space="preserve">      </w:t>
      </w:r>
      <w:r>
        <w:rPr>
          <w:rFonts w:ascii="宋体" w:hAnsi="宋体" w:hint="eastAsia"/>
        </w:rPr>
        <w:t>联系电话：</w:t>
      </w:r>
      <w:r>
        <w:rPr>
          <w:rFonts w:ascii="宋体" w:hAnsi="宋体" w:hint="eastAsia"/>
          <w:color w:val="000000"/>
        </w:rPr>
        <w:t>0</w:t>
      </w:r>
      <w:r>
        <w:rPr>
          <w:rFonts w:ascii="宋体" w:hAnsi="宋体"/>
          <w:color w:val="000000"/>
        </w:rPr>
        <w:t>755-89933338</w:t>
      </w:r>
    </w:p>
    <w:p w14:paraId="67426181" w14:textId="77777777" w:rsidR="00962353" w:rsidRDefault="00000000">
      <w:pPr>
        <w:spacing w:line="360" w:lineRule="auto"/>
        <w:ind w:left="630" w:hangingChars="300" w:hanging="630"/>
        <w:rPr>
          <w:rFonts w:ascii="宋体" w:hAnsi="宋体" w:hint="eastAsia"/>
          <w:szCs w:val="21"/>
        </w:rPr>
      </w:pPr>
      <w:bookmarkStart w:id="6" w:name="_Hlk162022468"/>
      <w:r>
        <w:rPr>
          <w:rFonts w:ascii="宋体" w:hAnsi="宋体" w:hint="eastAsia"/>
          <w:szCs w:val="21"/>
        </w:rPr>
        <w:t>4. 投标文件正本一本，副本一本；</w:t>
      </w:r>
    </w:p>
    <w:p w14:paraId="7A9C0849" w14:textId="77777777" w:rsidR="00962353" w:rsidRDefault="00000000">
      <w:pPr>
        <w:spacing w:line="360" w:lineRule="auto"/>
        <w:ind w:leftChars="200" w:left="420"/>
        <w:rPr>
          <w:rFonts w:ascii="宋体" w:hAnsi="宋体" w:hint="eastAsia"/>
          <w:szCs w:val="21"/>
        </w:rPr>
      </w:pPr>
      <w:r>
        <w:rPr>
          <w:rFonts w:ascii="宋体" w:hAnsi="宋体" w:hint="eastAsia"/>
          <w:szCs w:val="21"/>
        </w:rPr>
        <w:t>电子文件1份</w:t>
      </w:r>
      <w:r>
        <w:rPr>
          <w:rFonts w:ascii="宋体" w:hAnsi="宋体" w:hint="eastAsia"/>
          <w:szCs w:val="21"/>
          <w:lang w:val="zh-CN"/>
        </w:rPr>
        <w:t>（WORD和PDF格式电子文档各1份）电子文档要求U盘，PDF格式有签字盖章，不留密码，无病毒，不压缩，密封提交，所有应答文件应于递交截止时间之前送达招标文件规定的地址</w:t>
      </w:r>
      <w:bookmarkEnd w:id="6"/>
      <w:r>
        <w:rPr>
          <w:rFonts w:ascii="宋体" w:hAnsi="宋体" w:hint="eastAsia"/>
          <w:szCs w:val="21"/>
          <w:lang w:val="zh-CN"/>
        </w:rPr>
        <w:t>。</w:t>
      </w:r>
    </w:p>
    <w:p w14:paraId="3CB3D3D0" w14:textId="77777777" w:rsidR="00962353" w:rsidRDefault="00000000">
      <w:pPr>
        <w:pStyle w:val="affffff2"/>
        <w:numPr>
          <w:ilvl w:val="0"/>
          <w:numId w:val="35"/>
        </w:numPr>
        <w:spacing w:line="360" w:lineRule="auto"/>
        <w:rPr>
          <w:rFonts w:ascii="宋体" w:hAnsi="宋体" w:hint="eastAsia"/>
          <w:szCs w:val="21"/>
        </w:rPr>
      </w:pPr>
      <w:bookmarkStart w:id="7" w:name="_Hlk162022474"/>
      <w:r>
        <w:rPr>
          <w:rFonts w:ascii="宋体" w:hAnsi="宋体" w:hint="eastAsia"/>
          <w:szCs w:val="21"/>
        </w:rPr>
        <w:t>逾期送达的、未送达指定地点的或者不按照招标文件要求密封的投标文件，采购人将予以拒收</w:t>
      </w:r>
      <w:bookmarkEnd w:id="7"/>
      <w:r>
        <w:rPr>
          <w:rFonts w:ascii="宋体" w:hAnsi="宋体" w:hint="eastAsia"/>
          <w:szCs w:val="21"/>
        </w:rPr>
        <w:t>。</w:t>
      </w:r>
    </w:p>
    <w:bookmarkEnd w:id="3"/>
    <w:p w14:paraId="3E950C3C" w14:textId="77777777" w:rsidR="00962353" w:rsidRDefault="00962353">
      <w:pPr>
        <w:pStyle w:val="affffff2"/>
        <w:adjustRightInd w:val="0"/>
        <w:ind w:left="720" w:firstLineChars="100" w:firstLine="281"/>
        <w:textAlignment w:val="baseline"/>
        <w:outlineLvl w:val="1"/>
        <w:rPr>
          <w:rFonts w:ascii="宋体" w:hAnsi="宋体" w:hint="eastAsia"/>
          <w:b/>
          <w:bCs/>
          <w:sz w:val="28"/>
          <w:szCs w:val="21"/>
        </w:rPr>
      </w:pPr>
    </w:p>
    <w:p w14:paraId="5FBC136E" w14:textId="77777777" w:rsidR="00962353" w:rsidRDefault="00000000">
      <w:pPr>
        <w:pStyle w:val="affffff2"/>
        <w:adjustRightInd w:val="0"/>
        <w:ind w:left="720" w:firstLineChars="800" w:firstLine="2249"/>
        <w:textAlignment w:val="baseline"/>
        <w:outlineLvl w:val="1"/>
        <w:rPr>
          <w:rFonts w:ascii="宋体" w:hAnsi="宋体" w:hint="eastAsia"/>
          <w:b/>
          <w:bCs/>
          <w:sz w:val="28"/>
          <w:szCs w:val="21"/>
        </w:rPr>
      </w:pPr>
      <w:r>
        <w:rPr>
          <w:rFonts w:ascii="宋体" w:hAnsi="宋体" w:hint="eastAsia"/>
          <w:b/>
          <w:bCs/>
          <w:sz w:val="28"/>
          <w:szCs w:val="21"/>
        </w:rPr>
        <w:lastRenderedPageBreak/>
        <w:t>第二章 招标项目需求</w:t>
      </w:r>
    </w:p>
    <w:p w14:paraId="5A1A3C38" w14:textId="77777777" w:rsidR="00962353" w:rsidRDefault="00962353">
      <w:pPr>
        <w:adjustRightInd w:val="0"/>
        <w:textAlignment w:val="baseline"/>
        <w:outlineLvl w:val="1"/>
        <w:rPr>
          <w:rFonts w:ascii="宋体" w:hAnsi="宋体" w:cs="宋体" w:hint="eastAsia"/>
          <w:b/>
          <w:bCs/>
          <w:szCs w:val="21"/>
        </w:rPr>
      </w:pPr>
    </w:p>
    <w:p w14:paraId="1663279C" w14:textId="77777777" w:rsidR="00962353" w:rsidRDefault="00000000">
      <w:pPr>
        <w:numPr>
          <w:ilvl w:val="0"/>
          <w:numId w:val="36"/>
        </w:numPr>
        <w:adjustRightInd w:val="0"/>
        <w:textAlignment w:val="baseline"/>
        <w:outlineLvl w:val="1"/>
        <w:rPr>
          <w:rFonts w:ascii="宋体" w:hAnsi="宋体" w:cs="宋体" w:hint="eastAsia"/>
          <w:b/>
          <w:bCs/>
          <w:szCs w:val="21"/>
        </w:rPr>
      </w:pPr>
      <w:r>
        <w:rPr>
          <w:rFonts w:ascii="宋体" w:hAnsi="宋体" w:cs="宋体" w:hint="eastAsia"/>
          <w:b/>
          <w:bCs/>
          <w:szCs w:val="21"/>
        </w:rPr>
        <w:t>采购清单</w:t>
      </w:r>
      <w:bookmarkStart w:id="8" w:name="_Hlk20153589"/>
    </w:p>
    <w:tbl>
      <w:tblPr>
        <w:tblW w:w="8436"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3"/>
        <w:gridCol w:w="4080"/>
        <w:gridCol w:w="759"/>
        <w:gridCol w:w="1041"/>
        <w:gridCol w:w="1903"/>
      </w:tblGrid>
      <w:tr w:rsidR="00962353" w14:paraId="2E2CF924" w14:textId="77777777">
        <w:trPr>
          <w:trHeight w:val="237"/>
        </w:trPr>
        <w:tc>
          <w:tcPr>
            <w:tcW w:w="653" w:type="dxa"/>
            <w:vAlign w:val="center"/>
          </w:tcPr>
          <w:p w14:paraId="08601170" w14:textId="77777777" w:rsidR="00962353" w:rsidRDefault="00000000">
            <w:pPr>
              <w:autoSpaceDE w:val="0"/>
              <w:autoSpaceDN w:val="0"/>
              <w:spacing w:line="380" w:lineRule="exact"/>
              <w:jc w:val="center"/>
              <w:rPr>
                <w:rFonts w:ascii="宋体" w:hAnsi="宋体" w:cs="宋体" w:hint="eastAsia"/>
                <w:kern w:val="0"/>
                <w:szCs w:val="21"/>
                <w:lang w:val="zh-CN"/>
              </w:rPr>
            </w:pPr>
            <w:r>
              <w:rPr>
                <w:rFonts w:ascii="宋体" w:hAnsi="宋体" w:cs="宋体" w:hint="eastAsia"/>
                <w:kern w:val="0"/>
                <w:szCs w:val="21"/>
                <w:lang w:val="zh-CN"/>
              </w:rPr>
              <w:t>序号</w:t>
            </w:r>
          </w:p>
        </w:tc>
        <w:tc>
          <w:tcPr>
            <w:tcW w:w="4080" w:type="dxa"/>
            <w:vAlign w:val="center"/>
          </w:tcPr>
          <w:p w14:paraId="54927B01" w14:textId="77777777" w:rsidR="00962353" w:rsidRDefault="00000000">
            <w:pPr>
              <w:autoSpaceDE w:val="0"/>
              <w:autoSpaceDN w:val="0"/>
              <w:spacing w:line="380" w:lineRule="exact"/>
              <w:jc w:val="center"/>
              <w:rPr>
                <w:rFonts w:ascii="宋体" w:hAnsi="宋体" w:cs="宋体" w:hint="eastAsia"/>
                <w:kern w:val="0"/>
                <w:szCs w:val="21"/>
                <w:lang w:val="zh-CN"/>
              </w:rPr>
            </w:pPr>
            <w:r>
              <w:rPr>
                <w:rFonts w:ascii="宋体" w:hAnsi="宋体" w:cs="宋体" w:hint="eastAsia"/>
                <w:kern w:val="0"/>
                <w:szCs w:val="21"/>
                <w:lang w:val="zh-CN"/>
              </w:rPr>
              <w:t>设备名称</w:t>
            </w:r>
          </w:p>
        </w:tc>
        <w:tc>
          <w:tcPr>
            <w:tcW w:w="759" w:type="dxa"/>
            <w:tcBorders>
              <w:right w:val="single" w:sz="4" w:space="0" w:color="auto"/>
            </w:tcBorders>
            <w:vAlign w:val="center"/>
          </w:tcPr>
          <w:p w14:paraId="405ECDD2" w14:textId="77777777" w:rsidR="00962353" w:rsidRDefault="00000000">
            <w:pPr>
              <w:autoSpaceDE w:val="0"/>
              <w:autoSpaceDN w:val="0"/>
              <w:spacing w:line="380" w:lineRule="exact"/>
              <w:jc w:val="center"/>
              <w:rPr>
                <w:rFonts w:ascii="宋体" w:hAnsi="宋体" w:cs="宋体" w:hint="eastAsia"/>
                <w:kern w:val="0"/>
                <w:szCs w:val="21"/>
                <w:lang w:val="zh-CN"/>
              </w:rPr>
            </w:pPr>
            <w:r>
              <w:rPr>
                <w:rFonts w:ascii="宋体" w:hAnsi="宋体" w:cs="宋体" w:hint="eastAsia"/>
                <w:kern w:val="0"/>
                <w:szCs w:val="21"/>
                <w:lang w:val="zh-CN"/>
              </w:rPr>
              <w:t>数量</w:t>
            </w:r>
          </w:p>
        </w:tc>
        <w:tc>
          <w:tcPr>
            <w:tcW w:w="1041" w:type="dxa"/>
            <w:tcBorders>
              <w:top w:val="single" w:sz="4" w:space="0" w:color="auto"/>
              <w:left w:val="single" w:sz="4" w:space="0" w:color="auto"/>
              <w:bottom w:val="single" w:sz="4" w:space="0" w:color="auto"/>
              <w:right w:val="single" w:sz="4" w:space="0" w:color="auto"/>
            </w:tcBorders>
            <w:vAlign w:val="center"/>
          </w:tcPr>
          <w:p w14:paraId="0BF7049E" w14:textId="77777777" w:rsidR="00962353" w:rsidRDefault="00000000">
            <w:pPr>
              <w:autoSpaceDE w:val="0"/>
              <w:autoSpaceDN w:val="0"/>
              <w:spacing w:line="380" w:lineRule="exact"/>
              <w:jc w:val="center"/>
              <w:rPr>
                <w:rFonts w:ascii="宋体" w:hAnsi="宋体" w:cs="宋体" w:hint="eastAsia"/>
                <w:kern w:val="0"/>
                <w:szCs w:val="21"/>
                <w:lang w:val="zh-CN"/>
              </w:rPr>
            </w:pPr>
            <w:r>
              <w:rPr>
                <w:rFonts w:ascii="宋体" w:hAnsi="宋体" w:cs="宋体" w:hint="eastAsia"/>
                <w:kern w:val="0"/>
                <w:szCs w:val="21"/>
                <w:lang w:val="zh-CN"/>
              </w:rPr>
              <w:t>单位</w:t>
            </w:r>
          </w:p>
        </w:tc>
        <w:tc>
          <w:tcPr>
            <w:tcW w:w="1903" w:type="dxa"/>
            <w:tcBorders>
              <w:left w:val="single" w:sz="4" w:space="0" w:color="auto"/>
              <w:bottom w:val="single" w:sz="4" w:space="0" w:color="auto"/>
            </w:tcBorders>
            <w:vAlign w:val="center"/>
          </w:tcPr>
          <w:p w14:paraId="1F18A355" w14:textId="77777777" w:rsidR="00962353" w:rsidRDefault="00000000">
            <w:pPr>
              <w:autoSpaceDE w:val="0"/>
              <w:autoSpaceDN w:val="0"/>
              <w:spacing w:line="380" w:lineRule="exact"/>
              <w:jc w:val="center"/>
              <w:rPr>
                <w:rFonts w:ascii="宋体" w:hAnsi="宋体" w:cs="宋体" w:hint="eastAsia"/>
                <w:kern w:val="0"/>
                <w:szCs w:val="21"/>
                <w:lang w:val="zh-CN"/>
              </w:rPr>
            </w:pPr>
            <w:r>
              <w:rPr>
                <w:rFonts w:ascii="宋体" w:hAnsi="宋体" w:cs="宋体" w:hint="eastAsia"/>
                <w:kern w:val="0"/>
                <w:szCs w:val="21"/>
                <w:lang w:val="zh-CN"/>
              </w:rPr>
              <w:t>是否接受进口设备</w:t>
            </w:r>
          </w:p>
        </w:tc>
      </w:tr>
      <w:tr w:rsidR="00962353" w14:paraId="5F3AC4C1" w14:textId="77777777">
        <w:trPr>
          <w:trHeight w:val="129"/>
        </w:trPr>
        <w:tc>
          <w:tcPr>
            <w:tcW w:w="653" w:type="dxa"/>
            <w:tcBorders>
              <w:top w:val="single" w:sz="4" w:space="0" w:color="000000"/>
              <w:left w:val="single" w:sz="4" w:space="0" w:color="000000"/>
              <w:bottom w:val="single" w:sz="4" w:space="0" w:color="auto"/>
              <w:right w:val="single" w:sz="4" w:space="0" w:color="000000"/>
            </w:tcBorders>
            <w:vAlign w:val="center"/>
          </w:tcPr>
          <w:p w14:paraId="3FEE8056" w14:textId="77777777" w:rsidR="00962353" w:rsidRDefault="00000000">
            <w:pPr>
              <w:autoSpaceDE w:val="0"/>
              <w:autoSpaceDN w:val="0"/>
              <w:spacing w:line="380" w:lineRule="exact"/>
              <w:jc w:val="center"/>
              <w:rPr>
                <w:rFonts w:ascii="宋体" w:hAnsi="宋体" w:cs="宋体" w:hint="eastAsia"/>
                <w:kern w:val="0"/>
                <w:szCs w:val="21"/>
                <w:lang w:val="zh-CN"/>
              </w:rPr>
            </w:pPr>
            <w:r>
              <w:rPr>
                <w:rFonts w:ascii="宋体" w:hAnsi="宋体" w:cs="宋体"/>
                <w:kern w:val="0"/>
                <w:szCs w:val="21"/>
                <w:lang w:val="zh-CN"/>
              </w:rPr>
              <w:t>1</w:t>
            </w:r>
          </w:p>
        </w:tc>
        <w:tc>
          <w:tcPr>
            <w:tcW w:w="4080" w:type="dxa"/>
            <w:tcBorders>
              <w:top w:val="single" w:sz="4" w:space="0" w:color="000000"/>
              <w:left w:val="single" w:sz="4" w:space="0" w:color="000000"/>
              <w:bottom w:val="single" w:sz="4" w:space="0" w:color="auto"/>
              <w:right w:val="single" w:sz="4" w:space="0" w:color="000000"/>
            </w:tcBorders>
            <w:vAlign w:val="center"/>
          </w:tcPr>
          <w:p w14:paraId="08A33F21" w14:textId="77777777" w:rsidR="00962353" w:rsidRDefault="00000000">
            <w:pPr>
              <w:autoSpaceDE w:val="0"/>
              <w:autoSpaceDN w:val="0"/>
              <w:spacing w:line="380" w:lineRule="exact"/>
              <w:jc w:val="center"/>
              <w:rPr>
                <w:rFonts w:ascii="宋体" w:hAnsi="宋体" w:cs="宋体" w:hint="eastAsia"/>
                <w:kern w:val="0"/>
                <w:szCs w:val="21"/>
                <w:lang w:val="zh-CN"/>
              </w:rPr>
            </w:pPr>
            <w:r>
              <w:rPr>
                <w:rFonts w:ascii="宋体" w:hAnsi="宋体" w:cs="仿宋" w:hint="eastAsia"/>
                <w:kern w:val="0"/>
                <w:szCs w:val="21"/>
              </w:rPr>
              <w:t>微控电子压力试验机</w:t>
            </w:r>
          </w:p>
        </w:tc>
        <w:tc>
          <w:tcPr>
            <w:tcW w:w="759" w:type="dxa"/>
            <w:tcBorders>
              <w:top w:val="nil"/>
              <w:left w:val="nil"/>
              <w:bottom w:val="single" w:sz="4" w:space="0" w:color="auto"/>
              <w:right w:val="single" w:sz="4" w:space="0" w:color="auto"/>
            </w:tcBorders>
            <w:vAlign w:val="center"/>
          </w:tcPr>
          <w:p w14:paraId="783A57D4" w14:textId="77777777" w:rsidR="00962353" w:rsidRDefault="00000000">
            <w:pPr>
              <w:autoSpaceDE w:val="0"/>
              <w:autoSpaceDN w:val="0"/>
              <w:spacing w:line="380" w:lineRule="exact"/>
              <w:jc w:val="center"/>
              <w:rPr>
                <w:rFonts w:ascii="宋体" w:hAnsi="宋体" w:cs="仿宋" w:hint="eastAsia"/>
                <w:kern w:val="0"/>
                <w:szCs w:val="21"/>
                <w:lang w:val="zh-CN"/>
              </w:rPr>
            </w:pPr>
            <w:r>
              <w:rPr>
                <w:rFonts w:ascii="宋体" w:hAnsi="宋体" w:cs="仿宋" w:hint="eastAsia"/>
                <w:kern w:val="0"/>
                <w:szCs w:val="21"/>
              </w:rPr>
              <w:t>1</w:t>
            </w:r>
          </w:p>
        </w:tc>
        <w:tc>
          <w:tcPr>
            <w:tcW w:w="1041" w:type="dxa"/>
            <w:tcBorders>
              <w:top w:val="single" w:sz="4" w:space="0" w:color="auto"/>
              <w:left w:val="single" w:sz="4" w:space="0" w:color="auto"/>
              <w:bottom w:val="single" w:sz="4" w:space="0" w:color="auto"/>
              <w:right w:val="nil"/>
            </w:tcBorders>
            <w:vAlign w:val="center"/>
          </w:tcPr>
          <w:p w14:paraId="05F8E2D0" w14:textId="77777777" w:rsidR="00962353" w:rsidRDefault="00000000">
            <w:pPr>
              <w:autoSpaceDE w:val="0"/>
              <w:autoSpaceDN w:val="0"/>
              <w:spacing w:line="380" w:lineRule="exact"/>
              <w:jc w:val="center"/>
              <w:rPr>
                <w:rFonts w:ascii="宋体" w:hAnsi="宋体" w:cs="仿宋" w:hint="eastAsia"/>
                <w:kern w:val="0"/>
                <w:szCs w:val="21"/>
                <w:lang w:val="zh-CN"/>
              </w:rPr>
            </w:pPr>
            <w:r>
              <w:rPr>
                <w:rFonts w:ascii="宋体" w:hAnsi="宋体" w:cs="仿宋" w:hint="eastAsia"/>
                <w:kern w:val="0"/>
                <w:szCs w:val="21"/>
              </w:rPr>
              <w:t>台</w:t>
            </w:r>
          </w:p>
        </w:tc>
        <w:tc>
          <w:tcPr>
            <w:tcW w:w="1903" w:type="dxa"/>
            <w:tcBorders>
              <w:top w:val="single" w:sz="4" w:space="0" w:color="auto"/>
              <w:left w:val="single" w:sz="4" w:space="0" w:color="auto"/>
              <w:bottom w:val="single" w:sz="4" w:space="0" w:color="auto"/>
              <w:right w:val="single" w:sz="4" w:space="0" w:color="auto"/>
            </w:tcBorders>
            <w:vAlign w:val="center"/>
          </w:tcPr>
          <w:p w14:paraId="699DBB97" w14:textId="77777777" w:rsidR="00962353" w:rsidRDefault="00000000">
            <w:pPr>
              <w:autoSpaceDE w:val="0"/>
              <w:autoSpaceDN w:val="0"/>
              <w:spacing w:line="380" w:lineRule="exact"/>
              <w:jc w:val="center"/>
              <w:rPr>
                <w:rFonts w:ascii="宋体" w:hAnsi="宋体" w:cs="宋体" w:hint="eastAsia"/>
                <w:kern w:val="0"/>
                <w:szCs w:val="21"/>
                <w:lang w:val="zh-CN"/>
              </w:rPr>
            </w:pPr>
            <w:r>
              <w:rPr>
                <w:rFonts w:ascii="宋体" w:hAnsi="宋体" w:hint="eastAsia"/>
                <w:color w:val="000000"/>
                <w:szCs w:val="21"/>
              </w:rPr>
              <w:t>拒绝进口</w:t>
            </w:r>
          </w:p>
        </w:tc>
      </w:tr>
    </w:tbl>
    <w:p w14:paraId="4BCB0B8E" w14:textId="77777777" w:rsidR="00962353" w:rsidRDefault="00962353">
      <w:pPr>
        <w:pStyle w:val="afff5"/>
      </w:pPr>
    </w:p>
    <w:bookmarkEnd w:id="8"/>
    <w:p w14:paraId="791062E5" w14:textId="77777777" w:rsidR="00962353" w:rsidRDefault="00000000">
      <w:pPr>
        <w:spacing w:line="360" w:lineRule="exact"/>
        <w:outlineLvl w:val="2"/>
        <w:rPr>
          <w:rFonts w:ascii="宋体" w:hAnsi="宋体" w:hint="eastAsia"/>
          <w:b/>
          <w:szCs w:val="21"/>
        </w:rPr>
      </w:pPr>
      <w:r>
        <w:rPr>
          <w:rFonts w:ascii="宋体" w:hAnsi="宋体" w:cs="宋体" w:hint="eastAsia"/>
          <w:b/>
          <w:bCs/>
          <w:szCs w:val="21"/>
        </w:rPr>
        <w:t>二、具体技术要求</w:t>
      </w:r>
    </w:p>
    <w:p w14:paraId="1DBEA3B3" w14:textId="77777777" w:rsidR="00962353" w:rsidRDefault="00000000">
      <w:pPr>
        <w:spacing w:line="440" w:lineRule="exact"/>
        <w:jc w:val="left"/>
        <w:rPr>
          <w:rFonts w:ascii="宋体" w:hAnsi="宋体" w:cs="宋体" w:hint="eastAsia"/>
          <w:b/>
          <w:bCs/>
          <w:color w:val="FF0000"/>
          <w:szCs w:val="21"/>
        </w:rPr>
      </w:pPr>
      <w:r>
        <w:rPr>
          <w:rFonts w:ascii="宋体" w:hAnsi="宋体" w:cs="宋体" w:hint="eastAsia"/>
          <w:szCs w:val="21"/>
        </w:rPr>
        <w:t>说明：</w:t>
      </w:r>
      <w:r>
        <w:rPr>
          <w:rFonts w:ascii="宋体" w:hAnsi="宋体" w:cs="宋体" w:hint="eastAsia"/>
          <w:b/>
          <w:bCs/>
          <w:color w:val="FF0000"/>
          <w:szCs w:val="21"/>
        </w:rPr>
        <w:t>1、带“★”指标项为实质性条款，如出现负偏离，将被视为未实质性满足招标文件要求作投标无效处理。</w:t>
      </w:r>
      <w:r>
        <w:rPr>
          <w:rFonts w:ascii="宋体" w:hAnsi="宋体" w:cs="宋体" w:hint="eastAsia"/>
          <w:b/>
          <w:bCs/>
          <w:color w:val="FF0000"/>
          <w:szCs w:val="21"/>
          <w:u w:val="single"/>
        </w:rPr>
        <w:t>带“▲”指标项为重要参数</w:t>
      </w:r>
      <w:r>
        <w:rPr>
          <w:rFonts w:ascii="宋体" w:hAnsi="宋体" w:cs="宋体" w:hint="eastAsia"/>
          <w:b/>
          <w:bCs/>
          <w:color w:val="FF0000"/>
          <w:szCs w:val="21"/>
        </w:rPr>
        <w:t>，负偏离时</w:t>
      </w:r>
      <w:proofErr w:type="gramStart"/>
      <w:r>
        <w:rPr>
          <w:rFonts w:ascii="宋体" w:hAnsi="宋体" w:cs="宋体" w:hint="eastAsia"/>
          <w:b/>
          <w:bCs/>
          <w:color w:val="FF0000"/>
          <w:szCs w:val="21"/>
        </w:rPr>
        <w:t>依相关</w:t>
      </w:r>
      <w:proofErr w:type="gramEnd"/>
      <w:r>
        <w:rPr>
          <w:rFonts w:ascii="宋体" w:hAnsi="宋体" w:cs="宋体" w:hint="eastAsia"/>
          <w:b/>
          <w:bCs/>
          <w:color w:val="FF0000"/>
          <w:szCs w:val="21"/>
        </w:rPr>
        <w:t>评分准则内容作重点扣分处理。</w:t>
      </w:r>
    </w:p>
    <w:tbl>
      <w:tblPr>
        <w:tblW w:w="8613" w:type="dxa"/>
        <w:tblLook w:val="04A0" w:firstRow="1" w:lastRow="0" w:firstColumn="1" w:lastColumn="0" w:noHBand="0" w:noVBand="1"/>
      </w:tblPr>
      <w:tblGrid>
        <w:gridCol w:w="560"/>
        <w:gridCol w:w="1000"/>
        <w:gridCol w:w="5220"/>
        <w:gridCol w:w="720"/>
        <w:gridCol w:w="1113"/>
      </w:tblGrid>
      <w:tr w:rsidR="00962353" w14:paraId="12092739" w14:textId="77777777">
        <w:trPr>
          <w:trHeight w:val="540"/>
        </w:trPr>
        <w:tc>
          <w:tcPr>
            <w:tcW w:w="560" w:type="dxa"/>
            <w:tcBorders>
              <w:top w:val="single" w:sz="4" w:space="0" w:color="auto"/>
              <w:left w:val="single" w:sz="4" w:space="0" w:color="auto"/>
              <w:bottom w:val="single" w:sz="4" w:space="0" w:color="auto"/>
              <w:right w:val="single" w:sz="4" w:space="0" w:color="auto"/>
            </w:tcBorders>
            <w:vAlign w:val="center"/>
          </w:tcPr>
          <w:p w14:paraId="1260AA89" w14:textId="77777777" w:rsidR="00962353" w:rsidRDefault="00000000">
            <w:pPr>
              <w:widowControl/>
              <w:jc w:val="center"/>
              <w:rPr>
                <w:rFonts w:ascii="宋体" w:hAnsi="宋体" w:cs="宋体" w:hint="eastAsia"/>
                <w:color w:val="000000"/>
                <w:kern w:val="0"/>
                <w:szCs w:val="21"/>
              </w:rPr>
            </w:pPr>
            <w:r>
              <w:rPr>
                <w:rFonts w:ascii="宋体" w:hAnsi="宋体" w:cs="宋体" w:hint="eastAsia"/>
                <w:b/>
                <w:bCs/>
                <w:szCs w:val="21"/>
              </w:rPr>
              <w:t xml:space="preserve"> </w:t>
            </w:r>
            <w:r>
              <w:rPr>
                <w:rFonts w:ascii="宋体" w:hAnsi="宋体" w:cs="宋体" w:hint="eastAsia"/>
                <w:color w:val="000000"/>
                <w:kern w:val="0"/>
                <w:szCs w:val="21"/>
              </w:rPr>
              <w:t>序号</w:t>
            </w:r>
          </w:p>
        </w:tc>
        <w:tc>
          <w:tcPr>
            <w:tcW w:w="1000" w:type="dxa"/>
            <w:tcBorders>
              <w:top w:val="single" w:sz="4" w:space="0" w:color="auto"/>
              <w:left w:val="nil"/>
              <w:bottom w:val="single" w:sz="4" w:space="0" w:color="auto"/>
              <w:right w:val="single" w:sz="4" w:space="0" w:color="auto"/>
            </w:tcBorders>
            <w:vAlign w:val="center"/>
          </w:tcPr>
          <w:p w14:paraId="1AA396F9" w14:textId="77777777" w:rsidR="00962353"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t>货物名称</w:t>
            </w:r>
          </w:p>
        </w:tc>
        <w:tc>
          <w:tcPr>
            <w:tcW w:w="5220" w:type="dxa"/>
            <w:tcBorders>
              <w:top w:val="single" w:sz="4" w:space="0" w:color="auto"/>
              <w:left w:val="nil"/>
              <w:bottom w:val="single" w:sz="4" w:space="0" w:color="auto"/>
              <w:right w:val="single" w:sz="4" w:space="0" w:color="auto"/>
            </w:tcBorders>
            <w:vAlign w:val="center"/>
          </w:tcPr>
          <w:p w14:paraId="2B659B68" w14:textId="77777777" w:rsidR="00962353"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t>招标技术要求</w:t>
            </w:r>
          </w:p>
        </w:tc>
        <w:tc>
          <w:tcPr>
            <w:tcW w:w="720" w:type="dxa"/>
            <w:tcBorders>
              <w:top w:val="single" w:sz="4" w:space="0" w:color="auto"/>
              <w:left w:val="nil"/>
              <w:bottom w:val="single" w:sz="4" w:space="0" w:color="auto"/>
              <w:right w:val="single" w:sz="4" w:space="0" w:color="auto"/>
            </w:tcBorders>
            <w:vAlign w:val="center"/>
          </w:tcPr>
          <w:p w14:paraId="46323EA8" w14:textId="77777777" w:rsidR="00962353"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t>标注</w:t>
            </w:r>
          </w:p>
        </w:tc>
        <w:tc>
          <w:tcPr>
            <w:tcW w:w="1113" w:type="dxa"/>
            <w:tcBorders>
              <w:top w:val="single" w:sz="4" w:space="0" w:color="auto"/>
              <w:left w:val="nil"/>
              <w:bottom w:val="single" w:sz="4" w:space="0" w:color="auto"/>
              <w:right w:val="single" w:sz="4" w:space="0" w:color="auto"/>
            </w:tcBorders>
            <w:vAlign w:val="center"/>
          </w:tcPr>
          <w:p w14:paraId="4B9F028D" w14:textId="77777777" w:rsidR="00962353"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t>其他要求</w:t>
            </w:r>
          </w:p>
        </w:tc>
      </w:tr>
      <w:tr w:rsidR="00962353" w14:paraId="31F73F09" w14:textId="77777777">
        <w:trPr>
          <w:trHeight w:val="285"/>
        </w:trPr>
        <w:tc>
          <w:tcPr>
            <w:tcW w:w="560" w:type="dxa"/>
            <w:vMerge w:val="restart"/>
            <w:tcBorders>
              <w:top w:val="single" w:sz="4" w:space="0" w:color="auto"/>
              <w:left w:val="single" w:sz="4" w:space="0" w:color="auto"/>
              <w:bottom w:val="single" w:sz="4" w:space="0" w:color="auto"/>
              <w:right w:val="single" w:sz="4" w:space="0" w:color="auto"/>
            </w:tcBorders>
            <w:vAlign w:val="center"/>
          </w:tcPr>
          <w:p w14:paraId="77C88BF1" w14:textId="77777777" w:rsidR="00962353"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1</w:t>
            </w:r>
          </w:p>
        </w:tc>
        <w:tc>
          <w:tcPr>
            <w:tcW w:w="1000" w:type="dxa"/>
            <w:vMerge w:val="restart"/>
            <w:tcBorders>
              <w:top w:val="single" w:sz="4" w:space="0" w:color="auto"/>
              <w:left w:val="single" w:sz="4" w:space="0" w:color="auto"/>
              <w:bottom w:val="single" w:sz="4" w:space="0" w:color="auto"/>
              <w:right w:val="single" w:sz="4" w:space="0" w:color="auto"/>
            </w:tcBorders>
            <w:vAlign w:val="center"/>
          </w:tcPr>
          <w:p w14:paraId="5B4DA9BD" w14:textId="77777777" w:rsidR="00962353" w:rsidRDefault="00000000">
            <w:pPr>
              <w:widowControl/>
              <w:jc w:val="center"/>
              <w:rPr>
                <w:rFonts w:ascii="宋体" w:hAnsi="宋体" w:cs="宋体" w:hint="eastAsia"/>
                <w:color w:val="000000"/>
                <w:kern w:val="0"/>
                <w:szCs w:val="21"/>
              </w:rPr>
            </w:pPr>
            <w:r>
              <w:rPr>
                <w:rFonts w:ascii="仿宋_GB2312" w:hAnsi="仿宋" w:cs="仿宋" w:hint="eastAsia"/>
                <w:kern w:val="0"/>
                <w:sz w:val="24"/>
              </w:rPr>
              <w:t>微控电子压力试验机</w:t>
            </w:r>
          </w:p>
        </w:tc>
        <w:tc>
          <w:tcPr>
            <w:tcW w:w="5220" w:type="dxa"/>
            <w:tcBorders>
              <w:top w:val="nil"/>
              <w:left w:val="nil"/>
              <w:bottom w:val="single" w:sz="4" w:space="0" w:color="auto"/>
              <w:right w:val="single" w:sz="4" w:space="0" w:color="auto"/>
            </w:tcBorders>
          </w:tcPr>
          <w:p w14:paraId="40CCCE66" w14:textId="77777777" w:rsidR="00962353" w:rsidRDefault="00000000">
            <w:pPr>
              <w:rPr>
                <w:kern w:val="0"/>
                <w:szCs w:val="21"/>
              </w:rPr>
            </w:pPr>
            <w:r>
              <w:rPr>
                <w:rFonts w:hint="eastAsia"/>
                <w:kern w:val="0"/>
                <w:szCs w:val="21"/>
              </w:rPr>
              <w:t>最大试验力</w:t>
            </w:r>
            <w:r>
              <w:rPr>
                <w:rFonts w:hint="eastAsia"/>
                <w:kern w:val="0"/>
                <w:szCs w:val="21"/>
              </w:rPr>
              <w:t>(N)</w:t>
            </w:r>
            <w:r>
              <w:rPr>
                <w:rFonts w:hint="eastAsia"/>
                <w:kern w:val="0"/>
                <w:szCs w:val="21"/>
              </w:rPr>
              <w:t>：</w:t>
            </w:r>
            <w:r>
              <w:rPr>
                <w:rFonts w:hint="eastAsia"/>
                <w:kern w:val="0"/>
                <w:szCs w:val="21"/>
              </w:rPr>
              <w:t>10</w:t>
            </w:r>
          </w:p>
        </w:tc>
        <w:tc>
          <w:tcPr>
            <w:tcW w:w="720" w:type="dxa"/>
            <w:tcBorders>
              <w:top w:val="nil"/>
              <w:left w:val="nil"/>
              <w:bottom w:val="single" w:sz="4" w:space="0" w:color="auto"/>
              <w:right w:val="single" w:sz="4" w:space="0" w:color="auto"/>
            </w:tcBorders>
            <w:vAlign w:val="center"/>
          </w:tcPr>
          <w:p w14:paraId="030AE533" w14:textId="77777777" w:rsidR="00962353" w:rsidRDefault="00962353">
            <w:pPr>
              <w:widowControl/>
              <w:jc w:val="left"/>
              <w:rPr>
                <w:rFonts w:ascii="宋体" w:hAnsi="宋体" w:cs="宋体" w:hint="eastAsia"/>
                <w:color w:val="000000"/>
                <w:kern w:val="0"/>
                <w:szCs w:val="21"/>
              </w:rPr>
            </w:pPr>
          </w:p>
        </w:tc>
        <w:tc>
          <w:tcPr>
            <w:tcW w:w="1113" w:type="dxa"/>
            <w:tcBorders>
              <w:top w:val="nil"/>
              <w:left w:val="nil"/>
              <w:bottom w:val="single" w:sz="4" w:space="0" w:color="auto"/>
              <w:right w:val="single" w:sz="4" w:space="0" w:color="auto"/>
            </w:tcBorders>
            <w:vAlign w:val="center"/>
          </w:tcPr>
          <w:p w14:paraId="41E2807E" w14:textId="77777777" w:rsidR="00962353" w:rsidRDefault="00000000">
            <w:pPr>
              <w:widowControl/>
              <w:jc w:val="left"/>
              <w:rPr>
                <w:rFonts w:ascii="宋体" w:hAnsi="宋体" w:cs="宋体" w:hint="eastAsia"/>
                <w:color w:val="000000"/>
                <w:kern w:val="0"/>
                <w:szCs w:val="21"/>
              </w:rPr>
            </w:pPr>
            <w:r>
              <w:rPr>
                <w:rFonts w:ascii="宋体" w:hAnsi="宋体" w:cs="宋体" w:hint="eastAsia"/>
                <w:color w:val="000000"/>
                <w:kern w:val="0"/>
                <w:szCs w:val="21"/>
              </w:rPr>
              <w:t xml:space="preserve">　</w:t>
            </w:r>
          </w:p>
        </w:tc>
      </w:tr>
      <w:tr w:rsidR="00962353" w14:paraId="1A585968" w14:textId="77777777">
        <w:trPr>
          <w:trHeight w:val="184"/>
        </w:trPr>
        <w:tc>
          <w:tcPr>
            <w:tcW w:w="560" w:type="dxa"/>
            <w:vMerge/>
            <w:tcBorders>
              <w:top w:val="single" w:sz="4" w:space="0" w:color="auto"/>
              <w:left w:val="single" w:sz="4" w:space="0" w:color="auto"/>
              <w:bottom w:val="single" w:sz="4" w:space="0" w:color="auto"/>
              <w:right w:val="single" w:sz="4" w:space="0" w:color="auto"/>
            </w:tcBorders>
            <w:vAlign w:val="center"/>
          </w:tcPr>
          <w:p w14:paraId="3211F045" w14:textId="77777777" w:rsidR="00962353" w:rsidRDefault="00962353">
            <w:pPr>
              <w:widowControl/>
              <w:jc w:val="center"/>
              <w:rPr>
                <w:rFonts w:ascii="宋体" w:hAnsi="宋体" w:cs="宋体" w:hint="eastAsia"/>
                <w:color w:val="000000"/>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02A98E0E" w14:textId="77777777" w:rsidR="00962353" w:rsidRDefault="00962353">
            <w:pPr>
              <w:widowControl/>
              <w:jc w:val="center"/>
              <w:rPr>
                <w:rFonts w:ascii="仿宋_GB2312" w:hAnsi="仿宋" w:cs="仿宋" w:hint="eastAsia"/>
                <w:kern w:val="0"/>
                <w:sz w:val="24"/>
              </w:rPr>
            </w:pPr>
          </w:p>
        </w:tc>
        <w:tc>
          <w:tcPr>
            <w:tcW w:w="5220" w:type="dxa"/>
            <w:tcBorders>
              <w:top w:val="nil"/>
              <w:left w:val="nil"/>
              <w:bottom w:val="single" w:sz="4" w:space="0" w:color="auto"/>
              <w:right w:val="single" w:sz="4" w:space="0" w:color="auto"/>
            </w:tcBorders>
          </w:tcPr>
          <w:p w14:paraId="1BAB1405" w14:textId="77777777" w:rsidR="00962353" w:rsidRDefault="00000000">
            <w:pPr>
              <w:rPr>
                <w:kern w:val="0"/>
                <w:szCs w:val="21"/>
              </w:rPr>
            </w:pPr>
            <w:r>
              <w:rPr>
                <w:rFonts w:hint="eastAsia"/>
                <w:kern w:val="0"/>
                <w:szCs w:val="21"/>
              </w:rPr>
              <w:t>有效测量范围</w:t>
            </w:r>
            <w:r>
              <w:rPr>
                <w:rFonts w:hint="eastAsia"/>
                <w:kern w:val="0"/>
                <w:szCs w:val="21"/>
              </w:rPr>
              <w:t>(%F.S)</w:t>
            </w:r>
            <w:r>
              <w:rPr>
                <w:rFonts w:hint="eastAsia"/>
                <w:kern w:val="0"/>
                <w:szCs w:val="21"/>
              </w:rPr>
              <w:t>：</w:t>
            </w:r>
            <w:r>
              <w:rPr>
                <w:rFonts w:hint="eastAsia"/>
                <w:kern w:val="0"/>
                <w:szCs w:val="21"/>
              </w:rPr>
              <w:t>0.02</w:t>
            </w:r>
            <w:r>
              <w:rPr>
                <w:rFonts w:hint="eastAsia"/>
                <w:kern w:val="0"/>
                <w:szCs w:val="21"/>
              </w:rPr>
              <w:t>～</w:t>
            </w:r>
            <w:r>
              <w:rPr>
                <w:rFonts w:hint="eastAsia"/>
                <w:kern w:val="0"/>
                <w:szCs w:val="21"/>
              </w:rPr>
              <w:t>100(</w:t>
            </w:r>
            <w:r>
              <w:rPr>
                <w:rFonts w:hint="eastAsia"/>
                <w:kern w:val="0"/>
                <w:szCs w:val="21"/>
              </w:rPr>
              <w:t>全量程不分档</w:t>
            </w:r>
            <w:r>
              <w:rPr>
                <w:rFonts w:hint="eastAsia"/>
                <w:kern w:val="0"/>
                <w:szCs w:val="21"/>
              </w:rPr>
              <w:t>)</w:t>
            </w:r>
          </w:p>
        </w:tc>
        <w:tc>
          <w:tcPr>
            <w:tcW w:w="720" w:type="dxa"/>
            <w:tcBorders>
              <w:top w:val="nil"/>
              <w:left w:val="nil"/>
              <w:bottom w:val="single" w:sz="4" w:space="0" w:color="auto"/>
              <w:right w:val="single" w:sz="4" w:space="0" w:color="auto"/>
            </w:tcBorders>
            <w:vAlign w:val="center"/>
          </w:tcPr>
          <w:p w14:paraId="713183CA" w14:textId="77777777" w:rsidR="00962353" w:rsidRDefault="00000000">
            <w:pPr>
              <w:widowControl/>
              <w:jc w:val="left"/>
              <w:rPr>
                <w:rFonts w:ascii="宋体" w:hAnsi="宋体" w:cs="宋体" w:hint="eastAsia"/>
                <w:kern w:val="0"/>
                <w:szCs w:val="21"/>
              </w:rPr>
            </w:pPr>
            <w:r>
              <w:rPr>
                <w:rFonts w:ascii="宋体" w:hAnsi="宋体" w:cs="宋体" w:hint="eastAsia"/>
                <w:b/>
                <w:bCs/>
                <w:szCs w:val="21"/>
              </w:rPr>
              <w:t>▲</w:t>
            </w:r>
          </w:p>
        </w:tc>
        <w:tc>
          <w:tcPr>
            <w:tcW w:w="1113" w:type="dxa"/>
            <w:tcBorders>
              <w:top w:val="nil"/>
              <w:left w:val="nil"/>
              <w:bottom w:val="single" w:sz="4" w:space="0" w:color="auto"/>
              <w:right w:val="single" w:sz="4" w:space="0" w:color="auto"/>
            </w:tcBorders>
            <w:vAlign w:val="center"/>
          </w:tcPr>
          <w:p w14:paraId="1E82844E" w14:textId="77777777" w:rsidR="00962353" w:rsidRDefault="00962353">
            <w:pPr>
              <w:widowControl/>
              <w:jc w:val="left"/>
              <w:rPr>
                <w:rFonts w:ascii="宋体" w:hAnsi="宋体" w:cs="宋体" w:hint="eastAsia"/>
                <w:color w:val="000000"/>
                <w:kern w:val="0"/>
                <w:szCs w:val="21"/>
              </w:rPr>
            </w:pPr>
          </w:p>
        </w:tc>
      </w:tr>
      <w:tr w:rsidR="00962353" w14:paraId="784A12F2" w14:textId="77777777">
        <w:trPr>
          <w:trHeight w:val="278"/>
        </w:trPr>
        <w:tc>
          <w:tcPr>
            <w:tcW w:w="560" w:type="dxa"/>
            <w:vMerge/>
            <w:tcBorders>
              <w:top w:val="single" w:sz="4" w:space="0" w:color="auto"/>
              <w:left w:val="single" w:sz="4" w:space="0" w:color="auto"/>
              <w:bottom w:val="single" w:sz="4" w:space="0" w:color="auto"/>
              <w:right w:val="single" w:sz="4" w:space="0" w:color="auto"/>
            </w:tcBorders>
            <w:vAlign w:val="center"/>
          </w:tcPr>
          <w:p w14:paraId="0AAF7BC1" w14:textId="77777777" w:rsidR="00962353" w:rsidRDefault="00962353">
            <w:pPr>
              <w:widowControl/>
              <w:jc w:val="center"/>
              <w:rPr>
                <w:rFonts w:ascii="宋体" w:hAnsi="宋体" w:cs="宋体" w:hint="eastAsia"/>
                <w:color w:val="000000"/>
                <w:kern w:val="0"/>
                <w:szCs w:val="21"/>
                <w:highlight w:val="yellow"/>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065B1745" w14:textId="77777777" w:rsidR="00962353" w:rsidRDefault="00962353">
            <w:pPr>
              <w:widowControl/>
              <w:jc w:val="center"/>
              <w:rPr>
                <w:rFonts w:ascii="仿宋_GB2312" w:hAnsi="仿宋" w:cs="仿宋" w:hint="eastAsia"/>
                <w:kern w:val="0"/>
                <w:sz w:val="24"/>
                <w:highlight w:val="yellow"/>
              </w:rPr>
            </w:pPr>
          </w:p>
        </w:tc>
        <w:tc>
          <w:tcPr>
            <w:tcW w:w="5220" w:type="dxa"/>
            <w:tcBorders>
              <w:top w:val="nil"/>
              <w:left w:val="nil"/>
              <w:bottom w:val="single" w:sz="4" w:space="0" w:color="auto"/>
              <w:right w:val="single" w:sz="4" w:space="0" w:color="auto"/>
            </w:tcBorders>
          </w:tcPr>
          <w:p w14:paraId="74D9E1D1" w14:textId="77777777" w:rsidR="00962353" w:rsidRDefault="00000000">
            <w:pPr>
              <w:rPr>
                <w:kern w:val="0"/>
                <w:szCs w:val="21"/>
              </w:rPr>
            </w:pPr>
            <w:r>
              <w:rPr>
                <w:rFonts w:hint="eastAsia"/>
                <w:kern w:val="0"/>
                <w:szCs w:val="21"/>
              </w:rPr>
              <w:t>测力示值准确度（</w:t>
            </w:r>
            <w:r>
              <w:rPr>
                <w:rFonts w:hint="eastAsia"/>
                <w:kern w:val="0"/>
                <w:szCs w:val="21"/>
              </w:rPr>
              <w:t>%</w:t>
            </w:r>
            <w:r>
              <w:rPr>
                <w:rFonts w:hint="eastAsia"/>
                <w:kern w:val="0"/>
                <w:szCs w:val="21"/>
              </w:rPr>
              <w:t>）：≤±</w:t>
            </w:r>
            <w:r>
              <w:rPr>
                <w:rFonts w:hint="eastAsia"/>
                <w:kern w:val="0"/>
                <w:szCs w:val="21"/>
              </w:rPr>
              <w:t>0.5</w:t>
            </w:r>
          </w:p>
        </w:tc>
        <w:tc>
          <w:tcPr>
            <w:tcW w:w="720" w:type="dxa"/>
            <w:tcBorders>
              <w:top w:val="nil"/>
              <w:left w:val="nil"/>
              <w:bottom w:val="single" w:sz="4" w:space="0" w:color="auto"/>
              <w:right w:val="single" w:sz="4" w:space="0" w:color="auto"/>
            </w:tcBorders>
            <w:vAlign w:val="center"/>
          </w:tcPr>
          <w:p w14:paraId="3A15C949" w14:textId="77777777" w:rsidR="00962353" w:rsidRDefault="00962353">
            <w:pPr>
              <w:widowControl/>
              <w:jc w:val="left"/>
              <w:rPr>
                <w:rFonts w:ascii="宋体" w:hAnsi="宋体" w:cs="宋体" w:hint="eastAsia"/>
                <w:kern w:val="0"/>
                <w:szCs w:val="21"/>
                <w:highlight w:val="yellow"/>
              </w:rPr>
            </w:pPr>
          </w:p>
        </w:tc>
        <w:tc>
          <w:tcPr>
            <w:tcW w:w="1113" w:type="dxa"/>
            <w:tcBorders>
              <w:top w:val="nil"/>
              <w:left w:val="nil"/>
              <w:bottom w:val="single" w:sz="4" w:space="0" w:color="auto"/>
              <w:right w:val="single" w:sz="4" w:space="0" w:color="auto"/>
            </w:tcBorders>
            <w:vAlign w:val="center"/>
          </w:tcPr>
          <w:p w14:paraId="13FE3374" w14:textId="77777777" w:rsidR="00962353" w:rsidRDefault="00962353">
            <w:pPr>
              <w:widowControl/>
              <w:jc w:val="left"/>
              <w:rPr>
                <w:rFonts w:ascii="宋体" w:hAnsi="宋体" w:cs="宋体" w:hint="eastAsia"/>
                <w:color w:val="000000"/>
                <w:kern w:val="0"/>
                <w:szCs w:val="21"/>
                <w:highlight w:val="yellow"/>
              </w:rPr>
            </w:pPr>
          </w:p>
        </w:tc>
      </w:tr>
      <w:tr w:rsidR="00962353" w14:paraId="582D1076" w14:textId="77777777">
        <w:trPr>
          <w:trHeight w:val="285"/>
        </w:trPr>
        <w:tc>
          <w:tcPr>
            <w:tcW w:w="560" w:type="dxa"/>
            <w:vMerge/>
            <w:tcBorders>
              <w:top w:val="single" w:sz="4" w:space="0" w:color="auto"/>
              <w:left w:val="single" w:sz="4" w:space="0" w:color="auto"/>
              <w:bottom w:val="single" w:sz="4" w:space="0" w:color="auto"/>
              <w:right w:val="single" w:sz="4" w:space="0" w:color="auto"/>
            </w:tcBorders>
            <w:vAlign w:val="center"/>
          </w:tcPr>
          <w:p w14:paraId="0164A98B" w14:textId="77777777" w:rsidR="00962353" w:rsidRDefault="00962353">
            <w:pPr>
              <w:widowControl/>
              <w:jc w:val="center"/>
              <w:rPr>
                <w:rFonts w:ascii="宋体" w:hAnsi="宋体" w:cs="宋体" w:hint="eastAsia"/>
                <w:color w:val="000000"/>
                <w:kern w:val="0"/>
                <w:szCs w:val="21"/>
                <w:highlight w:val="yellow"/>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2069C4EC" w14:textId="77777777" w:rsidR="00962353" w:rsidRDefault="00962353">
            <w:pPr>
              <w:widowControl/>
              <w:jc w:val="center"/>
              <w:rPr>
                <w:rFonts w:ascii="仿宋_GB2312" w:hAnsi="仿宋" w:cs="仿宋" w:hint="eastAsia"/>
                <w:kern w:val="0"/>
                <w:sz w:val="24"/>
                <w:highlight w:val="yellow"/>
              </w:rPr>
            </w:pPr>
          </w:p>
        </w:tc>
        <w:tc>
          <w:tcPr>
            <w:tcW w:w="5220" w:type="dxa"/>
            <w:tcBorders>
              <w:top w:val="nil"/>
              <w:left w:val="nil"/>
              <w:bottom w:val="single" w:sz="4" w:space="0" w:color="auto"/>
              <w:right w:val="single" w:sz="4" w:space="0" w:color="auto"/>
            </w:tcBorders>
          </w:tcPr>
          <w:p w14:paraId="16F3ED37" w14:textId="77777777" w:rsidR="00962353" w:rsidRDefault="00000000">
            <w:pPr>
              <w:rPr>
                <w:kern w:val="0"/>
                <w:szCs w:val="21"/>
              </w:rPr>
            </w:pPr>
            <w:r>
              <w:rPr>
                <w:rFonts w:hint="eastAsia"/>
                <w:kern w:val="0"/>
                <w:szCs w:val="21"/>
              </w:rPr>
              <w:t>测力分辨力：±</w:t>
            </w:r>
            <w:r>
              <w:rPr>
                <w:rFonts w:hint="eastAsia"/>
                <w:kern w:val="0"/>
                <w:szCs w:val="21"/>
              </w:rPr>
              <w:t>1/1000000</w:t>
            </w:r>
          </w:p>
        </w:tc>
        <w:tc>
          <w:tcPr>
            <w:tcW w:w="720" w:type="dxa"/>
            <w:tcBorders>
              <w:top w:val="nil"/>
              <w:left w:val="nil"/>
              <w:bottom w:val="single" w:sz="4" w:space="0" w:color="auto"/>
              <w:right w:val="single" w:sz="4" w:space="0" w:color="auto"/>
            </w:tcBorders>
            <w:vAlign w:val="center"/>
          </w:tcPr>
          <w:p w14:paraId="62F442D2" w14:textId="77777777" w:rsidR="00962353" w:rsidRDefault="00000000">
            <w:pPr>
              <w:widowControl/>
              <w:jc w:val="left"/>
              <w:rPr>
                <w:rFonts w:ascii="宋体" w:hAnsi="宋体" w:cs="宋体" w:hint="eastAsia"/>
                <w:kern w:val="0"/>
                <w:szCs w:val="21"/>
                <w:highlight w:val="yellow"/>
              </w:rPr>
            </w:pPr>
            <w:r>
              <w:rPr>
                <w:rFonts w:ascii="宋体" w:hAnsi="宋体" w:cs="宋体" w:hint="eastAsia"/>
                <w:b/>
                <w:bCs/>
                <w:szCs w:val="21"/>
              </w:rPr>
              <w:t>★</w:t>
            </w:r>
          </w:p>
        </w:tc>
        <w:tc>
          <w:tcPr>
            <w:tcW w:w="1113" w:type="dxa"/>
            <w:tcBorders>
              <w:top w:val="nil"/>
              <w:left w:val="nil"/>
              <w:bottom w:val="single" w:sz="4" w:space="0" w:color="auto"/>
              <w:right w:val="single" w:sz="4" w:space="0" w:color="auto"/>
            </w:tcBorders>
            <w:vAlign w:val="center"/>
          </w:tcPr>
          <w:p w14:paraId="5F2B96A5" w14:textId="77777777" w:rsidR="00962353" w:rsidRDefault="00962353">
            <w:pPr>
              <w:widowControl/>
              <w:jc w:val="left"/>
              <w:rPr>
                <w:rFonts w:ascii="宋体" w:hAnsi="宋体" w:cs="宋体" w:hint="eastAsia"/>
                <w:color w:val="000000"/>
                <w:kern w:val="0"/>
                <w:szCs w:val="21"/>
                <w:highlight w:val="yellow"/>
              </w:rPr>
            </w:pPr>
          </w:p>
        </w:tc>
      </w:tr>
      <w:tr w:rsidR="00962353" w14:paraId="575E2C60" w14:textId="77777777">
        <w:trPr>
          <w:trHeight w:val="285"/>
        </w:trPr>
        <w:tc>
          <w:tcPr>
            <w:tcW w:w="560" w:type="dxa"/>
            <w:vMerge/>
            <w:tcBorders>
              <w:top w:val="single" w:sz="4" w:space="0" w:color="auto"/>
              <w:left w:val="single" w:sz="4" w:space="0" w:color="auto"/>
              <w:bottom w:val="single" w:sz="4" w:space="0" w:color="auto"/>
              <w:right w:val="single" w:sz="4" w:space="0" w:color="auto"/>
            </w:tcBorders>
            <w:vAlign w:val="center"/>
          </w:tcPr>
          <w:p w14:paraId="0876B5C5" w14:textId="77777777" w:rsidR="00962353" w:rsidRDefault="00962353">
            <w:pPr>
              <w:widowControl/>
              <w:jc w:val="center"/>
              <w:rPr>
                <w:rFonts w:ascii="宋体" w:hAnsi="宋体" w:cs="宋体" w:hint="eastAsia"/>
                <w:color w:val="000000"/>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0389B88F" w14:textId="77777777" w:rsidR="00962353" w:rsidRDefault="00962353">
            <w:pPr>
              <w:widowControl/>
              <w:jc w:val="center"/>
              <w:rPr>
                <w:rFonts w:ascii="仿宋_GB2312" w:hAnsi="仿宋" w:cs="仿宋" w:hint="eastAsia"/>
                <w:kern w:val="0"/>
                <w:sz w:val="24"/>
              </w:rPr>
            </w:pPr>
          </w:p>
        </w:tc>
        <w:tc>
          <w:tcPr>
            <w:tcW w:w="5220" w:type="dxa"/>
            <w:tcBorders>
              <w:top w:val="nil"/>
              <w:left w:val="nil"/>
              <w:bottom w:val="single" w:sz="4" w:space="0" w:color="auto"/>
              <w:right w:val="single" w:sz="4" w:space="0" w:color="auto"/>
            </w:tcBorders>
          </w:tcPr>
          <w:p w14:paraId="0FC8F93E" w14:textId="77777777" w:rsidR="00962353" w:rsidRDefault="00000000">
            <w:pPr>
              <w:rPr>
                <w:kern w:val="0"/>
                <w:szCs w:val="21"/>
              </w:rPr>
            </w:pPr>
            <w:r>
              <w:rPr>
                <w:rFonts w:hint="eastAsia"/>
                <w:kern w:val="0"/>
                <w:szCs w:val="21"/>
              </w:rPr>
              <w:t>试验速度（</w:t>
            </w:r>
            <w:r>
              <w:rPr>
                <w:rFonts w:hint="eastAsia"/>
                <w:kern w:val="0"/>
                <w:szCs w:val="21"/>
              </w:rPr>
              <w:t>mm/min</w:t>
            </w:r>
            <w:r>
              <w:rPr>
                <w:rFonts w:hint="eastAsia"/>
                <w:kern w:val="0"/>
                <w:szCs w:val="21"/>
              </w:rPr>
              <w:t>）</w:t>
            </w:r>
            <w:r>
              <w:rPr>
                <w:rFonts w:hint="eastAsia"/>
                <w:kern w:val="0"/>
                <w:szCs w:val="21"/>
              </w:rPr>
              <w:t>0.001</w:t>
            </w:r>
            <w:r>
              <w:rPr>
                <w:rFonts w:hint="eastAsia"/>
                <w:kern w:val="0"/>
                <w:szCs w:val="21"/>
              </w:rPr>
              <w:t>～</w:t>
            </w:r>
            <w:r>
              <w:rPr>
                <w:rFonts w:hint="eastAsia"/>
                <w:kern w:val="0"/>
                <w:szCs w:val="21"/>
              </w:rPr>
              <w:t>1500</w:t>
            </w:r>
          </w:p>
        </w:tc>
        <w:tc>
          <w:tcPr>
            <w:tcW w:w="720" w:type="dxa"/>
            <w:tcBorders>
              <w:top w:val="nil"/>
              <w:left w:val="nil"/>
              <w:bottom w:val="single" w:sz="4" w:space="0" w:color="auto"/>
              <w:right w:val="single" w:sz="4" w:space="0" w:color="auto"/>
            </w:tcBorders>
            <w:vAlign w:val="center"/>
          </w:tcPr>
          <w:p w14:paraId="5F925982" w14:textId="77777777" w:rsidR="00962353" w:rsidRDefault="00000000">
            <w:pPr>
              <w:widowControl/>
              <w:jc w:val="left"/>
              <w:rPr>
                <w:rFonts w:ascii="宋体" w:hAnsi="宋体" w:cs="宋体" w:hint="eastAsia"/>
                <w:kern w:val="0"/>
                <w:szCs w:val="21"/>
              </w:rPr>
            </w:pPr>
            <w:r>
              <w:rPr>
                <w:rFonts w:ascii="宋体" w:hAnsi="宋体" w:cs="宋体" w:hint="eastAsia"/>
                <w:b/>
                <w:bCs/>
                <w:szCs w:val="21"/>
              </w:rPr>
              <w:t>▲</w:t>
            </w:r>
          </w:p>
        </w:tc>
        <w:tc>
          <w:tcPr>
            <w:tcW w:w="1113" w:type="dxa"/>
            <w:tcBorders>
              <w:top w:val="nil"/>
              <w:left w:val="nil"/>
              <w:bottom w:val="single" w:sz="4" w:space="0" w:color="auto"/>
              <w:right w:val="single" w:sz="4" w:space="0" w:color="auto"/>
            </w:tcBorders>
            <w:vAlign w:val="center"/>
          </w:tcPr>
          <w:p w14:paraId="5740A13C" w14:textId="77777777" w:rsidR="00962353" w:rsidRDefault="00962353">
            <w:pPr>
              <w:widowControl/>
              <w:jc w:val="left"/>
              <w:rPr>
                <w:rFonts w:ascii="宋体" w:hAnsi="宋体" w:cs="宋体" w:hint="eastAsia"/>
                <w:color w:val="000000"/>
                <w:kern w:val="0"/>
                <w:szCs w:val="21"/>
              </w:rPr>
            </w:pPr>
          </w:p>
        </w:tc>
      </w:tr>
      <w:tr w:rsidR="00962353" w14:paraId="0EB90796" w14:textId="77777777">
        <w:trPr>
          <w:trHeight w:val="285"/>
        </w:trPr>
        <w:tc>
          <w:tcPr>
            <w:tcW w:w="560" w:type="dxa"/>
            <w:vMerge/>
            <w:tcBorders>
              <w:top w:val="single" w:sz="4" w:space="0" w:color="auto"/>
              <w:left w:val="single" w:sz="4" w:space="0" w:color="auto"/>
              <w:bottom w:val="single" w:sz="4" w:space="0" w:color="auto"/>
              <w:right w:val="single" w:sz="4" w:space="0" w:color="auto"/>
            </w:tcBorders>
            <w:vAlign w:val="center"/>
          </w:tcPr>
          <w:p w14:paraId="63BB7F53" w14:textId="77777777" w:rsidR="00962353" w:rsidRDefault="00962353">
            <w:pPr>
              <w:widowControl/>
              <w:jc w:val="center"/>
              <w:rPr>
                <w:rFonts w:ascii="宋体" w:hAnsi="宋体" w:cs="宋体" w:hint="eastAsia"/>
                <w:color w:val="000000"/>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101A54B3" w14:textId="77777777" w:rsidR="00962353" w:rsidRDefault="00962353">
            <w:pPr>
              <w:widowControl/>
              <w:jc w:val="center"/>
              <w:rPr>
                <w:rFonts w:ascii="仿宋_GB2312" w:hAnsi="仿宋" w:cs="仿宋" w:hint="eastAsia"/>
                <w:kern w:val="0"/>
                <w:sz w:val="24"/>
              </w:rPr>
            </w:pPr>
          </w:p>
        </w:tc>
        <w:tc>
          <w:tcPr>
            <w:tcW w:w="5220" w:type="dxa"/>
            <w:tcBorders>
              <w:top w:val="nil"/>
              <w:left w:val="nil"/>
              <w:bottom w:val="single" w:sz="4" w:space="0" w:color="auto"/>
              <w:right w:val="single" w:sz="4" w:space="0" w:color="auto"/>
            </w:tcBorders>
          </w:tcPr>
          <w:p w14:paraId="017AFB21" w14:textId="77777777" w:rsidR="00962353" w:rsidRDefault="00000000">
            <w:pPr>
              <w:rPr>
                <w:kern w:val="0"/>
                <w:szCs w:val="21"/>
              </w:rPr>
            </w:pPr>
            <w:r>
              <w:rPr>
                <w:rFonts w:hint="eastAsia"/>
                <w:kern w:val="0"/>
                <w:szCs w:val="21"/>
              </w:rPr>
              <w:t>速度示值准确度（</w:t>
            </w:r>
            <w:r>
              <w:rPr>
                <w:rFonts w:hint="eastAsia"/>
                <w:kern w:val="0"/>
                <w:szCs w:val="21"/>
              </w:rPr>
              <w:t>%</w:t>
            </w:r>
            <w:r>
              <w:rPr>
                <w:rFonts w:hint="eastAsia"/>
                <w:kern w:val="0"/>
                <w:szCs w:val="21"/>
              </w:rPr>
              <w:t>）≤±</w:t>
            </w:r>
            <w:r>
              <w:rPr>
                <w:rFonts w:hint="eastAsia"/>
                <w:kern w:val="0"/>
                <w:szCs w:val="21"/>
              </w:rPr>
              <w:t>0.5</w:t>
            </w:r>
          </w:p>
        </w:tc>
        <w:tc>
          <w:tcPr>
            <w:tcW w:w="720" w:type="dxa"/>
            <w:tcBorders>
              <w:top w:val="nil"/>
              <w:left w:val="nil"/>
              <w:bottom w:val="single" w:sz="4" w:space="0" w:color="auto"/>
              <w:right w:val="single" w:sz="4" w:space="0" w:color="auto"/>
            </w:tcBorders>
            <w:vAlign w:val="center"/>
          </w:tcPr>
          <w:p w14:paraId="49023849" w14:textId="77777777" w:rsidR="00962353" w:rsidRDefault="00962353">
            <w:pPr>
              <w:widowControl/>
              <w:jc w:val="left"/>
              <w:rPr>
                <w:rFonts w:ascii="宋体" w:hAnsi="宋体" w:cs="宋体" w:hint="eastAsia"/>
                <w:kern w:val="0"/>
                <w:szCs w:val="21"/>
              </w:rPr>
            </w:pPr>
          </w:p>
        </w:tc>
        <w:tc>
          <w:tcPr>
            <w:tcW w:w="1113" w:type="dxa"/>
            <w:tcBorders>
              <w:top w:val="nil"/>
              <w:left w:val="nil"/>
              <w:bottom w:val="single" w:sz="4" w:space="0" w:color="auto"/>
              <w:right w:val="single" w:sz="4" w:space="0" w:color="auto"/>
            </w:tcBorders>
            <w:vAlign w:val="center"/>
          </w:tcPr>
          <w:p w14:paraId="56A3064E" w14:textId="77777777" w:rsidR="00962353" w:rsidRDefault="00962353">
            <w:pPr>
              <w:widowControl/>
              <w:jc w:val="left"/>
              <w:rPr>
                <w:rFonts w:ascii="宋体" w:hAnsi="宋体" w:cs="宋体" w:hint="eastAsia"/>
                <w:color w:val="000000"/>
                <w:kern w:val="0"/>
                <w:szCs w:val="21"/>
              </w:rPr>
            </w:pPr>
          </w:p>
        </w:tc>
      </w:tr>
      <w:tr w:rsidR="00962353" w14:paraId="66BAA620" w14:textId="77777777">
        <w:trPr>
          <w:trHeight w:val="285"/>
        </w:trPr>
        <w:tc>
          <w:tcPr>
            <w:tcW w:w="560" w:type="dxa"/>
            <w:vMerge/>
            <w:tcBorders>
              <w:top w:val="single" w:sz="4" w:space="0" w:color="auto"/>
              <w:left w:val="single" w:sz="4" w:space="0" w:color="auto"/>
              <w:bottom w:val="single" w:sz="4" w:space="0" w:color="auto"/>
              <w:right w:val="single" w:sz="4" w:space="0" w:color="auto"/>
            </w:tcBorders>
            <w:vAlign w:val="center"/>
          </w:tcPr>
          <w:p w14:paraId="0911BC39" w14:textId="77777777" w:rsidR="00962353" w:rsidRDefault="00962353">
            <w:pPr>
              <w:widowControl/>
              <w:jc w:val="center"/>
              <w:rPr>
                <w:rFonts w:ascii="宋体" w:hAnsi="宋体" w:cs="宋体" w:hint="eastAsia"/>
                <w:color w:val="000000"/>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51935C79" w14:textId="77777777" w:rsidR="00962353" w:rsidRDefault="00962353">
            <w:pPr>
              <w:widowControl/>
              <w:jc w:val="center"/>
              <w:rPr>
                <w:rFonts w:ascii="仿宋_GB2312" w:hAnsi="仿宋" w:cs="仿宋" w:hint="eastAsia"/>
                <w:kern w:val="0"/>
                <w:sz w:val="24"/>
              </w:rPr>
            </w:pPr>
          </w:p>
        </w:tc>
        <w:tc>
          <w:tcPr>
            <w:tcW w:w="5220" w:type="dxa"/>
            <w:tcBorders>
              <w:top w:val="nil"/>
              <w:left w:val="nil"/>
              <w:bottom w:val="single" w:sz="4" w:space="0" w:color="auto"/>
              <w:right w:val="single" w:sz="4" w:space="0" w:color="auto"/>
            </w:tcBorders>
          </w:tcPr>
          <w:p w14:paraId="02D8A4CC" w14:textId="77777777" w:rsidR="00962353" w:rsidRDefault="00000000">
            <w:pPr>
              <w:rPr>
                <w:kern w:val="0"/>
                <w:szCs w:val="21"/>
              </w:rPr>
            </w:pPr>
            <w:r>
              <w:rPr>
                <w:rFonts w:hint="eastAsia"/>
                <w:kern w:val="0"/>
                <w:szCs w:val="21"/>
              </w:rPr>
              <w:t>位移分辨力（</w:t>
            </w:r>
            <w:r>
              <w:rPr>
                <w:rFonts w:hint="eastAsia"/>
                <w:kern w:val="0"/>
                <w:szCs w:val="21"/>
              </w:rPr>
              <w:t>mm</w:t>
            </w:r>
            <w:r>
              <w:rPr>
                <w:rFonts w:hint="eastAsia"/>
                <w:kern w:val="0"/>
                <w:szCs w:val="21"/>
              </w:rPr>
              <w:t>）</w:t>
            </w:r>
            <w:r>
              <w:rPr>
                <w:rFonts w:hint="eastAsia"/>
                <w:kern w:val="0"/>
                <w:szCs w:val="21"/>
              </w:rPr>
              <w:t>0.00005</w:t>
            </w:r>
          </w:p>
        </w:tc>
        <w:tc>
          <w:tcPr>
            <w:tcW w:w="720" w:type="dxa"/>
            <w:tcBorders>
              <w:top w:val="nil"/>
              <w:left w:val="nil"/>
              <w:bottom w:val="single" w:sz="4" w:space="0" w:color="auto"/>
              <w:right w:val="single" w:sz="4" w:space="0" w:color="auto"/>
            </w:tcBorders>
            <w:vAlign w:val="center"/>
          </w:tcPr>
          <w:p w14:paraId="02F01696" w14:textId="77777777" w:rsidR="00962353" w:rsidRDefault="00000000">
            <w:pPr>
              <w:widowControl/>
              <w:jc w:val="left"/>
              <w:rPr>
                <w:rFonts w:ascii="宋体" w:hAnsi="宋体" w:cs="宋体" w:hint="eastAsia"/>
                <w:kern w:val="0"/>
                <w:szCs w:val="21"/>
              </w:rPr>
            </w:pPr>
            <w:r>
              <w:rPr>
                <w:rFonts w:ascii="宋体" w:hAnsi="宋体" w:cs="宋体" w:hint="eastAsia"/>
                <w:b/>
                <w:bCs/>
                <w:szCs w:val="21"/>
              </w:rPr>
              <w:t>★</w:t>
            </w:r>
          </w:p>
        </w:tc>
        <w:tc>
          <w:tcPr>
            <w:tcW w:w="1113" w:type="dxa"/>
            <w:tcBorders>
              <w:top w:val="nil"/>
              <w:left w:val="nil"/>
              <w:bottom w:val="single" w:sz="4" w:space="0" w:color="auto"/>
              <w:right w:val="single" w:sz="4" w:space="0" w:color="auto"/>
            </w:tcBorders>
            <w:vAlign w:val="center"/>
          </w:tcPr>
          <w:p w14:paraId="1AFF701E" w14:textId="77777777" w:rsidR="00962353" w:rsidRDefault="00962353">
            <w:pPr>
              <w:widowControl/>
              <w:jc w:val="left"/>
              <w:rPr>
                <w:rFonts w:ascii="宋体" w:hAnsi="宋体" w:cs="宋体" w:hint="eastAsia"/>
                <w:color w:val="000000"/>
                <w:kern w:val="0"/>
                <w:szCs w:val="21"/>
              </w:rPr>
            </w:pPr>
          </w:p>
        </w:tc>
      </w:tr>
      <w:tr w:rsidR="00962353" w14:paraId="47FBFC28" w14:textId="77777777">
        <w:trPr>
          <w:trHeight w:val="285"/>
        </w:trPr>
        <w:tc>
          <w:tcPr>
            <w:tcW w:w="560" w:type="dxa"/>
            <w:vMerge/>
            <w:tcBorders>
              <w:top w:val="single" w:sz="4" w:space="0" w:color="auto"/>
              <w:left w:val="single" w:sz="4" w:space="0" w:color="auto"/>
              <w:bottom w:val="single" w:sz="4" w:space="0" w:color="auto"/>
              <w:right w:val="single" w:sz="4" w:space="0" w:color="auto"/>
            </w:tcBorders>
            <w:vAlign w:val="center"/>
          </w:tcPr>
          <w:p w14:paraId="44B3CA5C" w14:textId="77777777" w:rsidR="00962353" w:rsidRDefault="00962353">
            <w:pPr>
              <w:widowControl/>
              <w:jc w:val="center"/>
              <w:rPr>
                <w:rFonts w:ascii="宋体" w:hAnsi="宋体" w:cs="宋体" w:hint="eastAsia"/>
                <w:color w:val="000000"/>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0CC319A5" w14:textId="77777777" w:rsidR="00962353" w:rsidRDefault="00962353">
            <w:pPr>
              <w:widowControl/>
              <w:jc w:val="center"/>
              <w:rPr>
                <w:rFonts w:ascii="仿宋_GB2312" w:hAnsi="仿宋" w:cs="仿宋" w:hint="eastAsia"/>
                <w:kern w:val="0"/>
                <w:sz w:val="24"/>
              </w:rPr>
            </w:pPr>
          </w:p>
        </w:tc>
        <w:tc>
          <w:tcPr>
            <w:tcW w:w="5220" w:type="dxa"/>
            <w:tcBorders>
              <w:top w:val="nil"/>
              <w:left w:val="nil"/>
              <w:bottom w:val="single" w:sz="4" w:space="0" w:color="auto"/>
              <w:right w:val="single" w:sz="4" w:space="0" w:color="auto"/>
            </w:tcBorders>
          </w:tcPr>
          <w:p w14:paraId="13D643B7" w14:textId="77777777" w:rsidR="00962353" w:rsidRDefault="00000000">
            <w:pPr>
              <w:rPr>
                <w:kern w:val="0"/>
                <w:szCs w:val="21"/>
              </w:rPr>
            </w:pPr>
            <w:r>
              <w:rPr>
                <w:rFonts w:hint="eastAsia"/>
                <w:kern w:val="0"/>
                <w:szCs w:val="21"/>
              </w:rPr>
              <w:t>位移示值准确度（</w:t>
            </w:r>
            <w:r>
              <w:rPr>
                <w:rFonts w:hint="eastAsia"/>
                <w:kern w:val="0"/>
                <w:szCs w:val="21"/>
              </w:rPr>
              <w:t>%</w:t>
            </w:r>
            <w:r>
              <w:rPr>
                <w:rFonts w:hint="eastAsia"/>
                <w:kern w:val="0"/>
                <w:szCs w:val="21"/>
              </w:rPr>
              <w:t>）≤±</w:t>
            </w:r>
            <w:r>
              <w:rPr>
                <w:rFonts w:hint="eastAsia"/>
                <w:kern w:val="0"/>
                <w:szCs w:val="21"/>
              </w:rPr>
              <w:t>0.5</w:t>
            </w:r>
          </w:p>
        </w:tc>
        <w:tc>
          <w:tcPr>
            <w:tcW w:w="720" w:type="dxa"/>
            <w:tcBorders>
              <w:top w:val="nil"/>
              <w:left w:val="nil"/>
              <w:bottom w:val="single" w:sz="4" w:space="0" w:color="auto"/>
              <w:right w:val="single" w:sz="4" w:space="0" w:color="auto"/>
            </w:tcBorders>
            <w:vAlign w:val="center"/>
          </w:tcPr>
          <w:p w14:paraId="3DCA0C52" w14:textId="77777777" w:rsidR="00962353" w:rsidRDefault="00962353">
            <w:pPr>
              <w:widowControl/>
              <w:jc w:val="left"/>
              <w:rPr>
                <w:rFonts w:ascii="宋体" w:hAnsi="宋体" w:cs="宋体" w:hint="eastAsia"/>
                <w:kern w:val="0"/>
                <w:szCs w:val="21"/>
              </w:rPr>
            </w:pPr>
          </w:p>
        </w:tc>
        <w:tc>
          <w:tcPr>
            <w:tcW w:w="1113" w:type="dxa"/>
            <w:tcBorders>
              <w:top w:val="nil"/>
              <w:left w:val="nil"/>
              <w:bottom w:val="single" w:sz="4" w:space="0" w:color="auto"/>
              <w:right w:val="single" w:sz="4" w:space="0" w:color="auto"/>
            </w:tcBorders>
            <w:vAlign w:val="center"/>
          </w:tcPr>
          <w:p w14:paraId="5EE1909D" w14:textId="77777777" w:rsidR="00962353" w:rsidRDefault="00962353">
            <w:pPr>
              <w:widowControl/>
              <w:jc w:val="left"/>
              <w:rPr>
                <w:rFonts w:ascii="宋体" w:hAnsi="宋体" w:cs="宋体" w:hint="eastAsia"/>
                <w:color w:val="000000"/>
                <w:kern w:val="0"/>
                <w:szCs w:val="21"/>
              </w:rPr>
            </w:pPr>
          </w:p>
        </w:tc>
      </w:tr>
      <w:tr w:rsidR="00962353" w14:paraId="355B75F5" w14:textId="77777777">
        <w:trPr>
          <w:trHeight w:val="285"/>
        </w:trPr>
        <w:tc>
          <w:tcPr>
            <w:tcW w:w="560" w:type="dxa"/>
            <w:vMerge/>
            <w:tcBorders>
              <w:top w:val="single" w:sz="4" w:space="0" w:color="auto"/>
              <w:left w:val="single" w:sz="4" w:space="0" w:color="auto"/>
              <w:bottom w:val="single" w:sz="4" w:space="0" w:color="auto"/>
              <w:right w:val="single" w:sz="4" w:space="0" w:color="auto"/>
            </w:tcBorders>
            <w:vAlign w:val="center"/>
          </w:tcPr>
          <w:p w14:paraId="45126249" w14:textId="77777777" w:rsidR="00962353" w:rsidRDefault="00962353">
            <w:pPr>
              <w:widowControl/>
              <w:jc w:val="center"/>
              <w:rPr>
                <w:rFonts w:ascii="宋体" w:hAnsi="宋体" w:cs="宋体" w:hint="eastAsia"/>
                <w:color w:val="000000"/>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6BBE6002" w14:textId="77777777" w:rsidR="00962353" w:rsidRDefault="00962353">
            <w:pPr>
              <w:widowControl/>
              <w:jc w:val="center"/>
              <w:rPr>
                <w:rFonts w:ascii="仿宋_GB2312" w:hAnsi="仿宋" w:cs="仿宋" w:hint="eastAsia"/>
                <w:kern w:val="0"/>
                <w:sz w:val="24"/>
              </w:rPr>
            </w:pPr>
          </w:p>
        </w:tc>
        <w:tc>
          <w:tcPr>
            <w:tcW w:w="5220" w:type="dxa"/>
            <w:tcBorders>
              <w:top w:val="nil"/>
              <w:left w:val="nil"/>
              <w:bottom w:val="single" w:sz="4" w:space="0" w:color="auto"/>
              <w:right w:val="single" w:sz="4" w:space="0" w:color="auto"/>
            </w:tcBorders>
          </w:tcPr>
          <w:p w14:paraId="63961BEE" w14:textId="77777777" w:rsidR="00962353" w:rsidRDefault="00000000">
            <w:pPr>
              <w:rPr>
                <w:kern w:val="0"/>
                <w:szCs w:val="21"/>
              </w:rPr>
            </w:pPr>
            <w:r>
              <w:rPr>
                <w:rFonts w:hint="eastAsia"/>
                <w:kern w:val="0"/>
                <w:szCs w:val="21"/>
              </w:rPr>
              <w:t>恒力、恒变形、恒位移控制范围</w:t>
            </w:r>
            <w:r>
              <w:rPr>
                <w:rFonts w:hint="eastAsia"/>
                <w:kern w:val="0"/>
                <w:szCs w:val="21"/>
              </w:rPr>
              <w:t>:0.1%-100%FS</w:t>
            </w:r>
          </w:p>
        </w:tc>
        <w:tc>
          <w:tcPr>
            <w:tcW w:w="720" w:type="dxa"/>
            <w:tcBorders>
              <w:top w:val="nil"/>
              <w:left w:val="nil"/>
              <w:bottom w:val="single" w:sz="4" w:space="0" w:color="auto"/>
              <w:right w:val="single" w:sz="4" w:space="0" w:color="auto"/>
            </w:tcBorders>
          </w:tcPr>
          <w:p w14:paraId="060E969A" w14:textId="77777777" w:rsidR="00962353" w:rsidRDefault="00000000">
            <w:r>
              <w:rPr>
                <w:rFonts w:ascii="宋体" w:hAnsi="宋体" w:cs="宋体" w:hint="eastAsia"/>
                <w:b/>
                <w:bCs/>
                <w:szCs w:val="21"/>
              </w:rPr>
              <w:t>▲</w:t>
            </w:r>
          </w:p>
        </w:tc>
        <w:tc>
          <w:tcPr>
            <w:tcW w:w="1113" w:type="dxa"/>
            <w:tcBorders>
              <w:top w:val="nil"/>
              <w:left w:val="nil"/>
              <w:bottom w:val="single" w:sz="4" w:space="0" w:color="auto"/>
              <w:right w:val="single" w:sz="4" w:space="0" w:color="auto"/>
            </w:tcBorders>
            <w:vAlign w:val="center"/>
          </w:tcPr>
          <w:p w14:paraId="5559E4A1" w14:textId="77777777" w:rsidR="00962353" w:rsidRDefault="00962353">
            <w:pPr>
              <w:widowControl/>
              <w:jc w:val="left"/>
              <w:rPr>
                <w:rFonts w:ascii="宋体" w:hAnsi="宋体" w:cs="宋体" w:hint="eastAsia"/>
                <w:color w:val="000000"/>
                <w:kern w:val="0"/>
                <w:szCs w:val="21"/>
              </w:rPr>
            </w:pPr>
          </w:p>
        </w:tc>
      </w:tr>
      <w:tr w:rsidR="00962353" w14:paraId="14470336" w14:textId="77777777">
        <w:trPr>
          <w:trHeight w:val="285"/>
        </w:trPr>
        <w:tc>
          <w:tcPr>
            <w:tcW w:w="560" w:type="dxa"/>
            <w:vMerge/>
            <w:tcBorders>
              <w:top w:val="single" w:sz="4" w:space="0" w:color="auto"/>
              <w:left w:val="single" w:sz="4" w:space="0" w:color="auto"/>
              <w:bottom w:val="single" w:sz="4" w:space="0" w:color="auto"/>
              <w:right w:val="single" w:sz="4" w:space="0" w:color="auto"/>
            </w:tcBorders>
            <w:vAlign w:val="center"/>
          </w:tcPr>
          <w:p w14:paraId="38B0FE1A" w14:textId="77777777" w:rsidR="00962353" w:rsidRDefault="00962353">
            <w:pPr>
              <w:widowControl/>
              <w:jc w:val="center"/>
              <w:rPr>
                <w:rFonts w:ascii="宋体" w:hAnsi="宋体" w:cs="宋体" w:hint="eastAsia"/>
                <w:color w:val="000000"/>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63BB4EEB" w14:textId="77777777" w:rsidR="00962353" w:rsidRDefault="00962353">
            <w:pPr>
              <w:widowControl/>
              <w:jc w:val="center"/>
              <w:rPr>
                <w:rFonts w:ascii="仿宋_GB2312" w:hAnsi="仿宋" w:cs="仿宋" w:hint="eastAsia"/>
                <w:kern w:val="0"/>
                <w:sz w:val="24"/>
              </w:rPr>
            </w:pPr>
          </w:p>
        </w:tc>
        <w:tc>
          <w:tcPr>
            <w:tcW w:w="5220" w:type="dxa"/>
            <w:tcBorders>
              <w:top w:val="nil"/>
              <w:left w:val="nil"/>
              <w:bottom w:val="single" w:sz="4" w:space="0" w:color="auto"/>
              <w:right w:val="single" w:sz="4" w:space="0" w:color="auto"/>
            </w:tcBorders>
          </w:tcPr>
          <w:p w14:paraId="43E4A08D" w14:textId="77777777" w:rsidR="00962353" w:rsidRDefault="00000000">
            <w:pPr>
              <w:rPr>
                <w:kern w:val="0"/>
                <w:szCs w:val="21"/>
              </w:rPr>
            </w:pPr>
            <w:r>
              <w:rPr>
                <w:rFonts w:hint="eastAsia"/>
                <w:kern w:val="0"/>
                <w:szCs w:val="21"/>
              </w:rPr>
              <w:t>恒力、恒变形、恒位移控制精度</w:t>
            </w:r>
            <w:r>
              <w:rPr>
                <w:rFonts w:hint="eastAsia"/>
                <w:kern w:val="0"/>
                <w:szCs w:val="21"/>
              </w:rPr>
              <w:t xml:space="preserve">:  </w:t>
            </w:r>
          </w:p>
          <w:p w14:paraId="4CDC8BF0" w14:textId="77777777" w:rsidR="00962353" w:rsidRDefault="00000000">
            <w:pPr>
              <w:rPr>
                <w:kern w:val="0"/>
                <w:szCs w:val="21"/>
              </w:rPr>
            </w:pPr>
            <w:r>
              <w:rPr>
                <w:rFonts w:hint="eastAsia"/>
                <w:kern w:val="0"/>
                <w:szCs w:val="21"/>
              </w:rPr>
              <w:t>设定值</w:t>
            </w:r>
            <w:r>
              <w:rPr>
                <w:rFonts w:hint="eastAsia"/>
                <w:kern w:val="0"/>
                <w:szCs w:val="21"/>
              </w:rPr>
              <w:t>&lt;0.5%FS</w:t>
            </w:r>
            <w:r>
              <w:rPr>
                <w:rFonts w:hint="eastAsia"/>
                <w:kern w:val="0"/>
                <w:szCs w:val="21"/>
              </w:rPr>
              <w:t>时</w:t>
            </w:r>
            <w:r>
              <w:rPr>
                <w:rFonts w:hint="eastAsia"/>
                <w:kern w:val="0"/>
                <w:szCs w:val="21"/>
              </w:rPr>
              <w:t>,</w:t>
            </w:r>
            <w:r>
              <w:rPr>
                <w:rFonts w:hint="eastAsia"/>
                <w:kern w:val="0"/>
                <w:szCs w:val="21"/>
              </w:rPr>
              <w:t>设定值的±</w:t>
            </w:r>
            <w:r>
              <w:rPr>
                <w:rFonts w:hint="eastAsia"/>
                <w:kern w:val="0"/>
                <w:szCs w:val="21"/>
              </w:rPr>
              <w:t>1.0%</w:t>
            </w:r>
            <w:r>
              <w:rPr>
                <w:rFonts w:hint="eastAsia"/>
                <w:kern w:val="0"/>
                <w:szCs w:val="21"/>
              </w:rPr>
              <w:t>以内</w:t>
            </w:r>
          </w:p>
          <w:p w14:paraId="2AFA2C27" w14:textId="77777777" w:rsidR="00962353" w:rsidRDefault="00000000">
            <w:pPr>
              <w:rPr>
                <w:kern w:val="0"/>
                <w:szCs w:val="21"/>
              </w:rPr>
            </w:pPr>
            <w:r>
              <w:rPr>
                <w:rFonts w:hint="eastAsia"/>
                <w:kern w:val="0"/>
                <w:szCs w:val="21"/>
              </w:rPr>
              <w:t>设定值≥</w:t>
            </w:r>
            <w:r>
              <w:rPr>
                <w:rFonts w:hint="eastAsia"/>
                <w:kern w:val="0"/>
                <w:szCs w:val="21"/>
              </w:rPr>
              <w:t>0.5%FS</w:t>
            </w:r>
            <w:r>
              <w:rPr>
                <w:rFonts w:hint="eastAsia"/>
                <w:kern w:val="0"/>
                <w:szCs w:val="21"/>
              </w:rPr>
              <w:t>时</w:t>
            </w:r>
            <w:r>
              <w:rPr>
                <w:rFonts w:hint="eastAsia"/>
                <w:kern w:val="0"/>
                <w:szCs w:val="21"/>
              </w:rPr>
              <w:t>,</w:t>
            </w:r>
            <w:r>
              <w:rPr>
                <w:rFonts w:hint="eastAsia"/>
                <w:kern w:val="0"/>
                <w:szCs w:val="21"/>
              </w:rPr>
              <w:t>设定值的±</w:t>
            </w:r>
            <w:r>
              <w:rPr>
                <w:rFonts w:hint="eastAsia"/>
                <w:kern w:val="0"/>
                <w:szCs w:val="21"/>
              </w:rPr>
              <w:t>0.5%</w:t>
            </w:r>
            <w:r>
              <w:rPr>
                <w:rFonts w:hint="eastAsia"/>
                <w:kern w:val="0"/>
                <w:szCs w:val="21"/>
              </w:rPr>
              <w:t>以内</w:t>
            </w:r>
          </w:p>
        </w:tc>
        <w:tc>
          <w:tcPr>
            <w:tcW w:w="720" w:type="dxa"/>
            <w:tcBorders>
              <w:top w:val="nil"/>
              <w:left w:val="nil"/>
              <w:bottom w:val="single" w:sz="4" w:space="0" w:color="auto"/>
              <w:right w:val="single" w:sz="4" w:space="0" w:color="auto"/>
            </w:tcBorders>
          </w:tcPr>
          <w:p w14:paraId="073DEE30" w14:textId="77777777" w:rsidR="00962353" w:rsidRDefault="00000000">
            <w:r>
              <w:rPr>
                <w:rFonts w:ascii="宋体" w:hAnsi="宋体" w:cs="宋体" w:hint="eastAsia"/>
                <w:b/>
                <w:bCs/>
                <w:szCs w:val="21"/>
              </w:rPr>
              <w:t>▲</w:t>
            </w:r>
          </w:p>
        </w:tc>
        <w:tc>
          <w:tcPr>
            <w:tcW w:w="1113" w:type="dxa"/>
            <w:tcBorders>
              <w:top w:val="nil"/>
              <w:left w:val="nil"/>
              <w:bottom w:val="single" w:sz="4" w:space="0" w:color="auto"/>
              <w:right w:val="single" w:sz="4" w:space="0" w:color="auto"/>
            </w:tcBorders>
            <w:vAlign w:val="center"/>
          </w:tcPr>
          <w:p w14:paraId="6671AB5E" w14:textId="77777777" w:rsidR="00962353" w:rsidRDefault="00962353">
            <w:pPr>
              <w:widowControl/>
              <w:jc w:val="left"/>
              <w:rPr>
                <w:rFonts w:ascii="宋体" w:hAnsi="宋体" w:cs="宋体" w:hint="eastAsia"/>
                <w:color w:val="000000"/>
                <w:kern w:val="0"/>
                <w:szCs w:val="21"/>
              </w:rPr>
            </w:pPr>
          </w:p>
        </w:tc>
      </w:tr>
      <w:tr w:rsidR="00962353" w14:paraId="7B22F3CD" w14:textId="77777777">
        <w:trPr>
          <w:trHeight w:val="285"/>
        </w:trPr>
        <w:tc>
          <w:tcPr>
            <w:tcW w:w="560" w:type="dxa"/>
            <w:vMerge/>
            <w:tcBorders>
              <w:top w:val="single" w:sz="4" w:space="0" w:color="auto"/>
              <w:left w:val="single" w:sz="4" w:space="0" w:color="auto"/>
              <w:bottom w:val="single" w:sz="4" w:space="0" w:color="auto"/>
              <w:right w:val="single" w:sz="4" w:space="0" w:color="auto"/>
            </w:tcBorders>
            <w:vAlign w:val="center"/>
          </w:tcPr>
          <w:p w14:paraId="3BB2392A" w14:textId="77777777" w:rsidR="00962353" w:rsidRDefault="00962353">
            <w:pPr>
              <w:widowControl/>
              <w:jc w:val="center"/>
              <w:rPr>
                <w:rFonts w:ascii="宋体" w:hAnsi="宋体" w:cs="宋体" w:hint="eastAsia"/>
                <w:color w:val="000000"/>
                <w:kern w:val="0"/>
                <w:szCs w:val="21"/>
                <w:highlight w:val="yellow"/>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077D656C" w14:textId="77777777" w:rsidR="00962353" w:rsidRDefault="00962353">
            <w:pPr>
              <w:widowControl/>
              <w:jc w:val="center"/>
              <w:rPr>
                <w:rFonts w:ascii="仿宋_GB2312" w:hAnsi="仿宋" w:cs="仿宋" w:hint="eastAsia"/>
                <w:kern w:val="0"/>
                <w:sz w:val="24"/>
                <w:highlight w:val="yellow"/>
              </w:rPr>
            </w:pPr>
          </w:p>
        </w:tc>
        <w:tc>
          <w:tcPr>
            <w:tcW w:w="5220" w:type="dxa"/>
            <w:tcBorders>
              <w:top w:val="nil"/>
              <w:left w:val="nil"/>
              <w:bottom w:val="single" w:sz="4" w:space="0" w:color="auto"/>
              <w:right w:val="single" w:sz="4" w:space="0" w:color="auto"/>
            </w:tcBorders>
          </w:tcPr>
          <w:p w14:paraId="79B33E81" w14:textId="77777777" w:rsidR="00962353" w:rsidRDefault="00000000">
            <w:pPr>
              <w:rPr>
                <w:kern w:val="0"/>
                <w:szCs w:val="21"/>
              </w:rPr>
            </w:pPr>
            <w:r>
              <w:rPr>
                <w:rFonts w:hint="eastAsia"/>
                <w:kern w:val="0"/>
                <w:szCs w:val="21"/>
              </w:rPr>
              <w:t>变形速率控制精度</w:t>
            </w:r>
            <w:r>
              <w:rPr>
                <w:rFonts w:hint="eastAsia"/>
                <w:kern w:val="0"/>
                <w:szCs w:val="21"/>
              </w:rPr>
              <w:t xml:space="preserve">:     </w:t>
            </w:r>
          </w:p>
          <w:p w14:paraId="475FCEBF" w14:textId="77777777" w:rsidR="00962353" w:rsidRDefault="00000000">
            <w:pPr>
              <w:rPr>
                <w:kern w:val="0"/>
                <w:szCs w:val="21"/>
              </w:rPr>
            </w:pPr>
            <w:r>
              <w:rPr>
                <w:rFonts w:hint="eastAsia"/>
                <w:kern w:val="0"/>
                <w:szCs w:val="21"/>
              </w:rPr>
              <w:t>速率</w:t>
            </w:r>
            <w:r>
              <w:rPr>
                <w:rFonts w:hint="eastAsia"/>
                <w:kern w:val="0"/>
                <w:szCs w:val="21"/>
              </w:rPr>
              <w:t>&lt;0.05%FS</w:t>
            </w:r>
            <w:r>
              <w:rPr>
                <w:rFonts w:hint="eastAsia"/>
                <w:kern w:val="0"/>
                <w:szCs w:val="21"/>
              </w:rPr>
              <w:t>时为±</w:t>
            </w:r>
            <w:r>
              <w:rPr>
                <w:rFonts w:hint="eastAsia"/>
                <w:kern w:val="0"/>
                <w:szCs w:val="21"/>
              </w:rPr>
              <w:t>1.0%</w:t>
            </w:r>
            <w:r>
              <w:rPr>
                <w:rFonts w:hint="eastAsia"/>
                <w:kern w:val="0"/>
                <w:szCs w:val="21"/>
              </w:rPr>
              <w:t>设定值内</w:t>
            </w:r>
          </w:p>
          <w:p w14:paraId="6CFEA2FD" w14:textId="77777777" w:rsidR="00962353" w:rsidRDefault="00000000">
            <w:pPr>
              <w:rPr>
                <w:kern w:val="0"/>
                <w:szCs w:val="21"/>
              </w:rPr>
            </w:pPr>
            <w:r>
              <w:rPr>
                <w:rFonts w:hint="eastAsia"/>
                <w:kern w:val="0"/>
                <w:szCs w:val="21"/>
              </w:rPr>
              <w:t>速率≥</w:t>
            </w:r>
            <w:r>
              <w:rPr>
                <w:rFonts w:hint="eastAsia"/>
                <w:kern w:val="0"/>
                <w:szCs w:val="21"/>
              </w:rPr>
              <w:t>0.05%FS</w:t>
            </w:r>
            <w:r>
              <w:rPr>
                <w:rFonts w:hint="eastAsia"/>
                <w:kern w:val="0"/>
                <w:szCs w:val="21"/>
              </w:rPr>
              <w:t>时为±</w:t>
            </w:r>
            <w:r>
              <w:rPr>
                <w:rFonts w:hint="eastAsia"/>
                <w:kern w:val="0"/>
                <w:szCs w:val="21"/>
              </w:rPr>
              <w:t>0.5%</w:t>
            </w:r>
            <w:r>
              <w:rPr>
                <w:rFonts w:hint="eastAsia"/>
                <w:kern w:val="0"/>
                <w:szCs w:val="21"/>
              </w:rPr>
              <w:t>设定值内</w:t>
            </w:r>
          </w:p>
        </w:tc>
        <w:tc>
          <w:tcPr>
            <w:tcW w:w="720" w:type="dxa"/>
            <w:tcBorders>
              <w:top w:val="nil"/>
              <w:left w:val="nil"/>
              <w:bottom w:val="single" w:sz="4" w:space="0" w:color="auto"/>
              <w:right w:val="single" w:sz="4" w:space="0" w:color="auto"/>
            </w:tcBorders>
          </w:tcPr>
          <w:p w14:paraId="149516EC" w14:textId="77777777" w:rsidR="00962353" w:rsidRDefault="00000000">
            <w:pPr>
              <w:rPr>
                <w:highlight w:val="yellow"/>
              </w:rPr>
            </w:pPr>
            <w:r>
              <w:rPr>
                <w:rFonts w:ascii="宋体" w:hAnsi="宋体" w:cs="宋体" w:hint="eastAsia"/>
                <w:b/>
                <w:bCs/>
                <w:szCs w:val="21"/>
              </w:rPr>
              <w:t>▲</w:t>
            </w:r>
          </w:p>
        </w:tc>
        <w:tc>
          <w:tcPr>
            <w:tcW w:w="1113" w:type="dxa"/>
            <w:tcBorders>
              <w:top w:val="nil"/>
              <w:left w:val="nil"/>
              <w:bottom w:val="single" w:sz="4" w:space="0" w:color="auto"/>
              <w:right w:val="single" w:sz="4" w:space="0" w:color="auto"/>
            </w:tcBorders>
            <w:vAlign w:val="center"/>
          </w:tcPr>
          <w:p w14:paraId="18C79C75" w14:textId="77777777" w:rsidR="00962353" w:rsidRDefault="00962353">
            <w:pPr>
              <w:widowControl/>
              <w:jc w:val="left"/>
              <w:rPr>
                <w:rFonts w:ascii="宋体" w:hAnsi="宋体" w:cs="宋体" w:hint="eastAsia"/>
                <w:color w:val="000000"/>
                <w:kern w:val="0"/>
                <w:szCs w:val="21"/>
              </w:rPr>
            </w:pPr>
          </w:p>
        </w:tc>
      </w:tr>
      <w:tr w:rsidR="00962353" w14:paraId="14BE5878" w14:textId="77777777">
        <w:trPr>
          <w:trHeight w:val="285"/>
        </w:trPr>
        <w:tc>
          <w:tcPr>
            <w:tcW w:w="560" w:type="dxa"/>
            <w:vMerge/>
            <w:tcBorders>
              <w:top w:val="single" w:sz="4" w:space="0" w:color="auto"/>
              <w:left w:val="single" w:sz="4" w:space="0" w:color="auto"/>
              <w:bottom w:val="single" w:sz="4" w:space="0" w:color="auto"/>
              <w:right w:val="single" w:sz="4" w:space="0" w:color="auto"/>
            </w:tcBorders>
            <w:vAlign w:val="center"/>
          </w:tcPr>
          <w:p w14:paraId="01B0D497" w14:textId="77777777" w:rsidR="00962353" w:rsidRDefault="00962353">
            <w:pPr>
              <w:widowControl/>
              <w:jc w:val="center"/>
              <w:rPr>
                <w:rFonts w:ascii="宋体" w:hAnsi="宋体" w:cs="宋体" w:hint="eastAsia"/>
                <w:color w:val="000000"/>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69A60224" w14:textId="77777777" w:rsidR="00962353" w:rsidRDefault="00962353">
            <w:pPr>
              <w:widowControl/>
              <w:jc w:val="center"/>
              <w:rPr>
                <w:rFonts w:ascii="仿宋_GB2312" w:hAnsi="仿宋" w:cs="仿宋" w:hint="eastAsia"/>
                <w:kern w:val="0"/>
                <w:sz w:val="24"/>
              </w:rPr>
            </w:pPr>
          </w:p>
        </w:tc>
        <w:tc>
          <w:tcPr>
            <w:tcW w:w="5220" w:type="dxa"/>
            <w:tcBorders>
              <w:top w:val="nil"/>
              <w:left w:val="nil"/>
              <w:bottom w:val="single" w:sz="4" w:space="0" w:color="auto"/>
              <w:right w:val="single" w:sz="4" w:space="0" w:color="auto"/>
            </w:tcBorders>
          </w:tcPr>
          <w:p w14:paraId="7D414DDF" w14:textId="77777777" w:rsidR="00962353" w:rsidRDefault="00000000">
            <w:pPr>
              <w:rPr>
                <w:kern w:val="0"/>
                <w:szCs w:val="21"/>
              </w:rPr>
            </w:pPr>
            <w:r>
              <w:rPr>
                <w:rFonts w:hint="eastAsia"/>
                <w:kern w:val="0"/>
                <w:szCs w:val="21"/>
              </w:rPr>
              <w:t>数据采集频率：</w:t>
            </w:r>
            <w:r>
              <w:rPr>
                <w:rFonts w:hint="eastAsia"/>
                <w:kern w:val="0"/>
                <w:szCs w:val="21"/>
              </w:rPr>
              <w:t>5000Hz</w:t>
            </w:r>
          </w:p>
        </w:tc>
        <w:tc>
          <w:tcPr>
            <w:tcW w:w="720" w:type="dxa"/>
            <w:tcBorders>
              <w:top w:val="nil"/>
              <w:left w:val="nil"/>
              <w:bottom w:val="single" w:sz="4" w:space="0" w:color="auto"/>
              <w:right w:val="single" w:sz="4" w:space="0" w:color="auto"/>
            </w:tcBorders>
          </w:tcPr>
          <w:p w14:paraId="435E3642" w14:textId="77777777" w:rsidR="00962353" w:rsidRDefault="00962353"/>
        </w:tc>
        <w:tc>
          <w:tcPr>
            <w:tcW w:w="1113" w:type="dxa"/>
            <w:tcBorders>
              <w:top w:val="nil"/>
              <w:left w:val="nil"/>
              <w:bottom w:val="single" w:sz="4" w:space="0" w:color="auto"/>
              <w:right w:val="single" w:sz="4" w:space="0" w:color="auto"/>
            </w:tcBorders>
            <w:vAlign w:val="center"/>
          </w:tcPr>
          <w:p w14:paraId="328D9960" w14:textId="77777777" w:rsidR="00962353" w:rsidRDefault="00962353">
            <w:pPr>
              <w:widowControl/>
              <w:jc w:val="left"/>
              <w:rPr>
                <w:rFonts w:ascii="宋体" w:hAnsi="宋体" w:cs="宋体" w:hint="eastAsia"/>
                <w:color w:val="000000"/>
                <w:kern w:val="0"/>
                <w:szCs w:val="21"/>
              </w:rPr>
            </w:pPr>
          </w:p>
        </w:tc>
      </w:tr>
      <w:tr w:rsidR="00962353" w14:paraId="27029B87" w14:textId="77777777">
        <w:trPr>
          <w:trHeight w:val="285"/>
        </w:trPr>
        <w:tc>
          <w:tcPr>
            <w:tcW w:w="560" w:type="dxa"/>
            <w:vMerge/>
            <w:tcBorders>
              <w:top w:val="single" w:sz="4" w:space="0" w:color="auto"/>
              <w:left w:val="single" w:sz="4" w:space="0" w:color="auto"/>
              <w:bottom w:val="single" w:sz="4" w:space="0" w:color="auto"/>
              <w:right w:val="single" w:sz="4" w:space="0" w:color="auto"/>
            </w:tcBorders>
            <w:vAlign w:val="center"/>
          </w:tcPr>
          <w:p w14:paraId="4EA3E265" w14:textId="77777777" w:rsidR="00962353" w:rsidRDefault="00962353">
            <w:pPr>
              <w:widowControl/>
              <w:jc w:val="center"/>
              <w:rPr>
                <w:rFonts w:ascii="宋体" w:hAnsi="宋体" w:cs="宋体" w:hint="eastAsia"/>
                <w:color w:val="000000"/>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5C21159A" w14:textId="77777777" w:rsidR="00962353" w:rsidRDefault="00962353">
            <w:pPr>
              <w:widowControl/>
              <w:jc w:val="center"/>
              <w:rPr>
                <w:rFonts w:ascii="仿宋_GB2312" w:hAnsi="仿宋" w:cs="仿宋" w:hint="eastAsia"/>
                <w:kern w:val="0"/>
                <w:sz w:val="24"/>
              </w:rPr>
            </w:pPr>
          </w:p>
        </w:tc>
        <w:tc>
          <w:tcPr>
            <w:tcW w:w="5220" w:type="dxa"/>
            <w:tcBorders>
              <w:top w:val="single" w:sz="4" w:space="0" w:color="auto"/>
              <w:left w:val="single" w:sz="4" w:space="0" w:color="auto"/>
              <w:bottom w:val="single" w:sz="4" w:space="0" w:color="auto"/>
              <w:right w:val="single" w:sz="4" w:space="0" w:color="auto"/>
            </w:tcBorders>
          </w:tcPr>
          <w:p w14:paraId="3CDB06E6" w14:textId="77777777" w:rsidR="00962353" w:rsidRDefault="00000000">
            <w:pPr>
              <w:rPr>
                <w:kern w:val="0"/>
                <w:szCs w:val="21"/>
              </w:rPr>
            </w:pPr>
            <w:r>
              <w:rPr>
                <w:rFonts w:hint="eastAsia"/>
                <w:kern w:val="0"/>
                <w:szCs w:val="21"/>
              </w:rPr>
              <w:t>采集通道数：</w:t>
            </w:r>
            <w:r>
              <w:rPr>
                <w:rFonts w:hint="eastAsia"/>
                <w:kern w:val="0"/>
                <w:szCs w:val="21"/>
              </w:rPr>
              <w:t>5</w:t>
            </w:r>
            <w:r>
              <w:rPr>
                <w:rFonts w:hint="eastAsia"/>
                <w:kern w:val="0"/>
                <w:szCs w:val="21"/>
              </w:rPr>
              <w:t>通道</w:t>
            </w:r>
          </w:p>
        </w:tc>
        <w:tc>
          <w:tcPr>
            <w:tcW w:w="720" w:type="dxa"/>
            <w:tcBorders>
              <w:top w:val="single" w:sz="4" w:space="0" w:color="auto"/>
              <w:left w:val="single" w:sz="4" w:space="0" w:color="auto"/>
              <w:bottom w:val="single" w:sz="4" w:space="0" w:color="auto"/>
              <w:right w:val="single" w:sz="4" w:space="0" w:color="auto"/>
            </w:tcBorders>
            <w:vAlign w:val="center"/>
          </w:tcPr>
          <w:p w14:paraId="483A83B1" w14:textId="77777777" w:rsidR="00962353" w:rsidRDefault="00962353">
            <w:pPr>
              <w:widowControl/>
              <w:jc w:val="left"/>
              <w:rPr>
                <w:rFonts w:ascii="宋体" w:hAnsi="宋体" w:cs="宋体" w:hint="eastAsia"/>
                <w:color w:val="000000"/>
                <w:kern w:val="0"/>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53C33140" w14:textId="77777777" w:rsidR="00962353" w:rsidRDefault="00962353">
            <w:pPr>
              <w:widowControl/>
              <w:jc w:val="left"/>
              <w:rPr>
                <w:rFonts w:ascii="宋体" w:hAnsi="宋体" w:cs="宋体" w:hint="eastAsia"/>
                <w:color w:val="000000"/>
                <w:kern w:val="0"/>
                <w:szCs w:val="21"/>
              </w:rPr>
            </w:pPr>
          </w:p>
        </w:tc>
      </w:tr>
      <w:tr w:rsidR="00962353" w14:paraId="604A0B17" w14:textId="77777777">
        <w:trPr>
          <w:trHeight w:val="285"/>
        </w:trPr>
        <w:tc>
          <w:tcPr>
            <w:tcW w:w="560" w:type="dxa"/>
            <w:vMerge/>
            <w:tcBorders>
              <w:top w:val="single" w:sz="4" w:space="0" w:color="auto"/>
              <w:left w:val="single" w:sz="4" w:space="0" w:color="auto"/>
              <w:bottom w:val="single" w:sz="4" w:space="0" w:color="auto"/>
              <w:right w:val="single" w:sz="4" w:space="0" w:color="auto"/>
            </w:tcBorders>
            <w:vAlign w:val="center"/>
          </w:tcPr>
          <w:p w14:paraId="462BA4CA" w14:textId="77777777" w:rsidR="00962353" w:rsidRDefault="00962353">
            <w:pPr>
              <w:widowControl/>
              <w:jc w:val="center"/>
              <w:rPr>
                <w:rFonts w:ascii="宋体" w:hAnsi="宋体" w:cs="宋体" w:hint="eastAsia"/>
                <w:color w:val="000000"/>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5B905AE2" w14:textId="77777777" w:rsidR="00962353" w:rsidRDefault="00962353">
            <w:pPr>
              <w:widowControl/>
              <w:jc w:val="center"/>
              <w:rPr>
                <w:rFonts w:ascii="仿宋_GB2312" w:hAnsi="仿宋" w:cs="仿宋" w:hint="eastAsia"/>
                <w:kern w:val="0"/>
                <w:sz w:val="24"/>
              </w:rPr>
            </w:pPr>
          </w:p>
        </w:tc>
        <w:tc>
          <w:tcPr>
            <w:tcW w:w="5220" w:type="dxa"/>
            <w:tcBorders>
              <w:top w:val="single" w:sz="4" w:space="0" w:color="auto"/>
              <w:left w:val="single" w:sz="4" w:space="0" w:color="auto"/>
              <w:bottom w:val="single" w:sz="4" w:space="0" w:color="auto"/>
              <w:right w:val="single" w:sz="4" w:space="0" w:color="auto"/>
            </w:tcBorders>
          </w:tcPr>
          <w:p w14:paraId="5D7ACFAE" w14:textId="77777777" w:rsidR="00962353" w:rsidRDefault="00000000">
            <w:pPr>
              <w:rPr>
                <w:kern w:val="0"/>
                <w:szCs w:val="21"/>
              </w:rPr>
            </w:pPr>
            <w:r>
              <w:rPr>
                <w:rFonts w:hint="eastAsia"/>
                <w:kern w:val="0"/>
                <w:szCs w:val="21"/>
              </w:rPr>
              <w:t>主要试验波形：正弦波、三角波、方波、梯形波和自定义函数</w:t>
            </w:r>
          </w:p>
        </w:tc>
        <w:tc>
          <w:tcPr>
            <w:tcW w:w="720" w:type="dxa"/>
            <w:tcBorders>
              <w:top w:val="single" w:sz="4" w:space="0" w:color="auto"/>
              <w:left w:val="single" w:sz="4" w:space="0" w:color="auto"/>
              <w:bottom w:val="single" w:sz="4" w:space="0" w:color="auto"/>
              <w:right w:val="single" w:sz="4" w:space="0" w:color="auto"/>
            </w:tcBorders>
            <w:vAlign w:val="center"/>
          </w:tcPr>
          <w:p w14:paraId="4D362056" w14:textId="77777777" w:rsidR="00962353" w:rsidRDefault="00962353">
            <w:pPr>
              <w:widowControl/>
              <w:jc w:val="left"/>
              <w:rPr>
                <w:rFonts w:ascii="宋体" w:hAnsi="宋体" w:cs="宋体" w:hint="eastAsia"/>
                <w:color w:val="000000"/>
                <w:kern w:val="0"/>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4EDB0EA4" w14:textId="77777777" w:rsidR="00962353" w:rsidRDefault="00962353">
            <w:pPr>
              <w:widowControl/>
              <w:jc w:val="left"/>
              <w:rPr>
                <w:rFonts w:ascii="宋体" w:hAnsi="宋体" w:cs="宋体" w:hint="eastAsia"/>
                <w:color w:val="000000"/>
                <w:kern w:val="0"/>
                <w:szCs w:val="21"/>
              </w:rPr>
            </w:pPr>
          </w:p>
        </w:tc>
      </w:tr>
      <w:tr w:rsidR="00962353" w14:paraId="1E6171AE" w14:textId="77777777">
        <w:trPr>
          <w:trHeight w:val="285"/>
        </w:trPr>
        <w:tc>
          <w:tcPr>
            <w:tcW w:w="560" w:type="dxa"/>
            <w:vMerge/>
            <w:tcBorders>
              <w:top w:val="single" w:sz="4" w:space="0" w:color="auto"/>
              <w:left w:val="single" w:sz="4" w:space="0" w:color="auto"/>
              <w:bottom w:val="single" w:sz="4" w:space="0" w:color="auto"/>
              <w:right w:val="single" w:sz="4" w:space="0" w:color="auto"/>
            </w:tcBorders>
            <w:vAlign w:val="center"/>
          </w:tcPr>
          <w:p w14:paraId="45F98194" w14:textId="77777777" w:rsidR="00962353" w:rsidRDefault="00962353">
            <w:pPr>
              <w:widowControl/>
              <w:jc w:val="center"/>
              <w:rPr>
                <w:rFonts w:ascii="宋体" w:hAnsi="宋体" w:cs="宋体" w:hint="eastAsia"/>
                <w:color w:val="000000"/>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7E184CF0" w14:textId="77777777" w:rsidR="00962353" w:rsidRDefault="00962353">
            <w:pPr>
              <w:widowControl/>
              <w:jc w:val="center"/>
              <w:rPr>
                <w:rFonts w:ascii="仿宋_GB2312" w:hAnsi="仿宋" w:cs="仿宋" w:hint="eastAsia"/>
                <w:kern w:val="0"/>
                <w:sz w:val="24"/>
              </w:rPr>
            </w:pPr>
          </w:p>
        </w:tc>
        <w:tc>
          <w:tcPr>
            <w:tcW w:w="5220" w:type="dxa"/>
            <w:tcBorders>
              <w:top w:val="single" w:sz="4" w:space="0" w:color="auto"/>
              <w:left w:val="single" w:sz="4" w:space="0" w:color="auto"/>
              <w:bottom w:val="single" w:sz="4" w:space="0" w:color="auto"/>
              <w:right w:val="single" w:sz="4" w:space="0" w:color="auto"/>
            </w:tcBorders>
          </w:tcPr>
          <w:p w14:paraId="54886E51" w14:textId="77777777" w:rsidR="00962353" w:rsidRDefault="00000000">
            <w:pPr>
              <w:rPr>
                <w:kern w:val="0"/>
                <w:szCs w:val="21"/>
              </w:rPr>
            </w:pPr>
            <w:r>
              <w:rPr>
                <w:rFonts w:hint="eastAsia"/>
                <w:kern w:val="0"/>
                <w:szCs w:val="21"/>
              </w:rPr>
              <w:t>适用于静态力学试验，低频疲劳试验</w:t>
            </w:r>
          </w:p>
        </w:tc>
        <w:tc>
          <w:tcPr>
            <w:tcW w:w="720" w:type="dxa"/>
            <w:tcBorders>
              <w:top w:val="single" w:sz="4" w:space="0" w:color="auto"/>
              <w:left w:val="single" w:sz="4" w:space="0" w:color="auto"/>
              <w:bottom w:val="single" w:sz="4" w:space="0" w:color="auto"/>
              <w:right w:val="single" w:sz="4" w:space="0" w:color="auto"/>
            </w:tcBorders>
            <w:vAlign w:val="center"/>
          </w:tcPr>
          <w:p w14:paraId="1FF42FFB" w14:textId="77777777" w:rsidR="00962353" w:rsidRDefault="00962353">
            <w:pPr>
              <w:widowControl/>
              <w:jc w:val="left"/>
              <w:rPr>
                <w:rFonts w:ascii="宋体" w:hAnsi="宋体" w:cs="宋体" w:hint="eastAsia"/>
                <w:color w:val="000000"/>
                <w:kern w:val="0"/>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6E0225B3" w14:textId="77777777" w:rsidR="00962353" w:rsidRDefault="00962353">
            <w:pPr>
              <w:widowControl/>
              <w:jc w:val="left"/>
              <w:rPr>
                <w:rFonts w:ascii="宋体" w:hAnsi="宋体" w:cs="宋体" w:hint="eastAsia"/>
                <w:color w:val="000000"/>
                <w:kern w:val="0"/>
                <w:szCs w:val="21"/>
              </w:rPr>
            </w:pPr>
          </w:p>
        </w:tc>
      </w:tr>
      <w:tr w:rsidR="00962353" w14:paraId="0877615B" w14:textId="77777777">
        <w:trPr>
          <w:trHeight w:val="310"/>
        </w:trPr>
        <w:tc>
          <w:tcPr>
            <w:tcW w:w="560" w:type="dxa"/>
            <w:vMerge/>
            <w:tcBorders>
              <w:top w:val="single" w:sz="4" w:space="0" w:color="auto"/>
              <w:left w:val="single" w:sz="4" w:space="0" w:color="auto"/>
              <w:bottom w:val="single" w:sz="4" w:space="0" w:color="auto"/>
              <w:right w:val="single" w:sz="4" w:space="0" w:color="auto"/>
            </w:tcBorders>
            <w:vAlign w:val="center"/>
          </w:tcPr>
          <w:p w14:paraId="72115479" w14:textId="77777777" w:rsidR="00962353" w:rsidRDefault="00962353">
            <w:pPr>
              <w:widowControl/>
              <w:jc w:val="center"/>
              <w:rPr>
                <w:rFonts w:ascii="宋体" w:hAnsi="宋体" w:cs="宋体" w:hint="eastAsia"/>
                <w:color w:val="000000"/>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24C46BB8" w14:textId="77777777" w:rsidR="00962353" w:rsidRDefault="00962353">
            <w:pPr>
              <w:widowControl/>
              <w:jc w:val="center"/>
              <w:rPr>
                <w:rFonts w:ascii="仿宋_GB2312" w:hAnsi="仿宋" w:cs="仿宋" w:hint="eastAsia"/>
                <w:kern w:val="0"/>
                <w:sz w:val="24"/>
              </w:rPr>
            </w:pPr>
          </w:p>
        </w:tc>
        <w:tc>
          <w:tcPr>
            <w:tcW w:w="5220" w:type="dxa"/>
            <w:tcBorders>
              <w:top w:val="single" w:sz="4" w:space="0" w:color="auto"/>
              <w:left w:val="single" w:sz="4" w:space="0" w:color="auto"/>
              <w:bottom w:val="single" w:sz="4" w:space="0" w:color="auto"/>
              <w:right w:val="single" w:sz="4" w:space="0" w:color="auto"/>
            </w:tcBorders>
          </w:tcPr>
          <w:p w14:paraId="212E3B8F" w14:textId="77777777" w:rsidR="00962353" w:rsidRDefault="00000000">
            <w:pPr>
              <w:rPr>
                <w:kern w:val="0"/>
                <w:szCs w:val="21"/>
              </w:rPr>
            </w:pPr>
            <w:proofErr w:type="gramStart"/>
            <w:r>
              <w:rPr>
                <w:rFonts w:hint="eastAsia"/>
                <w:kern w:val="0"/>
                <w:szCs w:val="21"/>
              </w:rPr>
              <w:t>电缸最大</w:t>
            </w:r>
            <w:proofErr w:type="gramEnd"/>
            <w:r>
              <w:rPr>
                <w:rFonts w:hint="eastAsia"/>
                <w:kern w:val="0"/>
                <w:szCs w:val="21"/>
              </w:rPr>
              <w:t>行程（</w:t>
            </w:r>
            <w:r>
              <w:rPr>
                <w:rFonts w:hint="eastAsia"/>
                <w:kern w:val="0"/>
                <w:szCs w:val="21"/>
              </w:rPr>
              <w:t>mm</w:t>
            </w:r>
            <w:r>
              <w:rPr>
                <w:rFonts w:hint="eastAsia"/>
                <w:kern w:val="0"/>
                <w:szCs w:val="21"/>
              </w:rPr>
              <w:t>）：</w:t>
            </w:r>
            <w:r>
              <w:rPr>
                <w:rFonts w:hint="eastAsia"/>
                <w:kern w:val="0"/>
                <w:szCs w:val="21"/>
              </w:rPr>
              <w:t>50</w:t>
            </w:r>
            <w:r>
              <w:rPr>
                <w:rFonts w:hint="eastAsia"/>
                <w:kern w:val="0"/>
                <w:szCs w:val="21"/>
              </w:rPr>
              <w:t>（不含夹具）</w:t>
            </w:r>
          </w:p>
        </w:tc>
        <w:tc>
          <w:tcPr>
            <w:tcW w:w="720" w:type="dxa"/>
            <w:tcBorders>
              <w:top w:val="single" w:sz="4" w:space="0" w:color="auto"/>
              <w:left w:val="single" w:sz="4" w:space="0" w:color="auto"/>
              <w:bottom w:val="single" w:sz="4" w:space="0" w:color="auto"/>
              <w:right w:val="single" w:sz="4" w:space="0" w:color="auto"/>
            </w:tcBorders>
            <w:vAlign w:val="center"/>
          </w:tcPr>
          <w:p w14:paraId="2241A419" w14:textId="77777777" w:rsidR="00962353" w:rsidRDefault="00962353">
            <w:pPr>
              <w:widowControl/>
              <w:jc w:val="left"/>
              <w:rPr>
                <w:rFonts w:ascii="宋体" w:hAnsi="宋体" w:cs="宋体" w:hint="eastAsia"/>
                <w:color w:val="000000"/>
                <w:kern w:val="0"/>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26EC41AE" w14:textId="77777777" w:rsidR="00962353" w:rsidRDefault="00962353">
            <w:pPr>
              <w:widowControl/>
              <w:jc w:val="left"/>
              <w:rPr>
                <w:rFonts w:ascii="宋体" w:hAnsi="宋体" w:cs="宋体" w:hint="eastAsia"/>
                <w:color w:val="000000"/>
                <w:kern w:val="0"/>
                <w:szCs w:val="21"/>
              </w:rPr>
            </w:pPr>
          </w:p>
        </w:tc>
      </w:tr>
      <w:tr w:rsidR="00962353" w14:paraId="64E2D0AB" w14:textId="77777777">
        <w:trPr>
          <w:trHeight w:val="310"/>
        </w:trPr>
        <w:tc>
          <w:tcPr>
            <w:tcW w:w="560" w:type="dxa"/>
            <w:vMerge/>
            <w:tcBorders>
              <w:top w:val="single" w:sz="4" w:space="0" w:color="auto"/>
              <w:left w:val="single" w:sz="4" w:space="0" w:color="auto"/>
              <w:bottom w:val="single" w:sz="4" w:space="0" w:color="auto"/>
              <w:right w:val="single" w:sz="4" w:space="0" w:color="auto"/>
            </w:tcBorders>
            <w:vAlign w:val="center"/>
          </w:tcPr>
          <w:p w14:paraId="153AF067" w14:textId="77777777" w:rsidR="00962353" w:rsidRDefault="00962353">
            <w:pPr>
              <w:widowControl/>
              <w:jc w:val="center"/>
              <w:rPr>
                <w:rFonts w:ascii="宋体" w:hAnsi="宋体" w:cs="宋体" w:hint="eastAsia"/>
                <w:color w:val="000000"/>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114CB480" w14:textId="77777777" w:rsidR="00962353" w:rsidRDefault="00962353">
            <w:pPr>
              <w:widowControl/>
              <w:jc w:val="center"/>
              <w:rPr>
                <w:rFonts w:ascii="仿宋_GB2312" w:hAnsi="仿宋" w:cs="仿宋" w:hint="eastAsia"/>
                <w:kern w:val="0"/>
                <w:sz w:val="24"/>
              </w:rPr>
            </w:pPr>
          </w:p>
        </w:tc>
        <w:tc>
          <w:tcPr>
            <w:tcW w:w="5220" w:type="dxa"/>
            <w:tcBorders>
              <w:top w:val="single" w:sz="4" w:space="0" w:color="auto"/>
              <w:left w:val="single" w:sz="4" w:space="0" w:color="auto"/>
              <w:bottom w:val="single" w:sz="4" w:space="0" w:color="auto"/>
              <w:right w:val="single" w:sz="4" w:space="0" w:color="auto"/>
            </w:tcBorders>
          </w:tcPr>
          <w:p w14:paraId="3A52C992" w14:textId="77777777" w:rsidR="00962353" w:rsidRDefault="00000000">
            <w:pPr>
              <w:rPr>
                <w:kern w:val="0"/>
                <w:szCs w:val="21"/>
              </w:rPr>
            </w:pPr>
            <w:r>
              <w:rPr>
                <w:rFonts w:hint="eastAsia"/>
                <w:kern w:val="0"/>
                <w:szCs w:val="21"/>
              </w:rPr>
              <w:t>有效试验尺寸（</w:t>
            </w:r>
            <w:r>
              <w:rPr>
                <w:rFonts w:hint="eastAsia"/>
                <w:kern w:val="0"/>
                <w:szCs w:val="21"/>
              </w:rPr>
              <w:t>mm</w:t>
            </w:r>
            <w:r>
              <w:rPr>
                <w:rFonts w:hint="eastAsia"/>
                <w:kern w:val="0"/>
                <w:szCs w:val="21"/>
              </w:rPr>
              <w:t>）：Ф</w:t>
            </w:r>
            <w:r>
              <w:rPr>
                <w:rFonts w:hint="eastAsia"/>
                <w:kern w:val="0"/>
                <w:szCs w:val="21"/>
              </w:rPr>
              <w:t>20</w:t>
            </w:r>
          </w:p>
        </w:tc>
        <w:tc>
          <w:tcPr>
            <w:tcW w:w="720" w:type="dxa"/>
            <w:tcBorders>
              <w:top w:val="single" w:sz="4" w:space="0" w:color="auto"/>
              <w:left w:val="single" w:sz="4" w:space="0" w:color="auto"/>
              <w:bottom w:val="single" w:sz="4" w:space="0" w:color="auto"/>
              <w:right w:val="single" w:sz="4" w:space="0" w:color="auto"/>
            </w:tcBorders>
            <w:vAlign w:val="center"/>
          </w:tcPr>
          <w:p w14:paraId="0C4042DF" w14:textId="77777777" w:rsidR="00962353" w:rsidRDefault="00962353">
            <w:pPr>
              <w:widowControl/>
              <w:jc w:val="left"/>
              <w:rPr>
                <w:rFonts w:ascii="宋体" w:hAnsi="宋体" w:cs="宋体" w:hint="eastAsia"/>
                <w:color w:val="000000"/>
                <w:kern w:val="0"/>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47D791A6" w14:textId="77777777" w:rsidR="00962353" w:rsidRDefault="00962353">
            <w:pPr>
              <w:widowControl/>
              <w:jc w:val="left"/>
              <w:rPr>
                <w:rFonts w:ascii="宋体" w:hAnsi="宋体" w:cs="宋体" w:hint="eastAsia"/>
                <w:color w:val="000000"/>
                <w:kern w:val="0"/>
                <w:szCs w:val="21"/>
              </w:rPr>
            </w:pPr>
          </w:p>
        </w:tc>
      </w:tr>
      <w:tr w:rsidR="00962353" w14:paraId="4FEB3AD7" w14:textId="77777777">
        <w:trPr>
          <w:trHeight w:val="285"/>
        </w:trPr>
        <w:tc>
          <w:tcPr>
            <w:tcW w:w="560" w:type="dxa"/>
            <w:vMerge/>
            <w:tcBorders>
              <w:top w:val="single" w:sz="4" w:space="0" w:color="auto"/>
              <w:left w:val="single" w:sz="4" w:space="0" w:color="auto"/>
              <w:bottom w:val="single" w:sz="4" w:space="0" w:color="auto"/>
              <w:right w:val="single" w:sz="4" w:space="0" w:color="auto"/>
            </w:tcBorders>
            <w:vAlign w:val="center"/>
          </w:tcPr>
          <w:p w14:paraId="75225C0B" w14:textId="77777777" w:rsidR="00962353" w:rsidRDefault="00962353">
            <w:pPr>
              <w:widowControl/>
              <w:jc w:val="center"/>
              <w:rPr>
                <w:rFonts w:ascii="宋体" w:hAnsi="宋体" w:cs="宋体" w:hint="eastAsia"/>
                <w:color w:val="000000"/>
                <w:kern w:val="0"/>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175B625D" w14:textId="77777777" w:rsidR="00962353" w:rsidRDefault="00962353">
            <w:pPr>
              <w:widowControl/>
              <w:jc w:val="center"/>
              <w:rPr>
                <w:rFonts w:ascii="仿宋_GB2312" w:hAnsi="仿宋" w:cs="仿宋" w:hint="eastAsia"/>
                <w:kern w:val="0"/>
                <w:sz w:val="24"/>
              </w:rPr>
            </w:pPr>
          </w:p>
        </w:tc>
        <w:tc>
          <w:tcPr>
            <w:tcW w:w="5220" w:type="dxa"/>
            <w:tcBorders>
              <w:top w:val="single" w:sz="4" w:space="0" w:color="auto"/>
              <w:left w:val="single" w:sz="4" w:space="0" w:color="auto"/>
              <w:bottom w:val="single" w:sz="4" w:space="0" w:color="auto"/>
              <w:right w:val="single" w:sz="4" w:space="0" w:color="auto"/>
            </w:tcBorders>
          </w:tcPr>
          <w:p w14:paraId="1ADFCA18" w14:textId="77777777" w:rsidR="00962353" w:rsidRDefault="00000000">
            <w:pPr>
              <w:rPr>
                <w:kern w:val="0"/>
                <w:szCs w:val="21"/>
              </w:rPr>
            </w:pPr>
            <w:r>
              <w:rPr>
                <w:rFonts w:hint="eastAsia"/>
                <w:kern w:val="0"/>
                <w:szCs w:val="21"/>
              </w:rPr>
              <w:t>电源</w:t>
            </w:r>
            <w:r>
              <w:rPr>
                <w:rFonts w:hint="eastAsia"/>
                <w:kern w:val="0"/>
                <w:szCs w:val="21"/>
              </w:rPr>
              <w:t>AC</w:t>
            </w:r>
            <w:r>
              <w:rPr>
                <w:rFonts w:hint="eastAsia"/>
                <w:kern w:val="0"/>
                <w:szCs w:val="21"/>
              </w:rPr>
              <w:t>：</w:t>
            </w:r>
            <w:r>
              <w:rPr>
                <w:rFonts w:hint="eastAsia"/>
                <w:kern w:val="0"/>
                <w:szCs w:val="21"/>
              </w:rPr>
              <w:t>220V/1kVA</w:t>
            </w:r>
          </w:p>
        </w:tc>
        <w:tc>
          <w:tcPr>
            <w:tcW w:w="720" w:type="dxa"/>
            <w:tcBorders>
              <w:top w:val="single" w:sz="4" w:space="0" w:color="auto"/>
              <w:left w:val="single" w:sz="4" w:space="0" w:color="auto"/>
              <w:bottom w:val="single" w:sz="4" w:space="0" w:color="auto"/>
              <w:right w:val="single" w:sz="4" w:space="0" w:color="auto"/>
            </w:tcBorders>
            <w:vAlign w:val="center"/>
          </w:tcPr>
          <w:p w14:paraId="1D6DFEB8" w14:textId="77777777" w:rsidR="00962353" w:rsidRDefault="00962353">
            <w:pPr>
              <w:widowControl/>
              <w:jc w:val="left"/>
              <w:rPr>
                <w:rFonts w:ascii="宋体" w:hAnsi="宋体" w:cs="宋体" w:hint="eastAsia"/>
                <w:color w:val="000000"/>
                <w:kern w:val="0"/>
                <w:szCs w:val="21"/>
              </w:rPr>
            </w:pPr>
          </w:p>
        </w:tc>
        <w:tc>
          <w:tcPr>
            <w:tcW w:w="1113" w:type="dxa"/>
            <w:tcBorders>
              <w:top w:val="single" w:sz="4" w:space="0" w:color="auto"/>
              <w:left w:val="single" w:sz="4" w:space="0" w:color="auto"/>
              <w:bottom w:val="single" w:sz="4" w:space="0" w:color="auto"/>
              <w:right w:val="single" w:sz="4" w:space="0" w:color="auto"/>
            </w:tcBorders>
            <w:vAlign w:val="center"/>
          </w:tcPr>
          <w:p w14:paraId="20F8A5D5" w14:textId="77777777" w:rsidR="00962353" w:rsidRDefault="00962353">
            <w:pPr>
              <w:widowControl/>
              <w:jc w:val="left"/>
              <w:rPr>
                <w:rFonts w:ascii="宋体" w:hAnsi="宋体" w:cs="宋体" w:hint="eastAsia"/>
                <w:color w:val="000000"/>
                <w:kern w:val="0"/>
                <w:szCs w:val="21"/>
              </w:rPr>
            </w:pPr>
          </w:p>
        </w:tc>
      </w:tr>
    </w:tbl>
    <w:p w14:paraId="07D3D057" w14:textId="77777777" w:rsidR="00962353" w:rsidRDefault="00962353">
      <w:pPr>
        <w:rPr>
          <w:rFonts w:ascii="宋体" w:hAnsi="宋体" w:hint="eastAsia"/>
          <w:b/>
          <w:szCs w:val="21"/>
        </w:rPr>
      </w:pPr>
    </w:p>
    <w:p w14:paraId="7EDC5E71" w14:textId="77777777" w:rsidR="00962353" w:rsidRDefault="00000000">
      <w:pPr>
        <w:spacing w:line="360" w:lineRule="auto"/>
        <w:outlineLvl w:val="2"/>
        <w:rPr>
          <w:rFonts w:ascii="宋体" w:hAnsi="宋体" w:cs="宋体" w:hint="eastAsia"/>
          <w:b/>
          <w:bCs/>
          <w:szCs w:val="21"/>
        </w:rPr>
      </w:pPr>
      <w:r>
        <w:rPr>
          <w:rFonts w:ascii="宋体" w:hAnsi="宋体" w:cs="宋体" w:hint="eastAsia"/>
          <w:b/>
          <w:bCs/>
          <w:szCs w:val="21"/>
        </w:rPr>
        <w:t>三、商务需求</w:t>
      </w:r>
    </w:p>
    <w:p w14:paraId="49FA19FC" w14:textId="77777777" w:rsidR="00962353" w:rsidRDefault="00000000">
      <w:pPr>
        <w:spacing w:line="360" w:lineRule="auto"/>
        <w:rPr>
          <w:rFonts w:ascii="宋体" w:hAnsi="宋体" w:cs="宋体" w:hint="eastAsia"/>
          <w:b/>
          <w:bCs/>
          <w:color w:val="FF0000"/>
          <w:szCs w:val="21"/>
        </w:rPr>
      </w:pPr>
      <w:r>
        <w:rPr>
          <w:rFonts w:ascii="宋体" w:hAnsi="宋体" w:cs="宋体" w:hint="eastAsia"/>
          <w:b/>
          <w:bCs/>
          <w:szCs w:val="21"/>
        </w:rPr>
        <w:t>说明：</w:t>
      </w:r>
      <w:r>
        <w:rPr>
          <w:rFonts w:ascii="宋体" w:hAnsi="宋体" w:cs="宋体" w:hint="eastAsia"/>
          <w:b/>
          <w:bCs/>
          <w:color w:val="FF0000"/>
          <w:szCs w:val="21"/>
        </w:rPr>
        <w:t>1、带“</w:t>
      </w:r>
      <w:bookmarkStart w:id="9" w:name="OLE_LINK3"/>
      <w:r>
        <w:rPr>
          <w:rFonts w:ascii="宋体" w:hAnsi="宋体" w:cs="宋体" w:hint="eastAsia"/>
          <w:b/>
          <w:bCs/>
          <w:color w:val="FF0000"/>
          <w:szCs w:val="21"/>
        </w:rPr>
        <w:t>★</w:t>
      </w:r>
      <w:bookmarkEnd w:id="9"/>
      <w:r>
        <w:rPr>
          <w:rFonts w:ascii="宋体" w:hAnsi="宋体" w:cs="宋体" w:hint="eastAsia"/>
          <w:b/>
          <w:bCs/>
          <w:color w:val="FF0000"/>
          <w:szCs w:val="21"/>
        </w:rPr>
        <w:t>”指标项为实质性条款，如出现负偏离，将被视为未实质性满足招标文件要求作投标无效处理。</w:t>
      </w:r>
    </w:p>
    <w:p w14:paraId="41BCB012" w14:textId="77777777" w:rsidR="00962353" w:rsidRDefault="00000000">
      <w:pPr>
        <w:spacing w:line="360" w:lineRule="auto"/>
        <w:rPr>
          <w:rFonts w:ascii="宋体" w:hAnsi="宋体" w:hint="eastAsia"/>
          <w:szCs w:val="24"/>
        </w:rPr>
      </w:pPr>
      <w:r>
        <w:rPr>
          <w:rFonts w:ascii="宋体" w:hAnsi="宋体" w:cs="宋体" w:hint="eastAsia"/>
          <w:b/>
          <w:bCs/>
          <w:szCs w:val="21"/>
        </w:rPr>
        <w:t>2、评分时，如对一项招标商务需求（以划分框为准）中的内容存在两处（或以上）负偏离的，在评分时只作一项负偏离扣分。</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6126"/>
      </w:tblGrid>
      <w:tr w:rsidR="00962353" w14:paraId="7FABE2DE" w14:textId="77777777">
        <w:trPr>
          <w:trHeight w:val="397"/>
        </w:trPr>
        <w:tc>
          <w:tcPr>
            <w:tcW w:w="1134" w:type="dxa"/>
            <w:vAlign w:val="center"/>
          </w:tcPr>
          <w:p w14:paraId="1915A826" w14:textId="77777777" w:rsidR="00962353" w:rsidRDefault="00000000">
            <w:pPr>
              <w:spacing w:line="380" w:lineRule="exact"/>
              <w:jc w:val="center"/>
              <w:rPr>
                <w:rFonts w:ascii="宋体" w:hAnsi="宋体" w:hint="eastAsia"/>
                <w:b/>
                <w:szCs w:val="24"/>
              </w:rPr>
            </w:pPr>
            <w:r>
              <w:rPr>
                <w:rFonts w:ascii="宋体" w:hAnsi="宋体" w:hint="eastAsia"/>
                <w:b/>
                <w:szCs w:val="24"/>
              </w:rPr>
              <w:t>序号</w:t>
            </w:r>
          </w:p>
        </w:tc>
        <w:tc>
          <w:tcPr>
            <w:tcW w:w="1560" w:type="dxa"/>
            <w:vAlign w:val="center"/>
          </w:tcPr>
          <w:p w14:paraId="4F76E73D" w14:textId="77777777" w:rsidR="00962353" w:rsidRDefault="00000000">
            <w:pPr>
              <w:spacing w:line="380" w:lineRule="exact"/>
              <w:jc w:val="center"/>
              <w:rPr>
                <w:rFonts w:ascii="宋体" w:hAnsi="宋体" w:hint="eastAsia"/>
                <w:b/>
                <w:szCs w:val="24"/>
              </w:rPr>
            </w:pPr>
            <w:r>
              <w:rPr>
                <w:rFonts w:ascii="宋体" w:hAnsi="宋体" w:hint="eastAsia"/>
                <w:b/>
                <w:szCs w:val="24"/>
              </w:rPr>
              <w:t>目录</w:t>
            </w:r>
          </w:p>
        </w:tc>
        <w:tc>
          <w:tcPr>
            <w:tcW w:w="6126" w:type="dxa"/>
            <w:vAlign w:val="center"/>
          </w:tcPr>
          <w:p w14:paraId="4E4F0D33" w14:textId="77777777" w:rsidR="00962353" w:rsidRDefault="00000000">
            <w:pPr>
              <w:spacing w:line="380" w:lineRule="exact"/>
              <w:jc w:val="center"/>
              <w:rPr>
                <w:rFonts w:ascii="宋体" w:hAnsi="宋体" w:hint="eastAsia"/>
                <w:b/>
                <w:szCs w:val="24"/>
              </w:rPr>
            </w:pPr>
            <w:r>
              <w:rPr>
                <w:rFonts w:ascii="宋体" w:hAnsi="宋体" w:hint="eastAsia"/>
                <w:b/>
                <w:szCs w:val="24"/>
              </w:rPr>
              <w:t>招标商务需求</w:t>
            </w:r>
          </w:p>
        </w:tc>
      </w:tr>
      <w:tr w:rsidR="00962353" w14:paraId="01039FD2" w14:textId="77777777">
        <w:trPr>
          <w:trHeight w:val="280"/>
        </w:trPr>
        <w:tc>
          <w:tcPr>
            <w:tcW w:w="8820" w:type="dxa"/>
            <w:gridSpan w:val="3"/>
          </w:tcPr>
          <w:p w14:paraId="5CD58CA3" w14:textId="77777777" w:rsidR="00962353" w:rsidRDefault="00000000">
            <w:pPr>
              <w:spacing w:line="380" w:lineRule="exact"/>
              <w:rPr>
                <w:rFonts w:ascii="宋体" w:hAnsi="宋体" w:hint="eastAsia"/>
                <w:b/>
                <w:szCs w:val="24"/>
              </w:rPr>
            </w:pPr>
            <w:r>
              <w:rPr>
                <w:rFonts w:ascii="宋体" w:hAnsi="宋体" w:hint="eastAsia"/>
                <w:b/>
                <w:szCs w:val="24"/>
              </w:rPr>
              <w:lastRenderedPageBreak/>
              <w:t>（一）免费保修期内售后服务要求</w:t>
            </w:r>
          </w:p>
        </w:tc>
      </w:tr>
      <w:tr w:rsidR="00962353" w14:paraId="3C907D5C" w14:textId="77777777">
        <w:trPr>
          <w:trHeight w:val="320"/>
        </w:trPr>
        <w:tc>
          <w:tcPr>
            <w:tcW w:w="1134" w:type="dxa"/>
            <w:vAlign w:val="center"/>
          </w:tcPr>
          <w:p w14:paraId="7930C52A" w14:textId="77777777" w:rsidR="00962353" w:rsidRDefault="00000000">
            <w:pPr>
              <w:spacing w:line="380" w:lineRule="exact"/>
              <w:jc w:val="center"/>
              <w:rPr>
                <w:rFonts w:ascii="宋体" w:hAnsi="宋体" w:hint="eastAsia"/>
                <w:bCs/>
                <w:szCs w:val="24"/>
              </w:rPr>
            </w:pPr>
            <w:r>
              <w:rPr>
                <w:rFonts w:ascii="宋体" w:hAnsi="宋体" w:hint="eastAsia"/>
                <w:bCs/>
                <w:szCs w:val="24"/>
              </w:rPr>
              <w:t>1</w:t>
            </w:r>
          </w:p>
        </w:tc>
        <w:tc>
          <w:tcPr>
            <w:tcW w:w="1560" w:type="dxa"/>
          </w:tcPr>
          <w:p w14:paraId="15196512" w14:textId="77777777" w:rsidR="00962353" w:rsidRDefault="00000000">
            <w:pPr>
              <w:spacing w:line="380" w:lineRule="exact"/>
              <w:rPr>
                <w:rFonts w:ascii="宋体" w:hAnsi="宋体" w:hint="eastAsia"/>
                <w:szCs w:val="24"/>
              </w:rPr>
            </w:pPr>
            <w:r>
              <w:rPr>
                <w:rFonts w:ascii="宋体" w:hAnsi="宋体" w:hint="eastAsia"/>
                <w:szCs w:val="24"/>
              </w:rPr>
              <w:t>维修响应及故障解决时间</w:t>
            </w:r>
          </w:p>
        </w:tc>
        <w:tc>
          <w:tcPr>
            <w:tcW w:w="6126" w:type="dxa"/>
          </w:tcPr>
          <w:p w14:paraId="5A57E589" w14:textId="77777777" w:rsidR="00962353" w:rsidRDefault="00000000">
            <w:pPr>
              <w:spacing w:line="380" w:lineRule="exact"/>
              <w:rPr>
                <w:rFonts w:ascii="宋体" w:hAnsi="宋体" w:hint="eastAsia"/>
                <w:b/>
                <w:szCs w:val="24"/>
              </w:rPr>
            </w:pPr>
            <w:r>
              <w:rPr>
                <w:rFonts w:ascii="宋体" w:hAnsi="宋体" w:hint="eastAsia"/>
                <w:bCs/>
                <w:szCs w:val="21"/>
              </w:rPr>
              <w:t>在保修期内，一旦发生质量问题，投标人保证在接到通知，8小时之内响应，24小时内赶到现场进行修理或更换。</w:t>
            </w:r>
          </w:p>
        </w:tc>
      </w:tr>
      <w:tr w:rsidR="00962353" w14:paraId="7E6EF113" w14:textId="77777777">
        <w:trPr>
          <w:trHeight w:val="320"/>
        </w:trPr>
        <w:tc>
          <w:tcPr>
            <w:tcW w:w="1134" w:type="dxa"/>
            <w:vAlign w:val="center"/>
          </w:tcPr>
          <w:p w14:paraId="3614F212" w14:textId="77777777" w:rsidR="00962353" w:rsidRDefault="00000000">
            <w:pPr>
              <w:spacing w:line="380" w:lineRule="exact"/>
              <w:jc w:val="center"/>
              <w:rPr>
                <w:rFonts w:ascii="宋体" w:hAnsi="宋体" w:hint="eastAsia"/>
                <w:szCs w:val="21"/>
              </w:rPr>
            </w:pPr>
            <w:r>
              <w:rPr>
                <w:rFonts w:ascii="宋体" w:hAnsi="宋体" w:hint="eastAsia"/>
                <w:szCs w:val="21"/>
              </w:rPr>
              <w:t>2</w:t>
            </w:r>
          </w:p>
        </w:tc>
        <w:tc>
          <w:tcPr>
            <w:tcW w:w="1560" w:type="dxa"/>
          </w:tcPr>
          <w:p w14:paraId="0C9CE913" w14:textId="77777777" w:rsidR="00962353" w:rsidRDefault="00000000">
            <w:pPr>
              <w:spacing w:line="380" w:lineRule="exact"/>
              <w:rPr>
                <w:rFonts w:ascii="宋体" w:hAnsi="宋体" w:hint="eastAsia"/>
                <w:szCs w:val="21"/>
                <w:highlight w:val="yellow"/>
              </w:rPr>
            </w:pPr>
            <w:r>
              <w:rPr>
                <w:rFonts w:ascii="宋体" w:hAnsi="宋体" w:hint="eastAsia"/>
                <w:szCs w:val="21"/>
              </w:rPr>
              <w:t>关于免费保修期</w:t>
            </w:r>
          </w:p>
        </w:tc>
        <w:tc>
          <w:tcPr>
            <w:tcW w:w="6126" w:type="dxa"/>
          </w:tcPr>
          <w:p w14:paraId="17BFD01F" w14:textId="77777777" w:rsidR="00962353" w:rsidRDefault="00000000">
            <w:pPr>
              <w:spacing w:line="380" w:lineRule="exact"/>
              <w:rPr>
                <w:rFonts w:ascii="宋体" w:hAnsi="宋体" w:hint="eastAsia"/>
                <w:b/>
                <w:szCs w:val="21"/>
              </w:rPr>
            </w:pPr>
            <w:r>
              <w:rPr>
                <w:rFonts w:ascii="宋体" w:hAnsi="宋体" w:hint="eastAsia"/>
                <w:bCs/>
                <w:szCs w:val="21"/>
              </w:rPr>
              <w:t>★货物免费保修期</w:t>
            </w:r>
            <w:r>
              <w:rPr>
                <w:rFonts w:ascii="宋体" w:hAnsi="宋体" w:hint="eastAsia"/>
                <w:bCs/>
                <w:szCs w:val="21"/>
                <w:u w:val="single"/>
              </w:rPr>
              <w:t xml:space="preserve"> 2 </w:t>
            </w:r>
            <w:r>
              <w:rPr>
                <w:rFonts w:ascii="宋体" w:hAnsi="宋体" w:hint="eastAsia"/>
                <w:bCs/>
                <w:szCs w:val="21"/>
              </w:rPr>
              <w:t>年，时间</w:t>
            </w:r>
            <w:proofErr w:type="gramStart"/>
            <w:r>
              <w:rPr>
                <w:rFonts w:ascii="宋体" w:hAnsi="宋体" w:hint="eastAsia"/>
                <w:bCs/>
                <w:szCs w:val="21"/>
              </w:rPr>
              <w:t>自最终</w:t>
            </w:r>
            <w:proofErr w:type="gramEnd"/>
            <w:r>
              <w:rPr>
                <w:rFonts w:ascii="宋体" w:hAnsi="宋体" w:hint="eastAsia"/>
                <w:bCs/>
                <w:szCs w:val="21"/>
              </w:rPr>
              <w:t>验收合格并交付使用之日起计算。</w:t>
            </w:r>
          </w:p>
        </w:tc>
      </w:tr>
      <w:tr w:rsidR="00962353" w14:paraId="5D5AF9AD" w14:textId="77777777">
        <w:trPr>
          <w:trHeight w:val="523"/>
        </w:trPr>
        <w:tc>
          <w:tcPr>
            <w:tcW w:w="1134" w:type="dxa"/>
            <w:vAlign w:val="center"/>
          </w:tcPr>
          <w:p w14:paraId="61DB9A07" w14:textId="77777777" w:rsidR="00962353" w:rsidRDefault="00000000">
            <w:pPr>
              <w:spacing w:line="380" w:lineRule="exact"/>
              <w:jc w:val="center"/>
              <w:rPr>
                <w:rFonts w:ascii="宋体" w:hAnsi="宋体" w:hint="eastAsia"/>
                <w:bCs/>
                <w:szCs w:val="24"/>
              </w:rPr>
            </w:pPr>
            <w:r>
              <w:rPr>
                <w:rFonts w:ascii="宋体" w:hAnsi="宋体" w:hint="eastAsia"/>
                <w:bCs/>
                <w:szCs w:val="24"/>
              </w:rPr>
              <w:t>3</w:t>
            </w:r>
          </w:p>
        </w:tc>
        <w:tc>
          <w:tcPr>
            <w:tcW w:w="1560" w:type="dxa"/>
            <w:vAlign w:val="center"/>
          </w:tcPr>
          <w:p w14:paraId="0EE63C91" w14:textId="77777777" w:rsidR="00962353" w:rsidRDefault="00000000">
            <w:pPr>
              <w:spacing w:line="380" w:lineRule="exact"/>
              <w:jc w:val="center"/>
              <w:rPr>
                <w:rFonts w:ascii="宋体" w:hAnsi="宋体" w:hint="eastAsia"/>
                <w:szCs w:val="24"/>
              </w:rPr>
            </w:pPr>
            <w:r>
              <w:rPr>
                <w:rFonts w:ascii="宋体" w:hAnsi="宋体" w:cs="宋体" w:hint="eastAsia"/>
                <w:szCs w:val="21"/>
                <w:lang w:bidi="ar"/>
              </w:rPr>
              <w:t>发生质量问题的处理方式</w:t>
            </w:r>
          </w:p>
        </w:tc>
        <w:tc>
          <w:tcPr>
            <w:tcW w:w="6126" w:type="dxa"/>
          </w:tcPr>
          <w:p w14:paraId="16650378" w14:textId="77777777" w:rsidR="00962353" w:rsidRDefault="00000000">
            <w:pPr>
              <w:spacing w:line="380" w:lineRule="exact"/>
              <w:jc w:val="left"/>
              <w:rPr>
                <w:rFonts w:ascii="宋体" w:hAnsi="宋体" w:hint="eastAsia"/>
                <w:bCs/>
                <w:szCs w:val="21"/>
              </w:rPr>
            </w:pPr>
            <w:r>
              <w:rPr>
                <w:rFonts w:ascii="宋体" w:hAnsi="宋体" w:cs="宋体" w:hint="eastAsia"/>
                <w:bCs/>
                <w:szCs w:val="21"/>
                <w:lang w:bidi="ar"/>
              </w:rPr>
              <w:t>免费保修期内，如果有因质量问题而引起的损坏，投标人应对产品予以维修或更换，全部服务费和更换产品或配件的费用由投标人承担，投标人如不能修理或不能调换，按产品原价赔偿处理。</w:t>
            </w:r>
          </w:p>
        </w:tc>
      </w:tr>
      <w:tr w:rsidR="00962353" w14:paraId="7CE3C587" w14:textId="77777777">
        <w:trPr>
          <w:trHeight w:val="523"/>
        </w:trPr>
        <w:tc>
          <w:tcPr>
            <w:tcW w:w="1134" w:type="dxa"/>
            <w:vAlign w:val="center"/>
          </w:tcPr>
          <w:p w14:paraId="6D4D12BD" w14:textId="77777777" w:rsidR="00962353" w:rsidRDefault="00000000">
            <w:pPr>
              <w:spacing w:line="380" w:lineRule="exact"/>
              <w:jc w:val="center"/>
              <w:rPr>
                <w:rFonts w:ascii="宋体" w:hAnsi="宋体" w:hint="eastAsia"/>
                <w:bCs/>
                <w:szCs w:val="24"/>
              </w:rPr>
            </w:pPr>
            <w:r>
              <w:rPr>
                <w:rFonts w:ascii="宋体" w:hAnsi="宋体" w:hint="eastAsia"/>
                <w:bCs/>
                <w:szCs w:val="24"/>
              </w:rPr>
              <w:t>4</w:t>
            </w:r>
          </w:p>
        </w:tc>
        <w:tc>
          <w:tcPr>
            <w:tcW w:w="1560" w:type="dxa"/>
            <w:vAlign w:val="center"/>
          </w:tcPr>
          <w:p w14:paraId="27652453" w14:textId="77777777" w:rsidR="00962353" w:rsidRDefault="00000000">
            <w:pPr>
              <w:spacing w:line="380" w:lineRule="exact"/>
              <w:rPr>
                <w:rFonts w:ascii="宋体" w:hAnsi="宋体" w:hint="eastAsia"/>
                <w:b/>
                <w:szCs w:val="24"/>
              </w:rPr>
            </w:pPr>
            <w:r>
              <w:rPr>
                <w:rFonts w:ascii="宋体" w:hAnsi="宋体" w:hint="eastAsia"/>
                <w:szCs w:val="24"/>
              </w:rPr>
              <w:t>其他</w:t>
            </w:r>
          </w:p>
        </w:tc>
        <w:tc>
          <w:tcPr>
            <w:tcW w:w="6126" w:type="dxa"/>
            <w:vAlign w:val="center"/>
          </w:tcPr>
          <w:p w14:paraId="5613BB51" w14:textId="77777777" w:rsidR="00962353" w:rsidRDefault="00000000">
            <w:pPr>
              <w:spacing w:line="380" w:lineRule="exact"/>
              <w:rPr>
                <w:rFonts w:ascii="宋体" w:hAnsi="宋体" w:hint="eastAsia"/>
                <w:b/>
                <w:szCs w:val="24"/>
              </w:rPr>
            </w:pPr>
            <w:r>
              <w:rPr>
                <w:rFonts w:ascii="宋体" w:hAnsi="宋体" w:hint="eastAsia"/>
                <w:bCs/>
                <w:szCs w:val="21"/>
              </w:rPr>
              <w:t>投标人应按其投标文件中的承诺，进行其他售后服务工作。</w:t>
            </w:r>
          </w:p>
        </w:tc>
      </w:tr>
      <w:tr w:rsidR="00962353" w14:paraId="5C3459EE" w14:textId="77777777">
        <w:trPr>
          <w:trHeight w:val="280"/>
        </w:trPr>
        <w:tc>
          <w:tcPr>
            <w:tcW w:w="8820" w:type="dxa"/>
            <w:gridSpan w:val="3"/>
          </w:tcPr>
          <w:p w14:paraId="5EB14C48" w14:textId="77777777" w:rsidR="00962353" w:rsidRDefault="00000000">
            <w:pPr>
              <w:spacing w:line="380" w:lineRule="exact"/>
              <w:rPr>
                <w:rFonts w:ascii="宋体" w:hAnsi="宋体" w:hint="eastAsia"/>
                <w:b/>
                <w:szCs w:val="24"/>
              </w:rPr>
            </w:pPr>
            <w:r>
              <w:rPr>
                <w:rFonts w:ascii="宋体" w:hAnsi="宋体" w:hint="eastAsia"/>
                <w:b/>
                <w:szCs w:val="24"/>
              </w:rPr>
              <w:t>（二）免费保修期外售后服务要求</w:t>
            </w:r>
          </w:p>
        </w:tc>
      </w:tr>
      <w:tr w:rsidR="00962353" w14:paraId="08091640" w14:textId="77777777">
        <w:trPr>
          <w:trHeight w:val="90"/>
        </w:trPr>
        <w:tc>
          <w:tcPr>
            <w:tcW w:w="1134" w:type="dxa"/>
            <w:vAlign w:val="center"/>
          </w:tcPr>
          <w:p w14:paraId="2B9A33FC" w14:textId="77777777" w:rsidR="00962353" w:rsidRDefault="00000000">
            <w:pPr>
              <w:spacing w:line="380" w:lineRule="exact"/>
              <w:jc w:val="center"/>
              <w:rPr>
                <w:rFonts w:ascii="宋体" w:hAnsi="宋体" w:hint="eastAsia"/>
                <w:bCs/>
                <w:szCs w:val="24"/>
              </w:rPr>
            </w:pPr>
            <w:r>
              <w:rPr>
                <w:rFonts w:ascii="宋体" w:hAnsi="宋体" w:hint="eastAsia"/>
                <w:bCs/>
                <w:szCs w:val="24"/>
              </w:rPr>
              <w:t>1</w:t>
            </w:r>
          </w:p>
        </w:tc>
        <w:tc>
          <w:tcPr>
            <w:tcW w:w="1560" w:type="dxa"/>
          </w:tcPr>
          <w:p w14:paraId="6D2794DE" w14:textId="77777777" w:rsidR="00962353" w:rsidRDefault="00000000">
            <w:pPr>
              <w:spacing w:line="380" w:lineRule="exact"/>
              <w:rPr>
                <w:rFonts w:ascii="宋体" w:hAnsi="宋体" w:hint="eastAsia"/>
                <w:b/>
                <w:szCs w:val="24"/>
              </w:rPr>
            </w:pPr>
            <w:r>
              <w:rPr>
                <w:rFonts w:ascii="宋体" w:hAnsi="宋体" w:hint="eastAsia"/>
                <w:bCs/>
                <w:szCs w:val="24"/>
              </w:rPr>
              <w:t>售后服务</w:t>
            </w:r>
          </w:p>
        </w:tc>
        <w:tc>
          <w:tcPr>
            <w:tcW w:w="6126" w:type="dxa"/>
          </w:tcPr>
          <w:p w14:paraId="265DC52E" w14:textId="77777777" w:rsidR="00962353" w:rsidRDefault="00000000">
            <w:pPr>
              <w:spacing w:line="380" w:lineRule="exact"/>
              <w:rPr>
                <w:rFonts w:ascii="宋体" w:hAnsi="宋体" w:hint="eastAsia"/>
                <w:b/>
                <w:color w:val="FF0000"/>
                <w:szCs w:val="24"/>
              </w:rPr>
            </w:pPr>
            <w:r>
              <w:rPr>
                <w:rFonts w:ascii="宋体" w:hAnsi="宋体" w:cs="宋体" w:hint="eastAsia"/>
                <w:szCs w:val="21"/>
                <w:lang w:bidi="ar"/>
              </w:rPr>
              <w:t>免费保修期后，继续支持维修，并按成本价标准收取维修及零件费用。在质保期内发生故障，在设备维修好后，质保期顺延。</w:t>
            </w:r>
          </w:p>
        </w:tc>
      </w:tr>
      <w:tr w:rsidR="00962353" w14:paraId="535F8F34" w14:textId="77777777">
        <w:trPr>
          <w:trHeight w:val="350"/>
        </w:trPr>
        <w:tc>
          <w:tcPr>
            <w:tcW w:w="8820" w:type="dxa"/>
            <w:gridSpan w:val="3"/>
          </w:tcPr>
          <w:p w14:paraId="604A8017" w14:textId="77777777" w:rsidR="00962353" w:rsidRDefault="00000000">
            <w:pPr>
              <w:spacing w:line="380" w:lineRule="exact"/>
              <w:rPr>
                <w:rFonts w:ascii="宋体" w:hAnsi="宋体" w:hint="eastAsia"/>
                <w:b/>
                <w:szCs w:val="24"/>
              </w:rPr>
            </w:pPr>
            <w:r>
              <w:rPr>
                <w:rFonts w:ascii="宋体" w:hAnsi="宋体" w:hint="eastAsia"/>
                <w:b/>
                <w:szCs w:val="24"/>
              </w:rPr>
              <w:t>（三）其他商务要求</w:t>
            </w:r>
          </w:p>
        </w:tc>
      </w:tr>
      <w:tr w:rsidR="00962353" w14:paraId="4189EBB7" w14:textId="77777777">
        <w:trPr>
          <w:trHeight w:val="375"/>
        </w:trPr>
        <w:tc>
          <w:tcPr>
            <w:tcW w:w="1134" w:type="dxa"/>
            <w:vMerge w:val="restart"/>
            <w:vAlign w:val="center"/>
          </w:tcPr>
          <w:p w14:paraId="15D7114D" w14:textId="77777777" w:rsidR="00962353" w:rsidRDefault="00000000">
            <w:pPr>
              <w:spacing w:line="380" w:lineRule="exact"/>
              <w:jc w:val="center"/>
              <w:rPr>
                <w:rFonts w:ascii="宋体" w:hAnsi="宋体" w:hint="eastAsia"/>
                <w:bCs/>
                <w:szCs w:val="24"/>
              </w:rPr>
            </w:pPr>
            <w:r>
              <w:rPr>
                <w:rFonts w:ascii="宋体" w:hAnsi="宋体" w:hint="eastAsia"/>
                <w:bCs/>
                <w:szCs w:val="24"/>
              </w:rPr>
              <w:t>1</w:t>
            </w:r>
          </w:p>
        </w:tc>
        <w:tc>
          <w:tcPr>
            <w:tcW w:w="1560" w:type="dxa"/>
            <w:vMerge w:val="restart"/>
            <w:vAlign w:val="center"/>
          </w:tcPr>
          <w:p w14:paraId="28F1FC05" w14:textId="77777777" w:rsidR="00962353" w:rsidRDefault="00000000">
            <w:pPr>
              <w:spacing w:line="380" w:lineRule="exact"/>
              <w:rPr>
                <w:rFonts w:ascii="宋体" w:hAnsi="宋体" w:hint="eastAsia"/>
                <w:szCs w:val="24"/>
              </w:rPr>
            </w:pPr>
            <w:r>
              <w:rPr>
                <w:rFonts w:ascii="宋体" w:hAnsi="宋体" w:hint="eastAsia"/>
                <w:szCs w:val="24"/>
              </w:rPr>
              <w:t>关于交货</w:t>
            </w:r>
          </w:p>
        </w:tc>
        <w:tc>
          <w:tcPr>
            <w:tcW w:w="6126" w:type="dxa"/>
          </w:tcPr>
          <w:p w14:paraId="57B94710" w14:textId="77777777" w:rsidR="00962353" w:rsidRDefault="00000000">
            <w:pPr>
              <w:spacing w:line="380" w:lineRule="exact"/>
              <w:rPr>
                <w:rFonts w:ascii="宋体" w:hAnsi="宋体" w:hint="eastAsia"/>
                <w:bCs/>
                <w:szCs w:val="21"/>
              </w:rPr>
            </w:pPr>
            <w:r>
              <w:rPr>
                <w:rFonts w:ascii="宋体" w:hAnsi="宋体" w:hint="eastAsia"/>
                <w:bCs/>
                <w:szCs w:val="21"/>
              </w:rPr>
              <w:t>1.1交货地点：深圳市</w:t>
            </w:r>
            <w:proofErr w:type="gramStart"/>
            <w:r>
              <w:rPr>
                <w:rFonts w:ascii="宋体" w:hAnsi="宋体" w:hint="eastAsia"/>
                <w:bCs/>
                <w:szCs w:val="21"/>
              </w:rPr>
              <w:t>坪山区</w:t>
            </w:r>
            <w:proofErr w:type="gramEnd"/>
            <w:r>
              <w:rPr>
                <w:rFonts w:ascii="宋体" w:hAnsi="宋体" w:hint="eastAsia"/>
                <w:bCs/>
                <w:szCs w:val="21"/>
              </w:rPr>
              <w:t>龙田街道竹坑</w:t>
            </w:r>
            <w:proofErr w:type="gramStart"/>
            <w:r>
              <w:rPr>
                <w:rFonts w:ascii="宋体" w:hAnsi="宋体" w:hint="eastAsia"/>
                <w:bCs/>
                <w:szCs w:val="21"/>
              </w:rPr>
              <w:t>社区兰景中路</w:t>
            </w:r>
            <w:proofErr w:type="gramEnd"/>
            <w:r>
              <w:rPr>
                <w:rFonts w:ascii="宋体" w:hAnsi="宋体" w:hint="eastAsia"/>
                <w:bCs/>
                <w:szCs w:val="21"/>
              </w:rPr>
              <w:t>16号国富文化创意产业园</w:t>
            </w:r>
            <w:r>
              <w:rPr>
                <w:rFonts w:hint="eastAsia"/>
              </w:rPr>
              <w:t>A</w:t>
            </w:r>
            <w:r>
              <w:rPr>
                <w:rFonts w:hint="eastAsia"/>
              </w:rPr>
              <w:t>栋</w:t>
            </w:r>
            <w:r>
              <w:rPr>
                <w:rFonts w:hint="eastAsia"/>
              </w:rPr>
              <w:t>3</w:t>
            </w:r>
            <w:r>
              <w:rPr>
                <w:rFonts w:hint="eastAsia"/>
              </w:rPr>
              <w:t>楼</w:t>
            </w:r>
          </w:p>
        </w:tc>
      </w:tr>
      <w:tr w:rsidR="00962353" w14:paraId="25EF5504" w14:textId="77777777">
        <w:trPr>
          <w:trHeight w:val="376"/>
        </w:trPr>
        <w:tc>
          <w:tcPr>
            <w:tcW w:w="1134" w:type="dxa"/>
            <w:vMerge/>
            <w:vAlign w:val="center"/>
          </w:tcPr>
          <w:p w14:paraId="69C83E37" w14:textId="77777777" w:rsidR="00962353" w:rsidRDefault="00962353">
            <w:pPr>
              <w:spacing w:line="380" w:lineRule="exact"/>
              <w:jc w:val="center"/>
              <w:rPr>
                <w:rFonts w:ascii="宋体" w:hAnsi="宋体" w:hint="eastAsia"/>
                <w:bCs/>
                <w:szCs w:val="24"/>
              </w:rPr>
            </w:pPr>
          </w:p>
        </w:tc>
        <w:tc>
          <w:tcPr>
            <w:tcW w:w="1560" w:type="dxa"/>
            <w:vMerge/>
            <w:vAlign w:val="center"/>
          </w:tcPr>
          <w:p w14:paraId="63E86ED7" w14:textId="77777777" w:rsidR="00962353" w:rsidRDefault="00962353">
            <w:pPr>
              <w:spacing w:line="380" w:lineRule="exact"/>
              <w:jc w:val="center"/>
              <w:rPr>
                <w:rFonts w:ascii="宋体" w:hAnsi="宋体" w:hint="eastAsia"/>
                <w:szCs w:val="24"/>
              </w:rPr>
            </w:pPr>
          </w:p>
        </w:tc>
        <w:tc>
          <w:tcPr>
            <w:tcW w:w="6126" w:type="dxa"/>
          </w:tcPr>
          <w:p w14:paraId="3717297F" w14:textId="77777777" w:rsidR="00962353" w:rsidRDefault="00000000">
            <w:pPr>
              <w:spacing w:line="380" w:lineRule="exact"/>
              <w:rPr>
                <w:rFonts w:ascii="宋体" w:hAnsi="宋体" w:hint="eastAsia"/>
                <w:bCs/>
                <w:szCs w:val="21"/>
              </w:rPr>
            </w:pPr>
            <w:r>
              <w:rPr>
                <w:rFonts w:ascii="宋体" w:hAnsi="宋体" w:hint="eastAsia"/>
                <w:bCs/>
                <w:szCs w:val="21"/>
              </w:rPr>
              <w:t>1.2投标人必须承担的设备运输、安装调试、验收检测和提供设备操作说明书、图纸等其他类似的义务。</w:t>
            </w:r>
          </w:p>
        </w:tc>
      </w:tr>
      <w:tr w:rsidR="00962353" w14:paraId="5D0DF221" w14:textId="77777777">
        <w:trPr>
          <w:trHeight w:val="376"/>
        </w:trPr>
        <w:tc>
          <w:tcPr>
            <w:tcW w:w="1134" w:type="dxa"/>
            <w:vMerge/>
            <w:vAlign w:val="center"/>
          </w:tcPr>
          <w:p w14:paraId="31AFE830" w14:textId="77777777" w:rsidR="00962353" w:rsidRDefault="00962353">
            <w:pPr>
              <w:spacing w:line="380" w:lineRule="exact"/>
              <w:jc w:val="center"/>
              <w:rPr>
                <w:rFonts w:ascii="宋体" w:hAnsi="宋体" w:hint="eastAsia"/>
                <w:bCs/>
                <w:szCs w:val="24"/>
              </w:rPr>
            </w:pPr>
          </w:p>
        </w:tc>
        <w:tc>
          <w:tcPr>
            <w:tcW w:w="1560" w:type="dxa"/>
            <w:vMerge/>
            <w:vAlign w:val="center"/>
          </w:tcPr>
          <w:p w14:paraId="05D96989" w14:textId="77777777" w:rsidR="00962353" w:rsidRDefault="00962353">
            <w:pPr>
              <w:spacing w:line="380" w:lineRule="exact"/>
              <w:jc w:val="center"/>
              <w:rPr>
                <w:rFonts w:ascii="宋体" w:hAnsi="宋体" w:hint="eastAsia"/>
                <w:szCs w:val="24"/>
              </w:rPr>
            </w:pPr>
          </w:p>
        </w:tc>
        <w:tc>
          <w:tcPr>
            <w:tcW w:w="6126" w:type="dxa"/>
          </w:tcPr>
          <w:p w14:paraId="41EA6D33" w14:textId="77777777" w:rsidR="00962353" w:rsidRDefault="00000000">
            <w:pPr>
              <w:spacing w:line="380" w:lineRule="exact"/>
              <w:rPr>
                <w:rFonts w:ascii="宋体" w:hAnsi="宋体" w:hint="eastAsia"/>
                <w:bCs/>
                <w:szCs w:val="21"/>
              </w:rPr>
            </w:pPr>
            <w:r>
              <w:rPr>
                <w:rFonts w:ascii="宋体" w:hAnsi="宋体" w:hint="eastAsia"/>
                <w:bCs/>
                <w:szCs w:val="21"/>
              </w:rPr>
              <w:t>★1.3签订合同后</w:t>
            </w:r>
            <w:r>
              <w:rPr>
                <w:rFonts w:ascii="宋体" w:hAnsi="宋体" w:hint="eastAsia"/>
                <w:bCs/>
                <w:szCs w:val="21"/>
                <w:u w:val="single"/>
              </w:rPr>
              <w:t xml:space="preserve">  30  </w:t>
            </w:r>
            <w:r>
              <w:rPr>
                <w:rFonts w:ascii="宋体" w:hAnsi="宋体" w:hint="eastAsia"/>
                <w:bCs/>
                <w:szCs w:val="21"/>
              </w:rPr>
              <w:t>天（日历日）内交货。</w:t>
            </w:r>
          </w:p>
        </w:tc>
      </w:tr>
      <w:tr w:rsidR="00962353" w14:paraId="0ABC2305" w14:textId="77777777">
        <w:trPr>
          <w:trHeight w:val="350"/>
        </w:trPr>
        <w:tc>
          <w:tcPr>
            <w:tcW w:w="1134" w:type="dxa"/>
            <w:vMerge w:val="restart"/>
            <w:vAlign w:val="center"/>
          </w:tcPr>
          <w:p w14:paraId="1B797ADF" w14:textId="77777777" w:rsidR="00962353" w:rsidRDefault="00000000">
            <w:pPr>
              <w:spacing w:line="380" w:lineRule="exact"/>
              <w:jc w:val="center"/>
              <w:rPr>
                <w:rFonts w:ascii="宋体" w:hAnsi="宋体" w:hint="eastAsia"/>
                <w:bCs/>
                <w:szCs w:val="24"/>
              </w:rPr>
            </w:pPr>
            <w:r>
              <w:rPr>
                <w:rFonts w:ascii="宋体" w:hAnsi="宋体" w:hint="eastAsia"/>
                <w:bCs/>
                <w:szCs w:val="24"/>
              </w:rPr>
              <w:t>2</w:t>
            </w:r>
          </w:p>
        </w:tc>
        <w:tc>
          <w:tcPr>
            <w:tcW w:w="1560" w:type="dxa"/>
            <w:vMerge w:val="restart"/>
            <w:vAlign w:val="center"/>
          </w:tcPr>
          <w:p w14:paraId="2A705DB1" w14:textId="77777777" w:rsidR="00962353" w:rsidRDefault="00000000">
            <w:pPr>
              <w:spacing w:line="380" w:lineRule="exact"/>
              <w:rPr>
                <w:rFonts w:ascii="宋体" w:hAnsi="宋体" w:hint="eastAsia"/>
                <w:szCs w:val="24"/>
              </w:rPr>
            </w:pPr>
            <w:r>
              <w:rPr>
                <w:rFonts w:ascii="宋体" w:hAnsi="宋体" w:hint="eastAsia"/>
                <w:szCs w:val="24"/>
              </w:rPr>
              <w:t>安装调试及验收</w:t>
            </w:r>
          </w:p>
        </w:tc>
        <w:tc>
          <w:tcPr>
            <w:tcW w:w="6126" w:type="dxa"/>
          </w:tcPr>
          <w:p w14:paraId="07DB5AFE" w14:textId="77777777" w:rsidR="00962353" w:rsidRDefault="00000000">
            <w:pPr>
              <w:spacing w:line="380" w:lineRule="exact"/>
              <w:rPr>
                <w:rFonts w:ascii="宋体" w:hAnsi="宋体" w:hint="eastAsia"/>
                <w:bCs/>
                <w:szCs w:val="21"/>
              </w:rPr>
            </w:pPr>
            <w:r>
              <w:rPr>
                <w:rFonts w:ascii="宋体" w:hAnsi="宋体" w:hint="eastAsia"/>
                <w:bCs/>
                <w:szCs w:val="21"/>
              </w:rPr>
              <w:t>2</w:t>
            </w:r>
            <w:r>
              <w:rPr>
                <w:rFonts w:ascii="宋体" w:hAnsi="宋体"/>
                <w:bCs/>
                <w:szCs w:val="21"/>
              </w:rPr>
              <w:t>.1</w:t>
            </w:r>
            <w:r>
              <w:rPr>
                <w:rFonts w:hint="eastAsia"/>
              </w:rPr>
              <w:t>投标人应在设备到货后</w:t>
            </w:r>
            <w:r>
              <w:rPr>
                <w:rFonts w:hint="eastAsia"/>
              </w:rPr>
              <w:t>7</w:t>
            </w:r>
            <w:r>
              <w:rPr>
                <w:rFonts w:hint="eastAsia"/>
              </w:rPr>
              <w:t>天内安排人员到现场进行安装调试，直到设备正常使用</w:t>
            </w:r>
            <w:r>
              <w:rPr>
                <w:rFonts w:ascii="宋体" w:hAnsi="宋体" w:hint="eastAsia"/>
                <w:bCs/>
                <w:szCs w:val="21"/>
              </w:rPr>
              <w:t>。</w:t>
            </w:r>
          </w:p>
        </w:tc>
      </w:tr>
      <w:tr w:rsidR="00962353" w14:paraId="23686C70" w14:textId="77777777">
        <w:trPr>
          <w:trHeight w:val="350"/>
        </w:trPr>
        <w:tc>
          <w:tcPr>
            <w:tcW w:w="1134" w:type="dxa"/>
            <w:vMerge/>
            <w:vAlign w:val="center"/>
          </w:tcPr>
          <w:p w14:paraId="1237A4CE" w14:textId="77777777" w:rsidR="00962353" w:rsidRDefault="00962353">
            <w:pPr>
              <w:spacing w:line="380" w:lineRule="exact"/>
              <w:jc w:val="center"/>
              <w:rPr>
                <w:rFonts w:ascii="宋体" w:hAnsi="宋体" w:hint="eastAsia"/>
                <w:b/>
                <w:szCs w:val="24"/>
              </w:rPr>
            </w:pPr>
          </w:p>
        </w:tc>
        <w:tc>
          <w:tcPr>
            <w:tcW w:w="1560" w:type="dxa"/>
            <w:vMerge/>
          </w:tcPr>
          <w:p w14:paraId="5C7469EE" w14:textId="77777777" w:rsidR="00962353" w:rsidRDefault="00962353">
            <w:pPr>
              <w:spacing w:line="380" w:lineRule="exact"/>
              <w:rPr>
                <w:rFonts w:ascii="宋体" w:hAnsi="宋体" w:hint="eastAsia"/>
                <w:b/>
                <w:szCs w:val="24"/>
              </w:rPr>
            </w:pPr>
          </w:p>
        </w:tc>
        <w:tc>
          <w:tcPr>
            <w:tcW w:w="6126" w:type="dxa"/>
          </w:tcPr>
          <w:p w14:paraId="527B7E51" w14:textId="77777777" w:rsidR="00962353" w:rsidRDefault="00000000">
            <w:pPr>
              <w:spacing w:line="380" w:lineRule="exact"/>
              <w:rPr>
                <w:rFonts w:ascii="宋体" w:hAnsi="宋体" w:hint="eastAsia"/>
                <w:bCs/>
                <w:szCs w:val="21"/>
              </w:rPr>
            </w:pPr>
            <w:r>
              <w:rPr>
                <w:rFonts w:ascii="宋体" w:hAnsi="宋体" w:hint="eastAsia"/>
                <w:bCs/>
                <w:szCs w:val="21"/>
              </w:rPr>
              <w:t>2</w:t>
            </w:r>
            <w:r>
              <w:rPr>
                <w:rFonts w:ascii="宋体" w:hAnsi="宋体"/>
                <w:bCs/>
                <w:szCs w:val="21"/>
              </w:rPr>
              <w:t>.2</w:t>
            </w:r>
            <w:r>
              <w:rPr>
                <w:rFonts w:ascii="宋体" w:hAnsi="宋体" w:hint="eastAsia"/>
                <w:bCs/>
                <w:szCs w:val="21"/>
              </w:rPr>
              <w:t>由采购人按合同和招标、投标文件约定的要求和标准及中华人民共和国现行的验收规范和评定标准进行交货验收。</w:t>
            </w:r>
          </w:p>
        </w:tc>
      </w:tr>
      <w:tr w:rsidR="00962353" w14:paraId="29D3306F" w14:textId="77777777">
        <w:trPr>
          <w:trHeight w:val="350"/>
        </w:trPr>
        <w:tc>
          <w:tcPr>
            <w:tcW w:w="1134" w:type="dxa"/>
            <w:vMerge/>
            <w:vAlign w:val="center"/>
          </w:tcPr>
          <w:p w14:paraId="387E6A64" w14:textId="77777777" w:rsidR="00962353" w:rsidRDefault="00962353">
            <w:pPr>
              <w:spacing w:line="380" w:lineRule="exact"/>
              <w:jc w:val="center"/>
              <w:rPr>
                <w:rFonts w:ascii="宋体" w:hAnsi="宋体" w:hint="eastAsia"/>
                <w:b/>
                <w:szCs w:val="24"/>
              </w:rPr>
            </w:pPr>
          </w:p>
        </w:tc>
        <w:tc>
          <w:tcPr>
            <w:tcW w:w="1560" w:type="dxa"/>
            <w:vMerge/>
          </w:tcPr>
          <w:p w14:paraId="1436026B" w14:textId="77777777" w:rsidR="00962353" w:rsidRDefault="00962353">
            <w:pPr>
              <w:spacing w:line="380" w:lineRule="exact"/>
              <w:rPr>
                <w:rFonts w:ascii="宋体" w:hAnsi="宋体" w:hint="eastAsia"/>
                <w:b/>
                <w:szCs w:val="24"/>
              </w:rPr>
            </w:pPr>
          </w:p>
        </w:tc>
        <w:tc>
          <w:tcPr>
            <w:tcW w:w="6126" w:type="dxa"/>
          </w:tcPr>
          <w:p w14:paraId="6ADF836F" w14:textId="77777777" w:rsidR="00962353" w:rsidRDefault="00000000">
            <w:pPr>
              <w:spacing w:line="380" w:lineRule="exact"/>
              <w:rPr>
                <w:rFonts w:ascii="宋体" w:hAnsi="宋体" w:hint="eastAsia"/>
                <w:bCs/>
                <w:szCs w:val="21"/>
              </w:rPr>
            </w:pPr>
            <w:r>
              <w:rPr>
                <w:rFonts w:ascii="宋体" w:hAnsi="宋体" w:hint="eastAsia"/>
                <w:bCs/>
                <w:szCs w:val="21"/>
              </w:rPr>
              <w:t>2.</w:t>
            </w:r>
            <w:r>
              <w:rPr>
                <w:rFonts w:ascii="宋体" w:hAnsi="宋体"/>
                <w:bCs/>
                <w:szCs w:val="21"/>
              </w:rPr>
              <w:t xml:space="preserve">3 </w:t>
            </w:r>
            <w:r>
              <w:rPr>
                <w:rFonts w:ascii="宋体" w:hAnsi="宋体" w:hint="eastAsia"/>
                <w:bCs/>
                <w:szCs w:val="21"/>
              </w:rPr>
              <w:t>投标人货物经过双方检验认可后，签署验收报告，产品保修期自验收合格之日起算，由投标人提供产品保修文件。</w:t>
            </w:r>
          </w:p>
        </w:tc>
      </w:tr>
      <w:tr w:rsidR="00962353" w14:paraId="724120DB" w14:textId="77777777">
        <w:trPr>
          <w:trHeight w:val="90"/>
        </w:trPr>
        <w:tc>
          <w:tcPr>
            <w:tcW w:w="1134" w:type="dxa"/>
            <w:vMerge/>
            <w:vAlign w:val="center"/>
          </w:tcPr>
          <w:p w14:paraId="2A446E03" w14:textId="77777777" w:rsidR="00962353" w:rsidRDefault="00962353">
            <w:pPr>
              <w:spacing w:line="380" w:lineRule="exact"/>
              <w:jc w:val="center"/>
              <w:rPr>
                <w:rFonts w:ascii="宋体" w:hAnsi="宋体" w:hint="eastAsia"/>
                <w:b/>
                <w:szCs w:val="24"/>
              </w:rPr>
            </w:pPr>
          </w:p>
        </w:tc>
        <w:tc>
          <w:tcPr>
            <w:tcW w:w="1560" w:type="dxa"/>
            <w:vMerge/>
          </w:tcPr>
          <w:p w14:paraId="1092AE39" w14:textId="77777777" w:rsidR="00962353" w:rsidRDefault="00962353">
            <w:pPr>
              <w:spacing w:line="380" w:lineRule="exact"/>
              <w:rPr>
                <w:rFonts w:ascii="宋体" w:hAnsi="宋体" w:hint="eastAsia"/>
                <w:b/>
                <w:szCs w:val="24"/>
              </w:rPr>
            </w:pPr>
          </w:p>
        </w:tc>
        <w:tc>
          <w:tcPr>
            <w:tcW w:w="6126" w:type="dxa"/>
          </w:tcPr>
          <w:p w14:paraId="465A95D5" w14:textId="77777777" w:rsidR="00962353" w:rsidRDefault="00000000">
            <w:pPr>
              <w:spacing w:line="380" w:lineRule="exact"/>
              <w:rPr>
                <w:rFonts w:ascii="宋体" w:hAnsi="宋体" w:hint="eastAsia"/>
                <w:bCs/>
                <w:szCs w:val="21"/>
              </w:rPr>
            </w:pPr>
            <w:r>
              <w:rPr>
                <w:rFonts w:ascii="宋体" w:hAnsi="宋体" w:hint="eastAsia"/>
                <w:bCs/>
                <w:szCs w:val="21"/>
              </w:rPr>
              <w:t>2.</w:t>
            </w:r>
            <w:r>
              <w:rPr>
                <w:rFonts w:ascii="宋体" w:hAnsi="宋体"/>
                <w:bCs/>
                <w:szCs w:val="21"/>
              </w:rPr>
              <w:t>4</w:t>
            </w:r>
            <w:r>
              <w:rPr>
                <w:rFonts w:ascii="宋体" w:hAnsi="宋体" w:hint="eastAsia"/>
                <w:bCs/>
                <w:szCs w:val="21"/>
              </w:rPr>
              <w:t>当满足以下条件时，采购人才向中标人签发货物验收报告：</w:t>
            </w:r>
          </w:p>
          <w:p w14:paraId="1E931703" w14:textId="77777777" w:rsidR="00962353" w:rsidRDefault="00000000">
            <w:pPr>
              <w:spacing w:line="380" w:lineRule="exact"/>
              <w:rPr>
                <w:rFonts w:ascii="宋体" w:hAnsi="宋体" w:hint="eastAsia"/>
                <w:bCs/>
                <w:szCs w:val="21"/>
              </w:rPr>
            </w:pPr>
            <w:r>
              <w:rPr>
                <w:rFonts w:ascii="宋体" w:hAnsi="宋体" w:hint="eastAsia"/>
                <w:bCs/>
                <w:szCs w:val="21"/>
              </w:rPr>
              <w:t>（1）设备全新,外观无伤痕变形或明显修饰痕迹。</w:t>
            </w:r>
          </w:p>
          <w:p w14:paraId="2B26F26A" w14:textId="77777777" w:rsidR="00962353" w:rsidRDefault="00000000">
            <w:pPr>
              <w:spacing w:line="380" w:lineRule="exact"/>
              <w:rPr>
                <w:rFonts w:ascii="宋体" w:hAnsi="宋体" w:hint="eastAsia"/>
                <w:bCs/>
                <w:szCs w:val="21"/>
              </w:rPr>
            </w:pPr>
            <w:r>
              <w:rPr>
                <w:rFonts w:ascii="宋体" w:hAnsi="宋体" w:hint="eastAsia"/>
                <w:bCs/>
                <w:szCs w:val="21"/>
              </w:rPr>
              <w:t>（2）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624E486F" w14:textId="77777777" w:rsidR="00962353" w:rsidRDefault="00000000">
            <w:pPr>
              <w:spacing w:line="380" w:lineRule="exact"/>
              <w:rPr>
                <w:rFonts w:ascii="宋体" w:hAnsi="宋体" w:hint="eastAsia"/>
                <w:bCs/>
                <w:szCs w:val="21"/>
              </w:rPr>
            </w:pPr>
            <w:r>
              <w:rPr>
                <w:rFonts w:ascii="宋体" w:hAnsi="宋体" w:hint="eastAsia"/>
                <w:bCs/>
                <w:szCs w:val="21"/>
              </w:rPr>
              <w:t>（3）技术文件资料、备件等已按规定数量移交完毕。</w:t>
            </w:r>
          </w:p>
          <w:p w14:paraId="6D7A8DA2" w14:textId="77777777" w:rsidR="00962353" w:rsidRDefault="00000000">
            <w:pPr>
              <w:spacing w:line="380" w:lineRule="exact"/>
              <w:rPr>
                <w:rFonts w:ascii="宋体" w:hAnsi="宋体" w:hint="eastAsia"/>
                <w:bCs/>
                <w:szCs w:val="21"/>
              </w:rPr>
            </w:pPr>
            <w:r>
              <w:rPr>
                <w:rFonts w:ascii="宋体" w:hAnsi="宋体" w:hint="eastAsia"/>
                <w:bCs/>
                <w:szCs w:val="21"/>
              </w:rPr>
              <w:t>（4）按照招标书要求及投标文件提供的技术要求验收必须合格。</w:t>
            </w:r>
          </w:p>
          <w:p w14:paraId="0D0D0271" w14:textId="77777777" w:rsidR="00962353" w:rsidRDefault="00000000">
            <w:pPr>
              <w:spacing w:line="380" w:lineRule="exact"/>
              <w:rPr>
                <w:rFonts w:ascii="宋体" w:hAnsi="宋体" w:hint="eastAsia"/>
                <w:bCs/>
                <w:szCs w:val="21"/>
              </w:rPr>
            </w:pPr>
            <w:r>
              <w:rPr>
                <w:rFonts w:ascii="宋体" w:hAnsi="宋体" w:hint="eastAsia"/>
                <w:bCs/>
                <w:szCs w:val="21"/>
              </w:rPr>
              <w:t>（5）投标人提供的各种文件载明的内容必须真实，其技术数据采购人有权要求投标人无偿提供采购人认可的第三方按照双方同意的试验方法进行检测。检测结果必须证明投标人提供的技术数据是真实的，否则视为不合格。</w:t>
            </w:r>
          </w:p>
          <w:p w14:paraId="390B5726" w14:textId="77777777" w:rsidR="00962353" w:rsidRDefault="00000000">
            <w:pPr>
              <w:spacing w:line="380" w:lineRule="exact"/>
              <w:rPr>
                <w:rFonts w:ascii="宋体" w:hAnsi="宋体" w:hint="eastAsia"/>
                <w:bCs/>
                <w:szCs w:val="21"/>
              </w:rPr>
            </w:pPr>
            <w:r>
              <w:rPr>
                <w:rFonts w:ascii="宋体" w:hAnsi="宋体" w:hint="eastAsia"/>
                <w:bCs/>
                <w:szCs w:val="21"/>
              </w:rPr>
              <w:lastRenderedPageBreak/>
              <w:t>（6）货物具备产品合格证。</w:t>
            </w:r>
          </w:p>
          <w:p w14:paraId="5E4F3DC0" w14:textId="77777777" w:rsidR="00962353" w:rsidRDefault="00000000">
            <w:pPr>
              <w:spacing w:line="380" w:lineRule="exact"/>
              <w:rPr>
                <w:rFonts w:ascii="宋体" w:hAnsi="宋体" w:hint="eastAsia"/>
                <w:bCs/>
                <w:szCs w:val="21"/>
              </w:rPr>
            </w:pPr>
            <w:r>
              <w:rPr>
                <w:rFonts w:ascii="宋体" w:hAnsi="宋体" w:hint="eastAsia"/>
                <w:bCs/>
                <w:szCs w:val="21"/>
              </w:rPr>
              <w:t>（7）在货物安装调试合格后，所有技术指标达到技术规范书要求，经验收合格后，双方共同签署验收报告。</w:t>
            </w:r>
          </w:p>
        </w:tc>
      </w:tr>
      <w:tr w:rsidR="00962353" w14:paraId="03F625F7" w14:textId="77777777">
        <w:trPr>
          <w:trHeight w:val="20"/>
        </w:trPr>
        <w:tc>
          <w:tcPr>
            <w:tcW w:w="1134" w:type="dxa"/>
            <w:vMerge w:val="restart"/>
            <w:vAlign w:val="center"/>
          </w:tcPr>
          <w:p w14:paraId="0EAA39EB" w14:textId="77777777" w:rsidR="00962353" w:rsidRDefault="00000000">
            <w:pPr>
              <w:spacing w:line="380" w:lineRule="exact"/>
              <w:jc w:val="center"/>
              <w:rPr>
                <w:rFonts w:ascii="宋体" w:hAnsi="宋体" w:hint="eastAsia"/>
                <w:bCs/>
                <w:szCs w:val="24"/>
              </w:rPr>
            </w:pPr>
            <w:r>
              <w:rPr>
                <w:rFonts w:ascii="宋体" w:hAnsi="宋体" w:hint="eastAsia"/>
                <w:bCs/>
                <w:szCs w:val="24"/>
              </w:rPr>
              <w:lastRenderedPageBreak/>
              <w:t>3</w:t>
            </w:r>
          </w:p>
        </w:tc>
        <w:tc>
          <w:tcPr>
            <w:tcW w:w="1560" w:type="dxa"/>
            <w:vMerge w:val="restart"/>
            <w:vAlign w:val="center"/>
          </w:tcPr>
          <w:p w14:paraId="3CCE59F4" w14:textId="77777777" w:rsidR="00962353" w:rsidRDefault="00000000">
            <w:pPr>
              <w:spacing w:line="380" w:lineRule="exact"/>
              <w:jc w:val="center"/>
              <w:rPr>
                <w:rFonts w:ascii="宋体" w:hAnsi="宋体" w:hint="eastAsia"/>
                <w:szCs w:val="24"/>
              </w:rPr>
            </w:pPr>
            <w:r>
              <w:rPr>
                <w:rFonts w:ascii="宋体" w:hAnsi="宋体" w:hint="eastAsia"/>
                <w:szCs w:val="24"/>
              </w:rPr>
              <w:t>关于违约</w:t>
            </w:r>
          </w:p>
        </w:tc>
        <w:tc>
          <w:tcPr>
            <w:tcW w:w="6126" w:type="dxa"/>
          </w:tcPr>
          <w:p w14:paraId="53869894" w14:textId="77777777" w:rsidR="00962353" w:rsidRDefault="00000000">
            <w:pPr>
              <w:spacing w:line="380" w:lineRule="exact"/>
              <w:rPr>
                <w:rFonts w:ascii="宋体" w:hAnsi="宋体" w:hint="eastAsia"/>
                <w:bCs/>
                <w:szCs w:val="21"/>
              </w:rPr>
            </w:pPr>
            <w:r>
              <w:rPr>
                <w:rFonts w:ascii="宋体" w:hAnsi="宋体" w:hint="eastAsia"/>
                <w:bCs/>
                <w:szCs w:val="21"/>
              </w:rPr>
              <w:t>★3.</w:t>
            </w:r>
            <w:r>
              <w:rPr>
                <w:rFonts w:ascii="宋体" w:hAnsi="宋体"/>
                <w:bCs/>
                <w:szCs w:val="21"/>
              </w:rPr>
              <w:t>1</w:t>
            </w:r>
            <w:r>
              <w:rPr>
                <w:rFonts w:ascii="宋体" w:hAnsi="宋体" w:hint="eastAsia"/>
                <w:bCs/>
                <w:szCs w:val="21"/>
              </w:rPr>
              <w:t xml:space="preserve"> </w:t>
            </w:r>
          </w:p>
          <w:p w14:paraId="4BEF4723" w14:textId="77777777" w:rsidR="00962353" w:rsidRDefault="00000000">
            <w:pPr>
              <w:spacing w:line="380" w:lineRule="exact"/>
              <w:rPr>
                <w:rFonts w:ascii="宋体" w:hAnsi="宋体" w:hint="eastAsia"/>
                <w:bCs/>
                <w:szCs w:val="21"/>
              </w:rPr>
            </w:pPr>
            <w:r>
              <w:rPr>
                <w:rFonts w:ascii="宋体" w:hAnsi="宋体" w:hint="eastAsia"/>
                <w:bCs/>
                <w:szCs w:val="21"/>
              </w:rPr>
              <w:t>（1）投标人</w:t>
            </w:r>
            <w:r>
              <w:rPr>
                <w:rFonts w:ascii="宋体" w:hAnsi="宋体"/>
                <w:bCs/>
                <w:szCs w:val="21"/>
              </w:rPr>
              <w:t>交付的货物不存在任何违反相关的法律法规、政府指令或政策等或侵犯任何第三方的合法权利（包括但不限于知识产权、所有权等其他任何权利）的情况。</w:t>
            </w:r>
          </w:p>
          <w:p w14:paraId="4B50AADB" w14:textId="77777777" w:rsidR="00962353" w:rsidRDefault="00000000">
            <w:pPr>
              <w:spacing w:line="380" w:lineRule="exact"/>
              <w:rPr>
                <w:rFonts w:ascii="宋体" w:hAnsi="宋体" w:hint="eastAsia"/>
                <w:bCs/>
                <w:szCs w:val="21"/>
              </w:rPr>
            </w:pPr>
            <w:r>
              <w:rPr>
                <w:rFonts w:ascii="宋体" w:hAnsi="宋体" w:hint="eastAsia"/>
                <w:bCs/>
                <w:szCs w:val="21"/>
              </w:rPr>
              <w:t>（2）</w:t>
            </w:r>
            <w:r>
              <w:rPr>
                <w:rFonts w:ascii="宋体" w:hAnsi="宋体"/>
                <w:bCs/>
                <w:szCs w:val="21"/>
              </w:rPr>
              <w:t>如果货物或货物的任何部分，被任何有权机构最终裁决为构成侵权，其使用被限制，投标人应按照本合同总金额【</w:t>
            </w:r>
            <w:r>
              <w:rPr>
                <w:rFonts w:ascii="宋体" w:hAnsi="宋体" w:hint="eastAsia"/>
                <w:bCs/>
                <w:szCs w:val="21"/>
              </w:rPr>
              <w:t>1</w:t>
            </w:r>
            <w:r>
              <w:rPr>
                <w:rFonts w:ascii="宋体" w:hAnsi="宋体"/>
                <w:bCs/>
                <w:szCs w:val="21"/>
              </w:rPr>
              <w:t>0】%向</w:t>
            </w:r>
            <w:r>
              <w:rPr>
                <w:rFonts w:ascii="宋体" w:hAnsi="宋体" w:hint="eastAsia"/>
                <w:bCs/>
                <w:szCs w:val="21"/>
              </w:rPr>
              <w:t>采购人</w:t>
            </w:r>
            <w:r>
              <w:rPr>
                <w:rFonts w:ascii="宋体" w:hAnsi="宋体"/>
                <w:bCs/>
                <w:szCs w:val="21"/>
              </w:rPr>
              <w:t>支付赔偿，并赔偿</w:t>
            </w:r>
            <w:r>
              <w:rPr>
                <w:rFonts w:ascii="宋体" w:hAnsi="宋体" w:hint="eastAsia"/>
                <w:bCs/>
                <w:szCs w:val="21"/>
              </w:rPr>
              <w:t>采购人</w:t>
            </w:r>
            <w:r>
              <w:rPr>
                <w:rFonts w:ascii="宋体" w:hAnsi="宋体"/>
                <w:bCs/>
                <w:szCs w:val="21"/>
              </w:rPr>
              <w:t>因此受到的全部损失。</w:t>
            </w:r>
          </w:p>
        </w:tc>
      </w:tr>
      <w:tr w:rsidR="00962353" w14:paraId="78396706" w14:textId="77777777">
        <w:trPr>
          <w:trHeight w:val="1691"/>
        </w:trPr>
        <w:tc>
          <w:tcPr>
            <w:tcW w:w="1134" w:type="dxa"/>
            <w:vMerge/>
            <w:vAlign w:val="center"/>
          </w:tcPr>
          <w:p w14:paraId="61456698" w14:textId="77777777" w:rsidR="00962353" w:rsidRDefault="00962353">
            <w:pPr>
              <w:spacing w:line="380" w:lineRule="exact"/>
              <w:jc w:val="center"/>
              <w:rPr>
                <w:rFonts w:ascii="宋体" w:hAnsi="宋体" w:hint="eastAsia"/>
                <w:bCs/>
                <w:szCs w:val="24"/>
              </w:rPr>
            </w:pPr>
          </w:p>
        </w:tc>
        <w:tc>
          <w:tcPr>
            <w:tcW w:w="1560" w:type="dxa"/>
            <w:vMerge/>
            <w:vAlign w:val="center"/>
          </w:tcPr>
          <w:p w14:paraId="61A76D2E" w14:textId="77777777" w:rsidR="00962353" w:rsidRDefault="00962353">
            <w:pPr>
              <w:spacing w:line="380" w:lineRule="exact"/>
              <w:jc w:val="center"/>
              <w:rPr>
                <w:rFonts w:ascii="宋体" w:hAnsi="宋体" w:hint="eastAsia"/>
                <w:szCs w:val="24"/>
              </w:rPr>
            </w:pPr>
          </w:p>
        </w:tc>
        <w:tc>
          <w:tcPr>
            <w:tcW w:w="6126" w:type="dxa"/>
          </w:tcPr>
          <w:p w14:paraId="67D87899" w14:textId="77777777" w:rsidR="00962353" w:rsidRDefault="00000000">
            <w:pPr>
              <w:spacing w:line="380" w:lineRule="exact"/>
            </w:pPr>
            <w:r>
              <w:rPr>
                <w:rFonts w:ascii="宋体" w:hAnsi="宋体" w:hint="eastAsia"/>
                <w:bCs/>
                <w:szCs w:val="21"/>
              </w:rPr>
              <w:t>★</w:t>
            </w:r>
            <w:r>
              <w:rPr>
                <w:rFonts w:hint="eastAsia"/>
              </w:rPr>
              <w:t>3.2</w:t>
            </w:r>
          </w:p>
          <w:p w14:paraId="0CA65B49" w14:textId="77777777" w:rsidR="00962353" w:rsidRDefault="00000000">
            <w:pPr>
              <w:spacing w:line="380" w:lineRule="exact"/>
            </w:pPr>
            <w:r>
              <w:rPr>
                <w:rFonts w:hint="eastAsia"/>
              </w:rPr>
              <w:t>（</w:t>
            </w:r>
            <w:r>
              <w:rPr>
                <w:rFonts w:hint="eastAsia"/>
              </w:rPr>
              <w:t>1</w:t>
            </w:r>
            <w:r>
              <w:rPr>
                <w:rFonts w:hint="eastAsia"/>
              </w:rPr>
              <w:t>）</w:t>
            </w:r>
            <w:r>
              <w:t>投标人未按期交付货物，每逾期一天，应向采购人支付延迟交付货款的【</w:t>
            </w:r>
            <w:r>
              <w:rPr>
                <w:rFonts w:hint="eastAsia"/>
              </w:rPr>
              <w:t>0.</w:t>
            </w:r>
            <w:r>
              <w:t>1</w:t>
            </w:r>
            <w:r>
              <w:t>】</w:t>
            </w:r>
            <w:r>
              <w:t xml:space="preserve"> %</w:t>
            </w:r>
            <w:r>
              <w:t>的违约金，违约金不超过延迟交付货物总金额。</w:t>
            </w:r>
          </w:p>
          <w:p w14:paraId="5D48DEAB" w14:textId="77777777" w:rsidR="00962353" w:rsidRDefault="00000000">
            <w:pPr>
              <w:pStyle w:val="afff5"/>
            </w:pPr>
            <w:r>
              <w:rPr>
                <w:rFonts w:hint="eastAsia"/>
              </w:rPr>
              <w:t>（</w:t>
            </w:r>
            <w:r>
              <w:rPr>
                <w:rFonts w:hint="eastAsia"/>
              </w:rPr>
              <w:t>2</w:t>
            </w:r>
            <w:r>
              <w:rPr>
                <w:rFonts w:hint="eastAsia"/>
              </w:rPr>
              <w:t>）如果投标人比规定的交付时间延迟</w:t>
            </w:r>
            <w:r>
              <w:rPr>
                <w:rFonts w:hint="eastAsia"/>
              </w:rPr>
              <w:t>30</w:t>
            </w:r>
            <w:r>
              <w:rPr>
                <w:rFonts w:hint="eastAsia"/>
              </w:rPr>
              <w:t>天，采购人有权单方解除合同。如采购人单方解除合同，投标人应向采购人支付合同额</w:t>
            </w:r>
            <w:r>
              <w:rPr>
                <w:rFonts w:ascii="宋体" w:hAnsi="宋体"/>
                <w:bCs/>
                <w:szCs w:val="21"/>
              </w:rPr>
              <w:t>【</w:t>
            </w:r>
            <w:r>
              <w:rPr>
                <w:rFonts w:ascii="宋体" w:hAnsi="宋体" w:hint="eastAsia"/>
                <w:bCs/>
                <w:szCs w:val="21"/>
              </w:rPr>
              <w:t>1</w:t>
            </w:r>
            <w:r>
              <w:rPr>
                <w:rFonts w:ascii="宋体" w:hAnsi="宋体"/>
                <w:bCs/>
                <w:szCs w:val="21"/>
              </w:rPr>
              <w:t>0】</w:t>
            </w:r>
            <w:r>
              <w:rPr>
                <w:rFonts w:hint="eastAsia"/>
              </w:rPr>
              <w:t>%</w:t>
            </w:r>
            <w:r>
              <w:rPr>
                <w:rFonts w:hint="eastAsia"/>
              </w:rPr>
              <w:t>的违约金。</w:t>
            </w:r>
          </w:p>
        </w:tc>
      </w:tr>
      <w:tr w:rsidR="00962353" w14:paraId="6A8A6217" w14:textId="77777777">
        <w:trPr>
          <w:trHeight w:val="1125"/>
        </w:trPr>
        <w:tc>
          <w:tcPr>
            <w:tcW w:w="1134" w:type="dxa"/>
            <w:vMerge/>
            <w:vAlign w:val="center"/>
          </w:tcPr>
          <w:p w14:paraId="0B897BAD" w14:textId="77777777" w:rsidR="00962353" w:rsidRDefault="00962353">
            <w:pPr>
              <w:spacing w:line="380" w:lineRule="exact"/>
              <w:jc w:val="center"/>
              <w:rPr>
                <w:rFonts w:ascii="宋体" w:hAnsi="宋体" w:hint="eastAsia"/>
                <w:bCs/>
                <w:szCs w:val="24"/>
              </w:rPr>
            </w:pPr>
          </w:p>
        </w:tc>
        <w:tc>
          <w:tcPr>
            <w:tcW w:w="1560" w:type="dxa"/>
            <w:vMerge/>
            <w:vAlign w:val="center"/>
          </w:tcPr>
          <w:p w14:paraId="280CF066" w14:textId="77777777" w:rsidR="00962353" w:rsidRDefault="00962353">
            <w:pPr>
              <w:spacing w:line="380" w:lineRule="exact"/>
              <w:jc w:val="center"/>
              <w:rPr>
                <w:rFonts w:ascii="宋体" w:hAnsi="宋体" w:hint="eastAsia"/>
                <w:szCs w:val="24"/>
              </w:rPr>
            </w:pPr>
          </w:p>
        </w:tc>
        <w:tc>
          <w:tcPr>
            <w:tcW w:w="6126" w:type="dxa"/>
          </w:tcPr>
          <w:p w14:paraId="218D24EC" w14:textId="77777777" w:rsidR="00962353" w:rsidRDefault="00000000">
            <w:r>
              <w:rPr>
                <w:rFonts w:hint="eastAsia"/>
              </w:rPr>
              <w:t>3.3</w:t>
            </w:r>
            <w:r>
              <w:t>若投标人经【</w:t>
            </w:r>
            <w:r>
              <w:t>3</w:t>
            </w:r>
            <w:r>
              <w:t>】次整改后的货物仍不符合验收标准，则采购人有权选择：</w:t>
            </w:r>
          </w:p>
          <w:p w14:paraId="7C2C3A94" w14:textId="77777777" w:rsidR="00962353" w:rsidRDefault="00000000">
            <w:pPr>
              <w:spacing w:line="380" w:lineRule="exact"/>
            </w:pPr>
            <w:r>
              <w:rPr>
                <w:rFonts w:hint="eastAsia"/>
              </w:rPr>
              <w:t xml:space="preserve">(1) </w:t>
            </w:r>
            <w:r>
              <w:rPr>
                <w:rFonts w:hint="eastAsia"/>
              </w:rPr>
              <w:t>针对不符合验收标准的货物，</w:t>
            </w:r>
            <w:r>
              <w:t>要求投标人按照</w:t>
            </w:r>
            <w:r>
              <w:rPr>
                <w:rFonts w:hint="eastAsia"/>
              </w:rPr>
              <w:t>该货物合同金</w:t>
            </w:r>
            <w:r>
              <w:t>额</w:t>
            </w:r>
            <w:r>
              <w:rPr>
                <w:rFonts w:hint="eastAsia"/>
              </w:rPr>
              <w:t>的</w:t>
            </w:r>
            <w:r>
              <w:t>【</w:t>
            </w:r>
            <w:r>
              <w:rPr>
                <w:rFonts w:hint="eastAsia"/>
              </w:rPr>
              <w:t>1</w:t>
            </w:r>
            <w:r>
              <w:t>0</w:t>
            </w:r>
            <w:r>
              <w:t>】</w:t>
            </w:r>
            <w:r>
              <w:t>%</w:t>
            </w:r>
            <w:r>
              <w:t>承担违约责任并继续履行合同，直至提供令采购人满意的服务。</w:t>
            </w:r>
          </w:p>
          <w:p w14:paraId="7CAB9C8B" w14:textId="77777777" w:rsidR="00962353" w:rsidRDefault="00000000">
            <w:pPr>
              <w:spacing w:line="380" w:lineRule="exact"/>
              <w:rPr>
                <w:rFonts w:ascii="宋体" w:hAnsi="宋体" w:hint="eastAsia"/>
                <w:bCs/>
                <w:szCs w:val="24"/>
              </w:rPr>
            </w:pPr>
            <w:r>
              <w:rPr>
                <w:rFonts w:hint="eastAsia"/>
              </w:rPr>
              <w:t xml:space="preserve">(2) </w:t>
            </w:r>
            <w:r>
              <w:t>单方解除合同，投标人应全部退回已收取的费用，且投标人应支付合同总金额的【</w:t>
            </w:r>
            <w:r>
              <w:t>10</w:t>
            </w:r>
            <w:r>
              <w:t>】</w:t>
            </w:r>
            <w:r>
              <w:t>%</w:t>
            </w:r>
            <w:r>
              <w:t>作为违约金，违约金不足以弥补</w:t>
            </w:r>
            <w:r>
              <w:rPr>
                <w:rFonts w:hint="eastAsia"/>
              </w:rPr>
              <w:t>采购人</w:t>
            </w:r>
            <w:r>
              <w:t>损失的，</w:t>
            </w:r>
            <w:r>
              <w:rPr>
                <w:rFonts w:hint="eastAsia"/>
              </w:rPr>
              <w:t>投标人</w:t>
            </w:r>
            <w:r>
              <w:t>还应另行赔偿给</w:t>
            </w:r>
            <w:r>
              <w:rPr>
                <w:rFonts w:hint="eastAsia"/>
              </w:rPr>
              <w:t>采购人</w:t>
            </w:r>
            <w:r>
              <w:t>造成的损失。</w:t>
            </w:r>
          </w:p>
        </w:tc>
      </w:tr>
      <w:tr w:rsidR="00962353" w14:paraId="32E2843C" w14:textId="77777777">
        <w:trPr>
          <w:trHeight w:val="503"/>
        </w:trPr>
        <w:tc>
          <w:tcPr>
            <w:tcW w:w="1134" w:type="dxa"/>
            <w:vAlign w:val="center"/>
          </w:tcPr>
          <w:p w14:paraId="100D0839" w14:textId="77777777" w:rsidR="00962353" w:rsidRDefault="00000000">
            <w:pPr>
              <w:spacing w:line="380" w:lineRule="exact"/>
              <w:jc w:val="center"/>
              <w:rPr>
                <w:rFonts w:ascii="宋体" w:hAnsi="宋体" w:hint="eastAsia"/>
                <w:bCs/>
                <w:szCs w:val="24"/>
              </w:rPr>
            </w:pPr>
            <w:r>
              <w:rPr>
                <w:rFonts w:ascii="宋体" w:hAnsi="宋体" w:hint="eastAsia"/>
                <w:bCs/>
                <w:szCs w:val="24"/>
              </w:rPr>
              <w:t>4</w:t>
            </w:r>
          </w:p>
        </w:tc>
        <w:tc>
          <w:tcPr>
            <w:tcW w:w="1560" w:type="dxa"/>
            <w:vAlign w:val="center"/>
          </w:tcPr>
          <w:p w14:paraId="67D589C9" w14:textId="77777777" w:rsidR="00962353" w:rsidRDefault="00000000">
            <w:pPr>
              <w:spacing w:line="380" w:lineRule="exact"/>
              <w:jc w:val="center"/>
              <w:rPr>
                <w:rFonts w:ascii="宋体" w:hAnsi="宋体" w:hint="eastAsia"/>
                <w:szCs w:val="24"/>
              </w:rPr>
            </w:pPr>
            <w:r>
              <w:rPr>
                <w:rFonts w:ascii="宋体" w:hAnsi="宋体" w:hint="eastAsia"/>
                <w:bCs/>
                <w:szCs w:val="21"/>
              </w:rPr>
              <w:t>★</w:t>
            </w:r>
            <w:r>
              <w:rPr>
                <w:rFonts w:ascii="宋体" w:hAnsi="宋体" w:hint="eastAsia"/>
                <w:szCs w:val="24"/>
              </w:rPr>
              <w:t>关于付款</w:t>
            </w:r>
          </w:p>
        </w:tc>
        <w:tc>
          <w:tcPr>
            <w:tcW w:w="6126" w:type="dxa"/>
          </w:tcPr>
          <w:p w14:paraId="4DFF649C" w14:textId="77777777" w:rsidR="00962353" w:rsidRDefault="00000000">
            <w:pPr>
              <w:spacing w:line="380" w:lineRule="exact"/>
              <w:rPr>
                <w:rFonts w:ascii="宋体" w:hAnsi="宋体" w:hint="eastAsia"/>
                <w:szCs w:val="24"/>
              </w:rPr>
            </w:pPr>
            <w:r>
              <w:rPr>
                <w:rFonts w:ascii="宋体" w:hAnsi="宋体" w:cs="宋体" w:hint="eastAsia"/>
                <w:szCs w:val="21"/>
              </w:rPr>
              <w:t>(1) 设备到达指定安装现场并安装、调试完毕，采购人出具收货证明，支付合同总额的</w:t>
            </w:r>
            <w:r>
              <w:rPr>
                <w:rFonts w:ascii="宋体" w:hAnsi="宋体" w:hint="eastAsia"/>
                <w:szCs w:val="24"/>
              </w:rPr>
              <w:t>5</w:t>
            </w:r>
            <w:r>
              <w:rPr>
                <w:rFonts w:ascii="宋体" w:hAnsi="宋体"/>
                <w:szCs w:val="24"/>
                <w:lang w:eastAsia="zh-Hans"/>
              </w:rPr>
              <w:t>0%</w:t>
            </w:r>
            <w:r>
              <w:rPr>
                <w:rFonts w:ascii="宋体" w:hAnsi="宋体" w:hint="eastAsia"/>
                <w:szCs w:val="24"/>
                <w:lang w:eastAsia="zh-Hans"/>
              </w:rPr>
              <w:t>货款</w:t>
            </w:r>
            <w:r>
              <w:rPr>
                <w:rFonts w:ascii="宋体" w:hAnsi="宋体" w:hint="eastAsia"/>
                <w:szCs w:val="24"/>
              </w:rPr>
              <w:t>；</w:t>
            </w:r>
          </w:p>
          <w:p w14:paraId="26CC6302" w14:textId="77777777" w:rsidR="00962353" w:rsidRDefault="00000000">
            <w:pPr>
              <w:spacing w:line="380" w:lineRule="exact"/>
              <w:rPr>
                <w:rFonts w:ascii="宋体" w:hAnsi="宋体" w:hint="eastAsia"/>
                <w:szCs w:val="24"/>
              </w:rPr>
            </w:pPr>
            <w:r>
              <w:rPr>
                <w:rFonts w:ascii="宋体" w:hAnsi="宋体" w:hint="eastAsia"/>
                <w:szCs w:val="24"/>
              </w:rPr>
              <w:t>(2) 设备</w:t>
            </w:r>
            <w:r>
              <w:rPr>
                <w:rFonts w:ascii="宋体" w:hAnsi="宋体" w:cs="宋体" w:hint="eastAsia"/>
                <w:szCs w:val="21"/>
              </w:rPr>
              <w:t>验收合格后，双方签署验收报告，支付合同总额的47%</w:t>
            </w:r>
            <w:r>
              <w:rPr>
                <w:rFonts w:ascii="宋体" w:hAnsi="宋体" w:hint="eastAsia"/>
                <w:szCs w:val="24"/>
                <w:lang w:eastAsia="zh-Hans"/>
              </w:rPr>
              <w:t>货款；</w:t>
            </w:r>
          </w:p>
          <w:p w14:paraId="76C54832" w14:textId="77777777" w:rsidR="00962353" w:rsidRDefault="00000000">
            <w:pPr>
              <w:spacing w:line="380" w:lineRule="exact"/>
              <w:rPr>
                <w:rFonts w:ascii="宋体" w:hAnsi="宋体" w:hint="eastAsia"/>
                <w:b/>
                <w:szCs w:val="24"/>
              </w:rPr>
            </w:pPr>
            <w:r>
              <w:rPr>
                <w:rFonts w:ascii="宋体" w:hAnsi="宋体" w:hint="eastAsia"/>
                <w:szCs w:val="24"/>
              </w:rPr>
              <w:t xml:space="preserve">(3) </w:t>
            </w:r>
            <w:r>
              <w:rPr>
                <w:rFonts w:ascii="宋体" w:hAnsi="宋体" w:hint="eastAsia"/>
                <w:szCs w:val="24"/>
                <w:lang w:eastAsia="zh-Hans"/>
              </w:rPr>
              <w:t>保留</w:t>
            </w:r>
            <w:r>
              <w:rPr>
                <w:rFonts w:ascii="宋体" w:hAnsi="宋体" w:cs="宋体" w:hint="eastAsia"/>
                <w:szCs w:val="21"/>
              </w:rPr>
              <w:t>合同总额的3%货款</w:t>
            </w:r>
            <w:r>
              <w:rPr>
                <w:rFonts w:ascii="宋体" w:hAnsi="宋体" w:hint="eastAsia"/>
                <w:szCs w:val="24"/>
                <w:lang w:eastAsia="zh-Hans"/>
              </w:rPr>
              <w:t>做为质保金，在质保期结束后</w:t>
            </w:r>
            <w:r>
              <w:rPr>
                <w:rFonts w:ascii="宋体" w:hAnsi="宋体" w:hint="eastAsia"/>
                <w:szCs w:val="24"/>
              </w:rPr>
              <w:t>1个月内支付。</w:t>
            </w:r>
            <w:r>
              <w:rPr>
                <w:rFonts w:ascii="宋体" w:hAnsi="宋体"/>
                <w:szCs w:val="24"/>
              </w:rPr>
              <w:t xml:space="preserve"> </w:t>
            </w:r>
          </w:p>
        </w:tc>
      </w:tr>
    </w:tbl>
    <w:p w14:paraId="6282F234" w14:textId="77777777" w:rsidR="00962353" w:rsidRDefault="00962353">
      <w:pPr>
        <w:rPr>
          <w:rFonts w:ascii="宋体" w:hAnsi="宋体" w:hint="eastAsia"/>
          <w:szCs w:val="24"/>
        </w:rPr>
      </w:pPr>
    </w:p>
    <w:p w14:paraId="4C7929C3" w14:textId="77777777" w:rsidR="00962353" w:rsidRDefault="00000000">
      <w:pPr>
        <w:pStyle w:val="afff5"/>
        <w:rPr>
          <w:rFonts w:ascii="宋体" w:hAnsi="宋体" w:cs="仿宋" w:hint="eastAsia"/>
          <w:b/>
          <w:bCs/>
          <w:szCs w:val="21"/>
        </w:rPr>
      </w:pPr>
      <w:r>
        <w:rPr>
          <w:rFonts w:ascii="宋体" w:hAnsi="宋体" w:cs="仿宋" w:hint="eastAsia"/>
          <w:b/>
          <w:bCs/>
          <w:szCs w:val="21"/>
        </w:rPr>
        <w:t>四、报价要求</w:t>
      </w:r>
    </w:p>
    <w:p w14:paraId="77070FBC" w14:textId="77777777" w:rsidR="00962353" w:rsidRDefault="00000000">
      <w:pPr>
        <w:pStyle w:val="my"/>
        <w:spacing w:line="240" w:lineRule="auto"/>
        <w:ind w:firstLineChars="0" w:firstLine="0"/>
        <w:rPr>
          <w:rFonts w:ascii="宋体" w:hAnsi="宋体" w:hint="eastAsia"/>
          <w:color w:val="000000"/>
          <w:sz w:val="21"/>
          <w:szCs w:val="21"/>
        </w:rPr>
      </w:pPr>
      <w:r>
        <w:rPr>
          <w:rFonts w:ascii="宋体" w:hAnsi="宋体" w:hint="eastAsia"/>
          <w:color w:val="000000"/>
          <w:sz w:val="21"/>
          <w:szCs w:val="21"/>
        </w:rPr>
        <w:t>1. 本项目报价采用包干制，</w:t>
      </w:r>
      <w:r>
        <w:rPr>
          <w:rFonts w:ascii="宋体" w:hAnsi="宋体" w:hint="eastAsia"/>
          <w:bCs/>
          <w:sz w:val="21"/>
          <w:szCs w:val="21"/>
        </w:rPr>
        <w:t>必须是完成该项目的一切费用总和，包括设备费、运输费、装卸费、保险费、技术培训费、设备安装费、调试费、售后服务费、国家规定的各项税费等全部费用</w:t>
      </w:r>
      <w:r>
        <w:rPr>
          <w:rFonts w:ascii="宋体" w:hAnsi="宋体" w:hint="eastAsia"/>
          <w:color w:val="000000"/>
          <w:sz w:val="21"/>
          <w:szCs w:val="21"/>
        </w:rPr>
        <w:t>。由投标供应商根据采购文件所提供的资料自行测算投标报价。</w:t>
      </w:r>
    </w:p>
    <w:p w14:paraId="6B258CC7" w14:textId="77777777" w:rsidR="00962353" w:rsidRDefault="00000000">
      <w:pPr>
        <w:pStyle w:val="my"/>
        <w:spacing w:line="240" w:lineRule="auto"/>
        <w:ind w:firstLineChars="0" w:firstLine="0"/>
        <w:rPr>
          <w:rFonts w:ascii="宋体" w:hAnsi="宋体" w:hint="eastAsia"/>
          <w:color w:val="000000"/>
          <w:sz w:val="21"/>
          <w:szCs w:val="21"/>
        </w:rPr>
      </w:pPr>
      <w:r>
        <w:rPr>
          <w:rFonts w:ascii="宋体" w:hAnsi="宋体" w:hint="eastAsia"/>
          <w:color w:val="000000"/>
          <w:sz w:val="21"/>
          <w:szCs w:val="21"/>
        </w:rPr>
        <w:t>2.投标人应根据本企业的成本自行决定报价，但不得以低于其企业成本的报价投标；评标时，评标委员会认为投标人的报价明显低于其他通过符合性审查投标人的报价，有可能影响服务或者不能诚信履约的，应当要求其在评标现场合理的时间内提供书面说明，必要时提交相关证明材料；投标人不能</w:t>
      </w:r>
      <w:r>
        <w:rPr>
          <w:rFonts w:ascii="宋体" w:hAnsi="宋体" w:hint="eastAsia"/>
          <w:color w:val="000000"/>
          <w:sz w:val="21"/>
          <w:szCs w:val="21"/>
        </w:rPr>
        <w:lastRenderedPageBreak/>
        <w:t>证明其报价合理性的，评标委员会应当将其作为无效投标处理。</w:t>
      </w:r>
    </w:p>
    <w:p w14:paraId="2A8BB9E5" w14:textId="1A22E075" w:rsidR="00962353" w:rsidRDefault="00000000">
      <w:pPr>
        <w:pStyle w:val="my"/>
        <w:spacing w:line="240" w:lineRule="auto"/>
        <w:ind w:firstLineChars="0" w:firstLine="0"/>
        <w:rPr>
          <w:rFonts w:ascii="宋体" w:hAnsi="宋体" w:hint="eastAsia"/>
          <w:color w:val="000000"/>
          <w:sz w:val="21"/>
          <w:szCs w:val="21"/>
        </w:rPr>
      </w:pPr>
      <w:r>
        <w:rPr>
          <w:rFonts w:ascii="宋体" w:hAnsi="宋体" w:hint="eastAsia"/>
          <w:color w:val="000000"/>
          <w:sz w:val="21"/>
          <w:szCs w:val="21"/>
        </w:rPr>
        <w:t>3.</w:t>
      </w:r>
      <w:r>
        <w:rPr>
          <w:rFonts w:ascii="宋体" w:hAnsi="宋体"/>
          <w:color w:val="000000"/>
          <w:sz w:val="21"/>
          <w:szCs w:val="21"/>
        </w:rPr>
        <w:t>本项目</w:t>
      </w:r>
      <w:r>
        <w:rPr>
          <w:rFonts w:ascii="宋体" w:hAnsi="宋体" w:hint="eastAsia"/>
          <w:color w:val="000000"/>
          <w:sz w:val="21"/>
          <w:szCs w:val="21"/>
        </w:rPr>
        <w:t>预算</w:t>
      </w:r>
      <w:r>
        <w:rPr>
          <w:rFonts w:ascii="宋体" w:hAnsi="宋体"/>
          <w:color w:val="000000"/>
          <w:sz w:val="21"/>
          <w:szCs w:val="21"/>
        </w:rPr>
        <w:t>金额为人民币</w:t>
      </w:r>
      <w:r w:rsidR="0089696B">
        <w:rPr>
          <w:rFonts w:ascii="宋体" w:hAnsi="宋体" w:hint="eastAsia"/>
          <w:color w:val="000000"/>
          <w:sz w:val="21"/>
          <w:szCs w:val="21"/>
        </w:rPr>
        <w:t>5</w:t>
      </w:r>
      <w:r w:rsidR="00F6666B">
        <w:rPr>
          <w:rFonts w:ascii="宋体" w:hAnsi="宋体" w:hint="eastAsia"/>
          <w:color w:val="000000"/>
          <w:sz w:val="21"/>
          <w:szCs w:val="21"/>
        </w:rPr>
        <w:t>5</w:t>
      </w:r>
      <w:r>
        <w:rPr>
          <w:rFonts w:ascii="宋体" w:hAnsi="宋体" w:hint="eastAsia"/>
          <w:color w:val="000000"/>
          <w:sz w:val="21"/>
          <w:szCs w:val="21"/>
        </w:rPr>
        <w:t>,000元</w:t>
      </w:r>
      <w:r>
        <w:rPr>
          <w:rFonts w:ascii="宋体" w:hAnsi="宋体"/>
          <w:color w:val="000000"/>
          <w:sz w:val="21"/>
          <w:szCs w:val="21"/>
        </w:rPr>
        <w:t>，投标人的投标报价高于</w:t>
      </w:r>
      <w:r>
        <w:rPr>
          <w:rFonts w:ascii="宋体" w:hAnsi="宋体" w:hint="eastAsia"/>
          <w:color w:val="000000"/>
          <w:sz w:val="21"/>
          <w:szCs w:val="21"/>
        </w:rPr>
        <w:t>预算</w:t>
      </w:r>
      <w:r>
        <w:rPr>
          <w:rFonts w:ascii="宋体" w:hAnsi="宋体"/>
          <w:color w:val="000000"/>
          <w:sz w:val="21"/>
          <w:szCs w:val="21"/>
        </w:rPr>
        <w:t>金额为无效投标</w:t>
      </w:r>
      <w:r>
        <w:rPr>
          <w:rFonts w:ascii="宋体" w:hAnsi="宋体" w:hint="eastAsia"/>
          <w:color w:val="000000"/>
          <w:sz w:val="21"/>
          <w:szCs w:val="21"/>
        </w:rPr>
        <w:t>。</w:t>
      </w:r>
    </w:p>
    <w:p w14:paraId="41ECB92C" w14:textId="77777777" w:rsidR="00962353" w:rsidRDefault="00000000">
      <w:pPr>
        <w:pStyle w:val="my"/>
        <w:spacing w:line="240" w:lineRule="auto"/>
        <w:ind w:firstLineChars="0" w:firstLine="0"/>
        <w:rPr>
          <w:rFonts w:ascii="宋体" w:hAnsi="宋体" w:hint="eastAsia"/>
          <w:color w:val="000000"/>
          <w:sz w:val="21"/>
          <w:szCs w:val="21"/>
        </w:rPr>
      </w:pPr>
      <w:r>
        <w:rPr>
          <w:rFonts w:ascii="宋体" w:hAnsi="宋体" w:hint="eastAsia"/>
          <w:color w:val="000000"/>
          <w:sz w:val="21"/>
          <w:szCs w:val="21"/>
        </w:rPr>
        <w:t>4.投标人的投标报价，应是本项目招标范围和招标文件及合同条款上所列的各项内容中所述的全部，不得以任何理由予以重复，并以投标人在投标文件中提出的综合单价或总价为依据。</w:t>
      </w:r>
    </w:p>
    <w:p w14:paraId="4415BBF4" w14:textId="77777777" w:rsidR="00962353" w:rsidRDefault="00000000">
      <w:pPr>
        <w:pStyle w:val="my"/>
        <w:spacing w:line="240" w:lineRule="auto"/>
        <w:ind w:firstLineChars="0" w:firstLine="0"/>
        <w:rPr>
          <w:rFonts w:ascii="宋体" w:hAnsi="宋体" w:hint="eastAsia"/>
          <w:color w:val="000000"/>
          <w:sz w:val="21"/>
          <w:szCs w:val="21"/>
        </w:rPr>
      </w:pPr>
      <w:r>
        <w:rPr>
          <w:rFonts w:ascii="宋体" w:hAnsi="宋体" w:hint="eastAsia"/>
          <w:color w:val="000000"/>
          <w:sz w:val="21"/>
          <w:szCs w:val="21"/>
        </w:rPr>
        <w:t>5.除非采购人修改招标文件予以更正，否则，投标人应毫无例外地按招标文件所列的清单</w:t>
      </w:r>
      <w:proofErr w:type="gramStart"/>
      <w:r>
        <w:rPr>
          <w:rFonts w:ascii="宋体" w:hAnsi="宋体" w:hint="eastAsia"/>
          <w:color w:val="000000"/>
          <w:sz w:val="21"/>
          <w:szCs w:val="21"/>
        </w:rPr>
        <w:t>中项目</w:t>
      </w:r>
      <w:proofErr w:type="gramEnd"/>
      <w:r>
        <w:rPr>
          <w:rFonts w:ascii="宋体" w:hAnsi="宋体" w:hint="eastAsia"/>
          <w:color w:val="000000"/>
          <w:sz w:val="21"/>
          <w:szCs w:val="21"/>
        </w:rPr>
        <w:t>和数量填报综合单价或总价。投标人未</w:t>
      </w:r>
      <w:proofErr w:type="gramStart"/>
      <w:r>
        <w:rPr>
          <w:rFonts w:ascii="宋体" w:hAnsi="宋体" w:hint="eastAsia"/>
          <w:color w:val="000000"/>
          <w:sz w:val="21"/>
          <w:szCs w:val="21"/>
        </w:rPr>
        <w:t>填综合</w:t>
      </w:r>
      <w:proofErr w:type="gramEnd"/>
      <w:r>
        <w:rPr>
          <w:rFonts w:ascii="宋体" w:hAnsi="宋体" w:hint="eastAsia"/>
          <w:color w:val="000000"/>
          <w:sz w:val="21"/>
          <w:szCs w:val="21"/>
        </w:rPr>
        <w:t>单价或总价的项目，在实施后，将不得以支付，并视作该项费用已包括在其它有价款的综合单价或总价内。</w:t>
      </w:r>
    </w:p>
    <w:p w14:paraId="56A78D03" w14:textId="77777777" w:rsidR="00962353" w:rsidRDefault="00000000">
      <w:pPr>
        <w:pStyle w:val="my"/>
        <w:spacing w:line="240" w:lineRule="auto"/>
        <w:ind w:firstLineChars="0" w:firstLine="0"/>
        <w:rPr>
          <w:rFonts w:ascii="宋体" w:hAnsi="宋体" w:hint="eastAsia"/>
          <w:color w:val="000000"/>
          <w:sz w:val="21"/>
          <w:szCs w:val="21"/>
        </w:rPr>
      </w:pPr>
      <w:r>
        <w:rPr>
          <w:rFonts w:ascii="宋体" w:hAnsi="宋体" w:hint="eastAsia"/>
          <w:color w:val="000000"/>
          <w:sz w:val="21"/>
          <w:szCs w:val="21"/>
        </w:rPr>
        <w:t>6</w:t>
      </w:r>
      <w:r>
        <w:rPr>
          <w:rFonts w:ascii="宋体" w:hAnsi="宋体"/>
          <w:color w:val="000000"/>
          <w:sz w:val="21"/>
          <w:szCs w:val="21"/>
        </w:rPr>
        <w:t>.</w:t>
      </w:r>
      <w:r>
        <w:rPr>
          <w:rFonts w:ascii="宋体" w:hAnsi="宋体" w:hint="eastAsia"/>
          <w:color w:val="000000"/>
          <w:sz w:val="21"/>
          <w:szCs w:val="21"/>
        </w:rPr>
        <w:t>投标人应充分了解项目的位置、情况、道路及任何其它足以影响投标报价的情况，任何因忽视或误解项目情况而导致的索赔或服务期限延长申请将不获批准。</w:t>
      </w:r>
    </w:p>
    <w:p w14:paraId="3A10E6D6" w14:textId="77777777" w:rsidR="00962353" w:rsidRDefault="00000000">
      <w:pPr>
        <w:pStyle w:val="my"/>
        <w:spacing w:line="240" w:lineRule="auto"/>
        <w:ind w:firstLineChars="0" w:firstLine="0"/>
        <w:rPr>
          <w:rFonts w:ascii="宋体" w:hAnsi="宋体" w:hint="eastAsia"/>
          <w:color w:val="000000"/>
          <w:sz w:val="21"/>
          <w:szCs w:val="21"/>
        </w:rPr>
      </w:pPr>
      <w:r>
        <w:rPr>
          <w:rFonts w:ascii="宋体" w:hAnsi="宋体" w:hint="eastAsia"/>
          <w:color w:val="000000"/>
          <w:sz w:val="21"/>
          <w:szCs w:val="21"/>
        </w:rPr>
        <w:t>7</w:t>
      </w:r>
      <w:r>
        <w:rPr>
          <w:rFonts w:ascii="宋体" w:hAnsi="宋体"/>
          <w:color w:val="000000"/>
          <w:sz w:val="21"/>
          <w:szCs w:val="21"/>
        </w:rPr>
        <w:t>.</w:t>
      </w:r>
      <w:r>
        <w:rPr>
          <w:rFonts w:ascii="宋体" w:hAnsi="宋体" w:hint="eastAsia"/>
          <w:color w:val="000000"/>
          <w:sz w:val="21"/>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366CDC64" w14:textId="77777777" w:rsidR="00962353" w:rsidRDefault="00962353">
      <w:pPr>
        <w:pStyle w:val="2f7"/>
        <w:spacing w:line="360" w:lineRule="auto"/>
        <w:ind w:left="0" w:firstLineChars="200" w:firstLine="420"/>
        <w:rPr>
          <w:rFonts w:ascii="宋体" w:hAnsi="宋体" w:hint="eastAsia"/>
          <w:color w:val="auto"/>
          <w:kern w:val="2"/>
          <w:sz w:val="21"/>
          <w:szCs w:val="21"/>
        </w:rPr>
      </w:pPr>
    </w:p>
    <w:p w14:paraId="4D187181" w14:textId="77777777" w:rsidR="00962353" w:rsidRDefault="00962353">
      <w:pPr>
        <w:pStyle w:val="my"/>
        <w:ind w:firstLineChars="0" w:firstLine="420"/>
        <w:jc w:val="center"/>
        <w:rPr>
          <w:rFonts w:ascii="宋体" w:hAnsi="宋体" w:cs="Arial" w:hint="eastAsia"/>
          <w:b/>
          <w:bCs/>
          <w:sz w:val="30"/>
          <w:szCs w:val="30"/>
        </w:rPr>
      </w:pPr>
      <w:bookmarkStart w:id="10" w:name="_Toc201743433"/>
      <w:bookmarkStart w:id="11" w:name="_Toc4660214"/>
    </w:p>
    <w:p w14:paraId="2CF156E2" w14:textId="77777777" w:rsidR="00962353" w:rsidRDefault="00962353">
      <w:pPr>
        <w:pStyle w:val="my"/>
        <w:ind w:firstLineChars="0" w:firstLine="420"/>
        <w:jc w:val="center"/>
        <w:rPr>
          <w:rFonts w:ascii="宋体" w:hAnsi="宋体" w:cs="Arial" w:hint="eastAsia"/>
          <w:b/>
          <w:bCs/>
          <w:sz w:val="30"/>
          <w:szCs w:val="30"/>
        </w:rPr>
      </w:pPr>
    </w:p>
    <w:p w14:paraId="025321EF" w14:textId="77777777" w:rsidR="00962353" w:rsidRDefault="00962353">
      <w:pPr>
        <w:pStyle w:val="my"/>
        <w:ind w:firstLineChars="0" w:firstLine="420"/>
        <w:jc w:val="center"/>
        <w:rPr>
          <w:rFonts w:ascii="宋体" w:hAnsi="宋体" w:cs="Arial" w:hint="eastAsia"/>
          <w:b/>
          <w:bCs/>
          <w:sz w:val="30"/>
          <w:szCs w:val="30"/>
        </w:rPr>
      </w:pPr>
    </w:p>
    <w:p w14:paraId="3BF1D1A2" w14:textId="77777777" w:rsidR="00962353" w:rsidRDefault="00962353">
      <w:pPr>
        <w:pStyle w:val="my"/>
        <w:ind w:firstLineChars="0" w:firstLine="420"/>
        <w:jc w:val="center"/>
        <w:rPr>
          <w:rFonts w:ascii="宋体" w:hAnsi="宋体" w:cs="Arial" w:hint="eastAsia"/>
          <w:b/>
          <w:bCs/>
          <w:sz w:val="30"/>
          <w:szCs w:val="30"/>
        </w:rPr>
      </w:pPr>
    </w:p>
    <w:p w14:paraId="7B810503" w14:textId="77777777" w:rsidR="00962353" w:rsidRDefault="00962353">
      <w:pPr>
        <w:pStyle w:val="my"/>
        <w:ind w:firstLineChars="0" w:firstLine="420"/>
        <w:jc w:val="center"/>
        <w:rPr>
          <w:rFonts w:ascii="宋体" w:hAnsi="宋体" w:cs="Arial" w:hint="eastAsia"/>
          <w:b/>
          <w:bCs/>
          <w:sz w:val="30"/>
          <w:szCs w:val="30"/>
        </w:rPr>
      </w:pPr>
    </w:p>
    <w:p w14:paraId="72A84090" w14:textId="77777777" w:rsidR="00962353" w:rsidRDefault="00962353">
      <w:pPr>
        <w:pStyle w:val="my"/>
        <w:ind w:firstLineChars="0" w:firstLine="420"/>
        <w:jc w:val="center"/>
        <w:rPr>
          <w:rFonts w:ascii="宋体" w:hAnsi="宋体" w:cs="Arial" w:hint="eastAsia"/>
          <w:b/>
          <w:bCs/>
          <w:sz w:val="30"/>
          <w:szCs w:val="30"/>
        </w:rPr>
      </w:pPr>
    </w:p>
    <w:p w14:paraId="61CCFAD7" w14:textId="77777777" w:rsidR="00962353" w:rsidRDefault="00962353">
      <w:pPr>
        <w:pStyle w:val="my"/>
        <w:ind w:firstLineChars="0" w:firstLine="420"/>
        <w:jc w:val="center"/>
        <w:rPr>
          <w:rFonts w:ascii="宋体" w:hAnsi="宋体" w:cs="Arial" w:hint="eastAsia"/>
          <w:b/>
          <w:bCs/>
          <w:sz w:val="30"/>
          <w:szCs w:val="30"/>
        </w:rPr>
      </w:pPr>
    </w:p>
    <w:p w14:paraId="5B47BA23" w14:textId="77777777" w:rsidR="00962353" w:rsidRDefault="00962353">
      <w:pPr>
        <w:pStyle w:val="my"/>
        <w:ind w:firstLineChars="0" w:firstLine="420"/>
        <w:jc w:val="center"/>
        <w:rPr>
          <w:rFonts w:ascii="宋体" w:hAnsi="宋体" w:cs="Arial" w:hint="eastAsia"/>
          <w:b/>
          <w:bCs/>
          <w:sz w:val="30"/>
          <w:szCs w:val="30"/>
        </w:rPr>
      </w:pPr>
    </w:p>
    <w:p w14:paraId="7B0493A2" w14:textId="77777777" w:rsidR="00962353" w:rsidRDefault="00962353">
      <w:pPr>
        <w:pStyle w:val="my"/>
        <w:ind w:firstLineChars="0" w:firstLine="420"/>
        <w:jc w:val="center"/>
        <w:rPr>
          <w:rFonts w:ascii="宋体" w:hAnsi="宋体" w:cs="Arial" w:hint="eastAsia"/>
          <w:b/>
          <w:bCs/>
          <w:sz w:val="30"/>
          <w:szCs w:val="30"/>
        </w:rPr>
      </w:pPr>
    </w:p>
    <w:p w14:paraId="720D426C" w14:textId="77777777" w:rsidR="00962353" w:rsidRDefault="00962353">
      <w:pPr>
        <w:pStyle w:val="my"/>
        <w:ind w:firstLineChars="0" w:firstLine="420"/>
        <w:jc w:val="center"/>
        <w:rPr>
          <w:rFonts w:ascii="宋体" w:hAnsi="宋体" w:cs="Arial" w:hint="eastAsia"/>
          <w:b/>
          <w:bCs/>
          <w:sz w:val="30"/>
          <w:szCs w:val="30"/>
        </w:rPr>
      </w:pPr>
    </w:p>
    <w:p w14:paraId="0F97A9BA" w14:textId="77777777" w:rsidR="00962353" w:rsidRDefault="00962353">
      <w:pPr>
        <w:pStyle w:val="my"/>
        <w:ind w:firstLineChars="0" w:firstLine="420"/>
        <w:jc w:val="center"/>
        <w:rPr>
          <w:rFonts w:ascii="宋体" w:hAnsi="宋体" w:cs="Arial" w:hint="eastAsia"/>
          <w:b/>
          <w:bCs/>
          <w:sz w:val="30"/>
          <w:szCs w:val="30"/>
        </w:rPr>
      </w:pPr>
    </w:p>
    <w:p w14:paraId="7D655EB7" w14:textId="77777777" w:rsidR="00962353" w:rsidRDefault="00962353">
      <w:pPr>
        <w:pStyle w:val="my"/>
        <w:ind w:firstLineChars="0" w:firstLine="420"/>
        <w:jc w:val="center"/>
        <w:rPr>
          <w:rFonts w:ascii="宋体" w:hAnsi="宋体" w:cs="Arial" w:hint="eastAsia"/>
          <w:b/>
          <w:bCs/>
          <w:sz w:val="30"/>
          <w:szCs w:val="30"/>
        </w:rPr>
      </w:pPr>
    </w:p>
    <w:p w14:paraId="7DC7FEB0" w14:textId="77777777" w:rsidR="00962353" w:rsidRDefault="00962353">
      <w:pPr>
        <w:pStyle w:val="my"/>
        <w:ind w:firstLineChars="0" w:firstLine="420"/>
        <w:jc w:val="center"/>
        <w:rPr>
          <w:rFonts w:ascii="宋体" w:hAnsi="宋体" w:cs="Arial" w:hint="eastAsia"/>
          <w:b/>
          <w:bCs/>
          <w:sz w:val="30"/>
          <w:szCs w:val="30"/>
        </w:rPr>
      </w:pPr>
    </w:p>
    <w:p w14:paraId="02A180E4" w14:textId="77777777" w:rsidR="00962353" w:rsidRDefault="00962353">
      <w:pPr>
        <w:pStyle w:val="my"/>
        <w:ind w:firstLineChars="0" w:firstLine="420"/>
        <w:jc w:val="center"/>
        <w:rPr>
          <w:rFonts w:ascii="宋体" w:hAnsi="宋体" w:cs="Arial" w:hint="eastAsia"/>
          <w:b/>
          <w:bCs/>
          <w:sz w:val="30"/>
          <w:szCs w:val="30"/>
        </w:rPr>
      </w:pPr>
    </w:p>
    <w:p w14:paraId="19B73596" w14:textId="77777777" w:rsidR="00962353" w:rsidRDefault="00962353" w:rsidP="00D1663A">
      <w:pPr>
        <w:pStyle w:val="my"/>
        <w:ind w:firstLineChars="0" w:firstLine="0"/>
        <w:rPr>
          <w:rFonts w:ascii="宋体" w:hAnsi="宋体" w:cs="Arial" w:hint="eastAsia"/>
          <w:b/>
          <w:bCs/>
          <w:sz w:val="30"/>
          <w:szCs w:val="30"/>
        </w:rPr>
      </w:pPr>
    </w:p>
    <w:bookmarkEnd w:id="10"/>
    <w:bookmarkEnd w:id="11"/>
    <w:p w14:paraId="5C5667B7" w14:textId="77777777" w:rsidR="00962353" w:rsidRDefault="00000000">
      <w:pPr>
        <w:pStyle w:val="my"/>
        <w:ind w:firstLineChars="0" w:firstLine="420"/>
        <w:jc w:val="center"/>
        <w:rPr>
          <w:rFonts w:ascii="宋体" w:hAnsi="宋体" w:hint="eastAsia"/>
          <w:sz w:val="21"/>
          <w:szCs w:val="21"/>
        </w:rPr>
      </w:pPr>
      <w:r>
        <w:rPr>
          <w:rFonts w:ascii="宋体" w:hAnsi="宋体" w:cs="Arial" w:hint="eastAsia"/>
          <w:b/>
          <w:bCs/>
          <w:sz w:val="30"/>
          <w:szCs w:val="30"/>
        </w:rPr>
        <w:lastRenderedPageBreak/>
        <w:t>第三章 投标应答文件格式</w:t>
      </w:r>
    </w:p>
    <w:p w14:paraId="118F9EC8" w14:textId="77777777" w:rsidR="00962353" w:rsidRDefault="00000000">
      <w:pPr>
        <w:spacing w:line="480" w:lineRule="auto"/>
        <w:jc w:val="center"/>
        <w:rPr>
          <w:rFonts w:ascii="宋体" w:hAnsi="宋体" w:hint="eastAsia"/>
          <w:b/>
          <w:bCs/>
          <w:szCs w:val="21"/>
        </w:rPr>
      </w:pPr>
      <w:r>
        <w:rPr>
          <w:rFonts w:ascii="宋体" w:hAnsi="宋体" w:hint="eastAsia"/>
          <w:b/>
          <w:bCs/>
          <w:szCs w:val="21"/>
        </w:rPr>
        <w:t>目    录</w:t>
      </w:r>
    </w:p>
    <w:p w14:paraId="5E1D0E97" w14:textId="77777777" w:rsidR="00962353" w:rsidRDefault="00000000">
      <w:pPr>
        <w:spacing w:line="480" w:lineRule="auto"/>
        <w:rPr>
          <w:rFonts w:ascii="宋体" w:hAnsi="宋体" w:hint="eastAsia"/>
          <w:szCs w:val="21"/>
        </w:rPr>
      </w:pPr>
      <w:r>
        <w:rPr>
          <w:rFonts w:ascii="宋体" w:hAnsi="宋体" w:hint="eastAsia"/>
          <w:szCs w:val="21"/>
        </w:rPr>
        <w:t>（一）投标承诺函</w:t>
      </w:r>
    </w:p>
    <w:p w14:paraId="36B60AB9" w14:textId="77777777" w:rsidR="00962353" w:rsidRDefault="00000000">
      <w:pPr>
        <w:spacing w:line="480" w:lineRule="auto"/>
        <w:rPr>
          <w:rFonts w:ascii="宋体" w:hAnsi="宋体" w:hint="eastAsia"/>
          <w:szCs w:val="21"/>
        </w:rPr>
      </w:pPr>
      <w:r>
        <w:rPr>
          <w:rFonts w:ascii="宋体" w:hAnsi="宋体" w:hint="eastAsia"/>
          <w:szCs w:val="21"/>
        </w:rPr>
        <w:t>（二）法定代表人（负责人）资格证明书</w:t>
      </w:r>
    </w:p>
    <w:p w14:paraId="54A8BDD5" w14:textId="77777777" w:rsidR="00962353" w:rsidRDefault="00000000">
      <w:pPr>
        <w:spacing w:line="480" w:lineRule="auto"/>
        <w:rPr>
          <w:rFonts w:ascii="宋体" w:hAnsi="宋体" w:hint="eastAsia"/>
          <w:szCs w:val="21"/>
        </w:rPr>
      </w:pPr>
      <w:r>
        <w:rPr>
          <w:rFonts w:ascii="宋体" w:hAnsi="宋体" w:hint="eastAsia"/>
          <w:szCs w:val="21"/>
        </w:rPr>
        <w:t>（三）</w:t>
      </w:r>
      <w:r>
        <w:rPr>
          <w:rFonts w:ascii="宋体" w:hAnsi="宋体" w:hint="eastAsia"/>
          <w:bCs/>
          <w:kern w:val="44"/>
          <w:szCs w:val="21"/>
        </w:rPr>
        <w:t>投标文件签署授权委托书</w:t>
      </w:r>
    </w:p>
    <w:p w14:paraId="2C2DC17C" w14:textId="77777777" w:rsidR="00962353" w:rsidRDefault="00000000">
      <w:pPr>
        <w:spacing w:line="480" w:lineRule="auto"/>
        <w:rPr>
          <w:rFonts w:ascii="宋体" w:hAnsi="宋体" w:hint="eastAsia"/>
          <w:szCs w:val="21"/>
        </w:rPr>
      </w:pPr>
      <w:r>
        <w:rPr>
          <w:rFonts w:ascii="宋体" w:hAnsi="宋体" w:hint="eastAsia"/>
          <w:szCs w:val="21"/>
        </w:rPr>
        <w:t>（四）投标人情况介绍（格式自定）</w:t>
      </w:r>
    </w:p>
    <w:p w14:paraId="3D329D72" w14:textId="77777777" w:rsidR="00962353" w:rsidRDefault="00000000">
      <w:pPr>
        <w:spacing w:line="480" w:lineRule="auto"/>
        <w:rPr>
          <w:rFonts w:ascii="宋体" w:hAnsi="宋体" w:hint="eastAsia"/>
          <w:szCs w:val="21"/>
        </w:rPr>
      </w:pPr>
      <w:r>
        <w:rPr>
          <w:rFonts w:ascii="宋体" w:hAnsi="宋体" w:hint="eastAsia"/>
          <w:szCs w:val="21"/>
        </w:rPr>
        <w:t>（五）供应商资质证明材料</w:t>
      </w:r>
    </w:p>
    <w:p w14:paraId="017D4640" w14:textId="77777777" w:rsidR="00962353" w:rsidRDefault="00000000">
      <w:pPr>
        <w:spacing w:line="480" w:lineRule="auto"/>
        <w:rPr>
          <w:rFonts w:ascii="宋体" w:hAnsi="宋体" w:hint="eastAsia"/>
          <w:szCs w:val="21"/>
        </w:rPr>
      </w:pPr>
      <w:r>
        <w:rPr>
          <w:rFonts w:ascii="宋体" w:hAnsi="宋体" w:hint="eastAsia"/>
          <w:szCs w:val="21"/>
        </w:rPr>
        <w:t>（六）投标报价表</w:t>
      </w:r>
    </w:p>
    <w:p w14:paraId="330758CA" w14:textId="77777777" w:rsidR="00962353" w:rsidRDefault="00000000">
      <w:pPr>
        <w:spacing w:line="480" w:lineRule="auto"/>
        <w:rPr>
          <w:rFonts w:ascii="宋体" w:hAnsi="宋体" w:hint="eastAsia"/>
          <w:szCs w:val="21"/>
        </w:rPr>
      </w:pPr>
      <w:r>
        <w:rPr>
          <w:rFonts w:ascii="宋体" w:hAnsi="宋体" w:hint="eastAsia"/>
          <w:szCs w:val="21"/>
        </w:rPr>
        <w:t>（七）技术规格偏离表</w:t>
      </w:r>
    </w:p>
    <w:p w14:paraId="31762115" w14:textId="77777777" w:rsidR="00962353" w:rsidRDefault="00000000">
      <w:pPr>
        <w:spacing w:line="480" w:lineRule="auto"/>
        <w:rPr>
          <w:rFonts w:ascii="宋体" w:hAnsi="宋体" w:hint="eastAsia"/>
          <w:szCs w:val="21"/>
        </w:rPr>
      </w:pPr>
      <w:r>
        <w:rPr>
          <w:rFonts w:ascii="宋体" w:hAnsi="宋体" w:hint="eastAsia"/>
          <w:szCs w:val="21"/>
        </w:rPr>
        <w:t>（八）商务需求偏离表</w:t>
      </w:r>
    </w:p>
    <w:p w14:paraId="526F244F" w14:textId="77777777" w:rsidR="00962353" w:rsidRDefault="00000000">
      <w:pPr>
        <w:spacing w:line="480" w:lineRule="auto"/>
        <w:rPr>
          <w:rFonts w:ascii="宋体" w:hAnsi="宋体" w:hint="eastAsia"/>
          <w:szCs w:val="21"/>
        </w:rPr>
      </w:pPr>
      <w:r>
        <w:rPr>
          <w:rFonts w:ascii="宋体" w:hAnsi="宋体" w:hint="eastAsia"/>
          <w:szCs w:val="21"/>
        </w:rPr>
        <w:t>（九）投标人认为需要补充的资料（格式自定）</w:t>
      </w:r>
    </w:p>
    <w:p w14:paraId="02A2F132" w14:textId="77777777" w:rsidR="00962353" w:rsidRDefault="00000000">
      <w:pPr>
        <w:jc w:val="center"/>
        <w:rPr>
          <w:rFonts w:ascii="宋体" w:hAnsi="宋体" w:hint="eastAsia"/>
          <w:b/>
          <w:szCs w:val="21"/>
        </w:rPr>
      </w:pPr>
      <w:r>
        <w:rPr>
          <w:rFonts w:ascii="宋体" w:hAnsi="宋体" w:hint="eastAsia"/>
          <w:szCs w:val="21"/>
        </w:rPr>
        <w:br w:type="page"/>
      </w:r>
      <w:r>
        <w:rPr>
          <w:rFonts w:ascii="宋体" w:hAnsi="宋体" w:hint="eastAsia"/>
          <w:b/>
          <w:szCs w:val="21"/>
        </w:rPr>
        <w:lastRenderedPageBreak/>
        <w:t>一、投标承诺函</w:t>
      </w:r>
    </w:p>
    <w:p w14:paraId="41E35C58" w14:textId="77777777" w:rsidR="00962353" w:rsidRDefault="00000000">
      <w:pPr>
        <w:spacing w:line="360" w:lineRule="auto"/>
        <w:rPr>
          <w:rFonts w:ascii="宋体" w:hAnsi="宋体" w:cs="宋体" w:hint="eastAsia"/>
          <w:vanish/>
          <w:kern w:val="0"/>
          <w:szCs w:val="21"/>
        </w:rPr>
      </w:pPr>
      <w:r>
        <w:rPr>
          <w:rFonts w:ascii="宋体" w:hAnsi="宋体" w:cs="宋体"/>
          <w:vanish/>
          <w:kern w:val="0"/>
          <w:szCs w:val="21"/>
        </w:rPr>
        <w:t>    2009-03-09</w:t>
      </w:r>
    </w:p>
    <w:p w14:paraId="3B440BF1" w14:textId="77777777" w:rsidR="00962353" w:rsidRDefault="00000000">
      <w:pPr>
        <w:spacing w:line="360" w:lineRule="auto"/>
        <w:rPr>
          <w:rFonts w:ascii="宋体" w:hAnsi="宋体" w:hint="eastAsia"/>
          <w:szCs w:val="21"/>
        </w:rPr>
      </w:pPr>
      <w:r>
        <w:rPr>
          <w:rFonts w:ascii="宋体" w:hAnsi="宋体" w:hint="eastAsia"/>
          <w:szCs w:val="21"/>
        </w:rPr>
        <w:t>致：深圳零一学院</w:t>
      </w:r>
    </w:p>
    <w:p w14:paraId="5A5FC081" w14:textId="77777777" w:rsidR="00962353" w:rsidRDefault="00000000">
      <w:pPr>
        <w:spacing w:line="360" w:lineRule="auto"/>
        <w:ind w:right="-815" w:firstLineChars="200" w:firstLine="420"/>
        <w:rPr>
          <w:rFonts w:ascii="宋体" w:hAnsi="宋体" w:hint="eastAsia"/>
          <w:szCs w:val="21"/>
        </w:rPr>
      </w:pPr>
      <w:r>
        <w:rPr>
          <w:rFonts w:ascii="宋体" w:hAnsi="宋体" w:hint="eastAsia"/>
          <w:szCs w:val="21"/>
        </w:rPr>
        <w:t>我公司承诺：</w:t>
      </w:r>
    </w:p>
    <w:p w14:paraId="30D0B959" w14:textId="77777777" w:rsidR="00962353" w:rsidRDefault="00000000">
      <w:pPr>
        <w:spacing w:line="360" w:lineRule="auto"/>
        <w:ind w:firstLineChars="200" w:firstLine="420"/>
        <w:rPr>
          <w:rFonts w:ascii="宋体" w:hAnsi="宋体" w:hint="eastAsia"/>
          <w:szCs w:val="21"/>
        </w:rPr>
      </w:pPr>
      <w:r>
        <w:rPr>
          <w:rFonts w:ascii="宋体" w:hAnsi="宋体" w:hint="eastAsia"/>
          <w:szCs w:val="21"/>
        </w:rPr>
        <w:t>1.我公司本招标项目所提供的货物或服务未侵犯知识产权。</w:t>
      </w:r>
    </w:p>
    <w:p w14:paraId="78EF2F37" w14:textId="77777777" w:rsidR="00962353" w:rsidRDefault="00000000">
      <w:pPr>
        <w:spacing w:line="360" w:lineRule="auto"/>
        <w:ind w:firstLineChars="200" w:firstLine="420"/>
        <w:rPr>
          <w:rFonts w:ascii="宋体" w:hAnsi="宋体" w:hint="eastAsia"/>
          <w:szCs w:val="21"/>
        </w:rPr>
      </w:pPr>
      <w:r>
        <w:rPr>
          <w:rFonts w:ascii="宋体" w:hAnsi="宋体" w:hint="eastAsia"/>
          <w:szCs w:val="21"/>
        </w:rPr>
        <w:t>2.我公司参与本项目投标前三年内，在经营活动中没有重大违法记录。</w:t>
      </w:r>
    </w:p>
    <w:p w14:paraId="1C5710A2" w14:textId="77777777" w:rsidR="00962353" w:rsidRDefault="00000000">
      <w:pPr>
        <w:spacing w:line="360" w:lineRule="auto"/>
        <w:ind w:firstLineChars="200" w:firstLine="420"/>
        <w:rPr>
          <w:rFonts w:ascii="宋体" w:hAnsi="宋体" w:hint="eastAsia"/>
          <w:szCs w:val="21"/>
        </w:rPr>
      </w:pPr>
      <w:r>
        <w:rPr>
          <w:rFonts w:ascii="宋体" w:hAnsi="宋体" w:hint="eastAsia"/>
          <w:szCs w:val="21"/>
        </w:rPr>
        <w:t>3.我公司参与本项目</w:t>
      </w:r>
      <w:r>
        <w:rPr>
          <w:rFonts w:ascii="宋体" w:hAnsi="宋体" w:hint="eastAsia"/>
          <w:szCs w:val="24"/>
        </w:rPr>
        <w:t>政府采购活动时不存在被有关部门禁止参与政府采购活动且在有效期内的情况。</w:t>
      </w:r>
    </w:p>
    <w:p w14:paraId="4E3CF960" w14:textId="77777777" w:rsidR="00962353" w:rsidRDefault="00000000">
      <w:pPr>
        <w:spacing w:line="360" w:lineRule="auto"/>
        <w:ind w:firstLineChars="200" w:firstLine="420"/>
        <w:rPr>
          <w:rFonts w:ascii="宋体" w:hAnsi="宋体" w:hint="eastAsia"/>
          <w:szCs w:val="21"/>
        </w:rPr>
      </w:pPr>
      <w:r>
        <w:rPr>
          <w:rFonts w:ascii="宋体" w:hAnsi="宋体" w:hint="eastAsia"/>
          <w:szCs w:val="21"/>
        </w:rPr>
        <w:t>4.我公司具备《中华人民共和国政府采购法》第二十二条第一款规定的六项条件。</w:t>
      </w:r>
    </w:p>
    <w:p w14:paraId="7DBDF6D7" w14:textId="77777777" w:rsidR="00962353" w:rsidRDefault="00000000">
      <w:pPr>
        <w:spacing w:line="360" w:lineRule="auto"/>
        <w:ind w:firstLineChars="200" w:firstLine="420"/>
        <w:rPr>
          <w:rFonts w:ascii="宋体" w:hAnsi="宋体" w:hint="eastAsia"/>
          <w:szCs w:val="21"/>
        </w:rPr>
      </w:pPr>
      <w:r>
        <w:rPr>
          <w:rFonts w:ascii="宋体" w:hAnsi="宋体" w:hint="eastAsia"/>
          <w:szCs w:val="21"/>
        </w:rPr>
        <w:t>5.我公司</w:t>
      </w:r>
      <w:r>
        <w:rPr>
          <w:rFonts w:ascii="宋体" w:hAnsi="宋体" w:hint="eastAsia"/>
          <w:szCs w:val="24"/>
        </w:rPr>
        <w:t>未被列入失信被执行人、重大税收违法案件当事人名单、政府采购严重违法失信行为记录名单。</w:t>
      </w:r>
    </w:p>
    <w:p w14:paraId="3677690D" w14:textId="77777777" w:rsidR="00962353" w:rsidRDefault="00000000">
      <w:pPr>
        <w:spacing w:line="360" w:lineRule="auto"/>
        <w:ind w:firstLineChars="200" w:firstLine="420"/>
        <w:rPr>
          <w:rFonts w:ascii="宋体" w:hAnsi="宋体" w:hint="eastAsia"/>
          <w:szCs w:val="21"/>
        </w:rPr>
      </w:pPr>
      <w:r>
        <w:rPr>
          <w:rFonts w:ascii="宋体" w:hAnsi="宋体" w:hint="eastAsia"/>
          <w:szCs w:val="21"/>
        </w:rPr>
        <w:t>6.我公司参与该项目投标，严格遵守政府采购相关法律，投标做到诚实，</w:t>
      </w:r>
      <w:proofErr w:type="gramStart"/>
      <w:r>
        <w:rPr>
          <w:rFonts w:ascii="宋体" w:hAnsi="宋体" w:hint="eastAsia"/>
          <w:szCs w:val="21"/>
        </w:rPr>
        <w:t>不</w:t>
      </w:r>
      <w:proofErr w:type="gramEnd"/>
      <w:r>
        <w:rPr>
          <w:rFonts w:ascii="宋体" w:hAnsi="宋体" w:hint="eastAsia"/>
          <w:szCs w:val="21"/>
        </w:rPr>
        <w:t>造假，不围标、串标、陪标。我公司已清楚，如违反上述要求，其投标将作无效处理，被列入不良记录名单并在网上曝光，同时将被提请政府采购监督管理部门给予一定年限内禁止参与政府采购活动或其他处罚。</w:t>
      </w:r>
    </w:p>
    <w:p w14:paraId="6B1F79B8" w14:textId="77777777" w:rsidR="00962353" w:rsidRDefault="00000000">
      <w:pPr>
        <w:spacing w:line="360" w:lineRule="auto"/>
        <w:ind w:firstLineChars="200" w:firstLine="420"/>
        <w:rPr>
          <w:rFonts w:ascii="宋体" w:hAnsi="宋体" w:hint="eastAsia"/>
          <w:szCs w:val="21"/>
        </w:rPr>
      </w:pPr>
      <w:r>
        <w:rPr>
          <w:rFonts w:ascii="宋体" w:hAnsi="宋体" w:hint="eastAsia"/>
          <w:szCs w:val="21"/>
        </w:rPr>
        <w:t>7.我公司如果中标，做到守信，不偷工减料，依照本项目招标文件需求内容、签署的采购合同及本公司在投标中所作的一切承诺履约。项目验收达到全部指标合格，力争优良。</w:t>
      </w:r>
    </w:p>
    <w:p w14:paraId="2A476F81" w14:textId="77777777" w:rsidR="00962353" w:rsidRDefault="00000000">
      <w:pPr>
        <w:spacing w:line="360" w:lineRule="auto"/>
        <w:ind w:firstLineChars="200" w:firstLine="420"/>
        <w:rPr>
          <w:rFonts w:ascii="宋体" w:hAnsi="宋体" w:hint="eastAsia"/>
          <w:szCs w:val="21"/>
        </w:rPr>
      </w:pPr>
      <w:r>
        <w:rPr>
          <w:rFonts w:ascii="宋体" w:hAnsi="宋体" w:hint="eastAsia"/>
          <w:szCs w:val="21"/>
        </w:rPr>
        <w:t>8.我公司承诺本项目的报价不低于我公司的成本价，否则，我公司清楚将面临投标无效的风险；我公司承诺</w:t>
      </w:r>
      <w:proofErr w:type="gramStart"/>
      <w:r>
        <w:rPr>
          <w:rFonts w:ascii="宋体" w:hAnsi="宋体" w:hint="eastAsia"/>
          <w:szCs w:val="21"/>
        </w:rPr>
        <w:t>不</w:t>
      </w:r>
      <w:proofErr w:type="gramEnd"/>
      <w:r>
        <w:rPr>
          <w:rFonts w:ascii="宋体" w:hAnsi="宋体" w:hint="eastAsia"/>
          <w:szCs w:val="21"/>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6FA097F6" w14:textId="77777777" w:rsidR="00962353" w:rsidRDefault="00000000">
      <w:pPr>
        <w:spacing w:line="360" w:lineRule="auto"/>
        <w:ind w:firstLineChars="200" w:firstLine="420"/>
        <w:rPr>
          <w:rFonts w:ascii="宋体" w:hAnsi="宋体" w:hint="eastAsia"/>
          <w:szCs w:val="21"/>
        </w:rPr>
      </w:pPr>
      <w:r>
        <w:rPr>
          <w:rFonts w:ascii="宋体" w:hAnsi="宋体" w:hint="eastAsia"/>
          <w:szCs w:val="21"/>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Cs w:val="21"/>
        </w:rPr>
        <w:t>作出</w:t>
      </w:r>
      <w:proofErr w:type="gramEnd"/>
      <w:r>
        <w:rPr>
          <w:rFonts w:ascii="宋体" w:hAnsi="宋体" w:hint="eastAsia"/>
          <w:szCs w:val="21"/>
        </w:rPr>
        <w:t>的行政处罚。</w:t>
      </w:r>
    </w:p>
    <w:p w14:paraId="5D143270" w14:textId="77777777" w:rsidR="00962353" w:rsidRDefault="00000000">
      <w:pPr>
        <w:spacing w:line="360" w:lineRule="auto"/>
        <w:ind w:firstLineChars="200" w:firstLine="420"/>
        <w:rPr>
          <w:rFonts w:ascii="宋体" w:hAnsi="宋体" w:hint="eastAsia"/>
          <w:szCs w:val="21"/>
        </w:rPr>
      </w:pPr>
      <w:r>
        <w:rPr>
          <w:rFonts w:ascii="宋体" w:hAnsi="宋体" w:hint="eastAsia"/>
          <w:szCs w:val="21"/>
        </w:rPr>
        <w:t>10.</w:t>
      </w:r>
      <w:r>
        <w:rPr>
          <w:rFonts w:ascii="宋体" w:hAnsi="宋体" w:hint="eastAsia"/>
          <w:szCs w:val="24"/>
        </w:rPr>
        <w:t xml:space="preserve"> </w:t>
      </w:r>
      <w:r>
        <w:rPr>
          <w:rFonts w:ascii="宋体" w:hAnsi="宋体" w:hint="eastAsia"/>
          <w:szCs w:val="21"/>
        </w:rPr>
        <w:t>我公司已知悉并同意中标（成交）结果信息公示（公开）的内容。</w:t>
      </w:r>
    </w:p>
    <w:p w14:paraId="1F2931CB" w14:textId="77777777" w:rsidR="00962353" w:rsidRDefault="00000000">
      <w:pPr>
        <w:spacing w:line="360" w:lineRule="auto"/>
        <w:ind w:firstLineChars="200" w:firstLine="420"/>
        <w:rPr>
          <w:rFonts w:ascii="宋体" w:hAnsi="宋体" w:hint="eastAsia"/>
          <w:szCs w:val="21"/>
        </w:rPr>
      </w:pPr>
      <w:r>
        <w:rPr>
          <w:rFonts w:ascii="宋体" w:hAnsi="宋体" w:hint="eastAsia"/>
          <w:szCs w:val="21"/>
        </w:rPr>
        <w:t>11.我公司承诺</w:t>
      </w:r>
      <w:proofErr w:type="gramStart"/>
      <w:r>
        <w:rPr>
          <w:rFonts w:ascii="宋体" w:hAnsi="宋体" w:hint="eastAsia"/>
          <w:szCs w:val="21"/>
        </w:rPr>
        <w:t>不</w:t>
      </w:r>
      <w:proofErr w:type="gramEnd"/>
      <w:r>
        <w:rPr>
          <w:rFonts w:ascii="宋体" w:hAnsi="宋体" w:hint="eastAsia"/>
          <w:szCs w:val="21"/>
        </w:rPr>
        <w:t>非法转包、分包。</w:t>
      </w:r>
    </w:p>
    <w:p w14:paraId="66E594DD" w14:textId="77777777" w:rsidR="00962353" w:rsidRDefault="00000000">
      <w:pPr>
        <w:spacing w:line="360" w:lineRule="auto"/>
        <w:ind w:firstLineChars="200" w:firstLine="420"/>
        <w:rPr>
          <w:rFonts w:ascii="宋体" w:hAnsi="宋体" w:hint="eastAsia"/>
          <w:szCs w:val="21"/>
        </w:rPr>
      </w:pPr>
      <w:r>
        <w:rPr>
          <w:rFonts w:ascii="宋体" w:hAnsi="宋体" w:hint="eastAsia"/>
          <w:szCs w:val="21"/>
        </w:rPr>
        <w:t xml:space="preserve">以上承诺，如有违反，愿依照国家相关法律处理，并承担由此给采购人带来的损失。                                    </w:t>
      </w:r>
    </w:p>
    <w:p w14:paraId="6A1C8921" w14:textId="77777777" w:rsidR="00962353" w:rsidRDefault="00000000">
      <w:pPr>
        <w:spacing w:beforeLines="25" w:before="78" w:afterLines="25" w:after="78" w:line="360" w:lineRule="auto"/>
        <w:ind w:firstLineChars="2600" w:firstLine="5460"/>
        <w:rPr>
          <w:rFonts w:ascii="宋体" w:hAnsi="宋体" w:hint="eastAsia"/>
          <w:szCs w:val="24"/>
        </w:rPr>
      </w:pPr>
      <w:bookmarkStart w:id="12" w:name="_Hlk74240566"/>
      <w:r>
        <w:rPr>
          <w:rFonts w:ascii="宋体" w:hAnsi="宋体" w:hint="eastAsia"/>
          <w:szCs w:val="21"/>
        </w:rPr>
        <w:t>投标人：</w:t>
      </w:r>
      <w:r>
        <w:rPr>
          <w:rFonts w:ascii="宋体" w:hAnsi="宋体" w:hint="eastAsia"/>
          <w:szCs w:val="21"/>
          <w:u w:val="single"/>
        </w:rPr>
        <w:t xml:space="preserve">              </w:t>
      </w:r>
    </w:p>
    <w:p w14:paraId="05D3B850" w14:textId="77777777" w:rsidR="00962353" w:rsidRDefault="00000000">
      <w:pPr>
        <w:spacing w:line="360" w:lineRule="auto"/>
        <w:ind w:firstLine="645"/>
        <w:rPr>
          <w:rFonts w:ascii="宋体" w:hAnsi="宋体" w:hint="eastAsia"/>
          <w:szCs w:val="21"/>
        </w:rPr>
      </w:pPr>
      <w:r>
        <w:rPr>
          <w:rFonts w:ascii="宋体" w:hAnsi="宋体" w:hint="eastAsia"/>
          <w:szCs w:val="21"/>
        </w:rPr>
        <w:t xml:space="preserve">                                              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bookmarkEnd w:id="12"/>
    </w:p>
    <w:p w14:paraId="6907CB61" w14:textId="77777777" w:rsidR="00962353" w:rsidRDefault="00000000">
      <w:pPr>
        <w:spacing w:line="360" w:lineRule="auto"/>
        <w:rPr>
          <w:rFonts w:ascii="宋体" w:hAnsi="宋体" w:hint="eastAsia"/>
          <w:bCs/>
          <w:kern w:val="44"/>
          <w:szCs w:val="21"/>
        </w:rPr>
      </w:pPr>
      <w:r>
        <w:rPr>
          <w:rFonts w:ascii="宋体" w:hAnsi="宋体" w:hint="eastAsia"/>
          <w:b/>
          <w:kern w:val="44"/>
          <w:szCs w:val="21"/>
        </w:rPr>
        <w:lastRenderedPageBreak/>
        <w:t>二、法定代表人（负责人）资格证明书</w:t>
      </w:r>
    </w:p>
    <w:p w14:paraId="0B063DE3" w14:textId="77777777" w:rsidR="00962353" w:rsidRDefault="00000000">
      <w:pPr>
        <w:spacing w:line="360" w:lineRule="auto"/>
        <w:rPr>
          <w:rFonts w:ascii="宋体" w:hAnsi="宋体" w:hint="eastAsia"/>
          <w:szCs w:val="21"/>
        </w:rPr>
      </w:pPr>
      <w:r>
        <w:rPr>
          <w:rFonts w:ascii="宋体" w:hAnsi="宋体" w:hint="eastAsia"/>
        </w:rPr>
        <w:t xml:space="preserve">  </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同志，现任我单位</w:t>
      </w:r>
      <w:r>
        <w:rPr>
          <w:rFonts w:ascii="宋体" w:hAnsi="宋体" w:hint="eastAsia"/>
          <w:szCs w:val="21"/>
          <w:u w:val="single"/>
        </w:rPr>
        <w:t xml:space="preserve">         </w:t>
      </w:r>
      <w:r>
        <w:rPr>
          <w:rFonts w:ascii="宋体" w:hAnsi="宋体" w:hint="eastAsia"/>
          <w:szCs w:val="21"/>
        </w:rPr>
        <w:t>职务，为法定代表人</w:t>
      </w:r>
      <w:r>
        <w:rPr>
          <w:rFonts w:ascii="宋体" w:hAnsi="宋体" w:hint="eastAsia"/>
          <w:b/>
          <w:kern w:val="0"/>
          <w:szCs w:val="21"/>
        </w:rPr>
        <w:t>（负责人）</w:t>
      </w:r>
      <w:r>
        <w:rPr>
          <w:rFonts w:ascii="宋体" w:hAnsi="宋体" w:hint="eastAsia"/>
          <w:szCs w:val="21"/>
        </w:rPr>
        <w:t>，特此证明。</w:t>
      </w:r>
    </w:p>
    <w:p w14:paraId="780C10D1" w14:textId="77777777" w:rsidR="00962353" w:rsidRDefault="00000000">
      <w:pPr>
        <w:spacing w:line="360" w:lineRule="auto"/>
        <w:rPr>
          <w:rFonts w:ascii="宋体" w:hAnsi="宋体" w:hint="eastAsia"/>
          <w:szCs w:val="21"/>
        </w:rPr>
      </w:pPr>
      <w:r>
        <w:rPr>
          <w:rFonts w:ascii="宋体" w:hAnsi="宋体" w:hint="eastAsia"/>
          <w:szCs w:val="21"/>
        </w:rPr>
        <w:t>说明：1、法定代表人为企业事业单位、国家机关、社会团体的主要负责人。</w:t>
      </w:r>
    </w:p>
    <w:p w14:paraId="5B2EEB3C" w14:textId="77777777" w:rsidR="00962353" w:rsidRDefault="00000000">
      <w:pPr>
        <w:spacing w:line="360" w:lineRule="auto"/>
        <w:rPr>
          <w:rFonts w:ascii="宋体" w:hAnsi="宋体" w:hint="eastAsia"/>
          <w:szCs w:val="21"/>
        </w:rPr>
      </w:pPr>
      <w:r>
        <w:rPr>
          <w:rFonts w:ascii="宋体" w:hAnsi="宋体" w:hint="eastAsia"/>
          <w:szCs w:val="21"/>
        </w:rPr>
        <w:t xml:space="preserve">      2、内容必须填写真实、清楚，涂改无效，不得转让、买卖。</w:t>
      </w:r>
    </w:p>
    <w:p w14:paraId="09680847" w14:textId="77777777" w:rsidR="00962353" w:rsidRDefault="00000000">
      <w:pPr>
        <w:spacing w:line="360" w:lineRule="auto"/>
        <w:rPr>
          <w:rFonts w:ascii="宋体" w:hAnsi="宋体" w:hint="eastAsia"/>
          <w:szCs w:val="21"/>
        </w:rPr>
      </w:pPr>
      <w:r>
        <w:rPr>
          <w:rFonts w:ascii="宋体" w:hAnsi="宋体" w:hint="eastAsia"/>
          <w:szCs w:val="21"/>
        </w:rPr>
        <w:t>附：要求必须提供法定代表人（负责人）身份证（境外人员无法提供身份证的，可提供护照）扫描件（正反两面）。</w:t>
      </w:r>
    </w:p>
    <w:p w14:paraId="30927135" w14:textId="77777777" w:rsidR="00962353" w:rsidRDefault="00000000">
      <w:pPr>
        <w:spacing w:line="360" w:lineRule="auto"/>
        <w:rPr>
          <w:rFonts w:ascii="宋体" w:hAnsi="宋体" w:hint="eastAsia"/>
          <w:szCs w:val="21"/>
        </w:rPr>
      </w:pPr>
      <w:r>
        <w:rPr>
          <w:rFonts w:ascii="宋体" w:hAnsi="宋体" w:hint="eastAsia"/>
          <w:szCs w:val="21"/>
        </w:rPr>
        <w:t>单位名称：（公章）：                     日 期：     年   月    日</w:t>
      </w:r>
    </w:p>
    <w:p w14:paraId="6D450E94" w14:textId="77777777" w:rsidR="00962353" w:rsidRDefault="00962353">
      <w:pPr>
        <w:spacing w:line="360" w:lineRule="auto"/>
        <w:rPr>
          <w:rFonts w:ascii="宋体" w:hAnsi="宋体" w:hint="eastAsia"/>
          <w:b/>
          <w:kern w:val="44"/>
          <w:szCs w:val="21"/>
        </w:rPr>
      </w:pPr>
    </w:p>
    <w:p w14:paraId="1BC92472" w14:textId="77777777" w:rsidR="00962353" w:rsidRDefault="00000000">
      <w:pPr>
        <w:spacing w:line="360" w:lineRule="auto"/>
        <w:rPr>
          <w:rFonts w:ascii="宋体" w:hAnsi="宋体" w:hint="eastAsia"/>
          <w:b/>
          <w:kern w:val="44"/>
          <w:szCs w:val="21"/>
        </w:rPr>
      </w:pPr>
      <w:r>
        <w:rPr>
          <w:rFonts w:ascii="宋体" w:hAnsi="宋体" w:hint="eastAsia"/>
          <w:b/>
          <w:kern w:val="44"/>
          <w:szCs w:val="21"/>
        </w:rPr>
        <w:t>三、投标文件签署授权委托书</w:t>
      </w:r>
    </w:p>
    <w:p w14:paraId="02A2FB4C" w14:textId="77777777" w:rsidR="00962353" w:rsidRDefault="00000000">
      <w:pPr>
        <w:spacing w:line="360" w:lineRule="auto"/>
        <w:ind w:firstLineChars="300" w:firstLine="630"/>
        <w:rPr>
          <w:rFonts w:ascii="宋体" w:hAnsi="宋体" w:hint="eastAsia"/>
          <w:szCs w:val="21"/>
        </w:rPr>
      </w:pPr>
      <w:bookmarkStart w:id="13" w:name="_Hlk8033928"/>
      <w:r>
        <w:rPr>
          <w:rFonts w:ascii="宋体" w:hAnsi="宋体" w:hint="eastAsia"/>
          <w:szCs w:val="21"/>
        </w:rPr>
        <w:t>本授权委托书声明：我（姓名）系（投标人名称）的法定代表人，现授权委托（姓名）为我公司签署本项目已递交的投标资料的法定代表人的授权委托代理人，代理人全权代表我所签署的本项目已递交的投标资料内容我均承认。</w:t>
      </w:r>
    </w:p>
    <w:p w14:paraId="748393CB" w14:textId="77777777" w:rsidR="00962353" w:rsidRDefault="00000000">
      <w:pPr>
        <w:spacing w:line="360" w:lineRule="auto"/>
        <w:rPr>
          <w:rFonts w:ascii="宋体" w:hAnsi="宋体" w:hint="eastAsia"/>
          <w:szCs w:val="21"/>
        </w:rPr>
      </w:pPr>
      <w:r>
        <w:rPr>
          <w:rFonts w:ascii="宋体" w:hAnsi="宋体" w:hint="eastAsia"/>
          <w:szCs w:val="21"/>
        </w:rPr>
        <w:t>代理人无转委托权，特此委托。</w:t>
      </w:r>
    </w:p>
    <w:p w14:paraId="131157DE" w14:textId="77777777" w:rsidR="00962353" w:rsidRDefault="00000000">
      <w:pPr>
        <w:spacing w:line="360" w:lineRule="auto"/>
        <w:rPr>
          <w:rFonts w:ascii="宋体" w:hAnsi="宋体" w:hint="eastAsia"/>
          <w:szCs w:val="21"/>
          <w:u w:val="single"/>
        </w:rPr>
      </w:pPr>
      <w:r>
        <w:rPr>
          <w:rFonts w:ascii="宋体" w:hAnsi="宋体" w:hint="eastAsia"/>
          <w:szCs w:val="21"/>
        </w:rPr>
        <w:t>代理人：联系电话：手机：</w:t>
      </w:r>
    </w:p>
    <w:p w14:paraId="47237049" w14:textId="77777777" w:rsidR="00962353" w:rsidRDefault="00000000">
      <w:pPr>
        <w:spacing w:line="360" w:lineRule="auto"/>
        <w:rPr>
          <w:rFonts w:ascii="宋体" w:hAnsi="宋体" w:hint="eastAsia"/>
          <w:szCs w:val="21"/>
        </w:rPr>
      </w:pPr>
      <w:r>
        <w:rPr>
          <w:rFonts w:ascii="宋体" w:hAnsi="宋体" w:hint="eastAsia"/>
          <w:szCs w:val="21"/>
        </w:rPr>
        <w:t>投标人：</w:t>
      </w:r>
      <w:r>
        <w:rPr>
          <w:rFonts w:ascii="宋体" w:hAnsi="宋体" w:hint="eastAsia"/>
          <w:szCs w:val="21"/>
          <w:u w:val="single"/>
        </w:rPr>
        <w:t>（公章）</w:t>
      </w:r>
    </w:p>
    <w:p w14:paraId="265038BC" w14:textId="77777777" w:rsidR="00962353" w:rsidRDefault="00000000">
      <w:pPr>
        <w:spacing w:line="360" w:lineRule="auto"/>
        <w:rPr>
          <w:rFonts w:ascii="宋体" w:hAnsi="宋体" w:hint="eastAsia"/>
          <w:szCs w:val="21"/>
        </w:rPr>
      </w:pPr>
      <w:r>
        <w:rPr>
          <w:rFonts w:ascii="宋体" w:hAnsi="宋体" w:hint="eastAsia"/>
          <w:szCs w:val="21"/>
        </w:rPr>
        <w:t>法定代表人：</w:t>
      </w:r>
      <w:r>
        <w:rPr>
          <w:rFonts w:ascii="宋体" w:hAnsi="宋体" w:hint="eastAsia"/>
          <w:szCs w:val="21"/>
          <w:u w:val="single"/>
        </w:rPr>
        <w:t>（签字</w:t>
      </w:r>
      <w:r>
        <w:rPr>
          <w:rFonts w:ascii="宋体" w:hAnsi="宋体"/>
          <w:szCs w:val="21"/>
          <w:u w:val="single"/>
        </w:rPr>
        <w:t>或盖章</w:t>
      </w:r>
      <w:r>
        <w:rPr>
          <w:rFonts w:ascii="宋体" w:hAnsi="宋体" w:hint="eastAsia"/>
          <w:szCs w:val="21"/>
          <w:u w:val="single"/>
        </w:rPr>
        <w:t>）</w:t>
      </w:r>
    </w:p>
    <w:p w14:paraId="045DCA29" w14:textId="77777777" w:rsidR="00962353" w:rsidRDefault="00000000">
      <w:pPr>
        <w:spacing w:line="360" w:lineRule="auto"/>
        <w:rPr>
          <w:rFonts w:ascii="宋体" w:hAnsi="宋体" w:hint="eastAsia"/>
          <w:b/>
          <w:kern w:val="44"/>
          <w:szCs w:val="21"/>
        </w:rPr>
      </w:pPr>
      <w:r>
        <w:rPr>
          <w:rFonts w:ascii="宋体" w:hAnsi="宋体" w:hint="eastAsia"/>
          <w:szCs w:val="21"/>
        </w:rPr>
        <w:t>授权委托日期： 年 月 日</w:t>
      </w:r>
      <w:bookmarkEnd w:id="13"/>
    </w:p>
    <w:p w14:paraId="5385ABAA" w14:textId="77777777" w:rsidR="00962353" w:rsidRDefault="00962353">
      <w:pPr>
        <w:spacing w:line="360" w:lineRule="auto"/>
        <w:rPr>
          <w:rFonts w:ascii="宋体" w:hAnsi="宋体" w:hint="eastAsia"/>
          <w:b/>
          <w:kern w:val="44"/>
          <w:szCs w:val="21"/>
        </w:rPr>
      </w:pPr>
    </w:p>
    <w:p w14:paraId="7334D82B" w14:textId="77777777" w:rsidR="00962353" w:rsidRDefault="00000000">
      <w:pPr>
        <w:spacing w:line="360" w:lineRule="auto"/>
        <w:rPr>
          <w:rFonts w:ascii="宋体" w:hAnsi="宋体" w:hint="eastAsia"/>
          <w:b/>
          <w:kern w:val="44"/>
          <w:szCs w:val="21"/>
        </w:rPr>
      </w:pPr>
      <w:r>
        <w:rPr>
          <w:rFonts w:ascii="宋体" w:hAnsi="宋体" w:hint="eastAsia"/>
          <w:b/>
          <w:kern w:val="44"/>
          <w:szCs w:val="21"/>
        </w:rPr>
        <w:t>四、投标人情况介绍（格式自定）</w:t>
      </w:r>
    </w:p>
    <w:p w14:paraId="234AF765" w14:textId="77777777" w:rsidR="00962353" w:rsidRDefault="00962353">
      <w:pPr>
        <w:spacing w:line="360" w:lineRule="auto"/>
        <w:rPr>
          <w:rFonts w:ascii="宋体" w:hAnsi="宋体" w:hint="eastAsia"/>
          <w:b/>
          <w:kern w:val="44"/>
          <w:szCs w:val="21"/>
        </w:rPr>
      </w:pPr>
    </w:p>
    <w:p w14:paraId="426E1CC5" w14:textId="77777777" w:rsidR="00962353" w:rsidRDefault="00962353">
      <w:pPr>
        <w:spacing w:line="360" w:lineRule="auto"/>
        <w:rPr>
          <w:rFonts w:ascii="宋体" w:hAnsi="宋体" w:hint="eastAsia"/>
          <w:b/>
          <w:kern w:val="44"/>
          <w:szCs w:val="21"/>
        </w:rPr>
      </w:pPr>
    </w:p>
    <w:p w14:paraId="5E38E75E" w14:textId="77777777" w:rsidR="00962353" w:rsidRDefault="00962353">
      <w:pPr>
        <w:spacing w:line="360" w:lineRule="auto"/>
        <w:rPr>
          <w:rFonts w:ascii="宋体" w:hAnsi="宋体" w:hint="eastAsia"/>
          <w:b/>
          <w:kern w:val="44"/>
          <w:szCs w:val="21"/>
        </w:rPr>
      </w:pPr>
    </w:p>
    <w:p w14:paraId="738FB4F0" w14:textId="77777777" w:rsidR="00962353" w:rsidRDefault="00962353">
      <w:pPr>
        <w:spacing w:line="360" w:lineRule="auto"/>
        <w:rPr>
          <w:rFonts w:ascii="宋体" w:hAnsi="宋体" w:hint="eastAsia"/>
          <w:b/>
          <w:kern w:val="44"/>
          <w:szCs w:val="21"/>
        </w:rPr>
      </w:pPr>
    </w:p>
    <w:p w14:paraId="2244983F" w14:textId="77777777" w:rsidR="00962353" w:rsidRDefault="00962353">
      <w:pPr>
        <w:spacing w:line="360" w:lineRule="auto"/>
        <w:rPr>
          <w:rFonts w:ascii="宋体" w:hAnsi="宋体" w:hint="eastAsia"/>
          <w:b/>
          <w:kern w:val="44"/>
          <w:szCs w:val="21"/>
        </w:rPr>
      </w:pPr>
    </w:p>
    <w:p w14:paraId="482DBFD3" w14:textId="77777777" w:rsidR="00962353" w:rsidRDefault="00000000">
      <w:pPr>
        <w:spacing w:line="360" w:lineRule="auto"/>
        <w:rPr>
          <w:rFonts w:ascii="宋体" w:hAnsi="宋体" w:hint="eastAsia"/>
          <w:b/>
          <w:kern w:val="44"/>
          <w:szCs w:val="21"/>
        </w:rPr>
      </w:pPr>
      <w:r>
        <w:rPr>
          <w:rFonts w:ascii="宋体" w:hAnsi="宋体" w:hint="eastAsia"/>
          <w:b/>
          <w:kern w:val="44"/>
          <w:szCs w:val="21"/>
        </w:rPr>
        <w:t>五、供应商资质证明材料</w:t>
      </w:r>
    </w:p>
    <w:p w14:paraId="00A9B566" w14:textId="77777777" w:rsidR="00962353" w:rsidRDefault="00000000">
      <w:pPr>
        <w:spacing w:line="360" w:lineRule="auto"/>
        <w:ind w:firstLineChars="100" w:firstLine="210"/>
        <w:rPr>
          <w:rFonts w:ascii="宋体" w:hAnsi="宋体" w:hint="eastAsia"/>
          <w:szCs w:val="21"/>
        </w:rPr>
      </w:pPr>
      <w:r>
        <w:rPr>
          <w:rFonts w:ascii="宋体" w:hAnsi="宋体" w:hint="eastAsia"/>
          <w:szCs w:val="21"/>
        </w:rPr>
        <w:t>（必须至少包含第一章招标公告中“二、供应商资格及要求”的相关资质证明材料，均要求提供证明材料扫描件，原件备查）</w:t>
      </w:r>
    </w:p>
    <w:p w14:paraId="4CC1FD4D" w14:textId="77777777" w:rsidR="00962353" w:rsidRDefault="00962353">
      <w:pPr>
        <w:pStyle w:val="afff5"/>
        <w:rPr>
          <w:rFonts w:ascii="宋体" w:hAnsi="宋体" w:hint="eastAsia"/>
        </w:rPr>
      </w:pPr>
    </w:p>
    <w:p w14:paraId="3B4BE5A1" w14:textId="77777777" w:rsidR="00962353" w:rsidRDefault="00962353">
      <w:pPr>
        <w:rPr>
          <w:rFonts w:ascii="宋体" w:hAnsi="宋体" w:hint="eastAsia"/>
        </w:rPr>
      </w:pPr>
    </w:p>
    <w:p w14:paraId="70D0C17F" w14:textId="77777777" w:rsidR="00962353" w:rsidRDefault="00962353">
      <w:pPr>
        <w:rPr>
          <w:rFonts w:ascii="宋体" w:hAnsi="宋体" w:hint="eastAsia"/>
        </w:rPr>
      </w:pPr>
    </w:p>
    <w:p w14:paraId="3645560E" w14:textId="77777777" w:rsidR="00962353" w:rsidRDefault="00962353">
      <w:pPr>
        <w:rPr>
          <w:rFonts w:ascii="宋体" w:hAnsi="宋体" w:hint="eastAsia"/>
        </w:rPr>
      </w:pPr>
    </w:p>
    <w:p w14:paraId="5E883391" w14:textId="77777777" w:rsidR="00962353" w:rsidRDefault="00000000">
      <w:pPr>
        <w:spacing w:line="360" w:lineRule="auto"/>
        <w:jc w:val="left"/>
        <w:rPr>
          <w:rFonts w:ascii="宋体" w:hAnsi="宋体" w:hint="eastAsia"/>
          <w:b/>
          <w:kern w:val="44"/>
          <w:szCs w:val="21"/>
        </w:rPr>
      </w:pPr>
      <w:r>
        <w:rPr>
          <w:rFonts w:ascii="宋体" w:hAnsi="宋体" w:hint="eastAsia"/>
          <w:b/>
          <w:kern w:val="44"/>
          <w:szCs w:val="21"/>
        </w:rPr>
        <w:lastRenderedPageBreak/>
        <w:t>六、</w:t>
      </w:r>
      <w:r>
        <w:rPr>
          <w:rFonts w:ascii="宋体" w:hAnsi="宋体"/>
          <w:b/>
          <w:kern w:val="44"/>
          <w:szCs w:val="21"/>
        </w:rPr>
        <w:t>投标</w:t>
      </w:r>
      <w:r>
        <w:rPr>
          <w:rFonts w:ascii="宋体" w:hAnsi="宋体" w:hint="eastAsia"/>
          <w:b/>
          <w:kern w:val="44"/>
          <w:szCs w:val="21"/>
        </w:rPr>
        <w:t>报价表</w:t>
      </w:r>
    </w:p>
    <w:p w14:paraId="196FC01D" w14:textId="77777777" w:rsidR="00962353" w:rsidRDefault="00000000">
      <w:pPr>
        <w:adjustRightInd w:val="0"/>
        <w:snapToGrid w:val="0"/>
        <w:spacing w:line="360" w:lineRule="auto"/>
        <w:rPr>
          <w:rFonts w:ascii="宋体" w:hAnsi="宋体" w:cs="宋体" w:hint="eastAsia"/>
          <w:szCs w:val="21"/>
        </w:rPr>
      </w:pPr>
      <w:r>
        <w:rPr>
          <w:rFonts w:ascii="宋体" w:hAnsi="宋体" w:cs="宋体" w:hint="eastAsia"/>
          <w:szCs w:val="21"/>
        </w:rPr>
        <w:t>深圳零一学院：</w:t>
      </w:r>
    </w:p>
    <w:p w14:paraId="26B39637" w14:textId="77777777" w:rsidR="00962353" w:rsidRDefault="00000000">
      <w:pPr>
        <w:adjustRightInd w:val="0"/>
        <w:snapToGrid w:val="0"/>
        <w:spacing w:line="360" w:lineRule="auto"/>
        <w:ind w:firstLineChars="200" w:firstLine="420"/>
        <w:rPr>
          <w:rFonts w:ascii="宋体" w:hAnsi="宋体" w:hint="eastAsia"/>
          <w:bCs/>
          <w:szCs w:val="21"/>
        </w:rPr>
      </w:pPr>
      <w:r>
        <w:rPr>
          <w:rFonts w:ascii="宋体" w:hAnsi="宋体" w:cs="宋体" w:hint="eastAsia"/>
          <w:szCs w:val="21"/>
        </w:rPr>
        <w:t>在研究招标文件中所有文件和合同条件、技术资料后，我们对</w:t>
      </w:r>
      <w:r>
        <w:rPr>
          <w:rFonts w:ascii="宋体" w:hAnsi="宋体" w:cs="宋体"/>
          <w:b/>
          <w:bCs/>
          <w:szCs w:val="21"/>
        </w:rPr>
        <w:t>____</w:t>
      </w:r>
      <w:r>
        <w:rPr>
          <w:rFonts w:ascii="宋体" w:hAnsi="宋体" w:cs="宋体" w:hint="eastAsia"/>
          <w:szCs w:val="21"/>
        </w:rPr>
        <w:t>项目投标报价如下：</w:t>
      </w:r>
      <w:r>
        <w:rPr>
          <w:rFonts w:ascii="宋体" w:hAnsi="宋体"/>
          <w:bCs/>
          <w:szCs w:val="21"/>
        </w:rPr>
        <w:t xml:space="preserve"> </w:t>
      </w:r>
    </w:p>
    <w:tbl>
      <w:tblPr>
        <w:tblW w:w="966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1"/>
        <w:gridCol w:w="2233"/>
        <w:gridCol w:w="968"/>
        <w:gridCol w:w="669"/>
        <w:gridCol w:w="906"/>
        <w:gridCol w:w="778"/>
        <w:gridCol w:w="818"/>
        <w:gridCol w:w="723"/>
        <w:gridCol w:w="763"/>
        <w:gridCol w:w="641"/>
        <w:gridCol w:w="637"/>
      </w:tblGrid>
      <w:tr w:rsidR="00962353" w14:paraId="7F8420D4" w14:textId="77777777">
        <w:trPr>
          <w:trHeight w:val="454"/>
          <w:jc w:val="center"/>
        </w:trPr>
        <w:tc>
          <w:tcPr>
            <w:tcW w:w="5307" w:type="dxa"/>
            <w:gridSpan w:val="5"/>
            <w:tcBorders>
              <w:top w:val="nil"/>
              <w:left w:val="nil"/>
              <w:bottom w:val="single" w:sz="4" w:space="0" w:color="auto"/>
              <w:right w:val="nil"/>
            </w:tcBorders>
            <w:vAlign w:val="center"/>
          </w:tcPr>
          <w:p w14:paraId="532AA853" w14:textId="77777777" w:rsidR="00962353" w:rsidRDefault="00962353">
            <w:pPr>
              <w:tabs>
                <w:tab w:val="left" w:pos="315"/>
                <w:tab w:val="left" w:pos="510"/>
              </w:tabs>
              <w:adjustRightInd w:val="0"/>
              <w:jc w:val="center"/>
              <w:rPr>
                <w:rFonts w:ascii="宋体" w:hAnsi="宋体" w:cs="宋体" w:hint="eastAsia"/>
                <w:szCs w:val="21"/>
                <w:lang w:val="zh-CN"/>
              </w:rPr>
            </w:pPr>
          </w:p>
        </w:tc>
        <w:tc>
          <w:tcPr>
            <w:tcW w:w="4360" w:type="dxa"/>
            <w:gridSpan w:val="6"/>
            <w:tcBorders>
              <w:top w:val="nil"/>
              <w:left w:val="nil"/>
              <w:bottom w:val="single" w:sz="4" w:space="0" w:color="auto"/>
              <w:right w:val="nil"/>
            </w:tcBorders>
            <w:vAlign w:val="center"/>
          </w:tcPr>
          <w:p w14:paraId="1C6F5BB1" w14:textId="77777777" w:rsidR="00962353" w:rsidRDefault="00000000">
            <w:pPr>
              <w:tabs>
                <w:tab w:val="left" w:pos="315"/>
                <w:tab w:val="left" w:pos="510"/>
              </w:tabs>
              <w:wordWrap w:val="0"/>
              <w:adjustRightInd w:val="0"/>
              <w:rPr>
                <w:rFonts w:ascii="宋体" w:hAnsi="宋体" w:cs="宋体" w:hint="eastAsia"/>
                <w:szCs w:val="21"/>
                <w:lang w:val="zh-CN"/>
              </w:rPr>
            </w:pPr>
            <w:r>
              <w:rPr>
                <w:rFonts w:ascii="宋体" w:hAnsi="宋体" w:cs="宋体" w:hint="eastAsia"/>
                <w:b/>
                <w:bCs/>
                <w:szCs w:val="21"/>
                <w:lang w:val="zh-CN"/>
              </w:rPr>
              <w:t>报价明细表</w:t>
            </w:r>
          </w:p>
        </w:tc>
      </w:tr>
      <w:tr w:rsidR="00962353" w14:paraId="214E2116" w14:textId="77777777">
        <w:trPr>
          <w:trHeight w:val="454"/>
          <w:jc w:val="center"/>
        </w:trPr>
        <w:tc>
          <w:tcPr>
            <w:tcW w:w="531" w:type="dxa"/>
            <w:tcBorders>
              <w:top w:val="single" w:sz="4" w:space="0" w:color="auto"/>
              <w:left w:val="single" w:sz="4" w:space="0" w:color="auto"/>
              <w:bottom w:val="single" w:sz="4" w:space="0" w:color="auto"/>
              <w:right w:val="single" w:sz="4" w:space="0" w:color="auto"/>
            </w:tcBorders>
            <w:vAlign w:val="center"/>
          </w:tcPr>
          <w:p w14:paraId="5AE880BC" w14:textId="77777777" w:rsidR="00962353" w:rsidRDefault="00000000">
            <w:pPr>
              <w:adjustRightInd w:val="0"/>
              <w:jc w:val="center"/>
              <w:rPr>
                <w:rFonts w:ascii="宋体" w:hAnsi="宋体" w:cs="宋体" w:hint="eastAsia"/>
                <w:szCs w:val="21"/>
                <w:lang w:val="zh-CN"/>
              </w:rPr>
            </w:pPr>
            <w:r>
              <w:rPr>
                <w:rFonts w:ascii="宋体" w:hAnsi="宋体" w:cs="宋体" w:hint="eastAsia"/>
                <w:szCs w:val="21"/>
                <w:lang w:val="zh-CN"/>
              </w:rPr>
              <w:t>序号</w:t>
            </w:r>
          </w:p>
        </w:tc>
        <w:tc>
          <w:tcPr>
            <w:tcW w:w="2233" w:type="dxa"/>
            <w:tcBorders>
              <w:top w:val="single" w:sz="4" w:space="0" w:color="auto"/>
              <w:left w:val="single" w:sz="4" w:space="0" w:color="auto"/>
              <w:bottom w:val="single" w:sz="4" w:space="0" w:color="auto"/>
              <w:right w:val="single" w:sz="4" w:space="0" w:color="auto"/>
            </w:tcBorders>
            <w:vAlign w:val="center"/>
          </w:tcPr>
          <w:p w14:paraId="77CE4245" w14:textId="77777777" w:rsidR="00962353" w:rsidRDefault="00000000">
            <w:pPr>
              <w:tabs>
                <w:tab w:val="left" w:pos="837"/>
              </w:tabs>
              <w:adjustRightInd w:val="0"/>
              <w:jc w:val="center"/>
              <w:rPr>
                <w:rFonts w:ascii="宋体" w:hAnsi="宋体" w:cs="宋体" w:hint="eastAsia"/>
                <w:szCs w:val="21"/>
                <w:lang w:val="zh-CN"/>
              </w:rPr>
            </w:pPr>
            <w:r>
              <w:rPr>
                <w:rFonts w:ascii="宋体" w:hAnsi="宋体" w:cs="宋体" w:hint="eastAsia"/>
                <w:szCs w:val="21"/>
                <w:lang w:val="zh-CN"/>
              </w:rPr>
              <w:t>产品名称</w:t>
            </w:r>
          </w:p>
        </w:tc>
        <w:tc>
          <w:tcPr>
            <w:tcW w:w="968" w:type="dxa"/>
            <w:tcBorders>
              <w:top w:val="single" w:sz="4" w:space="0" w:color="auto"/>
              <w:left w:val="single" w:sz="4" w:space="0" w:color="auto"/>
              <w:bottom w:val="single" w:sz="4" w:space="0" w:color="auto"/>
              <w:right w:val="single" w:sz="4" w:space="0" w:color="auto"/>
            </w:tcBorders>
            <w:vAlign w:val="center"/>
          </w:tcPr>
          <w:p w14:paraId="44E20979" w14:textId="77777777" w:rsidR="00962353" w:rsidRDefault="00000000">
            <w:pPr>
              <w:tabs>
                <w:tab w:val="left" w:pos="837"/>
              </w:tabs>
              <w:adjustRightInd w:val="0"/>
              <w:jc w:val="center"/>
              <w:rPr>
                <w:rFonts w:ascii="宋体" w:hAnsi="宋体" w:cs="宋体" w:hint="eastAsia"/>
                <w:szCs w:val="21"/>
                <w:lang w:val="zh-CN"/>
              </w:rPr>
            </w:pPr>
            <w:r>
              <w:rPr>
                <w:rFonts w:ascii="宋体" w:hAnsi="宋体" w:cs="宋体" w:hint="eastAsia"/>
                <w:szCs w:val="21"/>
                <w:lang w:val="zh-CN"/>
              </w:rPr>
              <w:t>制造商</w:t>
            </w:r>
          </w:p>
        </w:tc>
        <w:tc>
          <w:tcPr>
            <w:tcW w:w="669" w:type="dxa"/>
            <w:tcBorders>
              <w:top w:val="single" w:sz="4" w:space="0" w:color="auto"/>
              <w:left w:val="single" w:sz="4" w:space="0" w:color="auto"/>
              <w:bottom w:val="single" w:sz="4" w:space="0" w:color="auto"/>
              <w:right w:val="single" w:sz="4" w:space="0" w:color="auto"/>
            </w:tcBorders>
            <w:vAlign w:val="center"/>
          </w:tcPr>
          <w:p w14:paraId="0D87A312" w14:textId="77777777" w:rsidR="00962353" w:rsidRDefault="00000000">
            <w:pPr>
              <w:adjustRightInd w:val="0"/>
              <w:jc w:val="center"/>
              <w:rPr>
                <w:rFonts w:ascii="宋体" w:hAnsi="宋体" w:cs="宋体" w:hint="eastAsia"/>
                <w:szCs w:val="21"/>
                <w:lang w:val="zh-CN"/>
              </w:rPr>
            </w:pPr>
            <w:r>
              <w:rPr>
                <w:rFonts w:ascii="宋体" w:hAnsi="宋体" w:cs="宋体" w:hint="eastAsia"/>
                <w:szCs w:val="21"/>
                <w:lang w:val="zh-CN"/>
              </w:rPr>
              <w:t>品牌</w:t>
            </w:r>
          </w:p>
        </w:tc>
        <w:tc>
          <w:tcPr>
            <w:tcW w:w="906" w:type="dxa"/>
            <w:tcBorders>
              <w:top w:val="single" w:sz="4" w:space="0" w:color="auto"/>
              <w:left w:val="single" w:sz="4" w:space="0" w:color="auto"/>
              <w:bottom w:val="single" w:sz="4" w:space="0" w:color="auto"/>
              <w:right w:val="single" w:sz="4" w:space="0" w:color="auto"/>
            </w:tcBorders>
            <w:vAlign w:val="center"/>
          </w:tcPr>
          <w:p w14:paraId="78F6A0AD" w14:textId="77777777" w:rsidR="00962353" w:rsidRDefault="00000000">
            <w:pPr>
              <w:adjustRightInd w:val="0"/>
              <w:jc w:val="center"/>
              <w:rPr>
                <w:rFonts w:ascii="宋体" w:hAnsi="宋体" w:cs="宋体" w:hint="eastAsia"/>
                <w:szCs w:val="21"/>
                <w:lang w:val="zh-CN"/>
              </w:rPr>
            </w:pPr>
            <w:r>
              <w:rPr>
                <w:rFonts w:ascii="宋体" w:hAnsi="宋体" w:cs="宋体" w:hint="eastAsia"/>
                <w:szCs w:val="21"/>
                <w:lang w:val="zh-CN"/>
              </w:rPr>
              <w:t>原产地</w:t>
            </w:r>
          </w:p>
        </w:tc>
        <w:tc>
          <w:tcPr>
            <w:tcW w:w="778" w:type="dxa"/>
            <w:tcBorders>
              <w:top w:val="single" w:sz="4" w:space="0" w:color="auto"/>
              <w:left w:val="single" w:sz="4" w:space="0" w:color="auto"/>
              <w:bottom w:val="single" w:sz="4" w:space="0" w:color="auto"/>
              <w:right w:val="single" w:sz="4" w:space="0" w:color="auto"/>
            </w:tcBorders>
            <w:vAlign w:val="center"/>
          </w:tcPr>
          <w:p w14:paraId="1CB93149" w14:textId="77777777" w:rsidR="00962353" w:rsidRDefault="00000000">
            <w:pPr>
              <w:adjustRightInd w:val="0"/>
              <w:jc w:val="center"/>
              <w:rPr>
                <w:rFonts w:ascii="宋体" w:hAnsi="宋体" w:cs="宋体" w:hint="eastAsia"/>
                <w:szCs w:val="21"/>
                <w:lang w:val="zh-CN"/>
              </w:rPr>
            </w:pPr>
            <w:r>
              <w:rPr>
                <w:rFonts w:ascii="宋体" w:hAnsi="宋体" w:cs="宋体" w:hint="eastAsia"/>
                <w:szCs w:val="21"/>
                <w:lang w:val="zh-CN"/>
              </w:rPr>
              <w:t>规格型号</w:t>
            </w:r>
          </w:p>
        </w:tc>
        <w:tc>
          <w:tcPr>
            <w:tcW w:w="818" w:type="dxa"/>
            <w:tcBorders>
              <w:top w:val="single" w:sz="4" w:space="0" w:color="auto"/>
              <w:left w:val="single" w:sz="4" w:space="0" w:color="auto"/>
              <w:bottom w:val="single" w:sz="4" w:space="0" w:color="auto"/>
              <w:right w:val="single" w:sz="4" w:space="0" w:color="auto"/>
            </w:tcBorders>
            <w:vAlign w:val="center"/>
          </w:tcPr>
          <w:p w14:paraId="3B4AB552" w14:textId="77777777" w:rsidR="00962353" w:rsidRDefault="00000000">
            <w:pPr>
              <w:adjustRightInd w:val="0"/>
              <w:jc w:val="center"/>
              <w:rPr>
                <w:rFonts w:ascii="宋体" w:hAnsi="宋体" w:cs="宋体" w:hint="eastAsia"/>
                <w:szCs w:val="21"/>
                <w:lang w:val="zh-CN"/>
              </w:rPr>
            </w:pPr>
            <w:r>
              <w:rPr>
                <w:rFonts w:ascii="宋体" w:hAnsi="宋体" w:cs="宋体" w:hint="eastAsia"/>
                <w:szCs w:val="21"/>
                <w:lang w:val="zh-CN"/>
              </w:rPr>
              <w:t>数量</w:t>
            </w:r>
          </w:p>
        </w:tc>
        <w:tc>
          <w:tcPr>
            <w:tcW w:w="723" w:type="dxa"/>
            <w:tcBorders>
              <w:top w:val="single" w:sz="4" w:space="0" w:color="auto"/>
              <w:left w:val="single" w:sz="4" w:space="0" w:color="auto"/>
              <w:bottom w:val="single" w:sz="4" w:space="0" w:color="auto"/>
              <w:right w:val="single" w:sz="4" w:space="0" w:color="auto"/>
            </w:tcBorders>
            <w:vAlign w:val="center"/>
          </w:tcPr>
          <w:p w14:paraId="77DD9DE8" w14:textId="77777777" w:rsidR="00962353" w:rsidRDefault="00000000">
            <w:pPr>
              <w:adjustRightInd w:val="0"/>
              <w:jc w:val="center"/>
              <w:rPr>
                <w:rFonts w:ascii="宋体" w:hAnsi="宋体" w:cs="宋体" w:hint="eastAsia"/>
                <w:szCs w:val="21"/>
                <w:lang w:val="zh-CN"/>
              </w:rPr>
            </w:pPr>
            <w:r>
              <w:rPr>
                <w:rFonts w:ascii="宋体" w:hAnsi="宋体" w:cs="宋体" w:hint="eastAsia"/>
                <w:szCs w:val="21"/>
                <w:lang w:val="zh-CN"/>
              </w:rPr>
              <w:t>单</w:t>
            </w:r>
            <w:r>
              <w:rPr>
                <w:rFonts w:ascii="宋体" w:hAnsi="宋体" w:cs="宋体" w:hint="eastAsia"/>
                <w:szCs w:val="21"/>
              </w:rPr>
              <w:t>位</w:t>
            </w:r>
          </w:p>
        </w:tc>
        <w:tc>
          <w:tcPr>
            <w:tcW w:w="763" w:type="dxa"/>
            <w:tcBorders>
              <w:top w:val="single" w:sz="4" w:space="0" w:color="auto"/>
              <w:left w:val="single" w:sz="4" w:space="0" w:color="auto"/>
              <w:bottom w:val="single" w:sz="4" w:space="0" w:color="auto"/>
              <w:right w:val="single" w:sz="4" w:space="0" w:color="auto"/>
            </w:tcBorders>
            <w:vAlign w:val="center"/>
          </w:tcPr>
          <w:p w14:paraId="75019C69" w14:textId="77777777" w:rsidR="00962353" w:rsidRDefault="00000000">
            <w:pPr>
              <w:adjustRightInd w:val="0"/>
              <w:jc w:val="center"/>
              <w:rPr>
                <w:rFonts w:ascii="宋体" w:hAnsi="宋体" w:cs="宋体" w:hint="eastAsia"/>
                <w:szCs w:val="21"/>
              </w:rPr>
            </w:pPr>
            <w:r>
              <w:rPr>
                <w:rFonts w:ascii="宋体" w:hAnsi="宋体" w:cs="宋体" w:hint="eastAsia"/>
                <w:szCs w:val="21"/>
              </w:rPr>
              <w:t>含</w:t>
            </w:r>
            <w:proofErr w:type="gramStart"/>
            <w:r>
              <w:rPr>
                <w:rFonts w:ascii="宋体" w:hAnsi="宋体" w:cs="宋体" w:hint="eastAsia"/>
                <w:szCs w:val="21"/>
              </w:rPr>
              <w:t>税单价</w:t>
            </w:r>
            <w:proofErr w:type="gramEnd"/>
          </w:p>
        </w:tc>
        <w:tc>
          <w:tcPr>
            <w:tcW w:w="641" w:type="dxa"/>
            <w:tcBorders>
              <w:top w:val="single" w:sz="4" w:space="0" w:color="auto"/>
              <w:left w:val="single" w:sz="4" w:space="0" w:color="auto"/>
              <w:bottom w:val="single" w:sz="4" w:space="0" w:color="auto"/>
              <w:right w:val="single" w:sz="4" w:space="0" w:color="auto"/>
            </w:tcBorders>
            <w:vAlign w:val="center"/>
          </w:tcPr>
          <w:p w14:paraId="39508F8F" w14:textId="77777777" w:rsidR="00962353" w:rsidRDefault="00000000">
            <w:pPr>
              <w:adjustRightInd w:val="0"/>
              <w:jc w:val="center"/>
              <w:rPr>
                <w:rFonts w:ascii="宋体" w:hAnsi="宋体" w:cs="宋体" w:hint="eastAsia"/>
                <w:szCs w:val="21"/>
                <w:lang w:val="zh-CN"/>
              </w:rPr>
            </w:pPr>
            <w:r>
              <w:rPr>
                <w:rFonts w:ascii="宋体" w:hAnsi="宋体" w:cs="宋体" w:hint="eastAsia"/>
                <w:szCs w:val="21"/>
                <w:lang w:val="zh-CN"/>
              </w:rPr>
              <w:t>含税合价</w:t>
            </w:r>
          </w:p>
        </w:tc>
        <w:tc>
          <w:tcPr>
            <w:tcW w:w="637" w:type="dxa"/>
            <w:tcBorders>
              <w:top w:val="single" w:sz="4" w:space="0" w:color="auto"/>
              <w:left w:val="single" w:sz="4" w:space="0" w:color="auto"/>
              <w:bottom w:val="single" w:sz="4" w:space="0" w:color="auto"/>
              <w:right w:val="single" w:sz="4" w:space="0" w:color="auto"/>
            </w:tcBorders>
            <w:vAlign w:val="center"/>
          </w:tcPr>
          <w:p w14:paraId="5D9B8AE1" w14:textId="77777777" w:rsidR="00962353" w:rsidRDefault="00000000">
            <w:pPr>
              <w:adjustRightInd w:val="0"/>
              <w:jc w:val="center"/>
              <w:rPr>
                <w:rFonts w:ascii="宋体" w:hAnsi="宋体" w:cs="宋体" w:hint="eastAsia"/>
                <w:szCs w:val="21"/>
                <w:lang w:val="zh-CN"/>
              </w:rPr>
            </w:pPr>
            <w:r>
              <w:rPr>
                <w:rFonts w:ascii="宋体" w:hAnsi="宋体" w:cs="宋体" w:hint="eastAsia"/>
                <w:szCs w:val="21"/>
                <w:lang w:val="zh-CN"/>
              </w:rPr>
              <w:t>备注</w:t>
            </w:r>
          </w:p>
        </w:tc>
      </w:tr>
      <w:tr w:rsidR="00962353" w14:paraId="192004E7" w14:textId="77777777">
        <w:trPr>
          <w:trHeight w:val="454"/>
          <w:jc w:val="center"/>
        </w:trPr>
        <w:tc>
          <w:tcPr>
            <w:tcW w:w="531" w:type="dxa"/>
            <w:tcBorders>
              <w:top w:val="single" w:sz="4" w:space="0" w:color="auto"/>
              <w:left w:val="single" w:sz="4" w:space="0" w:color="auto"/>
              <w:bottom w:val="single" w:sz="4" w:space="0" w:color="auto"/>
              <w:right w:val="single" w:sz="4" w:space="0" w:color="auto"/>
            </w:tcBorders>
          </w:tcPr>
          <w:p w14:paraId="5F33A8DD" w14:textId="77777777" w:rsidR="00962353" w:rsidRDefault="00000000">
            <w:pPr>
              <w:adjustRightInd w:val="0"/>
              <w:jc w:val="center"/>
              <w:rPr>
                <w:rFonts w:ascii="宋体" w:hAnsi="宋体" w:cs="宋体" w:hint="eastAsia"/>
                <w:szCs w:val="21"/>
                <w:lang w:val="zh-CN"/>
              </w:rPr>
            </w:pPr>
            <w:r>
              <w:rPr>
                <w:rFonts w:ascii="宋体" w:hAnsi="宋体" w:hint="eastAsia"/>
                <w:szCs w:val="21"/>
              </w:rPr>
              <w:t>1</w:t>
            </w:r>
          </w:p>
        </w:tc>
        <w:tc>
          <w:tcPr>
            <w:tcW w:w="2233" w:type="dxa"/>
            <w:tcBorders>
              <w:top w:val="single" w:sz="4" w:space="0" w:color="auto"/>
              <w:left w:val="single" w:sz="4" w:space="0" w:color="auto"/>
              <w:bottom w:val="single" w:sz="4" w:space="0" w:color="auto"/>
              <w:right w:val="single" w:sz="4" w:space="0" w:color="auto"/>
            </w:tcBorders>
            <w:vAlign w:val="center"/>
          </w:tcPr>
          <w:p w14:paraId="6583D628" w14:textId="77777777" w:rsidR="00962353" w:rsidRDefault="00000000">
            <w:pPr>
              <w:spacing w:line="380" w:lineRule="exact"/>
              <w:rPr>
                <w:rFonts w:ascii="宋体" w:hAnsi="宋体" w:cs="宋体" w:hint="eastAsia"/>
                <w:szCs w:val="21"/>
              </w:rPr>
            </w:pPr>
            <w:r>
              <w:rPr>
                <w:rFonts w:ascii="宋体" w:hAnsi="宋体" w:cs="宋体" w:hint="eastAsia"/>
                <w:kern w:val="0"/>
                <w:szCs w:val="21"/>
                <w:lang w:val="zh-CN"/>
              </w:rPr>
              <w:t>微控电子压力试验机</w:t>
            </w:r>
          </w:p>
        </w:tc>
        <w:tc>
          <w:tcPr>
            <w:tcW w:w="968" w:type="dxa"/>
            <w:tcBorders>
              <w:top w:val="single" w:sz="4" w:space="0" w:color="auto"/>
              <w:left w:val="single" w:sz="4" w:space="0" w:color="auto"/>
              <w:bottom w:val="single" w:sz="4" w:space="0" w:color="auto"/>
              <w:right w:val="single" w:sz="4" w:space="0" w:color="auto"/>
            </w:tcBorders>
            <w:vAlign w:val="center"/>
          </w:tcPr>
          <w:p w14:paraId="6EC602E2" w14:textId="77777777" w:rsidR="00962353" w:rsidRDefault="00962353">
            <w:pPr>
              <w:tabs>
                <w:tab w:val="left" w:pos="837"/>
              </w:tabs>
              <w:adjustRightInd w:val="0"/>
              <w:jc w:val="center"/>
              <w:rPr>
                <w:rFonts w:ascii="宋体" w:hAnsi="宋体" w:cs="宋体" w:hint="eastAsia"/>
                <w:szCs w:val="21"/>
                <w:lang w:val="zh-CN"/>
              </w:rPr>
            </w:pPr>
          </w:p>
        </w:tc>
        <w:tc>
          <w:tcPr>
            <w:tcW w:w="669" w:type="dxa"/>
            <w:tcBorders>
              <w:top w:val="single" w:sz="4" w:space="0" w:color="auto"/>
              <w:left w:val="single" w:sz="4" w:space="0" w:color="auto"/>
              <w:bottom w:val="single" w:sz="4" w:space="0" w:color="auto"/>
              <w:right w:val="single" w:sz="4" w:space="0" w:color="auto"/>
            </w:tcBorders>
            <w:vAlign w:val="center"/>
          </w:tcPr>
          <w:p w14:paraId="5A845EB6" w14:textId="77777777" w:rsidR="00962353" w:rsidRDefault="00962353">
            <w:pPr>
              <w:adjustRightInd w:val="0"/>
              <w:jc w:val="center"/>
              <w:rPr>
                <w:rFonts w:ascii="宋体" w:hAnsi="宋体" w:cs="宋体" w:hint="eastAsia"/>
                <w:szCs w:val="21"/>
                <w:lang w:val="zh-CN"/>
              </w:rPr>
            </w:pPr>
          </w:p>
        </w:tc>
        <w:tc>
          <w:tcPr>
            <w:tcW w:w="906" w:type="dxa"/>
            <w:tcBorders>
              <w:top w:val="single" w:sz="4" w:space="0" w:color="auto"/>
              <w:left w:val="single" w:sz="4" w:space="0" w:color="auto"/>
              <w:bottom w:val="single" w:sz="4" w:space="0" w:color="auto"/>
              <w:right w:val="single" w:sz="4" w:space="0" w:color="auto"/>
            </w:tcBorders>
            <w:vAlign w:val="center"/>
          </w:tcPr>
          <w:p w14:paraId="4FA5C8F0" w14:textId="77777777" w:rsidR="00962353" w:rsidRDefault="00962353">
            <w:pPr>
              <w:adjustRightInd w:val="0"/>
              <w:jc w:val="center"/>
              <w:rPr>
                <w:rFonts w:ascii="宋体" w:hAnsi="宋体" w:cs="宋体" w:hint="eastAsia"/>
                <w:szCs w:val="21"/>
                <w:lang w:val="zh-CN"/>
              </w:rPr>
            </w:pPr>
          </w:p>
        </w:tc>
        <w:tc>
          <w:tcPr>
            <w:tcW w:w="778" w:type="dxa"/>
            <w:tcBorders>
              <w:top w:val="single" w:sz="4" w:space="0" w:color="auto"/>
              <w:left w:val="single" w:sz="4" w:space="0" w:color="auto"/>
              <w:bottom w:val="single" w:sz="4" w:space="0" w:color="auto"/>
              <w:right w:val="single" w:sz="4" w:space="0" w:color="auto"/>
            </w:tcBorders>
            <w:vAlign w:val="center"/>
          </w:tcPr>
          <w:p w14:paraId="72EC3D41" w14:textId="77777777" w:rsidR="00962353" w:rsidRDefault="00962353">
            <w:pPr>
              <w:adjustRightInd w:val="0"/>
              <w:jc w:val="center"/>
              <w:rPr>
                <w:rFonts w:ascii="宋体" w:hAnsi="宋体" w:cs="宋体" w:hint="eastAsia"/>
                <w:szCs w:val="21"/>
                <w:lang w:val="zh-CN"/>
              </w:rPr>
            </w:pPr>
          </w:p>
        </w:tc>
        <w:tc>
          <w:tcPr>
            <w:tcW w:w="818" w:type="dxa"/>
            <w:tcBorders>
              <w:top w:val="single" w:sz="4" w:space="0" w:color="auto"/>
              <w:left w:val="single" w:sz="4" w:space="0" w:color="auto"/>
              <w:bottom w:val="single" w:sz="4" w:space="0" w:color="auto"/>
              <w:right w:val="single" w:sz="4" w:space="0" w:color="auto"/>
            </w:tcBorders>
          </w:tcPr>
          <w:p w14:paraId="57F93A5B" w14:textId="77777777" w:rsidR="00962353" w:rsidRDefault="00000000">
            <w:pPr>
              <w:adjustRightInd w:val="0"/>
              <w:jc w:val="center"/>
              <w:rPr>
                <w:rFonts w:ascii="宋体" w:hAnsi="宋体" w:cs="宋体" w:hint="eastAsia"/>
                <w:szCs w:val="21"/>
                <w:lang w:val="zh-CN"/>
              </w:rPr>
            </w:pPr>
            <w:r>
              <w:rPr>
                <w:rFonts w:ascii="宋体" w:hAnsi="宋体" w:cs="宋体" w:hint="eastAsia"/>
                <w:szCs w:val="21"/>
                <w:lang w:val="zh-CN"/>
              </w:rPr>
              <w:t>1</w:t>
            </w:r>
          </w:p>
        </w:tc>
        <w:tc>
          <w:tcPr>
            <w:tcW w:w="723" w:type="dxa"/>
            <w:tcBorders>
              <w:top w:val="single" w:sz="4" w:space="0" w:color="auto"/>
              <w:left w:val="single" w:sz="4" w:space="0" w:color="auto"/>
              <w:bottom w:val="single" w:sz="4" w:space="0" w:color="auto"/>
              <w:right w:val="single" w:sz="4" w:space="0" w:color="auto"/>
            </w:tcBorders>
          </w:tcPr>
          <w:p w14:paraId="16628669" w14:textId="77777777" w:rsidR="00962353" w:rsidRDefault="00000000">
            <w:pPr>
              <w:adjustRightInd w:val="0"/>
              <w:jc w:val="center"/>
              <w:rPr>
                <w:rFonts w:ascii="宋体" w:hAnsi="宋体" w:cs="宋体" w:hint="eastAsia"/>
                <w:szCs w:val="21"/>
                <w:lang w:val="zh-CN"/>
              </w:rPr>
            </w:pPr>
            <w:r>
              <w:rPr>
                <w:rFonts w:ascii="宋体" w:hAnsi="宋体" w:cs="宋体" w:hint="eastAsia"/>
                <w:szCs w:val="21"/>
                <w:lang w:val="zh-CN"/>
              </w:rPr>
              <w:t>台</w:t>
            </w:r>
          </w:p>
        </w:tc>
        <w:tc>
          <w:tcPr>
            <w:tcW w:w="763" w:type="dxa"/>
            <w:tcBorders>
              <w:top w:val="single" w:sz="4" w:space="0" w:color="auto"/>
              <w:left w:val="single" w:sz="4" w:space="0" w:color="auto"/>
              <w:bottom w:val="single" w:sz="4" w:space="0" w:color="auto"/>
              <w:right w:val="single" w:sz="4" w:space="0" w:color="auto"/>
            </w:tcBorders>
            <w:vAlign w:val="center"/>
          </w:tcPr>
          <w:p w14:paraId="7B55E62E" w14:textId="77777777" w:rsidR="00962353" w:rsidRDefault="00962353">
            <w:pPr>
              <w:adjustRightInd w:val="0"/>
              <w:jc w:val="center"/>
              <w:rPr>
                <w:rFonts w:ascii="宋体" w:hAnsi="宋体" w:cs="宋体" w:hint="eastAsia"/>
                <w:szCs w:val="21"/>
                <w:lang w:val="zh-CN"/>
              </w:rPr>
            </w:pPr>
          </w:p>
        </w:tc>
        <w:tc>
          <w:tcPr>
            <w:tcW w:w="641" w:type="dxa"/>
            <w:tcBorders>
              <w:top w:val="single" w:sz="4" w:space="0" w:color="auto"/>
              <w:left w:val="single" w:sz="4" w:space="0" w:color="auto"/>
              <w:bottom w:val="single" w:sz="4" w:space="0" w:color="auto"/>
              <w:right w:val="single" w:sz="4" w:space="0" w:color="auto"/>
            </w:tcBorders>
            <w:vAlign w:val="center"/>
          </w:tcPr>
          <w:p w14:paraId="6B4D1D39" w14:textId="77777777" w:rsidR="00962353" w:rsidRDefault="00962353">
            <w:pPr>
              <w:adjustRightInd w:val="0"/>
              <w:jc w:val="center"/>
              <w:rPr>
                <w:rFonts w:ascii="宋体" w:hAnsi="宋体" w:cs="宋体" w:hint="eastAsia"/>
                <w:szCs w:val="21"/>
                <w:lang w:val="zh-CN"/>
              </w:rPr>
            </w:pPr>
          </w:p>
        </w:tc>
        <w:tc>
          <w:tcPr>
            <w:tcW w:w="637" w:type="dxa"/>
            <w:tcBorders>
              <w:top w:val="single" w:sz="4" w:space="0" w:color="auto"/>
              <w:left w:val="single" w:sz="4" w:space="0" w:color="auto"/>
              <w:bottom w:val="single" w:sz="4" w:space="0" w:color="auto"/>
              <w:right w:val="single" w:sz="4" w:space="0" w:color="auto"/>
            </w:tcBorders>
            <w:vAlign w:val="center"/>
          </w:tcPr>
          <w:p w14:paraId="0998B363" w14:textId="77777777" w:rsidR="00962353" w:rsidRDefault="00962353">
            <w:pPr>
              <w:adjustRightInd w:val="0"/>
              <w:jc w:val="center"/>
              <w:rPr>
                <w:rFonts w:ascii="宋体" w:hAnsi="宋体" w:cs="宋体" w:hint="eastAsia"/>
                <w:szCs w:val="21"/>
                <w:lang w:val="zh-CN"/>
              </w:rPr>
            </w:pPr>
          </w:p>
        </w:tc>
      </w:tr>
      <w:tr w:rsidR="00962353" w14:paraId="7043520B" w14:textId="77777777">
        <w:trPr>
          <w:trHeight w:val="523"/>
          <w:jc w:val="center"/>
        </w:trPr>
        <w:tc>
          <w:tcPr>
            <w:tcW w:w="9667" w:type="dxa"/>
            <w:gridSpan w:val="11"/>
            <w:tcBorders>
              <w:top w:val="single" w:sz="4" w:space="0" w:color="auto"/>
              <w:left w:val="single" w:sz="4" w:space="0" w:color="auto"/>
              <w:bottom w:val="single" w:sz="4" w:space="0" w:color="auto"/>
              <w:right w:val="single" w:sz="4" w:space="0" w:color="auto"/>
            </w:tcBorders>
          </w:tcPr>
          <w:p w14:paraId="03A02809" w14:textId="77777777" w:rsidR="00962353" w:rsidRDefault="00000000">
            <w:pPr>
              <w:adjustRightInd w:val="0"/>
              <w:jc w:val="center"/>
              <w:rPr>
                <w:rFonts w:ascii="宋体" w:hAnsi="宋体" w:cs="宋体" w:hint="eastAsia"/>
                <w:szCs w:val="21"/>
                <w:lang w:val="zh-CN"/>
              </w:rPr>
            </w:pPr>
            <w:r>
              <w:rPr>
                <w:rFonts w:ascii="宋体" w:hAnsi="宋体" w:hint="eastAsia"/>
                <w:szCs w:val="21"/>
              </w:rPr>
              <w:t>合计（即：投标总价；币种：人民币；单位：元）：</w:t>
            </w:r>
            <w:r>
              <w:rPr>
                <w:rFonts w:ascii="宋体" w:hAnsi="宋体" w:hint="eastAsia"/>
                <w:szCs w:val="21"/>
                <w:u w:val="single"/>
              </w:rPr>
              <w:t xml:space="preserve">        </w:t>
            </w:r>
            <w:r>
              <w:rPr>
                <w:rFonts w:ascii="宋体" w:hAnsi="宋体" w:hint="eastAsia"/>
                <w:szCs w:val="21"/>
              </w:rPr>
              <w:t>元 大写：</w:t>
            </w:r>
            <w:r>
              <w:rPr>
                <w:rFonts w:ascii="宋体" w:hAnsi="宋体" w:hint="eastAsia"/>
                <w:szCs w:val="21"/>
                <w:u w:val="single"/>
              </w:rPr>
              <w:t xml:space="preserve">           </w:t>
            </w:r>
            <w:r>
              <w:rPr>
                <w:rFonts w:ascii="宋体" w:hAnsi="宋体" w:hint="eastAsia"/>
                <w:szCs w:val="21"/>
              </w:rPr>
              <w:t>元整。</w:t>
            </w:r>
          </w:p>
        </w:tc>
      </w:tr>
    </w:tbl>
    <w:p w14:paraId="6C43300E" w14:textId="77777777" w:rsidR="00962353" w:rsidRDefault="00962353">
      <w:pPr>
        <w:pStyle w:val="afff5"/>
      </w:pPr>
    </w:p>
    <w:p w14:paraId="3842CCE7" w14:textId="77777777" w:rsidR="00962353" w:rsidRDefault="00000000">
      <w:pPr>
        <w:rPr>
          <w:rFonts w:ascii="宋体" w:hAnsi="宋体" w:hint="eastAsia"/>
          <w:b/>
          <w:color w:val="FF0000"/>
          <w:szCs w:val="21"/>
        </w:rPr>
      </w:pPr>
      <w:r>
        <w:rPr>
          <w:rFonts w:ascii="宋体" w:hAnsi="宋体" w:hint="eastAsia"/>
          <w:b/>
          <w:color w:val="FF0000"/>
          <w:szCs w:val="21"/>
        </w:rPr>
        <w:t>注：1. 单价、合价和投标总价为包干价，即三者均应包含设备的价款、包装、运输、装卸、安装、调试、技术指导、培训、咨询、服务、保险、税费、检测、验收合格交付使用之前以及技术和售后服务等其他各项有关费用。</w:t>
      </w:r>
    </w:p>
    <w:p w14:paraId="2D473BAD" w14:textId="77777777" w:rsidR="00962353" w:rsidRDefault="00000000">
      <w:pPr>
        <w:ind w:firstLineChars="200" w:firstLine="422"/>
        <w:rPr>
          <w:rFonts w:ascii="宋体" w:hAnsi="宋体" w:hint="eastAsia"/>
          <w:b/>
          <w:color w:val="FF0000"/>
          <w:szCs w:val="21"/>
        </w:rPr>
      </w:pPr>
      <w:r>
        <w:rPr>
          <w:rFonts w:ascii="宋体" w:hAnsi="宋体" w:hint="eastAsia"/>
          <w:b/>
          <w:color w:val="FF0000"/>
          <w:szCs w:val="21"/>
        </w:rPr>
        <w:t>2.“原产地”是指该产品的实际生产加工地，而非品牌总公司所在地。</w:t>
      </w:r>
    </w:p>
    <w:p w14:paraId="324C52AD" w14:textId="77777777" w:rsidR="00962353" w:rsidRDefault="00000000">
      <w:pPr>
        <w:ind w:firstLineChars="200" w:firstLine="422"/>
        <w:rPr>
          <w:rFonts w:ascii="宋体" w:hAnsi="宋体" w:cs="宋体" w:hint="eastAsia"/>
          <w:b/>
          <w:bCs/>
          <w:color w:val="FF0000"/>
          <w:szCs w:val="24"/>
          <w:u w:val="single"/>
        </w:rPr>
      </w:pPr>
      <w:r>
        <w:rPr>
          <w:rFonts w:ascii="宋体" w:hAnsi="宋体" w:hint="eastAsia"/>
          <w:b/>
          <w:color w:val="FF0000"/>
          <w:szCs w:val="21"/>
        </w:rPr>
        <w:t>3.详细填写所投货物的制造商名称；若如所投产</w:t>
      </w:r>
      <w:proofErr w:type="gramStart"/>
      <w:r>
        <w:rPr>
          <w:rFonts w:ascii="宋体" w:hAnsi="宋体" w:hint="eastAsia"/>
          <w:b/>
          <w:color w:val="FF0000"/>
          <w:szCs w:val="21"/>
        </w:rPr>
        <w:t>品属于</w:t>
      </w:r>
      <w:proofErr w:type="gramEnd"/>
      <w:r>
        <w:rPr>
          <w:rFonts w:ascii="宋体" w:hAnsi="宋体" w:hint="eastAsia"/>
          <w:b/>
          <w:color w:val="FF0000"/>
          <w:szCs w:val="21"/>
        </w:rPr>
        <w:t>定制类</w:t>
      </w:r>
      <w:proofErr w:type="gramStart"/>
      <w:r>
        <w:rPr>
          <w:rFonts w:ascii="宋体" w:hAnsi="宋体" w:hint="eastAsia"/>
          <w:b/>
          <w:color w:val="FF0000"/>
          <w:szCs w:val="21"/>
        </w:rPr>
        <w:t>的非量产</w:t>
      </w:r>
      <w:proofErr w:type="gramEnd"/>
      <w:r>
        <w:rPr>
          <w:rFonts w:ascii="宋体" w:hAnsi="宋体" w:hint="eastAsia"/>
          <w:b/>
          <w:color w:val="FF0000"/>
          <w:szCs w:val="21"/>
        </w:rPr>
        <w:t>货物或无具体型号的货物，可以不填写型号等信息，但应当标注投标产品为定制产品。</w:t>
      </w:r>
    </w:p>
    <w:p w14:paraId="127C29BC" w14:textId="77777777" w:rsidR="00962353" w:rsidRDefault="00962353">
      <w:pPr>
        <w:spacing w:line="360" w:lineRule="auto"/>
        <w:ind w:firstLineChars="2400" w:firstLine="5040"/>
        <w:jc w:val="left"/>
        <w:rPr>
          <w:rFonts w:ascii="宋体" w:hAnsi="宋体" w:cs="宋体" w:hint="eastAsia"/>
          <w:szCs w:val="21"/>
        </w:rPr>
      </w:pPr>
    </w:p>
    <w:p w14:paraId="31D701E4" w14:textId="77777777" w:rsidR="00962353" w:rsidRDefault="00000000">
      <w:pPr>
        <w:spacing w:line="360" w:lineRule="auto"/>
        <w:ind w:firstLineChars="2400" w:firstLine="5040"/>
        <w:jc w:val="left"/>
        <w:rPr>
          <w:rFonts w:ascii="宋体" w:hAnsi="宋体" w:cs="宋体" w:hint="eastAsia"/>
          <w:szCs w:val="21"/>
        </w:rPr>
      </w:pPr>
      <w:r>
        <w:rPr>
          <w:rFonts w:ascii="宋体" w:hAnsi="宋体" w:cs="宋体" w:hint="eastAsia"/>
          <w:szCs w:val="21"/>
        </w:rPr>
        <w:t>投标人（公章）：</w:t>
      </w:r>
    </w:p>
    <w:p w14:paraId="3479D5B5" w14:textId="77777777" w:rsidR="00962353" w:rsidRDefault="00000000">
      <w:pPr>
        <w:spacing w:line="360" w:lineRule="auto"/>
        <w:ind w:firstLineChars="2400" w:firstLine="5040"/>
        <w:jc w:val="left"/>
        <w:rPr>
          <w:rFonts w:ascii="宋体" w:hAnsi="宋体" w:cs="宋体" w:hint="eastAsia"/>
          <w:szCs w:val="21"/>
        </w:rPr>
      </w:pPr>
      <w:r>
        <w:rPr>
          <w:rFonts w:ascii="宋体" w:hAnsi="宋体" w:cs="宋体" w:hint="eastAsia"/>
          <w:szCs w:val="21"/>
        </w:rPr>
        <w:t>法定代表人或其授权代表签名：</w:t>
      </w:r>
    </w:p>
    <w:p w14:paraId="32592FFE" w14:textId="77777777" w:rsidR="00962353" w:rsidRDefault="00000000">
      <w:pPr>
        <w:spacing w:line="360" w:lineRule="auto"/>
        <w:ind w:firstLineChars="2400" w:firstLine="5040"/>
        <w:jc w:val="left"/>
        <w:rPr>
          <w:rFonts w:ascii="宋体" w:hAnsi="宋体" w:cs="宋体" w:hint="eastAsia"/>
          <w:szCs w:val="21"/>
        </w:rPr>
      </w:pPr>
      <w:r>
        <w:rPr>
          <w:rFonts w:ascii="宋体" w:hAnsi="宋体" w:cs="宋体" w:hint="eastAsia"/>
          <w:szCs w:val="21"/>
        </w:rPr>
        <w:t>日期：年月日</w:t>
      </w:r>
    </w:p>
    <w:p w14:paraId="71305A12" w14:textId="77777777" w:rsidR="00962353" w:rsidRDefault="00962353">
      <w:pPr>
        <w:pStyle w:val="afff5"/>
        <w:rPr>
          <w:rFonts w:ascii="宋体" w:hAnsi="宋体" w:hint="eastAsia"/>
        </w:rPr>
      </w:pPr>
    </w:p>
    <w:p w14:paraId="100F8716" w14:textId="77777777" w:rsidR="00962353" w:rsidRDefault="00962353">
      <w:pPr>
        <w:rPr>
          <w:rFonts w:ascii="宋体" w:hAnsi="宋体" w:hint="eastAsia"/>
        </w:rPr>
      </w:pPr>
    </w:p>
    <w:p w14:paraId="222502CF" w14:textId="77777777" w:rsidR="00962353" w:rsidRDefault="00962353">
      <w:pPr>
        <w:pStyle w:val="afff5"/>
        <w:rPr>
          <w:rFonts w:ascii="宋体" w:hAnsi="宋体" w:hint="eastAsia"/>
        </w:rPr>
      </w:pPr>
    </w:p>
    <w:p w14:paraId="31F608DC" w14:textId="77777777" w:rsidR="00962353" w:rsidRDefault="00962353">
      <w:pPr>
        <w:rPr>
          <w:rFonts w:ascii="宋体" w:hAnsi="宋体" w:hint="eastAsia"/>
        </w:rPr>
      </w:pPr>
    </w:p>
    <w:p w14:paraId="325BA6F6" w14:textId="77777777" w:rsidR="00962353" w:rsidRDefault="00962353">
      <w:pPr>
        <w:pStyle w:val="afff5"/>
        <w:rPr>
          <w:rFonts w:ascii="宋体" w:hAnsi="宋体" w:hint="eastAsia"/>
        </w:rPr>
      </w:pPr>
    </w:p>
    <w:p w14:paraId="3C04A7DD" w14:textId="77777777" w:rsidR="00962353" w:rsidRDefault="00962353">
      <w:pPr>
        <w:rPr>
          <w:rFonts w:ascii="宋体" w:hAnsi="宋体" w:hint="eastAsia"/>
        </w:rPr>
      </w:pPr>
    </w:p>
    <w:p w14:paraId="03EDCEDF" w14:textId="77777777" w:rsidR="00962353" w:rsidRDefault="00962353">
      <w:pPr>
        <w:pStyle w:val="afff5"/>
        <w:rPr>
          <w:rFonts w:ascii="宋体" w:hAnsi="宋体" w:hint="eastAsia"/>
        </w:rPr>
      </w:pPr>
    </w:p>
    <w:p w14:paraId="0594414F" w14:textId="77777777" w:rsidR="00962353" w:rsidRDefault="00962353">
      <w:pPr>
        <w:rPr>
          <w:rFonts w:ascii="宋体" w:hAnsi="宋体" w:hint="eastAsia"/>
        </w:rPr>
      </w:pPr>
    </w:p>
    <w:p w14:paraId="266A493D" w14:textId="77777777" w:rsidR="00962353" w:rsidRDefault="00962353">
      <w:pPr>
        <w:pStyle w:val="afff5"/>
        <w:rPr>
          <w:rFonts w:ascii="宋体" w:hAnsi="宋体" w:hint="eastAsia"/>
        </w:rPr>
      </w:pPr>
    </w:p>
    <w:p w14:paraId="1DDC814A" w14:textId="77777777" w:rsidR="00962353" w:rsidRDefault="00962353">
      <w:pPr>
        <w:rPr>
          <w:rFonts w:ascii="宋体" w:hAnsi="宋体" w:hint="eastAsia"/>
        </w:rPr>
      </w:pPr>
    </w:p>
    <w:p w14:paraId="4B86CB98" w14:textId="77777777" w:rsidR="00962353" w:rsidRDefault="00962353">
      <w:pPr>
        <w:pStyle w:val="afff5"/>
        <w:rPr>
          <w:rFonts w:ascii="宋体" w:hAnsi="宋体" w:hint="eastAsia"/>
        </w:rPr>
      </w:pPr>
    </w:p>
    <w:p w14:paraId="0A87B75D" w14:textId="77777777" w:rsidR="00962353" w:rsidRDefault="00962353">
      <w:pPr>
        <w:rPr>
          <w:rFonts w:ascii="宋体" w:hAnsi="宋体" w:hint="eastAsia"/>
        </w:rPr>
      </w:pPr>
    </w:p>
    <w:p w14:paraId="31D3DA42" w14:textId="77777777" w:rsidR="00962353" w:rsidRDefault="00962353">
      <w:pPr>
        <w:pStyle w:val="afff5"/>
        <w:rPr>
          <w:rFonts w:ascii="宋体" w:hAnsi="宋体" w:hint="eastAsia"/>
        </w:rPr>
      </w:pPr>
    </w:p>
    <w:p w14:paraId="7C9ABD5B" w14:textId="77777777" w:rsidR="00962353" w:rsidRDefault="00962353">
      <w:pPr>
        <w:rPr>
          <w:rFonts w:ascii="宋体" w:hAnsi="宋体" w:hint="eastAsia"/>
        </w:rPr>
      </w:pPr>
    </w:p>
    <w:p w14:paraId="1A29413F" w14:textId="77777777" w:rsidR="00962353" w:rsidRDefault="00962353">
      <w:pPr>
        <w:pStyle w:val="afff5"/>
        <w:rPr>
          <w:rFonts w:ascii="宋体" w:hAnsi="宋体" w:hint="eastAsia"/>
        </w:rPr>
      </w:pPr>
    </w:p>
    <w:p w14:paraId="1AFC1011" w14:textId="77777777" w:rsidR="00962353" w:rsidRDefault="00962353">
      <w:pPr>
        <w:rPr>
          <w:rFonts w:ascii="宋体" w:hAnsi="宋体" w:hint="eastAsia"/>
        </w:rPr>
      </w:pPr>
    </w:p>
    <w:p w14:paraId="7B2F4AE1" w14:textId="77777777" w:rsidR="00962353" w:rsidRDefault="00962353">
      <w:pPr>
        <w:pStyle w:val="afff5"/>
        <w:rPr>
          <w:rFonts w:ascii="宋体" w:hAnsi="宋体" w:hint="eastAsia"/>
        </w:rPr>
      </w:pPr>
    </w:p>
    <w:p w14:paraId="668BE956" w14:textId="77777777" w:rsidR="00962353" w:rsidRDefault="00962353">
      <w:pPr>
        <w:rPr>
          <w:rFonts w:ascii="宋体" w:hAnsi="宋体" w:hint="eastAsia"/>
        </w:rPr>
      </w:pPr>
    </w:p>
    <w:p w14:paraId="4E349447" w14:textId="77777777" w:rsidR="00962353" w:rsidRDefault="00962353">
      <w:pPr>
        <w:pStyle w:val="afff5"/>
        <w:rPr>
          <w:rFonts w:ascii="宋体" w:hAnsi="宋体" w:hint="eastAsia"/>
        </w:rPr>
      </w:pPr>
    </w:p>
    <w:p w14:paraId="1D676B05" w14:textId="77777777" w:rsidR="00962353" w:rsidRDefault="00962353">
      <w:pPr>
        <w:rPr>
          <w:rFonts w:ascii="宋体" w:hAnsi="宋体" w:hint="eastAsia"/>
        </w:rPr>
      </w:pPr>
    </w:p>
    <w:p w14:paraId="1830EECB" w14:textId="77777777" w:rsidR="00962353" w:rsidRDefault="00962353">
      <w:pPr>
        <w:pStyle w:val="afff5"/>
        <w:rPr>
          <w:rFonts w:ascii="宋体" w:hAnsi="宋体" w:hint="eastAsia"/>
        </w:rPr>
      </w:pPr>
    </w:p>
    <w:p w14:paraId="2D051CE2" w14:textId="77777777" w:rsidR="00962353" w:rsidRDefault="00962353">
      <w:pPr>
        <w:rPr>
          <w:rFonts w:ascii="宋体" w:hAnsi="宋体" w:hint="eastAsia"/>
        </w:rPr>
      </w:pPr>
    </w:p>
    <w:p w14:paraId="659611AB" w14:textId="77777777" w:rsidR="00962353" w:rsidRDefault="00000000">
      <w:pPr>
        <w:keepNext/>
        <w:keepLines/>
        <w:spacing w:before="260" w:after="260" w:line="360" w:lineRule="auto"/>
        <w:outlineLvl w:val="2"/>
        <w:rPr>
          <w:rFonts w:ascii="宋体" w:hAnsi="宋体" w:hint="eastAsia"/>
          <w:b/>
          <w:szCs w:val="21"/>
        </w:rPr>
      </w:pPr>
      <w:r>
        <w:rPr>
          <w:rFonts w:ascii="宋体" w:hAnsi="宋体" w:hint="eastAsia"/>
          <w:b/>
          <w:szCs w:val="21"/>
        </w:rPr>
        <w:t>七、技术规格偏离表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356"/>
        <w:gridCol w:w="1356"/>
        <w:gridCol w:w="1356"/>
        <w:gridCol w:w="1484"/>
        <w:gridCol w:w="1530"/>
      </w:tblGrid>
      <w:tr w:rsidR="00962353" w14:paraId="399DEFFE" w14:textId="77777777">
        <w:trPr>
          <w:jc w:val="center"/>
        </w:trPr>
        <w:tc>
          <w:tcPr>
            <w:tcW w:w="1356" w:type="dxa"/>
          </w:tcPr>
          <w:p w14:paraId="65BB2E21" w14:textId="77777777" w:rsidR="00962353" w:rsidRDefault="00000000">
            <w:pPr>
              <w:spacing w:line="276" w:lineRule="auto"/>
              <w:rPr>
                <w:rFonts w:ascii="宋体" w:hAnsi="宋体" w:hint="eastAsia"/>
                <w:szCs w:val="21"/>
              </w:rPr>
            </w:pPr>
            <w:r>
              <w:rPr>
                <w:rFonts w:ascii="宋体" w:hAnsi="宋体" w:hint="eastAsia"/>
                <w:szCs w:val="21"/>
              </w:rPr>
              <w:t>序号</w:t>
            </w:r>
          </w:p>
        </w:tc>
        <w:tc>
          <w:tcPr>
            <w:tcW w:w="1356" w:type="dxa"/>
          </w:tcPr>
          <w:p w14:paraId="1CF10DA8" w14:textId="77777777" w:rsidR="00962353" w:rsidRDefault="00000000">
            <w:pPr>
              <w:spacing w:line="276" w:lineRule="auto"/>
              <w:rPr>
                <w:rFonts w:ascii="宋体" w:hAnsi="宋体" w:hint="eastAsia"/>
                <w:szCs w:val="21"/>
              </w:rPr>
            </w:pPr>
            <w:r>
              <w:rPr>
                <w:rFonts w:ascii="宋体" w:hAnsi="宋体" w:hint="eastAsia"/>
                <w:szCs w:val="21"/>
              </w:rPr>
              <w:t>货物名称</w:t>
            </w:r>
          </w:p>
        </w:tc>
        <w:tc>
          <w:tcPr>
            <w:tcW w:w="1356" w:type="dxa"/>
          </w:tcPr>
          <w:p w14:paraId="53B38065" w14:textId="77777777" w:rsidR="00962353" w:rsidRDefault="00000000">
            <w:pPr>
              <w:spacing w:line="276" w:lineRule="auto"/>
              <w:rPr>
                <w:rFonts w:ascii="宋体" w:hAnsi="宋体" w:hint="eastAsia"/>
                <w:szCs w:val="21"/>
              </w:rPr>
            </w:pPr>
            <w:r>
              <w:rPr>
                <w:rFonts w:ascii="宋体" w:hAnsi="宋体" w:hint="eastAsia"/>
                <w:szCs w:val="21"/>
              </w:rPr>
              <w:t>招标技术要求</w:t>
            </w:r>
          </w:p>
        </w:tc>
        <w:tc>
          <w:tcPr>
            <w:tcW w:w="1356" w:type="dxa"/>
          </w:tcPr>
          <w:p w14:paraId="44CEA50B" w14:textId="77777777" w:rsidR="00962353" w:rsidRDefault="00000000">
            <w:pPr>
              <w:spacing w:line="276" w:lineRule="auto"/>
              <w:rPr>
                <w:rFonts w:ascii="宋体" w:hAnsi="宋体" w:hint="eastAsia"/>
                <w:szCs w:val="21"/>
              </w:rPr>
            </w:pPr>
            <w:r>
              <w:rPr>
                <w:rFonts w:ascii="宋体" w:hAnsi="宋体" w:hint="eastAsia"/>
                <w:szCs w:val="21"/>
              </w:rPr>
              <w:t>投标技术响应</w:t>
            </w:r>
          </w:p>
        </w:tc>
        <w:tc>
          <w:tcPr>
            <w:tcW w:w="1484" w:type="dxa"/>
          </w:tcPr>
          <w:p w14:paraId="50E93CBF" w14:textId="77777777" w:rsidR="00962353" w:rsidRDefault="00000000">
            <w:pPr>
              <w:spacing w:line="276" w:lineRule="auto"/>
              <w:rPr>
                <w:rFonts w:ascii="宋体" w:hAnsi="宋体" w:hint="eastAsia"/>
                <w:szCs w:val="21"/>
              </w:rPr>
            </w:pPr>
            <w:r>
              <w:rPr>
                <w:rFonts w:ascii="宋体" w:hAnsi="宋体" w:hint="eastAsia"/>
                <w:szCs w:val="21"/>
              </w:rPr>
              <w:t>偏离情况</w:t>
            </w:r>
          </w:p>
        </w:tc>
        <w:tc>
          <w:tcPr>
            <w:tcW w:w="1530" w:type="dxa"/>
          </w:tcPr>
          <w:p w14:paraId="1C4FB7F8" w14:textId="77777777" w:rsidR="00962353" w:rsidRDefault="00000000">
            <w:pPr>
              <w:spacing w:line="276" w:lineRule="auto"/>
              <w:rPr>
                <w:rFonts w:ascii="宋体" w:hAnsi="宋体" w:hint="eastAsia"/>
                <w:szCs w:val="21"/>
              </w:rPr>
            </w:pPr>
            <w:r>
              <w:rPr>
                <w:rFonts w:ascii="宋体" w:hAnsi="宋体" w:hint="eastAsia"/>
                <w:szCs w:val="21"/>
              </w:rPr>
              <w:t>说明</w:t>
            </w:r>
          </w:p>
        </w:tc>
      </w:tr>
      <w:tr w:rsidR="00962353" w14:paraId="041D5336" w14:textId="77777777">
        <w:trPr>
          <w:jc w:val="center"/>
        </w:trPr>
        <w:tc>
          <w:tcPr>
            <w:tcW w:w="1356" w:type="dxa"/>
          </w:tcPr>
          <w:p w14:paraId="73449D85" w14:textId="77777777" w:rsidR="00962353" w:rsidRDefault="00962353">
            <w:pPr>
              <w:spacing w:line="276" w:lineRule="auto"/>
              <w:rPr>
                <w:rFonts w:ascii="宋体" w:hAnsi="宋体" w:hint="eastAsia"/>
                <w:szCs w:val="21"/>
              </w:rPr>
            </w:pPr>
          </w:p>
        </w:tc>
        <w:tc>
          <w:tcPr>
            <w:tcW w:w="1356" w:type="dxa"/>
          </w:tcPr>
          <w:p w14:paraId="7279A8F8" w14:textId="77777777" w:rsidR="00962353" w:rsidRDefault="00962353">
            <w:pPr>
              <w:spacing w:line="276" w:lineRule="auto"/>
              <w:rPr>
                <w:rFonts w:ascii="宋体" w:hAnsi="宋体" w:hint="eastAsia"/>
                <w:szCs w:val="21"/>
              </w:rPr>
            </w:pPr>
          </w:p>
        </w:tc>
        <w:tc>
          <w:tcPr>
            <w:tcW w:w="1356" w:type="dxa"/>
          </w:tcPr>
          <w:p w14:paraId="600643D7" w14:textId="77777777" w:rsidR="00962353" w:rsidRDefault="00962353">
            <w:pPr>
              <w:spacing w:line="276" w:lineRule="auto"/>
              <w:rPr>
                <w:rFonts w:ascii="宋体" w:hAnsi="宋体" w:hint="eastAsia"/>
                <w:szCs w:val="21"/>
              </w:rPr>
            </w:pPr>
          </w:p>
        </w:tc>
        <w:tc>
          <w:tcPr>
            <w:tcW w:w="1356" w:type="dxa"/>
          </w:tcPr>
          <w:p w14:paraId="006CBCC6" w14:textId="77777777" w:rsidR="00962353" w:rsidRDefault="00962353">
            <w:pPr>
              <w:spacing w:line="276" w:lineRule="auto"/>
              <w:rPr>
                <w:rFonts w:ascii="宋体" w:hAnsi="宋体" w:hint="eastAsia"/>
                <w:szCs w:val="21"/>
              </w:rPr>
            </w:pPr>
          </w:p>
        </w:tc>
        <w:tc>
          <w:tcPr>
            <w:tcW w:w="1484" w:type="dxa"/>
          </w:tcPr>
          <w:p w14:paraId="3CC4C72A" w14:textId="77777777" w:rsidR="00962353" w:rsidRDefault="00962353">
            <w:pPr>
              <w:spacing w:line="276" w:lineRule="auto"/>
              <w:rPr>
                <w:rFonts w:ascii="宋体" w:hAnsi="宋体" w:hint="eastAsia"/>
                <w:szCs w:val="21"/>
              </w:rPr>
            </w:pPr>
          </w:p>
        </w:tc>
        <w:tc>
          <w:tcPr>
            <w:tcW w:w="1530" w:type="dxa"/>
          </w:tcPr>
          <w:p w14:paraId="37DD269E" w14:textId="77777777" w:rsidR="00962353" w:rsidRDefault="00962353">
            <w:pPr>
              <w:spacing w:line="276" w:lineRule="auto"/>
              <w:rPr>
                <w:rFonts w:ascii="宋体" w:hAnsi="宋体" w:hint="eastAsia"/>
                <w:szCs w:val="21"/>
              </w:rPr>
            </w:pPr>
          </w:p>
        </w:tc>
      </w:tr>
      <w:tr w:rsidR="00962353" w14:paraId="39F8E978" w14:textId="77777777">
        <w:trPr>
          <w:jc w:val="center"/>
        </w:trPr>
        <w:tc>
          <w:tcPr>
            <w:tcW w:w="1356" w:type="dxa"/>
          </w:tcPr>
          <w:p w14:paraId="614C459F" w14:textId="77777777" w:rsidR="00962353" w:rsidRDefault="00962353">
            <w:pPr>
              <w:spacing w:line="276" w:lineRule="auto"/>
              <w:rPr>
                <w:rFonts w:ascii="宋体" w:hAnsi="宋体" w:hint="eastAsia"/>
                <w:szCs w:val="21"/>
              </w:rPr>
            </w:pPr>
          </w:p>
        </w:tc>
        <w:tc>
          <w:tcPr>
            <w:tcW w:w="1356" w:type="dxa"/>
          </w:tcPr>
          <w:p w14:paraId="08B5B0CD" w14:textId="77777777" w:rsidR="00962353" w:rsidRDefault="00962353">
            <w:pPr>
              <w:spacing w:line="276" w:lineRule="auto"/>
              <w:rPr>
                <w:rFonts w:ascii="宋体" w:hAnsi="宋体" w:hint="eastAsia"/>
                <w:szCs w:val="21"/>
              </w:rPr>
            </w:pPr>
          </w:p>
        </w:tc>
        <w:tc>
          <w:tcPr>
            <w:tcW w:w="1356" w:type="dxa"/>
          </w:tcPr>
          <w:p w14:paraId="254A7EF8" w14:textId="77777777" w:rsidR="00962353" w:rsidRDefault="00962353">
            <w:pPr>
              <w:spacing w:line="276" w:lineRule="auto"/>
              <w:rPr>
                <w:rFonts w:ascii="宋体" w:hAnsi="宋体" w:hint="eastAsia"/>
                <w:szCs w:val="21"/>
              </w:rPr>
            </w:pPr>
          </w:p>
        </w:tc>
        <w:tc>
          <w:tcPr>
            <w:tcW w:w="1356" w:type="dxa"/>
          </w:tcPr>
          <w:p w14:paraId="687B722A" w14:textId="77777777" w:rsidR="00962353" w:rsidRDefault="00962353">
            <w:pPr>
              <w:spacing w:line="276" w:lineRule="auto"/>
              <w:rPr>
                <w:rFonts w:ascii="宋体" w:hAnsi="宋体" w:hint="eastAsia"/>
                <w:szCs w:val="21"/>
              </w:rPr>
            </w:pPr>
          </w:p>
        </w:tc>
        <w:tc>
          <w:tcPr>
            <w:tcW w:w="1484" w:type="dxa"/>
          </w:tcPr>
          <w:p w14:paraId="7B461CB5" w14:textId="77777777" w:rsidR="00962353" w:rsidRDefault="00962353">
            <w:pPr>
              <w:spacing w:line="276" w:lineRule="auto"/>
              <w:rPr>
                <w:rFonts w:ascii="宋体" w:hAnsi="宋体" w:hint="eastAsia"/>
                <w:szCs w:val="21"/>
              </w:rPr>
            </w:pPr>
          </w:p>
        </w:tc>
        <w:tc>
          <w:tcPr>
            <w:tcW w:w="1530" w:type="dxa"/>
          </w:tcPr>
          <w:p w14:paraId="53AA60B8" w14:textId="77777777" w:rsidR="00962353" w:rsidRDefault="00962353">
            <w:pPr>
              <w:spacing w:line="276" w:lineRule="auto"/>
              <w:rPr>
                <w:rFonts w:ascii="宋体" w:hAnsi="宋体" w:hint="eastAsia"/>
                <w:szCs w:val="21"/>
              </w:rPr>
            </w:pPr>
          </w:p>
        </w:tc>
      </w:tr>
      <w:tr w:rsidR="00962353" w14:paraId="01F38823" w14:textId="77777777">
        <w:trPr>
          <w:jc w:val="center"/>
        </w:trPr>
        <w:tc>
          <w:tcPr>
            <w:tcW w:w="1356" w:type="dxa"/>
          </w:tcPr>
          <w:p w14:paraId="2EEDC4F4" w14:textId="77777777" w:rsidR="00962353" w:rsidRDefault="00962353">
            <w:pPr>
              <w:spacing w:line="276" w:lineRule="auto"/>
              <w:rPr>
                <w:rFonts w:ascii="宋体" w:hAnsi="宋体" w:hint="eastAsia"/>
                <w:szCs w:val="21"/>
              </w:rPr>
            </w:pPr>
          </w:p>
        </w:tc>
        <w:tc>
          <w:tcPr>
            <w:tcW w:w="1356" w:type="dxa"/>
          </w:tcPr>
          <w:p w14:paraId="1C53959F" w14:textId="77777777" w:rsidR="00962353" w:rsidRDefault="00962353">
            <w:pPr>
              <w:spacing w:line="276" w:lineRule="auto"/>
              <w:rPr>
                <w:rFonts w:ascii="宋体" w:hAnsi="宋体" w:hint="eastAsia"/>
                <w:szCs w:val="21"/>
              </w:rPr>
            </w:pPr>
          </w:p>
        </w:tc>
        <w:tc>
          <w:tcPr>
            <w:tcW w:w="1356" w:type="dxa"/>
          </w:tcPr>
          <w:p w14:paraId="60298701" w14:textId="77777777" w:rsidR="00962353" w:rsidRDefault="00962353">
            <w:pPr>
              <w:spacing w:line="276" w:lineRule="auto"/>
              <w:rPr>
                <w:rFonts w:ascii="宋体" w:hAnsi="宋体" w:hint="eastAsia"/>
                <w:szCs w:val="21"/>
              </w:rPr>
            </w:pPr>
          </w:p>
        </w:tc>
        <w:tc>
          <w:tcPr>
            <w:tcW w:w="1356" w:type="dxa"/>
          </w:tcPr>
          <w:p w14:paraId="2BA00D68" w14:textId="77777777" w:rsidR="00962353" w:rsidRDefault="00962353">
            <w:pPr>
              <w:spacing w:line="276" w:lineRule="auto"/>
              <w:rPr>
                <w:rFonts w:ascii="宋体" w:hAnsi="宋体" w:hint="eastAsia"/>
                <w:szCs w:val="21"/>
              </w:rPr>
            </w:pPr>
          </w:p>
        </w:tc>
        <w:tc>
          <w:tcPr>
            <w:tcW w:w="1484" w:type="dxa"/>
          </w:tcPr>
          <w:p w14:paraId="14FE5A7F" w14:textId="77777777" w:rsidR="00962353" w:rsidRDefault="00962353">
            <w:pPr>
              <w:spacing w:line="276" w:lineRule="auto"/>
              <w:rPr>
                <w:rFonts w:ascii="宋体" w:hAnsi="宋体" w:hint="eastAsia"/>
                <w:szCs w:val="21"/>
              </w:rPr>
            </w:pPr>
          </w:p>
        </w:tc>
        <w:tc>
          <w:tcPr>
            <w:tcW w:w="1530" w:type="dxa"/>
          </w:tcPr>
          <w:p w14:paraId="7C256375" w14:textId="77777777" w:rsidR="00962353" w:rsidRDefault="00962353">
            <w:pPr>
              <w:spacing w:line="276" w:lineRule="auto"/>
              <w:rPr>
                <w:rFonts w:ascii="宋体" w:hAnsi="宋体" w:hint="eastAsia"/>
                <w:szCs w:val="21"/>
              </w:rPr>
            </w:pPr>
          </w:p>
        </w:tc>
      </w:tr>
      <w:tr w:rsidR="00962353" w14:paraId="5B8F7FCB" w14:textId="77777777">
        <w:trPr>
          <w:jc w:val="center"/>
        </w:trPr>
        <w:tc>
          <w:tcPr>
            <w:tcW w:w="1356" w:type="dxa"/>
          </w:tcPr>
          <w:p w14:paraId="43B31A48" w14:textId="77777777" w:rsidR="00962353" w:rsidRDefault="00962353">
            <w:pPr>
              <w:spacing w:line="276" w:lineRule="auto"/>
              <w:rPr>
                <w:rFonts w:ascii="宋体" w:hAnsi="宋体" w:hint="eastAsia"/>
                <w:szCs w:val="21"/>
              </w:rPr>
            </w:pPr>
          </w:p>
        </w:tc>
        <w:tc>
          <w:tcPr>
            <w:tcW w:w="1356" w:type="dxa"/>
          </w:tcPr>
          <w:p w14:paraId="1B0E3EA9" w14:textId="77777777" w:rsidR="00962353" w:rsidRDefault="00962353">
            <w:pPr>
              <w:spacing w:line="276" w:lineRule="auto"/>
              <w:rPr>
                <w:rFonts w:ascii="宋体" w:hAnsi="宋体" w:hint="eastAsia"/>
                <w:szCs w:val="21"/>
              </w:rPr>
            </w:pPr>
          </w:p>
        </w:tc>
        <w:tc>
          <w:tcPr>
            <w:tcW w:w="1356" w:type="dxa"/>
          </w:tcPr>
          <w:p w14:paraId="63940878" w14:textId="77777777" w:rsidR="00962353" w:rsidRDefault="00962353">
            <w:pPr>
              <w:spacing w:line="276" w:lineRule="auto"/>
              <w:rPr>
                <w:rFonts w:ascii="宋体" w:hAnsi="宋体" w:hint="eastAsia"/>
                <w:szCs w:val="21"/>
              </w:rPr>
            </w:pPr>
          </w:p>
        </w:tc>
        <w:tc>
          <w:tcPr>
            <w:tcW w:w="1356" w:type="dxa"/>
          </w:tcPr>
          <w:p w14:paraId="580048AE" w14:textId="77777777" w:rsidR="00962353" w:rsidRDefault="00962353">
            <w:pPr>
              <w:spacing w:line="276" w:lineRule="auto"/>
              <w:rPr>
                <w:rFonts w:ascii="宋体" w:hAnsi="宋体" w:hint="eastAsia"/>
                <w:szCs w:val="21"/>
              </w:rPr>
            </w:pPr>
          </w:p>
        </w:tc>
        <w:tc>
          <w:tcPr>
            <w:tcW w:w="1484" w:type="dxa"/>
          </w:tcPr>
          <w:p w14:paraId="0D97DE7C" w14:textId="77777777" w:rsidR="00962353" w:rsidRDefault="00962353">
            <w:pPr>
              <w:spacing w:line="276" w:lineRule="auto"/>
              <w:rPr>
                <w:rFonts w:ascii="宋体" w:hAnsi="宋体" w:hint="eastAsia"/>
                <w:szCs w:val="21"/>
              </w:rPr>
            </w:pPr>
          </w:p>
        </w:tc>
        <w:tc>
          <w:tcPr>
            <w:tcW w:w="1530" w:type="dxa"/>
          </w:tcPr>
          <w:p w14:paraId="050B89A4" w14:textId="77777777" w:rsidR="00962353" w:rsidRDefault="00962353">
            <w:pPr>
              <w:spacing w:line="276" w:lineRule="auto"/>
              <w:rPr>
                <w:rFonts w:ascii="宋体" w:hAnsi="宋体" w:hint="eastAsia"/>
                <w:szCs w:val="21"/>
              </w:rPr>
            </w:pPr>
          </w:p>
        </w:tc>
      </w:tr>
      <w:tr w:rsidR="00962353" w14:paraId="06A8986F" w14:textId="77777777">
        <w:trPr>
          <w:jc w:val="center"/>
        </w:trPr>
        <w:tc>
          <w:tcPr>
            <w:tcW w:w="1356" w:type="dxa"/>
          </w:tcPr>
          <w:p w14:paraId="05A2087F" w14:textId="77777777" w:rsidR="00962353" w:rsidRDefault="00962353">
            <w:pPr>
              <w:spacing w:line="276" w:lineRule="auto"/>
              <w:rPr>
                <w:rFonts w:ascii="宋体" w:hAnsi="宋体" w:hint="eastAsia"/>
                <w:szCs w:val="21"/>
              </w:rPr>
            </w:pPr>
          </w:p>
        </w:tc>
        <w:tc>
          <w:tcPr>
            <w:tcW w:w="1356" w:type="dxa"/>
          </w:tcPr>
          <w:p w14:paraId="67B410AC" w14:textId="77777777" w:rsidR="00962353" w:rsidRDefault="00962353">
            <w:pPr>
              <w:spacing w:line="276" w:lineRule="auto"/>
              <w:rPr>
                <w:rFonts w:ascii="宋体" w:hAnsi="宋体" w:hint="eastAsia"/>
                <w:szCs w:val="21"/>
              </w:rPr>
            </w:pPr>
          </w:p>
        </w:tc>
        <w:tc>
          <w:tcPr>
            <w:tcW w:w="1356" w:type="dxa"/>
          </w:tcPr>
          <w:p w14:paraId="44F4AF50" w14:textId="77777777" w:rsidR="00962353" w:rsidRDefault="00962353">
            <w:pPr>
              <w:spacing w:line="276" w:lineRule="auto"/>
              <w:rPr>
                <w:rFonts w:ascii="宋体" w:hAnsi="宋体" w:hint="eastAsia"/>
                <w:szCs w:val="21"/>
              </w:rPr>
            </w:pPr>
          </w:p>
        </w:tc>
        <w:tc>
          <w:tcPr>
            <w:tcW w:w="1356" w:type="dxa"/>
          </w:tcPr>
          <w:p w14:paraId="4CEDF6A0" w14:textId="77777777" w:rsidR="00962353" w:rsidRDefault="00962353">
            <w:pPr>
              <w:spacing w:line="276" w:lineRule="auto"/>
              <w:rPr>
                <w:rFonts w:ascii="宋体" w:hAnsi="宋体" w:hint="eastAsia"/>
                <w:szCs w:val="21"/>
              </w:rPr>
            </w:pPr>
          </w:p>
        </w:tc>
        <w:tc>
          <w:tcPr>
            <w:tcW w:w="1484" w:type="dxa"/>
          </w:tcPr>
          <w:p w14:paraId="1163D5B7" w14:textId="77777777" w:rsidR="00962353" w:rsidRDefault="00962353">
            <w:pPr>
              <w:spacing w:line="276" w:lineRule="auto"/>
              <w:rPr>
                <w:rFonts w:ascii="宋体" w:hAnsi="宋体" w:hint="eastAsia"/>
                <w:szCs w:val="21"/>
              </w:rPr>
            </w:pPr>
          </w:p>
        </w:tc>
        <w:tc>
          <w:tcPr>
            <w:tcW w:w="1530" w:type="dxa"/>
          </w:tcPr>
          <w:p w14:paraId="3D609CC4" w14:textId="77777777" w:rsidR="00962353" w:rsidRDefault="00962353">
            <w:pPr>
              <w:spacing w:line="276" w:lineRule="auto"/>
              <w:rPr>
                <w:rFonts w:ascii="宋体" w:hAnsi="宋体" w:hint="eastAsia"/>
                <w:szCs w:val="21"/>
              </w:rPr>
            </w:pPr>
          </w:p>
        </w:tc>
      </w:tr>
      <w:tr w:rsidR="00962353" w14:paraId="2167FB49" w14:textId="77777777">
        <w:trPr>
          <w:jc w:val="center"/>
        </w:trPr>
        <w:tc>
          <w:tcPr>
            <w:tcW w:w="1356" w:type="dxa"/>
          </w:tcPr>
          <w:p w14:paraId="683D11DB" w14:textId="77777777" w:rsidR="00962353" w:rsidRDefault="00962353">
            <w:pPr>
              <w:spacing w:line="276" w:lineRule="auto"/>
              <w:rPr>
                <w:rFonts w:ascii="宋体" w:hAnsi="宋体" w:hint="eastAsia"/>
                <w:szCs w:val="21"/>
              </w:rPr>
            </w:pPr>
          </w:p>
        </w:tc>
        <w:tc>
          <w:tcPr>
            <w:tcW w:w="1356" w:type="dxa"/>
          </w:tcPr>
          <w:p w14:paraId="226482E5" w14:textId="77777777" w:rsidR="00962353" w:rsidRDefault="00962353">
            <w:pPr>
              <w:spacing w:line="276" w:lineRule="auto"/>
              <w:rPr>
                <w:rFonts w:ascii="宋体" w:hAnsi="宋体" w:hint="eastAsia"/>
                <w:szCs w:val="21"/>
              </w:rPr>
            </w:pPr>
          </w:p>
        </w:tc>
        <w:tc>
          <w:tcPr>
            <w:tcW w:w="1356" w:type="dxa"/>
          </w:tcPr>
          <w:p w14:paraId="02AA7921" w14:textId="77777777" w:rsidR="00962353" w:rsidRDefault="00962353">
            <w:pPr>
              <w:spacing w:line="276" w:lineRule="auto"/>
              <w:rPr>
                <w:rFonts w:ascii="宋体" w:hAnsi="宋体" w:hint="eastAsia"/>
                <w:szCs w:val="21"/>
              </w:rPr>
            </w:pPr>
          </w:p>
        </w:tc>
        <w:tc>
          <w:tcPr>
            <w:tcW w:w="1356" w:type="dxa"/>
          </w:tcPr>
          <w:p w14:paraId="1348E5CF" w14:textId="77777777" w:rsidR="00962353" w:rsidRDefault="00962353">
            <w:pPr>
              <w:spacing w:line="276" w:lineRule="auto"/>
              <w:rPr>
                <w:rFonts w:ascii="宋体" w:hAnsi="宋体" w:hint="eastAsia"/>
                <w:szCs w:val="21"/>
              </w:rPr>
            </w:pPr>
          </w:p>
        </w:tc>
        <w:tc>
          <w:tcPr>
            <w:tcW w:w="1484" w:type="dxa"/>
          </w:tcPr>
          <w:p w14:paraId="2663F1D9" w14:textId="77777777" w:rsidR="00962353" w:rsidRDefault="00962353">
            <w:pPr>
              <w:spacing w:line="276" w:lineRule="auto"/>
              <w:rPr>
                <w:rFonts w:ascii="宋体" w:hAnsi="宋体" w:hint="eastAsia"/>
                <w:szCs w:val="21"/>
              </w:rPr>
            </w:pPr>
          </w:p>
        </w:tc>
        <w:tc>
          <w:tcPr>
            <w:tcW w:w="1530" w:type="dxa"/>
          </w:tcPr>
          <w:p w14:paraId="2A0B1F2D" w14:textId="77777777" w:rsidR="00962353" w:rsidRDefault="00962353">
            <w:pPr>
              <w:spacing w:line="276" w:lineRule="auto"/>
              <w:rPr>
                <w:rFonts w:ascii="宋体" w:hAnsi="宋体" w:hint="eastAsia"/>
                <w:szCs w:val="21"/>
              </w:rPr>
            </w:pPr>
          </w:p>
        </w:tc>
      </w:tr>
    </w:tbl>
    <w:p w14:paraId="29F53831" w14:textId="77777777" w:rsidR="00962353" w:rsidRDefault="00000000">
      <w:pPr>
        <w:spacing w:line="360" w:lineRule="auto"/>
        <w:rPr>
          <w:rFonts w:ascii="宋体" w:hAnsi="宋体" w:hint="eastAsia"/>
          <w:szCs w:val="21"/>
        </w:rPr>
      </w:pPr>
      <w:r>
        <w:rPr>
          <w:rFonts w:ascii="宋体" w:hAnsi="宋体" w:hint="eastAsia"/>
          <w:szCs w:val="21"/>
        </w:rPr>
        <w:t>备注：</w:t>
      </w:r>
    </w:p>
    <w:p w14:paraId="03C29179" w14:textId="77777777" w:rsidR="00962353" w:rsidRDefault="00000000">
      <w:pPr>
        <w:spacing w:line="360" w:lineRule="auto"/>
        <w:rPr>
          <w:rFonts w:ascii="宋体" w:hAnsi="宋体" w:hint="eastAsia"/>
          <w:color w:val="FF0000"/>
          <w:szCs w:val="21"/>
        </w:rPr>
      </w:pPr>
      <w:r>
        <w:rPr>
          <w:rFonts w:ascii="宋体" w:hAnsi="宋体" w:hint="eastAsia"/>
          <w:color w:val="FF0000"/>
          <w:szCs w:val="21"/>
        </w:rPr>
        <w:t>1、“招标技术要求”一栏应</w:t>
      </w:r>
      <w:r>
        <w:rPr>
          <w:rFonts w:ascii="宋体" w:hAnsi="宋体" w:hint="eastAsia"/>
          <w:b/>
          <w:color w:val="FF0000"/>
          <w:szCs w:val="21"/>
        </w:rPr>
        <w:t>填写招标文件第二章</w:t>
      </w:r>
      <w:r>
        <w:rPr>
          <w:rFonts w:ascii="宋体" w:hAnsi="宋体" w:hint="eastAsia"/>
          <w:color w:val="FF0000"/>
          <w:szCs w:val="21"/>
        </w:rPr>
        <w:t>“具体技术要求”的内容；</w:t>
      </w:r>
    </w:p>
    <w:p w14:paraId="2F935DC4" w14:textId="77777777" w:rsidR="00962353" w:rsidRDefault="00000000">
      <w:pPr>
        <w:spacing w:line="360" w:lineRule="auto"/>
        <w:rPr>
          <w:rFonts w:ascii="宋体" w:hAnsi="宋体" w:hint="eastAsia"/>
          <w:color w:val="FF0000"/>
          <w:szCs w:val="21"/>
        </w:rPr>
      </w:pPr>
      <w:r>
        <w:rPr>
          <w:rFonts w:ascii="宋体" w:hAnsi="宋体" w:hint="eastAsia"/>
          <w:color w:val="FF0000"/>
          <w:szCs w:val="21"/>
        </w:rPr>
        <w:t>2、“投标技术响应”一</w:t>
      </w:r>
      <w:proofErr w:type="gramStart"/>
      <w:r>
        <w:rPr>
          <w:rFonts w:ascii="宋体" w:hAnsi="宋体" w:hint="eastAsia"/>
          <w:color w:val="FF0000"/>
          <w:szCs w:val="21"/>
        </w:rPr>
        <w:t>栏必须</w:t>
      </w:r>
      <w:proofErr w:type="gramEnd"/>
      <w:r>
        <w:rPr>
          <w:rFonts w:ascii="宋体" w:hAnsi="宋体" w:hint="eastAsia"/>
          <w:color w:val="FF0000"/>
          <w:szCs w:val="21"/>
        </w:rPr>
        <w:t>详细填写投标产品的具体参数，并应对照招标技术要求一一对应响应；</w:t>
      </w:r>
    </w:p>
    <w:p w14:paraId="0172AA44" w14:textId="77777777" w:rsidR="00962353" w:rsidRDefault="00000000">
      <w:pPr>
        <w:spacing w:line="360" w:lineRule="auto"/>
        <w:rPr>
          <w:rFonts w:ascii="宋体" w:hAnsi="宋体" w:hint="eastAsia"/>
          <w:color w:val="FF0000"/>
          <w:szCs w:val="21"/>
        </w:rPr>
      </w:pPr>
      <w:r>
        <w:rPr>
          <w:rFonts w:ascii="宋体" w:hAnsi="宋体" w:hint="eastAsia"/>
          <w:color w:val="FF0000"/>
          <w:szCs w:val="21"/>
        </w:rPr>
        <w:t>3、“偏离情况”一栏应如实填写“正偏离”、“负偏离”或“无偏离”。</w:t>
      </w:r>
    </w:p>
    <w:p w14:paraId="25E519DF" w14:textId="77777777" w:rsidR="00962353" w:rsidRDefault="00000000">
      <w:pPr>
        <w:spacing w:line="360" w:lineRule="auto"/>
        <w:rPr>
          <w:rFonts w:ascii="宋体" w:hAnsi="宋体" w:hint="eastAsia"/>
          <w:color w:val="FF0000"/>
          <w:szCs w:val="21"/>
        </w:rPr>
      </w:pPr>
      <w:r>
        <w:rPr>
          <w:rFonts w:ascii="宋体" w:hAnsi="宋体" w:hint="eastAsia"/>
          <w:color w:val="FF0000"/>
          <w:szCs w:val="21"/>
        </w:rPr>
        <w:t>4、投标人在《技术规格偏离表》填写的“投标技术响应”与《具体技术要求》的“招标技术要求”存在填写不全的情况，将被视为未实质性满足招标文件要求作投标无效处理。示例，“招标技术要求”共有10项参数，投标人只响应了9项，填写不全，则视为未实质性满足招标文件要求作投标无效处理。</w:t>
      </w:r>
    </w:p>
    <w:p w14:paraId="02DCDB9A" w14:textId="77777777" w:rsidR="00962353" w:rsidRDefault="00962353">
      <w:pPr>
        <w:pStyle w:val="afff5"/>
        <w:rPr>
          <w:rFonts w:ascii="宋体" w:hAnsi="宋体" w:hint="eastAsia"/>
        </w:rPr>
      </w:pPr>
    </w:p>
    <w:p w14:paraId="2AD4772F" w14:textId="77777777" w:rsidR="00962353" w:rsidRDefault="00962353">
      <w:pPr>
        <w:rPr>
          <w:rFonts w:ascii="宋体" w:hAnsi="宋体" w:hint="eastAsia"/>
        </w:rPr>
      </w:pPr>
    </w:p>
    <w:p w14:paraId="0513E03E" w14:textId="77777777" w:rsidR="00962353" w:rsidRDefault="00962353">
      <w:pPr>
        <w:pStyle w:val="afff5"/>
        <w:rPr>
          <w:rFonts w:ascii="宋体" w:hAnsi="宋体" w:hint="eastAsia"/>
        </w:rPr>
      </w:pPr>
    </w:p>
    <w:p w14:paraId="3332B522" w14:textId="77777777" w:rsidR="00962353" w:rsidRDefault="00962353">
      <w:pPr>
        <w:rPr>
          <w:rFonts w:ascii="宋体" w:hAnsi="宋体" w:hint="eastAsia"/>
        </w:rPr>
      </w:pPr>
    </w:p>
    <w:p w14:paraId="5859D9DB" w14:textId="77777777" w:rsidR="00962353" w:rsidRDefault="00962353">
      <w:pPr>
        <w:pStyle w:val="afff5"/>
        <w:rPr>
          <w:rFonts w:ascii="宋体" w:hAnsi="宋体" w:hint="eastAsia"/>
        </w:rPr>
      </w:pPr>
    </w:p>
    <w:p w14:paraId="2D355DAE" w14:textId="77777777" w:rsidR="00962353" w:rsidRDefault="00962353">
      <w:pPr>
        <w:rPr>
          <w:rFonts w:ascii="宋体" w:hAnsi="宋体" w:hint="eastAsia"/>
        </w:rPr>
      </w:pPr>
    </w:p>
    <w:p w14:paraId="56EF0BE5" w14:textId="77777777" w:rsidR="00962353" w:rsidRDefault="00962353">
      <w:pPr>
        <w:pStyle w:val="afff5"/>
        <w:rPr>
          <w:rFonts w:ascii="宋体" w:hAnsi="宋体" w:hint="eastAsia"/>
        </w:rPr>
      </w:pPr>
    </w:p>
    <w:p w14:paraId="3ABC3774" w14:textId="77777777" w:rsidR="00962353" w:rsidRDefault="00962353">
      <w:pPr>
        <w:rPr>
          <w:rFonts w:ascii="宋体" w:hAnsi="宋体" w:hint="eastAsia"/>
        </w:rPr>
      </w:pPr>
    </w:p>
    <w:p w14:paraId="79DA4049" w14:textId="77777777" w:rsidR="00962353" w:rsidRDefault="00962353">
      <w:pPr>
        <w:pStyle w:val="afff5"/>
        <w:rPr>
          <w:rFonts w:ascii="宋体" w:hAnsi="宋体" w:hint="eastAsia"/>
        </w:rPr>
      </w:pPr>
    </w:p>
    <w:p w14:paraId="523E6C41" w14:textId="77777777" w:rsidR="00962353" w:rsidRDefault="00962353">
      <w:pPr>
        <w:rPr>
          <w:rFonts w:ascii="宋体" w:hAnsi="宋体" w:hint="eastAsia"/>
        </w:rPr>
      </w:pPr>
    </w:p>
    <w:p w14:paraId="3A297912" w14:textId="77777777" w:rsidR="00962353" w:rsidRDefault="00962353">
      <w:pPr>
        <w:pStyle w:val="afff5"/>
        <w:rPr>
          <w:rFonts w:ascii="宋体" w:hAnsi="宋体" w:hint="eastAsia"/>
        </w:rPr>
      </w:pPr>
    </w:p>
    <w:p w14:paraId="46F880ED" w14:textId="77777777" w:rsidR="00962353" w:rsidRDefault="00962353">
      <w:pPr>
        <w:rPr>
          <w:rFonts w:ascii="宋体" w:hAnsi="宋体" w:hint="eastAsia"/>
        </w:rPr>
      </w:pPr>
    </w:p>
    <w:p w14:paraId="512641BB" w14:textId="77777777" w:rsidR="00962353" w:rsidRDefault="00962353">
      <w:pPr>
        <w:pStyle w:val="afff5"/>
        <w:rPr>
          <w:rFonts w:ascii="宋体" w:hAnsi="宋体" w:hint="eastAsia"/>
        </w:rPr>
      </w:pPr>
    </w:p>
    <w:p w14:paraId="15498B33" w14:textId="77777777" w:rsidR="00962353" w:rsidRDefault="00962353">
      <w:pPr>
        <w:rPr>
          <w:rFonts w:ascii="宋体" w:hAnsi="宋体" w:hint="eastAsia"/>
        </w:rPr>
      </w:pPr>
    </w:p>
    <w:p w14:paraId="555F762D" w14:textId="77777777" w:rsidR="00962353" w:rsidRDefault="00962353">
      <w:pPr>
        <w:pStyle w:val="afff5"/>
        <w:rPr>
          <w:rFonts w:ascii="宋体" w:hAnsi="宋体" w:hint="eastAsia"/>
        </w:rPr>
      </w:pPr>
    </w:p>
    <w:p w14:paraId="1C34C1E1" w14:textId="77777777" w:rsidR="00962353" w:rsidRDefault="00962353"/>
    <w:p w14:paraId="133352E7" w14:textId="77777777" w:rsidR="00962353" w:rsidRDefault="00962353">
      <w:pPr>
        <w:rPr>
          <w:rFonts w:ascii="宋体" w:hAnsi="宋体" w:hint="eastAsia"/>
        </w:rPr>
      </w:pPr>
    </w:p>
    <w:p w14:paraId="310FC2CF" w14:textId="77777777" w:rsidR="00962353" w:rsidRDefault="00000000">
      <w:pPr>
        <w:keepNext/>
        <w:keepLines/>
        <w:spacing w:before="260" w:after="260" w:line="360" w:lineRule="auto"/>
        <w:outlineLvl w:val="2"/>
        <w:rPr>
          <w:rFonts w:ascii="宋体" w:hAnsi="宋体" w:hint="eastAsia"/>
          <w:b/>
          <w:bCs/>
          <w:szCs w:val="21"/>
        </w:rPr>
      </w:pPr>
      <w:r>
        <w:rPr>
          <w:rFonts w:ascii="宋体" w:hAnsi="宋体" w:hint="eastAsia"/>
          <w:b/>
          <w:bCs/>
          <w:szCs w:val="21"/>
        </w:rPr>
        <w:t>八、商务需求偏离表</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1980"/>
        <w:gridCol w:w="1980"/>
        <w:gridCol w:w="1440"/>
        <w:gridCol w:w="1620"/>
      </w:tblGrid>
      <w:tr w:rsidR="00962353" w14:paraId="4C58C0C7" w14:textId="77777777">
        <w:tc>
          <w:tcPr>
            <w:tcW w:w="828" w:type="dxa"/>
          </w:tcPr>
          <w:p w14:paraId="4890BD83" w14:textId="77777777" w:rsidR="00962353" w:rsidRDefault="00000000">
            <w:pPr>
              <w:rPr>
                <w:rFonts w:ascii="宋体" w:hAnsi="宋体" w:hint="eastAsia"/>
                <w:szCs w:val="21"/>
              </w:rPr>
            </w:pPr>
            <w:r>
              <w:rPr>
                <w:rFonts w:ascii="宋体" w:hAnsi="宋体" w:hint="eastAsia"/>
                <w:szCs w:val="21"/>
              </w:rPr>
              <w:t>序号</w:t>
            </w:r>
          </w:p>
        </w:tc>
        <w:tc>
          <w:tcPr>
            <w:tcW w:w="1080" w:type="dxa"/>
          </w:tcPr>
          <w:p w14:paraId="48A60E64" w14:textId="77777777" w:rsidR="00962353" w:rsidRDefault="00000000">
            <w:pPr>
              <w:rPr>
                <w:rFonts w:ascii="宋体" w:hAnsi="宋体" w:hint="eastAsia"/>
                <w:szCs w:val="21"/>
              </w:rPr>
            </w:pPr>
            <w:r>
              <w:rPr>
                <w:rFonts w:ascii="宋体" w:hAnsi="宋体" w:hint="eastAsia"/>
                <w:szCs w:val="21"/>
              </w:rPr>
              <w:t>目录</w:t>
            </w:r>
          </w:p>
        </w:tc>
        <w:tc>
          <w:tcPr>
            <w:tcW w:w="1980" w:type="dxa"/>
          </w:tcPr>
          <w:p w14:paraId="70F0AACB" w14:textId="77777777" w:rsidR="00962353" w:rsidRDefault="00000000">
            <w:pPr>
              <w:rPr>
                <w:rFonts w:ascii="宋体" w:hAnsi="宋体" w:hint="eastAsia"/>
                <w:szCs w:val="21"/>
              </w:rPr>
            </w:pPr>
            <w:r>
              <w:rPr>
                <w:rFonts w:ascii="宋体" w:hAnsi="宋体" w:hint="eastAsia"/>
                <w:szCs w:val="21"/>
              </w:rPr>
              <w:t>招标商务条款</w:t>
            </w:r>
          </w:p>
        </w:tc>
        <w:tc>
          <w:tcPr>
            <w:tcW w:w="1980" w:type="dxa"/>
          </w:tcPr>
          <w:p w14:paraId="04700211" w14:textId="77777777" w:rsidR="00962353" w:rsidRDefault="00000000">
            <w:pPr>
              <w:rPr>
                <w:rFonts w:ascii="宋体" w:hAnsi="宋体" w:hint="eastAsia"/>
                <w:szCs w:val="21"/>
              </w:rPr>
            </w:pPr>
            <w:r>
              <w:rPr>
                <w:rFonts w:ascii="宋体" w:hAnsi="宋体" w:hint="eastAsia"/>
                <w:szCs w:val="21"/>
              </w:rPr>
              <w:t>投标商务条款</w:t>
            </w:r>
          </w:p>
        </w:tc>
        <w:tc>
          <w:tcPr>
            <w:tcW w:w="1440" w:type="dxa"/>
          </w:tcPr>
          <w:p w14:paraId="3F93B349" w14:textId="77777777" w:rsidR="00962353" w:rsidRDefault="00000000">
            <w:pPr>
              <w:rPr>
                <w:rFonts w:ascii="宋体" w:hAnsi="宋体" w:hint="eastAsia"/>
                <w:szCs w:val="21"/>
              </w:rPr>
            </w:pPr>
            <w:r>
              <w:rPr>
                <w:rFonts w:ascii="宋体" w:hAnsi="宋体" w:hint="eastAsia"/>
                <w:szCs w:val="21"/>
              </w:rPr>
              <w:t>偏离情况</w:t>
            </w:r>
          </w:p>
        </w:tc>
        <w:tc>
          <w:tcPr>
            <w:tcW w:w="1620" w:type="dxa"/>
          </w:tcPr>
          <w:p w14:paraId="4308B3FD" w14:textId="77777777" w:rsidR="00962353" w:rsidRDefault="00000000">
            <w:pPr>
              <w:rPr>
                <w:rFonts w:ascii="宋体" w:hAnsi="宋体" w:hint="eastAsia"/>
                <w:szCs w:val="21"/>
              </w:rPr>
            </w:pPr>
            <w:r>
              <w:rPr>
                <w:rFonts w:ascii="宋体" w:hAnsi="宋体" w:hint="eastAsia"/>
                <w:szCs w:val="21"/>
              </w:rPr>
              <w:t>说明</w:t>
            </w:r>
          </w:p>
        </w:tc>
      </w:tr>
      <w:tr w:rsidR="00962353" w14:paraId="637517E3" w14:textId="77777777">
        <w:tc>
          <w:tcPr>
            <w:tcW w:w="8928" w:type="dxa"/>
            <w:gridSpan w:val="6"/>
          </w:tcPr>
          <w:p w14:paraId="3544BB63" w14:textId="77777777" w:rsidR="00962353" w:rsidRDefault="00000000">
            <w:pPr>
              <w:rPr>
                <w:rFonts w:ascii="宋体" w:hAnsi="宋体" w:hint="eastAsia"/>
                <w:szCs w:val="21"/>
              </w:rPr>
            </w:pPr>
            <w:r>
              <w:rPr>
                <w:rFonts w:ascii="宋体" w:hAnsi="宋体" w:hint="eastAsia"/>
                <w:szCs w:val="21"/>
              </w:rPr>
              <w:t>（一）免费保修期内售后服务条款偏离表</w:t>
            </w:r>
          </w:p>
        </w:tc>
      </w:tr>
      <w:tr w:rsidR="00962353" w14:paraId="343CFB24" w14:textId="77777777">
        <w:tc>
          <w:tcPr>
            <w:tcW w:w="828" w:type="dxa"/>
          </w:tcPr>
          <w:p w14:paraId="4EB33BF7" w14:textId="77777777" w:rsidR="00962353" w:rsidRDefault="00000000">
            <w:pPr>
              <w:rPr>
                <w:rFonts w:ascii="宋体" w:hAnsi="宋体" w:hint="eastAsia"/>
                <w:szCs w:val="21"/>
              </w:rPr>
            </w:pPr>
            <w:r>
              <w:rPr>
                <w:rFonts w:ascii="宋体" w:hAnsi="宋体" w:hint="eastAsia"/>
                <w:szCs w:val="21"/>
              </w:rPr>
              <w:t>1</w:t>
            </w:r>
          </w:p>
        </w:tc>
        <w:tc>
          <w:tcPr>
            <w:tcW w:w="1080" w:type="dxa"/>
          </w:tcPr>
          <w:p w14:paraId="400DBB1C" w14:textId="77777777" w:rsidR="00962353" w:rsidRDefault="00962353">
            <w:pPr>
              <w:rPr>
                <w:rFonts w:ascii="宋体" w:hAnsi="宋体" w:hint="eastAsia"/>
                <w:szCs w:val="21"/>
              </w:rPr>
            </w:pPr>
          </w:p>
        </w:tc>
        <w:tc>
          <w:tcPr>
            <w:tcW w:w="1980" w:type="dxa"/>
          </w:tcPr>
          <w:p w14:paraId="61E99E0F" w14:textId="77777777" w:rsidR="00962353" w:rsidRDefault="00962353">
            <w:pPr>
              <w:rPr>
                <w:rFonts w:ascii="宋体" w:hAnsi="宋体" w:hint="eastAsia"/>
                <w:szCs w:val="21"/>
              </w:rPr>
            </w:pPr>
          </w:p>
        </w:tc>
        <w:tc>
          <w:tcPr>
            <w:tcW w:w="1980" w:type="dxa"/>
          </w:tcPr>
          <w:p w14:paraId="10040123" w14:textId="77777777" w:rsidR="00962353" w:rsidRDefault="00962353">
            <w:pPr>
              <w:rPr>
                <w:rFonts w:ascii="宋体" w:hAnsi="宋体" w:hint="eastAsia"/>
                <w:szCs w:val="21"/>
              </w:rPr>
            </w:pPr>
          </w:p>
        </w:tc>
        <w:tc>
          <w:tcPr>
            <w:tcW w:w="1440" w:type="dxa"/>
          </w:tcPr>
          <w:p w14:paraId="71A09CB6" w14:textId="77777777" w:rsidR="00962353" w:rsidRDefault="00962353">
            <w:pPr>
              <w:rPr>
                <w:rFonts w:ascii="宋体" w:hAnsi="宋体" w:hint="eastAsia"/>
                <w:szCs w:val="21"/>
              </w:rPr>
            </w:pPr>
          </w:p>
        </w:tc>
        <w:tc>
          <w:tcPr>
            <w:tcW w:w="1620" w:type="dxa"/>
          </w:tcPr>
          <w:p w14:paraId="5EF78930" w14:textId="77777777" w:rsidR="00962353" w:rsidRDefault="00962353">
            <w:pPr>
              <w:rPr>
                <w:rFonts w:ascii="宋体" w:hAnsi="宋体" w:hint="eastAsia"/>
                <w:szCs w:val="21"/>
              </w:rPr>
            </w:pPr>
          </w:p>
        </w:tc>
      </w:tr>
      <w:tr w:rsidR="00962353" w14:paraId="09FA9792" w14:textId="77777777">
        <w:tc>
          <w:tcPr>
            <w:tcW w:w="828" w:type="dxa"/>
          </w:tcPr>
          <w:p w14:paraId="130965EB" w14:textId="77777777" w:rsidR="00962353" w:rsidRDefault="00000000">
            <w:pPr>
              <w:rPr>
                <w:rFonts w:ascii="宋体" w:hAnsi="宋体" w:hint="eastAsia"/>
                <w:szCs w:val="21"/>
              </w:rPr>
            </w:pPr>
            <w:r>
              <w:rPr>
                <w:rFonts w:ascii="宋体" w:hAnsi="宋体" w:hint="eastAsia"/>
                <w:szCs w:val="21"/>
              </w:rPr>
              <w:t>2</w:t>
            </w:r>
          </w:p>
        </w:tc>
        <w:tc>
          <w:tcPr>
            <w:tcW w:w="1080" w:type="dxa"/>
          </w:tcPr>
          <w:p w14:paraId="6D38D602" w14:textId="77777777" w:rsidR="00962353" w:rsidRDefault="00962353">
            <w:pPr>
              <w:rPr>
                <w:rFonts w:ascii="宋体" w:hAnsi="宋体" w:hint="eastAsia"/>
                <w:szCs w:val="21"/>
              </w:rPr>
            </w:pPr>
          </w:p>
        </w:tc>
        <w:tc>
          <w:tcPr>
            <w:tcW w:w="1980" w:type="dxa"/>
          </w:tcPr>
          <w:p w14:paraId="4FAC3AB8" w14:textId="77777777" w:rsidR="00962353" w:rsidRDefault="00962353">
            <w:pPr>
              <w:rPr>
                <w:rFonts w:ascii="宋体" w:hAnsi="宋体" w:hint="eastAsia"/>
                <w:szCs w:val="21"/>
              </w:rPr>
            </w:pPr>
          </w:p>
        </w:tc>
        <w:tc>
          <w:tcPr>
            <w:tcW w:w="1980" w:type="dxa"/>
          </w:tcPr>
          <w:p w14:paraId="046A77B5" w14:textId="77777777" w:rsidR="00962353" w:rsidRDefault="00962353">
            <w:pPr>
              <w:rPr>
                <w:rFonts w:ascii="宋体" w:hAnsi="宋体" w:hint="eastAsia"/>
                <w:szCs w:val="21"/>
              </w:rPr>
            </w:pPr>
          </w:p>
        </w:tc>
        <w:tc>
          <w:tcPr>
            <w:tcW w:w="1440" w:type="dxa"/>
          </w:tcPr>
          <w:p w14:paraId="1011D915" w14:textId="77777777" w:rsidR="00962353" w:rsidRDefault="00962353">
            <w:pPr>
              <w:rPr>
                <w:rFonts w:ascii="宋体" w:hAnsi="宋体" w:hint="eastAsia"/>
                <w:szCs w:val="21"/>
              </w:rPr>
            </w:pPr>
          </w:p>
        </w:tc>
        <w:tc>
          <w:tcPr>
            <w:tcW w:w="1620" w:type="dxa"/>
          </w:tcPr>
          <w:p w14:paraId="173A46CB" w14:textId="77777777" w:rsidR="00962353" w:rsidRDefault="00962353">
            <w:pPr>
              <w:rPr>
                <w:rFonts w:ascii="宋体" w:hAnsi="宋体" w:hint="eastAsia"/>
                <w:szCs w:val="21"/>
              </w:rPr>
            </w:pPr>
          </w:p>
        </w:tc>
      </w:tr>
      <w:tr w:rsidR="00962353" w14:paraId="21CCCD14" w14:textId="77777777">
        <w:tc>
          <w:tcPr>
            <w:tcW w:w="828" w:type="dxa"/>
          </w:tcPr>
          <w:p w14:paraId="5B16DC7C" w14:textId="77777777" w:rsidR="00962353" w:rsidRDefault="00000000">
            <w:pPr>
              <w:rPr>
                <w:rFonts w:ascii="宋体" w:hAnsi="宋体" w:hint="eastAsia"/>
                <w:szCs w:val="21"/>
              </w:rPr>
            </w:pPr>
            <w:r>
              <w:rPr>
                <w:rFonts w:ascii="宋体" w:hAnsi="宋体" w:hint="eastAsia"/>
                <w:szCs w:val="21"/>
              </w:rPr>
              <w:t>……</w:t>
            </w:r>
          </w:p>
        </w:tc>
        <w:tc>
          <w:tcPr>
            <w:tcW w:w="1080" w:type="dxa"/>
          </w:tcPr>
          <w:p w14:paraId="3BE119D9" w14:textId="77777777" w:rsidR="00962353" w:rsidRDefault="00962353">
            <w:pPr>
              <w:rPr>
                <w:rFonts w:ascii="宋体" w:hAnsi="宋体" w:hint="eastAsia"/>
                <w:szCs w:val="21"/>
              </w:rPr>
            </w:pPr>
          </w:p>
        </w:tc>
        <w:tc>
          <w:tcPr>
            <w:tcW w:w="1980" w:type="dxa"/>
          </w:tcPr>
          <w:p w14:paraId="289B88CC" w14:textId="77777777" w:rsidR="00962353" w:rsidRDefault="00962353">
            <w:pPr>
              <w:rPr>
                <w:rFonts w:ascii="宋体" w:hAnsi="宋体" w:hint="eastAsia"/>
                <w:szCs w:val="21"/>
              </w:rPr>
            </w:pPr>
          </w:p>
        </w:tc>
        <w:tc>
          <w:tcPr>
            <w:tcW w:w="1980" w:type="dxa"/>
          </w:tcPr>
          <w:p w14:paraId="2B13F581" w14:textId="77777777" w:rsidR="00962353" w:rsidRDefault="00962353">
            <w:pPr>
              <w:rPr>
                <w:rFonts w:ascii="宋体" w:hAnsi="宋体" w:hint="eastAsia"/>
                <w:szCs w:val="21"/>
              </w:rPr>
            </w:pPr>
          </w:p>
        </w:tc>
        <w:tc>
          <w:tcPr>
            <w:tcW w:w="1440" w:type="dxa"/>
          </w:tcPr>
          <w:p w14:paraId="6FD50690" w14:textId="77777777" w:rsidR="00962353" w:rsidRDefault="00962353">
            <w:pPr>
              <w:rPr>
                <w:rFonts w:ascii="宋体" w:hAnsi="宋体" w:hint="eastAsia"/>
                <w:szCs w:val="21"/>
              </w:rPr>
            </w:pPr>
          </w:p>
        </w:tc>
        <w:tc>
          <w:tcPr>
            <w:tcW w:w="1620" w:type="dxa"/>
          </w:tcPr>
          <w:p w14:paraId="63035204" w14:textId="77777777" w:rsidR="00962353" w:rsidRDefault="00962353">
            <w:pPr>
              <w:rPr>
                <w:rFonts w:ascii="宋体" w:hAnsi="宋体" w:hint="eastAsia"/>
                <w:szCs w:val="21"/>
              </w:rPr>
            </w:pPr>
          </w:p>
        </w:tc>
      </w:tr>
      <w:tr w:rsidR="00962353" w14:paraId="72FB1D8A" w14:textId="77777777">
        <w:tc>
          <w:tcPr>
            <w:tcW w:w="8928" w:type="dxa"/>
            <w:gridSpan w:val="6"/>
          </w:tcPr>
          <w:p w14:paraId="7449B5A7" w14:textId="77777777" w:rsidR="00962353" w:rsidRDefault="00000000">
            <w:pPr>
              <w:rPr>
                <w:rFonts w:ascii="宋体" w:hAnsi="宋体" w:hint="eastAsia"/>
                <w:szCs w:val="21"/>
              </w:rPr>
            </w:pPr>
            <w:r>
              <w:rPr>
                <w:rFonts w:ascii="宋体" w:hAnsi="宋体" w:hint="eastAsia"/>
                <w:szCs w:val="21"/>
              </w:rPr>
              <w:t>（二）免费保修期外售后服务条款偏离表</w:t>
            </w:r>
          </w:p>
        </w:tc>
      </w:tr>
      <w:tr w:rsidR="00962353" w14:paraId="325DFE42" w14:textId="77777777">
        <w:tc>
          <w:tcPr>
            <w:tcW w:w="828" w:type="dxa"/>
          </w:tcPr>
          <w:p w14:paraId="04EDF17D" w14:textId="77777777" w:rsidR="00962353" w:rsidRDefault="00000000">
            <w:pPr>
              <w:rPr>
                <w:rFonts w:ascii="宋体" w:hAnsi="宋体" w:hint="eastAsia"/>
                <w:szCs w:val="21"/>
              </w:rPr>
            </w:pPr>
            <w:r>
              <w:rPr>
                <w:rFonts w:ascii="宋体" w:hAnsi="宋体" w:hint="eastAsia"/>
                <w:szCs w:val="21"/>
              </w:rPr>
              <w:t>1</w:t>
            </w:r>
          </w:p>
        </w:tc>
        <w:tc>
          <w:tcPr>
            <w:tcW w:w="1080" w:type="dxa"/>
          </w:tcPr>
          <w:p w14:paraId="0BC1680D" w14:textId="77777777" w:rsidR="00962353" w:rsidRDefault="00962353">
            <w:pPr>
              <w:rPr>
                <w:rFonts w:ascii="宋体" w:hAnsi="宋体" w:hint="eastAsia"/>
                <w:szCs w:val="21"/>
              </w:rPr>
            </w:pPr>
          </w:p>
        </w:tc>
        <w:tc>
          <w:tcPr>
            <w:tcW w:w="1980" w:type="dxa"/>
          </w:tcPr>
          <w:p w14:paraId="0356AA75" w14:textId="77777777" w:rsidR="00962353" w:rsidRDefault="00962353">
            <w:pPr>
              <w:rPr>
                <w:rFonts w:ascii="宋体" w:hAnsi="宋体" w:hint="eastAsia"/>
                <w:szCs w:val="21"/>
              </w:rPr>
            </w:pPr>
          </w:p>
        </w:tc>
        <w:tc>
          <w:tcPr>
            <w:tcW w:w="1980" w:type="dxa"/>
          </w:tcPr>
          <w:p w14:paraId="7C681CB5" w14:textId="77777777" w:rsidR="00962353" w:rsidRDefault="00962353">
            <w:pPr>
              <w:rPr>
                <w:rFonts w:ascii="宋体" w:hAnsi="宋体" w:hint="eastAsia"/>
                <w:szCs w:val="21"/>
              </w:rPr>
            </w:pPr>
          </w:p>
        </w:tc>
        <w:tc>
          <w:tcPr>
            <w:tcW w:w="1440" w:type="dxa"/>
          </w:tcPr>
          <w:p w14:paraId="1D4DF8C8" w14:textId="77777777" w:rsidR="00962353" w:rsidRDefault="00962353">
            <w:pPr>
              <w:rPr>
                <w:rFonts w:ascii="宋体" w:hAnsi="宋体" w:hint="eastAsia"/>
                <w:szCs w:val="21"/>
              </w:rPr>
            </w:pPr>
          </w:p>
        </w:tc>
        <w:tc>
          <w:tcPr>
            <w:tcW w:w="1620" w:type="dxa"/>
          </w:tcPr>
          <w:p w14:paraId="2A545CD0" w14:textId="77777777" w:rsidR="00962353" w:rsidRDefault="00962353">
            <w:pPr>
              <w:rPr>
                <w:rFonts w:ascii="宋体" w:hAnsi="宋体" w:hint="eastAsia"/>
                <w:szCs w:val="21"/>
              </w:rPr>
            </w:pPr>
          </w:p>
        </w:tc>
      </w:tr>
      <w:tr w:rsidR="00962353" w14:paraId="65440C7E" w14:textId="77777777">
        <w:tc>
          <w:tcPr>
            <w:tcW w:w="828" w:type="dxa"/>
          </w:tcPr>
          <w:p w14:paraId="29CBF0BE" w14:textId="77777777" w:rsidR="00962353" w:rsidRDefault="00000000">
            <w:pPr>
              <w:rPr>
                <w:rFonts w:ascii="宋体" w:hAnsi="宋体" w:hint="eastAsia"/>
                <w:szCs w:val="21"/>
              </w:rPr>
            </w:pPr>
            <w:r>
              <w:rPr>
                <w:rFonts w:ascii="宋体" w:hAnsi="宋体" w:hint="eastAsia"/>
                <w:szCs w:val="21"/>
              </w:rPr>
              <w:t>2</w:t>
            </w:r>
          </w:p>
        </w:tc>
        <w:tc>
          <w:tcPr>
            <w:tcW w:w="1080" w:type="dxa"/>
          </w:tcPr>
          <w:p w14:paraId="05B8B3B8" w14:textId="77777777" w:rsidR="00962353" w:rsidRDefault="00962353">
            <w:pPr>
              <w:rPr>
                <w:rFonts w:ascii="宋体" w:hAnsi="宋体" w:hint="eastAsia"/>
                <w:szCs w:val="21"/>
              </w:rPr>
            </w:pPr>
          </w:p>
        </w:tc>
        <w:tc>
          <w:tcPr>
            <w:tcW w:w="1980" w:type="dxa"/>
          </w:tcPr>
          <w:p w14:paraId="20DC20F0" w14:textId="77777777" w:rsidR="00962353" w:rsidRDefault="00962353">
            <w:pPr>
              <w:rPr>
                <w:rFonts w:ascii="宋体" w:hAnsi="宋体" w:hint="eastAsia"/>
                <w:szCs w:val="21"/>
              </w:rPr>
            </w:pPr>
          </w:p>
        </w:tc>
        <w:tc>
          <w:tcPr>
            <w:tcW w:w="1980" w:type="dxa"/>
          </w:tcPr>
          <w:p w14:paraId="5BB922AC" w14:textId="77777777" w:rsidR="00962353" w:rsidRDefault="00962353">
            <w:pPr>
              <w:rPr>
                <w:rFonts w:ascii="宋体" w:hAnsi="宋体" w:hint="eastAsia"/>
                <w:szCs w:val="21"/>
              </w:rPr>
            </w:pPr>
          </w:p>
        </w:tc>
        <w:tc>
          <w:tcPr>
            <w:tcW w:w="1440" w:type="dxa"/>
          </w:tcPr>
          <w:p w14:paraId="6069AA8B" w14:textId="77777777" w:rsidR="00962353" w:rsidRDefault="00962353">
            <w:pPr>
              <w:rPr>
                <w:rFonts w:ascii="宋体" w:hAnsi="宋体" w:hint="eastAsia"/>
                <w:szCs w:val="21"/>
              </w:rPr>
            </w:pPr>
          </w:p>
        </w:tc>
        <w:tc>
          <w:tcPr>
            <w:tcW w:w="1620" w:type="dxa"/>
          </w:tcPr>
          <w:p w14:paraId="442C529E" w14:textId="77777777" w:rsidR="00962353" w:rsidRDefault="00962353">
            <w:pPr>
              <w:rPr>
                <w:rFonts w:ascii="宋体" w:hAnsi="宋体" w:hint="eastAsia"/>
                <w:szCs w:val="21"/>
              </w:rPr>
            </w:pPr>
          </w:p>
        </w:tc>
      </w:tr>
      <w:tr w:rsidR="00962353" w14:paraId="07555170" w14:textId="77777777">
        <w:tc>
          <w:tcPr>
            <w:tcW w:w="828" w:type="dxa"/>
          </w:tcPr>
          <w:p w14:paraId="71E47EE5" w14:textId="77777777" w:rsidR="00962353" w:rsidRDefault="00000000">
            <w:pPr>
              <w:rPr>
                <w:rFonts w:ascii="宋体" w:hAnsi="宋体" w:hint="eastAsia"/>
                <w:szCs w:val="21"/>
              </w:rPr>
            </w:pPr>
            <w:r>
              <w:rPr>
                <w:rFonts w:ascii="宋体" w:hAnsi="宋体" w:hint="eastAsia"/>
                <w:szCs w:val="21"/>
              </w:rPr>
              <w:t>……</w:t>
            </w:r>
          </w:p>
        </w:tc>
        <w:tc>
          <w:tcPr>
            <w:tcW w:w="1080" w:type="dxa"/>
          </w:tcPr>
          <w:p w14:paraId="4D2D835A" w14:textId="77777777" w:rsidR="00962353" w:rsidRDefault="00962353">
            <w:pPr>
              <w:rPr>
                <w:rFonts w:ascii="宋体" w:hAnsi="宋体" w:hint="eastAsia"/>
                <w:szCs w:val="21"/>
              </w:rPr>
            </w:pPr>
          </w:p>
        </w:tc>
        <w:tc>
          <w:tcPr>
            <w:tcW w:w="1980" w:type="dxa"/>
          </w:tcPr>
          <w:p w14:paraId="02F5DC46" w14:textId="77777777" w:rsidR="00962353" w:rsidRDefault="00962353">
            <w:pPr>
              <w:rPr>
                <w:rFonts w:ascii="宋体" w:hAnsi="宋体" w:hint="eastAsia"/>
                <w:szCs w:val="21"/>
              </w:rPr>
            </w:pPr>
          </w:p>
        </w:tc>
        <w:tc>
          <w:tcPr>
            <w:tcW w:w="1980" w:type="dxa"/>
          </w:tcPr>
          <w:p w14:paraId="2833E1CB" w14:textId="77777777" w:rsidR="00962353" w:rsidRDefault="00962353">
            <w:pPr>
              <w:rPr>
                <w:rFonts w:ascii="宋体" w:hAnsi="宋体" w:hint="eastAsia"/>
                <w:szCs w:val="21"/>
              </w:rPr>
            </w:pPr>
          </w:p>
        </w:tc>
        <w:tc>
          <w:tcPr>
            <w:tcW w:w="1440" w:type="dxa"/>
          </w:tcPr>
          <w:p w14:paraId="5A4BCDF5" w14:textId="77777777" w:rsidR="00962353" w:rsidRDefault="00962353">
            <w:pPr>
              <w:rPr>
                <w:rFonts w:ascii="宋体" w:hAnsi="宋体" w:hint="eastAsia"/>
                <w:szCs w:val="21"/>
              </w:rPr>
            </w:pPr>
          </w:p>
        </w:tc>
        <w:tc>
          <w:tcPr>
            <w:tcW w:w="1620" w:type="dxa"/>
          </w:tcPr>
          <w:p w14:paraId="1C461FE0" w14:textId="77777777" w:rsidR="00962353" w:rsidRDefault="00962353">
            <w:pPr>
              <w:rPr>
                <w:rFonts w:ascii="宋体" w:hAnsi="宋体" w:hint="eastAsia"/>
                <w:szCs w:val="21"/>
              </w:rPr>
            </w:pPr>
          </w:p>
        </w:tc>
      </w:tr>
      <w:tr w:rsidR="00962353" w14:paraId="4470EE63" w14:textId="77777777">
        <w:tc>
          <w:tcPr>
            <w:tcW w:w="8928" w:type="dxa"/>
            <w:gridSpan w:val="6"/>
          </w:tcPr>
          <w:p w14:paraId="7350EA71" w14:textId="77777777" w:rsidR="00962353" w:rsidRDefault="00000000">
            <w:pPr>
              <w:rPr>
                <w:rFonts w:ascii="宋体" w:hAnsi="宋体" w:hint="eastAsia"/>
                <w:szCs w:val="21"/>
              </w:rPr>
            </w:pPr>
            <w:r>
              <w:rPr>
                <w:rFonts w:ascii="宋体" w:hAnsi="宋体" w:hint="eastAsia"/>
                <w:szCs w:val="21"/>
              </w:rPr>
              <w:t>（三）其他商务条款偏离表</w:t>
            </w:r>
          </w:p>
        </w:tc>
      </w:tr>
      <w:tr w:rsidR="00962353" w14:paraId="5D3DAA25" w14:textId="77777777">
        <w:tc>
          <w:tcPr>
            <w:tcW w:w="828" w:type="dxa"/>
          </w:tcPr>
          <w:p w14:paraId="6AB5E0AB" w14:textId="77777777" w:rsidR="00962353" w:rsidRDefault="00000000">
            <w:pPr>
              <w:rPr>
                <w:rFonts w:ascii="宋体" w:hAnsi="宋体" w:hint="eastAsia"/>
                <w:szCs w:val="21"/>
              </w:rPr>
            </w:pPr>
            <w:r>
              <w:rPr>
                <w:rFonts w:ascii="宋体" w:hAnsi="宋体" w:hint="eastAsia"/>
                <w:szCs w:val="21"/>
              </w:rPr>
              <w:t>1</w:t>
            </w:r>
          </w:p>
        </w:tc>
        <w:tc>
          <w:tcPr>
            <w:tcW w:w="1080" w:type="dxa"/>
          </w:tcPr>
          <w:p w14:paraId="461502DD" w14:textId="77777777" w:rsidR="00962353" w:rsidRDefault="00962353">
            <w:pPr>
              <w:rPr>
                <w:rFonts w:ascii="宋体" w:hAnsi="宋体" w:hint="eastAsia"/>
                <w:szCs w:val="21"/>
              </w:rPr>
            </w:pPr>
          </w:p>
        </w:tc>
        <w:tc>
          <w:tcPr>
            <w:tcW w:w="1980" w:type="dxa"/>
          </w:tcPr>
          <w:p w14:paraId="37CEF9F0" w14:textId="77777777" w:rsidR="00962353" w:rsidRDefault="00962353">
            <w:pPr>
              <w:rPr>
                <w:rFonts w:ascii="宋体" w:hAnsi="宋体" w:hint="eastAsia"/>
                <w:szCs w:val="21"/>
              </w:rPr>
            </w:pPr>
          </w:p>
        </w:tc>
        <w:tc>
          <w:tcPr>
            <w:tcW w:w="1980" w:type="dxa"/>
          </w:tcPr>
          <w:p w14:paraId="1AC71692" w14:textId="77777777" w:rsidR="00962353" w:rsidRDefault="00962353">
            <w:pPr>
              <w:rPr>
                <w:rFonts w:ascii="宋体" w:hAnsi="宋体" w:hint="eastAsia"/>
                <w:szCs w:val="21"/>
              </w:rPr>
            </w:pPr>
          </w:p>
        </w:tc>
        <w:tc>
          <w:tcPr>
            <w:tcW w:w="1440" w:type="dxa"/>
          </w:tcPr>
          <w:p w14:paraId="3AB3DB93" w14:textId="77777777" w:rsidR="00962353" w:rsidRDefault="00962353">
            <w:pPr>
              <w:rPr>
                <w:rFonts w:ascii="宋体" w:hAnsi="宋体" w:hint="eastAsia"/>
                <w:szCs w:val="21"/>
              </w:rPr>
            </w:pPr>
          </w:p>
        </w:tc>
        <w:tc>
          <w:tcPr>
            <w:tcW w:w="1620" w:type="dxa"/>
          </w:tcPr>
          <w:p w14:paraId="641F88F3" w14:textId="77777777" w:rsidR="00962353" w:rsidRDefault="00962353">
            <w:pPr>
              <w:rPr>
                <w:rFonts w:ascii="宋体" w:hAnsi="宋体" w:hint="eastAsia"/>
                <w:szCs w:val="21"/>
              </w:rPr>
            </w:pPr>
          </w:p>
        </w:tc>
      </w:tr>
      <w:tr w:rsidR="00962353" w14:paraId="72BF8716" w14:textId="77777777">
        <w:tc>
          <w:tcPr>
            <w:tcW w:w="828" w:type="dxa"/>
          </w:tcPr>
          <w:p w14:paraId="6A831C49" w14:textId="77777777" w:rsidR="00962353" w:rsidRDefault="00000000">
            <w:pPr>
              <w:rPr>
                <w:rFonts w:ascii="宋体" w:hAnsi="宋体" w:hint="eastAsia"/>
                <w:szCs w:val="21"/>
              </w:rPr>
            </w:pPr>
            <w:r>
              <w:rPr>
                <w:rFonts w:ascii="宋体" w:hAnsi="宋体" w:hint="eastAsia"/>
                <w:szCs w:val="21"/>
              </w:rPr>
              <w:t>2</w:t>
            </w:r>
          </w:p>
        </w:tc>
        <w:tc>
          <w:tcPr>
            <w:tcW w:w="1080" w:type="dxa"/>
          </w:tcPr>
          <w:p w14:paraId="25BDD71D" w14:textId="77777777" w:rsidR="00962353" w:rsidRDefault="00962353">
            <w:pPr>
              <w:rPr>
                <w:rFonts w:ascii="宋体" w:hAnsi="宋体" w:hint="eastAsia"/>
                <w:szCs w:val="21"/>
              </w:rPr>
            </w:pPr>
          </w:p>
        </w:tc>
        <w:tc>
          <w:tcPr>
            <w:tcW w:w="1980" w:type="dxa"/>
          </w:tcPr>
          <w:p w14:paraId="60F10712" w14:textId="77777777" w:rsidR="00962353" w:rsidRDefault="00962353">
            <w:pPr>
              <w:rPr>
                <w:rFonts w:ascii="宋体" w:hAnsi="宋体" w:hint="eastAsia"/>
                <w:szCs w:val="21"/>
              </w:rPr>
            </w:pPr>
          </w:p>
        </w:tc>
        <w:tc>
          <w:tcPr>
            <w:tcW w:w="1980" w:type="dxa"/>
          </w:tcPr>
          <w:p w14:paraId="749C2DE1" w14:textId="77777777" w:rsidR="00962353" w:rsidRDefault="00962353">
            <w:pPr>
              <w:rPr>
                <w:rFonts w:ascii="宋体" w:hAnsi="宋体" w:hint="eastAsia"/>
                <w:szCs w:val="21"/>
              </w:rPr>
            </w:pPr>
          </w:p>
        </w:tc>
        <w:tc>
          <w:tcPr>
            <w:tcW w:w="1440" w:type="dxa"/>
          </w:tcPr>
          <w:p w14:paraId="1F62AEEA" w14:textId="77777777" w:rsidR="00962353" w:rsidRDefault="00962353">
            <w:pPr>
              <w:rPr>
                <w:rFonts w:ascii="宋体" w:hAnsi="宋体" w:hint="eastAsia"/>
                <w:szCs w:val="21"/>
              </w:rPr>
            </w:pPr>
          </w:p>
        </w:tc>
        <w:tc>
          <w:tcPr>
            <w:tcW w:w="1620" w:type="dxa"/>
          </w:tcPr>
          <w:p w14:paraId="3B724CA3" w14:textId="77777777" w:rsidR="00962353" w:rsidRDefault="00962353">
            <w:pPr>
              <w:rPr>
                <w:rFonts w:ascii="宋体" w:hAnsi="宋体" w:hint="eastAsia"/>
                <w:szCs w:val="21"/>
              </w:rPr>
            </w:pPr>
          </w:p>
        </w:tc>
      </w:tr>
      <w:tr w:rsidR="00962353" w14:paraId="1BAB5BA7" w14:textId="77777777">
        <w:tc>
          <w:tcPr>
            <w:tcW w:w="828" w:type="dxa"/>
          </w:tcPr>
          <w:p w14:paraId="54447A7F" w14:textId="77777777" w:rsidR="00962353" w:rsidRDefault="00000000">
            <w:pPr>
              <w:rPr>
                <w:rFonts w:ascii="宋体" w:hAnsi="宋体" w:hint="eastAsia"/>
                <w:szCs w:val="21"/>
              </w:rPr>
            </w:pPr>
            <w:r>
              <w:rPr>
                <w:rFonts w:ascii="宋体" w:hAnsi="宋体" w:hint="eastAsia"/>
                <w:szCs w:val="21"/>
              </w:rPr>
              <w:t>……</w:t>
            </w:r>
          </w:p>
        </w:tc>
        <w:tc>
          <w:tcPr>
            <w:tcW w:w="1080" w:type="dxa"/>
          </w:tcPr>
          <w:p w14:paraId="5B759842" w14:textId="77777777" w:rsidR="00962353" w:rsidRDefault="00962353">
            <w:pPr>
              <w:rPr>
                <w:rFonts w:ascii="宋体" w:hAnsi="宋体" w:hint="eastAsia"/>
                <w:szCs w:val="21"/>
              </w:rPr>
            </w:pPr>
          </w:p>
        </w:tc>
        <w:tc>
          <w:tcPr>
            <w:tcW w:w="1980" w:type="dxa"/>
          </w:tcPr>
          <w:p w14:paraId="70339339" w14:textId="77777777" w:rsidR="00962353" w:rsidRDefault="00962353">
            <w:pPr>
              <w:rPr>
                <w:rFonts w:ascii="宋体" w:hAnsi="宋体" w:hint="eastAsia"/>
                <w:szCs w:val="21"/>
              </w:rPr>
            </w:pPr>
          </w:p>
        </w:tc>
        <w:tc>
          <w:tcPr>
            <w:tcW w:w="1980" w:type="dxa"/>
          </w:tcPr>
          <w:p w14:paraId="36D9EF97" w14:textId="77777777" w:rsidR="00962353" w:rsidRDefault="00962353">
            <w:pPr>
              <w:rPr>
                <w:rFonts w:ascii="宋体" w:hAnsi="宋体" w:hint="eastAsia"/>
                <w:szCs w:val="21"/>
              </w:rPr>
            </w:pPr>
          </w:p>
        </w:tc>
        <w:tc>
          <w:tcPr>
            <w:tcW w:w="1440" w:type="dxa"/>
          </w:tcPr>
          <w:p w14:paraId="035DAA6B" w14:textId="77777777" w:rsidR="00962353" w:rsidRDefault="00962353">
            <w:pPr>
              <w:rPr>
                <w:rFonts w:ascii="宋体" w:hAnsi="宋体" w:hint="eastAsia"/>
                <w:szCs w:val="21"/>
              </w:rPr>
            </w:pPr>
          </w:p>
        </w:tc>
        <w:tc>
          <w:tcPr>
            <w:tcW w:w="1620" w:type="dxa"/>
          </w:tcPr>
          <w:p w14:paraId="3D395783" w14:textId="77777777" w:rsidR="00962353" w:rsidRDefault="00962353">
            <w:pPr>
              <w:rPr>
                <w:rFonts w:ascii="宋体" w:hAnsi="宋体" w:hint="eastAsia"/>
                <w:szCs w:val="21"/>
              </w:rPr>
            </w:pPr>
          </w:p>
        </w:tc>
      </w:tr>
    </w:tbl>
    <w:p w14:paraId="511712D2" w14:textId="77777777" w:rsidR="00962353" w:rsidRDefault="00000000">
      <w:pPr>
        <w:spacing w:line="360" w:lineRule="auto"/>
        <w:rPr>
          <w:rFonts w:ascii="宋体" w:hAnsi="宋体" w:hint="eastAsia"/>
          <w:szCs w:val="21"/>
        </w:rPr>
      </w:pPr>
      <w:r>
        <w:rPr>
          <w:rFonts w:ascii="宋体" w:hAnsi="宋体" w:hint="eastAsia"/>
          <w:szCs w:val="21"/>
        </w:rPr>
        <w:t>备注：</w:t>
      </w:r>
    </w:p>
    <w:p w14:paraId="6237CB8C" w14:textId="77777777" w:rsidR="00962353" w:rsidRDefault="00000000">
      <w:pPr>
        <w:spacing w:line="360" w:lineRule="auto"/>
        <w:rPr>
          <w:rFonts w:ascii="宋体" w:hAnsi="宋体" w:hint="eastAsia"/>
          <w:color w:val="FF0000"/>
          <w:szCs w:val="21"/>
        </w:rPr>
      </w:pPr>
      <w:r>
        <w:rPr>
          <w:rFonts w:ascii="宋体" w:hAnsi="宋体" w:hint="eastAsia"/>
          <w:color w:val="FF0000"/>
          <w:szCs w:val="21"/>
        </w:rPr>
        <w:t>1. “招标商务条款”一</w:t>
      </w:r>
      <w:proofErr w:type="gramStart"/>
      <w:r>
        <w:rPr>
          <w:rFonts w:ascii="宋体" w:hAnsi="宋体" w:hint="eastAsia"/>
          <w:color w:val="FF0000"/>
          <w:szCs w:val="21"/>
        </w:rPr>
        <w:t>栏必须</w:t>
      </w:r>
      <w:proofErr w:type="gramEnd"/>
      <w:r>
        <w:rPr>
          <w:rFonts w:ascii="宋体" w:hAnsi="宋体" w:hint="eastAsia"/>
          <w:color w:val="FF0000"/>
          <w:szCs w:val="21"/>
        </w:rPr>
        <w:t>填写招标文件第二章“商务需求”的内容分别对应“（一）免费保修期内售后服务要求、（二）免费保修期外售后服务要求、（三）其他商务要求”的内容进行填写。</w:t>
      </w:r>
    </w:p>
    <w:p w14:paraId="547C10EA" w14:textId="77777777" w:rsidR="00962353" w:rsidRDefault="00000000">
      <w:pPr>
        <w:spacing w:line="360" w:lineRule="auto"/>
        <w:rPr>
          <w:rFonts w:ascii="宋体" w:hAnsi="宋体" w:hint="eastAsia"/>
          <w:color w:val="FF0000"/>
          <w:szCs w:val="21"/>
        </w:rPr>
      </w:pPr>
      <w:r>
        <w:rPr>
          <w:rFonts w:ascii="宋体" w:hAnsi="宋体" w:hint="eastAsia"/>
          <w:color w:val="FF0000"/>
          <w:szCs w:val="21"/>
        </w:rPr>
        <w:t>2. “投标商务条款”一</w:t>
      </w:r>
      <w:proofErr w:type="gramStart"/>
      <w:r>
        <w:rPr>
          <w:rFonts w:ascii="宋体" w:hAnsi="宋体" w:hint="eastAsia"/>
          <w:color w:val="FF0000"/>
          <w:szCs w:val="21"/>
        </w:rPr>
        <w:t>栏必须</w:t>
      </w:r>
      <w:proofErr w:type="gramEnd"/>
      <w:r>
        <w:rPr>
          <w:rFonts w:ascii="宋体" w:hAnsi="宋体" w:hint="eastAsia"/>
          <w:color w:val="FF0000"/>
          <w:szCs w:val="21"/>
        </w:rPr>
        <w:t>详细填写投标商务条款的内容。</w:t>
      </w:r>
    </w:p>
    <w:p w14:paraId="4F4CBBFD" w14:textId="77777777" w:rsidR="00962353" w:rsidRDefault="00000000">
      <w:pPr>
        <w:spacing w:line="360" w:lineRule="auto"/>
        <w:rPr>
          <w:rFonts w:ascii="宋体" w:hAnsi="宋体" w:hint="eastAsia"/>
          <w:color w:val="FF0000"/>
          <w:szCs w:val="21"/>
        </w:rPr>
      </w:pPr>
      <w:r>
        <w:rPr>
          <w:rFonts w:ascii="宋体" w:hAnsi="宋体" w:hint="eastAsia"/>
          <w:color w:val="FF0000"/>
          <w:szCs w:val="21"/>
        </w:rPr>
        <w:t>3. “偏离情况”栏中应如实填写“正偏离”、“负偏离”或“无偏离”。</w:t>
      </w:r>
    </w:p>
    <w:p w14:paraId="78E43585" w14:textId="77777777" w:rsidR="00962353" w:rsidRDefault="00000000">
      <w:pPr>
        <w:spacing w:line="360" w:lineRule="auto"/>
        <w:rPr>
          <w:rFonts w:ascii="宋体" w:hAnsi="宋体" w:hint="eastAsia"/>
          <w:color w:val="FF0000"/>
          <w:szCs w:val="21"/>
        </w:rPr>
      </w:pPr>
      <w:r>
        <w:rPr>
          <w:rFonts w:ascii="宋体" w:hAnsi="宋体" w:hint="eastAsia"/>
          <w:color w:val="FF0000"/>
          <w:szCs w:val="21"/>
        </w:rPr>
        <w:t>4．投标人在《商务需求偏离表》填写的“投标商务条款”与《商务需求》的“招标商务条款”存在填写不全的，将被视为未实质性满足招标文件要求作投标无效处理。示例，“招标商务条款”共有10项参数，投标人只响应了9项，填写不全，则视为未实质性满足招标文件要求作投标无效处理。</w:t>
      </w:r>
    </w:p>
    <w:p w14:paraId="24D3C39F" w14:textId="77777777" w:rsidR="00962353" w:rsidRDefault="00962353">
      <w:pPr>
        <w:pStyle w:val="afff5"/>
      </w:pPr>
    </w:p>
    <w:p w14:paraId="4CF92059" w14:textId="77777777" w:rsidR="00962353" w:rsidRDefault="00000000">
      <w:pPr>
        <w:spacing w:line="480" w:lineRule="auto"/>
        <w:rPr>
          <w:rFonts w:ascii="宋体" w:hAnsi="宋体" w:hint="eastAsia"/>
          <w:b/>
          <w:kern w:val="44"/>
          <w:szCs w:val="21"/>
        </w:rPr>
      </w:pPr>
      <w:r>
        <w:rPr>
          <w:rFonts w:ascii="宋体" w:hAnsi="宋体" w:hint="eastAsia"/>
          <w:b/>
          <w:kern w:val="44"/>
          <w:szCs w:val="21"/>
        </w:rPr>
        <w:t>九、投标人认为需要补充的资料（格式自定）</w:t>
      </w:r>
    </w:p>
    <w:p w14:paraId="1D3370D0" w14:textId="77777777" w:rsidR="00962353" w:rsidRDefault="00962353">
      <w:pPr>
        <w:pStyle w:val="my"/>
        <w:ind w:firstLineChars="0" w:firstLine="420"/>
        <w:jc w:val="center"/>
        <w:rPr>
          <w:rFonts w:ascii="宋体" w:hAnsi="宋体" w:hint="eastAsia"/>
          <w:szCs w:val="21"/>
        </w:rPr>
      </w:pPr>
    </w:p>
    <w:sectPr w:rsidR="00962353">
      <w:footerReference w:type="default" r:id="rId8"/>
      <w:footerReference w:type="first" r:id="rId9"/>
      <w:type w:val="continuous"/>
      <w:pgSz w:w="11907" w:h="16840"/>
      <w:pgMar w:top="1418" w:right="1304" w:bottom="1304" w:left="1304" w:header="737" w:footer="510" w:gutter="17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FE52" w14:textId="77777777" w:rsidR="00B92730" w:rsidRDefault="00B92730">
      <w:r>
        <w:separator/>
      </w:r>
    </w:p>
  </w:endnote>
  <w:endnote w:type="continuationSeparator" w:id="0">
    <w:p w14:paraId="7B81F1FC" w14:textId="77777777" w:rsidR="00B92730" w:rsidRDefault="00B9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default"/>
    <w:sig w:usb0="00000287" w:usb1="080F0000" w:usb2="00000000" w:usb3="00000000" w:csb0="0004009F" w:csb1="DFD70000"/>
  </w:font>
  <w:font w:name="MS Gothic">
    <w:altName w:val="ＭＳ ゴシック"/>
    <w:panose1 w:val="020B0609070205080204"/>
    <w:charset w:val="80"/>
    <w:family w:val="modern"/>
    <w:pitch w:val="default"/>
    <w:sig w:usb0="E00002FF" w:usb1="6AC7FDFB" w:usb2="08000012" w:usb3="00000000" w:csb0="4002009F" w:csb1="DFD7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default"/>
    <w:sig w:usb0="00000287" w:usb1="080F0000" w:usb2="00000000" w:usb3="00000000" w:csb0="0004009F" w:csb1="DFD70000"/>
  </w:font>
  <w:font w:name="宋体">
    <w:altName w:val="SimSun"/>
    <w:panose1 w:val="02010600030101010101"/>
    <w:charset w:val="86"/>
    <w:family w:val="auto"/>
    <w:pitch w:val="variable"/>
    <w:sig w:usb0="00000203" w:usb1="288F0000" w:usb2="00000016" w:usb3="00000000" w:csb0="00040001" w:csb1="00000000"/>
  </w:font>
  <w:font w:name="MS Sans Serif">
    <w:altName w:val="Segoe Print"/>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variable"/>
    <w:sig w:usb0="80000287" w:usb1="2ACF3C50" w:usb2="00000016" w:usb3="00000000" w:csb0="0004001F" w:csb1="00000000"/>
  </w:font>
  <w:font w:name="ˎ̥">
    <w:altName w:val="微软雅黑"/>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方正书宋简体">
    <w:altName w:val="宋体"/>
    <w:charset w:val="86"/>
    <w:family w:val="script"/>
    <w:pitch w:val="default"/>
    <w:sig w:usb0="00000000" w:usb1="00000000" w:usb2="00000010" w:usb3="00000000" w:csb0="00040000" w:csb1="00000000"/>
  </w:font>
  <w:font w:name="方正仿宋简体">
    <w:altName w:val="微软雅黑"/>
    <w:charset w:val="86"/>
    <w:family w:val="script"/>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altName w:val="微软雅黑"/>
    <w:charset w:val="86"/>
    <w:family w:val="script"/>
    <w:pitch w:val="default"/>
    <w:sig w:usb0="00000000" w:usb1="00000000" w:usb2="00000000" w:usb3="00000000" w:csb0="00040000" w:csb1="00000000"/>
  </w:font>
  <w:font w:name="Mincho">
    <w:altName w:val="明朝"/>
    <w:panose1 w:val="02020609040305080305"/>
    <w:charset w:val="80"/>
    <w:family w:val="roman"/>
    <w:pitch w:val="default"/>
    <w:sig w:usb0="00000000" w:usb1="00000000" w:usb2="00000010" w:usb3="00000000" w:csb0="00020000" w:csb1="00000000"/>
  </w:font>
  <w:font w:name="汉仪细等线简">
    <w:altName w:val="宋体"/>
    <w:charset w:val="86"/>
    <w:family w:val="auto"/>
    <w:pitch w:val="default"/>
    <w:sig w:usb0="00000000" w:usb1="00000000" w:usb2="00000012" w:usb3="00000000" w:csb0="00040000" w:csb1="00000000"/>
  </w:font>
  <w:font w:name="Helvetica">
    <w:panose1 w:val="020B0604020202020204"/>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文鼎粗黑">
    <w:altName w:val="黑体"/>
    <w:charset w:val="86"/>
    <w:family w:val="modern"/>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
    <w:altName w:val="微软雅黑"/>
    <w:charset w:val="00"/>
    <w:family w:val="auto"/>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C1FE" w14:textId="77777777" w:rsidR="00962353" w:rsidRDefault="00000000">
    <w:pPr>
      <w:pStyle w:val="affff1"/>
      <w:ind w:firstLine="540"/>
      <w:jc w:val="center"/>
      <w:rPr>
        <w:color w:val="4F81BD" w:themeColor="accent1"/>
      </w:rPr>
    </w:pPr>
    <w:r>
      <w:rPr>
        <w:color w:val="4F81BD" w:themeColor="accent1"/>
        <w:lang w:val="zh-CN"/>
      </w:rPr>
      <w:t xml:space="preserv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lang w:val="zh-CN"/>
      </w:rPr>
      <w:t>2</w:t>
    </w:r>
    <w:r>
      <w:rPr>
        <w:color w:val="4F81BD" w:themeColor="accent1"/>
      </w:rPr>
      <w:fldChar w:fldCharType="end"/>
    </w:r>
    <w:r>
      <w:rPr>
        <w:color w:val="4F81BD" w:themeColor="accent1"/>
        <w:lang w:val="zh-CN"/>
      </w:rPr>
      <w:t xml:space="preserve"> /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lang w:val="zh-CN"/>
      </w:rPr>
      <w:t>2</w:t>
    </w:r>
    <w:r>
      <w:rPr>
        <w:color w:val="4F81BD"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E45D" w14:textId="77777777" w:rsidR="00962353" w:rsidRDefault="00000000">
    <w:pPr>
      <w:pStyle w:val="affff1"/>
      <w:ind w:firstLine="540"/>
      <w:jc w:val="center"/>
      <w:rPr>
        <w:color w:val="4F81BD" w:themeColor="accent1"/>
      </w:rPr>
    </w:pPr>
    <w:r>
      <w:rPr>
        <w:color w:val="4F81BD" w:themeColor="accent1"/>
        <w:lang w:val="zh-CN"/>
      </w:rPr>
      <w:t xml:space="preserv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lang w:val="zh-CN"/>
      </w:rPr>
      <w:t>2</w:t>
    </w:r>
    <w:r>
      <w:rPr>
        <w:color w:val="4F81BD" w:themeColor="accent1"/>
      </w:rPr>
      <w:fldChar w:fldCharType="end"/>
    </w:r>
    <w:r>
      <w:rPr>
        <w:color w:val="4F81BD" w:themeColor="accent1"/>
        <w:lang w:val="zh-CN"/>
      </w:rPr>
      <w:t xml:space="preserve"> </w:t>
    </w:r>
    <w:r>
      <w:rPr>
        <w:color w:val="4F81BD" w:themeColor="accent1"/>
        <w:lang w:val="zh-CN"/>
      </w:rPr>
      <w:t xml:space="preserv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lang w:val="zh-CN"/>
      </w:rPr>
      <w:t>2</w:t>
    </w:r>
    <w:r>
      <w:rPr>
        <w:color w:val="4F81BD" w:themeColor="accent1"/>
      </w:rPr>
      <w:fldChar w:fldCharType="end"/>
    </w:r>
  </w:p>
  <w:p w14:paraId="61A81C28" w14:textId="77777777" w:rsidR="00962353" w:rsidRDefault="00962353">
    <w:pPr>
      <w:pStyle w:val="affff1"/>
    </w:pPr>
  </w:p>
  <w:p w14:paraId="07E6CEF3" w14:textId="77777777" w:rsidR="00962353" w:rsidRDefault="00962353"/>
  <w:p w14:paraId="7A37EA60" w14:textId="77777777" w:rsidR="00962353" w:rsidRDefault="009623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FB49" w14:textId="77777777" w:rsidR="00B92730" w:rsidRDefault="00B92730">
      <w:r>
        <w:separator/>
      </w:r>
    </w:p>
  </w:footnote>
  <w:footnote w:type="continuationSeparator" w:id="0">
    <w:p w14:paraId="5A8CF506" w14:textId="77777777" w:rsidR="00B92730" w:rsidRDefault="00B92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41"/>
      <w:lvlText w:val="%1."/>
      <w:lvlJc w:val="left"/>
      <w:pPr>
        <w:tabs>
          <w:tab w:val="left" w:pos="2040"/>
        </w:tabs>
        <w:ind w:left="2040"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0000000E"/>
    <w:multiLevelType w:val="multilevel"/>
    <w:tmpl w:val="0000000E"/>
    <w:lvl w:ilvl="0">
      <w:start w:val="1"/>
      <w:numFmt w:val="decimal"/>
      <w:suff w:val="space"/>
      <w:lvlText w:val="%1"/>
      <w:lvlJc w:val="left"/>
      <w:pPr>
        <w:ind w:left="200" w:firstLine="0"/>
      </w:pPr>
      <w:rPr>
        <w:rFonts w:ascii="Times New Roman" w:hAnsi="Times New Roman" w:cs="Times New Roman" w:hint="default"/>
      </w:rPr>
    </w:lvl>
    <w:lvl w:ilvl="1">
      <w:start w:val="1"/>
      <w:numFmt w:val="decimal"/>
      <w:pStyle w:val="21"/>
      <w:suff w:val="space"/>
      <w:lvlText w:val="%1.%2"/>
      <w:lvlJc w:val="left"/>
      <w:pPr>
        <w:ind w:left="200" w:firstLine="0"/>
      </w:pPr>
      <w:rPr>
        <w:rFonts w:ascii="Times New Roman" w:hAnsi="Times New Roman" w:cs="Times New Roman" w:hint="default"/>
      </w:rPr>
    </w:lvl>
    <w:lvl w:ilvl="2">
      <w:start w:val="1"/>
      <w:numFmt w:val="decimal"/>
      <w:suff w:val="space"/>
      <w:lvlText w:val="%1.%2.%3"/>
      <w:lvlJc w:val="left"/>
      <w:pPr>
        <w:ind w:left="200" w:firstLine="0"/>
      </w:pPr>
      <w:rPr>
        <w:rFonts w:ascii="Times New Roman" w:hAnsi="Times New Roman" w:cs="Times New Roman" w:hint="default"/>
      </w:rPr>
    </w:lvl>
    <w:lvl w:ilvl="3">
      <w:start w:val="1"/>
      <w:numFmt w:val="decimal"/>
      <w:suff w:val="space"/>
      <w:lvlText w:val="%1.%2.%3.%4"/>
      <w:lvlJc w:val="left"/>
      <w:pPr>
        <w:ind w:left="200" w:firstLine="84"/>
      </w:pPr>
      <w:rPr>
        <w:rFonts w:ascii="Times New Roman" w:hAnsi="Times New Roman" w:cs="Times New Roman" w:hint="default"/>
      </w:rPr>
    </w:lvl>
    <w:lvl w:ilvl="4">
      <w:start w:val="1"/>
      <w:numFmt w:val="decimal"/>
      <w:lvlText w:val="%1.%2.%3.%4.%5"/>
      <w:lvlJc w:val="left"/>
      <w:pPr>
        <w:tabs>
          <w:tab w:val="left" w:pos="1208"/>
        </w:tabs>
        <w:ind w:left="1208" w:hanging="1008"/>
      </w:pPr>
      <w:rPr>
        <w:rFonts w:ascii="Times New Roman" w:hAnsi="Times New Roman" w:cs="Times New Roman" w:hint="default"/>
      </w:rPr>
    </w:lvl>
    <w:lvl w:ilvl="5">
      <w:start w:val="1"/>
      <w:numFmt w:val="decimal"/>
      <w:lvlText w:val="%1.%2.%3.%4.%5.%6"/>
      <w:lvlJc w:val="left"/>
      <w:pPr>
        <w:tabs>
          <w:tab w:val="left" w:pos="1352"/>
        </w:tabs>
        <w:ind w:left="1352" w:hanging="1152"/>
      </w:pPr>
      <w:rPr>
        <w:rFonts w:ascii="Times New Roman" w:hAnsi="Times New Roman" w:cs="Times New Roman" w:hint="default"/>
      </w:rPr>
    </w:lvl>
    <w:lvl w:ilvl="6">
      <w:start w:val="1"/>
      <w:numFmt w:val="decimal"/>
      <w:lvlText w:val="%1.%2.%3.%4.%5.%6.%7"/>
      <w:lvlJc w:val="left"/>
      <w:pPr>
        <w:tabs>
          <w:tab w:val="left" w:pos="1496"/>
        </w:tabs>
        <w:ind w:left="1496" w:hanging="1296"/>
      </w:pPr>
      <w:rPr>
        <w:rFonts w:ascii="Times New Roman" w:hAnsi="Times New Roman" w:cs="Times New Roman" w:hint="default"/>
      </w:rPr>
    </w:lvl>
    <w:lvl w:ilvl="7">
      <w:start w:val="1"/>
      <w:numFmt w:val="decimal"/>
      <w:lvlText w:val="%1.%2.%3.%4.%5.%6.%7.%8"/>
      <w:lvlJc w:val="left"/>
      <w:pPr>
        <w:tabs>
          <w:tab w:val="left" w:pos="1640"/>
        </w:tabs>
        <w:ind w:left="1640" w:hanging="1440"/>
      </w:pPr>
      <w:rPr>
        <w:rFonts w:ascii="Times New Roman" w:hAnsi="Times New Roman" w:cs="Times New Roman" w:hint="default"/>
      </w:rPr>
    </w:lvl>
    <w:lvl w:ilvl="8">
      <w:start w:val="1"/>
      <w:numFmt w:val="decimal"/>
      <w:lvlText w:val="%1.%2.%3.%4.%5.%6.%7.%8.%9"/>
      <w:lvlJc w:val="left"/>
      <w:pPr>
        <w:tabs>
          <w:tab w:val="left" w:pos="1784"/>
        </w:tabs>
        <w:ind w:left="1784" w:hanging="1584"/>
      </w:pPr>
      <w:rPr>
        <w:rFonts w:ascii="Times New Roman" w:hAnsi="Times New Roman" w:cs="Times New Roman" w:hint="default"/>
      </w:rPr>
    </w:lvl>
  </w:abstractNum>
  <w:abstractNum w:abstractNumId="3" w15:restartNumberingAfterBreak="0">
    <w:nsid w:val="00000021"/>
    <w:multiLevelType w:val="multilevel"/>
    <w:tmpl w:val="00000021"/>
    <w:lvl w:ilvl="0">
      <w:start w:val="1"/>
      <w:numFmt w:val="decimal"/>
      <w:pStyle w:val="a0"/>
      <w:suff w:val="space"/>
      <w:lvlText w:val="第%1章"/>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w w:val="1"/>
        <w:kern w:val="0"/>
        <w:position w:val="0"/>
        <w:szCs w:val="2"/>
        <w:u w:val="none"/>
        <w:vertAlign w:val="baseline"/>
      </w:rPr>
    </w:lvl>
    <w:lvl w:ilvl="1">
      <w:start w:val="1"/>
      <w:numFmt w:val="decimal"/>
      <w:pStyle w:val="a1"/>
      <w:suff w:val="space"/>
      <w:lvlText w:val="%1.%2"/>
      <w:lvlJc w:val="left"/>
      <w:pPr>
        <w:ind w:left="142" w:firstLine="0"/>
      </w:pPr>
      <w:rPr>
        <w:rFonts w:ascii="Times New Roman" w:eastAsia="华文中宋" w:hAnsi="Times New Roman" w:cs="Times New Roman" w:hint="default"/>
        <w:sz w:val="28"/>
      </w:rPr>
    </w:lvl>
    <w:lvl w:ilvl="2">
      <w:start w:val="1"/>
      <w:numFmt w:val="decimal"/>
      <w:pStyle w:val="a2"/>
      <w:lvlText w:val="%1.%2.%3"/>
      <w:lvlJc w:val="left"/>
      <w:pPr>
        <w:tabs>
          <w:tab w:val="left" w:pos="851"/>
        </w:tabs>
        <w:ind w:left="0" w:firstLine="113"/>
      </w:pPr>
      <w:rPr>
        <w:rFonts w:ascii="Times New Roman" w:eastAsia="华文中宋" w:hAnsi="Times New Roman" w:cs="Times New Roman" w:hint="default"/>
        <w:sz w:val="24"/>
      </w:rPr>
    </w:lvl>
    <w:lvl w:ilvl="3">
      <w:start w:val="1"/>
      <w:numFmt w:val="decimal"/>
      <w:pStyle w:val="a3"/>
      <w:lvlText w:val="%1.%2.%3.%4"/>
      <w:lvlJc w:val="left"/>
      <w:pPr>
        <w:tabs>
          <w:tab w:val="left" w:pos="567"/>
        </w:tabs>
        <w:ind w:left="567" w:hanging="567"/>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 w15:restartNumberingAfterBreak="0">
    <w:nsid w:val="0000002A"/>
    <w:multiLevelType w:val="multilevel"/>
    <w:tmpl w:val="0000002A"/>
    <w:lvl w:ilvl="0">
      <w:start w:val="1"/>
      <w:numFmt w:val="bullet"/>
      <w:pStyle w:val="a4"/>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00002F"/>
    <w:multiLevelType w:val="multilevel"/>
    <w:tmpl w:val="0000002F"/>
    <w:lvl w:ilvl="0">
      <w:start w:val="1"/>
      <w:numFmt w:val="decimal"/>
      <w:pStyle w:val="2"/>
      <w:lvlText w:val="%1、"/>
      <w:lvlJc w:val="left"/>
      <w:pPr>
        <w:tabs>
          <w:tab w:val="left" w:pos="360"/>
        </w:tabs>
        <w:ind w:left="360" w:hanging="360"/>
      </w:pPr>
    </w:lvl>
    <w:lvl w:ilvl="1">
      <w:start w:val="1"/>
      <w:numFmt w:val="decimal"/>
      <w:pStyle w:val="3"/>
      <w:lvlText w:val="（%2）"/>
      <w:lvlJc w:val="left"/>
      <w:pPr>
        <w:tabs>
          <w:tab w:val="left" w:pos="840"/>
        </w:tabs>
        <w:ind w:left="840" w:hanging="420"/>
      </w:pPr>
      <w:rPr>
        <w:rFonts w:ascii="MS Gothic" w:hAnsi="MS Gothic"/>
      </w:rPr>
    </w:lvl>
    <w:lvl w:ilvl="2">
      <w:start w:val="1"/>
      <w:numFmt w:val="decimal"/>
      <w:pStyle w:val="a5"/>
      <w:lvlText w:val="（%3）"/>
      <w:lvlJc w:val="left"/>
      <w:pPr>
        <w:tabs>
          <w:tab w:val="left" w:pos="1680"/>
        </w:tabs>
        <w:ind w:left="1680" w:hanging="420"/>
      </w:pPr>
      <w:rPr>
        <w:rFonts w:ascii="MS Gothic" w:hAnsi="MS Gothic"/>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39"/>
    <w:multiLevelType w:val="singleLevel"/>
    <w:tmpl w:val="00000039"/>
    <w:lvl w:ilvl="0">
      <w:start w:val="1"/>
      <w:numFmt w:val="bullet"/>
      <w:pStyle w:val="20"/>
      <w:lvlText w:val=""/>
      <w:lvlJc w:val="left"/>
      <w:pPr>
        <w:tabs>
          <w:tab w:val="left" w:pos="984"/>
        </w:tabs>
        <w:ind w:left="907" w:hanging="283"/>
      </w:pPr>
      <w:rPr>
        <w:rFonts w:ascii="Wingdings" w:hAnsi="Wingdings" w:hint="default"/>
        <w:b/>
        <w:i w:val="0"/>
        <w:sz w:val="24"/>
      </w:rPr>
    </w:lvl>
  </w:abstractNum>
  <w:abstractNum w:abstractNumId="7" w15:restartNumberingAfterBreak="0">
    <w:nsid w:val="00000042"/>
    <w:multiLevelType w:val="multilevel"/>
    <w:tmpl w:val="00000042"/>
    <w:lvl w:ilvl="0">
      <w:start w:val="1"/>
      <w:numFmt w:val="decimal"/>
      <w:lvlText w:val="第%1章"/>
      <w:lvlJc w:val="left"/>
      <w:pPr>
        <w:tabs>
          <w:tab w:val="left" w:pos="525"/>
        </w:tabs>
        <w:ind w:left="525" w:hanging="525"/>
      </w:pPr>
    </w:lvl>
    <w:lvl w:ilvl="1">
      <w:start w:val="1"/>
      <w:numFmt w:val="decimal"/>
      <w:pStyle w:val="10"/>
      <w:lvlText w:val="1.%2"/>
      <w:lvlJc w:val="left"/>
      <w:pPr>
        <w:tabs>
          <w:tab w:val="left" w:pos="720"/>
        </w:tabs>
        <w:ind w:left="720" w:hanging="720"/>
      </w:pPr>
      <w:rPr>
        <w:rFonts w:ascii="Times New Roman" w:hAnsi="Times New Roman" w:cs="Times New Roman" w:hint="default"/>
        <w:sz w:val="32"/>
        <w:szCs w:val="32"/>
      </w:r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8" w15:restartNumberingAfterBreak="0">
    <w:nsid w:val="018B4D3C"/>
    <w:multiLevelType w:val="multilevel"/>
    <w:tmpl w:val="018B4D3C"/>
    <w:lvl w:ilvl="0">
      <w:start w:val="1"/>
      <w:numFmt w:val="bullet"/>
      <w:pStyle w:val="a6"/>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9" w15:restartNumberingAfterBreak="0">
    <w:nsid w:val="019C747E"/>
    <w:multiLevelType w:val="multilevel"/>
    <w:tmpl w:val="019C747E"/>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suff w:val="space"/>
      <w:lvlText w:val="%1.%2.%3."/>
      <w:lvlJc w:val="left"/>
      <w:pPr>
        <w:ind w:left="709" w:hanging="709"/>
      </w:pPr>
    </w:lvl>
    <w:lvl w:ilvl="3">
      <w:start w:val="1"/>
      <w:numFmt w:val="decimal"/>
      <w:lvlText w:val="%1.%2.%3.%4."/>
      <w:lvlJc w:val="left"/>
      <w:pPr>
        <w:tabs>
          <w:tab w:val="left" w:pos="851"/>
        </w:tabs>
        <w:ind w:left="851" w:hanging="851"/>
      </w:pPr>
    </w:lvl>
    <w:lvl w:ilvl="4">
      <w:start w:val="1"/>
      <w:numFmt w:val="decimal"/>
      <w:pStyle w:val="a7"/>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02D250B6"/>
    <w:multiLevelType w:val="multilevel"/>
    <w:tmpl w:val="02D250B6"/>
    <w:lvl w:ilvl="0">
      <w:start w:val="1"/>
      <w:numFmt w:val="decimal"/>
      <w:pStyle w:val="hjxuhao"/>
      <w:lvlText w:val="%1."/>
      <w:lvlJc w:val="left"/>
      <w:pPr>
        <w:tabs>
          <w:tab w:val="left" w:pos="840"/>
        </w:tabs>
        <w:ind w:left="840" w:hanging="420"/>
      </w:pPr>
    </w:lvl>
    <w:lvl w:ilvl="1">
      <w:start w:val="1"/>
      <w:numFmt w:val="decimal"/>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7725AD4"/>
    <w:multiLevelType w:val="multilevel"/>
    <w:tmpl w:val="07725AD4"/>
    <w:lvl w:ilvl="0">
      <w:start w:val="1"/>
      <w:numFmt w:val="decimal"/>
      <w:pStyle w:val="a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88C08E8"/>
    <w:multiLevelType w:val="multilevel"/>
    <w:tmpl w:val="088C08E8"/>
    <w:lvl w:ilvl="0">
      <w:start w:val="1"/>
      <w:numFmt w:val="decimal"/>
      <w:pStyle w:val="a9"/>
      <w:lvlText w:val="%1."/>
      <w:lvlJc w:val="left"/>
      <w:pPr>
        <w:ind w:left="1277" w:firstLine="0"/>
      </w:pPr>
      <w:rPr>
        <w:rFonts w:hint="eastAsia"/>
      </w:rPr>
    </w:lvl>
    <w:lvl w:ilvl="1">
      <w:start w:val="1"/>
      <w:numFmt w:val="decimal"/>
      <w:pStyle w:val="aa"/>
      <w:lvlText w:val="%1.%2."/>
      <w:lvlJc w:val="left"/>
      <w:pPr>
        <w:ind w:left="1277" w:firstLine="0"/>
      </w:pPr>
      <w:rPr>
        <w:rFonts w:hint="eastAsia"/>
      </w:rPr>
    </w:lvl>
    <w:lvl w:ilvl="2">
      <w:start w:val="1"/>
      <w:numFmt w:val="decimal"/>
      <w:pStyle w:val="ab"/>
      <w:lvlText w:val="%1.%2.%3."/>
      <w:lvlJc w:val="left"/>
      <w:pPr>
        <w:ind w:left="0" w:firstLine="0"/>
      </w:pPr>
      <w:rPr>
        <w:rFonts w:hint="eastAsia"/>
      </w:rPr>
    </w:lvl>
    <w:lvl w:ilvl="3">
      <w:start w:val="1"/>
      <w:numFmt w:val="decimal"/>
      <w:pStyle w:val="ac"/>
      <w:lvlText w:val="%1.%2.%3.%4."/>
      <w:lvlJc w:val="left"/>
      <w:pPr>
        <w:ind w:left="2553" w:firstLine="0"/>
      </w:pPr>
      <w:rPr>
        <w:rFonts w:hint="eastAsia"/>
      </w:rPr>
    </w:lvl>
    <w:lvl w:ilvl="4">
      <w:start w:val="1"/>
      <w:numFmt w:val="decimal"/>
      <w:lvlText w:val="1.5.5.%5.1"/>
      <w:lvlJc w:val="left"/>
      <w:pPr>
        <w:ind w:left="1277" w:firstLine="0"/>
      </w:pPr>
      <w:rPr>
        <w:rFonts w:hint="eastAsia"/>
      </w:rPr>
    </w:lvl>
    <w:lvl w:ilvl="5">
      <w:start w:val="1"/>
      <w:numFmt w:val="decimal"/>
      <w:lvlText w:val="%1.%2.%3.%4.%5.%6."/>
      <w:lvlJc w:val="left"/>
      <w:pPr>
        <w:ind w:left="1277" w:firstLine="0"/>
      </w:pPr>
      <w:rPr>
        <w:rFonts w:hint="eastAsia"/>
      </w:rPr>
    </w:lvl>
    <w:lvl w:ilvl="6">
      <w:start w:val="1"/>
      <w:numFmt w:val="decimal"/>
      <w:lvlText w:val="%1.%2.%3.%4.%5.%6.%7."/>
      <w:lvlJc w:val="left"/>
      <w:pPr>
        <w:ind w:left="1277" w:firstLine="0"/>
      </w:pPr>
      <w:rPr>
        <w:rFonts w:hint="eastAsia"/>
      </w:rPr>
    </w:lvl>
    <w:lvl w:ilvl="7">
      <w:start w:val="1"/>
      <w:numFmt w:val="decimal"/>
      <w:lvlText w:val="%1.%2.%3.%4.%5.%6.%7.%8."/>
      <w:lvlJc w:val="left"/>
      <w:pPr>
        <w:ind w:left="1277" w:firstLine="0"/>
      </w:pPr>
      <w:rPr>
        <w:rFonts w:hint="eastAsia"/>
      </w:rPr>
    </w:lvl>
    <w:lvl w:ilvl="8">
      <w:start w:val="1"/>
      <w:numFmt w:val="decimal"/>
      <w:lvlText w:val="%1.%2.%3.%4.%5.%6.%7.%8.%9."/>
      <w:lvlJc w:val="left"/>
      <w:pPr>
        <w:ind w:left="1277" w:firstLine="0"/>
      </w:pPr>
      <w:rPr>
        <w:rFonts w:hint="eastAsia"/>
      </w:rPr>
    </w:lvl>
  </w:abstractNum>
  <w:abstractNum w:abstractNumId="13" w15:restartNumberingAfterBreak="0">
    <w:nsid w:val="096E74A2"/>
    <w:multiLevelType w:val="multilevel"/>
    <w:tmpl w:val="096E74A2"/>
    <w:lvl w:ilvl="0">
      <w:start w:val="5"/>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0AE367E9"/>
    <w:multiLevelType w:val="multilevel"/>
    <w:tmpl w:val="0AE367E9"/>
    <w:lvl w:ilvl="0">
      <w:start w:val="1"/>
      <w:numFmt w:val="none"/>
      <w:pStyle w:val="ad"/>
      <w:suff w:val="nothing"/>
      <w:lvlText w:val="%1示例："/>
      <w:lvlJc w:val="left"/>
      <w:pPr>
        <w:ind w:left="0" w:firstLine="363"/>
      </w:pPr>
      <w:rPr>
        <w:rFonts w:ascii="黑体" w:eastAsia="黑体" w:hAnsi="Times New Roman" w:hint="eastAsia"/>
        <w:b w:val="0"/>
        <w:i w:val="0"/>
        <w:sz w:val="18"/>
        <w:szCs w:val="18"/>
      </w:rPr>
    </w:lvl>
    <w:lvl w:ilvl="1">
      <w:start w:val="1"/>
      <w:numFmt w:val="lowerLetter"/>
      <w:lvlText w:val="%2)"/>
      <w:lvlJc w:val="left"/>
      <w:pPr>
        <w:tabs>
          <w:tab w:val="left" w:pos="363"/>
        </w:tabs>
        <w:ind w:left="0" w:firstLine="363"/>
      </w:pPr>
    </w:lvl>
    <w:lvl w:ilvl="2">
      <w:start w:val="1"/>
      <w:numFmt w:val="lowerRoman"/>
      <w:lvlText w:val="%3."/>
      <w:lvlJc w:val="right"/>
      <w:pPr>
        <w:tabs>
          <w:tab w:val="left" w:pos="363"/>
        </w:tabs>
        <w:ind w:left="0" w:firstLine="363"/>
      </w:pPr>
    </w:lvl>
    <w:lvl w:ilvl="3">
      <w:start w:val="1"/>
      <w:numFmt w:val="decimal"/>
      <w:lvlText w:val="%4."/>
      <w:lvlJc w:val="left"/>
      <w:pPr>
        <w:tabs>
          <w:tab w:val="left" w:pos="363"/>
        </w:tabs>
        <w:ind w:left="0" w:firstLine="363"/>
      </w:pPr>
    </w:lvl>
    <w:lvl w:ilvl="4">
      <w:start w:val="1"/>
      <w:numFmt w:val="lowerLetter"/>
      <w:lvlText w:val="%5)"/>
      <w:lvlJc w:val="left"/>
      <w:pPr>
        <w:tabs>
          <w:tab w:val="left" w:pos="363"/>
        </w:tabs>
        <w:ind w:left="0" w:firstLine="363"/>
      </w:pPr>
    </w:lvl>
    <w:lvl w:ilvl="5">
      <w:start w:val="1"/>
      <w:numFmt w:val="lowerRoman"/>
      <w:lvlText w:val="%6."/>
      <w:lvlJc w:val="right"/>
      <w:pPr>
        <w:tabs>
          <w:tab w:val="left" w:pos="363"/>
        </w:tabs>
        <w:ind w:left="0" w:firstLine="363"/>
      </w:pPr>
    </w:lvl>
    <w:lvl w:ilvl="6">
      <w:start w:val="1"/>
      <w:numFmt w:val="decimal"/>
      <w:lvlText w:val="%7."/>
      <w:lvlJc w:val="left"/>
      <w:pPr>
        <w:tabs>
          <w:tab w:val="left" w:pos="363"/>
        </w:tabs>
        <w:ind w:left="0" w:firstLine="363"/>
      </w:pPr>
    </w:lvl>
    <w:lvl w:ilvl="7">
      <w:start w:val="1"/>
      <w:numFmt w:val="lowerLetter"/>
      <w:lvlText w:val="%8)"/>
      <w:lvlJc w:val="left"/>
      <w:pPr>
        <w:tabs>
          <w:tab w:val="left" w:pos="363"/>
        </w:tabs>
        <w:ind w:left="0" w:firstLine="363"/>
      </w:pPr>
    </w:lvl>
    <w:lvl w:ilvl="8">
      <w:start w:val="1"/>
      <w:numFmt w:val="lowerRoman"/>
      <w:lvlText w:val="%9."/>
      <w:lvlJc w:val="right"/>
      <w:pPr>
        <w:tabs>
          <w:tab w:val="left" w:pos="363"/>
        </w:tabs>
        <w:ind w:left="0" w:firstLine="363"/>
      </w:pPr>
    </w:lvl>
  </w:abstractNum>
  <w:abstractNum w:abstractNumId="15" w15:restartNumberingAfterBreak="0">
    <w:nsid w:val="12503483"/>
    <w:multiLevelType w:val="multilevel"/>
    <w:tmpl w:val="12503483"/>
    <w:lvl w:ilvl="0">
      <w:start w:val="1"/>
      <w:numFmt w:val="bullet"/>
      <w:pStyle w:val="ae"/>
      <w:lvlText w:val=""/>
      <w:lvlJc w:val="left"/>
      <w:pPr>
        <w:tabs>
          <w:tab w:val="left" w:pos="420"/>
        </w:tabs>
        <w:ind w:left="420" w:hanging="420"/>
      </w:pPr>
      <w:rPr>
        <w:rFonts w:ascii="Wingdings" w:hAnsi="Wingdings" w:hint="default"/>
      </w:rPr>
    </w:lvl>
    <w:lvl w:ilvl="1">
      <w:start w:val="1"/>
      <w:numFmt w:val="bullet"/>
      <w:pStyle w:val="af"/>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f0"/>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7" w15:restartNumberingAfterBreak="0">
    <w:nsid w:val="187028CF"/>
    <w:multiLevelType w:val="multilevel"/>
    <w:tmpl w:val="187028CF"/>
    <w:lvl w:ilvl="0">
      <w:start w:val="1"/>
      <w:numFmt w:val="bullet"/>
      <w:pStyle w:val="af1"/>
      <w:lvlText w:val=""/>
      <w:lvlJc w:val="left"/>
      <w:pPr>
        <w:ind w:left="1322" w:hanging="420"/>
      </w:pPr>
      <w:rPr>
        <w:rFonts w:ascii="Wingdings" w:hAnsi="Wingdings" w:hint="default"/>
      </w:rPr>
    </w:lvl>
    <w:lvl w:ilvl="1">
      <w:start w:val="1"/>
      <w:numFmt w:val="bullet"/>
      <w:lvlText w:val=""/>
      <w:lvlJc w:val="left"/>
      <w:pPr>
        <w:ind w:left="1742" w:hanging="420"/>
      </w:pPr>
      <w:rPr>
        <w:rFonts w:ascii="Wingdings" w:hAnsi="Wingdings" w:hint="default"/>
      </w:rPr>
    </w:lvl>
    <w:lvl w:ilvl="2">
      <w:start w:val="1"/>
      <w:numFmt w:val="bullet"/>
      <w:lvlText w:val=""/>
      <w:lvlJc w:val="left"/>
      <w:pPr>
        <w:ind w:left="2162" w:hanging="420"/>
      </w:pPr>
      <w:rPr>
        <w:rFonts w:ascii="Wingdings" w:hAnsi="Wingdings" w:hint="default"/>
      </w:rPr>
    </w:lvl>
    <w:lvl w:ilvl="3">
      <w:start w:val="1"/>
      <w:numFmt w:val="bullet"/>
      <w:lvlText w:val=""/>
      <w:lvlJc w:val="left"/>
      <w:pPr>
        <w:ind w:left="2582" w:hanging="420"/>
      </w:pPr>
      <w:rPr>
        <w:rFonts w:ascii="Wingdings" w:hAnsi="Wingdings" w:hint="default"/>
      </w:rPr>
    </w:lvl>
    <w:lvl w:ilvl="4">
      <w:start w:val="1"/>
      <w:numFmt w:val="bullet"/>
      <w:lvlText w:val=""/>
      <w:lvlJc w:val="left"/>
      <w:pPr>
        <w:ind w:left="3002" w:hanging="420"/>
      </w:pPr>
      <w:rPr>
        <w:rFonts w:ascii="Wingdings" w:hAnsi="Wingdings" w:hint="default"/>
      </w:rPr>
    </w:lvl>
    <w:lvl w:ilvl="5">
      <w:start w:val="1"/>
      <w:numFmt w:val="bullet"/>
      <w:lvlText w:val=""/>
      <w:lvlJc w:val="left"/>
      <w:pPr>
        <w:ind w:left="3422" w:hanging="420"/>
      </w:pPr>
      <w:rPr>
        <w:rFonts w:ascii="Wingdings" w:hAnsi="Wingdings" w:hint="default"/>
      </w:rPr>
    </w:lvl>
    <w:lvl w:ilvl="6">
      <w:start w:val="1"/>
      <w:numFmt w:val="bullet"/>
      <w:lvlText w:val=""/>
      <w:lvlJc w:val="left"/>
      <w:pPr>
        <w:ind w:left="3842" w:hanging="420"/>
      </w:pPr>
      <w:rPr>
        <w:rFonts w:ascii="Wingdings" w:hAnsi="Wingdings" w:hint="default"/>
      </w:rPr>
    </w:lvl>
    <w:lvl w:ilvl="7">
      <w:start w:val="1"/>
      <w:numFmt w:val="bullet"/>
      <w:lvlText w:val=""/>
      <w:lvlJc w:val="left"/>
      <w:pPr>
        <w:ind w:left="4262" w:hanging="420"/>
      </w:pPr>
      <w:rPr>
        <w:rFonts w:ascii="Wingdings" w:hAnsi="Wingdings" w:hint="default"/>
      </w:rPr>
    </w:lvl>
    <w:lvl w:ilvl="8">
      <w:start w:val="1"/>
      <w:numFmt w:val="bullet"/>
      <w:lvlText w:val=""/>
      <w:lvlJc w:val="left"/>
      <w:pPr>
        <w:ind w:left="4682" w:hanging="420"/>
      </w:pPr>
      <w:rPr>
        <w:rFonts w:ascii="Wingdings" w:hAnsi="Wingdings" w:hint="default"/>
      </w:rPr>
    </w:lvl>
  </w:abstractNum>
  <w:abstractNum w:abstractNumId="18" w15:restartNumberingAfterBreak="0">
    <w:nsid w:val="194F12CA"/>
    <w:multiLevelType w:val="multilevel"/>
    <w:tmpl w:val="194F12CA"/>
    <w:lvl w:ilvl="0">
      <w:start w:val="1"/>
      <w:numFmt w:val="bullet"/>
      <w:pStyle w:val="hj2jibianhao"/>
      <w:lvlText w:val=""/>
      <w:lvlJc w:val="left"/>
      <w:pPr>
        <w:tabs>
          <w:tab w:val="left" w:pos="900"/>
        </w:tabs>
        <w:ind w:left="900" w:hanging="420"/>
      </w:pPr>
      <w:rPr>
        <w:rFonts w:ascii="Wingdings" w:hAnsi="Wingdings" w:hint="default"/>
      </w:rPr>
    </w:lvl>
    <w:lvl w:ilvl="1">
      <w:start w:val="1"/>
      <w:numFmt w:val="decimal"/>
      <w:lvlText w:val="%2."/>
      <w:lvlJc w:val="left"/>
      <w:pPr>
        <w:tabs>
          <w:tab w:val="left" w:pos="1800"/>
        </w:tabs>
        <w:ind w:left="1800" w:hanging="420"/>
      </w:pPr>
    </w:lvl>
    <w:lvl w:ilvl="2">
      <w:start w:val="1"/>
      <w:numFmt w:val="decimal"/>
      <w:lvlText w:val="%3．"/>
      <w:lvlJc w:val="left"/>
      <w:pPr>
        <w:tabs>
          <w:tab w:val="left" w:pos="2640"/>
        </w:tabs>
        <w:ind w:left="2640" w:hanging="840"/>
      </w:pPr>
    </w:lvl>
    <w:lvl w:ilvl="3">
      <w:start w:val="1"/>
      <w:numFmt w:val="bullet"/>
      <w:lvlText w:val=""/>
      <w:lvlJc w:val="left"/>
      <w:pPr>
        <w:tabs>
          <w:tab w:val="left" w:pos="2640"/>
        </w:tabs>
        <w:ind w:left="2640" w:hanging="420"/>
      </w:pPr>
      <w:rPr>
        <w:rFonts w:ascii="Wingdings" w:hAnsi="Wingdings" w:hint="default"/>
      </w:rPr>
    </w:lvl>
    <w:lvl w:ilvl="4">
      <w:start w:val="1"/>
      <w:numFmt w:val="bullet"/>
      <w:lvlText w:val=""/>
      <w:lvlJc w:val="left"/>
      <w:pPr>
        <w:tabs>
          <w:tab w:val="left" w:pos="3060"/>
        </w:tabs>
        <w:ind w:left="3060" w:hanging="420"/>
      </w:pPr>
      <w:rPr>
        <w:rFonts w:ascii="Wingdings" w:hAnsi="Wingdings" w:hint="default"/>
      </w:rPr>
    </w:lvl>
    <w:lvl w:ilvl="5">
      <w:start w:val="1"/>
      <w:numFmt w:val="bullet"/>
      <w:lvlText w:val=""/>
      <w:lvlJc w:val="left"/>
      <w:pPr>
        <w:tabs>
          <w:tab w:val="left" w:pos="3480"/>
        </w:tabs>
        <w:ind w:left="3480" w:hanging="420"/>
      </w:pPr>
      <w:rPr>
        <w:rFonts w:ascii="Wingdings" w:hAnsi="Wingdings" w:hint="default"/>
      </w:rPr>
    </w:lvl>
    <w:lvl w:ilvl="6">
      <w:start w:val="1"/>
      <w:numFmt w:val="bullet"/>
      <w:lvlText w:val=""/>
      <w:lvlJc w:val="left"/>
      <w:pPr>
        <w:tabs>
          <w:tab w:val="left" w:pos="3900"/>
        </w:tabs>
        <w:ind w:left="3900" w:hanging="420"/>
      </w:pPr>
      <w:rPr>
        <w:rFonts w:ascii="Wingdings" w:hAnsi="Wingdings" w:hint="default"/>
      </w:rPr>
    </w:lvl>
    <w:lvl w:ilvl="7">
      <w:start w:val="1"/>
      <w:numFmt w:val="bullet"/>
      <w:lvlText w:val=""/>
      <w:lvlJc w:val="left"/>
      <w:pPr>
        <w:tabs>
          <w:tab w:val="left" w:pos="4320"/>
        </w:tabs>
        <w:ind w:left="4320" w:hanging="420"/>
      </w:pPr>
      <w:rPr>
        <w:rFonts w:ascii="Wingdings" w:hAnsi="Wingdings" w:hint="default"/>
      </w:rPr>
    </w:lvl>
    <w:lvl w:ilvl="8">
      <w:start w:val="1"/>
      <w:numFmt w:val="bullet"/>
      <w:lvlText w:val=""/>
      <w:lvlJc w:val="left"/>
      <w:pPr>
        <w:tabs>
          <w:tab w:val="left" w:pos="4740"/>
        </w:tabs>
        <w:ind w:left="4740" w:hanging="420"/>
      </w:pPr>
      <w:rPr>
        <w:rFonts w:ascii="Wingdings" w:hAnsi="Wingdings" w:hint="default"/>
      </w:rPr>
    </w:lvl>
  </w:abstractNum>
  <w:abstractNum w:abstractNumId="19" w15:restartNumberingAfterBreak="0">
    <w:nsid w:val="281868AC"/>
    <w:multiLevelType w:val="multilevel"/>
    <w:tmpl w:val="281868AC"/>
    <w:lvl w:ilvl="0">
      <w:numFmt w:val="decimal"/>
      <w:pStyle w:val="af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7676BD"/>
    <w:multiLevelType w:val="multilevel"/>
    <w:tmpl w:val="2B7676BD"/>
    <w:lvl w:ilvl="0">
      <w:start w:val="1"/>
      <w:numFmt w:val="decimal"/>
      <w:pStyle w:val="T"/>
      <w:lvlText w:val="图%1："/>
      <w:lvlJc w:val="left"/>
      <w:pPr>
        <w:ind w:left="900" w:hanging="420"/>
      </w:pPr>
      <w:rPr>
        <w:rFonts w:hint="eastAsia"/>
        <w:position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15:restartNumberingAfterBreak="0">
    <w:nsid w:val="2C267A88"/>
    <w:multiLevelType w:val="singleLevel"/>
    <w:tmpl w:val="2C267A88"/>
    <w:lvl w:ilvl="0">
      <w:start w:val="1"/>
      <w:numFmt w:val="upperLetter"/>
      <w:pStyle w:val="4"/>
      <w:lvlText w:val="%1、"/>
      <w:lvlJc w:val="left"/>
      <w:pPr>
        <w:tabs>
          <w:tab w:val="left" w:pos="2210"/>
        </w:tabs>
        <w:ind w:left="2210" w:hanging="360"/>
      </w:pPr>
      <w:rPr>
        <w:rFonts w:hint="eastAsia"/>
      </w:rPr>
    </w:lvl>
  </w:abstractNum>
  <w:abstractNum w:abstractNumId="22"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3" w15:restartNumberingAfterBreak="0">
    <w:nsid w:val="3D6F0308"/>
    <w:multiLevelType w:val="multilevel"/>
    <w:tmpl w:val="3D6F0308"/>
    <w:lvl w:ilvl="0">
      <w:start w:val="1"/>
      <w:numFmt w:val="decimal"/>
      <w:pStyle w:val="af3"/>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4" w15:restartNumberingAfterBreak="0">
    <w:nsid w:val="49E93FCB"/>
    <w:multiLevelType w:val="multilevel"/>
    <w:tmpl w:val="49E93FCB"/>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f4"/>
      <w:lvlText w:val="%1.%2.%3."/>
      <w:lvlJc w:val="left"/>
      <w:pPr>
        <w:ind w:left="709" w:hanging="709"/>
      </w:pPr>
    </w:lvl>
    <w:lvl w:ilvl="3">
      <w:start w:val="1"/>
      <w:numFmt w:val="decimal"/>
      <w:pStyle w:val="af5"/>
      <w:lvlText w:val="%1.%2.%3.%4."/>
      <w:lvlJc w:val="left"/>
      <w:pPr>
        <w:ind w:left="851" w:hanging="851"/>
      </w:pPr>
    </w:lvl>
    <w:lvl w:ilvl="4">
      <w:start w:val="1"/>
      <w:numFmt w:val="decimal"/>
      <w:pStyle w:val="af6"/>
      <w:lvlText w:val="%1.%2.%3.%4.%5."/>
      <w:lvlJc w:val="left"/>
      <w:pPr>
        <w:ind w:left="992" w:hanging="99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4E70705F"/>
    <w:multiLevelType w:val="multilevel"/>
    <w:tmpl w:val="4E70705F"/>
    <w:lvl w:ilvl="0">
      <w:start w:val="1"/>
      <w:numFmt w:val="japaneseCounting"/>
      <w:lvlText w:val="第%1章"/>
      <w:lvlJc w:val="left"/>
      <w:pPr>
        <w:ind w:left="1215" w:hanging="1215"/>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4EC76D59"/>
    <w:multiLevelType w:val="multilevel"/>
    <w:tmpl w:val="4EC76D59"/>
    <w:lvl w:ilvl="0">
      <w:start w:val="1"/>
      <w:numFmt w:val="decimal"/>
      <w:pStyle w:val="11"/>
      <w:lvlText w:val="第%1章 "/>
      <w:lvlJc w:val="center"/>
      <w:pPr>
        <w:ind w:left="0" w:firstLine="0"/>
      </w:pPr>
      <w:rPr>
        <w:sz w:val="32"/>
        <w:szCs w:val="32"/>
      </w:rPr>
    </w:lvl>
    <w:lvl w:ilvl="1">
      <w:start w:val="1"/>
      <w:numFmt w:val="decimal"/>
      <w:pStyle w:val="22"/>
      <w:lvlText w:val="%1.%2"/>
      <w:lvlJc w:val="left"/>
      <w:pPr>
        <w:ind w:left="576" w:hanging="576"/>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rPr>
    </w:lvl>
    <w:lvl w:ilvl="2">
      <w:start w:val="1"/>
      <w:numFmt w:val="decimal"/>
      <w:pStyle w:val="30"/>
      <w:lvlText w:val="%1.%2.%3"/>
      <w:lvlJc w:val="left"/>
      <w:pPr>
        <w:tabs>
          <w:tab w:val="left" w:pos="360"/>
        </w:tabs>
        <w:ind w:left="0" w:firstLine="0"/>
      </w:pPr>
      <w:rPr>
        <w:lang w:val="en-US"/>
      </w:rPr>
    </w:lvl>
    <w:lvl w:ilvl="3">
      <w:start w:val="1"/>
      <w:numFmt w:val="decimal"/>
      <w:pStyle w:val="40"/>
      <w:lvlText w:val="%1.%2.%3.%4"/>
      <w:lvlJc w:val="left"/>
      <w:pPr>
        <w:tabs>
          <w:tab w:val="left" w:pos="360"/>
        </w:tabs>
        <w:ind w:left="0" w:firstLine="0"/>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en-US"/>
      </w:rPr>
    </w:lvl>
    <w:lvl w:ilvl="4">
      <w:start w:val="1"/>
      <w:numFmt w:val="decimal"/>
      <w:pStyle w:val="5"/>
      <w:lvlText w:val="%5)"/>
      <w:lvlJc w:val="left"/>
      <w:pPr>
        <w:ind w:left="0" w:firstLine="0"/>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en-US"/>
      </w:rPr>
    </w:lvl>
    <w:lvl w:ilvl="5">
      <w:start w:val="1"/>
      <w:numFmt w:val="lowerLetter"/>
      <w:pStyle w:val="6"/>
      <w:lvlText w:val="%6)"/>
      <w:lvlJc w:val="left"/>
      <w:pPr>
        <w:ind w:left="0" w:firstLine="0"/>
      </w:pPr>
      <w:rPr>
        <w:lang w:val="en-US"/>
      </w:r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35778F6"/>
    <w:multiLevelType w:val="multilevel"/>
    <w:tmpl w:val="535778F6"/>
    <w:lvl w:ilvl="0">
      <w:start w:val="1"/>
      <w:numFmt w:val="chineseCountingThousand"/>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pStyle w:val="-2-1"/>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28" w15:restartNumberingAfterBreak="0">
    <w:nsid w:val="6103686E"/>
    <w:multiLevelType w:val="multilevel"/>
    <w:tmpl w:val="6103686E"/>
    <w:lvl w:ilvl="0">
      <w:numFmt w:val="decimal"/>
      <w:pStyle w:val="af7"/>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6E7BB8"/>
    <w:multiLevelType w:val="multilevel"/>
    <w:tmpl w:val="656E7BB8"/>
    <w:lvl w:ilvl="0">
      <w:start w:val="1"/>
      <w:numFmt w:val="none"/>
      <w:suff w:val="nothing"/>
      <w:lvlText w:val=""/>
      <w:lvlJc w:val="left"/>
      <w:pPr>
        <w:ind w:left="0" w:firstLine="0"/>
      </w:pPr>
      <w:rPr>
        <w:rFonts w:ascii="黑体" w:eastAsia="黑体" w:hAnsi="Times New Roman" w:hint="eastAsia"/>
        <w:b/>
        <w:i w:val="0"/>
        <w:sz w:val="28"/>
      </w:rPr>
    </w:lvl>
    <w:lvl w:ilvl="1">
      <w:start w:val="1"/>
      <w:numFmt w:val="decimal"/>
      <w:pStyle w:val="af8"/>
      <w:lvlText w:val="%1%2"/>
      <w:lvlJc w:val="left"/>
      <w:pPr>
        <w:tabs>
          <w:tab w:val="left" w:pos="360"/>
        </w:tabs>
        <w:ind w:left="0" w:firstLine="0"/>
      </w:pPr>
      <w:rPr>
        <w:rFonts w:ascii="黑体" w:eastAsia="黑体" w:hAnsi="Times New Roman" w:hint="eastAsia"/>
        <w:b/>
        <w:i w:val="0"/>
        <w:sz w:val="20"/>
      </w:rPr>
    </w:lvl>
    <w:lvl w:ilvl="2">
      <w:start w:val="1"/>
      <w:numFmt w:val="decimal"/>
      <w:pStyle w:val="af9"/>
      <w:lvlText w:val="%1%2.%3"/>
      <w:lvlJc w:val="left"/>
      <w:pPr>
        <w:tabs>
          <w:tab w:val="left" w:pos="720"/>
        </w:tabs>
        <w:ind w:left="0" w:firstLine="0"/>
      </w:pPr>
      <w:rPr>
        <w:rFonts w:ascii="黑体" w:eastAsia="黑体" w:hAnsi="Times New Roman" w:hint="eastAsia"/>
        <w:b/>
        <w:i w:val="0"/>
        <w:sz w:val="21"/>
      </w:rPr>
    </w:lvl>
    <w:lvl w:ilvl="3">
      <w:start w:val="1"/>
      <w:numFmt w:val="decimal"/>
      <w:pStyle w:val="afa"/>
      <w:lvlText w:val="%1%2.%3.%4"/>
      <w:lvlJc w:val="left"/>
      <w:pPr>
        <w:tabs>
          <w:tab w:val="left" w:pos="720"/>
        </w:tabs>
        <w:ind w:left="0" w:firstLine="0"/>
      </w:pPr>
      <w:rPr>
        <w:rFonts w:ascii="黑体" w:eastAsia="黑体" w:hAnsi="Times New Roman" w:hint="eastAsia"/>
        <w:b/>
        <w:i w:val="0"/>
        <w:sz w:val="21"/>
      </w:rPr>
    </w:lvl>
    <w:lvl w:ilvl="4">
      <w:start w:val="1"/>
      <w:numFmt w:val="decimal"/>
      <w:pStyle w:val="afb"/>
      <w:lvlText w:val="%2.%3.%4.%5"/>
      <w:lvlJc w:val="left"/>
      <w:pPr>
        <w:tabs>
          <w:tab w:val="left" w:pos="1080"/>
        </w:tabs>
        <w:ind w:left="0" w:firstLine="0"/>
      </w:pPr>
      <w:rPr>
        <w:rFonts w:ascii="黑体" w:eastAsia="黑体" w:hAnsi="Times New Roman" w:hint="eastAsia"/>
        <w:b/>
        <w:i w:val="0"/>
        <w:sz w:val="21"/>
      </w:rPr>
    </w:lvl>
    <w:lvl w:ilvl="5">
      <w:start w:val="1"/>
      <w:numFmt w:val="decimal"/>
      <w:pStyle w:val="afc"/>
      <w:lvlText w:val="%2.%3.%4.%5.%6"/>
      <w:lvlJc w:val="left"/>
      <w:pPr>
        <w:tabs>
          <w:tab w:val="left" w:pos="1021"/>
        </w:tabs>
        <w:ind w:left="1021" w:hanging="1021"/>
      </w:pPr>
      <w:rPr>
        <w:rFonts w:ascii="黑体" w:eastAsia="黑体" w:hAnsi="Times New Roman" w:hint="eastAsia"/>
        <w:b/>
        <w:i w:val="0"/>
        <w:sz w:val="21"/>
      </w:rPr>
    </w:lvl>
    <w:lvl w:ilvl="6">
      <w:start w:val="1"/>
      <w:numFmt w:val="decimal"/>
      <w:lvlRestart w:val="5"/>
      <w:pStyle w:val="afd"/>
      <w:lvlText w:val="%2.%3.%4.%5.%6.%7"/>
      <w:lvlJc w:val="left"/>
      <w:pPr>
        <w:tabs>
          <w:tab w:val="left" w:pos="1440"/>
        </w:tabs>
        <w:ind w:left="0" w:firstLine="0"/>
      </w:pPr>
      <w:rPr>
        <w:rFonts w:ascii="黑体" w:eastAsia="黑体" w:hAnsi="Times New Roman" w:hint="eastAsia"/>
        <w:b/>
        <w:i w:val="0"/>
        <w:sz w:val="21"/>
      </w:rPr>
    </w:lvl>
    <w:lvl w:ilvl="7">
      <w:start w:val="1"/>
      <w:numFmt w:val="decimal"/>
      <w:lvlRestart w:val="5"/>
      <w:lvlText w:val="图 %2.0.%5 -%8"/>
      <w:lvlJc w:val="left"/>
      <w:pPr>
        <w:tabs>
          <w:tab w:val="left" w:pos="1440"/>
        </w:tabs>
        <w:ind w:left="0" w:firstLine="0"/>
      </w:pPr>
      <w:rPr>
        <w:rFonts w:ascii="黑体" w:eastAsia="黑体" w:hAnsi="Times New Roman" w:hint="eastAsia"/>
        <w:b/>
        <w:i w:val="0"/>
        <w:sz w:val="21"/>
      </w:rPr>
    </w:lvl>
    <w:lvl w:ilvl="8">
      <w:start w:val="1"/>
      <w:numFmt w:val="decimal"/>
      <w:lvlRestart w:val="6"/>
      <w:lvlText w:val="      %9)"/>
      <w:lvlJc w:val="left"/>
      <w:pPr>
        <w:tabs>
          <w:tab w:val="left" w:pos="1080"/>
        </w:tabs>
        <w:ind w:left="0" w:firstLine="0"/>
      </w:pPr>
      <w:rPr>
        <w:rFonts w:ascii="黑体" w:eastAsia="黑体" w:hAnsi="华文细黑" w:hint="eastAsia"/>
        <w:b/>
        <w:i w:val="0"/>
        <w:sz w:val="21"/>
      </w:rPr>
    </w:lvl>
  </w:abstractNum>
  <w:abstractNum w:abstractNumId="30" w15:restartNumberingAfterBreak="0">
    <w:nsid w:val="657D3FBC"/>
    <w:multiLevelType w:val="multilevel"/>
    <w:tmpl w:val="657D3FBC"/>
    <w:lvl w:ilvl="0">
      <w:start w:val="1"/>
      <w:numFmt w:val="upperLetter"/>
      <w:pStyle w:val="afe"/>
      <w:suff w:val="nothing"/>
      <w:lvlText w:val="附　录　%1"/>
      <w:lvlJc w:val="left"/>
      <w:rPr>
        <w:rFonts w:ascii="黑体" w:eastAsia="黑体" w:hAnsi="Times New Roman" w:hint="eastAsia"/>
        <w:b w:val="0"/>
        <w:bCs w:val="0"/>
        <w:i w:val="0"/>
        <w:iCs w:val="0"/>
        <w:sz w:val="21"/>
        <w:szCs w:val="21"/>
      </w:rPr>
    </w:lvl>
    <w:lvl w:ilvl="1">
      <w:start w:val="1"/>
      <w:numFmt w:val="decimal"/>
      <w:pStyle w:val="aff"/>
      <w:suff w:val="nothing"/>
      <w:lvlText w:val="%1.%2　"/>
      <w:lvlJc w:val="left"/>
      <w:rPr>
        <w:rFonts w:ascii="黑体" w:eastAsia="黑体" w:hAnsi="Times New Roman" w:hint="eastAsia"/>
        <w:b w:val="0"/>
        <w:bCs w:val="0"/>
        <w:i w:val="0"/>
        <w:iCs w:val="0"/>
        <w:snapToGrid/>
        <w:spacing w:val="0"/>
        <w:w w:val="100"/>
        <w:kern w:val="21"/>
        <w:sz w:val="21"/>
        <w:szCs w:val="21"/>
      </w:rPr>
    </w:lvl>
    <w:lvl w:ilvl="2">
      <w:start w:val="1"/>
      <w:numFmt w:val="decimal"/>
      <w:pStyle w:val="aff0"/>
      <w:suff w:val="nothing"/>
      <w:lvlText w:val="%1.%2.%3　"/>
      <w:lvlJc w:val="left"/>
      <w:rPr>
        <w:rFonts w:ascii="黑体" w:eastAsia="黑体" w:hAnsi="Times New Roman" w:hint="eastAsia"/>
        <w:b w:val="0"/>
        <w:bCs w:val="0"/>
        <w:i w:val="0"/>
        <w:iCs w:val="0"/>
        <w:sz w:val="21"/>
        <w:szCs w:val="21"/>
      </w:rPr>
    </w:lvl>
    <w:lvl w:ilvl="3">
      <w:start w:val="1"/>
      <w:numFmt w:val="decimal"/>
      <w:pStyle w:val="aff1"/>
      <w:suff w:val="nothing"/>
      <w:lvlText w:val="%1.%2.%3.%4　"/>
      <w:lvlJc w:val="left"/>
      <w:rPr>
        <w:rFonts w:ascii="黑体" w:eastAsia="黑体" w:hAnsi="Times New Roman" w:hint="eastAsia"/>
        <w:b w:val="0"/>
        <w:bCs w:val="0"/>
        <w:i w:val="0"/>
        <w:iCs w:val="0"/>
        <w:sz w:val="21"/>
        <w:szCs w:val="21"/>
      </w:rPr>
    </w:lvl>
    <w:lvl w:ilvl="4">
      <w:start w:val="1"/>
      <w:numFmt w:val="decimal"/>
      <w:pStyle w:val="aff2"/>
      <w:suff w:val="nothing"/>
      <w:lvlText w:val="%1.%2.%3.%4.%5　"/>
      <w:lvlJc w:val="left"/>
      <w:rPr>
        <w:rFonts w:ascii="黑体" w:eastAsia="黑体" w:hAnsi="Times New Roman" w:hint="eastAsia"/>
        <w:b w:val="0"/>
        <w:bCs w:val="0"/>
        <w:i w:val="0"/>
        <w:iCs w:val="0"/>
        <w:sz w:val="21"/>
        <w:szCs w:val="21"/>
      </w:rPr>
    </w:lvl>
    <w:lvl w:ilvl="5">
      <w:start w:val="1"/>
      <w:numFmt w:val="decimal"/>
      <w:pStyle w:val="aff3"/>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6D5C2661"/>
    <w:multiLevelType w:val="multilevel"/>
    <w:tmpl w:val="6D5C2661"/>
    <w:lvl w:ilvl="0">
      <w:start w:val="1"/>
      <w:numFmt w:val="decimal"/>
      <w:pStyle w:val="12"/>
      <w:lvlText w:val="%1"/>
      <w:lvlJc w:val="left"/>
      <w:pPr>
        <w:ind w:left="432" w:hanging="432"/>
      </w:pPr>
      <w:rPr>
        <w:rFonts w:hint="eastAsia"/>
        <w:b w:val="0"/>
        <w:bCs w:val="0"/>
        <w:i w:val="0"/>
        <w:iCs w:val="0"/>
        <w:caps w:val="0"/>
        <w:smallCaps w:val="0"/>
        <w:strike w:val="0"/>
        <w:dstrike w:val="0"/>
        <w:vanish w:val="0"/>
        <w:color w:val="000000"/>
        <w:spacing w:val="0"/>
        <w:position w:val="0"/>
        <w:u w:val="none"/>
        <w:vertAlign w:val="baseline"/>
      </w:rPr>
    </w:lvl>
    <w:lvl w:ilvl="1">
      <w:start w:val="1"/>
      <w:numFmt w:val="decimal"/>
      <w:pStyle w:val="110"/>
      <w:lvlText w:val="%1.%2"/>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lvl w:ilvl="2">
      <w:start w:val="1"/>
      <w:numFmt w:val="decimal"/>
      <w:pStyle w:val="111"/>
      <w:lvlText w:val="%1.%2.%3"/>
      <w:lvlJc w:val="left"/>
      <w:pPr>
        <w:ind w:left="720" w:hanging="720"/>
      </w:pPr>
      <w:rPr>
        <w:rFonts w:hint="eastAsia"/>
      </w:rPr>
    </w:lvl>
    <w:lvl w:ilvl="3">
      <w:start w:val="1"/>
      <w:numFmt w:val="decimal"/>
      <w:lvlText w:val="%1.%2.%3.%4"/>
      <w:lvlJc w:val="left"/>
      <w:pPr>
        <w:ind w:left="864" w:hanging="864"/>
      </w:pPr>
      <w:rPr>
        <w:rFonts w:hint="eastAsia"/>
        <w:b w:val="0"/>
        <w:bCs w:val="0"/>
        <w:i w:val="0"/>
        <w:iCs w:val="0"/>
        <w:caps w:val="0"/>
        <w:smallCaps w:val="0"/>
        <w:strike w:val="0"/>
        <w:dstrike w:val="0"/>
        <w:vanish w:val="0"/>
        <w:color w:val="000000"/>
        <w:spacing w:val="0"/>
        <w:position w:val="0"/>
        <w:u w:val="none"/>
        <w:vertAlign w:val="baseline"/>
      </w:rPr>
    </w:lvl>
    <w:lvl w:ilvl="4">
      <w:start w:val="1"/>
      <w:numFmt w:val="decimal"/>
      <w:lvlText w:val="%1.%2.%3.%4.%5"/>
      <w:lvlJc w:val="left"/>
      <w:pPr>
        <w:ind w:left="0" w:firstLine="0"/>
      </w:pPr>
      <w:rPr>
        <w:b w:val="0"/>
        <w:bCs w:val="0"/>
        <w:i w:val="0"/>
        <w:iCs w:val="0"/>
        <w:caps w:val="0"/>
        <w:smallCaps w:val="0"/>
        <w:strike w:val="0"/>
        <w:dstrike w:val="0"/>
        <w:vanish w:val="0"/>
        <w:color w:val="000000"/>
        <w:spacing w:val="0"/>
        <w:position w:val="0"/>
        <w:u w:val="none"/>
        <w:vertAlign w:val="baseline"/>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2" w15:restartNumberingAfterBreak="0">
    <w:nsid w:val="6DBF04F4"/>
    <w:multiLevelType w:val="multilevel"/>
    <w:tmpl w:val="6DBF04F4"/>
    <w:lvl w:ilvl="0">
      <w:start w:val="1"/>
      <w:numFmt w:val="none"/>
      <w:pStyle w:val="aff4"/>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4A35DBF"/>
    <w:multiLevelType w:val="multilevel"/>
    <w:tmpl w:val="74A35DBF"/>
    <w:lvl w:ilvl="0">
      <w:start w:val="1"/>
      <w:numFmt w:val="bullet"/>
      <w:pStyle w:val="23"/>
      <w:lvlText w:val=""/>
      <w:lvlJc w:val="left"/>
      <w:pPr>
        <w:tabs>
          <w:tab w:val="left" w:pos="902"/>
        </w:tabs>
        <w:ind w:left="902"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15:restartNumberingAfterBreak="0">
    <w:nsid w:val="77D16CB1"/>
    <w:multiLevelType w:val="multilevel"/>
    <w:tmpl w:val="77D16CB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EnclosedCircle"/>
      <w:pStyle w:val="aff5"/>
      <w:lvlText w:val="%4"/>
      <w:lvlJc w:val="left"/>
      <w:pPr>
        <w:ind w:left="1984" w:hanging="708"/>
      </w:pPr>
      <w:rPr>
        <w:rFont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7F4CE264"/>
    <w:multiLevelType w:val="singleLevel"/>
    <w:tmpl w:val="7F4CE264"/>
    <w:lvl w:ilvl="0">
      <w:start w:val="1"/>
      <w:numFmt w:val="chineseCounting"/>
      <w:suff w:val="nothing"/>
      <w:lvlText w:val="%1、"/>
      <w:lvlJc w:val="left"/>
      <w:rPr>
        <w:rFonts w:hint="eastAsia"/>
      </w:rPr>
    </w:lvl>
  </w:abstractNum>
  <w:num w:numId="1" w16cid:durableId="1856263599">
    <w:abstractNumId w:val="21"/>
  </w:num>
  <w:num w:numId="2" w16cid:durableId="1432124463">
    <w:abstractNumId w:val="1"/>
  </w:num>
  <w:num w:numId="3" w16cid:durableId="1335451635">
    <w:abstractNumId w:val="31"/>
  </w:num>
  <w:num w:numId="4" w16cid:durableId="2095079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9351355">
    <w:abstractNumId w:val="23"/>
  </w:num>
  <w:num w:numId="6" w16cid:durableId="360211150">
    <w:abstractNumId w:val="8"/>
  </w:num>
  <w:num w:numId="7" w16cid:durableId="2143501457">
    <w:abstractNumId w:val="28"/>
  </w:num>
  <w:num w:numId="8" w16cid:durableId="1538464961">
    <w:abstractNumId w:val="19"/>
  </w:num>
  <w:num w:numId="9" w16cid:durableId="1339232456">
    <w:abstractNumId w:val="12"/>
  </w:num>
  <w:num w:numId="10" w16cid:durableId="668140519">
    <w:abstractNumId w:val="34"/>
  </w:num>
  <w:num w:numId="11" w16cid:durableId="2087148392">
    <w:abstractNumId w:val="30"/>
  </w:num>
  <w:num w:numId="12" w16cid:durableId="1497065654">
    <w:abstractNumId w:val="4"/>
  </w:num>
  <w:num w:numId="13" w16cid:durableId="4676713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3719886">
    <w:abstractNumId w:val="33"/>
  </w:num>
  <w:num w:numId="15" w16cid:durableId="16413747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4383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50601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008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5936514">
    <w:abstractNumId w:val="6"/>
  </w:num>
  <w:num w:numId="20" w16cid:durableId="21345974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1377214">
    <w:abstractNumId w:val="18"/>
  </w:num>
  <w:num w:numId="22" w16cid:durableId="2557515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18568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24" w16cid:durableId="17895425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6990237">
    <w:abstractNumId w:val="17"/>
  </w:num>
  <w:num w:numId="26" w16cid:durableId="300427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853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9598729">
    <w:abstractNumId w:val="20"/>
  </w:num>
  <w:num w:numId="29" w16cid:durableId="126172255">
    <w:abstractNumId w:val="27"/>
  </w:num>
  <w:num w:numId="30" w16cid:durableId="1565524304">
    <w:abstractNumId w:val="22"/>
  </w:num>
  <w:num w:numId="31" w16cid:durableId="556206716">
    <w:abstractNumId w:val="15"/>
  </w:num>
  <w:num w:numId="32" w16cid:durableId="990716303">
    <w:abstractNumId w:val="0"/>
  </w:num>
  <w:num w:numId="33" w16cid:durableId="23215167">
    <w:abstractNumId w:val="16"/>
  </w:num>
  <w:num w:numId="34" w16cid:durableId="2032610444">
    <w:abstractNumId w:val="25"/>
  </w:num>
  <w:num w:numId="35" w16cid:durableId="1610776206">
    <w:abstractNumId w:val="13"/>
  </w:num>
  <w:num w:numId="36" w16cid:durableId="177655261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EwNTM5NzYwMDRjMzkwZTVkZjY2ODkwMGIxNGU0OTUifQ=="/>
  </w:docVars>
  <w:rsids>
    <w:rsidRoot w:val="00172A27"/>
    <w:rsid w:val="0000101C"/>
    <w:rsid w:val="000026C8"/>
    <w:rsid w:val="0000366A"/>
    <w:rsid w:val="00003963"/>
    <w:rsid w:val="00004B09"/>
    <w:rsid w:val="000057A5"/>
    <w:rsid w:val="000062DC"/>
    <w:rsid w:val="00010730"/>
    <w:rsid w:val="00010F0A"/>
    <w:rsid w:val="0001143E"/>
    <w:rsid w:val="00011F11"/>
    <w:rsid w:val="00012030"/>
    <w:rsid w:val="00012041"/>
    <w:rsid w:val="00012E87"/>
    <w:rsid w:val="000134AA"/>
    <w:rsid w:val="000139C1"/>
    <w:rsid w:val="000141B5"/>
    <w:rsid w:val="00014B5D"/>
    <w:rsid w:val="0001641D"/>
    <w:rsid w:val="0001673C"/>
    <w:rsid w:val="00016A1D"/>
    <w:rsid w:val="000171C0"/>
    <w:rsid w:val="00017691"/>
    <w:rsid w:val="00017B66"/>
    <w:rsid w:val="00020243"/>
    <w:rsid w:val="00021370"/>
    <w:rsid w:val="000222EA"/>
    <w:rsid w:val="0002266C"/>
    <w:rsid w:val="0002375F"/>
    <w:rsid w:val="000237F0"/>
    <w:rsid w:val="00023CDC"/>
    <w:rsid w:val="0002472B"/>
    <w:rsid w:val="000249EF"/>
    <w:rsid w:val="00024C00"/>
    <w:rsid w:val="00025AFA"/>
    <w:rsid w:val="000264B0"/>
    <w:rsid w:val="00026677"/>
    <w:rsid w:val="00027E64"/>
    <w:rsid w:val="00030025"/>
    <w:rsid w:val="0003010C"/>
    <w:rsid w:val="0003055B"/>
    <w:rsid w:val="00031500"/>
    <w:rsid w:val="00031539"/>
    <w:rsid w:val="00031C36"/>
    <w:rsid w:val="0003209B"/>
    <w:rsid w:val="00032B82"/>
    <w:rsid w:val="00033240"/>
    <w:rsid w:val="000337E5"/>
    <w:rsid w:val="00034506"/>
    <w:rsid w:val="000345B9"/>
    <w:rsid w:val="00034F69"/>
    <w:rsid w:val="00035534"/>
    <w:rsid w:val="0003673F"/>
    <w:rsid w:val="000403C8"/>
    <w:rsid w:val="000407FD"/>
    <w:rsid w:val="00040A32"/>
    <w:rsid w:val="0004296C"/>
    <w:rsid w:val="00042F22"/>
    <w:rsid w:val="00043D9F"/>
    <w:rsid w:val="00045944"/>
    <w:rsid w:val="00045E34"/>
    <w:rsid w:val="00045FFE"/>
    <w:rsid w:val="00046998"/>
    <w:rsid w:val="00054458"/>
    <w:rsid w:val="0005497F"/>
    <w:rsid w:val="0005638F"/>
    <w:rsid w:val="00056A56"/>
    <w:rsid w:val="000578E7"/>
    <w:rsid w:val="00057F00"/>
    <w:rsid w:val="00060141"/>
    <w:rsid w:val="00060ACA"/>
    <w:rsid w:val="0006155D"/>
    <w:rsid w:val="0006296C"/>
    <w:rsid w:val="00063A2E"/>
    <w:rsid w:val="00063D71"/>
    <w:rsid w:val="0006431B"/>
    <w:rsid w:val="0006528A"/>
    <w:rsid w:val="0006592A"/>
    <w:rsid w:val="00065AA0"/>
    <w:rsid w:val="000660E1"/>
    <w:rsid w:val="00066FDE"/>
    <w:rsid w:val="00073D47"/>
    <w:rsid w:val="000743A0"/>
    <w:rsid w:val="00075CD6"/>
    <w:rsid w:val="0007669C"/>
    <w:rsid w:val="00076A83"/>
    <w:rsid w:val="00076C5E"/>
    <w:rsid w:val="00082722"/>
    <w:rsid w:val="00082F6D"/>
    <w:rsid w:val="00083394"/>
    <w:rsid w:val="0008347D"/>
    <w:rsid w:val="00084FD7"/>
    <w:rsid w:val="00085944"/>
    <w:rsid w:val="00090437"/>
    <w:rsid w:val="0009082C"/>
    <w:rsid w:val="00090BD8"/>
    <w:rsid w:val="000917C1"/>
    <w:rsid w:val="000918B8"/>
    <w:rsid w:val="00091A01"/>
    <w:rsid w:val="00091B95"/>
    <w:rsid w:val="00093057"/>
    <w:rsid w:val="000935E9"/>
    <w:rsid w:val="00094B26"/>
    <w:rsid w:val="000957AE"/>
    <w:rsid w:val="00095D94"/>
    <w:rsid w:val="00095E21"/>
    <w:rsid w:val="000960E7"/>
    <w:rsid w:val="0009787A"/>
    <w:rsid w:val="000A0A28"/>
    <w:rsid w:val="000A1B24"/>
    <w:rsid w:val="000A2656"/>
    <w:rsid w:val="000A3074"/>
    <w:rsid w:val="000A52A2"/>
    <w:rsid w:val="000A6063"/>
    <w:rsid w:val="000A6A8C"/>
    <w:rsid w:val="000A6BB2"/>
    <w:rsid w:val="000B0ACB"/>
    <w:rsid w:val="000B163F"/>
    <w:rsid w:val="000B1D84"/>
    <w:rsid w:val="000B1FF8"/>
    <w:rsid w:val="000B3462"/>
    <w:rsid w:val="000B36A8"/>
    <w:rsid w:val="000B3C4F"/>
    <w:rsid w:val="000B46B5"/>
    <w:rsid w:val="000B4787"/>
    <w:rsid w:val="000B487E"/>
    <w:rsid w:val="000B620F"/>
    <w:rsid w:val="000B6E49"/>
    <w:rsid w:val="000B7593"/>
    <w:rsid w:val="000B7AEF"/>
    <w:rsid w:val="000C053B"/>
    <w:rsid w:val="000C08A8"/>
    <w:rsid w:val="000C0C9C"/>
    <w:rsid w:val="000C0FC5"/>
    <w:rsid w:val="000C1AA5"/>
    <w:rsid w:val="000C2140"/>
    <w:rsid w:val="000C2994"/>
    <w:rsid w:val="000C387B"/>
    <w:rsid w:val="000C5B7E"/>
    <w:rsid w:val="000C649A"/>
    <w:rsid w:val="000C763D"/>
    <w:rsid w:val="000D0363"/>
    <w:rsid w:val="000D088B"/>
    <w:rsid w:val="000D1576"/>
    <w:rsid w:val="000D284C"/>
    <w:rsid w:val="000D3A99"/>
    <w:rsid w:val="000D4FEE"/>
    <w:rsid w:val="000D5D37"/>
    <w:rsid w:val="000D6480"/>
    <w:rsid w:val="000E060F"/>
    <w:rsid w:val="000E0975"/>
    <w:rsid w:val="000E1394"/>
    <w:rsid w:val="000E1E37"/>
    <w:rsid w:val="000E2B5D"/>
    <w:rsid w:val="000E3A42"/>
    <w:rsid w:val="000E621A"/>
    <w:rsid w:val="000E7D61"/>
    <w:rsid w:val="000F0ACB"/>
    <w:rsid w:val="000F0D48"/>
    <w:rsid w:val="000F245B"/>
    <w:rsid w:val="000F317E"/>
    <w:rsid w:val="000F33CA"/>
    <w:rsid w:val="000F40EB"/>
    <w:rsid w:val="000F444C"/>
    <w:rsid w:val="000F57D0"/>
    <w:rsid w:val="000F5C17"/>
    <w:rsid w:val="000F5FE8"/>
    <w:rsid w:val="000F68B1"/>
    <w:rsid w:val="000F6AA5"/>
    <w:rsid w:val="000F6E27"/>
    <w:rsid w:val="000F7493"/>
    <w:rsid w:val="000F7BD1"/>
    <w:rsid w:val="0010259D"/>
    <w:rsid w:val="00102851"/>
    <w:rsid w:val="00102FA4"/>
    <w:rsid w:val="00103432"/>
    <w:rsid w:val="00104D91"/>
    <w:rsid w:val="00105251"/>
    <w:rsid w:val="001069FD"/>
    <w:rsid w:val="00106C34"/>
    <w:rsid w:val="00107876"/>
    <w:rsid w:val="00107BEF"/>
    <w:rsid w:val="00107D4C"/>
    <w:rsid w:val="00110BC9"/>
    <w:rsid w:val="001127E8"/>
    <w:rsid w:val="0011326D"/>
    <w:rsid w:val="00113490"/>
    <w:rsid w:val="00113892"/>
    <w:rsid w:val="00113A43"/>
    <w:rsid w:val="00113DF1"/>
    <w:rsid w:val="001149C9"/>
    <w:rsid w:val="0011514F"/>
    <w:rsid w:val="001158E7"/>
    <w:rsid w:val="00116155"/>
    <w:rsid w:val="00117646"/>
    <w:rsid w:val="00117B43"/>
    <w:rsid w:val="001201B3"/>
    <w:rsid w:val="00120732"/>
    <w:rsid w:val="00121A26"/>
    <w:rsid w:val="00122BE9"/>
    <w:rsid w:val="00123F2D"/>
    <w:rsid w:val="0012587E"/>
    <w:rsid w:val="001259C9"/>
    <w:rsid w:val="001263C8"/>
    <w:rsid w:val="00126B72"/>
    <w:rsid w:val="00126FA8"/>
    <w:rsid w:val="001278E3"/>
    <w:rsid w:val="001316AB"/>
    <w:rsid w:val="00131BE0"/>
    <w:rsid w:val="001326A7"/>
    <w:rsid w:val="00133516"/>
    <w:rsid w:val="00133E97"/>
    <w:rsid w:val="00134172"/>
    <w:rsid w:val="00134AD4"/>
    <w:rsid w:val="00135FE6"/>
    <w:rsid w:val="001361C5"/>
    <w:rsid w:val="001378AC"/>
    <w:rsid w:val="00142E61"/>
    <w:rsid w:val="0014365B"/>
    <w:rsid w:val="001438F5"/>
    <w:rsid w:val="00143F29"/>
    <w:rsid w:val="00143FC6"/>
    <w:rsid w:val="0014452D"/>
    <w:rsid w:val="001448B2"/>
    <w:rsid w:val="00146CC3"/>
    <w:rsid w:val="00146FF1"/>
    <w:rsid w:val="00154693"/>
    <w:rsid w:val="0015478E"/>
    <w:rsid w:val="001550D4"/>
    <w:rsid w:val="0016148A"/>
    <w:rsid w:val="00161A99"/>
    <w:rsid w:val="00161C34"/>
    <w:rsid w:val="00164902"/>
    <w:rsid w:val="001653E5"/>
    <w:rsid w:val="00165A65"/>
    <w:rsid w:val="00165BF5"/>
    <w:rsid w:val="00166022"/>
    <w:rsid w:val="00167E79"/>
    <w:rsid w:val="00170008"/>
    <w:rsid w:val="00171580"/>
    <w:rsid w:val="00172730"/>
    <w:rsid w:val="00172A27"/>
    <w:rsid w:val="001739CA"/>
    <w:rsid w:val="00174289"/>
    <w:rsid w:val="001745AE"/>
    <w:rsid w:val="00174A29"/>
    <w:rsid w:val="00177F23"/>
    <w:rsid w:val="001830C8"/>
    <w:rsid w:val="00184236"/>
    <w:rsid w:val="001846C1"/>
    <w:rsid w:val="00185C8F"/>
    <w:rsid w:val="001902D7"/>
    <w:rsid w:val="00192396"/>
    <w:rsid w:val="001923C8"/>
    <w:rsid w:val="00192FF7"/>
    <w:rsid w:val="001934B3"/>
    <w:rsid w:val="00193BE7"/>
    <w:rsid w:val="00193D11"/>
    <w:rsid w:val="001940FD"/>
    <w:rsid w:val="00195BCC"/>
    <w:rsid w:val="00196BC1"/>
    <w:rsid w:val="001A0C3E"/>
    <w:rsid w:val="001A1B8B"/>
    <w:rsid w:val="001A1DF5"/>
    <w:rsid w:val="001A2A4C"/>
    <w:rsid w:val="001A2AD9"/>
    <w:rsid w:val="001A3E01"/>
    <w:rsid w:val="001A4C52"/>
    <w:rsid w:val="001A5FA6"/>
    <w:rsid w:val="001A72E3"/>
    <w:rsid w:val="001A7B91"/>
    <w:rsid w:val="001A7FAF"/>
    <w:rsid w:val="001B13F4"/>
    <w:rsid w:val="001B2338"/>
    <w:rsid w:val="001B245E"/>
    <w:rsid w:val="001B4308"/>
    <w:rsid w:val="001B4AB3"/>
    <w:rsid w:val="001B58C8"/>
    <w:rsid w:val="001B63AC"/>
    <w:rsid w:val="001B64E7"/>
    <w:rsid w:val="001C018A"/>
    <w:rsid w:val="001C182B"/>
    <w:rsid w:val="001C204E"/>
    <w:rsid w:val="001C267E"/>
    <w:rsid w:val="001C2DA3"/>
    <w:rsid w:val="001C2DC9"/>
    <w:rsid w:val="001C3302"/>
    <w:rsid w:val="001C34A0"/>
    <w:rsid w:val="001C4D9A"/>
    <w:rsid w:val="001C5221"/>
    <w:rsid w:val="001C5A37"/>
    <w:rsid w:val="001C72B5"/>
    <w:rsid w:val="001D0D0A"/>
    <w:rsid w:val="001D41A8"/>
    <w:rsid w:val="001D48AC"/>
    <w:rsid w:val="001D573F"/>
    <w:rsid w:val="001D64C5"/>
    <w:rsid w:val="001D6CC3"/>
    <w:rsid w:val="001D6EF1"/>
    <w:rsid w:val="001E013A"/>
    <w:rsid w:val="001E21FF"/>
    <w:rsid w:val="001E300D"/>
    <w:rsid w:val="001E32E0"/>
    <w:rsid w:val="001E3641"/>
    <w:rsid w:val="001E4847"/>
    <w:rsid w:val="001E59F8"/>
    <w:rsid w:val="001E6603"/>
    <w:rsid w:val="001E6BBA"/>
    <w:rsid w:val="001E730F"/>
    <w:rsid w:val="001E7786"/>
    <w:rsid w:val="001E7F3B"/>
    <w:rsid w:val="001F03F7"/>
    <w:rsid w:val="001F0749"/>
    <w:rsid w:val="001F09A3"/>
    <w:rsid w:val="001F1E4A"/>
    <w:rsid w:val="001F3B16"/>
    <w:rsid w:val="001F4196"/>
    <w:rsid w:val="002001B4"/>
    <w:rsid w:val="00201716"/>
    <w:rsid w:val="00201C95"/>
    <w:rsid w:val="0020315A"/>
    <w:rsid w:val="0020357F"/>
    <w:rsid w:val="00204736"/>
    <w:rsid w:val="002049BF"/>
    <w:rsid w:val="00205513"/>
    <w:rsid w:val="00205E32"/>
    <w:rsid w:val="00206655"/>
    <w:rsid w:val="002104DB"/>
    <w:rsid w:val="00210C2E"/>
    <w:rsid w:val="00213533"/>
    <w:rsid w:val="00213A94"/>
    <w:rsid w:val="0021409C"/>
    <w:rsid w:val="00215E69"/>
    <w:rsid w:val="002202DF"/>
    <w:rsid w:val="00220D89"/>
    <w:rsid w:val="00220F33"/>
    <w:rsid w:val="002210E2"/>
    <w:rsid w:val="00221D38"/>
    <w:rsid w:val="002229EB"/>
    <w:rsid w:val="00223DED"/>
    <w:rsid w:val="0022432F"/>
    <w:rsid w:val="00225895"/>
    <w:rsid w:val="00230D54"/>
    <w:rsid w:val="0023100B"/>
    <w:rsid w:val="00231C09"/>
    <w:rsid w:val="002337F3"/>
    <w:rsid w:val="002350AC"/>
    <w:rsid w:val="002354E8"/>
    <w:rsid w:val="00236AA7"/>
    <w:rsid w:val="00236ADF"/>
    <w:rsid w:val="00236E60"/>
    <w:rsid w:val="0023751A"/>
    <w:rsid w:val="00240312"/>
    <w:rsid w:val="00240877"/>
    <w:rsid w:val="002412FD"/>
    <w:rsid w:val="002425E3"/>
    <w:rsid w:val="002426FB"/>
    <w:rsid w:val="00243427"/>
    <w:rsid w:val="0024684F"/>
    <w:rsid w:val="00246ADE"/>
    <w:rsid w:val="00246BDA"/>
    <w:rsid w:val="00247F66"/>
    <w:rsid w:val="00250421"/>
    <w:rsid w:val="002519EA"/>
    <w:rsid w:val="00251C15"/>
    <w:rsid w:val="0025236D"/>
    <w:rsid w:val="00252D14"/>
    <w:rsid w:val="00252D65"/>
    <w:rsid w:val="002531EF"/>
    <w:rsid w:val="00254A69"/>
    <w:rsid w:val="0025536D"/>
    <w:rsid w:val="00255FD2"/>
    <w:rsid w:val="00256CEA"/>
    <w:rsid w:val="00257592"/>
    <w:rsid w:val="00260AA8"/>
    <w:rsid w:val="00260BEE"/>
    <w:rsid w:val="002617EB"/>
    <w:rsid w:val="00262EFB"/>
    <w:rsid w:val="002637AF"/>
    <w:rsid w:val="00263C46"/>
    <w:rsid w:val="0026407A"/>
    <w:rsid w:val="0026611D"/>
    <w:rsid w:val="0026630C"/>
    <w:rsid w:val="002670EB"/>
    <w:rsid w:val="002700EE"/>
    <w:rsid w:val="00270BE3"/>
    <w:rsid w:val="00271B4C"/>
    <w:rsid w:val="0027260C"/>
    <w:rsid w:val="00273314"/>
    <w:rsid w:val="002735D7"/>
    <w:rsid w:val="00273D49"/>
    <w:rsid w:val="0027424E"/>
    <w:rsid w:val="00274DB1"/>
    <w:rsid w:val="002753A1"/>
    <w:rsid w:val="00275D5B"/>
    <w:rsid w:val="002766D3"/>
    <w:rsid w:val="00276DF7"/>
    <w:rsid w:val="00276EB5"/>
    <w:rsid w:val="00277941"/>
    <w:rsid w:val="00277B73"/>
    <w:rsid w:val="0028071D"/>
    <w:rsid w:val="002807F3"/>
    <w:rsid w:val="00280E9E"/>
    <w:rsid w:val="00281AA2"/>
    <w:rsid w:val="00285211"/>
    <w:rsid w:val="00286A81"/>
    <w:rsid w:val="00286B15"/>
    <w:rsid w:val="00287ACB"/>
    <w:rsid w:val="0029078A"/>
    <w:rsid w:val="00291301"/>
    <w:rsid w:val="002913BB"/>
    <w:rsid w:val="00291EB9"/>
    <w:rsid w:val="00293159"/>
    <w:rsid w:val="002937C2"/>
    <w:rsid w:val="002942D1"/>
    <w:rsid w:val="00294EEB"/>
    <w:rsid w:val="0029618D"/>
    <w:rsid w:val="0029677B"/>
    <w:rsid w:val="00297CBA"/>
    <w:rsid w:val="002A2C32"/>
    <w:rsid w:val="002A30DB"/>
    <w:rsid w:val="002A406B"/>
    <w:rsid w:val="002A43DD"/>
    <w:rsid w:val="002A56D5"/>
    <w:rsid w:val="002A71C8"/>
    <w:rsid w:val="002A72FB"/>
    <w:rsid w:val="002A7E57"/>
    <w:rsid w:val="002B240B"/>
    <w:rsid w:val="002B3A88"/>
    <w:rsid w:val="002B3F1A"/>
    <w:rsid w:val="002B4E1E"/>
    <w:rsid w:val="002B58C2"/>
    <w:rsid w:val="002B59D3"/>
    <w:rsid w:val="002B618E"/>
    <w:rsid w:val="002B661A"/>
    <w:rsid w:val="002B69E5"/>
    <w:rsid w:val="002C1AF5"/>
    <w:rsid w:val="002C27CD"/>
    <w:rsid w:val="002C4EE3"/>
    <w:rsid w:val="002D0254"/>
    <w:rsid w:val="002D05DB"/>
    <w:rsid w:val="002D061F"/>
    <w:rsid w:val="002D0EF5"/>
    <w:rsid w:val="002D180E"/>
    <w:rsid w:val="002D20C4"/>
    <w:rsid w:val="002D2BD2"/>
    <w:rsid w:val="002D30B6"/>
    <w:rsid w:val="002D3EC4"/>
    <w:rsid w:val="002D41DB"/>
    <w:rsid w:val="002D42F1"/>
    <w:rsid w:val="002D5D75"/>
    <w:rsid w:val="002E02FD"/>
    <w:rsid w:val="002E05B5"/>
    <w:rsid w:val="002E187C"/>
    <w:rsid w:val="002E19FA"/>
    <w:rsid w:val="002E1F84"/>
    <w:rsid w:val="002E2F88"/>
    <w:rsid w:val="002E6743"/>
    <w:rsid w:val="002E6B13"/>
    <w:rsid w:val="002E71D1"/>
    <w:rsid w:val="002F028E"/>
    <w:rsid w:val="002F35A4"/>
    <w:rsid w:val="002F39BC"/>
    <w:rsid w:val="002F3A64"/>
    <w:rsid w:val="002F5E18"/>
    <w:rsid w:val="002F6293"/>
    <w:rsid w:val="002F65F9"/>
    <w:rsid w:val="002F7837"/>
    <w:rsid w:val="0030037D"/>
    <w:rsid w:val="00300676"/>
    <w:rsid w:val="00300B60"/>
    <w:rsid w:val="00301505"/>
    <w:rsid w:val="003025D9"/>
    <w:rsid w:val="00303484"/>
    <w:rsid w:val="0030436E"/>
    <w:rsid w:val="00304AFD"/>
    <w:rsid w:val="00304E58"/>
    <w:rsid w:val="0030524C"/>
    <w:rsid w:val="00305580"/>
    <w:rsid w:val="00305AFE"/>
    <w:rsid w:val="00306CD0"/>
    <w:rsid w:val="00307890"/>
    <w:rsid w:val="0030792F"/>
    <w:rsid w:val="003100AA"/>
    <w:rsid w:val="003107E6"/>
    <w:rsid w:val="0031166F"/>
    <w:rsid w:val="0031235C"/>
    <w:rsid w:val="00312408"/>
    <w:rsid w:val="003125F7"/>
    <w:rsid w:val="00312CE7"/>
    <w:rsid w:val="00312D57"/>
    <w:rsid w:val="003131C6"/>
    <w:rsid w:val="003158F5"/>
    <w:rsid w:val="003169C2"/>
    <w:rsid w:val="00316CF0"/>
    <w:rsid w:val="00316D87"/>
    <w:rsid w:val="003176A2"/>
    <w:rsid w:val="00317BEB"/>
    <w:rsid w:val="00321A7E"/>
    <w:rsid w:val="003242FE"/>
    <w:rsid w:val="00324548"/>
    <w:rsid w:val="003247E2"/>
    <w:rsid w:val="00325C34"/>
    <w:rsid w:val="00326A51"/>
    <w:rsid w:val="00326D08"/>
    <w:rsid w:val="00327A1F"/>
    <w:rsid w:val="00330CFE"/>
    <w:rsid w:val="0033177B"/>
    <w:rsid w:val="00331D43"/>
    <w:rsid w:val="003320E8"/>
    <w:rsid w:val="00332526"/>
    <w:rsid w:val="003345DC"/>
    <w:rsid w:val="00334EB9"/>
    <w:rsid w:val="00335FC5"/>
    <w:rsid w:val="00336670"/>
    <w:rsid w:val="003369F7"/>
    <w:rsid w:val="00336D4D"/>
    <w:rsid w:val="003376AE"/>
    <w:rsid w:val="00337B36"/>
    <w:rsid w:val="00340A47"/>
    <w:rsid w:val="003429BE"/>
    <w:rsid w:val="00342A68"/>
    <w:rsid w:val="00343306"/>
    <w:rsid w:val="0034374A"/>
    <w:rsid w:val="003450CE"/>
    <w:rsid w:val="00345A1D"/>
    <w:rsid w:val="0034618E"/>
    <w:rsid w:val="00346E95"/>
    <w:rsid w:val="00346EDE"/>
    <w:rsid w:val="00350060"/>
    <w:rsid w:val="0035131F"/>
    <w:rsid w:val="003535DA"/>
    <w:rsid w:val="00353933"/>
    <w:rsid w:val="00355B8C"/>
    <w:rsid w:val="0035637B"/>
    <w:rsid w:val="003578A1"/>
    <w:rsid w:val="0036037E"/>
    <w:rsid w:val="003608BF"/>
    <w:rsid w:val="00360B9A"/>
    <w:rsid w:val="00362CDC"/>
    <w:rsid w:val="00362DAA"/>
    <w:rsid w:val="003632EC"/>
    <w:rsid w:val="00364CEC"/>
    <w:rsid w:val="00365EB0"/>
    <w:rsid w:val="003663B6"/>
    <w:rsid w:val="00366E78"/>
    <w:rsid w:val="00371921"/>
    <w:rsid w:val="003743DD"/>
    <w:rsid w:val="00374994"/>
    <w:rsid w:val="00374EBA"/>
    <w:rsid w:val="00374F8C"/>
    <w:rsid w:val="00375759"/>
    <w:rsid w:val="00376B58"/>
    <w:rsid w:val="00376FEC"/>
    <w:rsid w:val="00377710"/>
    <w:rsid w:val="0038049E"/>
    <w:rsid w:val="00380538"/>
    <w:rsid w:val="003810A9"/>
    <w:rsid w:val="00381235"/>
    <w:rsid w:val="00382049"/>
    <w:rsid w:val="00382206"/>
    <w:rsid w:val="003831E6"/>
    <w:rsid w:val="00383F14"/>
    <w:rsid w:val="00384DC1"/>
    <w:rsid w:val="00386053"/>
    <w:rsid w:val="00386898"/>
    <w:rsid w:val="003900EE"/>
    <w:rsid w:val="0039035C"/>
    <w:rsid w:val="003906FA"/>
    <w:rsid w:val="00390E8D"/>
    <w:rsid w:val="00391D63"/>
    <w:rsid w:val="00392364"/>
    <w:rsid w:val="00393816"/>
    <w:rsid w:val="0039457A"/>
    <w:rsid w:val="00395F73"/>
    <w:rsid w:val="003966DC"/>
    <w:rsid w:val="0039762F"/>
    <w:rsid w:val="003A010E"/>
    <w:rsid w:val="003A0728"/>
    <w:rsid w:val="003A15C3"/>
    <w:rsid w:val="003A18DD"/>
    <w:rsid w:val="003A2749"/>
    <w:rsid w:val="003A36A5"/>
    <w:rsid w:val="003A38AD"/>
    <w:rsid w:val="003A5120"/>
    <w:rsid w:val="003A564F"/>
    <w:rsid w:val="003A657D"/>
    <w:rsid w:val="003A6A3D"/>
    <w:rsid w:val="003A7038"/>
    <w:rsid w:val="003B0A60"/>
    <w:rsid w:val="003B165C"/>
    <w:rsid w:val="003B296D"/>
    <w:rsid w:val="003B29A3"/>
    <w:rsid w:val="003B2C68"/>
    <w:rsid w:val="003B4799"/>
    <w:rsid w:val="003B5BAC"/>
    <w:rsid w:val="003B5D18"/>
    <w:rsid w:val="003B5D2F"/>
    <w:rsid w:val="003B670C"/>
    <w:rsid w:val="003B76FF"/>
    <w:rsid w:val="003C1B18"/>
    <w:rsid w:val="003C2D00"/>
    <w:rsid w:val="003C2F29"/>
    <w:rsid w:val="003C32F5"/>
    <w:rsid w:val="003C3ECF"/>
    <w:rsid w:val="003C3F7A"/>
    <w:rsid w:val="003C469F"/>
    <w:rsid w:val="003C55D8"/>
    <w:rsid w:val="003C59A3"/>
    <w:rsid w:val="003C5BC8"/>
    <w:rsid w:val="003C5D1A"/>
    <w:rsid w:val="003C63A6"/>
    <w:rsid w:val="003D2E72"/>
    <w:rsid w:val="003D30D6"/>
    <w:rsid w:val="003D448B"/>
    <w:rsid w:val="003D4E61"/>
    <w:rsid w:val="003D4E6D"/>
    <w:rsid w:val="003D55EA"/>
    <w:rsid w:val="003D55F3"/>
    <w:rsid w:val="003D59CF"/>
    <w:rsid w:val="003D7A83"/>
    <w:rsid w:val="003E17BE"/>
    <w:rsid w:val="003E2160"/>
    <w:rsid w:val="003E332E"/>
    <w:rsid w:val="003E38C3"/>
    <w:rsid w:val="003E4663"/>
    <w:rsid w:val="003E476A"/>
    <w:rsid w:val="003E4B68"/>
    <w:rsid w:val="003F00AF"/>
    <w:rsid w:val="003F0C16"/>
    <w:rsid w:val="003F1BBA"/>
    <w:rsid w:val="003F1F9A"/>
    <w:rsid w:val="003F23CE"/>
    <w:rsid w:val="003F27B0"/>
    <w:rsid w:val="003F297C"/>
    <w:rsid w:val="003F3432"/>
    <w:rsid w:val="003F3821"/>
    <w:rsid w:val="003F445C"/>
    <w:rsid w:val="003F4D7E"/>
    <w:rsid w:val="003F5DF2"/>
    <w:rsid w:val="004019FA"/>
    <w:rsid w:val="00401D38"/>
    <w:rsid w:val="00403169"/>
    <w:rsid w:val="004050EC"/>
    <w:rsid w:val="00406A47"/>
    <w:rsid w:val="004145AA"/>
    <w:rsid w:val="00414852"/>
    <w:rsid w:val="00414B15"/>
    <w:rsid w:val="00414D8F"/>
    <w:rsid w:val="00415383"/>
    <w:rsid w:val="004156BB"/>
    <w:rsid w:val="00416583"/>
    <w:rsid w:val="00416A2D"/>
    <w:rsid w:val="00416B70"/>
    <w:rsid w:val="00417187"/>
    <w:rsid w:val="004174E8"/>
    <w:rsid w:val="004216C2"/>
    <w:rsid w:val="00421B57"/>
    <w:rsid w:val="00422F6B"/>
    <w:rsid w:val="00423896"/>
    <w:rsid w:val="00423BDC"/>
    <w:rsid w:val="00424A43"/>
    <w:rsid w:val="00424FD6"/>
    <w:rsid w:val="0042601C"/>
    <w:rsid w:val="004266F0"/>
    <w:rsid w:val="00426EC6"/>
    <w:rsid w:val="00427357"/>
    <w:rsid w:val="00427439"/>
    <w:rsid w:val="004279B5"/>
    <w:rsid w:val="00430AB3"/>
    <w:rsid w:val="00430D9A"/>
    <w:rsid w:val="00434531"/>
    <w:rsid w:val="004351EB"/>
    <w:rsid w:val="00435AA4"/>
    <w:rsid w:val="00436628"/>
    <w:rsid w:val="00436D61"/>
    <w:rsid w:val="00437A3D"/>
    <w:rsid w:val="004401D6"/>
    <w:rsid w:val="004404BB"/>
    <w:rsid w:val="0044098F"/>
    <w:rsid w:val="00441A3A"/>
    <w:rsid w:val="00441D06"/>
    <w:rsid w:val="0044218A"/>
    <w:rsid w:val="00442AD6"/>
    <w:rsid w:val="00443300"/>
    <w:rsid w:val="0044336E"/>
    <w:rsid w:val="00443A5E"/>
    <w:rsid w:val="00444BB4"/>
    <w:rsid w:val="0044620B"/>
    <w:rsid w:val="00446B1C"/>
    <w:rsid w:val="00450088"/>
    <w:rsid w:val="004503B6"/>
    <w:rsid w:val="0045062D"/>
    <w:rsid w:val="00450796"/>
    <w:rsid w:val="00450C65"/>
    <w:rsid w:val="004529E1"/>
    <w:rsid w:val="00453C81"/>
    <w:rsid w:val="00455197"/>
    <w:rsid w:val="00455FEF"/>
    <w:rsid w:val="00456465"/>
    <w:rsid w:val="00457102"/>
    <w:rsid w:val="0046025A"/>
    <w:rsid w:val="004605B4"/>
    <w:rsid w:val="00461647"/>
    <w:rsid w:val="004624AE"/>
    <w:rsid w:val="004624FC"/>
    <w:rsid w:val="0046334F"/>
    <w:rsid w:val="004700FD"/>
    <w:rsid w:val="00470C3E"/>
    <w:rsid w:val="00470E4E"/>
    <w:rsid w:val="00470FBF"/>
    <w:rsid w:val="00471EC4"/>
    <w:rsid w:val="004723F0"/>
    <w:rsid w:val="0047245A"/>
    <w:rsid w:val="0047311F"/>
    <w:rsid w:val="00474296"/>
    <w:rsid w:val="004742BB"/>
    <w:rsid w:val="00474EA6"/>
    <w:rsid w:val="00475D9F"/>
    <w:rsid w:val="00475F90"/>
    <w:rsid w:val="00476AD9"/>
    <w:rsid w:val="00476C7E"/>
    <w:rsid w:val="00480CFA"/>
    <w:rsid w:val="004816CA"/>
    <w:rsid w:val="004831B2"/>
    <w:rsid w:val="00484BBB"/>
    <w:rsid w:val="004853AA"/>
    <w:rsid w:val="004865DB"/>
    <w:rsid w:val="00486691"/>
    <w:rsid w:val="0048793E"/>
    <w:rsid w:val="00490179"/>
    <w:rsid w:val="004907F9"/>
    <w:rsid w:val="00490E8B"/>
    <w:rsid w:val="004919A9"/>
    <w:rsid w:val="00491BC0"/>
    <w:rsid w:val="00491BE1"/>
    <w:rsid w:val="004937E6"/>
    <w:rsid w:val="00494FDA"/>
    <w:rsid w:val="00495801"/>
    <w:rsid w:val="004968A8"/>
    <w:rsid w:val="00497EC2"/>
    <w:rsid w:val="004A0FDF"/>
    <w:rsid w:val="004A277E"/>
    <w:rsid w:val="004A2EE3"/>
    <w:rsid w:val="004A3817"/>
    <w:rsid w:val="004A3BE3"/>
    <w:rsid w:val="004A3E41"/>
    <w:rsid w:val="004A4FBE"/>
    <w:rsid w:val="004A733E"/>
    <w:rsid w:val="004A7D19"/>
    <w:rsid w:val="004A7F92"/>
    <w:rsid w:val="004B0C87"/>
    <w:rsid w:val="004B1473"/>
    <w:rsid w:val="004B2704"/>
    <w:rsid w:val="004B3644"/>
    <w:rsid w:val="004B560E"/>
    <w:rsid w:val="004B5A9A"/>
    <w:rsid w:val="004B5FF3"/>
    <w:rsid w:val="004B602B"/>
    <w:rsid w:val="004B758E"/>
    <w:rsid w:val="004C27AB"/>
    <w:rsid w:val="004C40C9"/>
    <w:rsid w:val="004C4868"/>
    <w:rsid w:val="004C648F"/>
    <w:rsid w:val="004D08C5"/>
    <w:rsid w:val="004D255B"/>
    <w:rsid w:val="004D26C9"/>
    <w:rsid w:val="004D275D"/>
    <w:rsid w:val="004D3431"/>
    <w:rsid w:val="004D38B7"/>
    <w:rsid w:val="004D6BC6"/>
    <w:rsid w:val="004D70DA"/>
    <w:rsid w:val="004D71E5"/>
    <w:rsid w:val="004E107E"/>
    <w:rsid w:val="004E178F"/>
    <w:rsid w:val="004E2988"/>
    <w:rsid w:val="004E3227"/>
    <w:rsid w:val="004E3363"/>
    <w:rsid w:val="004E3E93"/>
    <w:rsid w:val="004E41B5"/>
    <w:rsid w:val="004E4F4B"/>
    <w:rsid w:val="004E641D"/>
    <w:rsid w:val="004E677B"/>
    <w:rsid w:val="004E6BBD"/>
    <w:rsid w:val="004E716D"/>
    <w:rsid w:val="004E7D2C"/>
    <w:rsid w:val="004F0ABF"/>
    <w:rsid w:val="004F1F81"/>
    <w:rsid w:val="004F2971"/>
    <w:rsid w:val="004F43F3"/>
    <w:rsid w:val="004F4B03"/>
    <w:rsid w:val="004F66F4"/>
    <w:rsid w:val="004F6DC5"/>
    <w:rsid w:val="004F6F53"/>
    <w:rsid w:val="004F747F"/>
    <w:rsid w:val="004F7BDC"/>
    <w:rsid w:val="004F7E4E"/>
    <w:rsid w:val="005011F9"/>
    <w:rsid w:val="00501977"/>
    <w:rsid w:val="0050289E"/>
    <w:rsid w:val="00504B09"/>
    <w:rsid w:val="00505646"/>
    <w:rsid w:val="00505F7F"/>
    <w:rsid w:val="005064A5"/>
    <w:rsid w:val="00506521"/>
    <w:rsid w:val="00506A7B"/>
    <w:rsid w:val="00506D5B"/>
    <w:rsid w:val="00507E80"/>
    <w:rsid w:val="005121E7"/>
    <w:rsid w:val="005122FD"/>
    <w:rsid w:val="00512DC5"/>
    <w:rsid w:val="00512F75"/>
    <w:rsid w:val="0051381C"/>
    <w:rsid w:val="0051580D"/>
    <w:rsid w:val="005163D0"/>
    <w:rsid w:val="005179FA"/>
    <w:rsid w:val="00520ACC"/>
    <w:rsid w:val="00520EFC"/>
    <w:rsid w:val="00523450"/>
    <w:rsid w:val="00524202"/>
    <w:rsid w:val="0052430C"/>
    <w:rsid w:val="0052790C"/>
    <w:rsid w:val="00527CC5"/>
    <w:rsid w:val="005309CE"/>
    <w:rsid w:val="0053302A"/>
    <w:rsid w:val="00534478"/>
    <w:rsid w:val="00534DEE"/>
    <w:rsid w:val="0053514C"/>
    <w:rsid w:val="0053576E"/>
    <w:rsid w:val="0053742D"/>
    <w:rsid w:val="00540C23"/>
    <w:rsid w:val="00541191"/>
    <w:rsid w:val="00541D7D"/>
    <w:rsid w:val="0054270D"/>
    <w:rsid w:val="005427CC"/>
    <w:rsid w:val="00543E84"/>
    <w:rsid w:val="00544345"/>
    <w:rsid w:val="00547671"/>
    <w:rsid w:val="005500DE"/>
    <w:rsid w:val="00551C63"/>
    <w:rsid w:val="0055301B"/>
    <w:rsid w:val="005535CB"/>
    <w:rsid w:val="005537EE"/>
    <w:rsid w:val="00554884"/>
    <w:rsid w:val="0055518A"/>
    <w:rsid w:val="0055757D"/>
    <w:rsid w:val="00560A7D"/>
    <w:rsid w:val="00560C70"/>
    <w:rsid w:val="005616FA"/>
    <w:rsid w:val="00561A44"/>
    <w:rsid w:val="005629CF"/>
    <w:rsid w:val="00562DD5"/>
    <w:rsid w:val="00562FCE"/>
    <w:rsid w:val="00563CC1"/>
    <w:rsid w:val="00563E80"/>
    <w:rsid w:val="005656DA"/>
    <w:rsid w:val="00565D3C"/>
    <w:rsid w:val="00567185"/>
    <w:rsid w:val="005708B7"/>
    <w:rsid w:val="0057100F"/>
    <w:rsid w:val="0057106E"/>
    <w:rsid w:val="00571689"/>
    <w:rsid w:val="00572086"/>
    <w:rsid w:val="0057259B"/>
    <w:rsid w:val="00572816"/>
    <w:rsid w:val="0057322F"/>
    <w:rsid w:val="005737C0"/>
    <w:rsid w:val="00574A4D"/>
    <w:rsid w:val="00575B6C"/>
    <w:rsid w:val="005802D9"/>
    <w:rsid w:val="005807D5"/>
    <w:rsid w:val="00581EFC"/>
    <w:rsid w:val="005821D5"/>
    <w:rsid w:val="00582CBD"/>
    <w:rsid w:val="00583A98"/>
    <w:rsid w:val="00584907"/>
    <w:rsid w:val="005856B3"/>
    <w:rsid w:val="00585733"/>
    <w:rsid w:val="00585C0F"/>
    <w:rsid w:val="00586F3F"/>
    <w:rsid w:val="00586F96"/>
    <w:rsid w:val="00587FEA"/>
    <w:rsid w:val="005901B3"/>
    <w:rsid w:val="0059023A"/>
    <w:rsid w:val="005903C0"/>
    <w:rsid w:val="00590F83"/>
    <w:rsid w:val="00591A20"/>
    <w:rsid w:val="00591BC8"/>
    <w:rsid w:val="0059223D"/>
    <w:rsid w:val="00592CF9"/>
    <w:rsid w:val="005930B7"/>
    <w:rsid w:val="00596024"/>
    <w:rsid w:val="005962F9"/>
    <w:rsid w:val="00596792"/>
    <w:rsid w:val="005968EE"/>
    <w:rsid w:val="00597A5D"/>
    <w:rsid w:val="005A1747"/>
    <w:rsid w:val="005A2CAC"/>
    <w:rsid w:val="005A3057"/>
    <w:rsid w:val="005A40EE"/>
    <w:rsid w:val="005A4118"/>
    <w:rsid w:val="005A4599"/>
    <w:rsid w:val="005A486B"/>
    <w:rsid w:val="005A4FC5"/>
    <w:rsid w:val="005A563E"/>
    <w:rsid w:val="005B004D"/>
    <w:rsid w:val="005B0AE4"/>
    <w:rsid w:val="005B153D"/>
    <w:rsid w:val="005B16CE"/>
    <w:rsid w:val="005B271A"/>
    <w:rsid w:val="005B3416"/>
    <w:rsid w:val="005B458A"/>
    <w:rsid w:val="005B4C49"/>
    <w:rsid w:val="005B64D0"/>
    <w:rsid w:val="005B6A8D"/>
    <w:rsid w:val="005B6AA1"/>
    <w:rsid w:val="005B7FF4"/>
    <w:rsid w:val="005C0C7B"/>
    <w:rsid w:val="005C2041"/>
    <w:rsid w:val="005C2478"/>
    <w:rsid w:val="005C2696"/>
    <w:rsid w:val="005C2AF0"/>
    <w:rsid w:val="005C3222"/>
    <w:rsid w:val="005C4F50"/>
    <w:rsid w:val="005C54D0"/>
    <w:rsid w:val="005C5E6F"/>
    <w:rsid w:val="005C6677"/>
    <w:rsid w:val="005C6EB9"/>
    <w:rsid w:val="005C7850"/>
    <w:rsid w:val="005D00A0"/>
    <w:rsid w:val="005D0980"/>
    <w:rsid w:val="005D0ED6"/>
    <w:rsid w:val="005D152B"/>
    <w:rsid w:val="005D2C56"/>
    <w:rsid w:val="005D3F11"/>
    <w:rsid w:val="005D46CA"/>
    <w:rsid w:val="005D5470"/>
    <w:rsid w:val="005D62D3"/>
    <w:rsid w:val="005D6AA4"/>
    <w:rsid w:val="005D6DE1"/>
    <w:rsid w:val="005E0518"/>
    <w:rsid w:val="005E1331"/>
    <w:rsid w:val="005E1965"/>
    <w:rsid w:val="005E21E4"/>
    <w:rsid w:val="005E26E1"/>
    <w:rsid w:val="005E27C0"/>
    <w:rsid w:val="005E368B"/>
    <w:rsid w:val="005E5510"/>
    <w:rsid w:val="005F0BE3"/>
    <w:rsid w:val="005F32A2"/>
    <w:rsid w:val="005F3604"/>
    <w:rsid w:val="005F3D1E"/>
    <w:rsid w:val="005F42B6"/>
    <w:rsid w:val="005F4735"/>
    <w:rsid w:val="005F64D0"/>
    <w:rsid w:val="005F6D5F"/>
    <w:rsid w:val="005F6EB6"/>
    <w:rsid w:val="005F794F"/>
    <w:rsid w:val="00601020"/>
    <w:rsid w:val="006012DA"/>
    <w:rsid w:val="00601839"/>
    <w:rsid w:val="006019B1"/>
    <w:rsid w:val="00601B4B"/>
    <w:rsid w:val="00603AE7"/>
    <w:rsid w:val="00604661"/>
    <w:rsid w:val="00604C1D"/>
    <w:rsid w:val="00604EC2"/>
    <w:rsid w:val="00605CCB"/>
    <w:rsid w:val="00605CE0"/>
    <w:rsid w:val="00606145"/>
    <w:rsid w:val="006075D6"/>
    <w:rsid w:val="00607B23"/>
    <w:rsid w:val="00612887"/>
    <w:rsid w:val="006131A8"/>
    <w:rsid w:val="00614702"/>
    <w:rsid w:val="00615D1A"/>
    <w:rsid w:val="00616743"/>
    <w:rsid w:val="00616ECE"/>
    <w:rsid w:val="00617601"/>
    <w:rsid w:val="00617A01"/>
    <w:rsid w:val="006208C9"/>
    <w:rsid w:val="006208DE"/>
    <w:rsid w:val="00620B9A"/>
    <w:rsid w:val="0062144E"/>
    <w:rsid w:val="00622D1B"/>
    <w:rsid w:val="006233CE"/>
    <w:rsid w:val="00623B2B"/>
    <w:rsid w:val="00623BF7"/>
    <w:rsid w:val="00624973"/>
    <w:rsid w:val="006251B2"/>
    <w:rsid w:val="006256A4"/>
    <w:rsid w:val="0062606D"/>
    <w:rsid w:val="00626169"/>
    <w:rsid w:val="00626C85"/>
    <w:rsid w:val="00626CAF"/>
    <w:rsid w:val="00627D4C"/>
    <w:rsid w:val="00631A20"/>
    <w:rsid w:val="00633287"/>
    <w:rsid w:val="00634098"/>
    <w:rsid w:val="00634C91"/>
    <w:rsid w:val="00635FDA"/>
    <w:rsid w:val="00636894"/>
    <w:rsid w:val="00636E4F"/>
    <w:rsid w:val="0063758E"/>
    <w:rsid w:val="00637693"/>
    <w:rsid w:val="00637C0F"/>
    <w:rsid w:val="00637C83"/>
    <w:rsid w:val="006404C4"/>
    <w:rsid w:val="006414C3"/>
    <w:rsid w:val="00642C70"/>
    <w:rsid w:val="00642FA8"/>
    <w:rsid w:val="00644099"/>
    <w:rsid w:val="00644EB0"/>
    <w:rsid w:val="0064518F"/>
    <w:rsid w:val="00645528"/>
    <w:rsid w:val="0064598C"/>
    <w:rsid w:val="00645B3C"/>
    <w:rsid w:val="00645C71"/>
    <w:rsid w:val="00645E37"/>
    <w:rsid w:val="00646DC4"/>
    <w:rsid w:val="00647184"/>
    <w:rsid w:val="00647DED"/>
    <w:rsid w:val="00650121"/>
    <w:rsid w:val="00650D7E"/>
    <w:rsid w:val="00652240"/>
    <w:rsid w:val="00653807"/>
    <w:rsid w:val="00653A4E"/>
    <w:rsid w:val="006563C1"/>
    <w:rsid w:val="006579CF"/>
    <w:rsid w:val="00657F31"/>
    <w:rsid w:val="00664D9E"/>
    <w:rsid w:val="0066564D"/>
    <w:rsid w:val="006658ED"/>
    <w:rsid w:val="00667056"/>
    <w:rsid w:val="006676AD"/>
    <w:rsid w:val="00670A02"/>
    <w:rsid w:val="00670D6F"/>
    <w:rsid w:val="00671148"/>
    <w:rsid w:val="00671619"/>
    <w:rsid w:val="00671D07"/>
    <w:rsid w:val="00672ACB"/>
    <w:rsid w:val="006745EB"/>
    <w:rsid w:val="006750FC"/>
    <w:rsid w:val="00677330"/>
    <w:rsid w:val="006810D2"/>
    <w:rsid w:val="006811D0"/>
    <w:rsid w:val="00682E99"/>
    <w:rsid w:val="006860CC"/>
    <w:rsid w:val="00686A11"/>
    <w:rsid w:val="00687113"/>
    <w:rsid w:val="00687FCE"/>
    <w:rsid w:val="0069029A"/>
    <w:rsid w:val="006905C2"/>
    <w:rsid w:val="006919D2"/>
    <w:rsid w:val="006921BD"/>
    <w:rsid w:val="0069251B"/>
    <w:rsid w:val="0069354A"/>
    <w:rsid w:val="00695417"/>
    <w:rsid w:val="00697D7F"/>
    <w:rsid w:val="006A10D4"/>
    <w:rsid w:val="006A1C73"/>
    <w:rsid w:val="006A3929"/>
    <w:rsid w:val="006A3930"/>
    <w:rsid w:val="006A3B03"/>
    <w:rsid w:val="006A3C08"/>
    <w:rsid w:val="006A4198"/>
    <w:rsid w:val="006A4ED9"/>
    <w:rsid w:val="006A6936"/>
    <w:rsid w:val="006B1185"/>
    <w:rsid w:val="006B204B"/>
    <w:rsid w:val="006B49F9"/>
    <w:rsid w:val="006B51C8"/>
    <w:rsid w:val="006B5D8C"/>
    <w:rsid w:val="006B5FB1"/>
    <w:rsid w:val="006B675A"/>
    <w:rsid w:val="006B69F5"/>
    <w:rsid w:val="006B75BE"/>
    <w:rsid w:val="006C135C"/>
    <w:rsid w:val="006C3280"/>
    <w:rsid w:val="006C3671"/>
    <w:rsid w:val="006C4232"/>
    <w:rsid w:val="006C4A41"/>
    <w:rsid w:val="006C5378"/>
    <w:rsid w:val="006C5F60"/>
    <w:rsid w:val="006C5FAF"/>
    <w:rsid w:val="006C622F"/>
    <w:rsid w:val="006C6A5B"/>
    <w:rsid w:val="006C6B45"/>
    <w:rsid w:val="006C7516"/>
    <w:rsid w:val="006D05B1"/>
    <w:rsid w:val="006D13C5"/>
    <w:rsid w:val="006D19AC"/>
    <w:rsid w:val="006D19FC"/>
    <w:rsid w:val="006D21E2"/>
    <w:rsid w:val="006D65F5"/>
    <w:rsid w:val="006D6B7D"/>
    <w:rsid w:val="006D7316"/>
    <w:rsid w:val="006D7701"/>
    <w:rsid w:val="006E0929"/>
    <w:rsid w:val="006E19AC"/>
    <w:rsid w:val="006E272B"/>
    <w:rsid w:val="006E29B6"/>
    <w:rsid w:val="006E322D"/>
    <w:rsid w:val="006E32AF"/>
    <w:rsid w:val="006E372A"/>
    <w:rsid w:val="006E4057"/>
    <w:rsid w:val="006E41CE"/>
    <w:rsid w:val="006E51AF"/>
    <w:rsid w:val="006E637A"/>
    <w:rsid w:val="006E788B"/>
    <w:rsid w:val="006F04B6"/>
    <w:rsid w:val="006F0A69"/>
    <w:rsid w:val="006F0C58"/>
    <w:rsid w:val="006F29FC"/>
    <w:rsid w:val="006F2DD4"/>
    <w:rsid w:val="006F2F14"/>
    <w:rsid w:val="006F3F62"/>
    <w:rsid w:val="006F4099"/>
    <w:rsid w:val="006F4A89"/>
    <w:rsid w:val="006F4D13"/>
    <w:rsid w:val="006F5D6C"/>
    <w:rsid w:val="006F70D1"/>
    <w:rsid w:val="006F78E2"/>
    <w:rsid w:val="00700408"/>
    <w:rsid w:val="00700F94"/>
    <w:rsid w:val="00701BDC"/>
    <w:rsid w:val="00701E68"/>
    <w:rsid w:val="007024D6"/>
    <w:rsid w:val="0070253A"/>
    <w:rsid w:val="00703E72"/>
    <w:rsid w:val="00703FB8"/>
    <w:rsid w:val="00707248"/>
    <w:rsid w:val="00707446"/>
    <w:rsid w:val="00707EE0"/>
    <w:rsid w:val="00710179"/>
    <w:rsid w:val="00711CFD"/>
    <w:rsid w:val="0071244B"/>
    <w:rsid w:val="0071385B"/>
    <w:rsid w:val="00714D12"/>
    <w:rsid w:val="00715C91"/>
    <w:rsid w:val="007174C2"/>
    <w:rsid w:val="007212CC"/>
    <w:rsid w:val="00721EB0"/>
    <w:rsid w:val="00722929"/>
    <w:rsid w:val="00722C45"/>
    <w:rsid w:val="007237EA"/>
    <w:rsid w:val="0072384C"/>
    <w:rsid w:val="00723B3C"/>
    <w:rsid w:val="00725343"/>
    <w:rsid w:val="00725394"/>
    <w:rsid w:val="0072563C"/>
    <w:rsid w:val="00725F3F"/>
    <w:rsid w:val="0072603D"/>
    <w:rsid w:val="007266BB"/>
    <w:rsid w:val="007266C3"/>
    <w:rsid w:val="007305A4"/>
    <w:rsid w:val="007305BC"/>
    <w:rsid w:val="00731AB5"/>
    <w:rsid w:val="00731CC6"/>
    <w:rsid w:val="00732352"/>
    <w:rsid w:val="0073273E"/>
    <w:rsid w:val="00732969"/>
    <w:rsid w:val="0073647A"/>
    <w:rsid w:val="00736B6B"/>
    <w:rsid w:val="00736FCC"/>
    <w:rsid w:val="00737AD8"/>
    <w:rsid w:val="00737BD3"/>
    <w:rsid w:val="0074018F"/>
    <w:rsid w:val="0074027F"/>
    <w:rsid w:val="0074088A"/>
    <w:rsid w:val="00740BC2"/>
    <w:rsid w:val="00740E11"/>
    <w:rsid w:val="00741083"/>
    <w:rsid w:val="0074224B"/>
    <w:rsid w:val="007431C7"/>
    <w:rsid w:val="007437CC"/>
    <w:rsid w:val="0074442E"/>
    <w:rsid w:val="00744D08"/>
    <w:rsid w:val="0074545B"/>
    <w:rsid w:val="0074551C"/>
    <w:rsid w:val="0074565D"/>
    <w:rsid w:val="0074626E"/>
    <w:rsid w:val="00746AF3"/>
    <w:rsid w:val="00747A52"/>
    <w:rsid w:val="007502EC"/>
    <w:rsid w:val="00751050"/>
    <w:rsid w:val="00752F75"/>
    <w:rsid w:val="00752FEC"/>
    <w:rsid w:val="007530A9"/>
    <w:rsid w:val="00753376"/>
    <w:rsid w:val="007539A6"/>
    <w:rsid w:val="0075400E"/>
    <w:rsid w:val="007541B1"/>
    <w:rsid w:val="00754295"/>
    <w:rsid w:val="007542A8"/>
    <w:rsid w:val="00754697"/>
    <w:rsid w:val="00755173"/>
    <w:rsid w:val="00755434"/>
    <w:rsid w:val="00755627"/>
    <w:rsid w:val="007567D4"/>
    <w:rsid w:val="00756E72"/>
    <w:rsid w:val="00757518"/>
    <w:rsid w:val="00757845"/>
    <w:rsid w:val="00757B5D"/>
    <w:rsid w:val="00757C71"/>
    <w:rsid w:val="00761A71"/>
    <w:rsid w:val="00761C3E"/>
    <w:rsid w:val="00762493"/>
    <w:rsid w:val="0076251E"/>
    <w:rsid w:val="007639A6"/>
    <w:rsid w:val="00763CF9"/>
    <w:rsid w:val="007644B5"/>
    <w:rsid w:val="00765977"/>
    <w:rsid w:val="00766C6E"/>
    <w:rsid w:val="00770E22"/>
    <w:rsid w:val="00771D23"/>
    <w:rsid w:val="00772F5E"/>
    <w:rsid w:val="007732D0"/>
    <w:rsid w:val="007734F4"/>
    <w:rsid w:val="00773626"/>
    <w:rsid w:val="0077538C"/>
    <w:rsid w:val="00777119"/>
    <w:rsid w:val="00780713"/>
    <w:rsid w:val="00780E5F"/>
    <w:rsid w:val="00781271"/>
    <w:rsid w:val="007812D3"/>
    <w:rsid w:val="00781512"/>
    <w:rsid w:val="00781766"/>
    <w:rsid w:val="00781DE2"/>
    <w:rsid w:val="007824F1"/>
    <w:rsid w:val="00782641"/>
    <w:rsid w:val="00782D89"/>
    <w:rsid w:val="00785968"/>
    <w:rsid w:val="00791301"/>
    <w:rsid w:val="007917EB"/>
    <w:rsid w:val="00791E89"/>
    <w:rsid w:val="007927E2"/>
    <w:rsid w:val="007928BF"/>
    <w:rsid w:val="00793AA3"/>
    <w:rsid w:val="00795008"/>
    <w:rsid w:val="007959B2"/>
    <w:rsid w:val="00795B03"/>
    <w:rsid w:val="00796691"/>
    <w:rsid w:val="00797074"/>
    <w:rsid w:val="0079733B"/>
    <w:rsid w:val="007977A1"/>
    <w:rsid w:val="00797C95"/>
    <w:rsid w:val="007A0604"/>
    <w:rsid w:val="007A1406"/>
    <w:rsid w:val="007A1FD9"/>
    <w:rsid w:val="007A20FC"/>
    <w:rsid w:val="007A2140"/>
    <w:rsid w:val="007A2D92"/>
    <w:rsid w:val="007A380C"/>
    <w:rsid w:val="007A733A"/>
    <w:rsid w:val="007A7672"/>
    <w:rsid w:val="007A76B6"/>
    <w:rsid w:val="007B0052"/>
    <w:rsid w:val="007B0868"/>
    <w:rsid w:val="007B1279"/>
    <w:rsid w:val="007B38CE"/>
    <w:rsid w:val="007B3EFF"/>
    <w:rsid w:val="007B4261"/>
    <w:rsid w:val="007B5959"/>
    <w:rsid w:val="007B6BA5"/>
    <w:rsid w:val="007B6D01"/>
    <w:rsid w:val="007B7D4D"/>
    <w:rsid w:val="007B7DC1"/>
    <w:rsid w:val="007C0540"/>
    <w:rsid w:val="007C0592"/>
    <w:rsid w:val="007C0AEA"/>
    <w:rsid w:val="007C18D9"/>
    <w:rsid w:val="007C1C0E"/>
    <w:rsid w:val="007C26E3"/>
    <w:rsid w:val="007C2CBD"/>
    <w:rsid w:val="007C352E"/>
    <w:rsid w:val="007C3746"/>
    <w:rsid w:val="007C3BD4"/>
    <w:rsid w:val="007C476B"/>
    <w:rsid w:val="007C65A5"/>
    <w:rsid w:val="007C69F7"/>
    <w:rsid w:val="007C75B2"/>
    <w:rsid w:val="007C770B"/>
    <w:rsid w:val="007D0564"/>
    <w:rsid w:val="007D1208"/>
    <w:rsid w:val="007D156D"/>
    <w:rsid w:val="007D3942"/>
    <w:rsid w:val="007D3E94"/>
    <w:rsid w:val="007D3F0C"/>
    <w:rsid w:val="007D4570"/>
    <w:rsid w:val="007D4EF5"/>
    <w:rsid w:val="007D55B0"/>
    <w:rsid w:val="007D5F9F"/>
    <w:rsid w:val="007D64B4"/>
    <w:rsid w:val="007E05B2"/>
    <w:rsid w:val="007E06FE"/>
    <w:rsid w:val="007E205C"/>
    <w:rsid w:val="007E38E3"/>
    <w:rsid w:val="007E4144"/>
    <w:rsid w:val="007E4B57"/>
    <w:rsid w:val="007E6E5D"/>
    <w:rsid w:val="007E7165"/>
    <w:rsid w:val="007F07CE"/>
    <w:rsid w:val="007F33FC"/>
    <w:rsid w:val="007F45C0"/>
    <w:rsid w:val="007F4F00"/>
    <w:rsid w:val="007F5A47"/>
    <w:rsid w:val="007F6A51"/>
    <w:rsid w:val="007F6DFE"/>
    <w:rsid w:val="00800570"/>
    <w:rsid w:val="00800A74"/>
    <w:rsid w:val="00801C53"/>
    <w:rsid w:val="00801FF7"/>
    <w:rsid w:val="00802E74"/>
    <w:rsid w:val="00807D27"/>
    <w:rsid w:val="00810AA4"/>
    <w:rsid w:val="00810EF6"/>
    <w:rsid w:val="008137FB"/>
    <w:rsid w:val="008146B6"/>
    <w:rsid w:val="0081507B"/>
    <w:rsid w:val="008151E1"/>
    <w:rsid w:val="00815992"/>
    <w:rsid w:val="00815A29"/>
    <w:rsid w:val="008161AE"/>
    <w:rsid w:val="00817366"/>
    <w:rsid w:val="008202B0"/>
    <w:rsid w:val="00820D96"/>
    <w:rsid w:val="00821FC3"/>
    <w:rsid w:val="008259B2"/>
    <w:rsid w:val="008263EB"/>
    <w:rsid w:val="008266BA"/>
    <w:rsid w:val="0082723A"/>
    <w:rsid w:val="0082744C"/>
    <w:rsid w:val="00827802"/>
    <w:rsid w:val="00830B1A"/>
    <w:rsid w:val="00830FA1"/>
    <w:rsid w:val="008311F1"/>
    <w:rsid w:val="008319A9"/>
    <w:rsid w:val="00831C9B"/>
    <w:rsid w:val="00831CA3"/>
    <w:rsid w:val="00831E42"/>
    <w:rsid w:val="008322AE"/>
    <w:rsid w:val="00832FAB"/>
    <w:rsid w:val="00833578"/>
    <w:rsid w:val="008336F0"/>
    <w:rsid w:val="008364BE"/>
    <w:rsid w:val="008378F3"/>
    <w:rsid w:val="008401F2"/>
    <w:rsid w:val="00840706"/>
    <w:rsid w:val="00840DE0"/>
    <w:rsid w:val="00840E4D"/>
    <w:rsid w:val="00842A59"/>
    <w:rsid w:val="008433EE"/>
    <w:rsid w:val="008436B8"/>
    <w:rsid w:val="0084480F"/>
    <w:rsid w:val="00845F5B"/>
    <w:rsid w:val="008463A3"/>
    <w:rsid w:val="0084711E"/>
    <w:rsid w:val="00852BCD"/>
    <w:rsid w:val="008536E5"/>
    <w:rsid w:val="008549C6"/>
    <w:rsid w:val="008550EC"/>
    <w:rsid w:val="00855C8A"/>
    <w:rsid w:val="00855CE8"/>
    <w:rsid w:val="008569BF"/>
    <w:rsid w:val="00857376"/>
    <w:rsid w:val="0086018C"/>
    <w:rsid w:val="008602B8"/>
    <w:rsid w:val="00860DAC"/>
    <w:rsid w:val="00861536"/>
    <w:rsid w:val="00861AA7"/>
    <w:rsid w:val="008638BF"/>
    <w:rsid w:val="00863D0C"/>
    <w:rsid w:val="008651CF"/>
    <w:rsid w:val="00866C83"/>
    <w:rsid w:val="00866D23"/>
    <w:rsid w:val="008674E8"/>
    <w:rsid w:val="0087285E"/>
    <w:rsid w:val="0087477D"/>
    <w:rsid w:val="0087519A"/>
    <w:rsid w:val="0087541E"/>
    <w:rsid w:val="0087684B"/>
    <w:rsid w:val="00876A83"/>
    <w:rsid w:val="00881083"/>
    <w:rsid w:val="0088148A"/>
    <w:rsid w:val="0088205A"/>
    <w:rsid w:val="00882D12"/>
    <w:rsid w:val="00882F4F"/>
    <w:rsid w:val="00884827"/>
    <w:rsid w:val="008855E1"/>
    <w:rsid w:val="00890A67"/>
    <w:rsid w:val="00892B35"/>
    <w:rsid w:val="00892EEE"/>
    <w:rsid w:val="00893AFD"/>
    <w:rsid w:val="00893C0B"/>
    <w:rsid w:val="008953D2"/>
    <w:rsid w:val="0089696B"/>
    <w:rsid w:val="00896E07"/>
    <w:rsid w:val="008A02C7"/>
    <w:rsid w:val="008A0B33"/>
    <w:rsid w:val="008A1CA6"/>
    <w:rsid w:val="008A1E9A"/>
    <w:rsid w:val="008A2FC7"/>
    <w:rsid w:val="008A3242"/>
    <w:rsid w:val="008A3834"/>
    <w:rsid w:val="008A3B0A"/>
    <w:rsid w:val="008A50E4"/>
    <w:rsid w:val="008A5999"/>
    <w:rsid w:val="008B01AE"/>
    <w:rsid w:val="008B19E9"/>
    <w:rsid w:val="008B210A"/>
    <w:rsid w:val="008B2696"/>
    <w:rsid w:val="008B33A0"/>
    <w:rsid w:val="008B3469"/>
    <w:rsid w:val="008B3807"/>
    <w:rsid w:val="008B4187"/>
    <w:rsid w:val="008B505B"/>
    <w:rsid w:val="008C08E4"/>
    <w:rsid w:val="008C10E5"/>
    <w:rsid w:val="008C2640"/>
    <w:rsid w:val="008C2842"/>
    <w:rsid w:val="008C3DAD"/>
    <w:rsid w:val="008C4A2F"/>
    <w:rsid w:val="008C6322"/>
    <w:rsid w:val="008C6F97"/>
    <w:rsid w:val="008C7F10"/>
    <w:rsid w:val="008D0FFE"/>
    <w:rsid w:val="008D2452"/>
    <w:rsid w:val="008D272E"/>
    <w:rsid w:val="008D28B4"/>
    <w:rsid w:val="008D295D"/>
    <w:rsid w:val="008D2B38"/>
    <w:rsid w:val="008D3015"/>
    <w:rsid w:val="008D3DD6"/>
    <w:rsid w:val="008D43E2"/>
    <w:rsid w:val="008D5B62"/>
    <w:rsid w:val="008D62D0"/>
    <w:rsid w:val="008D71FD"/>
    <w:rsid w:val="008D79D5"/>
    <w:rsid w:val="008E0C6C"/>
    <w:rsid w:val="008E1370"/>
    <w:rsid w:val="008E13F7"/>
    <w:rsid w:val="008E2EBA"/>
    <w:rsid w:val="008E4E7F"/>
    <w:rsid w:val="008E53AF"/>
    <w:rsid w:val="008E614A"/>
    <w:rsid w:val="008E64B1"/>
    <w:rsid w:val="008E738B"/>
    <w:rsid w:val="008E7BAE"/>
    <w:rsid w:val="008F1430"/>
    <w:rsid w:val="008F171F"/>
    <w:rsid w:val="008F2A2B"/>
    <w:rsid w:val="008F2E3B"/>
    <w:rsid w:val="008F5FD0"/>
    <w:rsid w:val="008F6274"/>
    <w:rsid w:val="008F6654"/>
    <w:rsid w:val="008F6CD5"/>
    <w:rsid w:val="009014EA"/>
    <w:rsid w:val="00901D15"/>
    <w:rsid w:val="00901D77"/>
    <w:rsid w:val="009020F4"/>
    <w:rsid w:val="009041FA"/>
    <w:rsid w:val="0090420A"/>
    <w:rsid w:val="0090479B"/>
    <w:rsid w:val="00905E0C"/>
    <w:rsid w:val="009063D4"/>
    <w:rsid w:val="00906E2B"/>
    <w:rsid w:val="00906FC4"/>
    <w:rsid w:val="00907230"/>
    <w:rsid w:val="009118CD"/>
    <w:rsid w:val="009143FC"/>
    <w:rsid w:val="00915164"/>
    <w:rsid w:val="00916454"/>
    <w:rsid w:val="00916EB6"/>
    <w:rsid w:val="009170BC"/>
    <w:rsid w:val="00917E05"/>
    <w:rsid w:val="0092027C"/>
    <w:rsid w:val="009206F1"/>
    <w:rsid w:val="0092168C"/>
    <w:rsid w:val="00921C0F"/>
    <w:rsid w:val="00921F9A"/>
    <w:rsid w:val="0092215C"/>
    <w:rsid w:val="00922818"/>
    <w:rsid w:val="009229C8"/>
    <w:rsid w:val="00923175"/>
    <w:rsid w:val="009251E6"/>
    <w:rsid w:val="00927E7E"/>
    <w:rsid w:val="009302DD"/>
    <w:rsid w:val="00930805"/>
    <w:rsid w:val="00930AA7"/>
    <w:rsid w:val="009317F4"/>
    <w:rsid w:val="0093205A"/>
    <w:rsid w:val="0093307E"/>
    <w:rsid w:val="009356EF"/>
    <w:rsid w:val="009358F8"/>
    <w:rsid w:val="00935EB4"/>
    <w:rsid w:val="00940BB6"/>
    <w:rsid w:val="00940EA9"/>
    <w:rsid w:val="00941F27"/>
    <w:rsid w:val="0094405B"/>
    <w:rsid w:val="0094428E"/>
    <w:rsid w:val="00944508"/>
    <w:rsid w:val="009470D2"/>
    <w:rsid w:val="009470E4"/>
    <w:rsid w:val="00947C0A"/>
    <w:rsid w:val="00947C50"/>
    <w:rsid w:val="0095045B"/>
    <w:rsid w:val="009509FB"/>
    <w:rsid w:val="009518AD"/>
    <w:rsid w:val="00951A19"/>
    <w:rsid w:val="00951EEC"/>
    <w:rsid w:val="00951F8F"/>
    <w:rsid w:val="00954725"/>
    <w:rsid w:val="0095627D"/>
    <w:rsid w:val="00956FFC"/>
    <w:rsid w:val="00957943"/>
    <w:rsid w:val="00960AA2"/>
    <w:rsid w:val="00961D06"/>
    <w:rsid w:val="00962353"/>
    <w:rsid w:val="00962E08"/>
    <w:rsid w:val="00967411"/>
    <w:rsid w:val="009678F2"/>
    <w:rsid w:val="0096794B"/>
    <w:rsid w:val="00967D11"/>
    <w:rsid w:val="00971059"/>
    <w:rsid w:val="009714F7"/>
    <w:rsid w:val="009735A3"/>
    <w:rsid w:val="00973A3E"/>
    <w:rsid w:val="00977D0C"/>
    <w:rsid w:val="00977DEE"/>
    <w:rsid w:val="00977E00"/>
    <w:rsid w:val="009819AD"/>
    <w:rsid w:val="00981EA8"/>
    <w:rsid w:val="00982C92"/>
    <w:rsid w:val="0098355C"/>
    <w:rsid w:val="009843F9"/>
    <w:rsid w:val="009844EF"/>
    <w:rsid w:val="009845DD"/>
    <w:rsid w:val="009859C8"/>
    <w:rsid w:val="00985A03"/>
    <w:rsid w:val="00985BF8"/>
    <w:rsid w:val="0098680E"/>
    <w:rsid w:val="0098686E"/>
    <w:rsid w:val="00986CB7"/>
    <w:rsid w:val="0098707E"/>
    <w:rsid w:val="009907CD"/>
    <w:rsid w:val="00991430"/>
    <w:rsid w:val="009953A3"/>
    <w:rsid w:val="00995E9F"/>
    <w:rsid w:val="009961DA"/>
    <w:rsid w:val="009976B5"/>
    <w:rsid w:val="009979F6"/>
    <w:rsid w:val="00997F69"/>
    <w:rsid w:val="009A0757"/>
    <w:rsid w:val="009A0C25"/>
    <w:rsid w:val="009A243E"/>
    <w:rsid w:val="009A276E"/>
    <w:rsid w:val="009A343B"/>
    <w:rsid w:val="009A38F1"/>
    <w:rsid w:val="009B00A6"/>
    <w:rsid w:val="009B0967"/>
    <w:rsid w:val="009B1403"/>
    <w:rsid w:val="009B1B8D"/>
    <w:rsid w:val="009B1F40"/>
    <w:rsid w:val="009B2139"/>
    <w:rsid w:val="009B36FC"/>
    <w:rsid w:val="009B370C"/>
    <w:rsid w:val="009B3A55"/>
    <w:rsid w:val="009B4F86"/>
    <w:rsid w:val="009B65F7"/>
    <w:rsid w:val="009B71DA"/>
    <w:rsid w:val="009C057F"/>
    <w:rsid w:val="009C059B"/>
    <w:rsid w:val="009C07F3"/>
    <w:rsid w:val="009C1056"/>
    <w:rsid w:val="009C1DCE"/>
    <w:rsid w:val="009C215B"/>
    <w:rsid w:val="009C2B0D"/>
    <w:rsid w:val="009C3A8B"/>
    <w:rsid w:val="009C46B8"/>
    <w:rsid w:val="009C4731"/>
    <w:rsid w:val="009C4AB8"/>
    <w:rsid w:val="009C4FD4"/>
    <w:rsid w:val="009C555D"/>
    <w:rsid w:val="009C59AC"/>
    <w:rsid w:val="009C6AB5"/>
    <w:rsid w:val="009C7E43"/>
    <w:rsid w:val="009D0F7F"/>
    <w:rsid w:val="009D1494"/>
    <w:rsid w:val="009D1D7E"/>
    <w:rsid w:val="009D3070"/>
    <w:rsid w:val="009D37B7"/>
    <w:rsid w:val="009D4CFE"/>
    <w:rsid w:val="009D6B6C"/>
    <w:rsid w:val="009D6F3E"/>
    <w:rsid w:val="009D7B32"/>
    <w:rsid w:val="009E0B80"/>
    <w:rsid w:val="009E25D9"/>
    <w:rsid w:val="009E2650"/>
    <w:rsid w:val="009E2C79"/>
    <w:rsid w:val="009E2EEC"/>
    <w:rsid w:val="009E34D0"/>
    <w:rsid w:val="009E4127"/>
    <w:rsid w:val="009E728B"/>
    <w:rsid w:val="009F2F0F"/>
    <w:rsid w:val="009F3C04"/>
    <w:rsid w:val="009F3D82"/>
    <w:rsid w:val="009F482B"/>
    <w:rsid w:val="009F509F"/>
    <w:rsid w:val="009F7241"/>
    <w:rsid w:val="009F7532"/>
    <w:rsid w:val="00A00030"/>
    <w:rsid w:val="00A000C9"/>
    <w:rsid w:val="00A00EAF"/>
    <w:rsid w:val="00A02064"/>
    <w:rsid w:val="00A03235"/>
    <w:rsid w:val="00A03679"/>
    <w:rsid w:val="00A036DD"/>
    <w:rsid w:val="00A037D3"/>
    <w:rsid w:val="00A03C49"/>
    <w:rsid w:val="00A048B8"/>
    <w:rsid w:val="00A04ADB"/>
    <w:rsid w:val="00A04D00"/>
    <w:rsid w:val="00A05D75"/>
    <w:rsid w:val="00A07680"/>
    <w:rsid w:val="00A07C1F"/>
    <w:rsid w:val="00A07EDB"/>
    <w:rsid w:val="00A11C7A"/>
    <w:rsid w:val="00A12C9E"/>
    <w:rsid w:val="00A140A6"/>
    <w:rsid w:val="00A141A7"/>
    <w:rsid w:val="00A16502"/>
    <w:rsid w:val="00A17F6E"/>
    <w:rsid w:val="00A20137"/>
    <w:rsid w:val="00A225DA"/>
    <w:rsid w:val="00A23290"/>
    <w:rsid w:val="00A236C1"/>
    <w:rsid w:val="00A24197"/>
    <w:rsid w:val="00A24CF6"/>
    <w:rsid w:val="00A25287"/>
    <w:rsid w:val="00A25336"/>
    <w:rsid w:val="00A25A24"/>
    <w:rsid w:val="00A2615A"/>
    <w:rsid w:val="00A26B9C"/>
    <w:rsid w:val="00A26E27"/>
    <w:rsid w:val="00A2753D"/>
    <w:rsid w:val="00A27829"/>
    <w:rsid w:val="00A27F30"/>
    <w:rsid w:val="00A308C0"/>
    <w:rsid w:val="00A30ABA"/>
    <w:rsid w:val="00A31403"/>
    <w:rsid w:val="00A326D7"/>
    <w:rsid w:val="00A32709"/>
    <w:rsid w:val="00A32C6D"/>
    <w:rsid w:val="00A33F40"/>
    <w:rsid w:val="00A34374"/>
    <w:rsid w:val="00A35FB5"/>
    <w:rsid w:val="00A40F1F"/>
    <w:rsid w:val="00A42C4B"/>
    <w:rsid w:val="00A44752"/>
    <w:rsid w:val="00A44C91"/>
    <w:rsid w:val="00A44CBE"/>
    <w:rsid w:val="00A45977"/>
    <w:rsid w:val="00A46102"/>
    <w:rsid w:val="00A46E24"/>
    <w:rsid w:val="00A50406"/>
    <w:rsid w:val="00A50775"/>
    <w:rsid w:val="00A51A8D"/>
    <w:rsid w:val="00A51EC3"/>
    <w:rsid w:val="00A52EBB"/>
    <w:rsid w:val="00A555F4"/>
    <w:rsid w:val="00A56233"/>
    <w:rsid w:val="00A56C7F"/>
    <w:rsid w:val="00A61097"/>
    <w:rsid w:val="00A6133F"/>
    <w:rsid w:val="00A6255D"/>
    <w:rsid w:val="00A62B8C"/>
    <w:rsid w:val="00A63107"/>
    <w:rsid w:val="00A64182"/>
    <w:rsid w:val="00A6460A"/>
    <w:rsid w:val="00A65CC5"/>
    <w:rsid w:val="00A65D1D"/>
    <w:rsid w:val="00A6629C"/>
    <w:rsid w:val="00A663F1"/>
    <w:rsid w:val="00A66EB2"/>
    <w:rsid w:val="00A66EBD"/>
    <w:rsid w:val="00A670C4"/>
    <w:rsid w:val="00A7071D"/>
    <w:rsid w:val="00A70D13"/>
    <w:rsid w:val="00A715E5"/>
    <w:rsid w:val="00A721F6"/>
    <w:rsid w:val="00A73D68"/>
    <w:rsid w:val="00A73F73"/>
    <w:rsid w:val="00A74E28"/>
    <w:rsid w:val="00A77879"/>
    <w:rsid w:val="00A77F51"/>
    <w:rsid w:val="00A800F4"/>
    <w:rsid w:val="00A80DAC"/>
    <w:rsid w:val="00A81ED9"/>
    <w:rsid w:val="00A82B51"/>
    <w:rsid w:val="00A8350A"/>
    <w:rsid w:val="00A84167"/>
    <w:rsid w:val="00A858AC"/>
    <w:rsid w:val="00A85D3F"/>
    <w:rsid w:val="00A86A15"/>
    <w:rsid w:val="00A86B2B"/>
    <w:rsid w:val="00A902B2"/>
    <w:rsid w:val="00A91083"/>
    <w:rsid w:val="00A912A3"/>
    <w:rsid w:val="00A9162E"/>
    <w:rsid w:val="00A917BF"/>
    <w:rsid w:val="00A93250"/>
    <w:rsid w:val="00A94534"/>
    <w:rsid w:val="00A9507D"/>
    <w:rsid w:val="00A9512B"/>
    <w:rsid w:val="00A95312"/>
    <w:rsid w:val="00A96048"/>
    <w:rsid w:val="00A966DE"/>
    <w:rsid w:val="00A96B60"/>
    <w:rsid w:val="00A970C2"/>
    <w:rsid w:val="00A9729E"/>
    <w:rsid w:val="00A974F9"/>
    <w:rsid w:val="00A97A09"/>
    <w:rsid w:val="00AA00B4"/>
    <w:rsid w:val="00AA0584"/>
    <w:rsid w:val="00AA0B98"/>
    <w:rsid w:val="00AA3203"/>
    <w:rsid w:val="00AA38DC"/>
    <w:rsid w:val="00AA6043"/>
    <w:rsid w:val="00AA62C4"/>
    <w:rsid w:val="00AA6801"/>
    <w:rsid w:val="00AA7B9B"/>
    <w:rsid w:val="00AB043D"/>
    <w:rsid w:val="00AB0AD3"/>
    <w:rsid w:val="00AB0B51"/>
    <w:rsid w:val="00AB262E"/>
    <w:rsid w:val="00AB28C6"/>
    <w:rsid w:val="00AB5088"/>
    <w:rsid w:val="00AB5E14"/>
    <w:rsid w:val="00AB6ABF"/>
    <w:rsid w:val="00AB6F36"/>
    <w:rsid w:val="00AB71BE"/>
    <w:rsid w:val="00AC0BAC"/>
    <w:rsid w:val="00AC1104"/>
    <w:rsid w:val="00AC272B"/>
    <w:rsid w:val="00AC28FC"/>
    <w:rsid w:val="00AC2E95"/>
    <w:rsid w:val="00AC3B81"/>
    <w:rsid w:val="00AC3D24"/>
    <w:rsid w:val="00AC446C"/>
    <w:rsid w:val="00AC469E"/>
    <w:rsid w:val="00AC59C9"/>
    <w:rsid w:val="00AC5B02"/>
    <w:rsid w:val="00AC6B55"/>
    <w:rsid w:val="00AC7291"/>
    <w:rsid w:val="00AD099B"/>
    <w:rsid w:val="00AD09D5"/>
    <w:rsid w:val="00AD0F02"/>
    <w:rsid w:val="00AD20A9"/>
    <w:rsid w:val="00AD237D"/>
    <w:rsid w:val="00AD28C7"/>
    <w:rsid w:val="00AD2F9B"/>
    <w:rsid w:val="00AD310D"/>
    <w:rsid w:val="00AD44B7"/>
    <w:rsid w:val="00AD6DB5"/>
    <w:rsid w:val="00AD76ED"/>
    <w:rsid w:val="00AE2503"/>
    <w:rsid w:val="00AE41B1"/>
    <w:rsid w:val="00AE449B"/>
    <w:rsid w:val="00AE5E1B"/>
    <w:rsid w:val="00AE6D56"/>
    <w:rsid w:val="00AE7D98"/>
    <w:rsid w:val="00AF0EE8"/>
    <w:rsid w:val="00AF121D"/>
    <w:rsid w:val="00AF1351"/>
    <w:rsid w:val="00AF1566"/>
    <w:rsid w:val="00AF17BB"/>
    <w:rsid w:val="00AF1C4D"/>
    <w:rsid w:val="00AF2A69"/>
    <w:rsid w:val="00AF2BCF"/>
    <w:rsid w:val="00AF31EB"/>
    <w:rsid w:val="00AF3FDE"/>
    <w:rsid w:val="00AF41F0"/>
    <w:rsid w:val="00AF44C0"/>
    <w:rsid w:val="00AF48AA"/>
    <w:rsid w:val="00AF49D8"/>
    <w:rsid w:val="00AF4B59"/>
    <w:rsid w:val="00AF5307"/>
    <w:rsid w:val="00AF5793"/>
    <w:rsid w:val="00AF5D2E"/>
    <w:rsid w:val="00AF5DFA"/>
    <w:rsid w:val="00AF7DDE"/>
    <w:rsid w:val="00B00160"/>
    <w:rsid w:val="00B00E1D"/>
    <w:rsid w:val="00B01A9C"/>
    <w:rsid w:val="00B01CD6"/>
    <w:rsid w:val="00B042F7"/>
    <w:rsid w:val="00B0444E"/>
    <w:rsid w:val="00B079A9"/>
    <w:rsid w:val="00B07DAE"/>
    <w:rsid w:val="00B07F38"/>
    <w:rsid w:val="00B10186"/>
    <w:rsid w:val="00B10B81"/>
    <w:rsid w:val="00B13026"/>
    <w:rsid w:val="00B135A3"/>
    <w:rsid w:val="00B146BA"/>
    <w:rsid w:val="00B15A01"/>
    <w:rsid w:val="00B178A0"/>
    <w:rsid w:val="00B17B42"/>
    <w:rsid w:val="00B17CC6"/>
    <w:rsid w:val="00B207D0"/>
    <w:rsid w:val="00B2197D"/>
    <w:rsid w:val="00B21AF6"/>
    <w:rsid w:val="00B22D96"/>
    <w:rsid w:val="00B26769"/>
    <w:rsid w:val="00B26A76"/>
    <w:rsid w:val="00B2786E"/>
    <w:rsid w:val="00B30010"/>
    <w:rsid w:val="00B30A22"/>
    <w:rsid w:val="00B3192F"/>
    <w:rsid w:val="00B31CCF"/>
    <w:rsid w:val="00B325F7"/>
    <w:rsid w:val="00B32D2C"/>
    <w:rsid w:val="00B33911"/>
    <w:rsid w:val="00B34720"/>
    <w:rsid w:val="00B416E6"/>
    <w:rsid w:val="00B42570"/>
    <w:rsid w:val="00B42AEC"/>
    <w:rsid w:val="00B448C1"/>
    <w:rsid w:val="00B45EE5"/>
    <w:rsid w:val="00B465EA"/>
    <w:rsid w:val="00B47BFF"/>
    <w:rsid w:val="00B50598"/>
    <w:rsid w:val="00B50B7E"/>
    <w:rsid w:val="00B51C8A"/>
    <w:rsid w:val="00B521F4"/>
    <w:rsid w:val="00B52BFD"/>
    <w:rsid w:val="00B54135"/>
    <w:rsid w:val="00B5471C"/>
    <w:rsid w:val="00B555B3"/>
    <w:rsid w:val="00B55D15"/>
    <w:rsid w:val="00B56BEE"/>
    <w:rsid w:val="00B571F0"/>
    <w:rsid w:val="00B577A9"/>
    <w:rsid w:val="00B63008"/>
    <w:rsid w:val="00B6344E"/>
    <w:rsid w:val="00B6398B"/>
    <w:rsid w:val="00B63E9A"/>
    <w:rsid w:val="00B64393"/>
    <w:rsid w:val="00B65E63"/>
    <w:rsid w:val="00B671C1"/>
    <w:rsid w:val="00B71904"/>
    <w:rsid w:val="00B7320B"/>
    <w:rsid w:val="00B7637B"/>
    <w:rsid w:val="00B802F9"/>
    <w:rsid w:val="00B80449"/>
    <w:rsid w:val="00B81734"/>
    <w:rsid w:val="00B81B1A"/>
    <w:rsid w:val="00B81CAF"/>
    <w:rsid w:val="00B83FB9"/>
    <w:rsid w:val="00B85876"/>
    <w:rsid w:val="00B85BDA"/>
    <w:rsid w:val="00B86DB6"/>
    <w:rsid w:val="00B9143E"/>
    <w:rsid w:val="00B92730"/>
    <w:rsid w:val="00B93105"/>
    <w:rsid w:val="00B944E6"/>
    <w:rsid w:val="00B94BCB"/>
    <w:rsid w:val="00B951A4"/>
    <w:rsid w:val="00B9558F"/>
    <w:rsid w:val="00B956C5"/>
    <w:rsid w:val="00B96AF7"/>
    <w:rsid w:val="00B970C8"/>
    <w:rsid w:val="00B97A1D"/>
    <w:rsid w:val="00B97FD5"/>
    <w:rsid w:val="00BA1AE2"/>
    <w:rsid w:val="00BA1AF3"/>
    <w:rsid w:val="00BA1FC8"/>
    <w:rsid w:val="00BA22D2"/>
    <w:rsid w:val="00BA2582"/>
    <w:rsid w:val="00BA2CA1"/>
    <w:rsid w:val="00BA332F"/>
    <w:rsid w:val="00BA3719"/>
    <w:rsid w:val="00BA45B0"/>
    <w:rsid w:val="00BA4E50"/>
    <w:rsid w:val="00BA534A"/>
    <w:rsid w:val="00BA53EB"/>
    <w:rsid w:val="00BA620B"/>
    <w:rsid w:val="00BA6D96"/>
    <w:rsid w:val="00BA7EC3"/>
    <w:rsid w:val="00BB01AF"/>
    <w:rsid w:val="00BB12DB"/>
    <w:rsid w:val="00BB22B1"/>
    <w:rsid w:val="00BB2A95"/>
    <w:rsid w:val="00BB3561"/>
    <w:rsid w:val="00BB3CED"/>
    <w:rsid w:val="00BB4905"/>
    <w:rsid w:val="00BB4F7D"/>
    <w:rsid w:val="00BB6433"/>
    <w:rsid w:val="00BB6B0F"/>
    <w:rsid w:val="00BC0534"/>
    <w:rsid w:val="00BC24A6"/>
    <w:rsid w:val="00BC2A72"/>
    <w:rsid w:val="00BC3131"/>
    <w:rsid w:val="00BC387F"/>
    <w:rsid w:val="00BC39F7"/>
    <w:rsid w:val="00BC3C5B"/>
    <w:rsid w:val="00BC4090"/>
    <w:rsid w:val="00BC448A"/>
    <w:rsid w:val="00BC671B"/>
    <w:rsid w:val="00BC754E"/>
    <w:rsid w:val="00BC773D"/>
    <w:rsid w:val="00BC79F8"/>
    <w:rsid w:val="00BD0342"/>
    <w:rsid w:val="00BD1339"/>
    <w:rsid w:val="00BD1A47"/>
    <w:rsid w:val="00BD438C"/>
    <w:rsid w:val="00BD6988"/>
    <w:rsid w:val="00BE1388"/>
    <w:rsid w:val="00BE302D"/>
    <w:rsid w:val="00BE4EF3"/>
    <w:rsid w:val="00BE6688"/>
    <w:rsid w:val="00BF25BB"/>
    <w:rsid w:val="00BF2870"/>
    <w:rsid w:val="00BF2F7A"/>
    <w:rsid w:val="00BF3C92"/>
    <w:rsid w:val="00BF3FE2"/>
    <w:rsid w:val="00BF5126"/>
    <w:rsid w:val="00BF66A4"/>
    <w:rsid w:val="00BF6EF7"/>
    <w:rsid w:val="00BF72AF"/>
    <w:rsid w:val="00BF74D4"/>
    <w:rsid w:val="00C00389"/>
    <w:rsid w:val="00C019D2"/>
    <w:rsid w:val="00C033DC"/>
    <w:rsid w:val="00C0400E"/>
    <w:rsid w:val="00C0449F"/>
    <w:rsid w:val="00C04D36"/>
    <w:rsid w:val="00C04F3E"/>
    <w:rsid w:val="00C054E3"/>
    <w:rsid w:val="00C06416"/>
    <w:rsid w:val="00C06AFC"/>
    <w:rsid w:val="00C07B24"/>
    <w:rsid w:val="00C07D38"/>
    <w:rsid w:val="00C10022"/>
    <w:rsid w:val="00C1048F"/>
    <w:rsid w:val="00C1091F"/>
    <w:rsid w:val="00C10D9B"/>
    <w:rsid w:val="00C11EBD"/>
    <w:rsid w:val="00C129CF"/>
    <w:rsid w:val="00C1315E"/>
    <w:rsid w:val="00C13922"/>
    <w:rsid w:val="00C14E93"/>
    <w:rsid w:val="00C15F38"/>
    <w:rsid w:val="00C165E6"/>
    <w:rsid w:val="00C17B75"/>
    <w:rsid w:val="00C17D0B"/>
    <w:rsid w:val="00C17F7D"/>
    <w:rsid w:val="00C20814"/>
    <w:rsid w:val="00C20C22"/>
    <w:rsid w:val="00C2139C"/>
    <w:rsid w:val="00C2222E"/>
    <w:rsid w:val="00C22FD8"/>
    <w:rsid w:val="00C24055"/>
    <w:rsid w:val="00C2473F"/>
    <w:rsid w:val="00C249A5"/>
    <w:rsid w:val="00C2501A"/>
    <w:rsid w:val="00C25818"/>
    <w:rsid w:val="00C26C91"/>
    <w:rsid w:val="00C278F1"/>
    <w:rsid w:val="00C27BEB"/>
    <w:rsid w:val="00C319EF"/>
    <w:rsid w:val="00C31AB6"/>
    <w:rsid w:val="00C328EE"/>
    <w:rsid w:val="00C332B3"/>
    <w:rsid w:val="00C33663"/>
    <w:rsid w:val="00C337E1"/>
    <w:rsid w:val="00C35D05"/>
    <w:rsid w:val="00C36A2E"/>
    <w:rsid w:val="00C37B13"/>
    <w:rsid w:val="00C4042B"/>
    <w:rsid w:val="00C42F61"/>
    <w:rsid w:val="00C43356"/>
    <w:rsid w:val="00C4340C"/>
    <w:rsid w:val="00C43788"/>
    <w:rsid w:val="00C442EB"/>
    <w:rsid w:val="00C45A91"/>
    <w:rsid w:val="00C4648A"/>
    <w:rsid w:val="00C46EE7"/>
    <w:rsid w:val="00C47062"/>
    <w:rsid w:val="00C50055"/>
    <w:rsid w:val="00C50332"/>
    <w:rsid w:val="00C52327"/>
    <w:rsid w:val="00C5334C"/>
    <w:rsid w:val="00C549EF"/>
    <w:rsid w:val="00C55175"/>
    <w:rsid w:val="00C61ACD"/>
    <w:rsid w:val="00C61D4B"/>
    <w:rsid w:val="00C624BF"/>
    <w:rsid w:val="00C6308E"/>
    <w:rsid w:val="00C64121"/>
    <w:rsid w:val="00C6479F"/>
    <w:rsid w:val="00C65540"/>
    <w:rsid w:val="00C66882"/>
    <w:rsid w:val="00C66AD1"/>
    <w:rsid w:val="00C66CDD"/>
    <w:rsid w:val="00C6741E"/>
    <w:rsid w:val="00C67869"/>
    <w:rsid w:val="00C6787F"/>
    <w:rsid w:val="00C705CD"/>
    <w:rsid w:val="00C7081F"/>
    <w:rsid w:val="00C70B57"/>
    <w:rsid w:val="00C70EFB"/>
    <w:rsid w:val="00C713AD"/>
    <w:rsid w:val="00C72134"/>
    <w:rsid w:val="00C72AAB"/>
    <w:rsid w:val="00C73653"/>
    <w:rsid w:val="00C73C2B"/>
    <w:rsid w:val="00C743F4"/>
    <w:rsid w:val="00C77534"/>
    <w:rsid w:val="00C8168A"/>
    <w:rsid w:val="00C82DF8"/>
    <w:rsid w:val="00C83AD5"/>
    <w:rsid w:val="00C83CEF"/>
    <w:rsid w:val="00C844D7"/>
    <w:rsid w:val="00C8453E"/>
    <w:rsid w:val="00C84EFB"/>
    <w:rsid w:val="00C87C35"/>
    <w:rsid w:val="00C90A65"/>
    <w:rsid w:val="00C90AA6"/>
    <w:rsid w:val="00C9314D"/>
    <w:rsid w:val="00C947D3"/>
    <w:rsid w:val="00C94FAD"/>
    <w:rsid w:val="00C95BF6"/>
    <w:rsid w:val="00C96953"/>
    <w:rsid w:val="00CA1A84"/>
    <w:rsid w:val="00CA2A45"/>
    <w:rsid w:val="00CA745A"/>
    <w:rsid w:val="00CA7858"/>
    <w:rsid w:val="00CA7C0B"/>
    <w:rsid w:val="00CB113D"/>
    <w:rsid w:val="00CB2251"/>
    <w:rsid w:val="00CB4C06"/>
    <w:rsid w:val="00CB511E"/>
    <w:rsid w:val="00CB5390"/>
    <w:rsid w:val="00CB64FE"/>
    <w:rsid w:val="00CB6BB2"/>
    <w:rsid w:val="00CB6F18"/>
    <w:rsid w:val="00CB7150"/>
    <w:rsid w:val="00CC06D7"/>
    <w:rsid w:val="00CC0827"/>
    <w:rsid w:val="00CC096F"/>
    <w:rsid w:val="00CC0B93"/>
    <w:rsid w:val="00CC18AB"/>
    <w:rsid w:val="00CC18D2"/>
    <w:rsid w:val="00CC21CA"/>
    <w:rsid w:val="00CC2C46"/>
    <w:rsid w:val="00CC38AC"/>
    <w:rsid w:val="00CC5C62"/>
    <w:rsid w:val="00CC5E65"/>
    <w:rsid w:val="00CC7E26"/>
    <w:rsid w:val="00CD0B2D"/>
    <w:rsid w:val="00CD153C"/>
    <w:rsid w:val="00CD1A5E"/>
    <w:rsid w:val="00CD304C"/>
    <w:rsid w:val="00CD32B3"/>
    <w:rsid w:val="00CD399A"/>
    <w:rsid w:val="00CD4A8B"/>
    <w:rsid w:val="00CD5257"/>
    <w:rsid w:val="00CD5909"/>
    <w:rsid w:val="00CE0AED"/>
    <w:rsid w:val="00CE0EEA"/>
    <w:rsid w:val="00CE1A00"/>
    <w:rsid w:val="00CE2BF4"/>
    <w:rsid w:val="00CE3A10"/>
    <w:rsid w:val="00CE3F1F"/>
    <w:rsid w:val="00CE5CC0"/>
    <w:rsid w:val="00CE6347"/>
    <w:rsid w:val="00CE6E59"/>
    <w:rsid w:val="00CE707A"/>
    <w:rsid w:val="00CE7419"/>
    <w:rsid w:val="00CE7A40"/>
    <w:rsid w:val="00CE7F1D"/>
    <w:rsid w:val="00CF02B5"/>
    <w:rsid w:val="00CF0A5A"/>
    <w:rsid w:val="00CF0CFC"/>
    <w:rsid w:val="00CF1096"/>
    <w:rsid w:val="00CF2FF9"/>
    <w:rsid w:val="00CF352D"/>
    <w:rsid w:val="00CF3D56"/>
    <w:rsid w:val="00CF47ED"/>
    <w:rsid w:val="00CF4DAF"/>
    <w:rsid w:val="00CF675E"/>
    <w:rsid w:val="00D00586"/>
    <w:rsid w:val="00D01669"/>
    <w:rsid w:val="00D02144"/>
    <w:rsid w:val="00D029C9"/>
    <w:rsid w:val="00D02A73"/>
    <w:rsid w:val="00D037CB"/>
    <w:rsid w:val="00D038BE"/>
    <w:rsid w:val="00D04040"/>
    <w:rsid w:val="00D04958"/>
    <w:rsid w:val="00D049F9"/>
    <w:rsid w:val="00D04D16"/>
    <w:rsid w:val="00D05982"/>
    <w:rsid w:val="00D06FC6"/>
    <w:rsid w:val="00D0734E"/>
    <w:rsid w:val="00D0798F"/>
    <w:rsid w:val="00D113E7"/>
    <w:rsid w:val="00D116F1"/>
    <w:rsid w:val="00D116FC"/>
    <w:rsid w:val="00D11B8D"/>
    <w:rsid w:val="00D11CBE"/>
    <w:rsid w:val="00D11FB3"/>
    <w:rsid w:val="00D1265D"/>
    <w:rsid w:val="00D12DFB"/>
    <w:rsid w:val="00D1308D"/>
    <w:rsid w:val="00D1442F"/>
    <w:rsid w:val="00D15009"/>
    <w:rsid w:val="00D155D3"/>
    <w:rsid w:val="00D1663A"/>
    <w:rsid w:val="00D1772E"/>
    <w:rsid w:val="00D17BDB"/>
    <w:rsid w:val="00D204B7"/>
    <w:rsid w:val="00D237C9"/>
    <w:rsid w:val="00D23AE4"/>
    <w:rsid w:val="00D23C3D"/>
    <w:rsid w:val="00D2445B"/>
    <w:rsid w:val="00D2470A"/>
    <w:rsid w:val="00D24B20"/>
    <w:rsid w:val="00D2669F"/>
    <w:rsid w:val="00D27FAB"/>
    <w:rsid w:val="00D30F8D"/>
    <w:rsid w:val="00D31C8D"/>
    <w:rsid w:val="00D31D38"/>
    <w:rsid w:val="00D32614"/>
    <w:rsid w:val="00D33F78"/>
    <w:rsid w:val="00D34272"/>
    <w:rsid w:val="00D34BEA"/>
    <w:rsid w:val="00D34D3F"/>
    <w:rsid w:val="00D34D6D"/>
    <w:rsid w:val="00D353B6"/>
    <w:rsid w:val="00D35461"/>
    <w:rsid w:val="00D35B24"/>
    <w:rsid w:val="00D36105"/>
    <w:rsid w:val="00D3693B"/>
    <w:rsid w:val="00D36F5F"/>
    <w:rsid w:val="00D37240"/>
    <w:rsid w:val="00D40896"/>
    <w:rsid w:val="00D42D5F"/>
    <w:rsid w:val="00D42D8C"/>
    <w:rsid w:val="00D445CA"/>
    <w:rsid w:val="00D45285"/>
    <w:rsid w:val="00D4672F"/>
    <w:rsid w:val="00D46999"/>
    <w:rsid w:val="00D46B95"/>
    <w:rsid w:val="00D47D68"/>
    <w:rsid w:val="00D50148"/>
    <w:rsid w:val="00D50447"/>
    <w:rsid w:val="00D50477"/>
    <w:rsid w:val="00D51E51"/>
    <w:rsid w:val="00D52C34"/>
    <w:rsid w:val="00D53385"/>
    <w:rsid w:val="00D53CE2"/>
    <w:rsid w:val="00D55405"/>
    <w:rsid w:val="00D566C3"/>
    <w:rsid w:val="00D57A66"/>
    <w:rsid w:val="00D57F59"/>
    <w:rsid w:val="00D60B3B"/>
    <w:rsid w:val="00D61542"/>
    <w:rsid w:val="00D61CC9"/>
    <w:rsid w:val="00D629EC"/>
    <w:rsid w:val="00D62E4E"/>
    <w:rsid w:val="00D63A4A"/>
    <w:rsid w:val="00D6463F"/>
    <w:rsid w:val="00D64648"/>
    <w:rsid w:val="00D64A96"/>
    <w:rsid w:val="00D64D44"/>
    <w:rsid w:val="00D660E3"/>
    <w:rsid w:val="00D66B70"/>
    <w:rsid w:val="00D66F80"/>
    <w:rsid w:val="00D70948"/>
    <w:rsid w:val="00D716F6"/>
    <w:rsid w:val="00D732DD"/>
    <w:rsid w:val="00D73451"/>
    <w:rsid w:val="00D73D5D"/>
    <w:rsid w:val="00D73F27"/>
    <w:rsid w:val="00D75764"/>
    <w:rsid w:val="00D759C4"/>
    <w:rsid w:val="00D7635A"/>
    <w:rsid w:val="00D76906"/>
    <w:rsid w:val="00D77FAB"/>
    <w:rsid w:val="00D803C0"/>
    <w:rsid w:val="00D813B8"/>
    <w:rsid w:val="00D815FB"/>
    <w:rsid w:val="00D81FF9"/>
    <w:rsid w:val="00D8220F"/>
    <w:rsid w:val="00D84A9C"/>
    <w:rsid w:val="00D84DDC"/>
    <w:rsid w:val="00D85D7B"/>
    <w:rsid w:val="00D867D1"/>
    <w:rsid w:val="00D869C8"/>
    <w:rsid w:val="00D86D4A"/>
    <w:rsid w:val="00D9099B"/>
    <w:rsid w:val="00D91335"/>
    <w:rsid w:val="00D91FB4"/>
    <w:rsid w:val="00D92BA3"/>
    <w:rsid w:val="00D92FC1"/>
    <w:rsid w:val="00D932E9"/>
    <w:rsid w:val="00D93785"/>
    <w:rsid w:val="00D95B8C"/>
    <w:rsid w:val="00D970EF"/>
    <w:rsid w:val="00D97293"/>
    <w:rsid w:val="00DA0042"/>
    <w:rsid w:val="00DA0255"/>
    <w:rsid w:val="00DA08D9"/>
    <w:rsid w:val="00DA0FC3"/>
    <w:rsid w:val="00DA17E2"/>
    <w:rsid w:val="00DA1C86"/>
    <w:rsid w:val="00DA208D"/>
    <w:rsid w:val="00DA2D1D"/>
    <w:rsid w:val="00DA3A67"/>
    <w:rsid w:val="00DA3C27"/>
    <w:rsid w:val="00DA52A0"/>
    <w:rsid w:val="00DA6998"/>
    <w:rsid w:val="00DA6D38"/>
    <w:rsid w:val="00DA77FA"/>
    <w:rsid w:val="00DB0C3F"/>
    <w:rsid w:val="00DB1285"/>
    <w:rsid w:val="00DB2405"/>
    <w:rsid w:val="00DB248B"/>
    <w:rsid w:val="00DB281E"/>
    <w:rsid w:val="00DB311D"/>
    <w:rsid w:val="00DB37C4"/>
    <w:rsid w:val="00DB48CE"/>
    <w:rsid w:val="00DB5254"/>
    <w:rsid w:val="00DB5B83"/>
    <w:rsid w:val="00DB674F"/>
    <w:rsid w:val="00DB6F23"/>
    <w:rsid w:val="00DB736D"/>
    <w:rsid w:val="00DB7D49"/>
    <w:rsid w:val="00DB7E7B"/>
    <w:rsid w:val="00DB7F2A"/>
    <w:rsid w:val="00DC1F6D"/>
    <w:rsid w:val="00DC23F5"/>
    <w:rsid w:val="00DC27C5"/>
    <w:rsid w:val="00DC34C2"/>
    <w:rsid w:val="00DC53A4"/>
    <w:rsid w:val="00DC5799"/>
    <w:rsid w:val="00DC6A96"/>
    <w:rsid w:val="00DC6C6A"/>
    <w:rsid w:val="00DC7E7E"/>
    <w:rsid w:val="00DD0FC1"/>
    <w:rsid w:val="00DD15B0"/>
    <w:rsid w:val="00DD1773"/>
    <w:rsid w:val="00DD220B"/>
    <w:rsid w:val="00DD228E"/>
    <w:rsid w:val="00DD332F"/>
    <w:rsid w:val="00DD3700"/>
    <w:rsid w:val="00DD371D"/>
    <w:rsid w:val="00DD5292"/>
    <w:rsid w:val="00DD5549"/>
    <w:rsid w:val="00DD7193"/>
    <w:rsid w:val="00DE05F2"/>
    <w:rsid w:val="00DE2411"/>
    <w:rsid w:val="00DE318E"/>
    <w:rsid w:val="00DE38AE"/>
    <w:rsid w:val="00DE3F9C"/>
    <w:rsid w:val="00DE488F"/>
    <w:rsid w:val="00DE4CB1"/>
    <w:rsid w:val="00DE67C4"/>
    <w:rsid w:val="00DE73E6"/>
    <w:rsid w:val="00DE78A4"/>
    <w:rsid w:val="00DF0CA7"/>
    <w:rsid w:val="00DF17D4"/>
    <w:rsid w:val="00DF1946"/>
    <w:rsid w:val="00DF1FC1"/>
    <w:rsid w:val="00DF218A"/>
    <w:rsid w:val="00DF4F5F"/>
    <w:rsid w:val="00DF5427"/>
    <w:rsid w:val="00DF647F"/>
    <w:rsid w:val="00DF7372"/>
    <w:rsid w:val="00DF7EFF"/>
    <w:rsid w:val="00E01022"/>
    <w:rsid w:val="00E01ECD"/>
    <w:rsid w:val="00E0210B"/>
    <w:rsid w:val="00E02ACC"/>
    <w:rsid w:val="00E040CE"/>
    <w:rsid w:val="00E04F25"/>
    <w:rsid w:val="00E07D28"/>
    <w:rsid w:val="00E105E4"/>
    <w:rsid w:val="00E11847"/>
    <w:rsid w:val="00E11D61"/>
    <w:rsid w:val="00E13B97"/>
    <w:rsid w:val="00E13C3D"/>
    <w:rsid w:val="00E154AC"/>
    <w:rsid w:val="00E155E3"/>
    <w:rsid w:val="00E15636"/>
    <w:rsid w:val="00E1698D"/>
    <w:rsid w:val="00E175A3"/>
    <w:rsid w:val="00E2195A"/>
    <w:rsid w:val="00E2211F"/>
    <w:rsid w:val="00E22F82"/>
    <w:rsid w:val="00E2375B"/>
    <w:rsid w:val="00E24BC6"/>
    <w:rsid w:val="00E26C67"/>
    <w:rsid w:val="00E26F28"/>
    <w:rsid w:val="00E3070B"/>
    <w:rsid w:val="00E30F71"/>
    <w:rsid w:val="00E31BB7"/>
    <w:rsid w:val="00E331B5"/>
    <w:rsid w:val="00E33550"/>
    <w:rsid w:val="00E34676"/>
    <w:rsid w:val="00E348C8"/>
    <w:rsid w:val="00E348F2"/>
    <w:rsid w:val="00E3545F"/>
    <w:rsid w:val="00E3552D"/>
    <w:rsid w:val="00E3621D"/>
    <w:rsid w:val="00E36EDA"/>
    <w:rsid w:val="00E37741"/>
    <w:rsid w:val="00E40946"/>
    <w:rsid w:val="00E40A7B"/>
    <w:rsid w:val="00E4388A"/>
    <w:rsid w:val="00E440BD"/>
    <w:rsid w:val="00E448B9"/>
    <w:rsid w:val="00E50468"/>
    <w:rsid w:val="00E50878"/>
    <w:rsid w:val="00E5134C"/>
    <w:rsid w:val="00E5135E"/>
    <w:rsid w:val="00E52212"/>
    <w:rsid w:val="00E52EE8"/>
    <w:rsid w:val="00E53865"/>
    <w:rsid w:val="00E53E8F"/>
    <w:rsid w:val="00E54004"/>
    <w:rsid w:val="00E540F5"/>
    <w:rsid w:val="00E54371"/>
    <w:rsid w:val="00E54572"/>
    <w:rsid w:val="00E5462D"/>
    <w:rsid w:val="00E5592B"/>
    <w:rsid w:val="00E559FE"/>
    <w:rsid w:val="00E55DB0"/>
    <w:rsid w:val="00E56891"/>
    <w:rsid w:val="00E57C2A"/>
    <w:rsid w:val="00E600DC"/>
    <w:rsid w:val="00E61B3D"/>
    <w:rsid w:val="00E632CD"/>
    <w:rsid w:val="00E636DD"/>
    <w:rsid w:val="00E63B49"/>
    <w:rsid w:val="00E64288"/>
    <w:rsid w:val="00E65CFE"/>
    <w:rsid w:val="00E661BC"/>
    <w:rsid w:val="00E66769"/>
    <w:rsid w:val="00E669C5"/>
    <w:rsid w:val="00E701EE"/>
    <w:rsid w:val="00E701F7"/>
    <w:rsid w:val="00E716B1"/>
    <w:rsid w:val="00E722D4"/>
    <w:rsid w:val="00E72759"/>
    <w:rsid w:val="00E72CE3"/>
    <w:rsid w:val="00E73A7A"/>
    <w:rsid w:val="00E73E27"/>
    <w:rsid w:val="00E74229"/>
    <w:rsid w:val="00E742C1"/>
    <w:rsid w:val="00E75194"/>
    <w:rsid w:val="00E75959"/>
    <w:rsid w:val="00E75C0F"/>
    <w:rsid w:val="00E768B7"/>
    <w:rsid w:val="00E777F5"/>
    <w:rsid w:val="00E80684"/>
    <w:rsid w:val="00E81530"/>
    <w:rsid w:val="00E815BC"/>
    <w:rsid w:val="00E823C8"/>
    <w:rsid w:val="00E84272"/>
    <w:rsid w:val="00E84939"/>
    <w:rsid w:val="00E84DEB"/>
    <w:rsid w:val="00E84DF3"/>
    <w:rsid w:val="00E85100"/>
    <w:rsid w:val="00E91002"/>
    <w:rsid w:val="00E9272F"/>
    <w:rsid w:val="00E92887"/>
    <w:rsid w:val="00E94533"/>
    <w:rsid w:val="00E961A0"/>
    <w:rsid w:val="00E968D7"/>
    <w:rsid w:val="00EA039B"/>
    <w:rsid w:val="00EA057D"/>
    <w:rsid w:val="00EA12E0"/>
    <w:rsid w:val="00EA14CB"/>
    <w:rsid w:val="00EA22D7"/>
    <w:rsid w:val="00EA242C"/>
    <w:rsid w:val="00EA3ADD"/>
    <w:rsid w:val="00EA3C78"/>
    <w:rsid w:val="00EA5874"/>
    <w:rsid w:val="00EA68B6"/>
    <w:rsid w:val="00EA6E6C"/>
    <w:rsid w:val="00EA7311"/>
    <w:rsid w:val="00EA7956"/>
    <w:rsid w:val="00EB1C68"/>
    <w:rsid w:val="00EB2B54"/>
    <w:rsid w:val="00EB330B"/>
    <w:rsid w:val="00EB3E0F"/>
    <w:rsid w:val="00EB46E3"/>
    <w:rsid w:val="00EB4A42"/>
    <w:rsid w:val="00EB6A9A"/>
    <w:rsid w:val="00EC1CCB"/>
    <w:rsid w:val="00EC31C1"/>
    <w:rsid w:val="00EC468D"/>
    <w:rsid w:val="00EC4700"/>
    <w:rsid w:val="00EC5404"/>
    <w:rsid w:val="00EC64B5"/>
    <w:rsid w:val="00EC67CF"/>
    <w:rsid w:val="00EC7F75"/>
    <w:rsid w:val="00ED075F"/>
    <w:rsid w:val="00ED207A"/>
    <w:rsid w:val="00ED2088"/>
    <w:rsid w:val="00ED2CA2"/>
    <w:rsid w:val="00ED337F"/>
    <w:rsid w:val="00ED4171"/>
    <w:rsid w:val="00ED4B8E"/>
    <w:rsid w:val="00ED5A8E"/>
    <w:rsid w:val="00ED5BE2"/>
    <w:rsid w:val="00ED606D"/>
    <w:rsid w:val="00ED65B3"/>
    <w:rsid w:val="00ED6949"/>
    <w:rsid w:val="00ED7138"/>
    <w:rsid w:val="00ED78FE"/>
    <w:rsid w:val="00EE1A5E"/>
    <w:rsid w:val="00EE253A"/>
    <w:rsid w:val="00EE2A2C"/>
    <w:rsid w:val="00EE38EC"/>
    <w:rsid w:val="00EE3CA5"/>
    <w:rsid w:val="00EE4C03"/>
    <w:rsid w:val="00EE53C0"/>
    <w:rsid w:val="00EE5E7E"/>
    <w:rsid w:val="00EE5FD0"/>
    <w:rsid w:val="00EE6D29"/>
    <w:rsid w:val="00EE781B"/>
    <w:rsid w:val="00EF085B"/>
    <w:rsid w:val="00EF2264"/>
    <w:rsid w:val="00EF2D98"/>
    <w:rsid w:val="00EF2F52"/>
    <w:rsid w:val="00EF3845"/>
    <w:rsid w:val="00EF38BC"/>
    <w:rsid w:val="00EF4520"/>
    <w:rsid w:val="00EF6409"/>
    <w:rsid w:val="00EF66E2"/>
    <w:rsid w:val="00EF6CBD"/>
    <w:rsid w:val="00F01FA7"/>
    <w:rsid w:val="00F02ED0"/>
    <w:rsid w:val="00F0356E"/>
    <w:rsid w:val="00F05482"/>
    <w:rsid w:val="00F05E44"/>
    <w:rsid w:val="00F06202"/>
    <w:rsid w:val="00F11493"/>
    <w:rsid w:val="00F11C42"/>
    <w:rsid w:val="00F11D51"/>
    <w:rsid w:val="00F1219C"/>
    <w:rsid w:val="00F127DC"/>
    <w:rsid w:val="00F1395E"/>
    <w:rsid w:val="00F14532"/>
    <w:rsid w:val="00F14935"/>
    <w:rsid w:val="00F1613A"/>
    <w:rsid w:val="00F16385"/>
    <w:rsid w:val="00F17917"/>
    <w:rsid w:val="00F20D62"/>
    <w:rsid w:val="00F20D86"/>
    <w:rsid w:val="00F23FD2"/>
    <w:rsid w:val="00F262D7"/>
    <w:rsid w:val="00F2739E"/>
    <w:rsid w:val="00F27712"/>
    <w:rsid w:val="00F3133D"/>
    <w:rsid w:val="00F31BAA"/>
    <w:rsid w:val="00F328F5"/>
    <w:rsid w:val="00F33BB7"/>
    <w:rsid w:val="00F33E18"/>
    <w:rsid w:val="00F3409B"/>
    <w:rsid w:val="00F35797"/>
    <w:rsid w:val="00F3649D"/>
    <w:rsid w:val="00F36B04"/>
    <w:rsid w:val="00F36EF8"/>
    <w:rsid w:val="00F4001C"/>
    <w:rsid w:val="00F40925"/>
    <w:rsid w:val="00F4098E"/>
    <w:rsid w:val="00F41E17"/>
    <w:rsid w:val="00F441D6"/>
    <w:rsid w:val="00F452FD"/>
    <w:rsid w:val="00F4627B"/>
    <w:rsid w:val="00F46596"/>
    <w:rsid w:val="00F47002"/>
    <w:rsid w:val="00F518ED"/>
    <w:rsid w:val="00F521DD"/>
    <w:rsid w:val="00F525BA"/>
    <w:rsid w:val="00F54517"/>
    <w:rsid w:val="00F54618"/>
    <w:rsid w:val="00F55194"/>
    <w:rsid w:val="00F56133"/>
    <w:rsid w:val="00F614AB"/>
    <w:rsid w:val="00F61AE0"/>
    <w:rsid w:val="00F61EE5"/>
    <w:rsid w:val="00F62415"/>
    <w:rsid w:val="00F62D75"/>
    <w:rsid w:val="00F632D1"/>
    <w:rsid w:val="00F63C57"/>
    <w:rsid w:val="00F65D02"/>
    <w:rsid w:val="00F6666B"/>
    <w:rsid w:val="00F67158"/>
    <w:rsid w:val="00F6779E"/>
    <w:rsid w:val="00F702A5"/>
    <w:rsid w:val="00F70B94"/>
    <w:rsid w:val="00F70C73"/>
    <w:rsid w:val="00F7156A"/>
    <w:rsid w:val="00F72A64"/>
    <w:rsid w:val="00F73FBD"/>
    <w:rsid w:val="00F74B04"/>
    <w:rsid w:val="00F75A87"/>
    <w:rsid w:val="00F75D2C"/>
    <w:rsid w:val="00F76A6C"/>
    <w:rsid w:val="00F76AF1"/>
    <w:rsid w:val="00F76CD1"/>
    <w:rsid w:val="00F770D8"/>
    <w:rsid w:val="00F77EEA"/>
    <w:rsid w:val="00F8001D"/>
    <w:rsid w:val="00F805CC"/>
    <w:rsid w:val="00F80DBC"/>
    <w:rsid w:val="00F81A65"/>
    <w:rsid w:val="00F82028"/>
    <w:rsid w:val="00F820C7"/>
    <w:rsid w:val="00F829EC"/>
    <w:rsid w:val="00F82A21"/>
    <w:rsid w:val="00F83B93"/>
    <w:rsid w:val="00F83CFB"/>
    <w:rsid w:val="00F85BAC"/>
    <w:rsid w:val="00F8760C"/>
    <w:rsid w:val="00F91554"/>
    <w:rsid w:val="00F92139"/>
    <w:rsid w:val="00F929B2"/>
    <w:rsid w:val="00F93049"/>
    <w:rsid w:val="00F94618"/>
    <w:rsid w:val="00F954E2"/>
    <w:rsid w:val="00F959A4"/>
    <w:rsid w:val="00F95C71"/>
    <w:rsid w:val="00F96EE6"/>
    <w:rsid w:val="00F97EEC"/>
    <w:rsid w:val="00FA1C85"/>
    <w:rsid w:val="00FA2208"/>
    <w:rsid w:val="00FA2C4D"/>
    <w:rsid w:val="00FA45CE"/>
    <w:rsid w:val="00FA46C8"/>
    <w:rsid w:val="00FA4938"/>
    <w:rsid w:val="00FA5008"/>
    <w:rsid w:val="00FA5064"/>
    <w:rsid w:val="00FA5973"/>
    <w:rsid w:val="00FA5DD0"/>
    <w:rsid w:val="00FA68D9"/>
    <w:rsid w:val="00FB1D6C"/>
    <w:rsid w:val="00FB2E92"/>
    <w:rsid w:val="00FB331A"/>
    <w:rsid w:val="00FB3BB4"/>
    <w:rsid w:val="00FB4211"/>
    <w:rsid w:val="00FB6ADA"/>
    <w:rsid w:val="00FB6EEB"/>
    <w:rsid w:val="00FB7F7E"/>
    <w:rsid w:val="00FC030F"/>
    <w:rsid w:val="00FC0C52"/>
    <w:rsid w:val="00FC0C58"/>
    <w:rsid w:val="00FC0DD0"/>
    <w:rsid w:val="00FC0E2C"/>
    <w:rsid w:val="00FC1EE0"/>
    <w:rsid w:val="00FC2258"/>
    <w:rsid w:val="00FC2CBC"/>
    <w:rsid w:val="00FC396D"/>
    <w:rsid w:val="00FC41EE"/>
    <w:rsid w:val="00FC4392"/>
    <w:rsid w:val="00FC5C9B"/>
    <w:rsid w:val="00FC5DF3"/>
    <w:rsid w:val="00FC6F62"/>
    <w:rsid w:val="00FC73FC"/>
    <w:rsid w:val="00FC7FC5"/>
    <w:rsid w:val="00FD0D9D"/>
    <w:rsid w:val="00FD15DF"/>
    <w:rsid w:val="00FD1A62"/>
    <w:rsid w:val="00FD2079"/>
    <w:rsid w:val="00FD4B21"/>
    <w:rsid w:val="00FD4E7F"/>
    <w:rsid w:val="00FD620D"/>
    <w:rsid w:val="00FD6268"/>
    <w:rsid w:val="00FD696E"/>
    <w:rsid w:val="00FD6D04"/>
    <w:rsid w:val="00FD70BB"/>
    <w:rsid w:val="00FD74EA"/>
    <w:rsid w:val="00FD772F"/>
    <w:rsid w:val="00FD77D4"/>
    <w:rsid w:val="00FD78E0"/>
    <w:rsid w:val="00FE00A2"/>
    <w:rsid w:val="00FE0241"/>
    <w:rsid w:val="00FE05BB"/>
    <w:rsid w:val="00FE0CEB"/>
    <w:rsid w:val="00FE2DC4"/>
    <w:rsid w:val="00FE30D5"/>
    <w:rsid w:val="00FE34BF"/>
    <w:rsid w:val="00FE6F08"/>
    <w:rsid w:val="00FE7095"/>
    <w:rsid w:val="00FE79C7"/>
    <w:rsid w:val="00FE7D35"/>
    <w:rsid w:val="00FF001C"/>
    <w:rsid w:val="00FF06EB"/>
    <w:rsid w:val="00FF15CC"/>
    <w:rsid w:val="00FF38D1"/>
    <w:rsid w:val="00FF3FE0"/>
    <w:rsid w:val="00FF7846"/>
    <w:rsid w:val="015B1E25"/>
    <w:rsid w:val="01DE2E3B"/>
    <w:rsid w:val="03B207CC"/>
    <w:rsid w:val="04936845"/>
    <w:rsid w:val="078801B7"/>
    <w:rsid w:val="08C23B9D"/>
    <w:rsid w:val="0A2729B6"/>
    <w:rsid w:val="0CDD23C6"/>
    <w:rsid w:val="0FE64614"/>
    <w:rsid w:val="11494E5B"/>
    <w:rsid w:val="1178129C"/>
    <w:rsid w:val="14DF1632"/>
    <w:rsid w:val="15CE1DD3"/>
    <w:rsid w:val="161D0664"/>
    <w:rsid w:val="164B3423"/>
    <w:rsid w:val="166444E5"/>
    <w:rsid w:val="177C13BA"/>
    <w:rsid w:val="17E72CD8"/>
    <w:rsid w:val="186C2CF5"/>
    <w:rsid w:val="19166D3A"/>
    <w:rsid w:val="192D265E"/>
    <w:rsid w:val="19C92FDD"/>
    <w:rsid w:val="19F65454"/>
    <w:rsid w:val="1A5959E3"/>
    <w:rsid w:val="1C9571A6"/>
    <w:rsid w:val="1D102B98"/>
    <w:rsid w:val="1D303373"/>
    <w:rsid w:val="1DE303E5"/>
    <w:rsid w:val="1FC61D6D"/>
    <w:rsid w:val="2116462E"/>
    <w:rsid w:val="21BF6B81"/>
    <w:rsid w:val="223631D9"/>
    <w:rsid w:val="22A24FA2"/>
    <w:rsid w:val="234F60E3"/>
    <w:rsid w:val="26A91DFC"/>
    <w:rsid w:val="27174C5C"/>
    <w:rsid w:val="28F95E48"/>
    <w:rsid w:val="297F090A"/>
    <w:rsid w:val="2A7C3E18"/>
    <w:rsid w:val="2BB040D8"/>
    <w:rsid w:val="2BC17555"/>
    <w:rsid w:val="2CF717B7"/>
    <w:rsid w:val="2D542604"/>
    <w:rsid w:val="2F9162CD"/>
    <w:rsid w:val="323E224F"/>
    <w:rsid w:val="33785A95"/>
    <w:rsid w:val="35530BE8"/>
    <w:rsid w:val="35F44AE6"/>
    <w:rsid w:val="36B143A8"/>
    <w:rsid w:val="38C500B3"/>
    <w:rsid w:val="39BA4298"/>
    <w:rsid w:val="3A3556CD"/>
    <w:rsid w:val="3A830B2E"/>
    <w:rsid w:val="3AC52EF5"/>
    <w:rsid w:val="3B4E7AC0"/>
    <w:rsid w:val="3B875338"/>
    <w:rsid w:val="3C2564BB"/>
    <w:rsid w:val="3D07322A"/>
    <w:rsid w:val="3E1201FF"/>
    <w:rsid w:val="3F37207D"/>
    <w:rsid w:val="3F9A76AA"/>
    <w:rsid w:val="401A339B"/>
    <w:rsid w:val="416C40CA"/>
    <w:rsid w:val="42BD086A"/>
    <w:rsid w:val="44173557"/>
    <w:rsid w:val="447B78EA"/>
    <w:rsid w:val="44D73F50"/>
    <w:rsid w:val="461B7E6D"/>
    <w:rsid w:val="47024B89"/>
    <w:rsid w:val="49C93431"/>
    <w:rsid w:val="4A0D21C2"/>
    <w:rsid w:val="4C0009C0"/>
    <w:rsid w:val="4C204A17"/>
    <w:rsid w:val="4C667968"/>
    <w:rsid w:val="4CB132D9"/>
    <w:rsid w:val="4EB3158A"/>
    <w:rsid w:val="4F406D70"/>
    <w:rsid w:val="4F42217C"/>
    <w:rsid w:val="4F5368C9"/>
    <w:rsid w:val="515B7CB7"/>
    <w:rsid w:val="5394300C"/>
    <w:rsid w:val="55FA7A9F"/>
    <w:rsid w:val="571643CD"/>
    <w:rsid w:val="577E46FF"/>
    <w:rsid w:val="58A67369"/>
    <w:rsid w:val="593A0FE9"/>
    <w:rsid w:val="599B50F5"/>
    <w:rsid w:val="5CA06963"/>
    <w:rsid w:val="5E9F5687"/>
    <w:rsid w:val="5EFD0600"/>
    <w:rsid w:val="5F8B1768"/>
    <w:rsid w:val="600B1BA6"/>
    <w:rsid w:val="6055425E"/>
    <w:rsid w:val="62AD5503"/>
    <w:rsid w:val="62AE40EB"/>
    <w:rsid w:val="62D6719E"/>
    <w:rsid w:val="63623D04"/>
    <w:rsid w:val="64FD6C64"/>
    <w:rsid w:val="66217405"/>
    <w:rsid w:val="678A36C8"/>
    <w:rsid w:val="68A2033A"/>
    <w:rsid w:val="6ACB53C1"/>
    <w:rsid w:val="6B120F8F"/>
    <w:rsid w:val="6B354C7C"/>
    <w:rsid w:val="6E414065"/>
    <w:rsid w:val="6EE36ECA"/>
    <w:rsid w:val="6F946416"/>
    <w:rsid w:val="70AB3FDC"/>
    <w:rsid w:val="716F2C97"/>
    <w:rsid w:val="735720E4"/>
    <w:rsid w:val="739F0942"/>
    <w:rsid w:val="73A02D44"/>
    <w:rsid w:val="74D126F4"/>
    <w:rsid w:val="755723C0"/>
    <w:rsid w:val="771A15DE"/>
    <w:rsid w:val="78472A2D"/>
    <w:rsid w:val="78964FAD"/>
    <w:rsid w:val="78E35D19"/>
    <w:rsid w:val="7A21009A"/>
    <w:rsid w:val="7BAC4AE8"/>
    <w:rsid w:val="7BED12D3"/>
    <w:rsid w:val="7E6416AA"/>
    <w:rsid w:val="7F196938"/>
    <w:rsid w:val="7F914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358FF"/>
  <w15:docId w15:val="{2D1C3882-677F-4C98-9372-C8F9CF46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unhideWhenUsed="1" w:qFormat="1"/>
    <w:lsdException w:name="index 3"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unhideWhenUsed="1" w:qFormat="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qFormat="1"/>
    <w:lsdException w:name="annotation text" w:uiPriority="99" w:qFormat="1"/>
    <w:lsdException w:name="header" w:uiPriority="99" w:qFormat="1"/>
    <w:lsdException w:name="footer" w:uiPriority="99" w:qFormat="1"/>
    <w:lsdException w:name="index heading" w:unhideWhenUsed="1" w:qFormat="1"/>
    <w:lsdException w:name="caption" w:qFormat="1"/>
    <w:lsdException w:name="table of figures" w:semiHidden="1" w:qFormat="1"/>
    <w:lsdException w:name="envelope address" w:semiHidden="1" w:unhideWhenUsed="1"/>
    <w:lsdException w:name="envelope return" w:uiPriority="99" w:unhideWhenUsed="1" w:qFormat="1"/>
    <w:lsdException w:name="footnote reference" w:uiPriority="99" w:unhideWhenUsed="1" w:qFormat="1"/>
    <w:lsdException w:name="annotation reference" w:uiPriority="99" w:qFormat="1"/>
    <w:lsdException w:name="line number" w:semiHidden="1" w:unhideWhenUsed="1"/>
    <w:lsdException w:name="page number"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qFormat="1"/>
    <w:lsdException w:name="List" w:unhideWhenUsed="1" w:qFormat="1"/>
    <w:lsdException w:name="List Bullet" w:unhideWhenUsed="1" w:qFormat="1"/>
    <w:lsdException w:name="List Number" w:semiHidden="1" w:unhideWhenUsed="1"/>
    <w:lsdException w:name="List 2" w:unhideWhenUsed="1" w:qFormat="1"/>
    <w:lsdException w:name="List 3" w:semiHidden="1" w:unhideWhenUsed="1"/>
    <w:lsdException w:name="List 4" w:unhideWhenUsed="1" w:qFormat="1"/>
    <w:lsdException w:name="List 5" w:semiHidden="1" w:unhideWhenUsed="1"/>
    <w:lsdException w:name="List Bullet 2" w:qFormat="1"/>
    <w:lsdException w:name="List Bullet 3"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uiPriority="99" w:unhideWhenUsed="1" w:qFormat="1"/>
    <w:lsdException w:name="Note Heading" w:unhideWhenUsed="1" w:qFormat="1"/>
    <w:lsdException w:name="Body Text 2" w:qFormat="1"/>
    <w:lsdException w:name="Body Text 3" w:qFormat="1"/>
    <w:lsdException w:name="Body Text Indent 2" w:qFormat="1"/>
    <w:lsdException w:name="Body Text Indent 3" w:qFormat="1"/>
    <w:lsdException w:name="Block Text" w:unhideWhenUsed="1"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6">
    <w:name w:val="Normal"/>
    <w:autoRedefine/>
    <w:qFormat/>
    <w:pPr>
      <w:widowControl w:val="0"/>
      <w:jc w:val="both"/>
    </w:pPr>
    <w:rPr>
      <w:kern w:val="2"/>
      <w:sz w:val="21"/>
    </w:rPr>
  </w:style>
  <w:style w:type="paragraph" w:styleId="13">
    <w:name w:val="heading 1"/>
    <w:basedOn w:val="31"/>
    <w:next w:val="aff6"/>
    <w:link w:val="14"/>
    <w:autoRedefine/>
    <w:qFormat/>
    <w:pPr>
      <w:spacing w:line="312" w:lineRule="auto"/>
      <w:jc w:val="center"/>
      <w:outlineLvl w:val="0"/>
    </w:pPr>
    <w:rPr>
      <w:kern w:val="44"/>
      <w:sz w:val="36"/>
    </w:rPr>
  </w:style>
  <w:style w:type="paragraph" w:styleId="24">
    <w:name w:val="heading 2"/>
    <w:basedOn w:val="aff6"/>
    <w:next w:val="aff7"/>
    <w:link w:val="25"/>
    <w:qFormat/>
    <w:pPr>
      <w:keepNext/>
      <w:keepLines/>
      <w:adjustRightInd w:val="0"/>
      <w:spacing w:line="360" w:lineRule="auto"/>
      <w:textAlignment w:val="baseline"/>
      <w:outlineLvl w:val="1"/>
    </w:pPr>
    <w:rPr>
      <w:rFonts w:ascii="宋体" w:hAnsi="宋体"/>
      <w:b/>
      <w:kern w:val="0"/>
      <w:sz w:val="28"/>
    </w:rPr>
  </w:style>
  <w:style w:type="paragraph" w:styleId="31">
    <w:name w:val="heading 3"/>
    <w:basedOn w:val="4"/>
    <w:next w:val="aff6"/>
    <w:link w:val="32"/>
    <w:autoRedefine/>
    <w:qFormat/>
    <w:pPr>
      <w:keepLines/>
      <w:spacing w:before="260" w:after="260" w:line="416" w:lineRule="auto"/>
      <w:outlineLvl w:val="2"/>
    </w:pPr>
    <w:rPr>
      <w:bCs/>
      <w:sz w:val="32"/>
      <w:szCs w:val="32"/>
    </w:rPr>
  </w:style>
  <w:style w:type="paragraph" w:styleId="4">
    <w:name w:val="heading 4"/>
    <w:basedOn w:val="aff6"/>
    <w:next w:val="aff6"/>
    <w:link w:val="42"/>
    <w:autoRedefine/>
    <w:qFormat/>
    <w:pPr>
      <w:keepNext/>
      <w:numPr>
        <w:numId w:val="1"/>
      </w:numPr>
      <w:wordWrap w:val="0"/>
      <w:overflowPunct w:val="0"/>
      <w:autoSpaceDE w:val="0"/>
      <w:autoSpaceDN w:val="0"/>
      <w:adjustRightInd w:val="0"/>
      <w:spacing w:line="360" w:lineRule="auto"/>
      <w:jc w:val="left"/>
      <w:outlineLvl w:val="3"/>
    </w:pPr>
    <w:rPr>
      <w:rFonts w:ascii="宋体" w:hAnsi="MS Sans Serif"/>
      <w:b/>
      <w:kern w:val="0"/>
      <w:sz w:val="24"/>
    </w:rPr>
  </w:style>
  <w:style w:type="paragraph" w:styleId="50">
    <w:name w:val="heading 5"/>
    <w:basedOn w:val="aff6"/>
    <w:next w:val="aff7"/>
    <w:link w:val="51"/>
    <w:autoRedefine/>
    <w:qFormat/>
    <w:pPr>
      <w:keepNext/>
      <w:keepLines/>
      <w:tabs>
        <w:tab w:val="left" w:pos="1008"/>
      </w:tabs>
      <w:spacing w:before="280" w:after="290" w:line="376" w:lineRule="auto"/>
      <w:ind w:left="1008" w:hanging="1008"/>
      <w:outlineLvl w:val="4"/>
    </w:pPr>
    <w:rPr>
      <w:sz w:val="24"/>
    </w:rPr>
  </w:style>
  <w:style w:type="paragraph" w:styleId="60">
    <w:name w:val="heading 6"/>
    <w:basedOn w:val="aff6"/>
    <w:next w:val="aff7"/>
    <w:link w:val="61"/>
    <w:autoRedefine/>
    <w:qFormat/>
    <w:pPr>
      <w:keepNext/>
      <w:keepLines/>
      <w:tabs>
        <w:tab w:val="left" w:pos="1152"/>
      </w:tabs>
      <w:spacing w:before="240" w:after="64" w:line="320" w:lineRule="auto"/>
      <w:ind w:left="1152" w:hanging="1152"/>
      <w:outlineLvl w:val="5"/>
    </w:pPr>
    <w:rPr>
      <w:rFonts w:ascii="Arial" w:eastAsia="黑体" w:hAnsi="Arial"/>
      <w:b/>
      <w:sz w:val="24"/>
    </w:rPr>
  </w:style>
  <w:style w:type="paragraph" w:styleId="7">
    <w:name w:val="heading 7"/>
    <w:basedOn w:val="aff6"/>
    <w:next w:val="aff7"/>
    <w:link w:val="70"/>
    <w:autoRedefine/>
    <w:qFormat/>
    <w:pPr>
      <w:keepNext/>
      <w:keepLines/>
      <w:tabs>
        <w:tab w:val="left" w:pos="1296"/>
      </w:tabs>
      <w:spacing w:before="240" w:after="64" w:line="320" w:lineRule="auto"/>
      <w:ind w:left="1296" w:hanging="1296"/>
      <w:outlineLvl w:val="6"/>
    </w:pPr>
    <w:rPr>
      <w:b/>
      <w:sz w:val="24"/>
    </w:rPr>
  </w:style>
  <w:style w:type="paragraph" w:styleId="8">
    <w:name w:val="heading 8"/>
    <w:basedOn w:val="aff6"/>
    <w:next w:val="aff7"/>
    <w:link w:val="80"/>
    <w:autoRedefine/>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ff6"/>
    <w:next w:val="aff7"/>
    <w:link w:val="90"/>
    <w:autoRedefine/>
    <w:qFormat/>
    <w:pPr>
      <w:keepNext/>
      <w:keepLines/>
      <w:tabs>
        <w:tab w:val="left" w:pos="1584"/>
      </w:tabs>
      <w:spacing w:before="240" w:after="64" w:line="320" w:lineRule="auto"/>
      <w:ind w:left="1584" w:hanging="1584"/>
      <w:outlineLvl w:val="8"/>
    </w:pPr>
    <w:rPr>
      <w:rFonts w:ascii="Arial" w:eastAsia="黑体" w:hAnsi="Arial"/>
      <w:sz w:val="24"/>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aff7">
    <w:name w:val="Normal Indent"/>
    <w:basedOn w:val="aff6"/>
    <w:link w:val="affb"/>
    <w:autoRedefine/>
    <w:qFormat/>
    <w:pPr>
      <w:adjustRightInd w:val="0"/>
      <w:spacing w:line="312" w:lineRule="atLeast"/>
      <w:ind w:firstLine="420"/>
      <w:textAlignment w:val="baseline"/>
    </w:pPr>
    <w:rPr>
      <w:kern w:val="0"/>
      <w:sz w:val="32"/>
    </w:rPr>
  </w:style>
  <w:style w:type="paragraph" w:styleId="TOC7">
    <w:name w:val="toc 7"/>
    <w:basedOn w:val="aff6"/>
    <w:next w:val="aff6"/>
    <w:autoRedefine/>
    <w:qFormat/>
    <w:pPr>
      <w:ind w:left="1260"/>
      <w:jc w:val="left"/>
    </w:pPr>
    <w:rPr>
      <w:sz w:val="18"/>
      <w:szCs w:val="18"/>
    </w:rPr>
  </w:style>
  <w:style w:type="paragraph" w:styleId="affc">
    <w:name w:val="Note Heading"/>
    <w:basedOn w:val="aff6"/>
    <w:next w:val="aff6"/>
    <w:link w:val="15"/>
    <w:autoRedefine/>
    <w:unhideWhenUsed/>
    <w:qFormat/>
    <w:pPr>
      <w:spacing w:line="400" w:lineRule="exact"/>
      <w:jc w:val="center"/>
    </w:pPr>
    <w:rPr>
      <w:rFonts w:eastAsia="仿宋_GB2312"/>
      <w:sz w:val="24"/>
    </w:rPr>
  </w:style>
  <w:style w:type="paragraph" w:styleId="81">
    <w:name w:val="index 8"/>
    <w:basedOn w:val="aff6"/>
    <w:next w:val="aff6"/>
    <w:autoRedefine/>
    <w:unhideWhenUsed/>
    <w:qFormat/>
    <w:pPr>
      <w:spacing w:line="400" w:lineRule="exact"/>
      <w:ind w:leftChars="1400" w:left="1400"/>
    </w:pPr>
    <w:rPr>
      <w:rFonts w:ascii="仿宋_GB2312" w:eastAsia="仿宋_GB2312"/>
      <w:sz w:val="24"/>
    </w:rPr>
  </w:style>
  <w:style w:type="paragraph" w:styleId="affd">
    <w:name w:val="caption"/>
    <w:basedOn w:val="aff6"/>
    <w:next w:val="aff6"/>
    <w:link w:val="affe"/>
    <w:autoRedefine/>
    <w:qFormat/>
    <w:pPr>
      <w:spacing w:line="480" w:lineRule="exact"/>
      <w:jc w:val="center"/>
    </w:pPr>
    <w:rPr>
      <w:kern w:val="24"/>
      <w:sz w:val="24"/>
      <w:szCs w:val="28"/>
    </w:rPr>
  </w:style>
  <w:style w:type="paragraph" w:styleId="a">
    <w:name w:val="List Bullet"/>
    <w:basedOn w:val="aff6"/>
    <w:link w:val="afff"/>
    <w:autoRedefine/>
    <w:unhideWhenUsed/>
    <w:qFormat/>
    <w:pPr>
      <w:numPr>
        <w:numId w:val="2"/>
      </w:numPr>
      <w:contextualSpacing/>
    </w:pPr>
    <w:rPr>
      <w:rFonts w:ascii="Garamond" w:hAnsi="Garamond"/>
      <w:kern w:val="0"/>
      <w:sz w:val="24"/>
    </w:rPr>
  </w:style>
  <w:style w:type="paragraph" w:styleId="afff0">
    <w:name w:val="Document Map"/>
    <w:basedOn w:val="aff6"/>
    <w:link w:val="afff1"/>
    <w:autoRedefine/>
    <w:qFormat/>
    <w:pPr>
      <w:shd w:val="clear" w:color="auto" w:fill="000080"/>
    </w:pPr>
  </w:style>
  <w:style w:type="paragraph" w:styleId="afff2">
    <w:name w:val="toa heading"/>
    <w:basedOn w:val="aff6"/>
    <w:next w:val="aff6"/>
    <w:autoRedefine/>
    <w:semiHidden/>
    <w:qFormat/>
    <w:pPr>
      <w:spacing w:before="120"/>
    </w:pPr>
    <w:rPr>
      <w:rFonts w:ascii="Arial" w:hAnsi="Arial"/>
      <w:b/>
      <w:bCs/>
      <w:szCs w:val="24"/>
    </w:rPr>
  </w:style>
  <w:style w:type="paragraph" w:styleId="afff3">
    <w:name w:val="annotation text"/>
    <w:basedOn w:val="aff6"/>
    <w:link w:val="afff4"/>
    <w:autoRedefine/>
    <w:uiPriority w:val="99"/>
    <w:qFormat/>
    <w:pPr>
      <w:jc w:val="left"/>
    </w:pPr>
  </w:style>
  <w:style w:type="paragraph" w:styleId="33">
    <w:name w:val="Body Text 3"/>
    <w:basedOn w:val="aff6"/>
    <w:link w:val="34"/>
    <w:autoRedefine/>
    <w:qFormat/>
    <w:pPr>
      <w:spacing w:line="312" w:lineRule="auto"/>
    </w:pPr>
    <w:rPr>
      <w:color w:val="FF0000"/>
      <w:sz w:val="22"/>
    </w:rPr>
  </w:style>
  <w:style w:type="paragraph" w:styleId="35">
    <w:name w:val="List Bullet 3"/>
    <w:basedOn w:val="aff6"/>
    <w:autoRedefine/>
    <w:unhideWhenUsed/>
    <w:qFormat/>
    <w:pPr>
      <w:tabs>
        <w:tab w:val="left" w:pos="1200"/>
      </w:tabs>
      <w:ind w:left="1200" w:hanging="360"/>
      <w:contextualSpacing/>
    </w:pPr>
    <w:rPr>
      <w:szCs w:val="24"/>
    </w:rPr>
  </w:style>
  <w:style w:type="paragraph" w:styleId="afff5">
    <w:name w:val="Body Text"/>
    <w:basedOn w:val="aff6"/>
    <w:next w:val="aff6"/>
    <w:link w:val="afff6"/>
    <w:autoRedefine/>
    <w:qFormat/>
    <w:pPr>
      <w:spacing w:after="120"/>
    </w:pPr>
  </w:style>
  <w:style w:type="paragraph" w:styleId="afff7">
    <w:name w:val="Body Text Indent"/>
    <w:basedOn w:val="aff6"/>
    <w:link w:val="26"/>
    <w:autoRedefine/>
    <w:qFormat/>
    <w:pPr>
      <w:snapToGrid w:val="0"/>
      <w:spacing w:line="336" w:lineRule="auto"/>
      <w:ind w:left="126" w:firstLineChars="280" w:firstLine="588"/>
    </w:pPr>
    <w:rPr>
      <w:rFonts w:ascii="宋体"/>
      <w:color w:val="000000"/>
      <w:szCs w:val="24"/>
    </w:rPr>
  </w:style>
  <w:style w:type="paragraph" w:styleId="27">
    <w:name w:val="List 2"/>
    <w:basedOn w:val="aff6"/>
    <w:autoRedefine/>
    <w:unhideWhenUsed/>
    <w:qFormat/>
    <w:pPr>
      <w:ind w:leftChars="200" w:left="100" w:hangingChars="200" w:hanging="200"/>
    </w:pPr>
    <w:rPr>
      <w:sz w:val="28"/>
    </w:rPr>
  </w:style>
  <w:style w:type="paragraph" w:styleId="afff8">
    <w:name w:val="Block Text"/>
    <w:basedOn w:val="aff6"/>
    <w:autoRedefine/>
    <w:unhideWhenUsed/>
    <w:qFormat/>
    <w:pPr>
      <w:ind w:left="113" w:right="113"/>
      <w:jc w:val="center"/>
    </w:pPr>
    <w:rPr>
      <w:rFonts w:ascii="楷体_GB2312" w:eastAsia="楷体_GB2312"/>
      <w:szCs w:val="24"/>
    </w:rPr>
  </w:style>
  <w:style w:type="paragraph" w:styleId="28">
    <w:name w:val="List Bullet 2"/>
    <w:basedOn w:val="aff6"/>
    <w:autoRedefine/>
    <w:qFormat/>
    <w:pPr>
      <w:tabs>
        <w:tab w:val="left" w:pos="780"/>
      </w:tabs>
      <w:spacing w:line="360" w:lineRule="auto"/>
      <w:ind w:left="780" w:hanging="360"/>
    </w:pPr>
  </w:style>
  <w:style w:type="paragraph" w:styleId="TOC5">
    <w:name w:val="toc 5"/>
    <w:basedOn w:val="aff6"/>
    <w:next w:val="aff6"/>
    <w:autoRedefine/>
    <w:qFormat/>
    <w:pPr>
      <w:ind w:left="840"/>
      <w:jc w:val="left"/>
    </w:pPr>
    <w:rPr>
      <w:sz w:val="18"/>
      <w:szCs w:val="18"/>
    </w:rPr>
  </w:style>
  <w:style w:type="paragraph" w:styleId="TOC3">
    <w:name w:val="toc 3"/>
    <w:basedOn w:val="aff6"/>
    <w:next w:val="aff6"/>
    <w:autoRedefine/>
    <w:qFormat/>
    <w:pPr>
      <w:ind w:left="420"/>
      <w:jc w:val="left"/>
    </w:pPr>
    <w:rPr>
      <w:i/>
      <w:iCs/>
      <w:sz w:val="20"/>
    </w:rPr>
  </w:style>
  <w:style w:type="paragraph" w:styleId="afff9">
    <w:name w:val="Plain Text"/>
    <w:basedOn w:val="aff6"/>
    <w:link w:val="afffa"/>
    <w:autoRedefine/>
    <w:qFormat/>
    <w:rPr>
      <w:rFonts w:ascii="宋体" w:hAnsi="Courier New"/>
      <w:kern w:val="10"/>
    </w:rPr>
  </w:style>
  <w:style w:type="paragraph" w:styleId="TOC8">
    <w:name w:val="toc 8"/>
    <w:basedOn w:val="aff6"/>
    <w:next w:val="aff6"/>
    <w:autoRedefine/>
    <w:qFormat/>
    <w:pPr>
      <w:ind w:left="1470"/>
      <w:jc w:val="left"/>
    </w:pPr>
    <w:rPr>
      <w:sz w:val="18"/>
      <w:szCs w:val="18"/>
    </w:rPr>
  </w:style>
  <w:style w:type="paragraph" w:styleId="36">
    <w:name w:val="index 3"/>
    <w:basedOn w:val="aff6"/>
    <w:next w:val="aff6"/>
    <w:autoRedefine/>
    <w:unhideWhenUsed/>
    <w:qFormat/>
    <w:pPr>
      <w:ind w:leftChars="400" w:left="400"/>
    </w:pPr>
    <w:rPr>
      <w:szCs w:val="24"/>
    </w:rPr>
  </w:style>
  <w:style w:type="paragraph" w:styleId="afffb">
    <w:name w:val="Date"/>
    <w:basedOn w:val="aff6"/>
    <w:next w:val="aff6"/>
    <w:link w:val="afffc"/>
    <w:autoRedefine/>
    <w:qFormat/>
    <w:pPr>
      <w:ind w:left="100"/>
    </w:pPr>
  </w:style>
  <w:style w:type="paragraph" w:styleId="29">
    <w:name w:val="Body Text Indent 2"/>
    <w:basedOn w:val="aff6"/>
    <w:link w:val="2a"/>
    <w:autoRedefine/>
    <w:qFormat/>
    <w:pPr>
      <w:spacing w:line="360" w:lineRule="auto"/>
      <w:ind w:left="502" w:hangingChars="276" w:hanging="502"/>
    </w:pPr>
    <w:rPr>
      <w:rFonts w:ascii="仿宋_GB2312"/>
    </w:rPr>
  </w:style>
  <w:style w:type="paragraph" w:styleId="afffd">
    <w:name w:val="endnote text"/>
    <w:basedOn w:val="aff6"/>
    <w:link w:val="afffe"/>
    <w:autoRedefine/>
    <w:unhideWhenUsed/>
    <w:qFormat/>
    <w:pPr>
      <w:snapToGrid w:val="0"/>
      <w:jc w:val="left"/>
    </w:pPr>
  </w:style>
  <w:style w:type="paragraph" w:styleId="affff">
    <w:name w:val="Balloon Text"/>
    <w:basedOn w:val="aff6"/>
    <w:link w:val="affff0"/>
    <w:autoRedefine/>
    <w:qFormat/>
    <w:rPr>
      <w:sz w:val="18"/>
      <w:szCs w:val="18"/>
    </w:rPr>
  </w:style>
  <w:style w:type="paragraph" w:styleId="affff1">
    <w:name w:val="footer"/>
    <w:basedOn w:val="aff6"/>
    <w:link w:val="2b"/>
    <w:autoRedefine/>
    <w:uiPriority w:val="99"/>
    <w:qFormat/>
    <w:pPr>
      <w:tabs>
        <w:tab w:val="center" w:pos="4153"/>
        <w:tab w:val="right" w:pos="8306"/>
      </w:tabs>
      <w:snapToGrid w:val="0"/>
      <w:ind w:right="360"/>
      <w:jc w:val="left"/>
    </w:pPr>
    <w:rPr>
      <w:rFonts w:ascii="宋体"/>
    </w:rPr>
  </w:style>
  <w:style w:type="paragraph" w:styleId="affff2">
    <w:name w:val="envelope return"/>
    <w:basedOn w:val="aff6"/>
    <w:autoRedefine/>
    <w:uiPriority w:val="99"/>
    <w:unhideWhenUsed/>
    <w:qFormat/>
    <w:pPr>
      <w:snapToGrid w:val="0"/>
    </w:pPr>
    <w:rPr>
      <w:rFonts w:ascii="Arial" w:hAnsi="Arial"/>
      <w:szCs w:val="24"/>
    </w:rPr>
  </w:style>
  <w:style w:type="paragraph" w:styleId="affff3">
    <w:name w:val="header"/>
    <w:basedOn w:val="aff6"/>
    <w:link w:val="affff4"/>
    <w:autoRedefine/>
    <w:uiPriority w:val="99"/>
    <w:qFormat/>
    <w:pPr>
      <w:pBdr>
        <w:bottom w:val="single" w:sz="4" w:space="0" w:color="auto"/>
      </w:pBdr>
      <w:tabs>
        <w:tab w:val="center" w:pos="4153"/>
        <w:tab w:val="right" w:pos="8306"/>
      </w:tabs>
      <w:snapToGrid w:val="0"/>
    </w:pPr>
    <w:rPr>
      <w:sz w:val="18"/>
    </w:rPr>
  </w:style>
  <w:style w:type="paragraph" w:styleId="TOC1">
    <w:name w:val="toc 1"/>
    <w:basedOn w:val="aff6"/>
    <w:next w:val="aff6"/>
    <w:autoRedefine/>
    <w:qFormat/>
    <w:pPr>
      <w:adjustRightInd w:val="0"/>
      <w:snapToGrid w:val="0"/>
      <w:spacing w:line="360" w:lineRule="auto"/>
      <w:jc w:val="center"/>
    </w:pPr>
    <w:rPr>
      <w:rFonts w:ascii="宋体" w:hAnsi="宋体"/>
      <w:b/>
      <w:bCs/>
      <w:caps/>
      <w:szCs w:val="21"/>
    </w:rPr>
  </w:style>
  <w:style w:type="paragraph" w:styleId="TOC4">
    <w:name w:val="toc 4"/>
    <w:basedOn w:val="aff6"/>
    <w:next w:val="aff6"/>
    <w:autoRedefine/>
    <w:qFormat/>
    <w:pPr>
      <w:tabs>
        <w:tab w:val="right" w:leader="dot" w:pos="8948"/>
      </w:tabs>
      <w:ind w:left="630" w:firstLineChars="300" w:firstLine="630"/>
      <w:jc w:val="left"/>
    </w:pPr>
    <w:rPr>
      <w:sz w:val="18"/>
      <w:szCs w:val="18"/>
    </w:rPr>
  </w:style>
  <w:style w:type="paragraph" w:styleId="affff5">
    <w:name w:val="index heading"/>
    <w:basedOn w:val="aff6"/>
    <w:next w:val="16"/>
    <w:autoRedefine/>
    <w:unhideWhenUsed/>
    <w:qFormat/>
    <w:rPr>
      <w:szCs w:val="24"/>
    </w:rPr>
  </w:style>
  <w:style w:type="paragraph" w:styleId="16">
    <w:name w:val="index 1"/>
    <w:basedOn w:val="aff6"/>
    <w:next w:val="aff6"/>
    <w:autoRedefine/>
    <w:semiHidden/>
    <w:qFormat/>
  </w:style>
  <w:style w:type="paragraph" w:styleId="affff6">
    <w:name w:val="Subtitle"/>
    <w:basedOn w:val="aff6"/>
    <w:next w:val="aff6"/>
    <w:link w:val="affff7"/>
    <w:autoRedefine/>
    <w:uiPriority w:val="11"/>
    <w:qFormat/>
    <w:pPr>
      <w:widowControl/>
      <w:spacing w:after="560"/>
      <w:jc w:val="center"/>
    </w:pPr>
    <w:rPr>
      <w:rFonts w:ascii="Cambria" w:hAnsi="Cambria"/>
      <w:caps/>
      <w:spacing w:val="20"/>
      <w:kern w:val="0"/>
      <w:sz w:val="18"/>
      <w:szCs w:val="18"/>
      <w:lang w:eastAsia="en-US" w:bidi="en-US"/>
    </w:rPr>
  </w:style>
  <w:style w:type="paragraph" w:styleId="affff8">
    <w:name w:val="List"/>
    <w:basedOn w:val="aff6"/>
    <w:autoRedefine/>
    <w:unhideWhenUsed/>
    <w:qFormat/>
    <w:pPr>
      <w:ind w:left="420" w:hanging="420"/>
    </w:pPr>
  </w:style>
  <w:style w:type="paragraph" w:styleId="affff9">
    <w:name w:val="footnote text"/>
    <w:basedOn w:val="aff6"/>
    <w:link w:val="17"/>
    <w:autoRedefine/>
    <w:uiPriority w:val="99"/>
    <w:qFormat/>
    <w:pPr>
      <w:snapToGrid w:val="0"/>
    </w:pPr>
    <w:rPr>
      <w:sz w:val="20"/>
    </w:rPr>
  </w:style>
  <w:style w:type="paragraph" w:styleId="TOC6">
    <w:name w:val="toc 6"/>
    <w:basedOn w:val="aff6"/>
    <w:next w:val="aff6"/>
    <w:autoRedefine/>
    <w:qFormat/>
    <w:pPr>
      <w:ind w:left="1050"/>
      <w:jc w:val="left"/>
    </w:pPr>
    <w:rPr>
      <w:sz w:val="18"/>
      <w:szCs w:val="18"/>
    </w:rPr>
  </w:style>
  <w:style w:type="paragraph" w:styleId="37">
    <w:name w:val="Body Text Indent 3"/>
    <w:basedOn w:val="aff6"/>
    <w:link w:val="38"/>
    <w:autoRedefine/>
    <w:qFormat/>
    <w:pPr>
      <w:spacing w:line="312" w:lineRule="auto"/>
      <w:ind w:left="517" w:hangingChars="284" w:hanging="517"/>
    </w:pPr>
  </w:style>
  <w:style w:type="paragraph" w:styleId="affffa">
    <w:name w:val="table of figures"/>
    <w:basedOn w:val="aff6"/>
    <w:next w:val="aff6"/>
    <w:autoRedefine/>
    <w:semiHidden/>
    <w:qFormat/>
    <w:pPr>
      <w:jc w:val="left"/>
    </w:pPr>
    <w:rPr>
      <w:i/>
      <w:iCs/>
      <w:szCs w:val="24"/>
    </w:rPr>
  </w:style>
  <w:style w:type="paragraph" w:styleId="TOC2">
    <w:name w:val="toc 2"/>
    <w:basedOn w:val="aff6"/>
    <w:next w:val="aff6"/>
    <w:autoRedefine/>
    <w:qFormat/>
    <w:pPr>
      <w:ind w:left="210"/>
      <w:jc w:val="left"/>
    </w:pPr>
    <w:rPr>
      <w:smallCaps/>
      <w:sz w:val="20"/>
    </w:rPr>
  </w:style>
  <w:style w:type="paragraph" w:styleId="TOC9">
    <w:name w:val="toc 9"/>
    <w:basedOn w:val="aff6"/>
    <w:next w:val="aff6"/>
    <w:autoRedefine/>
    <w:qFormat/>
    <w:pPr>
      <w:ind w:left="1680"/>
      <w:jc w:val="left"/>
    </w:pPr>
    <w:rPr>
      <w:sz w:val="18"/>
      <w:szCs w:val="18"/>
    </w:rPr>
  </w:style>
  <w:style w:type="paragraph" w:styleId="2c">
    <w:name w:val="Body Text 2"/>
    <w:basedOn w:val="aff6"/>
    <w:link w:val="2d"/>
    <w:autoRedefine/>
    <w:qFormat/>
    <w:pPr>
      <w:spacing w:line="312" w:lineRule="auto"/>
    </w:pPr>
    <w:rPr>
      <w:rFonts w:ascii="宋体"/>
      <w:color w:val="000000"/>
      <w:sz w:val="22"/>
    </w:rPr>
  </w:style>
  <w:style w:type="paragraph" w:styleId="43">
    <w:name w:val="List 4"/>
    <w:basedOn w:val="aff6"/>
    <w:autoRedefine/>
    <w:unhideWhenUsed/>
    <w:qFormat/>
    <w:pPr>
      <w:ind w:leftChars="600" w:left="100" w:hangingChars="200" w:hanging="200"/>
      <w:contextualSpacing/>
    </w:pPr>
    <w:rPr>
      <w:rFonts w:ascii="Calibri" w:hAnsi="Calibri"/>
      <w:szCs w:val="22"/>
    </w:rPr>
  </w:style>
  <w:style w:type="paragraph" w:styleId="HTML">
    <w:name w:val="HTML Preformatted"/>
    <w:basedOn w:val="aff6"/>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fffb">
    <w:name w:val="Normal (Web)"/>
    <w:basedOn w:val="aff6"/>
    <w:autoRedefine/>
    <w:qFormat/>
    <w:pPr>
      <w:widowControl/>
      <w:spacing w:before="100" w:beforeAutospacing="1" w:after="100" w:afterAutospacing="1"/>
      <w:jc w:val="left"/>
    </w:pPr>
    <w:rPr>
      <w:rFonts w:ascii="宋体" w:hAnsi="宋体"/>
      <w:kern w:val="0"/>
      <w:sz w:val="24"/>
      <w:szCs w:val="24"/>
    </w:rPr>
  </w:style>
  <w:style w:type="paragraph" w:styleId="2e">
    <w:name w:val="index 2"/>
    <w:basedOn w:val="aff6"/>
    <w:next w:val="aff6"/>
    <w:autoRedefine/>
    <w:unhideWhenUsed/>
    <w:qFormat/>
    <w:pPr>
      <w:ind w:leftChars="200" w:left="200"/>
    </w:pPr>
    <w:rPr>
      <w:szCs w:val="24"/>
    </w:rPr>
  </w:style>
  <w:style w:type="paragraph" w:styleId="affffc">
    <w:name w:val="Title"/>
    <w:basedOn w:val="aff6"/>
    <w:link w:val="affffd"/>
    <w:autoRedefine/>
    <w:qFormat/>
    <w:pPr>
      <w:spacing w:before="240" w:after="60"/>
      <w:jc w:val="center"/>
      <w:outlineLvl w:val="0"/>
    </w:pPr>
    <w:rPr>
      <w:rFonts w:ascii="Arial" w:hAnsi="Arial"/>
      <w:b/>
      <w:bCs/>
      <w:sz w:val="32"/>
      <w:szCs w:val="32"/>
    </w:rPr>
  </w:style>
  <w:style w:type="paragraph" w:styleId="affffe">
    <w:name w:val="annotation subject"/>
    <w:basedOn w:val="afff3"/>
    <w:next w:val="afff3"/>
    <w:link w:val="afffff"/>
    <w:autoRedefine/>
    <w:qFormat/>
    <w:rPr>
      <w:b/>
      <w:bCs/>
    </w:rPr>
  </w:style>
  <w:style w:type="paragraph" w:styleId="afffff0">
    <w:name w:val="Body Text First Indent"/>
    <w:basedOn w:val="aff6"/>
    <w:link w:val="afffff1"/>
    <w:autoRedefine/>
    <w:qFormat/>
    <w:pPr>
      <w:tabs>
        <w:tab w:val="left" w:pos="360"/>
      </w:tabs>
      <w:spacing w:line="220" w:lineRule="exact"/>
      <w:ind w:left="360" w:hanging="360"/>
    </w:pPr>
    <w:rPr>
      <w:szCs w:val="24"/>
    </w:rPr>
  </w:style>
  <w:style w:type="paragraph" w:styleId="2f">
    <w:name w:val="Body Text First Indent 2"/>
    <w:basedOn w:val="afff7"/>
    <w:link w:val="2f0"/>
    <w:autoRedefine/>
    <w:uiPriority w:val="99"/>
    <w:unhideWhenUsed/>
    <w:qFormat/>
    <w:pPr>
      <w:snapToGrid/>
      <w:spacing w:after="120" w:line="240" w:lineRule="auto"/>
      <w:ind w:leftChars="200" w:left="420" w:firstLineChars="200" w:firstLine="420"/>
    </w:pPr>
    <w:rPr>
      <w:rFonts w:eastAsia="等线"/>
      <w:sz w:val="28"/>
    </w:rPr>
  </w:style>
  <w:style w:type="table" w:styleId="afffff2">
    <w:name w:val="Table Grid"/>
    <w:basedOn w:val="aff9"/>
    <w:autoRedefine/>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3">
    <w:name w:val="Strong"/>
    <w:autoRedefine/>
    <w:qFormat/>
    <w:rPr>
      <w:b/>
      <w:bCs/>
    </w:rPr>
  </w:style>
  <w:style w:type="character" w:styleId="afffff4">
    <w:name w:val="endnote reference"/>
    <w:basedOn w:val="aff8"/>
    <w:autoRedefine/>
    <w:unhideWhenUsed/>
    <w:qFormat/>
    <w:rPr>
      <w:vertAlign w:val="superscript"/>
    </w:rPr>
  </w:style>
  <w:style w:type="character" w:styleId="afffff5">
    <w:name w:val="page number"/>
    <w:basedOn w:val="aff8"/>
    <w:autoRedefine/>
    <w:qFormat/>
  </w:style>
  <w:style w:type="character" w:styleId="afffff6">
    <w:name w:val="FollowedHyperlink"/>
    <w:autoRedefine/>
    <w:uiPriority w:val="99"/>
    <w:qFormat/>
    <w:rPr>
      <w:color w:val="800080"/>
      <w:u w:val="single"/>
    </w:rPr>
  </w:style>
  <w:style w:type="character" w:styleId="afffff7">
    <w:name w:val="Emphasis"/>
    <w:autoRedefine/>
    <w:qFormat/>
    <w:rPr>
      <w:caps/>
      <w:spacing w:val="5"/>
      <w:sz w:val="20"/>
      <w:szCs w:val="20"/>
    </w:rPr>
  </w:style>
  <w:style w:type="character" w:styleId="afffff8">
    <w:name w:val="Hyperlink"/>
    <w:autoRedefine/>
    <w:uiPriority w:val="99"/>
    <w:qFormat/>
    <w:rPr>
      <w:color w:val="0000FF"/>
      <w:u w:val="single"/>
    </w:rPr>
  </w:style>
  <w:style w:type="character" w:styleId="afffff9">
    <w:name w:val="annotation reference"/>
    <w:autoRedefine/>
    <w:uiPriority w:val="99"/>
    <w:qFormat/>
    <w:rPr>
      <w:sz w:val="21"/>
      <w:szCs w:val="21"/>
    </w:rPr>
  </w:style>
  <w:style w:type="character" w:styleId="afffffa">
    <w:name w:val="footnote reference"/>
    <w:autoRedefine/>
    <w:uiPriority w:val="99"/>
    <w:unhideWhenUsed/>
    <w:qFormat/>
    <w:rPr>
      <w:vertAlign w:val="superscript"/>
    </w:rPr>
  </w:style>
  <w:style w:type="paragraph" w:customStyle="1" w:styleId="111">
    <w:name w:val="标准1.1.1"/>
    <w:basedOn w:val="31"/>
    <w:next w:val="aff6"/>
    <w:link w:val="1110"/>
    <w:autoRedefine/>
    <w:qFormat/>
    <w:pPr>
      <w:numPr>
        <w:ilvl w:val="2"/>
        <w:numId w:val="3"/>
      </w:numPr>
      <w:snapToGrid w:val="0"/>
      <w:spacing w:before="0" w:after="0" w:line="360" w:lineRule="auto"/>
      <w:ind w:firstLine="0"/>
    </w:pPr>
    <w:rPr>
      <w:rFonts w:ascii="Calibri Light" w:hAnsi="Calibri Light"/>
      <w:bCs w:val="0"/>
      <w:sz w:val="28"/>
    </w:rPr>
  </w:style>
  <w:style w:type="paragraph" w:styleId="afffffb">
    <w:name w:val="No Spacing"/>
    <w:link w:val="afffffc"/>
    <w:autoRedefine/>
    <w:uiPriority w:val="1"/>
    <w:qFormat/>
    <w:pPr>
      <w:widowControl w:val="0"/>
      <w:jc w:val="both"/>
    </w:pPr>
    <w:rPr>
      <w:b/>
      <w:sz w:val="30"/>
    </w:rPr>
  </w:style>
  <w:style w:type="paragraph" w:customStyle="1" w:styleId="TableText">
    <w:name w:val="Table Text"/>
    <w:basedOn w:val="aff6"/>
    <w:link w:val="TableTextChar"/>
    <w:autoRedefine/>
    <w:qFormat/>
    <w:pPr>
      <w:topLinePunct/>
      <w:adjustRightInd w:val="0"/>
      <w:snapToGrid w:val="0"/>
      <w:spacing w:before="80" w:after="80" w:line="240" w:lineRule="atLeast"/>
      <w:jc w:val="left"/>
    </w:pPr>
    <w:rPr>
      <w:kern w:val="0"/>
      <w:sz w:val="24"/>
      <w:szCs w:val="21"/>
      <w:lang w:val="en-GB"/>
    </w:rPr>
  </w:style>
  <w:style w:type="paragraph" w:customStyle="1" w:styleId="12">
    <w:name w:val="标准1"/>
    <w:basedOn w:val="13"/>
    <w:next w:val="aff6"/>
    <w:link w:val="18"/>
    <w:autoRedefine/>
    <w:qFormat/>
    <w:pPr>
      <w:pageBreakBefore/>
      <w:numPr>
        <w:numId w:val="3"/>
      </w:numPr>
      <w:snapToGrid w:val="0"/>
      <w:spacing w:line="360" w:lineRule="auto"/>
      <w:jc w:val="both"/>
    </w:pPr>
    <w:rPr>
      <w:rFonts w:ascii="Calibri Light" w:hAnsi="Calibri Light"/>
      <w:sz w:val="32"/>
      <w:szCs w:val="44"/>
    </w:rPr>
  </w:style>
  <w:style w:type="paragraph" w:customStyle="1" w:styleId="a3">
    <w:name w:val="四级标题"/>
    <w:basedOn w:val="4"/>
    <w:next w:val="aff6"/>
    <w:link w:val="Char"/>
    <w:autoRedefine/>
    <w:qFormat/>
    <w:pPr>
      <w:keepLines/>
      <w:numPr>
        <w:ilvl w:val="3"/>
        <w:numId w:val="4"/>
      </w:numPr>
      <w:wordWrap/>
      <w:overflowPunct/>
      <w:autoSpaceDE/>
      <w:autoSpaceDN/>
      <w:adjustRightInd/>
      <w:snapToGrid w:val="0"/>
      <w:spacing w:line="374" w:lineRule="auto"/>
    </w:pPr>
    <w:rPr>
      <w:rFonts w:ascii="Cambria" w:eastAsia="华文中宋" w:hAnsi="Cambria"/>
      <w:bCs/>
      <w:kern w:val="2"/>
      <w:szCs w:val="28"/>
    </w:rPr>
  </w:style>
  <w:style w:type="paragraph" w:customStyle="1" w:styleId="19">
    <w:name w:val="样式1"/>
    <w:basedOn w:val="aff6"/>
    <w:link w:val="1Char"/>
    <w:autoRedefine/>
    <w:qFormat/>
    <w:pPr>
      <w:tabs>
        <w:tab w:val="left" w:pos="1410"/>
      </w:tabs>
    </w:pPr>
  </w:style>
  <w:style w:type="paragraph" w:customStyle="1" w:styleId="afffffd">
    <w:name w:val="交投正文"/>
    <w:basedOn w:val="aff6"/>
    <w:link w:val="afffffe"/>
    <w:autoRedefine/>
    <w:qFormat/>
    <w:pPr>
      <w:spacing w:line="360" w:lineRule="auto"/>
    </w:pPr>
    <w:rPr>
      <w:rFonts w:ascii="Calibri" w:hAnsi="Calibri"/>
      <w:sz w:val="24"/>
      <w:szCs w:val="22"/>
    </w:rPr>
  </w:style>
  <w:style w:type="paragraph" w:customStyle="1" w:styleId="1-11">
    <w:name w:val="中等深浅底纹 1 - 着色 11"/>
    <w:link w:val="1-1Char"/>
    <w:autoRedefine/>
    <w:qFormat/>
    <w:pPr>
      <w:widowControl w:val="0"/>
      <w:jc w:val="both"/>
    </w:pPr>
    <w:rPr>
      <w:b/>
      <w:sz w:val="30"/>
    </w:rPr>
  </w:style>
  <w:style w:type="paragraph" w:customStyle="1" w:styleId="af3">
    <w:name w:val="小编号"/>
    <w:basedOn w:val="affffff"/>
    <w:link w:val="Char0"/>
    <w:autoRedefine/>
    <w:qFormat/>
    <w:pPr>
      <w:numPr>
        <w:numId w:val="5"/>
      </w:numPr>
      <w:tabs>
        <w:tab w:val="left" w:pos="210"/>
        <w:tab w:val="left" w:pos="420"/>
      </w:tabs>
      <w:adjustRightInd w:val="0"/>
      <w:ind w:firstLineChars="0" w:firstLine="0"/>
    </w:pPr>
    <w:rPr>
      <w:rFonts w:ascii="Times New Roman" w:eastAsia="仿宋" w:hAnsi="Arial"/>
      <w:szCs w:val="28"/>
    </w:rPr>
  </w:style>
  <w:style w:type="paragraph" w:customStyle="1" w:styleId="affffff">
    <w:name w:val="工可正文"/>
    <w:basedOn w:val="afff9"/>
    <w:link w:val="Char1"/>
    <w:autoRedefine/>
    <w:qFormat/>
    <w:pPr>
      <w:ind w:firstLineChars="200" w:firstLine="560"/>
    </w:pPr>
    <w:rPr>
      <w:rFonts w:hAnsi="宋体"/>
      <w:kern w:val="0"/>
      <w:sz w:val="28"/>
      <w:szCs w:val="21"/>
    </w:rPr>
  </w:style>
  <w:style w:type="paragraph" w:customStyle="1" w:styleId="2f1">
    <w:name w:val="样式2"/>
    <w:basedOn w:val="19"/>
    <w:link w:val="2Char"/>
    <w:autoRedefine/>
    <w:qFormat/>
    <w:pPr>
      <w:spacing w:before="240" w:after="60"/>
      <w:outlineLvl w:val="0"/>
    </w:pPr>
    <w:rPr>
      <w:rFonts w:ascii="Arial" w:hAnsi="Arial"/>
      <w:b/>
      <w:bCs/>
      <w:szCs w:val="32"/>
    </w:rPr>
  </w:style>
  <w:style w:type="paragraph" w:styleId="affffff0">
    <w:name w:val="Quote"/>
    <w:basedOn w:val="aff6"/>
    <w:next w:val="aff6"/>
    <w:link w:val="affffff1"/>
    <w:autoRedefine/>
    <w:uiPriority w:val="29"/>
    <w:qFormat/>
    <w:rPr>
      <w:i/>
      <w:iCs/>
      <w:color w:val="000000"/>
      <w:kern w:val="0"/>
      <w:sz w:val="20"/>
    </w:rPr>
  </w:style>
  <w:style w:type="paragraph" w:customStyle="1" w:styleId="1SZ">
    <w:name w:val="图—1 SZ"/>
    <w:basedOn w:val="2f2"/>
    <w:link w:val="1SZChar"/>
    <w:autoRedefine/>
    <w:qFormat/>
    <w:pPr>
      <w:spacing w:beforeLines="50" w:afterLines="50"/>
      <w:ind w:firstLineChars="0" w:firstLine="0"/>
      <w:jc w:val="center"/>
    </w:pPr>
    <w:rPr>
      <w:rFonts w:ascii="宋体" w:hAnsi="宋体"/>
      <w:b/>
      <w:sz w:val="24"/>
      <w:szCs w:val="24"/>
    </w:rPr>
  </w:style>
  <w:style w:type="paragraph" w:customStyle="1" w:styleId="2f2">
    <w:name w:val="样式 四号 首行缩进:  2 字符"/>
    <w:basedOn w:val="aff6"/>
    <w:link w:val="2Char0"/>
    <w:autoRedefine/>
    <w:qFormat/>
    <w:pPr>
      <w:ind w:firstLineChars="200" w:firstLine="560"/>
    </w:pPr>
    <w:rPr>
      <w:sz w:val="28"/>
    </w:rPr>
  </w:style>
  <w:style w:type="paragraph" w:customStyle="1" w:styleId="44">
    <w:name w:val="标准4"/>
    <w:basedOn w:val="4"/>
    <w:next w:val="aff6"/>
    <w:link w:val="45"/>
    <w:autoRedefine/>
    <w:qFormat/>
    <w:pPr>
      <w:keepLines/>
      <w:numPr>
        <w:numId w:val="0"/>
      </w:numPr>
      <w:wordWrap/>
      <w:overflowPunct/>
      <w:autoSpaceDE/>
      <w:autoSpaceDN/>
      <w:snapToGrid w:val="0"/>
      <w:jc w:val="both"/>
    </w:pPr>
    <w:rPr>
      <w:rFonts w:ascii="Calibri Light" w:hAnsi="Calibri Light"/>
      <w:bCs/>
      <w:kern w:val="2"/>
      <w:szCs w:val="28"/>
    </w:rPr>
  </w:style>
  <w:style w:type="paragraph" w:customStyle="1" w:styleId="2H2TimesNewRoman">
    <w:name w:val="样式 标题 2H2节 + Times New Roman"/>
    <w:basedOn w:val="24"/>
    <w:link w:val="2H2TimesNewRomanChar"/>
    <w:autoRedefine/>
    <w:qFormat/>
    <w:pPr>
      <w:tabs>
        <w:tab w:val="left" w:pos="680"/>
      </w:tabs>
      <w:spacing w:beforeLines="50" w:line="240" w:lineRule="auto"/>
    </w:pPr>
    <w:rPr>
      <w:rFonts w:ascii="Times New Roman" w:hAnsi="Times New Roman"/>
      <w:kern w:val="2"/>
      <w:szCs w:val="28"/>
    </w:rPr>
  </w:style>
  <w:style w:type="paragraph" w:customStyle="1" w:styleId="2-21">
    <w:name w:val="中等深浅网格 2 - 着色 21"/>
    <w:basedOn w:val="aff6"/>
    <w:next w:val="aff6"/>
    <w:link w:val="2-2Char"/>
    <w:autoRedefine/>
    <w:qFormat/>
    <w:rPr>
      <w:i/>
      <w:iCs/>
      <w:color w:val="000000"/>
      <w:kern w:val="0"/>
      <w:sz w:val="20"/>
    </w:rPr>
  </w:style>
  <w:style w:type="paragraph" w:styleId="affffff2">
    <w:name w:val="List Paragraph"/>
    <w:basedOn w:val="aff6"/>
    <w:link w:val="affffff3"/>
    <w:autoRedefine/>
    <w:uiPriority w:val="34"/>
    <w:qFormat/>
    <w:pPr>
      <w:ind w:firstLine="420"/>
    </w:pPr>
    <w:rPr>
      <w:kern w:val="0"/>
      <w:sz w:val="20"/>
    </w:rPr>
  </w:style>
  <w:style w:type="paragraph" w:customStyle="1" w:styleId="a6">
    <w:name w:val="箭头列表"/>
    <w:basedOn w:val="affffff"/>
    <w:link w:val="Char2"/>
    <w:autoRedefine/>
    <w:qFormat/>
    <w:pPr>
      <w:numPr>
        <w:numId w:val="6"/>
      </w:numPr>
      <w:adjustRightInd w:val="0"/>
      <w:ind w:firstLineChars="0" w:firstLine="0"/>
    </w:pPr>
    <w:rPr>
      <w:rFonts w:ascii="Times New Roman" w:eastAsia="仿宋" w:hAnsi="Arial"/>
      <w:szCs w:val="28"/>
    </w:rPr>
  </w:style>
  <w:style w:type="paragraph" w:customStyle="1" w:styleId="1a">
    <w:name w:val="列表1"/>
    <w:basedOn w:val="aff6"/>
    <w:link w:val="1Char0"/>
    <w:autoRedefine/>
    <w:qFormat/>
    <w:pPr>
      <w:ind w:left="420" w:hanging="420"/>
    </w:pPr>
  </w:style>
  <w:style w:type="paragraph" w:customStyle="1" w:styleId="affffff4">
    <w:name w:val="图和表格"/>
    <w:basedOn w:val="aff6"/>
    <w:link w:val="Char3"/>
    <w:autoRedefine/>
    <w:qFormat/>
    <w:pPr>
      <w:jc w:val="center"/>
    </w:pPr>
    <w:rPr>
      <w:rFonts w:ascii="宋体" w:hAnsi="宋体"/>
      <w:color w:val="000000"/>
      <w:szCs w:val="21"/>
    </w:rPr>
  </w:style>
  <w:style w:type="paragraph" w:customStyle="1" w:styleId="af7">
    <w:name w:val="一级小编号"/>
    <w:link w:val="Char4"/>
    <w:autoRedefine/>
    <w:qFormat/>
    <w:pPr>
      <w:numPr>
        <w:numId w:val="7"/>
      </w:numPr>
    </w:pPr>
    <w:rPr>
      <w:b/>
      <w:kern w:val="2"/>
      <w:sz w:val="28"/>
      <w:szCs w:val="24"/>
    </w:rPr>
  </w:style>
  <w:style w:type="paragraph" w:customStyle="1" w:styleId="3-21">
    <w:name w:val="中等深浅网格 3 - 着色 21"/>
    <w:basedOn w:val="aff6"/>
    <w:next w:val="aff6"/>
    <w:link w:val="3-2Char"/>
    <w:autoRedefine/>
    <w:qFormat/>
    <w:pPr>
      <w:pBdr>
        <w:bottom w:val="single" w:sz="4" w:space="4" w:color="4F81BD"/>
      </w:pBdr>
      <w:spacing w:before="200" w:after="280"/>
      <w:ind w:left="936" w:right="936"/>
    </w:pPr>
    <w:rPr>
      <w:b/>
      <w:bCs/>
      <w:i/>
      <w:iCs/>
      <w:color w:val="4F81BD"/>
      <w:kern w:val="0"/>
      <w:sz w:val="20"/>
    </w:rPr>
  </w:style>
  <w:style w:type="paragraph" w:customStyle="1" w:styleId="a1">
    <w:name w:val="二级标题"/>
    <w:basedOn w:val="24"/>
    <w:next w:val="aff6"/>
    <w:link w:val="Char5"/>
    <w:autoRedefine/>
    <w:qFormat/>
    <w:pPr>
      <w:numPr>
        <w:ilvl w:val="1"/>
        <w:numId w:val="4"/>
      </w:numPr>
      <w:adjustRightInd/>
      <w:snapToGrid w:val="0"/>
      <w:spacing w:line="480" w:lineRule="auto"/>
      <w:jc w:val="left"/>
      <w:textAlignment w:val="auto"/>
    </w:pPr>
    <w:rPr>
      <w:rFonts w:ascii="Times New Roman" w:eastAsia="华文中宋" w:hAnsi="Times New Roman"/>
      <w:bCs/>
      <w:kern w:val="2"/>
      <w:szCs w:val="32"/>
    </w:rPr>
  </w:style>
  <w:style w:type="paragraph" w:customStyle="1" w:styleId="af2">
    <w:name w:val="大编号"/>
    <w:basedOn w:val="affffff"/>
    <w:link w:val="Char6"/>
    <w:autoRedefine/>
    <w:qFormat/>
    <w:pPr>
      <w:numPr>
        <w:numId w:val="8"/>
      </w:numPr>
      <w:adjustRightInd w:val="0"/>
      <w:ind w:firstLineChars="0" w:firstLine="0"/>
    </w:pPr>
    <w:rPr>
      <w:rFonts w:ascii="Times New Roman" w:eastAsia="仿宋" w:hAnsi="Arial"/>
      <w:b/>
      <w:szCs w:val="28"/>
    </w:rPr>
  </w:style>
  <w:style w:type="paragraph" w:customStyle="1" w:styleId="2f3">
    <w:name w:val="表文字2"/>
    <w:basedOn w:val="aff6"/>
    <w:link w:val="2Char1"/>
    <w:autoRedefine/>
    <w:uiPriority w:val="1"/>
    <w:qFormat/>
    <w:pPr>
      <w:widowControl/>
      <w:spacing w:line="440" w:lineRule="exact"/>
      <w:jc w:val="center"/>
    </w:pPr>
    <w:rPr>
      <w:rFonts w:ascii="Calibri" w:hAnsi="Calibri"/>
      <w:sz w:val="28"/>
      <w:szCs w:val="24"/>
    </w:rPr>
  </w:style>
  <w:style w:type="paragraph" w:customStyle="1" w:styleId="1b">
    <w:name w:val="列出段落1"/>
    <w:basedOn w:val="aff6"/>
    <w:link w:val="Char7"/>
    <w:autoRedefine/>
    <w:qFormat/>
    <w:pPr>
      <w:ind w:firstLineChars="200" w:firstLine="420"/>
    </w:pPr>
    <w:rPr>
      <w:kern w:val="0"/>
      <w:sz w:val="20"/>
      <w:szCs w:val="24"/>
    </w:rPr>
  </w:style>
  <w:style w:type="paragraph" w:customStyle="1" w:styleId="affffff5">
    <w:name w:val="项目编号"/>
    <w:basedOn w:val="aff6"/>
    <w:link w:val="CharChar"/>
    <w:autoRedefine/>
    <w:qFormat/>
    <w:pPr>
      <w:tabs>
        <w:tab w:val="left" w:pos="432"/>
        <w:tab w:val="left" w:pos="1140"/>
        <w:tab w:val="left" w:pos="2880"/>
      </w:tabs>
      <w:adjustRightInd w:val="0"/>
      <w:snapToGrid w:val="0"/>
      <w:spacing w:line="360" w:lineRule="auto"/>
      <w:ind w:left="432" w:hanging="432"/>
    </w:pPr>
    <w:rPr>
      <w:kern w:val="0"/>
      <w:sz w:val="28"/>
    </w:rPr>
  </w:style>
  <w:style w:type="paragraph" w:customStyle="1" w:styleId="zhengwen">
    <w:name w:val="zhengwen"/>
    <w:basedOn w:val="aff6"/>
    <w:autoRedefine/>
    <w:qFormat/>
    <w:pPr>
      <w:tabs>
        <w:tab w:val="left" w:pos="1410"/>
      </w:tabs>
      <w:adjustRightInd w:val="0"/>
      <w:snapToGrid w:val="0"/>
      <w:spacing w:line="520" w:lineRule="exact"/>
      <w:ind w:left="1410" w:hanging="360"/>
    </w:pPr>
    <w:rPr>
      <w:bCs/>
      <w:sz w:val="28"/>
      <w:szCs w:val="24"/>
    </w:rPr>
  </w:style>
  <w:style w:type="paragraph" w:styleId="affffff6">
    <w:name w:val="Intense Quote"/>
    <w:basedOn w:val="aff6"/>
    <w:next w:val="aff6"/>
    <w:link w:val="affffff7"/>
    <w:autoRedefine/>
    <w:uiPriority w:val="30"/>
    <w:qFormat/>
    <w:pPr>
      <w:pBdr>
        <w:bottom w:val="single" w:sz="4" w:space="4" w:color="4F81BD"/>
      </w:pBdr>
      <w:spacing w:before="200" w:after="280"/>
      <w:ind w:left="936" w:right="936"/>
    </w:pPr>
    <w:rPr>
      <w:b/>
      <w:bCs/>
      <w:i/>
      <w:iCs/>
      <w:color w:val="4F81BD"/>
      <w:kern w:val="0"/>
      <w:sz w:val="20"/>
    </w:rPr>
  </w:style>
  <w:style w:type="paragraph" w:customStyle="1" w:styleId="Y">
    <w:name w:val="Y_段"/>
    <w:link w:val="YChar"/>
    <w:autoRedefine/>
    <w:qFormat/>
    <w:pPr>
      <w:spacing w:line="300" w:lineRule="auto"/>
      <w:ind w:firstLineChars="200" w:firstLine="200"/>
      <w:jc w:val="both"/>
    </w:pPr>
    <w:rPr>
      <w:rFonts w:ascii="宋体" w:hAnsi="Calibri"/>
      <w:sz w:val="24"/>
      <w:szCs w:val="21"/>
    </w:rPr>
  </w:style>
  <w:style w:type="paragraph" w:customStyle="1" w:styleId="xl30">
    <w:name w:val="xl30"/>
    <w:basedOn w:val="aff6"/>
    <w:autoRedefine/>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ac">
    <w:name w:val="四级目录"/>
    <w:basedOn w:val="aff6"/>
    <w:next w:val="aff6"/>
    <w:autoRedefine/>
    <w:qFormat/>
    <w:pPr>
      <w:numPr>
        <w:ilvl w:val="3"/>
        <w:numId w:val="9"/>
      </w:numPr>
      <w:adjustRightInd w:val="0"/>
      <w:snapToGrid w:val="0"/>
      <w:spacing w:beforeLines="100" w:afterLines="50" w:line="360" w:lineRule="auto"/>
      <w:outlineLvl w:val="3"/>
    </w:pPr>
    <w:rPr>
      <w:rFonts w:ascii="Arial" w:hAnsi="Arial"/>
      <w:b/>
      <w:sz w:val="28"/>
      <w:szCs w:val="28"/>
    </w:rPr>
  </w:style>
  <w:style w:type="paragraph" w:customStyle="1" w:styleId="affffff8">
    <w:name w:val="正文（绿盟科技）"/>
    <w:link w:val="Char8"/>
    <w:autoRedefine/>
    <w:qFormat/>
    <w:pPr>
      <w:spacing w:line="300" w:lineRule="auto"/>
    </w:pPr>
    <w:rPr>
      <w:rFonts w:ascii="Arial" w:hAnsi="Arial" w:cs="Arial"/>
      <w:szCs w:val="21"/>
    </w:rPr>
  </w:style>
  <w:style w:type="paragraph" w:customStyle="1" w:styleId="new2">
    <w:name w:val="new样式2"/>
    <w:basedOn w:val="aff6"/>
    <w:next w:val="aff6"/>
    <w:link w:val="new2Char"/>
    <w:autoRedefine/>
    <w:qFormat/>
    <w:pPr>
      <w:spacing w:beforeLines="50" w:line="300" w:lineRule="auto"/>
      <w:ind w:firstLineChars="200" w:firstLine="480"/>
    </w:pPr>
    <w:rPr>
      <w:kern w:val="0"/>
      <w:sz w:val="24"/>
      <w:szCs w:val="24"/>
    </w:rPr>
  </w:style>
  <w:style w:type="paragraph" w:customStyle="1" w:styleId="1c">
    <w:name w:val="正文首行缩进1"/>
    <w:basedOn w:val="aff6"/>
    <w:link w:val="Char9"/>
    <w:autoRedefine/>
    <w:qFormat/>
    <w:pPr>
      <w:tabs>
        <w:tab w:val="left" w:pos="360"/>
      </w:tabs>
      <w:spacing w:line="220" w:lineRule="exact"/>
      <w:ind w:left="360" w:hanging="360"/>
    </w:pPr>
    <w:rPr>
      <w:kern w:val="0"/>
      <w:sz w:val="20"/>
      <w:szCs w:val="24"/>
    </w:rPr>
  </w:style>
  <w:style w:type="paragraph" w:customStyle="1" w:styleId="affffff9">
    <w:name w:val="我的正文"/>
    <w:basedOn w:val="aff6"/>
    <w:link w:val="CharChar0"/>
    <w:autoRedefine/>
    <w:qFormat/>
    <w:pPr>
      <w:spacing w:line="360" w:lineRule="auto"/>
      <w:ind w:firstLine="420"/>
    </w:pPr>
    <w:rPr>
      <w:kern w:val="0"/>
      <w:sz w:val="24"/>
      <w:szCs w:val="28"/>
    </w:rPr>
  </w:style>
  <w:style w:type="paragraph" w:customStyle="1" w:styleId="GB2312095Char">
    <w:name w:val="样式 仿宋_GB2312 小三 首行缩进:  0.95 厘米 Char"/>
    <w:basedOn w:val="aff6"/>
    <w:link w:val="GB2312095CharCharChar"/>
    <w:autoRedefine/>
    <w:qFormat/>
    <w:pPr>
      <w:ind w:firstLine="540"/>
    </w:pPr>
    <w:rPr>
      <w:rFonts w:ascii="仿宋_GB2312" w:eastAsia="仿宋_GB2312" w:hAnsi="宋体"/>
      <w:kern w:val="0"/>
      <w:sz w:val="30"/>
      <w:szCs w:val="28"/>
    </w:rPr>
  </w:style>
  <w:style w:type="paragraph" w:customStyle="1" w:styleId="1d">
    <w:name w:val="正文文本1"/>
    <w:autoRedefine/>
    <w:qFormat/>
    <w:pPr>
      <w:widowControl w:val="0"/>
      <w:autoSpaceDE w:val="0"/>
      <w:autoSpaceDN w:val="0"/>
      <w:adjustRightInd w:val="0"/>
      <w:spacing w:before="170" w:line="300" w:lineRule="atLeast"/>
      <w:ind w:left="1134"/>
      <w:jc w:val="both"/>
    </w:pPr>
    <w:rPr>
      <w:color w:val="000000"/>
      <w:sz w:val="24"/>
    </w:rPr>
  </w:style>
  <w:style w:type="paragraph" w:customStyle="1" w:styleId="font5">
    <w:name w:val="font5"/>
    <w:basedOn w:val="aff6"/>
    <w:autoRedefine/>
    <w:qFormat/>
    <w:pPr>
      <w:widowControl/>
      <w:spacing w:before="100" w:after="100"/>
      <w:jc w:val="left"/>
    </w:pPr>
    <w:rPr>
      <w:rFonts w:ascii="宋体" w:hAnsi="宋体" w:hint="eastAsia"/>
      <w:kern w:val="0"/>
      <w:sz w:val="18"/>
    </w:rPr>
  </w:style>
  <w:style w:type="paragraph" w:customStyle="1" w:styleId="1e">
    <w:name w:val="正文文本缩进1"/>
    <w:basedOn w:val="aff6"/>
    <w:link w:val="Chara"/>
    <w:autoRedefine/>
    <w:uiPriority w:val="99"/>
    <w:qFormat/>
    <w:pPr>
      <w:snapToGrid w:val="0"/>
      <w:spacing w:line="336" w:lineRule="auto"/>
      <w:ind w:left="126" w:firstLineChars="280" w:firstLine="588"/>
    </w:pPr>
    <w:rPr>
      <w:rFonts w:ascii="宋体" w:hAnsi="宋体"/>
      <w:color w:val="000000"/>
      <w:kern w:val="0"/>
      <w:sz w:val="20"/>
      <w:szCs w:val="24"/>
    </w:rPr>
  </w:style>
  <w:style w:type="paragraph" w:customStyle="1" w:styleId="2f4">
    <w:name w:val="样式 正文（首行缩进两字） + 首行缩进:  2 字符"/>
    <w:basedOn w:val="aff7"/>
    <w:autoRedefine/>
    <w:qFormat/>
    <w:pPr>
      <w:tabs>
        <w:tab w:val="left" w:pos="180"/>
        <w:tab w:val="left" w:pos="360"/>
      </w:tabs>
      <w:adjustRightInd/>
      <w:spacing w:line="480" w:lineRule="exact"/>
      <w:ind w:firstLineChars="200" w:firstLine="560"/>
      <w:jc w:val="left"/>
      <w:textAlignment w:val="auto"/>
    </w:pPr>
    <w:rPr>
      <w:rFonts w:eastAsia="新宋体" w:hAnsi="宋体" w:cs="Calibri"/>
      <w:kern w:val="2"/>
      <w:sz w:val="28"/>
      <w:szCs w:val="28"/>
    </w:rPr>
  </w:style>
  <w:style w:type="paragraph" w:customStyle="1" w:styleId="affffffa">
    <w:name w:val="文档正文"/>
    <w:basedOn w:val="aff6"/>
    <w:link w:val="CharChar1"/>
    <w:autoRedefine/>
    <w:qFormat/>
    <w:pPr>
      <w:adjustRightInd w:val="0"/>
      <w:spacing w:line="480" w:lineRule="atLeast"/>
      <w:ind w:firstLineChars="200" w:firstLine="480"/>
    </w:pPr>
    <w:rPr>
      <w:rFonts w:ascii="仿宋_GB2312" w:eastAsia="仿宋_GB2312"/>
      <w:kern w:val="0"/>
      <w:sz w:val="24"/>
    </w:rPr>
  </w:style>
  <w:style w:type="paragraph" w:customStyle="1" w:styleId="71">
    <w:name w:val="7级标题"/>
    <w:basedOn w:val="7"/>
    <w:autoRedefine/>
    <w:qFormat/>
    <w:pPr>
      <w:keepNext w:val="0"/>
      <w:keepLines w:val="0"/>
      <w:widowControl/>
      <w:tabs>
        <w:tab w:val="clear" w:pos="1296"/>
        <w:tab w:val="left" w:pos="0"/>
      </w:tabs>
      <w:spacing w:after="60" w:line="360" w:lineRule="auto"/>
      <w:ind w:left="0" w:firstLine="0"/>
      <w:jc w:val="left"/>
      <w:outlineLvl w:val="7"/>
    </w:pPr>
    <w:rPr>
      <w:rFonts w:ascii="Calibri" w:eastAsia="微软雅黑" w:hAnsi="Calibri" w:cs="Calibri"/>
      <w:b w:val="0"/>
      <w:bCs/>
      <w:kern w:val="0"/>
      <w:szCs w:val="22"/>
    </w:rPr>
  </w:style>
  <w:style w:type="paragraph" w:customStyle="1" w:styleId="210">
    <w:name w:val="正文文本 21"/>
    <w:basedOn w:val="aff6"/>
    <w:link w:val="2Char2"/>
    <w:autoRedefine/>
    <w:qFormat/>
    <w:pPr>
      <w:spacing w:line="312" w:lineRule="auto"/>
    </w:pPr>
    <w:rPr>
      <w:rFonts w:ascii="宋体" w:hAnsi="宋体"/>
      <w:color w:val="000000"/>
      <w:kern w:val="0"/>
      <w:sz w:val="22"/>
    </w:rPr>
  </w:style>
  <w:style w:type="paragraph" w:customStyle="1" w:styleId="affffffb">
    <w:name w:val="报告正文"/>
    <w:basedOn w:val="aff6"/>
    <w:link w:val="Charb"/>
    <w:autoRedefine/>
    <w:qFormat/>
    <w:pPr>
      <w:spacing w:line="360" w:lineRule="auto"/>
      <w:ind w:firstLineChars="200" w:firstLine="200"/>
    </w:pPr>
    <w:rPr>
      <w:rFonts w:ascii="华文中宋" w:eastAsia="华文中宋" w:hAnsi="华文中宋"/>
      <w:bCs/>
      <w:color w:val="3A3A3A"/>
      <w:kern w:val="0"/>
      <w:sz w:val="24"/>
      <w:szCs w:val="24"/>
    </w:rPr>
  </w:style>
  <w:style w:type="paragraph" w:customStyle="1" w:styleId="yi-1111">
    <w:name w:val="yi-1.1.1.1"/>
    <w:basedOn w:val="50"/>
    <w:link w:val="yi-1111CharChar"/>
    <w:autoRedefine/>
    <w:qFormat/>
    <w:pPr>
      <w:tabs>
        <w:tab w:val="left" w:pos="432"/>
      </w:tabs>
      <w:spacing w:before="0" w:after="0" w:line="500" w:lineRule="exact"/>
      <w:ind w:left="0" w:firstLine="0"/>
    </w:pPr>
    <w:rPr>
      <w:rFonts w:ascii="黑体" w:eastAsia="黑体" w:hAnsi="黑体"/>
      <w:bCs/>
      <w:kern w:val="0"/>
      <w:sz w:val="28"/>
      <w:szCs w:val="28"/>
    </w:rPr>
  </w:style>
  <w:style w:type="paragraph" w:customStyle="1" w:styleId="et41">
    <w:name w:val="et41"/>
    <w:basedOn w:val="aff6"/>
    <w:autoRedefine/>
    <w:qFormat/>
    <w:pPr>
      <w:widowControl/>
      <w:pBdr>
        <w:left w:val="single" w:sz="4" w:space="0" w:color="000000"/>
        <w:right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1f">
    <w:name w:val="批注主题1"/>
    <w:basedOn w:val="afff3"/>
    <w:next w:val="afff3"/>
    <w:link w:val="Charc"/>
    <w:autoRedefine/>
    <w:uiPriority w:val="99"/>
    <w:qFormat/>
    <w:rPr>
      <w:b/>
      <w:bCs/>
      <w:kern w:val="0"/>
      <w:sz w:val="20"/>
    </w:rPr>
  </w:style>
  <w:style w:type="paragraph" w:customStyle="1" w:styleId="52">
    <w:name w:val="5级标题"/>
    <w:basedOn w:val="50"/>
    <w:autoRedefine/>
    <w:qFormat/>
    <w:pPr>
      <w:keepNext w:val="0"/>
      <w:keepLines w:val="0"/>
      <w:widowControl/>
      <w:tabs>
        <w:tab w:val="clear" w:pos="1008"/>
        <w:tab w:val="left" w:pos="0"/>
      </w:tabs>
      <w:spacing w:before="240" w:after="60" w:line="360" w:lineRule="auto"/>
      <w:ind w:left="0" w:firstLine="0"/>
      <w:jc w:val="left"/>
      <w:outlineLvl w:val="5"/>
    </w:pPr>
    <w:rPr>
      <w:rFonts w:ascii="Calibri" w:hAnsi="Calibri"/>
      <w:bCs/>
      <w:iCs/>
      <w:kern w:val="0"/>
      <w:sz w:val="26"/>
      <w:szCs w:val="26"/>
    </w:rPr>
  </w:style>
  <w:style w:type="paragraph" w:customStyle="1" w:styleId="affffffc">
    <w:name w:val="付立正文"/>
    <w:basedOn w:val="aff6"/>
    <w:link w:val="CharChar2"/>
    <w:autoRedefine/>
    <w:qFormat/>
    <w:pPr>
      <w:ind w:firstLineChars="200" w:firstLine="480"/>
    </w:pPr>
    <w:rPr>
      <w:rFonts w:ascii="华文中宋" w:eastAsia="华文中宋" w:hAnsi="华文中宋"/>
      <w:kern w:val="0"/>
      <w:sz w:val="24"/>
      <w:szCs w:val="24"/>
    </w:rPr>
  </w:style>
  <w:style w:type="paragraph" w:customStyle="1" w:styleId="yi-">
    <w:name w:val="yi-目录"/>
    <w:basedOn w:val="aff6"/>
    <w:link w:val="yi-CharChar"/>
    <w:autoRedefine/>
    <w:qFormat/>
    <w:pPr>
      <w:jc w:val="center"/>
    </w:pPr>
    <w:rPr>
      <w:rFonts w:ascii="黑体" w:eastAsia="黑体" w:hAnsi="黑体"/>
      <w:b/>
      <w:kern w:val="0"/>
      <w:sz w:val="36"/>
      <w:szCs w:val="36"/>
    </w:rPr>
  </w:style>
  <w:style w:type="paragraph" w:customStyle="1" w:styleId="yi-0">
    <w:name w:val="yi-章"/>
    <w:basedOn w:val="24"/>
    <w:link w:val="yi-CharChar0"/>
    <w:autoRedefine/>
    <w:qFormat/>
    <w:pPr>
      <w:adjustRightInd/>
      <w:jc w:val="center"/>
      <w:textAlignment w:val="auto"/>
    </w:pPr>
    <w:rPr>
      <w:rFonts w:ascii="黑体" w:eastAsia="黑体" w:hAnsi="黑体"/>
      <w:bCs/>
      <w:sz w:val="36"/>
      <w:szCs w:val="28"/>
    </w:rPr>
  </w:style>
  <w:style w:type="paragraph" w:customStyle="1" w:styleId="211">
    <w:name w:val="正文文本缩进 211"/>
    <w:basedOn w:val="aff6"/>
    <w:link w:val="2Char3"/>
    <w:autoRedefine/>
    <w:uiPriority w:val="99"/>
    <w:qFormat/>
    <w:pPr>
      <w:adjustRightInd w:val="0"/>
      <w:spacing w:line="360" w:lineRule="auto"/>
      <w:ind w:right="1001" w:firstLine="525"/>
      <w:jc w:val="left"/>
      <w:textAlignment w:val="baseline"/>
    </w:pPr>
    <w:rPr>
      <w:kern w:val="0"/>
      <w:sz w:val="24"/>
      <w:szCs w:val="24"/>
    </w:rPr>
  </w:style>
  <w:style w:type="paragraph" w:customStyle="1" w:styleId="099">
    <w:name w:val="样式 报告正文 + 首行缩进:  0.99 厘米"/>
    <w:basedOn w:val="aff6"/>
    <w:autoRedefine/>
    <w:qFormat/>
    <w:pPr>
      <w:ind w:firstLine="567"/>
    </w:pPr>
    <w:rPr>
      <w:rFonts w:eastAsia="仿宋_GB2312"/>
      <w:kern w:val="0"/>
      <w:sz w:val="28"/>
      <w:szCs w:val="32"/>
    </w:rPr>
  </w:style>
  <w:style w:type="paragraph" w:customStyle="1" w:styleId="1f0">
    <w:name w:val="文档结构图1"/>
    <w:basedOn w:val="aff6"/>
    <w:link w:val="Chard"/>
    <w:autoRedefine/>
    <w:uiPriority w:val="99"/>
    <w:qFormat/>
    <w:pPr>
      <w:shd w:val="clear" w:color="auto" w:fill="000080"/>
    </w:pPr>
    <w:rPr>
      <w:kern w:val="0"/>
      <w:sz w:val="20"/>
    </w:rPr>
  </w:style>
  <w:style w:type="paragraph" w:customStyle="1" w:styleId="112">
    <w:name w:val="样式11"/>
    <w:basedOn w:val="aff6"/>
    <w:link w:val="11CharChar"/>
    <w:autoRedefine/>
    <w:qFormat/>
    <w:pPr>
      <w:keepNext/>
      <w:keepLines/>
      <w:spacing w:before="280" w:after="290" w:line="376" w:lineRule="auto"/>
      <w:ind w:left="864" w:hanging="864"/>
      <w:outlineLvl w:val="3"/>
    </w:pPr>
    <w:rPr>
      <w:rFonts w:ascii="Cambria" w:hAnsi="Cambria"/>
      <w:b/>
      <w:bCs/>
      <w:kern w:val="0"/>
      <w:sz w:val="28"/>
      <w:szCs w:val="28"/>
    </w:rPr>
  </w:style>
  <w:style w:type="paragraph" w:customStyle="1" w:styleId="aff5">
    <w:name w:val="圆圈编号"/>
    <w:basedOn w:val="aff6"/>
    <w:link w:val="Chare"/>
    <w:autoRedefine/>
    <w:qFormat/>
    <w:pPr>
      <w:keepNext/>
      <w:keepLines/>
      <w:numPr>
        <w:ilvl w:val="3"/>
        <w:numId w:val="10"/>
      </w:numPr>
      <w:spacing w:line="360" w:lineRule="auto"/>
      <w:outlineLvl w:val="4"/>
    </w:pPr>
    <w:rPr>
      <w:rFonts w:ascii="黑体" w:eastAsia="黑体" w:hAnsi="黑体"/>
      <w:bCs/>
      <w:sz w:val="28"/>
      <w:szCs w:val="28"/>
    </w:rPr>
  </w:style>
  <w:style w:type="paragraph" w:customStyle="1" w:styleId="affffffd">
    <w:name w:val="项目"/>
    <w:basedOn w:val="aff6"/>
    <w:link w:val="CharChar3"/>
    <w:autoRedefine/>
    <w:qFormat/>
    <w:pPr>
      <w:tabs>
        <w:tab w:val="left" w:pos="960"/>
      </w:tabs>
      <w:spacing w:beforeLines="50" w:line="360" w:lineRule="auto"/>
      <w:ind w:left="960" w:hanging="420"/>
    </w:pPr>
    <w:rPr>
      <w:kern w:val="0"/>
      <w:sz w:val="28"/>
      <w:szCs w:val="24"/>
    </w:rPr>
  </w:style>
  <w:style w:type="paragraph" w:customStyle="1" w:styleId="yi-1">
    <w:name w:val="yi-封皮"/>
    <w:basedOn w:val="aff6"/>
    <w:link w:val="yi-CharChar1"/>
    <w:autoRedefine/>
    <w:qFormat/>
    <w:pPr>
      <w:jc w:val="center"/>
    </w:pPr>
    <w:rPr>
      <w:rFonts w:ascii="黑体" w:eastAsia="黑体" w:hAnsi="黑体"/>
      <w:b/>
      <w:kern w:val="0"/>
      <w:sz w:val="52"/>
      <w:szCs w:val="28"/>
    </w:rPr>
  </w:style>
  <w:style w:type="paragraph" w:customStyle="1" w:styleId="1f1">
    <w:name w:val="日期1"/>
    <w:basedOn w:val="aff6"/>
    <w:next w:val="aff6"/>
    <w:link w:val="Charf"/>
    <w:autoRedefine/>
    <w:qFormat/>
    <w:pPr>
      <w:ind w:left="100"/>
    </w:pPr>
    <w:rPr>
      <w:kern w:val="0"/>
      <w:sz w:val="20"/>
    </w:rPr>
  </w:style>
  <w:style w:type="paragraph" w:customStyle="1" w:styleId="affffffe">
    <w:name w:val="（）样式"/>
    <w:basedOn w:val="aff6"/>
    <w:link w:val="Charf0"/>
    <w:autoRedefine/>
    <w:qFormat/>
    <w:pPr>
      <w:spacing w:before="120" w:line="360" w:lineRule="auto"/>
    </w:pPr>
    <w:rPr>
      <w:rFonts w:ascii="华文细黑" w:eastAsia="华文细黑" w:hAnsi="华文细黑"/>
      <w:kern w:val="0"/>
      <w:sz w:val="24"/>
      <w:szCs w:val="24"/>
    </w:rPr>
  </w:style>
  <w:style w:type="paragraph" w:customStyle="1" w:styleId="afffffff">
    <w:name w:val="标题三"/>
    <w:link w:val="CharChar4"/>
    <w:autoRedefine/>
    <w:qFormat/>
    <w:pPr>
      <w:spacing w:line="520" w:lineRule="exact"/>
      <w:outlineLvl w:val="2"/>
    </w:pPr>
    <w:rPr>
      <w:b/>
      <w:sz w:val="28"/>
      <w:szCs w:val="28"/>
    </w:rPr>
  </w:style>
  <w:style w:type="paragraph" w:customStyle="1" w:styleId="1Char1">
    <w:name w:val="苗1 Char"/>
    <w:basedOn w:val="aff6"/>
    <w:link w:val="1CharCharChar"/>
    <w:autoRedefine/>
    <w:qFormat/>
    <w:pPr>
      <w:spacing w:line="480" w:lineRule="exact"/>
      <w:ind w:firstLineChars="210" w:firstLine="588"/>
    </w:pPr>
    <w:rPr>
      <w:rFonts w:ascii="宋体" w:hAnsi="宋体"/>
      <w:spacing w:val="4"/>
      <w:kern w:val="0"/>
      <w:sz w:val="28"/>
    </w:rPr>
  </w:style>
  <w:style w:type="paragraph" w:customStyle="1" w:styleId="xl157">
    <w:name w:val="xl157"/>
    <w:basedOn w:val="aff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0"/>
    </w:rPr>
  </w:style>
  <w:style w:type="paragraph" w:customStyle="1" w:styleId="310">
    <w:name w:val="正文文本缩进 31"/>
    <w:basedOn w:val="aff6"/>
    <w:link w:val="3Char"/>
    <w:autoRedefine/>
    <w:qFormat/>
    <w:pPr>
      <w:spacing w:line="312" w:lineRule="auto"/>
      <w:ind w:left="517" w:hangingChars="284" w:hanging="517"/>
    </w:pPr>
    <w:rPr>
      <w:kern w:val="0"/>
      <w:sz w:val="20"/>
    </w:rPr>
  </w:style>
  <w:style w:type="paragraph" w:customStyle="1" w:styleId="xl126">
    <w:name w:val="xl126"/>
    <w:basedOn w:val="aff6"/>
    <w:autoRedefine/>
    <w:qFormat/>
    <w:pPr>
      <w:widowControl/>
      <w:pBdr>
        <w:top w:val="single" w:sz="4" w:space="0" w:color="auto"/>
        <w:left w:val="single" w:sz="12"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my">
    <w:name w:val="my正文"/>
    <w:basedOn w:val="aff6"/>
    <w:link w:val="myCharChar"/>
    <w:autoRedefine/>
    <w:qFormat/>
    <w:pPr>
      <w:spacing w:line="360" w:lineRule="auto"/>
      <w:ind w:firstLineChars="200" w:firstLine="480"/>
    </w:pPr>
    <w:rPr>
      <w:kern w:val="0"/>
      <w:sz w:val="24"/>
      <w:szCs w:val="24"/>
    </w:rPr>
  </w:style>
  <w:style w:type="paragraph" w:customStyle="1" w:styleId="xl155">
    <w:name w:val="xl155"/>
    <w:basedOn w:val="aff6"/>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
    <w:name w:val="样式X"/>
    <w:basedOn w:val="aff6"/>
    <w:link w:val="XCharChar"/>
    <w:autoRedefine/>
    <w:qFormat/>
    <w:pPr>
      <w:spacing w:line="360" w:lineRule="auto"/>
      <w:ind w:firstLineChars="204" w:firstLine="490"/>
      <w:jc w:val="left"/>
    </w:pPr>
    <w:rPr>
      <w:rFonts w:ascii="ˎ̥" w:hAnsi="ˎ̥"/>
      <w:color w:val="000000"/>
      <w:kern w:val="0"/>
      <w:sz w:val="24"/>
      <w:szCs w:val="24"/>
    </w:rPr>
  </w:style>
  <w:style w:type="paragraph" w:customStyle="1" w:styleId="xl111">
    <w:name w:val="xl111"/>
    <w:basedOn w:val="aff6"/>
    <w:autoRedefine/>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afffffff0">
    <w:name w:val="四号 正文"/>
    <w:basedOn w:val="aff6"/>
    <w:link w:val="CharChar5"/>
    <w:autoRedefine/>
    <w:qFormat/>
    <w:pPr>
      <w:spacing w:line="360" w:lineRule="auto"/>
      <w:ind w:firstLineChars="200" w:firstLine="584"/>
    </w:pPr>
    <w:rPr>
      <w:spacing w:val="6"/>
      <w:kern w:val="0"/>
      <w:sz w:val="28"/>
    </w:rPr>
  </w:style>
  <w:style w:type="paragraph" w:customStyle="1" w:styleId="2f5">
    <w:name w:val="规划标题2"/>
    <w:basedOn w:val="24"/>
    <w:next w:val="2f6"/>
    <w:autoRedefine/>
    <w:qFormat/>
    <w:pPr>
      <w:widowControl/>
      <w:adjustRightInd/>
      <w:snapToGrid w:val="0"/>
      <w:spacing w:before="120" w:after="120" w:line="480" w:lineRule="exact"/>
      <w:ind w:left="576" w:hanging="576"/>
      <w:jc w:val="left"/>
      <w:textAlignment w:val="auto"/>
    </w:pPr>
    <w:rPr>
      <w:rFonts w:ascii="Arial" w:hAnsi="Arial"/>
      <w:szCs w:val="28"/>
    </w:rPr>
  </w:style>
  <w:style w:type="paragraph" w:customStyle="1" w:styleId="2f6">
    <w:name w:val="正文首行缩进2"/>
    <w:basedOn w:val="afff5"/>
    <w:autoRedefine/>
    <w:qFormat/>
    <w:pPr>
      <w:adjustRightInd w:val="0"/>
      <w:spacing w:line="360" w:lineRule="auto"/>
    </w:pPr>
    <w:rPr>
      <w:rFonts w:ascii="等线" w:eastAsia="等线" w:hAnsi="等线"/>
      <w:kern w:val="0"/>
      <w:sz w:val="28"/>
      <w:szCs w:val="22"/>
    </w:rPr>
  </w:style>
  <w:style w:type="paragraph" w:customStyle="1" w:styleId="yi-2">
    <w:name w:val="yi-图标"/>
    <w:basedOn w:val="aff6"/>
    <w:link w:val="yi-CharChar2"/>
    <w:autoRedefine/>
    <w:qFormat/>
    <w:pPr>
      <w:spacing w:after="200" w:line="480" w:lineRule="exact"/>
      <w:jc w:val="center"/>
    </w:pPr>
    <w:rPr>
      <w:rFonts w:ascii="黑体" w:eastAsia="黑体" w:hAnsi="黑体"/>
      <w:kern w:val="0"/>
      <w:sz w:val="24"/>
    </w:rPr>
  </w:style>
  <w:style w:type="paragraph" w:customStyle="1" w:styleId="TOC10">
    <w:name w:val="TOC 标题1"/>
    <w:basedOn w:val="13"/>
    <w:next w:val="aff6"/>
    <w:autoRedefine/>
    <w:qFormat/>
    <w:pPr>
      <w:widowControl/>
      <w:spacing w:before="480" w:after="100" w:afterAutospacing="1" w:line="276" w:lineRule="auto"/>
      <w:jc w:val="left"/>
      <w:outlineLvl w:val="9"/>
    </w:pPr>
    <w:rPr>
      <w:rFonts w:ascii="Cambria" w:hAnsi="Cambria"/>
      <w:color w:val="365F91"/>
      <w:kern w:val="0"/>
      <w:sz w:val="28"/>
      <w:szCs w:val="28"/>
    </w:rPr>
  </w:style>
  <w:style w:type="paragraph" w:customStyle="1" w:styleId="a9">
    <w:name w:val="一级目录"/>
    <w:basedOn w:val="aff6"/>
    <w:next w:val="aff6"/>
    <w:autoRedefine/>
    <w:qFormat/>
    <w:pPr>
      <w:pageBreakBefore/>
      <w:numPr>
        <w:numId w:val="9"/>
      </w:numPr>
      <w:adjustRightInd w:val="0"/>
      <w:snapToGrid w:val="0"/>
      <w:spacing w:beforeLines="100" w:afterLines="150" w:line="480" w:lineRule="auto"/>
      <w:outlineLvl w:val="0"/>
    </w:pPr>
    <w:rPr>
      <w:rFonts w:ascii="Arial" w:hAnsi="Arial"/>
      <w:b/>
      <w:sz w:val="36"/>
      <w:szCs w:val="44"/>
    </w:rPr>
  </w:style>
  <w:style w:type="paragraph" w:customStyle="1" w:styleId="212">
    <w:name w:val="中等深浅网格 21"/>
    <w:link w:val="2CharChar"/>
    <w:autoRedefine/>
    <w:qFormat/>
    <w:pPr>
      <w:widowControl w:val="0"/>
      <w:jc w:val="both"/>
    </w:pPr>
  </w:style>
  <w:style w:type="paragraph" w:customStyle="1" w:styleId="yi-111">
    <w:name w:val="yi-1.1.1"/>
    <w:basedOn w:val="4"/>
    <w:link w:val="yi-111CharChar"/>
    <w:autoRedefine/>
    <w:qFormat/>
    <w:pPr>
      <w:keepLines/>
      <w:numPr>
        <w:numId w:val="0"/>
      </w:numPr>
      <w:wordWrap/>
      <w:overflowPunct/>
      <w:autoSpaceDE/>
      <w:autoSpaceDN/>
      <w:adjustRightInd/>
      <w:spacing w:line="500" w:lineRule="exact"/>
      <w:jc w:val="both"/>
    </w:pPr>
    <w:rPr>
      <w:rFonts w:ascii="黑体" w:eastAsia="黑体" w:hAnsi="黑体"/>
      <w:bCs/>
      <w:sz w:val="28"/>
      <w:szCs w:val="28"/>
    </w:rPr>
  </w:style>
  <w:style w:type="paragraph" w:customStyle="1" w:styleId="xl39">
    <w:name w:val="xl39"/>
    <w:basedOn w:val="aff6"/>
    <w:autoRedefine/>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120">
    <w:name w:val="纯文本12"/>
    <w:basedOn w:val="aff6"/>
    <w:link w:val="Char10"/>
    <w:autoRedefine/>
    <w:uiPriority w:val="99"/>
    <w:qFormat/>
    <w:pPr>
      <w:adjustRightInd w:val="0"/>
      <w:spacing w:line="312" w:lineRule="atLeast"/>
      <w:textAlignment w:val="baseline"/>
    </w:pPr>
    <w:rPr>
      <w:rFonts w:ascii="宋体" w:hAnsi="Courier New"/>
      <w:kern w:val="0"/>
      <w:sz w:val="28"/>
      <w:szCs w:val="28"/>
    </w:rPr>
  </w:style>
  <w:style w:type="paragraph" w:customStyle="1" w:styleId="110">
    <w:name w:val="标准1.1"/>
    <w:basedOn w:val="24"/>
    <w:next w:val="aff6"/>
    <w:link w:val="113"/>
    <w:autoRedefine/>
    <w:qFormat/>
    <w:pPr>
      <w:numPr>
        <w:ilvl w:val="1"/>
        <w:numId w:val="3"/>
      </w:numPr>
      <w:snapToGrid w:val="0"/>
      <w:textAlignment w:val="auto"/>
    </w:pPr>
    <w:rPr>
      <w:rFonts w:ascii="Calibri Light" w:hAnsi="Calibri Light"/>
      <w:bCs/>
      <w:kern w:val="2"/>
      <w:sz w:val="30"/>
      <w:szCs w:val="32"/>
    </w:rPr>
  </w:style>
  <w:style w:type="paragraph" w:customStyle="1" w:styleId="aa">
    <w:name w:val="二级目录"/>
    <w:basedOn w:val="aff6"/>
    <w:next w:val="aff6"/>
    <w:autoRedefine/>
    <w:qFormat/>
    <w:pPr>
      <w:numPr>
        <w:ilvl w:val="1"/>
        <w:numId w:val="9"/>
      </w:numPr>
      <w:tabs>
        <w:tab w:val="left" w:pos="0"/>
      </w:tabs>
      <w:adjustRightInd w:val="0"/>
      <w:snapToGrid w:val="0"/>
      <w:spacing w:beforeLines="100" w:line="480" w:lineRule="auto"/>
      <w:outlineLvl w:val="1"/>
    </w:pPr>
    <w:rPr>
      <w:rFonts w:ascii="Arial" w:hAnsi="Arial"/>
      <w:b/>
      <w:sz w:val="32"/>
      <w:szCs w:val="32"/>
    </w:rPr>
  </w:style>
  <w:style w:type="paragraph" w:customStyle="1" w:styleId="xl58">
    <w:name w:val="xl58"/>
    <w:basedOn w:val="aff6"/>
    <w:autoRedefine/>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074">
    <w:name w:val="正文 首行缩进:  0.74 厘米"/>
    <w:basedOn w:val="aff6"/>
    <w:link w:val="074CharChar"/>
    <w:autoRedefine/>
    <w:qFormat/>
    <w:pPr>
      <w:spacing w:line="420" w:lineRule="exact"/>
      <w:ind w:firstLine="454"/>
    </w:pPr>
    <w:rPr>
      <w:kern w:val="0"/>
      <w:sz w:val="20"/>
      <w:szCs w:val="24"/>
    </w:rPr>
  </w:style>
  <w:style w:type="paragraph" w:customStyle="1" w:styleId="font8">
    <w:name w:val="font8"/>
    <w:basedOn w:val="aff6"/>
    <w:autoRedefine/>
    <w:qFormat/>
    <w:pPr>
      <w:widowControl/>
      <w:spacing w:before="100" w:beforeAutospacing="1" w:after="100" w:afterAutospacing="1"/>
      <w:jc w:val="left"/>
    </w:pPr>
    <w:rPr>
      <w:rFonts w:ascii="宋体" w:hAnsi="宋体" w:cs="Arial Unicode MS" w:hint="eastAsia"/>
      <w:kern w:val="0"/>
      <w:sz w:val="20"/>
    </w:rPr>
  </w:style>
  <w:style w:type="paragraph" w:customStyle="1" w:styleId="afffffff1">
    <w:name w:val="标准正文样式"/>
    <w:basedOn w:val="aff7"/>
    <w:link w:val="CharChar6"/>
    <w:autoRedefine/>
    <w:qFormat/>
    <w:pPr>
      <w:adjustRightInd/>
      <w:spacing w:before="10" w:after="10" w:line="520" w:lineRule="atLeast"/>
      <w:ind w:firstLineChars="200" w:firstLine="480"/>
      <w:textAlignment w:val="auto"/>
    </w:pPr>
    <w:rPr>
      <w:rFonts w:ascii="Century Gothic" w:hAnsi="Tahoma"/>
      <w:sz w:val="24"/>
      <w:szCs w:val="28"/>
    </w:rPr>
  </w:style>
  <w:style w:type="paragraph" w:customStyle="1" w:styleId="xl53">
    <w:name w:val="xl53"/>
    <w:basedOn w:val="aff6"/>
    <w:autoRedefine/>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1">
    <w:name w:val="附录三级条标题"/>
    <w:basedOn w:val="aff0"/>
    <w:next w:val="aff6"/>
    <w:autoRedefine/>
    <w:qFormat/>
    <w:pPr>
      <w:numPr>
        <w:ilvl w:val="3"/>
      </w:numPr>
      <w:outlineLvl w:val="4"/>
    </w:pPr>
  </w:style>
  <w:style w:type="paragraph" w:customStyle="1" w:styleId="aff0">
    <w:name w:val="附录二级条标题"/>
    <w:basedOn w:val="aff"/>
    <w:next w:val="aff6"/>
    <w:autoRedefine/>
    <w:qFormat/>
    <w:pPr>
      <w:numPr>
        <w:ilvl w:val="2"/>
      </w:numPr>
      <w:outlineLvl w:val="3"/>
    </w:pPr>
  </w:style>
  <w:style w:type="paragraph" w:customStyle="1" w:styleId="aff">
    <w:name w:val="附录一级条标题"/>
    <w:basedOn w:val="afe"/>
    <w:next w:val="aff6"/>
    <w:autoRedefine/>
    <w:qFormat/>
    <w:pPr>
      <w:numPr>
        <w:ilvl w:val="1"/>
      </w:numPr>
      <w:autoSpaceDN w:val="0"/>
      <w:spacing w:beforeLines="0" w:afterLines="0"/>
      <w:outlineLvl w:val="2"/>
    </w:pPr>
  </w:style>
  <w:style w:type="paragraph" w:customStyle="1" w:styleId="afe">
    <w:name w:val="附录章标题"/>
    <w:next w:val="aff6"/>
    <w:autoRedefine/>
    <w:qFormat/>
    <w:pPr>
      <w:numPr>
        <w:numId w:val="11"/>
      </w:numPr>
      <w:wordWrap w:val="0"/>
      <w:overflowPunct w:val="0"/>
      <w:autoSpaceDE w:val="0"/>
      <w:spacing w:beforeLines="50" w:afterLines="50"/>
      <w:jc w:val="both"/>
      <w:textAlignment w:val="baseline"/>
      <w:outlineLvl w:val="1"/>
    </w:pPr>
    <w:rPr>
      <w:rFonts w:ascii="黑体" w:eastAsia="黑体" w:cs="黑体"/>
      <w:kern w:val="21"/>
      <w:sz w:val="21"/>
      <w:szCs w:val="21"/>
    </w:rPr>
  </w:style>
  <w:style w:type="paragraph" w:customStyle="1" w:styleId="yi-3">
    <w:name w:val="yi-正文"/>
    <w:basedOn w:val="aff6"/>
    <w:link w:val="yi-CharChar3"/>
    <w:autoRedefine/>
    <w:qFormat/>
    <w:pPr>
      <w:spacing w:line="500" w:lineRule="exact"/>
      <w:ind w:firstLineChars="200" w:firstLine="560"/>
    </w:pPr>
    <w:rPr>
      <w:rFonts w:ascii="黑体" w:eastAsia="黑体" w:hAnsi="黑体"/>
      <w:kern w:val="0"/>
      <w:sz w:val="28"/>
    </w:rPr>
  </w:style>
  <w:style w:type="paragraph" w:customStyle="1" w:styleId="xl74">
    <w:name w:val="xl74"/>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aff2">
    <w:name w:val="附录四级条标题"/>
    <w:basedOn w:val="aff1"/>
    <w:next w:val="aff6"/>
    <w:autoRedefine/>
    <w:qFormat/>
    <w:pPr>
      <w:numPr>
        <w:ilvl w:val="4"/>
      </w:numPr>
      <w:outlineLvl w:val="5"/>
    </w:pPr>
  </w:style>
  <w:style w:type="paragraph" w:customStyle="1" w:styleId="213">
    <w:name w:val="正文文本缩进 21"/>
    <w:basedOn w:val="aff6"/>
    <w:autoRedefine/>
    <w:qFormat/>
    <w:pPr>
      <w:tabs>
        <w:tab w:val="left" w:pos="1410"/>
      </w:tabs>
      <w:adjustRightInd w:val="0"/>
      <w:spacing w:line="360" w:lineRule="auto"/>
      <w:ind w:left="1410" w:right="1001" w:firstLine="525"/>
      <w:jc w:val="left"/>
      <w:textAlignment w:val="baseline"/>
    </w:pPr>
    <w:rPr>
      <w:sz w:val="24"/>
    </w:rPr>
  </w:style>
  <w:style w:type="paragraph" w:customStyle="1" w:styleId="yi-4">
    <w:name w:val="yi-表头"/>
    <w:basedOn w:val="aff6"/>
    <w:link w:val="yi-CharChar4"/>
    <w:autoRedefine/>
    <w:qFormat/>
    <w:pPr>
      <w:spacing w:before="200" w:line="500" w:lineRule="exact"/>
      <w:jc w:val="center"/>
    </w:pPr>
    <w:rPr>
      <w:rFonts w:ascii="黑体" w:eastAsia="黑体" w:hAnsi="黑体"/>
      <w:kern w:val="0"/>
      <w:sz w:val="24"/>
      <w:szCs w:val="28"/>
    </w:rPr>
  </w:style>
  <w:style w:type="paragraph" w:customStyle="1" w:styleId="xl36">
    <w:name w:val="xl36"/>
    <w:basedOn w:val="aff6"/>
    <w:autoRedefine/>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1f2">
    <w:name w:val="纯文本1"/>
    <w:basedOn w:val="aff6"/>
    <w:autoRedefine/>
    <w:qFormat/>
    <w:pPr>
      <w:adjustRightInd w:val="0"/>
      <w:spacing w:line="312" w:lineRule="atLeast"/>
      <w:textAlignment w:val="baseline"/>
    </w:pPr>
    <w:rPr>
      <w:rFonts w:ascii="宋体" w:hAnsi="Courier New"/>
      <w:kern w:val="0"/>
      <w:sz w:val="28"/>
    </w:rPr>
  </w:style>
  <w:style w:type="paragraph" w:customStyle="1" w:styleId="30015">
    <w:name w:val="样式 标题 3 + 段前: 0 磅 段后: 0 磅 行距: 1.5 倍行距"/>
    <w:basedOn w:val="31"/>
    <w:next w:val="31"/>
    <w:autoRedefine/>
    <w:qFormat/>
    <w:pPr>
      <w:spacing w:before="0" w:after="0" w:line="360" w:lineRule="auto"/>
      <w:ind w:left="720" w:hanging="720"/>
    </w:pPr>
    <w:rPr>
      <w:rFonts w:ascii="Arial" w:hAnsi="Arial" w:cs="宋体"/>
      <w:sz w:val="28"/>
      <w:szCs w:val="20"/>
    </w:rPr>
  </w:style>
  <w:style w:type="paragraph" w:customStyle="1" w:styleId="53">
    <w:name w:val="标准5"/>
    <w:basedOn w:val="50"/>
    <w:next w:val="aff6"/>
    <w:autoRedefine/>
    <w:qFormat/>
    <w:pPr>
      <w:tabs>
        <w:tab w:val="clear" w:pos="1008"/>
      </w:tabs>
      <w:adjustRightInd w:val="0"/>
      <w:snapToGrid w:val="0"/>
      <w:spacing w:before="0" w:after="0" w:line="360" w:lineRule="auto"/>
      <w:ind w:left="0" w:firstLine="0"/>
    </w:pPr>
    <w:rPr>
      <w:rFonts w:ascii="Calibri Light" w:hAnsi="Calibri Light"/>
      <w:b/>
      <w:bCs/>
      <w:szCs w:val="28"/>
    </w:rPr>
  </w:style>
  <w:style w:type="paragraph" w:customStyle="1" w:styleId="214">
    <w:name w:val="样式 报告段落 + 首行缩进:  2 字符1"/>
    <w:basedOn w:val="aff6"/>
    <w:link w:val="21CharChar"/>
    <w:autoRedefine/>
    <w:qFormat/>
    <w:pPr>
      <w:spacing w:line="360" w:lineRule="auto"/>
      <w:ind w:firstLineChars="204" w:firstLine="490"/>
      <w:jc w:val="left"/>
    </w:pPr>
    <w:rPr>
      <w:rFonts w:ascii="ˎ̥" w:hAnsi="ˎ̥"/>
      <w:color w:val="000000"/>
      <w:kern w:val="0"/>
      <w:sz w:val="24"/>
      <w:szCs w:val="24"/>
    </w:rPr>
  </w:style>
  <w:style w:type="paragraph" w:customStyle="1" w:styleId="yi-5">
    <w:name w:val="yi-表格"/>
    <w:basedOn w:val="aff7"/>
    <w:link w:val="yi-CharChar5"/>
    <w:autoRedefine/>
    <w:qFormat/>
    <w:pPr>
      <w:spacing w:line="480" w:lineRule="exact"/>
      <w:ind w:firstLine="0"/>
      <w:jc w:val="center"/>
      <w:textAlignment w:val="auto"/>
    </w:pPr>
    <w:rPr>
      <w:rFonts w:ascii="黑体" w:eastAsia="黑体" w:hAnsi="黑体"/>
      <w:sz w:val="24"/>
      <w:szCs w:val="24"/>
    </w:rPr>
  </w:style>
  <w:style w:type="paragraph" w:customStyle="1" w:styleId="39">
    <w:name w:val="标题3"/>
    <w:basedOn w:val="13"/>
    <w:autoRedefine/>
    <w:qFormat/>
    <w:pPr>
      <w:spacing w:beforeLines="50"/>
    </w:pPr>
    <w:rPr>
      <w:sz w:val="24"/>
    </w:rPr>
  </w:style>
  <w:style w:type="paragraph" w:customStyle="1" w:styleId="2110">
    <w:name w:val="标题2+1.1"/>
    <w:basedOn w:val="aff6"/>
    <w:autoRedefine/>
    <w:qFormat/>
    <w:pPr>
      <w:tabs>
        <w:tab w:val="left" w:pos="432"/>
      </w:tabs>
      <w:ind w:left="432" w:hanging="432"/>
    </w:pPr>
    <w:rPr>
      <w:rFonts w:eastAsia="黑体"/>
      <w:sz w:val="36"/>
      <w:szCs w:val="36"/>
    </w:rPr>
  </w:style>
  <w:style w:type="paragraph" w:customStyle="1" w:styleId="TOC30">
    <w:name w:val="TOC 标题3"/>
    <w:basedOn w:val="13"/>
    <w:next w:val="aff6"/>
    <w:autoRedefine/>
    <w:qFormat/>
    <w:pPr>
      <w:widowControl/>
      <w:spacing w:before="480" w:after="100" w:afterAutospacing="1" w:line="276" w:lineRule="auto"/>
      <w:jc w:val="left"/>
      <w:outlineLvl w:val="9"/>
    </w:pPr>
    <w:rPr>
      <w:rFonts w:ascii="Cambria" w:hAnsi="Cambria"/>
      <w:color w:val="365F91"/>
      <w:kern w:val="0"/>
      <w:sz w:val="28"/>
      <w:szCs w:val="28"/>
    </w:rPr>
  </w:style>
  <w:style w:type="paragraph" w:customStyle="1" w:styleId="yi-11">
    <w:name w:val="yi-1.1"/>
    <w:basedOn w:val="31"/>
    <w:link w:val="yi-11CharChar"/>
    <w:autoRedefine/>
    <w:qFormat/>
    <w:pPr>
      <w:spacing w:before="0" w:after="0" w:line="360" w:lineRule="auto"/>
    </w:pPr>
    <w:rPr>
      <w:rFonts w:ascii="黑体" w:eastAsia="黑体" w:hAnsi="黑体"/>
      <w:sz w:val="28"/>
      <w:szCs w:val="28"/>
    </w:rPr>
  </w:style>
  <w:style w:type="paragraph" w:customStyle="1" w:styleId="afffffff2">
    <w:name w:val="航保正文样式"/>
    <w:basedOn w:val="aff6"/>
    <w:autoRedefine/>
    <w:qFormat/>
    <w:pPr>
      <w:widowControl/>
      <w:spacing w:line="520" w:lineRule="exact"/>
      <w:ind w:firstLineChars="200" w:firstLine="640"/>
      <w:jc w:val="left"/>
    </w:pPr>
    <w:rPr>
      <w:rFonts w:ascii="仿宋" w:eastAsia="仿宋" w:hAnsi="仿宋"/>
      <w:bCs/>
      <w:color w:val="000000"/>
      <w:sz w:val="32"/>
      <w:szCs w:val="32"/>
    </w:rPr>
  </w:style>
  <w:style w:type="paragraph" w:customStyle="1" w:styleId="afffffff3">
    <w:name w:val="四号正文"/>
    <w:basedOn w:val="aff6"/>
    <w:link w:val="CharChar7"/>
    <w:autoRedefine/>
    <w:qFormat/>
    <w:pPr>
      <w:ind w:firstLineChars="200" w:firstLine="200"/>
    </w:pPr>
    <w:rPr>
      <w:spacing w:val="6"/>
      <w:kern w:val="0"/>
      <w:sz w:val="28"/>
    </w:rPr>
  </w:style>
  <w:style w:type="paragraph" w:customStyle="1" w:styleId="xl42">
    <w:name w:val="xl42"/>
    <w:basedOn w:val="aff6"/>
    <w:autoRedefine/>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afffffff4">
    <w:name w:val="标题一"/>
    <w:basedOn w:val="aff6"/>
    <w:link w:val="Charf1"/>
    <w:autoRedefine/>
    <w:qFormat/>
    <w:pPr>
      <w:keepNext/>
      <w:keepLines/>
      <w:pageBreakBefore/>
      <w:spacing w:afterLines="150" w:line="360" w:lineRule="auto"/>
      <w:jc w:val="center"/>
      <w:outlineLvl w:val="0"/>
    </w:pPr>
    <w:rPr>
      <w:rFonts w:ascii="宋体" w:hAnsi="宋体"/>
      <w:b/>
      <w:bCs/>
      <w:sz w:val="44"/>
      <w:szCs w:val="44"/>
    </w:rPr>
  </w:style>
  <w:style w:type="paragraph" w:customStyle="1" w:styleId="xl41">
    <w:name w:val="xl41"/>
    <w:basedOn w:val="aff6"/>
    <w:autoRedefine/>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hwyang">
    <w:name w:val="hwyang"/>
    <w:basedOn w:val="aff6"/>
    <w:link w:val="hwyangChar"/>
    <w:autoRedefine/>
    <w:qFormat/>
    <w:pPr>
      <w:spacing w:line="360" w:lineRule="auto"/>
      <w:ind w:firstLineChars="200" w:firstLine="480"/>
    </w:pPr>
    <w:rPr>
      <w:kern w:val="0"/>
      <w:sz w:val="24"/>
    </w:rPr>
  </w:style>
  <w:style w:type="paragraph" w:customStyle="1" w:styleId="afffffff5">
    <w:name w:val="表格"/>
    <w:basedOn w:val="aff6"/>
    <w:link w:val="CharChar8"/>
    <w:autoRedefine/>
    <w:uiPriority w:val="99"/>
    <w:qFormat/>
    <w:pPr>
      <w:snapToGrid w:val="0"/>
      <w:ind w:firstLineChars="21" w:firstLine="42"/>
    </w:pPr>
    <w:rPr>
      <w:rFonts w:ascii="宋体" w:hAnsi="宋体"/>
      <w:kern w:val="0"/>
      <w:sz w:val="20"/>
    </w:rPr>
  </w:style>
  <w:style w:type="paragraph" w:customStyle="1" w:styleId="1f3">
    <w:name w:val="表1"/>
    <w:basedOn w:val="aff6"/>
    <w:autoRedefine/>
    <w:qFormat/>
    <w:pPr>
      <w:adjustRightInd w:val="0"/>
      <w:snapToGrid w:val="0"/>
      <w:spacing w:line="360" w:lineRule="auto"/>
      <w:jc w:val="center"/>
    </w:pPr>
    <w:rPr>
      <w:rFonts w:ascii="宋体" w:hAnsi="宋体"/>
      <w:szCs w:val="24"/>
    </w:rPr>
  </w:style>
  <w:style w:type="paragraph" w:customStyle="1" w:styleId="3a">
    <w:name w:val="修订3"/>
    <w:autoRedefine/>
    <w:uiPriority w:val="99"/>
    <w:semiHidden/>
    <w:qFormat/>
    <w:rPr>
      <w:kern w:val="2"/>
      <w:sz w:val="21"/>
    </w:rPr>
  </w:style>
  <w:style w:type="paragraph" w:customStyle="1" w:styleId="1f4">
    <w:name w:val="项目符号1"/>
    <w:basedOn w:val="aff6"/>
    <w:autoRedefine/>
    <w:qFormat/>
    <w:pPr>
      <w:tabs>
        <w:tab w:val="left" w:pos="1410"/>
      </w:tabs>
      <w:overflowPunct w:val="0"/>
      <w:adjustRightInd w:val="0"/>
      <w:snapToGrid w:val="0"/>
      <w:spacing w:before="120" w:line="360" w:lineRule="auto"/>
      <w:ind w:left="1410" w:hanging="360"/>
    </w:pPr>
    <w:rPr>
      <w:rFonts w:ascii="宋体"/>
      <w:snapToGrid w:val="0"/>
      <w:kern w:val="0"/>
    </w:rPr>
  </w:style>
  <w:style w:type="paragraph" w:customStyle="1" w:styleId="Style140">
    <w:name w:val="_Style 140"/>
    <w:basedOn w:val="aff6"/>
    <w:autoRedefine/>
    <w:qFormat/>
    <w:pPr>
      <w:widowControl/>
      <w:spacing w:after="160" w:line="240" w:lineRule="exact"/>
      <w:jc w:val="left"/>
    </w:pPr>
    <w:rPr>
      <w:rFonts w:ascii="Verdana" w:eastAsia="仿宋_GB2312" w:hAnsi="Verdana"/>
      <w:kern w:val="0"/>
      <w:sz w:val="24"/>
      <w:lang w:eastAsia="en-US"/>
    </w:rPr>
  </w:style>
  <w:style w:type="paragraph" w:customStyle="1" w:styleId="a14">
    <w:name w:val="a14"/>
    <w:basedOn w:val="aff6"/>
    <w:autoRedefine/>
    <w:qFormat/>
    <w:pPr>
      <w:widowControl/>
      <w:spacing w:before="100" w:beforeAutospacing="1" w:after="100" w:afterAutospacing="1"/>
      <w:jc w:val="left"/>
    </w:pPr>
    <w:rPr>
      <w:rFonts w:ascii="宋体" w:hAnsi="宋体" w:cs="宋体"/>
      <w:kern w:val="0"/>
      <w:sz w:val="24"/>
      <w:szCs w:val="24"/>
    </w:rPr>
  </w:style>
  <w:style w:type="paragraph" w:customStyle="1" w:styleId="afffffff6">
    <w:name w:val="段"/>
    <w:link w:val="CharChar9"/>
    <w:autoRedefine/>
    <w:qFormat/>
    <w:pPr>
      <w:tabs>
        <w:tab w:val="center" w:pos="4201"/>
        <w:tab w:val="right" w:leader="dot" w:pos="9298"/>
      </w:tabs>
      <w:autoSpaceDE w:val="0"/>
      <w:autoSpaceDN w:val="0"/>
      <w:ind w:firstLineChars="200" w:firstLine="420"/>
      <w:jc w:val="both"/>
    </w:pPr>
    <w:rPr>
      <w:rFonts w:ascii="宋体" w:hAnsi="宋体"/>
    </w:rPr>
  </w:style>
  <w:style w:type="paragraph" w:customStyle="1" w:styleId="afffffff7">
    <w:name w:val="标题章"/>
    <w:basedOn w:val="aff6"/>
    <w:autoRedefine/>
    <w:qFormat/>
    <w:rPr>
      <w:rFonts w:eastAsia="黑体"/>
      <w:sz w:val="32"/>
      <w:szCs w:val="24"/>
    </w:rPr>
  </w:style>
  <w:style w:type="paragraph" w:customStyle="1" w:styleId="afffffff8">
    <w:name w:val="图片标注"/>
    <w:basedOn w:val="aff6"/>
    <w:autoRedefine/>
    <w:qFormat/>
    <w:pPr>
      <w:jc w:val="center"/>
    </w:pPr>
    <w:rPr>
      <w:rFonts w:eastAsia="华文中宋"/>
      <w:kern w:val="0"/>
      <w:szCs w:val="22"/>
    </w:rPr>
  </w:style>
  <w:style w:type="paragraph" w:customStyle="1" w:styleId="afffffff9">
    <w:name w:val="四级无标题条"/>
    <w:basedOn w:val="aff6"/>
    <w:autoRedefine/>
    <w:qFormat/>
    <w:pPr>
      <w:tabs>
        <w:tab w:val="left" w:pos="2580"/>
      </w:tabs>
      <w:ind w:left="2580" w:hanging="420"/>
    </w:pPr>
    <w:rPr>
      <w:rFonts w:ascii="宋体" w:hAnsi="宋体"/>
      <w:szCs w:val="24"/>
    </w:rPr>
  </w:style>
  <w:style w:type="paragraph" w:customStyle="1" w:styleId="afffffffa">
    <w:name w:val="报告格式—正文"/>
    <w:basedOn w:val="aff6"/>
    <w:link w:val="Charf2"/>
    <w:autoRedefine/>
    <w:qFormat/>
    <w:pPr>
      <w:spacing w:line="580" w:lineRule="exact"/>
      <w:ind w:firstLineChars="200" w:firstLine="584"/>
    </w:pPr>
    <w:rPr>
      <w:spacing w:val="6"/>
      <w:kern w:val="0"/>
      <w:sz w:val="28"/>
      <w:szCs w:val="36"/>
    </w:rPr>
  </w:style>
  <w:style w:type="paragraph" w:customStyle="1" w:styleId="xl46">
    <w:name w:val="xl46"/>
    <w:basedOn w:val="aff6"/>
    <w:autoRedefine/>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1f5">
    <w:name w:val="1级标题"/>
    <w:basedOn w:val="13"/>
    <w:next w:val="Y"/>
    <w:autoRedefine/>
    <w:qFormat/>
    <w:pPr>
      <w:keepNext w:val="0"/>
      <w:keepLines w:val="0"/>
      <w:widowControl/>
      <w:tabs>
        <w:tab w:val="left" w:pos="283"/>
      </w:tabs>
      <w:spacing w:before="240" w:after="60" w:line="360" w:lineRule="auto"/>
      <w:ind w:left="283"/>
      <w:jc w:val="left"/>
    </w:pPr>
    <w:rPr>
      <w:rFonts w:ascii="Calibri" w:hAnsi="Calibri" w:cs="Calibri"/>
      <w:b w:val="0"/>
      <w:kern w:val="32"/>
      <w:sz w:val="32"/>
    </w:rPr>
  </w:style>
  <w:style w:type="paragraph" w:customStyle="1" w:styleId="afffffffb">
    <w:name w:val="正文(缩进)"/>
    <w:basedOn w:val="aff6"/>
    <w:link w:val="Charf3"/>
    <w:autoRedefine/>
    <w:qFormat/>
    <w:pPr>
      <w:spacing w:line="480" w:lineRule="auto"/>
      <w:ind w:firstLineChars="200" w:firstLine="200"/>
    </w:pPr>
    <w:rPr>
      <w:kern w:val="0"/>
      <w:sz w:val="28"/>
    </w:rPr>
  </w:style>
  <w:style w:type="paragraph" w:customStyle="1" w:styleId="1f6">
    <w:name w:val="正文1"/>
    <w:basedOn w:val="aff6"/>
    <w:link w:val="1Char2"/>
    <w:autoRedefine/>
    <w:qFormat/>
    <w:pPr>
      <w:widowControl/>
      <w:topLinePunct/>
      <w:spacing w:beforeLines="50" w:line="300" w:lineRule="auto"/>
      <w:ind w:left="420"/>
    </w:pPr>
    <w:rPr>
      <w:kern w:val="0"/>
      <w:sz w:val="20"/>
      <w:szCs w:val="24"/>
    </w:rPr>
  </w:style>
  <w:style w:type="paragraph" w:customStyle="1" w:styleId="font14">
    <w:name w:val="font14"/>
    <w:basedOn w:val="aff6"/>
    <w:autoRedefine/>
    <w:qFormat/>
    <w:pPr>
      <w:widowControl/>
      <w:spacing w:before="100" w:beforeAutospacing="1" w:after="100" w:afterAutospacing="1"/>
      <w:jc w:val="left"/>
    </w:pPr>
    <w:rPr>
      <w:rFonts w:eastAsia="Arial Unicode MS"/>
      <w:kern w:val="0"/>
      <w:sz w:val="18"/>
      <w:szCs w:val="18"/>
    </w:rPr>
  </w:style>
  <w:style w:type="paragraph" w:customStyle="1" w:styleId="afffffffc">
    <w:name w:val="_正文段落"/>
    <w:basedOn w:val="aff6"/>
    <w:link w:val="Charf4"/>
    <w:autoRedefine/>
    <w:qFormat/>
    <w:pPr>
      <w:spacing w:beforeLines="15" w:afterLines="15" w:line="360" w:lineRule="auto"/>
      <w:ind w:firstLineChars="200" w:firstLine="480"/>
    </w:pPr>
    <w:rPr>
      <w:rFonts w:ascii="宋体" w:hAnsi="宋体"/>
      <w:kern w:val="0"/>
      <w:sz w:val="24"/>
      <w:szCs w:val="24"/>
    </w:rPr>
  </w:style>
  <w:style w:type="paragraph" w:customStyle="1" w:styleId="xl61">
    <w:name w:val="xl61"/>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150">
    <w:name w:val="小四 正文 1.5"/>
    <w:basedOn w:val="aff6"/>
    <w:link w:val="15CharChar"/>
    <w:autoRedefine/>
    <w:qFormat/>
    <w:pPr>
      <w:spacing w:line="360" w:lineRule="auto"/>
      <w:ind w:firstLineChars="177" w:firstLine="425"/>
    </w:pPr>
    <w:rPr>
      <w:kern w:val="0"/>
      <w:sz w:val="24"/>
      <w:szCs w:val="24"/>
    </w:rPr>
  </w:style>
  <w:style w:type="paragraph" w:customStyle="1" w:styleId="CharCharCharCharCharCharCharCharCharChar">
    <w:name w:val="Char Char Char Char Char Char Char Char Char Char"/>
    <w:basedOn w:val="aff6"/>
    <w:autoRedefine/>
    <w:qFormat/>
    <w:pPr>
      <w:widowControl/>
      <w:adjustRightInd w:val="0"/>
      <w:snapToGrid w:val="0"/>
      <w:spacing w:line="120" w:lineRule="atLeast"/>
      <w:ind w:firstLineChars="200" w:firstLine="200"/>
      <w:jc w:val="left"/>
    </w:pPr>
    <w:rPr>
      <w:rFonts w:ascii="Verdana" w:hAnsi="Verdana"/>
      <w:szCs w:val="24"/>
      <w:lang w:eastAsia="en-US"/>
    </w:rPr>
  </w:style>
  <w:style w:type="paragraph" w:customStyle="1" w:styleId="xl78">
    <w:name w:val="xl78"/>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rPr>
  </w:style>
  <w:style w:type="paragraph" w:customStyle="1" w:styleId="xl34">
    <w:name w:val="xl34"/>
    <w:basedOn w:val="aff6"/>
    <w:autoRedefine/>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45">
    <w:name w:val="xl45"/>
    <w:basedOn w:val="aff6"/>
    <w:autoRedefine/>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32">
    <w:name w:val="xl32"/>
    <w:basedOn w:val="aff6"/>
    <w:autoRedefine/>
    <w:qFormat/>
    <w:pPr>
      <w:widowControl/>
      <w:spacing w:before="100" w:beforeAutospacing="1" w:after="100" w:afterAutospacing="1"/>
      <w:jc w:val="center"/>
      <w:textAlignment w:val="center"/>
    </w:pPr>
    <w:rPr>
      <w:rFonts w:ascii="宋体" w:hAnsi="宋体"/>
      <w:kern w:val="0"/>
      <w:sz w:val="24"/>
      <w:szCs w:val="24"/>
    </w:rPr>
  </w:style>
  <w:style w:type="paragraph" w:customStyle="1" w:styleId="0740">
    <w:name w:val="标书正文:  0.74 厘米"/>
    <w:basedOn w:val="aff6"/>
    <w:link w:val="074CharChar0"/>
    <w:autoRedefine/>
    <w:qFormat/>
    <w:pPr>
      <w:snapToGrid w:val="0"/>
      <w:spacing w:line="360" w:lineRule="auto"/>
      <w:ind w:firstLine="420"/>
    </w:pPr>
    <w:rPr>
      <w:rFonts w:ascii="宋体" w:hAnsi="宋体"/>
      <w:kern w:val="0"/>
      <w:sz w:val="24"/>
    </w:rPr>
  </w:style>
  <w:style w:type="paragraph" w:customStyle="1" w:styleId="xl173">
    <w:name w:val="xl173"/>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4">
    <w:name w:val="xl64"/>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18"/>
      <w:szCs w:val="18"/>
    </w:rPr>
  </w:style>
  <w:style w:type="paragraph" w:customStyle="1" w:styleId="-21">
    <w:name w:val="浅色底纹 - 强调文字颜色 21"/>
    <w:basedOn w:val="aff6"/>
    <w:next w:val="aff6"/>
    <w:link w:val="-2Char"/>
    <w:autoRedefine/>
    <w:qFormat/>
    <w:pPr>
      <w:widowControl/>
      <w:pBdr>
        <w:top w:val="dotted" w:sz="2" w:space="10" w:color="632423"/>
        <w:bottom w:val="dotted" w:sz="2" w:space="4" w:color="632423"/>
      </w:pBdr>
      <w:spacing w:before="160" w:after="200" w:line="300" w:lineRule="auto"/>
      <w:ind w:left="1440" w:right="1440"/>
      <w:jc w:val="left"/>
    </w:pPr>
    <w:rPr>
      <w:rFonts w:ascii="Cambria" w:hAnsi="Cambria"/>
      <w:caps/>
      <w:color w:val="622423"/>
      <w:spacing w:val="5"/>
      <w:kern w:val="0"/>
      <w:sz w:val="20"/>
      <w:lang w:eastAsia="en-US" w:bidi="en-US"/>
    </w:rPr>
  </w:style>
  <w:style w:type="paragraph" w:customStyle="1" w:styleId="WL">
    <w:name w:val="WL正文"/>
    <w:basedOn w:val="aff6"/>
    <w:link w:val="WLCharChar"/>
    <w:autoRedefine/>
    <w:qFormat/>
    <w:pPr>
      <w:spacing w:line="360" w:lineRule="auto"/>
      <w:ind w:firstLineChars="200" w:firstLine="560"/>
      <w:jc w:val="left"/>
    </w:pPr>
    <w:rPr>
      <w:rFonts w:ascii="仿宋_GB2312" w:eastAsia="仿宋_GB2312" w:hAnsi="宋体"/>
      <w:bCs/>
      <w:kern w:val="0"/>
      <w:sz w:val="28"/>
      <w:szCs w:val="28"/>
    </w:rPr>
  </w:style>
  <w:style w:type="paragraph" w:customStyle="1" w:styleId="1f7">
    <w:name w:val="正1"/>
    <w:basedOn w:val="aff6"/>
    <w:link w:val="1Char3"/>
    <w:autoRedefine/>
    <w:qFormat/>
    <w:pPr>
      <w:spacing w:line="360" w:lineRule="auto"/>
      <w:ind w:firstLineChars="200" w:firstLine="200"/>
    </w:pPr>
    <w:rPr>
      <w:kern w:val="0"/>
      <w:sz w:val="28"/>
    </w:rPr>
  </w:style>
  <w:style w:type="paragraph" w:customStyle="1" w:styleId="afffffffd">
    <w:name w:val="表格文字"/>
    <w:basedOn w:val="aff6"/>
    <w:autoRedefine/>
    <w:qFormat/>
    <w:pPr>
      <w:jc w:val="center"/>
    </w:pPr>
    <w:rPr>
      <w:szCs w:val="24"/>
    </w:rPr>
  </w:style>
  <w:style w:type="paragraph" w:customStyle="1" w:styleId="afffffffe">
    <w:name w:val="报告正文文字"/>
    <w:basedOn w:val="aff6"/>
    <w:link w:val="CharChara"/>
    <w:autoRedefine/>
    <w:qFormat/>
    <w:pPr>
      <w:ind w:firstLineChars="200" w:firstLine="560"/>
    </w:pPr>
    <w:rPr>
      <w:rFonts w:ascii="宋体" w:hAnsi="宋体"/>
      <w:kern w:val="0"/>
      <w:sz w:val="28"/>
    </w:rPr>
  </w:style>
  <w:style w:type="paragraph" w:customStyle="1" w:styleId="xl56">
    <w:name w:val="xl56"/>
    <w:basedOn w:val="aff6"/>
    <w:autoRedefine/>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62">
    <w:name w:val="6级标题"/>
    <w:basedOn w:val="60"/>
    <w:autoRedefine/>
    <w:qFormat/>
    <w:pPr>
      <w:keepNext w:val="0"/>
      <w:keepLines w:val="0"/>
      <w:widowControl/>
      <w:tabs>
        <w:tab w:val="clear" w:pos="1152"/>
        <w:tab w:val="left" w:pos="0"/>
      </w:tabs>
      <w:spacing w:after="60" w:line="360" w:lineRule="auto"/>
      <w:ind w:left="0" w:firstLine="0"/>
      <w:jc w:val="left"/>
      <w:outlineLvl w:val="6"/>
    </w:pPr>
    <w:rPr>
      <w:rFonts w:ascii="Calibri" w:eastAsia="宋体" w:hAnsi="Calibri"/>
      <w:b w:val="0"/>
      <w:bCs/>
      <w:kern w:val="0"/>
      <w:sz w:val="22"/>
      <w:szCs w:val="22"/>
    </w:rPr>
  </w:style>
  <w:style w:type="paragraph" w:customStyle="1" w:styleId="p0">
    <w:name w:val="p0"/>
    <w:basedOn w:val="aff6"/>
    <w:autoRedefine/>
    <w:qFormat/>
    <w:pPr>
      <w:widowControl/>
      <w:spacing w:before="100" w:beforeAutospacing="1" w:after="100" w:afterAutospacing="1"/>
      <w:jc w:val="left"/>
    </w:pPr>
    <w:rPr>
      <w:rFonts w:ascii="宋体" w:hAnsi="宋体" w:cs="宋体"/>
      <w:kern w:val="0"/>
      <w:sz w:val="24"/>
      <w:szCs w:val="24"/>
    </w:rPr>
  </w:style>
  <w:style w:type="paragraph" w:customStyle="1" w:styleId="-1SZ">
    <w:name w:val="表-1 SZ"/>
    <w:basedOn w:val="affffff"/>
    <w:link w:val="-1SZChar"/>
    <w:autoRedefine/>
    <w:qFormat/>
    <w:pPr>
      <w:spacing w:beforeLines="50" w:afterLines="50"/>
      <w:ind w:firstLineChars="0" w:firstLine="0"/>
      <w:jc w:val="center"/>
    </w:pPr>
    <w:rPr>
      <w:rFonts w:eastAsia="仿宋"/>
      <w:b/>
      <w:kern w:val="2"/>
      <w:sz w:val="24"/>
      <w:szCs w:val="24"/>
    </w:rPr>
  </w:style>
  <w:style w:type="paragraph" w:customStyle="1" w:styleId="91">
    <w:name w:val="9级标题"/>
    <w:basedOn w:val="9"/>
    <w:autoRedefine/>
    <w:qFormat/>
    <w:pPr>
      <w:widowControl/>
      <w:tabs>
        <w:tab w:val="clear" w:pos="1584"/>
        <w:tab w:val="left" w:pos="0"/>
      </w:tabs>
      <w:ind w:left="0" w:firstLine="0"/>
      <w:jc w:val="left"/>
    </w:pPr>
    <w:rPr>
      <w:rFonts w:ascii="Calibri" w:eastAsia="宋体" w:hAnsi="Calibri"/>
      <w:kern w:val="0"/>
      <w:sz w:val="21"/>
      <w:szCs w:val="21"/>
    </w:rPr>
  </w:style>
  <w:style w:type="paragraph" w:customStyle="1" w:styleId="-11">
    <w:name w:val="彩色网格 - 强调文字颜色 11"/>
    <w:basedOn w:val="aff6"/>
    <w:next w:val="aff6"/>
    <w:link w:val="-1Char"/>
    <w:autoRedefine/>
    <w:qFormat/>
    <w:pPr>
      <w:widowControl/>
      <w:spacing w:after="200" w:line="252" w:lineRule="auto"/>
      <w:jc w:val="left"/>
    </w:pPr>
    <w:rPr>
      <w:rFonts w:ascii="Cambria" w:hAnsi="Cambria"/>
      <w:i/>
      <w:iCs/>
      <w:kern w:val="0"/>
      <w:sz w:val="22"/>
      <w:lang w:eastAsia="en-US" w:bidi="en-US"/>
    </w:rPr>
  </w:style>
  <w:style w:type="paragraph" w:customStyle="1" w:styleId="311">
    <w:name w:val="正文文本 31"/>
    <w:basedOn w:val="aff6"/>
    <w:autoRedefine/>
    <w:qFormat/>
    <w:pPr>
      <w:spacing w:line="312" w:lineRule="auto"/>
    </w:pPr>
    <w:rPr>
      <w:color w:val="FF0000"/>
      <w:sz w:val="22"/>
    </w:rPr>
  </w:style>
  <w:style w:type="paragraph" w:customStyle="1" w:styleId="bjjj">
    <w:name w:val="bjjj"/>
    <w:basedOn w:val="aff6"/>
    <w:autoRedefine/>
    <w:qFormat/>
    <w:pPr>
      <w:widowControl/>
      <w:spacing w:before="100" w:beforeAutospacing="1" w:after="100" w:afterAutospacing="1" w:line="375" w:lineRule="atLeast"/>
      <w:ind w:firstLine="450"/>
      <w:jc w:val="left"/>
    </w:pPr>
    <w:rPr>
      <w:rFonts w:ascii="宋体" w:hAnsi="宋体" w:cs="黑体"/>
      <w:color w:val="000000"/>
      <w:kern w:val="0"/>
      <w:szCs w:val="21"/>
    </w:rPr>
  </w:style>
  <w:style w:type="paragraph" w:customStyle="1" w:styleId="l92">
    <w:name w:val="l9标题2"/>
    <w:basedOn w:val="aff6"/>
    <w:autoRedefine/>
    <w:qFormat/>
    <w:pPr>
      <w:tabs>
        <w:tab w:val="left" w:pos="567"/>
      </w:tabs>
      <w:spacing w:line="360" w:lineRule="auto"/>
      <w:ind w:left="567" w:hanging="567"/>
    </w:pPr>
    <w:rPr>
      <w:sz w:val="24"/>
    </w:rPr>
  </w:style>
  <w:style w:type="paragraph" w:customStyle="1" w:styleId="ab">
    <w:name w:val="三级目录"/>
    <w:basedOn w:val="aff6"/>
    <w:next w:val="aff6"/>
    <w:autoRedefine/>
    <w:qFormat/>
    <w:pPr>
      <w:numPr>
        <w:ilvl w:val="2"/>
        <w:numId w:val="9"/>
      </w:numPr>
      <w:adjustRightInd w:val="0"/>
      <w:snapToGrid w:val="0"/>
      <w:spacing w:beforeLines="100" w:afterLines="100" w:line="360" w:lineRule="auto"/>
      <w:outlineLvl w:val="2"/>
    </w:pPr>
    <w:rPr>
      <w:rFonts w:ascii="Arial" w:hAnsi="Arial"/>
      <w:b/>
      <w:sz w:val="28"/>
      <w:szCs w:val="32"/>
    </w:rPr>
  </w:style>
  <w:style w:type="paragraph" w:customStyle="1" w:styleId="l93">
    <w:name w:val="l9标题3"/>
    <w:basedOn w:val="l92"/>
    <w:autoRedefine/>
    <w:qFormat/>
    <w:pPr>
      <w:ind w:left="0" w:firstLine="0"/>
    </w:pPr>
    <w:rPr>
      <w:b/>
    </w:rPr>
  </w:style>
  <w:style w:type="paragraph" w:customStyle="1" w:styleId="affffffff">
    <w:name w:val="样式 小四 加粗 左 行距: 单倍行距"/>
    <w:basedOn w:val="aff6"/>
    <w:autoRedefine/>
    <w:qFormat/>
    <w:pPr>
      <w:widowControl/>
      <w:tabs>
        <w:tab w:val="left" w:pos="420"/>
      </w:tabs>
      <w:snapToGrid w:val="0"/>
      <w:spacing w:before="40" w:after="40" w:line="300" w:lineRule="auto"/>
      <w:ind w:left="420" w:hanging="420"/>
      <w:jc w:val="left"/>
    </w:pPr>
    <w:rPr>
      <w:rFonts w:ascii="Arial" w:hAnsi="Arial"/>
      <w:kern w:val="0"/>
    </w:rPr>
  </w:style>
  <w:style w:type="paragraph" w:customStyle="1" w:styleId="151">
    <w:name w:val="样式 四号 行距: 1.5 倍行距"/>
    <w:basedOn w:val="aff6"/>
    <w:autoRedefine/>
    <w:qFormat/>
    <w:pPr>
      <w:spacing w:line="312" w:lineRule="auto"/>
      <w:ind w:firstLineChars="202" w:firstLine="202"/>
    </w:pPr>
    <w:rPr>
      <w:sz w:val="24"/>
      <w:szCs w:val="22"/>
    </w:rPr>
  </w:style>
  <w:style w:type="paragraph" w:customStyle="1" w:styleId="3b">
    <w:name w:val="列出段落3"/>
    <w:basedOn w:val="aff6"/>
    <w:autoRedefine/>
    <w:uiPriority w:val="99"/>
    <w:qFormat/>
    <w:pPr>
      <w:spacing w:line="520" w:lineRule="exact"/>
      <w:ind w:firstLineChars="200" w:firstLine="420"/>
    </w:pPr>
    <w:rPr>
      <w:sz w:val="28"/>
      <w:szCs w:val="22"/>
    </w:rPr>
  </w:style>
  <w:style w:type="paragraph" w:customStyle="1" w:styleId="Abbildung">
    <w:name w:val="Abbildung"/>
    <w:basedOn w:val="aff6"/>
    <w:next w:val="aff6"/>
    <w:autoRedefine/>
    <w:qFormat/>
    <w:pPr>
      <w:widowControl/>
      <w:tabs>
        <w:tab w:val="left" w:pos="1134"/>
        <w:tab w:val="left" w:pos="6237"/>
      </w:tabs>
      <w:spacing w:before="120"/>
      <w:jc w:val="center"/>
    </w:pPr>
    <w:rPr>
      <w:rFonts w:ascii="Arial" w:hAnsi="Arial"/>
      <w:b/>
      <w:kern w:val="0"/>
      <w:sz w:val="24"/>
      <w:lang w:val="en-GB"/>
    </w:rPr>
  </w:style>
  <w:style w:type="paragraph" w:customStyle="1" w:styleId="CharCharCharCharCharChar1Char">
    <w:name w:val="Char Char Char Char Char Char1 Char"/>
    <w:basedOn w:val="aff6"/>
    <w:autoRedefine/>
    <w:qFormat/>
    <w:pPr>
      <w:widowControl/>
      <w:spacing w:after="160" w:line="240" w:lineRule="exact"/>
      <w:jc w:val="left"/>
    </w:pPr>
    <w:rPr>
      <w:rFonts w:ascii="Verdana" w:hAnsi="Verdana" w:cs="Verdana"/>
      <w:kern w:val="0"/>
      <w:sz w:val="20"/>
      <w:lang w:eastAsia="en-US"/>
    </w:rPr>
  </w:style>
  <w:style w:type="paragraph" w:customStyle="1" w:styleId="l94">
    <w:name w:val="l9标题4"/>
    <w:basedOn w:val="l92"/>
    <w:autoRedefine/>
    <w:qFormat/>
    <w:pPr>
      <w:ind w:left="0" w:firstLine="0"/>
    </w:pPr>
    <w:rPr>
      <w:rFonts w:ascii="Arial" w:hAnsi="Arial"/>
      <w:b/>
      <w:sz w:val="21"/>
    </w:rPr>
  </w:style>
  <w:style w:type="paragraph" w:customStyle="1" w:styleId="affffffff0">
    <w:name w:val="表内"/>
    <w:basedOn w:val="aff6"/>
    <w:autoRedefine/>
    <w:qFormat/>
    <w:rPr>
      <w:sz w:val="24"/>
    </w:rPr>
  </w:style>
  <w:style w:type="paragraph" w:customStyle="1" w:styleId="1f8">
    <w:name w:val="修订1"/>
    <w:autoRedefine/>
    <w:uiPriority w:val="99"/>
    <w:qFormat/>
  </w:style>
  <w:style w:type="paragraph" w:customStyle="1" w:styleId="0990">
    <w:name w:val="样式 首行缩进:  0.99 厘米"/>
    <w:basedOn w:val="aff6"/>
    <w:autoRedefine/>
    <w:qFormat/>
    <w:pPr>
      <w:ind w:firstLine="560"/>
    </w:pPr>
    <w:rPr>
      <w:rFonts w:cs="宋体"/>
      <w:sz w:val="28"/>
    </w:rPr>
  </w:style>
  <w:style w:type="paragraph" w:customStyle="1" w:styleId="xl38">
    <w:name w:val="xl38"/>
    <w:basedOn w:val="aff6"/>
    <w:autoRedefine/>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affffffff1">
    <w:name w:val="关于"/>
    <w:basedOn w:val="aff6"/>
    <w:next w:val="aff6"/>
    <w:autoRedefine/>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affffffff2">
    <w:name w:val="基准标题"/>
    <w:basedOn w:val="afff5"/>
    <w:next w:val="afff5"/>
    <w:autoRedefine/>
    <w:qFormat/>
    <w:pPr>
      <w:keepNext/>
      <w:keepLines/>
      <w:widowControl/>
      <w:tabs>
        <w:tab w:val="left" w:pos="600"/>
        <w:tab w:val="left" w:pos="960"/>
        <w:tab w:val="left" w:pos="1080"/>
      </w:tabs>
      <w:overflowPunct w:val="0"/>
      <w:spacing w:before="120" w:after="0"/>
    </w:pPr>
    <w:rPr>
      <w:rFonts w:ascii="Arial" w:hAnsi="Arial"/>
      <w:b/>
      <w:spacing w:val="-10"/>
      <w:kern w:val="20"/>
      <w:sz w:val="36"/>
    </w:rPr>
  </w:style>
  <w:style w:type="paragraph" w:customStyle="1" w:styleId="affffffff3">
    <w:name w:val="表格内文"/>
    <w:basedOn w:val="aff6"/>
    <w:autoRedefine/>
    <w:qFormat/>
    <w:pPr>
      <w:tabs>
        <w:tab w:val="left" w:pos="1410"/>
      </w:tabs>
      <w:overflowPunct w:val="0"/>
      <w:adjustRightInd w:val="0"/>
      <w:snapToGrid w:val="0"/>
      <w:spacing w:line="240" w:lineRule="atLeast"/>
    </w:pPr>
    <w:rPr>
      <w:rFonts w:ascii="宋体"/>
      <w:snapToGrid w:val="0"/>
      <w:kern w:val="0"/>
    </w:rPr>
  </w:style>
  <w:style w:type="paragraph" w:customStyle="1" w:styleId="ParaCharCharCharCharCharCharChar">
    <w:name w:val="默认段落字体 Para Char Char Char Char Char Char Char"/>
    <w:basedOn w:val="aff6"/>
    <w:autoRedefine/>
    <w:qFormat/>
    <w:rPr>
      <w:rFonts w:ascii="Tahoma" w:hAnsi="Tahoma"/>
      <w:sz w:val="24"/>
    </w:rPr>
  </w:style>
  <w:style w:type="paragraph" w:customStyle="1" w:styleId="font9">
    <w:name w:val="font9"/>
    <w:basedOn w:val="aff6"/>
    <w:autoRedefine/>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paragraph" w:customStyle="1" w:styleId="a2">
    <w:name w:val="三级标题"/>
    <w:basedOn w:val="31"/>
    <w:next w:val="aff6"/>
    <w:autoRedefine/>
    <w:qFormat/>
    <w:pPr>
      <w:numPr>
        <w:ilvl w:val="2"/>
        <w:numId w:val="4"/>
      </w:numPr>
      <w:snapToGrid w:val="0"/>
      <w:spacing w:before="0" w:after="0" w:line="410" w:lineRule="auto"/>
    </w:pPr>
    <w:rPr>
      <w:rFonts w:ascii="Calibri" w:eastAsia="华文中宋" w:hAnsi="Calibri"/>
      <w:sz w:val="24"/>
    </w:rPr>
  </w:style>
  <w:style w:type="paragraph" w:customStyle="1" w:styleId="font10">
    <w:name w:val="font10"/>
    <w:basedOn w:val="aff6"/>
    <w:autoRedefine/>
    <w:qFormat/>
    <w:pPr>
      <w:widowControl/>
      <w:spacing w:before="100" w:beforeAutospacing="1" w:after="100" w:afterAutospacing="1"/>
      <w:jc w:val="left"/>
    </w:pPr>
    <w:rPr>
      <w:rFonts w:ascii="宋体" w:hAnsi="宋体" w:cs="Arial Unicode MS" w:hint="eastAsia"/>
      <w:color w:val="000000"/>
      <w:kern w:val="0"/>
      <w:sz w:val="18"/>
      <w:szCs w:val="18"/>
    </w:rPr>
  </w:style>
  <w:style w:type="paragraph" w:customStyle="1" w:styleId="eqc1t">
    <w:name w:val="eqc1t"/>
    <w:basedOn w:val="aff6"/>
    <w:autoRedefine/>
    <w:qFormat/>
    <w:pPr>
      <w:adjustRightInd w:val="0"/>
      <w:spacing w:line="400" w:lineRule="atLeast"/>
      <w:ind w:left="420"/>
    </w:pPr>
    <w:rPr>
      <w:rFonts w:eastAsia="楷体_GB2312"/>
      <w:kern w:val="0"/>
      <w:sz w:val="24"/>
    </w:rPr>
  </w:style>
  <w:style w:type="paragraph" w:customStyle="1" w:styleId="Bodytext1">
    <w:name w:val="Body text 1"/>
    <w:basedOn w:val="2f7"/>
    <w:autoRedefine/>
    <w:qFormat/>
    <w:pPr>
      <w:tabs>
        <w:tab w:val="left" w:pos="1134"/>
      </w:tabs>
      <w:ind w:hanging="1134"/>
    </w:pPr>
  </w:style>
  <w:style w:type="paragraph" w:customStyle="1" w:styleId="2f7">
    <w:name w:val="正文文本2"/>
    <w:autoRedefine/>
    <w:uiPriority w:val="99"/>
    <w:qFormat/>
    <w:pPr>
      <w:widowControl w:val="0"/>
      <w:autoSpaceDE w:val="0"/>
      <w:autoSpaceDN w:val="0"/>
      <w:adjustRightInd w:val="0"/>
      <w:spacing w:before="170" w:line="300" w:lineRule="atLeast"/>
      <w:ind w:left="1134"/>
      <w:jc w:val="both"/>
    </w:pPr>
    <w:rPr>
      <w:color w:val="000000"/>
      <w:sz w:val="24"/>
    </w:rPr>
  </w:style>
  <w:style w:type="paragraph" w:customStyle="1" w:styleId="TableParagraph">
    <w:name w:val="Table Paragraph"/>
    <w:basedOn w:val="aff6"/>
    <w:autoRedefine/>
    <w:uiPriority w:val="1"/>
    <w:qFormat/>
    <w:pPr>
      <w:jc w:val="left"/>
    </w:pPr>
    <w:rPr>
      <w:rFonts w:ascii="Calibri" w:hAnsi="Calibri"/>
      <w:kern w:val="0"/>
      <w:sz w:val="22"/>
      <w:szCs w:val="22"/>
      <w:lang w:eastAsia="en-US"/>
    </w:rPr>
  </w:style>
  <w:style w:type="paragraph" w:customStyle="1" w:styleId="xl47">
    <w:name w:val="xl47"/>
    <w:basedOn w:val="aff6"/>
    <w:autoRedefine/>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BodyTextKeep">
    <w:name w:val="Body Text Keep"/>
    <w:basedOn w:val="afff5"/>
    <w:next w:val="afff5"/>
    <w:autoRedefine/>
    <w:qFormat/>
    <w:pPr>
      <w:keepNext/>
      <w:widowControl/>
      <w:overflowPunct w:val="0"/>
      <w:autoSpaceDE w:val="0"/>
      <w:autoSpaceDN w:val="0"/>
      <w:adjustRightInd w:val="0"/>
      <w:spacing w:after="240"/>
      <w:textAlignment w:val="baseline"/>
    </w:pPr>
    <w:rPr>
      <w:rFonts w:ascii="Garamond" w:hAnsi="Garamond"/>
      <w:spacing w:val="-5"/>
      <w:kern w:val="0"/>
      <w:sz w:val="24"/>
    </w:rPr>
  </w:style>
  <w:style w:type="paragraph" w:customStyle="1" w:styleId="l95">
    <w:name w:val="l9标题5"/>
    <w:basedOn w:val="l92"/>
    <w:autoRedefine/>
    <w:qFormat/>
  </w:style>
  <w:style w:type="paragraph" w:customStyle="1" w:styleId="GB2312074">
    <w:name w:val="样式 仿宋_GB2312 四号 首行缩进:  0.74 厘米"/>
    <w:basedOn w:val="aff6"/>
    <w:autoRedefine/>
    <w:qFormat/>
    <w:pPr>
      <w:spacing w:line="324" w:lineRule="auto"/>
      <w:ind w:firstLine="420"/>
    </w:pPr>
    <w:rPr>
      <w:rFonts w:ascii="Calibri" w:eastAsia="仿宋_GB2312" w:hAnsi="Calibri" w:cs="宋体"/>
      <w:sz w:val="24"/>
      <w:szCs w:val="24"/>
    </w:rPr>
  </w:style>
  <w:style w:type="paragraph" w:customStyle="1" w:styleId="xl29">
    <w:name w:val="xl29"/>
    <w:basedOn w:val="aff6"/>
    <w:autoRedefine/>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affffffff4">
    <w:name w:val="图表标题"/>
    <w:basedOn w:val="aff6"/>
    <w:next w:val="afff9"/>
    <w:autoRedefine/>
    <w:qFormat/>
    <w:pPr>
      <w:jc w:val="center"/>
    </w:pPr>
    <w:rPr>
      <w:rFonts w:ascii="Calibri" w:hAnsi="Calibri"/>
      <w:b/>
      <w:sz w:val="24"/>
      <w:szCs w:val="22"/>
    </w:rPr>
  </w:style>
  <w:style w:type="paragraph" w:customStyle="1" w:styleId="xl57">
    <w:name w:val="xl57"/>
    <w:basedOn w:val="aff6"/>
    <w:autoRedefine/>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51">
    <w:name w:val="xl51"/>
    <w:basedOn w:val="aff6"/>
    <w:autoRedefine/>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affffffff5">
    <w:name w:val="图形文字"/>
    <w:basedOn w:val="aff6"/>
    <w:autoRedefine/>
    <w:qFormat/>
    <w:pPr>
      <w:spacing w:line="360" w:lineRule="exact"/>
    </w:pPr>
    <w:rPr>
      <w:rFonts w:eastAsia="仿宋_GB2312"/>
    </w:rPr>
  </w:style>
  <w:style w:type="paragraph" w:customStyle="1" w:styleId="xl175">
    <w:name w:val="xl175"/>
    <w:basedOn w:val="aff6"/>
    <w:autoRedefine/>
    <w:qFormat/>
    <w:pPr>
      <w:widowControl/>
      <w:pBdr>
        <w:top w:val="single" w:sz="4" w:space="0" w:color="auto"/>
        <w:bottom w:val="single" w:sz="4" w:space="0" w:color="auto"/>
        <w:right w:val="single" w:sz="4" w:space="0" w:color="auto"/>
      </w:pBdr>
      <w:shd w:val="clear" w:color="000000" w:fill="DDD9C3"/>
      <w:spacing w:before="100" w:beforeAutospacing="1" w:after="100" w:afterAutospacing="1"/>
      <w:jc w:val="left"/>
    </w:pPr>
    <w:rPr>
      <w:rFonts w:ascii="宋体" w:hAnsi="宋体" w:cs="宋体"/>
      <w:kern w:val="0"/>
      <w:sz w:val="24"/>
      <w:szCs w:val="24"/>
    </w:rPr>
  </w:style>
  <w:style w:type="paragraph" w:customStyle="1" w:styleId="CharCharChar1Char">
    <w:name w:val="Char Char Char1 Char"/>
    <w:basedOn w:val="aff6"/>
    <w:autoRedefine/>
    <w:qFormat/>
    <w:pPr>
      <w:spacing w:line="360" w:lineRule="auto"/>
      <w:ind w:firstLineChars="200" w:firstLine="200"/>
    </w:pPr>
    <w:rPr>
      <w:rFonts w:ascii="宋体" w:hAnsi="宋体" w:cs="宋体"/>
      <w:sz w:val="30"/>
      <w:szCs w:val="24"/>
    </w:rPr>
  </w:style>
  <w:style w:type="paragraph" w:customStyle="1" w:styleId="CharCharCharCharChar1Char">
    <w:name w:val="Char Char Char Char Char1 Char"/>
    <w:basedOn w:val="aff6"/>
    <w:autoRedefine/>
    <w:semiHidden/>
    <w:qFormat/>
    <w:rPr>
      <w:szCs w:val="24"/>
    </w:rPr>
  </w:style>
  <w:style w:type="paragraph" w:customStyle="1" w:styleId="Char21">
    <w:name w:val="Char21"/>
    <w:basedOn w:val="aff6"/>
    <w:autoRedefine/>
    <w:qFormat/>
    <w:pPr>
      <w:widowControl/>
      <w:spacing w:after="160" w:line="240" w:lineRule="exact"/>
      <w:jc w:val="left"/>
    </w:pPr>
    <w:rPr>
      <w:rFonts w:ascii="Arial" w:hAnsi="Arial"/>
      <w:kern w:val="0"/>
      <w:sz w:val="20"/>
    </w:rPr>
  </w:style>
  <w:style w:type="paragraph" w:customStyle="1" w:styleId="1f9">
    <w:name w:val="苗1"/>
    <w:basedOn w:val="aff6"/>
    <w:autoRedefine/>
    <w:qFormat/>
    <w:pPr>
      <w:spacing w:line="480" w:lineRule="exact"/>
      <w:ind w:firstLineChars="210" w:firstLine="588"/>
    </w:pPr>
    <w:rPr>
      <w:rFonts w:ascii="宋体" w:hAnsi="宋体"/>
      <w:kern w:val="24"/>
      <w:sz w:val="28"/>
      <w:szCs w:val="28"/>
    </w:rPr>
  </w:style>
  <w:style w:type="paragraph" w:customStyle="1" w:styleId="xl174">
    <w:name w:val="xl174"/>
    <w:basedOn w:val="aff6"/>
    <w:autoRedefine/>
    <w:qFormat/>
    <w:pPr>
      <w:widowControl/>
      <w:pBdr>
        <w:top w:val="single" w:sz="4" w:space="0" w:color="auto"/>
        <w:left w:val="single" w:sz="4" w:space="0" w:color="auto"/>
        <w:bottom w:val="single" w:sz="4" w:space="0" w:color="auto"/>
      </w:pBdr>
      <w:shd w:val="clear" w:color="000000" w:fill="DDD9C3"/>
      <w:spacing w:before="100" w:beforeAutospacing="1" w:after="100" w:afterAutospacing="1"/>
      <w:jc w:val="left"/>
    </w:pPr>
    <w:rPr>
      <w:rFonts w:ascii="宋体" w:hAnsi="宋体" w:cs="宋体"/>
      <w:kern w:val="0"/>
      <w:sz w:val="24"/>
      <w:szCs w:val="24"/>
    </w:rPr>
  </w:style>
  <w:style w:type="paragraph" w:customStyle="1" w:styleId="1fa">
    <w:name w:val="无间隔1"/>
    <w:basedOn w:val="aff6"/>
    <w:next w:val="afffffb"/>
    <w:autoRedefine/>
    <w:qFormat/>
    <w:rPr>
      <w:rFonts w:ascii="等线" w:eastAsia="等线" w:hAnsi="等线"/>
      <w:b/>
      <w:sz w:val="30"/>
      <w:szCs w:val="22"/>
    </w:rPr>
  </w:style>
  <w:style w:type="paragraph" w:customStyle="1" w:styleId="HTML1">
    <w:name w:val="HTML 预设格式1"/>
    <w:basedOn w:val="aff6"/>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et26">
    <w:name w:val="et26"/>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szCs w:val="24"/>
    </w:rPr>
  </w:style>
  <w:style w:type="paragraph" w:customStyle="1" w:styleId="affffffff6">
    <w:name w:val="铁路方案正文"/>
    <w:basedOn w:val="aff6"/>
    <w:autoRedefine/>
    <w:qFormat/>
    <w:pPr>
      <w:spacing w:beforeLines="50" w:after="120" w:line="360" w:lineRule="auto"/>
      <w:ind w:firstLineChars="100" w:firstLine="420"/>
    </w:pPr>
    <w:rPr>
      <w:sz w:val="24"/>
      <w:szCs w:val="24"/>
    </w:rPr>
  </w:style>
  <w:style w:type="paragraph" w:customStyle="1" w:styleId="152">
    <w:name w:val="样式 宋体 四号 行距: 1.5 倍行距2"/>
    <w:basedOn w:val="aff6"/>
    <w:autoRedefine/>
    <w:qFormat/>
    <w:pPr>
      <w:spacing w:line="312" w:lineRule="auto"/>
      <w:ind w:firstLineChars="202" w:firstLine="202"/>
    </w:pPr>
    <w:rPr>
      <w:rFonts w:ascii="宋体" w:hAnsi="宋体" w:cs="宋体"/>
      <w:sz w:val="24"/>
      <w:szCs w:val="22"/>
    </w:rPr>
  </w:style>
  <w:style w:type="paragraph" w:customStyle="1" w:styleId="et37">
    <w:name w:val="et37"/>
    <w:basedOn w:val="aff6"/>
    <w:autoRedefine/>
    <w:qFormat/>
    <w:pPr>
      <w:widowControl/>
      <w:pBdr>
        <w:top w:val="single" w:sz="4" w:space="0" w:color="000000"/>
        <w:bottom w:val="single" w:sz="4" w:space="0" w:color="000000"/>
      </w:pBdr>
      <w:spacing w:before="100" w:beforeAutospacing="1" w:after="100" w:afterAutospacing="1"/>
      <w:jc w:val="center"/>
    </w:pPr>
    <w:rPr>
      <w:rFonts w:ascii="宋体" w:hAnsi="宋体" w:cs="宋体"/>
      <w:color w:val="000000"/>
      <w:kern w:val="0"/>
      <w:sz w:val="20"/>
    </w:rPr>
  </w:style>
  <w:style w:type="paragraph" w:customStyle="1" w:styleId="xl170">
    <w:name w:val="xl170"/>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et42">
    <w:name w:val="et42"/>
    <w:basedOn w:val="aff6"/>
    <w:autoRedefine/>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xl169">
    <w:name w:val="xl169"/>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a4">
    <w:name w:val="标注》"/>
    <w:basedOn w:val="aff6"/>
    <w:autoRedefine/>
    <w:qFormat/>
    <w:pPr>
      <w:numPr>
        <w:numId w:val="12"/>
      </w:numPr>
      <w:spacing w:after="60"/>
    </w:pPr>
    <w:rPr>
      <w:rFonts w:eastAsia="黑体"/>
      <w:b/>
      <w:sz w:val="24"/>
    </w:rPr>
  </w:style>
  <w:style w:type="paragraph" w:customStyle="1" w:styleId="1fb">
    <w:name w:val="引文目录标题1"/>
    <w:basedOn w:val="aff6"/>
    <w:next w:val="aff6"/>
    <w:autoRedefine/>
    <w:qFormat/>
    <w:pPr>
      <w:spacing w:before="120"/>
    </w:pPr>
    <w:rPr>
      <w:rFonts w:ascii="Arial" w:hAnsi="Arial"/>
      <w:b/>
      <w:bCs/>
      <w:szCs w:val="24"/>
    </w:rPr>
  </w:style>
  <w:style w:type="paragraph" w:customStyle="1" w:styleId="xl176">
    <w:name w:val="xl176"/>
    <w:basedOn w:val="aff6"/>
    <w:autoRedefine/>
    <w:qFormat/>
    <w:pPr>
      <w:widowControl/>
      <w:pBdr>
        <w:top w:val="single" w:sz="4" w:space="0" w:color="auto"/>
        <w:left w:val="single" w:sz="4" w:space="0" w:color="auto"/>
        <w:bottom w:val="single" w:sz="4" w:space="0" w:color="auto"/>
      </w:pBdr>
      <w:shd w:val="clear" w:color="000000" w:fill="DDD9C3"/>
      <w:spacing w:before="100" w:beforeAutospacing="1" w:after="100" w:afterAutospacing="1"/>
      <w:jc w:val="left"/>
    </w:pPr>
    <w:rPr>
      <w:rFonts w:ascii="宋体" w:hAnsi="宋体" w:cs="宋体"/>
      <w:kern w:val="0"/>
      <w:sz w:val="24"/>
      <w:szCs w:val="24"/>
    </w:rPr>
  </w:style>
  <w:style w:type="paragraph" w:customStyle="1" w:styleId="font13">
    <w:name w:val="font13"/>
    <w:basedOn w:val="aff6"/>
    <w:autoRedefine/>
    <w:qFormat/>
    <w:pPr>
      <w:widowControl/>
      <w:spacing w:before="100" w:beforeAutospacing="1" w:after="100" w:afterAutospacing="1"/>
      <w:jc w:val="left"/>
    </w:pPr>
    <w:rPr>
      <w:rFonts w:eastAsia="Arial Unicode MS"/>
      <w:color w:val="000000"/>
      <w:kern w:val="0"/>
      <w:sz w:val="18"/>
      <w:szCs w:val="18"/>
    </w:rPr>
  </w:style>
  <w:style w:type="paragraph" w:customStyle="1" w:styleId="CharChar50">
    <w:name w:val="Char Char5"/>
    <w:basedOn w:val="aff6"/>
    <w:autoRedefine/>
    <w:qFormat/>
    <w:pPr>
      <w:snapToGrid w:val="0"/>
      <w:spacing w:line="360" w:lineRule="auto"/>
      <w:ind w:firstLineChars="200" w:firstLine="200"/>
    </w:pPr>
    <w:rPr>
      <w:rFonts w:ascii="黑体" w:eastAsia="仿宋_GB2312" w:hAnsi="宋体"/>
      <w:sz w:val="24"/>
      <w:szCs w:val="24"/>
    </w:rPr>
  </w:style>
  <w:style w:type="paragraph" w:customStyle="1" w:styleId="affffffff7">
    <w:name w:val="正文报告"/>
    <w:basedOn w:val="aff6"/>
    <w:autoRedefine/>
    <w:qFormat/>
    <w:pPr>
      <w:ind w:firstLineChars="200" w:firstLine="200"/>
    </w:pPr>
    <w:rPr>
      <w:rFonts w:ascii="Calibri" w:eastAsia="仿宋_GB2312" w:hAnsi="Calibri"/>
      <w:sz w:val="28"/>
      <w:szCs w:val="36"/>
    </w:rPr>
  </w:style>
  <w:style w:type="paragraph" w:customStyle="1" w:styleId="affffffff8">
    <w:name w:val="图片"/>
    <w:autoRedefine/>
    <w:qFormat/>
    <w:pPr>
      <w:spacing w:afterLines="50"/>
      <w:jc w:val="center"/>
    </w:pPr>
    <w:rPr>
      <w:kern w:val="2"/>
      <w:sz w:val="24"/>
      <w:szCs w:val="22"/>
    </w:rPr>
  </w:style>
  <w:style w:type="paragraph" w:customStyle="1" w:styleId="et32">
    <w:name w:val="et32"/>
    <w:basedOn w:val="aff6"/>
    <w:autoRedefine/>
    <w:qFormat/>
    <w:pPr>
      <w:widowControl/>
      <w:pBdr>
        <w:top w:val="single" w:sz="4" w:space="0" w:color="000000"/>
        <w:bottom w:val="single" w:sz="4" w:space="0" w:color="000000"/>
      </w:pBdr>
      <w:shd w:val="clear" w:color="auto" w:fill="FFFF00"/>
      <w:spacing w:before="100" w:beforeAutospacing="1" w:after="100" w:afterAutospacing="1"/>
      <w:jc w:val="left"/>
    </w:pPr>
    <w:rPr>
      <w:rFonts w:ascii="宋体" w:hAnsi="宋体" w:cs="宋体"/>
      <w:b/>
      <w:bCs/>
      <w:color w:val="000000"/>
      <w:kern w:val="0"/>
      <w:sz w:val="24"/>
      <w:szCs w:val="24"/>
    </w:rPr>
  </w:style>
  <w:style w:type="paragraph" w:customStyle="1" w:styleId="affffffff9">
    <w:name w:val="表格题注"/>
    <w:next w:val="aff6"/>
    <w:autoRedefine/>
    <w:qFormat/>
    <w:pPr>
      <w:keepLines/>
      <w:tabs>
        <w:tab w:val="left" w:pos="3780"/>
      </w:tabs>
      <w:spacing w:before="240"/>
      <w:ind w:left="3780" w:hanging="420"/>
      <w:jc w:val="center"/>
    </w:pPr>
    <w:rPr>
      <w:rFonts w:ascii="Arial" w:hAnsi="Arial"/>
      <w:sz w:val="18"/>
    </w:rPr>
  </w:style>
  <w:style w:type="paragraph" w:customStyle="1" w:styleId="46">
    <w:name w:val="4级标题"/>
    <w:basedOn w:val="4"/>
    <w:autoRedefine/>
    <w:qFormat/>
    <w:pPr>
      <w:keepLines/>
      <w:numPr>
        <w:numId w:val="0"/>
      </w:numPr>
      <w:tabs>
        <w:tab w:val="clear" w:pos="2210"/>
        <w:tab w:val="left" w:pos="0"/>
      </w:tabs>
      <w:wordWrap/>
      <w:overflowPunct/>
      <w:autoSpaceDE/>
      <w:autoSpaceDN/>
      <w:adjustRightInd/>
      <w:spacing w:before="280" w:after="290" w:line="376" w:lineRule="auto"/>
      <w:jc w:val="both"/>
      <w:outlineLvl w:val="4"/>
    </w:pPr>
    <w:rPr>
      <w:rFonts w:ascii="Calibri" w:hAnsi="Calibri"/>
      <w:b w:val="0"/>
      <w:iCs/>
      <w:kern w:val="2"/>
      <w:sz w:val="28"/>
      <w:szCs w:val="28"/>
    </w:rPr>
  </w:style>
  <w:style w:type="paragraph" w:customStyle="1" w:styleId="xl26">
    <w:name w:val="xl26"/>
    <w:basedOn w:val="aff6"/>
    <w:autoRedefine/>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font11">
    <w:name w:val="font11"/>
    <w:basedOn w:val="aff6"/>
    <w:autoRedefine/>
    <w:qFormat/>
    <w:pPr>
      <w:widowControl/>
      <w:spacing w:before="100" w:beforeAutospacing="1" w:after="100" w:afterAutospacing="1"/>
      <w:jc w:val="left"/>
    </w:pPr>
    <w:rPr>
      <w:rFonts w:ascii="Arial" w:eastAsia="Arial Unicode MS" w:hAnsi="Arial" w:cs="Arial"/>
      <w:kern w:val="0"/>
      <w:sz w:val="18"/>
      <w:szCs w:val="18"/>
    </w:rPr>
  </w:style>
  <w:style w:type="paragraph" w:customStyle="1" w:styleId="affffffffa">
    <w:name w:val="图"/>
    <w:basedOn w:val="aff6"/>
    <w:autoRedefine/>
    <w:qFormat/>
    <w:pPr>
      <w:keepNext/>
      <w:adjustRightInd w:val="0"/>
      <w:snapToGrid w:val="0"/>
      <w:spacing w:before="60" w:after="60" w:line="300" w:lineRule="auto"/>
      <w:jc w:val="center"/>
    </w:pPr>
    <w:rPr>
      <w:spacing w:val="20"/>
      <w:kern w:val="0"/>
      <w:sz w:val="24"/>
    </w:rPr>
  </w:style>
  <w:style w:type="paragraph" w:customStyle="1" w:styleId="3H31113l3CTBOD0h3sect1233rdlevelHeadi">
    <w:name w:val="样式 标题 3H31.1.1标题 3一、l3CTBOD 0h3sect1.2.33rd levelHeadi..."/>
    <w:basedOn w:val="31"/>
    <w:autoRedefine/>
    <w:qFormat/>
    <w:pPr>
      <w:tabs>
        <w:tab w:val="left" w:pos="560"/>
        <w:tab w:val="left" w:pos="720"/>
      </w:tabs>
      <w:spacing w:beforeLines="50" w:after="0" w:line="360" w:lineRule="atLeast"/>
      <w:ind w:left="720" w:hanging="720"/>
      <w:textAlignment w:val="baseline"/>
    </w:pPr>
    <w:rPr>
      <w:rFonts w:ascii="Arial" w:eastAsia="黑体" w:hAnsi="Arial"/>
      <w:b w:val="0"/>
      <w:sz w:val="28"/>
      <w:szCs w:val="28"/>
    </w:rPr>
  </w:style>
  <w:style w:type="paragraph" w:customStyle="1" w:styleId="1CharCharCharCharChar">
    <w:name w:val="苗1 Char Char Char Char Char"/>
    <w:basedOn w:val="aff6"/>
    <w:autoRedefine/>
    <w:qFormat/>
    <w:pPr>
      <w:spacing w:line="480" w:lineRule="exact"/>
      <w:ind w:firstLineChars="210" w:firstLine="588"/>
    </w:pPr>
    <w:rPr>
      <w:rFonts w:ascii="宋体" w:hAnsi="宋体"/>
      <w:spacing w:val="4"/>
      <w:sz w:val="28"/>
      <w:szCs w:val="28"/>
    </w:rPr>
  </w:style>
  <w:style w:type="paragraph" w:customStyle="1" w:styleId="xl40">
    <w:name w:val="xl40"/>
    <w:basedOn w:val="aff6"/>
    <w:autoRedefine/>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CharCharCharCharCharCharCharCharCharCharChar">
    <w:name w:val="Char Char Char Char Char Char Char Char Char Char Char"/>
    <w:basedOn w:val="aff6"/>
    <w:autoRedefine/>
    <w:qFormat/>
    <w:pPr>
      <w:widowControl/>
      <w:spacing w:after="160" w:line="240" w:lineRule="exact"/>
      <w:jc w:val="left"/>
    </w:pPr>
    <w:rPr>
      <w:rFonts w:ascii="Verdana" w:hAnsi="Verdana"/>
      <w:kern w:val="0"/>
      <w:sz w:val="20"/>
      <w:lang w:eastAsia="en-US"/>
    </w:rPr>
  </w:style>
  <w:style w:type="paragraph" w:customStyle="1" w:styleId="B">
    <w:name w:val="B表头样式"/>
    <w:next w:val="aff6"/>
    <w:autoRedefine/>
    <w:qFormat/>
    <w:pPr>
      <w:jc w:val="center"/>
    </w:pPr>
    <w:rPr>
      <w:rFonts w:ascii="Calibri" w:eastAsia="黑体" w:hAnsi="Calibri"/>
      <w:b/>
      <w:kern w:val="2"/>
      <w:sz w:val="21"/>
      <w:szCs w:val="21"/>
    </w:rPr>
  </w:style>
  <w:style w:type="paragraph" w:customStyle="1" w:styleId="xl177">
    <w:name w:val="xl177"/>
    <w:basedOn w:val="aff6"/>
    <w:autoRedefine/>
    <w:qFormat/>
    <w:pPr>
      <w:widowControl/>
      <w:pBdr>
        <w:top w:val="single" w:sz="4" w:space="0" w:color="auto"/>
        <w:bottom w:val="single" w:sz="4" w:space="0" w:color="auto"/>
        <w:right w:val="single" w:sz="4" w:space="0" w:color="auto"/>
      </w:pBdr>
      <w:shd w:val="clear" w:color="000000" w:fill="DDD9C3"/>
      <w:spacing w:before="100" w:beforeAutospacing="1" w:after="100" w:afterAutospacing="1"/>
      <w:jc w:val="left"/>
    </w:pPr>
    <w:rPr>
      <w:rFonts w:ascii="宋体" w:hAnsi="宋体" w:cs="宋体"/>
      <w:kern w:val="0"/>
      <w:sz w:val="24"/>
      <w:szCs w:val="24"/>
    </w:rPr>
  </w:style>
  <w:style w:type="paragraph" w:customStyle="1" w:styleId="B0">
    <w:name w:val="B表格正文"/>
    <w:autoRedefine/>
    <w:qFormat/>
    <w:rPr>
      <w:rFonts w:ascii="Calibri" w:eastAsia="黑体" w:hAnsi="Calibri"/>
      <w:kern w:val="2"/>
      <w:sz w:val="21"/>
      <w:szCs w:val="21"/>
    </w:rPr>
  </w:style>
  <w:style w:type="paragraph" w:customStyle="1" w:styleId="Charf5">
    <w:name w:val="Char"/>
    <w:basedOn w:val="aff6"/>
    <w:autoRedefine/>
    <w:qFormat/>
    <w:pPr>
      <w:widowControl/>
      <w:spacing w:after="160" w:line="240" w:lineRule="exact"/>
      <w:jc w:val="left"/>
    </w:pPr>
    <w:rPr>
      <w:rFonts w:ascii="Verdana" w:eastAsia="仿宋_GB2312" w:hAnsi="Verdana"/>
      <w:kern w:val="0"/>
      <w:sz w:val="24"/>
      <w:lang w:eastAsia="en-US"/>
    </w:rPr>
  </w:style>
  <w:style w:type="paragraph" w:customStyle="1" w:styleId="Char111">
    <w:name w:val="Char111"/>
    <w:basedOn w:val="aff6"/>
    <w:autoRedefine/>
    <w:qFormat/>
    <w:pPr>
      <w:widowControl/>
      <w:spacing w:after="160" w:line="240" w:lineRule="exact"/>
      <w:jc w:val="left"/>
    </w:pPr>
    <w:rPr>
      <w:rFonts w:ascii="Verdana" w:eastAsia="仿宋_GB2312" w:hAnsi="Verdana"/>
      <w:kern w:val="0"/>
      <w:sz w:val="24"/>
      <w:lang w:eastAsia="en-US"/>
    </w:rPr>
  </w:style>
  <w:style w:type="paragraph" w:customStyle="1" w:styleId="xl62">
    <w:name w:val="xl62"/>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110">
    <w:name w:val="彩色列表 - 着色 11"/>
    <w:basedOn w:val="aff6"/>
    <w:autoRedefine/>
    <w:uiPriority w:val="34"/>
    <w:qFormat/>
    <w:pPr>
      <w:ind w:firstLineChars="200" w:firstLine="420"/>
    </w:pPr>
    <w:rPr>
      <w:sz w:val="20"/>
    </w:rPr>
  </w:style>
  <w:style w:type="paragraph" w:customStyle="1" w:styleId="xl63">
    <w:name w:val="xl63"/>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48">
    <w:name w:val="xl48"/>
    <w:basedOn w:val="aff6"/>
    <w:autoRedefine/>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6">
    <w:name w:val="xl66"/>
    <w:basedOn w:val="aff6"/>
    <w:autoRedefine/>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color w:val="000000"/>
      <w:kern w:val="0"/>
      <w:sz w:val="18"/>
      <w:szCs w:val="18"/>
    </w:rPr>
  </w:style>
  <w:style w:type="paragraph" w:customStyle="1" w:styleId="xl43">
    <w:name w:val="xl43"/>
    <w:basedOn w:val="aff6"/>
    <w:autoRedefine/>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et44">
    <w:name w:val="et44"/>
    <w:basedOn w:val="aff6"/>
    <w:autoRedefine/>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130">
    <w:name w:val="13"/>
    <w:basedOn w:val="1f0"/>
    <w:next w:val="aff6"/>
    <w:autoRedefine/>
    <w:qFormat/>
    <w:rPr>
      <w:rFonts w:ascii="Tahoma" w:hAnsi="Tahoma"/>
      <w:sz w:val="24"/>
      <w:szCs w:val="24"/>
    </w:rPr>
  </w:style>
  <w:style w:type="paragraph" w:customStyle="1" w:styleId="xl25">
    <w:name w:val="xl25"/>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黑体"/>
      <w:kern w:val="0"/>
      <w:sz w:val="24"/>
      <w:szCs w:val="24"/>
    </w:rPr>
  </w:style>
  <w:style w:type="paragraph" w:customStyle="1" w:styleId="affffffffb">
    <w:name w:val="重点"/>
    <w:basedOn w:val="aff6"/>
    <w:autoRedefine/>
    <w:qFormat/>
    <w:pPr>
      <w:tabs>
        <w:tab w:val="left" w:pos="0"/>
      </w:tabs>
      <w:adjustRightInd w:val="0"/>
      <w:snapToGrid w:val="0"/>
      <w:spacing w:line="560" w:lineRule="atLeast"/>
      <w:ind w:left="1410" w:hanging="360"/>
    </w:pPr>
    <w:rPr>
      <w:kern w:val="24"/>
      <w:sz w:val="30"/>
    </w:rPr>
  </w:style>
  <w:style w:type="paragraph" w:customStyle="1" w:styleId="affffffffc">
    <w:name w:val="段落"/>
    <w:autoRedefine/>
    <w:qFormat/>
    <w:pPr>
      <w:adjustRightInd w:val="0"/>
      <w:snapToGrid w:val="0"/>
      <w:spacing w:before="120" w:after="120" w:line="360" w:lineRule="auto"/>
      <w:ind w:firstLineChars="200" w:firstLine="480"/>
    </w:pPr>
    <w:rPr>
      <w:rFonts w:ascii="宋体" w:hAnsi="宋体"/>
      <w:kern w:val="2"/>
      <w:sz w:val="24"/>
      <w:szCs w:val="24"/>
    </w:rPr>
  </w:style>
  <w:style w:type="paragraph" w:customStyle="1" w:styleId="font6">
    <w:name w:val="font6"/>
    <w:basedOn w:val="aff6"/>
    <w:autoRedefine/>
    <w:qFormat/>
    <w:pPr>
      <w:widowControl/>
      <w:spacing w:before="100" w:after="100"/>
      <w:jc w:val="left"/>
    </w:pPr>
    <w:rPr>
      <w:rFonts w:eastAsia="Arial Unicode MS"/>
      <w:kern w:val="0"/>
    </w:rPr>
  </w:style>
  <w:style w:type="paragraph" w:customStyle="1" w:styleId="Tabletext0">
    <w:name w:val="Tabletext"/>
    <w:basedOn w:val="aff6"/>
    <w:autoRedefine/>
    <w:qFormat/>
    <w:pPr>
      <w:keepLines/>
      <w:tabs>
        <w:tab w:val="center" w:pos="4153"/>
        <w:tab w:val="right" w:pos="8306"/>
      </w:tabs>
      <w:snapToGrid w:val="0"/>
      <w:spacing w:beforeLines="20" w:after="20" w:line="360" w:lineRule="auto"/>
      <w:jc w:val="center"/>
    </w:pPr>
    <w:rPr>
      <w:rFonts w:ascii="宋体" w:hAnsi="宋体"/>
      <w:snapToGrid w:val="0"/>
      <w:kern w:val="0"/>
      <w:szCs w:val="22"/>
    </w:rPr>
  </w:style>
  <w:style w:type="paragraph" w:customStyle="1" w:styleId="1fc">
    <w:name w:val="四级标题1"/>
    <w:basedOn w:val="3h3Level3HeadH3Heading3-oldlevel3PIM3BOD0s"/>
    <w:autoRedefine/>
    <w:qFormat/>
    <w:pPr>
      <w:spacing w:beforeLines="0" w:afterLines="0"/>
      <w:ind w:left="425" w:hanging="425"/>
    </w:pPr>
    <w:rPr>
      <w:rFonts w:cs="宋体"/>
      <w:bCs w:val="0"/>
      <w:szCs w:val="20"/>
    </w:rPr>
  </w:style>
  <w:style w:type="paragraph" w:customStyle="1" w:styleId="3h3Level3HeadH3Heading3-oldlevel3PIM3BOD0s">
    <w:name w:val="样式 标题 3h3Level 3 HeadH3Heading 3 - oldlevel_3PIM 3BOD 0s..."/>
    <w:basedOn w:val="31"/>
    <w:autoRedefine/>
    <w:qFormat/>
    <w:pPr>
      <w:tabs>
        <w:tab w:val="left" w:pos="1680"/>
      </w:tabs>
      <w:spacing w:beforeLines="100" w:afterLines="100" w:line="500" w:lineRule="exact"/>
    </w:pPr>
    <w:rPr>
      <w:sz w:val="28"/>
      <w:szCs w:val="28"/>
    </w:rPr>
  </w:style>
  <w:style w:type="paragraph" w:customStyle="1" w:styleId="1111">
    <w:name w:val="列出段落111"/>
    <w:basedOn w:val="aff6"/>
    <w:autoRedefine/>
    <w:uiPriority w:val="34"/>
    <w:qFormat/>
    <w:pPr>
      <w:ind w:firstLineChars="200" w:firstLine="420"/>
    </w:pPr>
    <w:rPr>
      <w:rFonts w:ascii="Calibri" w:hAnsi="Calibri"/>
      <w:kern w:val="0"/>
      <w:sz w:val="20"/>
    </w:rPr>
  </w:style>
  <w:style w:type="paragraph" w:customStyle="1" w:styleId="CM25">
    <w:name w:val="CM25"/>
    <w:basedOn w:val="Default"/>
    <w:next w:val="Default"/>
    <w:autoRedefine/>
    <w:qFormat/>
    <w:pPr>
      <w:spacing w:line="440" w:lineRule="atLeast"/>
    </w:pPr>
    <w:rPr>
      <w:rFonts w:ascii="宋体"/>
      <w:color w:val="auto"/>
    </w:rPr>
  </w:style>
  <w:style w:type="paragraph" w:customStyle="1" w:styleId="Default">
    <w:name w:val="Default"/>
    <w:autoRedefine/>
    <w:qFormat/>
    <w:pPr>
      <w:widowControl w:val="0"/>
      <w:autoSpaceDE w:val="0"/>
      <w:autoSpaceDN w:val="0"/>
      <w:adjustRightInd w:val="0"/>
    </w:pPr>
    <w:rPr>
      <w:color w:val="000000"/>
      <w:sz w:val="24"/>
      <w:szCs w:val="24"/>
    </w:rPr>
  </w:style>
  <w:style w:type="paragraph" w:customStyle="1" w:styleId="xl27">
    <w:name w:val="xl27"/>
    <w:basedOn w:val="aff6"/>
    <w:autoRedefine/>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liang">
    <w:name w:val="图标-liang"/>
    <w:basedOn w:val="afff9"/>
    <w:autoRedefine/>
    <w:qFormat/>
    <w:pPr>
      <w:keepNext/>
      <w:spacing w:line="360" w:lineRule="auto"/>
      <w:jc w:val="center"/>
    </w:pPr>
    <w:rPr>
      <w:rFonts w:ascii="华文中宋" w:eastAsia="华文中宋" w:hAnsi="华文中宋"/>
      <w:kern w:val="2"/>
      <w:sz w:val="20"/>
      <w:szCs w:val="21"/>
    </w:rPr>
  </w:style>
  <w:style w:type="paragraph" w:customStyle="1" w:styleId="affffffffd">
    <w:name w:val="版本号"/>
    <w:basedOn w:val="aff6"/>
    <w:autoRedefine/>
    <w:qFormat/>
    <w:pPr>
      <w:spacing w:line="380" w:lineRule="exact"/>
      <w:ind w:leftChars="2288" w:left="4805"/>
      <w:jc w:val="left"/>
    </w:pPr>
    <w:rPr>
      <w:rFonts w:ascii="黑体" w:eastAsia="黑体" w:cs="黑体"/>
      <w:sz w:val="24"/>
      <w:szCs w:val="24"/>
    </w:rPr>
  </w:style>
  <w:style w:type="paragraph" w:customStyle="1" w:styleId="CharCharCharChar">
    <w:name w:val="Char Char Char Char"/>
    <w:basedOn w:val="aff6"/>
    <w:autoRedefine/>
    <w:qFormat/>
    <w:pPr>
      <w:widowControl/>
      <w:spacing w:after="160" w:line="240" w:lineRule="exact"/>
      <w:jc w:val="left"/>
    </w:pPr>
    <w:rPr>
      <w:rFonts w:ascii="Verdana" w:eastAsia="仿宋_GB2312" w:hAnsi="Verdana" w:cs="Verdana"/>
      <w:kern w:val="0"/>
      <w:sz w:val="24"/>
      <w:szCs w:val="24"/>
      <w:lang w:eastAsia="en-US"/>
    </w:rPr>
  </w:style>
  <w:style w:type="paragraph" w:customStyle="1" w:styleId="2f8">
    <w:name w:val="表格标题2"/>
    <w:basedOn w:val="aff6"/>
    <w:autoRedefine/>
    <w:qFormat/>
    <w:pPr>
      <w:jc w:val="center"/>
    </w:pPr>
    <w:rPr>
      <w:rFonts w:ascii="Calibri" w:hAnsi="Calibri"/>
      <w:b/>
      <w:sz w:val="18"/>
      <w:szCs w:val="18"/>
    </w:rPr>
  </w:style>
  <w:style w:type="paragraph" w:customStyle="1" w:styleId="af9">
    <w:name w:val="一级条标题"/>
    <w:basedOn w:val="af8"/>
    <w:next w:val="afffffff6"/>
    <w:autoRedefine/>
    <w:qFormat/>
    <w:pPr>
      <w:numPr>
        <w:ilvl w:val="2"/>
      </w:numPr>
      <w:tabs>
        <w:tab w:val="left" w:pos="525"/>
      </w:tabs>
      <w:spacing w:beforeLines="0"/>
      <w:outlineLvl w:val="2"/>
    </w:pPr>
  </w:style>
  <w:style w:type="paragraph" w:customStyle="1" w:styleId="af8">
    <w:name w:val="章标题"/>
    <w:next w:val="afffffff6"/>
    <w:autoRedefine/>
    <w:qFormat/>
    <w:pPr>
      <w:numPr>
        <w:ilvl w:val="1"/>
        <w:numId w:val="13"/>
      </w:numPr>
      <w:tabs>
        <w:tab w:val="left" w:pos="420"/>
      </w:tabs>
      <w:spacing w:beforeLines="50"/>
      <w:jc w:val="both"/>
      <w:outlineLvl w:val="1"/>
    </w:pPr>
    <w:rPr>
      <w:rFonts w:ascii="黑体" w:eastAsia="黑体"/>
      <w:b/>
      <w:sz w:val="21"/>
    </w:rPr>
  </w:style>
  <w:style w:type="paragraph" w:customStyle="1" w:styleId="CharCharCharCharCharChar">
    <w:name w:val="Char Char Char Char Char Char"/>
    <w:basedOn w:val="aff6"/>
    <w:autoRedefine/>
    <w:qFormat/>
    <w:rPr>
      <w:rFonts w:ascii="Tahoma" w:hAnsi="Tahoma"/>
      <w:sz w:val="24"/>
    </w:rPr>
  </w:style>
  <w:style w:type="paragraph" w:customStyle="1" w:styleId="xl65">
    <w:name w:val="xl65"/>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sz w:val="18"/>
      <w:szCs w:val="18"/>
    </w:rPr>
  </w:style>
  <w:style w:type="paragraph" w:customStyle="1" w:styleId="xl54">
    <w:name w:val="xl54"/>
    <w:basedOn w:val="aff6"/>
    <w:autoRedefine/>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fffffe">
    <w:name w:val="我的修改正文"/>
    <w:basedOn w:val="afff5"/>
    <w:next w:val="afff5"/>
    <w:autoRedefine/>
    <w:qFormat/>
    <w:pPr>
      <w:spacing w:after="0" w:line="360" w:lineRule="auto"/>
      <w:ind w:firstLineChars="200" w:firstLine="200"/>
      <w:jc w:val="left"/>
    </w:pPr>
    <w:rPr>
      <w:sz w:val="28"/>
    </w:rPr>
  </w:style>
  <w:style w:type="paragraph" w:customStyle="1" w:styleId="3c">
    <w:name w:val="样式3"/>
    <w:basedOn w:val="aff6"/>
    <w:autoRedefine/>
    <w:qFormat/>
    <w:pPr>
      <w:tabs>
        <w:tab w:val="left" w:pos="4950"/>
      </w:tabs>
      <w:adjustRightInd w:val="0"/>
      <w:snapToGrid w:val="0"/>
      <w:spacing w:before="100" w:beforeAutospacing="1" w:after="100" w:afterAutospacing="1"/>
      <w:jc w:val="center"/>
    </w:pPr>
    <w:rPr>
      <w:rFonts w:eastAsia="黑体" w:hAnsi="宋体"/>
      <w:b/>
      <w:kern w:val="0"/>
      <w:sz w:val="52"/>
      <w:szCs w:val="52"/>
    </w:rPr>
  </w:style>
  <w:style w:type="paragraph" w:customStyle="1" w:styleId="23">
    <w:name w:val="列表项目符号2"/>
    <w:basedOn w:val="aff6"/>
    <w:autoRedefine/>
    <w:qFormat/>
    <w:pPr>
      <w:numPr>
        <w:numId w:val="14"/>
      </w:numPr>
      <w:adjustRightInd w:val="0"/>
      <w:spacing w:line="360" w:lineRule="auto"/>
    </w:pPr>
    <w:rPr>
      <w:kern w:val="0"/>
      <w:sz w:val="24"/>
      <w:szCs w:val="24"/>
    </w:rPr>
  </w:style>
  <w:style w:type="paragraph" w:customStyle="1" w:styleId="2f9">
    <w:name w:val="列出段落2"/>
    <w:basedOn w:val="aff6"/>
    <w:autoRedefine/>
    <w:qFormat/>
    <w:pPr>
      <w:spacing w:line="520" w:lineRule="exact"/>
      <w:ind w:firstLineChars="200" w:firstLine="420"/>
    </w:pPr>
    <w:rPr>
      <w:sz w:val="28"/>
      <w:szCs w:val="22"/>
    </w:rPr>
  </w:style>
  <w:style w:type="paragraph" w:customStyle="1" w:styleId="xl166">
    <w:name w:val="xl166"/>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CharCharCharChar1">
    <w:name w:val="Char Char Char Char1"/>
    <w:basedOn w:val="aff6"/>
    <w:autoRedefine/>
    <w:qFormat/>
    <w:pPr>
      <w:widowControl/>
      <w:spacing w:after="160" w:line="240" w:lineRule="exact"/>
      <w:jc w:val="left"/>
    </w:pPr>
    <w:rPr>
      <w:rFonts w:ascii="Verdana" w:eastAsia="仿宋_GB2312" w:hAnsi="Verdana"/>
      <w:kern w:val="0"/>
      <w:sz w:val="24"/>
      <w:lang w:eastAsia="en-US"/>
    </w:rPr>
  </w:style>
  <w:style w:type="paragraph" w:customStyle="1" w:styleId="Char30">
    <w:name w:val="Char3"/>
    <w:basedOn w:val="aff6"/>
    <w:autoRedefine/>
    <w:qFormat/>
    <w:pPr>
      <w:widowControl/>
      <w:spacing w:after="160" w:line="240" w:lineRule="exact"/>
      <w:jc w:val="left"/>
    </w:pPr>
  </w:style>
  <w:style w:type="paragraph" w:customStyle="1" w:styleId="CharCharCharCharCharChar1Char1">
    <w:name w:val="Char Char Char Char Char Char1 Char1"/>
    <w:basedOn w:val="aff6"/>
    <w:autoRedefine/>
    <w:qFormat/>
    <w:pPr>
      <w:widowControl/>
      <w:spacing w:after="160" w:line="240" w:lineRule="exact"/>
      <w:jc w:val="left"/>
    </w:pPr>
    <w:rPr>
      <w:rFonts w:ascii="Verdana" w:hAnsi="Verdana"/>
      <w:kern w:val="0"/>
      <w:lang w:eastAsia="en-US"/>
    </w:rPr>
  </w:style>
  <w:style w:type="paragraph" w:customStyle="1" w:styleId="xl164">
    <w:name w:val="xl164"/>
    <w:basedOn w:val="aff6"/>
    <w:autoRedefine/>
    <w:qFormat/>
    <w:pPr>
      <w:widowControl/>
      <w:pBdr>
        <w:top w:val="single" w:sz="4" w:space="0" w:color="auto"/>
        <w:bottom w:val="single" w:sz="4" w:space="0" w:color="auto"/>
      </w:pBdr>
      <w:spacing w:before="100" w:beforeAutospacing="1" w:after="100" w:afterAutospacing="1"/>
      <w:jc w:val="center"/>
    </w:pPr>
    <w:rPr>
      <w:rFonts w:ascii="宋体" w:hAnsi="宋体" w:cs="宋体"/>
      <w:color w:val="000000"/>
      <w:kern w:val="0"/>
      <w:sz w:val="20"/>
    </w:rPr>
  </w:style>
  <w:style w:type="paragraph" w:customStyle="1" w:styleId="afffffffff">
    <w:name w:val="正文正文"/>
    <w:basedOn w:val="aff6"/>
    <w:autoRedefine/>
    <w:qFormat/>
    <w:pPr>
      <w:spacing w:afterLines="50"/>
      <w:ind w:firstLineChars="200" w:firstLine="480"/>
    </w:pPr>
    <w:rPr>
      <w:rFonts w:ascii="Arial" w:hAnsi="Arial"/>
      <w:sz w:val="24"/>
      <w:szCs w:val="21"/>
    </w:rPr>
  </w:style>
  <w:style w:type="paragraph" w:customStyle="1" w:styleId="xl171">
    <w:name w:val="xl171"/>
    <w:basedOn w:val="aff6"/>
    <w:autoRedefine/>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2">
    <w:name w:val="font12"/>
    <w:basedOn w:val="aff6"/>
    <w:autoRedefine/>
    <w:qFormat/>
    <w:pPr>
      <w:widowControl/>
      <w:spacing w:before="100" w:beforeAutospacing="1" w:after="100" w:afterAutospacing="1"/>
      <w:jc w:val="left"/>
    </w:pPr>
    <w:rPr>
      <w:rFonts w:eastAsia="Arial Unicode MS"/>
      <w:b/>
      <w:bCs/>
      <w:kern w:val="0"/>
      <w:sz w:val="18"/>
      <w:szCs w:val="18"/>
    </w:rPr>
  </w:style>
  <w:style w:type="paragraph" w:customStyle="1" w:styleId="xl161">
    <w:name w:val="xl161"/>
    <w:basedOn w:val="aff6"/>
    <w:autoRedefine/>
    <w:qFormat/>
    <w:pPr>
      <w:widowControl/>
      <w:pBdr>
        <w:top w:val="single" w:sz="4" w:space="0" w:color="auto"/>
        <w:bottom w:val="single" w:sz="4" w:space="0" w:color="auto"/>
      </w:pBdr>
      <w:shd w:val="clear" w:color="auto" w:fill="00FFFF"/>
      <w:spacing w:before="100" w:beforeAutospacing="1" w:after="100" w:afterAutospacing="1"/>
      <w:jc w:val="center"/>
    </w:pPr>
    <w:rPr>
      <w:rFonts w:ascii="黑体" w:eastAsia="黑体" w:hAnsi="黑体" w:cs="宋体"/>
      <w:b/>
      <w:bCs/>
      <w:color w:val="000000"/>
      <w:kern w:val="0"/>
      <w:sz w:val="20"/>
    </w:rPr>
  </w:style>
  <w:style w:type="paragraph" w:customStyle="1" w:styleId="54">
    <w:name w:val="5"/>
    <w:basedOn w:val="aff6"/>
    <w:next w:val="afff9"/>
    <w:autoRedefine/>
    <w:qFormat/>
    <w:rPr>
      <w:rFonts w:ascii="宋体" w:hAnsi="Courier New" w:cs="Courier New"/>
      <w:szCs w:val="21"/>
    </w:rPr>
  </w:style>
  <w:style w:type="paragraph" w:customStyle="1" w:styleId="zu">
    <w:name w:val="zu"/>
    <w:basedOn w:val="aff6"/>
    <w:autoRedefine/>
    <w:qFormat/>
    <w:pPr>
      <w:tabs>
        <w:tab w:val="left" w:pos="567"/>
      </w:tabs>
      <w:ind w:left="709" w:hanging="705"/>
    </w:pPr>
  </w:style>
  <w:style w:type="paragraph" w:customStyle="1" w:styleId="CM44">
    <w:name w:val="CM44"/>
    <w:basedOn w:val="Default"/>
    <w:next w:val="Default"/>
    <w:autoRedefine/>
    <w:qFormat/>
    <w:pPr>
      <w:spacing w:line="440" w:lineRule="atLeast"/>
    </w:pPr>
    <w:rPr>
      <w:rFonts w:ascii="宋体"/>
      <w:color w:val="auto"/>
    </w:rPr>
  </w:style>
  <w:style w:type="paragraph" w:customStyle="1" w:styleId="TEXT10">
    <w:name w:val="TEXT 10"/>
    <w:autoRedefine/>
    <w:qFormat/>
    <w:pPr>
      <w:spacing w:afterLines="50" w:line="360" w:lineRule="auto"/>
      <w:ind w:firstLineChars="200" w:firstLine="200"/>
      <w:jc w:val="both"/>
    </w:pPr>
    <w:rPr>
      <w:rFonts w:ascii="Arial" w:hAnsi="Arial"/>
      <w:lang w:val="en-AU"/>
    </w:rPr>
  </w:style>
  <w:style w:type="paragraph" w:customStyle="1" w:styleId="CM99">
    <w:name w:val="CM99"/>
    <w:basedOn w:val="Default"/>
    <w:next w:val="Default"/>
    <w:autoRedefine/>
    <w:qFormat/>
    <w:pPr>
      <w:spacing w:after="443"/>
    </w:pPr>
    <w:rPr>
      <w:rFonts w:ascii="宋体"/>
      <w:color w:val="auto"/>
    </w:rPr>
  </w:style>
  <w:style w:type="paragraph" w:customStyle="1" w:styleId="xl172">
    <w:name w:val="xl172"/>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d">
    <w:name w:val="1"/>
    <w:basedOn w:val="aff6"/>
    <w:next w:val="37"/>
    <w:autoRedefine/>
    <w:qFormat/>
    <w:pPr>
      <w:spacing w:line="420" w:lineRule="exact"/>
      <w:ind w:firstLine="525"/>
    </w:pPr>
    <w:rPr>
      <w:rFonts w:ascii="宋体" w:cs="宋体"/>
      <w:color w:val="FF0000"/>
      <w:kern w:val="0"/>
      <w:sz w:val="24"/>
      <w:szCs w:val="24"/>
    </w:rPr>
  </w:style>
  <w:style w:type="paragraph" w:customStyle="1" w:styleId="hjxuhao">
    <w:name w:val="hjxuhao"/>
    <w:basedOn w:val="aff6"/>
    <w:autoRedefine/>
    <w:qFormat/>
    <w:pPr>
      <w:numPr>
        <w:numId w:val="15"/>
      </w:numPr>
      <w:tabs>
        <w:tab w:val="left" w:pos="360"/>
      </w:tabs>
      <w:snapToGrid w:val="0"/>
      <w:spacing w:line="360" w:lineRule="auto"/>
      <w:ind w:left="420"/>
    </w:pPr>
    <w:rPr>
      <w:kern w:val="0"/>
      <w:sz w:val="24"/>
      <w:szCs w:val="24"/>
    </w:rPr>
  </w:style>
  <w:style w:type="paragraph" w:customStyle="1" w:styleId="CharCharChar1">
    <w:name w:val="Char Char Char1"/>
    <w:basedOn w:val="aff6"/>
    <w:autoRedefine/>
    <w:uiPriority w:val="99"/>
    <w:qFormat/>
    <w:rPr>
      <w:rFonts w:ascii="Tahoma" w:hAnsi="Tahoma" w:cs="Tahoma"/>
      <w:b/>
      <w:bCs/>
      <w:kern w:val="0"/>
      <w:sz w:val="28"/>
      <w:szCs w:val="28"/>
    </w:rPr>
  </w:style>
  <w:style w:type="paragraph" w:customStyle="1" w:styleId="xl60">
    <w:name w:val="xl60"/>
    <w:basedOn w:val="aff6"/>
    <w:autoRedefine/>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114">
    <w:name w:val="文档结构图11"/>
    <w:basedOn w:val="aff6"/>
    <w:autoRedefine/>
    <w:qFormat/>
    <w:rPr>
      <w:rFonts w:ascii="宋体"/>
      <w:kern w:val="0"/>
      <w:sz w:val="18"/>
      <w:szCs w:val="18"/>
    </w:rPr>
  </w:style>
  <w:style w:type="paragraph" w:customStyle="1" w:styleId="afffffffff0">
    <w:name w:val="正文点缩进"/>
    <w:basedOn w:val="aff6"/>
    <w:autoRedefine/>
    <w:qFormat/>
    <w:pPr>
      <w:widowControl/>
      <w:tabs>
        <w:tab w:val="left" w:pos="1758"/>
      </w:tabs>
      <w:snapToGrid w:val="0"/>
      <w:spacing w:after="60" w:line="288" w:lineRule="auto"/>
    </w:pPr>
    <w:rPr>
      <w:rFonts w:ascii="宋体"/>
      <w:sz w:val="22"/>
      <w:shd w:val="clear" w:color="auto" w:fill="FFFFFF"/>
    </w:rPr>
  </w:style>
  <w:style w:type="paragraph" w:customStyle="1" w:styleId="DefaultText">
    <w:name w:val="Default Text"/>
    <w:basedOn w:val="aff6"/>
    <w:autoRedefine/>
    <w:qFormat/>
    <w:pPr>
      <w:widowControl/>
      <w:overflowPunct w:val="0"/>
      <w:autoSpaceDE w:val="0"/>
      <w:autoSpaceDN w:val="0"/>
      <w:adjustRightInd w:val="0"/>
      <w:spacing w:line="360" w:lineRule="auto"/>
      <w:ind w:firstLine="482"/>
      <w:jc w:val="left"/>
      <w:textAlignment w:val="baseline"/>
    </w:pPr>
    <w:rPr>
      <w:rFonts w:ascii="Calibri" w:hAnsi="Calibri"/>
      <w:kern w:val="0"/>
      <w:sz w:val="24"/>
      <w:szCs w:val="22"/>
    </w:rPr>
  </w:style>
  <w:style w:type="paragraph" w:customStyle="1" w:styleId="ALTZChar">
    <w:name w:val="样式 正文缩进正文（首行缩进两字）表正文正文非缩进特点四号特点标题ALT+Z正文文本缩进 Char正文文字缩进..."/>
    <w:basedOn w:val="aff7"/>
    <w:autoRedefine/>
    <w:qFormat/>
    <w:pPr>
      <w:widowControl/>
      <w:adjustRightInd/>
      <w:spacing w:before="60" w:after="60" w:line="240" w:lineRule="auto"/>
      <w:ind w:firstLine="0"/>
      <w:jc w:val="left"/>
      <w:textAlignment w:val="auto"/>
    </w:pPr>
    <w:rPr>
      <w:rFonts w:ascii="宋体" w:eastAsia="等线" w:hAnsi="宋体" w:cs="宋体"/>
      <w:sz w:val="28"/>
    </w:rPr>
  </w:style>
  <w:style w:type="paragraph" w:customStyle="1" w:styleId="l96">
    <w:name w:val="l9标题6"/>
    <w:basedOn w:val="l95"/>
    <w:autoRedefine/>
    <w:qFormat/>
    <w:pPr>
      <w:tabs>
        <w:tab w:val="clear" w:pos="567"/>
      </w:tabs>
      <w:ind w:left="227" w:hanging="227"/>
    </w:pPr>
  </w:style>
  <w:style w:type="paragraph" w:customStyle="1" w:styleId="afffffffff1">
    <w:name w:val="正文技术要求"/>
    <w:basedOn w:val="aff6"/>
    <w:autoRedefine/>
    <w:qFormat/>
    <w:pPr>
      <w:spacing w:line="360" w:lineRule="auto"/>
      <w:ind w:firstLineChars="200" w:firstLine="200"/>
    </w:pPr>
    <w:rPr>
      <w:rFonts w:ascii="Calibri" w:eastAsia="仿宋_GB2312" w:hAnsi="Calibri" w:cs="Calibri"/>
      <w:sz w:val="24"/>
      <w:szCs w:val="24"/>
    </w:rPr>
  </w:style>
  <w:style w:type="paragraph" w:customStyle="1" w:styleId="GG">
    <w:name w:val="表格正文GG"/>
    <w:basedOn w:val="aff6"/>
    <w:autoRedefine/>
    <w:qFormat/>
    <w:pPr>
      <w:adjustRightInd w:val="0"/>
      <w:snapToGrid w:val="0"/>
      <w:jc w:val="center"/>
    </w:pPr>
    <w:rPr>
      <w:rFonts w:ascii="Calibri" w:eastAsia="仿宋" w:hAnsi="Calibri"/>
      <w:szCs w:val="21"/>
    </w:rPr>
  </w:style>
  <w:style w:type="paragraph" w:customStyle="1" w:styleId="-">
    <w:name w:val="文档-正文"/>
    <w:autoRedefine/>
    <w:qFormat/>
    <w:pPr>
      <w:spacing w:line="360" w:lineRule="auto"/>
      <w:ind w:firstLineChars="200" w:firstLine="480"/>
      <w:jc w:val="both"/>
    </w:pPr>
    <w:rPr>
      <w:kern w:val="2"/>
      <w:sz w:val="24"/>
      <w:szCs w:val="24"/>
    </w:rPr>
  </w:style>
  <w:style w:type="paragraph" w:customStyle="1" w:styleId="USE1">
    <w:name w:val="USE 1"/>
    <w:basedOn w:val="aff6"/>
    <w:autoRedefine/>
    <w:qFormat/>
    <w:pPr>
      <w:spacing w:line="200" w:lineRule="atLeast"/>
      <w:jc w:val="left"/>
    </w:pPr>
    <w:rPr>
      <w:rFonts w:ascii="宋体" w:hAnsi="宋体"/>
      <w:b/>
      <w:sz w:val="24"/>
      <w:szCs w:val="28"/>
    </w:rPr>
  </w:style>
  <w:style w:type="paragraph" w:customStyle="1" w:styleId="zw">
    <w:name w:val="zw"/>
    <w:basedOn w:val="aff6"/>
    <w:autoRedefine/>
    <w:qFormat/>
    <w:pPr>
      <w:widowControl/>
      <w:spacing w:before="30"/>
      <w:ind w:left="100" w:right="100"/>
    </w:pPr>
    <w:rPr>
      <w:rFonts w:ascii="方正书宋简体" w:eastAsia="方正书宋简体" w:hAnsi="宋体"/>
      <w:color w:val="000000"/>
      <w:kern w:val="0"/>
      <w:szCs w:val="21"/>
    </w:rPr>
  </w:style>
  <w:style w:type="paragraph" w:customStyle="1" w:styleId="ParaCharCharCharCharCharCharCharCharChar1CharCharCharCharCharCharChar">
    <w:name w:val="默认段落字体 Para Char Char Char Char Char Char Char Char Char1 Char Char Char Char Char Char Char"/>
    <w:basedOn w:val="1f0"/>
    <w:autoRedefine/>
    <w:qFormat/>
    <w:rPr>
      <w:rFonts w:ascii="Tahoma" w:eastAsia="等线" w:hAnsi="Tahoma"/>
      <w:sz w:val="24"/>
      <w:szCs w:val="24"/>
    </w:rPr>
  </w:style>
  <w:style w:type="paragraph" w:customStyle="1" w:styleId="xl103">
    <w:name w:val="xl103"/>
    <w:basedOn w:val="aff6"/>
    <w:autoRedefine/>
    <w:qFormat/>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b/>
      <w:bCs/>
      <w:kern w:val="0"/>
      <w:sz w:val="20"/>
    </w:rPr>
  </w:style>
  <w:style w:type="paragraph" w:customStyle="1" w:styleId="TimesNewRoman620192">
    <w:name w:val="样式 (西文) Times New Roman 四号 段后: 6 磅 行距: 固定值 20 磅 首行缩进:  1.92 ..."/>
    <w:basedOn w:val="aff6"/>
    <w:autoRedefine/>
    <w:qFormat/>
    <w:pPr>
      <w:spacing w:beforeLines="50" w:afterLines="50" w:line="360" w:lineRule="auto"/>
      <w:ind w:firstLineChars="200" w:firstLine="200"/>
    </w:pPr>
    <w:rPr>
      <w:rFonts w:cs="宋体"/>
      <w:sz w:val="28"/>
    </w:rPr>
  </w:style>
  <w:style w:type="paragraph" w:customStyle="1" w:styleId="xl55">
    <w:name w:val="xl55"/>
    <w:basedOn w:val="aff6"/>
    <w:autoRedefine/>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00">
    <w:name w:val="00正文"/>
    <w:basedOn w:val="aff6"/>
    <w:autoRedefine/>
    <w:qFormat/>
    <w:pPr>
      <w:spacing w:beforeLines="50" w:line="360" w:lineRule="auto"/>
      <w:ind w:firstLineChars="200" w:firstLine="200"/>
    </w:pPr>
    <w:rPr>
      <w:rFonts w:ascii="Calibri" w:hAnsi="Calibri"/>
      <w:sz w:val="24"/>
      <w:szCs w:val="22"/>
    </w:rPr>
  </w:style>
  <w:style w:type="paragraph" w:customStyle="1" w:styleId="l2">
    <w:name w:val="样式 l正文 + 首行缩进:  2 字符"/>
    <w:basedOn w:val="aff6"/>
    <w:autoRedefine/>
    <w:qFormat/>
    <w:pPr>
      <w:widowControl/>
      <w:ind w:firstLineChars="200" w:firstLine="200"/>
      <w:jc w:val="left"/>
    </w:pPr>
    <w:rPr>
      <w:rFonts w:cs="宋体"/>
    </w:rPr>
  </w:style>
  <w:style w:type="paragraph" w:customStyle="1" w:styleId="xl112">
    <w:name w:val="xl112"/>
    <w:basedOn w:val="aff6"/>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50">
    <w:name w:val="xl50"/>
    <w:basedOn w:val="aff6"/>
    <w:autoRedefine/>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Char11">
    <w:name w:val="Char1"/>
    <w:basedOn w:val="aff6"/>
    <w:autoRedefine/>
    <w:qFormat/>
    <w:pPr>
      <w:widowControl/>
      <w:spacing w:after="160" w:line="240" w:lineRule="exact"/>
      <w:jc w:val="left"/>
    </w:pPr>
    <w:rPr>
      <w:rFonts w:ascii="Verdana" w:hAnsi="Verdana"/>
      <w:kern w:val="0"/>
      <w:sz w:val="20"/>
      <w:lang w:eastAsia="en-US"/>
    </w:rPr>
  </w:style>
  <w:style w:type="paragraph" w:customStyle="1" w:styleId="xl37">
    <w:name w:val="xl37"/>
    <w:basedOn w:val="aff6"/>
    <w:autoRedefine/>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fa">
    <w:name w:val="标题2"/>
    <w:basedOn w:val="13"/>
    <w:autoRedefine/>
    <w:qFormat/>
    <w:rPr>
      <w:sz w:val="30"/>
    </w:rPr>
  </w:style>
  <w:style w:type="paragraph" w:customStyle="1" w:styleId="xl91">
    <w:name w:val="xl91"/>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115">
    <w:name w:val="索引 11"/>
    <w:basedOn w:val="aff6"/>
    <w:next w:val="aff6"/>
    <w:autoRedefine/>
    <w:qFormat/>
  </w:style>
  <w:style w:type="paragraph" w:customStyle="1" w:styleId="xl28">
    <w:name w:val="xl28"/>
    <w:basedOn w:val="aff6"/>
    <w:autoRedefine/>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1">
    <w:name w:val="xl31"/>
    <w:basedOn w:val="aff6"/>
    <w:autoRedefine/>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59">
    <w:name w:val="xl59"/>
    <w:basedOn w:val="aff6"/>
    <w:autoRedefine/>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fffff2">
    <w:name w:val="目录"/>
    <w:basedOn w:val="aff6"/>
    <w:next w:val="affffffa"/>
    <w:autoRedefine/>
    <w:qFormat/>
    <w:pPr>
      <w:adjustRightInd w:val="0"/>
      <w:spacing w:before="360" w:after="360" w:line="312" w:lineRule="atLeast"/>
      <w:jc w:val="center"/>
    </w:pPr>
    <w:rPr>
      <w:rFonts w:ascii="黑体" w:eastAsia="黑体"/>
      <w:spacing w:val="20"/>
      <w:kern w:val="0"/>
      <w:sz w:val="32"/>
    </w:rPr>
  </w:style>
  <w:style w:type="paragraph" w:customStyle="1" w:styleId="xl104">
    <w:name w:val="xl104"/>
    <w:basedOn w:val="aff6"/>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fffffff3">
    <w:name w:val="表中文字"/>
    <w:basedOn w:val="aff6"/>
    <w:autoRedefine/>
    <w:qFormat/>
    <w:pPr>
      <w:adjustRightInd w:val="0"/>
    </w:pPr>
    <w:rPr>
      <w:rFonts w:ascii="仿宋_GB2312" w:eastAsia="仿宋_GB2312" w:hAnsi="宋体"/>
      <w:bCs/>
      <w:color w:val="000000"/>
    </w:rPr>
  </w:style>
  <w:style w:type="paragraph" w:customStyle="1" w:styleId="TOC40">
    <w:name w:val="TOC 标题4"/>
    <w:basedOn w:val="13"/>
    <w:next w:val="aff6"/>
    <w:autoRedefine/>
    <w:qFormat/>
    <w:pPr>
      <w:widowControl/>
      <w:spacing w:before="480" w:after="100" w:afterAutospacing="1" w:line="276" w:lineRule="auto"/>
      <w:jc w:val="left"/>
      <w:outlineLvl w:val="9"/>
    </w:pPr>
    <w:rPr>
      <w:rFonts w:ascii="Cambria" w:hAnsi="Cambria"/>
      <w:color w:val="365F91"/>
      <w:kern w:val="0"/>
      <w:sz w:val="28"/>
      <w:szCs w:val="28"/>
    </w:rPr>
  </w:style>
  <w:style w:type="paragraph" w:customStyle="1" w:styleId="CharCharChar2Char">
    <w:name w:val="Char Char Char2 Char"/>
    <w:basedOn w:val="aff6"/>
    <w:autoRedefine/>
    <w:qFormat/>
    <w:pPr>
      <w:tabs>
        <w:tab w:val="left" w:pos="432"/>
      </w:tabs>
      <w:ind w:left="432" w:hanging="432"/>
    </w:pPr>
    <w:rPr>
      <w:rFonts w:ascii="Calibri" w:hAnsi="Calibri" w:cs="黑体"/>
      <w:szCs w:val="24"/>
    </w:rPr>
  </w:style>
  <w:style w:type="paragraph" w:customStyle="1" w:styleId="a8">
    <w:name w:val="样式 居中"/>
    <w:basedOn w:val="aff6"/>
    <w:autoRedefine/>
    <w:qFormat/>
    <w:pPr>
      <w:numPr>
        <w:numId w:val="16"/>
      </w:numPr>
      <w:ind w:left="0" w:firstLine="0"/>
      <w:jc w:val="center"/>
    </w:pPr>
    <w:rPr>
      <w:rFonts w:cs="宋体"/>
    </w:rPr>
  </w:style>
  <w:style w:type="paragraph" w:customStyle="1" w:styleId="afffffffff4">
    <w:name w:val="标准正文"/>
    <w:basedOn w:val="aff6"/>
    <w:autoRedefine/>
    <w:qFormat/>
    <w:pPr>
      <w:spacing w:before="60" w:after="60" w:line="360" w:lineRule="auto"/>
      <w:ind w:firstLine="482"/>
    </w:pPr>
    <w:rPr>
      <w:rFonts w:ascii="Arial" w:hAnsi="Arial"/>
      <w:sz w:val="24"/>
    </w:rPr>
  </w:style>
  <w:style w:type="paragraph" w:customStyle="1" w:styleId="xl109">
    <w:name w:val="xl109"/>
    <w:basedOn w:val="aff6"/>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65">
    <w:name w:val="xl165"/>
    <w:basedOn w:val="aff6"/>
    <w:autoRedefine/>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 w:val="20"/>
    </w:rPr>
  </w:style>
  <w:style w:type="paragraph" w:customStyle="1" w:styleId="2fb">
    <w:name w:val="付立标题2"/>
    <w:basedOn w:val="aff6"/>
    <w:autoRedefine/>
    <w:qFormat/>
    <w:pPr>
      <w:tabs>
        <w:tab w:val="left" w:pos="576"/>
      </w:tabs>
      <w:ind w:left="576" w:hanging="576"/>
      <w:jc w:val="left"/>
      <w:outlineLvl w:val="1"/>
    </w:pPr>
    <w:rPr>
      <w:rFonts w:ascii="Arial" w:eastAsia="华文中宋" w:hAnsi="Arial" w:cs="华文中宋"/>
      <w:b/>
      <w:sz w:val="30"/>
      <w:szCs w:val="24"/>
    </w:rPr>
  </w:style>
  <w:style w:type="paragraph" w:customStyle="1" w:styleId="aff4">
    <w:name w:val="编号列项（三级）"/>
    <w:autoRedefine/>
    <w:qFormat/>
    <w:pPr>
      <w:numPr>
        <w:numId w:val="17"/>
      </w:numPr>
      <w:ind w:leftChars="600" w:left="800" w:hangingChars="200" w:hanging="200"/>
    </w:pPr>
    <w:rPr>
      <w:rFonts w:ascii="宋体"/>
      <w:sz w:val="21"/>
    </w:rPr>
  </w:style>
  <w:style w:type="paragraph" w:customStyle="1" w:styleId="xiaob">
    <w:name w:val="xiao b"/>
    <w:basedOn w:val="aff6"/>
    <w:autoRedefine/>
    <w:qFormat/>
    <w:pPr>
      <w:jc w:val="center"/>
    </w:pPr>
    <w:rPr>
      <w:rFonts w:eastAsia="黑体"/>
      <w:sz w:val="24"/>
    </w:rPr>
  </w:style>
  <w:style w:type="paragraph" w:customStyle="1" w:styleId="afffffffff5">
    <w:name w:val="表格内文字"/>
    <w:basedOn w:val="aff6"/>
    <w:autoRedefine/>
    <w:qFormat/>
    <w:pPr>
      <w:adjustRightInd w:val="0"/>
      <w:snapToGrid w:val="0"/>
    </w:pPr>
    <w:rPr>
      <w:rFonts w:ascii="仿宋_GB2312" w:eastAsia="仿宋_GB2312"/>
      <w:bCs/>
      <w:sz w:val="18"/>
      <w:szCs w:val="24"/>
      <w:lang w:val="zh-CN"/>
    </w:rPr>
  </w:style>
  <w:style w:type="paragraph" w:customStyle="1" w:styleId="Char1CharCharChar">
    <w:name w:val="Char1 Char Char Char"/>
    <w:basedOn w:val="aff6"/>
    <w:autoRedefine/>
    <w:qFormat/>
    <w:rPr>
      <w:szCs w:val="24"/>
    </w:rPr>
  </w:style>
  <w:style w:type="paragraph" w:customStyle="1" w:styleId="et5">
    <w:name w:val="et5"/>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xl142">
    <w:name w:val="xl142"/>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4"/>
      <w:szCs w:val="24"/>
    </w:rPr>
  </w:style>
  <w:style w:type="paragraph" w:customStyle="1" w:styleId="xl99">
    <w:name w:val="xl99"/>
    <w:basedOn w:val="aff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146">
    <w:name w:val="xl146"/>
    <w:basedOn w:val="aff6"/>
    <w:autoRedefine/>
    <w:qFormat/>
    <w:pPr>
      <w:widowControl/>
      <w:pBdr>
        <w:top w:val="single" w:sz="4" w:space="0" w:color="auto"/>
        <w:left w:val="single" w:sz="12"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CharCharCharCharCharCharCharCharChar">
    <w:name w:val="Char Char Char Char Char Char Char Char Char"/>
    <w:basedOn w:val="aff6"/>
    <w:autoRedefine/>
    <w:qFormat/>
    <w:pPr>
      <w:widowControl/>
      <w:spacing w:after="160" w:line="360" w:lineRule="auto"/>
      <w:ind w:firstLineChars="200" w:firstLine="200"/>
      <w:jc w:val="left"/>
    </w:pPr>
    <w:rPr>
      <w:rFonts w:ascii="Verdana" w:eastAsia="黑体" w:hAnsi="Verdana"/>
      <w:kern w:val="0"/>
      <w:lang w:eastAsia="en-US"/>
    </w:rPr>
  </w:style>
  <w:style w:type="paragraph" w:customStyle="1" w:styleId="xl150">
    <w:name w:val="xl150"/>
    <w:basedOn w:val="aff6"/>
    <w:autoRedefine/>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35">
    <w:name w:val="xl35"/>
    <w:basedOn w:val="aff6"/>
    <w:autoRedefine/>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105">
    <w:name w:val="xl105"/>
    <w:basedOn w:val="aff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rPr>
  </w:style>
  <w:style w:type="paragraph" w:customStyle="1" w:styleId="xl113">
    <w:name w:val="xl113"/>
    <w:basedOn w:val="aff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rPr>
  </w:style>
  <w:style w:type="paragraph" w:customStyle="1" w:styleId="xl83">
    <w:name w:val="xl83"/>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xl118">
    <w:name w:val="xl118"/>
    <w:basedOn w:val="aff6"/>
    <w:autoRedefine/>
    <w:qFormat/>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1CharCharCharCharCharCharCharCharCharCharCharChar">
    <w:name w:val="1 Char Char Char Char Char Char Char Char Char Char Char Char"/>
    <w:basedOn w:val="aff6"/>
    <w:autoRedefine/>
    <w:qFormat/>
    <w:pPr>
      <w:widowControl/>
      <w:adjustRightInd w:val="0"/>
      <w:snapToGrid w:val="0"/>
      <w:spacing w:line="120" w:lineRule="atLeast"/>
      <w:ind w:firstLineChars="200" w:firstLine="200"/>
      <w:jc w:val="left"/>
    </w:pPr>
    <w:rPr>
      <w:rFonts w:ascii="Verdana" w:eastAsia="Times New Roman" w:hAnsi="Verdana"/>
      <w:kern w:val="0"/>
      <w:lang w:eastAsia="en-US"/>
    </w:rPr>
  </w:style>
  <w:style w:type="paragraph" w:customStyle="1" w:styleId="3h3L33Heading3-oldH33Heading3hidden2hh3">
    <w:name w:val="样式 标题 3h3L3编号标题 3Heading 3 - oldH33Heading 3 hidden2hh3..."/>
    <w:basedOn w:val="31"/>
    <w:autoRedefine/>
    <w:qFormat/>
    <w:pPr>
      <w:tabs>
        <w:tab w:val="left" w:pos="720"/>
      </w:tabs>
      <w:spacing w:before="120" w:after="120" w:line="360" w:lineRule="auto"/>
      <w:ind w:left="907" w:hanging="623"/>
    </w:pPr>
    <w:rPr>
      <w:rFonts w:hAnsi="宋体" w:cs="宋体"/>
      <w:bCs w:val="0"/>
      <w:sz w:val="28"/>
      <w:szCs w:val="20"/>
    </w:rPr>
  </w:style>
  <w:style w:type="paragraph" w:customStyle="1" w:styleId="qian">
    <w:name w:val="qian"/>
    <w:basedOn w:val="aff6"/>
    <w:autoRedefine/>
    <w:qFormat/>
    <w:pPr>
      <w:tabs>
        <w:tab w:val="left" w:pos="4395"/>
      </w:tabs>
      <w:ind w:left="4"/>
    </w:pPr>
  </w:style>
  <w:style w:type="paragraph" w:customStyle="1" w:styleId="afffffffff6">
    <w:name w:val="正文建议"/>
    <w:basedOn w:val="aff6"/>
    <w:autoRedefine/>
    <w:qFormat/>
    <w:pPr>
      <w:ind w:firstLineChars="200" w:firstLine="200"/>
    </w:pPr>
    <w:rPr>
      <w:rFonts w:eastAsia="仿宋_GB2312"/>
      <w:sz w:val="28"/>
      <w:szCs w:val="24"/>
    </w:rPr>
  </w:style>
  <w:style w:type="paragraph" w:customStyle="1" w:styleId="200">
    <w:name w:val="样式 规划标题2 + 左侧:  0 厘米 首行缩进:  0 厘米"/>
    <w:basedOn w:val="aff6"/>
    <w:autoRedefine/>
    <w:qFormat/>
    <w:pPr>
      <w:keepNext/>
      <w:keepLines/>
      <w:widowControl/>
      <w:tabs>
        <w:tab w:val="left" w:pos="280"/>
      </w:tabs>
      <w:snapToGrid w:val="0"/>
      <w:spacing w:before="120" w:after="120" w:line="480" w:lineRule="exact"/>
      <w:ind w:left="280" w:right="210"/>
      <w:jc w:val="left"/>
      <w:outlineLvl w:val="1"/>
    </w:pPr>
    <w:rPr>
      <w:rFonts w:ascii="Arial" w:hAnsi="Arial" w:cs="宋体"/>
      <w:b/>
      <w:bCs/>
      <w:kern w:val="0"/>
      <w:sz w:val="28"/>
    </w:rPr>
  </w:style>
  <w:style w:type="paragraph" w:customStyle="1" w:styleId="xl107">
    <w:name w:val="xl107"/>
    <w:basedOn w:val="aff6"/>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et23">
    <w:name w:val="et23"/>
    <w:basedOn w:val="aff6"/>
    <w:autoRedefine/>
    <w:qFormat/>
    <w:pPr>
      <w:widowControl/>
      <w:spacing w:before="100" w:beforeAutospacing="1" w:after="100" w:afterAutospacing="1"/>
      <w:jc w:val="left"/>
    </w:pPr>
    <w:rPr>
      <w:rFonts w:ascii="宋体" w:hAnsi="宋体" w:cs="宋体"/>
      <w:color w:val="000000"/>
      <w:kern w:val="0"/>
      <w:sz w:val="24"/>
      <w:szCs w:val="24"/>
    </w:rPr>
  </w:style>
  <w:style w:type="paragraph" w:customStyle="1" w:styleId="xl102">
    <w:name w:val="xl102"/>
    <w:basedOn w:val="aff6"/>
    <w:autoRedefine/>
    <w:qFormat/>
    <w:pPr>
      <w:widowControl/>
      <w:pBdr>
        <w:top w:val="single" w:sz="4" w:space="0" w:color="auto"/>
        <w:bottom w:val="single" w:sz="4" w:space="0" w:color="auto"/>
      </w:pBdr>
      <w:shd w:val="clear" w:color="auto" w:fill="CCFFCC"/>
      <w:spacing w:before="100" w:beforeAutospacing="1" w:after="100" w:afterAutospacing="1"/>
      <w:jc w:val="center"/>
    </w:pPr>
    <w:rPr>
      <w:rFonts w:ascii="宋体" w:hAnsi="宋体" w:cs="宋体"/>
      <w:b/>
      <w:bCs/>
      <w:kern w:val="0"/>
      <w:sz w:val="20"/>
    </w:rPr>
  </w:style>
  <w:style w:type="paragraph" w:customStyle="1" w:styleId="xl131">
    <w:name w:val="xl131"/>
    <w:basedOn w:val="aff6"/>
    <w:autoRedefine/>
    <w:qFormat/>
    <w:pPr>
      <w:widowControl/>
      <w:pBdr>
        <w:top w:val="single" w:sz="12" w:space="0" w:color="auto"/>
        <w:left w:val="single" w:sz="12" w:space="0" w:color="auto"/>
        <w:bottom w:val="single" w:sz="12" w:space="0" w:color="auto"/>
      </w:pBdr>
      <w:shd w:val="clear" w:color="auto" w:fill="C0C0C0"/>
      <w:spacing w:before="100" w:beforeAutospacing="1" w:after="100" w:afterAutospacing="1"/>
      <w:jc w:val="center"/>
    </w:pPr>
    <w:rPr>
      <w:rFonts w:ascii="宋体" w:hAnsi="宋体" w:cs="宋体"/>
      <w:b/>
      <w:bCs/>
      <w:color w:val="000000"/>
      <w:kern w:val="0"/>
      <w:sz w:val="24"/>
      <w:szCs w:val="24"/>
    </w:rPr>
  </w:style>
  <w:style w:type="paragraph" w:customStyle="1" w:styleId="xl123">
    <w:name w:val="xl123"/>
    <w:basedOn w:val="aff6"/>
    <w:autoRedefine/>
    <w:qFormat/>
    <w:pPr>
      <w:widowControl/>
      <w:pBdr>
        <w:top w:val="single" w:sz="4" w:space="0" w:color="auto"/>
        <w:left w:val="single" w:sz="12"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CM97">
    <w:name w:val="CM97"/>
    <w:basedOn w:val="Default"/>
    <w:next w:val="Default"/>
    <w:autoRedefine/>
    <w:qFormat/>
    <w:pPr>
      <w:spacing w:after="373"/>
    </w:pPr>
    <w:rPr>
      <w:rFonts w:ascii="宋体"/>
      <w:color w:val="auto"/>
    </w:rPr>
  </w:style>
  <w:style w:type="paragraph" w:customStyle="1" w:styleId="xl127">
    <w:name w:val="xl127"/>
    <w:basedOn w:val="aff6"/>
    <w:autoRedefine/>
    <w:qFormat/>
    <w:pPr>
      <w:widowControl/>
      <w:pBdr>
        <w:left w:val="single" w:sz="12"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rial">
    <w:name w:val="样式 表格标题 + Arial"/>
    <w:basedOn w:val="a7"/>
    <w:autoRedefine/>
    <w:qFormat/>
    <w:pPr>
      <w:keepNext w:val="0"/>
      <w:keepLines w:val="0"/>
      <w:numPr>
        <w:ilvl w:val="0"/>
        <w:numId w:val="0"/>
      </w:numPr>
      <w:tabs>
        <w:tab w:val="clear" w:pos="992"/>
        <w:tab w:val="left" w:pos="1008"/>
      </w:tabs>
      <w:snapToGrid/>
      <w:spacing w:beforeLines="25" w:line="200" w:lineRule="exact"/>
    </w:pPr>
    <w:rPr>
      <w:rFonts w:eastAsia="宋体"/>
      <w:bCs w:val="0"/>
      <w:caps w:val="0"/>
      <w:sz w:val="21"/>
      <w:szCs w:val="24"/>
    </w:rPr>
  </w:style>
  <w:style w:type="paragraph" w:customStyle="1" w:styleId="a7">
    <w:name w:val="表格标题"/>
    <w:basedOn w:val="50"/>
    <w:autoRedefine/>
    <w:qFormat/>
    <w:pPr>
      <w:numPr>
        <w:ilvl w:val="4"/>
        <w:numId w:val="18"/>
      </w:numPr>
      <w:snapToGrid w:val="0"/>
      <w:spacing w:before="0" w:after="0" w:line="240" w:lineRule="auto"/>
      <w:ind w:firstLine="0"/>
      <w:jc w:val="center"/>
      <w:outlineLvl w:val="9"/>
    </w:pPr>
    <w:rPr>
      <w:rFonts w:ascii="Arial" w:eastAsia="楷体_GB2312" w:hAnsi="Arial"/>
      <w:bCs/>
      <w:caps/>
      <w:sz w:val="28"/>
      <w:szCs w:val="28"/>
    </w:rPr>
  </w:style>
  <w:style w:type="paragraph" w:customStyle="1" w:styleId="xl135">
    <w:name w:val="xl135"/>
    <w:basedOn w:val="aff6"/>
    <w:autoRedefine/>
    <w:qFormat/>
    <w:pPr>
      <w:widowControl/>
      <w:pBdr>
        <w:top w:val="single" w:sz="12" w:space="0" w:color="auto"/>
        <w:right w:val="single" w:sz="4" w:space="0" w:color="auto"/>
      </w:pBdr>
      <w:shd w:val="clear" w:color="auto" w:fill="C0C0C0"/>
      <w:spacing w:before="100" w:beforeAutospacing="1" w:after="100" w:afterAutospacing="1"/>
      <w:jc w:val="center"/>
    </w:pPr>
    <w:rPr>
      <w:rFonts w:ascii="宋体" w:hAnsi="宋体" w:cs="宋体"/>
      <w:b/>
      <w:bCs/>
      <w:color w:val="000000"/>
      <w:kern w:val="0"/>
      <w:sz w:val="24"/>
      <w:szCs w:val="24"/>
    </w:rPr>
  </w:style>
  <w:style w:type="paragraph" w:customStyle="1" w:styleId="xl143">
    <w:name w:val="xl143"/>
    <w:basedOn w:val="aff6"/>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widthlinestyle16">
    <w:name w:val="widthline style16"/>
    <w:basedOn w:val="aff6"/>
    <w:autoRedefine/>
    <w:qFormat/>
    <w:pPr>
      <w:widowControl/>
      <w:spacing w:before="100" w:beforeAutospacing="1" w:after="100" w:afterAutospacing="1"/>
      <w:jc w:val="left"/>
    </w:pPr>
    <w:rPr>
      <w:rFonts w:ascii="宋体" w:hAnsi="宋体" w:cs="宋体"/>
      <w:kern w:val="0"/>
      <w:sz w:val="24"/>
      <w:szCs w:val="24"/>
    </w:rPr>
  </w:style>
  <w:style w:type="paragraph" w:customStyle="1" w:styleId="xl33">
    <w:name w:val="xl33"/>
    <w:basedOn w:val="aff6"/>
    <w:autoRedefine/>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122">
    <w:name w:val="xl122"/>
    <w:basedOn w:val="aff6"/>
    <w:autoRedefine/>
    <w:qFormat/>
    <w:pPr>
      <w:widowControl/>
      <w:pBdr>
        <w:top w:val="single" w:sz="4" w:space="0" w:color="auto"/>
        <w:left w:val="single" w:sz="12"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2222">
    <w:name w:val="样式2222"/>
    <w:basedOn w:val="aff6"/>
    <w:autoRedefine/>
    <w:qFormat/>
    <w:pPr>
      <w:ind w:firstLineChars="200" w:firstLine="200"/>
    </w:pPr>
    <w:rPr>
      <w:rFonts w:ascii="Arial" w:eastAsia="华文中宋" w:hAnsi="Arial" w:cs="宋体"/>
      <w:sz w:val="24"/>
      <w:szCs w:val="24"/>
      <w:lang w:val="zh-CN"/>
    </w:rPr>
  </w:style>
  <w:style w:type="paragraph" w:customStyle="1" w:styleId="xl97">
    <w:name w:val="xl97"/>
    <w:basedOn w:val="aff6"/>
    <w:autoRedefine/>
    <w:qFormat/>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0"/>
    </w:rPr>
  </w:style>
  <w:style w:type="paragraph" w:customStyle="1" w:styleId="bt">
    <w:name w:val="bt"/>
    <w:basedOn w:val="aff6"/>
    <w:autoRedefine/>
    <w:qFormat/>
    <w:pPr>
      <w:spacing w:line="340" w:lineRule="exact"/>
      <w:jc w:val="center"/>
    </w:pPr>
    <w:rPr>
      <w:rFonts w:eastAsia="黑体"/>
      <w:sz w:val="32"/>
    </w:rPr>
  </w:style>
  <w:style w:type="paragraph" w:customStyle="1" w:styleId="xl87">
    <w:name w:val="xl87"/>
    <w:basedOn w:val="aff6"/>
    <w:autoRedefine/>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NewNewNewNewNewNewNewNewNewNewNewNewNewNewNewNewNewNewNewNewNewNewNewNew">
    <w:name w:val="正文 New New New New New New New New New New New New New New New New New New New New New New New New"/>
    <w:autoRedefine/>
    <w:qFormat/>
    <w:pPr>
      <w:widowControl w:val="0"/>
      <w:jc w:val="both"/>
    </w:pPr>
    <w:rPr>
      <w:rFonts w:ascii="Calibri" w:hAnsi="Calibri"/>
      <w:kern w:val="2"/>
      <w:sz w:val="21"/>
      <w:szCs w:val="22"/>
    </w:rPr>
  </w:style>
  <w:style w:type="paragraph" w:customStyle="1" w:styleId="xl70">
    <w:name w:val="xl70"/>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116">
    <w:name w:val="纯文本11"/>
    <w:basedOn w:val="aff6"/>
    <w:autoRedefine/>
    <w:qFormat/>
    <w:pPr>
      <w:jc w:val="left"/>
    </w:pPr>
    <w:rPr>
      <w:rFonts w:ascii="Calibri" w:hAnsi="Courier New"/>
      <w:kern w:val="0"/>
      <w:sz w:val="20"/>
      <w:szCs w:val="21"/>
    </w:rPr>
  </w:style>
  <w:style w:type="paragraph" w:customStyle="1" w:styleId="xl88">
    <w:name w:val="xl88"/>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HTMLBody">
    <w:name w:val="HTML Body"/>
    <w:autoRedefine/>
    <w:qFormat/>
    <w:pPr>
      <w:snapToGrid w:val="0"/>
    </w:pPr>
    <w:rPr>
      <w:rFonts w:ascii="Arial" w:hAnsi="Arial"/>
      <w:lang w:eastAsia="en-US"/>
    </w:rPr>
  </w:style>
  <w:style w:type="paragraph" w:customStyle="1" w:styleId="Char20">
    <w:name w:val="Char2"/>
    <w:basedOn w:val="aff6"/>
    <w:autoRedefine/>
    <w:qFormat/>
    <w:pPr>
      <w:widowControl/>
      <w:spacing w:after="160" w:line="360" w:lineRule="auto"/>
      <w:ind w:firstLineChars="200" w:firstLine="200"/>
      <w:jc w:val="left"/>
    </w:pPr>
    <w:rPr>
      <w:rFonts w:ascii="Verdana" w:hAnsi="Verdana"/>
      <w:kern w:val="0"/>
      <w:lang w:eastAsia="en-US"/>
    </w:rPr>
  </w:style>
  <w:style w:type="paragraph" w:customStyle="1" w:styleId="rw">
    <w:name w:val="rw"/>
    <w:basedOn w:val="aff6"/>
    <w:autoRedefine/>
    <w:qFormat/>
    <w:pPr>
      <w:widowControl/>
      <w:spacing w:before="30"/>
      <w:ind w:left="100" w:right="100"/>
      <w:jc w:val="right"/>
    </w:pPr>
    <w:rPr>
      <w:rFonts w:ascii="方正仿宋简体" w:eastAsia="方正仿宋简体" w:hAnsi="宋体"/>
      <w:color w:val="000000"/>
      <w:kern w:val="0"/>
      <w:szCs w:val="21"/>
    </w:rPr>
  </w:style>
  <w:style w:type="paragraph" w:customStyle="1" w:styleId="afffffffff7">
    <w:name w:val="剧中"/>
    <w:basedOn w:val="aff6"/>
    <w:autoRedefine/>
    <w:qFormat/>
    <w:pPr>
      <w:jc w:val="center"/>
    </w:pPr>
    <w:rPr>
      <w:rFonts w:ascii="Calibri" w:hAnsi="Calibri"/>
      <w:szCs w:val="22"/>
    </w:rPr>
  </w:style>
  <w:style w:type="paragraph" w:customStyle="1" w:styleId="47">
    <w:name w:val="样式4"/>
    <w:basedOn w:val="aff6"/>
    <w:autoRedefine/>
    <w:qFormat/>
    <w:pPr>
      <w:tabs>
        <w:tab w:val="left" w:pos="1410"/>
      </w:tabs>
      <w:spacing w:line="360" w:lineRule="auto"/>
      <w:ind w:left="1410" w:hanging="360"/>
    </w:pPr>
    <w:rPr>
      <w:sz w:val="24"/>
    </w:rPr>
  </w:style>
  <w:style w:type="paragraph" w:customStyle="1" w:styleId="117">
    <w:name w:val="批注主题11"/>
    <w:basedOn w:val="afff3"/>
    <w:next w:val="afff3"/>
    <w:autoRedefine/>
    <w:qFormat/>
    <w:rPr>
      <w:b/>
      <w:bCs/>
    </w:rPr>
  </w:style>
  <w:style w:type="paragraph" w:customStyle="1" w:styleId="et43">
    <w:name w:val="et43"/>
    <w:basedOn w:val="aff6"/>
    <w:autoRedefine/>
    <w:qFormat/>
    <w:pPr>
      <w:widowControl/>
      <w:pBdr>
        <w:left w:val="single" w:sz="4" w:space="0" w:color="000000"/>
        <w:right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xl98">
    <w:name w:val="xl98"/>
    <w:basedOn w:val="aff6"/>
    <w:autoRedefine/>
    <w:qFormat/>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20"/>
    </w:rPr>
  </w:style>
  <w:style w:type="paragraph" w:customStyle="1" w:styleId="CM1">
    <w:name w:val="CM1"/>
    <w:basedOn w:val="Default"/>
    <w:next w:val="Default"/>
    <w:autoRedefine/>
    <w:qFormat/>
    <w:pPr>
      <w:spacing w:after="315"/>
    </w:pPr>
    <w:rPr>
      <w:rFonts w:ascii="Arial" w:hAnsi="Arial"/>
      <w:color w:val="auto"/>
    </w:rPr>
  </w:style>
  <w:style w:type="paragraph" w:customStyle="1" w:styleId="afffffffff8">
    <w:name w:val="格子里"/>
    <w:basedOn w:val="aff6"/>
    <w:autoRedefine/>
    <w:qFormat/>
    <w:pPr>
      <w:spacing w:line="480" w:lineRule="auto"/>
      <w:jc w:val="center"/>
    </w:pPr>
    <w:rPr>
      <w:rFonts w:ascii="Calibri" w:hAnsi="Calibri"/>
      <w:sz w:val="24"/>
      <w:szCs w:val="22"/>
    </w:rPr>
  </w:style>
  <w:style w:type="paragraph" w:customStyle="1" w:styleId="et15">
    <w:name w:val="et15"/>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color w:val="000000"/>
      <w:kern w:val="0"/>
      <w:sz w:val="24"/>
      <w:szCs w:val="24"/>
    </w:rPr>
  </w:style>
  <w:style w:type="paragraph" w:customStyle="1" w:styleId="1-21">
    <w:name w:val="中等深浅网格 1 - 强调文字颜色 21"/>
    <w:basedOn w:val="aff6"/>
    <w:autoRedefine/>
    <w:qFormat/>
    <w:pPr>
      <w:ind w:firstLineChars="200" w:firstLine="420"/>
    </w:pPr>
    <w:rPr>
      <w:rFonts w:ascii="Calibri" w:hAnsi="Calibri"/>
      <w:szCs w:val="22"/>
    </w:rPr>
  </w:style>
  <w:style w:type="paragraph" w:customStyle="1" w:styleId="et20">
    <w:name w:val="et20"/>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0"/>
    </w:rPr>
  </w:style>
  <w:style w:type="paragraph" w:customStyle="1" w:styleId="xl152">
    <w:name w:val="xl152"/>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118">
    <w:name w:val="列出段落11"/>
    <w:basedOn w:val="aff6"/>
    <w:autoRedefine/>
    <w:qFormat/>
    <w:pPr>
      <w:ind w:firstLineChars="200" w:firstLine="420"/>
    </w:pPr>
  </w:style>
  <w:style w:type="paragraph" w:customStyle="1" w:styleId="xl148">
    <w:name w:val="xl148"/>
    <w:basedOn w:val="aff6"/>
    <w:autoRedefine/>
    <w:qFormat/>
    <w:pPr>
      <w:widowControl/>
      <w:pBdr>
        <w:top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et31">
    <w:name w:val="et31"/>
    <w:basedOn w:val="aff6"/>
    <w:autoRedefine/>
    <w:qFormat/>
    <w:pPr>
      <w:widowControl/>
      <w:pBdr>
        <w:top w:val="single" w:sz="4" w:space="0" w:color="000000"/>
        <w:left w:val="single" w:sz="4" w:space="0" w:color="000000"/>
        <w:bottom w:val="single" w:sz="4" w:space="0" w:color="000000"/>
      </w:pBdr>
      <w:shd w:val="clear" w:color="auto" w:fill="FFFF00"/>
      <w:spacing w:before="100" w:beforeAutospacing="1" w:after="100" w:afterAutospacing="1"/>
      <w:jc w:val="left"/>
    </w:pPr>
    <w:rPr>
      <w:rFonts w:ascii="宋体" w:hAnsi="宋体" w:cs="宋体"/>
      <w:b/>
      <w:bCs/>
      <w:color w:val="000000"/>
      <w:kern w:val="0"/>
      <w:sz w:val="24"/>
      <w:szCs w:val="24"/>
    </w:rPr>
  </w:style>
  <w:style w:type="paragraph" w:customStyle="1" w:styleId="font7">
    <w:name w:val="font7"/>
    <w:basedOn w:val="aff6"/>
    <w:autoRedefine/>
    <w:qFormat/>
    <w:pPr>
      <w:widowControl/>
      <w:spacing w:before="100" w:after="100"/>
      <w:jc w:val="left"/>
    </w:pPr>
    <w:rPr>
      <w:rFonts w:ascii="宋体" w:hAnsi="宋体" w:hint="eastAsia"/>
      <w:kern w:val="0"/>
    </w:rPr>
  </w:style>
  <w:style w:type="paragraph" w:customStyle="1" w:styleId="et3">
    <w:name w:val="et3"/>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afffffffff9">
    <w:name w:val="样式"/>
    <w:basedOn w:val="aff6"/>
    <w:autoRedefine/>
    <w:qFormat/>
    <w:pPr>
      <w:tabs>
        <w:tab w:val="left" w:pos="567"/>
        <w:tab w:val="left" w:pos="720"/>
      </w:tabs>
      <w:snapToGrid w:val="0"/>
      <w:spacing w:line="460" w:lineRule="atLeast"/>
    </w:pPr>
    <w:rPr>
      <w:rFonts w:ascii="Arial" w:hAnsi="Arial"/>
      <w:spacing w:val="6"/>
      <w:sz w:val="24"/>
    </w:rPr>
  </w:style>
  <w:style w:type="paragraph" w:customStyle="1" w:styleId="afffffffffa">
    <w:name w:val="表格正文"/>
    <w:basedOn w:val="aff6"/>
    <w:autoRedefine/>
    <w:qFormat/>
    <w:rPr>
      <w:rFonts w:ascii="Calibri" w:hAnsi="Calibri" w:cs="Arial"/>
      <w:sz w:val="18"/>
      <w:szCs w:val="18"/>
    </w:rPr>
  </w:style>
  <w:style w:type="paragraph" w:customStyle="1" w:styleId="et35">
    <w:name w:val="et35"/>
    <w:basedOn w:val="aff6"/>
    <w:autoRedefine/>
    <w:qFormat/>
    <w:pPr>
      <w:widowControl/>
      <w:pBdr>
        <w:left w:val="single" w:sz="4" w:space="0" w:color="000000"/>
        <w:right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119">
    <w:name w:val="正文文本缩进11"/>
    <w:basedOn w:val="aff6"/>
    <w:autoRedefine/>
    <w:qFormat/>
    <w:pPr>
      <w:spacing w:line="360" w:lineRule="auto"/>
      <w:ind w:firstLine="573"/>
    </w:pPr>
    <w:rPr>
      <w:rFonts w:ascii="宋体"/>
      <w:kern w:val="0"/>
      <w:sz w:val="28"/>
    </w:rPr>
  </w:style>
  <w:style w:type="paragraph" w:customStyle="1" w:styleId="a0">
    <w:name w:val="一级标题"/>
    <w:basedOn w:val="13"/>
    <w:next w:val="aff6"/>
    <w:autoRedefine/>
    <w:qFormat/>
    <w:pPr>
      <w:numPr>
        <w:numId w:val="4"/>
      </w:numPr>
      <w:spacing w:line="480" w:lineRule="auto"/>
    </w:pPr>
    <w:rPr>
      <w:rFonts w:ascii="Times New Roman" w:eastAsia="华文中宋"/>
      <w:sz w:val="30"/>
      <w:szCs w:val="44"/>
    </w:rPr>
  </w:style>
  <w:style w:type="paragraph" w:customStyle="1" w:styleId="afffffffffb">
    <w:name w:val="自定义表格"/>
    <w:basedOn w:val="aff6"/>
    <w:autoRedefine/>
    <w:qFormat/>
    <w:pPr>
      <w:widowControl/>
      <w:snapToGrid w:val="0"/>
      <w:spacing w:before="80" w:after="80"/>
    </w:pPr>
    <w:rPr>
      <w:kern w:val="0"/>
    </w:rPr>
  </w:style>
  <w:style w:type="paragraph" w:customStyle="1" w:styleId="20">
    <w:name w:val="标注2"/>
    <w:basedOn w:val="a4"/>
    <w:next w:val="aff6"/>
    <w:autoRedefine/>
    <w:qFormat/>
    <w:pPr>
      <w:numPr>
        <w:numId w:val="19"/>
      </w:numPr>
    </w:pPr>
  </w:style>
  <w:style w:type="paragraph" w:customStyle="1" w:styleId="afffffffffc">
    <w:name w:val="样式 表格正文"/>
    <w:basedOn w:val="aff6"/>
    <w:autoRedefine/>
    <w:qFormat/>
    <w:pPr>
      <w:spacing w:beforeLines="10" w:line="200" w:lineRule="exact"/>
      <w:jc w:val="left"/>
    </w:pPr>
    <w:rPr>
      <w:rFonts w:ascii="Arial" w:hAnsi="Arial" w:cs="宋体"/>
      <w:sz w:val="15"/>
      <w:szCs w:val="15"/>
    </w:rPr>
  </w:style>
  <w:style w:type="paragraph" w:customStyle="1" w:styleId="afffffffffd">
    <w:name w:val="正文 + 宋体"/>
    <w:basedOn w:val="affffc"/>
    <w:autoRedefine/>
    <w:qFormat/>
    <w:pPr>
      <w:spacing w:beforeLines="50" w:afterLines="50" w:line="360" w:lineRule="auto"/>
      <w:jc w:val="both"/>
    </w:pPr>
    <w:rPr>
      <w:rFonts w:ascii="宋体" w:hAnsi="宋体"/>
      <w:b w:val="0"/>
      <w:bCs w:val="0"/>
      <w:sz w:val="20"/>
      <w:szCs w:val="20"/>
    </w:rPr>
  </w:style>
  <w:style w:type="paragraph" w:customStyle="1" w:styleId="xl145">
    <w:name w:val="xl145"/>
    <w:basedOn w:val="aff6"/>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5">
    <w:name w:val="图片标题"/>
    <w:basedOn w:val="aff6"/>
    <w:next w:val="aff6"/>
    <w:autoRedefine/>
    <w:qFormat/>
    <w:pPr>
      <w:numPr>
        <w:ilvl w:val="2"/>
        <w:numId w:val="20"/>
      </w:numPr>
      <w:tabs>
        <w:tab w:val="left" w:pos="360"/>
        <w:tab w:val="left" w:pos="540"/>
      </w:tabs>
      <w:ind w:left="360" w:hanging="360"/>
    </w:pPr>
    <w:rPr>
      <w:rFonts w:ascii="宋体" w:hAnsi="宋体" w:cs="宋体"/>
      <w:color w:val="0000FF"/>
      <w:szCs w:val="24"/>
    </w:rPr>
  </w:style>
  <w:style w:type="paragraph" w:customStyle="1" w:styleId="xl90">
    <w:name w:val="xl90"/>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fffffffe">
    <w:name w:val="航道工可"/>
    <w:basedOn w:val="aff6"/>
    <w:autoRedefine/>
    <w:qFormat/>
    <w:pPr>
      <w:ind w:firstLineChars="200" w:firstLine="200"/>
    </w:pPr>
    <w:rPr>
      <w:sz w:val="28"/>
      <w:szCs w:val="24"/>
    </w:rPr>
  </w:style>
  <w:style w:type="paragraph" w:customStyle="1" w:styleId="1fe">
    <w:name w:val="样式 目录 1 + 宋体"/>
    <w:basedOn w:val="TOC1"/>
    <w:autoRedefine/>
    <w:qFormat/>
    <w:pPr>
      <w:adjustRightInd/>
      <w:snapToGrid/>
      <w:spacing w:before="120" w:after="120"/>
      <w:jc w:val="left"/>
    </w:pPr>
    <w:rPr>
      <w:sz w:val="20"/>
      <w:szCs w:val="20"/>
    </w:rPr>
  </w:style>
  <w:style w:type="paragraph" w:customStyle="1" w:styleId="et12">
    <w:name w:val="et12"/>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39">
    <w:name w:val="et39"/>
    <w:basedOn w:val="aff6"/>
    <w:autoRedefine/>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et30">
    <w:name w:val="et30"/>
    <w:basedOn w:val="aff6"/>
    <w:autoRedefine/>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215GB2312">
    <w:name w:val="样式 样式 样式 段 + 四号 首行缩进:  2 字符 行距: 1.5 倍行距 + 仿宋_GB2312 四号 + 首行缩进:  ..."/>
    <w:basedOn w:val="aff6"/>
    <w:autoRedefine/>
    <w:qFormat/>
    <w:pPr>
      <w:widowControl/>
      <w:autoSpaceDE w:val="0"/>
      <w:autoSpaceDN w:val="0"/>
      <w:snapToGrid w:val="0"/>
      <w:spacing w:line="360" w:lineRule="auto"/>
      <w:ind w:firstLineChars="200" w:firstLine="200"/>
    </w:pPr>
    <w:rPr>
      <w:rFonts w:ascii="Calibri" w:eastAsia="仿宋_GB2312" w:hAnsi="Calibri" w:cs="宋体"/>
      <w:sz w:val="28"/>
      <w:szCs w:val="28"/>
    </w:rPr>
  </w:style>
  <w:style w:type="paragraph" w:customStyle="1" w:styleId="305">
    <w:name w:val="样式 标题 3 + 段前: 0.5 行"/>
    <w:basedOn w:val="31"/>
    <w:autoRedefine/>
    <w:qFormat/>
    <w:pPr>
      <w:keepNext w:val="0"/>
      <w:tabs>
        <w:tab w:val="left" w:pos="709"/>
      </w:tabs>
      <w:spacing w:beforeLines="50" w:after="0" w:line="360" w:lineRule="auto"/>
      <w:ind w:left="709" w:hanging="709"/>
    </w:pPr>
    <w:rPr>
      <w:rFonts w:ascii="Times" w:hAnsi="Times"/>
      <w:bCs w:val="0"/>
      <w:kern w:val="28"/>
      <w:sz w:val="24"/>
      <w:szCs w:val="28"/>
      <w:lang w:val="en-GB"/>
    </w:rPr>
  </w:style>
  <w:style w:type="paragraph" w:customStyle="1" w:styleId="2fc">
    <w:name w:val="修订2"/>
    <w:autoRedefine/>
    <w:uiPriority w:val="99"/>
    <w:qFormat/>
    <w:rPr>
      <w:kern w:val="2"/>
      <w:sz w:val="21"/>
      <w:szCs w:val="24"/>
    </w:rPr>
  </w:style>
  <w:style w:type="paragraph" w:customStyle="1" w:styleId="xl76">
    <w:name w:val="xl76"/>
    <w:basedOn w:val="aff6"/>
    <w:autoRedefine/>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b/>
      <w:bCs/>
      <w:kern w:val="0"/>
      <w:sz w:val="20"/>
    </w:rPr>
  </w:style>
  <w:style w:type="paragraph" w:customStyle="1" w:styleId="et47">
    <w:name w:val="et47"/>
    <w:basedOn w:val="aff6"/>
    <w:autoRedefine/>
    <w:qFormat/>
    <w:pPr>
      <w:widowControl/>
      <w:spacing w:before="100" w:beforeAutospacing="1" w:after="100" w:afterAutospacing="1"/>
      <w:jc w:val="left"/>
    </w:pPr>
    <w:rPr>
      <w:rFonts w:ascii="宋体" w:hAnsi="宋体" w:cs="宋体"/>
      <w:color w:val="000000"/>
      <w:kern w:val="0"/>
      <w:sz w:val="24"/>
      <w:szCs w:val="24"/>
    </w:rPr>
  </w:style>
  <w:style w:type="paragraph" w:customStyle="1" w:styleId="affffffffff">
    <w:name w:val="正文申请书"/>
    <w:basedOn w:val="aff6"/>
    <w:autoRedefine/>
    <w:qFormat/>
    <w:pPr>
      <w:spacing w:beforeLines="50" w:line="360" w:lineRule="auto"/>
      <w:ind w:firstLineChars="200" w:firstLine="200"/>
    </w:pPr>
    <w:rPr>
      <w:bCs/>
      <w:sz w:val="28"/>
      <w:szCs w:val="24"/>
    </w:rPr>
  </w:style>
  <w:style w:type="paragraph" w:customStyle="1" w:styleId="xl80">
    <w:name w:val="xl80"/>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37">
    <w:name w:val="xl137"/>
    <w:basedOn w:val="aff6"/>
    <w:autoRedefine/>
    <w:qFormat/>
    <w:pPr>
      <w:widowControl/>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宋体" w:hAnsi="宋体" w:cs="宋体"/>
      <w:b/>
      <w:bCs/>
      <w:kern w:val="0"/>
      <w:sz w:val="24"/>
      <w:szCs w:val="24"/>
    </w:rPr>
  </w:style>
  <w:style w:type="paragraph" w:customStyle="1" w:styleId="20505">
    <w:name w:val="样式 标题 2 + 段前: 0.5 行 段后: 0.5 行"/>
    <w:basedOn w:val="24"/>
    <w:autoRedefine/>
    <w:qFormat/>
    <w:pPr>
      <w:adjustRightInd/>
      <w:spacing w:line="520" w:lineRule="exact"/>
      <w:jc w:val="left"/>
      <w:textAlignment w:val="auto"/>
    </w:pPr>
    <w:rPr>
      <w:rFonts w:ascii="Times New Roman" w:hAnsi="Times New Roman" w:cs="宋体"/>
      <w:b w:val="0"/>
      <w:bCs/>
    </w:rPr>
  </w:style>
  <w:style w:type="paragraph" w:customStyle="1" w:styleId="xl52">
    <w:name w:val="xl52"/>
    <w:basedOn w:val="aff6"/>
    <w:autoRedefine/>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94">
    <w:name w:val="xl94"/>
    <w:basedOn w:val="aff6"/>
    <w:autoRedefine/>
    <w:qFormat/>
    <w:pPr>
      <w:widowControl/>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宋体" w:hAnsi="宋体" w:cs="宋体"/>
      <w:b/>
      <w:bCs/>
      <w:kern w:val="0"/>
      <w:sz w:val="20"/>
    </w:rPr>
  </w:style>
  <w:style w:type="paragraph" w:customStyle="1" w:styleId="153">
    <w:name w:val="样式 宋体 小四 行距: 1.5 倍行距"/>
    <w:basedOn w:val="aff6"/>
    <w:autoRedefine/>
    <w:qFormat/>
    <w:pPr>
      <w:spacing w:line="360" w:lineRule="auto"/>
      <w:ind w:leftChars="207" w:left="435" w:firstLineChars="150" w:firstLine="360"/>
    </w:pPr>
    <w:rPr>
      <w:rFonts w:ascii="宋体" w:hAnsi="宋体" w:cs="宋体"/>
      <w:sz w:val="24"/>
    </w:rPr>
  </w:style>
  <w:style w:type="paragraph" w:customStyle="1" w:styleId="-111">
    <w:name w:val="彩色列表 - 强调文字颜色 11"/>
    <w:basedOn w:val="aff6"/>
    <w:autoRedefine/>
    <w:qFormat/>
    <w:pPr>
      <w:ind w:firstLineChars="200" w:firstLine="420"/>
    </w:pPr>
    <w:rPr>
      <w:rFonts w:ascii="Calibri" w:hAnsi="Calibri"/>
    </w:rPr>
  </w:style>
  <w:style w:type="paragraph" w:customStyle="1" w:styleId="Style43">
    <w:name w:val="_Style 43"/>
    <w:basedOn w:val="aff6"/>
    <w:autoRedefine/>
    <w:qFormat/>
    <w:pPr>
      <w:widowControl/>
      <w:spacing w:after="160" w:line="240" w:lineRule="exact"/>
      <w:jc w:val="left"/>
    </w:pPr>
    <w:rPr>
      <w:rFonts w:ascii="Verdana" w:eastAsia="仿宋_GB2312" w:hAnsi="Verdana"/>
      <w:kern w:val="0"/>
      <w:sz w:val="24"/>
      <w:lang w:eastAsia="en-US"/>
    </w:rPr>
  </w:style>
  <w:style w:type="paragraph" w:customStyle="1" w:styleId="xl141">
    <w:name w:val="xl141"/>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2fd">
    <w:name w:val="样式 左侧:  2 字符"/>
    <w:basedOn w:val="aff6"/>
    <w:autoRedefine/>
    <w:qFormat/>
    <w:pPr>
      <w:spacing w:line="520" w:lineRule="exact"/>
      <w:ind w:firstLineChars="200" w:firstLine="200"/>
    </w:pPr>
    <w:rPr>
      <w:rFonts w:cs="宋体"/>
      <w:sz w:val="28"/>
    </w:rPr>
  </w:style>
  <w:style w:type="paragraph" w:customStyle="1" w:styleId="1ff">
    <w:name w:val="付立标题1"/>
    <w:basedOn w:val="aff6"/>
    <w:autoRedefine/>
    <w:qFormat/>
    <w:pPr>
      <w:tabs>
        <w:tab w:val="left" w:pos="3126"/>
      </w:tabs>
      <w:ind w:left="3126" w:hanging="432"/>
      <w:jc w:val="center"/>
      <w:outlineLvl w:val="0"/>
    </w:pPr>
    <w:rPr>
      <w:rFonts w:ascii="Arial" w:eastAsia="华文中宋" w:hAnsi="Arial" w:cs="华文中宋"/>
      <w:b/>
      <w:sz w:val="32"/>
      <w:szCs w:val="30"/>
    </w:rPr>
  </w:style>
  <w:style w:type="paragraph" w:customStyle="1" w:styleId="xl101">
    <w:name w:val="xl101"/>
    <w:basedOn w:val="aff6"/>
    <w:autoRedefine/>
    <w:qFormat/>
    <w:pPr>
      <w:widowControl/>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宋体" w:hAnsi="宋体" w:cs="宋体"/>
      <w:b/>
      <w:bCs/>
      <w:kern w:val="0"/>
      <w:sz w:val="20"/>
    </w:rPr>
  </w:style>
  <w:style w:type="paragraph" w:customStyle="1" w:styleId="hj2jibianhao">
    <w:name w:val="hj2jibianhao"/>
    <w:basedOn w:val="aff6"/>
    <w:autoRedefine/>
    <w:qFormat/>
    <w:pPr>
      <w:numPr>
        <w:numId w:val="21"/>
      </w:numPr>
      <w:snapToGrid w:val="0"/>
      <w:spacing w:line="360" w:lineRule="auto"/>
    </w:pPr>
    <w:rPr>
      <w:kern w:val="0"/>
      <w:sz w:val="24"/>
      <w:szCs w:val="24"/>
    </w:rPr>
  </w:style>
  <w:style w:type="paragraph" w:customStyle="1" w:styleId="11a">
    <w:name w:val="日期11"/>
    <w:basedOn w:val="aff6"/>
    <w:next w:val="aff6"/>
    <w:autoRedefine/>
    <w:qFormat/>
    <w:pPr>
      <w:ind w:leftChars="2500" w:left="100"/>
    </w:pPr>
    <w:rPr>
      <w:rFonts w:ascii="Calibri" w:hAnsi="Calibri" w:cs="黑体"/>
    </w:rPr>
  </w:style>
  <w:style w:type="paragraph" w:customStyle="1" w:styleId="CharChar1CharCharCharCharCharChar">
    <w:name w:val="Char Char1 Char Char Char Char Char Char"/>
    <w:basedOn w:val="aff6"/>
    <w:autoRedefine/>
    <w:qFormat/>
    <w:pPr>
      <w:widowControl/>
      <w:spacing w:after="160" w:line="240" w:lineRule="exact"/>
      <w:jc w:val="left"/>
    </w:pPr>
    <w:rPr>
      <w:rFonts w:ascii="Verdana" w:eastAsia="仿宋_GB2312" w:hAnsi="Verdana"/>
      <w:kern w:val="0"/>
      <w:sz w:val="24"/>
      <w:lang w:eastAsia="en-US"/>
    </w:rPr>
  </w:style>
  <w:style w:type="paragraph" w:customStyle="1" w:styleId="et13">
    <w:name w:val="et13"/>
    <w:basedOn w:val="aff6"/>
    <w:autoRedefine/>
    <w:qFormat/>
    <w:pPr>
      <w:widowControl/>
      <w:spacing w:before="100" w:beforeAutospacing="1" w:after="100" w:afterAutospacing="1"/>
      <w:jc w:val="left"/>
    </w:pPr>
    <w:rPr>
      <w:rFonts w:ascii="宋体" w:hAnsi="宋体" w:cs="宋体"/>
      <w:color w:val="000000"/>
      <w:kern w:val="0"/>
      <w:sz w:val="24"/>
      <w:szCs w:val="24"/>
    </w:rPr>
  </w:style>
  <w:style w:type="paragraph" w:customStyle="1" w:styleId="msonormal0">
    <w:name w:val="msonormal"/>
    <w:basedOn w:val="aff6"/>
    <w:autoRedefine/>
    <w:qFormat/>
    <w:pPr>
      <w:widowControl/>
      <w:spacing w:before="100" w:beforeAutospacing="1" w:after="100" w:afterAutospacing="1"/>
      <w:jc w:val="left"/>
    </w:pPr>
    <w:rPr>
      <w:rFonts w:ascii="ˎ̥" w:hAnsi="ˎ̥" w:cs="宋体"/>
      <w:kern w:val="0"/>
      <w:sz w:val="18"/>
      <w:szCs w:val="18"/>
    </w:rPr>
  </w:style>
  <w:style w:type="paragraph" w:customStyle="1" w:styleId="mtitle">
    <w:name w:val="mtitle"/>
    <w:basedOn w:val="aff6"/>
    <w:autoRedefine/>
    <w:qFormat/>
    <w:pPr>
      <w:widowControl/>
      <w:spacing w:before="30"/>
      <w:jc w:val="center"/>
    </w:pPr>
    <w:rPr>
      <w:rFonts w:ascii="方正小标宋简体" w:eastAsia="方正小标宋简体" w:hAnsi="宋体"/>
      <w:color w:val="000000"/>
      <w:kern w:val="0"/>
      <w:sz w:val="44"/>
      <w:szCs w:val="44"/>
    </w:rPr>
  </w:style>
  <w:style w:type="paragraph" w:customStyle="1" w:styleId="xl49">
    <w:name w:val="xl49"/>
    <w:basedOn w:val="aff6"/>
    <w:autoRedefine/>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et10">
    <w:name w:val="et10"/>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hh">
    <w:name w:val="hh"/>
    <w:basedOn w:val="aff6"/>
    <w:autoRedefine/>
    <w:qFormat/>
    <w:pPr>
      <w:widowControl/>
      <w:autoSpaceDE w:val="0"/>
      <w:autoSpaceDN w:val="0"/>
      <w:adjustRightInd w:val="0"/>
      <w:spacing w:line="480" w:lineRule="atLeast"/>
      <w:ind w:firstLine="540"/>
      <w:jc w:val="left"/>
    </w:pPr>
    <w:rPr>
      <w:rFonts w:ascii="宋体"/>
      <w:spacing w:val="40"/>
      <w:kern w:val="0"/>
      <w:sz w:val="24"/>
    </w:rPr>
  </w:style>
  <w:style w:type="paragraph" w:customStyle="1" w:styleId="xl125">
    <w:name w:val="xl125"/>
    <w:basedOn w:val="aff6"/>
    <w:autoRedefine/>
    <w:qFormat/>
    <w:pPr>
      <w:widowControl/>
      <w:pBdr>
        <w:left w:val="single" w:sz="12"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e">
    <w:name w:val="正文2"/>
    <w:basedOn w:val="aff6"/>
    <w:autoRedefine/>
    <w:qFormat/>
    <w:pPr>
      <w:widowControl/>
      <w:spacing w:after="160" w:line="360" w:lineRule="auto"/>
      <w:ind w:firstLineChars="200" w:firstLine="200"/>
      <w:jc w:val="left"/>
    </w:pPr>
    <w:rPr>
      <w:rFonts w:ascii="Verdana" w:eastAsia="黑体" w:hAnsi="Verdana"/>
      <w:kern w:val="0"/>
      <w:lang w:eastAsia="en-US"/>
    </w:rPr>
  </w:style>
  <w:style w:type="paragraph" w:customStyle="1" w:styleId="font4">
    <w:name w:val="font4"/>
    <w:basedOn w:val="aff6"/>
    <w:autoRedefine/>
    <w:qFormat/>
    <w:pPr>
      <w:widowControl/>
      <w:spacing w:before="100" w:beforeAutospacing="1" w:after="100" w:afterAutospacing="1"/>
      <w:jc w:val="left"/>
    </w:pPr>
    <w:rPr>
      <w:rFonts w:ascii="宋体" w:hAnsi="宋体" w:cs="宋体"/>
      <w:b/>
      <w:bCs/>
      <w:color w:val="000000"/>
      <w:kern w:val="0"/>
      <w:sz w:val="20"/>
    </w:rPr>
  </w:style>
  <w:style w:type="paragraph" w:customStyle="1" w:styleId="affffffffff0">
    <w:name w:val="正文可研"/>
    <w:basedOn w:val="aff6"/>
    <w:autoRedefine/>
    <w:qFormat/>
    <w:pPr>
      <w:spacing w:beforeLines="50" w:line="360" w:lineRule="auto"/>
      <w:ind w:firstLineChars="200" w:firstLine="200"/>
    </w:pPr>
    <w:rPr>
      <w:sz w:val="28"/>
      <w:szCs w:val="30"/>
    </w:rPr>
  </w:style>
  <w:style w:type="paragraph" w:customStyle="1" w:styleId="et25">
    <w:name w:val="et25"/>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kern w:val="0"/>
      <w:sz w:val="24"/>
      <w:szCs w:val="24"/>
    </w:rPr>
  </w:style>
  <w:style w:type="paragraph" w:customStyle="1" w:styleId="xl115">
    <w:name w:val="xl115"/>
    <w:basedOn w:val="aff6"/>
    <w:autoRedefine/>
    <w:qFormat/>
    <w:pPr>
      <w:widowControl/>
      <w:pBdr>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font0">
    <w:name w:val="font0"/>
    <w:basedOn w:val="aff6"/>
    <w:autoRedefine/>
    <w:qFormat/>
    <w:pPr>
      <w:widowControl/>
      <w:spacing w:before="100" w:beforeAutospacing="1" w:after="100" w:afterAutospacing="1"/>
      <w:jc w:val="left"/>
    </w:pPr>
    <w:rPr>
      <w:rFonts w:ascii="宋体" w:hAnsi="宋体" w:cs="Arial Unicode MS" w:hint="eastAsia"/>
      <w:kern w:val="0"/>
      <w:sz w:val="24"/>
      <w:szCs w:val="24"/>
    </w:rPr>
  </w:style>
  <w:style w:type="paragraph" w:customStyle="1" w:styleId="xl134">
    <w:name w:val="xl134"/>
    <w:basedOn w:val="aff6"/>
    <w:autoRedefine/>
    <w:qFormat/>
    <w:pPr>
      <w:widowControl/>
      <w:pBdr>
        <w:top w:val="single" w:sz="12" w:space="0" w:color="auto"/>
        <w:right w:val="single" w:sz="4" w:space="0" w:color="auto"/>
      </w:pBdr>
      <w:shd w:val="clear" w:color="auto" w:fill="C0C0C0"/>
      <w:spacing w:before="100" w:beforeAutospacing="1" w:after="100" w:afterAutospacing="1"/>
      <w:jc w:val="center"/>
    </w:pPr>
    <w:rPr>
      <w:rFonts w:ascii="宋体" w:hAnsi="宋体" w:cs="宋体"/>
      <w:color w:val="000000"/>
      <w:kern w:val="0"/>
      <w:sz w:val="24"/>
      <w:szCs w:val="24"/>
    </w:rPr>
  </w:style>
  <w:style w:type="paragraph" w:customStyle="1" w:styleId="xl100">
    <w:name w:val="xl100"/>
    <w:basedOn w:val="aff6"/>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20">
    <w:name w:val="xl120"/>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3">
    <w:name w:val="xl73"/>
    <w:basedOn w:val="aff6"/>
    <w:autoRedefine/>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b/>
      <w:bCs/>
      <w:kern w:val="0"/>
      <w:sz w:val="20"/>
    </w:rPr>
  </w:style>
  <w:style w:type="paragraph" w:customStyle="1" w:styleId="xl116">
    <w:name w:val="xl116"/>
    <w:basedOn w:val="aff6"/>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3H3BOD0h3sect123Heading3-oldlevel3PIM3Leve2">
    <w:name w:val="样式 标题 3H3BOD 0h3sect1.2.3Heading 3 - oldlevel_3PIM 3Leve...2"/>
    <w:basedOn w:val="31"/>
    <w:autoRedefine/>
    <w:qFormat/>
    <w:pPr>
      <w:keepNext w:val="0"/>
      <w:keepLines w:val="0"/>
      <w:snapToGrid w:val="0"/>
      <w:spacing w:beforeLines="50" w:afterLines="50" w:line="240" w:lineRule="atLeast"/>
      <w:ind w:left="723"/>
    </w:pPr>
    <w:rPr>
      <w:rFonts w:hAnsi="宋体" w:cs="黑体"/>
      <w:sz w:val="21"/>
      <w:szCs w:val="20"/>
    </w:rPr>
  </w:style>
  <w:style w:type="paragraph" w:customStyle="1" w:styleId="af6">
    <w:name w:val="五级标题格式"/>
    <w:basedOn w:val="50"/>
    <w:autoRedefine/>
    <w:qFormat/>
    <w:pPr>
      <w:keepNext w:val="0"/>
      <w:keepLines w:val="0"/>
      <w:numPr>
        <w:ilvl w:val="4"/>
        <w:numId w:val="22"/>
      </w:numPr>
      <w:tabs>
        <w:tab w:val="clear" w:pos="1008"/>
        <w:tab w:val="left" w:pos="1208"/>
      </w:tabs>
      <w:spacing w:before="120" w:after="120" w:line="240" w:lineRule="auto"/>
      <w:ind w:left="1008" w:hanging="432"/>
      <w:jc w:val="center"/>
    </w:pPr>
    <w:rPr>
      <w:b/>
      <w:caps/>
      <w:kern w:val="0"/>
      <w:sz w:val="20"/>
      <w:szCs w:val="28"/>
    </w:rPr>
  </w:style>
  <w:style w:type="paragraph" w:customStyle="1" w:styleId="40">
    <w:name w:val="报告标题4"/>
    <w:basedOn w:val="4"/>
    <w:autoRedefine/>
    <w:qFormat/>
    <w:pPr>
      <w:keepLines/>
      <w:numPr>
        <w:ilvl w:val="3"/>
        <w:numId w:val="23"/>
      </w:numPr>
      <w:wordWrap/>
      <w:overflowPunct/>
      <w:autoSpaceDE/>
      <w:autoSpaceDN/>
      <w:adjustRightInd/>
      <w:spacing w:before="156" w:after="156" w:line="240" w:lineRule="auto"/>
      <w:jc w:val="both"/>
    </w:pPr>
    <w:rPr>
      <w:rFonts w:ascii="Times New Roman" w:eastAsia="华文中宋" w:hAnsi="Times New Roman"/>
      <w:bCs/>
      <w:kern w:val="2"/>
      <w:szCs w:val="28"/>
    </w:rPr>
  </w:style>
  <w:style w:type="paragraph" w:customStyle="1" w:styleId="affffffffff1">
    <w:name w:val="表编号"/>
    <w:basedOn w:val="affffffffff2"/>
    <w:autoRedefine/>
    <w:qFormat/>
    <w:pPr>
      <w:tabs>
        <w:tab w:val="left" w:pos="2410"/>
      </w:tabs>
      <w:adjustRightInd/>
      <w:spacing w:line="360" w:lineRule="auto"/>
      <w:ind w:left="2830" w:hanging="420"/>
      <w:jc w:val="both"/>
    </w:pPr>
    <w:rPr>
      <w:rFonts w:ascii="Times New Roman" w:eastAsia="黑体"/>
      <w:b/>
      <w:kern w:val="2"/>
      <w:lang w:val="en-US"/>
    </w:rPr>
  </w:style>
  <w:style w:type="paragraph" w:customStyle="1" w:styleId="affffffffff2">
    <w:name w:val="图编号"/>
    <w:basedOn w:val="aff6"/>
    <w:autoRedefine/>
    <w:qFormat/>
    <w:pPr>
      <w:adjustRightInd w:val="0"/>
      <w:spacing w:line="312" w:lineRule="atLeast"/>
      <w:jc w:val="center"/>
    </w:pPr>
    <w:rPr>
      <w:rFonts w:ascii="仿宋_GB2312" w:eastAsia="仿宋_GB2312"/>
      <w:kern w:val="0"/>
      <w:sz w:val="24"/>
      <w:szCs w:val="24"/>
      <w:lang w:val="en-GB"/>
    </w:rPr>
  </w:style>
  <w:style w:type="paragraph" w:customStyle="1" w:styleId="af5">
    <w:name w:val="四级标题格式"/>
    <w:basedOn w:val="aff6"/>
    <w:autoRedefine/>
    <w:qFormat/>
    <w:pPr>
      <w:numPr>
        <w:ilvl w:val="3"/>
        <w:numId w:val="22"/>
      </w:numPr>
      <w:ind w:left="200" w:firstLine="0"/>
      <w:jc w:val="left"/>
      <w:outlineLvl w:val="3"/>
    </w:pPr>
    <w:rPr>
      <w:rFonts w:ascii="Calibri" w:hAnsi="Calibri"/>
      <w:b/>
      <w:bCs/>
      <w:sz w:val="30"/>
      <w:szCs w:val="30"/>
    </w:rPr>
  </w:style>
  <w:style w:type="paragraph" w:customStyle="1" w:styleId="xl84">
    <w:name w:val="xl84"/>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121">
    <w:name w:val="目录 12"/>
    <w:basedOn w:val="aff6"/>
    <w:next w:val="aff6"/>
    <w:autoRedefine/>
    <w:qFormat/>
    <w:pPr>
      <w:tabs>
        <w:tab w:val="left" w:pos="1120"/>
        <w:tab w:val="right" w:leader="dot" w:pos="8296"/>
      </w:tabs>
      <w:adjustRightInd w:val="0"/>
      <w:spacing w:before="120" w:after="120" w:line="360" w:lineRule="auto"/>
      <w:jc w:val="center"/>
    </w:pPr>
    <w:rPr>
      <w:rFonts w:ascii="华文中宋" w:eastAsia="华文中宋" w:hAnsi="华文中宋"/>
      <w:bCs/>
      <w:caps/>
      <w:kern w:val="0"/>
      <w:sz w:val="28"/>
      <w:szCs w:val="28"/>
    </w:rPr>
  </w:style>
  <w:style w:type="paragraph" w:customStyle="1" w:styleId="Style80">
    <w:name w:val="_Style 80"/>
    <w:basedOn w:val="aff6"/>
    <w:next w:val="37"/>
    <w:autoRedefine/>
    <w:qFormat/>
    <w:pPr>
      <w:spacing w:line="420" w:lineRule="exact"/>
      <w:ind w:firstLine="525"/>
    </w:pPr>
    <w:rPr>
      <w:rFonts w:ascii="宋体"/>
      <w:color w:val="FF0000"/>
      <w:sz w:val="24"/>
    </w:rPr>
  </w:style>
  <w:style w:type="paragraph" w:customStyle="1" w:styleId="xl124">
    <w:name w:val="xl124"/>
    <w:basedOn w:val="aff6"/>
    <w:autoRedefine/>
    <w:qFormat/>
    <w:pPr>
      <w:widowControl/>
      <w:pBdr>
        <w:left w:val="single" w:sz="12"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f">
    <w:name w:val="2"/>
    <w:basedOn w:val="aff6"/>
    <w:next w:val="211"/>
    <w:autoRedefine/>
    <w:qFormat/>
    <w:pPr>
      <w:spacing w:after="120" w:line="480" w:lineRule="auto"/>
      <w:ind w:leftChars="200" w:left="420"/>
    </w:pPr>
    <w:rPr>
      <w:rFonts w:ascii="Calibri" w:hAnsi="Calibri" w:cs="黑体"/>
      <w:szCs w:val="22"/>
    </w:rPr>
  </w:style>
  <w:style w:type="paragraph" w:customStyle="1" w:styleId="2ff0">
    <w:name w:val="正文（首行缩进2字符）"/>
    <w:basedOn w:val="aff6"/>
    <w:autoRedefine/>
    <w:qFormat/>
    <w:pPr>
      <w:spacing w:line="360" w:lineRule="auto"/>
      <w:ind w:firstLineChars="200" w:firstLine="480"/>
    </w:pPr>
    <w:rPr>
      <w:sz w:val="24"/>
    </w:rPr>
  </w:style>
  <w:style w:type="paragraph" w:customStyle="1" w:styleId="xl114">
    <w:name w:val="xl114"/>
    <w:basedOn w:val="aff6"/>
    <w:autoRedefine/>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rPr>
  </w:style>
  <w:style w:type="paragraph" w:customStyle="1" w:styleId="et27">
    <w:name w:val="et27"/>
    <w:basedOn w:val="aff6"/>
    <w:autoRedefine/>
    <w:qFormat/>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left"/>
    </w:pPr>
    <w:rPr>
      <w:rFonts w:ascii="宋体" w:hAnsi="宋体" w:cs="宋体"/>
      <w:b/>
      <w:bCs/>
      <w:color w:val="000000"/>
      <w:kern w:val="0"/>
      <w:sz w:val="24"/>
      <w:szCs w:val="24"/>
    </w:rPr>
  </w:style>
  <w:style w:type="paragraph" w:customStyle="1" w:styleId="1ff0">
    <w:name w:val="图表目录1"/>
    <w:basedOn w:val="aff6"/>
    <w:next w:val="aff6"/>
    <w:autoRedefine/>
    <w:qFormat/>
    <w:pPr>
      <w:jc w:val="left"/>
    </w:pPr>
    <w:rPr>
      <w:i/>
      <w:iCs/>
      <w:szCs w:val="24"/>
    </w:rPr>
  </w:style>
  <w:style w:type="paragraph" w:customStyle="1" w:styleId="-112">
    <w:name w:val="彩色底纹 - 强调文字颜色 11"/>
    <w:autoRedefine/>
    <w:qFormat/>
    <w:rPr>
      <w:rFonts w:ascii="Calibri" w:hAnsi="Calibri"/>
      <w:kern w:val="2"/>
      <w:sz w:val="21"/>
      <w:szCs w:val="22"/>
    </w:rPr>
  </w:style>
  <w:style w:type="paragraph" w:customStyle="1" w:styleId="xl24">
    <w:name w:val="xl24"/>
    <w:basedOn w:val="aff6"/>
    <w:autoRedefine/>
    <w:qFormat/>
    <w:pPr>
      <w:widowControl/>
      <w:spacing w:before="100" w:beforeAutospacing="1" w:after="100" w:afterAutospacing="1"/>
      <w:jc w:val="left"/>
    </w:pPr>
    <w:rPr>
      <w:rFonts w:ascii="宋体" w:hAnsi="宋体" w:cs="黑体"/>
      <w:b/>
      <w:bCs/>
      <w:kern w:val="0"/>
      <w:sz w:val="24"/>
      <w:szCs w:val="24"/>
    </w:rPr>
  </w:style>
  <w:style w:type="paragraph" w:customStyle="1" w:styleId="11b">
    <w:name w:val="目录 11"/>
    <w:basedOn w:val="aff6"/>
    <w:next w:val="aff6"/>
    <w:autoRedefine/>
    <w:qFormat/>
    <w:pPr>
      <w:tabs>
        <w:tab w:val="left" w:pos="1120"/>
        <w:tab w:val="right" w:leader="dot" w:pos="8296"/>
      </w:tabs>
      <w:adjustRightInd w:val="0"/>
      <w:spacing w:before="120" w:after="120" w:line="360" w:lineRule="auto"/>
    </w:pPr>
    <w:rPr>
      <w:rFonts w:ascii="黑体" w:eastAsia="黑体" w:hAnsi="宋体"/>
      <w:b/>
      <w:bCs/>
      <w:caps/>
      <w:kern w:val="0"/>
      <w:sz w:val="24"/>
      <w:szCs w:val="24"/>
    </w:rPr>
  </w:style>
  <w:style w:type="paragraph" w:customStyle="1" w:styleId="L91">
    <w:name w:val="L9标题1"/>
    <w:basedOn w:val="aff6"/>
    <w:autoRedefine/>
    <w:qFormat/>
    <w:pPr>
      <w:tabs>
        <w:tab w:val="left" w:pos="425"/>
      </w:tabs>
      <w:spacing w:before="100" w:after="50" w:line="360" w:lineRule="auto"/>
      <w:ind w:left="425" w:hanging="425"/>
    </w:pPr>
    <w:rPr>
      <w:b/>
      <w:sz w:val="28"/>
    </w:rPr>
  </w:style>
  <w:style w:type="paragraph" w:customStyle="1" w:styleId="l97">
    <w:name w:val="l9标题7"/>
    <w:basedOn w:val="l96"/>
    <w:autoRedefine/>
    <w:qFormat/>
    <w:pPr>
      <w:ind w:left="284" w:firstLine="0"/>
    </w:pPr>
  </w:style>
  <w:style w:type="paragraph" w:customStyle="1" w:styleId="et4">
    <w:name w:val="et4"/>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10">
    <w:name w:val="样式10"/>
    <w:basedOn w:val="24"/>
    <w:autoRedefine/>
    <w:qFormat/>
    <w:pPr>
      <w:numPr>
        <w:ilvl w:val="1"/>
        <w:numId w:val="24"/>
      </w:numPr>
      <w:tabs>
        <w:tab w:val="left" w:pos="525"/>
      </w:tabs>
      <w:adjustRightInd/>
      <w:spacing w:before="260" w:after="260" w:line="415" w:lineRule="auto"/>
      <w:textAlignment w:val="auto"/>
    </w:pPr>
    <w:rPr>
      <w:rFonts w:ascii="Arial" w:hAnsi="Arial"/>
      <w:sz w:val="32"/>
      <w:szCs w:val="32"/>
    </w:rPr>
  </w:style>
  <w:style w:type="paragraph" w:customStyle="1" w:styleId="xl151">
    <w:name w:val="xl151"/>
    <w:basedOn w:val="aff6"/>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71">
    <w:name w:val="xl71"/>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ffffffff3">
    <w:name w:val="列表内容"/>
    <w:basedOn w:val="aff6"/>
    <w:next w:val="aff6"/>
    <w:autoRedefine/>
    <w:qFormat/>
    <w:pPr>
      <w:widowControl/>
      <w:tabs>
        <w:tab w:val="left" w:pos="840"/>
      </w:tabs>
      <w:ind w:left="840" w:hanging="420"/>
      <w:jc w:val="left"/>
    </w:pPr>
    <w:rPr>
      <w:kern w:val="0"/>
      <w:sz w:val="18"/>
    </w:rPr>
  </w:style>
  <w:style w:type="paragraph" w:customStyle="1" w:styleId="et45">
    <w:name w:val="et45"/>
    <w:basedOn w:val="aff6"/>
    <w:autoRedefine/>
    <w:qFormat/>
    <w:pPr>
      <w:widowControl/>
      <w:spacing w:before="100" w:beforeAutospacing="1" w:after="100" w:afterAutospacing="1"/>
      <w:jc w:val="left"/>
    </w:pPr>
    <w:rPr>
      <w:rFonts w:ascii="宋体" w:hAnsi="宋体" w:cs="宋体"/>
      <w:color w:val="000000"/>
      <w:kern w:val="0"/>
      <w:sz w:val="24"/>
      <w:szCs w:val="24"/>
    </w:rPr>
  </w:style>
  <w:style w:type="paragraph" w:customStyle="1" w:styleId="22">
    <w:name w:val="报告标题2"/>
    <w:basedOn w:val="24"/>
    <w:autoRedefine/>
    <w:qFormat/>
    <w:pPr>
      <w:numPr>
        <w:ilvl w:val="1"/>
        <w:numId w:val="23"/>
      </w:numPr>
      <w:tabs>
        <w:tab w:val="left" w:pos="360"/>
        <w:tab w:val="left" w:pos="680"/>
      </w:tabs>
      <w:adjustRightInd/>
      <w:spacing w:beforeLines="50" w:afterLines="50" w:line="480" w:lineRule="auto"/>
      <w:ind w:left="0" w:firstLine="0"/>
      <w:jc w:val="left"/>
      <w:textAlignment w:val="auto"/>
    </w:pPr>
    <w:rPr>
      <w:rFonts w:ascii="Times New Roman" w:eastAsia="华文中宋" w:hAnsi="Times New Roman"/>
      <w:szCs w:val="32"/>
    </w:rPr>
  </w:style>
  <w:style w:type="paragraph" w:customStyle="1" w:styleId="affffffffff4">
    <w:name w:val="项目符号"/>
    <w:basedOn w:val="aff6"/>
    <w:autoRedefine/>
    <w:qFormat/>
    <w:pPr>
      <w:widowControl/>
      <w:tabs>
        <w:tab w:val="left" w:pos="0"/>
        <w:tab w:val="left" w:pos="1200"/>
      </w:tabs>
      <w:overflowPunct w:val="0"/>
      <w:autoSpaceDE w:val="0"/>
      <w:autoSpaceDN w:val="0"/>
      <w:adjustRightInd w:val="0"/>
      <w:spacing w:before="20" w:after="20" w:line="360" w:lineRule="auto"/>
      <w:ind w:left="355" w:hanging="155"/>
    </w:pPr>
    <w:rPr>
      <w:rFonts w:ascii="Arial" w:hAnsi="Arial"/>
      <w:kern w:val="0"/>
      <w:sz w:val="24"/>
    </w:rPr>
  </w:style>
  <w:style w:type="paragraph" w:customStyle="1" w:styleId="xl81">
    <w:name w:val="xl81"/>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et18">
    <w:name w:val="et18"/>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0"/>
    </w:rPr>
  </w:style>
  <w:style w:type="paragraph" w:customStyle="1" w:styleId="GB231225">
    <w:name w:val="样式 仿宋_GB2312 小三 行距: 固定值 25 磅"/>
    <w:basedOn w:val="aff6"/>
    <w:autoRedefine/>
    <w:qFormat/>
    <w:pPr>
      <w:spacing w:line="500" w:lineRule="exact"/>
      <w:ind w:firstLineChars="200" w:firstLine="600"/>
    </w:pPr>
    <w:rPr>
      <w:rFonts w:ascii="仿宋_GB2312" w:eastAsia="仿宋_GB2312" w:cs="宋体"/>
      <w:sz w:val="28"/>
    </w:rPr>
  </w:style>
  <w:style w:type="paragraph" w:customStyle="1" w:styleId="affffffffff5">
    <w:name w:val="规划正文"/>
    <w:basedOn w:val="aff6"/>
    <w:autoRedefine/>
    <w:qFormat/>
    <w:pPr>
      <w:widowControl/>
      <w:spacing w:line="360" w:lineRule="auto"/>
      <w:ind w:firstLineChars="200" w:firstLine="200"/>
      <w:jc w:val="left"/>
    </w:pPr>
    <w:rPr>
      <w:rFonts w:ascii="Calibri" w:hAnsi="Calibri" w:cs="黑体"/>
      <w:kern w:val="0"/>
      <w:sz w:val="28"/>
      <w:szCs w:val="28"/>
    </w:rPr>
  </w:style>
  <w:style w:type="paragraph" w:customStyle="1" w:styleId="xl85">
    <w:name w:val="xl85"/>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ffffffff6">
    <w:name w:val="表格序号"/>
    <w:basedOn w:val="aff6"/>
    <w:autoRedefine/>
    <w:qFormat/>
    <w:pPr>
      <w:ind w:left="840" w:hanging="420"/>
      <w:jc w:val="center"/>
    </w:pPr>
    <w:rPr>
      <w:rFonts w:ascii="Arial" w:hAnsi="Arial"/>
      <w:sz w:val="18"/>
      <w:szCs w:val="18"/>
    </w:rPr>
  </w:style>
  <w:style w:type="paragraph" w:customStyle="1" w:styleId="5">
    <w:name w:val="报告标题5"/>
    <w:basedOn w:val="50"/>
    <w:autoRedefine/>
    <w:qFormat/>
    <w:pPr>
      <w:numPr>
        <w:ilvl w:val="4"/>
        <w:numId w:val="23"/>
      </w:numPr>
      <w:tabs>
        <w:tab w:val="clear" w:pos="1008"/>
        <w:tab w:val="left" w:pos="360"/>
      </w:tabs>
      <w:spacing w:line="360" w:lineRule="auto"/>
    </w:pPr>
    <w:rPr>
      <w:rFonts w:eastAsia="华文中宋"/>
      <w:b/>
      <w:bCs/>
      <w:szCs w:val="28"/>
    </w:rPr>
  </w:style>
  <w:style w:type="paragraph" w:customStyle="1" w:styleId="CharCharCharCharCharCharChar">
    <w:name w:val="Char Char Char Char Char Char Char"/>
    <w:basedOn w:val="aff6"/>
    <w:autoRedefine/>
    <w:qFormat/>
    <w:pPr>
      <w:widowControl/>
      <w:adjustRightInd w:val="0"/>
      <w:snapToGrid w:val="0"/>
      <w:spacing w:line="120" w:lineRule="atLeast"/>
      <w:jc w:val="left"/>
    </w:pPr>
    <w:rPr>
      <w:rFonts w:ascii="Verdana" w:eastAsia="Times New Roman" w:hAnsi="Verdana" w:cs="黑体"/>
      <w:kern w:val="0"/>
      <w:szCs w:val="22"/>
      <w:lang w:eastAsia="en-US"/>
    </w:rPr>
  </w:style>
  <w:style w:type="paragraph" w:customStyle="1" w:styleId="et28">
    <w:name w:val="et28"/>
    <w:basedOn w:val="aff6"/>
    <w:autoRedefine/>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CM24">
    <w:name w:val="CM24"/>
    <w:basedOn w:val="Default"/>
    <w:next w:val="Default"/>
    <w:autoRedefine/>
    <w:qFormat/>
    <w:pPr>
      <w:spacing w:line="440" w:lineRule="atLeast"/>
    </w:pPr>
    <w:rPr>
      <w:rFonts w:ascii="宋体"/>
      <w:color w:val="auto"/>
    </w:rPr>
  </w:style>
  <w:style w:type="paragraph" w:customStyle="1" w:styleId="xl69">
    <w:name w:val="xl69"/>
    <w:basedOn w:val="aff6"/>
    <w:autoRedefine/>
    <w:qFormat/>
    <w:pPr>
      <w:widowControl/>
      <w:spacing w:before="100" w:beforeAutospacing="1" w:after="100" w:afterAutospacing="1"/>
      <w:jc w:val="left"/>
    </w:pPr>
    <w:rPr>
      <w:kern w:val="0"/>
      <w:sz w:val="24"/>
      <w:szCs w:val="24"/>
    </w:rPr>
  </w:style>
  <w:style w:type="paragraph" w:customStyle="1" w:styleId="et21">
    <w:name w:val="et21"/>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CM7">
    <w:name w:val="CM7"/>
    <w:basedOn w:val="aff6"/>
    <w:next w:val="aff6"/>
    <w:autoRedefine/>
    <w:qFormat/>
    <w:pPr>
      <w:autoSpaceDE w:val="0"/>
      <w:autoSpaceDN w:val="0"/>
      <w:adjustRightInd w:val="0"/>
      <w:spacing w:line="626" w:lineRule="atLeast"/>
      <w:jc w:val="left"/>
    </w:pPr>
    <w:rPr>
      <w:rFonts w:ascii="仿宋_GB2312" w:eastAsia="仿宋_GB2312" w:hAnsi="Calibri"/>
      <w:kern w:val="0"/>
      <w:sz w:val="24"/>
      <w:szCs w:val="24"/>
    </w:rPr>
  </w:style>
  <w:style w:type="paragraph" w:customStyle="1" w:styleId="xl96">
    <w:name w:val="xl96"/>
    <w:basedOn w:val="aff6"/>
    <w:autoRedefine/>
    <w:qFormat/>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hAnsi="宋体" w:cs="宋体"/>
      <w:b/>
      <w:bCs/>
      <w:kern w:val="0"/>
      <w:sz w:val="20"/>
    </w:rPr>
  </w:style>
  <w:style w:type="paragraph" w:customStyle="1" w:styleId="xl119">
    <w:name w:val="xl119"/>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et24">
    <w:name w:val="et24"/>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b/>
      <w:bCs/>
      <w:color w:val="000000"/>
      <w:kern w:val="0"/>
      <w:sz w:val="24"/>
      <w:szCs w:val="24"/>
    </w:rPr>
  </w:style>
  <w:style w:type="paragraph" w:customStyle="1" w:styleId="3d">
    <w:name w:val="正文缩进3"/>
    <w:basedOn w:val="aff7"/>
    <w:next w:val="aff7"/>
    <w:autoRedefine/>
    <w:qFormat/>
    <w:pPr>
      <w:adjustRightInd/>
      <w:snapToGrid w:val="0"/>
      <w:spacing w:beforeLines="50" w:line="520" w:lineRule="atLeast"/>
      <w:ind w:firstLineChars="200" w:firstLine="200"/>
      <w:textAlignment w:val="auto"/>
    </w:pPr>
    <w:rPr>
      <w:rFonts w:ascii="Tahoma" w:eastAsia="等线" w:hAnsi="Tahoma" w:cs="Calibri"/>
      <w:b/>
      <w:kern w:val="2"/>
      <w:sz w:val="24"/>
      <w:szCs w:val="28"/>
    </w:rPr>
  </w:style>
  <w:style w:type="paragraph" w:customStyle="1" w:styleId="3H3BOD0h3sect123Heading3-oldlevel3PIM3Leve">
    <w:name w:val="样式 标题 3H3BOD 0h3sect1.2.3Heading 3 - oldlevel_3PIM 3Leve..."/>
    <w:basedOn w:val="31"/>
    <w:autoRedefine/>
    <w:qFormat/>
    <w:pPr>
      <w:keepNext w:val="0"/>
      <w:keepLines w:val="0"/>
      <w:tabs>
        <w:tab w:val="left" w:pos="1276"/>
        <w:tab w:val="left" w:pos="1560"/>
      </w:tabs>
      <w:snapToGrid w:val="0"/>
      <w:spacing w:beforeLines="50" w:afterLines="50" w:line="500" w:lineRule="exact"/>
    </w:pPr>
    <w:rPr>
      <w:kern w:val="24"/>
      <w:sz w:val="30"/>
      <w:szCs w:val="20"/>
    </w:rPr>
  </w:style>
  <w:style w:type="paragraph" w:customStyle="1" w:styleId="xl93">
    <w:name w:val="xl93"/>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NewNewNew">
    <w:name w:val="正文 New New New"/>
    <w:autoRedefine/>
    <w:qFormat/>
    <w:pPr>
      <w:widowControl w:val="0"/>
      <w:jc w:val="both"/>
    </w:pPr>
    <w:rPr>
      <w:kern w:val="2"/>
      <w:sz w:val="21"/>
      <w:szCs w:val="24"/>
    </w:rPr>
  </w:style>
  <w:style w:type="paragraph" w:customStyle="1" w:styleId="xl132">
    <w:name w:val="xl132"/>
    <w:basedOn w:val="aff6"/>
    <w:autoRedefine/>
    <w:qFormat/>
    <w:pPr>
      <w:widowControl/>
      <w:pBdr>
        <w:left w:val="single" w:sz="12"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tc">
    <w:name w:val="tc"/>
    <w:basedOn w:val="aff6"/>
    <w:autoRedefine/>
    <w:qFormat/>
    <w:pPr>
      <w:widowControl/>
      <w:spacing w:before="30"/>
      <w:jc w:val="center"/>
    </w:pPr>
    <w:rPr>
      <w:rFonts w:ascii="黑体" w:eastAsia="黑体" w:hAnsi="宋体"/>
      <w:color w:val="000000"/>
      <w:kern w:val="0"/>
      <w:sz w:val="36"/>
      <w:szCs w:val="36"/>
    </w:rPr>
  </w:style>
  <w:style w:type="paragraph" w:customStyle="1" w:styleId="6H6BOD4PIM6BulletlistL6h6ThirdSubheadingL">
    <w:name w:val="样式 标题 6H6BOD 4PIM 6Bullet listL6第五层条h6Third SubheadingL..."/>
    <w:basedOn w:val="60"/>
    <w:autoRedefine/>
    <w:qFormat/>
    <w:pPr>
      <w:spacing w:beforeLines="50" w:afterLines="50" w:line="520" w:lineRule="atLeast"/>
    </w:pPr>
    <w:rPr>
      <w:rFonts w:eastAsia="宋体"/>
      <w:bCs/>
      <w:kern w:val="0"/>
    </w:rPr>
  </w:style>
  <w:style w:type="paragraph" w:customStyle="1" w:styleId="123">
    <w:name w:val="正文123"/>
    <w:basedOn w:val="aff6"/>
    <w:autoRedefine/>
    <w:qFormat/>
    <w:pPr>
      <w:spacing w:line="360" w:lineRule="auto"/>
      <w:ind w:firstLineChars="200" w:firstLine="200"/>
    </w:pPr>
    <w:rPr>
      <w:rFonts w:ascii="Calibri" w:hAnsi="Calibri"/>
      <w:sz w:val="24"/>
      <w:szCs w:val="22"/>
    </w:rPr>
  </w:style>
  <w:style w:type="paragraph" w:customStyle="1" w:styleId="et9">
    <w:name w:val="et9"/>
    <w:basedOn w:val="aff6"/>
    <w:autoRedefine/>
    <w:qFormat/>
    <w:pPr>
      <w:widowControl/>
      <w:spacing w:before="100" w:beforeAutospacing="1" w:after="100" w:afterAutospacing="1"/>
      <w:jc w:val="left"/>
    </w:pPr>
    <w:rPr>
      <w:rFonts w:ascii="宋体" w:hAnsi="宋体" w:cs="宋体"/>
      <w:color w:val="000000"/>
      <w:kern w:val="0"/>
      <w:sz w:val="24"/>
      <w:szCs w:val="24"/>
    </w:rPr>
  </w:style>
  <w:style w:type="paragraph" w:customStyle="1" w:styleId="2Char4">
    <w:name w:val="条目2 Char"/>
    <w:basedOn w:val="aff6"/>
    <w:next w:val="aff6"/>
    <w:autoRedefine/>
    <w:qFormat/>
    <w:pPr>
      <w:tabs>
        <w:tab w:val="left" w:pos="780"/>
      </w:tabs>
      <w:autoSpaceDE w:val="0"/>
      <w:autoSpaceDN w:val="0"/>
      <w:adjustRightInd w:val="0"/>
      <w:spacing w:line="360" w:lineRule="auto"/>
      <w:ind w:left="780" w:hanging="420"/>
      <w:jc w:val="left"/>
    </w:pPr>
    <w:rPr>
      <w:kern w:val="0"/>
      <w:sz w:val="24"/>
    </w:rPr>
  </w:style>
  <w:style w:type="paragraph" w:customStyle="1" w:styleId="1ff1">
    <w:name w:val="内容1"/>
    <w:basedOn w:val="aff6"/>
    <w:autoRedefine/>
    <w:qFormat/>
    <w:pPr>
      <w:spacing w:line="360" w:lineRule="auto"/>
      <w:ind w:firstLineChars="200" w:firstLine="200"/>
      <w:outlineLvl w:val="0"/>
    </w:pPr>
    <w:rPr>
      <w:sz w:val="28"/>
    </w:rPr>
  </w:style>
  <w:style w:type="paragraph" w:customStyle="1" w:styleId="GG0">
    <w:name w:val="附表表格头GG"/>
    <w:basedOn w:val="aff6"/>
    <w:autoRedefine/>
    <w:qFormat/>
    <w:rPr>
      <w:rFonts w:ascii="微软雅黑" w:eastAsia="微软雅黑" w:hAnsi="微软雅黑" w:cs="宋体"/>
      <w:b/>
      <w:bCs/>
      <w:color w:val="FFFFFF"/>
      <w:sz w:val="18"/>
      <w:szCs w:val="18"/>
    </w:rPr>
  </w:style>
  <w:style w:type="paragraph" w:customStyle="1" w:styleId="xl133">
    <w:name w:val="xl133"/>
    <w:basedOn w:val="aff6"/>
    <w:autoRedefine/>
    <w:qFormat/>
    <w:pPr>
      <w:widowControl/>
      <w:pBdr>
        <w:top w:val="single" w:sz="12" w:space="0" w:color="auto"/>
      </w:pBdr>
      <w:shd w:val="clear" w:color="auto" w:fill="C0C0C0"/>
      <w:spacing w:before="100" w:beforeAutospacing="1" w:after="100" w:afterAutospacing="1"/>
      <w:jc w:val="center"/>
    </w:pPr>
    <w:rPr>
      <w:rFonts w:ascii="宋体" w:hAnsi="宋体" w:cs="宋体"/>
      <w:color w:val="000000"/>
      <w:kern w:val="0"/>
      <w:sz w:val="24"/>
      <w:szCs w:val="24"/>
    </w:rPr>
  </w:style>
  <w:style w:type="paragraph" w:customStyle="1" w:styleId="et6">
    <w:name w:val="et6"/>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0"/>
    </w:rPr>
  </w:style>
  <w:style w:type="paragraph" w:customStyle="1" w:styleId="55">
    <w:name w:val="样式5"/>
    <w:basedOn w:val="47"/>
    <w:autoRedefine/>
    <w:qFormat/>
    <w:pPr>
      <w:keepNext/>
      <w:keepLines/>
      <w:tabs>
        <w:tab w:val="clear" w:pos="1410"/>
        <w:tab w:val="left" w:pos="780"/>
      </w:tabs>
      <w:ind w:left="780"/>
      <w:jc w:val="left"/>
      <w:outlineLvl w:val="1"/>
    </w:pPr>
    <w:rPr>
      <w:rFonts w:ascii="宋体" w:hAnsi="宋体" w:cs="Arial"/>
      <w:b/>
      <w:color w:val="000000"/>
      <w:sz w:val="30"/>
      <w:szCs w:val="30"/>
    </w:rPr>
  </w:style>
  <w:style w:type="paragraph" w:customStyle="1" w:styleId="TOC20">
    <w:name w:val="TOC 标题2"/>
    <w:basedOn w:val="13"/>
    <w:next w:val="aff6"/>
    <w:autoRedefine/>
    <w:qFormat/>
    <w:pPr>
      <w:widowControl/>
      <w:spacing w:before="480" w:after="100" w:afterAutospacing="1" w:line="276" w:lineRule="auto"/>
      <w:jc w:val="left"/>
      <w:outlineLvl w:val="9"/>
    </w:pPr>
    <w:rPr>
      <w:rFonts w:ascii="Cambria" w:hAnsi="Cambria"/>
      <w:color w:val="365F91"/>
      <w:kern w:val="0"/>
      <w:sz w:val="28"/>
      <w:szCs w:val="28"/>
    </w:rPr>
  </w:style>
  <w:style w:type="paragraph" w:customStyle="1" w:styleId="30">
    <w:name w:val="报告标题3"/>
    <w:basedOn w:val="31"/>
    <w:autoRedefine/>
    <w:qFormat/>
    <w:pPr>
      <w:numPr>
        <w:ilvl w:val="2"/>
        <w:numId w:val="23"/>
      </w:numPr>
      <w:spacing w:before="0" w:after="0" w:line="360" w:lineRule="auto"/>
    </w:pPr>
    <w:rPr>
      <w:rFonts w:eastAsia="华文中宋"/>
      <w:sz w:val="28"/>
    </w:rPr>
  </w:style>
  <w:style w:type="paragraph" w:customStyle="1" w:styleId="xl44">
    <w:name w:val="xl44"/>
    <w:basedOn w:val="aff6"/>
    <w:autoRedefine/>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hjbody">
    <w:name w:val="hjbody"/>
    <w:basedOn w:val="aff6"/>
    <w:autoRedefine/>
    <w:qFormat/>
    <w:pPr>
      <w:snapToGrid w:val="0"/>
      <w:spacing w:line="360" w:lineRule="auto"/>
      <w:ind w:firstLineChars="200" w:firstLine="480"/>
    </w:pPr>
    <w:rPr>
      <w:kern w:val="0"/>
      <w:sz w:val="24"/>
    </w:rPr>
  </w:style>
  <w:style w:type="paragraph" w:customStyle="1" w:styleId="GG1">
    <w:name w:val="附表表格GG"/>
    <w:basedOn w:val="aff6"/>
    <w:autoRedefine/>
    <w:qFormat/>
    <w:pPr>
      <w:adjustRightInd w:val="0"/>
      <w:snapToGrid w:val="0"/>
      <w:jc w:val="center"/>
    </w:pPr>
    <w:rPr>
      <w:rFonts w:ascii="微软雅黑" w:eastAsia="微软雅黑" w:hAnsi="微软雅黑" w:cs="宋体"/>
      <w:kern w:val="0"/>
      <w:sz w:val="18"/>
      <w:szCs w:val="18"/>
    </w:rPr>
  </w:style>
  <w:style w:type="paragraph" w:customStyle="1" w:styleId="xl110">
    <w:name w:val="xl110"/>
    <w:basedOn w:val="aff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3">
    <w:name w:val="3级标题"/>
    <w:basedOn w:val="aff6"/>
    <w:next w:val="2ff1"/>
    <w:link w:val="3Char0"/>
    <w:autoRedefine/>
    <w:qFormat/>
    <w:pPr>
      <w:numPr>
        <w:ilvl w:val="1"/>
        <w:numId w:val="20"/>
      </w:numPr>
      <w:tabs>
        <w:tab w:val="left" w:pos="360"/>
      </w:tabs>
    </w:pPr>
    <w:rPr>
      <w:rFonts w:ascii="宋体" w:hAnsi="宋体"/>
      <w:sz w:val="28"/>
      <w:szCs w:val="28"/>
    </w:rPr>
  </w:style>
  <w:style w:type="paragraph" w:customStyle="1" w:styleId="2ff1">
    <w:name w:val="首行缩进2字符"/>
    <w:basedOn w:val="aff6"/>
    <w:autoRedefine/>
    <w:qFormat/>
    <w:pPr>
      <w:ind w:firstLineChars="200" w:firstLine="420"/>
    </w:pPr>
    <w:rPr>
      <w:szCs w:val="24"/>
    </w:rPr>
  </w:style>
  <w:style w:type="paragraph" w:customStyle="1" w:styleId="1H1PIM1h11stlevelSectionHeadl11H11H12H13H14">
    <w:name w:val="样式 标题 1H1PIM 1h11st levelSection Headl11H11H12H13H14..."/>
    <w:basedOn w:val="13"/>
    <w:next w:val="aff7"/>
    <w:autoRedefine/>
    <w:qFormat/>
    <w:pPr>
      <w:tabs>
        <w:tab w:val="left" w:pos="1620"/>
      </w:tabs>
      <w:spacing w:line="500" w:lineRule="exact"/>
      <w:jc w:val="both"/>
    </w:pPr>
    <w:rPr>
      <w:rFonts w:hAnsi="宋体"/>
      <w:szCs w:val="36"/>
    </w:rPr>
  </w:style>
  <w:style w:type="paragraph" w:customStyle="1" w:styleId="xl79">
    <w:name w:val="xl79"/>
    <w:basedOn w:val="aff6"/>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et7">
    <w:name w:val="et7"/>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xl147">
    <w:name w:val="xl147"/>
    <w:basedOn w:val="aff6"/>
    <w:autoRedefine/>
    <w:qFormat/>
    <w:pPr>
      <w:widowControl/>
      <w:pBdr>
        <w:top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1ff2">
    <w:name w:val="列表项目符号1"/>
    <w:basedOn w:val="affff8"/>
    <w:next w:val="a"/>
    <w:autoRedefine/>
    <w:unhideWhenUsed/>
    <w:qFormat/>
    <w:pPr>
      <w:widowControl/>
      <w:tabs>
        <w:tab w:val="left" w:pos="360"/>
      </w:tabs>
      <w:spacing w:line="300" w:lineRule="auto"/>
      <w:ind w:left="360" w:right="720" w:hanging="360"/>
    </w:pPr>
    <w:rPr>
      <w:rFonts w:ascii="Garamond" w:eastAsia="等线" w:hAnsi="Garamond"/>
      <w:sz w:val="24"/>
      <w:szCs w:val="22"/>
    </w:rPr>
  </w:style>
  <w:style w:type="paragraph" w:customStyle="1" w:styleId="font1">
    <w:name w:val="font1"/>
    <w:basedOn w:val="aff6"/>
    <w:autoRedefine/>
    <w:qFormat/>
    <w:pPr>
      <w:widowControl/>
      <w:spacing w:before="100" w:beforeAutospacing="1" w:after="100" w:afterAutospacing="1"/>
      <w:jc w:val="left"/>
    </w:pPr>
    <w:rPr>
      <w:rFonts w:ascii="宋体" w:hAnsi="宋体" w:cs="宋体"/>
      <w:b/>
      <w:bCs/>
      <w:color w:val="000000"/>
      <w:kern w:val="0"/>
      <w:sz w:val="20"/>
    </w:rPr>
  </w:style>
  <w:style w:type="paragraph" w:customStyle="1" w:styleId="1ff3">
    <w:name w:val="普通(网站)1"/>
    <w:basedOn w:val="aff6"/>
    <w:autoRedefine/>
    <w:qFormat/>
    <w:pPr>
      <w:widowControl/>
      <w:spacing w:before="100" w:beforeAutospacing="1" w:after="100" w:afterAutospacing="1"/>
      <w:jc w:val="left"/>
    </w:pPr>
    <w:rPr>
      <w:rFonts w:ascii="宋体" w:hAnsi="宋体"/>
      <w:kern w:val="0"/>
      <w:sz w:val="24"/>
      <w:szCs w:val="24"/>
    </w:rPr>
  </w:style>
  <w:style w:type="paragraph" w:customStyle="1" w:styleId="p16">
    <w:name w:val="p16"/>
    <w:basedOn w:val="aff6"/>
    <w:autoRedefine/>
    <w:qFormat/>
    <w:pPr>
      <w:widowControl/>
      <w:snapToGrid w:val="0"/>
      <w:spacing w:line="480" w:lineRule="atLeast"/>
      <w:ind w:firstLine="420"/>
    </w:pPr>
    <w:rPr>
      <w:rFonts w:ascii="仿宋_GB2312" w:eastAsia="仿宋_GB2312" w:hAnsi="宋体" w:cs="宋体"/>
      <w:kern w:val="0"/>
      <w:sz w:val="24"/>
      <w:szCs w:val="24"/>
    </w:rPr>
  </w:style>
  <w:style w:type="paragraph" w:customStyle="1" w:styleId="Arial122">
    <w:name w:val="样式 Arial 行距: 多倍行距 1.2 字行 首行缩进:  2 字符"/>
    <w:basedOn w:val="aff6"/>
    <w:autoRedefine/>
    <w:qFormat/>
    <w:pPr>
      <w:spacing w:line="288" w:lineRule="auto"/>
      <w:ind w:firstLineChars="200" w:firstLine="420"/>
    </w:pPr>
    <w:rPr>
      <w:rFonts w:ascii="Arial" w:hAnsi="Arial" w:cs="宋体"/>
      <w:sz w:val="20"/>
    </w:rPr>
  </w:style>
  <w:style w:type="paragraph" w:customStyle="1" w:styleId="TOC50">
    <w:name w:val="TOC 标题5"/>
    <w:basedOn w:val="13"/>
    <w:next w:val="aff6"/>
    <w:autoRedefine/>
    <w:uiPriority w:val="39"/>
    <w:qFormat/>
    <w:pPr>
      <w:widowControl/>
      <w:spacing w:before="480" w:line="276" w:lineRule="auto"/>
      <w:jc w:val="left"/>
      <w:outlineLvl w:val="9"/>
    </w:pPr>
    <w:rPr>
      <w:rFonts w:ascii="Cambria" w:hAnsi="Cambria"/>
      <w:color w:val="365F91"/>
      <w:kern w:val="0"/>
      <w:sz w:val="28"/>
      <w:szCs w:val="28"/>
    </w:rPr>
  </w:style>
  <w:style w:type="paragraph" w:customStyle="1" w:styleId="1CharCharCharChar">
    <w:name w:val="1 Char Char Char Char"/>
    <w:basedOn w:val="aff6"/>
    <w:autoRedefine/>
    <w:qFormat/>
    <w:pPr>
      <w:widowControl/>
      <w:spacing w:after="160" w:line="360" w:lineRule="auto"/>
      <w:jc w:val="left"/>
    </w:pPr>
    <w:rPr>
      <w:rFonts w:ascii="Verdana" w:hAnsi="Verdana"/>
      <w:kern w:val="0"/>
      <w:lang w:eastAsia="en-US"/>
    </w:rPr>
  </w:style>
  <w:style w:type="paragraph" w:customStyle="1" w:styleId="font2">
    <w:name w:val="font2"/>
    <w:basedOn w:val="aff6"/>
    <w:autoRedefine/>
    <w:qFormat/>
    <w:pPr>
      <w:widowControl/>
      <w:spacing w:before="100" w:beforeAutospacing="1" w:after="100" w:afterAutospacing="1"/>
      <w:jc w:val="left"/>
    </w:pPr>
    <w:rPr>
      <w:b/>
      <w:bCs/>
      <w:color w:val="000000"/>
      <w:kern w:val="0"/>
      <w:sz w:val="24"/>
      <w:szCs w:val="24"/>
    </w:rPr>
  </w:style>
  <w:style w:type="paragraph" w:customStyle="1" w:styleId="085">
    <w:name w:val="样式 首行缩进:  0.85 厘米"/>
    <w:basedOn w:val="aff6"/>
    <w:autoRedefine/>
    <w:uiPriority w:val="99"/>
    <w:qFormat/>
    <w:pPr>
      <w:ind w:firstLine="851"/>
    </w:pPr>
    <w:rPr>
      <w:rFonts w:cs="宋体"/>
      <w:sz w:val="24"/>
      <w:szCs w:val="24"/>
    </w:rPr>
  </w:style>
  <w:style w:type="paragraph" w:customStyle="1" w:styleId="et22">
    <w:name w:val="et22"/>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kern w:val="0"/>
      <w:sz w:val="20"/>
    </w:rPr>
  </w:style>
  <w:style w:type="paragraph" w:customStyle="1" w:styleId="af1">
    <w:name w:val="二级项目"/>
    <w:basedOn w:val="aff6"/>
    <w:autoRedefine/>
    <w:uiPriority w:val="19"/>
    <w:qFormat/>
    <w:pPr>
      <w:numPr>
        <w:numId w:val="25"/>
      </w:numPr>
      <w:spacing w:line="360" w:lineRule="auto"/>
      <w:ind w:left="1049" w:hanging="340"/>
    </w:pPr>
    <w:rPr>
      <w:sz w:val="24"/>
      <w:szCs w:val="24"/>
    </w:rPr>
  </w:style>
  <w:style w:type="paragraph" w:customStyle="1" w:styleId="CharCharCharCharCharCharCharCharCharCharCharCharChar">
    <w:name w:val="Char Char Char Char Char Char Char Char Char Char Char Char Char"/>
    <w:basedOn w:val="aff6"/>
    <w:autoRedefine/>
    <w:qFormat/>
    <w:pPr>
      <w:widowControl/>
      <w:spacing w:after="160" w:line="240" w:lineRule="exact"/>
      <w:jc w:val="left"/>
    </w:pPr>
    <w:rPr>
      <w:rFonts w:ascii="Verdana" w:hAnsi="Verdana"/>
      <w:kern w:val="0"/>
      <w:sz w:val="20"/>
      <w:lang w:eastAsia="en-US"/>
    </w:rPr>
  </w:style>
  <w:style w:type="paragraph" w:customStyle="1" w:styleId="et36">
    <w:name w:val="et36"/>
    <w:basedOn w:val="aff6"/>
    <w:autoRedefine/>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2">
    <w:name w:val="2级标题"/>
    <w:basedOn w:val="aff6"/>
    <w:next w:val="2ff1"/>
    <w:autoRedefine/>
    <w:qFormat/>
    <w:pPr>
      <w:numPr>
        <w:numId w:val="20"/>
      </w:numPr>
    </w:pPr>
    <w:rPr>
      <w:b/>
      <w:sz w:val="28"/>
      <w:szCs w:val="28"/>
    </w:rPr>
  </w:style>
  <w:style w:type="paragraph" w:customStyle="1" w:styleId="xl129">
    <w:name w:val="xl129"/>
    <w:basedOn w:val="aff6"/>
    <w:autoRedefine/>
    <w:qFormat/>
    <w:pPr>
      <w:widowControl/>
      <w:pBdr>
        <w:top w:val="single" w:sz="12" w:space="0" w:color="auto"/>
        <w:bottom w:val="single" w:sz="12" w:space="0" w:color="auto"/>
      </w:pBdr>
      <w:shd w:val="clear" w:color="auto" w:fill="00FFFF"/>
      <w:spacing w:before="100" w:beforeAutospacing="1" w:after="100" w:afterAutospacing="1"/>
      <w:jc w:val="center"/>
    </w:pPr>
    <w:rPr>
      <w:rFonts w:ascii="黑体" w:eastAsia="黑体" w:hAnsi="黑体" w:cs="宋体"/>
      <w:b/>
      <w:bCs/>
      <w:color w:val="000000"/>
      <w:kern w:val="0"/>
      <w:sz w:val="32"/>
      <w:szCs w:val="32"/>
    </w:rPr>
  </w:style>
  <w:style w:type="paragraph" w:customStyle="1" w:styleId="4CharCharCharCharChar">
    <w:name w:val="样式 正文缩进特点表正文正文非缩进四号正文不缩进标题4正文缩进 Char Char Char Char Char ..."/>
    <w:basedOn w:val="aff7"/>
    <w:autoRedefine/>
    <w:qFormat/>
    <w:pPr>
      <w:adjustRightInd/>
      <w:spacing w:line="460" w:lineRule="exact"/>
      <w:ind w:firstLineChars="200" w:firstLine="480"/>
      <w:textAlignment w:val="auto"/>
    </w:pPr>
    <w:rPr>
      <w:rFonts w:ascii="仿宋_GB2312" w:eastAsia="等线" w:hAnsi="宋体" w:cs="宋体"/>
      <w:kern w:val="2"/>
      <w:sz w:val="28"/>
    </w:rPr>
  </w:style>
  <w:style w:type="paragraph" w:customStyle="1" w:styleId="et11">
    <w:name w:val="et11"/>
    <w:basedOn w:val="aff6"/>
    <w:autoRedefine/>
    <w:qFormat/>
    <w:pPr>
      <w:widowControl/>
      <w:spacing w:before="100" w:beforeAutospacing="1" w:after="100" w:afterAutospacing="1"/>
      <w:jc w:val="left"/>
    </w:pPr>
    <w:rPr>
      <w:rFonts w:ascii="宋体" w:hAnsi="宋体" w:cs="宋体"/>
      <w:color w:val="000000"/>
      <w:kern w:val="0"/>
      <w:sz w:val="24"/>
      <w:szCs w:val="24"/>
    </w:rPr>
  </w:style>
  <w:style w:type="paragraph" w:customStyle="1" w:styleId="jq">
    <w:name w:val="jq正文"/>
    <w:basedOn w:val="aff6"/>
    <w:autoRedefine/>
    <w:qFormat/>
    <w:pPr>
      <w:ind w:firstLineChars="200" w:firstLine="420"/>
    </w:pPr>
    <w:rPr>
      <w:rFonts w:ascii="宋体" w:hAnsi="宋体"/>
      <w:kern w:val="0"/>
      <w:szCs w:val="21"/>
    </w:rPr>
  </w:style>
  <w:style w:type="paragraph" w:customStyle="1" w:styleId="xl117">
    <w:name w:val="xl117"/>
    <w:basedOn w:val="aff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1ff4">
    <w:name w:val="文本块1"/>
    <w:basedOn w:val="aff6"/>
    <w:autoRedefine/>
    <w:qFormat/>
    <w:pPr>
      <w:autoSpaceDE w:val="0"/>
      <w:autoSpaceDN w:val="0"/>
      <w:adjustRightInd w:val="0"/>
      <w:spacing w:line="360" w:lineRule="auto"/>
      <w:ind w:left="600" w:right="65"/>
    </w:pPr>
    <w:rPr>
      <w:kern w:val="0"/>
      <w:sz w:val="28"/>
      <w:szCs w:val="24"/>
    </w:rPr>
  </w:style>
  <w:style w:type="paragraph" w:customStyle="1" w:styleId="21">
    <w:name w:val="标题 21"/>
    <w:basedOn w:val="aff6"/>
    <w:next w:val="aff6"/>
    <w:autoRedefine/>
    <w:qFormat/>
    <w:pPr>
      <w:keepNext/>
      <w:keepLines/>
      <w:numPr>
        <w:ilvl w:val="1"/>
        <w:numId w:val="26"/>
      </w:numPr>
      <w:spacing w:before="260" w:after="260" w:line="412" w:lineRule="auto"/>
      <w:outlineLvl w:val="1"/>
    </w:pPr>
    <w:rPr>
      <w:rFonts w:ascii="Arial" w:eastAsia="黑体" w:hAnsi="Arial"/>
      <w:b/>
      <w:sz w:val="32"/>
    </w:rPr>
  </w:style>
  <w:style w:type="paragraph" w:customStyle="1" w:styleId="xl95">
    <w:name w:val="xl95"/>
    <w:basedOn w:val="aff6"/>
    <w:autoRedefine/>
    <w:qFormat/>
    <w:pPr>
      <w:widowControl/>
      <w:pBdr>
        <w:top w:val="single" w:sz="4" w:space="0" w:color="auto"/>
        <w:bottom w:val="single" w:sz="4" w:space="0" w:color="auto"/>
      </w:pBdr>
      <w:shd w:val="clear" w:color="auto" w:fill="CCFFCC"/>
      <w:spacing w:before="100" w:beforeAutospacing="1" w:after="100" w:afterAutospacing="1"/>
      <w:jc w:val="center"/>
    </w:pPr>
    <w:rPr>
      <w:rFonts w:ascii="宋体" w:hAnsi="宋体" w:cs="宋体"/>
      <w:b/>
      <w:bCs/>
      <w:kern w:val="0"/>
      <w:sz w:val="20"/>
    </w:rPr>
  </w:style>
  <w:style w:type="paragraph" w:customStyle="1" w:styleId="xl128">
    <w:name w:val="xl128"/>
    <w:basedOn w:val="aff6"/>
    <w:autoRedefine/>
    <w:qFormat/>
    <w:pPr>
      <w:widowControl/>
      <w:pBdr>
        <w:top w:val="single" w:sz="12" w:space="0" w:color="auto"/>
        <w:left w:val="single" w:sz="12" w:space="0" w:color="auto"/>
        <w:bottom w:val="single" w:sz="12" w:space="0" w:color="auto"/>
      </w:pBdr>
      <w:shd w:val="clear" w:color="auto" w:fill="00FFFF"/>
      <w:spacing w:before="100" w:beforeAutospacing="1" w:after="100" w:afterAutospacing="1"/>
      <w:jc w:val="center"/>
    </w:pPr>
    <w:rPr>
      <w:rFonts w:ascii="黑体" w:eastAsia="黑体" w:hAnsi="黑体" w:cs="宋体"/>
      <w:b/>
      <w:bCs/>
      <w:color w:val="000000"/>
      <w:kern w:val="0"/>
      <w:sz w:val="32"/>
      <w:szCs w:val="32"/>
    </w:rPr>
  </w:style>
  <w:style w:type="paragraph" w:customStyle="1" w:styleId="CharChar1CharCharCharCharCharCharCharCharCharCharCharCharCharCharChar">
    <w:name w:val="Char Char1 Char Char Char Char Char Char Char Char Char Char Char Char Char Char Char"/>
    <w:basedOn w:val="aff6"/>
    <w:autoRedefine/>
    <w:qFormat/>
    <w:pPr>
      <w:widowControl/>
      <w:spacing w:after="160" w:line="240" w:lineRule="exact"/>
      <w:jc w:val="left"/>
    </w:pPr>
    <w:rPr>
      <w:rFonts w:ascii="Verdana" w:hAnsi="Verdana"/>
      <w:kern w:val="0"/>
      <w:sz w:val="20"/>
      <w:lang w:eastAsia="en-US"/>
    </w:rPr>
  </w:style>
  <w:style w:type="paragraph" w:customStyle="1" w:styleId="et29">
    <w:name w:val="et29"/>
    <w:basedOn w:val="aff6"/>
    <w:autoRedefine/>
    <w:qFormat/>
    <w:pPr>
      <w:widowControl/>
      <w:pBdr>
        <w:left w:val="single" w:sz="4" w:space="0" w:color="000000"/>
        <w:right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xl92">
    <w:name w:val="xl92"/>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rPr>
  </w:style>
  <w:style w:type="paragraph" w:customStyle="1" w:styleId="font3">
    <w:name w:val="font3"/>
    <w:basedOn w:val="aff6"/>
    <w:autoRedefine/>
    <w:qFormat/>
    <w:pPr>
      <w:widowControl/>
      <w:spacing w:before="100" w:beforeAutospacing="1" w:after="100" w:afterAutospacing="1"/>
      <w:jc w:val="left"/>
    </w:pPr>
    <w:rPr>
      <w:rFonts w:ascii="宋体" w:hAnsi="宋体" w:cs="宋体"/>
      <w:b/>
      <w:bCs/>
      <w:color w:val="000000"/>
      <w:kern w:val="0"/>
      <w:sz w:val="24"/>
      <w:szCs w:val="24"/>
    </w:rPr>
  </w:style>
  <w:style w:type="paragraph" w:customStyle="1" w:styleId="11">
    <w:name w:val="报告标题1"/>
    <w:basedOn w:val="13"/>
    <w:autoRedefine/>
    <w:qFormat/>
    <w:pPr>
      <w:numPr>
        <w:numId w:val="23"/>
      </w:numPr>
      <w:tabs>
        <w:tab w:val="left" w:pos="360"/>
      </w:tabs>
      <w:spacing w:line="576" w:lineRule="auto"/>
    </w:pPr>
    <w:rPr>
      <w:rFonts w:ascii="黑体" w:eastAsia="华文中宋" w:hAnsi="黑体"/>
      <w:sz w:val="32"/>
      <w:szCs w:val="44"/>
    </w:rPr>
  </w:style>
  <w:style w:type="paragraph" w:customStyle="1" w:styleId="6">
    <w:name w:val="报告标题6"/>
    <w:basedOn w:val="60"/>
    <w:autoRedefine/>
    <w:qFormat/>
    <w:pPr>
      <w:numPr>
        <w:ilvl w:val="5"/>
        <w:numId w:val="23"/>
      </w:numPr>
      <w:tabs>
        <w:tab w:val="left" w:pos="360"/>
      </w:tabs>
      <w:spacing w:line="360" w:lineRule="auto"/>
    </w:pPr>
    <w:rPr>
      <w:rFonts w:ascii="Times New Roman" w:eastAsia="华文中宋" w:hAnsi="Times New Roman"/>
      <w:bCs/>
      <w:szCs w:val="24"/>
    </w:rPr>
  </w:style>
  <w:style w:type="paragraph" w:customStyle="1" w:styleId="affffffffff7">
    <w:name w:val="图中文字"/>
    <w:basedOn w:val="aff6"/>
    <w:autoRedefine/>
    <w:qFormat/>
    <w:pPr>
      <w:spacing w:line="0" w:lineRule="atLeast"/>
      <w:jc w:val="center"/>
    </w:pPr>
    <w:rPr>
      <w:rFonts w:ascii="仿宋_GB2312" w:eastAsia="仿宋_GB2312"/>
    </w:rPr>
  </w:style>
  <w:style w:type="paragraph" w:customStyle="1" w:styleId="252">
    <w:name w:val="样式 行距: 固定值 25 磅 首行缩进:  2 字符"/>
    <w:basedOn w:val="aff6"/>
    <w:autoRedefine/>
    <w:qFormat/>
    <w:pPr>
      <w:adjustRightInd w:val="0"/>
      <w:spacing w:line="500" w:lineRule="exact"/>
      <w:ind w:firstLineChars="200" w:firstLine="560"/>
    </w:pPr>
    <w:rPr>
      <w:rFonts w:cs="宋体"/>
      <w:kern w:val="0"/>
      <w:sz w:val="28"/>
    </w:rPr>
  </w:style>
  <w:style w:type="paragraph" w:customStyle="1" w:styleId="affffffffff8">
    <w:name w:val="标号"/>
    <w:basedOn w:val="aff6"/>
    <w:autoRedefine/>
    <w:qFormat/>
    <w:pPr>
      <w:spacing w:line="360" w:lineRule="auto"/>
    </w:pPr>
    <w:rPr>
      <w:rFonts w:ascii="宋体" w:hAnsi="宋体"/>
      <w:sz w:val="24"/>
    </w:rPr>
  </w:style>
  <w:style w:type="paragraph" w:customStyle="1" w:styleId="CharChar1CharCharCharCharCharChar2">
    <w:name w:val="Char Char1 Char Char Char Char Char Char2"/>
    <w:basedOn w:val="aff6"/>
    <w:autoRedefine/>
    <w:qFormat/>
    <w:pPr>
      <w:widowControl/>
      <w:spacing w:after="160" w:line="240" w:lineRule="exact"/>
      <w:jc w:val="left"/>
    </w:pPr>
    <w:rPr>
      <w:rFonts w:ascii="Verdana" w:eastAsia="仿宋_GB2312" w:hAnsi="Verdana"/>
      <w:kern w:val="0"/>
      <w:sz w:val="24"/>
      <w:lang w:eastAsia="en-US"/>
    </w:rPr>
  </w:style>
  <w:style w:type="paragraph" w:customStyle="1" w:styleId="CharChar1CharCharCharCharCharChar1">
    <w:name w:val="Char Char1 Char Char Char Char Char Char1"/>
    <w:basedOn w:val="aff6"/>
    <w:autoRedefine/>
    <w:qFormat/>
    <w:pPr>
      <w:widowControl/>
      <w:spacing w:after="160" w:line="240" w:lineRule="exact"/>
      <w:jc w:val="left"/>
    </w:pPr>
    <w:rPr>
      <w:rFonts w:ascii="Verdana" w:eastAsia="仿宋_GB2312" w:hAnsi="Verdana"/>
      <w:kern w:val="0"/>
      <w:sz w:val="24"/>
      <w:lang w:eastAsia="en-US"/>
    </w:rPr>
  </w:style>
  <w:style w:type="paragraph" w:customStyle="1" w:styleId="1ff5">
    <w:name w:val="标题1"/>
    <w:basedOn w:val="aff6"/>
    <w:next w:val="aff6"/>
    <w:autoRedefine/>
    <w:uiPriority w:val="10"/>
    <w:qFormat/>
    <w:pPr>
      <w:spacing w:before="240" w:after="60"/>
      <w:jc w:val="center"/>
      <w:outlineLvl w:val="0"/>
    </w:pPr>
    <w:rPr>
      <w:rFonts w:ascii="Calibri Light" w:hAnsi="Calibri Light"/>
      <w:b/>
      <w:bCs/>
      <w:sz w:val="32"/>
      <w:szCs w:val="32"/>
    </w:rPr>
  </w:style>
  <w:style w:type="paragraph" w:customStyle="1" w:styleId="xl72">
    <w:name w:val="xl72"/>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5">
    <w:name w:val="xl75"/>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affffffffff9">
    <w:name w:val="文章"/>
    <w:basedOn w:val="aff6"/>
    <w:next w:val="aff6"/>
    <w:autoRedefine/>
    <w:qFormat/>
    <w:pPr>
      <w:spacing w:after="120" w:line="360" w:lineRule="auto"/>
      <w:ind w:firstLineChars="200" w:firstLine="200"/>
    </w:pPr>
    <w:rPr>
      <w:sz w:val="24"/>
      <w:szCs w:val="21"/>
    </w:rPr>
  </w:style>
  <w:style w:type="paragraph" w:customStyle="1" w:styleId="et19">
    <w:name w:val="et19"/>
    <w:basedOn w:val="aff6"/>
    <w:autoRedefine/>
    <w:qFormat/>
    <w:pPr>
      <w:widowControl/>
      <w:spacing w:before="100" w:beforeAutospacing="1" w:after="100" w:afterAutospacing="1"/>
      <w:jc w:val="left"/>
    </w:pPr>
    <w:rPr>
      <w:rFonts w:ascii="宋体" w:hAnsi="宋体" w:cs="宋体"/>
      <w:color w:val="000000"/>
      <w:kern w:val="0"/>
      <w:sz w:val="24"/>
      <w:szCs w:val="24"/>
    </w:rPr>
  </w:style>
  <w:style w:type="paragraph" w:customStyle="1" w:styleId="3h3Level3HeadH3Heading3-oldlevel3PIM3BOD0s1">
    <w:name w:val="样式 标题 3h3Level 3 HeadH3Heading 3 - oldlevel_3PIM 3BOD 0s...1"/>
    <w:basedOn w:val="31"/>
    <w:autoRedefine/>
    <w:qFormat/>
    <w:pPr>
      <w:widowControl/>
      <w:spacing w:before="100" w:beforeAutospacing="1" w:after="100" w:afterAutospacing="1" w:line="640" w:lineRule="exact"/>
      <w:ind w:left="675" w:right="210" w:hanging="315"/>
    </w:pPr>
    <w:rPr>
      <w:rFonts w:cs="宋体"/>
      <w:sz w:val="28"/>
      <w:szCs w:val="20"/>
    </w:rPr>
  </w:style>
  <w:style w:type="paragraph" w:customStyle="1" w:styleId="xl89">
    <w:name w:val="xl89"/>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49">
    <w:name w:val="xl149"/>
    <w:basedOn w:val="aff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et33">
    <w:name w:val="et33"/>
    <w:basedOn w:val="aff6"/>
    <w:autoRedefine/>
    <w:qFormat/>
    <w:pPr>
      <w:widowControl/>
      <w:pBdr>
        <w:top w:val="single" w:sz="4" w:space="0" w:color="000000"/>
        <w:bottom w:val="single" w:sz="4" w:space="0" w:color="000000"/>
        <w:right w:val="single" w:sz="4" w:space="0" w:color="000000"/>
      </w:pBdr>
      <w:shd w:val="clear" w:color="auto" w:fill="FFFF00"/>
      <w:spacing w:before="100" w:beforeAutospacing="1" w:after="100" w:afterAutospacing="1"/>
      <w:jc w:val="left"/>
    </w:pPr>
    <w:rPr>
      <w:rFonts w:ascii="宋体" w:hAnsi="宋体" w:cs="宋体"/>
      <w:b/>
      <w:bCs/>
      <w:color w:val="000000"/>
      <w:kern w:val="0"/>
      <w:sz w:val="24"/>
      <w:szCs w:val="24"/>
    </w:rPr>
  </w:style>
  <w:style w:type="paragraph" w:customStyle="1" w:styleId="215">
    <w:name w:val="正文首行缩进 21"/>
    <w:basedOn w:val="119"/>
    <w:autoRedefine/>
    <w:qFormat/>
    <w:pPr>
      <w:spacing w:after="120" w:line="240" w:lineRule="auto"/>
      <w:ind w:leftChars="200" w:left="420" w:firstLineChars="200" w:firstLine="420"/>
    </w:pPr>
  </w:style>
  <w:style w:type="paragraph" w:customStyle="1" w:styleId="Char2CharCharChar1">
    <w:name w:val="Char2 Char Char Char1"/>
    <w:basedOn w:val="aff6"/>
    <w:autoRedefine/>
    <w:qFormat/>
    <w:pPr>
      <w:widowControl/>
      <w:spacing w:after="160" w:line="360" w:lineRule="auto"/>
      <w:ind w:firstLineChars="200" w:firstLine="200"/>
      <w:jc w:val="left"/>
    </w:pPr>
    <w:rPr>
      <w:rFonts w:ascii="Verdana" w:eastAsia="黑体" w:hAnsi="Verdana" w:cs="宋体"/>
      <w:kern w:val="0"/>
      <w:szCs w:val="24"/>
      <w:lang w:eastAsia="en-US"/>
    </w:rPr>
  </w:style>
  <w:style w:type="paragraph" w:customStyle="1" w:styleId="1ff6">
    <w:name w:val="规划标题1"/>
    <w:basedOn w:val="13"/>
    <w:next w:val="2f6"/>
    <w:autoRedefine/>
    <w:qFormat/>
    <w:pPr>
      <w:widowControl/>
      <w:tabs>
        <w:tab w:val="left" w:pos="1288"/>
      </w:tabs>
      <w:spacing w:before="120" w:after="120" w:line="560" w:lineRule="exact"/>
      <w:ind w:left="280" w:firstLine="288"/>
    </w:pPr>
    <w:rPr>
      <w:rFonts w:ascii="Times New Roman"/>
      <w:sz w:val="30"/>
      <w:szCs w:val="30"/>
    </w:rPr>
  </w:style>
  <w:style w:type="paragraph" w:customStyle="1" w:styleId="et34">
    <w:name w:val="et34"/>
    <w:basedOn w:val="aff6"/>
    <w:autoRedefine/>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et40">
    <w:name w:val="et40"/>
    <w:basedOn w:val="aff6"/>
    <w:autoRedefine/>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xl77">
    <w:name w:val="xl77"/>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et38">
    <w:name w:val="et38"/>
    <w:basedOn w:val="aff6"/>
    <w:autoRedefine/>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Main2">
    <w:name w:val="Main正文样式2"/>
    <w:basedOn w:val="aff6"/>
    <w:autoRedefine/>
    <w:qFormat/>
    <w:pPr>
      <w:widowControl/>
      <w:spacing w:beforeLines="20"/>
      <w:ind w:firstLineChars="200" w:firstLine="480"/>
      <w:jc w:val="left"/>
    </w:pPr>
    <w:rPr>
      <w:rFonts w:ascii="Tahoma" w:hAnsi="Tahoma" w:cs="宋体"/>
      <w:sz w:val="24"/>
    </w:rPr>
  </w:style>
  <w:style w:type="paragraph" w:customStyle="1" w:styleId="et14">
    <w:name w:val="et14"/>
    <w:basedOn w:val="aff6"/>
    <w:autoRedefine/>
    <w:qFormat/>
    <w:pPr>
      <w:widowControl/>
      <w:spacing w:before="100" w:beforeAutospacing="1" w:after="100" w:afterAutospacing="1"/>
      <w:jc w:val="left"/>
    </w:pPr>
    <w:rPr>
      <w:rFonts w:ascii="宋体" w:hAnsi="宋体" w:cs="宋体"/>
      <w:color w:val="000000"/>
      <w:kern w:val="0"/>
      <w:sz w:val="24"/>
      <w:szCs w:val="24"/>
    </w:rPr>
  </w:style>
  <w:style w:type="paragraph" w:customStyle="1" w:styleId="affffffffffa">
    <w:name w:val="缺省文本"/>
    <w:basedOn w:val="aff6"/>
    <w:autoRedefine/>
    <w:qFormat/>
    <w:pPr>
      <w:autoSpaceDE w:val="0"/>
      <w:autoSpaceDN w:val="0"/>
      <w:adjustRightInd w:val="0"/>
      <w:jc w:val="left"/>
    </w:pPr>
    <w:rPr>
      <w:kern w:val="0"/>
      <w:sz w:val="24"/>
    </w:rPr>
  </w:style>
  <w:style w:type="paragraph" w:customStyle="1" w:styleId="affffffffffb">
    <w:name w:val="标题十一"/>
    <w:basedOn w:val="4"/>
    <w:autoRedefine/>
    <w:qFormat/>
    <w:pPr>
      <w:keepLines/>
      <w:numPr>
        <w:numId w:val="0"/>
      </w:numPr>
      <w:tabs>
        <w:tab w:val="left" w:pos="360"/>
        <w:tab w:val="left" w:pos="567"/>
      </w:tabs>
      <w:wordWrap/>
      <w:overflowPunct/>
      <w:autoSpaceDE/>
      <w:autoSpaceDN/>
      <w:adjustRightInd/>
      <w:ind w:left="567" w:hanging="780"/>
      <w:jc w:val="both"/>
    </w:pPr>
    <w:rPr>
      <w:rFonts w:ascii="Arial" w:hAnsi="Arial"/>
      <w:bCs/>
      <w:kern w:val="2"/>
      <w:sz w:val="28"/>
      <w:szCs w:val="28"/>
    </w:rPr>
  </w:style>
  <w:style w:type="paragraph" w:customStyle="1" w:styleId="xl106">
    <w:name w:val="xl106"/>
    <w:basedOn w:val="aff6"/>
    <w:autoRedefine/>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rPr>
  </w:style>
  <w:style w:type="paragraph" w:customStyle="1" w:styleId="affffffffffc">
    <w:name w:val="样式 华文中宋 小四"/>
    <w:basedOn w:val="aff6"/>
    <w:autoRedefine/>
    <w:qFormat/>
    <w:pPr>
      <w:ind w:firstLineChars="200" w:firstLine="200"/>
    </w:pPr>
    <w:rPr>
      <w:rFonts w:ascii="华文中宋" w:hAnsi="华文中宋" w:cs="宋体"/>
      <w:sz w:val="24"/>
    </w:rPr>
  </w:style>
  <w:style w:type="paragraph" w:customStyle="1" w:styleId="affffffffffd">
    <w:name w:val="加点"/>
    <w:basedOn w:val="aff6"/>
    <w:autoRedefine/>
    <w:qFormat/>
    <w:pPr>
      <w:spacing w:line="360" w:lineRule="auto"/>
    </w:pPr>
    <w:rPr>
      <w:rFonts w:eastAsia="楷体_GB2312"/>
      <w:sz w:val="24"/>
    </w:rPr>
  </w:style>
  <w:style w:type="paragraph" w:customStyle="1" w:styleId="xl121">
    <w:name w:val="xl121"/>
    <w:basedOn w:val="aff6"/>
    <w:autoRedefine/>
    <w:qFormat/>
    <w:pPr>
      <w:widowControl/>
      <w:pBdr>
        <w:left w:val="single" w:sz="12"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et48">
    <w:name w:val="et48"/>
    <w:basedOn w:val="aff6"/>
    <w:autoRedefine/>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xl136">
    <w:name w:val="xl136"/>
    <w:basedOn w:val="aff6"/>
    <w:autoRedefine/>
    <w:qFormat/>
    <w:pPr>
      <w:widowControl/>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宋体" w:hAnsi="宋体" w:cs="宋体"/>
      <w:b/>
      <w:bCs/>
      <w:kern w:val="0"/>
      <w:sz w:val="24"/>
      <w:szCs w:val="24"/>
    </w:rPr>
  </w:style>
  <w:style w:type="paragraph" w:customStyle="1" w:styleId="11515">
    <w:name w:val="样式 报告正文 + 11.5 磅 行距: 1.5 倍行距"/>
    <w:basedOn w:val="affffffb"/>
    <w:autoRedefine/>
    <w:qFormat/>
    <w:pPr>
      <w:ind w:firstLine="460"/>
    </w:pPr>
    <w:rPr>
      <w:rFonts w:ascii="宋体" w:eastAsia="宋体" w:hAnsi="宋体"/>
      <w:bCs w:val="0"/>
      <w:color w:val="auto"/>
      <w:szCs w:val="20"/>
    </w:rPr>
  </w:style>
  <w:style w:type="paragraph" w:customStyle="1" w:styleId="TOC11">
    <w:name w:val="TOC 标题11"/>
    <w:basedOn w:val="13"/>
    <w:next w:val="aff6"/>
    <w:autoRedefine/>
    <w:uiPriority w:val="39"/>
    <w:qFormat/>
    <w:pPr>
      <w:widowControl/>
      <w:spacing w:before="240" w:line="256" w:lineRule="auto"/>
      <w:ind w:left="200" w:hanging="432"/>
      <w:jc w:val="left"/>
      <w:outlineLvl w:val="9"/>
    </w:pPr>
    <w:rPr>
      <w:rFonts w:ascii="Calibri Light" w:hAnsi="Calibri Light"/>
      <w:b w:val="0"/>
      <w:color w:val="2E74B5"/>
      <w:kern w:val="0"/>
      <w:sz w:val="32"/>
    </w:rPr>
  </w:style>
  <w:style w:type="paragraph" w:customStyle="1" w:styleId="xl144">
    <w:name w:val="xl144"/>
    <w:basedOn w:val="aff6"/>
    <w:autoRedefine/>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et8">
    <w:name w:val="et8"/>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20"/>
    </w:rPr>
  </w:style>
  <w:style w:type="paragraph" w:customStyle="1" w:styleId="et16">
    <w:name w:val="et16"/>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0"/>
    </w:rPr>
  </w:style>
  <w:style w:type="paragraph" w:customStyle="1" w:styleId="et17">
    <w:name w:val="et17"/>
    <w:basedOn w:val="aff6"/>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kern w:val="0"/>
      <w:sz w:val="20"/>
    </w:rPr>
  </w:style>
  <w:style w:type="paragraph" w:customStyle="1" w:styleId="xl82">
    <w:name w:val="xl82"/>
    <w:basedOn w:val="aff6"/>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et46">
    <w:name w:val="et46"/>
    <w:basedOn w:val="aff6"/>
    <w:autoRedefine/>
    <w:qFormat/>
    <w:pPr>
      <w:widowControl/>
      <w:spacing w:before="100" w:beforeAutospacing="1" w:after="100" w:afterAutospacing="1"/>
      <w:jc w:val="left"/>
    </w:pPr>
    <w:rPr>
      <w:rFonts w:ascii="宋体" w:hAnsi="宋体" w:cs="宋体"/>
      <w:color w:val="000000"/>
      <w:kern w:val="0"/>
      <w:sz w:val="24"/>
      <w:szCs w:val="24"/>
    </w:rPr>
  </w:style>
  <w:style w:type="paragraph" w:customStyle="1" w:styleId="xl86">
    <w:name w:val="xl86"/>
    <w:basedOn w:val="aff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xl68">
    <w:name w:val="xl68"/>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110">
    <w:name w:val="Char11"/>
    <w:basedOn w:val="aff6"/>
    <w:autoRedefine/>
    <w:qFormat/>
    <w:pPr>
      <w:tabs>
        <w:tab w:val="left" w:pos="360"/>
      </w:tabs>
      <w:spacing w:line="360" w:lineRule="auto"/>
      <w:jc w:val="center"/>
    </w:pPr>
    <w:rPr>
      <w:rFonts w:ascii="黑体" w:eastAsia="黑体"/>
      <w:szCs w:val="21"/>
    </w:rPr>
  </w:style>
  <w:style w:type="paragraph" w:customStyle="1" w:styleId="220">
    <w:name w:val="22"/>
    <w:basedOn w:val="24"/>
    <w:autoRedefine/>
    <w:qFormat/>
    <w:pPr>
      <w:tabs>
        <w:tab w:val="left" w:pos="576"/>
      </w:tabs>
      <w:adjustRightInd/>
      <w:ind w:left="737" w:hanging="737"/>
      <w:textAlignment w:val="auto"/>
    </w:pPr>
    <w:rPr>
      <w:szCs w:val="32"/>
    </w:rPr>
  </w:style>
  <w:style w:type="paragraph" w:customStyle="1" w:styleId="xl140">
    <w:name w:val="xl140"/>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108">
    <w:name w:val="xl108"/>
    <w:basedOn w:val="aff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130">
    <w:name w:val="xl130"/>
    <w:basedOn w:val="aff6"/>
    <w:autoRedefine/>
    <w:qFormat/>
    <w:pPr>
      <w:widowControl/>
      <w:pBdr>
        <w:top w:val="single" w:sz="12" w:space="0" w:color="auto"/>
        <w:bottom w:val="single" w:sz="12" w:space="0" w:color="auto"/>
        <w:right w:val="single" w:sz="12" w:space="0" w:color="auto"/>
      </w:pBdr>
      <w:shd w:val="clear" w:color="auto" w:fill="00FFFF"/>
      <w:spacing w:before="100" w:beforeAutospacing="1" w:after="100" w:afterAutospacing="1"/>
      <w:jc w:val="center"/>
    </w:pPr>
    <w:rPr>
      <w:rFonts w:ascii="黑体" w:eastAsia="黑体" w:hAnsi="黑体" w:cs="宋体"/>
      <w:b/>
      <w:bCs/>
      <w:color w:val="000000"/>
      <w:kern w:val="0"/>
      <w:sz w:val="32"/>
      <w:szCs w:val="32"/>
    </w:rPr>
  </w:style>
  <w:style w:type="paragraph" w:customStyle="1" w:styleId="xl138">
    <w:name w:val="xl138"/>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szCs w:val="24"/>
    </w:rPr>
  </w:style>
  <w:style w:type="paragraph" w:customStyle="1" w:styleId="xl139">
    <w:name w:val="xl139"/>
    <w:basedOn w:val="aff6"/>
    <w:autoRedefine/>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szCs w:val="24"/>
    </w:rPr>
  </w:style>
  <w:style w:type="paragraph" w:customStyle="1" w:styleId="affffffffffe">
    <w:name w:val="绅宝网脉：表格"/>
    <w:basedOn w:val="aff6"/>
    <w:autoRedefine/>
    <w:qFormat/>
    <w:pPr>
      <w:widowControl/>
      <w:spacing w:line="360" w:lineRule="auto"/>
      <w:jc w:val="center"/>
    </w:pPr>
    <w:rPr>
      <w:rFonts w:ascii="宋体" w:eastAsia="仿宋_GB2312" w:hAnsi="宋体"/>
      <w:color w:val="000000"/>
      <w:sz w:val="24"/>
      <w:szCs w:val="22"/>
    </w:rPr>
  </w:style>
  <w:style w:type="paragraph" w:customStyle="1" w:styleId="xl153">
    <w:name w:val="xl153"/>
    <w:basedOn w:val="aff6"/>
    <w:autoRedefine/>
    <w:qFormat/>
    <w:pPr>
      <w:widowControl/>
      <w:pBdr>
        <w:top w:val="single" w:sz="4" w:space="0" w:color="auto"/>
        <w:bottom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54">
    <w:name w:val="xl154"/>
    <w:basedOn w:val="aff6"/>
    <w:autoRedefine/>
    <w:qFormat/>
    <w:pPr>
      <w:widowControl/>
      <w:pBdr>
        <w:top w:val="single" w:sz="4" w:space="0" w:color="auto"/>
        <w:bottom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56">
    <w:name w:val="xl156"/>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158">
    <w:name w:val="xl158"/>
    <w:basedOn w:val="aff6"/>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59">
    <w:name w:val="xl159"/>
    <w:basedOn w:val="aff6"/>
    <w:autoRedefine/>
    <w:qFormat/>
    <w:pPr>
      <w:widowControl/>
      <w:pBdr>
        <w:top w:val="single" w:sz="4" w:space="0" w:color="auto"/>
        <w:left w:val="single" w:sz="4" w:space="0" w:color="auto"/>
        <w:bottom w:val="single" w:sz="4" w:space="0" w:color="auto"/>
      </w:pBdr>
      <w:shd w:val="clear" w:color="auto" w:fill="00FFFF"/>
      <w:spacing w:before="100" w:beforeAutospacing="1" w:after="100" w:afterAutospacing="1"/>
      <w:jc w:val="center"/>
    </w:pPr>
    <w:rPr>
      <w:rFonts w:ascii="黑体" w:eastAsia="黑体" w:hAnsi="黑体" w:cs="宋体"/>
      <w:b/>
      <w:bCs/>
      <w:color w:val="000000"/>
      <w:kern w:val="0"/>
      <w:sz w:val="20"/>
    </w:rPr>
  </w:style>
  <w:style w:type="paragraph" w:customStyle="1" w:styleId="xl160">
    <w:name w:val="xl160"/>
    <w:basedOn w:val="aff6"/>
    <w:autoRedefine/>
    <w:qFormat/>
    <w:pPr>
      <w:widowControl/>
      <w:pBdr>
        <w:top w:val="single" w:sz="4" w:space="0" w:color="auto"/>
        <w:bottom w:val="single" w:sz="4" w:space="0" w:color="auto"/>
      </w:pBdr>
      <w:shd w:val="clear" w:color="auto" w:fill="00FFFF"/>
      <w:spacing w:before="100" w:beforeAutospacing="1" w:after="100" w:afterAutospacing="1"/>
      <w:jc w:val="center"/>
    </w:pPr>
    <w:rPr>
      <w:rFonts w:ascii="黑体" w:eastAsia="黑体" w:hAnsi="黑体" w:cs="宋体"/>
      <w:b/>
      <w:bCs/>
      <w:color w:val="000000"/>
      <w:kern w:val="0"/>
      <w:sz w:val="20"/>
    </w:rPr>
  </w:style>
  <w:style w:type="paragraph" w:customStyle="1" w:styleId="xl162">
    <w:name w:val="xl162"/>
    <w:basedOn w:val="aff6"/>
    <w:autoRedefine/>
    <w:qFormat/>
    <w:pPr>
      <w:widowControl/>
      <w:pBdr>
        <w:top w:val="single" w:sz="4" w:space="0" w:color="auto"/>
        <w:bottom w:val="single" w:sz="4" w:space="0" w:color="auto"/>
        <w:right w:val="single" w:sz="4" w:space="0" w:color="auto"/>
      </w:pBdr>
      <w:shd w:val="clear" w:color="auto" w:fill="00FFFF"/>
      <w:spacing w:before="100" w:beforeAutospacing="1" w:after="100" w:afterAutospacing="1"/>
      <w:jc w:val="center"/>
    </w:pPr>
    <w:rPr>
      <w:rFonts w:ascii="黑体" w:eastAsia="黑体" w:hAnsi="黑体" w:cs="宋体"/>
      <w:b/>
      <w:bCs/>
      <w:color w:val="000000"/>
      <w:kern w:val="0"/>
      <w:sz w:val="20"/>
    </w:rPr>
  </w:style>
  <w:style w:type="paragraph" w:customStyle="1" w:styleId="xl67">
    <w:name w:val="xl67"/>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ad">
    <w:name w:val="示例"/>
    <w:next w:val="aff6"/>
    <w:autoRedefine/>
    <w:qFormat/>
    <w:pPr>
      <w:widowControl w:val="0"/>
      <w:numPr>
        <w:numId w:val="27"/>
      </w:numPr>
      <w:jc w:val="both"/>
    </w:pPr>
    <w:rPr>
      <w:rFonts w:ascii="宋体"/>
      <w:sz w:val="18"/>
      <w:szCs w:val="18"/>
    </w:rPr>
  </w:style>
  <w:style w:type="paragraph" w:customStyle="1" w:styleId="afffffffffff">
    <w:name w:val="方案正文"/>
    <w:basedOn w:val="aff6"/>
    <w:autoRedefine/>
    <w:qFormat/>
    <w:pPr>
      <w:spacing w:before="156" w:line="360" w:lineRule="auto"/>
      <w:ind w:firstLineChars="171" w:firstLine="359"/>
      <w:jc w:val="left"/>
    </w:pPr>
    <w:rPr>
      <w:rFonts w:ascii="Arial" w:hAnsi="Arial"/>
      <w:sz w:val="24"/>
    </w:rPr>
  </w:style>
  <w:style w:type="paragraph" w:customStyle="1" w:styleId="xl163">
    <w:name w:val="xl163"/>
    <w:basedOn w:val="aff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67">
    <w:name w:val="xl167"/>
    <w:basedOn w:val="aff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68">
    <w:name w:val="xl168"/>
    <w:basedOn w:val="aff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afa">
    <w:name w:val="二级条标题"/>
    <w:basedOn w:val="af9"/>
    <w:next w:val="afffffff6"/>
    <w:autoRedefine/>
    <w:qFormat/>
    <w:pPr>
      <w:numPr>
        <w:ilvl w:val="3"/>
      </w:numPr>
      <w:tabs>
        <w:tab w:val="clear" w:pos="525"/>
      </w:tabs>
      <w:outlineLvl w:val="3"/>
    </w:pPr>
  </w:style>
  <w:style w:type="paragraph" w:customStyle="1" w:styleId="afb">
    <w:name w:val="三级条标题"/>
    <w:basedOn w:val="afa"/>
    <w:next w:val="afffffff6"/>
    <w:autoRedefine/>
    <w:qFormat/>
    <w:pPr>
      <w:numPr>
        <w:ilvl w:val="4"/>
      </w:numPr>
      <w:tabs>
        <w:tab w:val="left" w:pos="945"/>
      </w:tabs>
      <w:outlineLvl w:val="4"/>
    </w:pPr>
  </w:style>
  <w:style w:type="paragraph" w:customStyle="1" w:styleId="afc">
    <w:name w:val="四级条标题"/>
    <w:basedOn w:val="afb"/>
    <w:next w:val="afffffff6"/>
    <w:autoRedefine/>
    <w:qFormat/>
    <w:pPr>
      <w:numPr>
        <w:ilvl w:val="5"/>
      </w:numPr>
      <w:tabs>
        <w:tab w:val="clear" w:pos="945"/>
        <w:tab w:val="left" w:pos="1155"/>
      </w:tabs>
      <w:ind w:left="0" w:firstLine="0"/>
      <w:outlineLvl w:val="5"/>
    </w:pPr>
  </w:style>
  <w:style w:type="paragraph" w:customStyle="1" w:styleId="afd">
    <w:name w:val="五级条标题"/>
    <w:basedOn w:val="afc"/>
    <w:next w:val="afffffff6"/>
    <w:autoRedefine/>
    <w:qFormat/>
    <w:pPr>
      <w:numPr>
        <w:ilvl w:val="6"/>
      </w:numPr>
      <w:tabs>
        <w:tab w:val="clear" w:pos="1155"/>
        <w:tab w:val="left" w:pos="1407"/>
      </w:tabs>
      <w:outlineLvl w:val="6"/>
    </w:pPr>
  </w:style>
  <w:style w:type="paragraph" w:customStyle="1" w:styleId="48">
    <w:name w:val="列出段落4"/>
    <w:basedOn w:val="aff6"/>
    <w:autoRedefine/>
    <w:uiPriority w:val="34"/>
    <w:qFormat/>
    <w:pPr>
      <w:ind w:firstLineChars="200" w:firstLine="420"/>
    </w:pPr>
    <w:rPr>
      <w:rFonts w:ascii="Calibri" w:hAnsi="Calibri"/>
      <w:szCs w:val="22"/>
    </w:rPr>
  </w:style>
  <w:style w:type="paragraph" w:customStyle="1" w:styleId="GB2312074099">
    <w:name w:val="样式 样式 仿宋_GB2312 四号 首行缩进:  0.74 厘米 + 首行缩进:  0.99 厘米"/>
    <w:basedOn w:val="GB2312074"/>
    <w:autoRedefine/>
    <w:qFormat/>
    <w:pPr>
      <w:spacing w:line="360" w:lineRule="auto"/>
      <w:ind w:firstLine="561"/>
    </w:pPr>
    <w:rPr>
      <w:sz w:val="28"/>
      <w:szCs w:val="28"/>
    </w:rPr>
  </w:style>
  <w:style w:type="paragraph" w:customStyle="1" w:styleId="2-22">
    <w:name w:val="中等深浅列表 2 - 着色 22"/>
    <w:autoRedefine/>
    <w:semiHidden/>
    <w:qFormat/>
    <w:rPr>
      <w:kern w:val="2"/>
      <w:sz w:val="21"/>
      <w:szCs w:val="24"/>
    </w:rPr>
  </w:style>
  <w:style w:type="paragraph" w:customStyle="1" w:styleId="5-12">
    <w:name w:val="网格表 5 深色 - 着色 12"/>
    <w:basedOn w:val="13"/>
    <w:next w:val="aff6"/>
    <w:autoRedefine/>
    <w:unhideWhenUsed/>
    <w:qFormat/>
    <w:pPr>
      <w:widowControl/>
      <w:spacing w:before="480" w:line="276" w:lineRule="auto"/>
      <w:jc w:val="left"/>
      <w:outlineLvl w:val="9"/>
    </w:pPr>
    <w:rPr>
      <w:rFonts w:ascii="Cambria" w:hAnsi="Cambria"/>
      <w:color w:val="365F91"/>
      <w:kern w:val="0"/>
      <w:sz w:val="28"/>
      <w:szCs w:val="28"/>
    </w:rPr>
  </w:style>
  <w:style w:type="paragraph" w:customStyle="1" w:styleId="5-11">
    <w:name w:val="网格表 5 深色 - 着色 11"/>
    <w:basedOn w:val="13"/>
    <w:next w:val="aff6"/>
    <w:autoRedefine/>
    <w:uiPriority w:val="39"/>
    <w:qFormat/>
    <w:pPr>
      <w:widowControl/>
      <w:spacing w:before="480" w:line="276" w:lineRule="auto"/>
      <w:jc w:val="left"/>
      <w:outlineLvl w:val="9"/>
    </w:pPr>
    <w:rPr>
      <w:rFonts w:ascii="Cambria" w:hAnsi="Cambria"/>
      <w:color w:val="365F91"/>
      <w:kern w:val="0"/>
      <w:sz w:val="28"/>
      <w:szCs w:val="28"/>
    </w:rPr>
  </w:style>
  <w:style w:type="paragraph" w:customStyle="1" w:styleId="2-210">
    <w:name w:val="中等深浅列表 2 - 着色 21"/>
    <w:autoRedefine/>
    <w:uiPriority w:val="99"/>
    <w:semiHidden/>
    <w:qFormat/>
    <w:rPr>
      <w:kern w:val="2"/>
      <w:sz w:val="21"/>
      <w:szCs w:val="24"/>
    </w:rPr>
  </w:style>
  <w:style w:type="paragraph" w:customStyle="1" w:styleId="T">
    <w:name w:val="T图形题注"/>
    <w:basedOn w:val="aff6"/>
    <w:next w:val="aff6"/>
    <w:autoRedefine/>
    <w:qFormat/>
    <w:pPr>
      <w:numPr>
        <w:numId w:val="28"/>
      </w:numPr>
      <w:spacing w:line="360" w:lineRule="auto"/>
      <w:jc w:val="center"/>
    </w:pPr>
    <w:rPr>
      <w:rFonts w:ascii="Calibri" w:eastAsia="黑体" w:hAnsi="Calibri"/>
      <w:b/>
      <w:szCs w:val="21"/>
    </w:rPr>
  </w:style>
  <w:style w:type="paragraph" w:customStyle="1" w:styleId="2ff2">
    <w:name w:val="样式 工可正文 + 首行缩进:  2 字符"/>
    <w:basedOn w:val="aff6"/>
    <w:next w:val="216"/>
    <w:autoRedefine/>
    <w:qFormat/>
    <w:pPr>
      <w:adjustRightInd w:val="0"/>
      <w:spacing w:line="360" w:lineRule="atLeast"/>
      <w:ind w:firstLine="480"/>
      <w:textAlignment w:val="baseline"/>
    </w:pPr>
    <w:rPr>
      <w:sz w:val="24"/>
      <w:szCs w:val="22"/>
    </w:rPr>
  </w:style>
  <w:style w:type="paragraph" w:customStyle="1" w:styleId="216">
    <w:name w:val="样式 工可正文 + 首行缩进:  2 字符1"/>
    <w:basedOn w:val="aff6"/>
    <w:autoRedefine/>
    <w:qFormat/>
    <w:pPr>
      <w:adjustRightInd w:val="0"/>
      <w:spacing w:line="360" w:lineRule="atLeast"/>
      <w:ind w:firstLine="480"/>
      <w:textAlignment w:val="baseline"/>
    </w:pPr>
    <w:rPr>
      <w:sz w:val="24"/>
      <w:szCs w:val="22"/>
    </w:rPr>
  </w:style>
  <w:style w:type="paragraph" w:customStyle="1" w:styleId="ParaCharCharCharChar1CharCharChar">
    <w:name w:val="默认段落字体 Para Char Char Char Char1 Char Char Char"/>
    <w:basedOn w:val="aff6"/>
    <w:autoRedefine/>
    <w:qFormat/>
    <w:rPr>
      <w:szCs w:val="22"/>
    </w:rPr>
  </w:style>
  <w:style w:type="paragraph" w:customStyle="1" w:styleId="afffffffffff0">
    <w:name w:val="文题"/>
    <w:basedOn w:val="aff6"/>
    <w:next w:val="aff6"/>
    <w:autoRedefine/>
    <w:qFormat/>
    <w:pPr>
      <w:spacing w:line="560" w:lineRule="exact"/>
      <w:jc w:val="center"/>
    </w:pPr>
    <w:rPr>
      <w:rFonts w:eastAsia="黑体"/>
      <w:sz w:val="30"/>
      <w:szCs w:val="22"/>
    </w:rPr>
  </w:style>
  <w:style w:type="paragraph" w:customStyle="1" w:styleId="154">
    <w:name w:val="样式 小四 行距: 1.5 倍行距"/>
    <w:basedOn w:val="aff6"/>
    <w:autoRedefine/>
    <w:qFormat/>
    <w:pPr>
      <w:spacing w:line="360" w:lineRule="auto"/>
      <w:ind w:firstLineChars="200" w:firstLine="480"/>
    </w:pPr>
    <w:rPr>
      <w:sz w:val="28"/>
      <w:szCs w:val="22"/>
    </w:rPr>
  </w:style>
  <w:style w:type="paragraph" w:customStyle="1" w:styleId="ParaCharCharCharChar">
    <w:name w:val="默认段落字体 Para Char Char Char Char"/>
    <w:basedOn w:val="aff6"/>
    <w:autoRedefine/>
    <w:qFormat/>
    <w:rPr>
      <w:szCs w:val="22"/>
    </w:rPr>
  </w:style>
  <w:style w:type="paragraph" w:customStyle="1" w:styleId="4Heading14Heading141Heading14214CharH4Char1">
    <w:name w:val="样式 样式 标题 4Heading 14Heading 141Heading 1421.标题 4 CharH4 Char...1..."/>
    <w:basedOn w:val="aff6"/>
    <w:autoRedefine/>
    <w:qFormat/>
    <w:pPr>
      <w:tabs>
        <w:tab w:val="left" w:pos="560"/>
      </w:tabs>
      <w:adjustRightInd w:val="0"/>
      <w:spacing w:beforeLines="50" w:afterLines="20"/>
      <w:ind w:left="2160" w:hanging="420"/>
      <w:textAlignment w:val="baseline"/>
      <w:outlineLvl w:val="3"/>
    </w:pPr>
    <w:rPr>
      <w:rFonts w:ascii="Arial" w:eastAsia="黑体" w:hAnsi="Arial"/>
      <w:sz w:val="28"/>
      <w:szCs w:val="22"/>
    </w:rPr>
  </w:style>
  <w:style w:type="paragraph" w:customStyle="1" w:styleId="afffffffffff1">
    <w:name w:val="列表圈无悬挂"/>
    <w:basedOn w:val="aff6"/>
    <w:autoRedefine/>
    <w:qFormat/>
    <w:rPr>
      <w:rFonts w:ascii="Calibri"/>
      <w:szCs w:val="24"/>
    </w:rPr>
  </w:style>
  <w:style w:type="paragraph" w:customStyle="1" w:styleId="1510">
    <w:name w:val="样式 四号 行距: 1.5 倍行距1"/>
    <w:basedOn w:val="aff6"/>
    <w:autoRedefine/>
    <w:qFormat/>
    <w:pPr>
      <w:spacing w:line="312" w:lineRule="auto"/>
    </w:pPr>
    <w:rPr>
      <w:rFonts w:ascii="Calibri" w:cs="宋体"/>
      <w:sz w:val="24"/>
      <w:szCs w:val="22"/>
    </w:rPr>
  </w:style>
  <w:style w:type="paragraph" w:customStyle="1" w:styleId="117165">
    <w:name w:val="样式 标题 1 + (西文) 宋体 段前: 17 磅 段后: 16.5 磅 行距: 单倍行距"/>
    <w:basedOn w:val="13"/>
    <w:autoRedefine/>
    <w:qFormat/>
    <w:pPr>
      <w:spacing w:before="340" w:after="330" w:line="240" w:lineRule="auto"/>
      <w:jc w:val="both"/>
      <w:textAlignment w:val="baseline"/>
    </w:pPr>
    <w:rPr>
      <w:rFonts w:ascii="Calibri" w:hAnsi="Calibri" w:cs="宋体"/>
      <w:sz w:val="52"/>
      <w:szCs w:val="44"/>
    </w:rPr>
  </w:style>
  <w:style w:type="paragraph" w:customStyle="1" w:styleId="TimesNewRoman101620">
    <w:name w:val="样式 (西文) Times New Roman 四号 首行缩进:  1.01 厘米 段后: 6 磅 行距: 固定值 20..."/>
    <w:basedOn w:val="aff6"/>
    <w:autoRedefine/>
    <w:qFormat/>
    <w:pPr>
      <w:spacing w:beforeLines="50" w:afterLines="50" w:line="360" w:lineRule="auto"/>
      <w:ind w:firstLineChars="200" w:firstLine="200"/>
    </w:pPr>
    <w:rPr>
      <w:rFonts w:cs="宋体"/>
      <w:sz w:val="28"/>
    </w:rPr>
  </w:style>
  <w:style w:type="paragraph" w:customStyle="1" w:styleId="Char1CharCharCharCharCharChar">
    <w:name w:val="Char1 Char Char Char Char Char Char"/>
    <w:basedOn w:val="aff6"/>
    <w:autoRedefine/>
    <w:qFormat/>
    <w:rPr>
      <w:rFonts w:ascii="Tahoma" w:hAnsi="Tahoma"/>
      <w:sz w:val="24"/>
    </w:rPr>
  </w:style>
  <w:style w:type="paragraph" w:customStyle="1" w:styleId="CharCharCharCharCharCharCharCharCharCharCharCharCharCharChar">
    <w:name w:val="Char Char Char Char Char Char Char Char Char Char Char Char Char Char Char"/>
    <w:basedOn w:val="aff6"/>
    <w:autoRedefine/>
    <w:qFormat/>
    <w:rPr>
      <w:szCs w:val="24"/>
    </w:rPr>
  </w:style>
  <w:style w:type="paragraph" w:customStyle="1" w:styleId="afffffffffff2">
    <w:name w:val="图的脚注"/>
    <w:next w:val="afffffff6"/>
    <w:autoRedefine/>
    <w:qFormat/>
    <w:pPr>
      <w:keepNext/>
      <w:widowControl w:val="0"/>
      <w:ind w:left="840" w:hanging="420"/>
      <w:jc w:val="center"/>
    </w:pPr>
    <w:rPr>
      <w:rFonts w:ascii="宋体"/>
      <w:color w:val="000000"/>
      <w:sz w:val="18"/>
    </w:rPr>
  </w:style>
  <w:style w:type="paragraph" w:customStyle="1" w:styleId="af4">
    <w:name w:val="三级标题格式"/>
    <w:basedOn w:val="31"/>
    <w:autoRedefine/>
    <w:qFormat/>
    <w:pPr>
      <w:numPr>
        <w:ilvl w:val="2"/>
        <w:numId w:val="22"/>
      </w:numPr>
      <w:spacing w:line="415" w:lineRule="auto"/>
      <w:ind w:left="720" w:hanging="432"/>
    </w:pPr>
    <w:rPr>
      <w:rFonts w:ascii="Calibri" w:hAnsi="Calibri"/>
      <w:b w:val="0"/>
    </w:rPr>
  </w:style>
  <w:style w:type="paragraph" w:customStyle="1" w:styleId="aff3">
    <w:name w:val="附录五级条标题"/>
    <w:basedOn w:val="aff2"/>
    <w:next w:val="aff6"/>
    <w:autoRedefine/>
    <w:qFormat/>
    <w:pPr>
      <w:numPr>
        <w:ilvl w:val="5"/>
      </w:numPr>
      <w:outlineLvl w:val="6"/>
    </w:pPr>
  </w:style>
  <w:style w:type="paragraph" w:customStyle="1" w:styleId="afffffffffff3">
    <w:name w:val="正文 + 小四"/>
    <w:basedOn w:val="aff6"/>
    <w:autoRedefine/>
    <w:qFormat/>
    <w:pPr>
      <w:spacing w:line="360" w:lineRule="auto"/>
      <w:ind w:left="840"/>
      <w:jc w:val="left"/>
    </w:pPr>
    <w:rPr>
      <w:sz w:val="24"/>
      <w:szCs w:val="24"/>
    </w:rPr>
  </w:style>
  <w:style w:type="paragraph" w:customStyle="1" w:styleId="-2-1">
    <w:name w:val="标题-2-1"/>
    <w:basedOn w:val="aff6"/>
    <w:autoRedefine/>
    <w:qFormat/>
    <w:pPr>
      <w:numPr>
        <w:ilvl w:val="2"/>
        <w:numId w:val="29"/>
      </w:numPr>
      <w:tabs>
        <w:tab w:val="left" w:pos="994"/>
        <w:tab w:val="left" w:pos="1701"/>
      </w:tabs>
      <w:adjustRightInd w:val="0"/>
      <w:snapToGrid w:val="0"/>
      <w:spacing w:line="480" w:lineRule="exact"/>
    </w:pPr>
    <w:rPr>
      <w:rFonts w:ascii="宋体" w:eastAsia="仿宋_GB2312" w:hAnsi="宋体"/>
      <w:sz w:val="32"/>
      <w:szCs w:val="24"/>
    </w:rPr>
  </w:style>
  <w:style w:type="paragraph" w:customStyle="1" w:styleId="afffffffffff4">
    <w:name w:val="[正文]"/>
    <w:basedOn w:val="aff6"/>
    <w:link w:val="Charf6"/>
    <w:autoRedefine/>
    <w:qFormat/>
    <w:pPr>
      <w:spacing w:line="360" w:lineRule="auto"/>
      <w:ind w:firstLineChars="200" w:firstLine="480"/>
    </w:pPr>
    <w:rPr>
      <w:rFonts w:cs="宋体"/>
      <w:sz w:val="28"/>
    </w:rPr>
  </w:style>
  <w:style w:type="paragraph" w:customStyle="1" w:styleId="82">
    <w:name w:val="8级标题"/>
    <w:basedOn w:val="8"/>
    <w:autoRedefine/>
    <w:qFormat/>
    <w:pPr>
      <w:keepNext w:val="0"/>
      <w:keepLines w:val="0"/>
      <w:widowControl/>
      <w:tabs>
        <w:tab w:val="clear" w:pos="1440"/>
        <w:tab w:val="left" w:pos="0"/>
      </w:tabs>
      <w:spacing w:after="60" w:line="360" w:lineRule="auto"/>
      <w:ind w:left="0" w:firstLine="0"/>
      <w:jc w:val="left"/>
      <w:outlineLvl w:val="8"/>
    </w:pPr>
    <w:rPr>
      <w:rFonts w:ascii="Calibri" w:eastAsia="微软雅黑" w:hAnsi="Calibri" w:cs="Calibri"/>
      <w:bCs/>
      <w:kern w:val="0"/>
      <w:szCs w:val="22"/>
    </w:rPr>
  </w:style>
  <w:style w:type="character" w:customStyle="1" w:styleId="affffff3">
    <w:name w:val="列表段落 字符"/>
    <w:link w:val="affffff2"/>
    <w:autoRedefine/>
    <w:uiPriority w:val="34"/>
    <w:qFormat/>
    <w:locked/>
  </w:style>
  <w:style w:type="character" w:customStyle="1" w:styleId="Charf7">
    <w:name w:val="正文（首行缩进两字） Char"/>
    <w:autoRedefine/>
    <w:qFormat/>
    <w:rPr>
      <w:rFonts w:eastAsia="宋体"/>
      <w:sz w:val="32"/>
      <w:lang w:val="en-US" w:eastAsia="zh-CN" w:bidi="ar-SA"/>
    </w:rPr>
  </w:style>
  <w:style w:type="character" w:customStyle="1" w:styleId="Char6">
    <w:name w:val="大编号 Char"/>
    <w:link w:val="af2"/>
    <w:autoRedefine/>
    <w:qFormat/>
    <w:rPr>
      <w:rFonts w:eastAsia="仿宋" w:hAnsi="Arial"/>
      <w:b/>
      <w:sz w:val="28"/>
      <w:szCs w:val="28"/>
    </w:rPr>
  </w:style>
  <w:style w:type="character" w:customStyle="1" w:styleId="1ff7">
    <w:name w:val="正文文本 字符1"/>
    <w:autoRedefine/>
    <w:uiPriority w:val="99"/>
    <w:semiHidden/>
    <w:qFormat/>
    <w:locked/>
  </w:style>
  <w:style w:type="character" w:customStyle="1" w:styleId="Char22">
    <w:name w:val="正文文本缩进 Char2"/>
    <w:autoRedefine/>
    <w:uiPriority w:val="99"/>
    <w:qFormat/>
    <w:rPr>
      <w:rFonts w:ascii="宋体" w:eastAsia="宋体" w:hAnsi="Times New Roman" w:cs="Times New Roman"/>
      <w:color w:val="000000"/>
      <w:szCs w:val="24"/>
    </w:rPr>
  </w:style>
  <w:style w:type="character" w:customStyle="1" w:styleId="2Char0">
    <w:name w:val="样式 四号 首行缩进:  2 字符 Char"/>
    <w:link w:val="2f2"/>
    <w:autoRedefine/>
    <w:qFormat/>
    <w:rPr>
      <w:kern w:val="2"/>
      <w:sz w:val="28"/>
    </w:rPr>
  </w:style>
  <w:style w:type="character" w:customStyle="1" w:styleId="410">
    <w:name w:val="标题 4 字符1"/>
    <w:autoRedefine/>
    <w:uiPriority w:val="9"/>
    <w:semiHidden/>
    <w:qFormat/>
    <w:locked/>
    <w:rPr>
      <w:rFonts w:ascii="宋体" w:eastAsia="宋体" w:hAnsi="MS Sans Serif" w:cs="Times New Roman"/>
      <w:b/>
      <w:sz w:val="24"/>
      <w:szCs w:val="20"/>
    </w:rPr>
  </w:style>
  <w:style w:type="character" w:customStyle="1" w:styleId="afff4">
    <w:name w:val="批注文字 字符"/>
    <w:link w:val="afff3"/>
    <w:autoRedefine/>
    <w:uiPriority w:val="99"/>
    <w:qFormat/>
    <w:locked/>
    <w:rPr>
      <w:kern w:val="2"/>
      <w:sz w:val="21"/>
    </w:rPr>
  </w:style>
  <w:style w:type="character" w:customStyle="1" w:styleId="11c">
    <w:name w:val="标题 1 字符1"/>
    <w:autoRedefine/>
    <w:qFormat/>
    <w:locked/>
    <w:rPr>
      <w:rFonts w:ascii="宋体" w:eastAsia="宋体" w:hAnsi="Times New Roman" w:cs="Times New Roman"/>
      <w:b/>
      <w:kern w:val="44"/>
      <w:sz w:val="36"/>
      <w:szCs w:val="20"/>
    </w:rPr>
  </w:style>
  <w:style w:type="character" w:customStyle="1" w:styleId="1-1Char">
    <w:name w:val="中等深浅底纹 1 - 着色 1 Char"/>
    <w:link w:val="1-11"/>
    <w:autoRedefine/>
    <w:qFormat/>
    <w:locked/>
    <w:rPr>
      <w:b/>
      <w:sz w:val="30"/>
      <w:lang w:val="en-US" w:eastAsia="zh-CN" w:bidi="ar-SA"/>
    </w:rPr>
  </w:style>
  <w:style w:type="character" w:customStyle="1" w:styleId="fontstyle11">
    <w:name w:val="fontstyle11"/>
    <w:autoRedefine/>
    <w:qFormat/>
    <w:rPr>
      <w:rFonts w:ascii="宋体" w:eastAsia="宋体" w:hAnsi="宋体" w:hint="eastAsia"/>
      <w:color w:val="000000"/>
      <w:sz w:val="28"/>
      <w:szCs w:val="28"/>
    </w:rPr>
  </w:style>
  <w:style w:type="character" w:customStyle="1" w:styleId="afff6">
    <w:name w:val="正文文本 字符"/>
    <w:link w:val="afff5"/>
    <w:autoRedefine/>
    <w:uiPriority w:val="99"/>
    <w:qFormat/>
    <w:locked/>
    <w:rPr>
      <w:kern w:val="2"/>
      <w:sz w:val="21"/>
    </w:rPr>
  </w:style>
  <w:style w:type="character" w:customStyle="1" w:styleId="90">
    <w:name w:val="标题 9 字符"/>
    <w:link w:val="9"/>
    <w:autoRedefine/>
    <w:qFormat/>
    <w:locked/>
    <w:rPr>
      <w:rFonts w:ascii="Arial" w:eastAsia="黑体" w:hAnsi="Arial"/>
      <w:kern w:val="2"/>
      <w:sz w:val="24"/>
    </w:rPr>
  </w:style>
  <w:style w:type="character" w:customStyle="1" w:styleId="CharChar">
    <w:name w:val="项目编号 Char Char"/>
    <w:link w:val="affffff5"/>
    <w:autoRedefine/>
    <w:qFormat/>
    <w:locked/>
    <w:rPr>
      <w:sz w:val="28"/>
    </w:rPr>
  </w:style>
  <w:style w:type="character" w:customStyle="1" w:styleId="afffffffffff5">
    <w:name w:val="注释标题 字符"/>
    <w:autoRedefine/>
    <w:uiPriority w:val="99"/>
    <w:qFormat/>
    <w:rPr>
      <w:kern w:val="2"/>
      <w:sz w:val="21"/>
    </w:rPr>
  </w:style>
  <w:style w:type="character" w:customStyle="1" w:styleId="Char12">
    <w:name w:val="正文缩进 Char1"/>
    <w:autoRedefine/>
    <w:qFormat/>
    <w:locked/>
    <w:rPr>
      <w:rFonts w:ascii="Times New Roman" w:eastAsia="宋体" w:hAnsi="Times New Roman" w:cs="Times New Roman"/>
      <w:kern w:val="0"/>
      <w:sz w:val="32"/>
      <w:szCs w:val="20"/>
    </w:rPr>
  </w:style>
  <w:style w:type="character" w:customStyle="1" w:styleId="affffff7">
    <w:name w:val="明显引用 字符"/>
    <w:link w:val="affffff6"/>
    <w:autoRedefine/>
    <w:uiPriority w:val="30"/>
    <w:qFormat/>
    <w:rPr>
      <w:b/>
      <w:bCs/>
      <w:i/>
      <w:iCs/>
      <w:color w:val="4F81BD"/>
    </w:rPr>
  </w:style>
  <w:style w:type="character" w:customStyle="1" w:styleId="25">
    <w:name w:val="标题 2 字符"/>
    <w:link w:val="24"/>
    <w:autoRedefine/>
    <w:qFormat/>
    <w:rPr>
      <w:rFonts w:ascii="宋体" w:hAnsi="宋体"/>
      <w:b/>
      <w:sz w:val="28"/>
    </w:rPr>
  </w:style>
  <w:style w:type="character" w:customStyle="1" w:styleId="Char5">
    <w:name w:val="二级标题 Char"/>
    <w:link w:val="a1"/>
    <w:autoRedefine/>
    <w:qFormat/>
    <w:rPr>
      <w:rFonts w:eastAsia="华文中宋"/>
      <w:b/>
      <w:bCs/>
      <w:kern w:val="2"/>
      <w:sz w:val="28"/>
      <w:szCs w:val="32"/>
    </w:rPr>
  </w:style>
  <w:style w:type="character" w:customStyle="1" w:styleId="910">
    <w:name w:val="标题 9 字符1"/>
    <w:autoRedefine/>
    <w:semiHidden/>
    <w:qFormat/>
    <w:locked/>
    <w:rPr>
      <w:rFonts w:ascii="Arial" w:eastAsia="黑体" w:hAnsi="Arial" w:cs="Times New Roman"/>
      <w:sz w:val="24"/>
      <w:szCs w:val="20"/>
    </w:rPr>
  </w:style>
  <w:style w:type="character" w:customStyle="1" w:styleId="610">
    <w:name w:val="网格表 6 彩色1"/>
    <w:autoRedefine/>
    <w:qFormat/>
    <w:rPr>
      <w:i/>
      <w:iCs/>
    </w:rPr>
  </w:style>
  <w:style w:type="character" w:customStyle="1" w:styleId="Char4">
    <w:name w:val="一级小编号 Char"/>
    <w:link w:val="af7"/>
    <w:autoRedefine/>
    <w:qFormat/>
    <w:rPr>
      <w:b/>
      <w:kern w:val="2"/>
      <w:sz w:val="28"/>
      <w:szCs w:val="24"/>
    </w:rPr>
  </w:style>
  <w:style w:type="character" w:customStyle="1" w:styleId="afffff1">
    <w:name w:val="正文文本首行缩进 字符"/>
    <w:link w:val="afffff0"/>
    <w:autoRedefine/>
    <w:qFormat/>
    <w:locked/>
    <w:rPr>
      <w:kern w:val="2"/>
      <w:sz w:val="21"/>
      <w:szCs w:val="24"/>
    </w:rPr>
  </w:style>
  <w:style w:type="character" w:customStyle="1" w:styleId="217">
    <w:name w:val="标题 2 字符1"/>
    <w:autoRedefine/>
    <w:uiPriority w:val="9"/>
    <w:semiHidden/>
    <w:qFormat/>
    <w:locked/>
    <w:rPr>
      <w:rFonts w:ascii="宋体" w:eastAsia="宋体" w:hAnsi="宋体" w:cs="Times New Roman"/>
      <w:b/>
      <w:kern w:val="0"/>
      <w:sz w:val="28"/>
      <w:szCs w:val="20"/>
    </w:rPr>
  </w:style>
  <w:style w:type="character" w:customStyle="1" w:styleId="Char0">
    <w:name w:val="小编号 Char"/>
    <w:link w:val="af3"/>
    <w:autoRedefine/>
    <w:qFormat/>
    <w:rPr>
      <w:rFonts w:eastAsia="仿宋" w:hAnsi="Arial"/>
      <w:sz w:val="28"/>
      <w:szCs w:val="28"/>
    </w:rPr>
  </w:style>
  <w:style w:type="character" w:customStyle="1" w:styleId="affff4">
    <w:name w:val="页眉 字符"/>
    <w:link w:val="affff3"/>
    <w:autoRedefine/>
    <w:uiPriority w:val="99"/>
    <w:qFormat/>
    <w:locked/>
    <w:rPr>
      <w:kern w:val="2"/>
      <w:sz w:val="18"/>
    </w:rPr>
  </w:style>
  <w:style w:type="character" w:customStyle="1" w:styleId="2ff3">
    <w:name w:val="未处理的提及2"/>
    <w:autoRedefine/>
    <w:uiPriority w:val="99"/>
    <w:unhideWhenUsed/>
    <w:qFormat/>
    <w:rPr>
      <w:color w:val="808080"/>
      <w:shd w:val="clear" w:color="auto" w:fill="E6E6E6"/>
    </w:rPr>
  </w:style>
  <w:style w:type="character" w:customStyle="1" w:styleId="34">
    <w:name w:val="正文文本 3 字符"/>
    <w:link w:val="33"/>
    <w:autoRedefine/>
    <w:qFormat/>
    <w:locked/>
    <w:rPr>
      <w:color w:val="FF0000"/>
      <w:kern w:val="2"/>
      <w:sz w:val="22"/>
    </w:rPr>
  </w:style>
  <w:style w:type="character" w:customStyle="1" w:styleId="Char">
    <w:name w:val="四级标题 Char"/>
    <w:link w:val="a3"/>
    <w:autoRedefine/>
    <w:qFormat/>
    <w:rPr>
      <w:rFonts w:ascii="Cambria" w:eastAsia="华文中宋" w:hAnsi="Cambria"/>
      <w:b/>
      <w:bCs/>
      <w:kern w:val="2"/>
      <w:sz w:val="24"/>
      <w:szCs w:val="28"/>
    </w:rPr>
  </w:style>
  <w:style w:type="character" w:customStyle="1" w:styleId="text">
    <w:name w:val="text"/>
    <w:basedOn w:val="aff8"/>
    <w:autoRedefine/>
    <w:qFormat/>
  </w:style>
  <w:style w:type="character" w:customStyle="1" w:styleId="2b">
    <w:name w:val="页脚 字符2"/>
    <w:link w:val="affff1"/>
    <w:autoRedefine/>
    <w:uiPriority w:val="99"/>
    <w:qFormat/>
    <w:locked/>
    <w:rPr>
      <w:rFonts w:ascii="宋体"/>
      <w:kern w:val="2"/>
      <w:sz w:val="21"/>
    </w:rPr>
  </w:style>
  <w:style w:type="character" w:customStyle="1" w:styleId="1110">
    <w:name w:val="标准1.1.1 字符"/>
    <w:link w:val="111"/>
    <w:autoRedefine/>
    <w:qFormat/>
    <w:rPr>
      <w:rFonts w:ascii="Calibri Light" w:hAnsi="Calibri Light"/>
      <w:b/>
      <w:kern w:val="2"/>
      <w:sz w:val="28"/>
      <w:szCs w:val="32"/>
    </w:rPr>
  </w:style>
  <w:style w:type="character" w:customStyle="1" w:styleId="afffffc">
    <w:name w:val="无间隔 字符"/>
    <w:link w:val="afffffb"/>
    <w:autoRedefine/>
    <w:uiPriority w:val="1"/>
    <w:qFormat/>
    <w:locked/>
    <w:rPr>
      <w:b/>
      <w:sz w:val="30"/>
      <w:lang w:val="en-US" w:eastAsia="zh-CN" w:bidi="ar-SA"/>
    </w:rPr>
  </w:style>
  <w:style w:type="character" w:customStyle="1" w:styleId="TableTextChar">
    <w:name w:val="Table Text Char"/>
    <w:link w:val="TableText"/>
    <w:autoRedefine/>
    <w:qFormat/>
    <w:rPr>
      <w:snapToGrid/>
      <w:sz w:val="24"/>
      <w:szCs w:val="21"/>
      <w:lang w:val="en-GB"/>
    </w:rPr>
  </w:style>
  <w:style w:type="character" w:customStyle="1" w:styleId="18">
    <w:name w:val="标准1 字符"/>
    <w:link w:val="12"/>
    <w:autoRedefine/>
    <w:qFormat/>
    <w:rPr>
      <w:rFonts w:ascii="Calibri Light" w:hAnsi="Calibri Light"/>
      <w:b/>
      <w:kern w:val="44"/>
      <w:sz w:val="32"/>
      <w:szCs w:val="44"/>
    </w:rPr>
  </w:style>
  <w:style w:type="character" w:customStyle="1" w:styleId="312">
    <w:name w:val="标题 3 字符1"/>
    <w:autoRedefine/>
    <w:qFormat/>
    <w:locked/>
    <w:rPr>
      <w:rFonts w:ascii="Times New Roman" w:eastAsia="宋体" w:hAnsi="Times New Roman" w:cs="Times New Roman"/>
      <w:b/>
      <w:bCs/>
      <w:sz w:val="32"/>
      <w:szCs w:val="32"/>
    </w:rPr>
  </w:style>
  <w:style w:type="character" w:customStyle="1" w:styleId="Charf8">
    <w:name w:val="列表项目符号 Char"/>
    <w:autoRedefine/>
    <w:qFormat/>
    <w:locked/>
    <w:rPr>
      <w:rFonts w:ascii="Garamond" w:hAnsi="Garamond"/>
      <w:kern w:val="2"/>
      <w:sz w:val="24"/>
      <w:szCs w:val="22"/>
      <w:lang w:val="en-US" w:eastAsia="zh-CN"/>
    </w:rPr>
  </w:style>
  <w:style w:type="character" w:customStyle="1" w:styleId="2a">
    <w:name w:val="正文文本缩进 2 字符"/>
    <w:link w:val="29"/>
    <w:autoRedefine/>
    <w:qFormat/>
    <w:locked/>
    <w:rPr>
      <w:rFonts w:ascii="仿宋_GB2312"/>
      <w:kern w:val="2"/>
      <w:sz w:val="21"/>
    </w:rPr>
  </w:style>
  <w:style w:type="character" w:customStyle="1" w:styleId="Char3">
    <w:name w:val="图和表格 Char"/>
    <w:link w:val="affffff4"/>
    <w:autoRedefine/>
    <w:qFormat/>
    <w:rPr>
      <w:rFonts w:ascii="宋体" w:hAnsi="宋体"/>
      <w:color w:val="000000"/>
      <w:kern w:val="2"/>
      <w:sz w:val="21"/>
      <w:szCs w:val="21"/>
      <w:lang w:val="en-US" w:eastAsia="zh-CN"/>
    </w:rPr>
  </w:style>
  <w:style w:type="character" w:customStyle="1" w:styleId="affb">
    <w:name w:val="正文缩进 字符"/>
    <w:link w:val="aff7"/>
    <w:autoRedefine/>
    <w:qFormat/>
    <w:locked/>
    <w:rPr>
      <w:sz w:val="32"/>
    </w:rPr>
  </w:style>
  <w:style w:type="character" w:customStyle="1" w:styleId="26">
    <w:name w:val="正文文本缩进 字符2"/>
    <w:link w:val="afff7"/>
    <w:autoRedefine/>
    <w:uiPriority w:val="99"/>
    <w:qFormat/>
    <w:rPr>
      <w:rFonts w:ascii="宋体"/>
      <w:color w:val="000000"/>
      <w:kern w:val="2"/>
      <w:sz w:val="21"/>
      <w:szCs w:val="24"/>
    </w:rPr>
  </w:style>
  <w:style w:type="character" w:customStyle="1" w:styleId="Char23">
    <w:name w:val="标题 Char2"/>
    <w:autoRedefine/>
    <w:qFormat/>
    <w:locked/>
    <w:rPr>
      <w:rFonts w:ascii="Arial" w:eastAsia="宋体" w:hAnsi="Arial" w:cs="Times New Roman"/>
      <w:b/>
      <w:bCs/>
      <w:sz w:val="32"/>
      <w:szCs w:val="32"/>
    </w:rPr>
  </w:style>
  <w:style w:type="character" w:customStyle="1" w:styleId="Charf9">
    <w:name w:val="表正文 Char"/>
    <w:autoRedefine/>
    <w:qFormat/>
    <w:rPr>
      <w:sz w:val="32"/>
    </w:rPr>
  </w:style>
  <w:style w:type="character" w:customStyle="1" w:styleId="1-110">
    <w:name w:val="网格表 1 浅色 - 着色 11"/>
    <w:autoRedefine/>
    <w:qFormat/>
    <w:rPr>
      <w:rFonts w:ascii="Calibri" w:eastAsia="宋体" w:hAnsi="Calibri" w:cs="Times New Roman" w:hint="default"/>
      <w:i/>
      <w:iCs/>
      <w:color w:val="622423"/>
    </w:rPr>
  </w:style>
  <w:style w:type="character" w:customStyle="1" w:styleId="afffa">
    <w:name w:val="纯文本 字符"/>
    <w:link w:val="afff9"/>
    <w:autoRedefine/>
    <w:qFormat/>
    <w:rPr>
      <w:rFonts w:ascii="宋体" w:eastAsia="宋体" w:hAnsi="Courier New"/>
      <w:kern w:val="10"/>
      <w:sz w:val="21"/>
      <w:lang w:val="en-US" w:eastAsia="zh-CN" w:bidi="ar-SA"/>
    </w:rPr>
  </w:style>
  <w:style w:type="character" w:customStyle="1" w:styleId="710">
    <w:name w:val="标题 7 字符1"/>
    <w:autoRedefine/>
    <w:semiHidden/>
    <w:qFormat/>
    <w:locked/>
    <w:rPr>
      <w:rFonts w:ascii="Times New Roman" w:eastAsia="宋体" w:hAnsi="Times New Roman" w:cs="Times New Roman"/>
      <w:b/>
      <w:sz w:val="24"/>
      <w:szCs w:val="20"/>
    </w:rPr>
  </w:style>
  <w:style w:type="character" w:customStyle="1" w:styleId="2-2Char">
    <w:name w:val="中等深浅网格 2 - 着色 2 Char"/>
    <w:link w:val="2-21"/>
    <w:autoRedefine/>
    <w:qFormat/>
    <w:rPr>
      <w:i/>
      <w:iCs/>
      <w:color w:val="000000"/>
    </w:rPr>
  </w:style>
  <w:style w:type="character" w:customStyle="1" w:styleId="Char31">
    <w:name w:val="正文首行缩进 Char3"/>
    <w:autoRedefine/>
    <w:qFormat/>
    <w:locked/>
    <w:rPr>
      <w:rFonts w:ascii="Times New Roman" w:eastAsia="宋体" w:hAnsi="Times New Roman" w:cs="Times New Roman"/>
      <w:szCs w:val="24"/>
    </w:rPr>
  </w:style>
  <w:style w:type="character" w:customStyle="1" w:styleId="611">
    <w:name w:val="标题 6 字符1"/>
    <w:autoRedefine/>
    <w:uiPriority w:val="9"/>
    <w:semiHidden/>
    <w:qFormat/>
    <w:locked/>
    <w:rPr>
      <w:rFonts w:ascii="Arial" w:eastAsia="黑体" w:hAnsi="Arial" w:cs="Times New Roman"/>
      <w:b/>
      <w:sz w:val="24"/>
      <w:szCs w:val="20"/>
    </w:rPr>
  </w:style>
  <w:style w:type="character" w:customStyle="1" w:styleId="HTMLChar3">
    <w:name w:val="HTML 预设格式 Char3"/>
    <w:autoRedefine/>
    <w:qFormat/>
    <w:locked/>
    <w:rPr>
      <w:rFonts w:ascii="宋体" w:eastAsia="宋体" w:hAnsi="宋体" w:cs="Times New Roman"/>
      <w:kern w:val="0"/>
      <w:sz w:val="24"/>
      <w:szCs w:val="24"/>
    </w:rPr>
  </w:style>
  <w:style w:type="character" w:customStyle="1" w:styleId="affffff1">
    <w:name w:val="引用 字符"/>
    <w:link w:val="affffff0"/>
    <w:autoRedefine/>
    <w:uiPriority w:val="29"/>
    <w:qFormat/>
    <w:rPr>
      <w:i/>
      <w:iCs/>
      <w:color w:val="000000"/>
    </w:rPr>
  </w:style>
  <w:style w:type="character" w:customStyle="1" w:styleId="apple-converted-space">
    <w:name w:val="apple-converted-space"/>
    <w:autoRedefine/>
    <w:qFormat/>
  </w:style>
  <w:style w:type="character" w:customStyle="1" w:styleId="CharChar40">
    <w:name w:val="Char Char4"/>
    <w:autoRedefine/>
    <w:qFormat/>
    <w:rPr>
      <w:rFonts w:eastAsia="宋体"/>
      <w:kern w:val="2"/>
      <w:sz w:val="18"/>
      <w:szCs w:val="18"/>
      <w:lang w:val="en-US" w:eastAsia="zh-CN" w:bidi="ar-SA"/>
    </w:rPr>
  </w:style>
  <w:style w:type="character" w:customStyle="1" w:styleId="HTML0">
    <w:name w:val="HTML 预设格式 字符"/>
    <w:link w:val="HTML"/>
    <w:autoRedefine/>
    <w:qFormat/>
    <w:locked/>
    <w:rPr>
      <w:rFonts w:ascii="宋体" w:hAnsi="宋体"/>
      <w:sz w:val="24"/>
      <w:szCs w:val="24"/>
    </w:rPr>
  </w:style>
  <w:style w:type="character" w:customStyle="1" w:styleId="Charfa">
    <w:name w:val="注释标题 Char"/>
    <w:autoRedefine/>
    <w:qFormat/>
    <w:rPr>
      <w:rFonts w:ascii="Times New Roman" w:eastAsia="仿宋_GB2312" w:hAnsi="Times New Roman" w:cs="Times New Roman"/>
      <w:sz w:val="24"/>
      <w:szCs w:val="20"/>
    </w:rPr>
  </w:style>
  <w:style w:type="character" w:customStyle="1" w:styleId="tx1">
    <w:name w:val="tx1"/>
    <w:autoRedefine/>
    <w:uiPriority w:val="99"/>
    <w:qFormat/>
    <w:rPr>
      <w:rFonts w:cs="Times New Roman"/>
      <w:b/>
      <w:bCs/>
    </w:rPr>
  </w:style>
  <w:style w:type="character" w:customStyle="1" w:styleId="affff0">
    <w:name w:val="批注框文本 字符"/>
    <w:link w:val="affff"/>
    <w:autoRedefine/>
    <w:qFormat/>
    <w:locked/>
    <w:rPr>
      <w:kern w:val="2"/>
      <w:sz w:val="18"/>
      <w:szCs w:val="18"/>
    </w:rPr>
  </w:style>
  <w:style w:type="character" w:customStyle="1" w:styleId="CharCharChar">
    <w:name w:val="Char Char Char"/>
    <w:autoRedefine/>
    <w:qFormat/>
    <w:rPr>
      <w:rFonts w:ascii="Verdana" w:eastAsia="仿宋_GB2312" w:hAnsi="Verdana"/>
      <w:kern w:val="0"/>
      <w:sz w:val="24"/>
      <w:lang w:eastAsia="en-US"/>
    </w:rPr>
  </w:style>
  <w:style w:type="character" w:customStyle="1" w:styleId="2f0">
    <w:name w:val="正文文本首行缩进 2 字符"/>
    <w:link w:val="2f"/>
    <w:autoRedefine/>
    <w:qFormat/>
    <w:rPr>
      <w:rFonts w:ascii="宋体" w:eastAsia="等线"/>
      <w:color w:val="000000"/>
      <w:kern w:val="2"/>
      <w:sz w:val="28"/>
      <w:szCs w:val="24"/>
    </w:rPr>
  </w:style>
  <w:style w:type="character" w:customStyle="1" w:styleId="1SZChar">
    <w:name w:val="图—1 SZ Char"/>
    <w:link w:val="1SZ"/>
    <w:autoRedefine/>
    <w:qFormat/>
    <w:rPr>
      <w:rFonts w:ascii="宋体" w:hAnsi="宋体"/>
      <w:b/>
      <w:kern w:val="2"/>
      <w:sz w:val="24"/>
      <w:szCs w:val="24"/>
    </w:rPr>
  </w:style>
  <w:style w:type="character" w:customStyle="1" w:styleId="810">
    <w:name w:val="标题 8 字符1"/>
    <w:autoRedefine/>
    <w:uiPriority w:val="9"/>
    <w:semiHidden/>
    <w:qFormat/>
    <w:locked/>
    <w:rPr>
      <w:rFonts w:ascii="Arial" w:eastAsia="黑体" w:hAnsi="Arial" w:cs="Times New Roman"/>
      <w:sz w:val="24"/>
      <w:szCs w:val="20"/>
    </w:rPr>
  </w:style>
  <w:style w:type="character" w:customStyle="1" w:styleId="font91">
    <w:name w:val="font91"/>
    <w:autoRedefine/>
    <w:qFormat/>
    <w:rPr>
      <w:rFonts w:ascii="微软雅黑" w:eastAsia="微软雅黑" w:hAnsi="微软雅黑" w:hint="eastAsia"/>
      <w:color w:val="DD0806"/>
      <w:sz w:val="20"/>
      <w:szCs w:val="20"/>
      <w:u w:val="none"/>
    </w:rPr>
  </w:style>
  <w:style w:type="character" w:customStyle="1" w:styleId="Chara">
    <w:name w:val="正文文本缩进 Char"/>
    <w:link w:val="1e"/>
    <w:autoRedefine/>
    <w:uiPriority w:val="99"/>
    <w:qFormat/>
    <w:locked/>
    <w:rPr>
      <w:rFonts w:ascii="宋体" w:hAnsi="宋体"/>
      <w:color w:val="000000"/>
      <w:szCs w:val="24"/>
    </w:rPr>
  </w:style>
  <w:style w:type="character" w:customStyle="1" w:styleId="510">
    <w:name w:val="标题 5 字符1"/>
    <w:autoRedefine/>
    <w:qFormat/>
    <w:locked/>
    <w:rPr>
      <w:rFonts w:ascii="Times New Roman" w:eastAsia="宋体" w:hAnsi="Times New Roman" w:cs="Times New Roman"/>
      <w:sz w:val="24"/>
      <w:szCs w:val="20"/>
    </w:rPr>
  </w:style>
  <w:style w:type="character" w:customStyle="1" w:styleId="1ff8">
    <w:name w:val="正文文本缩进 字符1"/>
    <w:autoRedefine/>
    <w:semiHidden/>
    <w:qFormat/>
    <w:locked/>
    <w:rPr>
      <w:rFonts w:ascii="Calibri" w:hAnsi="Calibri" w:cs="Calibri"/>
    </w:rPr>
  </w:style>
  <w:style w:type="character" w:customStyle="1" w:styleId="3-2Char">
    <w:name w:val="中等深浅网格 3 - 着色 2 Char"/>
    <w:link w:val="3-21"/>
    <w:autoRedefine/>
    <w:qFormat/>
    <w:rPr>
      <w:b/>
      <w:bCs/>
      <w:i/>
      <w:iCs/>
      <w:color w:val="4F81BD"/>
    </w:rPr>
  </w:style>
  <w:style w:type="character" w:customStyle="1" w:styleId="51">
    <w:name w:val="标题 5 字符"/>
    <w:link w:val="50"/>
    <w:autoRedefine/>
    <w:qFormat/>
    <w:locked/>
    <w:rPr>
      <w:kern w:val="2"/>
      <w:sz w:val="24"/>
    </w:rPr>
  </w:style>
  <w:style w:type="character" w:customStyle="1" w:styleId="2d">
    <w:name w:val="正文文本 2 字符"/>
    <w:link w:val="2c"/>
    <w:autoRedefine/>
    <w:qFormat/>
    <w:locked/>
    <w:rPr>
      <w:rFonts w:ascii="宋体"/>
      <w:color w:val="000000"/>
      <w:kern w:val="2"/>
      <w:sz w:val="22"/>
    </w:rPr>
  </w:style>
  <w:style w:type="character" w:customStyle="1" w:styleId="font71">
    <w:name w:val="font71"/>
    <w:autoRedefine/>
    <w:qFormat/>
    <w:rPr>
      <w:rFonts w:ascii="微软雅黑" w:eastAsia="微软雅黑" w:hAnsi="微软雅黑" w:hint="eastAsia"/>
      <w:color w:val="000000"/>
      <w:sz w:val="18"/>
      <w:szCs w:val="18"/>
      <w:u w:val="none"/>
    </w:rPr>
  </w:style>
  <w:style w:type="character" w:customStyle="1" w:styleId="38">
    <w:name w:val="正文文本缩进 3 字符"/>
    <w:link w:val="37"/>
    <w:autoRedefine/>
    <w:qFormat/>
    <w:locked/>
    <w:rPr>
      <w:kern w:val="2"/>
      <w:sz w:val="21"/>
    </w:rPr>
  </w:style>
  <w:style w:type="character" w:customStyle="1" w:styleId="1ff9">
    <w:name w:val="未处理的提及1"/>
    <w:autoRedefine/>
    <w:uiPriority w:val="99"/>
    <w:unhideWhenUsed/>
    <w:qFormat/>
    <w:rPr>
      <w:color w:val="808080"/>
      <w:shd w:val="clear" w:color="auto" w:fill="E6E6E6"/>
    </w:rPr>
  </w:style>
  <w:style w:type="character" w:customStyle="1" w:styleId="afffc">
    <w:name w:val="日期 字符"/>
    <w:link w:val="afffb"/>
    <w:autoRedefine/>
    <w:qFormat/>
    <w:locked/>
    <w:rPr>
      <w:kern w:val="2"/>
      <w:sz w:val="21"/>
    </w:rPr>
  </w:style>
  <w:style w:type="character" w:customStyle="1" w:styleId="1Char">
    <w:name w:val="样式1 Char"/>
    <w:link w:val="19"/>
    <w:autoRedefine/>
    <w:qFormat/>
    <w:rPr>
      <w:kern w:val="2"/>
      <w:sz w:val="21"/>
    </w:rPr>
  </w:style>
  <w:style w:type="character" w:customStyle="1" w:styleId="1Char0">
    <w:name w:val="列表1 Char"/>
    <w:link w:val="1a"/>
    <w:autoRedefine/>
    <w:qFormat/>
    <w:rPr>
      <w:kern w:val="2"/>
      <w:sz w:val="21"/>
    </w:rPr>
  </w:style>
  <w:style w:type="character" w:customStyle="1" w:styleId="affffd">
    <w:name w:val="标题 字符"/>
    <w:link w:val="affffc"/>
    <w:autoRedefine/>
    <w:qFormat/>
    <w:locked/>
    <w:rPr>
      <w:rFonts w:ascii="Arial" w:hAnsi="Arial" w:cs="Arial"/>
      <w:b/>
      <w:bCs/>
      <w:kern w:val="2"/>
      <w:sz w:val="32"/>
      <w:szCs w:val="32"/>
    </w:rPr>
  </w:style>
  <w:style w:type="character" w:customStyle="1" w:styleId="45">
    <w:name w:val="标准4 字符"/>
    <w:link w:val="44"/>
    <w:autoRedefine/>
    <w:qFormat/>
    <w:rPr>
      <w:rFonts w:ascii="Calibri Light" w:hAnsi="Calibri Light"/>
      <w:b/>
      <w:bCs/>
      <w:kern w:val="2"/>
      <w:sz w:val="24"/>
      <w:szCs w:val="28"/>
    </w:rPr>
  </w:style>
  <w:style w:type="character" w:customStyle="1" w:styleId="Charfb">
    <w:name w:val="纯文本 Char"/>
    <w:autoRedefine/>
    <w:uiPriority w:val="99"/>
    <w:qFormat/>
    <w:rPr>
      <w:rFonts w:ascii="宋体" w:eastAsia="宋体" w:hAnsi="Courier New"/>
      <w:kern w:val="10"/>
      <w:sz w:val="21"/>
      <w:lang w:val="en-US" w:eastAsia="zh-CN" w:bidi="ar-SA"/>
    </w:rPr>
  </w:style>
  <w:style w:type="character" w:customStyle="1" w:styleId="-113">
    <w:name w:val="浅色网格 - 着色 11"/>
    <w:autoRedefine/>
    <w:semiHidden/>
    <w:qFormat/>
    <w:rPr>
      <w:color w:val="808080"/>
    </w:rPr>
  </w:style>
  <w:style w:type="character" w:customStyle="1" w:styleId="Char32">
    <w:name w:val="副标题 Char3"/>
    <w:autoRedefine/>
    <w:qFormat/>
    <w:rPr>
      <w:rFonts w:ascii="Cambria" w:eastAsia="宋体" w:hAnsi="Cambria" w:cs="Times New Roman"/>
      <w:caps/>
      <w:spacing w:val="20"/>
      <w:kern w:val="0"/>
      <w:sz w:val="18"/>
      <w:szCs w:val="18"/>
      <w:lang w:eastAsia="en-US" w:bidi="en-US"/>
    </w:rPr>
  </w:style>
  <w:style w:type="character" w:customStyle="1" w:styleId="1ffa">
    <w:name w:val="页脚 字符1"/>
    <w:autoRedefine/>
    <w:uiPriority w:val="99"/>
    <w:semiHidden/>
    <w:qFormat/>
    <w:locked/>
    <w:rPr>
      <w:rFonts w:ascii="宋体" w:eastAsia="宋体" w:hAnsi="宋体"/>
    </w:rPr>
  </w:style>
  <w:style w:type="character" w:customStyle="1" w:styleId="affff7">
    <w:name w:val="副标题 字符"/>
    <w:link w:val="affff6"/>
    <w:autoRedefine/>
    <w:uiPriority w:val="11"/>
    <w:qFormat/>
    <w:rPr>
      <w:rFonts w:ascii="Cambria" w:hAnsi="Cambria"/>
      <w:caps/>
      <w:spacing w:val="20"/>
      <w:sz w:val="18"/>
      <w:szCs w:val="18"/>
      <w:lang w:eastAsia="en-US" w:bidi="en-US"/>
    </w:rPr>
  </w:style>
  <w:style w:type="character" w:customStyle="1" w:styleId="affe">
    <w:name w:val="题注 字符"/>
    <w:link w:val="affd"/>
    <w:autoRedefine/>
    <w:qFormat/>
    <w:rPr>
      <w:kern w:val="24"/>
      <w:sz w:val="24"/>
      <w:szCs w:val="28"/>
    </w:rPr>
  </w:style>
  <w:style w:type="character" w:customStyle="1" w:styleId="1ffb">
    <w:name w:val="纯文本 字符1"/>
    <w:autoRedefine/>
    <w:semiHidden/>
    <w:qFormat/>
    <w:locked/>
    <w:rPr>
      <w:rFonts w:ascii="宋体" w:hAnsi="宋体"/>
    </w:rPr>
  </w:style>
  <w:style w:type="character" w:customStyle="1" w:styleId="Char40">
    <w:name w:val="文档结构图 Char4"/>
    <w:autoRedefine/>
    <w:semiHidden/>
    <w:qFormat/>
    <w:locked/>
    <w:rPr>
      <w:rFonts w:ascii="Times New Roman" w:eastAsia="宋体" w:hAnsi="Times New Roman" w:cs="Times New Roman"/>
      <w:szCs w:val="20"/>
      <w:shd w:val="clear" w:color="auto" w:fill="000080"/>
    </w:rPr>
  </w:style>
  <w:style w:type="character" w:customStyle="1" w:styleId="711">
    <w:name w:val="网格表 7 彩色1"/>
    <w:autoRedefine/>
    <w:qFormat/>
    <w:rPr>
      <w:i/>
      <w:iCs/>
      <w:caps/>
      <w:spacing w:val="10"/>
      <w:sz w:val="20"/>
      <w:szCs w:val="20"/>
    </w:rPr>
  </w:style>
  <w:style w:type="character" w:customStyle="1" w:styleId="apple-style-span">
    <w:name w:val="apple-style-span"/>
    <w:autoRedefine/>
    <w:qFormat/>
  </w:style>
  <w:style w:type="character" w:customStyle="1" w:styleId="Char7">
    <w:name w:val="列出段落 Char"/>
    <w:link w:val="1b"/>
    <w:autoRedefine/>
    <w:qFormat/>
    <w:rPr>
      <w:szCs w:val="24"/>
      <w:lang w:bidi="ar-SA"/>
    </w:rPr>
  </w:style>
  <w:style w:type="character" w:customStyle="1" w:styleId="32">
    <w:name w:val="标题 3 字符2"/>
    <w:link w:val="31"/>
    <w:autoRedefine/>
    <w:uiPriority w:val="9"/>
    <w:qFormat/>
    <w:rPr>
      <w:b/>
      <w:bCs/>
      <w:kern w:val="2"/>
      <w:sz w:val="32"/>
      <w:szCs w:val="32"/>
    </w:rPr>
  </w:style>
  <w:style w:type="character" w:customStyle="1" w:styleId="2Char1">
    <w:name w:val="表文字2 Char"/>
    <w:link w:val="2f3"/>
    <w:autoRedefine/>
    <w:uiPriority w:val="1"/>
    <w:qFormat/>
    <w:rPr>
      <w:rFonts w:ascii="Calibri" w:hAnsi="Calibri"/>
      <w:kern w:val="2"/>
      <w:sz w:val="28"/>
      <w:szCs w:val="24"/>
    </w:rPr>
  </w:style>
  <w:style w:type="character" w:customStyle="1" w:styleId="highlight1">
    <w:name w:val="highlight1"/>
    <w:autoRedefine/>
    <w:qFormat/>
    <w:rPr>
      <w:color w:val="FF0000"/>
    </w:rPr>
  </w:style>
  <w:style w:type="character" w:customStyle="1" w:styleId="14">
    <w:name w:val="标题 1 字符"/>
    <w:link w:val="13"/>
    <w:autoRedefine/>
    <w:qFormat/>
    <w:locked/>
    <w:rPr>
      <w:rFonts w:ascii="宋体"/>
      <w:b/>
      <w:kern w:val="44"/>
      <w:sz w:val="36"/>
    </w:rPr>
  </w:style>
  <w:style w:type="character" w:customStyle="1" w:styleId="1ffc">
    <w:name w:val="已访问的超链接1"/>
    <w:autoRedefine/>
    <w:uiPriority w:val="99"/>
    <w:qFormat/>
    <w:rPr>
      <w:color w:val="800080"/>
      <w:u w:val="single"/>
    </w:rPr>
  </w:style>
  <w:style w:type="character" w:customStyle="1" w:styleId="42">
    <w:name w:val="标题 4 字符"/>
    <w:link w:val="4"/>
    <w:autoRedefine/>
    <w:qFormat/>
    <w:locked/>
    <w:rPr>
      <w:rFonts w:ascii="宋体" w:hAnsi="MS Sans Serif"/>
      <w:b/>
      <w:sz w:val="24"/>
    </w:rPr>
  </w:style>
  <w:style w:type="character" w:customStyle="1" w:styleId="Char2">
    <w:name w:val="箭头列表 Char"/>
    <w:link w:val="a6"/>
    <w:autoRedefine/>
    <w:qFormat/>
    <w:rPr>
      <w:rFonts w:eastAsia="仿宋" w:hAnsi="Arial"/>
      <w:sz w:val="28"/>
      <w:szCs w:val="28"/>
    </w:rPr>
  </w:style>
  <w:style w:type="character" w:customStyle="1" w:styleId="70">
    <w:name w:val="标题 7 字符"/>
    <w:link w:val="7"/>
    <w:autoRedefine/>
    <w:qFormat/>
    <w:locked/>
    <w:rPr>
      <w:b/>
      <w:kern w:val="2"/>
      <w:sz w:val="24"/>
    </w:rPr>
  </w:style>
  <w:style w:type="character" w:customStyle="1" w:styleId="myChar">
    <w:name w:val="my正文 Char"/>
    <w:autoRedefine/>
    <w:qFormat/>
    <w:locked/>
    <w:rPr>
      <w:rFonts w:ascii="Arial" w:hAnsi="Arial" w:cs="Arial"/>
      <w:kern w:val="0"/>
      <w:sz w:val="20"/>
      <w:szCs w:val="20"/>
    </w:rPr>
  </w:style>
  <w:style w:type="character" w:customStyle="1" w:styleId="80">
    <w:name w:val="标题 8 字符"/>
    <w:link w:val="8"/>
    <w:autoRedefine/>
    <w:qFormat/>
    <w:locked/>
    <w:rPr>
      <w:rFonts w:ascii="Arial" w:eastAsia="黑体" w:hAnsi="Arial"/>
      <w:kern w:val="2"/>
      <w:sz w:val="24"/>
    </w:rPr>
  </w:style>
  <w:style w:type="character" w:customStyle="1" w:styleId="afffffe">
    <w:name w:val="交投正文 字符"/>
    <w:link w:val="afffffd"/>
    <w:autoRedefine/>
    <w:qFormat/>
    <w:rPr>
      <w:rFonts w:ascii="Calibri" w:hAnsi="Calibri"/>
      <w:kern w:val="2"/>
      <w:sz w:val="24"/>
      <w:szCs w:val="22"/>
    </w:rPr>
  </w:style>
  <w:style w:type="character" w:customStyle="1" w:styleId="2Char">
    <w:name w:val="样式2 Char"/>
    <w:link w:val="2f1"/>
    <w:autoRedefine/>
    <w:qFormat/>
    <w:rPr>
      <w:rFonts w:ascii="Arial" w:hAnsi="Arial" w:cs="Arial"/>
      <w:b/>
      <w:bCs/>
      <w:kern w:val="2"/>
      <w:sz w:val="21"/>
      <w:szCs w:val="32"/>
    </w:rPr>
  </w:style>
  <w:style w:type="character" w:customStyle="1" w:styleId="afffffffffff6">
    <w:name w:val="正文文本缩进 字符"/>
    <w:autoRedefine/>
    <w:qFormat/>
    <w:locked/>
    <w:rPr>
      <w:rFonts w:ascii="宋体" w:eastAsia="宋体" w:hAnsi="Times New Roman" w:cs="宋体"/>
      <w:color w:val="000000"/>
      <w:sz w:val="24"/>
      <w:szCs w:val="24"/>
    </w:rPr>
  </w:style>
  <w:style w:type="character" w:customStyle="1" w:styleId="2H2TimesNewRomanChar">
    <w:name w:val="样式 标题 2H2节 + Times New Roman Char"/>
    <w:link w:val="2H2TimesNewRoman"/>
    <w:autoRedefine/>
    <w:qFormat/>
    <w:rPr>
      <w:b/>
      <w:kern w:val="2"/>
      <w:sz w:val="28"/>
      <w:szCs w:val="28"/>
    </w:rPr>
  </w:style>
  <w:style w:type="character" w:customStyle="1" w:styleId="61">
    <w:name w:val="标题 6 字符"/>
    <w:link w:val="60"/>
    <w:autoRedefine/>
    <w:qFormat/>
    <w:locked/>
    <w:rPr>
      <w:rFonts w:ascii="Arial" w:eastAsia="黑体" w:hAnsi="Arial"/>
      <w:b/>
      <w:kern w:val="2"/>
      <w:sz w:val="24"/>
    </w:rPr>
  </w:style>
  <w:style w:type="character" w:customStyle="1" w:styleId="afffff">
    <w:name w:val="批注主题 字符"/>
    <w:link w:val="affffe"/>
    <w:autoRedefine/>
    <w:qFormat/>
    <w:locked/>
    <w:rPr>
      <w:b/>
      <w:bCs/>
      <w:kern w:val="2"/>
      <w:sz w:val="21"/>
    </w:rPr>
  </w:style>
  <w:style w:type="character" w:customStyle="1" w:styleId="afff1">
    <w:name w:val="文档结构图 字符"/>
    <w:link w:val="afff0"/>
    <w:autoRedefine/>
    <w:uiPriority w:val="99"/>
    <w:qFormat/>
    <w:locked/>
    <w:rPr>
      <w:kern w:val="2"/>
      <w:sz w:val="21"/>
      <w:shd w:val="clear" w:color="auto" w:fill="000080"/>
    </w:rPr>
  </w:style>
  <w:style w:type="character" w:customStyle="1" w:styleId="afff">
    <w:name w:val="列表项目符号 字符"/>
    <w:link w:val="a"/>
    <w:autoRedefine/>
    <w:qFormat/>
    <w:locked/>
    <w:rPr>
      <w:rFonts w:ascii="Garamond" w:hAnsi="Garamond"/>
      <w:sz w:val="24"/>
    </w:rPr>
  </w:style>
  <w:style w:type="character" w:customStyle="1" w:styleId="7Char">
    <w:name w:val="标题 7 Char"/>
    <w:autoRedefine/>
    <w:uiPriority w:val="9"/>
    <w:qFormat/>
    <w:rPr>
      <w:rFonts w:ascii="Times New Roman" w:eastAsia="宋体" w:hAnsi="Times New Roman" w:cs="Times New Roman"/>
      <w:b/>
      <w:sz w:val="24"/>
      <w:szCs w:val="20"/>
    </w:rPr>
  </w:style>
  <w:style w:type="character" w:customStyle="1" w:styleId="style1">
    <w:name w:val="style1"/>
    <w:autoRedefine/>
    <w:qFormat/>
  </w:style>
  <w:style w:type="character" w:customStyle="1" w:styleId="Charf3">
    <w:name w:val="正文(缩进) Char"/>
    <w:link w:val="afffffffb"/>
    <w:autoRedefine/>
    <w:qFormat/>
    <w:locked/>
    <w:rPr>
      <w:rFonts w:cs="Calibri"/>
      <w:sz w:val="28"/>
    </w:rPr>
  </w:style>
  <w:style w:type="character" w:customStyle="1" w:styleId="1CharCharChar">
    <w:name w:val="苗1 Char Char Char"/>
    <w:link w:val="1Char1"/>
    <w:autoRedefine/>
    <w:qFormat/>
    <w:locked/>
    <w:rPr>
      <w:rFonts w:ascii="宋体" w:hAnsi="宋体"/>
      <w:spacing w:val="4"/>
      <w:sz w:val="28"/>
    </w:rPr>
  </w:style>
  <w:style w:type="character" w:customStyle="1" w:styleId="4Char">
    <w:name w:val="标题 4 Char"/>
    <w:autoRedefine/>
    <w:uiPriority w:val="9"/>
    <w:qFormat/>
    <w:rPr>
      <w:rFonts w:ascii="宋体" w:hAnsi="MS Sans Serif"/>
      <w:b/>
      <w:sz w:val="24"/>
    </w:rPr>
  </w:style>
  <w:style w:type="character" w:customStyle="1" w:styleId="Char9">
    <w:name w:val="正文首行缩进 Char"/>
    <w:link w:val="1c"/>
    <w:autoRedefine/>
    <w:qFormat/>
    <w:locked/>
    <w:rPr>
      <w:szCs w:val="24"/>
    </w:rPr>
  </w:style>
  <w:style w:type="character" w:customStyle="1" w:styleId="mw-headline">
    <w:name w:val="mw-headline"/>
    <w:autoRedefine/>
    <w:qFormat/>
  </w:style>
  <w:style w:type="character" w:customStyle="1" w:styleId="font21">
    <w:name w:val="font21"/>
    <w:autoRedefine/>
    <w:qFormat/>
    <w:rPr>
      <w:rFonts w:ascii="Times New Roman" w:hAnsi="Times New Roman" w:cs="Times New Roman" w:hint="default"/>
      <w:b/>
      <w:bCs/>
      <w:color w:val="000000"/>
      <w:sz w:val="24"/>
      <w:szCs w:val="24"/>
      <w:u w:val="none"/>
    </w:rPr>
  </w:style>
  <w:style w:type="character" w:customStyle="1" w:styleId="113">
    <w:name w:val="标准1.1 字符"/>
    <w:link w:val="110"/>
    <w:autoRedefine/>
    <w:qFormat/>
    <w:rPr>
      <w:rFonts w:ascii="Calibri Light" w:hAnsi="Calibri Light"/>
      <w:b/>
      <w:bCs/>
      <w:kern w:val="2"/>
      <w:sz w:val="30"/>
      <w:szCs w:val="32"/>
    </w:rPr>
  </w:style>
  <w:style w:type="character" w:customStyle="1" w:styleId="Char13">
    <w:name w:val="页眉 Char1"/>
    <w:autoRedefine/>
    <w:uiPriority w:val="99"/>
    <w:qFormat/>
    <w:rPr>
      <w:rFonts w:ascii="Calibri" w:hAnsi="Calibri" w:cs="Calibri" w:hint="default"/>
      <w:kern w:val="2"/>
      <w:sz w:val="18"/>
      <w:szCs w:val="18"/>
    </w:rPr>
  </w:style>
  <w:style w:type="character" w:customStyle="1" w:styleId="2ff4">
    <w:name w:val="页码2"/>
    <w:autoRedefine/>
    <w:qFormat/>
  </w:style>
  <w:style w:type="character" w:customStyle="1" w:styleId="Char14">
    <w:name w:val="页脚 Char1"/>
    <w:autoRedefine/>
    <w:uiPriority w:val="99"/>
    <w:qFormat/>
    <w:rPr>
      <w:rFonts w:ascii="Calibri" w:hAnsi="Calibri" w:cs="Calibri" w:hint="default"/>
      <w:kern w:val="2"/>
      <w:sz w:val="18"/>
      <w:szCs w:val="18"/>
    </w:rPr>
  </w:style>
  <w:style w:type="character" w:customStyle="1" w:styleId="CharChar1">
    <w:name w:val="文档正文 Char Char"/>
    <w:link w:val="affffffa"/>
    <w:autoRedefine/>
    <w:qFormat/>
    <w:locked/>
    <w:rPr>
      <w:rFonts w:ascii="仿宋_GB2312" w:eastAsia="仿宋_GB2312"/>
      <w:sz w:val="24"/>
    </w:rPr>
  </w:style>
  <w:style w:type="character" w:customStyle="1" w:styleId="15">
    <w:name w:val="注释标题 字符1"/>
    <w:link w:val="affc"/>
    <w:autoRedefine/>
    <w:qFormat/>
    <w:locked/>
    <w:rPr>
      <w:rFonts w:eastAsia="仿宋_GB2312"/>
      <w:kern w:val="2"/>
      <w:sz w:val="24"/>
    </w:rPr>
  </w:style>
  <w:style w:type="character" w:customStyle="1" w:styleId="Char1">
    <w:name w:val="工可正文 Char"/>
    <w:link w:val="affffff"/>
    <w:autoRedefine/>
    <w:qFormat/>
    <w:locked/>
    <w:rPr>
      <w:rFonts w:ascii="宋体" w:hAnsi="宋体"/>
      <w:sz w:val="28"/>
      <w:szCs w:val="21"/>
    </w:rPr>
  </w:style>
  <w:style w:type="character" w:customStyle="1" w:styleId="afffffffffff7">
    <w:name w:val="页脚 字符"/>
    <w:autoRedefine/>
    <w:uiPriority w:val="99"/>
    <w:qFormat/>
    <w:locked/>
    <w:rPr>
      <w:rFonts w:ascii="宋体"/>
      <w:kern w:val="2"/>
      <w:sz w:val="21"/>
    </w:rPr>
  </w:style>
  <w:style w:type="character" w:customStyle="1" w:styleId="Char24">
    <w:name w:val="副标题 Char2"/>
    <w:autoRedefine/>
    <w:qFormat/>
    <w:rPr>
      <w:rFonts w:ascii="Cambria" w:hAnsi="Cambria" w:cs="Times New Roman" w:hint="default"/>
      <w:b/>
      <w:bCs/>
      <w:kern w:val="28"/>
      <w:sz w:val="32"/>
      <w:szCs w:val="32"/>
    </w:rPr>
  </w:style>
  <w:style w:type="character" w:customStyle="1" w:styleId="313">
    <w:name w:val="正文文本 3 字符1"/>
    <w:autoRedefine/>
    <w:semiHidden/>
    <w:qFormat/>
    <w:locked/>
    <w:rPr>
      <w:rFonts w:ascii="Times New Roman" w:eastAsia="宋体" w:hAnsi="Times New Roman" w:cs="Times New Roman"/>
      <w:color w:val="FF0000"/>
      <w:sz w:val="24"/>
      <w:szCs w:val="20"/>
    </w:rPr>
  </w:style>
  <w:style w:type="character" w:customStyle="1" w:styleId="fontstyle31">
    <w:name w:val="fontstyle31"/>
    <w:autoRedefine/>
    <w:qFormat/>
    <w:rPr>
      <w:rFonts w:ascii="Times New Roman" w:hAnsi="Times New Roman" w:cs="Times New Roman" w:hint="default"/>
      <w:color w:val="000000"/>
      <w:sz w:val="28"/>
      <w:szCs w:val="28"/>
    </w:rPr>
  </w:style>
  <w:style w:type="character" w:customStyle="1" w:styleId="CharCharb">
    <w:name w:val="报告正文 Char Char"/>
    <w:autoRedefine/>
    <w:qFormat/>
    <w:rPr>
      <w:rFonts w:ascii="宋体" w:eastAsia="宋体" w:hAnsi="宋体" w:hint="eastAsia"/>
      <w:kern w:val="2"/>
      <w:sz w:val="28"/>
    </w:rPr>
  </w:style>
  <w:style w:type="character" w:customStyle="1" w:styleId="2Char2">
    <w:name w:val="正文文本 2 Char"/>
    <w:link w:val="210"/>
    <w:autoRedefine/>
    <w:qFormat/>
    <w:locked/>
    <w:rPr>
      <w:rFonts w:ascii="宋体" w:hAnsi="宋体"/>
      <w:color w:val="000000"/>
      <w:sz w:val="22"/>
    </w:rPr>
  </w:style>
  <w:style w:type="character" w:customStyle="1" w:styleId="Charfc">
    <w:name w:val="标题三 Char"/>
    <w:autoRedefine/>
    <w:qFormat/>
    <w:rPr>
      <w:rFonts w:ascii="Times New Roman" w:hAnsi="Times New Roman" w:cs="Times New Roman" w:hint="default"/>
      <w:b/>
      <w:sz w:val="28"/>
      <w:szCs w:val="28"/>
      <w:lang w:val="en-US" w:eastAsia="zh-CN" w:bidi="ar-SA"/>
    </w:rPr>
  </w:style>
  <w:style w:type="character" w:customStyle="1" w:styleId="Charfd">
    <w:name w:val="页眉 Char"/>
    <w:autoRedefine/>
    <w:uiPriority w:val="99"/>
    <w:qFormat/>
    <w:locked/>
    <w:rPr>
      <w:kern w:val="2"/>
      <w:sz w:val="18"/>
    </w:rPr>
  </w:style>
  <w:style w:type="character" w:customStyle="1" w:styleId="Charfe">
    <w:name w:val="副标题 Char"/>
    <w:autoRedefine/>
    <w:qFormat/>
    <w:locked/>
    <w:rPr>
      <w:rFonts w:ascii="Cambria" w:hAnsi="Cambria" w:hint="default"/>
      <w:caps/>
      <w:spacing w:val="20"/>
      <w:sz w:val="18"/>
      <w:szCs w:val="18"/>
      <w:lang w:eastAsia="en-US" w:bidi="en-US"/>
    </w:rPr>
  </w:style>
  <w:style w:type="character" w:customStyle="1" w:styleId="Charff">
    <w:name w:val="段 Char"/>
    <w:autoRedefine/>
    <w:qFormat/>
    <w:rPr>
      <w:rFonts w:ascii="宋体" w:eastAsia="宋体" w:hAnsi="宋体" w:hint="eastAsia"/>
      <w:sz w:val="21"/>
      <w:lang w:bidi="ar-SA"/>
    </w:rPr>
  </w:style>
  <w:style w:type="character" w:customStyle="1" w:styleId="ht1">
    <w:name w:val="ht1"/>
    <w:autoRedefine/>
    <w:qFormat/>
    <w:rPr>
      <w:rFonts w:ascii="黑体" w:eastAsia="黑体" w:hAnsi="黑体" w:hint="eastAsia"/>
      <w:b/>
      <w:bCs/>
    </w:rPr>
  </w:style>
  <w:style w:type="character" w:customStyle="1" w:styleId="Charc">
    <w:name w:val="批注主题 Char"/>
    <w:link w:val="1f"/>
    <w:autoRedefine/>
    <w:uiPriority w:val="99"/>
    <w:qFormat/>
    <w:locked/>
    <w:rPr>
      <w:b/>
      <w:bCs/>
    </w:rPr>
  </w:style>
  <w:style w:type="character" w:customStyle="1" w:styleId="Charf1">
    <w:name w:val="标题一 Char"/>
    <w:link w:val="afffffff4"/>
    <w:autoRedefine/>
    <w:qFormat/>
    <w:rPr>
      <w:rFonts w:ascii="宋体" w:hAnsi="宋体"/>
      <w:b/>
      <w:bCs/>
      <w:kern w:val="2"/>
      <w:sz w:val="44"/>
      <w:szCs w:val="44"/>
    </w:rPr>
  </w:style>
  <w:style w:type="character" w:customStyle="1" w:styleId="FooterChar">
    <w:name w:val="Footer Char"/>
    <w:autoRedefine/>
    <w:qFormat/>
    <w:rPr>
      <w:sz w:val="18"/>
      <w:szCs w:val="18"/>
    </w:rPr>
  </w:style>
  <w:style w:type="character" w:customStyle="1" w:styleId="a10">
    <w:name w:val="a1"/>
    <w:autoRedefine/>
    <w:qFormat/>
    <w:rPr>
      <w:color w:val="000000"/>
      <w:sz w:val="21"/>
      <w:szCs w:val="21"/>
    </w:rPr>
  </w:style>
  <w:style w:type="character" w:customStyle="1" w:styleId="yi-1111CharChar">
    <w:name w:val="yi-1.1.1.1 Char Char"/>
    <w:link w:val="yi-1111"/>
    <w:autoRedefine/>
    <w:qFormat/>
    <w:locked/>
    <w:rPr>
      <w:rFonts w:ascii="黑体" w:eastAsia="黑体" w:hAnsi="黑体" w:cs="黑体"/>
      <w:bCs/>
      <w:sz w:val="28"/>
      <w:szCs w:val="28"/>
    </w:rPr>
  </w:style>
  <w:style w:type="character" w:customStyle="1" w:styleId="1Char3">
    <w:name w:val="正1 Char"/>
    <w:link w:val="1f7"/>
    <w:autoRedefine/>
    <w:qFormat/>
    <w:rPr>
      <w:sz w:val="28"/>
    </w:rPr>
  </w:style>
  <w:style w:type="character" w:customStyle="1" w:styleId="Char25">
    <w:name w:val="纯文本 Char2"/>
    <w:autoRedefine/>
    <w:qFormat/>
    <w:rPr>
      <w:rFonts w:ascii="宋体" w:eastAsia="宋体" w:hAnsi="Courier New" w:cs="Courier New" w:hint="eastAsia"/>
      <w:sz w:val="21"/>
      <w:szCs w:val="21"/>
    </w:rPr>
  </w:style>
  <w:style w:type="character" w:customStyle="1" w:styleId="yi-CharChar0">
    <w:name w:val="yi-章 Char Char"/>
    <w:link w:val="yi-0"/>
    <w:autoRedefine/>
    <w:qFormat/>
    <w:locked/>
    <w:rPr>
      <w:rFonts w:ascii="黑体" w:eastAsia="黑体" w:hAnsi="黑体" w:cs="黑体"/>
      <w:b/>
      <w:bCs/>
      <w:sz w:val="36"/>
      <w:szCs w:val="28"/>
    </w:rPr>
  </w:style>
  <w:style w:type="character" w:customStyle="1" w:styleId="description">
    <w:name w:val="description"/>
    <w:autoRedefine/>
    <w:qFormat/>
  </w:style>
  <w:style w:type="character" w:customStyle="1" w:styleId="fontstyle21">
    <w:name w:val="fontstyle21"/>
    <w:autoRedefine/>
    <w:qFormat/>
    <w:rPr>
      <w:rFonts w:ascii="Times New Roman" w:hAnsi="Times New Roman" w:cs="Times New Roman" w:hint="default"/>
      <w:color w:val="000000"/>
      <w:sz w:val="28"/>
      <w:szCs w:val="28"/>
    </w:rPr>
  </w:style>
  <w:style w:type="character" w:customStyle="1" w:styleId="2Char20">
    <w:name w:val="正文首行缩进 2 Char2"/>
    <w:autoRedefine/>
    <w:qFormat/>
    <w:rPr>
      <w:kern w:val="2"/>
      <w:sz w:val="21"/>
    </w:rPr>
  </w:style>
  <w:style w:type="character" w:customStyle="1" w:styleId="Charff0">
    <w:name w:val="文档正文 Char"/>
    <w:autoRedefine/>
    <w:qFormat/>
    <w:rPr>
      <w:rFonts w:ascii="Times New Roman" w:eastAsia="宋体" w:hAnsi="Times New Roman" w:cs="Times New Roman" w:hint="default"/>
      <w:kern w:val="0"/>
      <w:sz w:val="28"/>
      <w:szCs w:val="20"/>
    </w:rPr>
  </w:style>
  <w:style w:type="character" w:customStyle="1" w:styleId="3e">
    <w:name w:val="标题 3 字符"/>
    <w:autoRedefine/>
    <w:qFormat/>
    <w:rPr>
      <w:b/>
      <w:bCs/>
      <w:kern w:val="2"/>
      <w:sz w:val="32"/>
      <w:szCs w:val="32"/>
    </w:rPr>
  </w:style>
  <w:style w:type="character" w:customStyle="1" w:styleId="Charff1">
    <w:name w:val="页脚 Char"/>
    <w:autoRedefine/>
    <w:uiPriority w:val="99"/>
    <w:qFormat/>
    <w:rPr>
      <w:rFonts w:ascii="Times New Roman" w:eastAsia="宋体" w:hAnsi="Times New Roman" w:cs="Times New Roman"/>
      <w:sz w:val="18"/>
      <w:szCs w:val="18"/>
    </w:rPr>
  </w:style>
  <w:style w:type="character" w:customStyle="1" w:styleId="Chard">
    <w:name w:val="文档结构图 Char"/>
    <w:link w:val="1f0"/>
    <w:autoRedefine/>
    <w:uiPriority w:val="99"/>
    <w:qFormat/>
    <w:locked/>
    <w:rPr>
      <w:shd w:val="clear" w:color="auto" w:fill="000080"/>
    </w:rPr>
  </w:style>
  <w:style w:type="character" w:customStyle="1" w:styleId="afffffffffff8">
    <w:name w:val="样式 四号"/>
    <w:autoRedefine/>
    <w:qFormat/>
    <w:rPr>
      <w:sz w:val="28"/>
      <w:szCs w:val="28"/>
    </w:rPr>
  </w:style>
  <w:style w:type="character" w:customStyle="1" w:styleId="CharCharc">
    <w:name w:val="报告格式—正文 Char Char"/>
    <w:autoRedefine/>
    <w:qFormat/>
    <w:rPr>
      <w:rFonts w:ascii="黑体" w:eastAsia="黑体" w:hAnsi="华文中宋" w:hint="eastAsia"/>
      <w:b/>
      <w:spacing w:val="6"/>
      <w:kern w:val="2"/>
      <w:sz w:val="44"/>
      <w:szCs w:val="44"/>
    </w:rPr>
  </w:style>
  <w:style w:type="character" w:customStyle="1" w:styleId="CharChard">
    <w:name w:val="正文文本缩进 Char Char"/>
    <w:autoRedefine/>
    <w:qFormat/>
    <w:rPr>
      <w:rFonts w:ascii="宋体" w:eastAsia="宋体" w:hAnsi="Times New Roman" w:cs="Times New Roman" w:hint="eastAsia"/>
      <w:sz w:val="28"/>
      <w:szCs w:val="20"/>
    </w:rPr>
  </w:style>
  <w:style w:type="character" w:customStyle="1" w:styleId="Charf">
    <w:name w:val="日期 Char"/>
    <w:link w:val="1f1"/>
    <w:autoRedefine/>
    <w:qFormat/>
    <w:locked/>
  </w:style>
  <w:style w:type="character" w:customStyle="1" w:styleId="Charff2">
    <w:name w:val="报告正文文字 Char"/>
    <w:autoRedefine/>
    <w:qFormat/>
    <w:rPr>
      <w:rFonts w:ascii="Times New Roman" w:eastAsia="宋体" w:hAnsi="Times New Roman" w:cs="Times New Roman"/>
      <w:sz w:val="28"/>
      <w:szCs w:val="20"/>
    </w:rPr>
  </w:style>
  <w:style w:type="character" w:customStyle="1" w:styleId="CharChare">
    <w:name w:val="正文 Char Char"/>
    <w:autoRedefine/>
    <w:qFormat/>
    <w:rPr>
      <w:rFonts w:ascii="Arial" w:hAnsi="Arial" w:cs="Arial" w:hint="default"/>
      <w:sz w:val="28"/>
      <w:szCs w:val="28"/>
    </w:rPr>
  </w:style>
  <w:style w:type="character" w:customStyle="1" w:styleId="Charff3">
    <w:name w:val="四号 正文 Char"/>
    <w:autoRedefine/>
    <w:qFormat/>
    <w:rPr>
      <w:rFonts w:ascii="Times New Roman" w:eastAsia="宋体" w:hAnsi="Times New Roman" w:cs="宋体" w:hint="default"/>
      <w:spacing w:val="6"/>
      <w:sz w:val="28"/>
      <w:szCs w:val="20"/>
    </w:rPr>
  </w:style>
  <w:style w:type="character" w:customStyle="1" w:styleId="3Char">
    <w:name w:val="正文文本缩进 3 Char"/>
    <w:link w:val="310"/>
    <w:autoRedefine/>
    <w:qFormat/>
    <w:locked/>
  </w:style>
  <w:style w:type="character" w:customStyle="1" w:styleId="2Char3">
    <w:name w:val="正文文本缩进 2 Char"/>
    <w:link w:val="211"/>
    <w:autoRedefine/>
    <w:uiPriority w:val="99"/>
    <w:qFormat/>
    <w:locked/>
    <w:rPr>
      <w:sz w:val="24"/>
      <w:szCs w:val="24"/>
    </w:rPr>
  </w:style>
  <w:style w:type="character" w:customStyle="1" w:styleId="11d">
    <w:name w:val="批注引用11"/>
    <w:autoRedefine/>
    <w:qFormat/>
    <w:rPr>
      <w:sz w:val="21"/>
      <w:szCs w:val="21"/>
    </w:rPr>
  </w:style>
  <w:style w:type="character" w:customStyle="1" w:styleId="body">
    <w:name w:val="body"/>
    <w:autoRedefine/>
    <w:qFormat/>
  </w:style>
  <w:style w:type="character" w:customStyle="1" w:styleId="XCharChar">
    <w:name w:val="样式X Char Char"/>
    <w:link w:val="X"/>
    <w:autoRedefine/>
    <w:qFormat/>
    <w:locked/>
    <w:rPr>
      <w:rFonts w:ascii="ˎ̥" w:hAnsi="ˎ̥" w:cs="宋体"/>
      <w:color w:val="000000"/>
      <w:sz w:val="24"/>
      <w:szCs w:val="24"/>
    </w:rPr>
  </w:style>
  <w:style w:type="character" w:customStyle="1" w:styleId="CharChar5">
    <w:name w:val="四号 正文 Char Char"/>
    <w:link w:val="afffffff0"/>
    <w:autoRedefine/>
    <w:qFormat/>
    <w:locked/>
    <w:rPr>
      <w:rFonts w:cs="宋体"/>
      <w:spacing w:val="6"/>
      <w:sz w:val="28"/>
    </w:rPr>
  </w:style>
  <w:style w:type="character" w:customStyle="1" w:styleId="yi-CharChar2">
    <w:name w:val="yi-图标 Char Char"/>
    <w:link w:val="yi-2"/>
    <w:autoRedefine/>
    <w:qFormat/>
    <w:locked/>
    <w:rPr>
      <w:rFonts w:ascii="黑体" w:eastAsia="黑体" w:hAnsi="黑体" w:cs="黑体"/>
      <w:sz w:val="24"/>
    </w:rPr>
  </w:style>
  <w:style w:type="character" w:customStyle="1" w:styleId="Char26">
    <w:name w:val="页眉 Char2"/>
    <w:autoRedefine/>
    <w:uiPriority w:val="99"/>
    <w:qFormat/>
    <w:locked/>
    <w:rPr>
      <w:rFonts w:ascii="Times New Roman" w:eastAsia="宋体" w:hAnsi="Times New Roman" w:cs="Times New Roman"/>
      <w:sz w:val="18"/>
      <w:szCs w:val="20"/>
    </w:rPr>
  </w:style>
  <w:style w:type="character" w:customStyle="1" w:styleId="yi-111CharChar">
    <w:name w:val="yi-1.1.1 Char Char"/>
    <w:link w:val="yi-111"/>
    <w:autoRedefine/>
    <w:qFormat/>
    <w:locked/>
    <w:rPr>
      <w:rFonts w:ascii="黑体" w:eastAsia="黑体" w:hAnsi="黑体" w:cs="黑体"/>
      <w:b/>
      <w:bCs/>
      <w:sz w:val="28"/>
      <w:szCs w:val="28"/>
    </w:rPr>
  </w:style>
  <w:style w:type="character" w:customStyle="1" w:styleId="Char15">
    <w:name w:val="文档正文 Char1"/>
    <w:autoRedefine/>
    <w:qFormat/>
    <w:rPr>
      <w:rFonts w:ascii="仿宋_GB2312" w:eastAsia="仿宋_GB2312" w:hint="eastAsia"/>
      <w:sz w:val="24"/>
    </w:rPr>
  </w:style>
  <w:style w:type="character" w:customStyle="1" w:styleId="CharChar8">
    <w:name w:val="表格 Char Char"/>
    <w:link w:val="afffffff5"/>
    <w:autoRedefine/>
    <w:uiPriority w:val="99"/>
    <w:qFormat/>
    <w:locked/>
    <w:rPr>
      <w:rFonts w:ascii="宋体" w:hAnsi="宋体"/>
    </w:rPr>
  </w:style>
  <w:style w:type="character" w:customStyle="1" w:styleId="1Char4">
    <w:name w:val="标题 1 Char"/>
    <w:autoRedefine/>
    <w:uiPriority w:val="9"/>
    <w:qFormat/>
    <w:rPr>
      <w:rFonts w:ascii="宋体" w:eastAsia="宋体" w:hAnsi="Times New Roman" w:cs="Times New Roman"/>
      <w:b/>
      <w:kern w:val="44"/>
      <w:sz w:val="36"/>
      <w:szCs w:val="20"/>
    </w:rPr>
  </w:style>
  <w:style w:type="character" w:customStyle="1" w:styleId="font101">
    <w:name w:val="font101"/>
    <w:autoRedefine/>
    <w:qFormat/>
    <w:rPr>
      <w:rFonts w:ascii="宋体" w:eastAsia="宋体" w:hAnsi="宋体" w:hint="eastAsia"/>
      <w:color w:val="auto"/>
      <w:sz w:val="20"/>
      <w:szCs w:val="20"/>
      <w:u w:val="none"/>
    </w:rPr>
  </w:style>
  <w:style w:type="character" w:customStyle="1" w:styleId="Char10">
    <w:name w:val="纯文本 Char1"/>
    <w:link w:val="120"/>
    <w:autoRedefine/>
    <w:uiPriority w:val="99"/>
    <w:qFormat/>
    <w:locked/>
    <w:rPr>
      <w:rFonts w:ascii="宋体" w:hAnsi="Courier New"/>
      <w:sz w:val="28"/>
      <w:szCs w:val="28"/>
    </w:rPr>
  </w:style>
  <w:style w:type="character" w:customStyle="1" w:styleId="p141">
    <w:name w:val="p141"/>
    <w:autoRedefine/>
    <w:qFormat/>
    <w:rPr>
      <w:sz w:val="21"/>
      <w:szCs w:val="21"/>
      <w:u w:val="none"/>
    </w:rPr>
  </w:style>
  <w:style w:type="character" w:customStyle="1" w:styleId="CharChar0">
    <w:name w:val="我的正文 Char Char"/>
    <w:link w:val="affffff9"/>
    <w:autoRedefine/>
    <w:qFormat/>
    <w:locked/>
    <w:rPr>
      <w:sz w:val="24"/>
      <w:szCs w:val="28"/>
    </w:rPr>
  </w:style>
  <w:style w:type="character" w:customStyle="1" w:styleId="Char33">
    <w:name w:val="日期 Char3"/>
    <w:autoRedefine/>
    <w:qFormat/>
    <w:locked/>
    <w:rPr>
      <w:rFonts w:ascii="Times New Roman" w:eastAsia="宋体" w:hAnsi="Times New Roman" w:cs="Times New Roman"/>
      <w:szCs w:val="20"/>
    </w:rPr>
  </w:style>
  <w:style w:type="character" w:customStyle="1" w:styleId="Char16">
    <w:name w:val="注释标题 Char1"/>
    <w:autoRedefine/>
    <w:qFormat/>
    <w:rPr>
      <w:sz w:val="28"/>
    </w:rPr>
  </w:style>
  <w:style w:type="character" w:customStyle="1" w:styleId="Charff4">
    <w:name w:val="批注框文本 Char"/>
    <w:autoRedefine/>
    <w:uiPriority w:val="99"/>
    <w:qFormat/>
    <w:locked/>
    <w:rPr>
      <w:kern w:val="2"/>
      <w:sz w:val="18"/>
      <w:szCs w:val="18"/>
    </w:rPr>
  </w:style>
  <w:style w:type="character" w:customStyle="1" w:styleId="2Char5">
    <w:name w:val="标题 2 Char"/>
    <w:autoRedefine/>
    <w:uiPriority w:val="9"/>
    <w:qFormat/>
    <w:rPr>
      <w:rFonts w:ascii="宋体" w:eastAsia="宋体" w:hAnsi="宋体" w:cs="Times New Roman"/>
      <w:b/>
      <w:kern w:val="0"/>
      <w:sz w:val="28"/>
      <w:szCs w:val="20"/>
    </w:rPr>
  </w:style>
  <w:style w:type="character" w:customStyle="1" w:styleId="font41">
    <w:name w:val="font41"/>
    <w:autoRedefine/>
    <w:qFormat/>
    <w:rPr>
      <w:rFonts w:ascii="Times New Roman" w:hAnsi="Times New Roman" w:cs="Times New Roman" w:hint="default"/>
      <w:b/>
      <w:bCs/>
      <w:color w:val="000000"/>
      <w:sz w:val="20"/>
      <w:szCs w:val="20"/>
      <w:u w:val="none"/>
    </w:rPr>
  </w:style>
  <w:style w:type="character" w:customStyle="1" w:styleId="Char8">
    <w:name w:val="正文（绿盟科技） Char"/>
    <w:link w:val="affffff8"/>
    <w:autoRedefine/>
    <w:qFormat/>
    <w:locked/>
    <w:rPr>
      <w:rFonts w:ascii="Arial" w:hAnsi="Arial" w:cs="Arial"/>
      <w:szCs w:val="21"/>
      <w:lang w:val="en-US" w:eastAsia="zh-CN" w:bidi="ar-SA"/>
    </w:rPr>
  </w:style>
  <w:style w:type="character" w:customStyle="1" w:styleId="074CharChar">
    <w:name w:val="正文 首行缩进:  0.74 厘米 Char Char"/>
    <w:link w:val="074"/>
    <w:autoRedefine/>
    <w:qFormat/>
    <w:locked/>
    <w:rPr>
      <w:rFonts w:cs="Calibri"/>
      <w:szCs w:val="24"/>
    </w:rPr>
  </w:style>
  <w:style w:type="character" w:customStyle="1" w:styleId="style111">
    <w:name w:val="style111"/>
    <w:autoRedefine/>
    <w:qFormat/>
    <w:rPr>
      <w:sz w:val="22"/>
      <w:szCs w:val="22"/>
    </w:rPr>
  </w:style>
  <w:style w:type="character" w:customStyle="1" w:styleId="Charff5">
    <w:name w:val="明显引用 Char"/>
    <w:autoRedefine/>
    <w:uiPriority w:val="30"/>
    <w:qFormat/>
    <w:locked/>
    <w:rPr>
      <w:b/>
      <w:bCs/>
      <w:i/>
      <w:iCs/>
      <w:color w:val="4F81BD"/>
    </w:rPr>
  </w:style>
  <w:style w:type="character" w:customStyle="1" w:styleId="yi-Char">
    <w:name w:val="yi-章 Char"/>
    <w:autoRedefine/>
    <w:qFormat/>
    <w:rPr>
      <w:rFonts w:ascii="Cambria" w:eastAsia="宋体" w:hAnsi="Cambria" w:cs="黑体" w:hint="default"/>
      <w:bCs/>
      <w:kern w:val="2"/>
      <w:sz w:val="28"/>
      <w:szCs w:val="28"/>
    </w:rPr>
  </w:style>
  <w:style w:type="character" w:customStyle="1" w:styleId="CharChar3">
    <w:name w:val="项目 Char Char"/>
    <w:link w:val="affffffd"/>
    <w:autoRedefine/>
    <w:qFormat/>
    <w:locked/>
    <w:rPr>
      <w:sz w:val="28"/>
      <w:szCs w:val="24"/>
    </w:rPr>
  </w:style>
  <w:style w:type="character" w:customStyle="1" w:styleId="new2Char">
    <w:name w:val="new样式2 Char"/>
    <w:link w:val="new2"/>
    <w:autoRedefine/>
    <w:qFormat/>
    <w:locked/>
    <w:rPr>
      <w:sz w:val="24"/>
      <w:szCs w:val="24"/>
    </w:rPr>
  </w:style>
  <w:style w:type="character" w:customStyle="1" w:styleId="3-11">
    <w:name w:val="网格表 3 - 着色 11"/>
    <w:autoRedefine/>
    <w:qFormat/>
    <w:rPr>
      <w:caps/>
      <w:color w:val="622423"/>
      <w:spacing w:val="5"/>
    </w:rPr>
  </w:style>
  <w:style w:type="character" w:customStyle="1" w:styleId="HeaderChar">
    <w:name w:val="Header Char"/>
    <w:autoRedefine/>
    <w:qFormat/>
    <w:rPr>
      <w:sz w:val="18"/>
      <w:szCs w:val="18"/>
    </w:rPr>
  </w:style>
  <w:style w:type="character" w:customStyle="1" w:styleId="Char17">
    <w:name w:val="批注主题 Char1"/>
    <w:autoRedefine/>
    <w:qFormat/>
    <w:rPr>
      <w:b/>
      <w:bCs/>
      <w:kern w:val="2"/>
      <w:sz w:val="21"/>
    </w:rPr>
  </w:style>
  <w:style w:type="character" w:customStyle="1" w:styleId="yi-CharChar3">
    <w:name w:val="yi-正文 Char Char"/>
    <w:link w:val="yi-3"/>
    <w:autoRedefine/>
    <w:qFormat/>
    <w:locked/>
    <w:rPr>
      <w:rFonts w:ascii="黑体" w:eastAsia="黑体" w:hAnsi="黑体" w:cs="黑体"/>
      <w:sz w:val="28"/>
    </w:rPr>
  </w:style>
  <w:style w:type="character" w:customStyle="1" w:styleId="17">
    <w:name w:val="脚注文本 字符1"/>
    <w:link w:val="affff9"/>
    <w:autoRedefine/>
    <w:uiPriority w:val="99"/>
    <w:qFormat/>
    <w:rPr>
      <w:kern w:val="2"/>
    </w:rPr>
  </w:style>
  <w:style w:type="character" w:customStyle="1" w:styleId="yi-Char0">
    <w:name w:val="yi-图标 Char"/>
    <w:autoRedefine/>
    <w:qFormat/>
    <w:rPr>
      <w:rFonts w:ascii="Times New Roman" w:hAnsi="Times New Roman" w:cs="Times New Roman" w:hint="default"/>
      <w:sz w:val="24"/>
    </w:rPr>
  </w:style>
  <w:style w:type="character" w:customStyle="1" w:styleId="Char18">
    <w:name w:val="正文文本 Char1"/>
    <w:autoRedefine/>
    <w:qFormat/>
    <w:rPr>
      <w:rFonts w:ascii="Times New Roman" w:eastAsia="宋体" w:hAnsi="Times New Roman" w:cs="Times New Roman" w:hint="default"/>
      <w:szCs w:val="20"/>
    </w:rPr>
  </w:style>
  <w:style w:type="character" w:customStyle="1" w:styleId="2Char21">
    <w:name w:val="正文文本 2 Char2"/>
    <w:autoRedefine/>
    <w:qFormat/>
    <w:locked/>
    <w:rPr>
      <w:rFonts w:ascii="宋体" w:eastAsia="宋体" w:hAnsi="Times New Roman" w:cs="Times New Roman"/>
      <w:color w:val="000000"/>
      <w:sz w:val="22"/>
      <w:szCs w:val="20"/>
    </w:rPr>
  </w:style>
  <w:style w:type="character" w:customStyle="1" w:styleId="font81">
    <w:name w:val="font81"/>
    <w:autoRedefine/>
    <w:qFormat/>
    <w:rPr>
      <w:rFonts w:ascii="宋体" w:eastAsia="宋体" w:hAnsi="宋体" w:hint="eastAsia"/>
      <w:b/>
      <w:bCs/>
      <w:color w:val="000000"/>
      <w:sz w:val="24"/>
      <w:szCs w:val="24"/>
      <w:u w:val="none"/>
    </w:rPr>
  </w:style>
  <w:style w:type="character" w:customStyle="1" w:styleId="Charff6">
    <w:name w:val="批注文字 Char"/>
    <w:autoRedefine/>
    <w:uiPriority w:val="99"/>
    <w:qFormat/>
    <w:locked/>
    <w:rPr>
      <w:kern w:val="2"/>
      <w:sz w:val="21"/>
    </w:rPr>
  </w:style>
  <w:style w:type="character" w:customStyle="1" w:styleId="yi-CharChar4">
    <w:name w:val="yi-表头 Char Char"/>
    <w:link w:val="yi-4"/>
    <w:autoRedefine/>
    <w:qFormat/>
    <w:locked/>
    <w:rPr>
      <w:rFonts w:ascii="黑体" w:eastAsia="黑体" w:hAnsi="黑体" w:cs="黑体"/>
      <w:sz w:val="24"/>
      <w:szCs w:val="28"/>
    </w:rPr>
  </w:style>
  <w:style w:type="character" w:customStyle="1" w:styleId="yi-Char1">
    <w:name w:val="yi-表头 Char"/>
    <w:autoRedefine/>
    <w:qFormat/>
    <w:rPr>
      <w:rFonts w:ascii="Times New Roman" w:hAnsi="Times New Roman" w:cs="Times New Roman" w:hint="default"/>
      <w:sz w:val="24"/>
      <w:szCs w:val="28"/>
    </w:rPr>
  </w:style>
  <w:style w:type="character" w:customStyle="1" w:styleId="1-2Char1">
    <w:name w:val="中等深浅网格 1 - 着色 2 Char1"/>
    <w:autoRedefine/>
    <w:qFormat/>
    <w:locked/>
  </w:style>
  <w:style w:type="character" w:customStyle="1" w:styleId="Char19">
    <w:name w:val="副标题 Char1"/>
    <w:autoRedefine/>
    <w:qFormat/>
    <w:rPr>
      <w:rFonts w:ascii="Cambria" w:hAnsi="Cambria" w:cs="Times New Roman" w:hint="default"/>
      <w:b/>
      <w:bCs/>
      <w:kern w:val="28"/>
      <w:sz w:val="32"/>
      <w:szCs w:val="32"/>
    </w:rPr>
  </w:style>
  <w:style w:type="character" w:customStyle="1" w:styleId="3Char1">
    <w:name w:val="正文文本缩进 3 Char1"/>
    <w:autoRedefine/>
    <w:uiPriority w:val="99"/>
    <w:qFormat/>
    <w:rPr>
      <w:kern w:val="2"/>
      <w:sz w:val="16"/>
      <w:szCs w:val="16"/>
    </w:rPr>
  </w:style>
  <w:style w:type="character" w:customStyle="1" w:styleId="Charff7">
    <w:name w:val="标题 Char"/>
    <w:autoRedefine/>
    <w:qFormat/>
    <w:locked/>
    <w:rPr>
      <w:rFonts w:ascii="Arial" w:hAnsi="Arial" w:cs="Arial" w:hint="default"/>
      <w:b/>
      <w:bCs/>
      <w:kern w:val="2"/>
      <w:sz w:val="32"/>
      <w:szCs w:val="32"/>
    </w:rPr>
  </w:style>
  <w:style w:type="character" w:customStyle="1" w:styleId="yi-CharChar5">
    <w:name w:val="yi-表格 Char Char"/>
    <w:link w:val="yi-5"/>
    <w:autoRedefine/>
    <w:qFormat/>
    <w:locked/>
    <w:rPr>
      <w:rFonts w:ascii="黑体" w:eastAsia="黑体" w:hAnsi="黑体" w:cs="黑体"/>
      <w:sz w:val="24"/>
      <w:szCs w:val="24"/>
    </w:rPr>
  </w:style>
  <w:style w:type="character" w:customStyle="1" w:styleId="2Char6">
    <w:name w:val="正文首行缩进 2 Char"/>
    <w:autoRedefine/>
    <w:qFormat/>
    <w:locked/>
    <w:rPr>
      <w:rFonts w:ascii="宋体" w:eastAsia="宋体" w:hAnsi="宋体" w:hint="eastAsia"/>
      <w:sz w:val="28"/>
    </w:rPr>
  </w:style>
  <w:style w:type="character" w:customStyle="1" w:styleId="style31">
    <w:name w:val="style31"/>
    <w:autoRedefine/>
    <w:qFormat/>
    <w:rPr>
      <w:color w:val="000066"/>
    </w:rPr>
  </w:style>
  <w:style w:type="character" w:customStyle="1" w:styleId="Char34">
    <w:name w:val="批注主题 Char3"/>
    <w:autoRedefine/>
    <w:uiPriority w:val="99"/>
    <w:semiHidden/>
    <w:qFormat/>
    <w:locked/>
    <w:rPr>
      <w:rFonts w:ascii="Times New Roman" w:eastAsia="宋体" w:hAnsi="Times New Roman" w:cs="Times New Roman"/>
      <w:b/>
      <w:bCs/>
      <w:szCs w:val="20"/>
    </w:rPr>
  </w:style>
  <w:style w:type="character" w:customStyle="1" w:styleId="1CharChar">
    <w:name w:val="标题 1 Char Char"/>
    <w:autoRedefine/>
    <w:qFormat/>
    <w:rPr>
      <w:rFonts w:ascii="宋体" w:eastAsia="宋体" w:hAnsi="宋体" w:hint="eastAsia"/>
      <w:bCs/>
      <w:kern w:val="44"/>
      <w:sz w:val="28"/>
      <w:szCs w:val="44"/>
    </w:rPr>
  </w:style>
  <w:style w:type="character" w:customStyle="1" w:styleId="yi-11CharChar">
    <w:name w:val="yi-1.1 Char Char"/>
    <w:link w:val="yi-11"/>
    <w:autoRedefine/>
    <w:qFormat/>
    <w:locked/>
    <w:rPr>
      <w:rFonts w:ascii="黑体" w:eastAsia="黑体" w:hAnsi="黑体" w:cs="黑体"/>
      <w:b/>
      <w:bCs/>
      <w:sz w:val="28"/>
      <w:szCs w:val="28"/>
    </w:rPr>
  </w:style>
  <w:style w:type="character" w:customStyle="1" w:styleId="2Char10">
    <w:name w:val="正文首行缩进 2 Char1"/>
    <w:autoRedefine/>
    <w:qFormat/>
  </w:style>
  <w:style w:type="character" w:customStyle="1" w:styleId="1ffd">
    <w:name w:val="书籍标题1"/>
    <w:autoRedefine/>
    <w:uiPriority w:val="33"/>
    <w:qFormat/>
    <w:rPr>
      <w:caps/>
      <w:color w:val="622423"/>
      <w:spacing w:val="5"/>
    </w:rPr>
  </w:style>
  <w:style w:type="character" w:customStyle="1" w:styleId="z1">
    <w:name w:val="z1"/>
    <w:autoRedefine/>
    <w:qFormat/>
  </w:style>
  <w:style w:type="character" w:customStyle="1" w:styleId="HTMLChar2">
    <w:name w:val="HTML 预设格式 Char2"/>
    <w:autoRedefine/>
    <w:qFormat/>
    <w:rPr>
      <w:rFonts w:ascii="Courier New" w:hAnsi="Courier New" w:cs="Courier New" w:hint="default"/>
      <w:kern w:val="2"/>
    </w:rPr>
  </w:style>
  <w:style w:type="character" w:customStyle="1" w:styleId="yi-111Char">
    <w:name w:val="yi-1.1.1 Char"/>
    <w:autoRedefine/>
    <w:qFormat/>
    <w:rPr>
      <w:rFonts w:ascii="Cambria" w:eastAsia="宋体" w:hAnsi="Cambria" w:cs="黑体" w:hint="default"/>
      <w:b/>
      <w:bCs/>
      <w:kern w:val="2"/>
      <w:sz w:val="28"/>
      <w:szCs w:val="28"/>
    </w:rPr>
  </w:style>
  <w:style w:type="character" w:customStyle="1" w:styleId="1Char2">
    <w:name w:val="正文1 Char"/>
    <w:link w:val="1f6"/>
    <w:autoRedefine/>
    <w:qFormat/>
    <w:locked/>
    <w:rPr>
      <w:szCs w:val="24"/>
    </w:rPr>
  </w:style>
  <w:style w:type="character" w:customStyle="1" w:styleId="CharChar7">
    <w:name w:val="四号正文 Char Char"/>
    <w:link w:val="afffffff3"/>
    <w:autoRedefine/>
    <w:qFormat/>
    <w:locked/>
    <w:rPr>
      <w:rFonts w:cs="宋体"/>
      <w:spacing w:val="6"/>
      <w:sz w:val="28"/>
    </w:rPr>
  </w:style>
  <w:style w:type="character" w:customStyle="1" w:styleId="5Char">
    <w:name w:val="标题 5 Char"/>
    <w:autoRedefine/>
    <w:uiPriority w:val="9"/>
    <w:qFormat/>
    <w:rPr>
      <w:rFonts w:ascii="Times New Roman" w:eastAsia="宋体" w:hAnsi="Times New Roman" w:cs="Times New Roman"/>
      <w:sz w:val="24"/>
      <w:szCs w:val="20"/>
    </w:rPr>
  </w:style>
  <w:style w:type="character" w:customStyle="1" w:styleId="blue11">
    <w:name w:val="blue11"/>
    <w:autoRedefine/>
    <w:qFormat/>
    <w:rPr>
      <w:b/>
      <w:bCs/>
      <w:color w:val="006699"/>
    </w:rPr>
  </w:style>
  <w:style w:type="character" w:customStyle="1" w:styleId="bold">
    <w:name w:val="bold"/>
    <w:autoRedefine/>
    <w:qFormat/>
  </w:style>
  <w:style w:type="character" w:customStyle="1" w:styleId="Charf6">
    <w:name w:val="[正文] Char"/>
    <w:link w:val="afffffffffff4"/>
    <w:autoRedefine/>
    <w:qFormat/>
    <w:rPr>
      <w:rFonts w:cs="宋体"/>
      <w:kern w:val="2"/>
      <w:sz w:val="28"/>
    </w:rPr>
  </w:style>
  <w:style w:type="character" w:customStyle="1" w:styleId="CharChar2">
    <w:name w:val="付立正文 Char Char"/>
    <w:link w:val="affffffc"/>
    <w:autoRedefine/>
    <w:qFormat/>
    <w:locked/>
    <w:rPr>
      <w:rFonts w:ascii="华文中宋" w:eastAsia="华文中宋" w:hAnsi="华文中宋"/>
      <w:sz w:val="24"/>
      <w:szCs w:val="24"/>
    </w:rPr>
  </w:style>
  <w:style w:type="character" w:customStyle="1" w:styleId="yi-CharChar">
    <w:name w:val="yi-目录 Char Char"/>
    <w:link w:val="yi-"/>
    <w:autoRedefine/>
    <w:qFormat/>
    <w:locked/>
    <w:rPr>
      <w:rFonts w:ascii="黑体" w:eastAsia="黑体" w:hAnsi="黑体" w:cs="黑体"/>
      <w:b/>
      <w:sz w:val="36"/>
      <w:szCs w:val="36"/>
    </w:rPr>
  </w:style>
  <w:style w:type="character" w:customStyle="1" w:styleId="yi-CharChar1">
    <w:name w:val="yi-封皮 Char Char"/>
    <w:link w:val="yi-1"/>
    <w:autoRedefine/>
    <w:qFormat/>
    <w:locked/>
    <w:rPr>
      <w:rFonts w:ascii="黑体" w:eastAsia="黑体" w:hAnsi="黑体" w:cs="黑体"/>
      <w:b/>
      <w:sz w:val="52"/>
      <w:szCs w:val="28"/>
    </w:rPr>
  </w:style>
  <w:style w:type="character" w:customStyle="1" w:styleId="Char1a">
    <w:name w:val="引用 Char1"/>
    <w:autoRedefine/>
    <w:qFormat/>
    <w:rPr>
      <w:i/>
      <w:iCs/>
      <w:color w:val="000000"/>
      <w:kern w:val="2"/>
      <w:sz w:val="21"/>
    </w:rPr>
  </w:style>
  <w:style w:type="character" w:customStyle="1" w:styleId="Char1b">
    <w:name w:val="正文首行缩进 Char1"/>
    <w:autoRedefine/>
    <w:uiPriority w:val="99"/>
    <w:qFormat/>
  </w:style>
  <w:style w:type="character" w:customStyle="1" w:styleId="11CharChar">
    <w:name w:val="样式11 Char Char"/>
    <w:link w:val="112"/>
    <w:autoRedefine/>
    <w:qFormat/>
    <w:locked/>
    <w:rPr>
      <w:rFonts w:ascii="Cambria" w:hAnsi="Cambria"/>
      <w:b/>
      <w:bCs/>
      <w:sz w:val="28"/>
      <w:szCs w:val="28"/>
    </w:rPr>
  </w:style>
  <w:style w:type="character" w:customStyle="1" w:styleId="Charf4">
    <w:name w:val="_正文段落 Char"/>
    <w:link w:val="afffffffc"/>
    <w:autoRedefine/>
    <w:qFormat/>
    <w:locked/>
    <w:rPr>
      <w:rFonts w:ascii="宋体" w:hAnsi="宋体"/>
      <w:sz w:val="24"/>
      <w:szCs w:val="24"/>
    </w:rPr>
  </w:style>
  <w:style w:type="character" w:customStyle="1" w:styleId="CharChar4">
    <w:name w:val="标题三 Char Char"/>
    <w:link w:val="afffffff"/>
    <w:autoRedefine/>
    <w:qFormat/>
    <w:locked/>
    <w:rPr>
      <w:b/>
      <w:sz w:val="28"/>
      <w:szCs w:val="28"/>
      <w:lang w:val="en-US" w:eastAsia="zh-CN" w:bidi="ar-SA"/>
    </w:rPr>
  </w:style>
  <w:style w:type="character" w:customStyle="1" w:styleId="afffffffffff9">
    <w:name w:val="样式 宋体 四号"/>
    <w:autoRedefine/>
    <w:qFormat/>
    <w:rPr>
      <w:rFonts w:ascii="Times New Roman" w:eastAsia="宋体" w:hAnsi="Times New Roman"/>
      <w:sz w:val="28"/>
    </w:rPr>
  </w:style>
  <w:style w:type="character" w:customStyle="1" w:styleId="HTMLChar1">
    <w:name w:val="HTML 预设格式 Char1"/>
    <w:autoRedefine/>
    <w:uiPriority w:val="99"/>
    <w:qFormat/>
    <w:rPr>
      <w:rFonts w:ascii="Courier New" w:hAnsi="Courier New" w:cs="Courier New" w:hint="default"/>
      <w:kern w:val="2"/>
    </w:rPr>
  </w:style>
  <w:style w:type="character" w:customStyle="1" w:styleId="yi-1111Char">
    <w:name w:val="yi-1.1.1.1 Char"/>
    <w:autoRedefine/>
    <w:qFormat/>
    <w:rPr>
      <w:rFonts w:ascii="黑体" w:eastAsia="黑体" w:hAnsi="黑体" w:cs="黑体" w:hint="eastAsia"/>
      <w:bCs/>
      <w:kern w:val="2"/>
      <w:sz w:val="28"/>
      <w:szCs w:val="28"/>
    </w:rPr>
  </w:style>
  <w:style w:type="character" w:customStyle="1" w:styleId="CharChara">
    <w:name w:val="报告正文文字 Char Char"/>
    <w:link w:val="afffffffe"/>
    <w:autoRedefine/>
    <w:qFormat/>
    <w:locked/>
    <w:rPr>
      <w:rFonts w:ascii="宋体" w:hAnsi="宋体" w:cs="宋体"/>
      <w:sz w:val="28"/>
    </w:rPr>
  </w:style>
  <w:style w:type="character" w:customStyle="1" w:styleId="WLCharChar">
    <w:name w:val="WL正文 Char Char"/>
    <w:link w:val="WL"/>
    <w:autoRedefine/>
    <w:qFormat/>
    <w:locked/>
    <w:rPr>
      <w:rFonts w:ascii="仿宋_GB2312" w:eastAsia="仿宋_GB2312" w:hAnsi="宋体"/>
      <w:bCs/>
      <w:sz w:val="28"/>
      <w:szCs w:val="28"/>
    </w:rPr>
  </w:style>
  <w:style w:type="character" w:customStyle="1" w:styleId="CharChar9">
    <w:name w:val="段 Char Char"/>
    <w:link w:val="afffffff6"/>
    <w:autoRedefine/>
    <w:qFormat/>
    <w:locked/>
    <w:rPr>
      <w:rFonts w:ascii="宋体" w:hAnsi="宋体"/>
      <w:lang w:val="en-US" w:eastAsia="zh-CN" w:bidi="ar-SA"/>
    </w:rPr>
  </w:style>
  <w:style w:type="character" w:customStyle="1" w:styleId="Charff8">
    <w:name w:val="正文 Char"/>
    <w:autoRedefine/>
    <w:qFormat/>
    <w:rPr>
      <w:rFonts w:ascii="Times New Roman" w:hAnsi="Arial"/>
      <w:sz w:val="28"/>
    </w:rPr>
  </w:style>
  <w:style w:type="character" w:customStyle="1" w:styleId="Char27">
    <w:name w:val="批注主题 Char2"/>
    <w:autoRedefine/>
    <w:qFormat/>
    <w:rPr>
      <w:b/>
      <w:bCs/>
      <w:kern w:val="2"/>
      <w:sz w:val="21"/>
    </w:rPr>
  </w:style>
  <w:style w:type="character" w:customStyle="1" w:styleId="XChar">
    <w:name w:val="样式X Char"/>
    <w:autoRedefine/>
    <w:qFormat/>
    <w:rPr>
      <w:rFonts w:ascii="ˎ̥" w:eastAsia="宋体" w:hAnsi="ˎ̥" w:cs="宋体" w:hint="default"/>
      <w:color w:val="000000"/>
      <w:kern w:val="0"/>
      <w:sz w:val="24"/>
      <w:szCs w:val="24"/>
    </w:rPr>
  </w:style>
  <w:style w:type="character" w:customStyle="1" w:styleId="font01">
    <w:name w:val="font01"/>
    <w:autoRedefine/>
    <w:qFormat/>
    <w:rPr>
      <w:rFonts w:ascii="Times New Roman" w:hAnsi="Times New Roman" w:cs="Times New Roman" w:hint="default"/>
      <w:b/>
      <w:bCs/>
      <w:color w:val="000000"/>
      <w:sz w:val="24"/>
      <w:szCs w:val="24"/>
      <w:u w:val="none"/>
    </w:rPr>
  </w:style>
  <w:style w:type="character" w:customStyle="1" w:styleId="Charb">
    <w:name w:val="报告正文 Char"/>
    <w:link w:val="affffffb"/>
    <w:autoRedefine/>
    <w:qFormat/>
    <w:locked/>
    <w:rPr>
      <w:rFonts w:ascii="华文中宋" w:eastAsia="华文中宋" w:hAnsi="华文中宋"/>
      <w:bCs/>
      <w:color w:val="3A3A3A"/>
      <w:sz w:val="24"/>
      <w:szCs w:val="24"/>
    </w:rPr>
  </w:style>
  <w:style w:type="character" w:customStyle="1" w:styleId="Charff9">
    <w:name w:val="正文文本 Char"/>
    <w:autoRedefine/>
    <w:uiPriority w:val="99"/>
    <w:qFormat/>
    <w:rPr>
      <w:rFonts w:ascii="Times New Roman" w:eastAsia="宋体" w:hAnsi="Times New Roman" w:cs="Times New Roman"/>
      <w:szCs w:val="20"/>
    </w:rPr>
  </w:style>
  <w:style w:type="character" w:customStyle="1" w:styleId="8Char">
    <w:name w:val="标题 8 Char"/>
    <w:autoRedefine/>
    <w:uiPriority w:val="9"/>
    <w:qFormat/>
    <w:rPr>
      <w:rFonts w:ascii="Arial" w:eastAsia="黑体" w:hAnsi="Arial" w:cs="Times New Roman"/>
      <w:sz w:val="24"/>
      <w:szCs w:val="20"/>
    </w:rPr>
  </w:style>
  <w:style w:type="character" w:customStyle="1" w:styleId="YChar">
    <w:name w:val="Y_段 Char"/>
    <w:link w:val="Y"/>
    <w:autoRedefine/>
    <w:qFormat/>
    <w:rPr>
      <w:rFonts w:ascii="宋体" w:hAnsi="Calibri"/>
      <w:sz w:val="24"/>
      <w:szCs w:val="21"/>
    </w:rPr>
  </w:style>
  <w:style w:type="character" w:customStyle="1" w:styleId="1ffe">
    <w:name w:val="不明显参考1"/>
    <w:autoRedefine/>
    <w:uiPriority w:val="31"/>
    <w:qFormat/>
    <w:rPr>
      <w:rFonts w:ascii="Calibri" w:eastAsia="宋体" w:hAnsi="Calibri" w:cs="Times New Roman" w:hint="default"/>
      <w:i/>
      <w:iCs/>
      <w:color w:val="622423"/>
    </w:rPr>
  </w:style>
  <w:style w:type="character" w:customStyle="1" w:styleId="Charf2">
    <w:name w:val="报告格式—正文 Char"/>
    <w:link w:val="afffffffa"/>
    <w:autoRedefine/>
    <w:qFormat/>
    <w:locked/>
    <w:rPr>
      <w:rFonts w:cs="Calibri"/>
      <w:spacing w:val="6"/>
      <w:sz w:val="28"/>
      <w:szCs w:val="36"/>
    </w:rPr>
  </w:style>
  <w:style w:type="character" w:customStyle="1" w:styleId="font51">
    <w:name w:val="font51"/>
    <w:autoRedefine/>
    <w:qFormat/>
    <w:rPr>
      <w:rFonts w:ascii="Times New Roman" w:hAnsi="Times New Roman" w:cs="Times New Roman" w:hint="default"/>
      <w:b/>
      <w:bCs/>
      <w:color w:val="000000"/>
      <w:sz w:val="24"/>
      <w:szCs w:val="24"/>
      <w:u w:val="none"/>
    </w:rPr>
  </w:style>
  <w:style w:type="character" w:customStyle="1" w:styleId="1051">
    <w:name w:val="1051"/>
    <w:autoRedefine/>
    <w:qFormat/>
    <w:rPr>
      <w:sz w:val="21"/>
      <w:szCs w:val="21"/>
    </w:rPr>
  </w:style>
  <w:style w:type="character" w:customStyle="1" w:styleId="1fff">
    <w:name w:val="明显参考1"/>
    <w:autoRedefine/>
    <w:uiPriority w:val="32"/>
    <w:qFormat/>
    <w:rPr>
      <w:rFonts w:ascii="Calibri" w:eastAsia="宋体" w:hAnsi="Calibri" w:cs="Times New Roman" w:hint="default"/>
      <w:b/>
      <w:bCs/>
      <w:i/>
      <w:iCs/>
      <w:color w:val="622423"/>
    </w:rPr>
  </w:style>
  <w:style w:type="character" w:customStyle="1" w:styleId="6Char">
    <w:name w:val="标题 6 Char"/>
    <w:autoRedefine/>
    <w:qFormat/>
    <w:rPr>
      <w:rFonts w:ascii="Arial" w:eastAsia="黑体" w:hAnsi="Arial" w:cs="Times New Roman"/>
      <w:b/>
      <w:sz w:val="24"/>
      <w:szCs w:val="20"/>
    </w:rPr>
  </w:style>
  <w:style w:type="character" w:customStyle="1" w:styleId="Char1c">
    <w:name w:val="批注文字 Char1"/>
    <w:autoRedefine/>
    <w:uiPriority w:val="99"/>
    <w:qFormat/>
    <w:rPr>
      <w:kern w:val="2"/>
      <w:sz w:val="21"/>
    </w:rPr>
  </w:style>
  <w:style w:type="character" w:customStyle="1" w:styleId="Char28">
    <w:name w:val="批注框文本 Char2"/>
    <w:autoRedefine/>
    <w:uiPriority w:val="99"/>
    <w:semiHidden/>
    <w:qFormat/>
    <w:locked/>
    <w:rPr>
      <w:rFonts w:ascii="Times New Roman" w:eastAsia="宋体" w:hAnsi="Times New Roman" w:cs="Times New Roman"/>
      <w:sz w:val="18"/>
      <w:szCs w:val="18"/>
    </w:rPr>
  </w:style>
  <w:style w:type="character" w:customStyle="1" w:styleId="CharCharf">
    <w:name w:val="工可正文 Char Char"/>
    <w:autoRedefine/>
    <w:qFormat/>
    <w:rPr>
      <w:rFonts w:ascii="仿宋_GB2312" w:eastAsia="仿宋_GB2312" w:hint="eastAsia"/>
      <w:kern w:val="2"/>
      <w:sz w:val="28"/>
    </w:rPr>
  </w:style>
  <w:style w:type="character" w:customStyle="1" w:styleId="Charf0">
    <w:name w:val="（）样式 Char"/>
    <w:link w:val="affffffe"/>
    <w:autoRedefine/>
    <w:qFormat/>
    <w:locked/>
    <w:rPr>
      <w:rFonts w:ascii="华文细黑" w:eastAsia="华文细黑" w:hAnsi="华文细黑"/>
      <w:sz w:val="24"/>
      <w:szCs w:val="24"/>
    </w:rPr>
  </w:style>
  <w:style w:type="character" w:customStyle="1" w:styleId="Chare">
    <w:name w:val="圆圈编号 Char"/>
    <w:link w:val="aff5"/>
    <w:autoRedefine/>
    <w:qFormat/>
    <w:rPr>
      <w:rFonts w:ascii="黑体" w:eastAsia="黑体" w:hAnsi="黑体"/>
      <w:bCs/>
      <w:kern w:val="2"/>
      <w:sz w:val="28"/>
      <w:szCs w:val="28"/>
    </w:rPr>
  </w:style>
  <w:style w:type="character" w:customStyle="1" w:styleId="Char29">
    <w:name w:val="文档结构图 Char2"/>
    <w:autoRedefine/>
    <w:qFormat/>
    <w:rPr>
      <w:rFonts w:ascii="宋体" w:eastAsia="宋体" w:hAnsi="宋体" w:hint="eastAsia"/>
      <w:kern w:val="2"/>
      <w:sz w:val="18"/>
      <w:szCs w:val="18"/>
    </w:rPr>
  </w:style>
  <w:style w:type="character" w:customStyle="1" w:styleId="Char1d">
    <w:name w:val="日期 Char1"/>
    <w:autoRedefine/>
    <w:uiPriority w:val="99"/>
    <w:qFormat/>
    <w:rPr>
      <w:kern w:val="2"/>
      <w:sz w:val="21"/>
    </w:rPr>
  </w:style>
  <w:style w:type="character" w:customStyle="1" w:styleId="2Char22">
    <w:name w:val="正文文本缩进 2 Char2"/>
    <w:autoRedefine/>
    <w:uiPriority w:val="99"/>
    <w:qFormat/>
    <w:locked/>
    <w:rPr>
      <w:rFonts w:ascii="仿宋_GB2312" w:eastAsia="宋体" w:hAnsi="Times New Roman" w:cs="Times New Roman"/>
      <w:szCs w:val="20"/>
    </w:rPr>
  </w:style>
  <w:style w:type="character" w:customStyle="1" w:styleId="buslinetype1">
    <w:name w:val="buslinetype1"/>
    <w:autoRedefine/>
    <w:qFormat/>
    <w:rPr>
      <w:b/>
      <w:bCs/>
      <w:sz w:val="21"/>
      <w:szCs w:val="21"/>
    </w:rPr>
  </w:style>
  <w:style w:type="character" w:customStyle="1" w:styleId="Char1e">
    <w:name w:val="文档结构图 Char1"/>
    <w:autoRedefine/>
    <w:qFormat/>
    <w:rPr>
      <w:rFonts w:ascii="宋体" w:eastAsia="宋体" w:hAnsi="宋体" w:hint="eastAsia"/>
      <w:kern w:val="2"/>
      <w:sz w:val="18"/>
      <w:szCs w:val="18"/>
    </w:rPr>
  </w:style>
  <w:style w:type="character" w:customStyle="1" w:styleId="074CharChar0">
    <w:name w:val="标书正文:  0.74 厘米 Char Char"/>
    <w:link w:val="0740"/>
    <w:autoRedefine/>
    <w:qFormat/>
    <w:locked/>
    <w:rPr>
      <w:rFonts w:ascii="宋体" w:hAnsi="宋体" w:cs="宋体"/>
      <w:sz w:val="24"/>
    </w:rPr>
  </w:style>
  <w:style w:type="character" w:customStyle="1" w:styleId="15CharChar">
    <w:name w:val="小四 正文 1.5 Char Char"/>
    <w:link w:val="150"/>
    <w:autoRedefine/>
    <w:qFormat/>
    <w:locked/>
    <w:rPr>
      <w:sz w:val="24"/>
      <w:szCs w:val="24"/>
    </w:rPr>
  </w:style>
  <w:style w:type="character" w:customStyle="1" w:styleId="2Char30">
    <w:name w:val="正文首行缩进 2 Char3"/>
    <w:autoRedefine/>
    <w:qFormat/>
    <w:rPr>
      <w:rFonts w:ascii="宋体" w:eastAsia="等线" w:hAnsi="Times New Roman" w:cs="Times New Roman"/>
      <w:color w:val="000000"/>
      <w:sz w:val="28"/>
      <w:szCs w:val="24"/>
    </w:rPr>
  </w:style>
  <w:style w:type="character" w:customStyle="1" w:styleId="Char1f">
    <w:name w:val="明显引用 Char1"/>
    <w:autoRedefine/>
    <w:qFormat/>
    <w:rPr>
      <w:b/>
      <w:bCs/>
      <w:i/>
      <w:iCs/>
      <w:color w:val="4F81BD"/>
      <w:kern w:val="2"/>
      <w:sz w:val="21"/>
    </w:rPr>
  </w:style>
  <w:style w:type="character" w:customStyle="1" w:styleId="CharChar6">
    <w:name w:val="标准正文样式 Char Char"/>
    <w:link w:val="afffffff1"/>
    <w:autoRedefine/>
    <w:qFormat/>
    <w:locked/>
    <w:rPr>
      <w:rFonts w:ascii="Century Gothic" w:hAnsi="Tahoma"/>
      <w:sz w:val="24"/>
      <w:szCs w:val="28"/>
    </w:rPr>
  </w:style>
  <w:style w:type="character" w:customStyle="1" w:styleId="Char2a">
    <w:name w:val="页脚 Char2"/>
    <w:autoRedefine/>
    <w:uiPriority w:val="99"/>
    <w:qFormat/>
    <w:locked/>
    <w:rPr>
      <w:rFonts w:ascii="宋体" w:eastAsia="宋体" w:hAnsi="Times New Roman" w:cs="Times New Roman"/>
      <w:szCs w:val="20"/>
    </w:rPr>
  </w:style>
  <w:style w:type="character" w:customStyle="1" w:styleId="font61">
    <w:name w:val="font61"/>
    <w:autoRedefine/>
    <w:qFormat/>
    <w:rPr>
      <w:rFonts w:ascii="宋体" w:eastAsia="宋体" w:hAnsi="宋体" w:hint="eastAsia"/>
      <w:b/>
      <w:bCs/>
      <w:color w:val="000000"/>
      <w:sz w:val="20"/>
      <w:szCs w:val="20"/>
      <w:u w:val="none"/>
    </w:rPr>
  </w:style>
  <w:style w:type="character" w:customStyle="1" w:styleId="yi-Char2">
    <w:name w:val="yi-表格 Char"/>
    <w:autoRedefine/>
    <w:qFormat/>
    <w:rPr>
      <w:rFonts w:ascii="Times New Roman" w:eastAsia="宋体" w:hAnsi="Times New Roman" w:cs="Times New Roman" w:hint="default"/>
      <w:kern w:val="0"/>
      <w:sz w:val="24"/>
      <w:szCs w:val="24"/>
    </w:rPr>
  </w:style>
  <w:style w:type="character" w:customStyle="1" w:styleId="1fff0">
    <w:name w:val="页码1"/>
    <w:autoRedefine/>
    <w:qFormat/>
  </w:style>
  <w:style w:type="character" w:customStyle="1" w:styleId="myCharChar">
    <w:name w:val="my正文 Char Char"/>
    <w:link w:val="my"/>
    <w:autoRedefine/>
    <w:qFormat/>
    <w:locked/>
    <w:rPr>
      <w:sz w:val="24"/>
      <w:szCs w:val="24"/>
    </w:rPr>
  </w:style>
  <w:style w:type="character" w:customStyle="1" w:styleId="GB2312095CharCharChar">
    <w:name w:val="样式 仿宋_GB2312 小三 首行缩进:  0.95 厘米 Char Char Char"/>
    <w:link w:val="GB2312095Char"/>
    <w:autoRedefine/>
    <w:qFormat/>
    <w:locked/>
    <w:rPr>
      <w:rFonts w:ascii="仿宋_GB2312" w:eastAsia="仿宋_GB2312" w:hAnsi="宋体" w:cs="宋体"/>
      <w:sz w:val="30"/>
      <w:szCs w:val="28"/>
    </w:rPr>
  </w:style>
  <w:style w:type="character" w:customStyle="1" w:styleId="Char35">
    <w:name w:val="纯文本 Char3"/>
    <w:autoRedefine/>
    <w:uiPriority w:val="99"/>
    <w:qFormat/>
    <w:rPr>
      <w:rFonts w:ascii="宋体" w:eastAsia="宋体" w:hAnsi="Courier New"/>
      <w:kern w:val="10"/>
    </w:rPr>
  </w:style>
  <w:style w:type="character" w:customStyle="1" w:styleId="3Char0">
    <w:name w:val="3级标题 Char"/>
    <w:link w:val="3"/>
    <w:autoRedefine/>
    <w:qFormat/>
    <w:rPr>
      <w:rFonts w:ascii="宋体" w:hAnsi="宋体"/>
      <w:kern w:val="2"/>
      <w:sz w:val="28"/>
      <w:szCs w:val="28"/>
    </w:rPr>
  </w:style>
  <w:style w:type="character" w:customStyle="1" w:styleId="1fff1">
    <w:name w:val="明显强调1"/>
    <w:autoRedefine/>
    <w:uiPriority w:val="21"/>
    <w:qFormat/>
    <w:rPr>
      <w:i/>
      <w:iCs/>
      <w:caps/>
      <w:spacing w:val="10"/>
      <w:sz w:val="20"/>
      <w:szCs w:val="20"/>
    </w:rPr>
  </w:style>
  <w:style w:type="character" w:customStyle="1" w:styleId="21CharChar">
    <w:name w:val="样式 报告段落 + 首行缩进:  2 字符1 Char Char"/>
    <w:link w:val="214"/>
    <w:autoRedefine/>
    <w:qFormat/>
    <w:locked/>
    <w:rPr>
      <w:rFonts w:ascii="ˎ̥" w:hAnsi="ˎ̥" w:cs="宋体"/>
      <w:color w:val="000000"/>
      <w:sz w:val="24"/>
      <w:szCs w:val="24"/>
    </w:rPr>
  </w:style>
  <w:style w:type="character" w:customStyle="1" w:styleId="Char2b">
    <w:name w:val="批注文字 Char2"/>
    <w:autoRedefine/>
    <w:uiPriority w:val="99"/>
    <w:semiHidden/>
    <w:qFormat/>
    <w:locked/>
    <w:rPr>
      <w:kern w:val="2"/>
      <w:sz w:val="21"/>
    </w:rPr>
  </w:style>
  <w:style w:type="character" w:customStyle="1" w:styleId="Char2c">
    <w:name w:val="日期 Char2"/>
    <w:autoRedefine/>
    <w:qFormat/>
    <w:rPr>
      <w:sz w:val="28"/>
    </w:rPr>
  </w:style>
  <w:style w:type="character" w:customStyle="1" w:styleId="1CharChar0">
    <w:name w:val="苗1 Char Char"/>
    <w:autoRedefine/>
    <w:qFormat/>
    <w:rPr>
      <w:rFonts w:ascii="宋体" w:eastAsia="宋体" w:hAnsi="宋体" w:hint="eastAsia"/>
      <w:spacing w:val="4"/>
      <w:kern w:val="24"/>
      <w:sz w:val="28"/>
      <w:szCs w:val="28"/>
    </w:rPr>
  </w:style>
  <w:style w:type="character" w:customStyle="1" w:styleId="2-11">
    <w:name w:val="网格表 2 - 着色 11"/>
    <w:autoRedefine/>
    <w:qFormat/>
    <w:rPr>
      <w:rFonts w:ascii="Calibri" w:eastAsia="宋体" w:hAnsi="Calibri" w:cs="Times New Roman" w:hint="default"/>
      <w:b/>
      <w:bCs/>
      <w:i/>
      <w:iCs/>
      <w:color w:val="622423"/>
    </w:rPr>
  </w:style>
  <w:style w:type="character" w:customStyle="1" w:styleId="grame">
    <w:name w:val="grame"/>
    <w:autoRedefine/>
    <w:qFormat/>
  </w:style>
  <w:style w:type="character" w:customStyle="1" w:styleId="Charffa">
    <w:name w:val="表格 Char"/>
    <w:autoRedefine/>
    <w:qFormat/>
    <w:rPr>
      <w:bCs/>
      <w:color w:val="000000"/>
      <w:kern w:val="2"/>
      <w:sz w:val="21"/>
      <w:szCs w:val="21"/>
    </w:rPr>
  </w:style>
  <w:style w:type="character" w:customStyle="1" w:styleId="Charffb">
    <w:name w:val="四号正文 Char"/>
    <w:autoRedefine/>
    <w:qFormat/>
    <w:rPr>
      <w:rFonts w:ascii="Times New Roman" w:eastAsia="宋体" w:hAnsi="Times New Roman" w:cs="宋体" w:hint="default"/>
      <w:spacing w:val="6"/>
      <w:sz w:val="28"/>
      <w:szCs w:val="20"/>
    </w:rPr>
  </w:style>
  <w:style w:type="character" w:customStyle="1" w:styleId="yi-Char3">
    <w:name w:val="yi-正文 Char"/>
    <w:autoRedefine/>
    <w:qFormat/>
    <w:rPr>
      <w:rFonts w:ascii="Times New Roman" w:hAnsi="Times New Roman" w:cs="Times New Roman" w:hint="default"/>
      <w:sz w:val="28"/>
    </w:rPr>
  </w:style>
  <w:style w:type="character" w:customStyle="1" w:styleId="-2Char">
    <w:name w:val="浅色底纹 - 强调文字颜色 2 Char"/>
    <w:link w:val="-21"/>
    <w:autoRedefine/>
    <w:qFormat/>
    <w:locked/>
    <w:rPr>
      <w:rFonts w:ascii="Cambria" w:hAnsi="Cambria"/>
      <w:caps/>
      <w:color w:val="622423"/>
      <w:spacing w:val="5"/>
      <w:lang w:eastAsia="en-US" w:bidi="en-US"/>
    </w:rPr>
  </w:style>
  <w:style w:type="character" w:customStyle="1" w:styleId="CommentTextChar">
    <w:name w:val="Comment Text Char"/>
    <w:autoRedefine/>
    <w:qFormat/>
    <w:rPr>
      <w:rFonts w:ascii="Calibri" w:eastAsia="宋体" w:hAnsi="Calibri" w:cs="Times New Roman" w:hint="default"/>
    </w:rPr>
  </w:style>
  <w:style w:type="character" w:customStyle="1" w:styleId="CharCharf0">
    <w:name w:val="正文文本 Char Char"/>
    <w:autoRedefine/>
    <w:qFormat/>
    <w:rPr>
      <w:rFonts w:ascii="Times New Roman" w:eastAsia="宋体" w:hAnsi="Times New Roman" w:cs="Times New Roman" w:hint="default"/>
      <w:sz w:val="28"/>
      <w:szCs w:val="28"/>
    </w:rPr>
  </w:style>
  <w:style w:type="character" w:customStyle="1" w:styleId="yi-Char4">
    <w:name w:val="yi-封皮 Char"/>
    <w:autoRedefine/>
    <w:qFormat/>
    <w:rPr>
      <w:rFonts w:ascii="Times New Roman" w:hAnsi="Times New Roman" w:cs="Times New Roman" w:hint="default"/>
      <w:b/>
      <w:sz w:val="52"/>
      <w:szCs w:val="28"/>
    </w:rPr>
  </w:style>
  <w:style w:type="character" w:customStyle="1" w:styleId="2Char11">
    <w:name w:val="正文文本缩进 2 Char1"/>
    <w:autoRedefine/>
    <w:uiPriority w:val="99"/>
    <w:semiHidden/>
    <w:qFormat/>
    <w:rPr>
      <w:kern w:val="2"/>
      <w:sz w:val="21"/>
    </w:rPr>
  </w:style>
  <w:style w:type="character" w:customStyle="1" w:styleId="Char2d">
    <w:name w:val="正文首行缩进 Char2"/>
    <w:autoRedefine/>
    <w:qFormat/>
    <w:rPr>
      <w:sz w:val="28"/>
    </w:rPr>
  </w:style>
  <w:style w:type="character" w:customStyle="1" w:styleId="yi-Char5">
    <w:name w:val="yi-目录 Char"/>
    <w:autoRedefine/>
    <w:qFormat/>
    <w:rPr>
      <w:rFonts w:ascii="Times New Roman" w:hAnsi="Times New Roman" w:cs="Times New Roman" w:hint="default"/>
      <w:b/>
      <w:sz w:val="36"/>
      <w:szCs w:val="36"/>
    </w:rPr>
  </w:style>
  <w:style w:type="character" w:customStyle="1" w:styleId="fontstyle01">
    <w:name w:val="fontstyle01"/>
    <w:autoRedefine/>
    <w:qFormat/>
    <w:rPr>
      <w:rFonts w:ascii="Arial Unicode MS" w:eastAsia="Arial Unicode MS" w:hAnsi="Arial Unicode MS" w:cs="Arial Unicode MS" w:hint="eastAsia"/>
      <w:color w:val="000000"/>
      <w:sz w:val="28"/>
      <w:szCs w:val="28"/>
    </w:rPr>
  </w:style>
  <w:style w:type="character" w:customStyle="1" w:styleId="Char1f0">
    <w:name w:val="批注框文本 Char1"/>
    <w:autoRedefine/>
    <w:qFormat/>
    <w:rPr>
      <w:kern w:val="2"/>
      <w:sz w:val="18"/>
      <w:szCs w:val="18"/>
    </w:rPr>
  </w:style>
  <w:style w:type="character" w:customStyle="1" w:styleId="-1Char">
    <w:name w:val="彩色网格 - 强调文字颜色 1 Char"/>
    <w:link w:val="-11"/>
    <w:autoRedefine/>
    <w:qFormat/>
    <w:locked/>
    <w:rPr>
      <w:rFonts w:ascii="Cambria" w:hAnsi="Cambria"/>
      <w:i/>
      <w:iCs/>
      <w:sz w:val="22"/>
      <w:lang w:eastAsia="en-US" w:bidi="en-US"/>
    </w:rPr>
  </w:style>
  <w:style w:type="character" w:customStyle="1" w:styleId="Char36">
    <w:name w:val="特点 Char3"/>
    <w:autoRedefine/>
    <w:qFormat/>
    <w:rPr>
      <w:rFonts w:ascii="仿宋_GB2312" w:eastAsia="仿宋_GB2312" w:hint="eastAsia"/>
      <w:kern w:val="2"/>
      <w:sz w:val="24"/>
      <w:lang w:val="en-US" w:eastAsia="zh-CN" w:bidi="ar-SA"/>
    </w:rPr>
  </w:style>
  <w:style w:type="character" w:customStyle="1" w:styleId="-1SZChar">
    <w:name w:val="表-1 SZ Char"/>
    <w:link w:val="-1SZ"/>
    <w:autoRedefine/>
    <w:qFormat/>
    <w:rPr>
      <w:rFonts w:ascii="宋体" w:eastAsia="仿宋" w:hAnsi="宋体"/>
      <w:b/>
      <w:kern w:val="2"/>
      <w:sz w:val="24"/>
      <w:szCs w:val="24"/>
    </w:rPr>
  </w:style>
  <w:style w:type="character" w:customStyle="1" w:styleId="2Char12">
    <w:name w:val="正文文本 2 Char1"/>
    <w:autoRedefine/>
    <w:uiPriority w:val="99"/>
    <w:semiHidden/>
    <w:qFormat/>
    <w:rPr>
      <w:kern w:val="2"/>
      <w:sz w:val="21"/>
    </w:rPr>
  </w:style>
  <w:style w:type="character" w:customStyle="1" w:styleId="2CharChar">
    <w:name w:val="中等深浅网格 2 Char Char"/>
    <w:link w:val="212"/>
    <w:autoRedefine/>
    <w:qFormat/>
    <w:locked/>
    <w:rPr>
      <w:lang w:val="en-US" w:eastAsia="zh-CN" w:bidi="ar-SA"/>
    </w:rPr>
  </w:style>
  <w:style w:type="character" w:customStyle="1" w:styleId="3Char2">
    <w:name w:val="标题 3 Char"/>
    <w:autoRedefine/>
    <w:qFormat/>
    <w:rPr>
      <w:rFonts w:ascii="Times New Roman" w:eastAsia="宋体" w:hAnsi="Times New Roman" w:cs="Times New Roman"/>
      <w:b/>
      <w:bCs/>
      <w:sz w:val="32"/>
      <w:szCs w:val="32"/>
    </w:rPr>
  </w:style>
  <w:style w:type="character" w:customStyle="1" w:styleId="style15">
    <w:name w:val="style15"/>
    <w:autoRedefine/>
    <w:qFormat/>
  </w:style>
  <w:style w:type="character" w:styleId="afffffffffffa">
    <w:name w:val="Placeholder Text"/>
    <w:autoRedefine/>
    <w:semiHidden/>
    <w:qFormat/>
    <w:rPr>
      <w:color w:val="808080"/>
    </w:rPr>
  </w:style>
  <w:style w:type="character" w:customStyle="1" w:styleId="Char1f1">
    <w:name w:val="标题 Char1"/>
    <w:autoRedefine/>
    <w:qFormat/>
    <w:rPr>
      <w:rFonts w:ascii="Cambria" w:hAnsi="Cambria" w:cs="Times New Roman" w:hint="default"/>
      <w:b/>
      <w:bCs/>
      <w:sz w:val="32"/>
      <w:szCs w:val="32"/>
    </w:rPr>
  </w:style>
  <w:style w:type="character" w:customStyle="1" w:styleId="1fff2">
    <w:name w:val="不明显强调1"/>
    <w:autoRedefine/>
    <w:uiPriority w:val="19"/>
    <w:qFormat/>
    <w:rPr>
      <w:i/>
      <w:iCs/>
    </w:rPr>
  </w:style>
  <w:style w:type="character" w:customStyle="1" w:styleId="3Char3">
    <w:name w:val="正文文本 3 Char"/>
    <w:autoRedefine/>
    <w:uiPriority w:val="99"/>
    <w:qFormat/>
    <w:rPr>
      <w:rFonts w:ascii="Times New Roman" w:eastAsia="宋体" w:hAnsi="Times New Roman" w:cs="Times New Roman"/>
      <w:color w:val="FF0000"/>
      <w:sz w:val="22"/>
      <w:szCs w:val="20"/>
    </w:rPr>
  </w:style>
  <w:style w:type="character" w:customStyle="1" w:styleId="CharCharCharCharCharCharCharCharCharCharCharChar1Char">
    <w:name w:val="正文文本 Char Char Char Char Char Char Char Char Char Char Char Char1 Char"/>
    <w:autoRedefine/>
    <w:qFormat/>
    <w:rPr>
      <w:rFonts w:ascii="宋体" w:eastAsia="宋体" w:hAnsi="宋体" w:hint="eastAsia"/>
      <w:kern w:val="2"/>
      <w:sz w:val="24"/>
      <w:lang w:val="en-US" w:eastAsia="zh-CN" w:bidi="ar-SA"/>
    </w:rPr>
  </w:style>
  <w:style w:type="character" w:customStyle="1" w:styleId="1fff3">
    <w:name w:val="批注引用1"/>
    <w:autoRedefine/>
    <w:qFormat/>
    <w:rPr>
      <w:sz w:val="21"/>
      <w:szCs w:val="21"/>
    </w:rPr>
  </w:style>
  <w:style w:type="character" w:customStyle="1" w:styleId="9Char">
    <w:name w:val="标题 9 Char"/>
    <w:autoRedefine/>
    <w:uiPriority w:val="9"/>
    <w:qFormat/>
    <w:rPr>
      <w:rFonts w:ascii="Arial" w:eastAsia="黑体" w:hAnsi="Arial" w:cs="Times New Roman"/>
      <w:sz w:val="24"/>
      <w:szCs w:val="20"/>
    </w:rPr>
  </w:style>
  <w:style w:type="character" w:customStyle="1" w:styleId="font31">
    <w:name w:val="font31"/>
    <w:autoRedefine/>
    <w:qFormat/>
    <w:rPr>
      <w:rFonts w:ascii="宋体" w:eastAsia="宋体" w:hAnsi="宋体" w:hint="eastAsia"/>
      <w:b/>
      <w:bCs/>
      <w:color w:val="000000"/>
      <w:sz w:val="24"/>
      <w:szCs w:val="24"/>
      <w:u w:val="none"/>
    </w:rPr>
  </w:style>
  <w:style w:type="character" w:customStyle="1" w:styleId="black11">
    <w:name w:val="black11"/>
    <w:autoRedefine/>
    <w:qFormat/>
    <w:rPr>
      <w:color w:val="000000"/>
      <w:sz w:val="18"/>
      <w:szCs w:val="18"/>
    </w:rPr>
  </w:style>
  <w:style w:type="character" w:customStyle="1" w:styleId="afffffffffffb">
    <w:name w:val="脚注文本 字符"/>
    <w:autoRedefine/>
    <w:uiPriority w:val="99"/>
    <w:semiHidden/>
    <w:qFormat/>
    <w:rPr>
      <w:rFonts w:ascii="Times New Roman" w:eastAsia="宋体" w:hAnsi="Arial" w:cs="Times New Roman"/>
      <w:kern w:val="0"/>
      <w:sz w:val="18"/>
      <w:szCs w:val="18"/>
    </w:rPr>
  </w:style>
  <w:style w:type="character" w:customStyle="1" w:styleId="tpccontent1">
    <w:name w:val="tpc_content1"/>
    <w:autoRedefine/>
    <w:qFormat/>
  </w:style>
  <w:style w:type="character" w:customStyle="1" w:styleId="Char1f2">
    <w:name w:val="正文文本缩进 Char1"/>
    <w:autoRedefine/>
    <w:uiPriority w:val="99"/>
    <w:qFormat/>
    <w:rPr>
      <w:kern w:val="2"/>
      <w:sz w:val="21"/>
    </w:rPr>
  </w:style>
  <w:style w:type="character" w:customStyle="1" w:styleId="hwyangChar">
    <w:name w:val="hwyang Char"/>
    <w:link w:val="hwyang"/>
    <w:autoRedefine/>
    <w:qFormat/>
    <w:locked/>
    <w:rPr>
      <w:sz w:val="24"/>
    </w:rPr>
  </w:style>
  <w:style w:type="character" w:customStyle="1" w:styleId="Charffc">
    <w:name w:val="引用 Char"/>
    <w:autoRedefine/>
    <w:qFormat/>
    <w:locked/>
    <w:rPr>
      <w:i/>
      <w:iCs/>
      <w:color w:val="000000"/>
    </w:rPr>
  </w:style>
  <w:style w:type="character" w:customStyle="1" w:styleId="yi-11Char">
    <w:name w:val="yi-1.1 Char"/>
    <w:autoRedefine/>
    <w:qFormat/>
    <w:rPr>
      <w:rFonts w:ascii="黑体" w:eastAsia="黑体" w:hAnsi="黑体" w:cs="黑体" w:hint="eastAsia"/>
      <w:kern w:val="2"/>
      <w:sz w:val="28"/>
      <w:szCs w:val="28"/>
    </w:rPr>
  </w:style>
  <w:style w:type="character" w:customStyle="1" w:styleId="3Char20">
    <w:name w:val="正文文本缩进 3 Char2"/>
    <w:autoRedefine/>
    <w:qFormat/>
    <w:locked/>
    <w:rPr>
      <w:rFonts w:ascii="Times New Roman" w:eastAsia="宋体" w:hAnsi="Times New Roman" w:cs="Times New Roman"/>
      <w:szCs w:val="20"/>
    </w:rPr>
  </w:style>
  <w:style w:type="character" w:customStyle="1" w:styleId="11p">
    <w:name w:val="11p"/>
    <w:autoRedefine/>
    <w:qFormat/>
  </w:style>
  <w:style w:type="character" w:customStyle="1" w:styleId="large1">
    <w:name w:val="large1"/>
    <w:autoRedefine/>
    <w:qFormat/>
    <w:rPr>
      <w:sz w:val="18"/>
      <w:szCs w:val="18"/>
    </w:rPr>
  </w:style>
  <w:style w:type="character" w:customStyle="1" w:styleId="HTMLChar">
    <w:name w:val="HTML 预设格式 Char"/>
    <w:autoRedefine/>
    <w:uiPriority w:val="99"/>
    <w:qFormat/>
    <w:locked/>
    <w:rPr>
      <w:rFonts w:ascii="宋体" w:eastAsia="宋体" w:hAnsi="宋体" w:cs="宋体" w:hint="eastAsia"/>
      <w:sz w:val="24"/>
      <w:szCs w:val="24"/>
    </w:rPr>
  </w:style>
  <w:style w:type="character" w:customStyle="1" w:styleId="314">
    <w:name w:val="标题 31"/>
    <w:autoRedefine/>
    <w:qFormat/>
    <w:rPr>
      <w:rFonts w:eastAsia="黑体"/>
      <w:b/>
      <w:sz w:val="28"/>
      <w:lang w:val="en-US" w:eastAsia="zh-CN" w:bidi="ar-SA"/>
    </w:rPr>
  </w:style>
  <w:style w:type="character" w:customStyle="1" w:styleId="Char37">
    <w:name w:val="文档结构图 Char3"/>
    <w:autoRedefine/>
    <w:qFormat/>
    <w:rPr>
      <w:rFonts w:ascii="宋体" w:eastAsia="宋体" w:hAnsi="宋体" w:hint="eastAsia"/>
      <w:sz w:val="18"/>
      <w:szCs w:val="18"/>
    </w:rPr>
  </w:style>
  <w:style w:type="character" w:customStyle="1" w:styleId="afffe">
    <w:name w:val="尾注文本 字符"/>
    <w:basedOn w:val="aff8"/>
    <w:link w:val="afffd"/>
    <w:autoRedefine/>
    <w:semiHidden/>
    <w:qFormat/>
    <w:rPr>
      <w:kern w:val="2"/>
      <w:sz w:val="21"/>
    </w:rPr>
  </w:style>
  <w:style w:type="table" w:customStyle="1" w:styleId="4-31">
    <w:name w:val="网格表 4 - 着色 31"/>
    <w:basedOn w:val="aff9"/>
    <w:autoRedefine/>
    <w:uiPriority w:val="49"/>
    <w:qFormat/>
    <w:rPr>
      <w:rFonts w:ascii="Calibri" w:hAnsi="Calibri"/>
      <w:kern w:val="2"/>
      <w:sz w:val="21"/>
      <w:szCs w:val="22"/>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l2br w:val="nil"/>
          <w:tr2bl w:val="nil"/>
        </w:tcBorders>
        <w:shd w:val="clear" w:color="auto" w:fill="A5A5A5"/>
      </w:tcPr>
    </w:tblStylePr>
    <w:tblStylePr w:type="lastRow">
      <w:rPr>
        <w:b/>
        <w:bCs/>
      </w:rPr>
      <w:tblPr/>
      <w:tcPr>
        <w:tcBorders>
          <w:top w:val="double" w:sz="4" w:space="0" w:color="A5A5A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Normal">
    <w:name w:val="Table Normal"/>
    <w:autoRedefine/>
    <w:uiPriority w:val="2"/>
    <w:qFormat/>
    <w:rPr>
      <w:rFonts w:eastAsia="等线"/>
    </w:rPr>
    <w:tblPr>
      <w:tblCellMar>
        <w:top w:w="0" w:type="dxa"/>
        <w:left w:w="0" w:type="dxa"/>
        <w:bottom w:w="0" w:type="dxa"/>
        <w:right w:w="0" w:type="dxa"/>
      </w:tblCellMar>
    </w:tblPr>
  </w:style>
  <w:style w:type="table" w:customStyle="1" w:styleId="1fff4">
    <w:name w:val="网格型1"/>
    <w:basedOn w:val="aff9"/>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e">
    <w:name w:val="网格表 1 浅色1"/>
    <w:basedOn w:val="aff9"/>
    <w:autoRedefine/>
    <w:uiPriority w:val="46"/>
    <w:qFormat/>
    <w:rPr>
      <w:rFonts w:ascii="Calibri" w:hAnsi="Calibri"/>
      <w:kern w:val="2"/>
      <w:sz w:val="21"/>
      <w:szCs w:val="22"/>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5-32">
    <w:name w:val="网格表 5 深色 - 着色 32"/>
    <w:basedOn w:val="aff9"/>
    <w:autoRedefine/>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A5A5A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A5A5A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11">
    <w:name w:val="无格式表格 51"/>
    <w:basedOn w:val="aff9"/>
    <w:autoRedefine/>
    <w:uiPriority w:val="45"/>
    <w:qFormat/>
    <w:rPr>
      <w:rFonts w:ascii="Calibri" w:hAnsi="Calibri"/>
      <w:kern w:val="2"/>
      <w:sz w:val="21"/>
      <w:szCs w:val="22"/>
    </w:rPr>
    <w:tblPr/>
    <w:tblStylePr w:type="firstRow">
      <w:rPr>
        <w:rFonts w:eastAsia="Mincho" w:cs="Times New Roman" w:hint="eastAsia"/>
        <w:i/>
        <w:iCs/>
        <w:sz w:val="26"/>
        <w:szCs w:val="26"/>
      </w:rPr>
      <w:tblPr/>
      <w:tcPr>
        <w:tcBorders>
          <w:top w:val="nil"/>
          <w:left w:val="nil"/>
          <w:bottom w:val="single" w:sz="4" w:space="0" w:color="7F7F7F"/>
          <w:right w:val="nil"/>
          <w:insideH w:val="nil"/>
          <w:insideV w:val="nil"/>
          <w:tl2br w:val="nil"/>
          <w:tr2bl w:val="nil"/>
        </w:tcBorders>
        <w:shd w:val="clear" w:color="auto" w:fill="FFFFFF"/>
      </w:tcPr>
    </w:tblStylePr>
    <w:tblStylePr w:type="lastRow">
      <w:rPr>
        <w:rFonts w:eastAsia="Mincho" w:cs="Times New Roman" w:hint="eastAsia"/>
        <w:i/>
        <w:iCs/>
        <w:sz w:val="26"/>
        <w:szCs w:val="26"/>
      </w:rPr>
      <w:tblPr/>
      <w:tcPr>
        <w:tcBorders>
          <w:top w:val="single" w:sz="4" w:space="0" w:color="7F7F7F"/>
          <w:left w:val="nil"/>
          <w:bottom w:val="nil"/>
          <w:right w:val="nil"/>
          <w:insideH w:val="nil"/>
          <w:insideV w:val="nil"/>
          <w:tl2br w:val="nil"/>
          <w:tr2bl w:val="nil"/>
        </w:tcBorders>
        <w:shd w:val="clear" w:color="auto" w:fill="FFFFFF"/>
      </w:tcPr>
    </w:tblStylePr>
    <w:tblStylePr w:type="firstCol">
      <w:pPr>
        <w:jc w:val="right"/>
      </w:pPr>
      <w:rPr>
        <w:rFonts w:eastAsia="Mincho" w:cs="Times New Roman" w:hint="eastAsia"/>
        <w:i/>
        <w:iCs/>
        <w:sz w:val="26"/>
        <w:szCs w:val="26"/>
      </w:rPr>
      <w:tblPr/>
      <w:tcPr>
        <w:tcBorders>
          <w:top w:val="nil"/>
          <w:left w:val="nil"/>
          <w:bottom w:val="nil"/>
          <w:right w:val="single" w:sz="4" w:space="0" w:color="7F7F7F"/>
          <w:insideH w:val="nil"/>
          <w:insideV w:val="nil"/>
          <w:tl2br w:val="nil"/>
          <w:tr2bl w:val="nil"/>
        </w:tcBorders>
        <w:shd w:val="clear" w:color="auto" w:fill="FFFFFF"/>
      </w:tcPr>
    </w:tblStylePr>
    <w:tblStylePr w:type="lastCol">
      <w:rPr>
        <w:rFonts w:eastAsia="Mincho" w:cs="Times New Roman" w:hint="eastAsia"/>
        <w:i/>
        <w:iCs/>
        <w:sz w:val="26"/>
        <w:szCs w:val="26"/>
      </w:rPr>
      <w:tblPr/>
      <w:tcPr>
        <w:tcBorders>
          <w:top w:val="nil"/>
          <w:left w:val="single" w:sz="4" w:space="0" w:color="7F7F7F"/>
          <w:bottom w:val="nil"/>
          <w:right w:val="nil"/>
          <w:insideH w:val="nil"/>
          <w:insideV w:val="nil"/>
          <w:tl2br w:val="nil"/>
          <w:tr2bl w:val="nil"/>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512">
    <w:name w:val="网格表 5 深色1"/>
    <w:basedOn w:val="aff9"/>
    <w:autoRedefine/>
    <w:uiPriority w:val="50"/>
    <w:qFormat/>
    <w:rPr>
      <w:rFonts w:ascii="Calibri" w:hAnsi="Calibri"/>
      <w:kern w:val="2"/>
      <w:sz w:val="21"/>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000000"/>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000000"/>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4-11">
    <w:name w:val="网格表 4 - 着色 11"/>
    <w:basedOn w:val="aff9"/>
    <w:autoRedefine/>
    <w:uiPriority w:val="49"/>
    <w:qFormat/>
    <w:rPr>
      <w:rFonts w:ascii="Calibri" w:hAnsi="Calibri"/>
      <w:kern w:val="2"/>
      <w:sz w:val="21"/>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7-31">
    <w:name w:val="网格表 7 彩色 - 着色 31"/>
    <w:basedOn w:val="aff9"/>
    <w:autoRedefine/>
    <w:uiPriority w:val="52"/>
    <w:qFormat/>
    <w:rPr>
      <w:rFonts w:ascii="Calibri" w:hAnsi="Calibri"/>
      <w:color w:val="7B7B7B"/>
      <w:kern w:val="2"/>
      <w:sz w:val="21"/>
      <w:szCs w:val="22"/>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bottom w:val="nil"/>
          <w:right w:val="nil"/>
          <w:insideH w:val="nil"/>
          <w:insideV w:val="nil"/>
          <w:tl2br w:val="nil"/>
          <w:tr2bl w:val="nil"/>
        </w:tcBorders>
        <w:shd w:val="clear" w:color="auto" w:fill="FFFFFF"/>
      </w:tcPr>
    </w:tblStylePr>
    <w:tblStylePr w:type="lastRow">
      <w:rPr>
        <w:b/>
        <w:bCs/>
      </w:rPr>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cPr>
        <w:tcBorders>
          <w:top w:val="nil"/>
          <w:left w:val="nil"/>
          <w:bottom w:val="nil"/>
          <w:right w:val="nil"/>
          <w:insideH w:val="nil"/>
          <w:insideV w:val="nil"/>
          <w:tl2br w:val="nil"/>
          <w:tr2bl w:val="nil"/>
        </w:tcBorders>
        <w:shd w:val="clear" w:color="auto" w:fill="FFFFFF"/>
      </w:tcPr>
    </w:tblStylePr>
    <w:tblStylePr w:type="lastCol">
      <w:rPr>
        <w:i/>
        <w:iCs/>
      </w:rPr>
      <w:tblPr/>
      <w:tcPr>
        <w:tcBorders>
          <w:top w:val="nil"/>
          <w:left w:val="nil"/>
          <w:bottom w:val="nil"/>
          <w:right w:val="nil"/>
          <w:insideH w:val="nil"/>
          <w:insideV w:val="nil"/>
          <w:tl2br w:val="nil"/>
          <w:tr2bl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top w:val="nil"/>
          <w:left w:val="nil"/>
          <w:bottom w:val="single" w:sz="4" w:space="0" w:color="C9C9C9"/>
          <w:right w:val="nil"/>
          <w:insideH w:val="nil"/>
          <w:insideV w:val="nil"/>
          <w:tl2br w:val="nil"/>
          <w:tr2bl w:val="nil"/>
        </w:tcBorders>
      </w:tcPr>
    </w:tblStylePr>
    <w:tblStylePr w:type="nwCell">
      <w:tblPr/>
      <w:tcPr>
        <w:tcBorders>
          <w:top w:val="nil"/>
          <w:left w:val="nil"/>
          <w:bottom w:val="single" w:sz="4" w:space="0" w:color="C9C9C9"/>
          <w:right w:val="nil"/>
          <w:insideH w:val="nil"/>
          <w:insideV w:val="nil"/>
          <w:tl2br w:val="nil"/>
          <w:tr2bl w:val="nil"/>
        </w:tcBorders>
      </w:tcPr>
    </w:tblStylePr>
    <w:tblStylePr w:type="seCell">
      <w:tblPr/>
      <w:tcPr>
        <w:tcBorders>
          <w:top w:val="single" w:sz="4" w:space="0" w:color="C9C9C9"/>
          <w:left w:val="nil"/>
          <w:bottom w:val="nil"/>
          <w:right w:val="nil"/>
          <w:insideH w:val="nil"/>
          <w:insideV w:val="nil"/>
          <w:tl2br w:val="nil"/>
          <w:tr2bl w:val="nil"/>
        </w:tcBorders>
      </w:tcPr>
    </w:tblStylePr>
    <w:tblStylePr w:type="swCell">
      <w:tblPr/>
      <w:tcPr>
        <w:tcBorders>
          <w:top w:val="single" w:sz="4" w:space="0" w:color="C9C9C9"/>
          <w:left w:val="nil"/>
          <w:bottom w:val="nil"/>
          <w:right w:val="nil"/>
          <w:insideH w:val="nil"/>
          <w:insideV w:val="nil"/>
          <w:tl2br w:val="nil"/>
          <w:tr2bl w:val="nil"/>
        </w:tcBorders>
      </w:tcPr>
    </w:tblStylePr>
  </w:style>
  <w:style w:type="table" w:customStyle="1" w:styleId="3-31">
    <w:name w:val="清单表 3 - 着色 31"/>
    <w:basedOn w:val="aff9"/>
    <w:autoRedefine/>
    <w:uiPriority w:val="48"/>
    <w:qFormat/>
    <w:rPr>
      <w:rFonts w:ascii="Calibri" w:hAnsi="Calibri"/>
      <w:kern w:val="2"/>
      <w:sz w:val="21"/>
      <w:szCs w:val="22"/>
    </w:rPr>
    <w:tblPr>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A5A5A5"/>
          <w:bottom w:val="nil"/>
          <w:right w:val="single" w:sz="4" w:space="0" w:color="A5A5A5"/>
          <w:insideH w:val="nil"/>
          <w:insideV w:val="nil"/>
          <w:tl2br w:val="nil"/>
          <w:tr2bl w:val="nil"/>
        </w:tcBorders>
      </w:tcPr>
    </w:tblStylePr>
    <w:tblStylePr w:type="band1Horz">
      <w:tblPr/>
      <w:tcPr>
        <w:tcBorders>
          <w:top w:val="single" w:sz="4" w:space="0" w:color="A5A5A5"/>
          <w:left w:val="nil"/>
          <w:bottom w:val="single" w:sz="4" w:space="0" w:color="A5A5A5"/>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A5A5A5"/>
          <w:left w:val="nil"/>
          <w:bottom w:val="nil"/>
          <w:right w:val="nil"/>
          <w:insideH w:val="nil"/>
          <w:insideV w:val="nil"/>
          <w:tl2br w:val="nil"/>
          <w:tr2bl w:val="nil"/>
        </w:tcBorders>
      </w:tcPr>
    </w:tblStylePr>
    <w:tblStylePr w:type="swCell">
      <w:tblPr/>
      <w:tcPr>
        <w:tcBorders>
          <w:top w:val="double" w:sz="4" w:space="0" w:color="A5A5A5"/>
          <w:left w:val="nil"/>
          <w:bottom w:val="nil"/>
          <w:right w:val="nil"/>
          <w:insideH w:val="nil"/>
          <w:insideV w:val="nil"/>
          <w:tl2br w:val="nil"/>
          <w:tr2bl w:val="nil"/>
        </w:tcBorders>
      </w:tcPr>
    </w:tblStylePr>
  </w:style>
  <w:style w:type="table" w:customStyle="1" w:styleId="5-31">
    <w:name w:val="网格表 5 深色 - 着色 31"/>
    <w:basedOn w:val="aff9"/>
    <w:autoRedefine/>
    <w:uiPriority w:val="50"/>
    <w:qFormat/>
    <w:rPr>
      <w:rFonts w:ascii="Calibri" w:hAnsi="Calibri"/>
      <w:kern w:val="2"/>
      <w:sz w:val="21"/>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A5A5A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A5A5A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4-310">
    <w:name w:val="清单表 4 - 着色 31"/>
    <w:basedOn w:val="aff9"/>
    <w:autoRedefine/>
    <w:uiPriority w:val="49"/>
    <w:qFormat/>
    <w:rPr>
      <w:rFonts w:ascii="Calibri" w:hAnsi="Calibri"/>
      <w:kern w:val="2"/>
      <w:sz w:val="21"/>
      <w:szCs w:val="22"/>
    </w:rPr>
    <w:tblPr>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l2br w:val="nil"/>
          <w:tr2bl w:val="nil"/>
        </w:tcBorders>
        <w:shd w:val="clear" w:color="auto" w:fill="A5A5A5"/>
      </w:tcPr>
    </w:tblStylePr>
    <w:tblStylePr w:type="lastRow">
      <w:rPr>
        <w:b/>
        <w:bCs/>
      </w:rPr>
      <w:tblPr/>
      <w:tcPr>
        <w:tcBorders>
          <w:top w:val="double" w:sz="4" w:space="0" w:color="C9C9C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fff5">
    <w:name w:val="表格样式1"/>
    <w:basedOn w:val="aff9"/>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jc w:val="center"/>
      </w:pPr>
      <w:rPr>
        <w:b/>
      </w:rPr>
      <w:tblPr/>
      <w:tcPr>
        <w:shd w:val="clear" w:color="auto" w:fill="DBE5F1"/>
        <w:vAlign w:val="center"/>
      </w:tcPr>
    </w:tblStylePr>
    <w:tblStylePr w:type="firstCol">
      <w:tblPr/>
      <w:tcPr>
        <w:shd w:val="clear" w:color="auto" w:fill="FFFFFF"/>
      </w:tcPr>
    </w:tblStylePr>
  </w:style>
  <w:style w:type="table" w:customStyle="1" w:styleId="TableNormal1">
    <w:name w:val="Table Normal1"/>
    <w:autoRedefine/>
    <w:uiPriority w:val="2"/>
    <w:qFormat/>
    <w:rPr>
      <w:rFonts w:eastAsia="等线"/>
    </w:rPr>
    <w:tblPr>
      <w:tblCellMar>
        <w:top w:w="0" w:type="dxa"/>
        <w:left w:w="0" w:type="dxa"/>
        <w:bottom w:w="0" w:type="dxa"/>
        <w:right w:w="0" w:type="dxa"/>
      </w:tblCellMar>
    </w:tblPr>
  </w:style>
  <w:style w:type="table" w:customStyle="1" w:styleId="11f">
    <w:name w:val="表格样式11"/>
    <w:basedOn w:val="aff9"/>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jc w:val="center"/>
      </w:pPr>
      <w:rPr>
        <w:b/>
      </w:rPr>
      <w:tblPr/>
      <w:tcPr>
        <w:shd w:val="clear" w:color="auto" w:fill="DBE5F1"/>
        <w:vAlign w:val="center"/>
      </w:tcPr>
    </w:tblStylePr>
    <w:tblStylePr w:type="firstCol">
      <w:tblPr/>
      <w:tcPr>
        <w:shd w:val="clear" w:color="auto" w:fill="FFFFFF"/>
      </w:tcPr>
    </w:tblStylePr>
  </w:style>
  <w:style w:type="table" w:customStyle="1" w:styleId="TableNormal2">
    <w:name w:val="Table Normal2"/>
    <w:autoRedefine/>
    <w:uiPriority w:val="2"/>
    <w:unhideWhenUsed/>
    <w:qFormat/>
    <w:pPr>
      <w:spacing w:after="100" w:afterAutospacing="1" w:line="276" w:lineRule="auto"/>
      <w:ind w:left="1287" w:hanging="567"/>
    </w:pPr>
    <w:rPr>
      <w:rFonts w:ascii="Calibri" w:hAnsi="Calibri"/>
      <w:sz w:val="22"/>
      <w:szCs w:val="22"/>
      <w:lang w:eastAsia="en-US"/>
    </w:rPr>
    <w:tblPr>
      <w:tblCellMar>
        <w:top w:w="0" w:type="dxa"/>
        <w:left w:w="0" w:type="dxa"/>
        <w:bottom w:w="0" w:type="dxa"/>
        <w:right w:w="0" w:type="dxa"/>
      </w:tblCellMar>
    </w:tblPr>
  </w:style>
  <w:style w:type="table" w:customStyle="1" w:styleId="2ff5">
    <w:name w:val="网格型2"/>
    <w:basedOn w:val="aff9"/>
    <w:autoRedefine/>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网格型3"/>
    <w:basedOn w:val="aff9"/>
    <w:autoRedefine/>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
    <w:basedOn w:val="aff9"/>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CharChar">
    <w:name w:val="Char Char10 Char Char"/>
    <w:basedOn w:val="aff6"/>
    <w:autoRedefine/>
    <w:qFormat/>
    <w:pPr>
      <w:widowControl/>
      <w:adjustRightInd w:val="0"/>
      <w:spacing w:after="160" w:line="240" w:lineRule="exact"/>
      <w:jc w:val="left"/>
      <w:textAlignment w:val="baseline"/>
    </w:pPr>
    <w:rPr>
      <w:rFonts w:ascii="Verdana" w:eastAsia="仿宋_GB2312" w:hAnsi="Verdana"/>
      <w:kern w:val="0"/>
      <w:sz w:val="24"/>
      <w:lang w:eastAsia="en-US"/>
    </w:rPr>
  </w:style>
  <w:style w:type="paragraph" w:customStyle="1" w:styleId="CharChar10CharChar1">
    <w:name w:val="Char Char10 Char Char1"/>
    <w:basedOn w:val="aff6"/>
    <w:autoRedefine/>
    <w:qFormat/>
    <w:pPr>
      <w:widowControl/>
      <w:adjustRightInd w:val="0"/>
      <w:spacing w:after="160" w:line="240" w:lineRule="exact"/>
      <w:jc w:val="left"/>
      <w:textAlignment w:val="baseline"/>
    </w:pPr>
    <w:rPr>
      <w:rFonts w:ascii="Verdana" w:eastAsia="仿宋_GB2312" w:hAnsi="Verdana"/>
      <w:kern w:val="0"/>
      <w:sz w:val="24"/>
      <w:lang w:eastAsia="en-US"/>
    </w:rPr>
  </w:style>
  <w:style w:type="table" w:customStyle="1" w:styleId="56">
    <w:name w:val="网格型5"/>
    <w:basedOn w:val="aff9"/>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ff9"/>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ff6"/>
    <w:autoRedefine/>
    <w:qFormat/>
    <w:pPr>
      <w:widowControl/>
      <w:spacing w:before="100" w:beforeAutospacing="1" w:after="100" w:afterAutospacing="1"/>
      <w:jc w:val="left"/>
    </w:pPr>
    <w:rPr>
      <w:rFonts w:ascii="宋体" w:hAnsi="宋体" w:cs="宋体"/>
      <w:kern w:val="0"/>
      <w:sz w:val="18"/>
      <w:szCs w:val="18"/>
    </w:rPr>
  </w:style>
  <w:style w:type="paragraph" w:customStyle="1" w:styleId="---">
    <w:name w:val="--规划-小标题"/>
    <w:basedOn w:val="aff6"/>
    <w:next w:val="--"/>
    <w:autoRedefine/>
    <w:qFormat/>
    <w:pPr>
      <w:keepNext/>
      <w:keepLines/>
      <w:spacing w:line="360" w:lineRule="auto"/>
      <w:outlineLvl w:val="4"/>
    </w:pPr>
    <w:rPr>
      <w:rFonts w:ascii="Calibri" w:eastAsia="黑体" w:hAnsi="Calibri"/>
      <w:szCs w:val="24"/>
    </w:rPr>
  </w:style>
  <w:style w:type="paragraph" w:customStyle="1" w:styleId="--">
    <w:name w:val="--规划正文"/>
    <w:basedOn w:val="aff6"/>
    <w:autoRedefine/>
    <w:qFormat/>
    <w:pPr>
      <w:spacing w:line="360" w:lineRule="auto"/>
      <w:ind w:firstLineChars="200" w:firstLine="200"/>
    </w:pPr>
    <w:rPr>
      <w:rFonts w:ascii="Calibri" w:hAnsi="Calibri"/>
    </w:rPr>
  </w:style>
  <w:style w:type="paragraph" w:customStyle="1" w:styleId="83">
    <w:name w:val="汉议细等线简8"/>
    <w:autoRedefine/>
    <w:qFormat/>
    <w:pPr>
      <w:widowControl w:val="0"/>
      <w:autoSpaceDE w:val="0"/>
      <w:autoSpaceDN w:val="0"/>
      <w:adjustRightInd w:val="0"/>
      <w:spacing w:line="260" w:lineRule="atLeast"/>
      <w:jc w:val="both"/>
    </w:pPr>
    <w:rPr>
      <w:rFonts w:ascii="汉仪细等线简" w:eastAsia="汉仪细等线简" w:hAnsi="Calibri"/>
      <w:color w:val="000000"/>
      <w:sz w:val="16"/>
      <w:szCs w:val="16"/>
    </w:rPr>
  </w:style>
  <w:style w:type="paragraph" w:customStyle="1" w:styleId="CM2">
    <w:name w:val="CM2"/>
    <w:basedOn w:val="Default"/>
    <w:next w:val="Default"/>
    <w:autoRedefine/>
    <w:qFormat/>
    <w:pPr>
      <w:spacing w:line="200" w:lineRule="atLeast"/>
    </w:pPr>
    <w:rPr>
      <w:rFonts w:ascii="Arial" w:hAnsi="Arial"/>
      <w:color w:val="auto"/>
    </w:rPr>
  </w:style>
  <w:style w:type="paragraph" w:customStyle="1" w:styleId="afffffffffffc">
    <w:name w:val="段落正文"/>
    <w:basedOn w:val="afff9"/>
    <w:autoRedefine/>
    <w:qFormat/>
    <w:pPr>
      <w:ind w:firstLineChars="200" w:firstLine="560"/>
    </w:pPr>
    <w:rPr>
      <w:kern w:val="2"/>
      <w:sz w:val="28"/>
    </w:rPr>
  </w:style>
  <w:style w:type="paragraph" w:customStyle="1" w:styleId="afffffffffffd">
    <w:name w:val="正文(首行缩进)"/>
    <w:autoRedefine/>
    <w:qFormat/>
    <w:pPr>
      <w:spacing w:line="360" w:lineRule="auto"/>
      <w:ind w:firstLineChars="200" w:firstLine="488"/>
      <w:jc w:val="both"/>
    </w:pPr>
    <w:rPr>
      <w:rFonts w:ascii="Calibri" w:eastAsia="仿宋_GB2312" w:hAnsi="Calibri"/>
      <w:spacing w:val="2"/>
      <w:sz w:val="24"/>
      <w:szCs w:val="24"/>
    </w:rPr>
  </w:style>
  <w:style w:type="paragraph" w:customStyle="1" w:styleId="z-1">
    <w:name w:val="z-窗体底端1"/>
    <w:basedOn w:val="aff6"/>
    <w:next w:val="aff6"/>
    <w:autoRedefine/>
    <w:qFormat/>
    <w:pPr>
      <w:widowControl/>
      <w:pBdr>
        <w:top w:val="single" w:sz="6" w:space="1" w:color="auto"/>
      </w:pBdr>
      <w:jc w:val="center"/>
    </w:pPr>
    <w:rPr>
      <w:rFonts w:ascii="Arial" w:hAnsi="Arial" w:cs="Arial"/>
      <w:vanish/>
      <w:kern w:val="0"/>
      <w:sz w:val="16"/>
      <w:szCs w:val="16"/>
    </w:rPr>
  </w:style>
  <w:style w:type="paragraph" w:customStyle="1" w:styleId="z-10">
    <w:name w:val="z-窗体顶端1"/>
    <w:basedOn w:val="aff6"/>
    <w:next w:val="aff6"/>
    <w:autoRedefine/>
    <w:qFormat/>
    <w:pPr>
      <w:widowControl/>
      <w:pBdr>
        <w:bottom w:val="single" w:sz="6" w:space="1" w:color="auto"/>
      </w:pBdr>
      <w:jc w:val="center"/>
    </w:pPr>
    <w:rPr>
      <w:rFonts w:ascii="Arial" w:hAnsi="Arial" w:cs="Arial"/>
      <w:vanish/>
      <w:kern w:val="0"/>
      <w:sz w:val="16"/>
      <w:szCs w:val="16"/>
    </w:rPr>
  </w:style>
  <w:style w:type="paragraph" w:customStyle="1" w:styleId="TableContents">
    <w:name w:val="Table Contents"/>
    <w:basedOn w:val="aff6"/>
    <w:autoRedefine/>
    <w:qFormat/>
    <w:pPr>
      <w:suppressAutoHyphens/>
      <w:autoSpaceDE w:val="0"/>
      <w:spacing w:after="120"/>
      <w:jc w:val="left"/>
    </w:pPr>
    <w:rPr>
      <w:rFonts w:ascii="Helvetica" w:hAnsi="Helvetica"/>
      <w:kern w:val="1"/>
      <w:sz w:val="20"/>
    </w:rPr>
  </w:style>
  <w:style w:type="paragraph" w:customStyle="1" w:styleId="---0">
    <w:name w:val="--规划-图和表"/>
    <w:next w:val="--"/>
    <w:autoRedefine/>
    <w:qFormat/>
    <w:pPr>
      <w:jc w:val="center"/>
    </w:pPr>
    <w:rPr>
      <w:rFonts w:ascii="Calibri" w:hAnsi="Calibri"/>
      <w:kern w:val="2"/>
      <w:sz w:val="21"/>
    </w:rPr>
  </w:style>
  <w:style w:type="paragraph" w:customStyle="1" w:styleId="1">
    <w:name w:val="编号1"/>
    <w:basedOn w:val="aff6"/>
    <w:autoRedefine/>
    <w:qFormat/>
    <w:pPr>
      <w:numPr>
        <w:numId w:val="30"/>
      </w:numPr>
      <w:adjustRightInd w:val="0"/>
      <w:spacing w:line="300" w:lineRule="auto"/>
      <w:ind w:right="210"/>
      <w:textAlignment w:val="center"/>
    </w:pPr>
    <w:rPr>
      <w:rFonts w:ascii="宋体" w:hAnsi="宋体"/>
      <w:snapToGrid w:val="0"/>
      <w:spacing w:val="10"/>
      <w:kern w:val="24"/>
      <w:szCs w:val="24"/>
    </w:rPr>
  </w:style>
  <w:style w:type="paragraph" w:customStyle="1" w:styleId="Charffd">
    <w:name w:val="正文(首行缩进) Char"/>
    <w:autoRedefine/>
    <w:qFormat/>
    <w:pPr>
      <w:spacing w:before="120" w:after="60" w:line="360" w:lineRule="auto"/>
      <w:ind w:firstLineChars="200" w:firstLine="200"/>
    </w:pPr>
    <w:rPr>
      <w:rFonts w:ascii="Calibri" w:eastAsia="仿宋_GB2312" w:hAnsi="Calibri"/>
      <w:spacing w:val="2"/>
      <w:kern w:val="24"/>
      <w:sz w:val="24"/>
      <w:szCs w:val="24"/>
    </w:rPr>
  </w:style>
  <w:style w:type="paragraph" w:customStyle="1" w:styleId="84">
    <w:name w:val="8"/>
    <w:basedOn w:val="aff6"/>
    <w:next w:val="afff7"/>
    <w:autoRedefine/>
    <w:qFormat/>
    <w:pPr>
      <w:spacing w:after="120"/>
      <w:ind w:leftChars="200" w:left="420"/>
    </w:pPr>
    <w:rPr>
      <w:rFonts w:ascii="Calibri" w:hAnsi="Calibri"/>
      <w:szCs w:val="24"/>
    </w:rPr>
  </w:style>
  <w:style w:type="paragraph" w:customStyle="1" w:styleId="af">
    <w:name w:val="设计依据"/>
    <w:basedOn w:val="afff5"/>
    <w:autoRedefine/>
    <w:qFormat/>
    <w:pPr>
      <w:numPr>
        <w:ilvl w:val="1"/>
        <w:numId w:val="31"/>
      </w:numPr>
      <w:tabs>
        <w:tab w:val="clear" w:pos="840"/>
        <w:tab w:val="left" w:pos="420"/>
        <w:tab w:val="left" w:pos="1440"/>
      </w:tabs>
      <w:adjustRightInd w:val="0"/>
      <w:spacing w:after="0" w:line="360" w:lineRule="auto"/>
      <w:ind w:left="1440"/>
      <w:textAlignment w:val="baseline"/>
    </w:pPr>
    <w:rPr>
      <w:rFonts w:ascii="宋体" w:hAnsi="宋体"/>
      <w:bCs/>
      <w:kern w:val="0"/>
      <w:sz w:val="28"/>
      <w:szCs w:val="18"/>
    </w:rPr>
  </w:style>
  <w:style w:type="paragraph" w:customStyle="1" w:styleId="--0">
    <w:name w:val="--编号内缩进"/>
    <w:basedOn w:val="aff6"/>
    <w:autoRedefine/>
    <w:qFormat/>
    <w:pPr>
      <w:spacing w:line="360" w:lineRule="auto"/>
      <w:ind w:left="420" w:firstLineChars="200" w:firstLine="200"/>
    </w:pPr>
    <w:rPr>
      <w:rFonts w:ascii="Calibri" w:hAnsi="Calibri"/>
      <w:szCs w:val="21"/>
    </w:rPr>
  </w:style>
  <w:style w:type="paragraph" w:customStyle="1" w:styleId="64">
    <w:name w:val="6"/>
    <w:basedOn w:val="54"/>
    <w:autoRedefine/>
    <w:qFormat/>
    <w:pPr>
      <w:autoSpaceDE w:val="0"/>
      <w:autoSpaceDN w:val="0"/>
      <w:adjustRightInd w:val="0"/>
      <w:spacing w:line="270" w:lineRule="atLeast"/>
    </w:pPr>
    <w:rPr>
      <w:rFonts w:hAnsi="Calibri" w:cs="Times New Roman"/>
      <w:kern w:val="0"/>
      <w:sz w:val="18"/>
      <w:szCs w:val="18"/>
    </w:rPr>
  </w:style>
  <w:style w:type="paragraph" w:customStyle="1" w:styleId="Style10">
    <w:name w:val="_Style 1"/>
    <w:autoRedefine/>
    <w:uiPriority w:val="99"/>
    <w:qFormat/>
    <w:pPr>
      <w:adjustRightInd w:val="0"/>
      <w:snapToGrid w:val="0"/>
    </w:pPr>
    <w:rPr>
      <w:rFonts w:ascii="Tahoma" w:hAnsi="Tahoma"/>
      <w:sz w:val="22"/>
      <w:szCs w:val="22"/>
    </w:rPr>
  </w:style>
  <w:style w:type="paragraph" w:customStyle="1" w:styleId="afffffffffffe">
    <w:name w:val="封面文档标题"/>
    <w:basedOn w:val="aff6"/>
    <w:autoRedefine/>
    <w:qFormat/>
    <w:pPr>
      <w:autoSpaceDE w:val="0"/>
      <w:autoSpaceDN w:val="0"/>
      <w:adjustRightInd w:val="0"/>
      <w:spacing w:line="360" w:lineRule="auto"/>
      <w:jc w:val="center"/>
    </w:pPr>
    <w:rPr>
      <w:rFonts w:ascii="Arial" w:hAnsi="Arial"/>
      <w:b/>
      <w:kern w:val="0"/>
      <w:sz w:val="56"/>
      <w:szCs w:val="24"/>
    </w:rPr>
  </w:style>
  <w:style w:type="paragraph" w:customStyle="1" w:styleId="000">
    <w:name w:val="00"/>
    <w:basedOn w:val="aff6"/>
    <w:autoRedefine/>
    <w:qFormat/>
    <w:pPr>
      <w:autoSpaceDE w:val="0"/>
      <w:autoSpaceDN w:val="0"/>
      <w:adjustRightInd w:val="0"/>
      <w:jc w:val="left"/>
    </w:pPr>
    <w:rPr>
      <w:rFonts w:ascii="黑体" w:eastAsia="黑体" w:hAnsi="Calibri"/>
      <w:b/>
      <w:bCs/>
      <w:kern w:val="0"/>
      <w:sz w:val="20"/>
    </w:rPr>
  </w:style>
  <w:style w:type="paragraph" w:customStyle="1" w:styleId="affffffffffff">
    <w:name w:val="缩进正文"/>
    <w:basedOn w:val="aff6"/>
    <w:link w:val="Charffe"/>
    <w:autoRedefine/>
    <w:qFormat/>
    <w:pPr>
      <w:ind w:firstLineChars="200" w:firstLine="560"/>
    </w:pPr>
    <w:rPr>
      <w:rFonts w:ascii="Calibri" w:eastAsia="仿宋_GB2312" w:hAnsi="Calibri" w:cs="宋体"/>
      <w:sz w:val="28"/>
    </w:rPr>
  </w:style>
  <w:style w:type="paragraph" w:customStyle="1" w:styleId="240">
    <w:name w:val="2册标题4"/>
    <w:basedOn w:val="aff6"/>
    <w:next w:val="aff6"/>
    <w:autoRedefine/>
    <w:qFormat/>
    <w:pPr>
      <w:spacing w:beforeLines="50" w:afterLines="50" w:line="300" w:lineRule="auto"/>
      <w:ind w:leftChars="200" w:left="420"/>
      <w:outlineLvl w:val="3"/>
    </w:pPr>
    <w:rPr>
      <w:rFonts w:ascii="Arial" w:eastAsia="幼圆" w:hAnsi="Arial" w:cs="Arial"/>
      <w:b/>
      <w:sz w:val="24"/>
      <w:szCs w:val="24"/>
    </w:rPr>
  </w:style>
  <w:style w:type="paragraph" w:customStyle="1" w:styleId="NormalParagraph">
    <w:name w:val="Normal Paragraph"/>
    <w:basedOn w:val="aff6"/>
    <w:autoRedefine/>
    <w:qFormat/>
    <w:pPr>
      <w:widowControl/>
      <w:spacing w:before="120" w:line="360" w:lineRule="auto"/>
      <w:ind w:firstLine="425"/>
    </w:pPr>
    <w:rPr>
      <w:rFonts w:ascii="Calibri" w:hAnsi="Calibri"/>
      <w:kern w:val="0"/>
      <w:sz w:val="24"/>
      <w:szCs w:val="24"/>
    </w:rPr>
  </w:style>
  <w:style w:type="paragraph" w:customStyle="1" w:styleId="text1">
    <w:name w:val="text1"/>
    <w:basedOn w:val="aff6"/>
    <w:autoRedefine/>
    <w:qFormat/>
    <w:pPr>
      <w:widowControl/>
      <w:spacing w:before="100" w:beforeAutospacing="1" w:after="100" w:afterAutospacing="1"/>
      <w:jc w:val="left"/>
    </w:pPr>
    <w:rPr>
      <w:rFonts w:ascii="宋体" w:hAnsi="宋体" w:cs="宋体"/>
      <w:kern w:val="0"/>
      <w:sz w:val="24"/>
      <w:szCs w:val="24"/>
    </w:rPr>
  </w:style>
  <w:style w:type="paragraph" w:customStyle="1" w:styleId="92">
    <w:name w:val="9"/>
    <w:basedOn w:val="aff6"/>
    <w:next w:val="aff7"/>
    <w:autoRedefine/>
    <w:qFormat/>
    <w:pPr>
      <w:autoSpaceDE w:val="0"/>
      <w:autoSpaceDN w:val="0"/>
      <w:adjustRightInd w:val="0"/>
      <w:ind w:firstLine="420"/>
      <w:jc w:val="left"/>
      <w:textAlignment w:val="baseline"/>
    </w:pPr>
    <w:rPr>
      <w:rFonts w:ascii="宋体" w:hAnsi="Calibri"/>
      <w:kern w:val="0"/>
      <w:sz w:val="34"/>
    </w:rPr>
  </w:style>
  <w:style w:type="paragraph" w:customStyle="1" w:styleId="cont">
    <w:name w:val="cont"/>
    <w:basedOn w:val="aff6"/>
    <w:autoRedefine/>
    <w:qFormat/>
    <w:pPr>
      <w:adjustRightInd w:val="0"/>
      <w:spacing w:before="100" w:after="100" w:line="360" w:lineRule="auto"/>
      <w:ind w:firstLineChars="200" w:firstLine="200"/>
      <w:jc w:val="left"/>
      <w:textAlignment w:val="baseline"/>
    </w:pPr>
    <w:rPr>
      <w:rFonts w:ascii="Arial" w:hAnsi="Arial"/>
      <w:kern w:val="0"/>
      <w:sz w:val="24"/>
    </w:rPr>
  </w:style>
  <w:style w:type="paragraph" w:customStyle="1" w:styleId="--Char">
    <w:name w:val="--规划正文 Char"/>
    <w:basedOn w:val="aff6"/>
    <w:autoRedefine/>
    <w:qFormat/>
    <w:pPr>
      <w:spacing w:line="360" w:lineRule="auto"/>
      <w:ind w:firstLineChars="200" w:firstLine="200"/>
    </w:pPr>
    <w:rPr>
      <w:rFonts w:ascii="Calibri" w:hAnsi="Calibri"/>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ff6"/>
    <w:autoRedefine/>
    <w:qFormat/>
    <w:pPr>
      <w:widowControl/>
      <w:spacing w:line="400" w:lineRule="exact"/>
      <w:jc w:val="center"/>
    </w:pPr>
    <w:rPr>
      <w:rFonts w:ascii="Verdana" w:hAnsi="Verdana"/>
      <w:kern w:val="0"/>
      <w:lang w:eastAsia="en-US"/>
    </w:rPr>
  </w:style>
  <w:style w:type="paragraph" w:customStyle="1" w:styleId="----">
    <w:name w:val="--规划-表格-居中"/>
    <w:basedOn w:val="--"/>
    <w:autoRedefine/>
    <w:qFormat/>
    <w:pPr>
      <w:spacing w:line="240" w:lineRule="auto"/>
      <w:ind w:firstLineChars="0" w:firstLine="0"/>
      <w:jc w:val="center"/>
    </w:pPr>
    <w:rPr>
      <w:sz w:val="20"/>
    </w:rPr>
  </w:style>
  <w:style w:type="paragraph" w:customStyle="1" w:styleId="CharCharf1">
    <w:name w:val="Char Char"/>
    <w:basedOn w:val="aff6"/>
    <w:autoRedefine/>
    <w:qFormat/>
    <w:rPr>
      <w:rFonts w:ascii="Tahoma" w:hAnsi="Tahoma"/>
      <w:sz w:val="24"/>
    </w:rPr>
  </w:style>
  <w:style w:type="paragraph" w:customStyle="1" w:styleId="CharCharCharCharCharChar1CharCharCharCharCharCharCharCharCharCharCharCharChar">
    <w:name w:val="Char Char Char Char Char Char1 Char Char Char Char Char Char Char Char Char Char Char Char Char"/>
    <w:basedOn w:val="aff6"/>
    <w:autoRedefine/>
    <w:qFormat/>
    <w:pPr>
      <w:widowControl/>
      <w:spacing w:after="160" w:line="240" w:lineRule="exact"/>
      <w:jc w:val="left"/>
    </w:pPr>
    <w:rPr>
      <w:rFonts w:ascii="Arial" w:eastAsia="Times New Roman" w:hAnsi="Arial" w:cs="Verdana"/>
      <w:b/>
      <w:kern w:val="0"/>
      <w:sz w:val="24"/>
      <w:szCs w:val="24"/>
      <w:lang w:eastAsia="en-US"/>
    </w:rPr>
  </w:style>
  <w:style w:type="paragraph" w:customStyle="1" w:styleId="affffffffffff0">
    <w:name w:val="产品描述"/>
    <w:autoRedefine/>
    <w:qFormat/>
    <w:pPr>
      <w:widowControl w:val="0"/>
      <w:autoSpaceDE w:val="0"/>
      <w:autoSpaceDN w:val="0"/>
      <w:adjustRightInd w:val="0"/>
      <w:spacing w:line="270" w:lineRule="atLeast"/>
      <w:ind w:firstLine="397"/>
      <w:jc w:val="both"/>
    </w:pPr>
    <w:rPr>
      <w:rFonts w:ascii="宋体" w:hAnsi="Calibri"/>
      <w:sz w:val="18"/>
      <w:szCs w:val="18"/>
    </w:rPr>
  </w:style>
  <w:style w:type="paragraph" w:customStyle="1" w:styleId="1fff6">
    <w:name w:val="小标题 1"/>
    <w:basedOn w:val="aff6"/>
    <w:autoRedefine/>
    <w:qFormat/>
    <w:pPr>
      <w:autoSpaceDE w:val="0"/>
      <w:autoSpaceDN w:val="0"/>
      <w:adjustRightInd w:val="0"/>
      <w:spacing w:line="360" w:lineRule="atLeast"/>
    </w:pPr>
    <w:rPr>
      <w:rFonts w:ascii="文鼎粗黑" w:eastAsia="文鼎粗黑" w:hAnsi="Calibri"/>
      <w:kern w:val="0"/>
      <w:sz w:val="22"/>
    </w:rPr>
  </w:style>
  <w:style w:type="paragraph" w:customStyle="1" w:styleId="41">
    <w:name w:val="样式41"/>
    <w:basedOn w:val="aff6"/>
    <w:autoRedefine/>
    <w:qFormat/>
    <w:pPr>
      <w:numPr>
        <w:numId w:val="32"/>
      </w:numPr>
      <w:tabs>
        <w:tab w:val="left" w:pos="945"/>
      </w:tabs>
      <w:spacing w:line="360" w:lineRule="auto"/>
    </w:pPr>
    <w:rPr>
      <w:rFonts w:ascii="Calibri" w:hAnsi="Calibri"/>
      <w:b/>
      <w:color w:val="000000"/>
      <w:sz w:val="24"/>
    </w:rPr>
  </w:style>
  <w:style w:type="paragraph" w:customStyle="1" w:styleId="blue1">
    <w:name w:val="blue1"/>
    <w:basedOn w:val="aff6"/>
    <w:autoRedefine/>
    <w:qFormat/>
    <w:pPr>
      <w:widowControl/>
      <w:spacing w:before="100" w:beforeAutospacing="1" w:after="100" w:afterAutospacing="1"/>
      <w:jc w:val="left"/>
    </w:pPr>
    <w:rPr>
      <w:rFonts w:ascii="宋体" w:hAnsi="宋体" w:cs="宋体"/>
      <w:kern w:val="0"/>
      <w:sz w:val="24"/>
      <w:szCs w:val="24"/>
    </w:rPr>
  </w:style>
  <w:style w:type="paragraph" w:customStyle="1" w:styleId="affffffffffff1">
    <w:name w:val="列表项目"/>
    <w:basedOn w:val="aff6"/>
    <w:autoRedefine/>
    <w:qFormat/>
    <w:pPr>
      <w:tabs>
        <w:tab w:val="left" w:pos="420"/>
        <w:tab w:val="left" w:pos="1080"/>
      </w:tabs>
      <w:spacing w:line="288" w:lineRule="auto"/>
      <w:ind w:left="1080" w:hanging="360"/>
    </w:pPr>
    <w:rPr>
      <w:rFonts w:ascii="Calibri" w:hAnsi="Calibri"/>
      <w:sz w:val="24"/>
    </w:rPr>
  </w:style>
  <w:style w:type="paragraph" w:customStyle="1" w:styleId="ae">
    <w:name w:val="方案要点"/>
    <w:basedOn w:val="aff6"/>
    <w:autoRedefine/>
    <w:qFormat/>
    <w:pPr>
      <w:numPr>
        <w:numId w:val="31"/>
      </w:numPr>
      <w:spacing w:line="360" w:lineRule="auto"/>
    </w:pPr>
    <w:rPr>
      <w:rFonts w:ascii="仿宋_GB2312" w:eastAsia="仿宋_GB2312" w:hAnsi="宋体"/>
      <w:color w:val="000000"/>
      <w:sz w:val="28"/>
      <w:szCs w:val="28"/>
    </w:rPr>
  </w:style>
  <w:style w:type="paragraph" w:customStyle="1" w:styleId="af0">
    <w:name w:val="正文文字缩进项目"/>
    <w:basedOn w:val="afff7"/>
    <w:autoRedefine/>
    <w:qFormat/>
    <w:pPr>
      <w:numPr>
        <w:ilvl w:val="1"/>
        <w:numId w:val="33"/>
      </w:numPr>
      <w:tabs>
        <w:tab w:val="clear" w:pos="1260"/>
        <w:tab w:val="left" w:pos="840"/>
      </w:tabs>
      <w:snapToGrid/>
      <w:spacing w:after="120" w:line="240" w:lineRule="auto"/>
      <w:ind w:left="840" w:firstLineChars="0" w:firstLine="0"/>
    </w:pPr>
    <w:rPr>
      <w:rFonts w:ascii="Tahoma" w:hAnsi="Tahoma"/>
      <w:color w:val="auto"/>
      <w:sz w:val="22"/>
      <w:szCs w:val="20"/>
    </w:rPr>
  </w:style>
  <w:style w:type="paragraph" w:customStyle="1" w:styleId="RFItextfrom3rdLevel">
    <w:name w:val="RFI text from 3rd Level"/>
    <w:basedOn w:val="aff6"/>
    <w:autoRedefine/>
    <w:qFormat/>
    <w:pPr>
      <w:widowControl/>
      <w:numPr>
        <w:numId w:val="33"/>
      </w:numPr>
      <w:tabs>
        <w:tab w:val="clear" w:pos="840"/>
        <w:tab w:val="left" w:pos="1080"/>
      </w:tabs>
      <w:spacing w:beforeLines="50" w:line="360" w:lineRule="auto"/>
      <w:ind w:left="0" w:firstLine="0"/>
    </w:pPr>
    <w:rPr>
      <w:rFonts w:ascii="Arial (W1)" w:hAnsi="Arial (W1)"/>
      <w:bCs/>
      <w:kern w:val="0"/>
      <w:sz w:val="24"/>
      <w:szCs w:val="24"/>
    </w:rPr>
  </w:style>
  <w:style w:type="paragraph" w:customStyle="1" w:styleId="9BOLD">
    <w:name w:val="汉仪细等线简9BOLD"/>
    <w:basedOn w:val="aff6"/>
    <w:autoRedefine/>
    <w:qFormat/>
    <w:pPr>
      <w:autoSpaceDE w:val="0"/>
      <w:autoSpaceDN w:val="0"/>
      <w:adjustRightInd w:val="0"/>
      <w:spacing w:line="240" w:lineRule="atLeast"/>
    </w:pPr>
    <w:rPr>
      <w:rFonts w:ascii="汉仪细等线简" w:eastAsia="汉仪细等线简" w:hAnsi="Calibri"/>
      <w:b/>
      <w:bCs/>
      <w:kern w:val="0"/>
      <w:sz w:val="18"/>
      <w:szCs w:val="18"/>
    </w:rPr>
  </w:style>
  <w:style w:type="paragraph" w:customStyle="1" w:styleId="affffffffffff2">
    <w:name w:val="评价"/>
    <w:basedOn w:val="aff6"/>
    <w:autoRedefine/>
    <w:qFormat/>
    <w:pPr>
      <w:spacing w:afterLines="20"/>
      <w:ind w:firstLineChars="200" w:firstLine="1446"/>
    </w:pPr>
    <w:rPr>
      <w:rFonts w:ascii="Calibri" w:hAnsi="Calibri"/>
      <w:sz w:val="24"/>
      <w:szCs w:val="24"/>
    </w:rPr>
  </w:style>
  <w:style w:type="paragraph" w:customStyle="1" w:styleId="word">
    <w:name w:val="word"/>
    <w:basedOn w:val="aff6"/>
    <w:autoRedefine/>
    <w:qFormat/>
    <w:pPr>
      <w:widowControl/>
      <w:spacing w:before="100" w:beforeAutospacing="1" w:after="100" w:afterAutospacing="1" w:line="301" w:lineRule="atLeast"/>
      <w:jc w:val="left"/>
    </w:pPr>
    <w:rPr>
      <w:rFonts w:ascii="ˎ̥" w:hAnsi="ˎ̥"/>
      <w:color w:val="000000"/>
      <w:kern w:val="0"/>
      <w:sz w:val="20"/>
    </w:rPr>
  </w:style>
  <w:style w:type="paragraph" w:customStyle="1" w:styleId="21313">
    <w:name w:val="样式 标题 2 + 段前: 13 磅 段后: 13 磅 行距: 单倍行距"/>
    <w:basedOn w:val="24"/>
    <w:autoRedefine/>
    <w:qFormat/>
    <w:pPr>
      <w:keepNext w:val="0"/>
      <w:keepLines w:val="0"/>
      <w:adjustRightInd/>
      <w:spacing w:line="240" w:lineRule="auto"/>
      <w:textAlignment w:val="auto"/>
    </w:pPr>
    <w:rPr>
      <w:rFonts w:ascii="Cambria" w:hAnsi="Cambria" w:cs="宋体"/>
      <w:b w:val="0"/>
      <w:kern w:val="2"/>
      <w:sz w:val="32"/>
    </w:rPr>
  </w:style>
  <w:style w:type="paragraph" w:customStyle="1" w:styleId="CharCharCharCharChar">
    <w:name w:val="Char Char Char Char Char"/>
    <w:basedOn w:val="aff6"/>
    <w:autoRedefine/>
    <w:qFormat/>
    <w:rPr>
      <w:rFonts w:ascii="Tahoma" w:hAnsi="Tahoma"/>
      <w:sz w:val="24"/>
    </w:rPr>
  </w:style>
  <w:style w:type="paragraph" w:customStyle="1" w:styleId="---1">
    <w:name w:val="--规划-题注"/>
    <w:basedOn w:val="aff6"/>
    <w:next w:val="--"/>
    <w:autoRedefine/>
    <w:qFormat/>
    <w:pPr>
      <w:spacing w:line="360" w:lineRule="auto"/>
      <w:jc w:val="center"/>
    </w:pPr>
    <w:rPr>
      <w:rFonts w:ascii="Calibri" w:eastAsia="黑体" w:hAnsi="Calibri"/>
      <w:szCs w:val="24"/>
    </w:rPr>
  </w:style>
  <w:style w:type="paragraph" w:customStyle="1" w:styleId="----0">
    <w:name w:val="--规划-表格-居左"/>
    <w:basedOn w:val="--"/>
    <w:autoRedefine/>
    <w:qFormat/>
    <w:pPr>
      <w:spacing w:line="240" w:lineRule="auto"/>
      <w:ind w:firstLineChars="0" w:firstLine="0"/>
    </w:pPr>
    <w:rPr>
      <w:sz w:val="20"/>
    </w:rPr>
  </w:style>
  <w:style w:type="paragraph" w:customStyle="1" w:styleId="affffffffffff3">
    <w:name w:val="表格字"/>
    <w:basedOn w:val="aff6"/>
    <w:autoRedefine/>
    <w:qFormat/>
    <w:pPr>
      <w:adjustRightInd w:val="0"/>
      <w:jc w:val="center"/>
    </w:pPr>
    <w:rPr>
      <w:rFonts w:ascii="宋体" w:hAnsi="Calibri"/>
      <w:sz w:val="24"/>
    </w:rPr>
  </w:style>
  <w:style w:type="paragraph" w:customStyle="1" w:styleId="affffffffffff4">
    <w:name w:val="自定义正文"/>
    <w:basedOn w:val="aff6"/>
    <w:autoRedefine/>
    <w:qFormat/>
    <w:pPr>
      <w:spacing w:afterLines="50"/>
      <w:ind w:leftChars="600" w:left="600"/>
    </w:pPr>
    <w:rPr>
      <w:rFonts w:ascii="Calibri" w:hAnsi="Calibri"/>
      <w:szCs w:val="24"/>
    </w:rPr>
  </w:style>
  <w:style w:type="paragraph" w:customStyle="1" w:styleId="affffffffffff5">
    <w:name w:val="正文样式"/>
    <w:basedOn w:val="aff6"/>
    <w:autoRedefine/>
    <w:qFormat/>
    <w:pPr>
      <w:adjustRightInd w:val="0"/>
      <w:spacing w:line="400" w:lineRule="atLeast"/>
      <w:ind w:firstLineChars="203" w:firstLine="570"/>
      <w:textAlignment w:val="baseline"/>
    </w:pPr>
    <w:rPr>
      <w:rFonts w:ascii="Calibri" w:eastAsia="仿宋_GB2312" w:hAnsi="Calibri"/>
      <w:kern w:val="0"/>
      <w:sz w:val="28"/>
    </w:rPr>
  </w:style>
  <w:style w:type="paragraph" w:customStyle="1" w:styleId="affffffffffff6">
    <w:name w:val="È±Ê¡ÎÄ±¾"/>
    <w:basedOn w:val="aff6"/>
    <w:autoRedefine/>
    <w:qFormat/>
    <w:pPr>
      <w:widowControl/>
      <w:overflowPunct w:val="0"/>
      <w:autoSpaceDE w:val="0"/>
      <w:autoSpaceDN w:val="0"/>
      <w:adjustRightInd w:val="0"/>
      <w:jc w:val="left"/>
      <w:textAlignment w:val="baseline"/>
    </w:pPr>
    <w:rPr>
      <w:rFonts w:ascii="Calibri" w:hAnsi="Calibri"/>
      <w:kern w:val="0"/>
      <w:sz w:val="24"/>
    </w:rPr>
  </w:style>
  <w:style w:type="paragraph" w:customStyle="1" w:styleId="affffffffffff7">
    <w:name w:val="文字"/>
    <w:basedOn w:val="aff6"/>
    <w:autoRedefine/>
    <w:qFormat/>
    <w:pPr>
      <w:tabs>
        <w:tab w:val="left" w:pos="8520"/>
      </w:tabs>
      <w:spacing w:line="312" w:lineRule="auto"/>
      <w:ind w:right="-210" w:firstLine="556"/>
    </w:pPr>
    <w:rPr>
      <w:rFonts w:ascii="宋体" w:hAnsi="Calibri"/>
      <w:sz w:val="28"/>
    </w:rPr>
  </w:style>
  <w:style w:type="paragraph" w:customStyle="1" w:styleId="qw">
    <w:name w:val="qw"/>
    <w:autoRedefine/>
    <w:qFormat/>
    <w:pPr>
      <w:widowControl w:val="0"/>
      <w:adjustRightInd w:val="0"/>
      <w:spacing w:line="312" w:lineRule="atLeast"/>
      <w:jc w:val="both"/>
      <w:textAlignment w:val="baseline"/>
    </w:pPr>
    <w:rPr>
      <w:rFonts w:ascii="宋体" w:hAnsi="Calibri"/>
      <w:sz w:val="24"/>
    </w:rPr>
  </w:style>
  <w:style w:type="paragraph" w:customStyle="1" w:styleId="affffffffffff8">
    <w:name w:val="姜文清定义的正文"/>
    <w:basedOn w:val="aff6"/>
    <w:autoRedefine/>
    <w:qFormat/>
    <w:pPr>
      <w:spacing w:line="240" w:lineRule="atLeast"/>
      <w:ind w:firstLine="567"/>
    </w:pPr>
    <w:rPr>
      <w:rFonts w:ascii="Calibri" w:hAnsi="Calibri"/>
    </w:rPr>
  </w:style>
  <w:style w:type="paragraph" w:customStyle="1" w:styleId="72">
    <w:name w:val="7"/>
    <w:basedOn w:val="aff6"/>
    <w:autoRedefine/>
    <w:qFormat/>
    <w:pPr>
      <w:autoSpaceDE w:val="0"/>
      <w:autoSpaceDN w:val="0"/>
      <w:adjustRightInd w:val="0"/>
      <w:spacing w:line="270" w:lineRule="atLeast"/>
      <w:jc w:val="left"/>
    </w:pPr>
    <w:rPr>
      <w:rFonts w:ascii="宋体" w:hAnsi="Calibri"/>
      <w:kern w:val="0"/>
      <w:sz w:val="18"/>
      <w:szCs w:val="18"/>
    </w:rPr>
  </w:style>
  <w:style w:type="paragraph" w:customStyle="1" w:styleId="Style126">
    <w:name w:val="_Style 126"/>
    <w:basedOn w:val="aff6"/>
    <w:next w:val="2f9"/>
    <w:autoRedefine/>
    <w:uiPriority w:val="34"/>
    <w:qFormat/>
    <w:pPr>
      <w:ind w:firstLineChars="200" w:firstLine="420"/>
    </w:pPr>
    <w:rPr>
      <w:rFonts w:ascii="Calibri" w:hAnsi="Calibri"/>
      <w:szCs w:val="22"/>
    </w:rPr>
  </w:style>
  <w:style w:type="paragraph" w:customStyle="1" w:styleId="affffffffffff9">
    <w:name w:val="保留正文"/>
    <w:basedOn w:val="afff5"/>
    <w:autoRedefine/>
    <w:qFormat/>
    <w:pPr>
      <w:keepNext/>
      <w:tabs>
        <w:tab w:val="left" w:pos="562"/>
        <w:tab w:val="left" w:pos="3372"/>
        <w:tab w:val="left" w:pos="3653"/>
      </w:tabs>
      <w:spacing w:after="160" w:line="360" w:lineRule="auto"/>
    </w:pPr>
    <w:rPr>
      <w:rFonts w:ascii="Calibri" w:hAnsi="Calibri"/>
      <w:b/>
      <w:bCs/>
      <w:szCs w:val="24"/>
    </w:rPr>
  </w:style>
  <w:style w:type="paragraph" w:customStyle="1" w:styleId="Other1">
    <w:name w:val="Other|1"/>
    <w:basedOn w:val="aff6"/>
    <w:autoRedefine/>
    <w:qFormat/>
    <w:rPr>
      <w:rFonts w:ascii="宋体" w:hAnsi="宋体" w:cs="宋体"/>
      <w:sz w:val="20"/>
      <w:lang w:val="zh-CN" w:bidi="zh-CN"/>
    </w:rPr>
  </w:style>
  <w:style w:type="character" w:customStyle="1" w:styleId="content1">
    <w:name w:val="content1"/>
    <w:autoRedefine/>
    <w:qFormat/>
    <w:rPr>
      <w:rFonts w:ascii="??" w:hAnsi="??" w:hint="default"/>
      <w:sz w:val="16"/>
      <w:szCs w:val="16"/>
      <w:u w:val="none"/>
    </w:rPr>
  </w:style>
  <w:style w:type="character" w:customStyle="1" w:styleId="proddescription">
    <w:name w:val="proddescription"/>
    <w:basedOn w:val="aff8"/>
    <w:autoRedefine/>
    <w:qFormat/>
  </w:style>
  <w:style w:type="character" w:customStyle="1" w:styleId="prodheadlines">
    <w:name w:val="prodheadlines"/>
    <w:basedOn w:val="aff8"/>
    <w:autoRedefine/>
    <w:qFormat/>
  </w:style>
  <w:style w:type="character" w:customStyle="1" w:styleId="affffffffffffa">
    <w:name w:val="样式 小三 加粗"/>
    <w:autoRedefine/>
    <w:qFormat/>
    <w:rPr>
      <w:rFonts w:eastAsia="宋体"/>
      <w:b/>
      <w:bCs/>
      <w:sz w:val="32"/>
    </w:rPr>
  </w:style>
  <w:style w:type="character" w:customStyle="1" w:styleId="layui-layer-tabnow">
    <w:name w:val="layui-layer-tabnow"/>
    <w:autoRedefine/>
    <w:qFormat/>
    <w:rPr>
      <w:bdr w:val="single" w:sz="6" w:space="0" w:color="CCCCCC"/>
      <w:shd w:val="clear" w:color="auto" w:fill="FFFFFF"/>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alt-edited1">
    <w:name w:val="alt-edited1"/>
    <w:autoRedefine/>
    <w:qFormat/>
    <w:rPr>
      <w:color w:val="4D90F0"/>
    </w:rPr>
  </w:style>
  <w:style w:type="character" w:customStyle="1" w:styleId="active6">
    <w:name w:val="active6"/>
    <w:autoRedefine/>
    <w:qFormat/>
    <w:rPr>
      <w:color w:val="FFFFFF"/>
    </w:rPr>
  </w:style>
  <w:style w:type="character" w:customStyle="1" w:styleId="--CharChar">
    <w:name w:val="--规划正文 Char Char"/>
    <w:autoRedefine/>
    <w:qFormat/>
    <w:rPr>
      <w:rFonts w:eastAsia="宋体"/>
      <w:kern w:val="2"/>
      <w:sz w:val="24"/>
      <w:szCs w:val="24"/>
      <w:lang w:val="en-US" w:eastAsia="zh-CN" w:bidi="ar-SA"/>
    </w:rPr>
  </w:style>
  <w:style w:type="character" w:customStyle="1" w:styleId="Charfff">
    <w:name w:val="第*章 Char"/>
    <w:autoRedefine/>
    <w:qFormat/>
    <w:rPr>
      <w:rFonts w:ascii="Arial" w:eastAsia="黑体" w:hAnsi="Arial"/>
      <w:b/>
      <w:bCs/>
      <w:kern w:val="2"/>
      <w:sz w:val="32"/>
      <w:szCs w:val="32"/>
    </w:rPr>
  </w:style>
  <w:style w:type="character" w:customStyle="1" w:styleId="info4">
    <w:name w:val="info4"/>
    <w:basedOn w:val="aff8"/>
    <w:autoRedefine/>
    <w:qFormat/>
  </w:style>
  <w:style w:type="character" w:customStyle="1" w:styleId="unnamed3">
    <w:name w:val="unnamed3"/>
    <w:basedOn w:val="aff8"/>
    <w:autoRedefine/>
    <w:qFormat/>
  </w:style>
  <w:style w:type="character" w:customStyle="1" w:styleId="blue">
    <w:name w:val="blue"/>
    <w:basedOn w:val="aff8"/>
    <w:autoRedefine/>
    <w:qFormat/>
  </w:style>
  <w:style w:type="character" w:customStyle="1" w:styleId="gray6">
    <w:name w:val="gray6"/>
    <w:basedOn w:val="aff8"/>
    <w:autoRedefine/>
    <w:qFormat/>
  </w:style>
  <w:style w:type="character" w:customStyle="1" w:styleId="Charffe">
    <w:name w:val="缩进正文 Char"/>
    <w:link w:val="affffffffffff"/>
    <w:autoRedefine/>
    <w:qFormat/>
    <w:rPr>
      <w:rFonts w:ascii="Calibri" w:eastAsia="仿宋_GB2312" w:hAnsi="Calibri" w:cs="宋体"/>
      <w:kern w:val="2"/>
      <w:sz w:val="28"/>
    </w:rPr>
  </w:style>
  <w:style w:type="character" w:customStyle="1" w:styleId="fielderror">
    <w:name w:val="fielderror"/>
    <w:autoRedefine/>
    <w:qFormat/>
    <w:rPr>
      <w:color w:val="800000"/>
    </w:rPr>
  </w:style>
  <w:style w:type="character" w:customStyle="1" w:styleId="H4Char2">
    <w:name w:val="H4 Char2"/>
    <w:autoRedefine/>
    <w:qFormat/>
    <w:rPr>
      <w:rFonts w:ascii="Arial" w:eastAsia="黑体" w:hAnsi="Arial"/>
      <w:b/>
      <w:bCs/>
      <w:kern w:val="2"/>
      <w:sz w:val="28"/>
      <w:szCs w:val="28"/>
      <w:lang w:val="en-US" w:eastAsia="zh-CN" w:bidi="ar-SA"/>
    </w:rPr>
  </w:style>
  <w:style w:type="character" w:customStyle="1" w:styleId="font">
    <w:name w:val="font"/>
    <w:basedOn w:val="aff8"/>
    <w:autoRedefine/>
    <w:qFormat/>
  </w:style>
  <w:style w:type="character" w:customStyle="1" w:styleId="active">
    <w:name w:val="active"/>
    <w:autoRedefine/>
    <w:qFormat/>
    <w:rPr>
      <w:color w:val="FFFFFF"/>
    </w:rPr>
  </w:style>
  <w:style w:type="character" w:customStyle="1" w:styleId="unnamed4">
    <w:name w:val="unnamed4"/>
    <w:basedOn w:val="aff8"/>
    <w:autoRedefine/>
    <w:qFormat/>
  </w:style>
  <w:style w:type="character" w:customStyle="1" w:styleId="inline-help">
    <w:name w:val="inline-help"/>
    <w:basedOn w:val="aff8"/>
    <w:autoRedefine/>
    <w:qFormat/>
  </w:style>
  <w:style w:type="character" w:customStyle="1" w:styleId="--Char1">
    <w:name w:val="--规划正文 Char1"/>
    <w:autoRedefine/>
    <w:qFormat/>
    <w:rPr>
      <w:rFonts w:eastAsia="宋体"/>
      <w:kern w:val="2"/>
      <w:sz w:val="21"/>
      <w:lang w:val="en-US" w:eastAsia="zh-CN" w:bidi="ar-SA"/>
    </w:rPr>
  </w:style>
  <w:style w:type="character" w:customStyle="1" w:styleId="hilite">
    <w:name w:val="hilite"/>
    <w:autoRedefine/>
    <w:qFormat/>
    <w:rPr>
      <w:color w:val="000000"/>
    </w:rPr>
  </w:style>
  <w:style w:type="character" w:customStyle="1" w:styleId="style9">
    <w:name w:val="style9"/>
    <w:basedOn w:val="aff8"/>
    <w:autoRedefine/>
    <w:qFormat/>
  </w:style>
  <w:style w:type="character" w:customStyle="1" w:styleId="Charfff0">
    <w:name w:val="正文文字首行缩进 Char"/>
    <w:autoRedefine/>
    <w:qFormat/>
    <w:rPr>
      <w:kern w:val="2"/>
      <w:sz w:val="21"/>
      <w:szCs w:val="24"/>
    </w:rPr>
  </w:style>
  <w:style w:type="character" w:customStyle="1" w:styleId="1Char5">
    <w:name w:val="章标题1 Char"/>
    <w:autoRedefine/>
    <w:qFormat/>
    <w:rPr>
      <w:rFonts w:eastAsia="宋体"/>
      <w:b/>
      <w:bCs/>
      <w:kern w:val="2"/>
      <w:sz w:val="32"/>
      <w:szCs w:val="32"/>
      <w:lang w:val="en-US" w:eastAsia="zh-CN" w:bidi="ar-SA"/>
    </w:rPr>
  </w:style>
  <w:style w:type="character" w:customStyle="1" w:styleId="Style192">
    <w:name w:val="_Style 192"/>
    <w:autoRedefine/>
    <w:uiPriority w:val="99"/>
    <w:unhideWhenUsed/>
    <w:qFormat/>
    <w:rPr>
      <w:color w:val="605E5C"/>
      <w:shd w:val="clear" w:color="auto" w:fill="E1DFDD"/>
    </w:rPr>
  </w:style>
  <w:style w:type="character" w:customStyle="1" w:styleId="active2">
    <w:name w:val="active2"/>
    <w:autoRedefine/>
    <w:qFormat/>
    <w:rPr>
      <w:color w:val="FFFFFF"/>
    </w:rPr>
  </w:style>
  <w:style w:type="character" w:customStyle="1" w:styleId="hilite6">
    <w:name w:val="hilite6"/>
    <w:autoRedefine/>
    <w:qFormat/>
    <w:rPr>
      <w:color w:val="000000"/>
    </w:rPr>
  </w:style>
  <w:style w:type="character" w:customStyle="1" w:styleId="first-child">
    <w:name w:val="first-child"/>
    <w:basedOn w:val="aff8"/>
    <w:autoRedefine/>
    <w:qFormat/>
  </w:style>
  <w:style w:type="character" w:customStyle="1" w:styleId="mode">
    <w:name w:val="mode"/>
    <w:basedOn w:val="aff8"/>
    <w:autoRedefine/>
    <w:qFormat/>
  </w:style>
  <w:style w:type="character" w:customStyle="1" w:styleId="layui-this">
    <w:name w:val="layui-this"/>
    <w:basedOn w:val="aff8"/>
    <w:autoRedefine/>
    <w:qFormat/>
    <w:rPr>
      <w:bdr w:val="single" w:sz="6" w:space="0" w:color="EEEEEE"/>
      <w:shd w:val="clear" w:color="auto" w:fill="FFFFFF"/>
    </w:rPr>
  </w:style>
  <w:style w:type="paragraph" w:customStyle="1" w:styleId="2ff6">
    <w:name w:val="正文缩进2格"/>
    <w:basedOn w:val="aff6"/>
    <w:autoRedefine/>
    <w:qFormat/>
    <w:pPr>
      <w:spacing w:line="600" w:lineRule="exact"/>
      <w:ind w:firstLineChars="206" w:firstLine="639"/>
    </w:pPr>
    <w:rPr>
      <w:rFonts w:ascii="仿宋_GB2312" w:eastAsia="仿宋_GB2312" w:hAnsi="宋体"/>
      <w:sz w:val="31"/>
    </w:rPr>
  </w:style>
  <w:style w:type="paragraph" w:customStyle="1" w:styleId="1fff7">
    <w:name w:val="列表段落1"/>
    <w:basedOn w:val="aff6"/>
    <w:autoRedefine/>
    <w:uiPriority w:val="99"/>
    <w:qFormat/>
    <w:pPr>
      <w:ind w:firstLineChars="200" w:firstLine="420"/>
    </w:pPr>
    <w:rPr>
      <w:rFonts w:ascii="Calibri" w:hAnsi="Calibri"/>
      <w:szCs w:val="24"/>
    </w:rPr>
  </w:style>
  <w:style w:type="character" w:customStyle="1" w:styleId="122">
    <w:name w:val="标题 1 字符2"/>
    <w:basedOn w:val="aff8"/>
    <w:autoRedefine/>
    <w:qFormat/>
    <w:rPr>
      <w:rFonts w:ascii="Times New Roman" w:hAnsi="Times New Roman"/>
      <w:b/>
      <w:bCs/>
      <w:kern w:val="44"/>
      <w:sz w:val="44"/>
      <w:szCs w:val="44"/>
    </w:rPr>
  </w:style>
  <w:style w:type="paragraph" w:customStyle="1" w:styleId="Style6">
    <w:name w:val="_Style 6"/>
    <w:basedOn w:val="aff6"/>
    <w:next w:val="aff6"/>
    <w:autoRedefine/>
    <w:qFormat/>
    <w:pPr>
      <w:ind w:firstLineChars="200" w:firstLine="200"/>
    </w:pPr>
    <w:rPr>
      <w:rFonts w:ascii="Calibri" w:hAnsi="Calibri"/>
      <w:lang w:val="zh-CN"/>
    </w:rPr>
  </w:style>
  <w:style w:type="paragraph" w:customStyle="1" w:styleId="Style5">
    <w:name w:val="_Style 5"/>
    <w:basedOn w:val="aff6"/>
    <w:next w:val="aff6"/>
    <w:autoRedefine/>
    <w:qFormat/>
    <w:pPr>
      <w:pBdr>
        <w:top w:val="single" w:sz="6" w:space="1" w:color="auto"/>
      </w:pBdr>
      <w:jc w:val="center"/>
    </w:pPr>
    <w:rPr>
      <w:rFonts w:ascii="Arial" w:hAnsi="Calibri"/>
      <w:vanish/>
      <w:sz w:val="16"/>
    </w:rPr>
  </w:style>
  <w:style w:type="paragraph" w:customStyle="1" w:styleId="2ff7">
    <w:name w:val="列表段落2"/>
    <w:basedOn w:val="aff6"/>
    <w:autoRedefine/>
    <w:uiPriority w:val="99"/>
    <w:qFormat/>
    <w:pPr>
      <w:ind w:firstLineChars="200" w:firstLine="420"/>
    </w:pPr>
    <w:rPr>
      <w:rFonts w:ascii="Calibri" w:hAnsi="Calibri"/>
      <w:szCs w:val="24"/>
    </w:rPr>
  </w:style>
  <w:style w:type="table" w:customStyle="1" w:styleId="73">
    <w:name w:val="网格型7"/>
    <w:basedOn w:val="aff9"/>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ff8"/>
    <w:autoRedefine/>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73480-FB55-48C3-86FD-1DE1BC0EB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4687</Words>
  <Characters>4828</Characters>
  <Application>Microsoft Office Word</Application>
  <DocSecurity>0</DocSecurity>
  <Lines>482</Lines>
  <Paragraphs>413</Paragraphs>
  <ScaleCrop>false</ScaleCrop>
  <Company>Microsoft</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瑞凝信招标</dc:creator>
  <cp:lastModifiedBy>黄 婉婷</cp:lastModifiedBy>
  <cp:revision>4</cp:revision>
  <cp:lastPrinted>2021-12-21T06:56:00Z</cp:lastPrinted>
  <dcterms:created xsi:type="dcterms:W3CDTF">2025-12-13T07:28:00Z</dcterms:created>
  <dcterms:modified xsi:type="dcterms:W3CDTF">2025-12-15T03:40:00Z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64BB685F4E1B40A1B3BAC6B902C86E6B_13</vt:lpwstr>
  </property>
  <property fmtid="{D5CDD505-2E9C-101B-9397-08002B2CF9AE}" pid="4" name="KSOTemplateDocerSaveRecord">
    <vt:lpwstr>eyJoZGlkIjoiNzEyZGU1OGQxMWFiMjZjZjViZjA2MWVhMTQ4MTc1NzYiLCJ1c2VySWQiOiI0MTE1NzYxMjkifQ==</vt:lpwstr>
  </property>
</Properties>
</file>