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FF0000"/>
          <w:szCs w:val="21"/>
        </w:rPr>
      </w:pPr>
      <w:bookmarkStart w:id="0" w:name="_Hlk71456902"/>
      <w:r>
        <w:rPr>
          <w:rFonts w:hint="eastAsia" w:ascii="宋体" w:hAnsi="宋体" w:eastAsia="黑体"/>
          <w:b/>
          <w:bCs/>
          <w:color w:val="FF0000"/>
          <w:kern w:val="44"/>
          <w:sz w:val="28"/>
          <w:szCs w:val="44"/>
          <w:lang w:val="en-US" w:eastAsia="zh-CN"/>
        </w:rPr>
        <w:t xml:space="preserve">  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1"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的虚假的检验检测报告、业绩材料、学历学位证书、职称认证证书等材料。</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1"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1"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1" w:firstLineChars="200"/>
        <w:textAlignment w:val="auto"/>
        <w:rPr>
          <w:rFonts w:hint="eastAsia"/>
          <w:b/>
          <w:color w:val="FF0000"/>
        </w:rPr>
      </w:pPr>
      <w:r>
        <w:rPr>
          <w:rFonts w:hint="eastAsia"/>
          <w:b/>
          <w:color w:val="FF0000"/>
        </w:rPr>
        <w:t>四、请</w:t>
      </w:r>
      <w:r>
        <w:rPr>
          <w:rFonts w:hint="eastAsia"/>
          <w:b/>
          <w:color w:val="FF0000"/>
          <w:lang w:eastAsia="zh-CN"/>
        </w:rPr>
        <w:t>投标</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w:t>
      </w:r>
      <w:r>
        <w:rPr>
          <w:rFonts w:hint="eastAsia"/>
          <w:b/>
          <w:color w:val="FF0000"/>
        </w:rPr>
        <w:t>文件附件（信息不公开部分）”中节点“投标人认为需要加以说明的其他内容”，并经各</w:t>
      </w:r>
      <w:r>
        <w:rPr>
          <w:rFonts w:hint="eastAsia"/>
          <w:b/>
          <w:color w:val="FF0000"/>
          <w:lang w:eastAsia="zh-CN"/>
        </w:rPr>
        <w:t>投标</w:t>
      </w:r>
      <w:r>
        <w:rPr>
          <w:rFonts w:hint="eastAsia"/>
          <w:b/>
          <w:color w:val="FF0000"/>
        </w:rPr>
        <w:t>供应商负责人签字并加盖单位公章后，扫描上传至</w:t>
      </w:r>
      <w:r>
        <w:rPr>
          <w:rFonts w:hint="eastAsia"/>
          <w:b/>
          <w:color w:val="FF0000"/>
          <w:lang w:eastAsia="zh-CN"/>
        </w:rPr>
        <w:t>投标</w:t>
      </w:r>
      <w:r>
        <w:rPr>
          <w:rFonts w:hint="eastAsia"/>
          <w:b/>
          <w:color w:val="FF0000"/>
        </w:rPr>
        <w:t>文件一并提交。注：该风险知悉确认书用于对供应商违法行为的警示，不作为供应商资格性审查及符合性审查条件。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pStyle w:val="28"/>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rPr>
          <w:rFonts w:hint="eastAsia"/>
        </w:r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r>
        <w:rPr>
          <w:rFonts w:hint="eastAsia" w:ascii="黑体" w:hAnsi="宋体" w:eastAsia="黑体" w:cs="黑体"/>
          <w:sz w:val="40"/>
          <w:szCs w:val="40"/>
        </w:rPr>
        <w:br w:type="page"/>
      </w:r>
    </w:p>
    <w:p>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19"/>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eastAsiaTheme="minorEastAsia" w:cstheme="minorBidi"/>
                <w:caps w:val="0"/>
                <w:spacing w:val="0"/>
                <w:kern w:val="2"/>
                <w:sz w:val="30"/>
                <w:szCs w:val="30"/>
                <w:shd w:val="clear"/>
                <w:lang w:val="en-US" w:eastAsia="zh-CN" w:bidi="ar"/>
              </w:rPr>
              <w:t>BAZXJY-2026-01200</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rPr>
                <w:rFonts w:hint="eastAsia" w:eastAsiaTheme="minorEastAsia"/>
                <w:sz w:val="30"/>
                <w:szCs w:val="30"/>
                <w:lang w:eastAsia="zh-CN"/>
              </w:rPr>
            </w:pPr>
            <w:r>
              <w:rPr>
                <w:rFonts w:hint="eastAsia" w:ascii="宋体" w:hAnsi="宋体"/>
                <w:sz w:val="30"/>
                <w:szCs w:val="30"/>
                <w:lang w:val="en-US" w:eastAsia="zh-CN"/>
              </w:rPr>
              <w:t>深圳市</w:t>
            </w:r>
            <w:r>
              <w:rPr>
                <w:rFonts w:hint="eastAsia" w:ascii="宋体" w:hAnsi="宋体"/>
                <w:sz w:val="30"/>
                <w:szCs w:val="30"/>
              </w:rPr>
              <w:t>宝安区住房和建设局</w:t>
            </w:r>
            <w:r>
              <w:rPr>
                <w:rFonts w:hint="eastAsia" w:ascii="宋体" w:hAnsi="宋体"/>
                <w:sz w:val="30"/>
                <w:szCs w:val="30"/>
                <w:lang w:eastAsia="zh-CN"/>
              </w:rPr>
              <w:t>宝安区人防项目</w:t>
            </w:r>
            <w:r>
              <w:rPr>
                <w:rFonts w:hint="eastAsia" w:ascii="宋体" w:hAnsi="宋体"/>
                <w:sz w:val="30"/>
                <w:szCs w:val="30"/>
              </w:rPr>
              <w:t>设备设施</w:t>
            </w:r>
            <w:r>
              <w:rPr>
                <w:rFonts w:hint="eastAsia" w:ascii="宋体" w:hAnsi="宋体"/>
                <w:sz w:val="30"/>
                <w:szCs w:val="30"/>
                <w:lang w:eastAsia="zh-CN"/>
              </w:rPr>
              <w:t>采购</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hint="default" w:ascii="宋体" w:hAnsi="宋体" w:cs="宋体"/>
                <w:kern w:val="0"/>
                <w:sz w:val="30"/>
                <w:szCs w:val="30"/>
                <w:lang w:bidi="ar"/>
              </w:rPr>
              <w:t>C</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16"/>
        <w:widowControl/>
        <w:jc w:val="center"/>
        <w:outlineLvl w:val="1"/>
        <w:rPr>
          <w:rFonts w:hint="eastAsia" w:ascii="黑体" w:hAnsi="宋体" w:eastAsia="黑体" w:cs="黑体"/>
          <w:sz w:val="40"/>
          <w:szCs w:val="40"/>
        </w:rPr>
        <w:sectPr>
          <w:headerReference r:id="rId4" w:type="first"/>
          <w:footerReference r:id="rId5" w:type="default"/>
          <w:footerReference r:id="rId6" w:type="even"/>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16"/>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default"/>
              </w:rPr>
              <w:t>采购小组</w:t>
            </w:r>
            <w:r>
              <w:rPr>
                <w:rFonts w:hint="eastAsia"/>
              </w:rPr>
              <w:t>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w:t>
            </w:r>
            <w:r>
              <w:rPr>
                <w:rFonts w:hint="default"/>
              </w:rPr>
              <w:t>采购小组</w:t>
            </w:r>
            <w:r>
              <w:rPr>
                <w:rFonts w:hint="eastAsia"/>
              </w:rPr>
              <w:t>成员对投标人提供的说明材料判断不一致的，按照“少数服从多数”的原则确定</w:t>
            </w:r>
            <w:r>
              <w:rPr>
                <w:rFonts w:hint="default"/>
              </w:rPr>
              <w:t>采购小组</w:t>
            </w:r>
            <w:r>
              <w:rPr>
                <w:rFonts w:hint="eastAsia"/>
              </w:rPr>
              <w:t>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w:t>
            </w:r>
            <w:r>
              <w:rPr>
                <w:rFonts w:hint="default"/>
              </w:rPr>
              <w:t>采购小组</w:t>
            </w:r>
            <w:r>
              <w:rPr>
                <w:rFonts w:hint="eastAsia"/>
              </w:rPr>
              <w:t>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w:t>
            </w:r>
            <w:r>
              <w:rPr>
                <w:rFonts w:hint="eastAsia"/>
                <w:lang w:eastAsia="zh-CN"/>
              </w:rPr>
              <w:t>自行采购投标及履约承诺函</w:t>
            </w:r>
            <w:r>
              <w:rPr>
                <w:rFonts w:hint="eastAsia"/>
              </w:rPr>
              <w:t>》进行承诺；未按招标文件对投标文件组成的要求提供投标文件；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w:t>
            </w:r>
            <w:r>
              <w:rPr>
                <w:rFonts w:hint="default"/>
              </w:rPr>
              <w:t>采购小组</w:t>
            </w:r>
            <w:r>
              <w:rPr>
                <w:rFonts w:hint="eastAsia"/>
              </w:rPr>
              <w:t>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投标报价有缺漏项目</w:t>
            </w:r>
            <w:r>
              <w:rPr>
                <w:rFonts w:hint="eastAsia"/>
                <w:lang w:eastAsia="zh-CN"/>
              </w:rPr>
              <w:t>，</w:t>
            </w:r>
            <w:r>
              <w:rPr>
                <w:rFonts w:hint="eastAsia"/>
              </w:rPr>
              <w:t>或者对招标文件规定的项目需求内容或者需求数量进行修改，</w:t>
            </w:r>
            <w:r>
              <w:rPr>
                <w:rFonts w:hint="default"/>
              </w:rPr>
              <w:t>开标小组</w:t>
            </w:r>
            <w:r>
              <w:rPr>
                <w:rFonts w:hint="eastAsia"/>
              </w:rPr>
              <w:t>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eastAsia="zh-CN"/>
              </w:rPr>
            </w:pPr>
            <w:r>
              <w:rPr>
                <w:rFonts w:hint="default" w:ascii="宋体" w:hAnsi="宋体" w:cs="宋体"/>
                <w:kern w:val="0"/>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16"/>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19"/>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07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078" w:type="dxa"/>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综合评分法，是指投标文件满足招标文件全部实质性要求，且按照评审因素的量化指标评审得分最高的投标人为中标候选人的评标方法。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投标报价得分=(评标基准价／投标报价)×100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评标总得分＝F1×A1＋F2×A2＋……＋Fn×An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F1、F2……Fn分别为各项评审因素的得分；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A1、A2、……An 分别为各项评审因素所占的权重(A1＋A2＋……＋An＝1)。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因落实政策进行价格调整的，以调整后的价格计算评标基准价和投标报价。</w:t>
            </w:r>
          </w:p>
          <w:p>
            <w:pPr>
              <w:pStyle w:val="16"/>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pPr>
            <w:r>
              <w:rPr>
                <w:rFonts w:hint="eastAsia"/>
                <w:b/>
                <w:bCs/>
                <w:color w:val="FF0000"/>
                <w:sz w:val="21"/>
                <w:szCs w:val="21"/>
              </w:rPr>
              <w:t>注：投标人的“投标技术响应”“技术要求偏离表中偏离情况”等必须与客观实际保持一致，响应不实且情节严重的，经查实，将依法记入供应商诚信档案或受到行政处罚。</w:t>
            </w:r>
          </w:p>
        </w:tc>
      </w:tr>
    </w:tbl>
    <w:p>
      <w:pPr>
        <w:pStyle w:val="3"/>
      </w:pPr>
    </w:p>
    <w:tbl>
      <w:tblPr>
        <w:tblStyle w:val="19"/>
        <w:tblW w:w="9141"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1"/>
        <w:gridCol w:w="2837"/>
        <w:gridCol w:w="681"/>
        <w:gridCol w:w="4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4"/>
              </w:rPr>
            </w:pPr>
            <w:r>
              <w:rPr>
                <w:rFonts w:ascii="宋体" w:hAnsi="宋体" w:cs="宋体"/>
                <w:b/>
                <w:bCs/>
                <w:kern w:val="0"/>
                <w:sz w:val="24"/>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4"/>
              </w:rPr>
            </w:pPr>
            <w:r>
              <w:rPr>
                <w:rFonts w:ascii="宋体" w:hAnsi="宋体" w:cs="宋体"/>
                <w:b/>
                <w:bCs/>
                <w:kern w:val="0"/>
                <w:sz w:val="24"/>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4"/>
              </w:rPr>
            </w:pPr>
            <w:r>
              <w:rPr>
                <w:rFonts w:ascii="宋体" w:hAnsi="宋体" w:cs="宋体"/>
                <w:b/>
                <w:bCs/>
                <w:kern w:val="0"/>
                <w:sz w:val="24"/>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b/>
                <w:bCs/>
                <w:color w:val="0000FF"/>
                <w:sz w:val="24"/>
                <w:lang w:val="en-US"/>
              </w:rPr>
            </w:pPr>
            <w:r>
              <w:rPr>
                <w:rFonts w:hint="eastAsia" w:ascii="宋体" w:hAnsi="宋体" w:cs="宋体"/>
                <w:b/>
                <w:bCs/>
                <w:color w:val="0000FF"/>
                <w:kern w:val="0"/>
                <w:sz w:val="24"/>
                <w:lang w:val="en-US" w:eastAsia="zh-CN"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Theme="minorEastAsia"/>
                <w:b/>
                <w:bCs/>
                <w:color w:val="0000FF"/>
                <w:sz w:val="24"/>
                <w:lang w:val="en-US" w:eastAsia="zh-CN"/>
              </w:rPr>
            </w:pPr>
            <w:r>
              <w:rPr>
                <w:rFonts w:hint="eastAsia"/>
                <w:b/>
                <w:bCs/>
                <w:color w:val="0000FF"/>
                <w:sz w:val="24"/>
                <w:lang w:val="en-US" w:eastAsia="zh-CN"/>
              </w:rPr>
              <w:t>57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E6EFFA"/>
            <w:vAlign w:val="center"/>
          </w:tcPr>
          <w:p>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ascii="宋体" w:hAnsi="宋体" w:cs="宋体"/>
                <w:kern w:val="0"/>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b/>
                <w:kern w:val="2"/>
                <w:sz w:val="21"/>
                <w:szCs w:val="21"/>
                <w:lang w:val="en-US" w:eastAsia="zh-CN" w:bidi="ar-SA"/>
              </w:rPr>
            </w:pPr>
            <w:r>
              <w:rPr>
                <w:rFonts w:hint="eastAsia" w:ascii="宋体" w:hAnsi="宋体" w:eastAsia="宋体"/>
                <w:bCs/>
                <w:szCs w:val="21"/>
              </w:rPr>
              <w:t>“▲”参数响应</w:t>
            </w:r>
            <w:r>
              <w:rPr>
                <w:rFonts w:hint="default" w:ascii="宋体" w:hAnsi="宋体" w:eastAsia="宋体"/>
                <w:bCs/>
                <w:szCs w:val="21"/>
              </w:rPr>
              <w:t>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Theme="minorEastAsia"/>
                <w:szCs w:val="21"/>
                <w:lang w:eastAsia="zh-CN"/>
              </w:rPr>
            </w:pPr>
            <w:r>
              <w:rPr>
                <w:rFonts w:hint="eastAsia"/>
                <w:szCs w:val="21"/>
                <w:lang w:val="en-US"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（一）评审内容：</w:t>
            </w:r>
          </w:p>
          <w:p>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考察投标人对招标文件</w:t>
            </w:r>
            <w:r>
              <w:rPr>
                <w:rFonts w:hint="eastAsia" w:ascii="宋体" w:hAnsi="宋体" w:eastAsia="宋体" w:cs="宋体"/>
                <w:b/>
                <w:bCs/>
                <w:color w:val="auto"/>
                <w:kern w:val="0"/>
                <w:szCs w:val="21"/>
                <w:highlight w:val="none"/>
              </w:rPr>
              <w:t>《第一册 专用条款 第三章 用户需求书：</w:t>
            </w:r>
            <w:r>
              <w:rPr>
                <w:rFonts w:hint="eastAsia" w:ascii="宋体" w:hAnsi="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、技术要求》</w:t>
            </w:r>
            <w:r>
              <w:rPr>
                <w:rFonts w:hint="eastAsia" w:ascii="宋体" w:hAnsi="宋体" w:eastAsia="宋体" w:cs="宋体"/>
                <w:color w:val="auto"/>
                <w:kern w:val="0"/>
                <w:szCs w:val="21"/>
                <w:highlight w:val="none"/>
              </w:rPr>
              <w:t>内容中的</w:t>
            </w:r>
            <w:r>
              <w:rPr>
                <w:rFonts w:hint="eastAsia" w:ascii="宋体" w:hAnsi="宋体" w:eastAsia="宋体" w:cs="宋体"/>
                <w:b/>
                <w:bCs/>
                <w:color w:val="auto"/>
                <w:kern w:val="0"/>
                <w:szCs w:val="21"/>
                <w:highlight w:val="none"/>
              </w:rPr>
              <w:t>“▲”参数响应</w:t>
            </w:r>
            <w:r>
              <w:rPr>
                <w:rFonts w:hint="eastAsia" w:ascii="宋体" w:hAnsi="宋体" w:eastAsia="宋体" w:cs="宋体"/>
                <w:color w:val="auto"/>
                <w:kern w:val="0"/>
                <w:szCs w:val="21"/>
                <w:highlight w:val="none"/>
              </w:rPr>
              <w:t>情况。</w:t>
            </w:r>
          </w:p>
          <w:p>
            <w:pPr>
              <w:snapToGrid w:val="0"/>
              <w:rPr>
                <w:rFonts w:hint="eastAsia" w:ascii="宋体" w:hAnsi="宋体" w:eastAsia="宋体" w:cs="宋体"/>
                <w:color w:val="0000FF"/>
                <w:kern w:val="0"/>
                <w:szCs w:val="21"/>
                <w:highlight w:val="none"/>
                <w:lang w:eastAsia="zh-CN"/>
              </w:rPr>
            </w:pPr>
            <w:r>
              <w:rPr>
                <w:rFonts w:hint="eastAsia" w:ascii="宋体" w:hAnsi="宋体" w:eastAsia="宋体" w:cs="宋体"/>
                <w:color w:val="0000FF"/>
                <w:kern w:val="0"/>
                <w:szCs w:val="21"/>
                <w:highlight w:val="none"/>
              </w:rPr>
              <w:t>（二）评审依据：</w:t>
            </w:r>
          </w:p>
          <w:p>
            <w:pPr>
              <w:snapToGrid w:val="0"/>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以投标文件《技术要求偏离表》为评审依据，完全符合招标要求的，得100分。</w:t>
            </w:r>
            <w:r>
              <w:rPr>
                <w:rFonts w:hint="eastAsia" w:ascii="宋体" w:hAnsi="宋体" w:cs="宋体"/>
                <w:color w:val="0000FF"/>
                <w:kern w:val="0"/>
                <w:szCs w:val="21"/>
                <w:highlight w:val="none"/>
                <w:lang w:val="en-US" w:eastAsia="zh-CN"/>
              </w:rPr>
              <w:t>每</w:t>
            </w:r>
            <w:r>
              <w:rPr>
                <w:rFonts w:hint="eastAsia" w:ascii="宋体" w:hAnsi="宋体" w:eastAsia="宋体" w:cs="宋体"/>
                <w:color w:val="0000FF"/>
                <w:kern w:val="0"/>
                <w:szCs w:val="21"/>
                <w:highlight w:val="none"/>
              </w:rPr>
              <w:t>1项“▲”参数不符合招标要求（或缺漏）的扣</w:t>
            </w:r>
            <w:r>
              <w:rPr>
                <w:rFonts w:hint="eastAsia" w:ascii="宋体" w:hAnsi="宋体" w:eastAsia="宋体" w:cs="宋体"/>
                <w:color w:val="0000FF"/>
                <w:kern w:val="0"/>
                <w:szCs w:val="21"/>
                <w:highlight w:val="none"/>
                <w:lang w:val="en-US" w:eastAsia="zh-CN"/>
              </w:rPr>
              <w:t>50</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szCs w:val="21"/>
              </w:rPr>
              <w:t>非“</w:t>
            </w:r>
            <w:r>
              <w:rPr>
                <w:rFonts w:hint="eastAsia" w:ascii="宋体" w:hAnsi="宋体" w:eastAsia="宋体"/>
                <w:bCs/>
                <w:szCs w:val="21"/>
              </w:rPr>
              <w:t>▲”参数</w:t>
            </w:r>
            <w:r>
              <w:rPr>
                <w:rFonts w:hint="eastAsia" w:ascii="宋体" w:hAnsi="宋体" w:eastAsia="宋体"/>
                <w:szCs w:val="21"/>
              </w:rPr>
              <w:t>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Theme="minorEastAsia"/>
                <w:szCs w:val="21"/>
                <w:lang w:eastAsia="zh-CN"/>
              </w:rPr>
            </w:pPr>
            <w:r>
              <w:rPr>
                <w:rFonts w:hint="default"/>
                <w:szCs w:val="21"/>
                <w:lang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考察投标人对招标文件</w:t>
            </w:r>
            <w:r>
              <w:rPr>
                <w:rFonts w:hint="eastAsia" w:ascii="宋体" w:hAnsi="宋体" w:eastAsia="宋体" w:cs="宋体"/>
                <w:b/>
                <w:bCs/>
                <w:kern w:val="0"/>
                <w:szCs w:val="21"/>
                <w:highlight w:val="none"/>
              </w:rPr>
              <w:t>《第一册 专用条款 第三章 用户需求书：</w:t>
            </w:r>
            <w:r>
              <w:rPr>
                <w:rFonts w:hint="eastAsia" w:ascii="宋体" w:hAnsi="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、技术要求</w:t>
            </w:r>
            <w:r>
              <w:rPr>
                <w:rFonts w:hint="eastAsia" w:ascii="宋体" w:hAnsi="宋体" w:eastAsia="宋体" w:cs="宋体"/>
                <w:b/>
                <w:bCs/>
                <w:kern w:val="0"/>
                <w:szCs w:val="21"/>
                <w:highlight w:val="none"/>
              </w:rPr>
              <w:t>》</w:t>
            </w:r>
            <w:r>
              <w:rPr>
                <w:rFonts w:hint="eastAsia" w:ascii="宋体" w:hAnsi="宋体" w:eastAsia="宋体" w:cs="宋体"/>
                <w:kern w:val="0"/>
                <w:szCs w:val="21"/>
                <w:highlight w:val="none"/>
              </w:rPr>
              <w:t>内容中的</w:t>
            </w:r>
            <w:r>
              <w:rPr>
                <w:rFonts w:hint="eastAsia" w:ascii="宋体" w:hAnsi="宋体" w:eastAsia="宋体" w:cs="宋体"/>
                <w:b/>
                <w:kern w:val="0"/>
                <w:szCs w:val="21"/>
                <w:highlight w:val="none"/>
              </w:rPr>
              <w:t>非“▲”参数响应</w:t>
            </w:r>
            <w:r>
              <w:rPr>
                <w:rFonts w:hint="eastAsia" w:ascii="宋体" w:hAnsi="宋体" w:eastAsia="宋体" w:cs="宋体"/>
                <w:kern w:val="0"/>
                <w:szCs w:val="21"/>
                <w:highlight w:val="none"/>
              </w:rPr>
              <w:t>情况。</w:t>
            </w:r>
          </w:p>
          <w:p>
            <w:pPr>
              <w:keepNext w:val="0"/>
              <w:keepLines w:val="0"/>
              <w:suppressLineNumbers w:val="0"/>
              <w:spacing w:before="0" w:beforeAutospacing="0" w:after="0" w:afterAutospacing="0" w:line="300" w:lineRule="exact"/>
              <w:ind w:left="0" w:right="0"/>
              <w:rPr>
                <w:rFonts w:hint="default" w:ascii="宋体" w:hAnsi="宋体" w:eastAsia="宋体" w:cs="宋体"/>
                <w:color w:val="0000FF"/>
                <w:szCs w:val="21"/>
                <w:highlight w:val="none"/>
              </w:rPr>
            </w:pPr>
            <w:r>
              <w:rPr>
                <w:rFonts w:hint="eastAsia" w:ascii="宋体" w:hAnsi="宋体" w:eastAsia="宋体" w:cs="宋体"/>
                <w:color w:val="0000FF"/>
                <w:szCs w:val="21"/>
                <w:highlight w:val="none"/>
              </w:rPr>
              <w:t>（二）评审依据：</w:t>
            </w:r>
          </w:p>
          <w:p>
            <w:pPr>
              <w:autoSpaceDE w:val="0"/>
              <w:autoSpaceDN w:val="0"/>
              <w:adjustRightInd w:val="0"/>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以投标文件《技术</w:t>
            </w:r>
            <w:r>
              <w:rPr>
                <w:rFonts w:hint="eastAsia" w:ascii="宋体" w:hAnsi="宋体" w:eastAsia="宋体" w:cs="宋体"/>
                <w:color w:val="0000FF"/>
                <w:kern w:val="0"/>
                <w:szCs w:val="21"/>
                <w:highlight w:val="none"/>
                <w:lang w:val="en-US" w:eastAsia="zh-CN"/>
              </w:rPr>
              <w:t>要求</w:t>
            </w:r>
            <w:r>
              <w:rPr>
                <w:rFonts w:hint="eastAsia" w:ascii="宋体" w:hAnsi="宋体" w:eastAsia="宋体" w:cs="宋体"/>
                <w:color w:val="0000FF"/>
                <w:kern w:val="0"/>
                <w:szCs w:val="21"/>
                <w:highlight w:val="none"/>
              </w:rPr>
              <w:t>偏离表》为评审依据，完全符合招标要求的，得100分。</w:t>
            </w:r>
            <w:r>
              <w:rPr>
                <w:rFonts w:hint="eastAsia" w:ascii="宋体" w:hAnsi="宋体" w:cs="宋体"/>
                <w:color w:val="0000FF"/>
                <w:kern w:val="0"/>
                <w:szCs w:val="21"/>
                <w:highlight w:val="none"/>
                <w:lang w:val="en-US" w:eastAsia="zh-CN"/>
              </w:rPr>
              <w:t>每</w:t>
            </w:r>
            <w:r>
              <w:rPr>
                <w:rFonts w:hint="eastAsia" w:ascii="宋体" w:hAnsi="宋体" w:eastAsia="宋体" w:cs="宋体"/>
                <w:color w:val="0000FF"/>
                <w:kern w:val="0"/>
                <w:szCs w:val="21"/>
                <w:highlight w:val="none"/>
              </w:rPr>
              <w:t>1项非“▲”参数不符合招标要求（或缺漏）的扣</w:t>
            </w:r>
            <w:r>
              <w:rPr>
                <w:rFonts w:hint="default" w:ascii="宋体" w:hAnsi="宋体" w:eastAsia="宋体" w:cs="宋体"/>
                <w:color w:val="0000FF"/>
                <w:kern w:val="0"/>
                <w:szCs w:val="21"/>
                <w:highlight w:val="none"/>
                <w:lang w:eastAsia="zh-CN"/>
              </w:rPr>
              <w:t>10</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政府采购节能环保产品</w:t>
            </w:r>
            <w:r>
              <w:rPr>
                <w:rFonts w:hint="eastAsia" w:ascii="宋体" w:hAnsi="宋体" w:eastAsia="宋体" w:cs="宋体"/>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宋体"/>
                <w:szCs w:val="21"/>
                <w:lang w:eastAsia="zh-CN"/>
              </w:rPr>
            </w:pPr>
            <w:r>
              <w:rPr>
                <w:rFonts w:hint="default"/>
                <w:szCs w:val="21"/>
                <w:lang w:eastAsia="zh-CN"/>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keepNext w:val="0"/>
              <w:keepLines w:val="0"/>
              <w:suppressLineNumbers w:val="0"/>
              <w:spacing w:before="0" w:beforeAutospacing="0" w:after="0" w:afterAutospacing="0" w:line="3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suppressLineNumbers w:val="0"/>
              <w:spacing w:before="0" w:beforeAutospacing="0" w:after="0" w:afterAutospacing="0" w:line="3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color w:val="0000FF"/>
                <w:szCs w:val="21"/>
                <w:highlight w:val="none"/>
              </w:rPr>
              <w:t>（二）评审依据：</w:t>
            </w:r>
          </w:p>
          <w:p>
            <w:pPr>
              <w:snapToGrid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绿色采购</w:t>
            </w:r>
            <w:r>
              <w:rPr>
                <w:rFonts w:hint="eastAsia" w:ascii="宋体" w:hAnsi="宋体" w:eastAsia="宋体" w:cs="宋体"/>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szCs w:val="21"/>
                <w:lang w:eastAsia="zh-CN"/>
              </w:rPr>
            </w:pPr>
            <w:r>
              <w:rPr>
                <w:rFonts w:hint="default"/>
                <w:szCs w:val="21"/>
                <w:lang w:eastAsia="zh-CN"/>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snapToGrid w:val="0"/>
              <w:ind w:firstLine="420" w:firstLineChars="200"/>
              <w:jc w:val="both"/>
              <w:rPr>
                <w:rFonts w:hint="eastAsia"/>
                <w:szCs w:val="21"/>
              </w:rPr>
            </w:pPr>
            <w:r>
              <w:rPr>
                <w:rFonts w:hint="eastAsia"/>
                <w:szCs w:val="21"/>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suppressLineNumbers w:val="0"/>
              <w:spacing w:before="0" w:beforeAutospacing="0" w:after="0" w:afterAutospacing="0" w:line="300" w:lineRule="exact"/>
              <w:ind w:left="0" w:right="0"/>
              <w:rPr>
                <w:rFonts w:hint="default" w:ascii="宋体" w:hAnsi="宋体" w:eastAsia="宋体" w:cs="宋体"/>
                <w:kern w:val="0"/>
                <w:szCs w:val="21"/>
                <w:highlight w:val="none"/>
              </w:rPr>
            </w:pPr>
            <w:r>
              <w:rPr>
                <w:rFonts w:hint="eastAsia" w:ascii="宋体" w:hAnsi="宋体" w:eastAsia="宋体" w:cs="宋体"/>
                <w:color w:val="0000FF"/>
                <w:szCs w:val="21"/>
                <w:highlight w:val="none"/>
              </w:rPr>
              <w:t>（二）评审依据：</w:t>
            </w:r>
          </w:p>
          <w:p>
            <w:pPr>
              <w:snapToGrid w:val="0"/>
              <w:ind w:firstLine="420" w:firstLineChars="200"/>
              <w:jc w:val="both"/>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szCs w:val="21"/>
                <w:highlight w:val="none"/>
              </w:rPr>
              <w:t>投标人提供符合相关要求的承诺函</w:t>
            </w:r>
            <w:r>
              <w:rPr>
                <w:rFonts w:hint="eastAsia" w:ascii="宋体" w:hAnsi="宋体" w:eastAsia="宋体" w:cs="宋体"/>
                <w:color w:val="0000FF"/>
                <w:szCs w:val="21"/>
                <w:highlight w:val="none"/>
                <w:lang w:val="en-US" w:eastAsia="zh-CN"/>
              </w:rPr>
              <w:t>得100分</w:t>
            </w:r>
            <w:r>
              <w:rPr>
                <w:rFonts w:hint="eastAsia" w:ascii="宋体" w:hAnsi="宋体" w:eastAsia="宋体" w:cs="宋体"/>
                <w:color w:val="0000FF"/>
                <w:szCs w:val="21"/>
                <w:highlight w:val="none"/>
              </w:rPr>
              <w:t>（格式自定，</w:t>
            </w:r>
            <w:r>
              <w:rPr>
                <w:rFonts w:hint="eastAsia" w:ascii="宋体" w:hAnsi="宋体" w:eastAsia="宋体" w:cs="宋体"/>
                <w:color w:val="0000FF"/>
                <w:szCs w:val="21"/>
                <w:highlight w:val="none"/>
                <w:lang w:val="en-US" w:eastAsia="zh-CN"/>
              </w:rPr>
              <w:t>应在《自行采购投标及履约承诺函》外另起承诺函）可视为符合规定，</w:t>
            </w:r>
            <w:r>
              <w:rPr>
                <w:rFonts w:hint="eastAsia" w:ascii="宋体" w:hAnsi="宋体" w:eastAsia="宋体" w:cs="宋体"/>
                <w:color w:val="0000FF"/>
                <w:szCs w:val="21"/>
                <w:highlight w:val="none"/>
              </w:rPr>
              <w:t>无需提供检测报告、认证报告。未提供或不符合的不得分。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5</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方案设计及产品搭配</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eastAsia="宋体"/>
                <w:szCs w:val="21"/>
                <w:lang w:eastAsia="zh-CN"/>
              </w:rPr>
            </w:pPr>
            <w:r>
              <w:rPr>
                <w:rFonts w:hint="default" w:ascii="Times New Roman" w:eastAsia="宋体"/>
                <w:szCs w:val="21"/>
                <w:lang w:eastAsia="zh-CN"/>
              </w:rPr>
              <w:t>10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一、评审内容：</w:t>
            </w:r>
          </w:p>
          <w:p>
            <w:pPr>
              <w:snapToGrid w:val="0"/>
            </w:pPr>
            <w:r>
              <w:rPr>
                <w:rFonts w:hint="eastAsia"/>
                <w:lang w:val="en-US" w:eastAsia="zh-CN"/>
              </w:rPr>
              <w:t>1.</w:t>
            </w:r>
            <w:r>
              <w:rPr>
                <w:rFonts w:hint="eastAsia"/>
              </w:rPr>
              <w:t>针对本次投标产品能出具所有必要的产品图片，并完整呈现</w:t>
            </w:r>
            <w:r>
              <w:rPr>
                <w:rFonts w:hint="eastAsia"/>
                <w:lang w:val="en-US" w:eastAsia="zh-CN"/>
              </w:rPr>
              <w:t>产品</w:t>
            </w:r>
            <w:r>
              <w:rPr>
                <w:rFonts w:hint="eastAsia"/>
              </w:rPr>
              <w:t>配置方案；</w:t>
            </w:r>
          </w:p>
          <w:p>
            <w:pPr>
              <w:snapToGrid w:val="0"/>
              <w:jc w:val="both"/>
              <w:rPr>
                <w:rFonts w:hint="eastAsia"/>
              </w:rPr>
            </w:pPr>
            <w:r>
              <w:rPr>
                <w:rFonts w:hint="eastAsia"/>
                <w:lang w:val="en-US" w:eastAsia="zh-CN"/>
              </w:rPr>
              <w:t>2.</w:t>
            </w:r>
            <w:r>
              <w:rPr>
                <w:rFonts w:hint="eastAsia"/>
              </w:rPr>
              <w:t>投标人根据用户需求</w:t>
            </w:r>
            <w:r>
              <w:rPr>
                <w:rFonts w:hint="eastAsia"/>
                <w:lang w:val="en-US" w:eastAsia="zh-CN"/>
              </w:rPr>
              <w:t>或</w:t>
            </w:r>
            <w:r>
              <w:rPr>
                <w:rFonts w:hint="eastAsia"/>
              </w:rPr>
              <w:t>现场情况，提出的整体方案配置效果图或其他演示材料。</w:t>
            </w:r>
          </w:p>
          <w:p>
            <w:pPr>
              <w:snapToGrid w:val="0"/>
              <w:jc w:val="both"/>
              <w:rPr>
                <w:rFonts w:hint="eastAsia"/>
              </w:rPr>
            </w:pPr>
            <w:r>
              <w:rPr>
                <w:rFonts w:hint="eastAsia"/>
                <w:lang w:val="en-US" w:eastAsia="zh-CN"/>
              </w:rPr>
              <w:t>3.</w:t>
            </w:r>
            <w:r>
              <w:rPr>
                <w:rFonts w:hint="eastAsia"/>
              </w:rPr>
              <w:t>投标人根据用户需求</w:t>
            </w:r>
            <w:r>
              <w:rPr>
                <w:rFonts w:hint="eastAsia"/>
                <w:lang w:val="en-US" w:eastAsia="zh-CN"/>
              </w:rPr>
              <w:t>产品参数</w:t>
            </w:r>
            <w:r>
              <w:rPr>
                <w:rFonts w:hint="eastAsia"/>
              </w:rPr>
              <w:t>，提出的整体方案配置</w:t>
            </w:r>
            <w:r>
              <w:rPr>
                <w:rFonts w:hint="eastAsia"/>
                <w:lang w:val="en-US" w:eastAsia="zh-CN"/>
              </w:rPr>
              <w:t>展示其中部分产品性能优势或者行业领先</w:t>
            </w:r>
            <w:r>
              <w:rPr>
                <w:rFonts w:hint="eastAsia"/>
              </w:rPr>
              <w:t>。</w:t>
            </w:r>
          </w:p>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二、评审依据</w:t>
            </w:r>
          </w:p>
          <w:p>
            <w:pPr>
              <w:keepNext w:val="0"/>
              <w:keepLines w:val="0"/>
              <w:suppressLineNumbers w:val="0"/>
              <w:spacing w:before="0" w:beforeAutospacing="0" w:after="0" w:afterAutospacing="0" w:line="320" w:lineRule="exact"/>
              <w:ind w:left="0" w:right="0"/>
              <w:jc w:val="both"/>
              <w:rPr>
                <w:rFonts w:hint="default" w:ascii="宋体" w:hAnsi="宋体" w:cs="宋体"/>
                <w:color w:val="auto"/>
                <w:szCs w:val="21"/>
                <w:lang w:val="en-US"/>
              </w:rPr>
            </w:pPr>
            <w:r>
              <w:rPr>
                <w:rFonts w:hint="default" w:ascii="宋体" w:hAnsi="宋体" w:cs="宋体"/>
                <w:color w:val="auto"/>
                <w:szCs w:val="21"/>
                <w:lang w:val="en-US"/>
              </w:rPr>
              <w:t>提供的方案每满足一点的得</w:t>
            </w:r>
            <w:r>
              <w:rPr>
                <w:rFonts w:hint="eastAsia" w:ascii="宋体" w:hAnsi="宋体" w:cs="宋体"/>
                <w:color w:val="auto"/>
                <w:szCs w:val="21"/>
                <w:lang w:val="en-US" w:eastAsia="zh-CN"/>
              </w:rPr>
              <w:t>2</w:t>
            </w:r>
            <w:r>
              <w:rPr>
                <w:rFonts w:hint="default" w:ascii="宋体" w:hAnsi="宋体" w:cs="宋体"/>
                <w:color w:val="auto"/>
                <w:szCs w:val="21"/>
                <w:lang w:val="en-US"/>
              </w:rPr>
              <w:t>0分，此项最高不超过</w:t>
            </w:r>
            <w:r>
              <w:rPr>
                <w:rFonts w:hint="eastAsia" w:ascii="宋体" w:hAnsi="宋体" w:cs="宋体"/>
                <w:color w:val="auto"/>
                <w:szCs w:val="21"/>
                <w:lang w:val="en-US" w:eastAsia="zh-CN"/>
              </w:rPr>
              <w:t>6</w:t>
            </w:r>
            <w:r>
              <w:rPr>
                <w:rFonts w:hint="default" w:ascii="宋体" w:hAnsi="宋体" w:cs="宋体"/>
                <w:color w:val="auto"/>
                <w:szCs w:val="21"/>
                <w:lang w:val="en-US"/>
              </w:rPr>
              <w:t>0分，未满足不得分。</w:t>
            </w:r>
          </w:p>
          <w:p>
            <w:pPr>
              <w:jc w:val="left"/>
              <w:rPr>
                <w:rFonts w:ascii="宋体" w:hAnsi="宋体"/>
                <w:bCs/>
                <w:color w:val="000000"/>
                <w:szCs w:val="21"/>
              </w:rPr>
            </w:pPr>
            <w:r>
              <w:rPr>
                <w:rFonts w:hint="eastAsia" w:ascii="宋体" w:hAnsi="宋体"/>
                <w:bCs/>
                <w:color w:val="000000"/>
                <w:szCs w:val="21"/>
              </w:rPr>
              <w:t>在此基础上，专家根据投标人的具体响应内容进一步评审：</w:t>
            </w:r>
          </w:p>
          <w:p>
            <w:pPr>
              <w:snapToGrid w:val="0"/>
              <w:jc w:val="both"/>
              <w:rPr>
                <w:rFonts w:hint="default"/>
                <w:lang w:val="en-US"/>
              </w:rPr>
            </w:pPr>
            <w:r>
              <w:rPr>
                <w:rFonts w:hint="default"/>
                <w:lang w:val="en-US"/>
              </w:rPr>
              <w:t>1.</w:t>
            </w:r>
            <w:r>
              <w:rPr>
                <w:rFonts w:hint="eastAsia"/>
                <w:lang w:val="en-US" w:eastAsia="zh-CN"/>
              </w:rPr>
              <w:t>项目实施</w:t>
            </w:r>
            <w:r>
              <w:rPr>
                <w:rFonts w:hint="default"/>
                <w:lang w:val="en-US"/>
              </w:rPr>
              <w:t>方案满足项目要求而且详细、合理得</w:t>
            </w:r>
            <w:r>
              <w:rPr>
                <w:rFonts w:hint="eastAsia"/>
                <w:lang w:val="en-US" w:eastAsia="zh-CN"/>
              </w:rPr>
              <w:t>4</w:t>
            </w:r>
            <w:r>
              <w:rPr>
                <w:rFonts w:hint="default"/>
                <w:lang w:val="en-US" w:eastAsia="zh-CN"/>
              </w:rPr>
              <w:t>0</w:t>
            </w:r>
            <w:r>
              <w:rPr>
                <w:rFonts w:hint="default"/>
                <w:lang w:val="en-US"/>
              </w:rPr>
              <w:t>分；</w:t>
            </w:r>
          </w:p>
          <w:p>
            <w:pPr>
              <w:snapToGrid w:val="0"/>
              <w:jc w:val="both"/>
              <w:rPr>
                <w:rFonts w:hint="default"/>
                <w:lang w:val="en-US"/>
              </w:rPr>
            </w:pPr>
            <w:r>
              <w:rPr>
                <w:rFonts w:hint="default"/>
                <w:lang w:val="en-US"/>
              </w:rPr>
              <w:t>2.</w:t>
            </w:r>
            <w:r>
              <w:rPr>
                <w:rFonts w:hint="eastAsia"/>
                <w:lang w:val="en-US" w:eastAsia="zh-CN"/>
              </w:rPr>
              <w:t>项目实施</w:t>
            </w:r>
            <w:r>
              <w:rPr>
                <w:rFonts w:hint="default"/>
                <w:lang w:val="en-US"/>
              </w:rPr>
              <w:t>方案满足项目要求但是方案一般得</w:t>
            </w:r>
            <w:r>
              <w:rPr>
                <w:rFonts w:hint="eastAsia"/>
                <w:lang w:val="en-US" w:eastAsia="zh-CN"/>
              </w:rPr>
              <w:t>2</w:t>
            </w:r>
            <w:r>
              <w:rPr>
                <w:rFonts w:hint="default"/>
                <w:lang w:val="en-US" w:eastAsia="zh-CN"/>
              </w:rPr>
              <w:t>0</w:t>
            </w:r>
            <w:r>
              <w:rPr>
                <w:rFonts w:hint="default"/>
                <w:lang w:val="en-US"/>
              </w:rPr>
              <w:t>分；</w:t>
            </w:r>
          </w:p>
          <w:p>
            <w:pPr>
              <w:pStyle w:val="2"/>
              <w:numPr>
                <w:ilvl w:val="-1"/>
                <w:numId w:val="0"/>
              </w:numPr>
              <w:rPr>
                <w:rFonts w:hint="eastAsia"/>
              </w:rPr>
            </w:pPr>
            <w:r>
              <w:rPr>
                <w:rFonts w:hint="eastAsia" w:asciiTheme="minorEastAsia" w:hAnsiTheme="minorEastAsia" w:cstheme="minorEastAsia"/>
                <w:b w:val="0"/>
                <w:bCs w:val="0"/>
                <w:sz w:val="21"/>
                <w:szCs w:val="21"/>
                <w:lang w:val="en-US"/>
              </w:rPr>
              <w:t>3.</w:t>
            </w:r>
            <w:r>
              <w:rPr>
                <w:rFonts w:hint="eastAsia" w:asciiTheme="minorEastAsia" w:hAnsiTheme="minorEastAsia" w:cstheme="minorEastAsia"/>
                <w:b w:val="0"/>
                <w:bCs w:val="0"/>
                <w:sz w:val="21"/>
                <w:szCs w:val="21"/>
                <w:lang w:val="en-US" w:eastAsia="zh-CN"/>
              </w:rPr>
              <w:t>项目实施</w:t>
            </w:r>
            <w:r>
              <w:rPr>
                <w:rFonts w:hint="eastAsia" w:asciiTheme="minorEastAsia" w:hAnsiTheme="minorEastAsia" w:cstheme="minorEastAsia"/>
                <w:b w:val="0"/>
                <w:bCs w:val="0"/>
                <w:sz w:val="21"/>
                <w:szCs w:val="21"/>
                <w:lang w:val="en-US"/>
              </w:rPr>
              <w:t>方案不满足要求或者方案较差</w:t>
            </w:r>
            <w:r>
              <w:rPr>
                <w:rFonts w:hint="eastAsia" w:asciiTheme="minorEastAsia" w:hAnsiTheme="minorEastAsia" w:cstheme="minorEastAsia"/>
                <w:b w:val="0"/>
                <w:bCs w:val="0"/>
                <w:sz w:val="21"/>
                <w:szCs w:val="21"/>
                <w:lang w:val="en-US" w:eastAsia="zh-CN"/>
              </w:rPr>
              <w:t>0</w:t>
            </w:r>
            <w:r>
              <w:rPr>
                <w:rFonts w:hint="eastAsia" w:asciiTheme="minorEastAsia" w:hAnsiTheme="minorEastAsia" w:cstheme="minorEastAsia"/>
                <w:b w:val="0"/>
                <w:bCs w:val="0"/>
                <w:sz w:val="21"/>
                <w:szCs w:val="21"/>
                <w:lang w:val="en-US"/>
              </w:rPr>
              <w:t>分；</w:t>
            </w:r>
            <w:r>
              <w:rPr>
                <w:rFonts w:hint="eastAsia" w:asciiTheme="minorEastAsia" w:hAnsiTheme="minorEastAsia" w:cstheme="minorEastAsia"/>
                <w:b w:val="0"/>
                <w:bCs w:val="0"/>
                <w:color w:val="auto"/>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6</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项目实施方案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eastAsia="宋体"/>
                <w:szCs w:val="21"/>
                <w:lang w:val="en-US" w:eastAsia="zh-CN"/>
              </w:rPr>
            </w:pPr>
            <w:r>
              <w:rPr>
                <w:rFonts w:hint="eastAsia" w:ascii="Times New Roman" w:eastAsia="宋体"/>
                <w:szCs w:val="21"/>
                <w:lang w:val="en-US" w:eastAsia="zh-CN"/>
              </w:rPr>
              <w:t>10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一、评审内容：</w:t>
            </w:r>
          </w:p>
          <w:p>
            <w:pPr>
              <w:snapToGrid w:val="0"/>
              <w:jc w:val="both"/>
              <w:rPr>
                <w:rFonts w:hint="eastAsia"/>
              </w:rPr>
            </w:pPr>
            <w:r>
              <w:rPr>
                <w:rFonts w:hint="eastAsia"/>
              </w:rPr>
              <w:t>对产品定制、生产、运输、方案的可行性、实施效率、全面性等方面进行考评：</w:t>
            </w:r>
          </w:p>
          <w:p>
            <w:pPr>
              <w:snapToGrid w:val="0"/>
              <w:jc w:val="both"/>
              <w:rPr>
                <w:rFonts w:hint="eastAsia"/>
                <w:lang w:val="en-US" w:eastAsia="zh-CN"/>
              </w:rPr>
            </w:pPr>
            <w:r>
              <w:rPr>
                <w:rFonts w:hint="eastAsia"/>
                <w:lang w:val="en-US" w:eastAsia="zh-CN"/>
              </w:rPr>
              <w:t>1.1</w:t>
            </w:r>
            <w:r>
              <w:rPr>
                <w:rFonts w:hint="eastAsia"/>
              </w:rPr>
              <w:t>定制、生产有详细的人员安排，工作时间，工作流程</w:t>
            </w:r>
            <w:r>
              <w:rPr>
                <w:rFonts w:hint="eastAsia"/>
                <w:lang w:val="en-US" w:eastAsia="zh-CN"/>
              </w:rPr>
              <w:t>。</w:t>
            </w:r>
          </w:p>
          <w:p>
            <w:pPr>
              <w:snapToGrid w:val="0"/>
              <w:jc w:val="both"/>
              <w:rPr>
                <w:rFonts w:hint="eastAsia"/>
                <w:lang w:val="en-US" w:eastAsia="zh-CN"/>
              </w:rPr>
            </w:pPr>
            <w:r>
              <w:rPr>
                <w:rFonts w:hint="eastAsia"/>
                <w:lang w:val="en-US" w:eastAsia="zh-CN"/>
              </w:rPr>
              <w:t>1.2运输前</w:t>
            </w:r>
            <w:r>
              <w:rPr>
                <w:rFonts w:hint="eastAsia"/>
              </w:rPr>
              <w:t>、</w:t>
            </w:r>
            <w:r>
              <w:rPr>
                <w:rFonts w:hint="eastAsia"/>
                <w:lang w:val="en-US" w:eastAsia="zh-CN"/>
              </w:rPr>
              <w:t>运输中产品的保护措施。</w:t>
            </w:r>
          </w:p>
          <w:p>
            <w:pPr>
              <w:pStyle w:val="2"/>
              <w:rPr>
                <w:rFonts w:hint="eastAsia"/>
                <w:b w:val="0"/>
                <w:bCs w:val="0"/>
                <w:sz w:val="21"/>
                <w:szCs w:val="21"/>
                <w:lang w:val="en-US" w:eastAsia="zh-CN"/>
              </w:rPr>
            </w:pPr>
            <w:r>
              <w:rPr>
                <w:rFonts w:hint="eastAsia"/>
                <w:b w:val="0"/>
                <w:bCs w:val="0"/>
                <w:sz w:val="21"/>
                <w:szCs w:val="21"/>
                <w:lang w:val="en-US" w:eastAsia="zh-CN"/>
              </w:rPr>
              <w:t>1.3产品安装施工中工作效率合理性。</w:t>
            </w:r>
          </w:p>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二、评审依据</w:t>
            </w:r>
          </w:p>
          <w:p>
            <w:pPr>
              <w:keepNext w:val="0"/>
              <w:keepLines w:val="0"/>
              <w:suppressLineNumbers w:val="0"/>
              <w:spacing w:before="0" w:beforeAutospacing="0" w:after="0" w:afterAutospacing="0" w:line="320" w:lineRule="exact"/>
              <w:ind w:left="0" w:right="0"/>
              <w:jc w:val="both"/>
              <w:rPr>
                <w:rFonts w:hint="default" w:ascii="宋体" w:hAnsi="宋体" w:cs="宋体"/>
                <w:color w:val="auto"/>
                <w:szCs w:val="21"/>
                <w:lang w:val="en-US"/>
              </w:rPr>
            </w:pPr>
            <w:r>
              <w:rPr>
                <w:rFonts w:hint="default" w:ascii="宋体" w:hAnsi="宋体" w:cs="宋体"/>
                <w:color w:val="auto"/>
                <w:szCs w:val="21"/>
                <w:lang w:val="en-US"/>
              </w:rPr>
              <w:t>提供的方案每满足一点的得</w:t>
            </w:r>
            <w:r>
              <w:rPr>
                <w:rFonts w:hint="eastAsia" w:ascii="宋体" w:hAnsi="宋体" w:cs="宋体"/>
                <w:color w:val="auto"/>
                <w:szCs w:val="21"/>
                <w:lang w:val="en-US" w:eastAsia="zh-CN"/>
              </w:rPr>
              <w:t>2</w:t>
            </w:r>
            <w:r>
              <w:rPr>
                <w:rFonts w:hint="default" w:ascii="宋体" w:hAnsi="宋体" w:cs="宋体"/>
                <w:color w:val="auto"/>
                <w:szCs w:val="21"/>
                <w:lang w:val="en-US"/>
              </w:rPr>
              <w:t>0分，此项最高不超过80分，未满足不得分。</w:t>
            </w:r>
          </w:p>
          <w:p>
            <w:pPr>
              <w:jc w:val="left"/>
              <w:rPr>
                <w:rFonts w:ascii="宋体" w:hAnsi="宋体"/>
                <w:bCs/>
                <w:color w:val="000000"/>
                <w:szCs w:val="21"/>
              </w:rPr>
            </w:pPr>
            <w:r>
              <w:rPr>
                <w:rFonts w:hint="eastAsia" w:ascii="宋体" w:hAnsi="宋体"/>
                <w:bCs/>
                <w:color w:val="000000"/>
                <w:szCs w:val="21"/>
              </w:rPr>
              <w:t>在此基础上，专家根据投标人的具体响应内容进一步评审：</w:t>
            </w:r>
          </w:p>
          <w:p>
            <w:pPr>
              <w:snapToGrid w:val="0"/>
              <w:jc w:val="both"/>
              <w:rPr>
                <w:rFonts w:hint="default"/>
                <w:lang w:val="en-US"/>
              </w:rPr>
            </w:pPr>
            <w:r>
              <w:rPr>
                <w:rFonts w:hint="default"/>
                <w:lang w:val="en-US"/>
              </w:rPr>
              <w:t>1.</w:t>
            </w:r>
            <w:r>
              <w:rPr>
                <w:rFonts w:hint="eastAsia"/>
                <w:lang w:val="en-US" w:eastAsia="zh-CN"/>
              </w:rPr>
              <w:t>项目实施</w:t>
            </w:r>
            <w:r>
              <w:rPr>
                <w:rFonts w:hint="default"/>
                <w:lang w:val="en-US"/>
              </w:rPr>
              <w:t>方案满足项目要求而且详细、合理得</w:t>
            </w:r>
            <w:r>
              <w:rPr>
                <w:rFonts w:hint="eastAsia"/>
                <w:lang w:val="en-US" w:eastAsia="zh-CN"/>
              </w:rPr>
              <w:t>4</w:t>
            </w:r>
            <w:r>
              <w:rPr>
                <w:rFonts w:hint="default"/>
                <w:lang w:val="en-US" w:eastAsia="zh-CN"/>
              </w:rPr>
              <w:t>0</w:t>
            </w:r>
            <w:r>
              <w:rPr>
                <w:rFonts w:hint="default"/>
                <w:lang w:val="en-US"/>
              </w:rPr>
              <w:t>分；</w:t>
            </w:r>
          </w:p>
          <w:p>
            <w:pPr>
              <w:snapToGrid w:val="0"/>
              <w:jc w:val="both"/>
              <w:rPr>
                <w:rFonts w:hint="default"/>
                <w:lang w:val="en-US"/>
              </w:rPr>
            </w:pPr>
            <w:r>
              <w:rPr>
                <w:rFonts w:hint="default"/>
                <w:lang w:val="en-US"/>
              </w:rPr>
              <w:t>2.</w:t>
            </w:r>
            <w:r>
              <w:rPr>
                <w:rFonts w:hint="eastAsia"/>
                <w:lang w:val="en-US" w:eastAsia="zh-CN"/>
              </w:rPr>
              <w:t>项目实施</w:t>
            </w:r>
            <w:r>
              <w:rPr>
                <w:rFonts w:hint="default"/>
                <w:lang w:val="en-US"/>
              </w:rPr>
              <w:t>方案满足项目要求但是方案一般得</w:t>
            </w:r>
            <w:r>
              <w:rPr>
                <w:rFonts w:hint="eastAsia"/>
                <w:lang w:val="en-US" w:eastAsia="zh-CN"/>
              </w:rPr>
              <w:t>2</w:t>
            </w:r>
            <w:r>
              <w:rPr>
                <w:rFonts w:hint="default"/>
                <w:lang w:val="en-US" w:eastAsia="zh-CN"/>
              </w:rPr>
              <w:t>0</w:t>
            </w:r>
            <w:r>
              <w:rPr>
                <w:rFonts w:hint="default"/>
                <w:lang w:val="en-US"/>
              </w:rPr>
              <w:t>分；</w:t>
            </w:r>
          </w:p>
          <w:p>
            <w:pPr>
              <w:rPr>
                <w:rFonts w:hint="default"/>
                <w:lang w:val="en-US" w:eastAsia="zh-CN"/>
              </w:rPr>
            </w:pPr>
            <w:r>
              <w:rPr>
                <w:rFonts w:hint="default"/>
                <w:lang w:val="en-US"/>
              </w:rPr>
              <w:t>3.</w:t>
            </w:r>
            <w:r>
              <w:rPr>
                <w:rFonts w:hint="eastAsia"/>
                <w:lang w:val="en-US" w:eastAsia="zh-CN"/>
              </w:rPr>
              <w:t>项目实施</w:t>
            </w:r>
            <w:r>
              <w:rPr>
                <w:rFonts w:hint="default"/>
                <w:lang w:val="en-US"/>
              </w:rPr>
              <w:t>方案不满足要求或者方案较差</w:t>
            </w:r>
            <w:r>
              <w:rPr>
                <w:rFonts w:hint="default"/>
                <w:lang w:val="en-US" w:eastAsia="zh-CN"/>
              </w:rPr>
              <w:t>0</w:t>
            </w:r>
            <w:r>
              <w:rPr>
                <w:rFonts w:hint="default"/>
                <w:lang w:val="en-US"/>
              </w:rPr>
              <w:t>分；</w:t>
            </w:r>
            <w:r>
              <w:rPr>
                <w:rFonts w:hint="eastAsia" w:ascii="宋体" w:hAnsi="宋体" w:cs="宋体"/>
                <w:color w:val="auto"/>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7</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sz w:val="21"/>
                <w:szCs w:val="21"/>
              </w:rPr>
            </w:pPr>
            <w:r>
              <w:rPr>
                <w:rFonts w:hint="eastAsia"/>
                <w:lang w:val="en-US" w:eastAsia="zh-CN"/>
              </w:rPr>
              <w:t>样</w:t>
            </w:r>
            <w:r>
              <w:rPr>
                <w:rFonts w:hint="default"/>
                <w:lang w:eastAsia="zh-CN"/>
              </w:rPr>
              <w:t>品</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eastAsia="宋体"/>
                <w:szCs w:val="21"/>
                <w:lang w:eastAsia="zh-CN"/>
              </w:rPr>
            </w:pPr>
            <w:r>
              <w:rPr>
                <w:rFonts w:hint="default" w:ascii="Times New Roman" w:eastAsia="宋体"/>
                <w:szCs w:val="21"/>
                <w:lang w:eastAsia="zh-CN"/>
              </w:rPr>
              <w:t>15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numPr>
                <w:ilvl w:val="0"/>
                <w:numId w:val="0"/>
              </w:numPr>
              <w:snapToGrid/>
              <w:spacing w:line="240" w:lineRule="auto"/>
              <w:jc w:val="left"/>
              <w:rPr>
                <w:rFonts w:hint="eastAsia" w:ascii="宋体" w:hAnsi="宋体" w:eastAsia="宋体" w:cs="宋体"/>
                <w:b/>
                <w:bCs/>
                <w:kern w:val="0"/>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评审内容：</w:t>
            </w:r>
          </w:p>
          <w:p>
            <w:pPr>
              <w:widowControl/>
              <w:jc w:val="left"/>
              <w:textAlignment w:val="auto"/>
              <w:rPr>
                <w:rFonts w:hint="eastAsia" w:ascii="宋体" w:hAnsi="宋体" w:eastAsia="宋体" w:cs="宋体"/>
                <w:kern w:val="0"/>
                <w:sz w:val="21"/>
                <w:szCs w:val="21"/>
                <w:highlight w:val="none"/>
              </w:rPr>
            </w:pPr>
            <w:r>
              <w:rPr>
                <w:rFonts w:hint="default" w:ascii="宋体" w:hAnsi="宋体" w:eastAsia="宋体" w:cs="宋体"/>
                <w:kern w:val="0"/>
                <w:sz w:val="21"/>
                <w:szCs w:val="21"/>
                <w:highlight w:val="none"/>
              </w:rPr>
              <w:t>采购小组</w:t>
            </w:r>
            <w:r>
              <w:rPr>
                <w:rFonts w:hint="eastAsia" w:ascii="宋体" w:hAnsi="宋体" w:eastAsia="宋体" w:cs="宋体"/>
                <w:kern w:val="0"/>
                <w:sz w:val="21"/>
                <w:szCs w:val="21"/>
                <w:highlight w:val="none"/>
              </w:rPr>
              <w:t>根据</w:t>
            </w:r>
            <w:r>
              <w:rPr>
                <w:rFonts w:hint="eastAsia" w:ascii="宋体" w:hAnsi="宋体" w:eastAsia="宋体" w:cs="宋体"/>
                <w:b/>
                <w:bCs/>
                <w:kern w:val="0"/>
                <w:sz w:val="21"/>
                <w:szCs w:val="21"/>
                <w:highlight w:val="none"/>
              </w:rPr>
              <w:t>“第一册第三章“六、样品</w:t>
            </w:r>
            <w:r>
              <w:rPr>
                <w:rFonts w:hint="eastAsia" w:ascii="宋体" w:hAnsi="宋体" w:eastAsia="宋体" w:cs="宋体"/>
                <w:b/>
                <w:bCs/>
                <w:kern w:val="0"/>
                <w:sz w:val="21"/>
                <w:szCs w:val="21"/>
                <w:highlight w:val="none"/>
                <w:lang w:val="en-US" w:eastAsia="zh-CN"/>
              </w:rPr>
              <w:t>提供</w:t>
            </w:r>
            <w:r>
              <w:rPr>
                <w:rFonts w:hint="eastAsia" w:ascii="宋体" w:hAnsi="宋体" w:eastAsia="宋体" w:cs="宋体"/>
                <w:b/>
                <w:bCs/>
                <w:kern w:val="0"/>
                <w:sz w:val="21"/>
                <w:szCs w:val="21"/>
                <w:highlight w:val="none"/>
              </w:rPr>
              <w:t>要求”</w:t>
            </w:r>
            <w:r>
              <w:rPr>
                <w:rFonts w:hint="eastAsia" w:ascii="宋体" w:hAnsi="宋体" w:eastAsia="宋体" w:cs="宋体"/>
                <w:kern w:val="0"/>
                <w:sz w:val="21"/>
                <w:szCs w:val="21"/>
                <w:highlight w:val="none"/>
              </w:rPr>
              <w:t>对投标人提供的样品进行打分。</w:t>
            </w:r>
          </w:p>
          <w:p>
            <w:pPr>
              <w:snapToGrid/>
              <w:spacing w:line="24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（二）评审标准：</w:t>
            </w:r>
          </w:p>
          <w:p>
            <w:pPr>
              <w:pStyle w:val="10"/>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1、投标人提供符合《样品要求表》中</w:t>
            </w:r>
            <w:r>
              <w:rPr>
                <w:rFonts w:hint="eastAsia" w:ascii="宋体" w:hAnsi="宋体" w:eastAsia="宋体" w:cs="宋体"/>
                <w:color w:val="0000FF"/>
                <w:kern w:val="0"/>
                <w:sz w:val="21"/>
                <w:szCs w:val="21"/>
                <w:highlight w:val="none"/>
                <w:lang w:val="en-US" w:eastAsia="zh-CN"/>
              </w:rPr>
              <w:t>技术</w:t>
            </w:r>
            <w:r>
              <w:rPr>
                <w:rFonts w:hint="eastAsia" w:ascii="宋体" w:hAnsi="宋体" w:eastAsia="宋体" w:cs="宋体"/>
                <w:color w:val="0000FF"/>
                <w:kern w:val="0"/>
                <w:sz w:val="21"/>
                <w:szCs w:val="21"/>
                <w:highlight w:val="none"/>
              </w:rPr>
              <w:t>要求的</w:t>
            </w:r>
            <w:r>
              <w:rPr>
                <w:rFonts w:hint="eastAsia" w:ascii="宋体" w:hAnsi="宋体" w:eastAsia="宋体" w:cs="宋体"/>
                <w:color w:val="0000FF"/>
                <w:kern w:val="0"/>
                <w:sz w:val="21"/>
                <w:szCs w:val="21"/>
                <w:highlight w:val="none"/>
                <w:lang w:val="en-US" w:eastAsia="zh-CN"/>
              </w:rPr>
              <w:t>样品</w:t>
            </w:r>
            <w:r>
              <w:rPr>
                <w:rFonts w:hint="eastAsia" w:ascii="宋体" w:hAnsi="宋体" w:eastAsia="宋体" w:cs="宋体"/>
                <w:color w:val="0000FF"/>
                <w:kern w:val="0"/>
                <w:sz w:val="21"/>
                <w:szCs w:val="21"/>
                <w:highlight w:val="none"/>
                <w:lang w:eastAsia="zh-CN"/>
              </w:rPr>
              <w:t>，</w:t>
            </w:r>
            <w:r>
              <w:rPr>
                <w:rFonts w:hint="eastAsia" w:ascii="宋体" w:hAnsi="宋体" w:eastAsia="宋体" w:cs="宋体"/>
                <w:color w:val="0000FF"/>
                <w:sz w:val="21"/>
                <w:szCs w:val="21"/>
                <w:highlight w:val="none"/>
                <w:lang w:val="en-US" w:eastAsia="zh-CN"/>
              </w:rPr>
              <w:t>每提供一项符合要求的样品得30</w:t>
            </w:r>
            <w:r>
              <w:rPr>
                <w:rFonts w:hint="eastAsia" w:ascii="宋体" w:hAnsi="宋体" w:eastAsia="宋体" w:cs="宋体"/>
                <w:color w:val="0000FF"/>
                <w:kern w:val="0"/>
                <w:sz w:val="21"/>
                <w:szCs w:val="21"/>
                <w:highlight w:val="none"/>
              </w:rPr>
              <w:t>分</w:t>
            </w:r>
            <w:r>
              <w:rPr>
                <w:rFonts w:hint="eastAsia" w:ascii="宋体" w:hAnsi="宋体" w:eastAsia="宋体" w:cs="宋体"/>
                <w:color w:val="0000FF"/>
                <w:kern w:val="0"/>
                <w:sz w:val="21"/>
                <w:szCs w:val="21"/>
                <w:highlight w:val="none"/>
                <w:lang w:eastAsia="zh-CN"/>
              </w:rPr>
              <w:t>，</w:t>
            </w:r>
            <w:r>
              <w:rPr>
                <w:rFonts w:hint="eastAsia" w:ascii="宋体" w:hAnsi="宋体" w:eastAsia="宋体" w:cs="宋体"/>
                <w:color w:val="0000FF"/>
                <w:kern w:val="0"/>
                <w:sz w:val="21"/>
                <w:szCs w:val="21"/>
                <w:highlight w:val="none"/>
                <w:lang w:val="en-US" w:eastAsia="zh-CN"/>
              </w:rPr>
              <w:t>最高得60分</w:t>
            </w:r>
            <w:r>
              <w:rPr>
                <w:rFonts w:hint="eastAsia" w:ascii="宋体" w:hAnsi="宋体" w:eastAsia="宋体" w:cs="宋体"/>
                <w:color w:val="0000FF"/>
                <w:kern w:val="0"/>
                <w:sz w:val="21"/>
                <w:szCs w:val="21"/>
                <w:highlight w:val="none"/>
              </w:rPr>
              <w:t>，提供不</w:t>
            </w:r>
            <w:r>
              <w:rPr>
                <w:rFonts w:hint="eastAsia" w:ascii="宋体" w:hAnsi="宋体" w:eastAsia="宋体" w:cs="宋体"/>
                <w:color w:val="0000FF"/>
                <w:kern w:val="0"/>
                <w:sz w:val="21"/>
                <w:szCs w:val="21"/>
                <w:highlight w:val="none"/>
                <w:lang w:val="en-US" w:eastAsia="zh-CN"/>
              </w:rPr>
              <w:t>符合要求</w:t>
            </w:r>
            <w:r>
              <w:rPr>
                <w:rFonts w:hint="eastAsia" w:ascii="宋体" w:hAnsi="宋体" w:eastAsia="宋体" w:cs="宋体"/>
                <w:color w:val="0000FF"/>
                <w:kern w:val="0"/>
                <w:sz w:val="21"/>
                <w:szCs w:val="21"/>
                <w:highlight w:val="none"/>
              </w:rPr>
              <w:t>或未提供样品不得分。</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2、在第1项基础上，专家根据各投标人提供的样品具体响应内容（材质、工艺、性能等）进一步评审：</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（1）优：样品材质和工艺质量好，且制作工艺和设计合理精美，满足采购人实际需求的，加</w:t>
            </w:r>
            <w:r>
              <w:rPr>
                <w:rFonts w:hint="eastAsia" w:ascii="宋体" w:hAnsi="宋体" w:eastAsia="宋体" w:cs="宋体"/>
                <w:color w:val="0000FF"/>
                <w:kern w:val="0"/>
                <w:sz w:val="21"/>
                <w:szCs w:val="21"/>
                <w:highlight w:val="none"/>
                <w:lang w:val="en-US" w:eastAsia="zh-CN"/>
              </w:rPr>
              <w:t>40</w:t>
            </w:r>
            <w:r>
              <w:rPr>
                <w:rFonts w:hint="eastAsia" w:ascii="宋体" w:hAnsi="宋体" w:eastAsia="宋体" w:cs="宋体"/>
                <w:color w:val="0000FF"/>
                <w:kern w:val="0"/>
                <w:sz w:val="21"/>
                <w:szCs w:val="21"/>
                <w:highlight w:val="none"/>
              </w:rPr>
              <w:t>分；</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（2）良：样品材质和工艺质量较好，且制作工艺和设计较合理精美的，较能满足采购人实际需求的，加</w:t>
            </w:r>
            <w:r>
              <w:rPr>
                <w:rFonts w:hint="eastAsia" w:ascii="宋体" w:hAnsi="宋体" w:eastAsia="宋体" w:cs="宋体"/>
                <w:color w:val="0000FF"/>
                <w:kern w:val="0"/>
                <w:sz w:val="21"/>
                <w:szCs w:val="21"/>
                <w:highlight w:val="none"/>
                <w:lang w:val="en-US" w:eastAsia="zh-CN"/>
              </w:rPr>
              <w:t>20</w:t>
            </w:r>
            <w:r>
              <w:rPr>
                <w:rFonts w:hint="eastAsia" w:ascii="宋体" w:hAnsi="宋体" w:eastAsia="宋体" w:cs="宋体"/>
                <w:color w:val="0000FF"/>
                <w:kern w:val="0"/>
                <w:sz w:val="21"/>
                <w:szCs w:val="21"/>
                <w:highlight w:val="none"/>
              </w:rPr>
              <w:t>分；</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（3）中：样品材质和工艺质量一般，且制作工艺和设计基本合理精美的，基本能满足采购人实际需求的，加10分；</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（4）差：样品材质和工艺质量差，且制作工艺和设计不合理精美，不能满足采购人实际需求的不加分。</w:t>
            </w:r>
          </w:p>
          <w:p>
            <w:pPr>
              <w:pStyle w:val="10"/>
            </w:pPr>
            <w:r>
              <w:rPr>
                <w:rFonts w:hint="eastAsia" w:ascii="宋体" w:hAnsi="宋体" w:eastAsia="宋体" w:cs="宋体"/>
                <w:b/>
                <w:bCs/>
                <w:color w:val="0000FF"/>
                <w:kern w:val="0"/>
                <w:sz w:val="21"/>
                <w:szCs w:val="21"/>
                <w:highlight w:val="none"/>
              </w:rPr>
              <w:t>以上2项得分累计，最高得100分。</w:t>
            </w:r>
          </w:p>
          <w:p>
            <w:pPr>
              <w:snapToGrid w:val="0"/>
              <w:jc w:val="both"/>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8</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default" w:eastAsiaTheme="minorEastAsia"/>
                <w:lang w:val="en-US" w:eastAsia="zh-CN"/>
              </w:rPr>
            </w:pPr>
            <w:r>
              <w:rPr>
                <w:rFonts w:hint="eastAsia"/>
                <w:lang w:val="en-US" w:eastAsia="zh-CN"/>
              </w:rPr>
              <w:t>售后服务</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eastAsia="宋体"/>
                <w:szCs w:val="21"/>
                <w:lang w:eastAsia="zh-CN"/>
              </w:rPr>
            </w:pPr>
            <w:r>
              <w:rPr>
                <w:rFonts w:hint="default" w:ascii="Times New Roman" w:eastAsia="宋体"/>
                <w:szCs w:val="21"/>
                <w:lang w:eastAsia="zh-CN"/>
              </w:rPr>
              <w:t>4</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一、评审内容：</w:t>
            </w:r>
          </w:p>
          <w:p>
            <w:pPr>
              <w:snapToGrid w:val="0"/>
              <w:jc w:val="both"/>
              <w:rPr>
                <w:rFonts w:hint="eastAsia"/>
                <w:lang w:val="en-US" w:eastAsia="zh-CN"/>
              </w:rPr>
            </w:pPr>
            <w:r>
              <w:rPr>
                <w:rFonts w:hint="eastAsia"/>
              </w:rPr>
              <w:t>投标人</w:t>
            </w:r>
            <w:r>
              <w:rPr>
                <w:rFonts w:hint="eastAsia"/>
                <w:lang w:val="en-US" w:eastAsia="zh-CN"/>
              </w:rPr>
              <w:t>提供售后服务方案，需包含以下内容：</w:t>
            </w:r>
          </w:p>
          <w:p>
            <w:pPr>
              <w:snapToGrid w:val="0"/>
              <w:jc w:val="both"/>
              <w:rPr>
                <w:rFonts w:hint="eastAsia" w:eastAsiaTheme="minorEastAsia"/>
                <w:lang w:eastAsia="zh-CN"/>
              </w:rPr>
            </w:pPr>
            <w:r>
              <w:rPr>
                <w:rFonts w:hint="eastAsia"/>
              </w:rPr>
              <w:t>1.维修响应及故障解决时间</w:t>
            </w:r>
            <w:r>
              <w:rPr>
                <w:rFonts w:hint="eastAsia"/>
                <w:lang w:eastAsia="zh-CN"/>
              </w:rPr>
              <w:t>；</w:t>
            </w:r>
          </w:p>
          <w:p>
            <w:pPr>
              <w:numPr>
                <w:ilvl w:val="0"/>
                <w:numId w:val="1"/>
              </w:numPr>
              <w:snapToGrid w:val="0"/>
              <w:jc w:val="both"/>
              <w:rPr>
                <w:rFonts w:hint="eastAsia"/>
              </w:rPr>
            </w:pPr>
            <w:r>
              <w:rPr>
                <w:rFonts w:hint="eastAsia"/>
              </w:rPr>
              <w:t>免费保修期</w:t>
            </w:r>
            <w:r>
              <w:rPr>
                <w:rFonts w:hint="eastAsia"/>
                <w:lang w:eastAsia="zh-CN"/>
              </w:rPr>
              <w:t>；</w:t>
            </w:r>
          </w:p>
          <w:p>
            <w:pPr>
              <w:numPr>
                <w:ilvl w:val="0"/>
                <w:numId w:val="1"/>
              </w:numPr>
              <w:snapToGrid w:val="0"/>
              <w:jc w:val="both"/>
              <w:rPr>
                <w:rFonts w:hint="eastAsia"/>
              </w:rPr>
            </w:pPr>
            <w:r>
              <w:rPr>
                <w:rFonts w:hint="eastAsia"/>
              </w:rPr>
              <w:t>技术文件</w:t>
            </w:r>
            <w:r>
              <w:rPr>
                <w:rFonts w:hint="eastAsia"/>
                <w:lang w:eastAsia="zh-CN"/>
              </w:rPr>
              <w:t>；</w:t>
            </w:r>
          </w:p>
          <w:p>
            <w:pPr>
              <w:numPr>
                <w:ilvl w:val="0"/>
                <w:numId w:val="1"/>
              </w:numPr>
              <w:snapToGrid w:val="0"/>
              <w:jc w:val="both"/>
              <w:rPr>
                <w:rFonts w:hint="eastAsia"/>
              </w:rPr>
            </w:pPr>
            <w:r>
              <w:rPr>
                <w:rFonts w:hint="eastAsia"/>
              </w:rPr>
              <w:t>安装调试</w:t>
            </w:r>
            <w:r>
              <w:rPr>
                <w:rFonts w:hint="eastAsia"/>
                <w:lang w:eastAsia="zh-CN"/>
              </w:rPr>
              <w:t>；</w:t>
            </w:r>
          </w:p>
          <w:p>
            <w:pPr>
              <w:numPr>
                <w:ilvl w:val="-1"/>
                <w:numId w:val="0"/>
              </w:numPr>
              <w:snapToGrid w:val="0"/>
              <w:jc w:val="both"/>
              <w:rPr>
                <w:rFonts w:hint="eastAsia"/>
              </w:rPr>
            </w:pPr>
            <w:r>
              <w:rPr>
                <w:rFonts w:hint="eastAsia"/>
              </w:rPr>
              <w:t>5.应急措施。</w:t>
            </w:r>
          </w:p>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二、评审依据</w:t>
            </w:r>
          </w:p>
          <w:p>
            <w:pPr>
              <w:keepNext w:val="0"/>
              <w:keepLines w:val="0"/>
              <w:suppressLineNumbers w:val="0"/>
              <w:spacing w:before="0" w:beforeAutospacing="0" w:after="0" w:afterAutospacing="0" w:line="320" w:lineRule="exact"/>
              <w:ind w:left="0" w:right="0"/>
              <w:jc w:val="both"/>
              <w:rPr>
                <w:rFonts w:hint="default" w:ascii="宋体" w:hAnsi="宋体" w:cs="宋体"/>
                <w:color w:val="auto"/>
                <w:szCs w:val="21"/>
                <w:lang w:val="en-US"/>
              </w:rPr>
            </w:pPr>
            <w:r>
              <w:rPr>
                <w:rFonts w:hint="default" w:ascii="宋体" w:hAnsi="宋体" w:cs="宋体"/>
                <w:color w:val="auto"/>
                <w:szCs w:val="21"/>
                <w:lang w:val="en-US"/>
              </w:rPr>
              <w:t>提供的方案每满足一点的得20分，此项最高不超过80分，未满足不得分。</w:t>
            </w:r>
          </w:p>
          <w:p>
            <w:pPr>
              <w:jc w:val="left"/>
              <w:rPr>
                <w:rFonts w:ascii="宋体" w:hAnsi="宋体"/>
                <w:bCs/>
                <w:color w:val="000000"/>
                <w:szCs w:val="21"/>
              </w:rPr>
            </w:pPr>
            <w:r>
              <w:rPr>
                <w:rFonts w:hint="eastAsia" w:ascii="宋体" w:hAnsi="宋体"/>
                <w:bCs/>
                <w:color w:val="000000"/>
                <w:szCs w:val="21"/>
              </w:rPr>
              <w:t>在此基础上，专家根据投标人的具体响应内容进一步评审：</w:t>
            </w:r>
          </w:p>
          <w:p>
            <w:pPr>
              <w:snapToGrid w:val="0"/>
              <w:jc w:val="both"/>
              <w:rPr>
                <w:rFonts w:hint="default"/>
                <w:lang w:val="en-US"/>
              </w:rPr>
            </w:pPr>
            <w:r>
              <w:rPr>
                <w:rFonts w:hint="default"/>
                <w:lang w:val="en-US"/>
              </w:rPr>
              <w:t>1.售后服务整体方案满足项目要求而且详细、合理得</w:t>
            </w:r>
            <w:r>
              <w:rPr>
                <w:rFonts w:hint="default"/>
                <w:lang w:val="en-US" w:eastAsia="zh-CN"/>
              </w:rPr>
              <w:t>20</w:t>
            </w:r>
            <w:r>
              <w:rPr>
                <w:rFonts w:hint="default"/>
                <w:lang w:val="en-US"/>
              </w:rPr>
              <w:t>分；</w:t>
            </w:r>
          </w:p>
          <w:p>
            <w:pPr>
              <w:snapToGrid w:val="0"/>
              <w:jc w:val="both"/>
              <w:rPr>
                <w:rFonts w:hint="default"/>
                <w:lang w:val="en-US"/>
              </w:rPr>
            </w:pPr>
            <w:r>
              <w:rPr>
                <w:rFonts w:hint="default"/>
                <w:lang w:val="en-US"/>
              </w:rPr>
              <w:t>2.售后服务整体方案满足项目要求但是方案一般得</w:t>
            </w:r>
            <w:r>
              <w:rPr>
                <w:rFonts w:hint="default"/>
                <w:lang w:val="en-US" w:eastAsia="zh-CN"/>
              </w:rPr>
              <w:t>10</w:t>
            </w:r>
            <w:r>
              <w:rPr>
                <w:rFonts w:hint="default"/>
                <w:lang w:val="en-US"/>
              </w:rPr>
              <w:t>分；</w:t>
            </w:r>
          </w:p>
          <w:p>
            <w:pPr>
              <w:snapToGrid w:val="0"/>
              <w:jc w:val="both"/>
              <w:rPr>
                <w:rFonts w:hint="eastAsia" w:eastAsiaTheme="minorEastAsia"/>
                <w:lang w:eastAsia="zh-CN"/>
              </w:rPr>
            </w:pPr>
            <w:r>
              <w:rPr>
                <w:rFonts w:hint="default"/>
                <w:lang w:val="en-US"/>
              </w:rPr>
              <w:t>3.售后服务整体方案不满足要求或者方案较差</w:t>
            </w:r>
            <w:r>
              <w:rPr>
                <w:rFonts w:hint="default"/>
                <w:lang w:val="en-US" w:eastAsia="zh-CN"/>
              </w:rPr>
              <w:t>0</w:t>
            </w:r>
            <w:r>
              <w:rPr>
                <w:rFonts w:hint="default"/>
                <w:lang w:val="en-US"/>
              </w:rPr>
              <w:t>分；</w:t>
            </w:r>
            <w:r>
              <w:rPr>
                <w:rFonts w:hint="eastAsia" w:ascii="宋体" w:hAnsi="宋体" w:cs="宋体"/>
                <w:color w:val="auto"/>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商务</w:t>
            </w:r>
            <w:r>
              <w:rPr>
                <w:rFonts w:hint="eastAsia" w:ascii="宋体" w:hAnsi="宋体" w:cs="宋体"/>
                <w:b/>
                <w:bCs/>
                <w:color w:val="0000FF"/>
                <w:kern w:val="0"/>
                <w:sz w:val="24"/>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Theme="minorEastAsia"/>
                <w:b/>
                <w:bCs/>
                <w:color w:val="0000FF"/>
                <w:sz w:val="24"/>
                <w:lang w:eastAsia="zh-CN"/>
              </w:rPr>
            </w:pPr>
            <w:r>
              <w:rPr>
                <w:rFonts w:hint="default"/>
                <w:b/>
                <w:bCs/>
                <w:color w:val="0000FF"/>
                <w:sz w:val="24"/>
                <w:lang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Theme="minorEastAsia"/>
                <w:szCs w:val="21"/>
                <w:lang w:eastAsia="zh-CN"/>
              </w:rPr>
            </w:pPr>
            <w:r>
              <w:rPr>
                <w:rFonts w:hint="default"/>
                <w:szCs w:val="21"/>
                <w:lang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ascii="宋体" w:hAnsi="宋体"/>
                <w:szCs w:val="21"/>
              </w:rPr>
              <w:t>项目业绩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Theme="minorEastAsia"/>
                <w:szCs w:val="21"/>
                <w:lang w:eastAsia="zh-CN"/>
              </w:rPr>
            </w:pPr>
            <w:r>
              <w:rPr>
                <w:rFonts w:hint="default"/>
                <w:szCs w:val="21"/>
                <w:lang w:eastAsia="zh-CN"/>
              </w:rPr>
              <w:t>10</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suppressLineNumbers w:val="0"/>
              <w:spacing w:before="0" w:beforeAutospacing="0" w:after="0" w:afterAutospacing="0" w:line="320" w:lineRule="exact"/>
              <w:ind w:left="0" w:right="0"/>
              <w:rPr>
                <w:rFonts w:hint="eastAsia" w:ascii="宋体" w:hAnsi="宋体" w:cs="宋体"/>
                <w:b/>
                <w:bCs/>
                <w:color w:val="auto"/>
                <w:szCs w:val="21"/>
              </w:rPr>
            </w:pPr>
            <w:r>
              <w:rPr>
                <w:rFonts w:hint="eastAsia" w:ascii="宋体" w:hAnsi="宋体" w:cs="宋体"/>
                <w:b/>
                <w:bCs/>
                <w:color w:val="auto"/>
                <w:szCs w:val="21"/>
              </w:rPr>
              <w:t>一、评审内容</w:t>
            </w:r>
          </w:p>
          <w:p>
            <w:pPr>
              <w:keepNext w:val="0"/>
              <w:keepLines w:val="0"/>
              <w:suppressLineNumbers w:val="0"/>
              <w:spacing w:before="0" w:beforeAutospacing="0" w:after="0" w:afterAutospacing="0" w:line="320" w:lineRule="exact"/>
              <w:ind w:left="0" w:right="0"/>
              <w:rPr>
                <w:rFonts w:hint="eastAsia"/>
                <w:lang w:val="en-US" w:eastAsia="zh-CN"/>
              </w:rPr>
            </w:pPr>
            <w:r>
              <w:rPr>
                <w:rFonts w:hint="eastAsia"/>
              </w:rPr>
              <w:t>投标人自20</w:t>
            </w:r>
            <w:r>
              <w:rPr>
                <w:rFonts w:hint="eastAsia"/>
                <w:lang w:val="en-US" w:eastAsia="zh-CN"/>
              </w:rPr>
              <w:t>23</w:t>
            </w:r>
            <w:r>
              <w:rPr>
                <w:rFonts w:hint="eastAsia"/>
              </w:rPr>
              <w:t>年1月1日</w:t>
            </w:r>
            <w:r>
              <w:rPr>
                <w:rFonts w:hint="eastAsia" w:ascii="宋体" w:hAnsi="宋体" w:eastAsia="宋体" w:cs="宋体"/>
                <w:color w:val="auto"/>
                <w:kern w:val="2"/>
                <w:sz w:val="21"/>
                <w:szCs w:val="21"/>
                <w:highlight w:val="none"/>
                <w:lang w:val="en-US" w:eastAsia="zh-CN" w:bidi="ar"/>
              </w:rPr>
              <w:t>至本项目投标截止日</w:t>
            </w:r>
            <w:r>
              <w:rPr>
                <w:rFonts w:hint="eastAsia"/>
              </w:rPr>
              <w:t>（以合同签订时间为准）完成的</w:t>
            </w:r>
            <w:r>
              <w:rPr>
                <w:rFonts w:hint="eastAsia"/>
                <w:lang w:val="en-US" w:eastAsia="zh-CN"/>
              </w:rPr>
              <w:t>办公设备</w:t>
            </w:r>
            <w:r>
              <w:rPr>
                <w:rFonts w:hint="eastAsia"/>
              </w:rPr>
              <w:t>项目业绩，每</w:t>
            </w:r>
            <w:r>
              <w:rPr>
                <w:rFonts w:hint="eastAsia"/>
                <w:lang w:val="en-US" w:eastAsia="zh-CN"/>
              </w:rPr>
              <w:t>提供1</w:t>
            </w:r>
            <w:r>
              <w:rPr>
                <w:rFonts w:hint="eastAsia"/>
              </w:rPr>
              <w:t>个业绩得</w:t>
            </w:r>
            <w:r>
              <w:rPr>
                <w:rFonts w:hint="eastAsia"/>
                <w:lang w:val="en-US" w:eastAsia="zh-CN"/>
              </w:rPr>
              <w:t>25</w:t>
            </w:r>
            <w:r>
              <w:rPr>
                <w:rFonts w:hint="eastAsia"/>
              </w:rPr>
              <w:t>分，最多得</w:t>
            </w:r>
            <w:r>
              <w:rPr>
                <w:rFonts w:hint="eastAsia"/>
                <w:lang w:val="en-US" w:eastAsia="zh-CN"/>
              </w:rPr>
              <w:t>100</w:t>
            </w:r>
            <w:r>
              <w:rPr>
                <w:rFonts w:hint="eastAsia"/>
              </w:rPr>
              <w:t>分。</w:t>
            </w:r>
          </w:p>
          <w:p>
            <w:pPr>
              <w:keepNext w:val="0"/>
              <w:keepLines w:val="0"/>
              <w:suppressLineNumbers w:val="0"/>
              <w:spacing w:before="0" w:beforeAutospacing="0" w:after="0" w:afterAutospacing="0" w:line="320" w:lineRule="exact"/>
              <w:ind w:left="0" w:right="0"/>
              <w:rPr>
                <w:rFonts w:hint="eastAsia" w:ascii="宋体" w:hAnsi="宋体" w:cs="宋体"/>
                <w:b/>
                <w:bCs/>
                <w:color w:val="auto"/>
                <w:szCs w:val="21"/>
              </w:rPr>
            </w:pPr>
            <w:r>
              <w:rPr>
                <w:rFonts w:hint="eastAsia" w:ascii="宋体" w:hAnsi="宋体" w:cs="宋体"/>
                <w:b/>
                <w:bCs/>
                <w:color w:val="auto"/>
                <w:szCs w:val="21"/>
              </w:rPr>
              <w:t>二、评审依据</w:t>
            </w:r>
          </w:p>
          <w:p>
            <w:pPr>
              <w:keepNext w:val="0"/>
              <w:keepLines w:val="0"/>
              <w:suppressLineNumbers w:val="0"/>
              <w:spacing w:before="0" w:beforeAutospacing="0" w:after="0" w:afterAutospacing="0" w:line="320" w:lineRule="exact"/>
              <w:ind w:left="0" w:right="0"/>
              <w:rPr>
                <w:rFonts w:hint="eastAsia" w:ascii="宋体" w:hAnsi="宋体" w:cs="宋体"/>
                <w:color w:val="auto"/>
                <w:szCs w:val="21"/>
              </w:rPr>
            </w:pPr>
            <w:r>
              <w:rPr>
                <w:rFonts w:hint="eastAsia" w:ascii="宋体" w:hAnsi="宋体" w:cs="宋体"/>
                <w:color w:val="auto"/>
                <w:szCs w:val="21"/>
              </w:rPr>
              <w:t>提供合同关键页（内容至少包括合同首页、工作内容页、签字盖章页）扫描件。未按要求提供相关证明材料（或相关证明材料无法判断是否符合评分要求）的不计得分。</w:t>
            </w:r>
          </w:p>
          <w:p>
            <w:pPr>
              <w:widowControl/>
              <w:wordWrap w:val="0"/>
              <w:jc w:val="left"/>
              <w:textAlignment w:val="top"/>
              <w:rPr>
                <w:szCs w:val="21"/>
              </w:rPr>
            </w:pPr>
            <w:r>
              <w:rPr>
                <w:rFonts w:hint="eastAsia" w:ascii="宋体" w:hAnsi="宋体" w:cs="宋体"/>
                <w:color w:val="auto"/>
                <w:szCs w:val="21"/>
              </w:rPr>
              <w:t>同一项目续签合同的不重复计分；每个项目须单独开具评价证明。如涉及到需要判断是否为同一项目续签的情形，如项目名称相同、出具评价证明单位相同的，投标人应提供能判别为不属同一项目续签的相关证明材料（如中标通知书或能反映不属同一项目续签的合同关键页），如不能判别，</w:t>
            </w:r>
            <w:r>
              <w:rPr>
                <w:rFonts w:hint="default" w:ascii="宋体" w:hAnsi="宋体" w:cs="宋体"/>
                <w:color w:val="auto"/>
                <w:szCs w:val="21"/>
              </w:rPr>
              <w:t>采购小组</w:t>
            </w:r>
            <w:r>
              <w:rPr>
                <w:rFonts w:hint="eastAsia" w:ascii="宋体" w:hAnsi="宋体" w:cs="宋体"/>
                <w:color w:val="auto"/>
                <w:szCs w:val="21"/>
              </w:rPr>
              <w:t>有权对投标人作出不利判断。项目名称相同、出具服务评价证明单位相同，但是经过重新组织招标、招标编号不同的，不属同一项目续签。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Theme="minorEastAsia"/>
                <w:b/>
                <w:bCs/>
                <w:color w:val="0000FF"/>
                <w:sz w:val="24"/>
                <w:lang w:eastAsia="zh-CN"/>
              </w:rPr>
            </w:pPr>
            <w:r>
              <w:rPr>
                <w:rFonts w:hint="eastAsia" w:ascii="宋体" w:hAnsi="宋体" w:cs="宋体"/>
                <w:b/>
                <w:bCs/>
                <w:color w:val="0000FF"/>
                <w:kern w:val="0"/>
                <w:sz w:val="24"/>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hint="eastAsia" w:ascii="宋体" w:hAnsi="宋体" w:cs="宋体"/>
                <w:b/>
                <w:bCs/>
                <w:color w:val="0000FF"/>
                <w:kern w:val="0"/>
                <w:sz w:val="24"/>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4"/>
                <w:lang w:eastAsia="zh-CN"/>
              </w:rPr>
            </w:pPr>
            <w:r>
              <w:rPr>
                <w:rFonts w:hint="default" w:eastAsia="宋体"/>
                <w:b/>
                <w:bCs/>
                <w:color w:val="0000FF"/>
                <w:sz w:val="24"/>
                <w:lang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lang w:val="en-US" w:eastAsia="zh-CN"/>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2"/>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w:t>
            </w:r>
            <w:r>
              <w:rPr>
                <w:rFonts w:hint="default" w:asciiTheme="minorEastAsia" w:hAnsiTheme="minorEastAsia" w:cstheme="minorEastAsia"/>
                <w:b w:val="0"/>
                <w:bCs w:val="0"/>
                <w:sz w:val="21"/>
                <w:szCs w:val="21"/>
              </w:rPr>
              <w:t>采购小组</w:t>
            </w:r>
            <w:r>
              <w:rPr>
                <w:rFonts w:hint="eastAsia" w:asciiTheme="minorEastAsia" w:hAnsiTheme="minorEastAsia" w:eastAsiaTheme="minorEastAsia" w:cstheme="minorEastAsia"/>
                <w:b w:val="0"/>
                <w:bCs w:val="0"/>
                <w:sz w:val="21"/>
                <w:szCs w:val="21"/>
              </w:rPr>
              <w:t>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2"/>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w:t>
            </w:r>
            <w:r>
              <w:rPr>
                <w:rFonts w:hint="eastAsia" w:asciiTheme="minorEastAsia" w:hAnsi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val="en-US" w:eastAsia="zh-CN"/>
              </w:rPr>
              <w:t>“深圳市政府采购监管网”（http://zfcg.sz.gov.cn）</w:t>
            </w:r>
            <w:r>
              <w:rPr>
                <w:rFonts w:hint="eastAsia" w:asciiTheme="minorEastAsia" w:hAnsiTheme="minorEastAsia" w:cstheme="minorEastAsia"/>
                <w:b w:val="0"/>
                <w:bCs w:val="0"/>
                <w:sz w:val="21"/>
                <w:szCs w:val="21"/>
                <w:lang w:val="en-US" w:eastAsia="zh-CN"/>
              </w:rPr>
              <w:t>、</w:t>
            </w:r>
            <w:r>
              <w:rPr>
                <w:rFonts w:hint="eastAsia" w:asciiTheme="minorEastAsia" w:hAnsiTheme="minorEastAsia" w:eastAsiaTheme="minorEastAsia" w:cstheme="minorEastAsia"/>
                <w:b w:val="0"/>
                <w:bCs w:val="0"/>
                <w:color w:val="FF0000"/>
                <w:sz w:val="21"/>
                <w:szCs w:val="21"/>
                <w:lang w:val="en-US" w:eastAsia="zh-CN"/>
              </w:rPr>
              <w:t>“深圳政府采购智慧平台信用库”</w:t>
            </w:r>
            <w:r>
              <w:rPr>
                <w:rFonts w:hint="eastAsia" w:asciiTheme="minorEastAsia" w:hAnsiTheme="minorEastAsia" w:eastAsiaTheme="minorEastAsia" w:cstheme="minorEastAsia"/>
                <w:b w:val="0"/>
                <w:bCs w:val="0"/>
                <w:sz w:val="21"/>
                <w:szCs w:val="21"/>
                <w:lang w:val="en-US" w:eastAsia="zh-CN"/>
              </w:rPr>
              <w:t>查询供应商信用信息，信用信息以开标当日的查询结果为准。</w:t>
            </w:r>
          </w:p>
        </w:tc>
      </w:tr>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hint="eastAsia" w:eastAsiaTheme="minorEastAsia"/>
          <w:b/>
          <w:sz w:val="120"/>
          <w:szCs w:val="120"/>
          <w:lang w:eastAsia="zh-CN"/>
        </w:rPr>
      </w:pPr>
      <w:r>
        <w:rPr>
          <w:rFonts w:hint="eastAsia"/>
          <w:b/>
          <w:sz w:val="120"/>
          <w:szCs w:val="120"/>
          <w:lang w:eastAsia="zh-CN"/>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rFonts w:hint="default"/>
          <w:b/>
          <w:sz w:val="44"/>
          <w:szCs w:val="44"/>
        </w:rPr>
      </w:pPr>
      <w:bookmarkStart w:id="2" w:name="_Hlk71465316"/>
      <w:r>
        <w:rPr>
          <w:rFonts w:hint="eastAsia"/>
          <w:b/>
          <w:sz w:val="44"/>
          <w:szCs w:val="44"/>
        </w:rPr>
        <w:t>深圳</w:t>
      </w:r>
      <w:r>
        <w:rPr>
          <w:rFonts w:hint="default"/>
          <w:b/>
          <w:sz w:val="44"/>
          <w:szCs w:val="44"/>
        </w:rPr>
        <w:t>市宝安区住房和建设局</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default"/>
          <w:b/>
          <w:sz w:val="44"/>
          <w:szCs w:val="44"/>
        </w:rPr>
        <w:t>6</w:t>
      </w:r>
      <w:r>
        <w:rPr>
          <w:rFonts w:hint="eastAsia"/>
          <w:b/>
          <w:sz w:val="44"/>
          <w:szCs w:val="44"/>
        </w:rPr>
        <w:t>）</w:t>
      </w:r>
    </w:p>
    <w:bookmarkEnd w:id="2"/>
    <w:p>
      <w:pPr>
        <w:widowControl/>
        <w:jc w:val="center"/>
      </w:pPr>
    </w:p>
    <w:p>
      <w:pPr>
        <w:widowControl/>
        <w:jc w:val="center"/>
      </w:pPr>
      <w: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bookmarkStart w:id="3" w:name="_Hlk72218009"/>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2"/>
        <w:rPr>
          <w:rFonts w:hint="eastAsia"/>
        </w:rPr>
      </w:pPr>
    </w:p>
    <w:p>
      <w:pPr>
        <w:pStyle w:val="3"/>
        <w:rPr>
          <w:rFonts w:hint="eastAsia"/>
        </w:rPr>
      </w:pPr>
    </w:p>
    <w:p>
      <w:pPr>
        <w:pStyle w:val="3"/>
        <w:rPr>
          <w:rFonts w:hint="eastAsia"/>
        </w:rPr>
      </w:pPr>
    </w:p>
    <w:p>
      <w:pPr>
        <w:pStyle w:val="2"/>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
    <w:p>
      <w:pPr>
        <w:pStyle w:val="4"/>
        <w:jc w:val="center"/>
        <w:rPr>
          <w:color w:val="FF0000"/>
          <w:sz w:val="24"/>
        </w:rPr>
      </w:pPr>
      <w:bookmarkStart w:id="5" w:name="bt投标人情况介绍"/>
      <w:bookmarkEnd w:id="5"/>
      <w:bookmarkStart w:id="6" w:name="bt合同格式"/>
      <w:bookmarkEnd w:id="6"/>
      <w:bookmarkStart w:id="7" w:name="bt开标一览表"/>
      <w:bookmarkEnd w:id="7"/>
      <w:bookmarkStart w:id="8" w:name="bt投标文件签署授权委托书"/>
      <w:bookmarkEnd w:id="8"/>
      <w:bookmarkStart w:id="9" w:name="bt合同条款"/>
      <w:bookmarkEnd w:id="9"/>
      <w:bookmarkStart w:id="10" w:name="bt投标报价汇总表"/>
      <w:bookmarkEnd w:id="10"/>
      <w:bookmarkStart w:id="11" w:name="合同格式"/>
      <w:bookmarkEnd w:id="11"/>
      <w:bookmarkStart w:id="12" w:name="bt商务标投标文件格式"/>
      <w:bookmarkEnd w:id="12"/>
      <w:bookmarkStart w:id="13" w:name="bt合同条款及格式"/>
      <w:bookmarkEnd w:id="13"/>
      <w:bookmarkStart w:id="14" w:name="bt其他资料由投标人自定"/>
      <w:bookmarkEnd w:id="14"/>
      <w:bookmarkStart w:id="15" w:name="bt本工程承诺书"/>
      <w:bookmarkEnd w:id="15"/>
      <w:bookmarkStart w:id="16" w:name="bt项目管理班子配备情况"/>
      <w:bookmarkEnd w:id="16"/>
      <w:bookmarkStart w:id="17" w:name="bt技术标投标文件格式"/>
      <w:bookmarkEnd w:id="17"/>
      <w:bookmarkStart w:id="18" w:name="bt说明"/>
      <w:bookmarkEnd w:id="18"/>
      <w:bookmarkStart w:id="19" w:name="bt投标人须知"/>
      <w:bookmarkEnd w:id="19"/>
      <w:bookmarkStart w:id="20" w:name="bt投标函"/>
      <w:bookmarkEnd w:id="20"/>
      <w:bookmarkStart w:id="21" w:name="bt其他资料2"/>
      <w:bookmarkEnd w:id="21"/>
      <w:r>
        <w:rPr>
          <w:rFonts w:hint="eastAsia"/>
        </w:rPr>
        <w:t>第一册  专用条款</w:t>
      </w:r>
    </w:p>
    <w:p>
      <w:pPr>
        <w:pStyle w:val="6"/>
        <w:jc w:val="center"/>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w:t>
      </w:r>
      <w:r>
        <w:rPr>
          <w:rFonts w:hint="eastAsia" w:ascii="宋体" w:hAnsi="宋体" w:cs="宋体"/>
          <w:kern w:val="0"/>
          <w:szCs w:val="21"/>
          <w:lang w:eastAsia="zh-CN"/>
        </w:rPr>
        <w:t>政府采购（自行采购）</w:t>
      </w:r>
      <w:r>
        <w:rPr>
          <w:rFonts w:hint="eastAsia" w:ascii="宋体" w:hAnsi="宋体" w:cs="宋体"/>
          <w:kern w:val="0"/>
          <w:szCs w:val="21"/>
        </w:rPr>
        <w:t>活动时不存在被有关部门禁止参与</w:t>
      </w:r>
      <w:r>
        <w:rPr>
          <w:rFonts w:hint="eastAsia" w:ascii="宋体" w:hAnsi="宋体" w:cs="宋体"/>
          <w:kern w:val="0"/>
          <w:szCs w:val="21"/>
          <w:lang w:eastAsia="zh-CN"/>
        </w:rPr>
        <w:t>政府采购（自行采购）</w:t>
      </w:r>
      <w:r>
        <w:rPr>
          <w:rFonts w:hint="eastAsia" w:ascii="宋体" w:hAnsi="宋体" w:cs="宋体"/>
          <w:kern w:val="0"/>
          <w:szCs w:val="21"/>
        </w:rPr>
        <w:t>活动且在有效期内的情况（由供应商在《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w:t>
      </w:r>
      <w:r>
        <w:rPr>
          <w:rFonts w:hint="eastAsia" w:ascii="宋体" w:hAnsi="宋体" w:cs="宋体"/>
          <w:kern w:val="0"/>
          <w:szCs w:val="21"/>
          <w:lang w:eastAsia="zh-CN"/>
        </w:rPr>
        <w:t>政府采购（自行采购）</w:t>
      </w:r>
      <w:r>
        <w:rPr>
          <w:rFonts w:hint="eastAsia" w:ascii="宋体" w:hAnsi="宋体" w:cs="宋体"/>
          <w:kern w:val="0"/>
          <w:szCs w:val="21"/>
        </w:rPr>
        <w:t>严重违法失信行为记录名单（由供应商在《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pPr>
        <w:pStyle w:val="28"/>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 w:val="22"/>
          <w:szCs w:val="21"/>
          <w:lang w:eastAsia="zh-CN"/>
        </w:rPr>
      </w:pPr>
      <w:r>
        <w:rPr>
          <w:rFonts w:hint="eastAsia" w:ascii="宋体" w:hAnsi="宋体" w:cs="宋体"/>
          <w:color w:val="FF0000"/>
          <w:kern w:val="0"/>
          <w:sz w:val="22"/>
          <w:szCs w:val="20"/>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rPr>
      </w:pPr>
    </w:p>
    <w:p>
      <w:pPr>
        <w:ind w:firstLine="441" w:firstLineChars="200"/>
        <w:rPr>
          <w:b/>
        </w:rPr>
      </w:pPr>
      <w:r>
        <w:rPr>
          <w:rFonts w:hint="eastAsia"/>
          <w:b/>
          <w:sz w:val="22"/>
          <w:szCs w:val="18"/>
          <w:highlight w:val="none"/>
        </w:rPr>
        <w:t>完整公告内容详见：</w:t>
      </w:r>
      <w:r>
        <w:rPr>
          <w:rFonts w:hint="eastAsia"/>
          <w:b/>
          <w:color w:val="0000FF"/>
          <w:sz w:val="22"/>
          <w:szCs w:val="18"/>
          <w:highlight w:val="none"/>
        </w:rPr>
        <w:t>深圳交易集团官网（szexgrp.com）</w:t>
      </w:r>
    </w:p>
    <w:p>
      <w:pPr>
        <w:ind w:firstLine="421"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jc w:val="center"/>
        <w:rPr>
          <w:sz w:val="28"/>
          <w:szCs w:val="28"/>
        </w:rPr>
      </w:pPr>
      <w:r>
        <w:rPr>
          <w:rFonts w:hint="eastAsia"/>
          <w:sz w:val="28"/>
          <w:szCs w:val="28"/>
        </w:rPr>
        <w:t xml:space="preserve">第二章 </w:t>
      </w:r>
      <w:bookmarkStart w:id="22" w:name="_Hlk71926094"/>
      <w:r>
        <w:rPr>
          <w:rFonts w:hint="eastAsia"/>
          <w:sz w:val="28"/>
          <w:szCs w:val="28"/>
        </w:rPr>
        <w:t>对通用条款的补充内容及其他关键信息</w:t>
      </w:r>
      <w:bookmarkEnd w:id="22"/>
    </w:p>
    <w:p>
      <w:pPr>
        <w:pStyle w:val="6"/>
        <w:spacing w:before="120" w:beforeLines="50" w:after="120" w:afterLines="50"/>
        <w:jc w:val="center"/>
        <w:rPr>
          <w:szCs w:val="24"/>
        </w:rPr>
      </w:pPr>
      <w:bookmarkStart w:id="23" w:name="_Toc100052364"/>
      <w:bookmarkStart w:id="24" w:name="_Toc73521635"/>
      <w:bookmarkStart w:id="25" w:name="_Toc73521547"/>
      <w:bookmarkStart w:id="26" w:name="_Toc60631620"/>
      <w:bookmarkStart w:id="27" w:name="_Toc73518117"/>
      <w:bookmarkStart w:id="28" w:name="_Toc60560625"/>
      <w:bookmarkStart w:id="29" w:name="_Toc73517639"/>
      <w:bookmarkStart w:id="30" w:name="_Toc101074876"/>
      <w:r>
        <w:rPr>
          <w:rFonts w:hint="eastAsia"/>
          <w:szCs w:val="24"/>
        </w:rPr>
        <w:t>一、对通用条款的补充内容</w:t>
      </w:r>
    </w:p>
    <w:bookmarkEnd w:id="23"/>
    <w:bookmarkEnd w:id="24"/>
    <w:bookmarkEnd w:id="25"/>
    <w:bookmarkEnd w:id="26"/>
    <w:bookmarkEnd w:id="27"/>
    <w:bookmarkEnd w:id="28"/>
    <w:bookmarkEnd w:id="29"/>
    <w:bookmarkEnd w:id="30"/>
    <w:tbl>
      <w:tblPr>
        <w:tblStyle w:val="19"/>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double" w:color="auto" w:sz="4" w:space="0"/>
              <w:left w:val="double" w:color="auto" w:sz="4" w:space="0"/>
              <w:bottom w:val="single" w:color="auto" w:sz="4" w:space="0"/>
              <w:right w:val="single" w:color="auto" w:sz="4" w:space="0"/>
            </w:tcBorders>
            <w:noWrap w:val="0"/>
            <w:vAlign w:val="center"/>
          </w:tcPr>
          <w:p>
            <w:pPr>
              <w:jc w:val="center"/>
              <w:rPr>
                <w:rFonts w:ascii="宋体" w:hAnsi="宋体"/>
                <w:b/>
                <w:bCs/>
              </w:rPr>
            </w:pPr>
            <w:bookmarkStart w:id="31" w:name="_Hlk72218097"/>
            <w:r>
              <w:rPr>
                <w:rFonts w:hint="eastAsia" w:ascii="宋体" w:hAnsi="宋体"/>
                <w:b/>
                <w:bCs/>
              </w:rPr>
              <w:t>通用条款序号</w:t>
            </w:r>
          </w:p>
        </w:tc>
        <w:tc>
          <w:tcPr>
            <w:tcW w:w="2409" w:type="dxa"/>
            <w:tcBorders>
              <w:top w:val="doub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涉及事项</w:t>
            </w:r>
          </w:p>
        </w:tc>
        <w:tc>
          <w:tcPr>
            <w:tcW w:w="4980"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3</w:t>
            </w:r>
            <w:r>
              <w:rPr>
                <w:rFonts w:ascii="宋体" w:hAnsi="宋体"/>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采购人</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hint="default" w:ascii="宋体" w:hAnsi="宋体" w:eastAsiaTheme="minorEastAsia"/>
                <w:lang w:val="en-US" w:eastAsia="zh-CN"/>
              </w:rPr>
            </w:pPr>
            <w:r>
              <w:rPr>
                <w:rFonts w:hint="eastAsia" w:ascii="宋体" w:hAnsi="宋体" w:eastAsia="宋体" w:cs="Arial"/>
                <w:b/>
                <w:szCs w:val="21"/>
                <w:lang w:val="en-US" w:eastAsia="zh-CN"/>
              </w:rPr>
              <w:t>深圳市宝安区住房和建设局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9</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踏勘现场</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1</w:t>
            </w:r>
            <w:r>
              <w:rPr>
                <w:rFonts w:ascii="宋体" w:hAnsi="宋体"/>
              </w:rPr>
              <w:t>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标前会议</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招标文件的澄清和修改</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投标截止日三日前，投标人有义务在招标期间在政府</w:t>
            </w:r>
            <w:r>
              <w:rPr>
                <w:rFonts w:hint="default" w:ascii="宋体" w:hAnsi="宋体"/>
                <w:highlight w:val="none"/>
              </w:rPr>
              <w:t>自行</w:t>
            </w:r>
            <w:r>
              <w:rPr>
                <w:rFonts w:hint="eastAsia" w:ascii="宋体" w:hAnsi="宋体"/>
                <w:highlight w:val="none"/>
              </w:rPr>
              <w:t>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r>
              <w:rPr>
                <w:rFonts w:ascii="宋体" w:hAnsi="宋体"/>
              </w:rPr>
              <w:t>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投标有效期</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r>
              <w:rPr>
                <w:rFonts w:ascii="宋体" w:hAnsi="宋体"/>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投标人的替代方案</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r>
              <w:rPr>
                <w:rFonts w:ascii="宋体" w:hAnsi="宋体"/>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投标文件的大小</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r>
              <w:rPr>
                <w:rFonts w:ascii="宋体" w:hAnsi="宋体"/>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bookmarkStart w:id="32" w:name="_Hlk71664860"/>
            <w:r>
              <w:rPr>
                <w:rFonts w:hint="eastAsia" w:ascii="宋体" w:hAnsi="宋体"/>
              </w:rPr>
              <w:t>样品、现场演示、方案讲解</w:t>
            </w:r>
            <w:bookmarkEnd w:id="32"/>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3</w:t>
            </w:r>
            <w:r>
              <w:rPr>
                <w:rFonts w:ascii="宋体" w:hAnsi="宋体"/>
              </w:rPr>
              <w:t>7</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评审方法</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3</w:t>
            </w:r>
            <w:r>
              <w:rPr>
                <w:rFonts w:ascii="宋体" w:hAnsi="宋体"/>
              </w:rPr>
              <w:t>8</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定标方法</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4</w:t>
            </w:r>
            <w:r>
              <w:rPr>
                <w:rFonts w:ascii="宋体" w:hAnsi="宋体"/>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履约担保</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double" w:color="auto" w:sz="4" w:space="0"/>
              <w:right w:val="single" w:color="auto" w:sz="4" w:space="0"/>
            </w:tcBorders>
            <w:shd w:val="clear" w:color="auto" w:fill="auto"/>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2409" w:type="dxa"/>
            <w:tcBorders>
              <w:top w:val="single" w:color="auto" w:sz="4" w:space="0"/>
              <w:left w:val="single" w:color="auto" w:sz="4" w:space="0"/>
              <w:bottom w:val="double" w:color="auto" w:sz="4" w:space="0"/>
              <w:right w:val="single" w:color="auto" w:sz="4" w:space="0"/>
            </w:tcBorders>
            <w:shd w:val="clear" w:color="auto" w:fill="auto"/>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4980" w:type="dxa"/>
            <w:tcBorders>
              <w:top w:val="single" w:color="auto" w:sz="4" w:space="0"/>
              <w:left w:val="single" w:color="auto" w:sz="4" w:space="0"/>
              <w:bottom w:val="double" w:color="auto" w:sz="4" w:space="0"/>
              <w:right w:val="double" w:color="auto" w:sz="4" w:space="0"/>
            </w:tcBorders>
            <w:shd w:val="clear" w:color="auto" w:fill="auto"/>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bookmarkEnd w:id="31"/>
    <w:p>
      <w:pPr>
        <w:pStyle w:val="6"/>
        <w:spacing w:before="120" w:beforeLines="50" w:after="120" w:afterLines="50"/>
        <w:jc w:val="center"/>
        <w:rPr>
          <w:szCs w:val="24"/>
        </w:rPr>
      </w:pPr>
      <w:bookmarkStart w:id="33" w:name="_Hlk72218117"/>
      <w:r>
        <w:rPr>
          <w:rFonts w:hint="eastAsia"/>
          <w:szCs w:val="24"/>
        </w:rPr>
        <w:t>二、其他关键信息</w:t>
      </w:r>
    </w:p>
    <w:p>
      <w:pPr>
        <w:ind w:firstLine="421" w:firstLineChars="200"/>
        <w:rPr>
          <w:b/>
          <w:bCs/>
        </w:rPr>
      </w:pPr>
      <w:bookmarkStart w:id="34" w:name="_Hlk72579427"/>
      <w:r>
        <w:rPr>
          <w:rFonts w:hint="eastAsia"/>
          <w:b/>
          <w:bCs/>
        </w:rPr>
        <w:t>（一）与“对通用条款的补充内容”章节相关的事项</w:t>
      </w:r>
    </w:p>
    <w:p>
      <w:pPr>
        <w:tabs>
          <w:tab w:val="left" w:pos="720"/>
        </w:tabs>
        <w:rPr>
          <w:rFonts w:hint="eastAsia"/>
          <w:b/>
          <w:highlight w:val="none"/>
        </w:rPr>
      </w:pPr>
      <w:r>
        <w:rPr>
          <w:rFonts w:hint="eastAsia" w:ascii="黑体" w:hAnsi="宋体" w:eastAsia="黑体"/>
          <w:bCs/>
          <w:sz w:val="24"/>
          <w:lang w:val="en-US" w:eastAsia="zh-CN"/>
        </w:rPr>
        <w:t>1、评标定标信息</w:t>
      </w:r>
    </w:p>
    <w:p>
      <w:pPr>
        <w:jc w:val="center"/>
        <w:rPr>
          <w:highlight w:val="none"/>
        </w:rPr>
      </w:pPr>
      <w:r>
        <w:rPr>
          <w:rFonts w:hint="eastAsia"/>
          <w:b/>
          <w:highlight w:val="none"/>
        </w:rPr>
        <w:t>非评定分离项目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noWrap w:val="0"/>
            <w:vAlign w:val="top"/>
          </w:tcPr>
          <w:p>
            <w:pPr>
              <w:jc w:val="center"/>
              <w:rPr>
                <w:highlight w:val="none"/>
              </w:rPr>
            </w:pPr>
            <w:r>
              <w:rPr>
                <w:rFonts w:hint="eastAsia"/>
                <w:highlight w:val="none"/>
              </w:rPr>
              <w:t>评标方法</w:t>
            </w:r>
          </w:p>
        </w:tc>
        <w:tc>
          <w:tcPr>
            <w:tcW w:w="4265" w:type="dxa"/>
            <w:noWrap w:val="0"/>
            <w:vAlign w:val="top"/>
          </w:tcPr>
          <w:p>
            <w:pPr>
              <w:jc w:val="center"/>
              <w:rPr>
                <w:highlight w:val="none"/>
              </w:rPr>
            </w:pPr>
            <w:r>
              <w:rPr>
                <w:rFonts w:hint="eastAsia"/>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noWrap w:val="0"/>
            <w:vAlign w:val="top"/>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候选中标供应商家数</w:t>
            </w:r>
          </w:p>
        </w:tc>
        <w:tc>
          <w:tcPr>
            <w:tcW w:w="4265" w:type="dxa"/>
            <w:noWrap w:val="0"/>
            <w:vAlign w:val="top"/>
          </w:tcPr>
          <w:p>
            <w:pPr>
              <w:jc w:val="center"/>
              <w:rPr>
                <w:rFonts w:hint="default" w:ascii="Times New Roman" w:hAnsi="Times New Roman" w:eastAsia="宋体" w:cs="Times New Roman"/>
                <w:kern w:val="2"/>
                <w:sz w:val="21"/>
                <w:szCs w:val="24"/>
                <w:highlight w:val="none"/>
                <w:lang w:eastAsia="zh-CN" w:bidi="ar-SA"/>
              </w:rPr>
            </w:pPr>
            <w:r>
              <w:rPr>
                <w:rFonts w:hint="default" w:ascii="Times New Roman"/>
                <w:highlight w:val="non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noWrap w:val="0"/>
            <w:vAlign w:val="top"/>
          </w:tcPr>
          <w:p>
            <w:pPr>
              <w:jc w:val="center"/>
              <w:rPr>
                <w:highlight w:val="none"/>
              </w:rPr>
            </w:pPr>
            <w:r>
              <w:rPr>
                <w:rFonts w:hint="eastAsia"/>
                <w:highlight w:val="none"/>
              </w:rPr>
              <w:t>中标供应商家数</w:t>
            </w:r>
          </w:p>
        </w:tc>
        <w:tc>
          <w:tcPr>
            <w:tcW w:w="4265" w:type="dxa"/>
            <w:noWrap w:val="0"/>
            <w:vAlign w:val="top"/>
          </w:tcPr>
          <w:p>
            <w:pPr>
              <w:jc w:val="center"/>
              <w:rPr>
                <w:rFonts w:hint="default" w:eastAsia="宋体"/>
                <w:highlight w:val="none"/>
                <w:lang w:eastAsia="zh-CN"/>
              </w:rPr>
            </w:pPr>
            <w:r>
              <w:rPr>
                <w:rFonts w:hint="default"/>
                <w:highlight w:val="none"/>
                <w:lang w:eastAsia="zh-CN"/>
              </w:rPr>
              <w:t>1</w:t>
            </w:r>
          </w:p>
        </w:tc>
      </w:tr>
    </w:tbl>
    <w:p>
      <w:pPr>
        <w:ind w:firstLine="480" w:firstLineChars="200"/>
        <w:rPr>
          <w:rFonts w:hint="eastAsia" w:ascii="Arial" w:hAnsi="Arial" w:eastAsia="宋体" w:cs="Arial"/>
          <w:color w:val="000000"/>
          <w:sz w:val="24"/>
          <w:szCs w:val="24"/>
          <w:highlight w:val="yellow"/>
        </w:rPr>
      </w:pPr>
    </w:p>
    <w:p>
      <w:pPr>
        <w:ind w:firstLine="421" w:firstLineChars="200"/>
        <w:rPr>
          <w:rFonts w:hint="eastAsia"/>
          <w:b/>
        </w:rPr>
      </w:pPr>
    </w:p>
    <w:p>
      <w:pPr>
        <w:ind w:firstLine="421" w:firstLineChars="200"/>
        <w:rPr>
          <w:b/>
        </w:rPr>
      </w:pPr>
      <w:r>
        <w:rPr>
          <w:rFonts w:hint="eastAsia"/>
          <w:b/>
        </w:rPr>
        <w:t>（二）其他事项</w:t>
      </w:r>
      <w:bookmarkEnd w:id="34"/>
    </w:p>
    <w:p>
      <w:pPr>
        <w:ind w:firstLine="421"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 </w:t>
      </w:r>
      <w:r>
        <w:rPr>
          <w:rFonts w:hint="eastAsia"/>
          <w:color w:val="FF0000"/>
          <w:u w:val="none"/>
          <w:lang w:val="en-US" w:eastAsia="zh-CN"/>
        </w:rPr>
        <w:t xml:space="preserve"> </w:t>
      </w:r>
      <w:r>
        <w:rPr>
          <w:color w:val="FF0000"/>
          <w:u w:val="none"/>
        </w:rPr>
        <w:t>%</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10%~20%</w:t>
      </w:r>
      <w:r>
        <w:rPr>
          <w:rFonts w:hint="eastAsia"/>
          <w:color w:val="000000" w:themeColor="text1"/>
          <w:u w:val="none"/>
          <w:lang w:eastAsia="zh-CN"/>
          <w14:textFill>
            <w14:solidFill>
              <w14:schemeClr w14:val="tx1"/>
            </w14:solidFill>
          </w14:textFill>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lang w:eastAsia="zh-CN"/>
        </w:rPr>
        <w:t>政府采购（自行采购）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5" w:name="_Hlk71970739"/>
      <w:r>
        <w:rPr>
          <w:rFonts w:hint="eastAsia" w:asciiTheme="minorEastAsia" w:hAnsiTheme="minorEastAsia" w:eastAsiaTheme="minorEastAsia" w:cstheme="minorEastAsia"/>
          <w:sz w:val="21"/>
          <w:szCs w:val="21"/>
        </w:rPr>
        <w:t>中小企业参加</w:t>
      </w:r>
      <w:r>
        <w:rPr>
          <w:rFonts w:hint="eastAsia" w:asciiTheme="minorEastAsia" w:hAnsiTheme="minorEastAsia" w:cstheme="minorEastAsia"/>
          <w:sz w:val="21"/>
          <w:szCs w:val="21"/>
          <w:lang w:eastAsia="zh-CN"/>
        </w:rPr>
        <w:t>政府采购（自行采购）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5"/>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rFonts w:hint="eastAsia"/>
        </w:rPr>
      </w:pPr>
      <w:r>
        <w:rPr>
          <w:rFonts w:hint="eastAsia"/>
        </w:rPr>
        <w:t>（</w:t>
      </w:r>
      <w:r>
        <w:rPr>
          <w:rFonts w:hint="eastAsia"/>
          <w:lang w:val="en-US" w:eastAsia="zh-CN"/>
        </w:rPr>
        <w:t>5</w:t>
      </w:r>
      <w:r>
        <w:rPr>
          <w:rFonts w:hint="eastAsia"/>
        </w:rPr>
        <w:t>）享受价格扣除获得</w:t>
      </w:r>
      <w:r>
        <w:rPr>
          <w:rFonts w:hint="eastAsia"/>
          <w:lang w:eastAsia="zh-CN"/>
        </w:rPr>
        <w:t>政府采购（自行采购）</w:t>
      </w:r>
      <w:r>
        <w:rPr>
          <w:rFonts w:hint="eastAsia"/>
        </w:rPr>
        <w:t>合同的，小微企业不得将合同分包给大中型企业。</w:t>
      </w:r>
    </w:p>
    <w:bookmarkEnd w:id="33"/>
    <w:p>
      <w:pPr>
        <w:pStyle w:val="6"/>
        <w:jc w:val="center"/>
        <w:rPr>
          <w:sz w:val="28"/>
          <w:szCs w:val="28"/>
        </w:rPr>
      </w:pPr>
      <w:r>
        <w:rPr>
          <w:rFonts w:hint="eastAsia"/>
          <w:sz w:val="28"/>
          <w:szCs w:val="28"/>
        </w:rPr>
        <w:t>第三章 用户需求书</w:t>
      </w:r>
    </w:p>
    <w:p>
      <w:pPr>
        <w:pStyle w:val="6"/>
        <w:spacing w:before="120" w:beforeLines="50" w:after="120" w:afterLines="50"/>
        <w:jc w:val="center"/>
        <w:rPr>
          <w:szCs w:val="24"/>
        </w:rPr>
      </w:pPr>
      <w:r>
        <w:rPr>
          <w:rFonts w:hint="eastAsia"/>
          <w:szCs w:val="24"/>
        </w:rPr>
        <w:t>一、项目基本信息</w:t>
      </w:r>
    </w:p>
    <w:p>
      <w:pPr>
        <w:rPr>
          <w:rFonts w:ascii="宋体" w:hAnsi="宋体"/>
          <w:b/>
          <w:color w:val="FF0000"/>
          <w:szCs w:val="21"/>
        </w:rPr>
      </w:pP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pPr>
              <w:jc w:val="center"/>
              <w:rPr>
                <w:bCs/>
                <w:szCs w:val="21"/>
              </w:rPr>
            </w:pPr>
            <w:r>
              <w:rPr>
                <w:rFonts w:hint="eastAsia"/>
                <w:bCs/>
                <w:szCs w:val="21"/>
              </w:rPr>
              <w:t>序号</w:t>
            </w:r>
          </w:p>
        </w:tc>
        <w:tc>
          <w:tcPr>
            <w:tcW w:w="2603" w:type="dxa"/>
            <w:vAlign w:val="center"/>
          </w:tcPr>
          <w:p>
            <w:pPr>
              <w:jc w:val="center"/>
              <w:rPr>
                <w:bCs/>
                <w:szCs w:val="21"/>
              </w:rPr>
            </w:pPr>
            <w:r>
              <w:rPr>
                <w:rFonts w:hint="eastAsia"/>
                <w:szCs w:val="21"/>
              </w:rPr>
              <w:t>采购</w:t>
            </w:r>
            <w:r>
              <w:rPr>
                <w:rFonts w:hint="eastAsia"/>
                <w:szCs w:val="21"/>
                <w:lang w:eastAsia="zh-CN"/>
              </w:rPr>
              <w:t>项目</w:t>
            </w:r>
            <w:r>
              <w:rPr>
                <w:rFonts w:hint="eastAsia"/>
                <w:szCs w:val="21"/>
              </w:rPr>
              <w:t>编号</w:t>
            </w:r>
          </w:p>
        </w:tc>
        <w:tc>
          <w:tcPr>
            <w:tcW w:w="3158" w:type="dxa"/>
            <w:vAlign w:val="center"/>
          </w:tcPr>
          <w:p>
            <w:pPr>
              <w:jc w:val="center"/>
              <w:rPr>
                <w:bCs/>
                <w:szCs w:val="21"/>
              </w:rPr>
            </w:pPr>
            <w:r>
              <w:rPr>
                <w:rFonts w:hint="eastAsia"/>
                <w:bCs/>
                <w:szCs w:val="21"/>
              </w:rPr>
              <w:t>采购项目名称</w:t>
            </w:r>
          </w:p>
        </w:tc>
        <w:tc>
          <w:tcPr>
            <w:tcW w:w="2355" w:type="dxa"/>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pPr>
              <w:jc w:val="center"/>
              <w:rPr>
                <w:bCs/>
                <w:color w:val="FF0000"/>
                <w:szCs w:val="21"/>
              </w:rPr>
            </w:pPr>
            <w:r>
              <w:rPr>
                <w:rFonts w:hint="eastAsia"/>
                <w:bCs/>
                <w:color w:val="FF0000"/>
                <w:szCs w:val="21"/>
              </w:rPr>
              <w:t>1</w:t>
            </w:r>
          </w:p>
        </w:tc>
        <w:tc>
          <w:tcPr>
            <w:tcW w:w="2603" w:type="dxa"/>
            <w:vAlign w:val="center"/>
          </w:tcPr>
          <w:p>
            <w:pPr>
              <w:jc w:val="center"/>
              <w:rPr>
                <w:bCs/>
                <w:color w:val="FF0000"/>
                <w:szCs w:val="21"/>
              </w:rPr>
            </w:pPr>
            <w:r>
              <w:rPr>
                <w:rFonts w:hint="eastAsia"/>
                <w:bCs/>
                <w:color w:val="FF0000"/>
                <w:szCs w:val="21"/>
                <w:lang w:val="en-US" w:eastAsia="zh-CN"/>
              </w:rPr>
              <w:t>BAZXJY-2026-01200</w:t>
            </w:r>
          </w:p>
        </w:tc>
        <w:tc>
          <w:tcPr>
            <w:tcW w:w="3158" w:type="dxa"/>
            <w:vAlign w:val="center"/>
          </w:tcPr>
          <w:p>
            <w:pPr>
              <w:jc w:val="center"/>
              <w:rPr>
                <w:rFonts w:hint="eastAsia" w:eastAsiaTheme="minorEastAsia"/>
                <w:b/>
                <w:bCs/>
                <w:color w:val="FF0000"/>
                <w:szCs w:val="21"/>
                <w:lang w:eastAsia="zh-CN"/>
              </w:rPr>
            </w:pPr>
            <w:r>
              <w:rPr>
                <w:rFonts w:hint="eastAsia"/>
                <w:b/>
                <w:bCs/>
                <w:color w:val="FF0000"/>
                <w:szCs w:val="21"/>
                <w:lang w:eastAsia="zh-CN"/>
              </w:rPr>
              <w:t>深圳市宝安区住房和建设局宝安区人防项目设备设施采购（</w:t>
            </w:r>
            <w:r>
              <w:rPr>
                <w:rFonts w:hint="eastAsia"/>
                <w:b/>
                <w:bCs/>
                <w:color w:val="FF0000"/>
                <w:szCs w:val="21"/>
                <w:lang w:val="en-US" w:eastAsia="zh-CN"/>
              </w:rPr>
              <w:t>C包</w:t>
            </w:r>
            <w:r>
              <w:rPr>
                <w:rFonts w:hint="eastAsia"/>
                <w:b/>
                <w:bCs/>
                <w:color w:val="FF0000"/>
                <w:szCs w:val="21"/>
                <w:lang w:eastAsia="zh-CN"/>
              </w:rPr>
              <w:t>）</w:t>
            </w:r>
          </w:p>
        </w:tc>
        <w:tc>
          <w:tcPr>
            <w:tcW w:w="2355" w:type="dxa"/>
            <w:vAlign w:val="center"/>
          </w:tcPr>
          <w:p>
            <w:pPr>
              <w:jc w:val="center"/>
              <w:rPr>
                <w:rFonts w:hint="default"/>
                <w:bCs/>
                <w:color w:val="FF0000"/>
                <w:szCs w:val="21"/>
              </w:rPr>
            </w:pPr>
            <w:r>
              <w:rPr>
                <w:rFonts w:hint="default"/>
              </w:rPr>
              <w:t>265431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74" w:type="dxa"/>
            <w:gridSpan w:val="3"/>
            <w:vAlign w:val="center"/>
          </w:tcPr>
          <w:p>
            <w:pPr>
              <w:jc w:val="center"/>
              <w:rPr>
                <w:b/>
                <w:bCs/>
                <w:color w:val="FF0000"/>
                <w:szCs w:val="21"/>
              </w:rPr>
            </w:pPr>
            <w:r>
              <w:rPr>
                <w:b/>
                <w:bCs/>
                <w:color w:val="FF0000"/>
                <w:szCs w:val="21"/>
              </w:rPr>
              <w:t>合计</w:t>
            </w:r>
          </w:p>
        </w:tc>
        <w:tc>
          <w:tcPr>
            <w:tcW w:w="2355" w:type="dxa"/>
            <w:vAlign w:val="center"/>
          </w:tcPr>
          <w:p>
            <w:pPr>
              <w:jc w:val="center"/>
              <w:rPr>
                <w:bCs/>
                <w:color w:val="FF0000"/>
                <w:szCs w:val="21"/>
              </w:rPr>
            </w:pPr>
            <w:r>
              <w:rPr>
                <w:rFonts w:hint="default"/>
              </w:rPr>
              <w:t>265431</w:t>
            </w:r>
          </w:p>
        </w:tc>
      </w:tr>
    </w:tbl>
    <w:p>
      <w:pPr>
        <w:rPr>
          <w:rFonts w:ascii="宋体" w:hAnsi="宋体"/>
          <w:b/>
          <w:color w:val="FF0000"/>
          <w:szCs w:val="21"/>
        </w:rPr>
      </w:pPr>
    </w:p>
    <w:p>
      <w:pPr>
        <w:rPr>
          <w:rFonts w:ascii="宋体" w:hAnsi="宋体"/>
          <w:b/>
          <w:color w:val="FF0000"/>
          <w:szCs w:val="21"/>
        </w:rPr>
      </w:pPr>
    </w:p>
    <w:p>
      <w:pPr>
        <w:pStyle w:val="6"/>
        <w:spacing w:before="120" w:beforeLines="50" w:after="120" w:afterLines="50"/>
        <w:jc w:val="center"/>
        <w:rPr>
          <w:szCs w:val="24"/>
        </w:rPr>
      </w:pPr>
      <w:bookmarkStart w:id="36" w:name="_Hlk72258617"/>
      <w:r>
        <w:rPr>
          <w:rFonts w:hint="eastAsia"/>
          <w:szCs w:val="24"/>
        </w:rPr>
        <w:t>二、</w:t>
      </w:r>
      <w:bookmarkStart w:id="37" w:name="_Hlk72073432"/>
      <w:r>
        <w:rPr>
          <w:rFonts w:hint="eastAsia"/>
          <w:szCs w:val="24"/>
        </w:rPr>
        <w:t>货物需求明细</w:t>
      </w:r>
      <w:bookmarkEnd w:id="37"/>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311"/>
        <w:gridCol w:w="1113"/>
        <w:gridCol w:w="885"/>
        <w:gridCol w:w="484"/>
        <w:gridCol w:w="426"/>
        <w:gridCol w:w="627"/>
        <w:gridCol w:w="528"/>
        <w:gridCol w:w="42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vAlign w:val="center"/>
          </w:tcPr>
          <w:p>
            <w:pPr>
              <w:jc w:val="center"/>
              <w:rPr>
                <w:bCs/>
                <w:szCs w:val="21"/>
              </w:rPr>
            </w:pPr>
            <w:r>
              <w:rPr>
                <w:rFonts w:hint="eastAsia"/>
                <w:bCs/>
                <w:szCs w:val="21"/>
              </w:rPr>
              <w:t>序号</w:t>
            </w:r>
          </w:p>
        </w:tc>
        <w:tc>
          <w:tcPr>
            <w:tcW w:w="513" w:type="pct"/>
            <w:vAlign w:val="center"/>
          </w:tcPr>
          <w:p>
            <w:pPr>
              <w:jc w:val="center"/>
              <w:rPr>
                <w:bCs/>
                <w:szCs w:val="21"/>
              </w:rPr>
            </w:pPr>
            <w:r>
              <w:rPr>
                <w:rFonts w:hint="eastAsia"/>
                <w:szCs w:val="21"/>
              </w:rPr>
              <w:t>采购计划编号</w:t>
            </w:r>
          </w:p>
        </w:tc>
        <w:tc>
          <w:tcPr>
            <w:tcW w:w="957" w:type="pct"/>
            <w:vAlign w:val="center"/>
          </w:tcPr>
          <w:p>
            <w:pPr>
              <w:jc w:val="center"/>
              <w:rPr>
                <w:bCs/>
                <w:szCs w:val="21"/>
              </w:rPr>
            </w:pPr>
            <w:r>
              <w:rPr>
                <w:rFonts w:hint="eastAsia"/>
                <w:bCs/>
                <w:szCs w:val="21"/>
              </w:rPr>
              <w:t>货物名称（标的名称）</w:t>
            </w:r>
          </w:p>
        </w:tc>
        <w:tc>
          <w:tcPr>
            <w:tcW w:w="429" w:type="pct"/>
            <w:vAlign w:val="center"/>
          </w:tcPr>
          <w:p>
            <w:pPr>
              <w:jc w:val="center"/>
              <w:rPr>
                <w:rFonts w:hint="default" w:eastAsiaTheme="minorEastAsia"/>
                <w:bCs/>
                <w:szCs w:val="21"/>
                <w:lang w:val="en-US" w:eastAsia="zh-CN"/>
              </w:rPr>
            </w:pPr>
            <w:r>
              <w:rPr>
                <w:rFonts w:hint="eastAsia"/>
                <w:bCs/>
                <w:szCs w:val="21"/>
                <w:lang w:val="en-US" w:eastAsia="zh-CN"/>
              </w:rPr>
              <w:t>单项限价（元）</w:t>
            </w:r>
          </w:p>
        </w:tc>
        <w:tc>
          <w:tcPr>
            <w:tcW w:w="235" w:type="pct"/>
            <w:vAlign w:val="center"/>
          </w:tcPr>
          <w:p>
            <w:pPr>
              <w:jc w:val="center"/>
              <w:rPr>
                <w:bCs/>
                <w:szCs w:val="21"/>
              </w:rPr>
            </w:pPr>
            <w:r>
              <w:rPr>
                <w:rFonts w:hint="eastAsia"/>
                <w:bCs/>
                <w:szCs w:val="21"/>
              </w:rPr>
              <w:t>数量</w:t>
            </w:r>
          </w:p>
        </w:tc>
        <w:tc>
          <w:tcPr>
            <w:tcW w:w="216" w:type="pct"/>
            <w:vAlign w:val="center"/>
          </w:tcPr>
          <w:p>
            <w:pPr>
              <w:jc w:val="center"/>
              <w:rPr>
                <w:bCs/>
                <w:szCs w:val="21"/>
              </w:rPr>
            </w:pPr>
            <w:r>
              <w:rPr>
                <w:rFonts w:hint="eastAsia"/>
                <w:bCs/>
                <w:szCs w:val="21"/>
              </w:rPr>
              <w:t>单位</w:t>
            </w:r>
          </w:p>
        </w:tc>
        <w:tc>
          <w:tcPr>
            <w:tcW w:w="672"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14"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331"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c>
          <w:tcPr>
            <w:tcW w:w="797" w:type="pct"/>
            <w:vAlign w:val="center"/>
          </w:tcPr>
          <w:p>
            <w:pPr>
              <w:jc w:val="center"/>
              <w:rPr>
                <w:rFonts w:hint="default"/>
                <w:b/>
                <w:bCs/>
                <w:color w:val="FF0000"/>
                <w:szCs w:val="21"/>
                <w:lang w:eastAsia="zh-CN"/>
              </w:rPr>
            </w:pPr>
            <w:r>
              <w:rPr>
                <w:rFonts w:hint="default"/>
                <w:b/>
                <w:bCs/>
                <w:color w:val="FF0000"/>
                <w:szCs w:val="21"/>
                <w:lang w:eastAsia="zh-CN"/>
              </w:rPr>
              <w:t>所属房间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1" w:type="pct"/>
            <w:vAlign w:val="center"/>
          </w:tcPr>
          <w:p>
            <w:pPr>
              <w:jc w:val="center"/>
              <w:rPr>
                <w:bCs/>
                <w:szCs w:val="21"/>
              </w:rPr>
            </w:pPr>
            <w:r>
              <w:rPr>
                <w:rFonts w:hint="eastAsia"/>
                <w:bCs/>
                <w:szCs w:val="21"/>
              </w:rPr>
              <w:t>1</w:t>
            </w:r>
          </w:p>
        </w:tc>
        <w:tc>
          <w:tcPr>
            <w:tcW w:w="513" w:type="pct"/>
            <w:vMerge w:val="restart"/>
            <w:vAlign w:val="center"/>
          </w:tcPr>
          <w:p>
            <w:pPr>
              <w:jc w:val="center"/>
              <w:rPr>
                <w:rFonts w:asciiTheme="minorHAnsi" w:hAnsiTheme="minorHAnsi" w:eastAsiaTheme="minorEastAsia" w:cstheme="minorBidi"/>
                <w:bCs/>
                <w:kern w:val="2"/>
                <w:sz w:val="21"/>
                <w:szCs w:val="21"/>
                <w:lang w:val="en-US" w:eastAsia="zh-CN" w:bidi="ar-SA"/>
              </w:rPr>
            </w:pPr>
            <w:ins w:id="0" w:author="张海强" w:date="2026-01-26T09:44:41Z">
              <w:r>
                <w:rPr>
                  <w:rFonts w:hint="eastAsia" w:cstheme="minorBidi"/>
                  <w:bCs/>
                  <w:kern w:val="2"/>
                  <w:sz w:val="21"/>
                  <w:szCs w:val="21"/>
                  <w:lang w:val="en-US" w:eastAsia="zh-CN" w:bidi="ar-SA"/>
                </w:rPr>
                <w:t>BAZXJY-2026-01200</w:t>
              </w:r>
            </w:ins>
          </w:p>
          <w:p>
            <w:pPr>
              <w:jc w:val="center"/>
              <w:rPr>
                <w:bCs/>
                <w:szCs w:val="21"/>
              </w:rPr>
            </w:pPr>
          </w:p>
        </w:tc>
        <w:tc>
          <w:tcPr>
            <w:tcW w:w="957" w:type="pct"/>
            <w:vAlign w:val="center"/>
          </w:tcPr>
          <w:p>
            <w:pPr>
              <w:jc w:val="center"/>
              <w:rPr>
                <w:rFonts w:hint="default" w:eastAsiaTheme="minorEastAsia"/>
                <w:bCs/>
                <w:szCs w:val="21"/>
                <w:lang w:eastAsia="zh-CN"/>
              </w:rPr>
            </w:pPr>
            <w:r>
              <w:rPr>
                <w:rFonts w:hint="default" w:ascii="宋体" w:hAnsi="宋体" w:cs="宋体"/>
                <w:szCs w:val="21"/>
              </w:rPr>
              <w:t>安检门</w:t>
            </w:r>
          </w:p>
        </w:tc>
        <w:tc>
          <w:tcPr>
            <w:tcW w:w="429" w:type="pct"/>
            <w:vAlign w:val="center"/>
          </w:tcPr>
          <w:p>
            <w:pPr>
              <w:jc w:val="center"/>
              <w:rPr>
                <w:rFonts w:hint="default"/>
                <w:lang w:eastAsia="zh-CN"/>
              </w:rPr>
            </w:pPr>
            <w:r>
              <w:rPr>
                <w:rFonts w:hint="default"/>
                <w:lang w:eastAsia="zh-CN"/>
              </w:rPr>
              <w:t>12466</w:t>
            </w:r>
          </w:p>
        </w:tc>
        <w:tc>
          <w:tcPr>
            <w:tcW w:w="235" w:type="pct"/>
            <w:vAlign w:val="center"/>
          </w:tcPr>
          <w:p>
            <w:pPr>
              <w:jc w:val="center"/>
              <w:rPr>
                <w:rFonts w:hint="eastAsia" w:eastAsiaTheme="minorEastAsia"/>
                <w:bCs/>
                <w:szCs w:val="21"/>
                <w:lang w:eastAsia="zh-CN"/>
              </w:rPr>
            </w:pPr>
            <w:r>
              <w:rPr>
                <w:rFonts w:hint="eastAsia"/>
                <w:lang w:val="en-US" w:eastAsia="zh-CN"/>
              </w:rPr>
              <w:t>3</w:t>
            </w:r>
          </w:p>
        </w:tc>
        <w:tc>
          <w:tcPr>
            <w:tcW w:w="216" w:type="pct"/>
            <w:vAlign w:val="center"/>
          </w:tcPr>
          <w:p>
            <w:pPr>
              <w:jc w:val="center"/>
              <w:rPr>
                <w:rFonts w:hint="default"/>
                <w:bCs/>
                <w:szCs w:val="21"/>
              </w:rPr>
            </w:pPr>
            <w:r>
              <w:rPr>
                <w:rFonts w:hint="default"/>
                <w:bCs/>
                <w:szCs w:val="21"/>
              </w:rPr>
              <w:t>个</w:t>
            </w:r>
          </w:p>
        </w:tc>
        <w:tc>
          <w:tcPr>
            <w:tcW w:w="672" w:type="pct"/>
            <w:vAlign w:val="center"/>
          </w:tcPr>
          <w:p>
            <w:pPr>
              <w:jc w:val="center"/>
              <w:rPr>
                <w:b/>
                <w:bCs/>
                <w:color w:val="FF0000"/>
                <w:szCs w:val="21"/>
              </w:rPr>
            </w:pPr>
            <w:r>
              <w:rPr>
                <w:rFonts w:hint="eastAsia"/>
                <w:b/>
                <w:bCs/>
                <w:szCs w:val="21"/>
              </w:rPr>
              <w:t>拒绝进口</w:t>
            </w:r>
          </w:p>
        </w:tc>
        <w:tc>
          <w:tcPr>
            <w:tcW w:w="614" w:type="pct"/>
            <w:vAlign w:val="center"/>
          </w:tcPr>
          <w:p>
            <w:pPr>
              <w:jc w:val="center"/>
              <w:rPr>
                <w:rFonts w:hint="eastAsia" w:eastAsiaTheme="minorEastAsia"/>
                <w:b/>
                <w:bCs/>
                <w:color w:val="FF0000"/>
                <w:szCs w:val="21"/>
                <w:lang w:val="en-US" w:eastAsia="zh-CN"/>
              </w:rPr>
            </w:pPr>
            <w:r>
              <w:rPr>
                <w:rFonts w:hint="eastAsia"/>
                <w:b/>
                <w:bCs/>
                <w:color w:val="FF0000"/>
                <w:szCs w:val="21"/>
                <w:lang w:val="en-US" w:eastAsia="zh-CN"/>
              </w:rPr>
              <w:t>是</w:t>
            </w:r>
          </w:p>
        </w:tc>
        <w:tc>
          <w:tcPr>
            <w:tcW w:w="331" w:type="pct"/>
            <w:vMerge w:val="restart"/>
            <w:vAlign w:val="center"/>
          </w:tcPr>
          <w:p>
            <w:pPr>
              <w:jc w:val="center"/>
              <w:rPr>
                <w:rFonts w:hint="eastAsia" w:eastAsiaTheme="minorEastAsia"/>
                <w:b/>
                <w:bCs/>
                <w:color w:val="FF0000"/>
                <w:szCs w:val="21"/>
                <w:lang w:val="en-US" w:eastAsia="zh-CN"/>
              </w:rPr>
            </w:pPr>
            <w:r>
              <w:rPr>
                <w:rFonts w:hint="eastAsia"/>
                <w:b/>
                <w:bCs/>
                <w:color w:val="FF0000"/>
                <w:szCs w:val="21"/>
                <w:lang w:val="en-US" w:eastAsia="zh-CN"/>
              </w:rPr>
              <w:t>工业</w:t>
            </w:r>
          </w:p>
        </w:tc>
        <w:tc>
          <w:tcPr>
            <w:tcW w:w="797" w:type="pct"/>
            <w:vAlign w:val="center"/>
          </w:tcPr>
          <w:p>
            <w:pPr>
              <w:jc w:val="center"/>
              <w:rPr>
                <w:rFonts w:hint="default"/>
                <w:b/>
                <w:bCs/>
                <w:color w:val="FF0000"/>
                <w:szCs w:val="21"/>
              </w:rPr>
            </w:pPr>
            <w:r>
              <w:rPr>
                <w:b/>
                <w:bCs/>
                <w:color w:val="FF0000"/>
                <w:szCs w:val="21"/>
              </w:rPr>
              <w:t>负二层</w:t>
            </w:r>
            <w:r>
              <w:rPr>
                <w:rFonts w:hint="default"/>
                <w:b/>
                <w:bCs/>
                <w:color w:val="FF0000"/>
                <w:szCs w:val="21"/>
              </w:rPr>
              <w:t>B201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vAlign w:val="center"/>
          </w:tcPr>
          <w:p>
            <w:pPr>
              <w:jc w:val="center"/>
              <w:rPr>
                <w:bCs/>
                <w:szCs w:val="21"/>
              </w:rPr>
            </w:pPr>
            <w:r>
              <w:rPr>
                <w:rFonts w:hint="eastAsia"/>
                <w:bCs/>
                <w:szCs w:val="21"/>
              </w:rPr>
              <w:t>2</w:t>
            </w:r>
          </w:p>
        </w:tc>
        <w:tc>
          <w:tcPr>
            <w:tcW w:w="513" w:type="pct"/>
            <w:vMerge w:val="continue"/>
            <w:vAlign w:val="center"/>
          </w:tcPr>
          <w:p>
            <w:pPr>
              <w:jc w:val="center"/>
              <w:rPr>
                <w:bCs/>
                <w:szCs w:val="21"/>
              </w:rPr>
            </w:pPr>
          </w:p>
        </w:tc>
        <w:tc>
          <w:tcPr>
            <w:tcW w:w="957" w:type="pct"/>
            <w:vAlign w:val="center"/>
          </w:tcPr>
          <w:p>
            <w:pPr>
              <w:jc w:val="center"/>
              <w:rPr>
                <w:rFonts w:hint="default"/>
                <w:bCs/>
                <w:szCs w:val="21"/>
              </w:rPr>
            </w:pPr>
            <w:r>
              <w:rPr>
                <w:rFonts w:hint="eastAsia" w:ascii="宋体" w:hAnsi="宋体" w:cs="宋体"/>
                <w:szCs w:val="21"/>
              </w:rPr>
              <w:t>除湿机</w:t>
            </w:r>
            <w:r>
              <w:rPr>
                <w:rFonts w:hint="default" w:ascii="宋体" w:hAnsi="宋体" w:cs="宋体"/>
                <w:szCs w:val="21"/>
              </w:rPr>
              <w:t>1</w:t>
            </w:r>
          </w:p>
        </w:tc>
        <w:tc>
          <w:tcPr>
            <w:tcW w:w="429" w:type="pct"/>
            <w:vAlign w:val="center"/>
          </w:tcPr>
          <w:p>
            <w:pPr>
              <w:jc w:val="center"/>
              <w:rPr>
                <w:rFonts w:hint="default"/>
                <w:bCs/>
                <w:szCs w:val="21"/>
                <w:lang w:eastAsia="zh-CN"/>
              </w:rPr>
            </w:pPr>
            <w:r>
              <w:rPr>
                <w:rFonts w:hint="default"/>
                <w:bCs/>
                <w:szCs w:val="21"/>
                <w:lang w:eastAsia="zh-CN"/>
              </w:rPr>
              <w:t>9132</w:t>
            </w:r>
          </w:p>
        </w:tc>
        <w:tc>
          <w:tcPr>
            <w:tcW w:w="235" w:type="pct"/>
            <w:vAlign w:val="center"/>
          </w:tcPr>
          <w:p>
            <w:pPr>
              <w:jc w:val="center"/>
              <w:rPr>
                <w:rFonts w:hint="eastAsia" w:eastAsiaTheme="minorEastAsia"/>
                <w:bCs/>
                <w:szCs w:val="21"/>
                <w:lang w:val="en-US" w:eastAsia="zh-CN"/>
              </w:rPr>
            </w:pPr>
            <w:r>
              <w:rPr>
                <w:rFonts w:hint="eastAsia"/>
                <w:bCs/>
                <w:szCs w:val="21"/>
                <w:lang w:val="en-US" w:eastAsia="zh-CN"/>
              </w:rPr>
              <w:t>4</w:t>
            </w:r>
          </w:p>
        </w:tc>
        <w:tc>
          <w:tcPr>
            <w:tcW w:w="216" w:type="pct"/>
            <w:vAlign w:val="center"/>
          </w:tcPr>
          <w:p>
            <w:pPr>
              <w:jc w:val="center"/>
              <w:rPr>
                <w:bCs/>
                <w:szCs w:val="21"/>
              </w:rPr>
            </w:pPr>
            <w:r>
              <w:rPr>
                <w:rFonts w:hint="eastAsia"/>
                <w:bCs/>
                <w:szCs w:val="21"/>
              </w:rPr>
              <w:t>台</w:t>
            </w:r>
          </w:p>
        </w:tc>
        <w:tc>
          <w:tcPr>
            <w:tcW w:w="672" w:type="pct"/>
            <w:vAlign w:val="center"/>
          </w:tcPr>
          <w:p>
            <w:pPr>
              <w:jc w:val="center"/>
              <w:rPr>
                <w:b/>
                <w:bCs/>
                <w:color w:val="FF0000"/>
                <w:szCs w:val="21"/>
              </w:rPr>
            </w:pPr>
            <w:r>
              <w:rPr>
                <w:rFonts w:hint="eastAsia"/>
                <w:b/>
                <w:bCs/>
                <w:szCs w:val="21"/>
              </w:rPr>
              <w:t>拒绝进口</w:t>
            </w:r>
          </w:p>
        </w:tc>
        <w:tc>
          <w:tcPr>
            <w:tcW w:w="614" w:type="pct"/>
            <w:vAlign w:val="center"/>
          </w:tcPr>
          <w:p>
            <w:pPr>
              <w:jc w:val="center"/>
              <w:rPr>
                <w:rFonts w:hint="eastAsia" w:eastAsiaTheme="minorEastAsia"/>
                <w:b/>
                <w:bCs/>
                <w:color w:val="FF0000"/>
                <w:szCs w:val="21"/>
                <w:lang w:val="en-US" w:eastAsia="zh-CN"/>
              </w:rPr>
            </w:pPr>
            <w:r>
              <w:rPr>
                <w:rFonts w:hint="eastAsia"/>
                <w:b/>
                <w:bCs/>
                <w:color w:val="FF0000"/>
                <w:szCs w:val="21"/>
                <w:lang w:val="en-US" w:eastAsia="zh-CN"/>
              </w:rPr>
              <w:t>是</w:t>
            </w:r>
          </w:p>
        </w:tc>
        <w:tc>
          <w:tcPr>
            <w:tcW w:w="331" w:type="pct"/>
            <w:vMerge w:val="continue"/>
            <w:vAlign w:val="center"/>
          </w:tcPr>
          <w:p>
            <w:pPr>
              <w:jc w:val="center"/>
              <w:rPr>
                <w:rFonts w:hint="eastAsia"/>
                <w:b/>
                <w:bCs/>
                <w:color w:val="FF0000"/>
                <w:szCs w:val="21"/>
              </w:rPr>
            </w:pPr>
          </w:p>
        </w:tc>
        <w:tc>
          <w:tcPr>
            <w:tcW w:w="797" w:type="pct"/>
            <w:vAlign w:val="center"/>
          </w:tcPr>
          <w:p>
            <w:pPr>
              <w:jc w:val="center"/>
              <w:rPr>
                <w:rFonts w:hint="default"/>
                <w:b/>
                <w:bCs/>
                <w:color w:val="FF0000"/>
                <w:szCs w:val="21"/>
              </w:rPr>
            </w:pPr>
            <w:r>
              <w:rPr>
                <w:rFonts w:hint="default"/>
                <w:b/>
                <w:bCs/>
                <w:color w:val="FF0000"/>
                <w:szCs w:val="21"/>
              </w:rPr>
              <w:t>负二层B234 3台；负一层B103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31" w:type="pct"/>
            <w:vAlign w:val="center"/>
          </w:tcPr>
          <w:p>
            <w:pPr>
              <w:jc w:val="center"/>
              <w:rPr>
                <w:bCs/>
                <w:szCs w:val="21"/>
              </w:rPr>
            </w:pPr>
            <w:r>
              <w:rPr>
                <w:rFonts w:hint="eastAsia"/>
                <w:bCs/>
                <w:szCs w:val="21"/>
              </w:rPr>
              <w:t>3</w:t>
            </w:r>
          </w:p>
        </w:tc>
        <w:tc>
          <w:tcPr>
            <w:tcW w:w="513" w:type="pct"/>
            <w:vMerge w:val="continue"/>
            <w:vAlign w:val="center"/>
          </w:tcPr>
          <w:p>
            <w:pPr>
              <w:jc w:val="center"/>
              <w:rPr>
                <w:bCs/>
                <w:szCs w:val="21"/>
              </w:rPr>
            </w:pPr>
          </w:p>
        </w:tc>
        <w:tc>
          <w:tcPr>
            <w:tcW w:w="957" w:type="pct"/>
            <w:vAlign w:val="center"/>
          </w:tcPr>
          <w:p>
            <w:pPr>
              <w:jc w:val="center"/>
              <w:rPr>
                <w:rFonts w:hint="default"/>
                <w:bCs/>
                <w:szCs w:val="21"/>
              </w:rPr>
            </w:pPr>
            <w:r>
              <w:rPr>
                <w:rFonts w:hint="eastAsia" w:ascii="宋体" w:hAnsi="宋体" w:cs="宋体"/>
                <w:szCs w:val="21"/>
              </w:rPr>
              <w:t>除湿机</w:t>
            </w:r>
            <w:r>
              <w:rPr>
                <w:rFonts w:hint="default" w:ascii="宋体" w:hAnsi="宋体" w:cs="宋体"/>
                <w:szCs w:val="21"/>
              </w:rPr>
              <w:t>2</w:t>
            </w:r>
          </w:p>
        </w:tc>
        <w:tc>
          <w:tcPr>
            <w:tcW w:w="429" w:type="pct"/>
            <w:vAlign w:val="center"/>
          </w:tcPr>
          <w:p>
            <w:pPr>
              <w:jc w:val="center"/>
              <w:rPr>
                <w:rFonts w:hint="default"/>
                <w:bCs/>
                <w:szCs w:val="21"/>
                <w:lang w:eastAsia="zh-CN"/>
              </w:rPr>
            </w:pPr>
            <w:r>
              <w:rPr>
                <w:rFonts w:hint="default"/>
                <w:bCs/>
                <w:szCs w:val="21"/>
                <w:lang w:eastAsia="zh-CN"/>
              </w:rPr>
              <w:t>1000</w:t>
            </w:r>
          </w:p>
        </w:tc>
        <w:tc>
          <w:tcPr>
            <w:tcW w:w="235" w:type="pct"/>
            <w:vAlign w:val="center"/>
          </w:tcPr>
          <w:p>
            <w:pPr>
              <w:jc w:val="center"/>
              <w:rPr>
                <w:bCs/>
                <w:szCs w:val="21"/>
              </w:rPr>
            </w:pPr>
            <w:r>
              <w:rPr>
                <w:rFonts w:hint="eastAsia"/>
                <w:bCs/>
                <w:szCs w:val="21"/>
                <w:lang w:val="en-US" w:eastAsia="zh-CN"/>
              </w:rPr>
              <w:t>1</w:t>
            </w:r>
          </w:p>
        </w:tc>
        <w:tc>
          <w:tcPr>
            <w:tcW w:w="216" w:type="pct"/>
            <w:vAlign w:val="center"/>
          </w:tcPr>
          <w:p>
            <w:pPr>
              <w:jc w:val="center"/>
              <w:rPr>
                <w:bCs/>
                <w:szCs w:val="21"/>
              </w:rPr>
            </w:pPr>
            <w:r>
              <w:rPr>
                <w:rFonts w:hint="eastAsia"/>
                <w:bCs/>
                <w:szCs w:val="21"/>
              </w:rPr>
              <w:t>台</w:t>
            </w:r>
          </w:p>
        </w:tc>
        <w:tc>
          <w:tcPr>
            <w:tcW w:w="672" w:type="pct"/>
            <w:vAlign w:val="center"/>
          </w:tcPr>
          <w:p>
            <w:pPr>
              <w:jc w:val="center"/>
              <w:rPr>
                <w:b/>
                <w:bCs/>
                <w:szCs w:val="21"/>
              </w:rPr>
            </w:pPr>
            <w:r>
              <w:rPr>
                <w:rFonts w:hint="eastAsia"/>
                <w:b/>
                <w:bCs/>
                <w:szCs w:val="21"/>
              </w:rPr>
              <w:t>拒绝进口</w:t>
            </w:r>
          </w:p>
        </w:tc>
        <w:tc>
          <w:tcPr>
            <w:tcW w:w="614" w:type="pct"/>
            <w:vAlign w:val="center"/>
          </w:tcPr>
          <w:p>
            <w:pPr>
              <w:jc w:val="center"/>
              <w:rPr>
                <w:rFonts w:hint="eastAsia" w:eastAsiaTheme="minorEastAsia"/>
                <w:b/>
                <w:bCs/>
                <w:szCs w:val="21"/>
                <w:lang w:val="en-US" w:eastAsia="zh-CN"/>
              </w:rPr>
            </w:pPr>
            <w:r>
              <w:rPr>
                <w:rFonts w:hint="eastAsia"/>
                <w:b/>
                <w:bCs/>
                <w:szCs w:val="21"/>
                <w:lang w:val="en-US" w:eastAsia="zh-CN"/>
              </w:rPr>
              <w:t>是</w:t>
            </w:r>
          </w:p>
        </w:tc>
        <w:tc>
          <w:tcPr>
            <w:tcW w:w="331" w:type="pct"/>
            <w:vMerge w:val="continue"/>
            <w:vAlign w:val="center"/>
          </w:tcPr>
          <w:p>
            <w:pPr>
              <w:jc w:val="center"/>
              <w:rPr>
                <w:rFonts w:hint="eastAsia"/>
                <w:b/>
                <w:bCs/>
                <w:szCs w:val="21"/>
              </w:rPr>
            </w:pPr>
          </w:p>
        </w:tc>
        <w:tc>
          <w:tcPr>
            <w:tcW w:w="797" w:type="pct"/>
            <w:vAlign w:val="center"/>
          </w:tcPr>
          <w:p>
            <w:pPr>
              <w:jc w:val="center"/>
              <w:rPr>
                <w:rFonts w:hint="eastAsia"/>
                <w:b/>
                <w:bCs/>
                <w:szCs w:val="21"/>
              </w:rPr>
            </w:pPr>
            <w:r>
              <w:rPr>
                <w:rFonts w:hint="default"/>
                <w:b/>
                <w:bCs/>
                <w:color w:val="FF0000"/>
                <w:szCs w:val="21"/>
              </w:rPr>
              <w:t>负一层B101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4</w:t>
            </w:r>
          </w:p>
        </w:tc>
        <w:tc>
          <w:tcPr>
            <w:tcW w:w="513" w:type="pct"/>
            <w:vMerge w:val="continue"/>
            <w:shd w:val="clear" w:color="auto" w:fill="auto"/>
            <w:vAlign w:val="center"/>
          </w:tcPr>
          <w:p>
            <w:pPr>
              <w:jc w:val="center"/>
              <w:rPr>
                <w:bCs/>
                <w:szCs w:val="21"/>
              </w:rPr>
            </w:pPr>
          </w:p>
        </w:tc>
        <w:tc>
          <w:tcPr>
            <w:tcW w:w="957"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ascii="宋体" w:hAnsi="宋体" w:cs="宋体"/>
                <w:szCs w:val="21"/>
              </w:rPr>
              <w:t>电热水器</w:t>
            </w:r>
          </w:p>
        </w:tc>
        <w:tc>
          <w:tcPr>
            <w:tcW w:w="429" w:type="pct"/>
            <w:shd w:val="clear" w:color="auto" w:fill="auto"/>
            <w:vAlign w:val="center"/>
          </w:tcPr>
          <w:p>
            <w:pPr>
              <w:jc w:val="center"/>
              <w:rPr>
                <w:rFonts w:hint="default"/>
                <w:bCs/>
                <w:szCs w:val="21"/>
                <w:lang w:eastAsia="zh-CN"/>
              </w:rPr>
            </w:pPr>
            <w:r>
              <w:rPr>
                <w:rFonts w:hint="default"/>
                <w:bCs/>
                <w:szCs w:val="21"/>
                <w:lang w:eastAsia="zh-CN"/>
              </w:rPr>
              <w:t>1623</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12</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台</w:t>
            </w:r>
          </w:p>
        </w:tc>
        <w:tc>
          <w:tcPr>
            <w:tcW w:w="672" w:type="pct"/>
            <w:shd w:val="clear" w:color="auto" w:fill="auto"/>
            <w:vAlign w:val="center"/>
          </w:tcPr>
          <w:p>
            <w:pPr>
              <w:jc w:val="center"/>
              <w:rPr>
                <w:rFonts w:asciiTheme="minorHAnsi" w:hAnsiTheme="minorHAnsi" w:eastAsiaTheme="minorEastAsia" w:cstheme="minorBidi"/>
                <w:b/>
                <w:bCs/>
                <w:kern w:val="2"/>
                <w:sz w:val="21"/>
                <w:szCs w:val="21"/>
                <w:lang w:val="en-US" w:eastAsia="zh-CN" w:bidi="ar-SA"/>
              </w:rPr>
            </w:pPr>
            <w:r>
              <w:rPr>
                <w:rFonts w:hint="eastAsia"/>
                <w:b/>
                <w:bCs/>
                <w:szCs w:val="21"/>
              </w:rPr>
              <w:t>拒绝进口</w:t>
            </w:r>
          </w:p>
        </w:tc>
        <w:tc>
          <w:tcPr>
            <w:tcW w:w="614" w:type="pct"/>
            <w:shd w:val="clear" w:color="auto" w:fill="auto"/>
            <w:vAlign w:val="center"/>
          </w:tcPr>
          <w:p>
            <w:pPr>
              <w:jc w:val="center"/>
              <w:rPr>
                <w:rFonts w:hint="eastAsia" w:asciiTheme="minorHAnsi" w:hAnsiTheme="minorHAnsi" w:eastAsiaTheme="minorEastAsia" w:cstheme="minorBidi"/>
                <w:b/>
                <w:bCs/>
                <w:kern w:val="2"/>
                <w:sz w:val="21"/>
                <w:szCs w:val="21"/>
                <w:lang w:val="en-US" w:eastAsia="zh-CN" w:bidi="ar-SA"/>
              </w:rPr>
            </w:pPr>
            <w:r>
              <w:rPr>
                <w:rFonts w:hint="eastAsia"/>
                <w:b/>
                <w:bCs/>
                <w:szCs w:val="21"/>
                <w:lang w:val="en-US" w:eastAsia="zh-CN"/>
              </w:rPr>
              <w:t>是</w:t>
            </w:r>
          </w:p>
        </w:tc>
        <w:tc>
          <w:tcPr>
            <w:tcW w:w="331" w:type="pct"/>
            <w:vMerge w:val="continue"/>
            <w:vAlign w:val="center"/>
          </w:tcPr>
          <w:p>
            <w:pPr>
              <w:jc w:val="center"/>
              <w:rPr>
                <w:rFonts w:hint="eastAsia"/>
                <w:b/>
                <w:bCs/>
                <w:szCs w:val="21"/>
              </w:rPr>
            </w:pPr>
          </w:p>
        </w:tc>
        <w:tc>
          <w:tcPr>
            <w:tcW w:w="797" w:type="pct"/>
            <w:vAlign w:val="center"/>
          </w:tcPr>
          <w:p>
            <w:pPr>
              <w:jc w:val="center"/>
              <w:rPr>
                <w:rFonts w:hint="default"/>
                <w:b/>
                <w:bCs/>
                <w:szCs w:val="21"/>
              </w:rPr>
            </w:pPr>
            <w:r>
              <w:rPr>
                <w:rFonts w:hint="default"/>
                <w:b/>
                <w:bCs/>
                <w:szCs w:val="21"/>
              </w:rPr>
              <w:t>负二层B223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5</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对讲机</w:t>
            </w:r>
          </w:p>
        </w:tc>
        <w:tc>
          <w:tcPr>
            <w:tcW w:w="429" w:type="pct"/>
            <w:shd w:val="clear" w:color="auto" w:fill="auto"/>
            <w:vAlign w:val="center"/>
          </w:tcPr>
          <w:p>
            <w:pPr>
              <w:jc w:val="center"/>
              <w:rPr>
                <w:rFonts w:hint="default"/>
                <w:bCs/>
                <w:szCs w:val="21"/>
                <w:lang w:eastAsia="zh-CN"/>
              </w:rPr>
            </w:pPr>
            <w:r>
              <w:rPr>
                <w:rFonts w:hint="default"/>
                <w:bCs/>
                <w:szCs w:val="21"/>
                <w:lang w:eastAsia="zh-CN"/>
              </w:rPr>
              <w:t>178</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6</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lang w:val="en-US" w:eastAsia="zh-CN" w:bidi="ar-SA"/>
              </w:rPr>
            </w:pPr>
            <w:r>
              <w:rPr>
                <w:rFonts w:hint="eastAsia"/>
                <w:b/>
                <w:bCs/>
                <w:szCs w:val="21"/>
              </w:rPr>
              <w:t>拒绝进口</w:t>
            </w:r>
          </w:p>
        </w:tc>
        <w:tc>
          <w:tcPr>
            <w:tcW w:w="614" w:type="pct"/>
            <w:shd w:val="clear" w:color="auto" w:fill="auto"/>
            <w:vAlign w:val="center"/>
          </w:tcPr>
          <w:p>
            <w:pPr>
              <w:jc w:val="center"/>
              <w:rPr>
                <w:rFonts w:hint="eastAsia" w:asciiTheme="minorHAnsi" w:hAnsiTheme="minorHAnsi" w:eastAsiaTheme="minorEastAsia" w:cstheme="minorBidi"/>
                <w:b/>
                <w:bCs/>
                <w:kern w:val="2"/>
                <w:sz w:val="21"/>
                <w:szCs w:val="21"/>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一层门岗（开关站）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6</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空气净化机</w:t>
            </w:r>
          </w:p>
        </w:tc>
        <w:tc>
          <w:tcPr>
            <w:tcW w:w="429" w:type="pct"/>
            <w:shd w:val="clear" w:color="auto" w:fill="auto"/>
            <w:vAlign w:val="center"/>
          </w:tcPr>
          <w:p>
            <w:pPr>
              <w:jc w:val="center"/>
              <w:rPr>
                <w:rFonts w:hint="default"/>
                <w:bCs/>
                <w:szCs w:val="21"/>
                <w:lang w:eastAsia="zh-CN"/>
              </w:rPr>
            </w:pPr>
            <w:r>
              <w:rPr>
                <w:rFonts w:hint="default"/>
                <w:bCs/>
                <w:szCs w:val="21"/>
                <w:lang w:eastAsia="zh-CN"/>
              </w:rPr>
              <w:t>2789</w:t>
            </w:r>
          </w:p>
        </w:tc>
        <w:tc>
          <w:tcPr>
            <w:tcW w:w="235"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7</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弥散式制氧机</w:t>
            </w:r>
          </w:p>
        </w:tc>
        <w:tc>
          <w:tcPr>
            <w:tcW w:w="429" w:type="pct"/>
            <w:shd w:val="clear" w:color="auto" w:fill="auto"/>
            <w:vAlign w:val="center"/>
          </w:tcPr>
          <w:p>
            <w:pPr>
              <w:jc w:val="center"/>
              <w:rPr>
                <w:rFonts w:hint="default"/>
                <w:bCs/>
                <w:szCs w:val="21"/>
                <w:lang w:eastAsia="zh-CN"/>
              </w:rPr>
            </w:pPr>
            <w:r>
              <w:rPr>
                <w:rFonts w:hint="default"/>
                <w:bCs/>
                <w:szCs w:val="21"/>
                <w:lang w:eastAsia="zh-CN"/>
              </w:rPr>
              <w:t>13321</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b/>
                <w:bCs/>
                <w:color w:val="FF0000"/>
                <w:szCs w:val="21"/>
                <w:highlight w:val="yellow"/>
              </w:rPr>
              <w:t>负二层</w:t>
            </w:r>
            <w:r>
              <w:rPr>
                <w:rFonts w:hint="default"/>
                <w:b/>
                <w:bCs/>
                <w:color w:val="FF0000"/>
                <w:szCs w:val="21"/>
                <w:highlight w:val="yellow"/>
              </w:rPr>
              <w:t>B201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8</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饮水机</w:t>
            </w:r>
          </w:p>
        </w:tc>
        <w:tc>
          <w:tcPr>
            <w:tcW w:w="429" w:type="pct"/>
            <w:shd w:val="clear" w:color="auto" w:fill="auto"/>
            <w:vAlign w:val="center"/>
          </w:tcPr>
          <w:p>
            <w:pPr>
              <w:jc w:val="center"/>
              <w:rPr>
                <w:rFonts w:hint="default"/>
                <w:bCs/>
                <w:szCs w:val="21"/>
                <w:lang w:eastAsia="zh-CN"/>
              </w:rPr>
            </w:pPr>
            <w:r>
              <w:rPr>
                <w:rFonts w:hint="default"/>
                <w:bCs/>
                <w:szCs w:val="21"/>
                <w:lang w:eastAsia="zh-CN"/>
              </w:rPr>
              <w:t>250</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B208 1台、</w:t>
            </w:r>
            <w:r>
              <w:rPr>
                <w:b/>
                <w:bCs/>
                <w:szCs w:val="21"/>
              </w:rPr>
              <w:t>（B210、B211）各一台；一层</w:t>
            </w:r>
            <w:r>
              <w:rPr>
                <w:rFonts w:hint="default"/>
                <w:b/>
                <w:bCs/>
                <w:szCs w:val="21"/>
              </w:rPr>
              <w:t xml:space="preserve"> 门岗（开关站）1台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9</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default" w:asciiTheme="minorHAnsi" w:hAnsiTheme="minorHAnsi" w:eastAsiaTheme="minorEastAsia" w:cstheme="minorBidi"/>
                <w:bCs/>
                <w:kern w:val="2"/>
                <w:sz w:val="21"/>
                <w:szCs w:val="21"/>
                <w:lang w:eastAsia="zh-CN" w:bidi="ar-SA"/>
              </w:rPr>
            </w:pPr>
            <w:r>
              <w:rPr>
                <w:rFonts w:hint="eastAsia" w:ascii="宋体" w:hAnsi="宋体" w:cs="宋体"/>
                <w:szCs w:val="21"/>
                <w:lang w:val="en-US" w:eastAsia="zh-CN"/>
              </w:rPr>
              <w:t>直饮水机</w:t>
            </w:r>
            <w:r>
              <w:rPr>
                <w:rFonts w:hint="default" w:ascii="宋体" w:hAnsi="宋体" w:cs="宋体"/>
                <w:szCs w:val="21"/>
              </w:rPr>
              <w:t>1</w:t>
            </w:r>
          </w:p>
        </w:tc>
        <w:tc>
          <w:tcPr>
            <w:tcW w:w="429" w:type="pct"/>
            <w:shd w:val="clear" w:color="auto" w:fill="auto"/>
            <w:vAlign w:val="center"/>
          </w:tcPr>
          <w:p>
            <w:pPr>
              <w:jc w:val="center"/>
              <w:rPr>
                <w:rFonts w:hint="default"/>
                <w:bCs/>
                <w:szCs w:val="21"/>
                <w:lang w:eastAsia="zh-CN"/>
              </w:rPr>
            </w:pPr>
            <w:r>
              <w:rPr>
                <w:rFonts w:hint="default"/>
                <w:bCs/>
                <w:szCs w:val="21"/>
                <w:lang w:eastAsia="zh-CN"/>
              </w:rPr>
              <w:t>3925</w:t>
            </w:r>
          </w:p>
        </w:tc>
        <w:tc>
          <w:tcPr>
            <w:tcW w:w="235" w:type="pct"/>
            <w:shd w:val="clear" w:color="auto" w:fill="auto"/>
            <w:vAlign w:val="center"/>
          </w:tcPr>
          <w:p>
            <w:pPr>
              <w:jc w:val="center"/>
              <w:rPr>
                <w:rFonts w:hint="default" w:asciiTheme="minorHAnsi" w:hAnsiTheme="minorHAnsi" w:eastAsiaTheme="minorEastAsia" w:cstheme="minorBidi"/>
                <w:bCs/>
                <w:kern w:val="2"/>
                <w:sz w:val="21"/>
                <w:szCs w:val="21"/>
                <w:lang w:eastAsia="zh-CN" w:bidi="ar-SA"/>
              </w:rPr>
            </w:pPr>
            <w:r>
              <w:rPr>
                <w:rFonts w:hint="default"/>
                <w:bCs/>
                <w:szCs w:val="21"/>
                <w:lang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B230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冰箱</w:t>
            </w:r>
          </w:p>
        </w:tc>
        <w:tc>
          <w:tcPr>
            <w:tcW w:w="429" w:type="pct"/>
            <w:shd w:val="clear" w:color="auto" w:fill="auto"/>
            <w:vAlign w:val="center"/>
          </w:tcPr>
          <w:p>
            <w:pPr>
              <w:jc w:val="center"/>
              <w:rPr>
                <w:rFonts w:hint="default"/>
                <w:bCs/>
                <w:szCs w:val="21"/>
                <w:lang w:eastAsia="zh-CN"/>
              </w:rPr>
            </w:pPr>
            <w:r>
              <w:rPr>
                <w:rFonts w:hint="default"/>
                <w:bCs/>
                <w:szCs w:val="21"/>
                <w:lang w:eastAsia="zh-CN"/>
              </w:rPr>
              <w:t>5000</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B230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11</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default" w:asciiTheme="minorHAnsi" w:hAnsiTheme="minorHAnsi" w:eastAsiaTheme="minorEastAsia" w:cstheme="minorBidi"/>
                <w:bCs/>
                <w:kern w:val="2"/>
                <w:sz w:val="21"/>
                <w:szCs w:val="21"/>
                <w:lang w:eastAsia="zh-CN" w:bidi="ar-SA"/>
              </w:rPr>
            </w:pPr>
            <w:r>
              <w:rPr>
                <w:rFonts w:hint="eastAsia" w:ascii="宋体" w:hAnsi="宋体" w:cs="宋体"/>
                <w:szCs w:val="21"/>
                <w:lang w:val="en-US" w:eastAsia="zh-CN"/>
              </w:rPr>
              <w:t>直饮水机2</w:t>
            </w:r>
          </w:p>
        </w:tc>
        <w:tc>
          <w:tcPr>
            <w:tcW w:w="429" w:type="pct"/>
            <w:shd w:val="clear" w:color="auto" w:fill="auto"/>
            <w:vAlign w:val="center"/>
          </w:tcPr>
          <w:p>
            <w:pPr>
              <w:jc w:val="center"/>
              <w:rPr>
                <w:rFonts w:hint="default"/>
                <w:bCs/>
                <w:szCs w:val="21"/>
                <w:lang w:eastAsia="zh-CN"/>
              </w:rPr>
            </w:pPr>
            <w:r>
              <w:rPr>
                <w:rFonts w:hint="default"/>
                <w:bCs/>
                <w:szCs w:val="21"/>
                <w:lang w:eastAsia="zh-CN"/>
              </w:rPr>
              <w:t>1495</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rFonts w:hint="default"/>
                <w:b/>
                <w:bCs/>
                <w:color w:val="FF0000"/>
                <w:szCs w:val="21"/>
                <w:highlight w:val="yellow"/>
              </w:rPr>
              <w:t>二层201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12</w:t>
            </w:r>
          </w:p>
        </w:tc>
        <w:tc>
          <w:tcPr>
            <w:tcW w:w="513" w:type="pct"/>
            <w:vMerge w:val="continue"/>
            <w:shd w:val="clear" w:color="auto" w:fill="auto"/>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default" w:ascii="宋体" w:hAnsi="宋体" w:cs="宋体"/>
                <w:szCs w:val="21"/>
              </w:rPr>
              <w:t>换气机</w:t>
            </w:r>
          </w:p>
        </w:tc>
        <w:tc>
          <w:tcPr>
            <w:tcW w:w="429" w:type="pct"/>
            <w:shd w:val="clear" w:color="auto" w:fill="auto"/>
            <w:vAlign w:val="center"/>
          </w:tcPr>
          <w:p>
            <w:pPr>
              <w:jc w:val="center"/>
              <w:rPr>
                <w:rFonts w:hint="default"/>
                <w:bCs/>
                <w:szCs w:val="21"/>
                <w:lang w:eastAsia="zh-CN"/>
              </w:rPr>
            </w:pPr>
            <w:r>
              <w:rPr>
                <w:rFonts w:hint="default"/>
                <w:bCs/>
                <w:szCs w:val="21"/>
                <w:lang w:eastAsia="zh-CN"/>
              </w:rPr>
              <w:t>7210</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二层</w:t>
            </w:r>
            <w:r>
              <w:rPr>
                <w:rFonts w:hint="default"/>
                <w:b/>
                <w:bCs/>
                <w:color w:val="FF0000"/>
                <w:szCs w:val="21"/>
                <w:highlight w:val="yellow"/>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13</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厨房冰箱</w:t>
            </w:r>
          </w:p>
        </w:tc>
        <w:tc>
          <w:tcPr>
            <w:tcW w:w="429" w:type="pct"/>
            <w:shd w:val="clear" w:color="auto" w:fill="auto"/>
            <w:vAlign w:val="center"/>
          </w:tcPr>
          <w:p>
            <w:pPr>
              <w:jc w:val="center"/>
              <w:rPr>
                <w:rFonts w:hint="default"/>
                <w:bCs/>
                <w:szCs w:val="21"/>
                <w:lang w:eastAsia="zh-CN"/>
              </w:rPr>
            </w:pPr>
            <w:r>
              <w:rPr>
                <w:rFonts w:hint="default"/>
                <w:bCs/>
                <w:szCs w:val="21"/>
                <w:lang w:eastAsia="zh-CN"/>
              </w:rPr>
              <w:t>5000</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二层</w:t>
            </w:r>
            <w:r>
              <w:rPr>
                <w:rFonts w:hint="default"/>
                <w:b/>
                <w:bCs/>
                <w:color w:val="FF0000"/>
                <w:szCs w:val="21"/>
                <w:highlight w:val="yellow"/>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14</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冷藏柜</w:t>
            </w:r>
          </w:p>
        </w:tc>
        <w:tc>
          <w:tcPr>
            <w:tcW w:w="429" w:type="pct"/>
            <w:shd w:val="clear" w:color="auto" w:fill="auto"/>
            <w:vAlign w:val="center"/>
          </w:tcPr>
          <w:p>
            <w:pPr>
              <w:jc w:val="center"/>
              <w:rPr>
                <w:rFonts w:hint="default"/>
                <w:bCs/>
                <w:szCs w:val="21"/>
                <w:lang w:eastAsia="zh-CN"/>
              </w:rPr>
            </w:pPr>
            <w:r>
              <w:rPr>
                <w:rFonts w:hint="default"/>
                <w:bCs/>
                <w:szCs w:val="21"/>
                <w:lang w:eastAsia="zh-CN"/>
              </w:rPr>
              <w:t>1575</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b/>
                <w:bCs/>
                <w:color w:val="FF0000"/>
                <w:szCs w:val="21"/>
                <w:highlight w:val="yellow"/>
              </w:rPr>
              <w:t>二层</w:t>
            </w:r>
            <w:r>
              <w:rPr>
                <w:rFonts w:hint="default"/>
                <w:b/>
                <w:bCs/>
                <w:color w:val="FF0000"/>
                <w:szCs w:val="21"/>
                <w:highlight w:val="yellow"/>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15</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rPr>
              <w:t>工程口部漏气量监测装置</w:t>
            </w:r>
          </w:p>
        </w:tc>
        <w:tc>
          <w:tcPr>
            <w:tcW w:w="429" w:type="pct"/>
            <w:shd w:val="clear" w:color="auto" w:fill="auto"/>
            <w:vAlign w:val="center"/>
          </w:tcPr>
          <w:p>
            <w:pPr>
              <w:jc w:val="center"/>
              <w:rPr>
                <w:rFonts w:hint="default"/>
                <w:bCs/>
                <w:szCs w:val="21"/>
                <w:lang w:eastAsia="zh-CN"/>
              </w:rPr>
            </w:pPr>
            <w:r>
              <w:rPr>
                <w:rFonts w:hint="default"/>
                <w:bCs/>
                <w:szCs w:val="21"/>
                <w:lang w:eastAsia="zh-CN"/>
              </w:rPr>
              <w:t>794</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16</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防爆器械套装</w:t>
            </w:r>
          </w:p>
        </w:tc>
        <w:tc>
          <w:tcPr>
            <w:tcW w:w="429" w:type="pct"/>
            <w:shd w:val="clear" w:color="auto" w:fill="auto"/>
            <w:vAlign w:val="center"/>
          </w:tcPr>
          <w:p>
            <w:pPr>
              <w:jc w:val="center"/>
              <w:rPr>
                <w:rFonts w:hint="default"/>
                <w:bCs/>
                <w:szCs w:val="21"/>
                <w:lang w:eastAsia="zh-CN"/>
              </w:rPr>
            </w:pPr>
            <w:r>
              <w:rPr>
                <w:rFonts w:hint="default"/>
                <w:bCs/>
                <w:szCs w:val="21"/>
                <w:lang w:eastAsia="zh-CN"/>
              </w:rPr>
              <w:t>241</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套</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一层：门岗（开关站）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17</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便携式毒剂报警检测仪</w:t>
            </w:r>
          </w:p>
        </w:tc>
        <w:tc>
          <w:tcPr>
            <w:tcW w:w="429" w:type="pct"/>
            <w:shd w:val="clear" w:color="auto" w:fill="auto"/>
            <w:vAlign w:val="center"/>
          </w:tcPr>
          <w:p>
            <w:pPr>
              <w:jc w:val="center"/>
              <w:rPr>
                <w:rFonts w:hint="default"/>
                <w:bCs/>
                <w:szCs w:val="21"/>
                <w:lang w:eastAsia="zh-CN"/>
              </w:rPr>
            </w:pPr>
            <w:r>
              <w:rPr>
                <w:rFonts w:hint="default"/>
                <w:bCs/>
                <w:szCs w:val="21"/>
                <w:lang w:eastAsia="zh-CN"/>
              </w:rPr>
              <w:t>794</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18</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射线指示仪</w:t>
            </w:r>
          </w:p>
        </w:tc>
        <w:tc>
          <w:tcPr>
            <w:tcW w:w="429" w:type="pct"/>
            <w:shd w:val="clear" w:color="auto" w:fill="auto"/>
            <w:vAlign w:val="center"/>
          </w:tcPr>
          <w:p>
            <w:pPr>
              <w:jc w:val="center"/>
              <w:rPr>
                <w:rFonts w:hint="default"/>
                <w:bCs/>
                <w:szCs w:val="21"/>
                <w:lang w:eastAsia="zh-CN"/>
              </w:rPr>
            </w:pPr>
            <w:r>
              <w:rPr>
                <w:rFonts w:hint="default"/>
                <w:bCs/>
                <w:szCs w:val="21"/>
                <w:lang w:eastAsia="zh-CN"/>
              </w:rPr>
              <w:t>759</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b/>
                <w:bCs/>
                <w:color w:val="FF0000"/>
                <w:szCs w:val="21"/>
                <w:highlight w:val="yellow"/>
              </w:rPr>
              <w:t>负二层</w:t>
            </w:r>
            <w:r>
              <w:rPr>
                <w:rFonts w:hint="default"/>
                <w:b/>
                <w:bCs/>
                <w:color w:val="FF0000"/>
                <w:szCs w:val="21"/>
                <w:highlight w:val="yellow"/>
              </w:rPr>
              <w:t>B221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19</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洗消器</w:t>
            </w:r>
          </w:p>
        </w:tc>
        <w:tc>
          <w:tcPr>
            <w:tcW w:w="429" w:type="pct"/>
            <w:shd w:val="clear" w:color="auto" w:fill="auto"/>
            <w:vAlign w:val="center"/>
          </w:tcPr>
          <w:p>
            <w:pPr>
              <w:jc w:val="center"/>
              <w:rPr>
                <w:rFonts w:hint="default"/>
                <w:bCs/>
                <w:szCs w:val="21"/>
                <w:lang w:eastAsia="zh-CN"/>
              </w:rPr>
            </w:pPr>
            <w:r>
              <w:rPr>
                <w:rFonts w:hint="default"/>
                <w:bCs/>
                <w:szCs w:val="21"/>
                <w:lang w:eastAsia="zh-CN"/>
              </w:rPr>
              <w:t>1104</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b/>
                <w:bCs/>
                <w:color w:val="FF0000"/>
                <w:szCs w:val="21"/>
                <w:highlight w:val="yellow"/>
              </w:rPr>
              <w:t>负二层</w:t>
            </w:r>
            <w:r>
              <w:rPr>
                <w:rFonts w:hint="default"/>
                <w:b/>
                <w:bCs/>
                <w:color w:val="FF0000"/>
                <w:szCs w:val="21"/>
                <w:highlight w:val="yellow"/>
              </w:rPr>
              <w:t>B220</w:t>
            </w:r>
          </w:p>
        </w:tc>
      </w:tr>
    </w:tbl>
    <w:p>
      <w:pPr>
        <w:ind w:firstLine="421" w:firstLineChars="200"/>
        <w:rPr>
          <w:rFonts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pPr>
        <w:numPr>
          <w:ilvl w:val="0"/>
          <w:numId w:val="2"/>
        </w:numPr>
        <w:ind w:firstLine="421" w:firstLineChars="200"/>
        <w:rPr>
          <w:rFonts w:hint="eastAsia" w:ascii="宋体" w:hAnsi="宋体"/>
          <w:b/>
          <w:color w:val="FF0000"/>
          <w:szCs w:val="21"/>
        </w:rPr>
      </w:pPr>
      <w:r>
        <w:rPr>
          <w:rFonts w:hint="eastAsia" w:ascii="宋体" w:hAnsi="宋体"/>
          <w:b/>
          <w:color w:val="FF0000"/>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numPr>
          <w:ilvl w:val="0"/>
          <w:numId w:val="2"/>
        </w:numPr>
        <w:ind w:firstLine="421" w:firstLineChars="200"/>
        <w:rPr>
          <w:rFonts w:hint="eastAsia" w:ascii="宋体" w:hAnsi="宋体" w:eastAsia="宋体" w:cs="Times New Roman"/>
          <w:b/>
          <w:color w:val="FF0000"/>
          <w:szCs w:val="21"/>
        </w:rPr>
      </w:pPr>
      <w:r>
        <w:rPr>
          <w:rFonts w:hint="eastAsia" w:ascii="宋体" w:hAnsi="宋体" w:eastAsia="宋体" w:cs="Times New Roman"/>
          <w:b/>
          <w:color w:val="FF0000"/>
          <w:szCs w:val="21"/>
          <w:lang w:val="en-US" w:eastAsia="zh-CN"/>
        </w:rPr>
        <w:t>★</w:t>
      </w:r>
      <w:r>
        <w:rPr>
          <w:rFonts w:hint="eastAsia" w:ascii="宋体" w:hAnsi="宋体" w:eastAsia="宋体" w:cs="Times New Roman"/>
          <w:b/>
          <w:color w:val="FF0000"/>
          <w:szCs w:val="21"/>
        </w:rPr>
        <w:t>如注明有单价控制金额的产品，投标人对该产品的报价不得超过控制金额，否则将作投标无效处理。</w:t>
      </w:r>
    </w:p>
    <w:p>
      <w:pPr>
        <w:numPr>
          <w:ilvl w:val="0"/>
          <w:numId w:val="2"/>
        </w:numPr>
        <w:ind w:firstLine="421" w:firstLineChars="200"/>
        <w:rPr>
          <w:rFonts w:hint="eastAsia" w:ascii="宋体" w:hAnsi="宋体" w:eastAsia="宋体" w:cs="Times New Roman"/>
          <w:b/>
          <w:color w:val="FF0000"/>
          <w:szCs w:val="21"/>
        </w:rPr>
      </w:pPr>
      <w:r>
        <w:rPr>
          <w:rFonts w:hint="eastAsia" w:ascii="宋体" w:hAnsi="宋体" w:eastAsia="宋体" w:cs="Times New Roman"/>
          <w:b/>
          <w:color w:val="FF0000"/>
          <w:szCs w:val="21"/>
          <w:lang w:val="en-US"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ind w:firstLine="421" w:firstLineChars="200"/>
        <w:rPr>
          <w:rFonts w:ascii="宋体" w:hAnsi="宋体"/>
          <w:b/>
          <w:color w:val="FF0000"/>
          <w:szCs w:val="21"/>
        </w:rPr>
      </w:pPr>
      <w:r>
        <w:rPr>
          <w:rFonts w:hint="eastAsia" w:ascii="宋体" w:hAnsi="宋体"/>
          <w:b/>
          <w:color w:val="FF0000"/>
          <w:szCs w:val="21"/>
          <w:lang w:val="en-US" w:eastAsia="zh-CN"/>
        </w:rPr>
        <w:t>5</w:t>
      </w:r>
      <w:r>
        <w:rPr>
          <w:rFonts w:hint="eastAsia" w:ascii="宋体" w:hAnsi="宋体"/>
          <w:b/>
          <w:color w:val="FF0000"/>
          <w:szCs w:val="21"/>
        </w:rPr>
        <w:t>、本项目核心产品为：</w:t>
      </w:r>
      <w:r>
        <w:rPr>
          <w:rFonts w:hint="eastAsia" w:ascii="宋体" w:hAnsi="宋体"/>
          <w:b/>
          <w:color w:val="FF0000"/>
          <w:szCs w:val="21"/>
          <w:u w:val="single"/>
        </w:rPr>
        <w:t xml:space="preserve">   </w:t>
      </w:r>
      <w:r>
        <w:rPr>
          <w:rFonts w:hint="default" w:ascii="宋体" w:hAnsi="宋体"/>
          <w:b/>
          <w:color w:val="FF0000"/>
          <w:szCs w:val="21"/>
          <w:u w:val="single"/>
          <w:lang w:eastAsia="zh-CN"/>
        </w:rPr>
        <w:t>安检门</w:t>
      </w:r>
      <w:r>
        <w:rPr>
          <w:rFonts w:hint="eastAsia" w:ascii="宋体" w:hAnsi="宋体"/>
          <w:b/>
          <w:color w:val="FF0000"/>
          <w:szCs w:val="21"/>
          <w:u w:val="single"/>
        </w:rPr>
        <w:t xml:space="preserve">  </w:t>
      </w:r>
      <w:r>
        <w:rPr>
          <w:rFonts w:hint="eastAsia" w:ascii="宋体" w:hAnsi="宋体"/>
          <w:b/>
          <w:color w:val="FF0000"/>
          <w:szCs w:val="21"/>
        </w:rPr>
        <w:t>。</w:t>
      </w:r>
    </w:p>
    <w:bookmarkEnd w:id="36"/>
    <w:p>
      <w:pPr>
        <w:rPr>
          <w:rFonts w:ascii="宋体" w:hAnsi="宋体"/>
          <w:b/>
          <w:color w:val="FF0000"/>
          <w:szCs w:val="21"/>
        </w:rPr>
      </w:pPr>
    </w:p>
    <w:p>
      <w:pPr>
        <w:pStyle w:val="2"/>
      </w:pPr>
    </w:p>
    <w:p>
      <w:pPr>
        <w:pStyle w:val="6"/>
        <w:spacing w:before="120" w:beforeLines="50" w:after="120" w:afterLines="50"/>
        <w:jc w:val="center"/>
        <w:rPr>
          <w:sz w:val="28"/>
          <w:szCs w:val="28"/>
        </w:rPr>
      </w:pPr>
      <w:bookmarkStart w:id="38" w:name="_Toc128884461"/>
      <w:r>
        <w:rPr>
          <w:rFonts w:hint="eastAsia"/>
          <w:sz w:val="28"/>
          <w:szCs w:val="28"/>
        </w:rPr>
        <w:t>三、实质性条款</w:t>
      </w:r>
    </w:p>
    <w:tbl>
      <w:tblPr>
        <w:tblStyle w:val="19"/>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noWrap w:val="0"/>
            <w:vAlign w:val="center"/>
          </w:tcPr>
          <w:p>
            <w:r>
              <w:rPr>
                <w:rFonts w:hint="eastAsia"/>
              </w:rPr>
              <w:t>序号</w:t>
            </w:r>
          </w:p>
        </w:tc>
        <w:tc>
          <w:tcPr>
            <w:tcW w:w="7832" w:type="dxa"/>
            <w:noWrap w:val="0"/>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pPr>
              <w:jc w:val="center"/>
            </w:pPr>
            <w:r>
              <w:rPr>
                <w:rFonts w:hint="eastAsia"/>
              </w:rPr>
              <w:t>1</w:t>
            </w:r>
          </w:p>
        </w:tc>
        <w:tc>
          <w:tcPr>
            <w:tcW w:w="7832" w:type="dxa"/>
            <w:noWrap w:val="0"/>
            <w:vAlign w:val="top"/>
          </w:tcPr>
          <w:p>
            <w:pPr>
              <w:jc w:val="center"/>
              <w:rPr>
                <w:rFonts w:hint="eastAsia" w:eastAsia="宋体"/>
                <w:lang w:eastAsia="zh-CN"/>
              </w:rPr>
            </w:pPr>
            <w:r>
              <w:rPr>
                <w:rFonts w:hint="eastAsia"/>
              </w:rPr>
              <w:t>本项目招标文件中所有带★号条款</w:t>
            </w:r>
            <w:r>
              <w:rPr>
                <w:rFonts w:hint="eastAsia"/>
                <w:lang w:val="en-US" w:eastAsia="zh-CN"/>
              </w:rPr>
              <w:t>内容</w:t>
            </w:r>
          </w:p>
        </w:tc>
      </w:tr>
    </w:tbl>
    <w:p>
      <w:pPr>
        <w:rPr>
          <w:rFonts w:hint="default"/>
          <w:lang w:val="en-US"/>
        </w:rPr>
      </w:pPr>
      <w:r>
        <w:rPr>
          <w:rFonts w:hint="eastAsia"/>
          <w:b/>
          <w:color w:val="FF0000"/>
        </w:rPr>
        <w:t>注</w:t>
      </w:r>
      <w:r>
        <w:rPr>
          <w:rFonts w:hint="eastAsia"/>
        </w:rPr>
        <w:t>：</w:t>
      </w:r>
      <w:r>
        <w:rPr>
          <w:rFonts w:hint="eastAsia"/>
          <w:b/>
          <w:color w:val="FF0000"/>
        </w:rPr>
        <w:t>上表所列内容为不可负偏离条款，负偏离将视为未实质性满足招标文件要求</w:t>
      </w:r>
      <w:r>
        <w:rPr>
          <w:rFonts w:hint="eastAsia"/>
          <w:b/>
          <w:color w:val="FF0000"/>
          <w:lang w:eastAsia="zh-CN"/>
        </w:rPr>
        <w:t>，</w:t>
      </w:r>
      <w:r>
        <w:rPr>
          <w:rFonts w:hint="eastAsia"/>
          <w:b/>
          <w:color w:val="FF0000"/>
        </w:rPr>
        <w:t>作投标无效处理。投标人是否满足</w:t>
      </w:r>
      <w:r>
        <w:rPr>
          <w:rFonts w:hint="eastAsia"/>
          <w:b/>
          <w:color w:val="FF0000"/>
          <w:lang w:val="en-US" w:eastAsia="zh-CN"/>
        </w:rPr>
        <w:t>以上实质性</w:t>
      </w:r>
      <w:r>
        <w:rPr>
          <w:rFonts w:hint="eastAsia"/>
          <w:b/>
          <w:color w:val="FF0000"/>
        </w:rPr>
        <w:t>条款要求，</w:t>
      </w:r>
      <w:r>
        <w:rPr>
          <w:rFonts w:hint="eastAsia"/>
          <w:b/>
          <w:color w:val="FF0000"/>
          <w:lang w:val="en-US" w:eastAsia="zh-CN"/>
        </w:rPr>
        <w:t>以</w:t>
      </w:r>
      <w:r>
        <w:rPr>
          <w:rFonts w:hint="eastAsia"/>
          <w:b/>
          <w:color w:val="FF0000"/>
          <w:lang w:eastAsia="zh-CN"/>
        </w:rPr>
        <w:t>《</w:t>
      </w:r>
      <w:r>
        <w:rPr>
          <w:rFonts w:hint="eastAsia"/>
          <w:b/>
          <w:color w:val="FF0000"/>
        </w:rPr>
        <w:t>实质性条款响应情况表</w:t>
      </w:r>
      <w:r>
        <w:rPr>
          <w:rFonts w:hint="eastAsia"/>
          <w:b/>
          <w:color w:val="FF0000"/>
          <w:lang w:eastAsia="zh-CN"/>
        </w:rPr>
        <w:t>》</w:t>
      </w:r>
      <w:r>
        <w:rPr>
          <w:rFonts w:hint="eastAsia"/>
          <w:b/>
          <w:color w:val="FF0000"/>
          <w:lang w:val="en-US" w:eastAsia="zh-CN"/>
        </w:rPr>
        <w:t>响应为准。</w:t>
      </w:r>
      <w:r>
        <w:rPr>
          <w:rFonts w:hint="eastAsia"/>
          <w:b/>
          <w:color w:val="FF0000"/>
        </w:rPr>
        <w:t>如投标人中标后被发现不能满足</w:t>
      </w:r>
      <w:r>
        <w:rPr>
          <w:rFonts w:hint="eastAsia"/>
          <w:b/>
          <w:color w:val="FF0000"/>
          <w:lang w:val="en-US" w:eastAsia="zh-CN"/>
        </w:rPr>
        <w:t>以上实质性</w:t>
      </w:r>
      <w:r>
        <w:rPr>
          <w:rFonts w:hint="eastAsia"/>
          <w:b/>
          <w:color w:val="FF0000"/>
        </w:rPr>
        <w:t>条款要求的，采购单位有权拒绝签订合同，一切后果由投标人承担。</w:t>
      </w:r>
    </w:p>
    <w:bookmarkEnd w:id="38"/>
    <w:p>
      <w:pPr>
        <w:spacing w:afterLines="25" w:line="300" w:lineRule="auto"/>
        <w:rPr>
          <w:rFonts w:ascii="Arial" w:hAnsi="Arial" w:eastAsia="宋体" w:cs="Times New Roman"/>
          <w:szCs w:val="24"/>
        </w:rPr>
      </w:pPr>
    </w:p>
    <w:p>
      <w:pPr>
        <w:widowControl/>
        <w:jc w:val="left"/>
        <w:rPr>
          <w:rFonts w:ascii="Arial" w:hAnsi="Arial" w:eastAsia="宋体" w:cs="Times New Roman"/>
          <w:szCs w:val="24"/>
        </w:rPr>
      </w:pPr>
    </w:p>
    <w:p>
      <w:pPr>
        <w:pStyle w:val="2"/>
      </w:pPr>
    </w:p>
    <w:p>
      <w:pPr>
        <w:pStyle w:val="6"/>
        <w:spacing w:before="120" w:beforeLines="50" w:after="120" w:afterLines="50"/>
        <w:jc w:val="center"/>
        <w:rPr>
          <w:sz w:val="28"/>
          <w:szCs w:val="28"/>
        </w:rPr>
      </w:pPr>
      <w:r>
        <w:rPr>
          <w:rFonts w:hint="eastAsia"/>
          <w:sz w:val="28"/>
          <w:szCs w:val="28"/>
          <w:lang w:val="en-US" w:eastAsia="zh-CN"/>
        </w:rPr>
        <w:t>四</w:t>
      </w:r>
      <w:r>
        <w:rPr>
          <w:rFonts w:hint="eastAsia"/>
          <w:sz w:val="28"/>
          <w:szCs w:val="28"/>
        </w:rPr>
        <w:t>、技术要求</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ascii="宋体" w:hAnsi="宋体" w:eastAsia="宋体" w:cs="Times New Roman"/>
          <w:b/>
          <w:color w:val="FF0000"/>
          <w:szCs w:val="21"/>
          <w:highlight w:val="none"/>
        </w:rPr>
      </w:pPr>
      <w:r>
        <w:rPr>
          <w:rFonts w:hint="eastAsia" w:ascii="宋体" w:hAnsi="宋体" w:eastAsia="宋体" w:cs="Times New Roman"/>
          <w:b/>
          <w:color w:val="FF0000"/>
          <w:szCs w:val="21"/>
          <w:highlight w:val="none"/>
        </w:rPr>
        <w:t>说明：</w:t>
      </w:r>
      <w:r>
        <w:rPr>
          <w:b/>
          <w:szCs w:val="21"/>
        </w:rPr>
        <w:t xml:space="preserve"> </w:t>
      </w:r>
      <w:bookmarkStart w:id="39" w:name="_Hlk72585069"/>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w:t>
      </w:r>
      <w:r>
        <w:rPr>
          <w:rFonts w:hint="eastAsia" w:ascii="宋体" w:hAnsi="宋体" w:eastAsia="宋体" w:cs="Times New Roman"/>
          <w:b/>
          <w:color w:val="FF0000"/>
          <w:szCs w:val="21"/>
          <w:highlight w:val="none"/>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2、所列的技术</w:t>
      </w:r>
      <w:r>
        <w:rPr>
          <w:rFonts w:ascii="Calibri" w:hAnsi="Calibri" w:eastAsia="宋体" w:cs="Times New Roman"/>
          <w:color w:val="FF0000"/>
          <w:szCs w:val="21"/>
          <w:highlight w:val="none"/>
        </w:rPr>
        <w:t>参数</w:t>
      </w:r>
      <w:r>
        <w:rPr>
          <w:rFonts w:hint="eastAsia" w:ascii="Calibri" w:hAnsi="Calibri" w:eastAsia="宋体" w:cs="Times New Roman"/>
          <w:color w:val="FF0000"/>
          <w:szCs w:val="21"/>
          <w:highlight w:val="none"/>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3、如有</w:t>
      </w:r>
      <w:r>
        <w:rPr>
          <w:rFonts w:ascii="Calibri" w:hAnsi="Calibri" w:eastAsia="宋体" w:cs="Times New Roman"/>
          <w:color w:val="FF0000"/>
          <w:szCs w:val="21"/>
          <w:highlight w:val="none"/>
        </w:rPr>
        <w:t>方案表述中有出现类似可实现、</w:t>
      </w:r>
      <w:r>
        <w:rPr>
          <w:rFonts w:hint="eastAsia" w:ascii="Calibri" w:hAnsi="Calibri" w:eastAsia="宋体" w:cs="Times New Roman"/>
          <w:color w:val="FF0000"/>
          <w:szCs w:val="21"/>
          <w:highlight w:val="none"/>
        </w:rPr>
        <w:t>实现</w:t>
      </w:r>
      <w:r>
        <w:rPr>
          <w:rFonts w:ascii="Calibri" w:hAnsi="Calibri" w:eastAsia="宋体" w:cs="Times New Roman"/>
          <w:color w:val="FF0000"/>
          <w:szCs w:val="21"/>
          <w:highlight w:val="none"/>
        </w:rPr>
        <w:t>、</w:t>
      </w:r>
      <w:r>
        <w:rPr>
          <w:rFonts w:hint="eastAsia" w:ascii="Calibri" w:hAnsi="Calibri" w:eastAsia="宋体" w:cs="Times New Roman"/>
          <w:color w:val="FF0000"/>
          <w:szCs w:val="21"/>
          <w:highlight w:val="none"/>
        </w:rPr>
        <w:t>可</w:t>
      </w:r>
      <w:r>
        <w:rPr>
          <w:rFonts w:ascii="Calibri" w:hAnsi="Calibri" w:eastAsia="宋体" w:cs="Times New Roman"/>
          <w:color w:val="FF0000"/>
          <w:szCs w:val="21"/>
          <w:highlight w:val="none"/>
        </w:rPr>
        <w:t>支持、支持</w:t>
      </w:r>
      <w:r>
        <w:rPr>
          <w:rFonts w:hint="eastAsia" w:ascii="Calibri" w:hAnsi="Calibri" w:eastAsia="宋体" w:cs="Times New Roman"/>
          <w:color w:val="FF0000"/>
          <w:szCs w:val="21"/>
          <w:highlight w:val="none"/>
        </w:rPr>
        <w:t>等</w:t>
      </w:r>
      <w:r>
        <w:rPr>
          <w:rFonts w:ascii="Calibri" w:hAnsi="Calibri" w:eastAsia="宋体" w:cs="Times New Roman"/>
          <w:color w:val="FF0000"/>
          <w:szCs w:val="21"/>
          <w:highlight w:val="none"/>
        </w:rPr>
        <w:t>描述的，均表示方案需要实现的功能或</w:t>
      </w:r>
      <w:r>
        <w:rPr>
          <w:rFonts w:hint="eastAsia" w:ascii="Calibri" w:hAnsi="Calibri" w:eastAsia="宋体" w:cs="Times New Roman"/>
          <w:color w:val="FF0000"/>
          <w:szCs w:val="21"/>
          <w:highlight w:val="none"/>
        </w:rPr>
        <w:t>应满足的</w:t>
      </w:r>
      <w:r>
        <w:rPr>
          <w:rFonts w:ascii="Calibri" w:hAnsi="Calibri" w:eastAsia="宋体" w:cs="Times New Roman"/>
          <w:color w:val="FF0000"/>
          <w:szCs w:val="21"/>
          <w:highlight w:val="none"/>
        </w:rPr>
        <w:t>要求，即项目在验收时无须增加其他</w:t>
      </w:r>
      <w:r>
        <w:rPr>
          <w:rFonts w:hint="eastAsia" w:ascii="Calibri" w:hAnsi="Calibri" w:eastAsia="宋体" w:cs="Times New Roman"/>
          <w:color w:val="FF0000"/>
          <w:szCs w:val="21"/>
          <w:highlight w:val="none"/>
        </w:rPr>
        <w:t>额外</w:t>
      </w:r>
      <w:r>
        <w:rPr>
          <w:rFonts w:ascii="Calibri" w:hAnsi="Calibri" w:eastAsia="宋体" w:cs="Times New Roman"/>
          <w:color w:val="FF0000"/>
          <w:szCs w:val="21"/>
          <w:highlight w:val="none"/>
        </w:rPr>
        <w:t>设备</w:t>
      </w:r>
      <w:r>
        <w:rPr>
          <w:rFonts w:hint="eastAsia" w:ascii="Calibri" w:hAnsi="Calibri" w:eastAsia="宋体" w:cs="Times New Roman"/>
          <w:color w:val="FF0000"/>
          <w:szCs w:val="21"/>
          <w:highlight w:val="none"/>
        </w:rPr>
        <w:t>或</w:t>
      </w:r>
      <w:r>
        <w:rPr>
          <w:rFonts w:ascii="Calibri" w:hAnsi="Calibri" w:eastAsia="宋体" w:cs="Times New Roman"/>
          <w:color w:val="FF0000"/>
          <w:szCs w:val="21"/>
          <w:highlight w:val="none"/>
        </w:rPr>
        <w:t>系统</w:t>
      </w:r>
      <w:r>
        <w:rPr>
          <w:rFonts w:hint="eastAsia" w:ascii="Calibri" w:hAnsi="Calibri" w:eastAsia="宋体" w:cs="Times New Roman"/>
          <w:color w:val="FF0000"/>
          <w:szCs w:val="21"/>
          <w:highlight w:val="none"/>
        </w:rPr>
        <w:t>，</w:t>
      </w:r>
      <w:r>
        <w:rPr>
          <w:rFonts w:ascii="Calibri" w:hAnsi="Calibri" w:eastAsia="宋体" w:cs="Times New Roman"/>
          <w:color w:val="FF0000"/>
          <w:szCs w:val="21"/>
          <w:highlight w:val="none"/>
        </w:rPr>
        <w:t>使用本项目中的设备或</w:t>
      </w:r>
      <w:r>
        <w:rPr>
          <w:rFonts w:hint="eastAsia" w:ascii="Calibri" w:hAnsi="Calibri" w:eastAsia="宋体" w:cs="Times New Roman"/>
          <w:color w:val="FF0000"/>
          <w:szCs w:val="21"/>
          <w:highlight w:val="none"/>
        </w:rPr>
        <w:t>系统</w:t>
      </w:r>
      <w:r>
        <w:rPr>
          <w:rFonts w:ascii="Calibri" w:hAnsi="Calibri" w:eastAsia="宋体" w:cs="Times New Roman"/>
          <w:color w:val="FF0000"/>
          <w:szCs w:val="21"/>
          <w:highlight w:val="none"/>
        </w:rPr>
        <w:t>即能实现</w:t>
      </w:r>
      <w:r>
        <w:rPr>
          <w:rFonts w:hint="eastAsia" w:ascii="Calibri" w:hAnsi="Calibri" w:eastAsia="宋体" w:cs="Times New Roman"/>
          <w:color w:val="FF0000"/>
          <w:szCs w:val="21"/>
          <w:highlight w:val="none"/>
        </w:rPr>
        <w:t>相应功能</w:t>
      </w:r>
      <w:r>
        <w:rPr>
          <w:rFonts w:ascii="Calibri" w:hAnsi="Calibri" w:eastAsia="宋体" w:cs="Times New Roman"/>
          <w:color w:val="FF0000"/>
          <w:szCs w:val="21"/>
          <w:highlight w:val="none"/>
        </w:rPr>
        <w:t>或</w:t>
      </w:r>
      <w:r>
        <w:rPr>
          <w:rFonts w:hint="eastAsia" w:ascii="Calibri" w:hAnsi="Calibri" w:eastAsia="宋体" w:cs="Times New Roman"/>
          <w:color w:val="FF0000"/>
          <w:szCs w:val="21"/>
          <w:highlight w:val="none"/>
        </w:rPr>
        <w:t>满足相关</w:t>
      </w:r>
      <w:r>
        <w:rPr>
          <w:rFonts w:ascii="Calibri" w:hAnsi="Calibri" w:eastAsia="宋体" w:cs="Times New Roman"/>
          <w:color w:val="FF0000"/>
          <w:szCs w:val="21"/>
          <w:highlight w:val="none"/>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highlight w:val="none"/>
          <w:lang w:val="en-US" w:eastAsia="zh-CN"/>
        </w:rPr>
      </w:pPr>
      <w:r>
        <w:rPr>
          <w:rFonts w:hint="eastAsia" w:ascii="Calibri" w:hAnsi="Calibri" w:eastAsia="宋体" w:cs="Times New Roman"/>
          <w:color w:val="FF0000"/>
          <w:szCs w:val="21"/>
          <w:highlight w:val="none"/>
          <w:shd w:val="clear" w:color="auto" w:fill="FFFF00"/>
          <w:lang w:val="en-US" w:eastAsia="zh-CN"/>
        </w:rPr>
        <w:t>4、</w:t>
      </w:r>
      <w:r>
        <w:rPr>
          <w:rFonts w:hint="eastAsia" w:ascii="Calibri" w:hAnsi="Calibri" w:eastAsia="宋体" w:cs="Times New Roman"/>
          <w:color w:val="FF0000"/>
          <w:szCs w:val="21"/>
          <w:highlight w:val="none"/>
          <w:shd w:val="clear" w:color="auto" w:fill="FFFF00"/>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eastAsia" w:ascii="Calibri" w:hAnsi="Calibri" w:eastAsia="宋体" w:cs="Times New Roman"/>
          <w:color w:val="FF0000"/>
          <w:szCs w:val="21"/>
          <w:highlight w:val="none"/>
          <w:lang w:val="en-US" w:eastAsia="zh-CN"/>
        </w:rPr>
        <w:t>5</w:t>
      </w:r>
      <w:r>
        <w:rPr>
          <w:rFonts w:hint="default" w:ascii="Calibri" w:hAnsi="Calibri" w:eastAsia="宋体" w:cs="Times New Roman"/>
          <w:color w:val="FF0000"/>
          <w:szCs w:val="21"/>
          <w:highlight w:val="none"/>
          <w:lang w:val="en-US" w:eastAsia="zh-CN"/>
        </w:rPr>
        <w:t>、针对招标文件产品技术参数如涉及相关既定值、</w:t>
      </w:r>
      <w:r>
        <w:rPr>
          <w:rFonts w:hint="default" w:ascii="Calibri" w:hAnsi="Calibri" w:eastAsia="宋体" w:cs="Times New Roman"/>
          <w:color w:val="FF0000"/>
          <w:szCs w:val="21"/>
          <w:lang w:val="en-US"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ind w:firstLine="421" w:firstLineChars="200"/>
        <w:rPr>
          <w:rFonts w:hint="eastAsia"/>
          <w:b/>
          <w:szCs w:val="21"/>
        </w:rPr>
      </w:pPr>
    </w:p>
    <w:bookmarkEnd w:id="39"/>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148"/>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16" w:type="pct"/>
            <w:noWrap w:val="0"/>
            <w:vAlign w:val="top"/>
          </w:tcPr>
          <w:p>
            <w:pPr>
              <w:jc w:val="center"/>
              <w:rPr>
                <w:rFonts w:hint="eastAsia"/>
              </w:rPr>
            </w:pPr>
            <w:r>
              <w:rPr>
                <w:rFonts w:hint="eastAsia"/>
              </w:rPr>
              <w:t>序号</w:t>
            </w:r>
          </w:p>
        </w:tc>
        <w:tc>
          <w:tcPr>
            <w:tcW w:w="673" w:type="pct"/>
            <w:noWrap w:val="0"/>
            <w:vAlign w:val="top"/>
          </w:tcPr>
          <w:p>
            <w:pPr>
              <w:jc w:val="center"/>
            </w:pPr>
            <w:r>
              <w:rPr>
                <w:rFonts w:hint="eastAsia"/>
              </w:rPr>
              <w:t>货物名称</w:t>
            </w:r>
          </w:p>
        </w:tc>
        <w:tc>
          <w:tcPr>
            <w:tcW w:w="4010" w:type="pct"/>
            <w:noWrap w:val="0"/>
            <w:vAlign w:val="top"/>
          </w:tcPr>
          <w:p>
            <w:pPr>
              <w:rPr>
                <w:rFonts w:hint="eastAsia"/>
              </w:rPr>
            </w:pPr>
            <w:r>
              <w:rPr>
                <w:rFonts w:hint="eastAsia"/>
              </w:rPr>
              <w:t xml:space="preserve">招标技术要求（除特别说明外，规格尺寸的单位为 </w:t>
            </w:r>
          </w:p>
          <w:p>
            <w:pPr>
              <w:rPr>
                <w:rFonts w:hint="eastAsia"/>
              </w:rPr>
            </w:pPr>
            <w:r>
              <w:rPr>
                <w:rFonts w:hint="eastAsia"/>
              </w:rPr>
              <w:t>毫米（mm））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16" w:type="pct"/>
            <w:vMerge w:val="restart"/>
            <w:noWrap w:val="0"/>
            <w:vAlign w:val="top"/>
          </w:tcPr>
          <w:p>
            <w:pPr>
              <w:jc w:val="center"/>
              <w:rPr>
                <w:rFonts w:hint="eastAsia" w:ascii="宋体" w:hAnsi="宋体" w:cs="宋体"/>
                <w:szCs w:val="21"/>
              </w:rPr>
            </w:pPr>
            <w:r>
              <w:rPr>
                <w:rFonts w:hint="eastAsia" w:ascii="宋体" w:hAnsi="宋体" w:cs="宋体"/>
                <w:szCs w:val="21"/>
              </w:rPr>
              <w:t>1</w:t>
            </w:r>
          </w:p>
        </w:tc>
        <w:tc>
          <w:tcPr>
            <w:tcW w:w="673" w:type="pct"/>
            <w:vMerge w:val="restart"/>
            <w:noWrap w:val="0"/>
            <w:vAlign w:val="top"/>
          </w:tcPr>
          <w:p>
            <w:pPr>
              <w:jc w:val="center"/>
              <w:rPr>
                <w:rFonts w:hint="eastAsia" w:ascii="宋体" w:hAnsi="宋体" w:cs="宋体"/>
                <w:szCs w:val="21"/>
              </w:rPr>
            </w:pPr>
            <w:r>
              <w:rPr>
                <w:rFonts w:hint="default" w:ascii="宋体" w:hAnsi="宋体" w:cs="宋体"/>
                <w:szCs w:val="21"/>
                <w:lang w:eastAsia="zh-CN"/>
              </w:rPr>
              <w:t>安检门</w:t>
            </w:r>
          </w:p>
        </w:tc>
        <w:tc>
          <w:tcPr>
            <w:tcW w:w="4010" w:type="pct"/>
            <w:noWrap w:val="0"/>
            <w:vAlign w:val="top"/>
          </w:tcPr>
          <w:p>
            <w:pPr>
              <w:rPr>
                <w:rFonts w:hint="eastAsia" w:ascii="宋体" w:hAnsi="宋体" w:cs="宋体"/>
                <w:szCs w:val="21"/>
              </w:rPr>
            </w:pPr>
            <w:r>
              <w:rPr>
                <w:rFonts w:hint="eastAsia" w:ascii="宋体" w:hAnsi="宋体" w:cs="宋体"/>
                <w:szCs w:val="21"/>
              </w:rPr>
              <w:t>1.1：规格：</w:t>
            </w:r>
            <w:r>
              <w:rPr>
                <w:rFonts w:hint="eastAsia" w:ascii="宋体" w:hAnsi="宋体"/>
                <w:color w:val="000000"/>
                <w:sz w:val="20"/>
              </w:rPr>
              <w:t>222</w:t>
            </w:r>
            <w:r>
              <w:rPr>
                <w:rFonts w:hint="eastAsia" w:ascii="宋体" w:hAnsi="宋体"/>
                <w:color w:val="000000"/>
                <w:sz w:val="20"/>
                <w:lang w:val="en-US" w:eastAsia="zh-CN"/>
              </w:rPr>
              <w:t>0mm</w:t>
            </w:r>
            <w:r>
              <w:rPr>
                <w:rFonts w:hint="eastAsia" w:ascii="宋体" w:hAnsi="宋体"/>
                <w:color w:val="000000"/>
                <w:sz w:val="20"/>
              </w:rPr>
              <w:t>（高）*8</w:t>
            </w:r>
            <w:r>
              <w:rPr>
                <w:rFonts w:hint="eastAsia" w:ascii="宋体" w:hAnsi="宋体"/>
                <w:color w:val="000000"/>
                <w:sz w:val="20"/>
                <w:lang w:val="en-US" w:eastAsia="zh-CN"/>
              </w:rPr>
              <w:t>0</w:t>
            </w:r>
            <w:r>
              <w:rPr>
                <w:rFonts w:hint="eastAsia" w:ascii="宋体" w:hAnsi="宋体"/>
                <w:color w:val="000000"/>
                <w:sz w:val="20"/>
              </w:rPr>
              <w:t>0（宽）</w:t>
            </w:r>
            <w:r>
              <w:rPr>
                <w:rFonts w:hint="eastAsia" w:ascii="宋体" w:hAnsi="宋体"/>
                <w:color w:val="000000"/>
                <w:sz w:val="20"/>
                <w:lang w:val="en-US" w:eastAsia="zh-CN"/>
              </w:rPr>
              <w:t>mm</w:t>
            </w:r>
            <w:r>
              <w:rPr>
                <w:rFonts w:hint="eastAsia" w:ascii="宋体" w:hAnsi="宋体"/>
                <w:color w:val="000000"/>
                <w:sz w:val="20"/>
              </w:rPr>
              <w:t>*</w:t>
            </w:r>
            <w:r>
              <w:rPr>
                <w:rFonts w:hint="eastAsia" w:ascii="宋体" w:hAnsi="宋体"/>
                <w:color w:val="000000"/>
                <w:sz w:val="20"/>
                <w:lang w:val="en-US" w:eastAsia="zh-CN"/>
              </w:rPr>
              <w:t>550</w:t>
            </w:r>
            <w:r>
              <w:rPr>
                <w:rFonts w:hint="eastAsia" w:ascii="宋体" w:hAnsi="宋体"/>
                <w:color w:val="000000"/>
                <w:sz w:val="20"/>
              </w:rPr>
              <w:t>（深）</w:t>
            </w:r>
            <w:r>
              <w:rPr>
                <w:rFonts w:hint="eastAsia" w:ascii="宋体" w:hAnsi="宋体"/>
                <w:color w:val="000000"/>
                <w:sz w:val="20"/>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16" w:type="pct"/>
            <w:vMerge w:val="continue"/>
            <w:noWrap w:val="0"/>
            <w:vAlign w:val="top"/>
          </w:tcPr>
          <w:p>
            <w:pPr>
              <w:jc w:val="center"/>
              <w:rPr>
                <w:rFonts w:hint="eastAsia" w:ascii="宋体" w:hAnsi="宋体" w:cs="宋体"/>
                <w:szCs w:val="21"/>
              </w:rPr>
            </w:pPr>
          </w:p>
        </w:tc>
        <w:tc>
          <w:tcPr>
            <w:tcW w:w="673" w:type="pct"/>
            <w:vMerge w:val="continue"/>
            <w:noWrap w:val="0"/>
            <w:vAlign w:val="top"/>
          </w:tcPr>
          <w:p>
            <w:pPr>
              <w:jc w:val="center"/>
              <w:rPr>
                <w:rFonts w:hint="eastAsia" w:ascii="宋体" w:hAnsi="宋体" w:cs="宋体"/>
                <w:szCs w:val="21"/>
              </w:rPr>
            </w:pPr>
          </w:p>
        </w:tc>
        <w:tc>
          <w:tcPr>
            <w:tcW w:w="4010" w:type="pct"/>
            <w:noWrap w:val="0"/>
            <w:vAlign w:val="top"/>
          </w:tcPr>
          <w:p>
            <w:pPr>
              <w:rPr>
                <w:rFonts w:hint="eastAsia" w:ascii="宋体" w:hAnsi="宋体" w:cs="宋体"/>
                <w:szCs w:val="21"/>
              </w:rPr>
            </w:pPr>
            <w:r>
              <w:rPr>
                <w:rFonts w:hint="eastAsia" w:ascii="宋体" w:hAnsi="宋体" w:cs="宋体"/>
                <w:szCs w:val="21"/>
              </w:rPr>
              <w:t>1.2：1、准确定位: 6个相互重叠的网状探测区域划分,可以多区位（6/11/18/33）转换,双侧发射,双侧接收,能精确定位被探测物,直观显示目标物的位置。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16" w:type="pct"/>
            <w:vMerge w:val="continue"/>
            <w:noWrap w:val="0"/>
            <w:vAlign w:val="top"/>
          </w:tcPr>
          <w:p>
            <w:pPr>
              <w:jc w:val="center"/>
              <w:rPr>
                <w:rFonts w:hint="eastAsia" w:ascii="宋体" w:hAnsi="宋体" w:cs="宋体"/>
                <w:szCs w:val="21"/>
              </w:rPr>
            </w:pPr>
          </w:p>
        </w:tc>
        <w:tc>
          <w:tcPr>
            <w:tcW w:w="673" w:type="pct"/>
            <w:vMerge w:val="continue"/>
            <w:noWrap w:val="0"/>
            <w:vAlign w:val="top"/>
          </w:tcPr>
          <w:p>
            <w:pPr>
              <w:jc w:val="center"/>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1.3：</w:t>
            </w:r>
            <w:r>
              <w:rPr>
                <w:rFonts w:hint="eastAsia" w:ascii="宋体" w:hAnsi="宋体" w:cs="宋体"/>
                <w:color w:val="000000"/>
                <w:kern w:val="0"/>
                <w:szCs w:val="21"/>
                <w:lang w:bidi="ar"/>
              </w:rPr>
              <w:t>微处理器技术:由微电脑控制电路产生扫描的电磁波,扫描速率可精密控制。通过控制面板根据需要进行设置,确保灵敏度的设置具备灵活性,可靠性、稳定性。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16" w:type="pct"/>
            <w:vMerge w:val="continue"/>
            <w:noWrap w:val="0"/>
            <w:vAlign w:val="top"/>
          </w:tcPr>
          <w:p>
            <w:pPr>
              <w:jc w:val="center"/>
              <w:rPr>
                <w:rFonts w:hint="eastAsia" w:ascii="宋体" w:hAnsi="宋体" w:cs="宋体"/>
                <w:szCs w:val="21"/>
              </w:rPr>
            </w:pPr>
          </w:p>
        </w:tc>
        <w:tc>
          <w:tcPr>
            <w:tcW w:w="673" w:type="pct"/>
            <w:vMerge w:val="continue"/>
            <w:noWrap w:val="0"/>
            <w:vAlign w:val="top"/>
          </w:tcPr>
          <w:p>
            <w:pPr>
              <w:jc w:val="center"/>
              <w:rPr>
                <w:rFonts w:hint="eastAsia" w:ascii="宋体" w:hAnsi="宋体" w:cs="宋体"/>
                <w:szCs w:val="21"/>
              </w:rPr>
            </w:pP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1.4：各区灵敏度可调：每个探测区位有300个灵敏度级别,预先设定金属物品大小，可以排除硬币、钥匙、首饰、皮带扣等误报警。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1.5：应用场所设置：54个应用场所，客户可根据实际使用场所快速的进行设备设定。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lang w:val="en-US" w:eastAsia="zh-CN"/>
              </w:rPr>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1.6：背光亮度设置：LED 背光时间参数0-100，客户可根据实际使用场所自行设定；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lang w:val="en-US" w:eastAsia="zh-CN"/>
              </w:rPr>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1.7：语言设置：系统默认中文显示，其它语种可根据客户需求定制；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lang w:val="en-US" w:eastAsia="zh-CN"/>
              </w:rPr>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1.8：安全等级设置：安全等级分为高、中、低， 客户可根据实际使用场所自行设定；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lang w:val="en-US" w:eastAsia="zh-CN"/>
              </w:rPr>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1.9：备红外设置：设备内共有 4 组红外设置模式，客户可根据实际使用自行设定；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316" w:type="pct"/>
            <w:vMerge w:val="restart"/>
            <w:noWrap w:val="0"/>
            <w:vAlign w:val="top"/>
          </w:tcPr>
          <w:p>
            <w:pPr>
              <w:jc w:val="center"/>
              <w:rPr>
                <w:rFonts w:hint="eastAsia" w:ascii="宋体" w:hAnsi="宋体" w:cs="宋体"/>
                <w:szCs w:val="21"/>
              </w:rPr>
            </w:pPr>
            <w:r>
              <w:rPr>
                <w:rFonts w:hint="eastAsia" w:ascii="宋体" w:hAnsi="宋体" w:cs="宋体"/>
                <w:szCs w:val="21"/>
              </w:rPr>
              <w:t>2</w:t>
            </w:r>
          </w:p>
        </w:tc>
        <w:tc>
          <w:tcPr>
            <w:tcW w:w="673" w:type="pct"/>
            <w:vMerge w:val="restart"/>
            <w:noWrap w:val="0"/>
            <w:vAlign w:val="top"/>
          </w:tcPr>
          <w:p>
            <w:pPr>
              <w:jc w:val="center"/>
              <w:rPr>
                <w:rFonts w:hint="default" w:ascii="宋体" w:hAnsi="宋体" w:cs="宋体"/>
                <w:szCs w:val="21"/>
              </w:rPr>
            </w:pPr>
            <w:r>
              <w:rPr>
                <w:rFonts w:hint="eastAsia" w:ascii="宋体" w:hAnsi="宋体" w:cs="宋体"/>
                <w:szCs w:val="21"/>
              </w:rPr>
              <w:t>除湿机</w:t>
            </w:r>
            <w:r>
              <w:rPr>
                <w:rFonts w:hint="default" w:ascii="宋体" w:hAnsi="宋体" w:cs="宋体"/>
                <w:szCs w:val="21"/>
              </w:rPr>
              <w:t>1</w:t>
            </w:r>
          </w:p>
        </w:tc>
        <w:tc>
          <w:tcPr>
            <w:tcW w:w="4010" w:type="pct"/>
            <w:noWrap w:val="0"/>
            <w:vAlign w:val="top"/>
          </w:tcPr>
          <w:p>
            <w:pPr>
              <w:widowControl/>
              <w:jc w:val="left"/>
              <w:rPr>
                <w:rFonts w:hint="default" w:ascii="宋体" w:hAnsi="宋体" w:cs="宋体"/>
                <w:color w:val="auto"/>
                <w:szCs w:val="21"/>
              </w:rPr>
            </w:pPr>
            <w:r>
              <w:rPr>
                <w:rFonts w:hint="eastAsia" w:ascii="宋体" w:hAnsi="宋体" w:cs="宋体"/>
                <w:color w:val="auto"/>
                <w:szCs w:val="21"/>
              </w:rPr>
              <w:t>2.1：规格：</w:t>
            </w:r>
            <w:r>
              <w:rPr>
                <w:rFonts w:hint="default" w:ascii="宋体" w:hAnsi="宋体" w:cs="宋体"/>
                <w:color w:val="auto"/>
                <w:szCs w:val="21"/>
                <w:lang w:eastAsia="zh-CN"/>
              </w:rPr>
              <w:t>满足不低于1000㎡地下室除湿要求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6" w:type="pct"/>
            <w:vMerge w:val="continue"/>
            <w:noWrap w:val="0"/>
            <w:vAlign w:val="top"/>
          </w:tcPr>
          <w:p>
            <w:pPr>
              <w:widowControl/>
              <w:jc w:val="center"/>
            </w:pPr>
          </w:p>
        </w:tc>
        <w:tc>
          <w:tcPr>
            <w:tcW w:w="673" w:type="pct"/>
            <w:vMerge w:val="continue"/>
            <w:noWrap w:val="0"/>
            <w:vAlign w:val="top"/>
          </w:tcPr>
          <w:p>
            <w:pPr>
              <w:widowControl/>
              <w:jc w:val="cente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2.2：除湿量 480L/D(30C/80%)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2.3：电压频率 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2.4：使用面积 800-1000㎡(层高3m)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2.5：最大功率 9800W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316" w:type="pct"/>
            <w:vMerge w:val="continue"/>
            <w:noWrap w:val="0"/>
            <w:vAlign w:val="top"/>
          </w:tcPr>
          <w:p>
            <w:pPr>
              <w:widowControl/>
              <w:jc w:val="center"/>
            </w:pPr>
          </w:p>
        </w:tc>
        <w:tc>
          <w:tcPr>
            <w:tcW w:w="673" w:type="pct"/>
            <w:vMerge w:val="continue"/>
            <w:noWrap w:val="0"/>
            <w:vAlign w:val="top"/>
          </w:tcPr>
          <w:p>
            <w:pPr>
              <w:widowControl/>
              <w:jc w:val="center"/>
            </w:pPr>
          </w:p>
        </w:tc>
        <w:tc>
          <w:tcPr>
            <w:tcW w:w="4010" w:type="pct"/>
            <w:noWrap w:val="0"/>
            <w:vAlign w:val="top"/>
          </w:tcPr>
          <w:p>
            <w:pPr>
              <w:widowControl/>
              <w:jc w:val="left"/>
              <w:rPr>
                <w:rFonts w:hint="default" w:ascii="宋体" w:hAnsi="宋体" w:cs="宋体" w:eastAsiaTheme="minorEastAsia"/>
                <w:color w:val="auto"/>
                <w:szCs w:val="21"/>
                <w:lang w:val="en-US" w:eastAsia="zh-CN"/>
              </w:rPr>
            </w:pPr>
            <w:r>
              <w:rPr>
                <w:rFonts w:hint="eastAsia" w:ascii="宋体" w:hAnsi="宋体" w:cs="宋体"/>
                <w:color w:val="auto"/>
                <w:szCs w:val="21"/>
              </w:rPr>
              <w:t xml:space="preserve">2.6：循环风量 </w:t>
            </w:r>
            <w:r>
              <w:rPr>
                <w:rFonts w:hint="eastAsia" w:ascii="宋体" w:hAnsi="宋体" w:cs="宋体"/>
                <w:color w:val="auto"/>
                <w:szCs w:val="21"/>
                <w:lang w:val="en-US" w:eastAsia="zh-CN"/>
              </w:rPr>
              <w:t>约</w:t>
            </w:r>
            <w:r>
              <w:rPr>
                <w:rFonts w:hint="eastAsia" w:ascii="宋体" w:hAnsi="宋体" w:cs="宋体"/>
                <w:color w:val="auto"/>
                <w:szCs w:val="21"/>
              </w:rPr>
              <w:t>5600m3/h</w:t>
            </w:r>
            <w:r>
              <w:rPr>
                <w:rFonts w:hint="eastAsia" w:ascii="宋体" w:hAnsi="宋体" w:cs="宋体"/>
                <w:color w:val="auto"/>
                <w:szCs w:val="21"/>
                <w:lang w:eastAsia="zh-CN"/>
              </w:rPr>
              <w:t>，</w:t>
            </w:r>
            <w:r>
              <w:rPr>
                <w:rFonts w:hint="eastAsia"/>
                <w:lang w:val="en-US" w:eastAsia="zh-CN"/>
              </w:rPr>
              <w:t>不超过±5%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2.7：排水方式 连续软管直排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2.8：适用温度 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2.9：湿度可调范围 10%-95%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16" w:type="pct"/>
            <w:vMerge w:val="continue"/>
            <w:noWrap w:val="0"/>
            <w:vAlign w:val="top"/>
          </w:tcPr>
          <w:p>
            <w:pPr>
              <w:widowControl/>
              <w:jc w:val="center"/>
            </w:pPr>
          </w:p>
        </w:tc>
        <w:tc>
          <w:tcPr>
            <w:tcW w:w="673" w:type="pct"/>
            <w:vMerge w:val="continue"/>
            <w:noWrap w:val="0"/>
            <w:vAlign w:val="top"/>
          </w:tcPr>
          <w:p>
            <w:pPr>
              <w:widowControl/>
              <w:jc w:val="cente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2.10：制冷剂 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2.11：重量</w:t>
            </w:r>
            <w:r>
              <w:rPr>
                <w:rFonts w:hint="eastAsia" w:ascii="宋体" w:hAnsi="宋体" w:cs="宋体"/>
                <w:color w:val="auto"/>
                <w:szCs w:val="21"/>
                <w:lang w:val="en-US" w:eastAsia="zh-CN"/>
              </w:rPr>
              <w:t>约</w:t>
            </w:r>
            <w:r>
              <w:rPr>
                <w:rFonts w:hint="eastAsia" w:ascii="宋体" w:hAnsi="宋体" w:cs="宋体"/>
                <w:color w:val="auto"/>
                <w:szCs w:val="21"/>
              </w:rPr>
              <w:t xml:space="preserve">165KG </w:t>
            </w:r>
            <w:r>
              <w:rPr>
                <w:rFonts w:hint="eastAsia"/>
                <w:lang w:eastAsia="zh-CN"/>
              </w:rPr>
              <w:t>，</w:t>
            </w:r>
            <w:r>
              <w:rPr>
                <w:rFonts w:hint="eastAsia"/>
                <w:lang w:val="en-US" w:eastAsia="zh-CN"/>
              </w:rPr>
              <w:t>不超过±5%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b/>
                <w:bCs/>
                <w:color w:val="auto"/>
                <w:kern w:val="0"/>
                <w:szCs w:val="21"/>
                <w:lang w:val="en-US" w:eastAsia="zh-CN" w:bidi="ar"/>
              </w:rPr>
              <w:t>2.12：16mm软管直排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3</w:t>
            </w:r>
          </w:p>
        </w:tc>
        <w:tc>
          <w:tcPr>
            <w:tcW w:w="673" w:type="pct"/>
            <w:vMerge w:val="restart"/>
            <w:noWrap w:val="0"/>
            <w:vAlign w:val="top"/>
          </w:tcPr>
          <w:p>
            <w:pPr>
              <w:widowControl/>
              <w:jc w:val="center"/>
              <w:rPr>
                <w:rFonts w:hint="default" w:ascii="宋体" w:hAnsi="宋体" w:cs="宋体"/>
                <w:szCs w:val="21"/>
              </w:rPr>
            </w:pPr>
            <w:r>
              <w:rPr>
                <w:rFonts w:hint="eastAsia" w:ascii="宋体" w:hAnsi="宋体" w:cs="宋体"/>
                <w:szCs w:val="21"/>
              </w:rPr>
              <w:t>除湿机</w:t>
            </w:r>
            <w:r>
              <w:rPr>
                <w:rFonts w:hint="default"/>
              </w:rPr>
              <w:t>2</w:t>
            </w: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3.1：规格：</w:t>
            </w:r>
            <w:r>
              <w:rPr>
                <w:rFonts w:hint="eastAsia" w:ascii="宋体" w:hAnsi="宋体" w:cs="宋体"/>
                <w:color w:val="auto"/>
                <w:szCs w:val="21"/>
                <w:lang w:val="en-US" w:eastAsia="zh-CN"/>
              </w:rPr>
              <w:t>满足不低于30m2地下室除湿需求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3.2：除湿面积可达120㎡；新一代智能恒湿；高精密度数显；顶配芯片除湿技术；除湿效果提升500%；6D除湿风道；高性能电机。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4</w:t>
            </w:r>
          </w:p>
        </w:tc>
        <w:tc>
          <w:tcPr>
            <w:tcW w:w="673" w:type="pct"/>
            <w:vMerge w:val="restart"/>
            <w:noWrap w:val="0"/>
            <w:vAlign w:val="top"/>
          </w:tcPr>
          <w:p>
            <w:pPr>
              <w:widowControl/>
              <w:jc w:val="center"/>
              <w:rPr>
                <w:rFonts w:ascii="宋体" w:hAnsi="宋体" w:cs="宋体"/>
                <w:szCs w:val="21"/>
              </w:rPr>
            </w:pPr>
            <w:r>
              <w:rPr>
                <w:rFonts w:hint="eastAsia" w:ascii="宋体" w:hAnsi="宋体" w:cs="宋体"/>
                <w:szCs w:val="21"/>
              </w:rPr>
              <w:t>电热水器</w:t>
            </w: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4.1：规格：热水器容量不低于60L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4.2：天空蓝外观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4.3：功率：3000W</w:t>
            </w:r>
            <w:r>
              <w:rPr>
                <w:rFonts w:hint="eastAsia" w:ascii="宋体" w:hAnsi="宋体" w:cs="宋体"/>
                <w:color w:val="auto"/>
                <w:szCs w:val="21"/>
                <w:lang w:eastAsia="zh-CN"/>
              </w:rPr>
              <w:t>；</w:t>
            </w:r>
            <w:r>
              <w:rPr>
                <w:rFonts w:hint="eastAsia"/>
                <w:lang w:val="en-US" w:eastAsia="zh-CN"/>
              </w:rPr>
              <w:t>不超过±5%</w:t>
            </w:r>
            <w:r>
              <w:rPr>
                <w:rFonts w:hint="eastAsia" w:ascii="宋体" w:hAnsi="宋体" w:cs="宋体"/>
                <w:color w:val="auto"/>
                <w:szCs w:val="21"/>
              </w:rPr>
              <w:t>、能效：一级能效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4.4：一键预约，即时加热，断电记忆，故障报警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4.5：双防系统：漏保插头+防电墙，安全放心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 xml:space="preserve">4.6：310S不锈钢加热管，加热速率高，抗腐蚀能力强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7</w:t>
            </w:r>
            <w:r>
              <w:rPr>
                <w:rFonts w:hint="eastAsia" w:ascii="宋体" w:hAnsi="宋体" w:cs="宋体"/>
                <w:color w:val="auto"/>
                <w:szCs w:val="21"/>
              </w:rPr>
              <w:t>：整机质保6年，内胆质保8年，售后无忧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eastAsia="宋体" w:cs="宋体"/>
                <w:b w:val="0"/>
                <w:bCs w:val="0"/>
                <w:color w:val="auto"/>
                <w:kern w:val="2"/>
                <w:szCs w:val="21"/>
                <w:lang w:val="en-US" w:eastAsia="zh-CN" w:bidi="ar"/>
              </w:rPr>
              <w:t>4.8：控制方式：电子式控制+红外遥控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eastAsia="宋体" w:cs="宋体"/>
                <w:b w:val="0"/>
                <w:bCs w:val="0"/>
                <w:color w:val="auto"/>
                <w:kern w:val="2"/>
                <w:szCs w:val="21"/>
                <w:lang w:val="en-US" w:eastAsia="zh-CN" w:bidi="ar"/>
              </w:rPr>
            </w:pPr>
            <w:r>
              <w:rPr>
                <w:rFonts w:hint="eastAsia" w:ascii="宋体" w:hAnsi="宋体" w:eastAsia="宋体" w:cs="宋体"/>
                <w:b w:val="0"/>
                <w:bCs w:val="0"/>
                <w:color w:val="auto"/>
                <w:kern w:val="2"/>
                <w:szCs w:val="21"/>
                <w:lang w:val="en-US" w:eastAsia="zh-CN" w:bidi="ar"/>
              </w:rPr>
              <w:t>4.9：漏保插头16A、触控式电脑款、防电墙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5</w:t>
            </w:r>
          </w:p>
        </w:tc>
        <w:tc>
          <w:tcPr>
            <w:tcW w:w="673" w:type="pct"/>
            <w:vMerge w:val="restart"/>
            <w:noWrap w:val="0"/>
            <w:vAlign w:val="top"/>
          </w:tcPr>
          <w:p>
            <w:pPr>
              <w:widowControl/>
              <w:jc w:val="center"/>
              <w:rPr>
                <w:rFonts w:hint="eastAsia" w:ascii="宋体" w:hAnsi="宋体" w:cs="宋体"/>
                <w:szCs w:val="21"/>
              </w:rPr>
            </w:pPr>
            <w:r>
              <w:rPr>
                <w:rFonts w:hint="eastAsia" w:ascii="宋体" w:hAnsi="宋体" w:cs="宋体"/>
                <w:szCs w:val="21"/>
                <w:lang w:val="en-US" w:eastAsia="zh-CN"/>
              </w:rPr>
              <w:t>对讲机</w:t>
            </w:r>
          </w:p>
        </w:tc>
        <w:tc>
          <w:tcPr>
            <w:tcW w:w="4010" w:type="pct"/>
            <w:noWrap w:val="0"/>
            <w:vAlign w:val="top"/>
          </w:tcPr>
          <w:p>
            <w:pPr>
              <w:widowControl/>
              <w:jc w:val="left"/>
              <w:rPr>
                <w:rFonts w:hint="default" w:ascii="宋体" w:hAnsi="宋体" w:cs="宋体"/>
                <w:color w:val="auto"/>
                <w:szCs w:val="21"/>
                <w:lang w:val="en-US"/>
              </w:rPr>
            </w:pPr>
            <w:r>
              <w:rPr>
                <w:rFonts w:hint="eastAsia" w:ascii="宋体" w:hAnsi="宋体" w:cs="宋体"/>
                <w:color w:val="auto"/>
                <w:szCs w:val="21"/>
              </w:rPr>
              <w:t>5.1：规格：</w:t>
            </w:r>
            <w:r>
              <w:rPr>
                <w:rFonts w:hint="eastAsia" w:ascii="宋体" w:hAnsi="宋体" w:cs="宋体"/>
                <w:color w:val="auto"/>
                <w:szCs w:val="21"/>
                <w:lang w:val="en-US" w:eastAsia="zh-CN"/>
              </w:rPr>
              <w:t>常规</w:t>
            </w:r>
            <w:r>
              <w:rPr>
                <w:rFonts w:hint="eastAsia" w:ascii="宋体" w:hAnsi="宋体" w:cs="宋体"/>
                <w:color w:val="auto"/>
                <w:szCs w:val="21"/>
              </w:rPr>
              <w:t>标准</w:t>
            </w:r>
            <w:r>
              <w:rPr>
                <w:rFonts w:hint="eastAsia" w:ascii="宋体" w:hAnsi="宋体" w:cs="宋体"/>
                <w:color w:val="auto"/>
                <w:szCs w:val="21"/>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产品具有</w:t>
            </w:r>
            <w:r>
              <w:rPr>
                <w:rFonts w:hint="eastAsia" w:ascii="宋体" w:hAnsi="宋体" w:cs="宋体"/>
                <w:color w:val="auto"/>
                <w:szCs w:val="21"/>
              </w:rPr>
              <w:t>监听/静噪功能/声控发射/</w:t>
            </w:r>
            <w:r>
              <w:rPr>
                <w:rFonts w:hint="eastAsia" w:ascii="宋体" w:hAnsi="宋体" w:cs="宋体"/>
                <w:szCs w:val="21"/>
              </w:rPr>
              <w:t>超时定时器</w:t>
            </w:r>
            <w:r>
              <w:rPr>
                <w:rFonts w:hint="eastAsia" w:ascii="宋体" w:hAnsi="宋体" w:cs="宋体"/>
                <w:color w:val="auto"/>
                <w:szCs w:val="21"/>
              </w:rPr>
              <w:t>/</w:t>
            </w:r>
            <w:r>
              <w:rPr>
                <w:rFonts w:hint="eastAsia" w:ascii="宋体" w:hAnsi="宋体" w:eastAsia="宋体" w:cs="宋体"/>
                <w:color w:val="auto"/>
                <w:szCs w:val="21"/>
              </w:rPr>
              <w:t>繁忙信道锁定</w:t>
            </w:r>
            <w:r>
              <w:rPr>
                <w:rFonts w:hint="eastAsia" w:ascii="宋体" w:hAnsi="宋体" w:cs="宋体"/>
                <w:color w:val="auto"/>
                <w:szCs w:val="21"/>
              </w:rPr>
              <w:t>/</w:t>
            </w:r>
            <w:r>
              <w:rPr>
                <w:rFonts w:hint="eastAsia" w:ascii="宋体" w:hAnsi="宋体" w:eastAsia="宋体" w:cs="宋体"/>
                <w:color w:val="auto"/>
                <w:sz w:val="21"/>
                <w:szCs w:val="21"/>
              </w:rPr>
              <w:t>电池节电</w:t>
            </w:r>
            <w:r>
              <w:rPr>
                <w:rFonts w:hint="eastAsia" w:ascii="宋体" w:hAnsi="宋体" w:cs="宋体"/>
                <w:color w:val="auto"/>
                <w:szCs w:val="21"/>
              </w:rPr>
              <w:t>/</w:t>
            </w:r>
            <w:r>
              <w:rPr>
                <w:rFonts w:hint="eastAsia" w:ascii="宋体" w:hAnsi="宋体" w:eastAsia="宋体" w:cs="宋体"/>
                <w:b w:val="0"/>
                <w:bCs w:val="0"/>
                <w:color w:val="auto"/>
                <w:kern w:val="2"/>
                <w:szCs w:val="21"/>
                <w:lang w:val="en-US" w:eastAsia="zh-CN" w:bidi="ar"/>
              </w:rPr>
              <w:t>低电量警告等功能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6</w:t>
            </w:r>
          </w:p>
        </w:tc>
        <w:tc>
          <w:tcPr>
            <w:tcW w:w="673" w:type="pct"/>
            <w:vMerge w:val="restart"/>
            <w:noWrap w:val="0"/>
            <w:vAlign w:val="top"/>
          </w:tcPr>
          <w:p>
            <w:pPr>
              <w:widowControl/>
              <w:jc w:val="center"/>
              <w:rPr>
                <w:rFonts w:hint="eastAsia" w:ascii="宋体" w:hAnsi="宋体" w:cs="宋体"/>
                <w:szCs w:val="21"/>
              </w:rPr>
            </w:pPr>
            <w:r>
              <w:rPr>
                <w:rFonts w:hint="eastAsia" w:ascii="宋体" w:hAnsi="宋体" w:cs="宋体"/>
                <w:szCs w:val="21"/>
              </w:rPr>
              <w:t>空气净化机</w:t>
            </w:r>
          </w:p>
        </w:tc>
        <w:tc>
          <w:tcPr>
            <w:tcW w:w="4010" w:type="pct"/>
            <w:noWrap w:val="0"/>
            <w:vAlign w:val="top"/>
          </w:tcPr>
          <w:p>
            <w:pPr>
              <w:widowControl/>
              <w:jc w:val="left"/>
              <w:rPr>
                <w:rFonts w:hint="eastAsia" w:ascii="宋体" w:hAnsi="宋体" w:eastAsia="宋体" w:cs="宋体"/>
                <w:szCs w:val="21"/>
                <w:lang w:val="en-US" w:bidi="ar"/>
              </w:rPr>
            </w:pPr>
            <w:r>
              <w:rPr>
                <w:rFonts w:hint="eastAsia" w:ascii="宋体" w:hAnsi="宋体" w:eastAsia="宋体" w:cs="宋体"/>
                <w:szCs w:val="21"/>
                <w:lang w:bidi="ar"/>
              </w:rPr>
              <w:t>6.1：规格：</w:t>
            </w:r>
            <w:r>
              <w:rPr>
                <w:rFonts w:hint="eastAsia" w:ascii="宋体" w:hAnsi="宋体" w:eastAsia="宋体" w:cs="宋体"/>
                <w:szCs w:val="21"/>
                <w:lang w:val="en-US" w:eastAsia="zh-CN" w:bidi="ar"/>
              </w:rPr>
              <w:t>满足不低于140m2空气净化需求</w:t>
            </w:r>
            <w:r>
              <w:rPr>
                <w:rStyle w:val="27"/>
                <w:rFonts w:hint="eastAsia" w:ascii="宋体" w:hAnsi="宋体" w:eastAsia="宋体" w:cs="宋体"/>
                <w:szCs w:val="21"/>
                <w:lang w:val="en-US" w:eastAsia="zh-CN" w:bidi="ar"/>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eastAsia="宋体" w:cs="宋体"/>
                <w:szCs w:val="21"/>
                <w:lang w:bidi="ar"/>
              </w:rPr>
            </w:pPr>
            <w:r>
              <w:rPr>
                <w:rFonts w:hint="eastAsia" w:ascii="宋体" w:hAnsi="宋体" w:eastAsia="宋体" w:cs="宋体"/>
                <w:szCs w:val="21"/>
                <w:lang w:bidi="ar"/>
              </w:rPr>
              <w:t>6.2：净化器实测净化面积可达146㎡ 支持全屋净化（1221m³/h极速净化，仅需4min即可将30㎡空间净化换新，全屋净化）能高效除尘、杀菌、除过敏源、甲醛、甲苯和TVOC等有害气体以及家装污染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7</w:t>
            </w:r>
          </w:p>
        </w:tc>
        <w:tc>
          <w:tcPr>
            <w:tcW w:w="673" w:type="pct"/>
            <w:vMerge w:val="restart"/>
            <w:noWrap w:val="0"/>
            <w:vAlign w:val="top"/>
          </w:tcPr>
          <w:p>
            <w:pPr>
              <w:widowControl/>
              <w:jc w:val="center"/>
              <w:rPr>
                <w:rFonts w:hint="eastAsia" w:ascii="宋体" w:hAnsi="宋体" w:cs="宋体"/>
                <w:szCs w:val="21"/>
              </w:rPr>
            </w:pPr>
            <w:r>
              <w:rPr>
                <w:rFonts w:hint="eastAsia" w:ascii="宋体" w:hAnsi="宋体" w:cs="宋体"/>
                <w:szCs w:val="21"/>
              </w:rPr>
              <w:t>弥散式制氧机</w:t>
            </w:r>
          </w:p>
        </w:tc>
        <w:tc>
          <w:tcPr>
            <w:tcW w:w="4010" w:type="pct"/>
            <w:noWrap w:val="0"/>
            <w:vAlign w:val="top"/>
          </w:tcPr>
          <w:p>
            <w:pPr>
              <w:widowControl/>
              <w:jc w:val="left"/>
              <w:rPr>
                <w:rFonts w:hint="default" w:ascii="宋体" w:hAnsi="宋体" w:eastAsia="宋体" w:cs="宋体"/>
                <w:szCs w:val="21"/>
                <w:lang w:eastAsia="zh-CN"/>
              </w:rPr>
            </w:pPr>
            <w:r>
              <w:rPr>
                <w:rFonts w:hint="eastAsia" w:ascii="宋体" w:hAnsi="宋体" w:cs="宋体"/>
                <w:szCs w:val="21"/>
              </w:rPr>
              <w:t>7.1：规格：</w:t>
            </w:r>
            <w:r>
              <w:rPr>
                <w:rFonts w:hint="eastAsia" w:ascii="宋体" w:hAnsi="宋体" w:cs="宋体"/>
                <w:szCs w:val="21"/>
                <w:lang w:val="en-US" w:eastAsia="zh-CN"/>
              </w:rPr>
              <w:t>500mm*370mm*600mm</w:t>
            </w:r>
            <w:r>
              <w:rPr>
                <w:rFonts w:hint="default" w:ascii="宋体" w:hAnsi="宋体" w:cs="宋体"/>
                <w:szCs w:val="21"/>
                <w:lang w:eastAsia="zh-CN"/>
              </w:rPr>
              <w:t>（满足不低于30㎡供氧需求）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7.2：氧气流量5L/MIN，氧气纯度:93%+3%，360W额定功率，工作电压AC220V/50HZ，设备重量30KG，</w:t>
            </w:r>
            <w:r>
              <w:rPr>
                <w:rFonts w:hint="eastAsia" w:ascii="宋体" w:hAnsi="宋体" w:cs="宋体"/>
                <w:szCs w:val="21"/>
                <w:lang w:val="en-US" w:eastAsia="zh-CN"/>
              </w:rPr>
              <w:t>满足不低于30㎡供氧需求。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8</w:t>
            </w:r>
          </w:p>
        </w:tc>
        <w:tc>
          <w:tcPr>
            <w:tcW w:w="673" w:type="pct"/>
            <w:vMerge w:val="restart"/>
            <w:noWrap w:val="0"/>
            <w:vAlign w:val="top"/>
          </w:tcPr>
          <w:p>
            <w:pPr>
              <w:widowControl/>
              <w:jc w:val="center"/>
              <w:rPr>
                <w:rFonts w:hint="eastAsia" w:ascii="宋体" w:hAnsi="宋体" w:cs="宋体"/>
                <w:szCs w:val="21"/>
              </w:rPr>
            </w:pPr>
            <w:r>
              <w:rPr>
                <w:rFonts w:hint="eastAsia" w:ascii="宋体" w:hAnsi="宋体" w:cs="宋体"/>
                <w:szCs w:val="21"/>
              </w:rPr>
              <w:t>饮水机</w:t>
            </w: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8.1：规格：</w:t>
            </w:r>
            <w:r>
              <w:rPr>
                <w:rFonts w:hint="eastAsia" w:ascii="宋体" w:hAnsi="宋体" w:cs="宋体"/>
                <w:szCs w:val="21"/>
                <w:lang w:val="en-US" w:eastAsia="zh-CN"/>
              </w:rPr>
              <w:t>常规桶装水饮水机-温热型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8.2：便捷单门；下置水桶；推杯取水；缺水智能提醒；智能防干烧。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9</w:t>
            </w:r>
          </w:p>
        </w:tc>
        <w:tc>
          <w:tcPr>
            <w:tcW w:w="673" w:type="pct"/>
            <w:vMerge w:val="restart"/>
            <w:noWrap w:val="0"/>
            <w:vAlign w:val="top"/>
          </w:tcPr>
          <w:p>
            <w:pPr>
              <w:widowControl/>
              <w:jc w:val="center"/>
              <w:rPr>
                <w:rFonts w:hint="default" w:ascii="宋体" w:hAnsi="宋体" w:cs="宋体"/>
                <w:szCs w:val="21"/>
              </w:rPr>
            </w:pPr>
            <w:r>
              <w:rPr>
                <w:rFonts w:hint="eastAsia" w:ascii="宋体" w:hAnsi="宋体" w:cs="宋体"/>
                <w:szCs w:val="21"/>
                <w:lang w:val="en-US" w:eastAsia="zh-CN"/>
              </w:rPr>
              <w:t>直饮水机</w:t>
            </w:r>
            <w:r>
              <w:rPr>
                <w:rFonts w:hint="default" w:ascii="宋体" w:hAnsi="宋体" w:cs="宋体"/>
                <w:szCs w:val="21"/>
              </w:rPr>
              <w:t>1</w:t>
            </w: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rPr>
              <w:t>9.1：规格：</w:t>
            </w:r>
            <w:r>
              <w:rPr>
                <w:rFonts w:hint="eastAsia" w:ascii="宋体" w:hAnsi="宋体" w:cs="宋体"/>
                <w:szCs w:val="21"/>
                <w:lang w:val="en-US" w:eastAsia="zh-CN"/>
              </w:rPr>
              <w:t>满足不低于120人日常使用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9.2：整机采用不锈钢制造，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9.3：采用步进式加热，省电60%，逐层烧开，无阴阳水;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9.4：具有故障代码显示功能，可调定时开关机。具有断电记忆功能，免去重新设置的繁琐。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9.5：采用多维感温布控技术，精准感知水温变化，不不开不出水。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9.6：SUS 食品级 304 波纹管，杜绝重金属污染。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9.7：采用 ASP 主动安全保护技术，彻底解决开水器的安全隐患，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9.8：内部采用防蒸汽连接管路，有效避免水蒸气对机器内部电路产生影响。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pStyle w:val="10"/>
              <w:rPr>
                <w:rFonts w:hint="default" w:ascii="宋体" w:hAnsi="宋体" w:cs="宋体"/>
                <w:szCs w:val="21"/>
                <w:lang w:val="en-US" w:eastAsia="zh-CN"/>
              </w:rPr>
            </w:pPr>
            <w:r>
              <w:rPr>
                <w:rFonts w:hint="eastAsia" w:ascii="宋体" w:hAnsi="宋体" w:cs="宋体"/>
                <w:szCs w:val="21"/>
                <w:lang w:val="en-US" w:eastAsia="zh-CN"/>
              </w:rPr>
              <w:t>9.9：15 升款:常规内置 100加仑四级反渗透过滤，采用明杆式快接滤芯:滤芯更换更便捷，减少二次污染。内置压力桶，满足一台主机拖 1-2 台分机的需求。40 升款:可选配定制 400 加仑/600 加仑过滤，40L/60L 步进式水箱。可选配定制内置3加仑/6 加仑/11 加仑压力桶，满足高峰期用水需求。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eastAsia" w:ascii="宋体" w:hAnsi="宋体" w:cs="宋体"/>
                <w:szCs w:val="21"/>
                <w:lang w:val="en-US" w:eastAsia="zh-CN"/>
              </w:rPr>
            </w:pPr>
            <w:r>
              <w:rPr>
                <w:rFonts w:hint="eastAsia" w:ascii="宋体" w:hAnsi="宋体" w:cs="宋体"/>
                <w:szCs w:val="21"/>
                <w:lang w:val="en-US" w:eastAsia="zh-CN"/>
              </w:rPr>
              <w:t>9.10</w:t>
            </w:r>
            <w:r>
              <w:rPr>
                <w:rFonts w:ascii="宋体" w:hAnsi="宋体" w:cs="宋体" w:eastAsiaTheme="minorEastAsia"/>
                <w:lang w:val="en-US" w:eastAsia="zh-CN" w:bidi="ar-SA"/>
              </w:rPr>
              <w:t>★</w:t>
            </w:r>
            <w:r>
              <w:rPr>
                <w:rFonts w:hint="eastAsia" w:ascii="宋体" w:hAnsi="宋体" w:cs="宋体" w:eastAsiaTheme="minorEastAsia"/>
                <w:lang w:val="en-US" w:eastAsia="zh-CN" w:bidi="ar-SA"/>
              </w:rPr>
              <w:t>投标时</w:t>
            </w:r>
            <w:r>
              <w:rPr>
                <w:rFonts w:ascii="宋体" w:hAnsi="宋体" w:cs="宋体" w:eastAsiaTheme="minorEastAsia"/>
                <w:lang w:val="en-US" w:eastAsia="zh-CN" w:bidi="ar-SA"/>
              </w:rPr>
              <w:t>提供产品3C认证证书复印件或扫描件，原件备查；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eastAsia" w:ascii="宋体" w:hAnsi="宋体" w:cs="宋体"/>
                <w:szCs w:val="21"/>
                <w:lang w:val="en-US" w:eastAsia="zh-CN"/>
              </w:rPr>
            </w:pPr>
            <w:r>
              <w:rPr>
                <w:rFonts w:hint="eastAsia" w:ascii="宋体" w:hAnsi="宋体" w:cs="宋体" w:eastAsiaTheme="minorEastAsia"/>
                <w:lang w:val="en-US" w:eastAsia="zh-CN" w:bidi="ar-SA"/>
              </w:rPr>
              <w:t>9.11</w:t>
            </w:r>
            <w:r>
              <w:rPr>
                <w:rFonts w:ascii="宋体" w:hAnsi="宋体" w:cs="宋体" w:eastAsiaTheme="minorEastAsia"/>
                <w:lang w:val="en-US" w:eastAsia="zh-CN" w:bidi="ar-SA"/>
              </w:rPr>
              <w:t>★</w:t>
            </w:r>
            <w:r>
              <w:rPr>
                <w:rFonts w:hint="eastAsia" w:ascii="宋体" w:hAnsi="宋体" w:cs="宋体" w:eastAsiaTheme="minorEastAsia"/>
                <w:lang w:val="en-US" w:eastAsia="zh-CN" w:bidi="ar-SA"/>
              </w:rPr>
              <w:t>投标时</w:t>
            </w:r>
            <w:r>
              <w:rPr>
                <w:rFonts w:ascii="宋体" w:hAnsi="宋体" w:cs="宋体" w:eastAsiaTheme="minorEastAsia"/>
                <w:lang w:val="en-US" w:eastAsia="zh-CN" w:bidi="ar-SA"/>
              </w:rPr>
              <w:t>提供所投产品整机的涉及饮用水卫生安全产品卫生许可批件复印件或扫描件，原件备查；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16" w:type="pct"/>
            <w:vMerge w:val="restart"/>
            <w:noWrap w:val="0"/>
            <w:vAlign w:val="top"/>
          </w:tcPr>
          <w:p>
            <w:pPr>
              <w:widowControl/>
              <w:jc w:val="left"/>
              <w:rPr>
                <w:rFonts w:ascii="宋体" w:hAnsi="宋体" w:cs="宋体"/>
                <w:szCs w:val="21"/>
              </w:rPr>
            </w:pPr>
            <w:r>
              <w:rPr>
                <w:rFonts w:hint="eastAsia" w:ascii="宋体" w:hAnsi="宋体" w:cs="宋体"/>
                <w:szCs w:val="21"/>
              </w:rPr>
              <w:t>10</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冰箱</w:t>
            </w: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10.1：规格：</w:t>
            </w:r>
            <w:r>
              <w:rPr>
                <w:rFonts w:hint="eastAsia" w:ascii="宋体" w:hAnsi="宋体" w:eastAsia="宋体" w:cs="宋体"/>
                <w:szCs w:val="21"/>
                <w:lang w:val="en-US" w:eastAsia="zh-CN"/>
              </w:rPr>
              <w:t>833mm*668mm*1898mm ，</w:t>
            </w:r>
            <w:r>
              <w:rPr>
                <w:rFonts w:hint="default" w:ascii="宋体" w:hAnsi="宋体" w:cs="宋体"/>
                <w:szCs w:val="21"/>
                <w:lang w:eastAsia="zh-CN"/>
              </w:rPr>
              <w:t>（</w:t>
            </w:r>
            <w:r>
              <w:rPr>
                <w:rFonts w:hint="eastAsia" w:ascii="宋体" w:hAnsi="宋体" w:cs="宋体"/>
                <w:szCs w:val="21"/>
                <w:lang w:val="en-US" w:eastAsia="zh-CN"/>
              </w:rPr>
              <w:t>容积</w:t>
            </w:r>
            <w:r>
              <w:rPr>
                <w:rFonts w:hint="default" w:ascii="宋体" w:hAnsi="宋体" w:cs="宋体"/>
                <w:szCs w:val="21"/>
                <w:lang w:eastAsia="zh-CN"/>
              </w:rPr>
              <w:t>500L）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10.2：独立双系统不串味；高保湿；制冷快；全空间养鲜；大容量；调湿空间高低湿可调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11</w:t>
            </w:r>
          </w:p>
        </w:tc>
        <w:tc>
          <w:tcPr>
            <w:tcW w:w="673"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直饮水机2</w:t>
            </w:r>
          </w:p>
        </w:tc>
        <w:tc>
          <w:tcPr>
            <w:tcW w:w="4010" w:type="pc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11.1：满足至少20人日常使用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shd w:val="clear" w:color="auto" w:fill="auto"/>
            <w:noWrap w:val="0"/>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.2：整机采用不锈钢制造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shd w:val="clear" w:color="auto" w:fill="auto"/>
            <w:noWrap w:val="0"/>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.3：采用步进式加热，省电60%，逐层烧开，无阴阳水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shd w:val="clear" w:color="auto" w:fill="auto"/>
            <w:noWrap w:val="0"/>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.4：具有故障代码显示功能，可调定时开关机。具有断电记忆功能，免去重新设置的繁琐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shd w:val="clear" w:color="auto" w:fill="auto"/>
            <w:noWrap w:val="0"/>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.5：采用多维感温布控技术，精准感知水温变化，不不开不出水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11.6：</w:t>
            </w:r>
            <w:r>
              <w:rPr>
                <w:rFonts w:hint="eastAsia" w:ascii="宋体" w:hAnsi="宋体" w:cs="宋体"/>
                <w:szCs w:val="21"/>
              </w:rPr>
              <w:t>SUS 食品级 304 波纹管，杜绝重金属污染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11.7：</w:t>
            </w:r>
            <w:r>
              <w:rPr>
                <w:rFonts w:hint="eastAsia" w:ascii="宋体" w:hAnsi="宋体" w:cs="宋体"/>
                <w:szCs w:val="21"/>
              </w:rPr>
              <w:t>采用 ASP 主动安全保护技术，彻底解决开水器的安全隐患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11.8：</w:t>
            </w:r>
            <w:r>
              <w:rPr>
                <w:rFonts w:hint="eastAsia" w:ascii="宋体" w:hAnsi="宋体" w:cs="宋体"/>
                <w:szCs w:val="21"/>
              </w:rPr>
              <w:t>内部采用防蒸汽连接管路，有效避免水蒸气对机器内部电路产生影响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11.9：</w:t>
            </w:r>
            <w:r>
              <w:rPr>
                <w:rFonts w:hint="eastAsia" w:ascii="宋体" w:hAnsi="宋体" w:cs="宋体"/>
                <w:szCs w:val="21"/>
              </w:rPr>
              <w:t>15 升款:常规内置 100加仑四级反渗透过滤，采用明杆式快接滤芯:滤芯更换更便捷，减少二次污染。内置压力桶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16" w:type="pct"/>
            <w:vMerge w:val="restar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12</w:t>
            </w:r>
          </w:p>
        </w:tc>
        <w:tc>
          <w:tcPr>
            <w:tcW w:w="673" w:type="pct"/>
            <w:vMerge w:val="restart"/>
            <w:noWrap w:val="0"/>
            <w:vAlign w:val="top"/>
          </w:tcPr>
          <w:p>
            <w:pPr>
              <w:widowControl/>
              <w:jc w:val="left"/>
              <w:rPr>
                <w:rFonts w:hint="eastAsia" w:ascii="宋体" w:hAnsi="宋体" w:cs="宋体" w:eastAsiaTheme="minorEastAsia"/>
                <w:szCs w:val="21"/>
                <w:lang w:val="en-US" w:eastAsia="zh-CN"/>
              </w:rPr>
            </w:pPr>
            <w:r>
              <w:rPr>
                <w:rFonts w:hint="default" w:ascii="宋体" w:hAnsi="宋体" w:cs="宋体"/>
                <w:szCs w:val="21"/>
              </w:rPr>
              <w:t>换气机</w:t>
            </w: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12</w:t>
            </w:r>
            <w:r>
              <w:rPr>
                <w:rFonts w:hint="eastAsia" w:ascii="宋体" w:hAnsi="宋体" w:cs="宋体"/>
                <w:szCs w:val="21"/>
              </w:rPr>
              <w:t>.1：超静音</w:t>
            </w:r>
            <w:r>
              <w:rPr>
                <w:rFonts w:hint="default" w:ascii="宋体" w:hAnsi="宋体" w:cs="宋体"/>
                <w:szCs w:val="21"/>
              </w:rPr>
              <w:t>换气机</w:t>
            </w:r>
            <w:r>
              <w:rPr>
                <w:rFonts w:hint="eastAsia" w:ascii="宋体" w:hAnsi="宋体" w:cs="宋体"/>
                <w:szCs w:val="21"/>
              </w:rPr>
              <w:t>，强力排烟排气送风;风量不低于</w:t>
            </w:r>
            <w:r>
              <w:rPr>
                <w:rFonts w:hint="default" w:ascii="宋体" w:hAnsi="宋体" w:cs="宋体"/>
                <w:szCs w:val="21"/>
              </w:rPr>
              <w:t>400</w:t>
            </w:r>
            <w:r>
              <w:rPr>
                <w:rFonts w:hint="eastAsia" w:ascii="宋体" w:hAnsi="宋体" w:cs="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.2：采用双向流循环系统，配备高效风机将室外新鲜空气经过滤后强制送入室内，并同时通过独立排风通道排出污浊空气，实现室内外空气高效循环。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.3：设备可持续24小时低噪运行，显著提升室内空气质量，保持环境清新健康。产品具有IPX5级防水性能，可直接安装于建筑外墙，不占用室内空间，灵活适应多种安装环境，便捷实用。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.4：滤芯： 同款 H13 滤芯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.5：军工防护：1.2mm304不锈钢外壳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.6：动力：BLAUBERG 120EC-75W EC 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12.7：智能中枢：WiFi 触控面板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16" w:type="pct"/>
            <w:noWrap w:val="0"/>
            <w:vAlign w:val="top"/>
          </w:tcPr>
          <w:p>
            <w:pPr>
              <w:widowControl/>
              <w:jc w:val="left"/>
            </w:pPr>
          </w:p>
        </w:tc>
        <w:tc>
          <w:tcPr>
            <w:tcW w:w="673" w:type="pct"/>
            <w:noWrap w:val="0"/>
            <w:vAlign w:val="top"/>
          </w:tcPr>
          <w:p>
            <w:pPr>
              <w:widowControl/>
              <w:jc w:val="left"/>
            </w:pPr>
          </w:p>
        </w:tc>
        <w:tc>
          <w:tcPr>
            <w:tcW w:w="4010" w:type="pct"/>
            <w:noWrap w:val="0"/>
            <w:vAlign w:val="top"/>
          </w:tcPr>
          <w:p>
            <w:pPr>
              <w:widowControl/>
              <w:jc w:val="left"/>
              <w:rPr>
                <w:rFonts w:hint="eastAsia" w:ascii="宋体" w:hAnsi="宋体" w:eastAsia="宋体"/>
                <w:bCs/>
                <w:szCs w:val="21"/>
                <w:lang w:val="en-US" w:eastAsia="zh-CN"/>
              </w:rPr>
            </w:pPr>
            <w:r>
              <w:rPr>
                <w:rFonts w:hint="eastAsia" w:ascii="宋体" w:hAnsi="宋体" w:eastAsia="宋体"/>
                <w:bCs/>
                <w:szCs w:val="21"/>
              </w:rPr>
              <w:t>▲</w:t>
            </w:r>
            <w:r>
              <w:rPr>
                <w:rFonts w:hint="eastAsia" w:ascii="宋体" w:hAnsi="宋体" w:eastAsia="宋体"/>
                <w:bCs/>
                <w:szCs w:val="21"/>
                <w:lang w:val="en-US" w:eastAsia="zh-CN"/>
              </w:rPr>
              <w:t>12.8：  检测依据：风量检测依据：GB/T 1236 - 2017《工业通风机 用标准化风道进行性能试验》</w:t>
            </w:r>
          </w:p>
          <w:p>
            <w:pPr>
              <w:widowControl/>
              <w:jc w:val="left"/>
              <w:rPr>
                <w:rFonts w:hint="eastAsia" w:ascii="宋体" w:hAnsi="宋体" w:eastAsia="宋体"/>
                <w:bCs/>
                <w:szCs w:val="21"/>
                <w:lang w:val="en-US" w:eastAsia="zh-CN"/>
              </w:rPr>
            </w:pPr>
            <w:r>
              <w:rPr>
                <w:rFonts w:hint="eastAsia" w:ascii="宋体" w:hAnsi="宋体" w:eastAsia="宋体"/>
                <w:bCs/>
                <w:szCs w:val="21"/>
                <w:lang w:val="en-US" w:eastAsia="zh-CN"/>
              </w:rPr>
              <w:t>噪音检测依据：GB/T9068-1988《轴流通风机 噪声限值》</w:t>
            </w:r>
          </w:p>
          <w:p>
            <w:pPr>
              <w:widowControl/>
              <w:jc w:val="left"/>
              <w:rPr>
                <w:rFonts w:hint="default" w:ascii="宋体" w:hAnsi="宋体" w:eastAsia="宋体" w:cs="宋体"/>
                <w:szCs w:val="21"/>
                <w:lang w:val="en-US" w:eastAsia="zh-CN"/>
              </w:rPr>
            </w:pPr>
            <w:r>
              <w:rPr>
                <w:rFonts w:hint="eastAsia" w:ascii="宋体" w:hAnsi="宋体" w:eastAsia="宋体"/>
                <w:bCs/>
                <w:szCs w:val="21"/>
                <w:lang w:val="en-US" w:eastAsia="zh-CN"/>
              </w:rPr>
              <w:t xml:space="preserve">空气质量相关检测依据：GB/T 18883-2022《室内空气质量标准》                                检验项目符合：1：风量（四档）≥250m³/h 2：噪音（五档）≤55dB 3：二氧化碳浓度≤1000mg/m³ 4：新风换气效率≥80% </w:t>
            </w:r>
            <w:r>
              <w:rPr>
                <w:rFonts w:hint="eastAsia" w:ascii="宋体" w:hAnsi="宋体" w:eastAsia="宋体" w:cs="宋体"/>
                <w:b/>
                <w:bCs/>
                <w:color w:val="auto"/>
                <w:sz w:val="22"/>
                <w:szCs w:val="22"/>
              </w:rPr>
              <w:t>（</w:t>
            </w:r>
            <w:r>
              <w:rPr>
                <w:rFonts w:hint="eastAsia" w:ascii="宋体" w:hAnsi="宋体" w:cs="宋体"/>
                <w:b/>
                <w:bCs/>
                <w:color w:val="auto"/>
                <w:kern w:val="0"/>
                <w:sz w:val="22"/>
                <w:szCs w:val="22"/>
              </w:rPr>
              <w:t>投标时需提供检验检测报告扫描件，注：对应参数(检验检测项)在检验检测报告中进行标注，原件备查。检验检测报告要求：①由第三方检验检测机构出具并加盖（或带有）CMA标志的检验检测报告扫描件，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如检验检测报告中明确备注说明相关检验检测项不在检验检测机构 CMA 资质许可(认定)范围内的，不符合招标文件要求。</w:t>
            </w:r>
            <w:r>
              <w:rPr>
                <w:rFonts w:hint="eastAsia" w:ascii="宋体" w:hAnsi="宋体" w:eastAsia="宋体" w:cs="宋体"/>
                <w:b/>
                <w:bCs/>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13</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厨房冰箱</w:t>
            </w:r>
          </w:p>
        </w:tc>
        <w:tc>
          <w:tcPr>
            <w:tcW w:w="4010" w:type="pct"/>
            <w:noWrap w:val="0"/>
            <w:vAlign w:val="top"/>
          </w:tcPr>
          <w:p>
            <w:pPr>
              <w:widowControl/>
              <w:jc w:val="left"/>
              <w:rPr>
                <w:rFonts w:hint="default" w:ascii="宋体" w:hAnsi="宋体" w:cs="宋体"/>
                <w:szCs w:val="21"/>
              </w:rPr>
            </w:pPr>
            <w:r>
              <w:rPr>
                <w:rFonts w:hint="default" w:ascii="宋体" w:hAnsi="宋体" w:cs="宋体"/>
                <w:szCs w:val="21"/>
              </w:rPr>
              <w:t>13.1：规格：500L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.2：独立双系统不串味；高保湿；制冷快；全空间养鲜；大容量；调湿空间高低湿可调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14</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冷藏柜</w:t>
            </w: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.1：规格：长</w:t>
            </w:r>
            <w:r>
              <w:rPr>
                <w:rFonts w:hint="default" w:ascii="宋体" w:hAnsi="宋体" w:cs="宋体"/>
                <w:szCs w:val="21"/>
              </w:rPr>
              <w:t>1210</w:t>
            </w:r>
            <w:r>
              <w:rPr>
                <w:rFonts w:hint="eastAsia" w:ascii="宋体" w:hAnsi="宋体" w:cs="宋体"/>
                <w:szCs w:val="21"/>
              </w:rPr>
              <w:t>mm</w:t>
            </w:r>
            <w:r>
              <w:rPr>
                <w:rFonts w:hint="default" w:ascii="宋体" w:hAnsi="宋体" w:cs="宋体"/>
                <w:szCs w:val="21"/>
              </w:rPr>
              <w:t>*</w:t>
            </w:r>
            <w:r>
              <w:rPr>
                <w:rFonts w:hint="eastAsia" w:ascii="宋体" w:hAnsi="宋体" w:cs="宋体"/>
                <w:szCs w:val="21"/>
              </w:rPr>
              <w:t>宽</w:t>
            </w:r>
            <w:r>
              <w:rPr>
                <w:rFonts w:hint="default" w:ascii="宋体" w:hAnsi="宋体" w:cs="宋体"/>
                <w:szCs w:val="21"/>
              </w:rPr>
              <w:t>700</w:t>
            </w:r>
            <w:r>
              <w:rPr>
                <w:rFonts w:hint="eastAsia" w:ascii="宋体" w:hAnsi="宋体" w:cs="宋体"/>
                <w:szCs w:val="21"/>
              </w:rPr>
              <w:t>mm</w:t>
            </w:r>
            <w:r>
              <w:rPr>
                <w:rFonts w:hint="default" w:ascii="宋体" w:hAnsi="宋体" w:cs="宋体"/>
                <w:szCs w:val="21"/>
              </w:rPr>
              <w:t>*</w:t>
            </w:r>
            <w:r>
              <w:rPr>
                <w:rFonts w:hint="eastAsia" w:ascii="宋体" w:hAnsi="宋体" w:cs="宋体"/>
                <w:szCs w:val="21"/>
              </w:rPr>
              <w:t>高</w:t>
            </w:r>
            <w:r>
              <w:rPr>
                <w:rFonts w:hint="default" w:ascii="宋体" w:hAnsi="宋体" w:cs="宋体"/>
                <w:szCs w:val="21"/>
              </w:rPr>
              <w:t>1900</w:t>
            </w:r>
            <w:r>
              <w:rPr>
                <w:rFonts w:hint="eastAsia" w:ascii="宋体" w:hAnsi="宋体" w:cs="宋体"/>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.2：</w:t>
            </w:r>
            <w:r>
              <w:rPr>
                <w:rFonts w:hint="eastAsia" w:ascii="宋体" w:hAnsi="宋体" w:cs="宋体"/>
                <w:color w:val="000000"/>
                <w:kern w:val="0"/>
                <w:sz w:val="20"/>
                <w:szCs w:val="20"/>
                <w:lang w:bidi="ar"/>
              </w:rPr>
              <w:t>三面铜管循环制冷效果强劲；采用高密度微孔发泡技术；减少冷气流失。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15</w:t>
            </w:r>
          </w:p>
        </w:tc>
        <w:tc>
          <w:tcPr>
            <w:tcW w:w="673" w:type="pct"/>
            <w:vMerge w:val="restart"/>
            <w:noWrap w:val="0"/>
            <w:vAlign w:val="top"/>
          </w:tcPr>
          <w:p>
            <w:pPr>
              <w:widowControl/>
              <w:jc w:val="left"/>
              <w:rPr>
                <w:rFonts w:hint="eastAsia" w:ascii="宋体" w:hAnsi="宋体" w:cs="宋体"/>
                <w:szCs w:val="21"/>
              </w:rPr>
            </w:pPr>
            <w:r>
              <w:rPr>
                <w:rFonts w:hint="eastAsia"/>
              </w:rPr>
              <w:t>工程口部漏气量监测装置</w:t>
            </w: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.1：规格：</w:t>
            </w:r>
            <w:r>
              <w:rPr>
                <w:rFonts w:hint="eastAsia" w:ascii="宋体" w:hAnsi="宋体" w:eastAsia="宋体" w:cs="宋体"/>
                <w:szCs w:val="21"/>
                <w:lang w:val="en-US" w:eastAsia="zh-CN"/>
              </w:rPr>
              <w:t>131mm*61mm*47mm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.2：具有防爆认证与计量认证；测量精度高；响应速度快。多重报警提醒；多气体同时检测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16" w:type="pct"/>
            <w:vMerge w:val="restart"/>
            <w:noWrap w:val="0"/>
            <w:vAlign w:val="top"/>
          </w:tcPr>
          <w:p>
            <w:pPr>
              <w:widowControl/>
              <w:jc w:val="left"/>
              <w:rPr>
                <w:rFonts w:hint="eastAsia"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6</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防爆器械套装</w:t>
            </w:r>
          </w:p>
        </w:tc>
        <w:tc>
          <w:tcPr>
            <w:tcW w:w="4010" w:type="pct"/>
            <w:noWrap w:val="0"/>
            <w:vAlign w:val="top"/>
          </w:tcPr>
          <w:p>
            <w:pPr>
              <w:widowControl/>
              <w:jc w:val="left"/>
              <w:rPr>
                <w:rFonts w:hint="default" w:ascii="宋体" w:hAnsi="宋体" w:cs="宋体"/>
                <w:szCs w:val="21"/>
                <w:lang w:val="en-US"/>
              </w:rPr>
            </w:pPr>
            <w:r>
              <w:rPr>
                <w:rFonts w:hint="eastAsia" w:ascii="宋体" w:hAnsi="宋体" w:cs="宋体"/>
                <w:szCs w:val="21"/>
                <w:lang w:val="en-US" w:eastAsia="zh-CN"/>
              </w:rPr>
              <w:t>16</w:t>
            </w:r>
            <w:r>
              <w:rPr>
                <w:rFonts w:hint="eastAsia" w:ascii="宋体" w:hAnsi="宋体" w:cs="宋体"/>
                <w:szCs w:val="21"/>
              </w:rPr>
              <w:t>.1：规格：</w:t>
            </w:r>
            <w:r>
              <w:rPr>
                <w:rFonts w:hint="eastAsia" w:ascii="宋体" w:hAnsi="宋体" w:cs="宋体"/>
                <w:szCs w:val="21"/>
                <w:lang w:val="en-US" w:eastAsia="zh-CN"/>
              </w:rPr>
              <w:t>八件套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.2：3.0mmPC盾+防刺服+勤务盔+安保腰带+防暴腰叉+防暴棍L+防割手套+高频口哨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6" w:type="pct"/>
            <w:vMerge w:val="restart"/>
            <w:noWrap w:val="0"/>
            <w:vAlign w:val="top"/>
          </w:tcPr>
          <w:p>
            <w:pPr>
              <w:widowControl/>
              <w:jc w:val="left"/>
              <w:rPr>
                <w:rFonts w:hint="eastAsia"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7</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便携式毒剂报警检测仪</w:t>
            </w:r>
          </w:p>
        </w:tc>
        <w:tc>
          <w:tcPr>
            <w:tcW w:w="4010" w:type="pct"/>
            <w:noWrap w:val="0"/>
            <w:vAlign w:val="top"/>
          </w:tcPr>
          <w:p>
            <w:pPr>
              <w:widowControl/>
              <w:jc w:val="left"/>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.1：规格</w:t>
            </w:r>
            <w:r>
              <w:rPr>
                <w:rFonts w:hint="eastAsia" w:ascii="宋体" w:hAnsi="宋体" w:cs="宋体"/>
                <w:szCs w:val="21"/>
                <w:lang w:eastAsia="zh-CN"/>
              </w:rPr>
              <w:t>：四合一防爆型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.2：采用传感芯片；性能大升级；探测更快更准；具有防爆；防尘；防水设计；LCD屏幕；可查询报警记录；自定义报警值；小巧方便。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eastAsia="宋体"/>
                <w:bCs/>
                <w:szCs w:val="21"/>
              </w:rPr>
              <w:t>▲</w:t>
            </w:r>
            <w:r>
              <w:rPr>
                <w:rFonts w:hint="eastAsia" w:ascii="宋体" w:hAnsi="宋体" w:eastAsia="宋体"/>
                <w:bCs/>
                <w:szCs w:val="21"/>
                <w:lang w:val="en-US" w:eastAsia="zh-CN"/>
              </w:rPr>
              <w:t>17.3：符合检测依据：GB/T3836.1-2021《爆炸性环境 第1部分:设备 通用要求》GB/T3836.4-2021《爆炸性环境 第4部分:由本质安全型“i”保护的设备》检验项目符合：1.整机温度试验GB/T3836.410.2、10.5：最高表面温度为 112.3℃。注:产品使用的环境温度范围为-10~+55℃。2.整机外壳防护等级(IP65)GB/T3836.126.4.5：6级防尘试验:样品外壳净容积约40cm³ 将样品置入防尘箱中，接上抽气管道，抽气负压值小于2kPa，试验时间8h，试验后样品内无进尘。3. 5 级防水试验:用Φ6.3mm喷头试验装置进行，总流量 12.5L/min，试验时间 3min，试验后检查样品内无进水。</w:t>
            </w:r>
            <w:r>
              <w:rPr>
                <w:rFonts w:hint="eastAsia" w:ascii="宋体" w:hAnsi="宋体" w:eastAsia="宋体" w:cs="宋体"/>
                <w:b/>
                <w:bCs/>
                <w:color w:val="auto"/>
                <w:sz w:val="22"/>
                <w:szCs w:val="22"/>
              </w:rPr>
              <w:t>（</w:t>
            </w:r>
            <w:r>
              <w:rPr>
                <w:rFonts w:hint="eastAsia" w:ascii="宋体" w:hAnsi="宋体" w:cs="宋体"/>
                <w:b/>
                <w:bCs/>
                <w:color w:val="auto"/>
                <w:kern w:val="0"/>
                <w:sz w:val="22"/>
                <w:szCs w:val="22"/>
              </w:rPr>
              <w:t>投标时需提供检验检测报告扫描件，注：对应参数(检验检测项)在检验检测报告中进行标注，原件备查。检验检测报告要求：①由第三方检验检测机构出具并加盖（或带有）CMA标志的检验检测报告扫描件，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如检验检测报告中明确备注说明相关检验检测项不在检验检测机构 CMA 资质许可(认定)范围内的，不符合招标文件要求。</w:t>
            </w:r>
            <w:r>
              <w:rPr>
                <w:rFonts w:hint="eastAsia" w:ascii="宋体" w:hAnsi="宋体" w:eastAsia="宋体" w:cs="宋体"/>
                <w:b/>
                <w:bCs/>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6" w:type="pct"/>
            <w:vMerge w:val="restart"/>
            <w:noWrap w:val="0"/>
            <w:vAlign w:val="top"/>
          </w:tcPr>
          <w:p>
            <w:pPr>
              <w:widowControl/>
              <w:jc w:val="left"/>
              <w:rPr>
                <w:rFonts w:hint="default" w:ascii="宋体" w:hAnsi="宋体" w:cs="宋体"/>
                <w:szCs w:val="21"/>
                <w:lang w:val="en-US"/>
              </w:rPr>
            </w:pPr>
            <w:r>
              <w:rPr>
                <w:rFonts w:hint="eastAsia" w:ascii="宋体" w:hAnsi="宋体" w:cs="宋体"/>
                <w:szCs w:val="21"/>
                <w:lang w:val="en-US" w:eastAsia="zh-CN"/>
              </w:rPr>
              <w:t>18</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射线指示仪</w:t>
            </w:r>
          </w:p>
        </w:tc>
        <w:tc>
          <w:tcPr>
            <w:tcW w:w="4010" w:type="pct"/>
            <w:noWrap w:val="0"/>
            <w:vAlign w:val="top"/>
          </w:tcPr>
          <w:p>
            <w:pPr>
              <w:widowControl/>
              <w:jc w:val="left"/>
              <w:rPr>
                <w:rFonts w:hint="default" w:ascii="宋体" w:hAnsi="宋体" w:eastAsia="宋体" w:cs="宋体"/>
                <w:szCs w:val="21"/>
                <w:lang w:eastAsia="zh-CN"/>
              </w:rPr>
            </w:pPr>
            <w:r>
              <w:rPr>
                <w:rFonts w:hint="eastAsia" w:ascii="宋体" w:hAnsi="宋体" w:cs="宋体"/>
                <w:szCs w:val="21"/>
                <w:lang w:val="en-US" w:eastAsia="zh-CN"/>
              </w:rPr>
              <w:t>18</w:t>
            </w:r>
            <w:r>
              <w:rPr>
                <w:rFonts w:hint="eastAsia" w:ascii="宋体" w:hAnsi="宋体" w:cs="宋体"/>
                <w:szCs w:val="21"/>
              </w:rPr>
              <w:t>.1：</w:t>
            </w:r>
            <w:r>
              <w:rPr>
                <w:rFonts w:hint="eastAsia"/>
                <w:lang w:val="en-US" w:eastAsia="zh-CN"/>
              </w:rPr>
              <w:t>规格：145mm*37mm*22mm</w:t>
            </w:r>
            <w:r>
              <w:rPr>
                <w:rFonts w:hint="default"/>
                <w:lang w:eastAsia="zh-CN"/>
              </w:rPr>
              <w:t>（便携式）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18</w:t>
            </w:r>
            <w:r>
              <w:rPr>
                <w:rFonts w:hint="eastAsia" w:ascii="宋体" w:hAnsi="宋体" w:cs="宋体"/>
                <w:szCs w:val="21"/>
              </w:rPr>
              <w:t>.2：主要用于检测X射线和Y射线；专业的工业设计；配带方便；采用单片机技术；具有抗干扰能力；通过声光报警的方式来提醒佩戴人员所处的环境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6" w:type="pct"/>
            <w:vMerge w:val="restart"/>
            <w:noWrap w:val="0"/>
            <w:vAlign w:val="top"/>
          </w:tcPr>
          <w:p>
            <w:pPr>
              <w:widowControl/>
              <w:jc w:val="left"/>
              <w:rPr>
                <w:rFonts w:hint="default" w:ascii="宋体" w:hAnsi="宋体" w:cs="宋体"/>
                <w:szCs w:val="21"/>
                <w:lang w:val="en-US"/>
              </w:rPr>
            </w:pPr>
            <w:r>
              <w:rPr>
                <w:rFonts w:hint="eastAsia" w:ascii="宋体" w:hAnsi="宋体" w:cs="宋体"/>
                <w:szCs w:val="21"/>
                <w:lang w:val="en-US" w:eastAsia="zh-CN"/>
              </w:rPr>
              <w:t>19</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洗消器</w:t>
            </w:r>
          </w:p>
        </w:tc>
        <w:tc>
          <w:tcPr>
            <w:tcW w:w="4010" w:type="pct"/>
            <w:noWrap w:val="0"/>
            <w:vAlign w:val="top"/>
          </w:tcPr>
          <w:p>
            <w:pPr>
              <w:widowControl/>
              <w:jc w:val="left"/>
              <w:rPr>
                <w:rFonts w:ascii="宋体" w:hAnsi="宋体" w:cs="宋体"/>
                <w:kern w:val="2"/>
                <w:sz w:val="21"/>
                <w:szCs w:val="21"/>
                <w:lang w:val="en-US" w:eastAsia="zh-CN" w:bidi="ar-SA"/>
              </w:rPr>
            </w:pPr>
            <w:r>
              <w:rPr>
                <w:rFonts w:hint="eastAsia" w:ascii="宋体" w:hAnsi="宋体" w:cs="宋体"/>
                <w:szCs w:val="21"/>
                <w:lang w:val="en-US" w:eastAsia="zh-CN"/>
              </w:rPr>
              <w:t>19</w:t>
            </w:r>
            <w:r>
              <w:rPr>
                <w:rFonts w:hint="eastAsia" w:ascii="宋体" w:hAnsi="宋体" w:cs="宋体"/>
                <w:szCs w:val="21"/>
              </w:rPr>
              <w:t>.1</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容量5L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kern w:val="2"/>
                <w:sz w:val="21"/>
                <w:szCs w:val="21"/>
                <w:lang w:val="en-US" w:eastAsia="zh-CN" w:bidi="ar-SA"/>
              </w:rPr>
            </w:pPr>
            <w:r>
              <w:rPr>
                <w:rFonts w:hint="eastAsia" w:ascii="宋体" w:hAnsi="宋体" w:cs="宋体"/>
                <w:szCs w:val="21"/>
                <w:lang w:val="en-US" w:eastAsia="zh-CN"/>
              </w:rPr>
              <w:t>19</w:t>
            </w:r>
            <w:r>
              <w:rPr>
                <w:rFonts w:hint="eastAsia" w:ascii="宋体" w:hAnsi="宋体" w:cs="宋体"/>
                <w:szCs w:val="21"/>
              </w:rPr>
              <w:t>.2：材质：不锈钢体.气压式强酸碱洗消器配合洗消剂或洗消液对人体皮肤或物体、环境进行消毒洗消作业。适用于：消防与工业临时紧急救援使用。</w:t>
            </w:r>
          </w:p>
        </w:tc>
      </w:tr>
    </w:tbl>
    <w:p>
      <w:pPr>
        <w:rPr>
          <w:b/>
          <w:szCs w:val="21"/>
        </w:rPr>
      </w:pPr>
    </w:p>
    <w:p>
      <w:pPr>
        <w:rPr>
          <w:b/>
          <w:szCs w:val="21"/>
        </w:rPr>
      </w:pPr>
    </w:p>
    <w:p>
      <w:pPr>
        <w:pStyle w:val="6"/>
        <w:spacing w:before="120" w:beforeLines="50" w:after="120" w:afterLines="50"/>
        <w:jc w:val="center"/>
        <w:rPr>
          <w:sz w:val="28"/>
          <w:szCs w:val="28"/>
        </w:rPr>
      </w:pPr>
      <w:r>
        <w:rPr>
          <w:rFonts w:hint="eastAsia" w:ascii="宋体" w:hAnsi="宋体" w:eastAsia="宋体" w:cs="Times New Roman"/>
          <w:b/>
          <w:bCs/>
          <w:color w:val="FF0000"/>
          <w:szCs w:val="21"/>
        </w:rPr>
        <w:t>★</w:t>
      </w:r>
      <w:r>
        <w:rPr>
          <w:rFonts w:hint="eastAsia"/>
          <w:sz w:val="28"/>
          <w:szCs w:val="28"/>
        </w:rPr>
        <w:t>五、商务要求</w:t>
      </w:r>
    </w:p>
    <w:p>
      <w:pPr>
        <w:ind w:firstLine="421" w:firstLineChars="200"/>
        <w:rPr>
          <w:b/>
          <w:szCs w:val="21"/>
        </w:rPr>
      </w:pPr>
      <w:r>
        <w:rPr>
          <w:rFonts w:hint="eastAsia"/>
          <w:b/>
          <w:szCs w:val="21"/>
        </w:rPr>
        <w:t>说明：</w:t>
      </w:r>
      <w:r>
        <w:rPr>
          <w:rFonts w:hint="eastAsia"/>
          <w:b/>
        </w:rPr>
        <w:t>本部分内容为项目正常开展的基本要求，均为★号条款要求，不作为评分准则中的评分内容，如未响应或出现负偏离的，将作投标无效处理；</w:t>
      </w:r>
    </w:p>
    <w:tbl>
      <w:tblPr>
        <w:tblStyle w:val="19"/>
        <w:tblpPr w:leftFromText="180" w:rightFromText="180" w:vertAnchor="text" w:horzAnchor="page" w:tblpX="1899" w:tblpY="80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89"/>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序号</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商务需求项</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8529" w:type="dxa"/>
            <w:gridSpan w:val="3"/>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
                <w:sz w:val="21"/>
                <w:szCs w:val="21"/>
              </w:rPr>
            </w:pPr>
            <w:r>
              <w:rPr>
                <w:rFonts w:hint="eastAsia" w:ascii="宋体" w:hAnsi="宋体" w:cs="宋体"/>
                <w:b/>
                <w:sz w:val="21"/>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Cs/>
                <w:sz w:val="21"/>
                <w:szCs w:val="21"/>
              </w:rPr>
            </w:pPr>
            <w:r>
              <w:rPr>
                <w:rFonts w:hint="eastAsia" w:ascii="宋体" w:hAnsi="宋体" w:cs="宋体"/>
                <w:bCs/>
                <w:sz w:val="21"/>
                <w:szCs w:val="21"/>
              </w:rPr>
              <w:t>1</w:t>
            </w:r>
          </w:p>
        </w:tc>
        <w:tc>
          <w:tcPr>
            <w:tcW w:w="1489" w:type="dxa"/>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sz w:val="21"/>
                <w:szCs w:val="21"/>
              </w:rPr>
            </w:pPr>
            <w:r>
              <w:rPr>
                <w:rFonts w:hint="eastAsia" w:ascii="宋体" w:hAnsi="宋体" w:cs="宋体"/>
                <w:sz w:val="21"/>
                <w:szCs w:val="21"/>
              </w:rPr>
              <w:t>维修响应及故障解决时间</w:t>
            </w: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
                <w:sz w:val="21"/>
                <w:szCs w:val="21"/>
              </w:rPr>
            </w:pPr>
            <w:r>
              <w:rPr>
                <w:rFonts w:hint="eastAsia" w:ascii="宋体" w:hAnsi="宋体" w:cs="宋体"/>
                <w:bCs/>
                <w:sz w:val="21"/>
                <w:szCs w:val="21"/>
              </w:rPr>
              <w:t>在免费保修期内，一旦发生质量问题，中标人保证在接到通知</w:t>
            </w:r>
            <w:r>
              <w:rPr>
                <w:rFonts w:hint="eastAsia" w:ascii="宋体" w:hAnsi="宋体" w:cs="宋体"/>
                <w:bCs/>
                <w:sz w:val="21"/>
                <w:szCs w:val="21"/>
                <w:u w:val="single"/>
              </w:rPr>
              <w:t>12</w:t>
            </w:r>
            <w:r>
              <w:rPr>
                <w:rFonts w:hint="eastAsia" w:ascii="宋体" w:hAnsi="宋体" w:cs="宋体"/>
                <w:bCs/>
                <w:sz w:val="21"/>
                <w:szCs w:val="21"/>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81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sz w:val="21"/>
                <w:szCs w:val="21"/>
              </w:rPr>
            </w:pPr>
            <w:r>
              <w:rPr>
                <w:rFonts w:hint="eastAsia" w:ascii="宋体" w:hAnsi="宋体" w:cs="宋体"/>
                <w:sz w:val="21"/>
                <w:szCs w:val="21"/>
              </w:rPr>
              <w:t>2</w:t>
            </w:r>
          </w:p>
        </w:tc>
        <w:tc>
          <w:tcPr>
            <w:tcW w:w="14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sz w:val="21"/>
                <w:szCs w:val="21"/>
              </w:rPr>
            </w:pPr>
            <w:r>
              <w:rPr>
                <w:rFonts w:hint="eastAsia" w:ascii="宋体" w:hAnsi="宋体" w:cs="宋体"/>
                <w:sz w:val="21"/>
                <w:szCs w:val="21"/>
              </w:rPr>
              <w:t>免费保修期</w:t>
            </w: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
                <w:sz w:val="21"/>
                <w:szCs w:val="21"/>
              </w:rPr>
            </w:pPr>
            <w:r>
              <w:rPr>
                <w:rFonts w:hint="eastAsia" w:ascii="宋体" w:hAnsi="宋体" w:cs="宋体"/>
                <w:bCs/>
                <w:sz w:val="21"/>
                <w:szCs w:val="21"/>
              </w:rPr>
              <w:t>1.货物免费保修期</w:t>
            </w:r>
            <w:r>
              <w:rPr>
                <w:rFonts w:hint="eastAsia" w:ascii="宋体" w:hAnsi="宋体" w:cs="宋体"/>
                <w:bCs/>
                <w:color w:val="FF0000"/>
                <w:sz w:val="21"/>
                <w:szCs w:val="21"/>
                <w:u w:val="single"/>
                <w:lang w:val="en-US" w:eastAsia="zh-CN"/>
              </w:rPr>
              <w:t>1</w:t>
            </w:r>
            <w:r>
              <w:rPr>
                <w:rFonts w:hint="eastAsia" w:ascii="宋体" w:hAnsi="宋体" w:cs="宋体"/>
                <w:bCs/>
                <w:color w:val="FF0000"/>
                <w:sz w:val="21"/>
                <w:szCs w:val="21"/>
              </w:rPr>
              <w:t>年，</w:t>
            </w:r>
            <w:r>
              <w:rPr>
                <w:rFonts w:hint="eastAsia" w:ascii="宋体" w:hAnsi="宋体" w:cs="宋体"/>
                <w:bCs/>
                <w:sz w:val="21"/>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sz w:val="21"/>
                <w:szCs w:val="21"/>
              </w:rPr>
            </w:pP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Cs/>
                <w:sz w:val="21"/>
                <w:szCs w:val="21"/>
              </w:rPr>
            </w:pPr>
            <w:r>
              <w:rPr>
                <w:rFonts w:hint="eastAsia" w:ascii="宋体" w:hAnsi="宋体" w:cs="宋体"/>
                <w:bCs/>
                <w:sz w:val="21"/>
                <w:szCs w:val="21"/>
              </w:rPr>
              <w:t>2.要求中标方在交货完成后一周内，免费向用户方进行技术培训工作。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sz w:val="21"/>
                <w:szCs w:val="21"/>
              </w:rPr>
              <w:t>3</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sz w:val="21"/>
                <w:szCs w:val="21"/>
              </w:rPr>
              <w:t>技术文件</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Cs/>
                <w:sz w:val="21"/>
                <w:szCs w:val="21"/>
              </w:rPr>
            </w:pPr>
            <w:r>
              <w:rPr>
                <w:rFonts w:hint="eastAsia" w:ascii="宋体" w:hAnsi="宋体" w:cs="宋体"/>
                <w:bCs/>
                <w:sz w:val="21"/>
                <w:szCs w:val="21"/>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Cs/>
                <w:sz w:val="21"/>
                <w:szCs w:val="21"/>
              </w:rPr>
            </w:pPr>
            <w:r>
              <w:rPr>
                <w:rFonts w:hint="eastAsia" w:ascii="宋体" w:hAnsi="宋体" w:cs="宋体"/>
                <w:bCs/>
                <w:sz w:val="21"/>
                <w:szCs w:val="21"/>
              </w:rPr>
              <w:t>4</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Cs/>
                <w:sz w:val="21"/>
                <w:szCs w:val="21"/>
              </w:rPr>
            </w:pPr>
            <w:r>
              <w:rPr>
                <w:rFonts w:hint="eastAsia" w:ascii="宋体" w:hAnsi="宋体" w:cs="宋体"/>
                <w:sz w:val="21"/>
                <w:szCs w:val="21"/>
              </w:rPr>
              <w:t>安装调试</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Cs/>
                <w:sz w:val="21"/>
                <w:szCs w:val="21"/>
              </w:rPr>
            </w:pPr>
            <w:r>
              <w:rPr>
                <w:rFonts w:hint="eastAsia" w:ascii="宋体" w:hAnsi="宋体" w:cs="宋体"/>
                <w:bCs/>
                <w:sz w:val="21"/>
                <w:szCs w:val="21"/>
              </w:rPr>
              <w:t>供应商</w:t>
            </w:r>
            <w:r>
              <w:rPr>
                <w:rFonts w:hint="eastAsia" w:ascii="宋体" w:hAnsi="宋体" w:cs="宋体"/>
                <w:sz w:val="21"/>
                <w:szCs w:val="21"/>
              </w:rPr>
              <w:t>必须完成所有设备的安装调试工作，包括设备安装、连接、测试和联网测试、验收等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29" w:type="dxa"/>
            <w:gridSpan w:val="3"/>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
                <w:sz w:val="21"/>
                <w:szCs w:val="21"/>
              </w:rPr>
            </w:pPr>
            <w:r>
              <w:rPr>
                <w:rFonts w:hint="eastAsia" w:ascii="宋体" w:hAnsi="宋体" w:cs="宋体"/>
                <w:b/>
                <w:sz w:val="21"/>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1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1</w:t>
            </w:r>
          </w:p>
        </w:tc>
        <w:tc>
          <w:tcPr>
            <w:tcW w:w="14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违约责任</w:t>
            </w: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1.1中标人不能交货的，需偿付不能交货部分货款的</w:t>
            </w:r>
            <w:r>
              <w:rPr>
                <w:rFonts w:hint="eastAsia" w:ascii="宋体" w:hAnsi="宋体" w:cs="宋体"/>
                <w:color w:val="000000"/>
                <w:sz w:val="21"/>
                <w:szCs w:val="21"/>
                <w:u w:val="single"/>
              </w:rPr>
              <w:t xml:space="preserve"> 5 </w:t>
            </w:r>
            <w:r>
              <w:rPr>
                <w:rFonts w:hint="eastAsia" w:ascii="宋体" w:hAnsi="宋体" w:cs="宋体"/>
                <w:color w:val="000000"/>
                <w:sz w:val="21"/>
                <w:szCs w:val="21"/>
              </w:rPr>
              <w:t>%的违约金并按主管部门相关规定处理。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1.2中标人逾期交货的，应当承担继续履行、采取补救措施或者赔偿损失等违约责任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退货、减少价款或者报酬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2</w:t>
            </w:r>
          </w:p>
        </w:tc>
        <w:tc>
          <w:tcPr>
            <w:tcW w:w="14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交货及付款要求</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sz w:val="21"/>
                <w:szCs w:val="21"/>
              </w:rPr>
            </w:pPr>
            <w:r>
              <w:rPr>
                <w:rFonts w:hint="eastAsia" w:ascii="宋体" w:hAnsi="宋体" w:cs="宋体"/>
                <w:sz w:val="21"/>
                <w:szCs w:val="21"/>
              </w:rPr>
              <w:t>2.1履约时间和地点：本项目要求在进场施工日起15 个日历日内完工，进场施工时间由采购人确定；交货地点在深圳市宝安区住建局</w:t>
            </w:r>
            <w:r>
              <w:rPr>
                <w:rFonts w:hint="default" w:ascii="宋体" w:hAnsi="宋体" w:cs="宋体"/>
                <w:sz w:val="21"/>
                <w:szCs w:val="21"/>
              </w:rPr>
              <w:t>（另行约定指定地点）</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sz w:val="21"/>
                <w:szCs w:val="21"/>
              </w:rPr>
            </w:pPr>
            <w:r>
              <w:rPr>
                <w:rFonts w:hint="eastAsia" w:ascii="宋体" w:hAnsi="宋体" w:cs="宋体"/>
                <w:sz w:val="21"/>
                <w:szCs w:val="21"/>
              </w:rPr>
              <w:t>2.2付款期限和方式：</w:t>
            </w:r>
            <w:r>
              <w:rPr>
                <w:rFonts w:hint="eastAsia" w:ascii="宋体" w:hAnsi="宋体" w:cs="宋体"/>
                <w:sz w:val="21"/>
                <w:szCs w:val="21"/>
                <w:lang w:val="en-US" w:eastAsia="zh-CN"/>
              </w:rPr>
              <w:t>签订合同后</w:t>
            </w:r>
            <w:r>
              <w:rPr>
                <w:rFonts w:hint="default" w:ascii="宋体" w:hAnsi="宋体" w:cs="宋体"/>
                <w:sz w:val="21"/>
                <w:szCs w:val="21"/>
                <w:lang w:eastAsia="zh-CN"/>
              </w:rPr>
              <w:t>，</w:t>
            </w:r>
            <w:r>
              <w:rPr>
                <w:rFonts w:hint="eastAsia" w:ascii="宋体" w:hAnsi="宋体" w:cs="宋体"/>
                <w:sz w:val="21"/>
                <w:szCs w:val="21"/>
                <w:lang w:val="en-US" w:eastAsia="zh-CN"/>
              </w:rPr>
              <w:t>送货前中标单位通知采购人进行数量确认；</w:t>
            </w:r>
            <w:r>
              <w:rPr>
                <w:rFonts w:hint="eastAsia" w:ascii="宋体" w:hAnsi="宋体" w:cs="宋体"/>
                <w:sz w:val="21"/>
                <w:szCs w:val="21"/>
              </w:rPr>
              <w:t>本项目完成并经验收合格后，对于满足合同约定支付条件的，采购人应当自收到发票后</w:t>
            </w:r>
            <w:r>
              <w:rPr>
                <w:rFonts w:hint="default" w:ascii="宋体" w:hAnsi="宋体" w:cs="宋体"/>
                <w:sz w:val="21"/>
                <w:szCs w:val="21"/>
              </w:rPr>
              <w:t>1个月</w:t>
            </w:r>
            <w:r>
              <w:rPr>
                <w:rFonts w:hint="eastAsia" w:ascii="宋体" w:hAnsi="宋体" w:cs="宋体"/>
                <w:sz w:val="21"/>
                <w:szCs w:val="21"/>
              </w:rPr>
              <w:t>内一次性支付全部合同款到合同约定的中标供应商账户。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3</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color w:val="000000"/>
                <w:sz w:val="21"/>
                <w:szCs w:val="21"/>
              </w:rPr>
            </w:pPr>
            <w:r>
              <w:rPr>
                <w:rFonts w:hint="eastAsia" w:ascii="宋体" w:hAnsi="宋体" w:cs="宋体"/>
                <w:b/>
                <w:color w:val="000000"/>
                <w:sz w:val="21"/>
                <w:szCs w:val="21"/>
              </w:rPr>
              <w:t>验收条件</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由采购单位组织验收小组进行验收。上报验收报告时，需要提交验收记录表、合同及附件。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4</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color w:val="000000"/>
                <w:sz w:val="21"/>
                <w:szCs w:val="21"/>
              </w:rPr>
            </w:pPr>
            <w:r>
              <w:rPr>
                <w:rFonts w:hint="eastAsia" w:ascii="宋体" w:hAnsi="宋体" w:cs="宋体"/>
                <w:b/>
                <w:color w:val="000000"/>
                <w:sz w:val="21"/>
                <w:szCs w:val="21"/>
              </w:rPr>
              <w:t>争议解决方法</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优先先通过友好协商解决，如果协商不能解决争议，则向</w:t>
            </w:r>
            <w:r>
              <w:rPr>
                <w:rFonts w:hint="eastAsia" w:ascii="宋体" w:hAnsi="宋体" w:cs="宋体"/>
                <w:color w:val="000000"/>
                <w:sz w:val="21"/>
                <w:szCs w:val="21"/>
                <w:lang w:val="en-US" w:eastAsia="zh-CN"/>
              </w:rPr>
              <w:t>采购人</w:t>
            </w:r>
            <w:r>
              <w:rPr>
                <w:rFonts w:hint="eastAsia" w:ascii="宋体" w:hAnsi="宋体" w:cs="宋体"/>
                <w:color w:val="000000"/>
                <w:sz w:val="21"/>
                <w:szCs w:val="21"/>
              </w:rPr>
              <w:t>所在地有管辖权的人民法院提起诉讼；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5</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color w:val="000000"/>
                <w:sz w:val="21"/>
                <w:szCs w:val="21"/>
              </w:rPr>
            </w:pPr>
            <w:r>
              <w:rPr>
                <w:rFonts w:hint="eastAsia" w:ascii="宋体" w:hAnsi="宋体" w:cs="宋体"/>
                <w:b/>
                <w:bCs/>
                <w:color w:val="000000"/>
                <w:sz w:val="21"/>
                <w:szCs w:val="21"/>
              </w:rPr>
              <w:t>运输、安装条件</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Cs/>
                <w:color w:val="000000"/>
                <w:sz w:val="21"/>
                <w:szCs w:val="21"/>
              </w:rPr>
            </w:pPr>
            <w:r>
              <w:rPr>
                <w:rFonts w:hint="eastAsia" w:ascii="宋体" w:hAnsi="宋体" w:cs="宋体"/>
                <w:bCs/>
                <w:color w:val="000000"/>
                <w:sz w:val="21"/>
                <w:szCs w:val="21"/>
              </w:rPr>
              <w:t xml:space="preserve"> 中标人提供的货物必须为全新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6</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报价要求</w:t>
            </w:r>
          </w:p>
        </w:tc>
        <w:tc>
          <w:tcPr>
            <w:tcW w:w="6221" w:type="dxa"/>
            <w:noWrap w:val="0"/>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sz w:val="21"/>
                <w:szCs w:val="21"/>
              </w:rPr>
            </w:pPr>
            <w:r>
              <w:rPr>
                <w:rFonts w:hint="eastAsia" w:ascii="宋体" w:hAnsi="宋体" w:cs="宋体"/>
                <w:bCs/>
                <w:sz w:val="21"/>
                <w:szCs w:val="21"/>
              </w:rPr>
              <w:t>本项目报投标总价。投标总价必须是完成该项目的一切费用总和，包括投标费、设备费、运输费、装卸费、保险费、技术培训费、设备安装费、调试费、检测费、国家规定的各项税费等。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7</w:t>
            </w:r>
          </w:p>
        </w:tc>
        <w:tc>
          <w:tcPr>
            <w:tcW w:w="14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其他要求</w:t>
            </w:r>
          </w:p>
        </w:tc>
        <w:tc>
          <w:tcPr>
            <w:tcW w:w="6221" w:type="dxa"/>
            <w:noWrap w:val="0"/>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sz w:val="21"/>
                <w:szCs w:val="21"/>
              </w:rPr>
            </w:pPr>
            <w:r>
              <w:rPr>
                <w:rFonts w:hint="eastAsia" w:ascii="宋体" w:hAnsi="宋体" w:cs="宋体"/>
                <w:color w:val="000000"/>
                <w:sz w:val="21"/>
                <w:szCs w:val="21"/>
              </w:rPr>
              <w:t>7.1 中标供应商在签订合同时应提供投标文件</w:t>
            </w:r>
            <w:r>
              <w:rPr>
                <w:rFonts w:hint="eastAsia" w:ascii="宋体" w:hAnsi="宋体" w:cs="宋体"/>
                <w:color w:val="000000"/>
                <w:sz w:val="21"/>
                <w:szCs w:val="21"/>
                <w:lang w:val="en-US" w:eastAsia="zh-CN"/>
              </w:rPr>
              <w:t>中的采购清单肆</w:t>
            </w:r>
            <w:r>
              <w:rPr>
                <w:rFonts w:hint="eastAsia" w:ascii="宋体" w:hAnsi="宋体" w:cs="宋体"/>
                <w:color w:val="000000"/>
                <w:sz w:val="21"/>
                <w:szCs w:val="21"/>
              </w:rPr>
              <w:t>份，并加盖公章（</w:t>
            </w:r>
            <w:r>
              <w:rPr>
                <w:rFonts w:hint="eastAsia" w:ascii="宋体" w:hAnsi="宋体" w:cs="宋体"/>
                <w:color w:val="000000"/>
                <w:sz w:val="21"/>
                <w:szCs w:val="21"/>
                <w:lang w:val="en-US" w:eastAsia="zh-CN"/>
              </w:rPr>
              <w:t>双防各两份</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6221" w:type="dxa"/>
            <w:noWrap w:val="0"/>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sz w:val="21"/>
                <w:szCs w:val="21"/>
              </w:rPr>
            </w:pPr>
            <w:r>
              <w:rPr>
                <w:rFonts w:hint="eastAsia" w:ascii="宋体" w:hAnsi="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cs="宋体"/>
                <w:color w:val="000000"/>
                <w:sz w:val="21"/>
                <w:szCs w:val="21"/>
              </w:rPr>
              <w:t xml:space="preserve"> 投标商必须确保中标后提供的货物为正规渠道供货，不存在违反国家法律、法规的情况。</w:t>
            </w:r>
          </w:p>
        </w:tc>
      </w:tr>
    </w:tbl>
    <w:p>
      <w:pPr>
        <w:rPr>
          <w:b/>
        </w:rPr>
      </w:pPr>
    </w:p>
    <w:p>
      <w:pPr>
        <w:pStyle w:val="8"/>
        <w:spacing w:before="60" w:beforeLines="25" w:after="60" w:afterLines="25"/>
        <w:ind w:firstLine="0" w:firstLineChars="0"/>
        <w:rPr>
          <w:rFonts w:ascii="宋体" w:hAnsi="宋体"/>
          <w:szCs w:val="21"/>
        </w:rPr>
      </w:pPr>
    </w:p>
    <w:p>
      <w:pPr>
        <w:pStyle w:val="8"/>
        <w:spacing w:before="60" w:beforeLines="25" w:after="60" w:afterLines="25"/>
        <w:ind w:firstLine="0" w:firstLineChars="0"/>
        <w:rPr>
          <w:rFonts w:ascii="宋体" w:hAnsi="宋体"/>
          <w:szCs w:val="21"/>
        </w:rPr>
      </w:pPr>
    </w:p>
    <w:p>
      <w:pPr>
        <w:pStyle w:val="8"/>
        <w:spacing w:before="60" w:beforeLines="25" w:after="60" w:afterLines="25"/>
        <w:ind w:firstLine="0"/>
        <w:jc w:val="center"/>
        <w:rPr>
          <w:rFonts w:ascii="宋体" w:hAnsi="宋体"/>
          <w:szCs w:val="21"/>
        </w:rPr>
      </w:pPr>
      <w:r>
        <w:rPr>
          <w:rFonts w:hint="eastAsia" w:ascii="Arial" w:hAnsi="Arial"/>
          <w:b/>
          <w:bCs/>
          <w:sz w:val="32"/>
          <w:szCs w:val="32"/>
        </w:rPr>
        <w:t>六、样品提供要求</w:t>
      </w:r>
    </w:p>
    <w:p>
      <w:pPr>
        <w:spacing w:line="540" w:lineRule="exact"/>
        <w:ind w:firstLine="480" w:firstLineChars="200"/>
        <w:rPr>
          <w:rFonts w:ascii="楷体_GB2312" w:hAnsi="楷体_GB2312" w:eastAsia="楷体_GB2312" w:cs="楷体_GB2312"/>
          <w:kern w:val="0"/>
          <w:sz w:val="24"/>
        </w:rPr>
      </w:pPr>
      <w:r>
        <w:rPr>
          <w:rFonts w:hint="eastAsia" w:ascii="楷体_GB2312" w:hAnsi="楷体_GB2312" w:eastAsia="楷体_GB2312" w:cs="楷体_GB2312"/>
          <w:kern w:val="0"/>
          <w:sz w:val="24"/>
        </w:rPr>
        <w:t>（一）一般性规定和要求</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ascii="仿宋_GB2312" w:hAnsi="仿宋_GB2312" w:eastAsia="仿宋_GB2312" w:cs="仿宋_GB2312"/>
          <w:kern w:val="0"/>
          <w:sz w:val="24"/>
        </w:rPr>
        <w:t>.</w:t>
      </w:r>
      <w:r>
        <w:rPr>
          <w:rFonts w:hint="eastAsia" w:ascii="仿宋_GB2312" w:hAnsi="仿宋_GB2312" w:eastAsia="仿宋_GB2312" w:cs="仿宋_GB2312"/>
          <w:kern w:val="0"/>
          <w:sz w:val="24"/>
        </w:rPr>
        <w:t>样品上应当标注“项目名称及项目编号、样品编号、样品名称”等信息，但不得显示指向任何供应商的信息、生产厂家的商标，或者其他的标记标识。需要安装的样品必须为安装完整的成品，由供应商自行组织安装。</w:t>
      </w:r>
    </w:p>
    <w:p>
      <w:pPr>
        <w:pStyle w:val="6"/>
        <w:spacing w:line="540" w:lineRule="exact"/>
        <w:jc w:val="left"/>
        <w:rPr>
          <w:rFonts w:ascii="仿宋_GB2312" w:hAnsi="仿宋_GB2312" w:eastAsia="仿宋_GB2312" w:cs="仿宋_GB2312"/>
          <w:sz w:val="24"/>
          <w:szCs w:val="24"/>
        </w:rPr>
      </w:pPr>
      <w:r>
        <w:rPr>
          <w:rFonts w:hint="eastAsia" w:ascii="仿宋_GB2312" w:hAnsi="仿宋_GB2312" w:eastAsia="仿宋_GB2312" w:cs="仿宋_GB2312"/>
          <w:szCs w:val="24"/>
        </w:rPr>
        <w:t xml:space="preserve">   </w:t>
      </w:r>
      <w:r>
        <w:rPr>
          <w:rFonts w:hint="eastAsia" w:ascii="仿宋_GB2312" w:hAnsi="仿宋_GB2312" w:eastAsia="仿宋_GB2312" w:cs="仿宋_GB2312"/>
          <w:sz w:val="24"/>
          <w:szCs w:val="24"/>
        </w:rPr>
        <w:t xml:space="preserve"> 2.投标人（投标人授权代表）需在开标当天</w:t>
      </w:r>
      <w:r>
        <w:rPr>
          <w:rFonts w:hint="eastAsia" w:ascii="仿宋_GB2312" w:hAnsi="仿宋_GB2312" w:eastAsia="仿宋_GB2312" w:cs="仿宋_GB2312"/>
          <w:b/>
          <w:bCs/>
          <w:color w:val="FF0000"/>
          <w:sz w:val="24"/>
          <w:szCs w:val="24"/>
        </w:rPr>
        <w:t>9:15-9:30（投标截止时间为上午时适用）或14:15-14:30（投标截止时间为下午时适用）</w:t>
      </w:r>
      <w:r>
        <w:rPr>
          <w:rFonts w:hint="eastAsia" w:ascii="仿宋_GB2312" w:hAnsi="仿宋_GB2312" w:eastAsia="仿宋_GB2312" w:cs="仿宋_GB2312"/>
          <w:sz w:val="24"/>
          <w:szCs w:val="24"/>
        </w:rPr>
        <w:t>到达签到地点</w:t>
      </w:r>
      <w:r>
        <w:rPr>
          <w:rFonts w:hint="default" w:ascii="仿宋_GB2312" w:hAnsi="仿宋_GB2312" w:eastAsia="仿宋_GB2312" w:cs="仿宋_GB2312"/>
          <w:color w:val="FF0000"/>
          <w:sz w:val="24"/>
          <w:szCs w:val="24"/>
        </w:rPr>
        <w:t>深圳市宝安区住房和建设局（深圳市宝安区甲岸路17号405办公室）</w:t>
      </w:r>
      <w:r>
        <w:rPr>
          <w:rFonts w:hint="eastAsia" w:ascii="仿宋_GB2312" w:hAnsi="仿宋_GB2312" w:eastAsia="仿宋_GB2312" w:cs="仿宋_GB2312"/>
          <w:sz w:val="24"/>
          <w:szCs w:val="24"/>
        </w:rPr>
        <w:t>完成签到，并同时提供提供法定代表人（负责人）授权委托书（加盖公章）、授权委托人身份证（港澳台居民可提供来往通行证；非中国国籍管辖范围人员，可提供公安部门认可的身份证明材料）原件、样品清单（加盖公章）。</w:t>
      </w:r>
    </w:p>
    <w:p>
      <w:pPr>
        <w:pStyle w:val="6"/>
        <w:spacing w:line="540" w:lineRule="exact"/>
        <w:ind w:firstLine="481"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特别注意事项：</w:t>
      </w:r>
      <w:r>
        <w:rPr>
          <w:rFonts w:hint="eastAsia" w:ascii="仿宋_GB2312" w:hAnsi="仿宋_GB2312" w:eastAsia="仿宋_GB2312" w:cs="仿宋_GB2312"/>
          <w:sz w:val="24"/>
          <w:szCs w:val="24"/>
        </w:rPr>
        <w:t>（1）上述资料提供不齐全的，不予签到；（2）签到时间截止后，不再受理签到；（3）未进行签到的，样品不予接收。（4）样品清单由供应商根据《样品要求表》自行确定格式，且应当列明所递交样品对应《样品要求表》的样品编号、样品名称、样品数量。</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ascii="仿宋_GB2312" w:hAnsi="仿宋_GB2312" w:eastAsia="仿宋_GB2312" w:cs="仿宋_GB2312"/>
          <w:kern w:val="0"/>
          <w:sz w:val="24"/>
        </w:rPr>
        <w:t>.</w:t>
      </w:r>
      <w:r>
        <w:rPr>
          <w:rFonts w:hint="eastAsia" w:ascii="仿宋_GB2312" w:hAnsi="仿宋_GB2312" w:eastAsia="仿宋_GB2312" w:cs="仿宋_GB2312"/>
          <w:kern w:val="0"/>
          <w:sz w:val="24"/>
        </w:rPr>
        <w:t>本项目</w:t>
      </w:r>
      <w:r>
        <w:rPr>
          <w:rFonts w:hint="eastAsia" w:ascii="仿宋_GB2312" w:hAnsi="仿宋_GB2312" w:eastAsia="仿宋_GB2312" w:cs="仿宋_GB2312"/>
          <w:b/>
          <w:sz w:val="24"/>
        </w:rPr>
        <w:t>签到时间截止</w:t>
      </w:r>
      <w:r>
        <w:rPr>
          <w:rFonts w:hint="eastAsia" w:ascii="仿宋_GB2312" w:hAnsi="仿宋_GB2312" w:eastAsia="仿宋_GB2312" w:cs="仿宋_GB2312"/>
          <w:kern w:val="0"/>
          <w:sz w:val="24"/>
        </w:rPr>
        <w:t xml:space="preserve">后进行样品接收。样品接收必须进行身份核对、样品核对、登记确认、顺序编号。 </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（1）身份核对。</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核对投标供应商授权委托人提供的法定代表人授权委托书（盖公章）、授权委托人身份证原件。资料不齐全的，不得接收样品。</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（2）样品核对。</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工作人员将样品与供应商提供的</w:t>
      </w:r>
      <w:r>
        <w:rPr>
          <w:rFonts w:hint="eastAsia" w:ascii="仿宋_GB2312" w:hAnsi="仿宋_GB2312" w:eastAsia="仿宋_GB2312" w:cs="仿宋_GB2312"/>
          <w:b/>
          <w:bCs/>
          <w:kern w:val="0"/>
          <w:sz w:val="24"/>
        </w:rPr>
        <w:t>《样品清单》</w:t>
      </w:r>
      <w:r>
        <w:rPr>
          <w:rFonts w:hint="eastAsia" w:ascii="仿宋_GB2312" w:hAnsi="仿宋_GB2312" w:eastAsia="仿宋_GB2312" w:cs="仿宋_GB2312"/>
          <w:kern w:val="0"/>
          <w:sz w:val="24"/>
        </w:rPr>
        <w:t>（盖公章）进行一一核对。有不一致、损坏等特殊情况的，将要求供应商授权委托人在</w:t>
      </w:r>
      <w:r>
        <w:rPr>
          <w:rFonts w:hint="eastAsia" w:ascii="仿宋_GB2312" w:hAnsi="仿宋_GB2312" w:eastAsia="仿宋_GB2312" w:cs="仿宋_GB2312"/>
          <w:b/>
          <w:bCs/>
          <w:kern w:val="0"/>
          <w:sz w:val="24"/>
        </w:rPr>
        <w:t>《样品清单》</w:t>
      </w:r>
      <w:r>
        <w:rPr>
          <w:rFonts w:hint="eastAsia" w:ascii="仿宋_GB2312" w:hAnsi="仿宋_GB2312" w:eastAsia="仿宋_GB2312" w:cs="仿宋_GB2312"/>
          <w:kern w:val="0"/>
          <w:sz w:val="24"/>
        </w:rPr>
        <w:t>上注明。</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（3）登记确认。在完成身份核对及样品核对后，</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工作人员将向供应商授权委托人发放《样品受理回执》。</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（4）顺序编号。</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工作人员按样品接收的先后顺序进行编号。</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w:t>
      </w:r>
      <w:r>
        <w:rPr>
          <w:rFonts w:ascii="仿宋_GB2312" w:hAnsi="仿宋_GB2312" w:eastAsia="仿宋_GB2312" w:cs="仿宋_GB2312"/>
          <w:kern w:val="0"/>
          <w:sz w:val="24"/>
        </w:rPr>
        <w:t>.</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工作人员负责组织样品摆样，指引供应商授权委托人将样品搬运到指定的样品摆样区进行摆放、拆除包装，并按要求摆放整齐。完成样品摆样后，供应商授权委托人应及时离场，不得在摆样现场逗留。</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w:t>
      </w:r>
      <w:r>
        <w:rPr>
          <w:rFonts w:ascii="仿宋_GB2312" w:hAnsi="仿宋_GB2312" w:eastAsia="仿宋_GB2312" w:cs="仿宋_GB2312"/>
          <w:kern w:val="0"/>
          <w:sz w:val="24"/>
        </w:rPr>
        <w:t>.</w:t>
      </w:r>
      <w:r>
        <w:rPr>
          <w:rFonts w:hint="eastAsia" w:ascii="仿宋_GB2312" w:hAnsi="仿宋_GB2312" w:eastAsia="仿宋_GB2312" w:cs="仿宋_GB2312"/>
          <w:kern w:val="0"/>
          <w:sz w:val="24"/>
        </w:rPr>
        <w:t>样品的退回：（1）未中标（成交）供应商投标样品，</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工作人员将按规定进行通知，并要求供应商授权委托人在项目发布结果公告后的</w:t>
      </w:r>
      <w:r>
        <w:rPr>
          <w:rFonts w:hint="eastAsia" w:ascii="仿宋_GB2312" w:hAnsi="仿宋_GB2312" w:eastAsia="仿宋_GB2312" w:cs="仿宋_GB2312"/>
          <w:b/>
          <w:bCs/>
          <w:kern w:val="0"/>
          <w:sz w:val="24"/>
        </w:rPr>
        <w:t>3个工作日</w:t>
      </w:r>
      <w:r>
        <w:rPr>
          <w:rFonts w:hint="eastAsia" w:ascii="仿宋_GB2312" w:hAnsi="仿宋_GB2312" w:eastAsia="仿宋_GB2312" w:cs="仿宋_GB2312"/>
          <w:kern w:val="0"/>
          <w:sz w:val="24"/>
        </w:rPr>
        <w:t>内凭身份证及样品受理回执原件办理退回手续。（2）中标（成交）供应商投标样品，</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工作人员将按规定进行通知，并要求采购人代表在中标（成交）通知书发放后</w:t>
      </w:r>
      <w:r>
        <w:rPr>
          <w:rFonts w:hint="eastAsia" w:ascii="仿宋_GB2312" w:hAnsi="仿宋_GB2312" w:eastAsia="仿宋_GB2312" w:cs="仿宋_GB2312"/>
          <w:b/>
          <w:bCs/>
          <w:kern w:val="0"/>
          <w:sz w:val="24"/>
        </w:rPr>
        <w:t>3个工作日</w:t>
      </w:r>
      <w:r>
        <w:rPr>
          <w:rFonts w:hint="eastAsia" w:ascii="仿宋_GB2312" w:hAnsi="仿宋_GB2312" w:eastAsia="仿宋_GB2312" w:cs="仿宋_GB2312"/>
          <w:kern w:val="0"/>
          <w:sz w:val="24"/>
        </w:rPr>
        <w:t>内凭中标通知书（复印件即可）及身份证原件办理领取手续。</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样品移交时，</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工作人员将再次核对供应商授权委托人或采购人代表身份、核对</w:t>
      </w:r>
      <w:r>
        <w:rPr>
          <w:rFonts w:hint="eastAsia" w:ascii="仿宋_GB2312" w:hAnsi="仿宋_GB2312" w:eastAsia="仿宋_GB2312" w:cs="仿宋_GB2312"/>
          <w:b/>
          <w:bCs/>
          <w:kern w:val="0"/>
          <w:sz w:val="24"/>
        </w:rPr>
        <w:t>《样品清单》</w:t>
      </w:r>
      <w:r>
        <w:rPr>
          <w:rFonts w:hint="eastAsia" w:ascii="仿宋_GB2312" w:hAnsi="仿宋_GB2312" w:eastAsia="仿宋_GB2312" w:cs="仿宋_GB2312"/>
          <w:kern w:val="0"/>
          <w:sz w:val="24"/>
        </w:rPr>
        <w:t>，签字确认后并取走样品。</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w:t>
      </w:r>
      <w:r>
        <w:rPr>
          <w:rFonts w:ascii="仿宋_GB2312" w:hAnsi="仿宋_GB2312" w:eastAsia="仿宋_GB2312" w:cs="仿宋_GB2312"/>
          <w:kern w:val="0"/>
          <w:sz w:val="24"/>
        </w:rPr>
        <w:t>.</w:t>
      </w:r>
      <w:r>
        <w:rPr>
          <w:rFonts w:hint="eastAsia" w:ascii="仿宋_GB2312" w:hAnsi="仿宋_GB2312" w:eastAsia="仿宋_GB2312" w:cs="仿宋_GB2312"/>
          <w:kern w:val="0"/>
          <w:sz w:val="24"/>
        </w:rPr>
        <w:t>未能及时退回的样品处理：</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（1）未中标（成交）供应商未在规定时间内（项目发布结果公告后</w:t>
      </w:r>
      <w:r>
        <w:rPr>
          <w:rFonts w:hint="eastAsia" w:ascii="仿宋_GB2312" w:hAnsi="仿宋_GB2312" w:eastAsia="仿宋_GB2312" w:cs="仿宋_GB2312"/>
          <w:b/>
          <w:bCs/>
          <w:kern w:val="0"/>
          <w:sz w:val="24"/>
        </w:rPr>
        <w:t>3个工作日</w:t>
      </w:r>
      <w:r>
        <w:rPr>
          <w:rFonts w:hint="eastAsia" w:ascii="仿宋_GB2312" w:hAnsi="仿宋_GB2312" w:eastAsia="仿宋_GB2312" w:cs="仿宋_GB2312"/>
          <w:kern w:val="0"/>
          <w:sz w:val="24"/>
        </w:rPr>
        <w:t>）内取回样品的，视为放弃取回，</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将</w:t>
      </w:r>
      <w:r>
        <w:rPr>
          <w:rFonts w:hint="default" w:ascii="仿宋_GB2312" w:hAnsi="仿宋_GB2312" w:eastAsia="仿宋_GB2312" w:cs="仿宋_GB2312"/>
          <w:kern w:val="0"/>
          <w:sz w:val="24"/>
        </w:rPr>
        <w:t>直接</w:t>
      </w:r>
      <w:r>
        <w:rPr>
          <w:rFonts w:hint="eastAsia" w:ascii="仿宋_GB2312" w:hAnsi="仿宋_GB2312" w:eastAsia="仿宋_GB2312" w:cs="仿宋_GB2312"/>
          <w:kern w:val="0"/>
          <w:sz w:val="24"/>
        </w:rPr>
        <w:t>清理。</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（2）采购人未在规定时间内【中标（成交）通知书发放后</w:t>
      </w:r>
      <w:r>
        <w:rPr>
          <w:rFonts w:hint="eastAsia" w:ascii="仿宋_GB2312" w:hAnsi="仿宋_GB2312" w:eastAsia="仿宋_GB2312" w:cs="仿宋_GB2312"/>
          <w:b/>
          <w:bCs/>
          <w:kern w:val="0"/>
          <w:sz w:val="24"/>
        </w:rPr>
        <w:t>3个工作日</w:t>
      </w:r>
      <w:r>
        <w:rPr>
          <w:rFonts w:hint="eastAsia" w:ascii="仿宋_GB2312" w:hAnsi="仿宋_GB2312" w:eastAsia="仿宋_GB2312" w:cs="仿宋_GB2312"/>
          <w:kern w:val="0"/>
          <w:sz w:val="24"/>
        </w:rPr>
        <w:t>内】领取中标（成交）供应商投标样品的，</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工作人员将发函或电话催促。对于拒不领取的中标样品，视同采购人放弃取回，</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将</w:t>
      </w:r>
      <w:r>
        <w:rPr>
          <w:rFonts w:hint="default" w:ascii="仿宋_GB2312" w:hAnsi="仿宋_GB2312" w:eastAsia="仿宋_GB2312" w:cs="仿宋_GB2312"/>
          <w:kern w:val="0"/>
          <w:sz w:val="24"/>
        </w:rPr>
        <w:t>直接</w:t>
      </w:r>
      <w:r>
        <w:rPr>
          <w:rFonts w:hint="eastAsia" w:ascii="仿宋_GB2312" w:hAnsi="仿宋_GB2312" w:eastAsia="仿宋_GB2312" w:cs="仿宋_GB2312"/>
          <w:kern w:val="0"/>
          <w:sz w:val="24"/>
        </w:rPr>
        <w:t>清理。</w:t>
      </w:r>
    </w:p>
    <w:p>
      <w:pPr>
        <w:spacing w:line="540" w:lineRule="exact"/>
        <w:ind w:firstLine="480" w:firstLineChars="200"/>
        <w:rPr>
          <w:rFonts w:ascii="楷体_GB2312" w:hAnsi="楷体_GB2312" w:eastAsia="楷体_GB2312" w:cs="楷体_GB2312"/>
          <w:kern w:val="0"/>
          <w:sz w:val="24"/>
        </w:rPr>
      </w:pPr>
      <w:r>
        <w:rPr>
          <w:rFonts w:hint="eastAsia" w:ascii="楷体_GB2312" w:hAnsi="楷体_GB2312" w:eastAsia="楷体_GB2312" w:cs="楷体_GB2312"/>
          <w:kern w:val="0"/>
          <w:sz w:val="24"/>
        </w:rPr>
        <w:t>（二）样品要求表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286"/>
        <w:gridCol w:w="890"/>
        <w:gridCol w:w="849"/>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11" w:type="pct"/>
          </w:tcPr>
          <w:p>
            <w:pPr>
              <w:spacing w:line="540" w:lineRule="exact"/>
              <w:jc w:val="center"/>
              <w:rPr>
                <w:rFonts w:ascii="宋体" w:hAnsi="宋体" w:cs="宋体"/>
                <w:b/>
                <w:bCs/>
                <w:kern w:val="0"/>
                <w:szCs w:val="21"/>
              </w:rPr>
            </w:pPr>
            <w:r>
              <w:rPr>
                <w:rFonts w:hint="eastAsia" w:ascii="宋体" w:hAnsi="宋体" w:cs="宋体"/>
                <w:b/>
                <w:bCs/>
                <w:kern w:val="0"/>
                <w:szCs w:val="21"/>
              </w:rPr>
              <w:t>样品编号</w:t>
            </w:r>
          </w:p>
        </w:tc>
        <w:tc>
          <w:tcPr>
            <w:tcW w:w="1340" w:type="pct"/>
            <w:vAlign w:val="center"/>
          </w:tcPr>
          <w:p>
            <w:pPr>
              <w:spacing w:line="540" w:lineRule="exact"/>
              <w:jc w:val="center"/>
              <w:rPr>
                <w:rFonts w:ascii="宋体" w:hAnsi="宋体" w:cs="宋体"/>
                <w:kern w:val="0"/>
                <w:szCs w:val="21"/>
              </w:rPr>
            </w:pPr>
            <w:r>
              <w:rPr>
                <w:rFonts w:hint="eastAsia" w:ascii="宋体" w:hAnsi="宋体" w:cs="宋体"/>
                <w:b/>
                <w:bCs/>
                <w:kern w:val="0"/>
                <w:szCs w:val="21"/>
              </w:rPr>
              <w:t>样品名称</w:t>
            </w:r>
          </w:p>
        </w:tc>
        <w:tc>
          <w:tcPr>
            <w:tcW w:w="522" w:type="pct"/>
            <w:vAlign w:val="center"/>
          </w:tcPr>
          <w:p>
            <w:pPr>
              <w:spacing w:line="540" w:lineRule="exact"/>
              <w:jc w:val="center"/>
              <w:rPr>
                <w:rFonts w:ascii="宋体" w:hAnsi="宋体" w:cs="宋体"/>
                <w:kern w:val="0"/>
                <w:szCs w:val="21"/>
              </w:rPr>
            </w:pPr>
            <w:r>
              <w:rPr>
                <w:rFonts w:hint="eastAsia" w:ascii="宋体" w:hAnsi="宋体" w:cs="宋体"/>
                <w:b/>
                <w:bCs/>
                <w:kern w:val="0"/>
                <w:szCs w:val="21"/>
              </w:rPr>
              <w:t>数量</w:t>
            </w:r>
          </w:p>
        </w:tc>
        <w:tc>
          <w:tcPr>
            <w:tcW w:w="498" w:type="pct"/>
            <w:vAlign w:val="center"/>
          </w:tcPr>
          <w:p>
            <w:pPr>
              <w:spacing w:line="540" w:lineRule="exact"/>
              <w:jc w:val="center"/>
              <w:rPr>
                <w:rFonts w:ascii="宋体" w:hAnsi="宋体" w:cs="宋体"/>
                <w:b/>
                <w:bCs/>
                <w:kern w:val="0"/>
                <w:szCs w:val="21"/>
              </w:rPr>
            </w:pPr>
            <w:r>
              <w:rPr>
                <w:rFonts w:hint="eastAsia" w:ascii="宋体" w:hAnsi="宋体" w:cs="宋体"/>
                <w:b/>
                <w:bCs/>
                <w:kern w:val="0"/>
                <w:szCs w:val="21"/>
              </w:rPr>
              <w:t>单位</w:t>
            </w:r>
          </w:p>
        </w:tc>
        <w:tc>
          <w:tcPr>
            <w:tcW w:w="2027" w:type="pct"/>
            <w:vAlign w:val="center"/>
          </w:tcPr>
          <w:p>
            <w:pPr>
              <w:spacing w:line="540" w:lineRule="exact"/>
              <w:jc w:val="center"/>
              <w:rPr>
                <w:rFonts w:ascii="宋体" w:hAnsi="宋体" w:cs="宋体"/>
                <w:kern w:val="0"/>
                <w:szCs w:val="21"/>
              </w:rPr>
            </w:pPr>
            <w:r>
              <w:rPr>
                <w:rFonts w:hint="eastAsia" w:ascii="宋体" w:hAnsi="宋体" w:cs="宋体"/>
                <w:b/>
                <w:bCs/>
                <w:kern w:val="0"/>
                <w:szCs w:val="21"/>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1</w:t>
            </w:r>
          </w:p>
        </w:tc>
        <w:tc>
          <w:tcPr>
            <w:tcW w:w="1340" w:type="pct"/>
            <w:vAlign w:val="center"/>
          </w:tcPr>
          <w:p>
            <w:pPr>
              <w:ind w:firstLine="105" w:firstLineChars="50"/>
              <w:jc w:val="center"/>
              <w:rPr>
                <w:rFonts w:ascii="宋体" w:hAnsi="宋体" w:cs="宋体"/>
                <w:kern w:val="0"/>
                <w:szCs w:val="21"/>
                <w:highlight w:val="none"/>
              </w:rPr>
            </w:pPr>
            <w:r>
              <w:rPr>
                <w:rFonts w:hint="eastAsia" w:ascii="宋体" w:hAnsi="宋体" w:cs="宋体"/>
                <w:szCs w:val="21"/>
              </w:rPr>
              <w:t>弥散式制氧机</w:t>
            </w:r>
          </w:p>
        </w:tc>
        <w:tc>
          <w:tcPr>
            <w:tcW w:w="522" w:type="pct"/>
            <w:vAlign w:val="center"/>
          </w:tcPr>
          <w:p>
            <w:pPr>
              <w:spacing w:line="540" w:lineRule="exact"/>
              <w:ind w:firstLine="105" w:firstLineChars="50"/>
              <w:jc w:val="center"/>
              <w:rPr>
                <w:rFonts w:ascii="宋体" w:hAnsi="宋体" w:cs="宋体"/>
                <w:kern w:val="0"/>
                <w:szCs w:val="21"/>
                <w:highlight w:val="none"/>
              </w:rPr>
            </w:pPr>
            <w:r>
              <w:rPr>
                <w:rFonts w:hint="eastAsia" w:ascii="宋体" w:hAnsi="宋体" w:cs="宋体"/>
                <w:kern w:val="0"/>
                <w:szCs w:val="21"/>
                <w:highlight w:val="none"/>
              </w:rPr>
              <w:t>1</w:t>
            </w:r>
          </w:p>
        </w:tc>
        <w:tc>
          <w:tcPr>
            <w:tcW w:w="498" w:type="pct"/>
            <w:vAlign w:val="center"/>
          </w:tcPr>
          <w:p>
            <w:pPr>
              <w:spacing w:line="540" w:lineRule="exact"/>
              <w:ind w:firstLine="105" w:firstLineChars="50"/>
              <w:jc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lang w:val="en-US" w:eastAsia="zh-CN"/>
              </w:rPr>
              <w:t>套</w:t>
            </w:r>
          </w:p>
        </w:tc>
        <w:tc>
          <w:tcPr>
            <w:tcW w:w="2027" w:type="pct"/>
            <w:vAlign w:val="center"/>
          </w:tcPr>
          <w:p>
            <w:pPr>
              <w:spacing w:line="540" w:lineRule="exact"/>
              <w:rPr>
                <w:rFonts w:ascii="宋体" w:hAnsi="宋体" w:cs="宋体"/>
                <w:kern w:val="0"/>
                <w:szCs w:val="21"/>
                <w:highlight w:val="none"/>
              </w:rPr>
            </w:pPr>
            <w:r>
              <w:rPr>
                <w:rFonts w:hint="eastAsia" w:ascii="宋体" w:hAnsi="宋体" w:cs="宋体"/>
                <w:szCs w:val="21"/>
                <w:lang w:val="en-US" w:eastAsia="zh-CN"/>
              </w:rPr>
              <w:t>500mm*370mm*600mm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2</w:t>
            </w:r>
          </w:p>
        </w:tc>
        <w:tc>
          <w:tcPr>
            <w:tcW w:w="1340" w:type="pct"/>
            <w:vAlign w:val="center"/>
          </w:tcPr>
          <w:p>
            <w:pPr>
              <w:jc w:val="center"/>
              <w:rPr>
                <w:rFonts w:hint="default" w:ascii="宋体" w:hAnsi="宋体"/>
                <w:bCs/>
                <w:snapToGrid w:val="0"/>
                <w:color w:val="000000"/>
                <w:kern w:val="0"/>
                <w:szCs w:val="21"/>
                <w:lang w:val="en-US"/>
              </w:rPr>
            </w:pPr>
            <w:r>
              <w:rPr>
                <w:rFonts w:hint="eastAsia"/>
                <w:u w:val="none"/>
                <w:lang w:val="en-US" w:eastAsia="zh-CN"/>
              </w:rPr>
              <w:t>除湿机2</w:t>
            </w:r>
          </w:p>
        </w:tc>
        <w:tc>
          <w:tcPr>
            <w:tcW w:w="522" w:type="pct"/>
            <w:vAlign w:val="center"/>
          </w:tcPr>
          <w:p>
            <w:pPr>
              <w:jc w:val="center"/>
              <w:rPr>
                <w:rFonts w:ascii="宋体" w:hAnsi="宋体"/>
                <w:bCs/>
                <w:snapToGrid w:val="0"/>
                <w:color w:val="000000"/>
                <w:kern w:val="0"/>
                <w:szCs w:val="21"/>
              </w:rPr>
            </w:pPr>
            <w:r>
              <w:rPr>
                <w:rFonts w:hint="eastAsia" w:ascii="宋体" w:hAnsi="宋体"/>
                <w:bCs/>
                <w:snapToGrid w:val="0"/>
                <w:color w:val="000000"/>
                <w:kern w:val="0"/>
                <w:szCs w:val="21"/>
              </w:rPr>
              <w:t>1</w:t>
            </w:r>
          </w:p>
        </w:tc>
        <w:tc>
          <w:tcPr>
            <w:tcW w:w="498" w:type="pct"/>
            <w:vAlign w:val="center"/>
          </w:tcPr>
          <w:p>
            <w:pPr>
              <w:jc w:val="center"/>
              <w:rPr>
                <w:rFonts w:ascii="宋体" w:hAnsi="宋体"/>
                <w:bCs/>
                <w:snapToGrid w:val="0"/>
                <w:color w:val="000000"/>
                <w:kern w:val="0"/>
                <w:szCs w:val="21"/>
              </w:rPr>
            </w:pPr>
            <w:r>
              <w:rPr>
                <w:rFonts w:hint="eastAsia" w:ascii="宋体" w:hAnsi="宋体" w:cs="宋体"/>
                <w:kern w:val="0"/>
                <w:szCs w:val="21"/>
                <w:highlight w:val="none"/>
                <w:lang w:val="en-US" w:eastAsia="zh-CN"/>
              </w:rPr>
              <w:t>套</w:t>
            </w:r>
          </w:p>
        </w:tc>
        <w:tc>
          <w:tcPr>
            <w:tcW w:w="2027" w:type="pct"/>
            <w:vAlign w:val="center"/>
          </w:tcPr>
          <w:p>
            <w:pPr>
              <w:rPr>
                <w:rFonts w:ascii="宋体" w:hAnsi="宋体"/>
                <w:bCs/>
                <w:snapToGrid w:val="0"/>
                <w:color w:val="000000"/>
                <w:kern w:val="0"/>
                <w:szCs w:val="21"/>
              </w:rPr>
            </w:pPr>
            <w:r>
              <w:rPr>
                <w:rFonts w:hint="eastAsia" w:ascii="宋体" w:hAnsi="宋体" w:cs="宋体"/>
                <w:color w:val="auto"/>
                <w:szCs w:val="21"/>
                <w:lang w:val="en-US" w:eastAsia="zh-CN"/>
              </w:rPr>
              <w:t>满足不低于30m2地下室除湿需求</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3</w:t>
            </w:r>
          </w:p>
        </w:tc>
        <w:tc>
          <w:tcPr>
            <w:tcW w:w="1340" w:type="pct"/>
            <w:vAlign w:val="center"/>
          </w:tcPr>
          <w:p>
            <w:pPr>
              <w:jc w:val="center"/>
              <w:rPr>
                <w:rFonts w:ascii="宋体" w:hAnsi="宋体"/>
                <w:bCs/>
                <w:snapToGrid w:val="0"/>
                <w:color w:val="000000"/>
                <w:kern w:val="0"/>
                <w:szCs w:val="21"/>
              </w:rPr>
            </w:pPr>
            <w:r>
              <w:rPr>
                <w:rFonts w:hint="eastAsia" w:ascii="宋体" w:hAnsi="宋体" w:cs="宋体"/>
                <w:szCs w:val="21"/>
                <w:lang w:val="en-US" w:eastAsia="zh-CN"/>
              </w:rPr>
              <w:t>对讲机</w:t>
            </w:r>
          </w:p>
        </w:tc>
        <w:tc>
          <w:tcPr>
            <w:tcW w:w="522" w:type="pct"/>
            <w:vAlign w:val="center"/>
          </w:tcPr>
          <w:p>
            <w:pPr>
              <w:jc w:val="center"/>
              <w:rPr>
                <w:rFonts w:ascii="宋体" w:hAnsi="宋体"/>
                <w:bCs/>
                <w:snapToGrid w:val="0"/>
                <w:color w:val="000000"/>
                <w:kern w:val="0"/>
                <w:szCs w:val="21"/>
              </w:rPr>
            </w:pPr>
            <w:r>
              <w:rPr>
                <w:rFonts w:hint="eastAsia"/>
              </w:rPr>
              <w:t>1</w:t>
            </w:r>
          </w:p>
        </w:tc>
        <w:tc>
          <w:tcPr>
            <w:tcW w:w="498" w:type="pct"/>
            <w:vAlign w:val="center"/>
          </w:tcPr>
          <w:p>
            <w:pPr>
              <w:jc w:val="center"/>
              <w:rPr>
                <w:rFonts w:ascii="宋体" w:hAnsi="宋体"/>
                <w:bCs/>
                <w:snapToGrid w:val="0"/>
                <w:color w:val="000000"/>
                <w:kern w:val="0"/>
                <w:szCs w:val="21"/>
              </w:rPr>
            </w:pPr>
            <w:r>
              <w:rPr>
                <w:rFonts w:hint="eastAsia" w:ascii="宋体" w:hAnsi="宋体" w:cs="宋体"/>
                <w:kern w:val="0"/>
                <w:szCs w:val="21"/>
                <w:highlight w:val="none"/>
                <w:lang w:val="en-US" w:eastAsia="zh-CN"/>
              </w:rPr>
              <w:t>套</w:t>
            </w:r>
          </w:p>
        </w:tc>
        <w:tc>
          <w:tcPr>
            <w:tcW w:w="2027" w:type="pct"/>
            <w:vAlign w:val="center"/>
          </w:tcPr>
          <w:p>
            <w:pPr>
              <w:rPr>
                <w:rFonts w:hint="default" w:ascii="宋体" w:hAnsi="宋体" w:eastAsiaTheme="minorEastAsia"/>
                <w:bCs/>
                <w:snapToGrid w:val="0"/>
                <w:color w:val="000000"/>
                <w:kern w:val="0"/>
                <w:szCs w:val="21"/>
                <w:lang w:val="en-US" w:eastAsia="zh-CN"/>
              </w:rPr>
            </w:pPr>
            <w:r>
              <w:rPr>
                <w:rFonts w:hint="eastAsia" w:ascii="宋体" w:hAnsi="宋体"/>
                <w:bCs/>
                <w:snapToGrid w:val="0"/>
                <w:color w:val="000000"/>
                <w:kern w:val="0"/>
                <w:szCs w:val="21"/>
                <w:lang w:val="en-US" w:eastAsia="zh-CN"/>
              </w:rPr>
              <w:t>常规标准尺寸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4</w:t>
            </w:r>
          </w:p>
        </w:tc>
        <w:tc>
          <w:tcPr>
            <w:tcW w:w="1340" w:type="pct"/>
            <w:vAlign w:val="center"/>
          </w:tcPr>
          <w:p>
            <w:pPr>
              <w:jc w:val="center"/>
              <w:rPr>
                <w:rFonts w:ascii="Calibri" w:hAnsi="Calibri"/>
              </w:rPr>
            </w:pPr>
            <w:r>
              <w:rPr>
                <w:rFonts w:hint="eastAsia" w:ascii="宋体" w:hAnsi="宋体" w:cs="宋体"/>
                <w:szCs w:val="21"/>
              </w:rPr>
              <w:t>便携式毒剂报警检测仪</w:t>
            </w:r>
          </w:p>
        </w:tc>
        <w:tc>
          <w:tcPr>
            <w:tcW w:w="522" w:type="pct"/>
            <w:vAlign w:val="center"/>
          </w:tcPr>
          <w:p>
            <w:pPr>
              <w:jc w:val="center"/>
              <w:rPr>
                <w:rFonts w:ascii="Calibri" w:hAnsi="Calibri"/>
              </w:rPr>
            </w:pPr>
            <w:r>
              <w:rPr>
                <w:rFonts w:hint="eastAsia"/>
              </w:rPr>
              <w:t>1</w:t>
            </w:r>
          </w:p>
        </w:tc>
        <w:tc>
          <w:tcPr>
            <w:tcW w:w="498" w:type="pct"/>
            <w:vAlign w:val="center"/>
          </w:tcPr>
          <w:p>
            <w:pPr>
              <w:jc w:val="center"/>
              <w:rPr>
                <w:rFonts w:ascii="宋体" w:hAnsi="宋体"/>
                <w:bCs/>
                <w:snapToGrid w:val="0"/>
                <w:color w:val="000000"/>
                <w:kern w:val="0"/>
                <w:szCs w:val="21"/>
              </w:rPr>
            </w:pPr>
            <w:r>
              <w:rPr>
                <w:rFonts w:hint="eastAsia" w:ascii="宋体" w:hAnsi="宋体" w:cs="宋体"/>
                <w:kern w:val="0"/>
                <w:szCs w:val="21"/>
                <w:highlight w:val="none"/>
                <w:lang w:val="en-US" w:eastAsia="zh-CN"/>
              </w:rPr>
              <w:t>套</w:t>
            </w:r>
          </w:p>
        </w:tc>
        <w:tc>
          <w:tcPr>
            <w:tcW w:w="2027" w:type="pct"/>
            <w:vAlign w:val="center"/>
          </w:tcPr>
          <w:p>
            <w:pPr>
              <w:rPr>
                <w:rFonts w:ascii="Calibri" w:hAnsi="Calibri"/>
              </w:rPr>
            </w:pPr>
            <w:r>
              <w:rPr>
                <w:rFonts w:hint="eastAsia" w:ascii="宋体" w:hAnsi="宋体" w:cs="宋体"/>
                <w:szCs w:val="21"/>
                <w:lang w:eastAsia="zh-CN"/>
              </w:rPr>
              <w:t>四合一防爆型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5</w:t>
            </w:r>
          </w:p>
        </w:tc>
        <w:tc>
          <w:tcPr>
            <w:tcW w:w="1340" w:type="pct"/>
            <w:vAlign w:val="center"/>
          </w:tcPr>
          <w:p>
            <w:pPr>
              <w:snapToGrid w:val="0"/>
              <w:jc w:val="center"/>
              <w:rPr>
                <w:rFonts w:ascii="宋体" w:hAnsi="宋体" w:cs="宋体"/>
                <w:kern w:val="0"/>
                <w:szCs w:val="21"/>
              </w:rPr>
            </w:pPr>
            <w:r>
              <w:rPr>
                <w:rFonts w:hint="eastAsia"/>
                <w:u w:val="none"/>
                <w:lang w:val="en-US" w:eastAsia="zh-CN"/>
              </w:rPr>
              <w:t>饮水机</w:t>
            </w:r>
          </w:p>
        </w:tc>
        <w:tc>
          <w:tcPr>
            <w:tcW w:w="522" w:type="pct"/>
            <w:vAlign w:val="center"/>
          </w:tcPr>
          <w:p>
            <w:pPr>
              <w:spacing w:line="540" w:lineRule="exact"/>
              <w:ind w:firstLine="105" w:firstLineChars="50"/>
              <w:jc w:val="center"/>
              <w:rPr>
                <w:rFonts w:ascii="宋体" w:hAnsi="宋体" w:cs="宋体"/>
                <w:kern w:val="0"/>
                <w:szCs w:val="21"/>
              </w:rPr>
            </w:pPr>
            <w:r>
              <w:rPr>
                <w:rFonts w:hint="eastAsia" w:ascii="宋体" w:hAnsi="宋体" w:cs="宋体"/>
                <w:kern w:val="0"/>
                <w:szCs w:val="21"/>
              </w:rPr>
              <w:t>1</w:t>
            </w:r>
          </w:p>
        </w:tc>
        <w:tc>
          <w:tcPr>
            <w:tcW w:w="498" w:type="pct"/>
            <w:vAlign w:val="center"/>
          </w:tcPr>
          <w:p>
            <w:pPr>
              <w:spacing w:line="540" w:lineRule="exact"/>
              <w:ind w:firstLine="105" w:firstLineChars="50"/>
              <w:jc w:val="center"/>
              <w:rPr>
                <w:rFonts w:ascii="宋体" w:hAnsi="宋体" w:cs="宋体"/>
                <w:kern w:val="0"/>
                <w:szCs w:val="21"/>
              </w:rPr>
            </w:pPr>
            <w:r>
              <w:rPr>
                <w:rFonts w:hint="eastAsia" w:ascii="宋体" w:hAnsi="宋体" w:cs="宋体"/>
                <w:kern w:val="0"/>
                <w:szCs w:val="21"/>
                <w:highlight w:val="none"/>
                <w:lang w:val="en-US" w:eastAsia="zh-CN"/>
              </w:rPr>
              <w:t>套</w:t>
            </w:r>
          </w:p>
        </w:tc>
        <w:tc>
          <w:tcPr>
            <w:tcW w:w="2027" w:type="pct"/>
            <w:vAlign w:val="center"/>
          </w:tcPr>
          <w:p>
            <w:pPr>
              <w:spacing w:line="540" w:lineRule="exact"/>
              <w:ind w:firstLine="105" w:firstLineChars="50"/>
              <w:rPr>
                <w:rFonts w:ascii="宋体" w:hAnsi="宋体" w:cs="宋体"/>
                <w:kern w:val="0"/>
                <w:szCs w:val="21"/>
              </w:rPr>
            </w:pPr>
            <w:r>
              <w:rPr>
                <w:rFonts w:hint="eastAsia" w:ascii="宋体" w:hAnsi="宋体" w:cs="宋体"/>
                <w:szCs w:val="21"/>
                <w:lang w:val="en-US" w:eastAsia="zh-CN"/>
              </w:rPr>
              <w:t>常规桶装水饮水机-温热型</w:t>
            </w:r>
          </w:p>
        </w:tc>
      </w:tr>
    </w:tbl>
    <w:p>
      <w:pPr>
        <w:pStyle w:val="2"/>
        <w:snapToGrid w:val="0"/>
        <w:spacing w:line="240" w:lineRule="auto"/>
        <w:rPr>
          <w:rFonts w:ascii="宋体" w:hAnsi="宋体" w:cs="宋体"/>
          <w:b w:val="0"/>
          <w:bCs w:val="0"/>
          <w:sz w:val="21"/>
          <w:szCs w:val="21"/>
        </w:rPr>
      </w:pPr>
      <w:r>
        <w:rPr>
          <w:rFonts w:hint="eastAsia" w:ascii="宋体" w:hAnsi="宋体" w:cs="宋体"/>
          <w:b w:val="0"/>
          <w:bCs w:val="0"/>
          <w:sz w:val="21"/>
          <w:szCs w:val="21"/>
        </w:rPr>
        <w:t>备注：1.投标样品允许在评标现场进行破坏检验。</w:t>
      </w:r>
    </w:p>
    <w:p>
      <w:pPr>
        <w:pStyle w:val="2"/>
        <w:snapToGrid w:val="0"/>
        <w:spacing w:line="240" w:lineRule="auto"/>
        <w:rPr>
          <w:rFonts w:ascii="宋体" w:hAnsi="宋体" w:cs="宋体"/>
          <w:b w:val="0"/>
          <w:bCs w:val="0"/>
          <w:sz w:val="21"/>
          <w:szCs w:val="21"/>
        </w:rPr>
      </w:pPr>
      <w:r>
        <w:rPr>
          <w:rFonts w:hint="eastAsia" w:ascii="宋体" w:hAnsi="宋体" w:cs="宋体"/>
          <w:b w:val="0"/>
          <w:bCs w:val="0"/>
          <w:sz w:val="21"/>
          <w:szCs w:val="21"/>
        </w:rPr>
        <w:t>2.对于中标人提供的样品，由采购人进行保管、封存，并作为履约验收的参考，投标样品将作为验收的主要依据之一。</w:t>
      </w:r>
    </w:p>
    <w:p>
      <w:pPr>
        <w:pStyle w:val="6"/>
        <w:spacing w:before="120" w:beforeLines="50" w:after="120" w:afterLines="50"/>
        <w:jc w:val="center"/>
        <w:rPr>
          <w:sz w:val="28"/>
          <w:szCs w:val="28"/>
        </w:rPr>
      </w:pPr>
      <w:r>
        <w:rPr>
          <w:rFonts w:hint="eastAsia"/>
          <w:sz w:val="28"/>
          <w:szCs w:val="28"/>
          <w:lang w:val="en-US" w:eastAsia="zh-CN"/>
        </w:rPr>
        <w:t>七</w:t>
      </w:r>
      <w:r>
        <w:rPr>
          <w:rFonts w:hint="eastAsia"/>
          <w:sz w:val="28"/>
          <w:szCs w:val="28"/>
        </w:rPr>
        <w:t>、其他重要条款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w:t>
      </w:r>
      <w:r>
        <w:rPr>
          <w:rFonts w:hint="eastAsia"/>
          <w:bCs/>
          <w:szCs w:val="21"/>
          <w:lang w:eastAsia="zh-CN"/>
        </w:rPr>
        <w:t>政府采购（自行采购）</w:t>
      </w:r>
      <w:r>
        <w:rPr>
          <w:rFonts w:hint="eastAsia"/>
          <w:bCs/>
          <w:szCs w:val="21"/>
        </w:rPr>
        <w:t>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w:t>
      </w:r>
      <w:r>
        <w:rPr>
          <w:rFonts w:hint="eastAsia"/>
          <w:bCs/>
          <w:szCs w:val="21"/>
          <w:lang w:eastAsia="zh-CN"/>
        </w:rPr>
        <w:t>政府采购（自行采购）</w:t>
      </w:r>
      <w:r>
        <w:rPr>
          <w:rFonts w:hint="eastAsia"/>
          <w:bCs/>
          <w:szCs w:val="21"/>
        </w:rPr>
        <w:t>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2"/>
        <w:rPr>
          <w:rFonts w:ascii="宋体" w:hAnsi="宋体"/>
        </w:rPr>
      </w:pPr>
    </w:p>
    <w:p>
      <w:pPr>
        <w:pStyle w:val="3"/>
      </w:pPr>
    </w:p>
    <w:p>
      <w:pPr>
        <w:pStyle w:val="2"/>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jc w:val="center"/>
        <w:rPr>
          <w:kern w:val="2"/>
        </w:rPr>
      </w:pPr>
      <w:r>
        <w:rPr>
          <w:rFonts w:hint="eastAsia"/>
          <w:kern w:val="2"/>
        </w:rPr>
        <w:t>第四章</w:t>
      </w:r>
      <w:r>
        <w:rPr>
          <w:kern w:val="2"/>
        </w:rPr>
        <w:t xml:space="preserve"> </w:t>
      </w:r>
      <w:r>
        <w:rPr>
          <w:rFonts w:hint="eastAsia"/>
          <w:kern w:val="2"/>
        </w:rPr>
        <w:t xml:space="preserve"> 投标文件组成要求及格式</w:t>
      </w:r>
      <w:bookmarkStart w:id="128" w:name="_GoBack"/>
      <w:bookmarkEnd w:id="128"/>
    </w:p>
    <w:p>
      <w:pPr>
        <w:rPr>
          <w:rStyle w:val="38"/>
          <w:sz w:val="24"/>
        </w:rPr>
      </w:pPr>
      <w:r>
        <w:rPr>
          <w:rStyle w:val="38"/>
          <w:rFonts w:hint="eastAsia"/>
          <w:sz w:val="24"/>
        </w:rPr>
        <w:t>特别提醒：</w:t>
      </w:r>
    </w:p>
    <w:p>
      <w:pPr>
        <w:ind w:firstLine="480" w:firstLineChars="200"/>
        <w:rPr>
          <w:rFonts w:ascii="仿宋_GB2312" w:eastAsia="仿宋_GB2312"/>
          <w:sz w:val="24"/>
        </w:rPr>
      </w:pPr>
      <w:r>
        <w:rPr>
          <w:rFonts w:hint="default" w:ascii="仿宋_GB2312" w:eastAsia="仿宋_GB2312"/>
          <w:sz w:val="24"/>
        </w:rPr>
        <w:t>因本项目为线下纸质投标项目，</w:t>
      </w:r>
      <w:r>
        <w:rPr>
          <w:rFonts w:hint="eastAsia" w:ascii="仿宋_GB2312" w:eastAsia="仿宋_GB2312"/>
          <w:sz w:val="24"/>
        </w:rPr>
        <w:t>投标文件正文</w:t>
      </w:r>
      <w:r>
        <w:rPr>
          <w:rFonts w:hint="default" w:ascii="仿宋_GB2312" w:eastAsia="仿宋_GB2312"/>
          <w:sz w:val="24"/>
        </w:rPr>
        <w:t>及</w:t>
      </w:r>
      <w:r>
        <w:rPr>
          <w:rFonts w:hint="eastAsia" w:ascii="仿宋_GB2312" w:eastAsia="仿宋_GB2312"/>
          <w:sz w:val="24"/>
        </w:rPr>
        <w:t>附件</w:t>
      </w:r>
      <w:r>
        <w:rPr>
          <w:rFonts w:hint="default" w:ascii="仿宋_GB2312" w:eastAsia="仿宋_GB2312"/>
          <w:sz w:val="24"/>
        </w:rPr>
        <w:t>均不对外</w:t>
      </w:r>
      <w:r>
        <w:rPr>
          <w:rFonts w:hint="eastAsia" w:ascii="仿宋_GB2312" w:eastAsia="仿宋_GB2312"/>
          <w:sz w:val="24"/>
        </w:rPr>
        <w:t>不公开。</w:t>
      </w:r>
      <w:bookmarkStart w:id="40" w:name="_Hlk72257167"/>
    </w:p>
    <w:bookmarkEnd w:id="40"/>
    <w:p>
      <w:pPr>
        <w:ind w:firstLine="420" w:firstLineChars="200"/>
        <w:rPr>
          <w:rFonts w:ascii="宋体" w:hAnsi="宋体"/>
          <w:szCs w:val="21"/>
        </w:rPr>
      </w:pPr>
    </w:p>
    <w:p>
      <w:pPr>
        <w:ind w:firstLine="480" w:firstLineChars="200"/>
        <w:rPr>
          <w:rFonts w:ascii="仿宋_GB2312" w:eastAsia="仿宋_GB2312"/>
          <w:sz w:val="24"/>
        </w:rPr>
      </w:pPr>
    </w:p>
    <w:p>
      <w:pPr>
        <w:rPr>
          <w:rFonts w:ascii="仿宋_GB2312" w:eastAsia="仿宋_GB2312"/>
          <w:sz w:val="24"/>
        </w:rPr>
      </w:pPr>
    </w:p>
    <w:p>
      <w:pPr>
        <w:rPr>
          <w:rFonts w:ascii="宋体" w:hAnsi="宋体"/>
          <w:sz w:val="24"/>
        </w:rPr>
      </w:pPr>
      <w:bookmarkStart w:id="41" w:name="_Hlk72257771"/>
      <w:bookmarkStart w:id="42" w:name="_Hlk72263559"/>
      <w:r>
        <w:rPr>
          <w:rFonts w:hint="eastAsia" w:ascii="宋体" w:hAnsi="宋体"/>
          <w:sz w:val="24"/>
        </w:rPr>
        <w:t>投标文件组成：</w:t>
      </w:r>
    </w:p>
    <w:p>
      <w:pPr>
        <w:ind w:firstLine="1200" w:firstLineChars="500"/>
        <w:outlineLvl w:val="9"/>
        <w:rPr>
          <w:rFonts w:ascii="宋体" w:hAnsi="宋体"/>
          <w:sz w:val="24"/>
        </w:rPr>
      </w:pPr>
      <w:r>
        <w:rPr>
          <w:rFonts w:hint="eastAsia" w:ascii="宋体" w:hAnsi="宋体"/>
          <w:sz w:val="24"/>
        </w:rPr>
        <w:t>1.投标文件正文，主要包括以下内容：</w:t>
      </w:r>
    </w:p>
    <w:p>
      <w:pPr>
        <w:ind w:left="718" w:leftChars="342" w:firstLine="1417" w:firstLineChars="675"/>
        <w:rPr>
          <w:rFonts w:hint="eastAsia" w:eastAsia="宋体"/>
          <w:szCs w:val="21"/>
          <w:lang w:eastAsia="zh-CN"/>
        </w:rPr>
      </w:pPr>
      <w:r>
        <w:rPr>
          <w:rFonts w:hint="eastAsia"/>
          <w:szCs w:val="21"/>
        </w:rPr>
        <w:t>（1）</w:t>
      </w:r>
      <w:bookmarkStart w:id="43" w:name="_Hlk72070784"/>
      <w:r>
        <w:rPr>
          <w:rFonts w:hint="eastAsia"/>
          <w:szCs w:val="21"/>
        </w:rPr>
        <w:t>投标函</w:t>
      </w:r>
      <w:bookmarkEnd w:id="43"/>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（2）</w:t>
      </w:r>
      <w:r>
        <w:rPr>
          <w:rFonts w:hint="eastAsia"/>
          <w:szCs w:val="21"/>
          <w:lang w:eastAsia="zh-CN"/>
        </w:rPr>
        <w:t>自行采购投标及履约承诺函；</w:t>
      </w:r>
    </w:p>
    <w:p>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）投标人情况及资格证明文件</w:t>
      </w:r>
      <w:r>
        <w:rPr>
          <w:rFonts w:hint="eastAsia"/>
          <w:szCs w:val="21"/>
          <w:lang w:eastAsia="zh-CN"/>
        </w:rPr>
        <w:t>；</w:t>
      </w:r>
    </w:p>
    <w:p>
      <w:pPr>
        <w:ind w:firstLine="1200" w:firstLineChars="500"/>
        <w:outlineLvl w:val="9"/>
        <w:rPr>
          <w:rFonts w:ascii="宋体" w:hAnsi="宋体"/>
          <w:sz w:val="24"/>
        </w:rPr>
      </w:pPr>
      <w:r>
        <w:rPr>
          <w:rFonts w:hint="eastAsia" w:ascii="宋体" w:hAnsi="宋体"/>
          <w:sz w:val="24"/>
        </w:rPr>
        <w:t>2.投标文件附件：主要包括以下内容：</w:t>
      </w:r>
    </w:p>
    <w:p>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pPr>
        <w:ind w:left="718" w:leftChars="342" w:firstLine="1417" w:firstLineChars="675"/>
        <w:rPr>
          <w:rFonts w:hint="eastAsia"/>
          <w:szCs w:val="21"/>
          <w:lang w:eastAsia="zh-CN"/>
        </w:rPr>
      </w:pPr>
      <w:r>
        <w:rPr>
          <w:rFonts w:hint="eastAsia"/>
          <w:szCs w:val="21"/>
        </w:rPr>
        <w:t>（3）投标文件签署授权委托书</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pPr>
        <w:ind w:left="718" w:leftChars="342" w:firstLine="1417" w:firstLineChars="675"/>
        <w:rPr>
          <w:rFonts w:hint="eastAsia"/>
          <w:szCs w:val="21"/>
          <w:lang w:val="en-US"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lang w:val="en-US" w:eastAsia="zh-CN"/>
        </w:rPr>
        <w:t>项目详细报价</w:t>
      </w:r>
    </w:p>
    <w:p>
      <w:pPr>
        <w:ind w:left="718" w:leftChars="342" w:firstLine="1417" w:firstLineChars="675"/>
        <w:rPr>
          <w:rFonts w:hint="eastAsia" w:eastAsiaTheme="minorEastAsia"/>
          <w:szCs w:val="21"/>
          <w:lang w:eastAsia="zh-CN"/>
        </w:rPr>
      </w:pPr>
      <w:r>
        <w:rPr>
          <w:rFonts w:hint="eastAsia"/>
          <w:szCs w:val="21"/>
          <w:lang w:val="en-US" w:eastAsia="zh-CN"/>
        </w:rPr>
        <w:t>（6）</w:t>
      </w:r>
      <w:r>
        <w:rPr>
          <w:rFonts w:hint="eastAsia"/>
          <w:szCs w:val="21"/>
        </w:rPr>
        <w:t>技术要求偏离表</w:t>
      </w:r>
      <w:r>
        <w:rPr>
          <w:rFonts w:hint="eastAsia"/>
          <w:szCs w:val="21"/>
          <w:lang w:eastAsia="zh-CN"/>
        </w:rPr>
        <w:t>；</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7</w:t>
      </w:r>
      <w:r>
        <w:rPr>
          <w:rFonts w:hint="eastAsia"/>
          <w:szCs w:val="21"/>
        </w:rPr>
        <w:t>）</w:t>
      </w:r>
      <w:r>
        <w:rPr>
          <w:rFonts w:hint="eastAsia" w:ascii="宋体" w:hAnsi="宋体" w:eastAsia="宋体" w:cs="宋体"/>
          <w:sz w:val="21"/>
          <w:szCs w:val="21"/>
        </w:rPr>
        <w:t>政府采购节能环保产品</w:t>
      </w:r>
      <w:r>
        <w:rPr>
          <w:rFonts w:hint="eastAsia" w:ascii="宋体" w:hAnsi="宋体" w:eastAsia="宋体" w:cs="宋体"/>
          <w:sz w:val="21"/>
          <w:szCs w:val="21"/>
          <w:lang w:val="en-US" w:eastAsia="zh-CN"/>
        </w:rPr>
        <w:t>情况</w:t>
      </w:r>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eastAsia="宋体" w:cs="宋体"/>
          <w:sz w:val="21"/>
          <w:szCs w:val="21"/>
        </w:rPr>
        <w:t>绿色采购</w:t>
      </w:r>
      <w:r>
        <w:rPr>
          <w:rFonts w:hint="eastAsia" w:ascii="宋体" w:hAnsi="宋体" w:eastAsia="宋体" w:cs="宋体"/>
          <w:sz w:val="21"/>
          <w:szCs w:val="21"/>
          <w:lang w:val="en-US" w:eastAsia="zh-CN"/>
        </w:rPr>
        <w:t>情况</w:t>
      </w:r>
      <w:r>
        <w:rPr>
          <w:rFonts w:hint="eastAsia"/>
          <w:szCs w:val="21"/>
          <w:lang w:eastAsia="zh-CN"/>
        </w:rPr>
        <w:t>；</w:t>
      </w:r>
    </w:p>
    <w:p>
      <w:pPr>
        <w:ind w:left="718" w:leftChars="342" w:firstLine="1417" w:firstLineChars="675"/>
        <w:rPr>
          <w:rFonts w:hint="eastAsia" w:ascii="宋体" w:hAnsi="宋体" w:eastAsia="宋体" w:cs="宋体"/>
          <w:sz w:val="21"/>
          <w:szCs w:val="21"/>
          <w:lang w:eastAsia="zh-CN"/>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eastAsia="宋体" w:cs="宋体"/>
          <w:sz w:val="21"/>
          <w:szCs w:val="21"/>
        </w:rPr>
        <w:t>方案设计及产品搭配</w:t>
      </w:r>
      <w:r>
        <w:rPr>
          <w:rFonts w:hint="eastAsia" w:ascii="宋体" w:hAnsi="宋体" w:eastAsia="宋体" w:cs="宋体"/>
          <w:sz w:val="21"/>
          <w:szCs w:val="21"/>
          <w:lang w:eastAsia="zh-CN"/>
        </w:rPr>
        <w:t>；</w:t>
      </w:r>
    </w:p>
    <w:p>
      <w:pPr>
        <w:ind w:left="718" w:leftChars="342" w:firstLine="1417" w:firstLineChars="675"/>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项目实施方案</w:t>
      </w:r>
      <w:r>
        <w:rPr>
          <w:rFonts w:hint="eastAsia" w:ascii="宋体" w:hAnsi="宋体" w:eastAsia="宋体" w:cs="宋体"/>
          <w:sz w:val="21"/>
          <w:szCs w:val="21"/>
          <w:lang w:eastAsia="zh-CN"/>
        </w:rPr>
        <w:t>；</w:t>
      </w:r>
    </w:p>
    <w:p>
      <w:pPr>
        <w:ind w:left="718" w:leftChars="342" w:firstLine="1417" w:firstLineChars="675"/>
        <w:rPr>
          <w:rFonts w:hint="eastAsia"/>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lang w:val="en-US" w:eastAsia="zh-CN"/>
        </w:rPr>
        <w:t>售后服务；</w:t>
      </w:r>
    </w:p>
    <w:p>
      <w:pPr>
        <w:ind w:left="718" w:leftChars="342" w:firstLine="1417" w:firstLineChars="675"/>
        <w:rPr>
          <w:rFonts w:hint="eastAsia" w:ascii="宋体" w:hAnsi="宋体"/>
          <w:szCs w:val="21"/>
          <w:lang w:eastAsia="zh-CN"/>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ascii="宋体" w:hAnsi="宋体"/>
          <w:szCs w:val="21"/>
        </w:rPr>
        <w:t>项目业绩</w:t>
      </w:r>
      <w:r>
        <w:rPr>
          <w:rFonts w:hint="eastAsia" w:ascii="宋体" w:hAnsi="宋体"/>
          <w:szCs w:val="21"/>
          <w:lang w:eastAsia="zh-CN"/>
        </w:rPr>
        <w:t>；</w:t>
      </w:r>
    </w:p>
    <w:p>
      <w:pPr>
        <w:ind w:left="718" w:leftChars="342" w:firstLine="1417" w:firstLineChars="675"/>
        <w:rPr>
          <w:rFonts w:hint="eastAsia" w:eastAsia="宋体"/>
          <w:szCs w:val="21"/>
          <w:lang w:eastAsia="zh-CN"/>
        </w:rPr>
      </w:pPr>
      <w:r>
        <w:rPr>
          <w:rFonts w:hint="eastAsia" w:ascii="宋体" w:hAnsi="宋体"/>
          <w:szCs w:val="21"/>
          <w:lang w:eastAsia="zh-CN"/>
        </w:rPr>
        <w:t>（</w:t>
      </w:r>
      <w:r>
        <w:rPr>
          <w:rFonts w:hint="eastAsia" w:ascii="宋体" w:hAnsi="宋体"/>
          <w:szCs w:val="21"/>
          <w:lang w:val="en-US" w:eastAsia="zh-CN"/>
        </w:rPr>
        <w:t>13</w:t>
      </w:r>
      <w:r>
        <w:rPr>
          <w:rFonts w:hint="eastAsia" w:ascii="宋体" w:hAnsi="宋体"/>
          <w:szCs w:val="21"/>
          <w:lang w:eastAsia="zh-CN"/>
        </w:rPr>
        <w:t>）</w:t>
      </w:r>
      <w:r>
        <w:rPr>
          <w:rFonts w:hint="eastAsia"/>
          <w:szCs w:val="21"/>
        </w:rPr>
        <w:t>投标人认为需要加以说明的其他内容</w:t>
      </w:r>
      <w:r>
        <w:rPr>
          <w:rFonts w:hint="eastAsia"/>
          <w:szCs w:val="21"/>
          <w:lang w:eastAsia="zh-CN"/>
        </w:rPr>
        <w:t>；</w:t>
      </w:r>
    </w:p>
    <w:p>
      <w:pPr>
        <w:pStyle w:val="2"/>
      </w:pPr>
    </w:p>
    <w:p>
      <w:pPr>
        <w:pStyle w:val="8"/>
        <w:ind w:left="210" w:leftChars="100" w:firstLine="781" w:firstLineChars="372"/>
        <w:rPr>
          <w:rFonts w:ascii="宋体" w:hAnsi="宋体"/>
          <w:szCs w:val="21"/>
        </w:rPr>
      </w:pPr>
    </w:p>
    <w:p>
      <w:pPr>
        <w:rPr>
          <w:rFonts w:ascii="仿宋_GB2312" w:eastAsia="仿宋_GB2312"/>
          <w:sz w:val="24"/>
        </w:rPr>
      </w:pPr>
    </w:p>
    <w:p>
      <w:pPr>
        <w:ind w:firstLine="425" w:firstLineChars="202"/>
        <w:rPr>
          <w:rFonts w:ascii="宋体" w:hAnsi="宋体"/>
          <w:b/>
          <w:szCs w:val="21"/>
        </w:rPr>
      </w:pPr>
      <w:r>
        <w:rPr>
          <w:rFonts w:hint="eastAsia" w:ascii="宋体" w:hAnsi="宋体"/>
          <w:b/>
          <w:szCs w:val="21"/>
        </w:rPr>
        <w:t>备注：</w:t>
      </w:r>
    </w:p>
    <w:p>
      <w:pPr>
        <w:ind w:firstLine="425" w:firstLineChars="202"/>
        <w:rPr>
          <w:rFonts w:ascii="宋体" w:hAnsi="宋体"/>
          <w:b/>
          <w:szCs w:val="21"/>
        </w:rPr>
      </w:pPr>
      <w:r>
        <w:rPr>
          <w:rFonts w:hint="eastAsia" w:ascii="宋体" w:hAnsi="宋体"/>
          <w:b/>
          <w:szCs w:val="21"/>
        </w:rPr>
        <w:t>1.本项目为</w:t>
      </w:r>
      <w:r>
        <w:rPr>
          <w:rFonts w:hint="default" w:ascii="宋体" w:hAnsi="宋体"/>
          <w:b/>
          <w:szCs w:val="21"/>
        </w:rPr>
        <w:t>线下纸质</w:t>
      </w:r>
      <w:r>
        <w:rPr>
          <w:rFonts w:hint="eastAsia" w:ascii="宋体" w:hAnsi="宋体"/>
          <w:b/>
          <w:szCs w:val="21"/>
        </w:rPr>
        <w:t>投标项目，投标文件需法人或授权委托人另行签字，需加盖单位公章</w:t>
      </w:r>
      <w:r>
        <w:rPr>
          <w:rFonts w:hint="default" w:ascii="宋体" w:hAnsi="宋体"/>
          <w:b/>
          <w:szCs w:val="21"/>
        </w:rPr>
        <w:t>，并提供可读取投标文件扫描件光盘一份</w:t>
      </w:r>
      <w:r>
        <w:rPr>
          <w:rFonts w:hint="eastAsia" w:ascii="宋体" w:hAnsi="宋体"/>
          <w:b/>
          <w:szCs w:val="21"/>
        </w:rPr>
        <w:t>。</w:t>
      </w:r>
    </w:p>
    <w:p>
      <w:pPr>
        <w:ind w:firstLine="421" w:firstLineChars="200"/>
        <w:rPr>
          <w:rFonts w:ascii="宋体" w:hAnsi="宋体"/>
          <w:color w:val="FF0000"/>
          <w:sz w:val="24"/>
        </w:rPr>
      </w:pPr>
      <w:r>
        <w:rPr>
          <w:rFonts w:hint="eastAsia" w:ascii="宋体" w:hAnsi="宋体"/>
          <w:b/>
          <w:szCs w:val="21"/>
        </w:rPr>
        <w:t>2.关于填写“开标一览表”的说明：“开标一览表”中除“投标总价”外，其他信息不作评审依据</w:t>
      </w:r>
      <w:bookmarkEnd w:id="41"/>
      <w:bookmarkEnd w:id="42"/>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outlineLvl w:val="1"/>
        <w:rPr>
          <w:rFonts w:ascii="宋体" w:hAnsi="宋体"/>
          <w:b/>
          <w:color w:val="FF0000"/>
          <w:sz w:val="28"/>
          <w:szCs w:val="28"/>
        </w:rPr>
      </w:pPr>
      <w:r>
        <w:rPr>
          <w:rFonts w:hint="eastAsia" w:ascii="宋体" w:hAnsi="宋体"/>
          <w:b/>
          <w:color w:val="FF0000"/>
          <w:sz w:val="28"/>
          <w:szCs w:val="28"/>
        </w:rPr>
        <w:t>投标文件正文</w:t>
      </w:r>
    </w:p>
    <w:p>
      <w:pPr>
        <w:pStyle w:val="5"/>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4" w:name="_Hlk72257506"/>
      <w:r>
        <w:rPr>
          <w:rFonts w:hint="eastAsia" w:ascii="宋体" w:hAnsi="宋体"/>
          <w:szCs w:val="21"/>
        </w:rPr>
        <w:t>致：</w:t>
      </w:r>
      <w:r>
        <w:rPr>
          <w:rFonts w:hint="eastAsia" w:ascii="宋体" w:hAnsi="宋体"/>
          <w:szCs w:val="21"/>
          <w:u w:val="single"/>
        </w:rPr>
        <w:t xml:space="preserve">  </w:t>
      </w:r>
      <w:r>
        <w:rPr>
          <w:rFonts w:hint="default" w:ascii="宋体" w:hAnsi="宋体"/>
          <w:color w:val="FF0000"/>
          <w:szCs w:val="21"/>
          <w:u w:val="single"/>
        </w:rPr>
        <w:t>深圳市宝安区住房和建设局</w:t>
      </w:r>
      <w:r>
        <w:rPr>
          <w:rFonts w:hint="eastAsia" w:ascii="宋体" w:hAnsi="宋体"/>
          <w:szCs w:val="21"/>
          <w:u w:val="single"/>
        </w:rPr>
        <w:t xml:space="preserve">  </w:t>
      </w:r>
    </w:p>
    <w:p>
      <w:pPr>
        <w:ind w:firstLine="420" w:firstLineChars="200"/>
        <w:rPr>
          <w:rFonts w:ascii="宋体" w:hAnsi="宋体"/>
          <w:szCs w:val="21"/>
        </w:rPr>
      </w:pPr>
      <w:bookmarkStart w:id="45"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xxx（项目名称）xxx </w:t>
      </w:r>
      <w:r>
        <w:rPr>
          <w:rFonts w:hint="eastAsia"/>
          <w:szCs w:val="21"/>
          <w:u w:val="thick"/>
        </w:rPr>
        <w:t xml:space="preserve">          </w:t>
      </w:r>
      <w:r>
        <w:rPr>
          <w:rFonts w:hint="eastAsia"/>
          <w:szCs w:val="21"/>
        </w:rPr>
        <w:t>项目的招标文件，</w:t>
      </w:r>
      <w:r>
        <w:rPr>
          <w:rFonts w:hint="eastAsia"/>
          <w:szCs w:val="21"/>
          <w:lang w:val="en-US" w:eastAsia="zh-CN"/>
        </w:rPr>
        <w:t>参照</w:t>
      </w:r>
      <w:r>
        <w:rPr>
          <w:rFonts w:hint="eastAsia"/>
          <w:szCs w:val="21"/>
        </w:rPr>
        <w:t>《深圳经济特区政府采购条例》和《深圳网上政府采购管理暂行办法》等有关规定，我单位经研究上述招标文件的专用条款及通用条款后，</w:t>
      </w:r>
      <w:bookmarkStart w:id="46" w:name="_Hlk72263588"/>
      <w:r>
        <w:rPr>
          <w:rFonts w:hint="eastAsia"/>
          <w:szCs w:val="21"/>
        </w:rPr>
        <w:t>愿意按照招标文件要求承包上述项目并修补其任何缺陷。</w:t>
      </w:r>
      <w:bookmarkEnd w:id="46"/>
    </w:p>
    <w:p>
      <w:pPr>
        <w:ind w:firstLine="420" w:firstLineChars="200"/>
        <w:rPr>
          <w:rFonts w:ascii="宋体" w:hAnsi="宋体"/>
          <w:szCs w:val="21"/>
        </w:rPr>
      </w:pPr>
      <w:r>
        <w:rPr>
          <w:rFonts w:ascii="宋体" w:hAnsi="宋体"/>
          <w:szCs w:val="21"/>
        </w:rPr>
        <w:t>2</w:t>
      </w:r>
      <w:r>
        <w:rPr>
          <w:rFonts w:hint="eastAsia" w:ascii="宋体" w:hAnsi="宋体"/>
          <w:szCs w:val="21"/>
        </w:rPr>
        <w:t>、</w:t>
      </w:r>
      <w:bookmarkStart w:id="47" w:name="_Hlk73819847"/>
      <w:r>
        <w:rPr>
          <w:rFonts w:hint="eastAsia" w:ascii="宋体" w:hAnsi="宋体"/>
          <w:szCs w:val="21"/>
        </w:rPr>
        <w:t>投标价格见</w:t>
      </w:r>
      <w:r>
        <w:rPr>
          <w:rFonts w:hint="eastAsia"/>
          <w:szCs w:val="21"/>
        </w:rPr>
        <w:t>投标书编制软件中《开标一览表》中填写的投标总价。</w:t>
      </w:r>
      <w:bookmarkEnd w:id="47"/>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firstLine="0" w:firstLineChars="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45"/>
    </w:p>
    <w:p>
      <w:pPr>
        <w:ind w:left="420" w:leftChars="200" w:firstLine="0" w:firstLineChars="0"/>
        <w:rPr>
          <w:rFonts w:ascii="宋体" w:hAnsi="宋体"/>
          <w:b/>
          <w:szCs w:val="21"/>
        </w:rPr>
      </w:pPr>
      <w:r>
        <w:rPr>
          <w:rFonts w:hint="eastAsia" w:ascii="宋体" w:hAnsi="宋体"/>
          <w:b/>
          <w:szCs w:val="21"/>
          <w:lang w:val="en-US" w:eastAsia="zh-CN"/>
        </w:rPr>
        <w:t>7、</w:t>
      </w:r>
      <w:r>
        <w:rPr>
          <w:rFonts w:ascii="宋体" w:hAnsi="宋体"/>
          <w:b/>
          <w:szCs w:val="21"/>
        </w:rPr>
        <w:t>如我单位提交样品，且未在规定时间内取回样品的，视同放弃取回，同意</w:t>
      </w:r>
      <w:r>
        <w:rPr>
          <w:rFonts w:hint="default" w:ascii="宋体" w:hAnsi="宋体"/>
          <w:b/>
          <w:szCs w:val="21"/>
        </w:rPr>
        <w:t>深圳市宝安区住房和建设局</w:t>
      </w:r>
      <w:r>
        <w:rPr>
          <w:rFonts w:ascii="宋体" w:hAnsi="宋体"/>
          <w:b/>
          <w:szCs w:val="21"/>
        </w:rPr>
        <w:t>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sz w:val="24"/>
        </w:rPr>
      </w:pPr>
      <w:r>
        <w:rPr>
          <w:rFonts w:hint="eastAsia"/>
          <w:sz w:val="24"/>
        </w:rPr>
        <w:t xml:space="preserve">                       </w:t>
      </w:r>
    </w:p>
    <w:p>
      <w:pPr>
        <w:rPr>
          <w:rFonts w:ascii="黑体" w:hAnsi="宋体" w:eastAsia="黑体"/>
        </w:rPr>
      </w:pPr>
    </w:p>
    <w:p>
      <w:pPr>
        <w:rPr>
          <w:rFonts w:ascii="黑体" w:hAnsi="宋体" w:eastAsia="黑体"/>
        </w:rPr>
      </w:pPr>
    </w:p>
    <w:bookmarkEnd w:id="44"/>
    <w:p>
      <w:pPr>
        <w:pStyle w:val="5"/>
        <w:jc w:val="center"/>
        <w:rPr>
          <w:rFonts w:hint="eastAsia" w:ascii="黑体" w:eastAsia="黑体"/>
          <w:b w:val="0"/>
          <w:sz w:val="24"/>
          <w:lang w:eastAsia="zh-CN"/>
        </w:rPr>
      </w:pPr>
      <w:r>
        <w:rPr>
          <w:rFonts w:hint="eastAsia" w:ascii="黑体" w:eastAsia="黑体"/>
          <w:b w:val="0"/>
          <w:sz w:val="24"/>
        </w:rPr>
        <w:t>二、</w:t>
      </w:r>
      <w:r>
        <w:rPr>
          <w:rFonts w:hint="eastAsia" w:ascii="黑体" w:eastAsia="黑体"/>
          <w:b w:val="0"/>
          <w:sz w:val="24"/>
          <w:lang w:eastAsia="zh-CN"/>
        </w:rPr>
        <w:t>自行采购投标及履约承诺函</w:t>
      </w:r>
    </w:p>
    <w:p>
      <w:pPr>
        <w:rPr>
          <w:rFonts w:ascii="宋体" w:hAnsi="宋体"/>
          <w:color w:val="FF0000"/>
          <w:szCs w:val="21"/>
        </w:rPr>
      </w:pPr>
      <w:bookmarkStart w:id="48" w:name="_Hlk72257530"/>
      <w:r>
        <w:rPr>
          <w:rFonts w:hint="eastAsia" w:ascii="宋体" w:hAnsi="宋体"/>
          <w:color w:val="FF0000"/>
          <w:szCs w:val="21"/>
        </w:rPr>
        <w:t>致：</w:t>
      </w:r>
      <w:r>
        <w:rPr>
          <w:rFonts w:hint="eastAsia" w:ascii="宋体" w:hAnsi="宋体"/>
          <w:color w:val="FF0000"/>
          <w:szCs w:val="21"/>
          <w:u w:val="single"/>
        </w:rPr>
        <w:t>深圳市宝安区住房和建设局</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w:t>
      </w:r>
      <w:r>
        <w:rPr>
          <w:rFonts w:hint="eastAsia" w:ascii="宋体" w:hAnsi="宋体"/>
          <w:b w:val="0"/>
          <w:bCs/>
          <w:szCs w:val="21"/>
          <w:lang w:eastAsia="zh-CN"/>
        </w:rPr>
        <w:t>投标</w:t>
      </w:r>
      <w:r>
        <w:rPr>
          <w:rFonts w:hint="eastAsia" w:ascii="宋体" w:hAnsi="宋体"/>
          <w:b w:val="0"/>
          <w:bCs/>
          <w:szCs w:val="21"/>
        </w:rPr>
        <w:t>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lang w:eastAsia="zh-CN"/>
        </w:rPr>
        <w:t>政府采购（自行采购）</w:t>
      </w:r>
      <w:r>
        <w:rPr>
          <w:rFonts w:hint="eastAsia"/>
        </w:rPr>
        <w:t>活动时不存在被有关部门禁止参与</w:t>
      </w:r>
      <w:r>
        <w:rPr>
          <w:rFonts w:hint="eastAsia"/>
          <w:lang w:eastAsia="zh-CN"/>
        </w:rPr>
        <w:t>政府采购（自行采购）</w:t>
      </w:r>
      <w:r>
        <w:rPr>
          <w:rFonts w:hint="eastAsia"/>
        </w:rPr>
        <w:t>活动且在有效期内的情况。符合招标文件关于联合体及进口产品的相关资格要求。</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w:t>
      </w:r>
      <w:r>
        <w:rPr>
          <w:rFonts w:hint="eastAsia"/>
          <w:lang w:eastAsia="zh-CN"/>
        </w:rPr>
        <w:t>政府采购（自行采购）</w:t>
      </w:r>
      <w:r>
        <w:rPr>
          <w:rFonts w:hint="eastAsia"/>
        </w:rPr>
        <w:t>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49" w:name="_Hlk72587269"/>
      <w:bookmarkStart w:id="50" w:name="_Hlk72587299"/>
      <w:r>
        <w:rPr>
          <w:rFonts w:hint="eastAsia" w:ascii="宋体" w:hAnsi="宋体"/>
          <w:szCs w:val="21"/>
        </w:rPr>
        <w:t>我单位参与该项目投标，严格遵守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相关法律，不造假，不围标、串标、陪标。我单位已清楚，如违反上述要求，投标将作无效处理，被列入不良记录名单并在网上曝光，同时将被提请</w:t>
      </w:r>
      <w:r>
        <w:rPr>
          <w:rFonts w:hint="eastAsia" w:ascii="宋体" w:hAnsi="宋体"/>
          <w:szCs w:val="21"/>
          <w:lang w:eastAsia="zh-CN"/>
        </w:rPr>
        <w:t>政府采购（自行采购）</w:t>
      </w:r>
      <w:r>
        <w:rPr>
          <w:rFonts w:hint="eastAsia" w:ascii="宋体" w:hAnsi="宋体"/>
          <w:szCs w:val="21"/>
        </w:rPr>
        <w:t>主管部门给予一定年限内禁止参与</w:t>
      </w:r>
      <w:r>
        <w:rPr>
          <w:rFonts w:hint="eastAsia" w:ascii="宋体" w:hAnsi="宋体"/>
          <w:szCs w:val="21"/>
          <w:lang w:eastAsia="zh-CN"/>
        </w:rPr>
        <w:t>政府采购（自行采购）</w:t>
      </w:r>
      <w:r>
        <w:rPr>
          <w:rFonts w:hint="eastAsia" w:ascii="宋体" w:hAnsi="宋体"/>
          <w:szCs w:val="21"/>
        </w:rPr>
        <w:t>活动或其他处罚</w:t>
      </w:r>
      <w:bookmarkEnd w:id="49"/>
      <w:r>
        <w:rPr>
          <w:rFonts w:hint="eastAsia" w:ascii="宋体" w:hAnsi="宋体"/>
          <w:szCs w:val="21"/>
        </w:rPr>
        <w:t>。</w:t>
      </w:r>
    </w:p>
    <w:bookmarkEnd w:id="50"/>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1" w:firstLineChars="200"/>
        <w:rPr>
          <w:rFonts w:hint="eastAsia" w:ascii="宋体" w:hAnsi="宋体"/>
          <w:b/>
          <w:lang w:val="en-US" w:eastAsia="zh-CN"/>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宋体" w:hAnsi="宋体"/>
          <w:b/>
          <w:lang w:val="en-US" w:eastAsia="zh-CN"/>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48"/>
    <w:p>
      <w:pPr>
        <w:spacing w:before="60" w:beforeLines="25" w:after="60" w:afterLines="25"/>
        <w:jc w:val="right"/>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jc w:val="right"/>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1" w:firstLineChars="200"/>
        <w:jc w:val="center"/>
        <w:rPr>
          <w:rFonts w:hAnsi="宋体"/>
          <w:b/>
          <w:bCs/>
          <w:sz w:val="24"/>
        </w:rPr>
      </w:pPr>
    </w:p>
    <w:p>
      <w:pPr>
        <w:pStyle w:val="5"/>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1" w:name="_Hlk72257590"/>
      <w:r>
        <w:rPr>
          <w:rFonts w:hint="eastAsia" w:ascii="黑体" w:hAnsi="宋体" w:eastAsia="黑体"/>
          <w:bCs/>
          <w:kern w:val="0"/>
          <w:sz w:val="24"/>
          <w:szCs w:val="32"/>
        </w:rPr>
        <w:t>（一）投标人资格证明文件</w:t>
      </w:r>
    </w:p>
    <w:p>
      <w:pPr>
        <w:spacing w:before="120" w:beforeLines="50"/>
        <w:ind w:firstLine="421"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2" w:name="_Hlk72257908"/>
      <w:r>
        <w:rPr>
          <w:rFonts w:hint="eastAsia" w:ascii="黑体" w:hAnsi="宋体" w:eastAsia="黑体"/>
          <w:bCs/>
          <w:kern w:val="0"/>
          <w:sz w:val="24"/>
          <w:szCs w:val="32"/>
        </w:rPr>
        <w:t>（二）中小企业声明函、残疾人福利性单位声明函及监狱企业声明函</w:t>
      </w:r>
    </w:p>
    <w:bookmarkEnd w:id="51"/>
    <w:p>
      <w:pPr>
        <w:jc w:val="left"/>
        <w:outlineLvl w:val="9"/>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w:t>
      </w:r>
      <w:r>
        <w:rPr>
          <w:rFonts w:hint="eastAsia" w:ascii="黑体" w:hAnsi="宋体" w:eastAsia="黑体"/>
          <w:bCs/>
          <w:color w:val="FF0000"/>
          <w:kern w:val="0"/>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w:t>
      </w:r>
      <w:r>
        <w:rPr>
          <w:rFonts w:hint="default" w:ascii="黑体" w:hAnsi="宋体" w:eastAsia="黑体"/>
          <w:bCs/>
          <w:color w:val="FF0000"/>
          <w:kern w:val="0"/>
          <w:szCs w:val="21"/>
        </w:rPr>
        <w:t>采购小组</w:t>
      </w:r>
      <w:r>
        <w:rPr>
          <w:rFonts w:hint="eastAsia" w:ascii="黑体" w:hAnsi="宋体" w:eastAsia="黑体"/>
          <w:bCs/>
          <w:color w:val="FF0000"/>
          <w:kern w:val="0"/>
          <w:szCs w:val="21"/>
        </w:rPr>
        <w:t>判定，如</w:t>
      </w:r>
      <w:r>
        <w:rPr>
          <w:rFonts w:hint="default" w:ascii="黑体" w:hAnsi="宋体" w:eastAsia="黑体"/>
          <w:bCs/>
          <w:color w:val="FF0000"/>
          <w:kern w:val="0"/>
          <w:szCs w:val="21"/>
        </w:rPr>
        <w:t>采购小组</w:t>
      </w:r>
      <w:r>
        <w:rPr>
          <w:rFonts w:hint="eastAsia" w:ascii="黑体" w:hAnsi="宋体" w:eastAsia="黑体"/>
          <w:bCs/>
          <w:color w:val="FF0000"/>
          <w:kern w:val="0"/>
          <w:szCs w:val="21"/>
        </w:rPr>
        <w:t>判定声明函无效，相关供应商不享受价格扣除（但不作投标无效处理）。</w:t>
      </w:r>
    </w:p>
    <w:p>
      <w:pPr>
        <w:ind w:firstLine="420" w:firstLineChars="200"/>
      </w:pPr>
      <w:r>
        <w:rPr>
          <w:rFonts w:hint="eastAsia" w:ascii="黑体" w:hAnsi="宋体" w:eastAsia="黑体"/>
          <w:bCs/>
          <w:color w:val="FF0000"/>
          <w:kern w:val="0"/>
          <w:szCs w:val="21"/>
          <w:lang w:val="en-US" w:eastAsia="zh-CN"/>
        </w:rPr>
        <w:t>6、采购人、</w:t>
      </w:r>
      <w:r>
        <w:rPr>
          <w:rFonts w:hint="default" w:ascii="黑体" w:hAnsi="宋体" w:eastAsia="黑体"/>
          <w:bCs/>
          <w:color w:val="FF0000"/>
          <w:kern w:val="0"/>
          <w:szCs w:val="21"/>
          <w:lang w:eastAsia="zh-CN"/>
        </w:rPr>
        <w:t>采购小组</w:t>
      </w:r>
      <w:r>
        <w:rPr>
          <w:rFonts w:hint="eastAsia" w:ascii="黑体" w:hAnsi="宋体" w:eastAsia="黑体"/>
          <w:bCs/>
          <w:color w:val="FF0000"/>
          <w:kern w:val="0"/>
          <w:szCs w:val="21"/>
          <w:lang w:val="en-US" w:eastAsia="zh-CN"/>
        </w:rPr>
        <w:t>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3"/>
        </w:numPr>
        <w:jc w:val="center"/>
        <w:outlineLvl w:val="9"/>
        <w:rPr>
          <w:b/>
          <w:sz w:val="24"/>
        </w:rPr>
      </w:pPr>
      <w:r>
        <w:rPr>
          <w:b/>
          <w:sz w:val="24"/>
        </w:rPr>
        <w:t>中小企业声明函（货物）</w:t>
      </w:r>
    </w:p>
    <w:p>
      <w:pPr>
        <w:pStyle w:val="2"/>
        <w:widowControl w:val="0"/>
        <w:numPr>
          <w:ilvl w:val="0"/>
          <w:numId w:val="0"/>
        </w:numPr>
        <w:spacing w:line="360" w:lineRule="auto"/>
        <w:jc w:val="both"/>
      </w:pPr>
    </w:p>
    <w:p>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w:t>
      </w:r>
      <w:r>
        <w:rPr>
          <w:rFonts w:hint="eastAsia" w:asciiTheme="minorEastAsia" w:hAnsiTheme="minorEastAsia" w:cstheme="minorEastAsia"/>
          <w:sz w:val="21"/>
          <w:szCs w:val="21"/>
          <w:lang w:val="en-US" w:eastAsia="zh-CN"/>
        </w:rPr>
        <w:t>参照</w:t>
      </w:r>
      <w:r>
        <w:rPr>
          <w:rFonts w:hint="eastAsia" w:asciiTheme="minorEastAsia" w:hAnsiTheme="minorEastAsia" w:eastAsiaTheme="minorEastAsia" w:cstheme="minorEastAsia"/>
          <w:sz w:val="21"/>
          <w:szCs w:val="21"/>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
        <w:ind w:firstLine="420" w:firstLineChars="200"/>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3"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 号）第二十条规定，投标人按照本办法规定提供声明函内容不实的，属于提供虚假材料谋取中标，</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《政府采购法》等政府采购有关法律法规规定追究相应责任。</w:t>
      </w:r>
      <w:bookmarkEnd w:id="53"/>
    </w:p>
    <w:p>
      <w:pPr>
        <w:ind w:firstLine="420" w:firstLineChars="200"/>
        <w:outlineLvl w:val="9"/>
        <w:rPr>
          <w:rFonts w:ascii="宋体" w:hAnsi="宋体"/>
          <w:bCs/>
          <w:color w:val="FF0000"/>
          <w:kern w:val="0"/>
          <w:szCs w:val="21"/>
        </w:rPr>
      </w:pPr>
    </w:p>
    <w:p/>
    <w:p>
      <w:pPr>
        <w:ind w:firstLine="420" w:firstLineChars="200"/>
      </w:pPr>
    </w:p>
    <w:p>
      <w:pPr>
        <w:jc w:val="center"/>
        <w:outlineLvl w:val="9"/>
        <w:rPr>
          <w:b/>
          <w:sz w:val="24"/>
        </w:rPr>
      </w:pPr>
      <w:r>
        <w:rPr>
          <w:rFonts w:hint="eastAsia"/>
          <w:b/>
          <w:sz w:val="24"/>
        </w:rPr>
        <w:t>2、残疾人福利性单位声明函（货物类）</w:t>
      </w:r>
    </w:p>
    <w:p>
      <w:pPr>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4" w:name="_Hlk73562331"/>
      <w:bookmarkStart w:id="55" w:name="_Hlk73562245"/>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4"/>
    </w:p>
    <w:bookmarkEnd w:id="55"/>
    <w:p>
      <w:pPr>
        <w:ind w:firstLine="420" w:firstLineChars="200"/>
        <w:rPr>
          <w:rFonts w:ascii="宋体" w:hAnsi="宋体"/>
          <w:szCs w:val="21"/>
        </w:rPr>
      </w:pPr>
    </w:p>
    <w:p>
      <w:pPr>
        <w:ind w:firstLine="420" w:firstLineChars="200"/>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本投标人郑重声明，</w:t>
      </w:r>
      <w:r>
        <w:rPr>
          <w:rFonts w:hint="eastAsia" w:ascii="宋体" w:hAnsi="宋体"/>
          <w:sz w:val="21"/>
          <w:szCs w:val="21"/>
          <w:lang w:val="en-US" w:eastAsia="zh-CN"/>
        </w:rPr>
        <w:t>参照</w:t>
      </w:r>
      <w:r>
        <w:rPr>
          <w:rFonts w:hint="eastAsia" w:ascii="宋体" w:hAnsi="宋体"/>
          <w:sz w:val="21"/>
          <w:szCs w:val="21"/>
        </w:rPr>
        <w:t>《财政部司法部关于政府采购支持监狱企业发展有关问题的通知》（财库〔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spacing w:line="360" w:lineRule="auto"/>
        <w:ind w:firstLine="420" w:firstLineChars="200"/>
      </w:pPr>
      <w:r>
        <w:rPr>
          <w:rFonts w:hint="eastAsia" w:ascii="宋体" w:hAnsi="宋体"/>
          <w:sz w:val="21"/>
          <w:szCs w:val="21"/>
        </w:rPr>
        <w:t>附：省级以上监狱管理局、戒毒管理局（含新疆生产建设兵团）出具的监狱企业证明文件。</w:t>
      </w:r>
      <w:bookmarkEnd w:id="52"/>
      <w:r>
        <w:br w:type="page"/>
      </w:r>
    </w:p>
    <w:p>
      <w:pPr>
        <w:outlineLvl w:val="1"/>
        <w:rPr>
          <w:rFonts w:ascii="宋体" w:hAnsi="宋体"/>
          <w:b/>
          <w:color w:val="FF0000"/>
          <w:sz w:val="28"/>
          <w:szCs w:val="28"/>
        </w:rPr>
      </w:pPr>
      <w:bookmarkStart w:id="56" w:name="_Hlk72260530"/>
      <w:r>
        <w:rPr>
          <w:rFonts w:hint="eastAsia" w:ascii="宋体" w:hAnsi="宋体"/>
          <w:b/>
          <w:color w:val="FF0000"/>
          <w:sz w:val="28"/>
          <w:szCs w:val="28"/>
        </w:rPr>
        <w:t>投标文件附件</w:t>
      </w:r>
    </w:p>
    <w:p>
      <w:pPr>
        <w:pStyle w:val="5"/>
        <w:jc w:val="center"/>
        <w:rPr>
          <w:rFonts w:ascii="黑体" w:eastAsia="黑体"/>
          <w:b w:val="0"/>
          <w:sz w:val="24"/>
        </w:rPr>
      </w:pPr>
      <w:r>
        <w:rPr>
          <w:rFonts w:hint="eastAsia" w:ascii="黑体" w:eastAsia="黑体"/>
          <w:b w:val="0"/>
          <w:sz w:val="24"/>
          <w:lang w:val="en-US" w:eastAsia="zh-CN"/>
        </w:rPr>
        <w:t>一</w:t>
      </w:r>
      <w:r>
        <w:rPr>
          <w:rFonts w:hint="eastAsia" w:ascii="黑体" w:eastAsia="黑体"/>
          <w:b w:val="0"/>
          <w:sz w:val="24"/>
        </w:rPr>
        <w:t>、供应商基本情况表</w:t>
      </w:r>
    </w:p>
    <w:p>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20"/>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sz w:val="24"/>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pPr>
        <w:rPr>
          <w:rFonts w:hint="eastAsia" w:ascii="黑体" w:eastAsia="黑体"/>
          <w:b w:val="0"/>
          <w:sz w:val="24"/>
        </w:rPr>
      </w:pPr>
      <w:r>
        <w:rPr>
          <w:rFonts w:hint="eastAsia" w:ascii="黑体" w:eastAsia="黑体"/>
          <w:b w:val="0"/>
          <w:sz w:val="24"/>
        </w:rPr>
        <w:br w:type="page"/>
      </w:r>
    </w:p>
    <w:p>
      <w:pPr>
        <w:pStyle w:val="5"/>
        <w:spacing w:before="120" w:after="120"/>
        <w:jc w:val="center"/>
        <w:rPr>
          <w:rFonts w:ascii="黑体" w:eastAsia="黑体"/>
          <w:b w:val="0"/>
          <w:sz w:val="24"/>
        </w:rPr>
      </w:pPr>
      <w:r>
        <w:rPr>
          <w:rFonts w:hint="eastAsia" w:ascii="黑体" w:eastAsia="黑体"/>
          <w:b w:val="0"/>
          <w:sz w:val="24"/>
        </w:rPr>
        <w:t>二、</w:t>
      </w:r>
      <w:bookmarkStart w:id="57" w:name="_Hlk72092499"/>
      <w:r>
        <w:rPr>
          <w:rFonts w:hint="eastAsia" w:ascii="黑体" w:eastAsia="黑体"/>
          <w:b w:val="0"/>
          <w:sz w:val="24"/>
        </w:rPr>
        <w:t>法定代表人（负责人）证明书</w:t>
      </w:r>
      <w:bookmarkEnd w:id="57"/>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4"/>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2"/>
              <w:jc w:val="center"/>
              <w:rPr>
                <w:rFonts w:hint="eastAsia"/>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2"/>
              <w:jc w:val="center"/>
              <w:rPr>
                <w:rFonts w:hint="eastAsia"/>
                <w:lang w:val="en-US" w:eastAsia="zh-CN"/>
              </w:rPr>
            </w:pPr>
          </w:p>
          <w:p>
            <w:pPr>
              <w:pStyle w:val="3"/>
              <w:jc w:val="center"/>
              <w:rPr>
                <w:rFonts w:hint="eastAsia"/>
                <w:sz w:val="24"/>
                <w:vertAlign w:val="baseline"/>
                <w:lang w:val="en-US" w:eastAsia="zh-CN"/>
              </w:rPr>
            </w:pPr>
          </w:p>
        </w:tc>
      </w:tr>
    </w:tbl>
    <w:p>
      <w:pPr>
        <w:rPr>
          <w:sz w:val="24"/>
        </w:rPr>
      </w:pPr>
    </w:p>
    <w:p>
      <w:pPr>
        <w:rPr>
          <w:rFonts w:hint="eastAsia" w:ascii="黑体" w:eastAsia="黑体"/>
          <w:b w:val="0"/>
          <w:kern w:val="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rPr>
          <w:rFonts w:hint="eastAsia" w:ascii="黑体" w:eastAsia="黑体"/>
          <w:b w:val="0"/>
          <w:kern w:val="0"/>
          <w:sz w:val="24"/>
          <w:szCs w:val="24"/>
        </w:rPr>
      </w:pPr>
      <w:r>
        <w:rPr>
          <w:rFonts w:hint="eastAsia" w:ascii="黑体" w:eastAsia="黑体"/>
          <w:b w:val="0"/>
          <w:kern w:val="0"/>
          <w:sz w:val="24"/>
          <w:szCs w:val="24"/>
        </w:rPr>
        <w:br w:type="page"/>
      </w:r>
    </w:p>
    <w:p>
      <w:pPr>
        <w:pStyle w:val="5"/>
        <w:jc w:val="center"/>
        <w:rPr>
          <w:rFonts w:ascii="黑体" w:eastAsia="黑体"/>
          <w:b w:val="0"/>
          <w:kern w:val="0"/>
          <w:sz w:val="24"/>
          <w:szCs w:val="24"/>
        </w:rPr>
      </w:pPr>
      <w:r>
        <w:rPr>
          <w:rFonts w:hint="eastAsia" w:ascii="黑体" w:eastAsia="黑体"/>
          <w:b w:val="0"/>
          <w:kern w:val="0"/>
          <w:sz w:val="24"/>
          <w:szCs w:val="24"/>
        </w:rPr>
        <w:t>三、</w:t>
      </w:r>
      <w:r>
        <w:rPr>
          <w:rFonts w:hint="eastAsia" w:ascii="黑体" w:eastAsia="黑体"/>
          <w:b w:val="0"/>
          <w:sz w:val="24"/>
        </w:rPr>
        <w:t>投标文件签署授权委托书</w:t>
      </w:r>
    </w:p>
    <w:p>
      <w:pPr>
        <w:ind w:firstLine="481" w:firstLineChars="200"/>
        <w:rPr>
          <w:b/>
          <w:sz w:val="24"/>
          <w:szCs w:val="22"/>
        </w:rPr>
      </w:pPr>
    </w:p>
    <w:bookmarkEnd w:id="56"/>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1"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2"/>
              <w:jc w:val="center"/>
              <w:rPr>
                <w:rFonts w:hint="eastAsia"/>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2"/>
              <w:jc w:val="center"/>
              <w:rPr>
                <w:rFonts w:hint="eastAsia"/>
                <w:lang w:val="en-US" w:eastAsia="zh-CN"/>
              </w:rPr>
            </w:pPr>
          </w:p>
          <w:p>
            <w:pPr>
              <w:pStyle w:val="3"/>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ind w:firstLine="481" w:firstLineChars="200"/>
        <w:rPr>
          <w:b/>
          <w:sz w:val="24"/>
          <w:szCs w:val="22"/>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
      <w:pPr>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br w:type="page"/>
      </w:r>
    </w:p>
    <w:p>
      <w:pPr>
        <w:pStyle w:val="17"/>
        <w:snapToGrid w:val="0"/>
        <w:spacing w:before="0" w:after="0" w:line="240" w:lineRule="auto"/>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四、实质性条款响应情况表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58"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left"/>
              <w:rPr>
                <w:rFonts w:hAnsi="宋体"/>
                <w:kern w:val="0"/>
                <w:szCs w:val="21"/>
              </w:rPr>
            </w:pPr>
            <w:r>
              <w:rPr>
                <w:rFonts w:hint="eastAsia" w:hAnsi="宋体"/>
                <w:color w:val="FF0000"/>
                <w:kern w:val="0"/>
                <w:szCs w:val="21"/>
              </w:rPr>
              <w:t>本项目招标文件中所有带★号条款内容</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1" w:firstLineChars="200"/>
        <w:rPr>
          <w:b/>
          <w:sz w:val="24"/>
          <w:szCs w:val="22"/>
        </w:rPr>
      </w:pPr>
    </w:p>
    <w:p>
      <w:pPr>
        <w:ind w:firstLine="481" w:firstLineChars="200"/>
        <w:rPr>
          <w:b/>
          <w:sz w:val="24"/>
          <w:szCs w:val="22"/>
        </w:rPr>
      </w:pPr>
      <w:r>
        <w:rPr>
          <w:rFonts w:hint="eastAsia"/>
          <w:b/>
          <w:sz w:val="24"/>
          <w:szCs w:val="22"/>
        </w:rPr>
        <w:t>注：1.上表所列各项均为不可负偏离条款。</w:t>
      </w:r>
    </w:p>
    <w:p>
      <w:pPr>
        <w:ind w:firstLine="481"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1"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1" w:firstLineChars="200"/>
        <w:rPr>
          <w:b/>
          <w:sz w:val="24"/>
        </w:rPr>
      </w:pPr>
      <w:r>
        <w:rPr>
          <w:b/>
          <w:sz w:val="24"/>
        </w:rPr>
        <w:t>4.</w:t>
      </w:r>
      <w:r>
        <w:rPr>
          <w:rFonts w:hint="default"/>
          <w:b/>
          <w:sz w:val="24"/>
        </w:rPr>
        <w:t>采购小组</w:t>
      </w:r>
      <w:r>
        <w:rPr>
          <w:rFonts w:hint="eastAsia"/>
          <w:b/>
          <w:sz w:val="24"/>
        </w:rPr>
        <w:t>有权对投标响应情况作出判断（作出评审结论）。</w:t>
      </w:r>
    </w:p>
    <w:p>
      <w:pPr>
        <w:ind w:firstLine="481"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81" w:firstLineChars="200"/>
        <w:rPr>
          <w:rFonts w:hint="eastAsia" w:eastAsia="宋体"/>
          <w:lang w:eastAsia="zh-CN"/>
        </w:rPr>
      </w:pPr>
      <w:r>
        <w:rPr>
          <w:rFonts w:hint="eastAsia"/>
          <w:b/>
          <w:sz w:val="24"/>
          <w:szCs w:val="22"/>
        </w:rPr>
        <w:t>6.要求提供证明资料，在“说明”一栏中列明证明资料的位置,以便评审；未要求提供证明材料的，投标人可以不提供</w:t>
      </w:r>
      <w:r>
        <w:rPr>
          <w:rFonts w:hint="eastAsia"/>
          <w:b/>
          <w:sz w:val="24"/>
          <w:szCs w:val="22"/>
          <w:lang w:eastAsia="zh-CN"/>
        </w:rPr>
        <w:t>。</w:t>
      </w:r>
    </w:p>
    <w:p>
      <w:pPr>
        <w:rPr>
          <w:rFonts w:hint="eastAsia" w:ascii="黑体" w:eastAsia="黑体"/>
          <w:b w:val="0"/>
          <w:sz w:val="24"/>
          <w:szCs w:val="24"/>
          <w:lang w:val="en-US" w:eastAsia="zh-CN"/>
        </w:rPr>
      </w:pPr>
      <w:r>
        <w:rPr>
          <w:rFonts w:hint="eastAsia" w:ascii="黑体" w:eastAsia="黑体"/>
          <w:b w:val="0"/>
          <w:sz w:val="24"/>
          <w:szCs w:val="24"/>
          <w:lang w:val="en-US" w:eastAsia="zh-CN"/>
        </w:rPr>
        <w:br w:type="page"/>
      </w:r>
    </w:p>
    <w:p>
      <w:pPr>
        <w:pStyle w:val="5"/>
        <w:jc w:val="center"/>
        <w:rPr>
          <w:rFonts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、项目详细报价</w:t>
      </w:r>
    </w:p>
    <w:p>
      <w:pPr>
        <w:tabs>
          <w:tab w:val="left" w:pos="720"/>
        </w:tabs>
        <w:ind w:firstLine="3132" w:firstLineChars="1300"/>
        <w:rPr>
          <w:b/>
          <w:sz w:val="24"/>
        </w:rPr>
      </w:pPr>
      <w:r>
        <w:rPr>
          <w:rFonts w:hint="eastAsia"/>
          <w:b/>
          <w:sz w:val="24"/>
        </w:rPr>
        <w:t>（一）分项报价表</w:t>
      </w:r>
    </w:p>
    <w:tbl>
      <w:tblPr>
        <w:tblStyle w:val="19"/>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71"/>
        <w:gridCol w:w="56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485"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14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单价限价（元）</w:t>
            </w:r>
          </w:p>
        </w:tc>
        <w:tc>
          <w:tcPr>
            <w:tcW w:w="57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1</w:t>
            </w:r>
          </w:p>
        </w:tc>
        <w:tc>
          <w:tcPr>
            <w:tcW w:w="1485" w:type="dxa"/>
            <w:vMerge w:val="restar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BAZXJY-2026-01200</w:t>
            </w:r>
          </w:p>
        </w:tc>
        <w:tc>
          <w:tcPr>
            <w:tcW w:w="114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ascii="宋体" w:hAnsi="宋体" w:cs="宋体"/>
                <w:szCs w:val="21"/>
              </w:rPr>
              <w:t>安检门</w:t>
            </w:r>
          </w:p>
        </w:tc>
        <w:tc>
          <w:tcPr>
            <w:tcW w:w="703" w:type="dxa"/>
            <w:vAlign w:val="center"/>
          </w:tcPr>
          <w:p>
            <w:pPr>
              <w:jc w:val="center"/>
              <w:rPr>
                <w:rFonts w:hint="eastAsia"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lang w:val="en-US" w:eastAsia="zh-CN"/>
              </w:rPr>
              <w:t>3</w:t>
            </w:r>
          </w:p>
        </w:tc>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rPr>
              <w:t>个</w:t>
            </w:r>
          </w:p>
        </w:tc>
        <w:tc>
          <w:tcPr>
            <w:tcW w:w="571" w:type="dxa"/>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r>
              <w:rPr>
                <w:rFonts w:hint="default"/>
                <w:lang w:eastAsia="zh-CN"/>
              </w:rPr>
              <w:t>12466</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restart"/>
            <w:vAlign w:val="center"/>
          </w:tcPr>
          <w:p>
            <w:pPr>
              <w:jc w:val="center"/>
              <w:rPr>
                <w:rFonts w:ascii="Times New Roman" w:hAnsi="Times New Roman" w:eastAsia="宋体" w:cs="Times New Roman"/>
                <w:b/>
                <w:bCs/>
                <w:szCs w:val="21"/>
              </w:rPr>
            </w:pPr>
            <w:r>
              <w:rPr>
                <w:rFonts w:ascii="Times New Roman" w:hAnsi="Times New Roman" w:eastAsia="宋体"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2</w:t>
            </w:r>
          </w:p>
        </w:tc>
        <w:tc>
          <w:tcPr>
            <w:tcW w:w="1485" w:type="dxa"/>
            <w:vMerge w:val="continue"/>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ascii="宋体" w:hAnsi="宋体" w:cs="宋体"/>
                <w:szCs w:val="21"/>
              </w:rPr>
              <w:t>除湿机</w:t>
            </w:r>
            <w:r>
              <w:rPr>
                <w:rFonts w:hint="default" w:ascii="宋体" w:hAnsi="宋体" w:cs="宋体"/>
                <w:szCs w:val="21"/>
              </w:rPr>
              <w:t>1</w:t>
            </w:r>
          </w:p>
        </w:tc>
        <w:tc>
          <w:tcPr>
            <w:tcW w:w="703" w:type="dxa"/>
            <w:vAlign w:val="center"/>
          </w:tcPr>
          <w:p>
            <w:pPr>
              <w:jc w:val="center"/>
              <w:rPr>
                <w:rFonts w:hint="eastAsia"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9132</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3</w:t>
            </w:r>
          </w:p>
        </w:tc>
        <w:tc>
          <w:tcPr>
            <w:tcW w:w="1485" w:type="dxa"/>
            <w:vMerge w:val="continue"/>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ascii="宋体" w:hAnsi="宋体" w:cs="宋体"/>
                <w:szCs w:val="21"/>
              </w:rPr>
              <w:t>除湿机</w:t>
            </w:r>
            <w:r>
              <w:rPr>
                <w:rFonts w:hint="default" w:ascii="宋体" w:hAnsi="宋体" w:cs="宋体"/>
                <w:szCs w:val="21"/>
              </w:rPr>
              <w:t>2</w:t>
            </w:r>
          </w:p>
        </w:tc>
        <w:tc>
          <w:tcPr>
            <w:tcW w:w="703" w:type="dxa"/>
            <w:vAlign w:val="center"/>
          </w:tcPr>
          <w:p>
            <w:pPr>
              <w:jc w:val="center"/>
              <w:rPr>
                <w:rFonts w:hint="eastAsia"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1000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4</w:t>
            </w:r>
          </w:p>
        </w:tc>
        <w:tc>
          <w:tcPr>
            <w:tcW w:w="1485" w:type="dxa"/>
            <w:vMerge w:val="continue"/>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ascii="宋体" w:hAnsi="宋体" w:cs="宋体"/>
                <w:szCs w:val="21"/>
              </w:rPr>
              <w:t>电热水器</w:t>
            </w:r>
          </w:p>
        </w:tc>
        <w:tc>
          <w:tcPr>
            <w:tcW w:w="703" w:type="dxa"/>
            <w:vAlign w:val="center"/>
          </w:tcPr>
          <w:p>
            <w:pPr>
              <w:jc w:val="center"/>
              <w:rPr>
                <w:rFonts w:hint="eastAsia"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12</w:t>
            </w:r>
          </w:p>
        </w:tc>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1623</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5</w:t>
            </w:r>
          </w:p>
        </w:tc>
        <w:tc>
          <w:tcPr>
            <w:tcW w:w="1485" w:type="dxa"/>
            <w:vMerge w:val="continue"/>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对讲机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6</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178</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6</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空气净化机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2789</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7</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弥散式制氧机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13321</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8</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饮水机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250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9</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ascii="宋体" w:hAnsi="宋体" w:cs="宋体"/>
                <w:szCs w:val="21"/>
                <w:lang w:val="en-US" w:eastAsia="zh-CN"/>
              </w:rPr>
              <w:t>直饮水机</w:t>
            </w:r>
            <w:r>
              <w:rPr>
                <w:rFonts w:hint="default" w:ascii="宋体" w:hAnsi="宋体" w:cs="宋体"/>
                <w:szCs w:val="21"/>
              </w:rPr>
              <w:t>1</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default"/>
                <w:bCs/>
                <w:szCs w:val="21"/>
                <w:lang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3925</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冰箱</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5000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11</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ascii="宋体" w:hAnsi="宋体" w:cs="宋体"/>
                <w:szCs w:val="21"/>
                <w:lang w:val="en-US" w:eastAsia="zh-CN"/>
              </w:rPr>
              <w:t>直饮水机2</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1495</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12</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default" w:ascii="宋体" w:hAnsi="宋体" w:cs="宋体"/>
                <w:szCs w:val="21"/>
              </w:rPr>
              <w:t>换气机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7210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13</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厨房冰箱</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5000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14</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冷藏柜</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1575</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15</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rPr>
              <w:t>工程口部漏气量监测装置</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794</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16</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防爆器械套装</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套</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241</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17</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便携式毒剂报警检测仪</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794</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18</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射线指示仪</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759</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19</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洗消器</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1104</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left"/>
              <w:rPr>
                <w:rFonts w:hint="eastAsia" w:ascii="Times New Roman" w:hAnsi="Times New Roman" w:eastAsia="宋体" w:cs="Times New Roman"/>
                <w:bCs/>
                <w:szCs w:val="21"/>
              </w:rPr>
            </w:pPr>
          </w:p>
        </w:tc>
        <w:tc>
          <w:tcPr>
            <w:tcW w:w="8673" w:type="dxa"/>
            <w:gridSpan w:val="12"/>
            <w:vAlign w:val="center"/>
          </w:tcPr>
          <w:p>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pPr>
        <w:ind w:firstLine="481" w:firstLineChars="200"/>
        <w:rPr>
          <w:rFonts w:hint="eastAsia" w:ascii="宋体" w:hAnsi="宋体"/>
          <w:b/>
          <w:sz w:val="24"/>
        </w:rPr>
      </w:pPr>
    </w:p>
    <w:p>
      <w:pPr>
        <w:ind w:firstLine="481"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w:t>
      </w:r>
      <w:r>
        <w:rPr>
          <w:rFonts w:hint="default" w:ascii="宋体" w:hAnsi="宋体"/>
          <w:b/>
          <w:sz w:val="24"/>
        </w:rPr>
        <w:t>采购小组</w:t>
      </w:r>
      <w:r>
        <w:rPr>
          <w:rFonts w:hint="eastAsia" w:ascii="宋体" w:hAnsi="宋体"/>
          <w:b/>
          <w:sz w:val="24"/>
        </w:rPr>
        <w:t>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w:t>
      </w:r>
      <w:r>
        <w:rPr>
          <w:rFonts w:hint="default"/>
          <w:b/>
          <w:sz w:val="24"/>
        </w:rPr>
        <w:t>采购小组</w:t>
      </w:r>
      <w:r>
        <w:rPr>
          <w:rFonts w:hint="eastAsia"/>
          <w:b/>
          <w:sz w:val="24"/>
        </w:rPr>
        <w:t>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1"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1"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1"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1" w:firstLineChars="200"/>
        <w:rPr>
          <w:rFonts w:ascii="宋体" w:hAnsi="宋体"/>
          <w:b/>
          <w:color w:val="FF0000"/>
          <w:sz w:val="24"/>
        </w:rPr>
      </w:pPr>
    </w:p>
    <w:p>
      <w:pPr>
        <w:ind w:firstLine="481"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1" w:firstLineChars="200"/>
        <w:rPr>
          <w:rFonts w:ascii="宋体" w:hAnsi="宋体"/>
          <w:b/>
          <w:color w:val="FF0000"/>
          <w:sz w:val="24"/>
        </w:rPr>
      </w:pPr>
    </w:p>
    <w:p>
      <w:pPr>
        <w:ind w:firstLine="481"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1"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1" w:firstLineChars="200"/>
        <w:rPr>
          <w:rFonts w:ascii="宋体" w:hAnsi="宋体"/>
          <w:b/>
          <w:color w:val="FF0000"/>
          <w:sz w:val="24"/>
        </w:rPr>
      </w:pPr>
    </w:p>
    <w:p>
      <w:pPr>
        <w:ind w:firstLine="481" w:firstLineChars="200"/>
        <w:rPr>
          <w:rFonts w:ascii="宋体" w:hAnsi="宋体"/>
          <w:b/>
          <w:color w:val="FF0000"/>
          <w:sz w:val="24"/>
        </w:rPr>
      </w:pPr>
    </w:p>
    <w:p>
      <w:pPr>
        <w:rPr>
          <w:b/>
          <w:sz w:val="24"/>
        </w:rPr>
      </w:pPr>
    </w:p>
    <w:p>
      <w:pPr>
        <w:tabs>
          <w:tab w:val="left" w:pos="720"/>
        </w:tabs>
        <w:ind w:firstLine="1927" w:firstLineChars="800"/>
        <w:rPr>
          <w:b/>
          <w:sz w:val="24"/>
        </w:rPr>
      </w:pPr>
      <w:r>
        <w:rPr>
          <w:rFonts w:hint="eastAsia"/>
          <w:b/>
          <w:sz w:val="24"/>
        </w:rPr>
        <w:t>（三）可选配件报价清单（不包括在总报价内）</w:t>
      </w:r>
    </w:p>
    <w:p>
      <w:pPr>
        <w:ind w:firstLine="421"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1" w:firstLineChars="200"/>
        <w:rPr>
          <w:rFonts w:hAnsi="宋体"/>
          <w:b/>
          <w:bCs/>
          <w:sz w:val="24"/>
        </w:rPr>
      </w:pPr>
    </w:p>
    <w:p>
      <w:pPr>
        <w:ind w:firstLine="481" w:firstLineChars="200"/>
        <w:rPr>
          <w:rFonts w:hAnsi="宋体"/>
          <w:b/>
          <w:bCs/>
          <w:sz w:val="24"/>
        </w:rPr>
      </w:pPr>
    </w:p>
    <w:p>
      <w:pPr>
        <w:tabs>
          <w:tab w:val="left" w:pos="720"/>
        </w:tabs>
        <w:jc w:val="center"/>
        <w:rPr>
          <w:b/>
          <w:sz w:val="24"/>
        </w:rPr>
      </w:pPr>
      <w:r>
        <w:rPr>
          <w:rFonts w:hint="eastAsia"/>
          <w:b/>
          <w:sz w:val="24"/>
        </w:rPr>
        <w:t>（四）投标人认为需要涉及的其他内容报价清单</w:t>
      </w:r>
    </w:p>
    <w:p>
      <w:pPr>
        <w:rPr>
          <w:b/>
          <w:bCs/>
        </w:rPr>
      </w:pPr>
    </w:p>
    <w:p>
      <w:pPr>
        <w:pStyle w:val="5"/>
        <w:jc w:val="center"/>
        <w:rPr>
          <w:sz w:val="24"/>
        </w:rPr>
      </w:pPr>
      <w:r>
        <w:rPr>
          <w:rFonts w:hint="eastAsia" w:ascii="黑体" w:eastAsia="黑体"/>
          <w:b w:val="0"/>
          <w:sz w:val="24"/>
          <w:szCs w:val="24"/>
          <w:lang w:val="en-US" w:eastAsia="zh-CN"/>
        </w:rPr>
        <w:t>六、</w:t>
      </w:r>
      <w:r>
        <w:rPr>
          <w:rFonts w:hint="eastAsia" w:ascii="黑体" w:eastAsia="黑体"/>
          <w:b w:val="0"/>
          <w:sz w:val="24"/>
          <w:szCs w:val="24"/>
        </w:rPr>
        <w:t>技术要求偏离表</w:t>
      </w:r>
    </w:p>
    <w:tbl>
      <w:tblPr>
        <w:tblStyle w:val="19"/>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5446"/>
        <w:gridCol w:w="972"/>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5446"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972"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w:t>
            </w:r>
          </w:p>
        </w:tc>
        <w:tc>
          <w:tcPr>
            <w:tcW w:w="772" w:type="dxa"/>
            <w:vMerge w:val="restart"/>
            <w:vAlign w:val="top"/>
          </w:tcPr>
          <w:p>
            <w:pPr>
              <w:jc w:val="center"/>
              <w:rPr>
                <w:rFonts w:hint="eastAsia" w:ascii="宋体" w:hAnsi="宋体" w:cs="宋体" w:eastAsiaTheme="minorEastAsia"/>
                <w:kern w:val="2"/>
                <w:sz w:val="21"/>
                <w:szCs w:val="21"/>
                <w:lang w:val="en-US" w:eastAsia="zh-CN" w:bidi="ar-SA"/>
              </w:rPr>
            </w:pPr>
            <w:r>
              <w:rPr>
                <w:rFonts w:hint="default" w:ascii="宋体" w:hAnsi="宋体" w:cs="宋体"/>
                <w:szCs w:val="21"/>
                <w:lang w:eastAsia="zh-CN"/>
              </w:rPr>
              <w:t>安检门</w:t>
            </w:r>
          </w:p>
        </w:tc>
        <w:tc>
          <w:tcPr>
            <w:tcW w:w="5446" w:type="dxa"/>
            <w:vAlign w:val="top"/>
          </w:tcPr>
          <w:p>
            <w:pPr>
              <w:rPr>
                <w:rFonts w:hint="eastAsia" w:ascii="宋体" w:hAnsi="宋体" w:cs="宋体" w:eastAsiaTheme="minorEastAsia"/>
                <w:kern w:val="2"/>
                <w:sz w:val="21"/>
                <w:szCs w:val="21"/>
                <w:lang w:val="en-US" w:eastAsia="zh-CN" w:bidi="ar-SA"/>
              </w:rPr>
            </w:pPr>
            <w:r>
              <w:rPr>
                <w:rFonts w:hint="eastAsia" w:ascii="宋体" w:hAnsi="宋体" w:cs="宋体"/>
                <w:szCs w:val="21"/>
              </w:rPr>
              <w:t>1.1：规格：</w:t>
            </w:r>
            <w:r>
              <w:rPr>
                <w:rFonts w:hint="eastAsia" w:ascii="宋体" w:hAnsi="宋体"/>
                <w:color w:val="000000"/>
                <w:sz w:val="20"/>
              </w:rPr>
              <w:t>222</w:t>
            </w:r>
            <w:r>
              <w:rPr>
                <w:rFonts w:hint="eastAsia" w:ascii="宋体" w:hAnsi="宋体"/>
                <w:color w:val="000000"/>
                <w:sz w:val="20"/>
                <w:lang w:val="en-US" w:eastAsia="zh-CN"/>
              </w:rPr>
              <w:t>0mm</w:t>
            </w:r>
            <w:r>
              <w:rPr>
                <w:rFonts w:hint="eastAsia" w:ascii="宋体" w:hAnsi="宋体"/>
                <w:color w:val="000000"/>
                <w:sz w:val="20"/>
              </w:rPr>
              <w:t>（高）*8</w:t>
            </w:r>
            <w:r>
              <w:rPr>
                <w:rFonts w:hint="eastAsia" w:ascii="宋体" w:hAnsi="宋体"/>
                <w:color w:val="000000"/>
                <w:sz w:val="20"/>
                <w:lang w:val="en-US" w:eastAsia="zh-CN"/>
              </w:rPr>
              <w:t>0</w:t>
            </w:r>
            <w:r>
              <w:rPr>
                <w:rFonts w:hint="eastAsia" w:ascii="宋体" w:hAnsi="宋体"/>
                <w:color w:val="000000"/>
                <w:sz w:val="20"/>
              </w:rPr>
              <w:t>0（宽）</w:t>
            </w:r>
            <w:r>
              <w:rPr>
                <w:rFonts w:hint="eastAsia" w:ascii="宋体" w:hAnsi="宋体"/>
                <w:color w:val="000000"/>
                <w:sz w:val="20"/>
                <w:lang w:val="en-US" w:eastAsia="zh-CN"/>
              </w:rPr>
              <w:t>mm</w:t>
            </w:r>
            <w:r>
              <w:rPr>
                <w:rFonts w:hint="eastAsia" w:ascii="宋体" w:hAnsi="宋体"/>
                <w:color w:val="000000"/>
                <w:sz w:val="20"/>
              </w:rPr>
              <w:t>*</w:t>
            </w:r>
            <w:r>
              <w:rPr>
                <w:rFonts w:hint="eastAsia" w:ascii="宋体" w:hAnsi="宋体"/>
                <w:color w:val="000000"/>
                <w:sz w:val="20"/>
                <w:lang w:val="en-US" w:eastAsia="zh-CN"/>
              </w:rPr>
              <w:t>550</w:t>
            </w:r>
            <w:r>
              <w:rPr>
                <w:rFonts w:hint="eastAsia" w:ascii="宋体" w:hAnsi="宋体"/>
                <w:color w:val="000000"/>
                <w:sz w:val="20"/>
              </w:rPr>
              <w:t>（深）</w:t>
            </w:r>
            <w:r>
              <w:rPr>
                <w:rFonts w:hint="eastAsia" w:ascii="宋体" w:hAnsi="宋体"/>
                <w:color w:val="000000"/>
                <w:sz w:val="20"/>
                <w:lang w:val="en-US" w:eastAsia="zh-CN"/>
              </w:rPr>
              <w:t>mm</w:t>
            </w:r>
          </w:p>
        </w:tc>
        <w:tc>
          <w:tcPr>
            <w:tcW w:w="972"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rPr>
                <w:rFonts w:hint="eastAsia" w:ascii="宋体" w:hAnsi="宋体" w:cs="宋体" w:eastAsiaTheme="minorEastAsia"/>
                <w:kern w:val="2"/>
                <w:sz w:val="21"/>
                <w:szCs w:val="21"/>
                <w:lang w:val="en-US" w:eastAsia="zh-CN" w:bidi="ar-SA"/>
              </w:rPr>
            </w:pPr>
            <w:r>
              <w:rPr>
                <w:rFonts w:hint="eastAsia" w:ascii="宋体" w:hAnsi="宋体" w:cs="宋体"/>
                <w:szCs w:val="21"/>
              </w:rPr>
              <w:t>1.2：1、准确定位: 6个相互重叠的网状探测区域划分,可以多区位（6/11/18/33）转换,双侧发射,双侧接收,能精确定位被探测物,直观显示目标物的位置。</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1.3：</w:t>
            </w:r>
            <w:r>
              <w:rPr>
                <w:rFonts w:hint="eastAsia" w:ascii="宋体" w:hAnsi="宋体" w:cs="宋体"/>
                <w:color w:val="000000"/>
                <w:kern w:val="0"/>
                <w:szCs w:val="21"/>
                <w:lang w:bidi="ar"/>
              </w:rPr>
              <w:t>微处理器技术:由微电脑控制电路产生扫描的电磁波,扫描速率可精密控制。通过控制面板根据需要进行设置,确保灵敏度的设置具备灵活性,可靠性、稳定性。</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1.4：各区灵敏度可调：每个探测区位有300个灵敏度级别,预先设定金属物品大小，可以排除硬币、钥匙、首饰、皮带扣等误报警。</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1.5：应用场所设置：54个应用场所，客户可根据实际使用场所快速的进行设备设定。</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1.6：背光亮度设置：LED 背光时间参数0-100，客户可根据实际使用场所自行设定；</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1.7：语言设置：系统默认中文显示，其它语种可根据客户需求定制；</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1.8：安全等级设置：安全等级分为高、中、低， 客户可根据实际使用场所自行设定；</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1.9：备红外设置：设备内共有 4 组红外设置模式，客户可根据实际使用自行设定；</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w:t>
            </w:r>
          </w:p>
        </w:tc>
        <w:tc>
          <w:tcPr>
            <w:tcW w:w="772" w:type="dxa"/>
            <w:vMerge w:val="restart"/>
            <w:vAlign w:val="top"/>
          </w:tcPr>
          <w:p>
            <w:pPr>
              <w:jc w:val="center"/>
              <w:rPr>
                <w:rFonts w:hint="default" w:ascii="宋体" w:hAnsi="宋体" w:cs="宋体" w:eastAsiaTheme="minorEastAsia"/>
                <w:kern w:val="2"/>
                <w:sz w:val="21"/>
                <w:szCs w:val="21"/>
                <w:lang w:val="en-US" w:eastAsia="zh-CN" w:bidi="ar-SA"/>
              </w:rPr>
            </w:pPr>
            <w:r>
              <w:rPr>
                <w:rFonts w:hint="eastAsia" w:ascii="宋体" w:hAnsi="宋体" w:cs="宋体"/>
                <w:szCs w:val="21"/>
              </w:rPr>
              <w:t>除湿机</w:t>
            </w:r>
            <w:r>
              <w:rPr>
                <w:rFonts w:hint="default" w:ascii="宋体" w:hAnsi="宋体" w:cs="宋体"/>
                <w:szCs w:val="21"/>
              </w:rPr>
              <w:t>1</w:t>
            </w: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2.1：规格：</w:t>
            </w:r>
            <w:r>
              <w:rPr>
                <w:rFonts w:hint="default" w:ascii="宋体" w:hAnsi="宋体" w:cs="宋体"/>
                <w:color w:val="auto"/>
                <w:szCs w:val="21"/>
                <w:lang w:eastAsia="zh-CN"/>
              </w:rPr>
              <w:t>满足不低于1000㎡地下室除湿要求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2.2：除湿量 480L/D(30C/80%)</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2.3：电压频率 380V/50Hz</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2.4：使用面积 800-1000㎡(层高3m)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2.5：最大功率 9800W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2.6：循环风量 </w:t>
            </w:r>
            <w:r>
              <w:rPr>
                <w:rFonts w:hint="eastAsia" w:ascii="宋体" w:hAnsi="宋体" w:cs="宋体"/>
                <w:color w:val="auto"/>
                <w:szCs w:val="21"/>
                <w:lang w:val="en-US" w:eastAsia="zh-CN"/>
              </w:rPr>
              <w:t>约</w:t>
            </w:r>
            <w:r>
              <w:rPr>
                <w:rFonts w:hint="eastAsia" w:ascii="宋体" w:hAnsi="宋体" w:cs="宋体"/>
                <w:color w:val="auto"/>
                <w:szCs w:val="21"/>
              </w:rPr>
              <w:t>5600m3/h</w:t>
            </w:r>
            <w:r>
              <w:rPr>
                <w:rFonts w:hint="eastAsia" w:ascii="宋体" w:hAnsi="宋体" w:cs="宋体"/>
                <w:color w:val="auto"/>
                <w:szCs w:val="21"/>
                <w:lang w:eastAsia="zh-CN"/>
              </w:rPr>
              <w:t>，</w:t>
            </w:r>
            <w:r>
              <w:rPr>
                <w:rFonts w:hint="eastAsia"/>
                <w:lang w:val="en-US" w:eastAsia="zh-CN"/>
              </w:rPr>
              <w:t>不超过±5%</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2.7：排水方式 连续软管直排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2.8：适用温度 5-38℃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2.9：湿度可调范围 10%-95%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2.10：制冷剂 R22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2.11：重量</w:t>
            </w:r>
            <w:r>
              <w:rPr>
                <w:rFonts w:hint="eastAsia" w:ascii="宋体" w:hAnsi="宋体" w:cs="宋体"/>
                <w:color w:val="auto"/>
                <w:szCs w:val="21"/>
                <w:lang w:val="en-US" w:eastAsia="zh-CN"/>
              </w:rPr>
              <w:t>约</w:t>
            </w:r>
            <w:r>
              <w:rPr>
                <w:rFonts w:hint="eastAsia" w:ascii="宋体" w:hAnsi="宋体" w:cs="宋体"/>
                <w:color w:val="auto"/>
                <w:szCs w:val="21"/>
              </w:rPr>
              <w:t xml:space="preserve">165KG </w:t>
            </w:r>
            <w:r>
              <w:rPr>
                <w:rFonts w:hint="eastAsia"/>
                <w:lang w:eastAsia="zh-CN"/>
              </w:rPr>
              <w:t>，</w:t>
            </w:r>
            <w:r>
              <w:rPr>
                <w:rFonts w:hint="eastAsia"/>
                <w:lang w:val="en-US" w:eastAsia="zh-CN"/>
              </w:rPr>
              <w:t>不超过±5%</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b/>
                <w:bCs/>
                <w:color w:val="auto"/>
                <w:kern w:val="0"/>
                <w:szCs w:val="21"/>
                <w:lang w:val="en-US" w:eastAsia="zh-CN" w:bidi="ar"/>
              </w:rPr>
              <w:t>2.12：16mm软管直排</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w:t>
            </w:r>
          </w:p>
        </w:tc>
        <w:tc>
          <w:tcPr>
            <w:tcW w:w="772" w:type="dxa"/>
            <w:vMerge w:val="restart"/>
            <w:vAlign w:val="top"/>
          </w:tcPr>
          <w:p>
            <w:pPr>
              <w:widowControl/>
              <w:jc w:val="center"/>
              <w:rPr>
                <w:rFonts w:hint="default" w:ascii="宋体" w:hAnsi="宋体" w:cs="宋体" w:eastAsiaTheme="minorEastAsia"/>
                <w:kern w:val="2"/>
                <w:sz w:val="21"/>
                <w:szCs w:val="21"/>
                <w:lang w:val="en-US" w:eastAsia="zh-CN" w:bidi="ar-SA"/>
              </w:rPr>
            </w:pPr>
            <w:r>
              <w:rPr>
                <w:rFonts w:hint="eastAsia" w:ascii="宋体" w:hAnsi="宋体" w:cs="宋体"/>
                <w:szCs w:val="21"/>
              </w:rPr>
              <w:t>除湿机</w:t>
            </w:r>
            <w:r>
              <w:rPr>
                <w:rFonts w:hint="default"/>
              </w:rPr>
              <w:t>2</w:t>
            </w: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3.1：规格：</w:t>
            </w:r>
            <w:r>
              <w:rPr>
                <w:rFonts w:hint="eastAsia" w:ascii="宋体" w:hAnsi="宋体" w:cs="宋体"/>
                <w:color w:val="auto"/>
                <w:szCs w:val="21"/>
                <w:lang w:val="en-US" w:eastAsia="zh-CN"/>
              </w:rPr>
              <w:t>满足不低于30m2地下室除湿需求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3.2：除湿面积可达120㎡；新一代智能恒湿；高精密度数显；顶配芯片除湿技术；除湿效果提升500%；6D除湿风道；高性能电机。</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4</w:t>
            </w:r>
          </w:p>
        </w:tc>
        <w:tc>
          <w:tcPr>
            <w:tcW w:w="772" w:type="dxa"/>
            <w:vMerge w:val="restart"/>
            <w:vAlign w:val="top"/>
          </w:tcPr>
          <w:p>
            <w:pPr>
              <w:widowControl/>
              <w:jc w:val="center"/>
              <w:rPr>
                <w:rFonts w:ascii="宋体" w:hAnsi="宋体" w:cs="宋体" w:eastAsiaTheme="minorEastAsia"/>
                <w:kern w:val="2"/>
                <w:sz w:val="21"/>
                <w:szCs w:val="21"/>
                <w:lang w:val="en-US" w:eastAsia="zh-CN" w:bidi="ar-SA"/>
              </w:rPr>
            </w:pPr>
            <w:r>
              <w:rPr>
                <w:rFonts w:hint="eastAsia" w:ascii="宋体" w:hAnsi="宋体" w:cs="宋体"/>
                <w:szCs w:val="21"/>
              </w:rPr>
              <w:t>电热水器</w:t>
            </w: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4.1：规格：热水器容量不低于60L</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4.2：天空蓝外观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4.3：功率：3000W</w:t>
            </w:r>
            <w:r>
              <w:rPr>
                <w:rFonts w:hint="eastAsia" w:ascii="宋体" w:hAnsi="宋体" w:cs="宋体"/>
                <w:color w:val="auto"/>
                <w:szCs w:val="21"/>
                <w:lang w:eastAsia="zh-CN"/>
              </w:rPr>
              <w:t>；</w:t>
            </w:r>
            <w:r>
              <w:rPr>
                <w:rFonts w:hint="eastAsia"/>
                <w:lang w:val="en-US" w:eastAsia="zh-CN"/>
              </w:rPr>
              <w:t>不超过±5%</w:t>
            </w:r>
            <w:r>
              <w:rPr>
                <w:rFonts w:hint="eastAsia" w:ascii="宋体" w:hAnsi="宋体" w:cs="宋体"/>
                <w:color w:val="auto"/>
                <w:szCs w:val="21"/>
              </w:rPr>
              <w:t>、能效：一级能效</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4.4：一键预约，即时加热，断电记忆，故障报警</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4.5：双防系统：漏保插头+防电墙，安全放心</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4.6：310S不锈钢加热管，加热速率高，抗腐蚀能力强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7</w:t>
            </w:r>
            <w:r>
              <w:rPr>
                <w:rFonts w:hint="eastAsia" w:ascii="宋体" w:hAnsi="宋体" w:cs="宋体"/>
                <w:color w:val="auto"/>
                <w:szCs w:val="21"/>
              </w:rPr>
              <w:t>：整机质保6年，内胆质保8年，售后无忧</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eastAsia="宋体" w:cs="宋体"/>
                <w:b w:val="0"/>
                <w:bCs w:val="0"/>
                <w:color w:val="auto"/>
                <w:kern w:val="2"/>
                <w:szCs w:val="21"/>
                <w:lang w:val="en-US" w:eastAsia="zh-CN" w:bidi="ar"/>
              </w:rPr>
              <w:t>4.8：控制方式：电子式控制+红外遥控</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Cs w:val="21"/>
                <w:lang w:val="en-US" w:eastAsia="zh-CN" w:bidi="ar"/>
              </w:rPr>
              <w:t>4.9：漏保插头16A、触控式电脑款、防电墙</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5</w:t>
            </w:r>
          </w:p>
        </w:tc>
        <w:tc>
          <w:tcPr>
            <w:tcW w:w="772" w:type="dxa"/>
            <w:vMerge w:val="restart"/>
            <w:vAlign w:val="top"/>
          </w:tcPr>
          <w:p>
            <w:pPr>
              <w:widowControl/>
              <w:jc w:val="center"/>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对讲机</w:t>
            </w: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5.1：规格：</w:t>
            </w:r>
            <w:r>
              <w:rPr>
                <w:rFonts w:hint="eastAsia" w:ascii="宋体" w:hAnsi="宋体" w:cs="宋体"/>
                <w:color w:val="auto"/>
                <w:szCs w:val="21"/>
                <w:lang w:val="en-US" w:eastAsia="zh-CN"/>
              </w:rPr>
              <w:t>常规</w:t>
            </w:r>
            <w:r>
              <w:rPr>
                <w:rFonts w:hint="eastAsia" w:ascii="宋体" w:hAnsi="宋体" w:cs="宋体"/>
                <w:color w:val="auto"/>
                <w:szCs w:val="21"/>
              </w:rPr>
              <w:t>标准</w:t>
            </w:r>
            <w:r>
              <w:rPr>
                <w:rFonts w:hint="eastAsia" w:ascii="宋体" w:hAnsi="宋体" w:cs="宋体"/>
                <w:color w:val="auto"/>
                <w:szCs w:val="21"/>
                <w:lang w:val="en-US" w:eastAsia="zh-CN"/>
              </w:rPr>
              <w:t>尺寸</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5.2：</w:t>
            </w:r>
            <w:r>
              <w:rPr>
                <w:rFonts w:hint="eastAsia" w:ascii="宋体" w:hAnsi="宋体" w:cs="宋体"/>
                <w:color w:val="auto"/>
                <w:szCs w:val="21"/>
                <w:lang w:val="en-US" w:eastAsia="zh-CN"/>
              </w:rPr>
              <w:t>产品具有</w:t>
            </w:r>
            <w:r>
              <w:rPr>
                <w:rFonts w:hint="eastAsia" w:ascii="宋体" w:hAnsi="宋体" w:cs="宋体"/>
                <w:color w:val="auto"/>
                <w:szCs w:val="21"/>
              </w:rPr>
              <w:t>监听/静噪功能/声控发射/</w:t>
            </w:r>
            <w:r>
              <w:rPr>
                <w:rFonts w:hint="eastAsia" w:ascii="宋体" w:hAnsi="宋体" w:cs="宋体"/>
                <w:szCs w:val="21"/>
              </w:rPr>
              <w:t>超时定时器</w:t>
            </w:r>
            <w:r>
              <w:rPr>
                <w:rFonts w:hint="eastAsia" w:ascii="宋体" w:hAnsi="宋体" w:cs="宋体"/>
                <w:color w:val="auto"/>
                <w:szCs w:val="21"/>
              </w:rPr>
              <w:t>/</w:t>
            </w:r>
            <w:r>
              <w:rPr>
                <w:rFonts w:hint="eastAsia" w:ascii="宋体" w:hAnsi="宋体" w:eastAsia="宋体" w:cs="宋体"/>
                <w:color w:val="auto"/>
                <w:szCs w:val="21"/>
              </w:rPr>
              <w:t>繁忙信道锁定</w:t>
            </w:r>
            <w:r>
              <w:rPr>
                <w:rFonts w:hint="eastAsia" w:ascii="宋体" w:hAnsi="宋体" w:cs="宋体"/>
                <w:color w:val="auto"/>
                <w:szCs w:val="21"/>
              </w:rPr>
              <w:t>/</w:t>
            </w:r>
            <w:r>
              <w:rPr>
                <w:rFonts w:hint="eastAsia" w:ascii="宋体" w:hAnsi="宋体" w:eastAsia="宋体" w:cs="宋体"/>
                <w:color w:val="auto"/>
                <w:sz w:val="21"/>
                <w:szCs w:val="21"/>
              </w:rPr>
              <w:t>电池节电</w:t>
            </w:r>
            <w:r>
              <w:rPr>
                <w:rFonts w:hint="eastAsia" w:ascii="宋体" w:hAnsi="宋体" w:cs="宋体"/>
                <w:color w:val="auto"/>
                <w:szCs w:val="21"/>
              </w:rPr>
              <w:t>/</w:t>
            </w:r>
            <w:r>
              <w:rPr>
                <w:rFonts w:hint="eastAsia" w:ascii="宋体" w:hAnsi="宋体" w:eastAsia="宋体" w:cs="宋体"/>
                <w:b w:val="0"/>
                <w:bCs w:val="0"/>
                <w:color w:val="auto"/>
                <w:kern w:val="2"/>
                <w:szCs w:val="21"/>
                <w:lang w:val="en-US" w:eastAsia="zh-CN" w:bidi="ar"/>
              </w:rPr>
              <w:t>低电量警告等功能</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w:t>
            </w:r>
          </w:p>
        </w:tc>
        <w:tc>
          <w:tcPr>
            <w:tcW w:w="772" w:type="dxa"/>
            <w:vMerge w:val="restart"/>
            <w:vAlign w:val="top"/>
          </w:tcPr>
          <w:p>
            <w:pPr>
              <w:widowControl/>
              <w:jc w:val="center"/>
              <w:rPr>
                <w:rFonts w:hint="eastAsia" w:ascii="宋体" w:hAnsi="宋体" w:cs="宋体" w:eastAsiaTheme="minorEastAsia"/>
                <w:kern w:val="2"/>
                <w:sz w:val="21"/>
                <w:szCs w:val="21"/>
                <w:lang w:val="en-US" w:eastAsia="zh-CN" w:bidi="ar-SA"/>
              </w:rPr>
            </w:pPr>
            <w:r>
              <w:rPr>
                <w:rFonts w:hint="eastAsia" w:ascii="宋体" w:hAnsi="宋体" w:cs="宋体"/>
                <w:szCs w:val="21"/>
              </w:rPr>
              <w:t>空气净化机</w:t>
            </w:r>
          </w:p>
        </w:tc>
        <w:tc>
          <w:tcPr>
            <w:tcW w:w="0" w:type="auto"/>
            <w:vAlign w:val="top"/>
          </w:tcPr>
          <w:p>
            <w:pPr>
              <w:widowControl/>
              <w:jc w:val="left"/>
              <w:rPr>
                <w:rFonts w:hint="eastAsia" w:ascii="宋体" w:hAnsi="宋体" w:eastAsia="宋体" w:cs="宋体"/>
                <w:kern w:val="2"/>
                <w:sz w:val="21"/>
                <w:szCs w:val="21"/>
                <w:lang w:val="en-US" w:eastAsia="zh-CN" w:bidi="ar"/>
              </w:rPr>
            </w:pPr>
            <w:r>
              <w:rPr>
                <w:rFonts w:hint="eastAsia" w:ascii="宋体" w:hAnsi="宋体" w:eastAsia="宋体" w:cs="宋体"/>
                <w:szCs w:val="21"/>
                <w:lang w:bidi="ar"/>
              </w:rPr>
              <w:t>6.1：规格：</w:t>
            </w:r>
            <w:r>
              <w:rPr>
                <w:rFonts w:hint="eastAsia" w:ascii="宋体" w:hAnsi="宋体" w:eastAsia="宋体" w:cs="宋体"/>
                <w:szCs w:val="21"/>
                <w:lang w:val="en-US" w:eastAsia="zh-CN" w:bidi="ar"/>
              </w:rPr>
              <w:t>满足不低于140m2空气净化需求</w:t>
            </w:r>
            <w:r>
              <w:rPr>
                <w:rStyle w:val="27"/>
                <w:rFonts w:hint="eastAsia" w:ascii="宋体" w:hAnsi="宋体" w:eastAsia="宋体" w:cs="宋体"/>
                <w:szCs w:val="21"/>
                <w:lang w:val="en-US" w:eastAsia="zh-CN" w:bidi="ar"/>
              </w:rPr>
              <w:footnoteReference w:id="1"/>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
              </w:rPr>
            </w:pPr>
            <w:r>
              <w:rPr>
                <w:rFonts w:hint="eastAsia" w:ascii="宋体" w:hAnsi="宋体" w:eastAsia="宋体" w:cs="宋体"/>
                <w:szCs w:val="21"/>
                <w:lang w:bidi="ar"/>
              </w:rPr>
              <w:t>6.2：净化器实测净化面积可达146㎡ 支持全屋净化（1221m³/h极速净化，仅需4min即可将30㎡空间净化换新，全屋净化）能高效除尘、杀菌、除过敏源、甲醛、甲苯和TVOC等有害气体以及家装污染</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w:t>
            </w:r>
          </w:p>
        </w:tc>
        <w:tc>
          <w:tcPr>
            <w:tcW w:w="772" w:type="dxa"/>
            <w:vMerge w:val="restart"/>
            <w:vAlign w:val="top"/>
          </w:tcPr>
          <w:p>
            <w:pPr>
              <w:widowControl/>
              <w:jc w:val="center"/>
              <w:rPr>
                <w:rFonts w:hint="eastAsia" w:ascii="宋体" w:hAnsi="宋体" w:cs="宋体" w:eastAsiaTheme="minorEastAsia"/>
                <w:kern w:val="2"/>
                <w:sz w:val="21"/>
                <w:szCs w:val="21"/>
                <w:lang w:val="en-US" w:eastAsia="zh-CN" w:bidi="ar-SA"/>
              </w:rPr>
            </w:pPr>
            <w:r>
              <w:rPr>
                <w:rFonts w:hint="eastAsia" w:ascii="宋体" w:hAnsi="宋体" w:cs="宋体"/>
                <w:szCs w:val="21"/>
              </w:rPr>
              <w:t>弥散式制氧机</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7.1：规格：</w:t>
            </w:r>
            <w:r>
              <w:rPr>
                <w:rFonts w:hint="eastAsia" w:ascii="宋体" w:hAnsi="宋体" w:cs="宋体"/>
                <w:szCs w:val="21"/>
                <w:lang w:val="en-US" w:eastAsia="zh-CN"/>
              </w:rPr>
              <w:t>500mm*370mm*600mm</w:t>
            </w:r>
            <w:r>
              <w:rPr>
                <w:rFonts w:hint="default" w:ascii="宋体" w:hAnsi="宋体" w:cs="宋体"/>
                <w:szCs w:val="21"/>
                <w:lang w:eastAsia="zh-CN"/>
              </w:rPr>
              <w:t>（满足不低于30㎡供氧需求）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7.2：氧气流量5L/MIN，氧气纯度:93%+3%，360W额定功率，工作电压AC220V/50HZ，设备重量30KG，</w:t>
            </w:r>
            <w:r>
              <w:rPr>
                <w:rFonts w:hint="eastAsia" w:ascii="宋体" w:hAnsi="宋体" w:cs="宋体"/>
                <w:szCs w:val="21"/>
                <w:lang w:val="en-US" w:eastAsia="zh-CN"/>
              </w:rPr>
              <w:t>满足不低于30㎡供氧需求。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8</w:t>
            </w:r>
          </w:p>
        </w:tc>
        <w:tc>
          <w:tcPr>
            <w:tcW w:w="772" w:type="dxa"/>
            <w:vMerge w:val="restart"/>
            <w:vAlign w:val="top"/>
          </w:tcPr>
          <w:p>
            <w:pPr>
              <w:widowControl/>
              <w:jc w:val="center"/>
              <w:rPr>
                <w:rFonts w:hint="eastAsia" w:ascii="宋体" w:hAnsi="宋体" w:cs="宋体" w:eastAsiaTheme="minorEastAsia"/>
                <w:kern w:val="2"/>
                <w:sz w:val="21"/>
                <w:szCs w:val="21"/>
                <w:lang w:val="en-US" w:eastAsia="zh-CN" w:bidi="ar-SA"/>
              </w:rPr>
            </w:pPr>
            <w:r>
              <w:rPr>
                <w:rFonts w:hint="eastAsia" w:ascii="宋体" w:hAnsi="宋体" w:cs="宋体"/>
                <w:szCs w:val="21"/>
              </w:rPr>
              <w:t>饮水机</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8.1：规格：</w:t>
            </w:r>
            <w:r>
              <w:rPr>
                <w:rFonts w:hint="eastAsia" w:ascii="宋体" w:hAnsi="宋体" w:cs="宋体"/>
                <w:szCs w:val="21"/>
                <w:lang w:val="en-US" w:eastAsia="zh-CN"/>
              </w:rPr>
              <w:t>常规桶装水饮水机-温热型</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8.2：便捷单门；下置水桶；推杯取水；缺水智能提醒；智能防干烧。</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w:t>
            </w:r>
          </w:p>
        </w:tc>
        <w:tc>
          <w:tcPr>
            <w:tcW w:w="772" w:type="dxa"/>
            <w:vMerge w:val="restart"/>
            <w:vAlign w:val="top"/>
          </w:tcPr>
          <w:p>
            <w:pPr>
              <w:widowControl/>
              <w:jc w:val="center"/>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直饮水机</w:t>
            </w:r>
            <w:r>
              <w:rPr>
                <w:rFonts w:hint="default" w:ascii="宋体" w:hAnsi="宋体" w:cs="宋体"/>
                <w:szCs w:val="21"/>
              </w:rPr>
              <w:t>1</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9.1：规格：</w:t>
            </w:r>
            <w:r>
              <w:rPr>
                <w:rFonts w:hint="eastAsia" w:ascii="宋体" w:hAnsi="宋体" w:cs="宋体"/>
                <w:szCs w:val="21"/>
                <w:lang w:val="en-US" w:eastAsia="zh-CN"/>
              </w:rPr>
              <w:t>满足不低于120人日常使用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9.2：整机采用不锈钢制造，</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9.3：采用步进式加热，省电60%，逐层烧开，无阴阳水;</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9.4：具有故障代码显示功能，可调定时开关机。具有断电记忆功能，免去重新设置的繁琐。</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9.5：采用多维感温布控技术，精准感知水温变化，不不开不出水。</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9.6：SUS 食品级 304 波纹管，杜绝重金属污染。</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9.7：采用 ASP 主动安全保护技术，彻底解决开水器的安全隐患，</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9.8：内部采用防蒸汽连接管路，有效避免水蒸气对机器内部电路产生影响。</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pStyle w:val="10"/>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9.9：15 升款:常规内置 100加仑四级反渗透过滤，采用明杆式快接滤芯:滤芯更换更便捷，减少二次污染。内置压力桶，满足一台主机拖 1-2 台分机的需求。40 升款:可选配定制 400 加仑/600 加仑过滤，40L/60L 步进式水箱。可选配定制内置3加仑/6 加仑/11 加仑压力桶，满足高峰期用水需求。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9.10</w:t>
            </w:r>
            <w:r>
              <w:rPr>
                <w:rFonts w:ascii="宋体" w:hAnsi="宋体" w:cs="宋体" w:eastAsiaTheme="minorEastAsia"/>
                <w:lang w:val="en-US" w:eastAsia="zh-CN" w:bidi="ar-SA"/>
              </w:rPr>
              <w:t>★</w:t>
            </w:r>
            <w:r>
              <w:rPr>
                <w:rFonts w:hint="eastAsia" w:ascii="宋体" w:hAnsi="宋体" w:cs="宋体" w:eastAsiaTheme="minorEastAsia"/>
                <w:lang w:val="en-US" w:eastAsia="zh-CN" w:bidi="ar-SA"/>
              </w:rPr>
              <w:t>投标时</w:t>
            </w:r>
            <w:r>
              <w:rPr>
                <w:rFonts w:ascii="宋体" w:hAnsi="宋体" w:cs="宋体" w:eastAsiaTheme="minorEastAsia"/>
                <w:lang w:val="en-US" w:eastAsia="zh-CN" w:bidi="ar-SA"/>
              </w:rPr>
              <w:t>提供产品3C认证证书复印件或扫描件，原件备查；</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lang w:val="en-US" w:eastAsia="zh-CN" w:bidi="ar-SA"/>
              </w:rPr>
              <w:t>9.11</w:t>
            </w:r>
            <w:r>
              <w:rPr>
                <w:rFonts w:ascii="宋体" w:hAnsi="宋体" w:cs="宋体" w:eastAsiaTheme="minorEastAsia"/>
                <w:lang w:val="en-US" w:eastAsia="zh-CN" w:bidi="ar-SA"/>
              </w:rPr>
              <w:t>★</w:t>
            </w:r>
            <w:r>
              <w:rPr>
                <w:rFonts w:hint="eastAsia" w:ascii="宋体" w:hAnsi="宋体" w:cs="宋体" w:eastAsiaTheme="minorEastAsia"/>
                <w:lang w:val="en-US" w:eastAsia="zh-CN" w:bidi="ar-SA"/>
              </w:rPr>
              <w:t>投标时</w:t>
            </w:r>
            <w:r>
              <w:rPr>
                <w:rFonts w:ascii="宋体" w:hAnsi="宋体" w:cs="宋体" w:eastAsiaTheme="minorEastAsia"/>
                <w:lang w:val="en-US" w:eastAsia="zh-CN" w:bidi="ar-SA"/>
              </w:rPr>
              <w:t>提供所投产品整机的涉及饮用水卫生安全产品卫生许可批件复印件或扫描件，原件备查；</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10</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冰箱</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10.1：规格：</w:t>
            </w:r>
            <w:r>
              <w:rPr>
                <w:rFonts w:hint="eastAsia" w:ascii="宋体" w:hAnsi="宋体" w:eastAsia="宋体" w:cs="宋体"/>
                <w:szCs w:val="21"/>
                <w:lang w:val="en-US" w:eastAsia="zh-CN"/>
              </w:rPr>
              <w:t>833mm*668mm*1898mm ，</w:t>
            </w:r>
            <w:r>
              <w:rPr>
                <w:rFonts w:hint="default" w:ascii="宋体" w:hAnsi="宋体" w:cs="宋体"/>
                <w:szCs w:val="21"/>
                <w:lang w:eastAsia="zh-CN"/>
              </w:rPr>
              <w:t>（</w:t>
            </w:r>
            <w:r>
              <w:rPr>
                <w:rFonts w:hint="eastAsia" w:ascii="宋体" w:hAnsi="宋体" w:cs="宋体"/>
                <w:szCs w:val="21"/>
                <w:lang w:val="en-US" w:eastAsia="zh-CN"/>
              </w:rPr>
              <w:t>容积</w:t>
            </w:r>
            <w:r>
              <w:rPr>
                <w:rFonts w:hint="default" w:ascii="宋体" w:hAnsi="宋体" w:cs="宋体"/>
                <w:szCs w:val="21"/>
                <w:lang w:eastAsia="zh-CN"/>
              </w:rPr>
              <w:t>500L）</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10.2：独立双系统不串味；高保湿；制冷快；全空间养鲜；大容量；调湿空间高低湿可调</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11</w:t>
            </w:r>
          </w:p>
        </w:tc>
        <w:tc>
          <w:tcPr>
            <w:tcW w:w="772" w:type="dxa"/>
            <w:vMerge w:val="restart"/>
            <w:vAlign w:val="top"/>
          </w:tcPr>
          <w:p>
            <w:pPr>
              <w:widowControl/>
              <w:jc w:val="left"/>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直饮水机2</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11.1：满足至少20人日常使用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.2：整机采用不锈钢制造</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.3：采用步进式加热，省电60%，逐层烧开，无阴阳水</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.4：具有故障代码显示功能，可调定时开关机。具有断电记忆功能，免去重新设置的繁琐</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.5：采用多维感温布控技术，精准感知水温变化，不不开不出水</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11.6：</w:t>
            </w:r>
            <w:r>
              <w:rPr>
                <w:rFonts w:hint="eastAsia" w:ascii="宋体" w:hAnsi="宋体" w:cs="宋体"/>
                <w:szCs w:val="21"/>
              </w:rPr>
              <w:t>SUS 食品级 304 波纹管，杜绝重金属污染</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11.7：</w:t>
            </w:r>
            <w:r>
              <w:rPr>
                <w:rFonts w:hint="eastAsia" w:ascii="宋体" w:hAnsi="宋体" w:cs="宋体"/>
                <w:szCs w:val="21"/>
              </w:rPr>
              <w:t>采用 ASP 主动安全保护技术，彻底解决开水器的安全隐患</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11.8：</w:t>
            </w:r>
            <w:r>
              <w:rPr>
                <w:rFonts w:hint="eastAsia" w:ascii="宋体" w:hAnsi="宋体" w:cs="宋体"/>
                <w:szCs w:val="21"/>
              </w:rPr>
              <w:t>内部采用防蒸汽连接管路，有效避免水蒸气对机器内部电路产生影响</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11.9：</w:t>
            </w:r>
            <w:r>
              <w:rPr>
                <w:rFonts w:hint="eastAsia" w:ascii="宋体" w:hAnsi="宋体" w:cs="宋体"/>
                <w:szCs w:val="21"/>
              </w:rPr>
              <w:t>15 升款:常规内置 100加仑四级反渗透过滤，采用明杆式快接滤芯:滤芯更换更便捷，减少二次污染。内置压力桶</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12</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default" w:ascii="宋体" w:hAnsi="宋体" w:cs="宋体"/>
                <w:szCs w:val="21"/>
              </w:rPr>
              <w:t>换气机</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.1：超静音</w:t>
            </w:r>
            <w:r>
              <w:rPr>
                <w:rFonts w:hint="default" w:ascii="宋体" w:hAnsi="宋体" w:cs="宋体"/>
                <w:szCs w:val="21"/>
              </w:rPr>
              <w:t>换气机</w:t>
            </w:r>
            <w:r>
              <w:rPr>
                <w:rFonts w:hint="eastAsia" w:ascii="宋体" w:hAnsi="宋体" w:cs="宋体"/>
                <w:szCs w:val="21"/>
              </w:rPr>
              <w:t>，强力排烟排气送风;风量不低于</w:t>
            </w:r>
            <w:r>
              <w:rPr>
                <w:rFonts w:hint="default" w:ascii="宋体" w:hAnsi="宋体" w:cs="宋体"/>
                <w:szCs w:val="21"/>
              </w:rPr>
              <w:t>400</w:t>
            </w:r>
            <w:r>
              <w:rPr>
                <w:rFonts w:hint="eastAsia" w:ascii="宋体" w:hAnsi="宋体" w:cs="宋体"/>
                <w:szCs w:val="21"/>
              </w:rPr>
              <w:t>㎡/H</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.2：采用双向流循环系统，配备高效风机将室外新鲜空气经过滤后强制送入室内，并同时通过独立排风通道排出污浊空气，实现室内外空气高效循环。</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.3：设备可持续24小时低噪运行，显著提升室内空气质量，保持环境清新健康。产品具有IPX5级防水性能，可直接安装于建筑外墙，不占用室内空间，灵活适应多种安装环境，便捷实用。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.4：滤芯： 同款 H13 滤芯</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.5：军工防护：1.2mm304不锈钢外壳</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.6：动力：BLAUBERG 120EC-75W EC 电机</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12.7：智能中枢：WiFi 触控面板</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vAlign w:val="top"/>
          </w:tcPr>
          <w:p>
            <w:pPr>
              <w:widowControl/>
              <w:jc w:val="left"/>
              <w:rPr>
                <w:rFonts w:asciiTheme="minorHAnsi" w:hAnsiTheme="minorHAnsi" w:eastAsiaTheme="minorEastAsia" w:cstheme="minorBidi"/>
                <w:kern w:val="2"/>
                <w:sz w:val="21"/>
                <w:szCs w:val="22"/>
                <w:lang w:val="en-US" w:eastAsia="zh-CN" w:bidi="ar-SA"/>
              </w:rPr>
            </w:pPr>
          </w:p>
        </w:tc>
        <w:tc>
          <w:tcPr>
            <w:tcW w:w="0" w:type="auto"/>
            <w:vAlign w:val="top"/>
          </w:tcPr>
          <w:p>
            <w:pPr>
              <w:widowControl/>
              <w:jc w:val="left"/>
              <w:rPr>
                <w:rFonts w:hint="eastAsia" w:ascii="宋体" w:hAnsi="宋体" w:eastAsia="宋体"/>
                <w:bCs/>
                <w:szCs w:val="21"/>
                <w:lang w:val="en-US" w:eastAsia="zh-CN"/>
              </w:rPr>
            </w:pPr>
            <w:r>
              <w:rPr>
                <w:rFonts w:hint="eastAsia" w:ascii="宋体" w:hAnsi="宋体" w:eastAsia="宋体"/>
                <w:bCs/>
                <w:szCs w:val="21"/>
              </w:rPr>
              <w:t>▲</w:t>
            </w:r>
            <w:r>
              <w:rPr>
                <w:rFonts w:hint="eastAsia" w:ascii="宋体" w:hAnsi="宋体" w:eastAsia="宋体"/>
                <w:bCs/>
                <w:szCs w:val="21"/>
                <w:lang w:val="en-US" w:eastAsia="zh-CN"/>
              </w:rPr>
              <w:t>12.8：  检测依据：风量检测依据：GB/T 1236 - 2017《工业通风机 用标准化风道进行性能试验》</w:t>
            </w:r>
          </w:p>
          <w:p>
            <w:pPr>
              <w:widowControl/>
              <w:jc w:val="left"/>
              <w:rPr>
                <w:rFonts w:hint="eastAsia" w:ascii="宋体" w:hAnsi="宋体" w:eastAsia="宋体"/>
                <w:bCs/>
                <w:szCs w:val="21"/>
                <w:lang w:val="en-US" w:eastAsia="zh-CN"/>
              </w:rPr>
            </w:pPr>
            <w:r>
              <w:rPr>
                <w:rFonts w:hint="eastAsia" w:ascii="宋体" w:hAnsi="宋体" w:eastAsia="宋体"/>
                <w:bCs/>
                <w:szCs w:val="21"/>
                <w:lang w:val="en-US" w:eastAsia="zh-CN"/>
              </w:rPr>
              <w:t>噪音检测依据：GB/T9068-1988《轴流通风机 噪声限值》</w:t>
            </w:r>
          </w:p>
          <w:p>
            <w:pPr>
              <w:widowControl/>
              <w:jc w:val="left"/>
              <w:rPr>
                <w:rFonts w:hint="eastAsia" w:ascii="宋体" w:hAnsi="宋体" w:eastAsia="宋体" w:cs="宋体"/>
                <w:kern w:val="2"/>
                <w:sz w:val="21"/>
                <w:szCs w:val="21"/>
                <w:lang w:val="en-US" w:eastAsia="zh-CN" w:bidi="ar-SA"/>
              </w:rPr>
            </w:pPr>
            <w:r>
              <w:rPr>
                <w:rFonts w:hint="eastAsia" w:ascii="宋体" w:hAnsi="宋体" w:eastAsia="宋体"/>
                <w:bCs/>
                <w:szCs w:val="21"/>
                <w:lang w:val="en-US" w:eastAsia="zh-CN"/>
              </w:rPr>
              <w:t xml:space="preserve">空气质量相关检测依据：GB/T 18883-2022《室内空气质量标准》                                检验项目符合：1：风量（四档）≥250m³/h 2：噪音（五档）≤55dB 3：二氧化碳浓度≤1000mg/m³ 4：新风换气效率≥80% </w:t>
            </w:r>
            <w:r>
              <w:rPr>
                <w:rFonts w:hint="eastAsia" w:ascii="宋体" w:hAnsi="宋体" w:eastAsia="宋体" w:cs="宋体"/>
                <w:b/>
                <w:bCs/>
                <w:color w:val="auto"/>
                <w:sz w:val="22"/>
                <w:szCs w:val="22"/>
              </w:rPr>
              <w:t>（</w:t>
            </w:r>
            <w:r>
              <w:rPr>
                <w:rFonts w:hint="eastAsia" w:ascii="宋体" w:hAnsi="宋体" w:cs="宋体"/>
                <w:b/>
                <w:bCs/>
                <w:color w:val="auto"/>
                <w:kern w:val="0"/>
                <w:sz w:val="22"/>
                <w:szCs w:val="22"/>
              </w:rPr>
              <w:t>投标时需提供检验检测报告扫描件，注：对应参数(检验检测项)在检验检测报告中进行标注，原件备查。检验检测报告要求：①由第三方检验检测机构出具并加盖（或带有）CMA标志的检验检测报告扫描件，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如检验检测报告中明确备注说明相关检验检测项不在检验检测机构 CMA 资质许可(认定)范围内的，不符合招标文件要求。</w:t>
            </w:r>
            <w:r>
              <w:rPr>
                <w:rFonts w:hint="eastAsia" w:ascii="宋体" w:hAnsi="宋体" w:eastAsia="宋体" w:cs="宋体"/>
                <w:b/>
                <w:bCs/>
                <w:color w:val="auto"/>
                <w:sz w:val="22"/>
                <w:szCs w:val="22"/>
              </w:rPr>
              <w:t>）</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13</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厨房冰箱</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default" w:ascii="宋体" w:hAnsi="宋体" w:cs="宋体"/>
                <w:szCs w:val="21"/>
              </w:rPr>
              <w:t>13.1：规格：500L</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.2：独立双系统不串味；高保湿；制冷快；全空间养鲜；大容量；调湿空间高低湿可调</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14</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冷藏柜</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.1：规格：长</w:t>
            </w:r>
            <w:r>
              <w:rPr>
                <w:rFonts w:hint="default" w:ascii="宋体" w:hAnsi="宋体" w:cs="宋体"/>
                <w:szCs w:val="21"/>
              </w:rPr>
              <w:t>1210</w:t>
            </w:r>
            <w:r>
              <w:rPr>
                <w:rFonts w:hint="eastAsia" w:ascii="宋体" w:hAnsi="宋体" w:cs="宋体"/>
                <w:szCs w:val="21"/>
              </w:rPr>
              <w:t>mm</w:t>
            </w:r>
            <w:r>
              <w:rPr>
                <w:rFonts w:hint="default" w:ascii="宋体" w:hAnsi="宋体" w:cs="宋体"/>
                <w:szCs w:val="21"/>
              </w:rPr>
              <w:t>*</w:t>
            </w:r>
            <w:r>
              <w:rPr>
                <w:rFonts w:hint="eastAsia" w:ascii="宋体" w:hAnsi="宋体" w:cs="宋体"/>
                <w:szCs w:val="21"/>
              </w:rPr>
              <w:t>宽</w:t>
            </w:r>
            <w:r>
              <w:rPr>
                <w:rFonts w:hint="default" w:ascii="宋体" w:hAnsi="宋体" w:cs="宋体"/>
                <w:szCs w:val="21"/>
              </w:rPr>
              <w:t>700</w:t>
            </w:r>
            <w:r>
              <w:rPr>
                <w:rFonts w:hint="eastAsia" w:ascii="宋体" w:hAnsi="宋体" w:cs="宋体"/>
                <w:szCs w:val="21"/>
              </w:rPr>
              <w:t>mm</w:t>
            </w:r>
            <w:r>
              <w:rPr>
                <w:rFonts w:hint="default" w:ascii="宋体" w:hAnsi="宋体" w:cs="宋体"/>
                <w:szCs w:val="21"/>
              </w:rPr>
              <w:t>*</w:t>
            </w:r>
            <w:r>
              <w:rPr>
                <w:rFonts w:hint="eastAsia" w:ascii="宋体" w:hAnsi="宋体" w:cs="宋体"/>
                <w:szCs w:val="21"/>
              </w:rPr>
              <w:t>高</w:t>
            </w:r>
            <w:r>
              <w:rPr>
                <w:rFonts w:hint="default" w:ascii="宋体" w:hAnsi="宋体" w:cs="宋体"/>
                <w:szCs w:val="21"/>
              </w:rPr>
              <w:t>1900</w:t>
            </w:r>
            <w:r>
              <w:rPr>
                <w:rFonts w:hint="eastAsia" w:ascii="宋体" w:hAnsi="宋体" w:cs="宋体"/>
                <w:szCs w:val="21"/>
              </w:rPr>
              <w:t>mm</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.2：</w:t>
            </w:r>
            <w:r>
              <w:rPr>
                <w:rFonts w:hint="eastAsia" w:ascii="宋体" w:hAnsi="宋体" w:cs="宋体"/>
                <w:color w:val="000000"/>
                <w:kern w:val="0"/>
                <w:sz w:val="20"/>
                <w:szCs w:val="20"/>
                <w:lang w:bidi="ar"/>
              </w:rPr>
              <w:t>三面铜管循环制冷效果强劲；采用高密度微孔发泡技术；减少冷气流失。</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15</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rPr>
              <w:t>工程口部漏气量监测装置</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.1：规格：</w:t>
            </w:r>
            <w:r>
              <w:rPr>
                <w:rFonts w:hint="eastAsia" w:ascii="宋体" w:hAnsi="宋体" w:eastAsia="宋体" w:cs="宋体"/>
                <w:szCs w:val="21"/>
                <w:lang w:val="en-US" w:eastAsia="zh-CN"/>
              </w:rPr>
              <w:t>131mm*61mm*47mm</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.2：具有防爆认证与计量认证；测量精度高；响应速度快。多重报警提醒；多气体同时检测</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16</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防爆器械套装</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16</w:t>
            </w:r>
            <w:r>
              <w:rPr>
                <w:rFonts w:hint="eastAsia" w:ascii="宋体" w:hAnsi="宋体" w:cs="宋体"/>
                <w:szCs w:val="21"/>
              </w:rPr>
              <w:t>.1：规格：</w:t>
            </w:r>
            <w:r>
              <w:rPr>
                <w:rFonts w:hint="eastAsia" w:ascii="宋体" w:hAnsi="宋体" w:cs="宋体"/>
                <w:szCs w:val="21"/>
                <w:lang w:val="en-US" w:eastAsia="zh-CN"/>
              </w:rPr>
              <w:t>八件套</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.2：3.0mmPC盾+防刺服+勤务盔+安保腰带+防暴腰叉+防暴棍L+防割手套+高频口哨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17</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便携式毒剂报警检测仪</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.1：规格</w:t>
            </w:r>
            <w:r>
              <w:rPr>
                <w:rFonts w:hint="eastAsia" w:ascii="宋体" w:hAnsi="宋体" w:cs="宋体"/>
                <w:szCs w:val="21"/>
                <w:lang w:eastAsia="zh-CN"/>
              </w:rPr>
              <w:t>：四合一防爆型</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.2：采用传感芯片；性能大升级；探测更快更准；具有防爆；防尘；防水设计；LCD屏幕；可查询报警记录；自定义报警值；小巧方便。</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eastAsia="宋体"/>
                <w:bCs/>
                <w:szCs w:val="21"/>
              </w:rPr>
              <w:t>▲</w:t>
            </w:r>
            <w:r>
              <w:rPr>
                <w:rFonts w:hint="eastAsia" w:ascii="宋体" w:hAnsi="宋体" w:eastAsia="宋体"/>
                <w:bCs/>
                <w:szCs w:val="21"/>
                <w:lang w:val="en-US" w:eastAsia="zh-CN"/>
              </w:rPr>
              <w:t>17.3：符合检测依据：GB/T3836.1-2021《爆炸性环境 第1部分:设备 通用要求》GB/T3836.4-2021《爆炸性环境 第4部分:由本质安全型“i”保护的设备》检验项目符合：1.整机温度试验GB/T3836.410.2、10.5：最高表面温度为 112.3℃。注:产品使用的环境温度范围为-10~+55℃。2.整机外壳防护等级(IP65)GB/T3836.126.4.5：6级防尘试验:样品外壳净容积约40cm³ 将样品置入防尘箱中，接上抽气管道，抽气负压值小于2kPa，试验时间8h，试验后样品内无进尘。3. 5 级防水试验:用Φ6.3mm喷头试验装置进行，总流量 12.5L/min，试验时间 3min，试验后检查样品内无进水。</w:t>
            </w:r>
            <w:r>
              <w:rPr>
                <w:rFonts w:hint="eastAsia" w:ascii="宋体" w:hAnsi="宋体" w:eastAsia="宋体" w:cs="宋体"/>
                <w:b/>
                <w:bCs/>
                <w:color w:val="auto"/>
                <w:sz w:val="22"/>
                <w:szCs w:val="22"/>
              </w:rPr>
              <w:t>（</w:t>
            </w:r>
            <w:r>
              <w:rPr>
                <w:rFonts w:hint="eastAsia" w:ascii="宋体" w:hAnsi="宋体" w:cs="宋体"/>
                <w:b/>
                <w:bCs/>
                <w:color w:val="auto"/>
                <w:kern w:val="0"/>
                <w:sz w:val="22"/>
                <w:szCs w:val="22"/>
              </w:rPr>
              <w:t>投标时需提供检验检测报告扫描件，注：对应参数(检验检测项)在检验检测报告中进行标注，原件备查。检验检测报告要求：①由第三方检验检测机构出具并加盖（或带有）CMA标志的检验检测报告扫描件，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如检验检测报告中明确备注说明相关检验检测项不在检验检测机构 CMA 资质许可(认定)范围内的，不符合招标文件要求。</w:t>
            </w:r>
            <w:r>
              <w:rPr>
                <w:rFonts w:hint="eastAsia" w:ascii="宋体" w:hAnsi="宋体" w:eastAsia="宋体" w:cs="宋体"/>
                <w:b/>
                <w:bCs/>
                <w:color w:val="auto"/>
                <w:sz w:val="22"/>
                <w:szCs w:val="22"/>
              </w:rPr>
              <w:t>）</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18</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射线指示仪</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18</w:t>
            </w:r>
            <w:r>
              <w:rPr>
                <w:rFonts w:hint="eastAsia" w:ascii="宋体" w:hAnsi="宋体" w:cs="宋体"/>
                <w:szCs w:val="21"/>
              </w:rPr>
              <w:t>.1：</w:t>
            </w:r>
            <w:r>
              <w:rPr>
                <w:rFonts w:hint="eastAsia"/>
                <w:lang w:val="en-US" w:eastAsia="zh-CN"/>
              </w:rPr>
              <w:t>规格：145mm*37mm*22mm</w:t>
            </w:r>
            <w:r>
              <w:rPr>
                <w:rFonts w:hint="default"/>
                <w:lang w:eastAsia="zh-CN"/>
              </w:rPr>
              <w:t>（便携式）</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18</w:t>
            </w:r>
            <w:r>
              <w:rPr>
                <w:rFonts w:hint="eastAsia" w:ascii="宋体" w:hAnsi="宋体" w:cs="宋体"/>
                <w:szCs w:val="21"/>
              </w:rPr>
              <w:t>.2：主要用于检测X射线和Y射线；专业的工业设计；配带方便；采用单片机技术；具有抗干扰能力；通过声光报警的方式来提醒佩戴人员所处的环境</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19</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洗消器</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19</w:t>
            </w:r>
            <w:r>
              <w:rPr>
                <w:rFonts w:hint="eastAsia" w:ascii="宋体" w:hAnsi="宋体" w:cs="宋体"/>
                <w:szCs w:val="21"/>
              </w:rPr>
              <w:t>.1</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容量5L</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19</w:t>
            </w:r>
            <w:r>
              <w:rPr>
                <w:rFonts w:hint="eastAsia" w:ascii="宋体" w:hAnsi="宋体" w:cs="宋体"/>
                <w:szCs w:val="21"/>
              </w:rPr>
              <w:t>.2：材质：不锈钢体.气压式强酸碱洗消器配合洗消剂或洗消液对人体皮肤或物体、环境进行消毒洗消作业。适用于：消防与工业临时紧急救援使用。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59" w:name="_Hlk72095977"/>
      <w:r>
        <w:rPr>
          <w:rFonts w:hint="eastAsia"/>
          <w:sz w:val="21"/>
          <w:szCs w:val="21"/>
        </w:rPr>
        <w:t>证明资料【如有的话，提供的证明资料应统一编号（排序），格式自定】</w:t>
      </w:r>
      <w:bookmarkEnd w:id="59"/>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1"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1"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0" w:name="_Hlk72094407"/>
      <w:r>
        <w:rPr>
          <w:rFonts w:hint="eastAsia"/>
          <w:b w:val="0"/>
          <w:bCs/>
          <w:sz w:val="21"/>
          <w:szCs w:val="21"/>
        </w:rPr>
        <w:t>对应“用户需求书”中的“技术要求”章节</w:t>
      </w:r>
      <w:bookmarkEnd w:id="60"/>
      <w:r>
        <w:rPr>
          <w:rFonts w:hint="eastAsia"/>
          <w:b w:val="0"/>
          <w:bCs/>
          <w:sz w:val="21"/>
          <w:szCs w:val="21"/>
        </w:rPr>
        <w:t>相关内容。</w:t>
      </w:r>
    </w:p>
    <w:p>
      <w:pPr>
        <w:pStyle w:val="16"/>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1" w:name="_Hlk72158270"/>
      <w:r>
        <w:rPr>
          <w:rFonts w:hint="eastAsia"/>
          <w:b w:val="0"/>
          <w:bCs/>
          <w:sz w:val="21"/>
          <w:szCs w:val="21"/>
        </w:rPr>
        <w:t>“偏离情况”</w:t>
      </w:r>
      <w:bookmarkEnd w:id="61"/>
      <w:r>
        <w:rPr>
          <w:rFonts w:hint="eastAsia"/>
          <w:b w:val="0"/>
          <w:bCs/>
          <w:sz w:val="21"/>
          <w:szCs w:val="21"/>
        </w:rPr>
        <w:t>一栏填写如实填写“正偏离”、“负偏离”或“无偏离”，其中：</w:t>
      </w:r>
      <w:bookmarkStart w:id="62" w:name="_Hlk72093866"/>
      <w:r>
        <w:rPr>
          <w:rFonts w:hint="eastAsia"/>
          <w:b w:val="0"/>
          <w:bCs/>
          <w:sz w:val="21"/>
          <w:szCs w:val="21"/>
        </w:rPr>
        <w:t>“正偏离”表示“投标响应优于招标技术要求”，“负偏离”表示“投标响应不满足招标技术要求”，“无偏离”表示“投标响应与招标技术要求一致”</w:t>
      </w:r>
      <w:bookmarkEnd w:id="62"/>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63" w:name="_Hlk72096106"/>
      <w:r>
        <w:rPr>
          <w:rFonts w:hint="eastAsia"/>
          <w:b w:val="0"/>
          <w:bCs/>
          <w:sz w:val="21"/>
          <w:szCs w:val="21"/>
        </w:rPr>
        <w:t>证明资料条款响应要求</w:t>
      </w:r>
      <w:bookmarkEnd w:id="63"/>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4"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65" w:name="_Hlk73558164"/>
      <w:r>
        <w:rPr>
          <w:rFonts w:hint="eastAsia"/>
          <w:b w:val="0"/>
          <w:bCs/>
          <w:sz w:val="21"/>
          <w:szCs w:val="21"/>
        </w:rPr>
        <w:t>且投标人在“偏离情况”一栏响应为“正偏离”或“无偏离”的，经</w:t>
      </w:r>
      <w:r>
        <w:rPr>
          <w:rFonts w:hint="default"/>
          <w:b w:val="0"/>
          <w:bCs/>
          <w:sz w:val="21"/>
          <w:szCs w:val="21"/>
        </w:rPr>
        <w:t>采购小组</w:t>
      </w:r>
      <w:r>
        <w:rPr>
          <w:rFonts w:hint="eastAsia"/>
          <w:b w:val="0"/>
          <w:bCs/>
          <w:sz w:val="21"/>
          <w:szCs w:val="21"/>
        </w:rPr>
        <w:t>认定，将判定为负偏离。</w:t>
      </w:r>
      <w:bookmarkEnd w:id="64"/>
      <w:bookmarkEnd w:id="65"/>
    </w:p>
    <w:p>
      <w:pPr>
        <w:ind w:firstLine="420" w:firstLineChars="200"/>
        <w:rPr>
          <w:b w:val="0"/>
          <w:bCs/>
          <w:sz w:val="21"/>
          <w:szCs w:val="21"/>
        </w:rPr>
      </w:pPr>
      <w:r>
        <w:rPr>
          <w:rFonts w:hint="eastAsia"/>
          <w:b w:val="0"/>
          <w:bCs/>
          <w:sz w:val="21"/>
          <w:szCs w:val="21"/>
        </w:rPr>
        <w:t>6、</w:t>
      </w:r>
      <w:bookmarkStart w:id="66" w:name="_Hlk72096137"/>
      <w:r>
        <w:rPr>
          <w:rFonts w:hint="eastAsia"/>
          <w:b w:val="0"/>
          <w:bCs/>
          <w:sz w:val="21"/>
          <w:szCs w:val="21"/>
        </w:rPr>
        <w:t>表后“证明资料”部分内容的编制</w:t>
      </w:r>
      <w:bookmarkEnd w:id="66"/>
      <w:r>
        <w:rPr>
          <w:rFonts w:hint="eastAsia"/>
          <w:b w:val="0"/>
          <w:bCs/>
          <w:sz w:val="21"/>
          <w:szCs w:val="21"/>
        </w:rPr>
        <w:t>：提供的所有证明资料应当统一编号（排序），且证明资料的编号（顺序）、数量和名称（形式）均应与“说明”一栏所填内容保持一致（一一对应），以便</w:t>
      </w:r>
      <w:r>
        <w:rPr>
          <w:rFonts w:hint="default"/>
          <w:b w:val="0"/>
          <w:bCs/>
          <w:sz w:val="21"/>
          <w:szCs w:val="21"/>
        </w:rPr>
        <w:t>采购小组</w:t>
      </w:r>
      <w:r>
        <w:rPr>
          <w:rFonts w:hint="eastAsia"/>
          <w:b w:val="0"/>
          <w:bCs/>
          <w:sz w:val="21"/>
          <w:szCs w:val="21"/>
        </w:rPr>
        <w:t>查看。</w:t>
      </w:r>
      <w:bookmarkStart w:id="67" w:name="_Hlk73558180"/>
      <w:r>
        <w:rPr>
          <w:rFonts w:hint="eastAsia"/>
          <w:b w:val="0"/>
          <w:bCs/>
          <w:sz w:val="21"/>
          <w:szCs w:val="21"/>
        </w:rPr>
        <w:t>未按照招标文件要求在表后放置证明材料的供应商将承担不利后果，经</w:t>
      </w:r>
      <w:r>
        <w:rPr>
          <w:rFonts w:hint="default"/>
          <w:b w:val="0"/>
          <w:bCs/>
          <w:sz w:val="21"/>
          <w:szCs w:val="21"/>
        </w:rPr>
        <w:t>采购小组</w:t>
      </w:r>
      <w:r>
        <w:rPr>
          <w:rFonts w:hint="eastAsia"/>
          <w:b w:val="0"/>
          <w:bCs/>
          <w:sz w:val="21"/>
          <w:szCs w:val="21"/>
        </w:rPr>
        <w:t>认定，相关技术要求将判定为负偏离。</w:t>
      </w:r>
      <w:bookmarkEnd w:id="67"/>
    </w:p>
    <w:p>
      <w:pPr>
        <w:ind w:firstLine="420" w:firstLineChars="200"/>
        <w:rPr>
          <w:b w:val="0"/>
          <w:bCs/>
          <w:sz w:val="21"/>
          <w:szCs w:val="21"/>
        </w:rPr>
      </w:pPr>
      <w:r>
        <w:rPr>
          <w:rFonts w:hint="eastAsia"/>
          <w:b w:val="0"/>
          <w:bCs/>
          <w:sz w:val="21"/>
          <w:szCs w:val="21"/>
        </w:rPr>
        <w:t>7、</w:t>
      </w:r>
      <w:bookmarkStart w:id="68" w:name="_Hlk72096176"/>
      <w:r>
        <w:rPr>
          <w:rFonts w:hint="eastAsia"/>
          <w:b w:val="0"/>
          <w:bCs/>
          <w:sz w:val="21"/>
          <w:szCs w:val="21"/>
        </w:rPr>
        <w:t>证明资料的形式及其它具体要求</w:t>
      </w:r>
      <w:bookmarkEnd w:id="68"/>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w:t>
      </w:r>
      <w:r>
        <w:rPr>
          <w:rFonts w:hint="default"/>
          <w:b w:val="0"/>
          <w:bCs/>
          <w:sz w:val="21"/>
          <w:szCs w:val="21"/>
        </w:rPr>
        <w:t>采购小组</w:t>
      </w:r>
      <w:r>
        <w:rPr>
          <w:rFonts w:hint="eastAsia"/>
          <w:b w:val="0"/>
          <w:bCs/>
          <w:sz w:val="21"/>
          <w:szCs w:val="21"/>
        </w:rPr>
        <w:t>有权对投标人的响应情况作出判断（评审结论）；</w:t>
      </w:r>
    </w:p>
    <w:p>
      <w:pPr>
        <w:ind w:firstLine="420" w:firstLineChars="200"/>
        <w:rPr>
          <w:b w:val="0"/>
          <w:bCs/>
          <w:sz w:val="21"/>
          <w:szCs w:val="21"/>
        </w:rPr>
      </w:pPr>
      <w:r>
        <w:rPr>
          <w:rFonts w:hint="eastAsia"/>
          <w:b w:val="0"/>
          <w:bCs/>
          <w:sz w:val="21"/>
          <w:szCs w:val="21"/>
        </w:rPr>
        <w:t>（2）</w:t>
      </w:r>
      <w:bookmarkStart w:id="69" w:name="_Hlk72158213"/>
      <w:r>
        <w:rPr>
          <w:rFonts w:hint="default"/>
          <w:b w:val="0"/>
          <w:bCs/>
          <w:sz w:val="21"/>
          <w:szCs w:val="21"/>
        </w:rPr>
        <w:t>采购小组</w:t>
      </w:r>
      <w:r>
        <w:rPr>
          <w:rFonts w:hint="eastAsia"/>
          <w:b w:val="0"/>
          <w:bCs/>
          <w:sz w:val="21"/>
          <w:szCs w:val="21"/>
        </w:rPr>
        <w:t>有权对以谋取中标为目的的技术规格模糊响应（如有意不合理照搬照抄招标文件的技术要求）或虚假响应予以认定，并视情况经政府集中采购机构报主管部门进行处理。</w:t>
      </w:r>
      <w:bookmarkEnd w:id="69"/>
    </w:p>
    <w:p>
      <w:pPr>
        <w:ind w:firstLine="481" w:firstLineChars="200"/>
        <w:rPr>
          <w:b/>
          <w:sz w:val="24"/>
        </w:rPr>
      </w:pPr>
    </w:p>
    <w:p>
      <w:pPr>
        <w:rPr>
          <w:sz w:val="24"/>
        </w:rPr>
      </w:pPr>
    </w:p>
    <w:p>
      <w:p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七、</w:t>
      </w:r>
      <w:r>
        <w:rPr>
          <w:rFonts w:hint="eastAsia" w:ascii="黑体" w:hAnsi="宋体" w:eastAsia="黑体" w:cstheme="minorBidi"/>
          <w:sz w:val="24"/>
          <w:szCs w:val="20"/>
        </w:rPr>
        <w:t>政府采购节能环保产品</w:t>
      </w:r>
      <w:r>
        <w:rPr>
          <w:rFonts w:hint="eastAsia" w:ascii="黑体" w:hAnsi="宋体" w:eastAsia="黑体" w:cstheme="minorBidi"/>
          <w:sz w:val="24"/>
          <w:szCs w:val="20"/>
          <w:lang w:val="en-US" w:eastAsia="zh-CN"/>
        </w:rPr>
        <w:t>情况</w:t>
      </w:r>
      <w:r>
        <w:rPr>
          <w:rFonts w:hint="eastAsia" w:ascii="黑体" w:hAnsi="宋体" w:eastAsia="黑体"/>
          <w:sz w:val="24"/>
          <w:szCs w:val="20"/>
          <w:lang w:eastAsia="zh-CN"/>
        </w:rPr>
        <w:t>；</w:t>
      </w:r>
    </w:p>
    <w:p>
      <w:p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八、</w:t>
      </w:r>
      <w:r>
        <w:rPr>
          <w:rFonts w:hint="eastAsia" w:ascii="黑体" w:hAnsi="宋体" w:eastAsia="黑体" w:cstheme="minorBidi"/>
          <w:sz w:val="24"/>
          <w:szCs w:val="20"/>
        </w:rPr>
        <w:t>绿色采购</w:t>
      </w:r>
      <w:r>
        <w:rPr>
          <w:rFonts w:hint="eastAsia" w:ascii="黑体" w:hAnsi="宋体" w:eastAsia="黑体" w:cstheme="minorBidi"/>
          <w:sz w:val="24"/>
          <w:szCs w:val="20"/>
          <w:lang w:val="en-US" w:eastAsia="zh-CN"/>
        </w:rPr>
        <w:t>情况</w:t>
      </w:r>
      <w:r>
        <w:rPr>
          <w:rFonts w:hint="eastAsia" w:ascii="黑体" w:hAnsi="宋体" w:eastAsia="黑体"/>
          <w:sz w:val="24"/>
          <w:szCs w:val="20"/>
          <w:lang w:eastAsia="zh-CN"/>
        </w:rPr>
        <w:t>；</w:t>
      </w:r>
    </w:p>
    <w:p>
      <w:pPr>
        <w:ind w:left="718" w:leftChars="342" w:firstLine="1620" w:firstLineChars="675"/>
        <w:rPr>
          <w:rFonts w:hint="eastAsia" w:ascii="黑体" w:hAnsi="宋体" w:eastAsia="黑体" w:cstheme="minorBidi"/>
          <w:sz w:val="24"/>
          <w:szCs w:val="20"/>
          <w:lang w:eastAsia="zh-CN"/>
        </w:rPr>
      </w:pPr>
      <w:r>
        <w:rPr>
          <w:rFonts w:hint="eastAsia" w:ascii="黑体" w:hAnsi="宋体" w:eastAsia="黑体"/>
          <w:sz w:val="24"/>
          <w:szCs w:val="20"/>
          <w:lang w:val="en-US" w:eastAsia="zh-CN"/>
        </w:rPr>
        <w:t>九、</w:t>
      </w:r>
      <w:r>
        <w:rPr>
          <w:rFonts w:hint="eastAsia" w:ascii="黑体" w:hAnsi="宋体" w:eastAsia="黑体" w:cstheme="minorBidi"/>
          <w:sz w:val="24"/>
          <w:szCs w:val="20"/>
        </w:rPr>
        <w:t>方案设计及产品搭配</w:t>
      </w:r>
      <w:r>
        <w:rPr>
          <w:rFonts w:hint="eastAsia" w:ascii="黑体" w:hAnsi="宋体" w:eastAsia="黑体" w:cstheme="minorBidi"/>
          <w:sz w:val="24"/>
          <w:szCs w:val="20"/>
          <w:lang w:eastAsia="zh-CN"/>
        </w:rPr>
        <w:t>；</w:t>
      </w:r>
    </w:p>
    <w:p>
      <w:pPr>
        <w:ind w:left="718" w:leftChars="342" w:firstLine="1620" w:firstLineChars="675"/>
        <w:rPr>
          <w:rFonts w:hint="eastAsia" w:ascii="黑体" w:hAnsi="宋体" w:eastAsia="黑体" w:cstheme="minorBidi"/>
          <w:sz w:val="24"/>
          <w:szCs w:val="20"/>
          <w:lang w:eastAsia="zh-CN"/>
        </w:rPr>
      </w:pPr>
      <w:r>
        <w:rPr>
          <w:rFonts w:hint="eastAsia" w:ascii="黑体" w:hAnsi="宋体" w:eastAsia="黑体" w:cstheme="minorBidi"/>
          <w:sz w:val="24"/>
          <w:szCs w:val="20"/>
          <w:lang w:val="en-US" w:eastAsia="zh-CN"/>
        </w:rPr>
        <w:t>十、</w:t>
      </w:r>
      <w:r>
        <w:rPr>
          <w:rFonts w:hint="eastAsia" w:ascii="黑体" w:hAnsi="宋体" w:eastAsia="黑体" w:cstheme="minorBidi"/>
          <w:sz w:val="24"/>
          <w:szCs w:val="20"/>
        </w:rPr>
        <w:t>项目实施方案</w:t>
      </w:r>
      <w:r>
        <w:rPr>
          <w:rFonts w:hint="eastAsia" w:ascii="黑体" w:hAnsi="宋体" w:eastAsia="黑体" w:cstheme="minorBidi"/>
          <w:sz w:val="24"/>
          <w:szCs w:val="20"/>
          <w:lang w:eastAsia="zh-CN"/>
        </w:rPr>
        <w:t>；</w:t>
      </w:r>
    </w:p>
    <w:p>
      <w:pPr>
        <w:ind w:left="718" w:leftChars="342" w:firstLine="1620" w:firstLineChars="675"/>
        <w:rPr>
          <w:rFonts w:hint="eastAsia" w:ascii="黑体" w:hAnsi="宋体" w:eastAsia="黑体"/>
          <w:sz w:val="24"/>
          <w:szCs w:val="20"/>
          <w:lang w:val="en-US" w:eastAsia="zh-CN"/>
        </w:rPr>
      </w:pPr>
      <w:r>
        <w:rPr>
          <w:rFonts w:hint="eastAsia" w:ascii="黑体" w:hAnsi="宋体" w:eastAsia="黑体" w:cstheme="minorBidi"/>
          <w:sz w:val="24"/>
          <w:szCs w:val="20"/>
          <w:lang w:val="en-US" w:eastAsia="zh-CN"/>
        </w:rPr>
        <w:t>十一、</w:t>
      </w:r>
      <w:r>
        <w:rPr>
          <w:rFonts w:hint="eastAsia" w:ascii="黑体" w:hAnsi="宋体" w:eastAsia="黑体"/>
          <w:sz w:val="24"/>
          <w:szCs w:val="20"/>
          <w:lang w:val="en-US" w:eastAsia="zh-CN"/>
        </w:rPr>
        <w:t>售后服务；</w:t>
      </w:r>
    </w:p>
    <w:p>
      <w:p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十二、</w:t>
      </w:r>
      <w:r>
        <w:rPr>
          <w:rFonts w:hint="eastAsia" w:ascii="黑体" w:hAnsi="宋体" w:eastAsia="黑体"/>
          <w:sz w:val="24"/>
          <w:szCs w:val="20"/>
        </w:rPr>
        <w:t>项目业绩</w:t>
      </w:r>
      <w:r>
        <w:rPr>
          <w:rFonts w:hint="eastAsia" w:ascii="黑体" w:hAnsi="宋体" w:eastAsia="黑体"/>
          <w:sz w:val="24"/>
          <w:szCs w:val="20"/>
          <w:lang w:eastAsia="zh-CN"/>
        </w:rPr>
        <w:t>；</w:t>
      </w:r>
    </w:p>
    <w:p>
      <w:p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十三、</w:t>
      </w:r>
      <w:r>
        <w:rPr>
          <w:rFonts w:hint="eastAsia" w:ascii="黑体" w:hAnsi="宋体" w:eastAsia="黑体"/>
          <w:sz w:val="24"/>
          <w:szCs w:val="20"/>
        </w:rPr>
        <w:t>投标人认为需要加以说明的其他内容</w:t>
      </w:r>
      <w:r>
        <w:rPr>
          <w:rFonts w:hint="eastAsia" w:ascii="黑体" w:hAnsi="宋体" w:eastAsia="黑体"/>
          <w:sz w:val="24"/>
          <w:szCs w:val="20"/>
          <w:lang w:eastAsia="zh-CN"/>
        </w:rPr>
        <w:t>；</w:t>
      </w:r>
    </w:p>
    <w:p>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pPr>
        <w:widowControl/>
        <w:jc w:val="center"/>
        <w:rPr>
          <w:rFonts w:ascii="黑体" w:hAnsi="宋体" w:eastAsia="黑体"/>
          <w:kern w:val="0"/>
          <w:sz w:val="24"/>
          <w:szCs w:val="20"/>
        </w:rPr>
      </w:pPr>
    </w:p>
    <w:p>
      <w:pPr>
        <w:ind w:firstLine="481"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w:t>
      </w:r>
      <w:r>
        <w:rPr>
          <w:rFonts w:hint="eastAsia"/>
          <w:b/>
          <w:bCs/>
          <w:color w:val="auto"/>
          <w:sz w:val="24"/>
          <w:lang w:eastAsia="zh-CN"/>
        </w:rPr>
        <w:t>政府采购（自行采购）</w:t>
      </w:r>
      <w:r>
        <w:rPr>
          <w:rFonts w:hint="eastAsia"/>
          <w:b/>
          <w:bCs/>
          <w:color w:val="auto"/>
          <w:sz w:val="24"/>
        </w:rPr>
        <w:t>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若存在下述情况，我单位愿意依法承担被记入供应商诚信档案、罚款、取消参与政府采购（自行采购）资格、吊销营业执照等处罚；构成犯罪的，依法承担刑事责任。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参与本项目政府采购（自行采购）活动时，与其他投标供应商存在单位负责人为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7" w:beforeLines="50" w:line="380" w:lineRule="exact"/>
        <w:ind w:firstLine="421"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1"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1"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w:t>
      </w:r>
      <w:r>
        <w:rPr>
          <w:rFonts w:hint="eastAsia"/>
          <w:color w:val="auto"/>
          <w:lang w:eastAsia="zh-CN"/>
        </w:rPr>
        <w:t>政府采购（自行采购）</w:t>
      </w:r>
      <w:r>
        <w:rPr>
          <w:rFonts w:hint="eastAsia"/>
          <w:color w:val="auto"/>
        </w:rPr>
        <w:t>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1"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w:t>
      </w:r>
      <w:r>
        <w:rPr>
          <w:rFonts w:hint="eastAsia"/>
          <w:b/>
          <w:color w:val="auto"/>
          <w:lang w:eastAsia="zh-CN"/>
        </w:rPr>
        <w:t>政府采购（自行采购）</w:t>
      </w:r>
      <w:r>
        <w:rPr>
          <w:rFonts w:hint="eastAsia"/>
          <w:b/>
          <w:color w:val="auto"/>
        </w:rPr>
        <w:t>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w:t>
      </w:r>
      <w:r>
        <w:rPr>
          <w:rFonts w:hint="eastAsia"/>
          <w:color w:val="auto"/>
          <w:lang w:eastAsia="zh-CN"/>
        </w:rPr>
        <w:t>政府采购（自行采购）</w:t>
      </w:r>
      <w:r>
        <w:rPr>
          <w:rFonts w:hint="eastAsia"/>
          <w:color w:val="auto"/>
        </w:rPr>
        <w:t>违法、违规行为，主管部门将</w:t>
      </w:r>
      <w:r>
        <w:rPr>
          <w:rFonts w:hint="eastAsia"/>
          <w:color w:val="auto"/>
          <w:lang w:val="en-US" w:eastAsia="zh-CN"/>
        </w:rPr>
        <w:t>参照</w:t>
      </w:r>
      <w:r>
        <w:rPr>
          <w:rFonts w:hint="eastAsia"/>
          <w:color w:val="auto"/>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ind w:firstLine="420" w:firstLineChars="200"/>
        <w:rPr>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w:t>
      </w:r>
      <w:r>
        <w:rPr>
          <w:rFonts w:hint="eastAsia"/>
          <w:color w:val="auto"/>
          <w:highlight w:val="yellow"/>
          <w:lang w:eastAsia="zh-CN"/>
        </w:rPr>
        <w:t>（自行采购）</w:t>
      </w:r>
      <w:r>
        <w:rPr>
          <w:rFonts w:hint="eastAsia"/>
          <w:color w:val="auto"/>
          <w:highlight w:val="yellow"/>
        </w:rPr>
        <w:t>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5"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5"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w:t>
      </w:r>
      <w:r>
        <w:rPr>
          <w:rFonts w:hint="eastAsia" w:ascii="宋体" w:hAnsi="宋体" w:eastAsia="宋体" w:cs="宋体"/>
          <w:b/>
          <w:bCs/>
          <w:color w:val="FF0000"/>
          <w:spacing w:val="-4"/>
          <w:kern w:val="0"/>
          <w:szCs w:val="21"/>
        </w:rPr>
        <w:t>投标供应商负责人签字并加盖单位公章后，扫描上传至投标文件</w:t>
      </w:r>
      <w:r>
        <w:rPr>
          <w:rFonts w:hint="eastAsia" w:ascii="宋体" w:hAnsi="宋体" w:eastAsia="宋体" w:cs="宋体"/>
          <w:b/>
          <w:bCs/>
          <w:color w:val="FF0000"/>
          <w:spacing w:val="-4"/>
          <w:kern w:val="0"/>
          <w:szCs w:val="21"/>
          <w:highlight w:val="none"/>
        </w:rPr>
        <w:t>一并提交。</w:t>
      </w:r>
    </w:p>
    <w:p>
      <w:pPr>
        <w:widowControl/>
        <w:autoSpaceDE w:val="0"/>
        <w:autoSpaceDN w:val="0"/>
        <w:spacing w:line="400" w:lineRule="exact"/>
        <w:ind w:firstLine="405" w:firstLineChars="200"/>
        <w:jc w:val="left"/>
        <w:rPr>
          <w:rFonts w:hint="eastAsia" w:ascii="宋体" w:hAnsi="宋体" w:eastAsiaTheme="minorEastAsia"/>
          <w:color w:val="FF0000"/>
          <w:spacing w:val="-4"/>
          <w:kern w:val="0"/>
          <w:szCs w:val="21"/>
          <w:lang w:eastAsia="zh-CN"/>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eastAsiaTheme="minorEastAsia"/>
          <w:kern w:val="0"/>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w:t>
      </w:r>
      <w:r>
        <w:rPr>
          <w:rFonts w:hint="eastAsia" w:ascii="Times New Roman" w:hAnsi="Times New Roman" w:eastAsia="宋体" w:cs="Times New Roman"/>
          <w:b/>
          <w:bCs w:val="0"/>
          <w:kern w:val="2"/>
          <w:sz w:val="21"/>
          <w:szCs w:val="21"/>
          <w:lang w:val="en-US" w:eastAsia="zh-CN" w:bidi="ar-SA"/>
        </w:rPr>
        <w:t>（自行采购）</w:t>
      </w:r>
      <w:r>
        <w:rPr>
          <w:rFonts w:hint="eastAsia" w:ascii="宋体" w:hAnsi="宋体" w:cs="宋体"/>
          <w:b/>
          <w:bCs w:val="0"/>
        </w:rPr>
        <w:t>订单融资</w:t>
      </w:r>
      <w:r>
        <w:rPr>
          <w:rFonts w:hint="eastAsia" w:ascii="宋体" w:hAnsi="宋体" w:cs="宋体"/>
          <w:b/>
          <w:bCs/>
        </w:rPr>
        <w:t>政策</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lang w:eastAsia="zh-CN"/>
        </w:rPr>
      </w:pP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tabs>
          <w:tab w:val="left" w:pos="8200"/>
        </w:tabs>
        <w:wordWrap/>
        <w:autoSpaceDE w:val="0"/>
        <w:autoSpaceDN w:val="0"/>
        <w:spacing w:line="400" w:lineRule="exact"/>
        <w:ind w:right="1414" w:firstLine="405" w:firstLineChars="200"/>
        <w:jc w:val="both"/>
        <w:rPr>
          <w:rFonts w:hint="eastAsia" w:ascii="宋体" w:hAnsi="宋体" w:eastAsiaTheme="minorEastAsia"/>
          <w:b/>
          <w:bCs/>
          <w:color w:val="FF0000"/>
          <w:spacing w:val="-4"/>
          <w:kern w:val="0"/>
          <w:szCs w:val="21"/>
          <w:lang w:val="en-US" w:eastAsia="zh-CN"/>
        </w:rPr>
      </w:pPr>
    </w:p>
    <w:p>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pPr>
        <w:widowControl/>
        <w:wordWrap/>
        <w:autoSpaceDE w:val="0"/>
        <w:autoSpaceDN w:val="0"/>
        <w:spacing w:line="400" w:lineRule="exact"/>
        <w:ind w:right="1414" w:firstLine="480" w:firstLineChars="200"/>
        <w:jc w:val="right"/>
        <w:rPr>
          <w:rFonts w:eastAsiaTheme="minorEastAsia"/>
          <w:kern w:val="0"/>
          <w:sz w:val="24"/>
        </w:rPr>
      </w:pPr>
    </w:p>
    <w:p>
      <w:pPr>
        <w:ind w:firstLine="720" w:firstLineChars="300"/>
        <w:rPr>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jc w:val="center"/>
        <w:rPr>
          <w:b/>
          <w:sz w:val="32"/>
          <w:szCs w:val="32"/>
        </w:rPr>
      </w:pPr>
    </w:p>
    <w:p>
      <w:pPr>
        <w:ind w:firstLine="424" w:firstLineChars="202"/>
        <w:rPr>
          <w:rFonts w:ascii="宋体" w:hAnsi="宋体"/>
          <w:szCs w:val="21"/>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jc w:val="center"/>
      </w:pPr>
      <w:r>
        <w:rPr>
          <w:rFonts w:hint="eastAsia"/>
        </w:rPr>
        <w:t>第五章  合同条款及格式</w:t>
      </w:r>
    </w:p>
    <w:p/>
    <w:p>
      <w:pPr>
        <w:jc w:val="center"/>
        <w:outlineLvl w:val="9"/>
      </w:pPr>
      <w:bookmarkStart w:id="70" w:name="_Toc3995"/>
      <w:r>
        <w:rPr>
          <w:rFonts w:hint="eastAsia"/>
          <w:b/>
          <w:sz w:val="24"/>
        </w:rPr>
        <w:t>（仅供参考，具体以项目需求及采购结果为准）</w:t>
      </w:r>
    </w:p>
    <w:p>
      <w:pPr>
        <w:widowControl w:val="0"/>
        <w:spacing w:after="0"/>
        <w:jc w:val="center"/>
        <w:rPr>
          <w:rFonts w:ascii="宋体" w:hAnsi="宋体" w:eastAsia="宋体" w:cs="宋体"/>
          <w:b/>
          <w:bCs/>
          <w:spacing w:val="-20"/>
          <w:kern w:val="44"/>
          <w:sz w:val="48"/>
          <w:szCs w:val="48"/>
          <w:lang w:val="en-US" w:eastAsia="zh-CN" w:bidi="ar-SA"/>
        </w:rPr>
      </w:pPr>
    </w:p>
    <w:p>
      <w:pPr>
        <w:widowControl w:val="0"/>
        <w:spacing w:after="0"/>
        <w:jc w:val="center"/>
        <w:rPr>
          <w:rFonts w:ascii="宋体" w:hAnsi="宋体" w:eastAsia="宋体" w:cs="宋体"/>
          <w:b/>
          <w:bCs/>
          <w:spacing w:val="-20"/>
          <w:kern w:val="44"/>
          <w:sz w:val="48"/>
          <w:szCs w:val="48"/>
          <w:lang w:val="en-US" w:eastAsia="zh-CN" w:bidi="ar-SA"/>
        </w:rPr>
      </w:pPr>
    </w:p>
    <w:p>
      <w:pPr>
        <w:pStyle w:val="2"/>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0"/>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71"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71"/>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的招标文件等采购文件、乙方的《投标文件》及《中标（成交）通知书》，甲乙双方同意签订本合同。具体情况及要求如下：     </w:t>
      </w:r>
    </w:p>
    <w:p>
      <w:pPr>
        <w:numPr>
          <w:ilvl w:val="0"/>
          <w:numId w:val="5"/>
        </w:numPr>
        <w:adjustRightInd w:val="0"/>
        <w:snapToGrid w:val="0"/>
        <w:spacing w:before="0" w:beforeLines="0" w:line="400" w:lineRule="exact"/>
        <w:ind w:firstLine="421" w:firstLineChars="200"/>
        <w:rPr>
          <w:rFonts w:ascii="宋体" w:hAnsi="宋体" w:eastAsia="宋体"/>
          <w:b/>
          <w:szCs w:val="21"/>
        </w:rPr>
      </w:pPr>
      <w:r>
        <w:rPr>
          <w:rFonts w:hint="eastAsia" w:ascii="宋体" w:hAnsi="宋体" w:eastAsia="宋体"/>
          <w:b/>
          <w:szCs w:val="21"/>
        </w:rPr>
        <w:t>项目信息</w:t>
      </w:r>
    </w:p>
    <w:p>
      <w:pPr>
        <w:widowControl w:val="0"/>
        <w:numPr>
          <w:ilvl w:val="0"/>
          <w:numId w:val="6"/>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5"/>
        </w:numPr>
        <w:adjustRightInd w:val="0"/>
        <w:snapToGrid w:val="0"/>
        <w:spacing w:before="0" w:beforeLines="0" w:line="400" w:lineRule="exact"/>
        <w:ind w:firstLine="421"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5"/>
        </w:numPr>
        <w:adjustRightInd w:val="0"/>
        <w:snapToGrid w:val="0"/>
        <w:spacing w:before="0" w:beforeLines="0" w:line="400" w:lineRule="exact"/>
        <w:ind w:firstLine="421"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5"/>
        </w:numPr>
        <w:adjustRightInd w:val="0"/>
        <w:snapToGrid w:val="0"/>
        <w:spacing w:before="0" w:beforeLines="0" w:line="400" w:lineRule="exact"/>
        <w:ind w:firstLine="421" w:firstLineChars="200"/>
        <w:rPr>
          <w:rFonts w:ascii="宋体" w:hAnsi="宋体" w:eastAsia="宋体"/>
          <w:b/>
          <w:szCs w:val="21"/>
        </w:rPr>
      </w:pPr>
      <w:r>
        <w:rPr>
          <w:rFonts w:hint="eastAsia" w:ascii="宋体" w:hAnsi="宋体" w:eastAsia="宋体"/>
          <w:b/>
          <w:szCs w:val="21"/>
        </w:rPr>
        <w:t>合同验收</w:t>
      </w:r>
    </w:p>
    <w:p>
      <w:pPr>
        <w:numPr>
          <w:ilvl w:val="0"/>
          <w:numId w:val="7"/>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5"/>
        </w:numPr>
        <w:adjustRightInd w:val="0"/>
        <w:snapToGrid w:val="0"/>
        <w:spacing w:before="0" w:beforeLines="0" w:line="400" w:lineRule="exact"/>
        <w:ind w:firstLine="421"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eastAsia="zh-CN"/>
        </w:rPr>
        <w:t>投标</w:t>
      </w:r>
      <w:r>
        <w:rPr>
          <w:rFonts w:hint="eastAsia" w:ascii="宋体" w:hAnsi="宋体" w:eastAsia="宋体"/>
          <w:szCs w:val="21"/>
        </w:rPr>
        <w:t>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5"/>
        </w:numPr>
        <w:adjustRightInd w:val="0"/>
        <w:snapToGrid w:val="0"/>
        <w:spacing w:before="0" w:beforeLines="0" w:line="400" w:lineRule="exact"/>
        <w:ind w:firstLine="421"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5"/>
        </w:numPr>
        <w:adjustRightInd w:val="0"/>
        <w:snapToGrid w:val="0"/>
        <w:spacing w:before="0" w:beforeLines="0" w:line="400" w:lineRule="exact"/>
        <w:ind w:firstLine="421"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72" w:name="_Toc27624"/>
      <w:r>
        <w:rPr>
          <w:rFonts w:hint="eastAsia" w:ascii="黑体" w:hAnsi="黑体" w:eastAsia="黑体" w:cs="Times New Roman"/>
          <w:b w:val="0"/>
          <w:bCs w:val="0"/>
          <w:kern w:val="2"/>
          <w:sz w:val="28"/>
          <w:szCs w:val="28"/>
          <w:lang w:val="en-US" w:eastAsia="zh-CN" w:bidi="ar-SA"/>
        </w:rPr>
        <w:t>第二节 政府采购合同通用条款</w:t>
      </w:r>
      <w:bookmarkEnd w:id="72"/>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lang w:eastAsia="zh-CN"/>
        </w:rPr>
        <w:t>投标</w:t>
      </w:r>
      <w:r>
        <w:rPr>
          <w:rFonts w:hint="eastAsia" w:ascii="宋体" w:hAnsi="宋体" w:eastAsia="宋体"/>
          <w:szCs w:val="21"/>
        </w:rPr>
        <w:t>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w:t>
      </w:r>
      <w:r>
        <w:rPr>
          <w:rFonts w:hint="eastAsia" w:ascii="宋体" w:hAnsi="宋体" w:eastAsia="宋体"/>
          <w:color w:val="000000"/>
          <w:szCs w:val="21"/>
          <w:highlight w:val="none"/>
          <w:lang w:eastAsia="zh-CN"/>
        </w:rPr>
        <w:t>投标</w:t>
      </w:r>
      <w:r>
        <w:rPr>
          <w:rFonts w:hint="eastAsia" w:ascii="宋体" w:hAnsi="宋体" w:eastAsia="宋体"/>
          <w:color w:val="000000"/>
          <w:szCs w:val="21"/>
          <w:highlight w:val="none"/>
        </w:rPr>
        <w:t>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8"/>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9"/>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7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73"/>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和投标</w:t>
      </w:r>
      <w:r>
        <w:rPr>
          <w:rFonts w:hint="eastAsia" w:ascii="宋体" w:hAnsi="宋体" w:eastAsia="宋体"/>
          <w:color w:val="auto"/>
          <w:szCs w:val="21"/>
          <w:highlight w:val="none"/>
        </w:rPr>
        <w:t>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1"/>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74"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74"/>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5" w:name="_Hlk72399513"/>
      <w:bookmarkStart w:id="76" w:name="_Hlk72439706"/>
      <w:r>
        <w:rPr>
          <w:rFonts w:hint="eastAsia" w:asciiTheme="majorHAnsi" w:hAnsiTheme="majorHAnsi" w:eastAsiaTheme="majorEastAsia" w:cstheme="majorBidi"/>
          <w:b/>
          <w:bCs/>
          <w:sz w:val="28"/>
          <w:szCs w:val="28"/>
        </w:rPr>
        <w:t>总则</w:t>
      </w:r>
    </w:p>
    <w:bookmarkEnd w:id="75"/>
    <w:p>
      <w:pPr>
        <w:ind w:firstLine="420" w:firstLineChars="200"/>
        <w:rPr>
          <w:rFonts w:ascii="黑体" w:hAnsi="宋体" w:eastAsia="黑体"/>
          <w:szCs w:val="21"/>
        </w:rPr>
      </w:pPr>
      <w:r>
        <w:rPr>
          <w:rFonts w:hint="eastAsia" w:ascii="黑体" w:hAnsi="宋体" w:eastAsia="黑体"/>
          <w:szCs w:val="21"/>
        </w:rPr>
        <w:t>1. 通用条款说明</w:t>
      </w:r>
    </w:p>
    <w:p>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77" w:name="_Hlk72399729"/>
      <w:r>
        <w:rPr>
          <w:rFonts w:hint="eastAsia" w:ascii="宋体" w:hAnsi="宋体"/>
          <w:szCs w:val="21"/>
        </w:rPr>
        <w:t>如有需要，政府集中采购机构可以对通用条款的内容进行补充。</w:t>
      </w:r>
      <w:bookmarkEnd w:id="77"/>
    </w:p>
    <w:p>
      <w:pPr>
        <w:ind w:firstLine="420" w:firstLineChars="200"/>
        <w:rPr>
          <w:rFonts w:ascii="宋体" w:hAnsi="宋体"/>
          <w:szCs w:val="21"/>
        </w:rPr>
      </w:pPr>
      <w:r>
        <w:rPr>
          <w:rFonts w:hint="eastAsia" w:ascii="宋体" w:hAnsi="宋体"/>
          <w:szCs w:val="21"/>
        </w:rPr>
        <w:t>1.2招标文件分为第一册“专用条款”和第二册“通用条款”。</w:t>
      </w:r>
    </w:p>
    <w:p>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pPr>
        <w:ind w:firstLine="420" w:firstLineChars="200"/>
        <w:rPr>
          <w:rFonts w:ascii="宋体" w:hAnsi="宋体"/>
          <w:szCs w:val="21"/>
        </w:rPr>
      </w:pPr>
      <w:r>
        <w:rPr>
          <w:rFonts w:hint="eastAsia" w:ascii="宋体" w:hAnsi="宋体"/>
          <w:szCs w:val="21"/>
        </w:rPr>
        <w:t>1.5 “专用条款”和“通用条款”表述不一致或有冲突时，以“专用条款”为准。</w:t>
      </w:r>
    </w:p>
    <w:p>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pPr>
        <w:ind w:firstLine="421"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ascii="黑体" w:hAnsi="宋体" w:eastAsia="黑体"/>
          <w:szCs w:val="21"/>
        </w:rPr>
      </w:pPr>
      <w:r>
        <w:rPr>
          <w:rFonts w:hint="eastAsia" w:ascii="黑体" w:hAnsi="宋体" w:eastAsia="黑体"/>
          <w:szCs w:val="21"/>
        </w:rPr>
        <w:t>3．定义</w:t>
      </w:r>
    </w:p>
    <w:p>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ascii="宋体" w:hAnsi="宋体"/>
          <w:szCs w:val="21"/>
        </w:rPr>
      </w:pPr>
      <w:r>
        <w:rPr>
          <w:rFonts w:hint="eastAsia" w:ascii="宋体" w:hAnsi="宋体"/>
          <w:szCs w:val="21"/>
        </w:rPr>
        <w:t>3.2 “政府集中采购机构”</w:t>
      </w:r>
      <w:r>
        <w:rPr>
          <w:rFonts w:hint="eastAsia" w:ascii="Arial" w:hAnsi="Arial" w:cs="Arial"/>
          <w:szCs w:val="21"/>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20" w:firstLineChars="200"/>
        <w:rPr>
          <w:rFonts w:ascii="宋体" w:hAnsi="宋体"/>
          <w:szCs w:val="21"/>
        </w:rPr>
      </w:pPr>
      <w:r>
        <w:rPr>
          <w:rFonts w:hint="eastAsia" w:ascii="宋体" w:hAnsi="宋体"/>
          <w:szCs w:val="21"/>
        </w:rPr>
        <w:t>3.4“</w:t>
      </w:r>
      <w:r>
        <w:rPr>
          <w:rFonts w:hint="default" w:ascii="宋体" w:hAnsi="宋体"/>
          <w:szCs w:val="21"/>
        </w:rPr>
        <w:t>采购小组</w:t>
      </w:r>
      <w:r>
        <w:rPr>
          <w:rFonts w:hint="eastAsia" w:ascii="宋体" w:hAnsi="宋体"/>
          <w:szCs w:val="21"/>
        </w:rPr>
        <w:t>”是依据《深圳市宝安区住房和建设局采购管理暂行办法》等有关规定组建的专门负责本次招标其评审工作的临时</w:t>
      </w:r>
      <w:r>
        <w:rPr>
          <w:rFonts w:hint="default" w:ascii="宋体" w:hAnsi="宋体"/>
          <w:szCs w:val="21"/>
        </w:rPr>
        <w:t>小组</w:t>
      </w:r>
      <w:r>
        <w:rPr>
          <w:rFonts w:hint="eastAsia" w:ascii="宋体" w:hAnsi="宋体"/>
          <w:szCs w:val="21"/>
        </w:rPr>
        <w:t>；</w:t>
      </w:r>
    </w:p>
    <w:p>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ascii="宋体" w:hAnsi="宋体"/>
          <w:szCs w:val="21"/>
        </w:rPr>
      </w:pPr>
      <w:r>
        <w:rPr>
          <w:rFonts w:hint="eastAsia" w:ascii="宋体" w:hAnsi="宋体"/>
          <w:szCs w:val="21"/>
        </w:rPr>
        <w:t>3.6“合同”指由本次招标所产生的合同或合约文件；</w:t>
      </w:r>
    </w:p>
    <w:p>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pPr>
        <w:ind w:firstLine="420" w:firstLineChars="200"/>
        <w:rPr>
          <w:rFonts w:ascii="黑体" w:hAnsi="宋体" w:eastAsia="黑体"/>
          <w:szCs w:val="21"/>
        </w:rPr>
      </w:pPr>
      <w:r>
        <w:rPr>
          <w:rFonts w:hint="eastAsia" w:ascii="黑体" w:hAnsi="宋体" w:eastAsia="黑体"/>
          <w:szCs w:val="21"/>
        </w:rPr>
        <w:t xml:space="preserve">4. </w:t>
      </w:r>
      <w:bookmarkStart w:id="78" w:name="_Hlk72398643"/>
      <w:r>
        <w:rPr>
          <w:rFonts w:hint="eastAsia" w:ascii="黑体" w:hAnsi="宋体" w:eastAsia="黑体"/>
          <w:szCs w:val="21"/>
        </w:rPr>
        <w:t>自行采购供应商责任</w:t>
      </w:r>
    </w:p>
    <w:p>
      <w:pPr>
        <w:ind w:firstLine="420" w:firstLineChars="200"/>
        <w:rPr>
          <w:rFonts w:ascii="宋体" w:hAnsi="宋体"/>
          <w:szCs w:val="21"/>
        </w:rPr>
      </w:pPr>
      <w:r>
        <w:rPr>
          <w:rFonts w:hint="eastAsia" w:ascii="宋体" w:hAnsi="宋体"/>
          <w:szCs w:val="21"/>
        </w:rPr>
        <w:t>4.1欢迎诚信、有实力和有社会责任心的供应商参与自行采购事业。</w:t>
      </w:r>
    </w:p>
    <w:p>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ascii="黑体" w:hAnsi="宋体" w:eastAsia="黑体"/>
          <w:szCs w:val="21"/>
        </w:rPr>
      </w:pPr>
      <w:r>
        <w:rPr>
          <w:rFonts w:hint="eastAsia" w:ascii="黑体" w:hAnsi="宋体" w:eastAsia="黑体"/>
          <w:szCs w:val="21"/>
        </w:rPr>
        <w:t>5．投标人参加自行采购的条件</w:t>
      </w:r>
    </w:p>
    <w:p>
      <w:pPr>
        <w:ind w:firstLine="420" w:firstLineChars="200"/>
        <w:rPr>
          <w:rFonts w:ascii="宋体" w:hAnsi="宋体"/>
          <w:szCs w:val="21"/>
        </w:rPr>
      </w:pPr>
      <w:r>
        <w:rPr>
          <w:rFonts w:hint="eastAsia" w:ascii="宋体" w:hAnsi="宋体"/>
          <w:szCs w:val="21"/>
        </w:rPr>
        <w:t>5.1投标人资格要求</w:t>
      </w:r>
    </w:p>
    <w:p>
      <w:pPr>
        <w:ind w:firstLine="420" w:firstLineChars="200"/>
        <w:jc w:val="left"/>
        <w:rPr>
          <w:rFonts w:ascii="宋体" w:hAnsi="宋体"/>
          <w:szCs w:val="21"/>
        </w:rPr>
      </w:pPr>
      <w:r>
        <w:rPr>
          <w:rFonts w:hint="eastAsia" w:ascii="宋体" w:hAnsi="宋体"/>
          <w:szCs w:val="21"/>
        </w:rPr>
        <w:t>参加本项目的投标人应具备的资格条件详见本项目招标公告中 “投标人资格要求”的内容。</w:t>
      </w:r>
    </w:p>
    <w:p>
      <w:pPr>
        <w:ind w:firstLine="420" w:firstLineChars="200"/>
        <w:rPr>
          <w:rFonts w:ascii="宋体" w:hAnsi="宋体"/>
          <w:szCs w:val="21"/>
        </w:rPr>
      </w:pPr>
      <w:r>
        <w:rPr>
          <w:rFonts w:hint="eastAsia" w:ascii="宋体" w:hAnsi="宋体"/>
          <w:szCs w:val="21"/>
        </w:rPr>
        <w:t>5.2联合体投标</w:t>
      </w:r>
    </w:p>
    <w:p>
      <w:pPr>
        <w:ind w:firstLine="420" w:firstLineChars="200"/>
        <w:rPr>
          <w:rFonts w:ascii="宋体" w:hAnsi="宋体"/>
          <w:szCs w:val="21"/>
        </w:rPr>
      </w:pPr>
      <w:r>
        <w:rPr>
          <w:rFonts w:hint="eastAsia" w:ascii="宋体" w:hAnsi="宋体"/>
          <w:szCs w:val="21"/>
        </w:rPr>
        <w:t>5</w:t>
      </w:r>
      <w:r>
        <w:rPr>
          <w:rFonts w:hint="default" w:ascii="宋体" w:hAnsi="宋体"/>
          <w:szCs w:val="21"/>
        </w:rPr>
        <w:t>.2</w:t>
      </w:r>
      <w:r>
        <w:rPr>
          <w:rFonts w:hint="eastAsia" w:ascii="宋体" w:hAnsi="宋体"/>
          <w:szCs w:val="21"/>
        </w:rPr>
        <w:t>.1　以下有关联合体投标的条款仅适用于允许投标人组成联合体投标的项目。</w:t>
      </w:r>
    </w:p>
    <w:p>
      <w:pPr>
        <w:ind w:firstLine="420" w:firstLineChars="200"/>
        <w:rPr>
          <w:rFonts w:ascii="宋体" w:hAnsi="宋体"/>
          <w:szCs w:val="21"/>
        </w:rPr>
      </w:pPr>
      <w:r>
        <w:rPr>
          <w:rFonts w:hint="eastAsia" w:ascii="宋体" w:hAnsi="宋体"/>
          <w:szCs w:val="21"/>
        </w:rPr>
        <w:t>5.</w:t>
      </w:r>
      <w:r>
        <w:rPr>
          <w:rFonts w:hint="default" w:ascii="宋体" w:hAnsi="宋体"/>
          <w:szCs w:val="21"/>
        </w:rPr>
        <w:t>2</w:t>
      </w:r>
      <w:r>
        <w:rPr>
          <w:rFonts w:hint="eastAsia" w:ascii="宋体" w:hAnsi="宋体"/>
          <w:szCs w:val="21"/>
        </w:rPr>
        <w:t>.2  由两个或两个以上的自然人、法人或者其他组织可以组成一个联合体，以一个供应商的身份共同投标时，应符合以下原则：</w:t>
      </w:r>
    </w:p>
    <w:p>
      <w:pPr>
        <w:ind w:firstLine="420" w:firstLineChars="200"/>
        <w:rPr>
          <w:rFonts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ascii="黑体" w:hAnsi="宋体" w:eastAsia="黑体"/>
          <w:szCs w:val="21"/>
        </w:rPr>
      </w:pPr>
      <w:r>
        <w:rPr>
          <w:rFonts w:hint="eastAsia" w:ascii="黑体" w:hAnsi="宋体" w:eastAsia="黑体"/>
          <w:szCs w:val="21"/>
        </w:rPr>
        <w:t>6．政策导向</w:t>
      </w:r>
    </w:p>
    <w:p>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7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9"/>
    </w:p>
    <w:p>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ascii="黑体" w:hAnsi="宋体" w:eastAsia="黑体"/>
          <w:szCs w:val="21"/>
        </w:rPr>
      </w:pPr>
      <w:r>
        <w:rPr>
          <w:rFonts w:hint="eastAsia" w:ascii="黑体" w:hAnsi="宋体" w:eastAsia="黑体"/>
          <w:szCs w:val="21"/>
        </w:rPr>
        <w:t>8．投标费用</w:t>
      </w:r>
    </w:p>
    <w:p>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ascii="黑体" w:hAnsi="宋体" w:eastAsia="黑体"/>
          <w:szCs w:val="21"/>
        </w:rPr>
      </w:pPr>
      <w:r>
        <w:rPr>
          <w:rFonts w:hint="eastAsia" w:ascii="黑体" w:hAnsi="宋体" w:eastAsia="黑体"/>
          <w:szCs w:val="21"/>
        </w:rPr>
        <w:t>9．踏勘现场</w:t>
      </w:r>
    </w:p>
    <w:p>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78"/>
    <w:p>
      <w:pPr>
        <w:ind w:firstLine="411" w:firstLineChars="196"/>
        <w:rPr>
          <w:rFonts w:ascii="宋体" w:hAnsi="宋体"/>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80" w:name="_Hlk72399819"/>
      <w:r>
        <w:rPr>
          <w:rFonts w:hint="eastAsia" w:ascii="黑体" w:hAnsi="宋体" w:eastAsia="黑体"/>
          <w:szCs w:val="21"/>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20" w:firstLineChars="200"/>
        <w:rPr>
          <w:rFonts w:ascii="宋体" w:hAnsi="宋体"/>
          <w:szCs w:val="21"/>
        </w:rPr>
      </w:pPr>
      <w:r>
        <w:rPr>
          <w:rFonts w:hint="eastAsia" w:ascii="宋体" w:hAnsi="宋体"/>
          <w:szCs w:val="21"/>
        </w:rPr>
        <w:t>招标文件包括下列内容：</w:t>
      </w:r>
    </w:p>
    <w:p>
      <w:pPr>
        <w:ind w:firstLine="421" w:firstLineChars="200"/>
        <w:rPr>
          <w:rFonts w:ascii="宋体" w:hAnsi="宋体"/>
          <w:b/>
          <w:szCs w:val="21"/>
        </w:rPr>
      </w:pPr>
      <w:r>
        <w:rPr>
          <w:rFonts w:hint="eastAsia" w:ascii="宋体" w:hAnsi="宋体"/>
          <w:b/>
          <w:szCs w:val="21"/>
        </w:rPr>
        <w:t>第一册  专用条款</w:t>
      </w:r>
    </w:p>
    <w:p>
      <w:pPr>
        <w:ind w:firstLine="421" w:firstLineChars="200"/>
        <w:rPr>
          <w:rFonts w:ascii="宋体" w:hAnsi="宋体"/>
          <w:b/>
          <w:szCs w:val="21"/>
        </w:rPr>
      </w:pPr>
      <w:r>
        <w:rPr>
          <w:rFonts w:hint="eastAsia" w:ascii="宋体" w:hAnsi="宋体"/>
          <w:b/>
          <w:szCs w:val="21"/>
        </w:rPr>
        <w:t>关键信息</w:t>
      </w:r>
    </w:p>
    <w:p>
      <w:pPr>
        <w:ind w:firstLine="420" w:firstLineChars="200"/>
        <w:rPr>
          <w:rFonts w:ascii="宋体" w:hAnsi="宋体"/>
          <w:szCs w:val="21"/>
        </w:rPr>
      </w:pPr>
      <w:r>
        <w:rPr>
          <w:rFonts w:hint="eastAsia" w:ascii="宋体" w:hAnsi="宋体"/>
          <w:szCs w:val="21"/>
        </w:rPr>
        <w:t>第一章  招标公告</w:t>
      </w:r>
    </w:p>
    <w:p>
      <w:pPr>
        <w:ind w:firstLine="420" w:firstLineChars="200"/>
        <w:rPr>
          <w:rFonts w:ascii="宋体" w:hAnsi="宋体"/>
          <w:szCs w:val="21"/>
        </w:rPr>
      </w:pPr>
      <w:r>
        <w:rPr>
          <w:rFonts w:hint="eastAsia" w:ascii="宋体" w:hAnsi="宋体"/>
          <w:szCs w:val="21"/>
        </w:rPr>
        <w:t>第二章  对通用条款的补充内容及其他关键信息</w:t>
      </w:r>
    </w:p>
    <w:p>
      <w:pPr>
        <w:ind w:firstLine="420" w:firstLineChars="200"/>
        <w:rPr>
          <w:rFonts w:ascii="宋体" w:hAnsi="宋体"/>
          <w:szCs w:val="21"/>
        </w:rPr>
      </w:pPr>
      <w:r>
        <w:rPr>
          <w:rFonts w:hint="eastAsia" w:ascii="宋体" w:hAnsi="宋体"/>
          <w:szCs w:val="21"/>
        </w:rPr>
        <w:t>第三章  用户需求书</w:t>
      </w:r>
    </w:p>
    <w:p>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ascii="宋体" w:hAnsi="宋体"/>
          <w:szCs w:val="21"/>
        </w:rPr>
      </w:pPr>
      <w:r>
        <w:rPr>
          <w:rFonts w:hint="eastAsia" w:ascii="宋体" w:hAnsi="宋体"/>
          <w:szCs w:val="21"/>
        </w:rPr>
        <w:t>第五章  合同条款及格式</w:t>
      </w:r>
    </w:p>
    <w:p>
      <w:pPr>
        <w:ind w:firstLine="421" w:firstLineChars="200"/>
        <w:rPr>
          <w:rFonts w:ascii="宋体" w:hAnsi="宋体"/>
          <w:b/>
          <w:szCs w:val="21"/>
        </w:rPr>
      </w:pPr>
      <w:r>
        <w:rPr>
          <w:rFonts w:hint="eastAsia" w:ascii="宋体" w:hAnsi="宋体"/>
          <w:b/>
          <w:szCs w:val="21"/>
        </w:rPr>
        <w:t>第二册  通用条款</w:t>
      </w:r>
    </w:p>
    <w:p>
      <w:pPr>
        <w:ind w:firstLine="420" w:firstLineChars="200"/>
        <w:rPr>
          <w:rFonts w:ascii="宋体" w:hAnsi="宋体"/>
          <w:szCs w:val="21"/>
        </w:rPr>
      </w:pPr>
      <w:r>
        <w:rPr>
          <w:rFonts w:hint="eastAsia" w:ascii="宋体" w:hAnsi="宋体"/>
          <w:szCs w:val="21"/>
        </w:rPr>
        <w:t>第一章  总则</w:t>
      </w:r>
    </w:p>
    <w:p>
      <w:pPr>
        <w:ind w:firstLine="420" w:firstLineChars="200"/>
        <w:rPr>
          <w:rFonts w:ascii="宋体" w:hAnsi="宋体"/>
          <w:szCs w:val="21"/>
        </w:rPr>
      </w:pPr>
      <w:r>
        <w:rPr>
          <w:rFonts w:hint="eastAsia" w:ascii="宋体" w:hAnsi="宋体"/>
          <w:szCs w:val="21"/>
        </w:rPr>
        <w:t>第二章  招标文件</w:t>
      </w:r>
    </w:p>
    <w:p>
      <w:pPr>
        <w:ind w:firstLine="420" w:firstLineChars="200"/>
        <w:rPr>
          <w:rFonts w:ascii="宋体" w:hAnsi="宋体"/>
          <w:szCs w:val="21"/>
        </w:rPr>
      </w:pPr>
      <w:r>
        <w:rPr>
          <w:rFonts w:hint="eastAsia" w:ascii="宋体" w:hAnsi="宋体"/>
          <w:szCs w:val="21"/>
        </w:rPr>
        <w:t>第三章  投标文件的编制</w:t>
      </w:r>
    </w:p>
    <w:p>
      <w:pPr>
        <w:ind w:firstLine="420" w:firstLineChars="200"/>
        <w:rPr>
          <w:rFonts w:ascii="宋体" w:hAnsi="宋体"/>
          <w:szCs w:val="21"/>
        </w:rPr>
      </w:pPr>
      <w:r>
        <w:rPr>
          <w:rFonts w:hint="eastAsia" w:ascii="宋体" w:hAnsi="宋体"/>
          <w:szCs w:val="21"/>
        </w:rPr>
        <w:t>第四章  投标文件的递交</w:t>
      </w:r>
    </w:p>
    <w:p>
      <w:pPr>
        <w:ind w:firstLine="420" w:firstLineChars="200"/>
        <w:rPr>
          <w:rFonts w:ascii="宋体" w:hAnsi="宋体"/>
          <w:szCs w:val="21"/>
        </w:rPr>
      </w:pPr>
      <w:r>
        <w:rPr>
          <w:rFonts w:hint="eastAsia" w:ascii="宋体" w:hAnsi="宋体"/>
          <w:szCs w:val="21"/>
        </w:rPr>
        <w:t>第五章  开标</w:t>
      </w:r>
    </w:p>
    <w:p>
      <w:pPr>
        <w:ind w:firstLine="420" w:firstLineChars="200"/>
        <w:rPr>
          <w:rFonts w:ascii="宋体" w:hAnsi="宋体"/>
          <w:szCs w:val="21"/>
        </w:rPr>
      </w:pPr>
      <w:r>
        <w:rPr>
          <w:rFonts w:hint="eastAsia" w:ascii="宋体" w:hAnsi="宋体"/>
          <w:szCs w:val="21"/>
        </w:rPr>
        <w:t>第六章  评审要求</w:t>
      </w:r>
    </w:p>
    <w:p>
      <w:pPr>
        <w:ind w:firstLine="420" w:firstLineChars="200"/>
        <w:rPr>
          <w:rFonts w:ascii="宋体" w:hAnsi="宋体"/>
          <w:szCs w:val="21"/>
        </w:rPr>
      </w:pPr>
      <w:r>
        <w:rPr>
          <w:rFonts w:hint="eastAsia" w:ascii="宋体" w:hAnsi="宋体"/>
          <w:szCs w:val="21"/>
        </w:rPr>
        <w:t>第七章  评审程序及评审方法</w:t>
      </w:r>
    </w:p>
    <w:p>
      <w:pPr>
        <w:ind w:firstLine="420" w:firstLineChars="200"/>
        <w:rPr>
          <w:rFonts w:ascii="宋体" w:hAnsi="宋体"/>
          <w:szCs w:val="21"/>
        </w:rPr>
      </w:pPr>
      <w:r>
        <w:rPr>
          <w:rFonts w:hint="eastAsia" w:ascii="宋体" w:hAnsi="宋体"/>
          <w:szCs w:val="21"/>
        </w:rPr>
        <w:t>第八章  定标及公示</w:t>
      </w:r>
    </w:p>
    <w:p>
      <w:pPr>
        <w:ind w:firstLine="420" w:firstLineChars="200"/>
        <w:rPr>
          <w:rFonts w:ascii="宋体" w:hAnsi="宋体"/>
          <w:szCs w:val="21"/>
        </w:rPr>
      </w:pPr>
      <w:r>
        <w:rPr>
          <w:rFonts w:hint="eastAsia" w:ascii="宋体" w:hAnsi="宋体"/>
          <w:szCs w:val="21"/>
        </w:rPr>
        <w:t>第九章  公开招标失败的后续处理</w:t>
      </w:r>
    </w:p>
    <w:p>
      <w:pPr>
        <w:ind w:firstLine="420" w:firstLineChars="200"/>
        <w:rPr>
          <w:rFonts w:ascii="宋体" w:hAnsi="宋体"/>
          <w:szCs w:val="21"/>
        </w:rPr>
      </w:pPr>
      <w:r>
        <w:rPr>
          <w:rFonts w:hint="eastAsia" w:ascii="宋体" w:hAnsi="宋体"/>
          <w:szCs w:val="21"/>
        </w:rPr>
        <w:t>第十章  合同的授予与备案</w:t>
      </w:r>
    </w:p>
    <w:p>
      <w:pPr>
        <w:ind w:firstLine="420" w:firstLineChars="200"/>
        <w:rPr>
          <w:rFonts w:ascii="宋体" w:hAnsi="宋体"/>
          <w:szCs w:val="21"/>
        </w:rPr>
      </w:pPr>
      <w:r>
        <w:rPr>
          <w:rFonts w:hint="eastAsia" w:ascii="宋体" w:hAnsi="宋体"/>
          <w:szCs w:val="21"/>
        </w:rPr>
        <w:t>第十一章  质疑处理</w:t>
      </w:r>
    </w:p>
    <w:p>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0"/>
    </w:p>
    <w:p>
      <w:pPr>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ascii="黑体" w:hAnsi="宋体" w:eastAsia="黑体"/>
          <w:szCs w:val="21"/>
        </w:rPr>
      </w:pPr>
      <w:r>
        <w:rPr>
          <w:rFonts w:hint="eastAsia" w:ascii="黑体" w:hAnsi="宋体" w:eastAsia="黑体"/>
          <w:szCs w:val="21"/>
        </w:rPr>
        <w:t>14．</w:t>
      </w:r>
      <w:bookmarkStart w:id="81" w:name="_Hlk72400236"/>
      <w:r>
        <w:rPr>
          <w:rFonts w:hint="eastAsia" w:ascii="黑体" w:hAnsi="宋体" w:eastAsia="黑体"/>
          <w:szCs w:val="21"/>
        </w:rPr>
        <w:t>投标文件的语言及度量单位</w:t>
      </w:r>
    </w:p>
    <w:p>
      <w:pPr>
        <w:ind w:firstLine="420" w:firstLineChars="200"/>
        <w:rPr>
          <w:rFonts w:ascii="宋体" w:hAnsi="宋体"/>
          <w:szCs w:val="21"/>
        </w:rPr>
      </w:pPr>
      <w:r>
        <w:rPr>
          <w:rFonts w:hint="eastAsia" w:ascii="宋体" w:hAnsi="宋体"/>
          <w:szCs w:val="21"/>
        </w:rPr>
        <w:t>14.1 投标人与</w:t>
      </w:r>
      <w:r>
        <w:rPr>
          <w:rFonts w:hint="default" w:ascii="宋体" w:hAnsi="宋体"/>
          <w:szCs w:val="21"/>
        </w:rPr>
        <w:t>采购人</w:t>
      </w:r>
      <w:r>
        <w:rPr>
          <w:rFonts w:hint="eastAsia" w:ascii="宋体" w:hAnsi="宋体"/>
          <w:szCs w:val="21"/>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81"/>
    <w:p>
      <w:pPr>
        <w:ind w:firstLine="420" w:firstLineChars="200"/>
        <w:rPr>
          <w:rFonts w:ascii="黑体" w:hAnsi="宋体" w:eastAsia="黑体"/>
          <w:szCs w:val="21"/>
        </w:rPr>
      </w:pPr>
      <w:r>
        <w:rPr>
          <w:rFonts w:hint="eastAsia" w:ascii="黑体" w:hAnsi="宋体" w:eastAsia="黑体"/>
          <w:szCs w:val="21"/>
        </w:rPr>
        <w:t>15．</w:t>
      </w:r>
      <w:bookmarkStart w:id="82" w:name="_Hlk72401567"/>
      <w:r>
        <w:rPr>
          <w:rFonts w:hint="eastAsia" w:ascii="黑体" w:hAnsi="宋体" w:eastAsia="黑体"/>
          <w:szCs w:val="21"/>
        </w:rPr>
        <w:t>投标文件的组成</w:t>
      </w:r>
    </w:p>
    <w:p>
      <w:pPr>
        <w:ind w:firstLine="420" w:firstLineChars="200"/>
        <w:rPr>
          <w:rFonts w:ascii="宋体" w:hAnsi="宋体"/>
          <w:szCs w:val="21"/>
        </w:rPr>
      </w:pPr>
      <w:r>
        <w:rPr>
          <w:rFonts w:hint="eastAsia" w:ascii="宋体" w:hAnsi="宋体"/>
          <w:szCs w:val="21"/>
        </w:rPr>
        <w:t>具体内容在招标文件专用条款中进行规定。</w:t>
      </w:r>
    </w:p>
    <w:p>
      <w:pPr>
        <w:ind w:firstLine="420" w:firstLineChars="200"/>
        <w:rPr>
          <w:rFonts w:ascii="黑体" w:hAnsi="宋体" w:eastAsia="黑体"/>
          <w:szCs w:val="21"/>
        </w:rPr>
      </w:pPr>
      <w:r>
        <w:rPr>
          <w:rFonts w:ascii="黑体" w:hAnsi="宋体" w:eastAsia="黑体"/>
          <w:szCs w:val="21"/>
        </w:rPr>
        <w:t>16．投标文件格式</w:t>
      </w:r>
    </w:p>
    <w:p>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20" w:firstLineChars="200"/>
        <w:rPr>
          <w:rFonts w:ascii="黑体" w:hAnsi="宋体" w:eastAsia="黑体"/>
          <w:szCs w:val="21"/>
        </w:rPr>
      </w:pPr>
      <w:r>
        <w:rPr>
          <w:rFonts w:hint="eastAsia" w:ascii="黑体" w:hAnsi="宋体" w:eastAsia="黑体"/>
          <w:szCs w:val="21"/>
        </w:rPr>
        <w:t>17．投标货币</w:t>
      </w:r>
    </w:p>
    <w:p>
      <w:pPr>
        <w:ind w:firstLine="420" w:firstLineChars="200"/>
        <w:rPr>
          <w:rFonts w:ascii="宋体" w:hAnsi="宋体"/>
          <w:szCs w:val="21"/>
        </w:rPr>
      </w:pPr>
      <w:r>
        <w:rPr>
          <w:rFonts w:hint="eastAsia" w:ascii="宋体" w:hAnsi="宋体"/>
          <w:szCs w:val="21"/>
        </w:rPr>
        <w:t>本项目的投标报价应以人民币计。</w:t>
      </w:r>
    </w:p>
    <w:bookmarkEnd w:id="82"/>
    <w:p>
      <w:pPr>
        <w:ind w:firstLine="420" w:firstLineChars="200"/>
        <w:rPr>
          <w:rFonts w:ascii="黑体" w:hAnsi="宋体" w:eastAsia="黑体"/>
          <w:szCs w:val="21"/>
        </w:rPr>
      </w:pPr>
      <w:r>
        <w:rPr>
          <w:rFonts w:hint="eastAsia" w:ascii="黑体" w:hAnsi="宋体" w:eastAsia="黑体"/>
          <w:szCs w:val="21"/>
        </w:rPr>
        <w:t>18．</w:t>
      </w:r>
      <w:bookmarkStart w:id="83" w:name="_Hlk72401735"/>
      <w:r>
        <w:rPr>
          <w:rFonts w:hint="eastAsia" w:ascii="黑体" w:hAnsi="宋体" w:eastAsia="黑体"/>
          <w:szCs w:val="21"/>
        </w:rPr>
        <w:t>证明投标文件投标技术方案的合格性和符合招标文件规定的文件要求</w:t>
      </w:r>
    </w:p>
    <w:p>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ascii="宋体" w:hAnsi="宋体"/>
          <w:szCs w:val="21"/>
        </w:rPr>
      </w:pPr>
      <w:r>
        <w:rPr>
          <w:rFonts w:hint="eastAsia" w:ascii="宋体" w:hAnsi="宋体"/>
          <w:szCs w:val="21"/>
        </w:rPr>
        <w:t>18.2.1主要技术指标和性能的详细说明。</w:t>
      </w:r>
    </w:p>
    <w:p>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ascii="宋体" w:hAnsi="宋体"/>
          <w:szCs w:val="21"/>
        </w:rPr>
      </w:pPr>
      <w:r>
        <w:rPr>
          <w:rFonts w:hint="eastAsia" w:ascii="宋体" w:hAnsi="宋体"/>
          <w:szCs w:val="21"/>
        </w:rPr>
        <w:t>18.3相关资料不符合18.2款要求的，</w:t>
      </w:r>
      <w:r>
        <w:rPr>
          <w:rFonts w:hint="default" w:ascii="宋体" w:hAnsi="宋体"/>
          <w:szCs w:val="21"/>
        </w:rPr>
        <w:t>采购小组</w:t>
      </w:r>
      <w:r>
        <w:rPr>
          <w:rFonts w:hint="eastAsia" w:ascii="宋体" w:hAnsi="宋体"/>
          <w:szCs w:val="21"/>
        </w:rPr>
        <w:t>有权认定为投标技术方案不合格响应，其相关分数予以扣减或作投标无效处理。</w:t>
      </w:r>
    </w:p>
    <w:p>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w:t>
      </w:r>
      <w:r>
        <w:rPr>
          <w:rFonts w:hint="default" w:ascii="宋体" w:hAnsi="宋体"/>
          <w:szCs w:val="21"/>
        </w:rPr>
        <w:t>采购小组</w:t>
      </w:r>
      <w:r>
        <w:rPr>
          <w:rFonts w:hint="eastAsia" w:ascii="宋体" w:hAnsi="宋体"/>
          <w:szCs w:val="21"/>
        </w:rPr>
        <w:t>来评判。</w:t>
      </w:r>
    </w:p>
    <w:p>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83"/>
    <w:p>
      <w:pPr>
        <w:ind w:firstLine="420" w:firstLineChars="200"/>
        <w:rPr>
          <w:rFonts w:ascii="黑体" w:hAnsi="宋体" w:eastAsia="黑体"/>
          <w:szCs w:val="21"/>
        </w:rPr>
      </w:pPr>
      <w:r>
        <w:rPr>
          <w:rFonts w:hint="eastAsia" w:ascii="黑体" w:hAnsi="宋体" w:eastAsia="黑体"/>
          <w:szCs w:val="21"/>
        </w:rPr>
        <w:t>19．</w:t>
      </w:r>
      <w:bookmarkStart w:id="84" w:name="_Hlk72402034"/>
      <w:r>
        <w:rPr>
          <w:rFonts w:hint="eastAsia" w:ascii="黑体" w:hAnsi="宋体" w:eastAsia="黑体"/>
          <w:szCs w:val="21"/>
        </w:rPr>
        <w:t>投标文件其他证明文件的要求</w:t>
      </w:r>
    </w:p>
    <w:p>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w:t>
      </w:r>
      <w:r>
        <w:rPr>
          <w:rFonts w:hint="default" w:ascii="宋体" w:hAnsi="宋体"/>
          <w:szCs w:val="21"/>
        </w:rPr>
        <w:t>采购小组</w:t>
      </w:r>
      <w:r>
        <w:rPr>
          <w:rFonts w:hint="eastAsia" w:ascii="宋体" w:hAnsi="宋体"/>
          <w:szCs w:val="21"/>
        </w:rPr>
        <w:t>有权认定其投标文件未对招标文件有关需求进行响应，涉及资格性检查或符合性检查的予以投标无效处理，涉及《评标信息》打分项的则该项评分予以0分处理。</w:t>
      </w:r>
      <w:r>
        <w:rPr>
          <w:rFonts w:hint="default" w:ascii="宋体" w:hAnsi="宋体"/>
          <w:szCs w:val="21"/>
        </w:rPr>
        <w:t>采购小组</w:t>
      </w:r>
      <w:r>
        <w:rPr>
          <w:rFonts w:hint="eastAsia" w:ascii="宋体" w:hAnsi="宋体"/>
          <w:szCs w:val="21"/>
        </w:rPr>
        <w:t>对供应商投标资料是否异常、是否有效问题进行核查和判定，如认为供应商投标资料有异常或无效的，若涉及资格性审查或符合性审查条款的，则应作投标无效处理；若涉及评分的，则作不得分处理。</w:t>
      </w:r>
      <w:bookmarkStart w:id="85" w:name="_Hlk71407299"/>
    </w:p>
    <w:bookmarkEnd w:id="85"/>
    <w:p>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ascii="黑体" w:hAnsi="宋体" w:eastAsia="黑体"/>
          <w:szCs w:val="21"/>
        </w:rPr>
      </w:pPr>
      <w:r>
        <w:rPr>
          <w:rFonts w:hint="eastAsia" w:ascii="黑体" w:hAnsi="宋体" w:eastAsia="黑体"/>
          <w:szCs w:val="21"/>
        </w:rPr>
        <w:t>20．投标有效期</w:t>
      </w:r>
    </w:p>
    <w:bookmarkEnd w:id="84"/>
    <w:p>
      <w:pPr>
        <w:ind w:firstLine="420" w:firstLineChars="200"/>
        <w:rPr>
          <w:rFonts w:ascii="宋体" w:hAnsi="宋体"/>
          <w:szCs w:val="21"/>
        </w:rPr>
      </w:pPr>
      <w:bookmarkStart w:id="8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86"/>
    <w:p>
      <w:pPr>
        <w:ind w:firstLine="420" w:firstLineChars="200"/>
        <w:rPr>
          <w:rFonts w:ascii="黑体" w:hAnsi="宋体" w:eastAsia="黑体"/>
          <w:szCs w:val="21"/>
        </w:rPr>
      </w:pPr>
      <w:r>
        <w:rPr>
          <w:rFonts w:hint="eastAsia" w:ascii="黑体" w:hAnsi="宋体" w:eastAsia="黑体"/>
          <w:szCs w:val="21"/>
        </w:rPr>
        <w:t>21．</w:t>
      </w:r>
      <w:bookmarkStart w:id="87" w:name="_Hlk72402325"/>
      <w:r>
        <w:rPr>
          <w:rFonts w:hint="eastAsia" w:ascii="黑体" w:hAnsi="宋体" w:eastAsia="黑体"/>
          <w:szCs w:val="21"/>
        </w:rPr>
        <w:t xml:space="preserve">关于投标保证金 </w:t>
      </w:r>
    </w:p>
    <w:p>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ascii="黑体" w:hAnsi="宋体" w:eastAsia="黑体"/>
          <w:szCs w:val="21"/>
        </w:rPr>
      </w:pPr>
      <w:r>
        <w:rPr>
          <w:rFonts w:hint="eastAsia" w:ascii="黑体" w:hAnsi="宋体" w:eastAsia="黑体"/>
          <w:szCs w:val="21"/>
        </w:rPr>
        <w:t>22．投标人的替代方案</w:t>
      </w:r>
    </w:p>
    <w:p>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87"/>
    <w:p>
      <w:pPr>
        <w:ind w:firstLine="420" w:firstLineChars="200"/>
        <w:rPr>
          <w:rFonts w:ascii="黑体" w:hAnsi="宋体" w:eastAsia="黑体"/>
          <w:szCs w:val="21"/>
        </w:rPr>
      </w:pPr>
      <w:r>
        <w:rPr>
          <w:rFonts w:hint="eastAsia" w:ascii="黑体" w:hAnsi="宋体" w:eastAsia="黑体"/>
          <w:szCs w:val="21"/>
        </w:rPr>
        <w:t>23．</w:t>
      </w:r>
      <w:bookmarkStart w:id="88"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ascii="宋体" w:hAnsi="宋体"/>
          <w:szCs w:val="21"/>
        </w:rPr>
      </w:pPr>
      <w:r>
        <w:rPr>
          <w:rFonts w:hint="eastAsia" w:ascii="宋体" w:hAnsi="宋体"/>
          <w:szCs w:val="21"/>
        </w:rPr>
        <w:t>23.1投标人应准备所投项目的</w:t>
      </w:r>
      <w:r>
        <w:rPr>
          <w:rFonts w:hint="default" w:ascii="宋体" w:hAnsi="宋体"/>
          <w:szCs w:val="21"/>
        </w:rPr>
        <w:t>纸质</w:t>
      </w:r>
      <w:r>
        <w:rPr>
          <w:rFonts w:hint="eastAsia" w:ascii="宋体" w:hAnsi="宋体"/>
          <w:szCs w:val="21"/>
        </w:rPr>
        <w:t>投标文件一份。</w:t>
      </w:r>
    </w:p>
    <w:p>
      <w:pPr>
        <w:ind w:firstLine="420" w:firstLineChars="200"/>
        <w:rPr>
          <w:rFonts w:ascii="宋体" w:hAnsi="宋体"/>
          <w:szCs w:val="21"/>
        </w:rPr>
      </w:pPr>
      <w:r>
        <w:rPr>
          <w:rFonts w:hint="eastAsia" w:ascii="宋体" w:hAnsi="宋体"/>
          <w:szCs w:val="21"/>
        </w:rPr>
        <w:t>23.2</w:t>
      </w:r>
      <w:r>
        <w:rPr>
          <w:rFonts w:hint="default" w:ascii="宋体" w:hAnsi="宋体"/>
          <w:szCs w:val="21"/>
        </w:rPr>
        <w:t>.1 采购人</w:t>
      </w:r>
      <w:r>
        <w:rPr>
          <w:rFonts w:hint="eastAsia" w:ascii="宋体" w:hAnsi="宋体"/>
          <w:szCs w:val="21"/>
        </w:rPr>
        <w:t>不接受投标截止时间后递交的纸质、电子、传真等所有形式的投标文件。建议于开标前一个工作日完成投标文件的制作与</w:t>
      </w:r>
      <w:r>
        <w:rPr>
          <w:rFonts w:hint="default" w:ascii="宋体" w:hAnsi="宋体"/>
          <w:szCs w:val="21"/>
        </w:rPr>
        <w:t>送达</w:t>
      </w:r>
      <w:r>
        <w:rPr>
          <w:rFonts w:hint="eastAsia" w:ascii="宋体" w:hAnsi="宋体"/>
          <w:szCs w:val="21"/>
        </w:rPr>
        <w:t>，如有困难，请及时咨询。</w:t>
      </w:r>
    </w:p>
    <w:p>
      <w:pPr>
        <w:ind w:firstLine="420" w:firstLineChars="200"/>
        <w:rPr>
          <w:rFonts w:ascii="宋体" w:hAnsi="宋体"/>
          <w:szCs w:val="21"/>
        </w:rPr>
      </w:pPr>
      <w:r>
        <w:rPr>
          <w:rFonts w:hint="eastAsia" w:ascii="宋体" w:hAnsi="宋体"/>
          <w:szCs w:val="21"/>
        </w:rPr>
        <w:t>23.2.</w:t>
      </w:r>
      <w:r>
        <w:rPr>
          <w:rFonts w:hint="default" w:ascii="宋体" w:hAnsi="宋体"/>
          <w:szCs w:val="21"/>
        </w:rPr>
        <w:t xml:space="preserve">2 </w:t>
      </w:r>
      <w:r>
        <w:rPr>
          <w:rFonts w:hint="eastAsia" w:ascii="宋体" w:hAnsi="宋体"/>
          <w:szCs w:val="21"/>
        </w:rPr>
        <w:t>电报、电话、传真形式的投标概不接受。</w:t>
      </w:r>
    </w:p>
    <w:p>
      <w:pPr>
        <w:ind w:firstLine="421" w:firstLineChars="200"/>
        <w:rPr>
          <w:rFonts w:ascii="宋体" w:hAnsi="宋体"/>
          <w:b/>
          <w:szCs w:val="21"/>
        </w:rPr>
      </w:pPr>
      <w:r>
        <w:rPr>
          <w:rFonts w:hint="eastAsia" w:ascii="宋体" w:hAnsi="宋体"/>
          <w:b/>
          <w:szCs w:val="21"/>
        </w:rPr>
        <w:t>23.4</w:t>
      </w:r>
      <w:r>
        <w:rPr>
          <w:rFonts w:hint="default" w:ascii="宋体" w:hAnsi="宋体"/>
          <w:b/>
          <w:szCs w:val="21"/>
        </w:rPr>
        <w:t>送达的纸质</w:t>
      </w:r>
      <w:r>
        <w:rPr>
          <w:rFonts w:hint="eastAsia" w:ascii="宋体" w:hAnsi="宋体"/>
          <w:b/>
          <w:szCs w:val="21"/>
        </w:rPr>
        <w:t>投标文件须盖章</w:t>
      </w:r>
      <w:r>
        <w:rPr>
          <w:rFonts w:hint="default" w:ascii="宋体" w:hAnsi="宋体"/>
          <w:b/>
          <w:szCs w:val="21"/>
        </w:rPr>
        <w:t>，并提供扫描件光盘一份</w:t>
      </w:r>
      <w:r>
        <w:rPr>
          <w:rFonts w:hint="eastAsia" w:ascii="宋体" w:hAnsi="宋体"/>
          <w:b/>
          <w:szCs w:val="21"/>
        </w:rPr>
        <w:t>，</w:t>
      </w:r>
      <w:r>
        <w:rPr>
          <w:rFonts w:hint="eastAsia" w:ascii="宋体" w:hAnsi="宋体"/>
          <w:szCs w:val="21"/>
        </w:rPr>
        <w:t>专用条款另有要求的除外。</w:t>
      </w:r>
    </w:p>
    <w:bookmarkEnd w:id="88"/>
    <w:p>
      <w:pPr>
        <w:ind w:firstLine="411" w:firstLineChars="196"/>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ascii="黑体" w:hAnsi="宋体" w:eastAsia="黑体"/>
          <w:szCs w:val="21"/>
        </w:rPr>
      </w:pPr>
      <w:bookmarkStart w:id="89" w:name="_Hlk72405459"/>
      <w:r>
        <w:rPr>
          <w:rFonts w:hint="eastAsia" w:ascii="黑体" w:hAnsi="宋体" w:eastAsia="黑体"/>
          <w:szCs w:val="21"/>
        </w:rPr>
        <w:t>24．</w:t>
      </w:r>
      <w:r>
        <w:rPr>
          <w:rFonts w:hint="default" w:ascii="黑体" w:hAnsi="宋体" w:eastAsia="黑体"/>
          <w:szCs w:val="21"/>
        </w:rPr>
        <w:t>送达</w:t>
      </w:r>
      <w:r>
        <w:rPr>
          <w:rFonts w:hint="eastAsia" w:ascii="黑体" w:hAnsi="宋体" w:eastAsia="黑体"/>
          <w:szCs w:val="21"/>
        </w:rPr>
        <w:t>投标文件及投标截止日期</w:t>
      </w:r>
    </w:p>
    <w:p>
      <w:pPr>
        <w:ind w:firstLine="420" w:firstLineChars="200"/>
        <w:rPr>
          <w:rFonts w:ascii="宋体" w:hAnsi="宋体"/>
          <w:szCs w:val="21"/>
        </w:rPr>
      </w:pPr>
      <w:r>
        <w:rPr>
          <w:rFonts w:hint="eastAsia" w:ascii="宋体" w:hAnsi="宋体"/>
          <w:szCs w:val="21"/>
        </w:rPr>
        <w:t>2</w:t>
      </w:r>
      <w:r>
        <w:rPr>
          <w:rFonts w:hint="default" w:ascii="宋体" w:hAnsi="宋体"/>
          <w:szCs w:val="21"/>
        </w:rPr>
        <w:t>4</w:t>
      </w:r>
      <w:r>
        <w:rPr>
          <w:rFonts w:ascii="宋体" w:hAnsi="宋体"/>
          <w:szCs w:val="21"/>
        </w:rPr>
        <w:t>.</w:t>
      </w:r>
      <w:r>
        <w:rPr>
          <w:rFonts w:hint="eastAsia" w:ascii="宋体" w:hAnsi="宋体"/>
          <w:szCs w:val="21"/>
        </w:rPr>
        <w:t>1</w:t>
      </w:r>
      <w:r>
        <w:rPr>
          <w:rFonts w:hint="eastAsia" w:ascii="宋体" w:hAnsi="宋体"/>
        </w:rPr>
        <w:t>实行</w:t>
      </w:r>
      <w:r>
        <w:rPr>
          <w:rFonts w:hint="default" w:ascii="宋体" w:hAnsi="宋体"/>
        </w:rPr>
        <w:t>线下</w:t>
      </w:r>
      <w:r>
        <w:rPr>
          <w:rFonts w:hint="eastAsia" w:ascii="宋体" w:hAnsi="宋体"/>
        </w:rPr>
        <w:t>投标，</w:t>
      </w:r>
      <w:r>
        <w:rPr>
          <w:rFonts w:ascii="宋体" w:hAnsi="宋体"/>
        </w:rPr>
        <w:t>投标人必须</w:t>
      </w:r>
      <w:r>
        <w:rPr>
          <w:rFonts w:hint="eastAsia" w:ascii="宋体" w:hAnsi="宋体"/>
        </w:rPr>
        <w:t>在招标</w:t>
      </w:r>
      <w:r>
        <w:rPr>
          <w:rFonts w:ascii="宋体" w:hAnsi="宋体"/>
        </w:rPr>
        <w:t>文件规定的投标截止时间前</w:t>
      </w:r>
      <w:r>
        <w:rPr>
          <w:rFonts w:hint="default" w:ascii="宋体" w:hAnsi="宋体"/>
        </w:rPr>
        <w:t>将五份纸质投标文件及扫描件光盘一份提交至深圳市宝安区住房和建设局（地址：深圳市宝安区新安街道甲岸路17号四楼405房），截止时间送达资料不齐全、不符合要求的由投标人自行负责。</w:t>
      </w:r>
    </w:p>
    <w:p>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w:t>
      </w:r>
      <w:r>
        <w:rPr>
          <w:rFonts w:hint="default" w:ascii="宋体" w:hAnsi="宋体"/>
          <w:szCs w:val="21"/>
        </w:rPr>
        <w:t>提交</w:t>
      </w:r>
      <w:r>
        <w:rPr>
          <w:rFonts w:hint="eastAsia" w:ascii="宋体" w:hAnsi="宋体"/>
          <w:szCs w:val="21"/>
        </w:rPr>
        <w:t>投标文件。</w:t>
      </w:r>
    </w:p>
    <w:bookmarkEnd w:id="89"/>
    <w:p>
      <w:pPr>
        <w:ind w:firstLine="420" w:firstLineChars="200"/>
        <w:rPr>
          <w:rFonts w:ascii="黑体" w:hAnsi="宋体" w:eastAsia="黑体"/>
          <w:szCs w:val="21"/>
        </w:rPr>
      </w:pPr>
      <w:r>
        <w:rPr>
          <w:rFonts w:hint="eastAsia" w:ascii="黑体" w:hAnsi="宋体" w:eastAsia="黑体"/>
          <w:szCs w:val="21"/>
        </w:rPr>
        <w:t>26. 样品、现场演示、方案讲解</w:t>
      </w:r>
    </w:p>
    <w:p>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pPr>
        <w:ind w:firstLine="420" w:firstLineChars="200"/>
        <w:rPr>
          <w:rFonts w:ascii="黑体" w:hAnsi="宋体" w:eastAsia="黑体"/>
          <w:szCs w:val="21"/>
        </w:rPr>
      </w:pPr>
      <w:bookmarkStart w:id="90"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投标方在送达投标文件后可对其投标文件进行修改</w:t>
      </w:r>
      <w:r>
        <w:rPr>
          <w:rFonts w:hint="eastAsia" w:ascii="宋体" w:hAnsi="宋体"/>
          <w:szCs w:val="21"/>
        </w:rPr>
        <w:t>并重新</w:t>
      </w:r>
      <w:r>
        <w:rPr>
          <w:rFonts w:hint="default" w:ascii="宋体" w:hAnsi="宋体"/>
          <w:szCs w:val="21"/>
        </w:rPr>
        <w:t>送达</w:t>
      </w:r>
      <w:r>
        <w:rPr>
          <w:rFonts w:hint="eastAsia" w:ascii="宋体" w:hAnsi="宋体"/>
          <w:szCs w:val="21"/>
        </w:rPr>
        <w:t>投标文件</w:t>
      </w:r>
      <w:r>
        <w:rPr>
          <w:rFonts w:ascii="宋体" w:hAnsi="宋体"/>
          <w:szCs w:val="21"/>
        </w:rPr>
        <w:t>或</w:t>
      </w:r>
      <w:r>
        <w:rPr>
          <w:rFonts w:hint="eastAsia" w:ascii="宋体" w:hAnsi="宋体"/>
          <w:szCs w:val="21"/>
        </w:rPr>
        <w:t>在</w:t>
      </w:r>
      <w:r>
        <w:rPr>
          <w:rFonts w:hint="default" w:ascii="宋体" w:hAnsi="宋体"/>
          <w:szCs w:val="21"/>
        </w:rPr>
        <w:t>现场进行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ascii="宋体" w:hAnsi="宋体"/>
          <w:szCs w:val="21"/>
        </w:rPr>
      </w:pPr>
      <w:r>
        <w:rPr>
          <w:rFonts w:hint="eastAsia" w:ascii="宋体" w:hAnsi="宋体"/>
          <w:szCs w:val="21"/>
        </w:rPr>
        <w:t>27.4</w:t>
      </w:r>
      <w:r>
        <w:rPr>
          <w:rFonts w:hint="default" w:ascii="宋体" w:hAnsi="宋体"/>
          <w:szCs w:val="21"/>
        </w:rPr>
        <w:t>采购人</w:t>
      </w:r>
      <w:r>
        <w:rPr>
          <w:rFonts w:hint="eastAsia" w:ascii="宋体" w:hAnsi="宋体"/>
          <w:szCs w:val="21"/>
        </w:rPr>
        <w:t>不退还投标文件，专用条款另有规定的除外。</w:t>
      </w:r>
    </w:p>
    <w:bookmarkEnd w:id="90"/>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ascii="黑体" w:hAnsi="宋体" w:eastAsia="黑体"/>
          <w:szCs w:val="21"/>
        </w:rPr>
      </w:pPr>
      <w:r>
        <w:rPr>
          <w:rFonts w:hint="eastAsia" w:ascii="黑体" w:hAnsi="宋体" w:eastAsia="黑体"/>
          <w:szCs w:val="21"/>
        </w:rPr>
        <w:t>28．开标</w:t>
      </w:r>
    </w:p>
    <w:p>
      <w:pPr>
        <w:wordWrap w:val="0"/>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default" w:ascii="宋体" w:hAnsi="宋体"/>
          <w:szCs w:val="21"/>
        </w:rPr>
        <w:t>投标人</w:t>
      </w:r>
      <w:r>
        <w:rPr>
          <w:rFonts w:hint="eastAsia" w:ascii="宋体" w:hAnsi="宋体"/>
          <w:szCs w:val="21"/>
        </w:rPr>
        <w:t>将在满足开标条件后，</w:t>
      </w:r>
      <w:r>
        <w:rPr>
          <w:rFonts w:hint="default" w:ascii="宋体" w:hAnsi="宋体"/>
          <w:szCs w:val="21"/>
        </w:rPr>
        <w:t>组织采购小组</w:t>
      </w:r>
      <w:r>
        <w:rPr>
          <w:rFonts w:hint="eastAsia" w:ascii="宋体" w:hAnsi="宋体"/>
          <w:szCs w:val="21"/>
        </w:rPr>
        <w:t>对投标文件进行开标，并在网上公布开标结果。</w:t>
      </w:r>
    </w:p>
    <w:p>
      <w:pPr>
        <w:ind w:firstLine="315" w:firstLineChars="150"/>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ascii="黑体" w:hAnsi="宋体" w:eastAsia="黑体"/>
          <w:szCs w:val="21"/>
        </w:rPr>
      </w:pPr>
      <w:r>
        <w:rPr>
          <w:rFonts w:hint="eastAsia" w:ascii="黑体" w:hAnsi="宋体" w:eastAsia="黑体"/>
          <w:szCs w:val="21"/>
        </w:rPr>
        <w:t>29．</w:t>
      </w:r>
      <w:r>
        <w:rPr>
          <w:rFonts w:hint="default" w:ascii="黑体" w:hAnsi="宋体" w:eastAsia="黑体"/>
          <w:szCs w:val="21"/>
        </w:rPr>
        <w:t>采购小组</w:t>
      </w:r>
      <w:r>
        <w:rPr>
          <w:rFonts w:hint="eastAsia" w:ascii="黑体" w:hAnsi="宋体" w:eastAsia="黑体"/>
          <w:szCs w:val="21"/>
        </w:rPr>
        <w:t>组成</w:t>
      </w:r>
    </w:p>
    <w:p>
      <w:pPr>
        <w:ind w:firstLine="420" w:firstLineChars="200"/>
        <w:rPr>
          <w:rFonts w:ascii="宋体" w:hAnsi="宋体"/>
          <w:szCs w:val="21"/>
        </w:rPr>
      </w:pPr>
      <w:r>
        <w:rPr>
          <w:rFonts w:hint="eastAsia" w:ascii="宋体" w:hAnsi="宋体"/>
          <w:szCs w:val="21"/>
        </w:rPr>
        <w:t>29.1</w:t>
      </w:r>
      <w:r>
        <w:rPr>
          <w:rFonts w:hint="default" w:ascii="宋体" w:hAnsi="宋体"/>
          <w:szCs w:val="21"/>
        </w:rPr>
        <w:t>线下</w:t>
      </w:r>
      <w:r>
        <w:rPr>
          <w:rFonts w:hint="eastAsia" w:ascii="宋体" w:hAnsi="宋体"/>
          <w:szCs w:val="21"/>
        </w:rPr>
        <w:t>开标</w:t>
      </w:r>
      <w:r>
        <w:rPr>
          <w:rFonts w:hint="default" w:ascii="宋体" w:hAnsi="宋体"/>
          <w:szCs w:val="21"/>
        </w:rPr>
        <w:t>同时</w:t>
      </w:r>
      <w:r>
        <w:rPr>
          <w:rFonts w:hint="eastAsia" w:ascii="宋体" w:hAnsi="宋体"/>
          <w:szCs w:val="21"/>
        </w:rPr>
        <w:t>召开评审会议，根据《深圳市宝安区住房和建设局采购管理暂行办法》相关规定，结合项目实际，项目组成</w:t>
      </w:r>
      <w:r>
        <w:rPr>
          <w:rFonts w:hint="default" w:ascii="宋体" w:hAnsi="宋体"/>
          <w:szCs w:val="21"/>
        </w:rPr>
        <w:t>5</w:t>
      </w:r>
      <w:r>
        <w:rPr>
          <w:rFonts w:hint="eastAsia" w:ascii="宋体" w:hAnsi="宋体"/>
          <w:szCs w:val="21"/>
        </w:rPr>
        <w:t>人采购小组，负责评审活动。</w:t>
      </w:r>
    </w:p>
    <w:p>
      <w:pPr>
        <w:ind w:firstLine="420" w:firstLineChars="200"/>
        <w:rPr>
          <w:rFonts w:ascii="宋体" w:hAnsi="宋体"/>
          <w:szCs w:val="21"/>
        </w:rPr>
      </w:pPr>
      <w:bookmarkStart w:id="91" w:name="_Hlk72436580"/>
      <w:r>
        <w:rPr>
          <w:rFonts w:hint="default" w:ascii="宋体" w:hAnsi="宋体"/>
          <w:szCs w:val="21"/>
        </w:rPr>
        <w:t>采购小组</w:t>
      </w:r>
      <w:r>
        <w:rPr>
          <w:rFonts w:hint="eastAsia" w:ascii="宋体" w:hAnsi="宋体"/>
          <w:szCs w:val="21"/>
        </w:rPr>
        <w:t>成员人数应当为5人以上单数。</w:t>
      </w:r>
      <w:bookmarkEnd w:id="91"/>
      <w:r>
        <w:rPr>
          <w:rFonts w:hint="eastAsia" w:ascii="宋体" w:hAnsi="宋体"/>
          <w:szCs w:val="21"/>
        </w:rPr>
        <w:t>评定</w:t>
      </w:r>
      <w:r>
        <w:rPr>
          <w:rFonts w:hint="eastAsia"/>
          <w:szCs w:val="21"/>
        </w:rPr>
        <w:t>分离项目</w:t>
      </w:r>
      <w:r>
        <w:rPr>
          <w:szCs w:val="21"/>
        </w:rPr>
        <w:t>由采购小组成员评定</w:t>
      </w:r>
      <w:r>
        <w:rPr>
          <w:rFonts w:hint="eastAsia" w:ascii="宋体" w:hAnsi="宋体"/>
          <w:szCs w:val="21"/>
        </w:rPr>
        <w:t>。</w:t>
      </w:r>
    </w:p>
    <w:p>
      <w:pPr>
        <w:ind w:firstLine="420" w:firstLineChars="200"/>
        <w:rPr>
          <w:rFonts w:ascii="宋体" w:hAnsi="宋体"/>
          <w:szCs w:val="21"/>
        </w:rPr>
      </w:pPr>
      <w:r>
        <w:rPr>
          <w:rFonts w:hint="eastAsia" w:ascii="宋体" w:hAnsi="宋体"/>
          <w:szCs w:val="21"/>
        </w:rPr>
        <w:t>29.2评审定标应当遵循公平、公正、科学、择优的原则。</w:t>
      </w:r>
    </w:p>
    <w:p>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ascii="黑体" w:hAnsi="宋体" w:eastAsia="黑体"/>
          <w:szCs w:val="21"/>
        </w:rPr>
      </w:pPr>
      <w:r>
        <w:rPr>
          <w:rFonts w:hint="eastAsia" w:ascii="黑体" w:hAnsi="宋体" w:eastAsia="黑体"/>
          <w:szCs w:val="21"/>
        </w:rPr>
        <w:t>30．向</w:t>
      </w:r>
      <w:r>
        <w:rPr>
          <w:rFonts w:hint="default" w:ascii="黑体" w:hAnsi="宋体" w:eastAsia="黑体"/>
          <w:szCs w:val="21"/>
        </w:rPr>
        <w:t>采购小组</w:t>
      </w:r>
      <w:r>
        <w:rPr>
          <w:rFonts w:hint="eastAsia" w:ascii="黑体" w:hAnsi="宋体" w:eastAsia="黑体"/>
          <w:szCs w:val="21"/>
        </w:rPr>
        <w:t>提供的资料</w:t>
      </w:r>
    </w:p>
    <w:p>
      <w:pPr>
        <w:ind w:firstLine="420" w:firstLineChars="200"/>
        <w:rPr>
          <w:rFonts w:ascii="宋体" w:hAnsi="宋体"/>
          <w:szCs w:val="21"/>
        </w:rPr>
      </w:pPr>
      <w:r>
        <w:rPr>
          <w:rFonts w:hint="eastAsia" w:ascii="宋体" w:hAnsi="宋体"/>
          <w:szCs w:val="21"/>
        </w:rPr>
        <w:t>30.1公开发布的招标文件，包括图纸、服务清单、答疑文件等；</w:t>
      </w:r>
    </w:p>
    <w:p>
      <w:pPr>
        <w:ind w:firstLine="420" w:firstLineChars="200"/>
        <w:rPr>
          <w:rFonts w:ascii="宋体" w:hAnsi="宋体"/>
          <w:szCs w:val="21"/>
        </w:rPr>
      </w:pPr>
      <w:r>
        <w:rPr>
          <w:rFonts w:hint="eastAsia" w:ascii="宋体" w:hAnsi="宋体"/>
          <w:szCs w:val="21"/>
        </w:rPr>
        <w:t>30.2其他评标必须的资料。</w:t>
      </w:r>
    </w:p>
    <w:p>
      <w:pPr>
        <w:ind w:firstLine="420" w:firstLineChars="200"/>
        <w:rPr>
          <w:rFonts w:ascii="宋体" w:hAnsi="宋体"/>
          <w:szCs w:val="21"/>
        </w:rPr>
      </w:pPr>
      <w:r>
        <w:rPr>
          <w:rFonts w:hint="eastAsia" w:ascii="宋体" w:hAnsi="宋体"/>
          <w:szCs w:val="21"/>
        </w:rPr>
        <w:t>30.3</w:t>
      </w:r>
      <w:r>
        <w:rPr>
          <w:rFonts w:hint="default" w:ascii="宋体" w:hAnsi="宋体"/>
          <w:szCs w:val="21"/>
        </w:rPr>
        <w:t>采购小组</w:t>
      </w:r>
      <w:r>
        <w:rPr>
          <w:rFonts w:hint="eastAsia" w:ascii="宋体" w:hAnsi="宋体"/>
          <w:szCs w:val="21"/>
        </w:rPr>
        <w:t>应当认真研究招标文件，至少应了解熟悉以下内容：</w:t>
      </w:r>
    </w:p>
    <w:p>
      <w:pPr>
        <w:ind w:firstLine="420" w:firstLineChars="200"/>
        <w:rPr>
          <w:rFonts w:ascii="宋体" w:hAnsi="宋体"/>
          <w:szCs w:val="21"/>
        </w:rPr>
      </w:pPr>
      <w:r>
        <w:rPr>
          <w:rFonts w:hint="eastAsia" w:ascii="宋体" w:hAnsi="宋体"/>
          <w:szCs w:val="21"/>
        </w:rPr>
        <w:t>（1）招标的目的；</w:t>
      </w:r>
    </w:p>
    <w:p>
      <w:pPr>
        <w:ind w:firstLine="420" w:firstLineChars="200"/>
        <w:rPr>
          <w:rFonts w:ascii="宋体" w:hAnsi="宋体"/>
          <w:szCs w:val="21"/>
        </w:rPr>
      </w:pPr>
      <w:r>
        <w:rPr>
          <w:rFonts w:hint="eastAsia" w:ascii="宋体" w:hAnsi="宋体"/>
          <w:szCs w:val="21"/>
        </w:rPr>
        <w:t>（2）招标项目需求的范围和性质；</w:t>
      </w:r>
    </w:p>
    <w:p>
      <w:pPr>
        <w:ind w:firstLine="420" w:firstLineChars="200"/>
        <w:rPr>
          <w:rFonts w:ascii="宋体" w:hAnsi="宋体"/>
          <w:szCs w:val="21"/>
        </w:rPr>
      </w:pPr>
      <w:r>
        <w:rPr>
          <w:rFonts w:hint="eastAsia" w:ascii="宋体" w:hAnsi="宋体"/>
          <w:szCs w:val="21"/>
        </w:rPr>
        <w:t>（3）招标文件规定的投标人的资格、财政预算限额、商务条款；</w:t>
      </w:r>
    </w:p>
    <w:p>
      <w:pPr>
        <w:ind w:firstLine="420" w:firstLineChars="200"/>
        <w:rPr>
          <w:rFonts w:ascii="宋体" w:hAnsi="宋体"/>
          <w:szCs w:val="21"/>
        </w:rPr>
      </w:pPr>
      <w:r>
        <w:rPr>
          <w:rFonts w:hint="eastAsia" w:ascii="宋体" w:hAnsi="宋体"/>
          <w:szCs w:val="21"/>
        </w:rPr>
        <w:t>（4）招标文件规定的评标程序、评标方法和评标因素；</w:t>
      </w:r>
    </w:p>
    <w:p>
      <w:pPr>
        <w:ind w:firstLine="420" w:firstLineChars="200"/>
        <w:rPr>
          <w:rFonts w:ascii="宋体" w:hAnsi="宋体"/>
          <w:bCs/>
          <w:szCs w:val="21"/>
        </w:rPr>
      </w:pPr>
      <w:r>
        <w:rPr>
          <w:rFonts w:hint="eastAsia" w:ascii="宋体" w:hAnsi="宋体"/>
          <w:szCs w:val="21"/>
        </w:rPr>
        <w:t>（5）招标文件所列示的资格性审查表及符合性审查表</w:t>
      </w:r>
      <w:r>
        <w:rPr>
          <w:rFonts w:hint="eastAsia" w:ascii="宋体" w:hAnsi="宋体"/>
          <w:bCs/>
          <w:szCs w:val="21"/>
        </w:rPr>
        <w:t>。</w:t>
      </w:r>
    </w:p>
    <w:p>
      <w:pPr>
        <w:ind w:firstLine="411" w:firstLineChars="196"/>
        <w:rPr>
          <w:rFonts w:ascii="宋体" w:hAnsi="宋体"/>
          <w:bCs/>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ascii="黑体" w:hAnsi="宋体" w:eastAsia="黑体"/>
          <w:szCs w:val="21"/>
        </w:rPr>
      </w:pPr>
      <w:r>
        <w:rPr>
          <w:rFonts w:hint="eastAsia" w:ascii="黑体" w:hAnsi="宋体" w:eastAsia="黑体"/>
          <w:szCs w:val="21"/>
        </w:rPr>
        <w:t>32．投标文件初审</w:t>
      </w:r>
    </w:p>
    <w:p>
      <w:pPr>
        <w:ind w:firstLine="420" w:firstLineChars="200"/>
        <w:rPr>
          <w:rFonts w:ascii="宋体" w:hAnsi="宋体"/>
          <w:szCs w:val="21"/>
        </w:rPr>
      </w:pPr>
      <w:r>
        <w:rPr>
          <w:rFonts w:hint="eastAsia" w:ascii="宋体" w:hAnsi="宋体"/>
          <w:szCs w:val="21"/>
        </w:rPr>
        <w:t>32.1投标文件初审包括资格性审查和符合性审查。</w:t>
      </w:r>
    </w:p>
    <w:p>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ascii="宋体" w:hAnsi="宋体"/>
          <w:bCs/>
          <w:szCs w:val="21"/>
        </w:rPr>
      </w:pPr>
      <w:r>
        <w:rPr>
          <w:rFonts w:hint="eastAsia" w:ascii="宋体" w:hAnsi="宋体"/>
          <w:bCs/>
          <w:szCs w:val="21"/>
        </w:rPr>
        <w:t>32.3 投标文件初审中关于供应商家数的计算:</w:t>
      </w:r>
    </w:p>
    <w:p>
      <w:pPr>
        <w:ind w:firstLine="420" w:firstLineChars="200"/>
        <w:rPr>
          <w:rFonts w:ascii="宋体" w:hAnsi="宋体"/>
          <w:bCs/>
          <w:szCs w:val="21"/>
        </w:rPr>
      </w:pPr>
      <w:r>
        <w:rPr>
          <w:rFonts w:hint="eastAsia" w:ascii="宋体" w:hAnsi="宋体"/>
          <w:bCs/>
          <w:szCs w:val="21"/>
        </w:rPr>
        <w:t>32.3.1采用综合评分法的采购项目，提供相同品牌产品且通过资格审查、符合性审查的不同投标人参加同一合同项下投标的，按一家投标人计算，评审后得分最高的同品牌投标人获得中标人推荐资格；评审得分相同的，由采购人或者</w:t>
      </w:r>
      <w:r>
        <w:rPr>
          <w:rFonts w:hint="default" w:ascii="宋体" w:hAnsi="宋体"/>
          <w:bCs/>
          <w:szCs w:val="21"/>
        </w:rPr>
        <w:t>采购小组</w:t>
      </w:r>
      <w:r>
        <w:rPr>
          <w:rFonts w:hint="eastAsia" w:ascii="宋体" w:hAnsi="宋体"/>
          <w:bCs/>
          <w:szCs w:val="21"/>
        </w:rPr>
        <w:t>按照招标文件规定的方式确定一个投标人获得中标人推荐资格，招标文件未规定的采取随机抽取方式确定，其他同品牌投标人不作为中标候选人。</w:t>
      </w:r>
    </w:p>
    <w:p>
      <w:pPr>
        <w:ind w:firstLine="420" w:firstLineChars="200"/>
        <w:rPr>
          <w:rFonts w:ascii="宋体" w:hAnsi="宋体"/>
          <w:bCs/>
          <w:szCs w:val="21"/>
        </w:rPr>
      </w:pPr>
      <w:r>
        <w:rPr>
          <w:rFonts w:hint="eastAsia" w:ascii="宋体" w:hAnsi="宋体"/>
          <w:bCs/>
          <w:szCs w:val="21"/>
        </w:rPr>
        <w:t>32.3.2非单一产品采购项目，采购人应当根据采购项目技术构成、产品价格比重等合理确定核心产品，并在招标文件中载明。多家投标人提供的核心产品品牌相同的，按前两款规定处理。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.4投标人投标文件作无效处理的情形，具体包括但不限于以下：</w:t>
      </w:r>
    </w:p>
    <w:p>
      <w:pPr>
        <w:ind w:firstLine="420" w:firstLineChars="200"/>
        <w:rPr>
          <w:szCs w:val="21"/>
        </w:rPr>
      </w:pPr>
      <w:r>
        <w:rPr>
          <w:rFonts w:hint="eastAsia" w:ascii="宋体" w:hAnsi="宋体"/>
          <w:szCs w:val="21"/>
        </w:rPr>
        <w:t>3</w:t>
      </w:r>
      <w:r>
        <w:rPr>
          <w:rFonts w:hint="default" w:ascii="宋体" w:hAnsi="宋体"/>
          <w:szCs w:val="21"/>
        </w:rPr>
        <w:t>3</w:t>
      </w:r>
      <w:r>
        <w:rPr>
          <w:rFonts w:hint="eastAsia" w:ascii="宋体" w:hAnsi="宋体"/>
          <w:szCs w:val="21"/>
        </w:rPr>
        <w:t>.4.1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w:t>
      </w:r>
      <w:r>
        <w:rPr>
          <w:rFonts w:hint="default" w:ascii="宋体" w:hAnsi="宋体"/>
          <w:szCs w:val="21"/>
        </w:rPr>
        <w:t>3</w:t>
      </w:r>
      <w:r>
        <w:rPr>
          <w:rFonts w:ascii="宋体" w:hAnsi="宋体"/>
          <w:szCs w:val="21"/>
        </w:rPr>
        <w:t>.4.</w:t>
      </w:r>
      <w:r>
        <w:rPr>
          <w:rFonts w:hint="eastAsia" w:ascii="宋体" w:hAnsi="宋体"/>
          <w:szCs w:val="21"/>
        </w:rPr>
        <w:t>2</w:t>
      </w:r>
      <w:r>
        <w:rPr>
          <w:rFonts w:hint="eastAsia"/>
          <w:szCs w:val="21"/>
        </w:rPr>
        <w:t>不同投标人委托同一单位或者个人办理投标事宜；</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.4.3不同投标人的投标文件载明的项目管理成员或者联系人员为同一人；</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.4.4不同投标人的投标文件异常一致或者投标报价呈规律性差异；</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.4.6投标供应商之间相互约定给予未中标的供应商利益补偿；</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.4.7不同投标供应商的法定代表人、主要经营负责人、项目投标授权代表人、项目负责人、主要技术人员为同一人、属同一单位或者同一单位缴纳社会保险；</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.4.8不同投标供应商的投标文件内容存在非正常一致；</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.4.9在同一单位工作人员为两家以上（含两家）供应商进行同一项投标活动；</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.4.10主管部门依照法律、法规认定的其他情形。</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.5对不属于《资格性审查表》和《符合性审查表》所列的其他情形，除专用条款另有规定外，不得作为投标无效的理由。</w:t>
      </w:r>
    </w:p>
    <w:p>
      <w:pPr>
        <w:ind w:firstLine="420" w:firstLineChars="200"/>
        <w:rPr>
          <w:rFonts w:ascii="黑体" w:hAnsi="宋体" w:eastAsia="黑体"/>
          <w:szCs w:val="21"/>
        </w:rPr>
      </w:pPr>
      <w:r>
        <w:rPr>
          <w:rFonts w:hint="eastAsia" w:ascii="黑体" w:hAnsi="宋体" w:eastAsia="黑体"/>
          <w:szCs w:val="21"/>
        </w:rPr>
        <w:t>33．澄清有关问题</w:t>
      </w:r>
    </w:p>
    <w:p>
      <w:pPr>
        <w:ind w:firstLine="420" w:firstLineChars="200"/>
        <w:rPr>
          <w:rFonts w:ascii="宋体" w:hAnsi="宋体"/>
          <w:szCs w:val="21"/>
        </w:rPr>
      </w:pPr>
      <w:bookmarkStart w:id="92"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w:t>
      </w:r>
      <w:r>
        <w:rPr>
          <w:rFonts w:hint="default" w:ascii="宋体" w:hAnsi="宋体"/>
          <w:szCs w:val="21"/>
        </w:rPr>
        <w:t>采购小组</w:t>
      </w:r>
      <w:r>
        <w:rPr>
          <w:rFonts w:hint="eastAsia" w:ascii="宋体" w:hAnsi="宋体"/>
          <w:szCs w:val="21"/>
        </w:rPr>
        <w:t>有权进行评判，但对同一条款的评判应适用于每个投标人。</w:t>
      </w:r>
      <w:bookmarkEnd w:id="92"/>
    </w:p>
    <w:p>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采购小组发现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w:t>
      </w:r>
      <w:r>
        <w:rPr>
          <w:rFonts w:hint="default" w:ascii="宋体" w:hAnsi="宋体"/>
          <w:szCs w:val="21"/>
        </w:rPr>
        <w:t>采购小组</w:t>
      </w:r>
      <w:r>
        <w:rPr>
          <w:rFonts w:hint="eastAsia" w:ascii="宋体" w:hAnsi="宋体"/>
          <w:szCs w:val="21"/>
        </w:rPr>
        <w:t>应当以书面形式要求投标人作出必要的澄清、说明或者补正。</w:t>
      </w:r>
    </w:p>
    <w:p>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ascii="宋体" w:hAnsi="宋体"/>
          <w:szCs w:val="21"/>
        </w:rPr>
      </w:pPr>
      <w:r>
        <w:rPr>
          <w:rFonts w:hint="eastAsia" w:ascii="宋体" w:hAnsi="宋体"/>
          <w:szCs w:val="21"/>
        </w:rPr>
        <w:t>根据本通用条款第34条，凡属于</w:t>
      </w:r>
      <w:r>
        <w:rPr>
          <w:rFonts w:hint="default" w:ascii="宋体" w:hAnsi="宋体"/>
          <w:szCs w:val="21"/>
        </w:rPr>
        <w:t>采购小组</w:t>
      </w:r>
      <w:r>
        <w:rPr>
          <w:rFonts w:hint="eastAsia" w:ascii="宋体" w:hAnsi="宋体"/>
          <w:szCs w:val="21"/>
        </w:rPr>
        <w:t>在评审中发现的算术错误进行核实的修改不在此列。</w:t>
      </w:r>
    </w:p>
    <w:p>
      <w:pPr>
        <w:ind w:firstLine="420" w:firstLineChars="200"/>
        <w:rPr>
          <w:rFonts w:ascii="黑体" w:hAnsi="宋体" w:eastAsia="黑体"/>
          <w:szCs w:val="21"/>
        </w:rPr>
      </w:pPr>
      <w:bookmarkStart w:id="93" w:name="_Toc100052400"/>
      <w:bookmarkStart w:id="94" w:name="_Toc73517673"/>
      <w:bookmarkStart w:id="95" w:name="_Toc73521581"/>
      <w:bookmarkStart w:id="96" w:name="_Toc73518151"/>
      <w:bookmarkStart w:id="97" w:name="_Toc73521669"/>
      <w:r>
        <w:rPr>
          <w:rFonts w:hint="eastAsia" w:ascii="黑体" w:hAnsi="宋体" w:eastAsia="黑体"/>
          <w:szCs w:val="21"/>
        </w:rPr>
        <w:t>34．错误的修正</w:t>
      </w:r>
      <w:bookmarkEnd w:id="93"/>
      <w:bookmarkEnd w:id="94"/>
      <w:bookmarkEnd w:id="95"/>
      <w:bookmarkEnd w:id="96"/>
      <w:bookmarkEnd w:id="97"/>
    </w:p>
    <w:p>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ascii="宋体" w:hAnsi="宋体"/>
          <w:szCs w:val="21"/>
        </w:rPr>
      </w:pPr>
      <w:r>
        <w:rPr>
          <w:rFonts w:hint="eastAsia" w:ascii="宋体" w:hAnsi="宋体"/>
          <w:szCs w:val="21"/>
        </w:rPr>
        <w:t>34.2大写金额和小写金额不一致的，以大写金额为准；</w:t>
      </w:r>
    </w:p>
    <w:p>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ascii="宋体" w:hAnsi="宋体"/>
          <w:szCs w:val="21"/>
        </w:rPr>
      </w:pPr>
      <w:r>
        <w:rPr>
          <w:rFonts w:hint="eastAsia" w:ascii="宋体" w:hAnsi="宋体"/>
          <w:szCs w:val="21"/>
        </w:rPr>
        <w:t>34.4总价金额与按单价汇总金额不一致的，以单价金额计算结果为准。</w:t>
      </w:r>
    </w:p>
    <w:p>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ascii="黑体" w:hAnsi="宋体" w:eastAsia="黑体"/>
          <w:szCs w:val="21"/>
        </w:rPr>
      </w:pPr>
      <w:r>
        <w:rPr>
          <w:rFonts w:hint="eastAsia" w:ascii="黑体" w:hAnsi="宋体" w:eastAsia="黑体"/>
          <w:szCs w:val="21"/>
        </w:rPr>
        <w:t>35．投标文件的比较与评价</w:t>
      </w:r>
    </w:p>
    <w:p>
      <w:pPr>
        <w:ind w:firstLine="420" w:firstLineChars="200"/>
        <w:rPr>
          <w:rFonts w:ascii="宋体" w:hAnsi="宋体"/>
          <w:szCs w:val="21"/>
        </w:rPr>
      </w:pPr>
      <w:r>
        <w:rPr>
          <w:rFonts w:hint="default" w:ascii="宋体" w:hAnsi="宋体"/>
          <w:szCs w:val="21"/>
        </w:rPr>
        <w:t>采购小组</w:t>
      </w:r>
      <w:r>
        <w:rPr>
          <w:rFonts w:hint="eastAsia" w:ascii="宋体" w:hAnsi="宋体"/>
          <w:szCs w:val="21"/>
        </w:rPr>
        <w:t>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ascii="宋体" w:hAnsi="宋体"/>
          <w:szCs w:val="21"/>
        </w:rPr>
      </w:pPr>
      <w:r>
        <w:rPr>
          <w:rFonts w:hint="default" w:ascii="宋体" w:hAnsi="宋体"/>
          <w:szCs w:val="21"/>
        </w:rPr>
        <w:t>采购小组</w:t>
      </w:r>
      <w:r>
        <w:rPr>
          <w:rFonts w:hint="eastAsia" w:ascii="宋体" w:hAnsi="宋体"/>
          <w:szCs w:val="21"/>
        </w:rPr>
        <w:t>成员对需要共同认定的事项存在争议的，应当按照少数服从多数的原则作出结论。持不同意见的</w:t>
      </w:r>
      <w:r>
        <w:rPr>
          <w:rFonts w:hint="default" w:ascii="宋体" w:hAnsi="宋体"/>
          <w:szCs w:val="21"/>
        </w:rPr>
        <w:t>采购小组</w:t>
      </w:r>
      <w:r>
        <w:rPr>
          <w:rFonts w:hint="eastAsia" w:ascii="宋体" w:hAnsi="宋体"/>
          <w:szCs w:val="21"/>
        </w:rPr>
        <w:t>成员应当书面作出说明，否则视为无异议。</w:t>
      </w:r>
    </w:p>
    <w:p>
      <w:pPr>
        <w:ind w:firstLine="420" w:firstLineChars="200"/>
        <w:rPr>
          <w:rFonts w:ascii="黑体" w:hAnsi="宋体" w:eastAsia="黑体"/>
          <w:szCs w:val="21"/>
        </w:rPr>
      </w:pPr>
      <w:r>
        <w:rPr>
          <w:rFonts w:hint="eastAsia" w:ascii="黑体" w:hAnsi="宋体" w:eastAsia="黑体"/>
          <w:szCs w:val="21"/>
        </w:rPr>
        <w:t>36. 实地考察或资料查验</w:t>
      </w:r>
    </w:p>
    <w:p>
      <w:pPr>
        <w:ind w:firstLine="420" w:firstLineChars="200"/>
        <w:rPr>
          <w:rFonts w:ascii="宋体" w:hAnsi="宋体"/>
          <w:szCs w:val="21"/>
        </w:rPr>
      </w:pPr>
      <w:r>
        <w:rPr>
          <w:rFonts w:hint="eastAsia" w:ascii="宋体" w:hAnsi="宋体"/>
          <w:szCs w:val="21"/>
        </w:rPr>
        <w:t>36.1在评审过程中，</w:t>
      </w:r>
      <w:r>
        <w:rPr>
          <w:rFonts w:hint="default" w:ascii="宋体" w:hAnsi="宋体"/>
          <w:szCs w:val="21"/>
        </w:rPr>
        <w:t>采购小组</w:t>
      </w:r>
      <w:r>
        <w:rPr>
          <w:rFonts w:hint="eastAsia" w:ascii="宋体" w:hAnsi="宋体"/>
          <w:szCs w:val="21"/>
        </w:rPr>
        <w:t>有权决定是否对本项目投标人进行实地考察或资料查验（原件）。投标人应随时做好接受实地考察或资料查验的准备。</w:t>
      </w:r>
    </w:p>
    <w:p>
      <w:pPr>
        <w:ind w:firstLine="420" w:firstLineChars="200"/>
        <w:rPr>
          <w:rFonts w:ascii="黑体" w:hAnsi="宋体" w:eastAsia="黑体"/>
          <w:szCs w:val="21"/>
        </w:rPr>
      </w:pPr>
      <w:r>
        <w:rPr>
          <w:rFonts w:hint="eastAsia" w:ascii="黑体" w:hAnsi="宋体" w:eastAsia="黑体"/>
          <w:szCs w:val="21"/>
        </w:rPr>
        <w:t>37．评审方法</w:t>
      </w:r>
    </w:p>
    <w:p>
      <w:pPr>
        <w:ind w:firstLine="421" w:firstLineChars="200"/>
        <w:rPr>
          <w:rFonts w:ascii="宋体" w:hAnsi="宋体"/>
          <w:b/>
          <w:bCs/>
          <w:szCs w:val="21"/>
        </w:rPr>
      </w:pPr>
      <w:r>
        <w:rPr>
          <w:rFonts w:hint="eastAsia" w:ascii="宋体" w:hAnsi="宋体"/>
          <w:b/>
          <w:bCs/>
          <w:szCs w:val="21"/>
        </w:rPr>
        <w:t>37.1.1最低价法</w:t>
      </w:r>
    </w:p>
    <w:p>
      <w:pPr>
        <w:ind w:firstLine="420" w:firstLineChars="200"/>
        <w:rPr>
          <w:rFonts w:ascii="ˎ̥" w:hAnsi="ˎ̥"/>
          <w:szCs w:val="21"/>
        </w:rPr>
      </w:pPr>
      <w:bookmarkStart w:id="98"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pPr>
        <w:ind w:firstLine="421" w:firstLineChars="200"/>
        <w:rPr>
          <w:rFonts w:ascii="宋体" w:hAnsi="宋体"/>
          <w:b/>
          <w:bCs/>
          <w:szCs w:val="21"/>
        </w:rPr>
      </w:pPr>
      <w:r>
        <w:rPr>
          <w:rFonts w:hint="eastAsia" w:ascii="宋体" w:hAnsi="宋体"/>
          <w:b/>
          <w:bCs/>
          <w:szCs w:val="21"/>
        </w:rPr>
        <w:t>37.1.2综合评分法</w:t>
      </w:r>
    </w:p>
    <w:p>
      <w:pPr>
        <w:ind w:firstLine="420" w:firstLineChars="200"/>
        <w:rPr>
          <w:rFonts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98"/>
      <w:r>
        <w:rPr>
          <w:rFonts w:hint="eastAsia" w:ascii="宋体" w:hAnsi="宋体"/>
          <w:bCs/>
          <w:color w:val="FF0000"/>
          <w:szCs w:val="21"/>
        </w:rPr>
        <w:t xml:space="preserve">  </w:t>
      </w:r>
      <w:r>
        <w:rPr>
          <w:rFonts w:hint="eastAsia" w:ascii="宋体" w:hAnsi="宋体"/>
          <w:bCs/>
          <w:szCs w:val="21"/>
        </w:rPr>
        <w:t xml:space="preserve">                                                                                                                                                                                                                                                                                                                                                                                                                                                                                                                                                                                                                                                                                                                                                                                                                                                                                                                                                                                                                                                                                                                                                                                                                                                                                                                                                                                                                                                                                                                                                                                                                                                                                                                                                                                                                                                                                                                                                                                                                                                                                                                                                                                                                                                                                                                                                                                                                                                                                                                                                                                                                                                                                                                                                                                                                                                                                                                                                                                                                           </w:t>
      </w:r>
    </w:p>
    <w:p>
      <w:pPr>
        <w:ind w:firstLine="421"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21" w:firstLineChars="200"/>
        <w:rPr>
          <w:rFonts w:ascii="宋体" w:hAnsi="宋体"/>
          <w:b/>
          <w:bCs/>
          <w:szCs w:val="21"/>
        </w:rPr>
      </w:pPr>
      <w:r>
        <w:rPr>
          <w:rFonts w:hint="eastAsia" w:ascii="宋体" w:hAnsi="宋体"/>
          <w:b/>
          <w:bCs/>
          <w:szCs w:val="21"/>
        </w:rPr>
        <w:t>37.3重新评审的情形</w:t>
      </w:r>
    </w:p>
    <w:p>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ascii="宋体" w:hAnsi="宋体" w:cs="宋体"/>
          <w:kern w:val="0"/>
          <w:szCs w:val="21"/>
        </w:rPr>
      </w:pPr>
      <w:r>
        <w:rPr>
          <w:rFonts w:hint="eastAsia" w:ascii="宋体" w:hAnsi="宋体" w:cs="宋体"/>
          <w:kern w:val="0"/>
          <w:szCs w:val="21"/>
        </w:rPr>
        <w:t>37.3.1分值汇总计算错误的；</w:t>
      </w:r>
    </w:p>
    <w:p>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ascii="宋体" w:hAnsi="宋体" w:cs="宋体"/>
          <w:kern w:val="0"/>
          <w:szCs w:val="21"/>
        </w:rPr>
      </w:pPr>
      <w:r>
        <w:rPr>
          <w:rFonts w:hint="eastAsia" w:ascii="宋体" w:hAnsi="宋体" w:cs="宋体"/>
          <w:kern w:val="0"/>
          <w:szCs w:val="21"/>
        </w:rPr>
        <w:t>37.3.3</w:t>
      </w:r>
      <w:r>
        <w:rPr>
          <w:rFonts w:hint="default" w:ascii="宋体" w:hAnsi="宋体" w:cs="宋体"/>
          <w:kern w:val="0"/>
          <w:szCs w:val="21"/>
        </w:rPr>
        <w:t>采购小组</w:t>
      </w:r>
      <w:r>
        <w:rPr>
          <w:rFonts w:hint="eastAsia" w:ascii="宋体" w:hAnsi="宋体" w:cs="宋体"/>
          <w:kern w:val="0"/>
          <w:szCs w:val="21"/>
        </w:rPr>
        <w:t>成员对客观评审因素评分不一致的；</w:t>
      </w:r>
    </w:p>
    <w:p>
      <w:pPr>
        <w:ind w:firstLine="420" w:firstLineChars="200"/>
        <w:rPr>
          <w:rFonts w:ascii="宋体" w:hAnsi="宋体" w:cs="宋体"/>
          <w:kern w:val="0"/>
          <w:szCs w:val="21"/>
        </w:rPr>
      </w:pPr>
      <w:r>
        <w:rPr>
          <w:rFonts w:hint="eastAsia" w:ascii="宋体" w:hAnsi="宋体" w:cs="宋体"/>
          <w:kern w:val="0"/>
          <w:szCs w:val="21"/>
        </w:rPr>
        <w:t>37.3.4经</w:t>
      </w:r>
      <w:r>
        <w:rPr>
          <w:rFonts w:hint="default" w:ascii="宋体" w:hAnsi="宋体" w:cs="宋体"/>
          <w:kern w:val="0"/>
          <w:szCs w:val="21"/>
        </w:rPr>
        <w:t>采购小组</w:t>
      </w:r>
      <w:r>
        <w:rPr>
          <w:rFonts w:hint="eastAsia" w:ascii="宋体" w:hAnsi="宋体" w:cs="宋体"/>
          <w:kern w:val="0"/>
          <w:szCs w:val="21"/>
        </w:rPr>
        <w:t>认定评分畸高、畸低的。</w:t>
      </w:r>
    </w:p>
    <w:p>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w:t>
      </w:r>
      <w:r>
        <w:rPr>
          <w:rFonts w:hint="default" w:ascii="宋体" w:hAnsi="宋体" w:cs="宋体"/>
          <w:kern w:val="0"/>
          <w:szCs w:val="21"/>
        </w:rPr>
        <w:t>采购小组</w:t>
      </w:r>
      <w:r>
        <w:rPr>
          <w:rFonts w:hint="eastAsia" w:ascii="宋体" w:hAnsi="宋体" w:cs="宋体"/>
          <w:kern w:val="0"/>
          <w:szCs w:val="21"/>
        </w:rPr>
        <w:t>应当当场修改评审结果，并进行书面记载；评审报告签署后，采购人或者采购代理机构发现存在以上情形之一的，应当组织原</w:t>
      </w:r>
      <w:r>
        <w:rPr>
          <w:rFonts w:hint="default" w:ascii="宋体" w:hAnsi="宋体" w:cs="宋体"/>
          <w:kern w:val="0"/>
          <w:szCs w:val="21"/>
        </w:rPr>
        <w:t>采购小组</w:t>
      </w:r>
      <w:r>
        <w:rPr>
          <w:rFonts w:hint="eastAsia" w:ascii="宋体" w:hAnsi="宋体" w:cs="宋体"/>
          <w:kern w:val="0"/>
          <w:szCs w:val="21"/>
        </w:rPr>
        <w:t>进行重新评审，重新评审改变评审结果的，书面报告本级财政部门。</w:t>
      </w:r>
    </w:p>
    <w:p>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w:t>
      </w:r>
      <w:r>
        <w:rPr>
          <w:rFonts w:hint="default" w:ascii="宋体" w:hAnsi="宋体" w:cs="宋体"/>
          <w:kern w:val="0"/>
          <w:szCs w:val="21"/>
        </w:rPr>
        <w:t>采购小组</w:t>
      </w:r>
      <w:r>
        <w:rPr>
          <w:rFonts w:hint="eastAsia" w:ascii="宋体" w:hAnsi="宋体" w:cs="宋体"/>
          <w:kern w:val="0"/>
          <w:szCs w:val="21"/>
        </w:rPr>
        <w:t>进行重新评审，重新评审改变评审结果的，应当书面报告本级财政部门。</w:t>
      </w:r>
    </w:p>
    <w:p>
      <w:pPr>
        <w:ind w:firstLine="421" w:firstLineChars="200"/>
        <w:rPr>
          <w:rFonts w:ascii="宋体" w:hAnsi="宋体"/>
          <w:b/>
          <w:bCs/>
          <w:szCs w:val="21"/>
        </w:rPr>
      </w:pPr>
      <w:r>
        <w:rPr>
          <w:rFonts w:hint="eastAsia" w:ascii="宋体" w:hAnsi="宋体"/>
          <w:b/>
          <w:bCs/>
          <w:szCs w:val="21"/>
        </w:rPr>
        <w:t xml:space="preserve"> 37.4重新组建</w:t>
      </w:r>
      <w:r>
        <w:rPr>
          <w:rFonts w:hint="default" w:ascii="宋体" w:hAnsi="宋体"/>
          <w:b/>
          <w:bCs/>
          <w:szCs w:val="21"/>
        </w:rPr>
        <w:t>采购小组</w:t>
      </w:r>
      <w:r>
        <w:rPr>
          <w:rFonts w:hint="eastAsia" w:ascii="宋体" w:hAnsi="宋体"/>
          <w:b/>
          <w:bCs/>
          <w:szCs w:val="21"/>
        </w:rPr>
        <w:t>的情形</w:t>
      </w:r>
    </w:p>
    <w:p>
      <w:pPr>
        <w:ind w:firstLine="420" w:firstLineChars="200"/>
        <w:rPr>
          <w:rFonts w:ascii="宋体" w:hAnsi="宋体" w:cs="宋体"/>
          <w:kern w:val="0"/>
          <w:szCs w:val="21"/>
        </w:rPr>
      </w:pPr>
      <w:r>
        <w:rPr>
          <w:rFonts w:hint="default" w:ascii="宋体" w:hAnsi="宋体" w:cs="宋体"/>
          <w:kern w:val="0"/>
          <w:szCs w:val="21"/>
        </w:rPr>
        <w:t>采购小组</w:t>
      </w:r>
      <w:r>
        <w:rPr>
          <w:rFonts w:hint="eastAsia" w:ascii="宋体" w:hAnsi="宋体" w:cs="宋体"/>
          <w:kern w:val="0"/>
          <w:szCs w:val="21"/>
        </w:rPr>
        <w:t>或者其成员存在下列情形导致评审结果无效的，重新组建</w:t>
      </w:r>
      <w:r>
        <w:rPr>
          <w:rFonts w:hint="default" w:ascii="宋体" w:hAnsi="宋体" w:cs="宋体"/>
          <w:kern w:val="0"/>
          <w:szCs w:val="21"/>
        </w:rPr>
        <w:t>采购小组</w:t>
      </w:r>
      <w:r>
        <w:rPr>
          <w:rFonts w:hint="eastAsia" w:ascii="宋体" w:hAnsi="宋体" w:cs="宋体"/>
          <w:kern w:val="0"/>
          <w:szCs w:val="21"/>
        </w:rPr>
        <w:t>进行评标，并书面报告本级财政部门：</w:t>
      </w:r>
    </w:p>
    <w:p>
      <w:pPr>
        <w:ind w:firstLine="420" w:firstLineChars="200"/>
        <w:rPr>
          <w:rFonts w:ascii="宋体" w:hAnsi="宋体" w:cs="宋体"/>
          <w:kern w:val="0"/>
          <w:szCs w:val="21"/>
        </w:rPr>
      </w:pPr>
      <w:r>
        <w:rPr>
          <w:rFonts w:hint="eastAsia" w:ascii="宋体" w:hAnsi="宋体" w:cs="宋体"/>
          <w:kern w:val="0"/>
          <w:szCs w:val="21"/>
        </w:rPr>
        <w:t>37.4.1</w:t>
      </w:r>
      <w:r>
        <w:rPr>
          <w:rFonts w:hint="default" w:ascii="宋体" w:hAnsi="宋体" w:cs="宋体"/>
          <w:kern w:val="0"/>
          <w:szCs w:val="21"/>
        </w:rPr>
        <w:t>采购小组</w:t>
      </w:r>
      <w:r>
        <w:rPr>
          <w:rFonts w:hint="eastAsia" w:ascii="宋体" w:hAnsi="宋体" w:cs="宋体"/>
          <w:kern w:val="0"/>
          <w:szCs w:val="21"/>
        </w:rPr>
        <w:t>组成不符合《政府采购货物和服务招标投标管理办法》规定的；</w:t>
      </w:r>
    </w:p>
    <w:p>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ascii="宋体" w:hAnsi="宋体" w:cs="宋体"/>
          <w:kern w:val="0"/>
          <w:szCs w:val="21"/>
        </w:rPr>
      </w:pPr>
      <w:r>
        <w:rPr>
          <w:rFonts w:hint="eastAsia" w:ascii="宋体" w:hAnsi="宋体" w:cs="宋体"/>
          <w:kern w:val="0"/>
          <w:szCs w:val="21"/>
        </w:rPr>
        <w:t>37.4.3</w:t>
      </w:r>
      <w:r>
        <w:rPr>
          <w:rFonts w:hint="default" w:ascii="宋体" w:hAnsi="宋体" w:cs="宋体"/>
          <w:kern w:val="0"/>
          <w:szCs w:val="21"/>
        </w:rPr>
        <w:t>采购小组</w:t>
      </w:r>
      <w:r>
        <w:rPr>
          <w:rFonts w:hint="eastAsia" w:ascii="宋体" w:hAnsi="宋体" w:cs="宋体"/>
          <w:kern w:val="0"/>
          <w:szCs w:val="21"/>
        </w:rPr>
        <w:t>及其成员独立评标受到非法干预的；</w:t>
      </w:r>
    </w:p>
    <w:p>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ascii="宋体" w:hAnsi="宋体" w:cs="宋体"/>
          <w:kern w:val="0"/>
          <w:szCs w:val="21"/>
        </w:rPr>
      </w:pPr>
      <w:r>
        <w:rPr>
          <w:rFonts w:hint="eastAsia" w:ascii="宋体" w:hAnsi="宋体" w:cs="宋体"/>
          <w:kern w:val="0"/>
          <w:szCs w:val="21"/>
        </w:rPr>
        <w:t>有违法违规行为的原</w:t>
      </w:r>
      <w:r>
        <w:rPr>
          <w:rFonts w:hint="default" w:ascii="宋体" w:hAnsi="宋体" w:cs="宋体"/>
          <w:kern w:val="0"/>
          <w:szCs w:val="21"/>
        </w:rPr>
        <w:t>采购小组</w:t>
      </w:r>
      <w:r>
        <w:rPr>
          <w:rFonts w:hint="eastAsia" w:ascii="宋体" w:hAnsi="宋体" w:cs="宋体"/>
          <w:kern w:val="0"/>
          <w:szCs w:val="21"/>
        </w:rPr>
        <w:t>成员不得参加重新组建的</w:t>
      </w:r>
      <w:r>
        <w:rPr>
          <w:rFonts w:hint="default" w:ascii="宋体" w:hAnsi="宋体" w:cs="宋体"/>
          <w:kern w:val="0"/>
          <w:szCs w:val="21"/>
        </w:rPr>
        <w:t>采购小组</w:t>
      </w:r>
      <w:r>
        <w:rPr>
          <w:rFonts w:hint="eastAsia" w:ascii="宋体" w:hAnsi="宋体" w:cs="宋体"/>
          <w:kern w:val="0"/>
          <w:szCs w:val="21"/>
        </w:rPr>
        <w:t>。</w:t>
      </w:r>
    </w:p>
    <w:p>
      <w:pPr>
        <w:ind w:firstLine="411" w:firstLineChars="196"/>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ascii="黑体" w:hAnsi="宋体" w:eastAsia="黑体"/>
          <w:szCs w:val="21"/>
        </w:rPr>
      </w:pPr>
      <w:r>
        <w:rPr>
          <w:rFonts w:hint="eastAsia" w:ascii="黑体" w:hAnsi="宋体" w:eastAsia="黑体"/>
          <w:szCs w:val="21"/>
        </w:rPr>
        <w:t>38．定标方法</w:t>
      </w:r>
    </w:p>
    <w:p>
      <w:pPr>
        <w:ind w:firstLine="420" w:firstLineChars="200"/>
        <w:rPr>
          <w:rFonts w:ascii="宋体" w:hAnsi="宋体"/>
          <w:szCs w:val="21"/>
        </w:rPr>
      </w:pPr>
      <w:bookmarkStart w:id="99" w:name="_Hlk73782795"/>
      <w:r>
        <w:rPr>
          <w:rFonts w:hint="eastAsia" w:ascii="宋体" w:hAnsi="宋体"/>
          <w:szCs w:val="21"/>
        </w:rPr>
        <w:t>38.1非评定分离项目定标方法</w:t>
      </w:r>
    </w:p>
    <w:p>
      <w:pPr>
        <w:ind w:firstLine="420" w:firstLineChars="200"/>
        <w:rPr>
          <w:rFonts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1.1</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w:t>
      </w:r>
      <w:r>
        <w:rPr>
          <w:rFonts w:hint="default" w:ascii="ˎ̥" w:hAnsi="ˎ̥"/>
          <w:szCs w:val="21"/>
        </w:rPr>
        <w:t>采购小组</w:t>
      </w:r>
      <w:r>
        <w:rPr>
          <w:rFonts w:hint="eastAsia" w:ascii="ˎ̥" w:hAnsi="ˎ̥"/>
          <w:szCs w:val="21"/>
        </w:rPr>
        <w:t>确定（如“专用条款”中另有规定的以“专用条款”相关规定内容为准）。如唯一候选中标供应商被认定投标或中标无效，采购人应当重新开展采购活动。</w:t>
      </w:r>
    </w:p>
    <w:p>
      <w:pPr>
        <w:ind w:firstLine="420" w:firstLineChars="200"/>
        <w:rPr>
          <w:rFonts w:ascii="宋体" w:hAnsi="宋体"/>
          <w:szCs w:val="21"/>
        </w:rPr>
      </w:pPr>
      <w:r>
        <w:rPr>
          <w:rFonts w:hint="default" w:ascii="宋体" w:hAnsi="宋体"/>
          <w:szCs w:val="21"/>
          <w:lang w:eastAsia="zh-CN"/>
        </w:rPr>
        <w:t>（</w:t>
      </w:r>
      <w:r>
        <w:rPr>
          <w:rFonts w:hint="eastAsia" w:ascii="宋体" w:hAnsi="宋体"/>
          <w:szCs w:val="21"/>
          <w:lang w:eastAsia="zh-CN"/>
        </w:rPr>
        <w:t>本项目评标定标方式采用综合评分法，由采购小组（</w:t>
      </w:r>
      <w:r>
        <w:rPr>
          <w:rFonts w:hint="default" w:ascii="宋体" w:hAnsi="宋体"/>
          <w:szCs w:val="21"/>
          <w:lang w:eastAsia="zh-CN"/>
        </w:rPr>
        <w:t>廖文巧、陈心涛、袁鹏</w:t>
      </w:r>
      <w:r>
        <w:rPr>
          <w:rFonts w:hint="eastAsia" w:ascii="宋体" w:hAnsi="宋体"/>
          <w:szCs w:val="21"/>
          <w:lang w:eastAsia="zh-CN"/>
        </w:rPr>
        <w:t>），与随机从局采购轮候库抽取的2人，共同组成5人定标小组，按照《</w:t>
      </w:r>
      <w:r>
        <w:rPr>
          <w:rFonts w:hint="default" w:ascii="宋体" w:hAnsi="宋体"/>
          <w:szCs w:val="21"/>
          <w:lang w:eastAsia="zh-CN"/>
        </w:rPr>
        <w:t>评标信息</w:t>
      </w:r>
      <w:r>
        <w:rPr>
          <w:rFonts w:hint="eastAsia" w:ascii="宋体" w:hAnsi="宋体"/>
          <w:szCs w:val="21"/>
          <w:lang w:eastAsia="zh-CN"/>
        </w:rPr>
        <w:t>》</w:t>
      </w:r>
      <w:r>
        <w:rPr>
          <w:rFonts w:hint="default" w:ascii="宋体" w:hAnsi="宋体"/>
          <w:szCs w:val="21"/>
          <w:lang w:eastAsia="zh-CN"/>
        </w:rPr>
        <w:t>中评分细则</w:t>
      </w:r>
      <w:r>
        <w:rPr>
          <w:rFonts w:hint="eastAsia" w:ascii="宋体" w:hAnsi="宋体"/>
          <w:szCs w:val="21"/>
          <w:lang w:eastAsia="zh-CN"/>
        </w:rPr>
        <w:t>的要求对各供应商投标文件进行评分，得分最高分的为拟中标单位。最终中标供应商为</w:t>
      </w:r>
      <w:r>
        <w:rPr>
          <w:rFonts w:hint="eastAsia" w:ascii="宋体" w:hAnsi="宋体"/>
          <w:szCs w:val="21"/>
          <w:lang w:val="en-US" w:eastAsia="zh-CN"/>
        </w:rPr>
        <w:t>1</w:t>
      </w:r>
      <w:r>
        <w:rPr>
          <w:rFonts w:hint="eastAsia" w:ascii="宋体" w:hAnsi="宋体"/>
          <w:szCs w:val="21"/>
          <w:lang w:eastAsia="zh-CN"/>
        </w:rPr>
        <w:t>个。</w:t>
      </w:r>
      <w:r>
        <w:rPr>
          <w:rFonts w:hint="default" w:ascii="宋体" w:hAnsi="宋体"/>
          <w:szCs w:val="21"/>
          <w:lang w:eastAsia="zh-CN"/>
        </w:rPr>
        <w:t>）</w:t>
      </w:r>
    </w:p>
    <w:p>
      <w:pPr>
        <w:ind w:firstLine="420" w:firstLineChars="200"/>
        <w:rPr>
          <w:rFonts w:ascii="宋体" w:hAnsi="宋体"/>
          <w:szCs w:val="21"/>
        </w:rPr>
      </w:pPr>
      <w:r>
        <w:rPr>
          <w:rFonts w:hint="eastAsia" w:ascii="宋体" w:hAnsi="宋体"/>
          <w:szCs w:val="21"/>
        </w:rPr>
        <w:t>38.3专用条款另有规定的，按专用条款相关要求定标。</w:t>
      </w:r>
      <w:bookmarkEnd w:id="99"/>
    </w:p>
    <w:p>
      <w:pPr>
        <w:ind w:firstLine="420" w:firstLineChars="200"/>
        <w:rPr>
          <w:rFonts w:ascii="黑体" w:hAnsi="宋体" w:eastAsia="黑体"/>
          <w:szCs w:val="21"/>
        </w:rPr>
      </w:pPr>
      <w:r>
        <w:rPr>
          <w:rFonts w:hint="eastAsia" w:ascii="黑体" w:hAnsi="宋体" w:eastAsia="黑体"/>
          <w:szCs w:val="21"/>
        </w:rPr>
        <w:t>40．中标（成交）公告</w:t>
      </w:r>
    </w:p>
    <w:p>
      <w:pPr>
        <w:ind w:firstLine="420" w:firstLineChars="200"/>
        <w:rPr>
          <w:rFonts w:ascii="宋体" w:hAnsi="宋体"/>
          <w:szCs w:val="21"/>
        </w:rPr>
      </w:pPr>
      <w:r>
        <w:rPr>
          <w:rFonts w:hint="eastAsia" w:ascii="宋体" w:hAnsi="宋体"/>
          <w:szCs w:val="21"/>
        </w:rPr>
        <w:t>40.1</w:t>
      </w:r>
      <w:bookmarkStart w:id="100"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100"/>
      <w:bookmarkStart w:id="101"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default" w:ascii="宋体" w:hAnsi="宋体"/>
          <w:szCs w:val="21"/>
        </w:rPr>
        <w:t>三</w:t>
      </w:r>
      <w:r>
        <w:rPr>
          <w:rFonts w:ascii="宋体" w:hAnsi="宋体"/>
          <w:szCs w:val="21"/>
        </w:rPr>
        <w:t>个工作日内向</w:t>
      </w:r>
      <w:r>
        <w:rPr>
          <w:rFonts w:hint="default" w:ascii="宋体" w:hAnsi="宋体"/>
          <w:szCs w:val="21"/>
        </w:rPr>
        <w:t>深圳市宝安区住房和建设局</w:t>
      </w:r>
      <w:r>
        <w:rPr>
          <w:rFonts w:ascii="宋体" w:hAnsi="宋体"/>
          <w:szCs w:val="21"/>
        </w:rPr>
        <w:t xml:space="preserve">提出。 </w:t>
      </w:r>
      <w:r>
        <w:rPr>
          <w:rFonts w:hint="default" w:ascii="宋体" w:hAnsi="宋体"/>
          <w:szCs w:val="21"/>
        </w:rPr>
        <w:t xml:space="preserve"> 联系</w:t>
      </w:r>
      <w:r>
        <w:rPr>
          <w:rFonts w:hint="eastAsia" w:ascii="宋体" w:hAnsi="宋体"/>
          <w:szCs w:val="21"/>
        </w:rPr>
        <w:t>电话：0755-</w:t>
      </w:r>
      <w:r>
        <w:rPr>
          <w:rFonts w:hint="default" w:ascii="宋体" w:hAnsi="宋体"/>
          <w:szCs w:val="21"/>
        </w:rPr>
        <w:t>85901163</w:t>
      </w:r>
      <w:r>
        <w:rPr>
          <w:rFonts w:ascii="宋体" w:hAnsi="宋体"/>
          <w:szCs w:val="21"/>
        </w:rPr>
        <w:t>。</w:t>
      </w:r>
      <w:r>
        <w:rPr>
          <w:rFonts w:hint="eastAsia" w:ascii="宋体" w:hAnsi="宋体"/>
          <w:szCs w:val="21"/>
        </w:rPr>
        <w:t>若在公示期内未提出质疑，则视为认同该评审结果。</w:t>
      </w:r>
    </w:p>
    <w:bookmarkEnd w:id="101"/>
    <w:p>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ascii="黑体" w:hAnsi="宋体" w:eastAsia="黑体"/>
          <w:szCs w:val="21"/>
        </w:rPr>
      </w:pPr>
      <w:r>
        <w:rPr>
          <w:rFonts w:hint="eastAsia" w:ascii="黑体" w:hAnsi="宋体" w:eastAsia="黑体"/>
          <w:szCs w:val="21"/>
        </w:rPr>
        <w:t>41．中标通知书</w:t>
      </w:r>
    </w:p>
    <w:p>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2"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02"/>
    </w:p>
    <w:p>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ascii="宋体" w:hAnsi="宋体"/>
          <w:szCs w:val="21"/>
        </w:rPr>
      </w:pPr>
      <w:bookmarkStart w:id="103" w:name="_Hlk71407340"/>
      <w:r>
        <w:rPr>
          <w:rFonts w:hint="eastAsia" w:ascii="宋体" w:hAnsi="宋体"/>
          <w:szCs w:val="21"/>
        </w:rPr>
        <w:t>41.3因质疑投诉或其他原因导致项目结果变更或采购终止的，政府集中采购机构有权吊销中标通知书。</w:t>
      </w:r>
    </w:p>
    <w:bookmarkEnd w:id="103"/>
    <w:p>
      <w:pPr>
        <w:ind w:firstLine="411" w:firstLineChars="196"/>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pPr>
        <w:ind w:firstLine="420" w:firstLineChars="200"/>
        <w:rPr>
          <w:rFonts w:ascii="黑体" w:hAnsi="宋体" w:eastAsia="黑体"/>
          <w:szCs w:val="21"/>
        </w:rPr>
      </w:pPr>
      <w:r>
        <w:rPr>
          <w:rFonts w:hint="eastAsia" w:ascii="黑体" w:hAnsi="宋体" w:eastAsia="黑体"/>
          <w:szCs w:val="21"/>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default" w:ascii="宋体" w:hAnsi="宋体"/>
          <w:szCs w:val="21"/>
        </w:rPr>
        <w:t>采购小组</w:t>
      </w:r>
      <w:r>
        <w:rPr>
          <w:rFonts w:hint="eastAsia" w:ascii="宋体" w:hAnsi="宋体"/>
        </w:rPr>
        <w:t>评审对招标文件作实质响应的供应商不足等原因造成公开招标失败，可由</w:t>
      </w:r>
      <w:r>
        <w:rPr>
          <w:rFonts w:hint="default" w:ascii="宋体" w:hAnsi="宋体" w:cs="宋体"/>
        </w:rPr>
        <w:t>采购人</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w:t>
      </w:r>
      <w:r>
        <w:rPr>
          <w:rFonts w:hint="default" w:ascii="宋体" w:hAnsi="宋体"/>
          <w:szCs w:val="21"/>
        </w:rPr>
        <w:t>采购小组</w:t>
      </w:r>
      <w:r>
        <w:rPr>
          <w:rFonts w:hint="eastAsia" w:ascii="宋体" w:hAnsi="宋体"/>
          <w:szCs w:val="21"/>
        </w:rPr>
        <w:t>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w:t>
      </w:r>
      <w:r>
        <w:rPr>
          <w:rFonts w:hint="default" w:ascii="宋体" w:hAnsi="宋体"/>
        </w:rPr>
        <w:t>采购人</w:t>
      </w:r>
      <w:r>
        <w:rPr>
          <w:rFonts w:hint="eastAsia" w:ascii="宋体" w:hAnsi="宋体"/>
        </w:rPr>
        <w:t>重新组织公开招标；</w:t>
      </w:r>
    </w:p>
    <w:p>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pPr>
        <w:ind w:firstLine="420" w:firstLineChars="200"/>
        <w:rPr>
          <w:rFonts w:ascii="宋体" w:hAnsi="宋体"/>
          <w:szCs w:val="21"/>
        </w:rPr>
      </w:pPr>
    </w:p>
    <w:p>
      <w:pPr>
        <w:rPr>
          <w:rFonts w:ascii="黑体" w:hAnsi="宋体" w:eastAsia="黑体"/>
          <w:sz w:val="24"/>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104" w:name="_Hlk72439043"/>
      <w:r>
        <w:rPr>
          <w:rFonts w:hint="eastAsia" w:asciiTheme="majorHAnsi" w:hAnsiTheme="majorHAnsi" w:eastAsiaTheme="majorEastAsia" w:cstheme="majorBidi"/>
          <w:b/>
          <w:bCs/>
          <w:sz w:val="28"/>
          <w:szCs w:val="28"/>
        </w:rPr>
        <w:t>合同的授予与备案</w:t>
      </w:r>
      <w:bookmarkEnd w:id="104"/>
    </w:p>
    <w:p>
      <w:pPr>
        <w:ind w:firstLine="420" w:firstLineChars="200"/>
        <w:rPr>
          <w:rFonts w:ascii="黑体" w:hAnsi="宋体" w:eastAsia="黑体"/>
          <w:szCs w:val="21"/>
        </w:rPr>
      </w:pPr>
      <w:bookmarkStart w:id="105" w:name="_Toc100052408"/>
      <w:bookmarkStart w:id="106" w:name="_Toc73518157"/>
      <w:bookmarkStart w:id="107" w:name="_Toc73521674"/>
      <w:bookmarkStart w:id="108" w:name="_Toc73517679"/>
      <w:bookmarkStart w:id="109" w:name="_Toc73521586"/>
      <w:bookmarkStart w:id="110" w:name="_Hlk72439088"/>
      <w:r>
        <w:rPr>
          <w:rFonts w:hint="eastAsia" w:ascii="黑体" w:hAnsi="宋体" w:eastAsia="黑体"/>
          <w:szCs w:val="21"/>
        </w:rPr>
        <w:t>43．合同授予标准</w:t>
      </w:r>
      <w:bookmarkEnd w:id="105"/>
      <w:bookmarkEnd w:id="106"/>
      <w:bookmarkEnd w:id="107"/>
      <w:bookmarkEnd w:id="108"/>
      <w:bookmarkEnd w:id="109"/>
    </w:p>
    <w:p>
      <w:pPr>
        <w:ind w:firstLine="420" w:firstLineChars="200"/>
        <w:rPr>
          <w:rFonts w:ascii="宋体" w:hAnsi="宋体"/>
          <w:szCs w:val="21"/>
        </w:rPr>
      </w:pPr>
      <w:r>
        <w:rPr>
          <w:rFonts w:hint="eastAsia" w:ascii="宋体" w:hAnsi="宋体"/>
          <w:szCs w:val="21"/>
        </w:rPr>
        <w:t>本项目的合同将授予经本招标文件规定评审确定的中标供应商。</w:t>
      </w:r>
    </w:p>
    <w:p>
      <w:pPr>
        <w:ind w:firstLine="420" w:firstLineChars="200"/>
        <w:rPr>
          <w:rFonts w:ascii="黑体" w:hAnsi="宋体" w:eastAsia="黑体"/>
          <w:szCs w:val="21"/>
        </w:rPr>
      </w:pPr>
      <w:bookmarkStart w:id="111" w:name="_Toc100052409"/>
      <w:bookmarkStart w:id="112" w:name="_Toc73518158"/>
      <w:bookmarkStart w:id="113" w:name="_Toc73521675"/>
      <w:bookmarkStart w:id="114" w:name="_Toc73517680"/>
      <w:bookmarkStart w:id="115" w:name="_Toc73521587"/>
      <w:r>
        <w:rPr>
          <w:rFonts w:hint="eastAsia" w:ascii="黑体" w:hAnsi="宋体" w:eastAsia="黑体"/>
          <w:szCs w:val="21"/>
        </w:rPr>
        <w:t>44．</w:t>
      </w:r>
      <w:bookmarkEnd w:id="111"/>
      <w:bookmarkEnd w:id="112"/>
      <w:bookmarkEnd w:id="113"/>
      <w:bookmarkEnd w:id="114"/>
      <w:bookmarkEnd w:id="115"/>
      <w:r>
        <w:rPr>
          <w:rFonts w:hint="eastAsia" w:ascii="黑体" w:hAnsi="宋体" w:eastAsia="黑体"/>
          <w:szCs w:val="21"/>
        </w:rPr>
        <w:t>接受和拒绝任何或所有投标的权力</w:t>
      </w:r>
    </w:p>
    <w:p>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ascii="黑体" w:hAnsi="宋体" w:eastAsia="黑体"/>
          <w:szCs w:val="21"/>
        </w:rPr>
      </w:pPr>
      <w:bookmarkStart w:id="116" w:name="_Toc73518160"/>
      <w:bookmarkStart w:id="117" w:name="_Toc73521677"/>
      <w:bookmarkStart w:id="118" w:name="_Toc100052410"/>
      <w:bookmarkStart w:id="119" w:name="_Toc73521589"/>
      <w:bookmarkStart w:id="120" w:name="_Toc73517682"/>
      <w:r>
        <w:rPr>
          <w:rFonts w:hint="eastAsia" w:ascii="黑体" w:hAnsi="宋体" w:eastAsia="黑体"/>
          <w:szCs w:val="21"/>
        </w:rPr>
        <w:t>45．合同的签订</w:t>
      </w:r>
      <w:bookmarkEnd w:id="116"/>
      <w:bookmarkEnd w:id="117"/>
      <w:bookmarkEnd w:id="118"/>
      <w:bookmarkEnd w:id="119"/>
      <w:bookmarkEnd w:id="120"/>
    </w:p>
    <w:p>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ascii="黑体" w:hAnsi="宋体" w:eastAsia="黑体"/>
          <w:szCs w:val="21"/>
        </w:rPr>
      </w:pPr>
      <w:bookmarkStart w:id="121" w:name="_Toc73517683"/>
      <w:bookmarkStart w:id="122" w:name="_Toc73518161"/>
      <w:bookmarkStart w:id="123" w:name="_Toc73521590"/>
      <w:bookmarkStart w:id="124" w:name="_Toc100052411"/>
      <w:bookmarkStart w:id="125" w:name="_Toc73521678"/>
      <w:r>
        <w:rPr>
          <w:rFonts w:hint="eastAsia" w:ascii="黑体" w:hAnsi="宋体" w:eastAsia="黑体"/>
          <w:szCs w:val="21"/>
        </w:rPr>
        <w:t>46．履约担保</w:t>
      </w:r>
      <w:bookmarkEnd w:id="121"/>
      <w:bookmarkEnd w:id="122"/>
      <w:bookmarkEnd w:id="123"/>
      <w:bookmarkEnd w:id="124"/>
      <w:bookmarkEnd w:id="125"/>
    </w:p>
    <w:p>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ascii="黑体" w:hAnsi="宋体" w:eastAsia="黑体"/>
          <w:szCs w:val="21"/>
        </w:rPr>
      </w:pPr>
      <w:r>
        <w:rPr>
          <w:rFonts w:hint="eastAsia" w:ascii="黑体" w:hAnsi="宋体" w:eastAsia="黑体"/>
          <w:szCs w:val="21"/>
        </w:rPr>
        <w:t>47. 合同备案</w:t>
      </w:r>
    </w:p>
    <w:p>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ascii="黑体" w:hAnsi="宋体" w:eastAsia="黑体"/>
          <w:szCs w:val="21"/>
        </w:rPr>
      </w:pPr>
      <w:r>
        <w:rPr>
          <w:rFonts w:hint="eastAsia" w:ascii="黑体" w:hAnsi="宋体" w:eastAsia="黑体"/>
          <w:szCs w:val="21"/>
        </w:rPr>
        <w:t>48. 合同变更</w:t>
      </w:r>
    </w:p>
    <w:p>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ascii="黑体" w:hAnsi="宋体" w:eastAsia="黑体"/>
          <w:szCs w:val="21"/>
        </w:rPr>
      </w:pPr>
      <w:r>
        <w:rPr>
          <w:rFonts w:hint="eastAsia" w:ascii="黑体" w:hAnsi="宋体" w:eastAsia="黑体"/>
          <w:szCs w:val="21"/>
        </w:rPr>
        <w:t>49. 项目验收</w:t>
      </w:r>
    </w:p>
    <w:p>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pPr>
        <w:ind w:firstLine="420" w:firstLineChars="200"/>
        <w:rPr>
          <w:rFonts w:ascii="黑体" w:hAnsi="宋体" w:eastAsia="黑体"/>
          <w:szCs w:val="21"/>
        </w:rPr>
      </w:pPr>
      <w:r>
        <w:rPr>
          <w:rFonts w:hint="eastAsia" w:ascii="黑体" w:hAnsi="宋体" w:eastAsia="黑体"/>
          <w:szCs w:val="21"/>
        </w:rPr>
        <w:t>50. 宣传</w:t>
      </w:r>
    </w:p>
    <w:p>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ascii="宋体" w:hAnsi="宋体"/>
          <w:szCs w:val="21"/>
        </w:rPr>
      </w:pPr>
      <w:r>
        <w:rPr>
          <w:rFonts w:hint="eastAsia" w:ascii="宋体" w:hAnsi="宋体"/>
          <w:szCs w:val="21"/>
        </w:rPr>
        <w:t>a.名片、宣传册、广告标语等；</w:t>
      </w:r>
    </w:p>
    <w:p>
      <w:pPr>
        <w:ind w:firstLine="420" w:firstLineChars="200"/>
        <w:rPr>
          <w:rFonts w:ascii="宋体" w:hAnsi="宋体"/>
          <w:szCs w:val="21"/>
        </w:rPr>
      </w:pPr>
      <w:r>
        <w:rPr>
          <w:rFonts w:hint="eastAsia" w:ascii="宋体" w:hAnsi="宋体"/>
          <w:szCs w:val="21"/>
        </w:rPr>
        <w:t>b.案例介绍、推广等；</w:t>
      </w:r>
    </w:p>
    <w:p>
      <w:pPr>
        <w:ind w:firstLine="420" w:firstLineChars="200"/>
        <w:rPr>
          <w:rFonts w:ascii="宋体" w:hAnsi="宋体"/>
          <w:szCs w:val="21"/>
        </w:rPr>
      </w:pPr>
      <w:r>
        <w:rPr>
          <w:rFonts w:hint="eastAsia" w:ascii="宋体" w:hAnsi="宋体"/>
          <w:szCs w:val="21"/>
        </w:rPr>
        <w:t>c.工作人员向其他消费群体宣传。</w:t>
      </w:r>
    </w:p>
    <w:p>
      <w:pPr>
        <w:ind w:firstLine="420" w:firstLineChars="200"/>
        <w:rPr>
          <w:rFonts w:ascii="黑体" w:hAnsi="宋体" w:eastAsia="黑体"/>
          <w:szCs w:val="21"/>
        </w:rPr>
      </w:pPr>
      <w:r>
        <w:rPr>
          <w:rFonts w:hint="eastAsia" w:ascii="黑体" w:hAnsi="宋体" w:eastAsia="黑体"/>
          <w:szCs w:val="21"/>
        </w:rPr>
        <w:t>51. 供应商违法责任</w:t>
      </w:r>
    </w:p>
    <w:p>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ascii="宋体" w:hAnsi="宋体"/>
          <w:szCs w:val="21"/>
        </w:rPr>
      </w:pPr>
      <w:r>
        <w:rPr>
          <w:rFonts w:hint="eastAsia" w:ascii="宋体" w:hAnsi="宋体"/>
          <w:szCs w:val="21"/>
        </w:rPr>
        <w:t>（1）在采购活动中应当回避而未回避的；</w:t>
      </w:r>
    </w:p>
    <w:p>
      <w:pPr>
        <w:ind w:firstLine="420" w:firstLineChars="200"/>
        <w:rPr>
          <w:rFonts w:ascii="宋体" w:hAnsi="宋体"/>
          <w:szCs w:val="21"/>
        </w:rPr>
      </w:pPr>
      <w:r>
        <w:rPr>
          <w:rFonts w:hint="eastAsia" w:ascii="宋体" w:hAnsi="宋体"/>
          <w:szCs w:val="21"/>
        </w:rPr>
        <w:t>（2）未按本条例规定签订、履行采购合同，造成严重后果的；</w:t>
      </w:r>
    </w:p>
    <w:p>
      <w:pPr>
        <w:ind w:firstLine="420" w:firstLineChars="200"/>
        <w:rPr>
          <w:rFonts w:ascii="宋体" w:hAnsi="宋体"/>
          <w:szCs w:val="21"/>
        </w:rPr>
      </w:pPr>
      <w:r>
        <w:rPr>
          <w:rFonts w:hint="eastAsia" w:ascii="宋体" w:hAnsi="宋体"/>
          <w:szCs w:val="21"/>
        </w:rPr>
        <w:t>（3）隐瞒真实情况，提供虚假资料的；</w:t>
      </w:r>
    </w:p>
    <w:p>
      <w:pPr>
        <w:ind w:firstLine="420" w:firstLineChars="200"/>
        <w:rPr>
          <w:rFonts w:ascii="宋体" w:hAnsi="宋体"/>
          <w:szCs w:val="21"/>
        </w:rPr>
      </w:pPr>
      <w:r>
        <w:rPr>
          <w:rFonts w:hint="eastAsia" w:ascii="宋体" w:hAnsi="宋体"/>
          <w:szCs w:val="21"/>
        </w:rPr>
        <w:t>（4）以非法手段排斥其他供应商参与竞争的；</w:t>
      </w:r>
    </w:p>
    <w:p>
      <w:pPr>
        <w:ind w:firstLine="420" w:firstLineChars="200"/>
        <w:rPr>
          <w:rFonts w:ascii="宋体" w:hAnsi="宋体"/>
          <w:szCs w:val="21"/>
        </w:rPr>
      </w:pPr>
      <w:r>
        <w:rPr>
          <w:rFonts w:hint="eastAsia" w:ascii="宋体" w:hAnsi="宋体"/>
          <w:szCs w:val="21"/>
        </w:rPr>
        <w:t>（5）与其他采购参加人串通投标的；</w:t>
      </w:r>
    </w:p>
    <w:p>
      <w:pPr>
        <w:ind w:firstLine="420" w:firstLineChars="200"/>
        <w:rPr>
          <w:rFonts w:ascii="宋体" w:hAnsi="宋体"/>
          <w:szCs w:val="21"/>
        </w:rPr>
      </w:pPr>
      <w:r>
        <w:rPr>
          <w:rFonts w:hint="eastAsia" w:ascii="宋体" w:hAnsi="宋体"/>
          <w:szCs w:val="21"/>
        </w:rPr>
        <w:t>（6）恶意投诉的；</w:t>
      </w:r>
    </w:p>
    <w:p>
      <w:pPr>
        <w:ind w:firstLine="420" w:firstLineChars="200"/>
        <w:rPr>
          <w:rFonts w:ascii="宋体" w:hAnsi="宋体"/>
          <w:szCs w:val="21"/>
        </w:rPr>
      </w:pPr>
      <w:r>
        <w:rPr>
          <w:rFonts w:hint="eastAsia" w:ascii="宋体" w:hAnsi="宋体"/>
          <w:szCs w:val="21"/>
        </w:rPr>
        <w:t>（7）向采购项目相关人行贿或者提供其他不当利益的；</w:t>
      </w:r>
    </w:p>
    <w:p>
      <w:pPr>
        <w:ind w:firstLine="420" w:firstLineChars="200"/>
        <w:rPr>
          <w:rFonts w:ascii="宋体" w:hAnsi="宋体"/>
          <w:szCs w:val="21"/>
        </w:rPr>
      </w:pPr>
      <w:r>
        <w:rPr>
          <w:rFonts w:hint="eastAsia" w:ascii="宋体" w:hAnsi="宋体"/>
          <w:szCs w:val="21"/>
        </w:rPr>
        <w:t>（8）阻碍、抗拒主管部门监督检查的；</w:t>
      </w:r>
    </w:p>
    <w:p>
      <w:pPr>
        <w:ind w:firstLine="420" w:firstLineChars="200"/>
        <w:rPr>
          <w:rFonts w:ascii="宋体" w:hAnsi="宋体"/>
          <w:szCs w:val="21"/>
        </w:rPr>
      </w:pPr>
      <w:r>
        <w:rPr>
          <w:rFonts w:hint="eastAsia" w:ascii="宋体" w:hAnsi="宋体"/>
          <w:szCs w:val="21"/>
        </w:rPr>
        <w:t>（9）其他违反本条例规定的行为。</w:t>
      </w:r>
    </w:p>
    <w:p>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26" w:name="_Hlk72440769"/>
      <w:r>
        <w:rPr>
          <w:rFonts w:hint="eastAsia" w:ascii="宋体" w:hAnsi="宋体"/>
          <w:szCs w:val="21"/>
        </w:rPr>
        <w:t>政府集中采购机构或采购人不予退还其交纳的谈判保证金，情节严重的，并由主管部门</w:t>
      </w:r>
      <w:bookmarkEnd w:id="126"/>
      <w:r>
        <w:rPr>
          <w:rFonts w:hint="eastAsia" w:ascii="宋体" w:hAnsi="宋体"/>
          <w:szCs w:val="21"/>
        </w:rPr>
        <w:t>记入供应商诚信档案，予以通报：</w:t>
      </w:r>
    </w:p>
    <w:p>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2"/>
      </w:pPr>
    </w:p>
    <w:bookmarkEnd w:id="110"/>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ascii="黑体" w:hAnsi="宋体" w:eastAsia="黑体"/>
          <w:szCs w:val="21"/>
        </w:rPr>
      </w:pPr>
      <w:r>
        <w:rPr>
          <w:rFonts w:hint="eastAsia" w:ascii="黑体" w:hAnsi="宋体" w:eastAsia="黑体"/>
          <w:szCs w:val="21"/>
        </w:rPr>
        <w:t>52.质疑提出与答复</w:t>
      </w:r>
    </w:p>
    <w:p>
      <w:pPr>
        <w:ind w:firstLine="420" w:firstLineChars="200"/>
        <w:rPr>
          <w:rFonts w:ascii="宋体" w:hAnsi="宋体"/>
          <w:szCs w:val="21"/>
        </w:rPr>
      </w:pPr>
      <w:r>
        <w:rPr>
          <w:rFonts w:hint="eastAsia" w:ascii="宋体" w:hAnsi="宋体"/>
          <w:szCs w:val="21"/>
        </w:rPr>
        <w:t>52.1提出质疑</w:t>
      </w:r>
    </w:p>
    <w:p>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ascii="宋体" w:hAnsi="宋体"/>
          <w:szCs w:val="21"/>
        </w:rPr>
      </w:pPr>
      <w:r>
        <w:rPr>
          <w:rFonts w:hint="eastAsia" w:ascii="宋体" w:hAnsi="宋体"/>
          <w:szCs w:val="21"/>
        </w:rPr>
        <w:t>52.2</w:t>
      </w:r>
      <w:r>
        <w:rPr>
          <w:rFonts w:ascii="宋体" w:hAnsi="宋体"/>
          <w:szCs w:val="21"/>
        </w:rPr>
        <w:t>法律依据</w:t>
      </w:r>
    </w:p>
    <w:p>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ascii="宋体" w:hAnsi="宋体"/>
          <w:szCs w:val="21"/>
        </w:rPr>
      </w:pPr>
      <w:r>
        <w:rPr>
          <w:rFonts w:hint="eastAsia" w:ascii="宋体" w:hAnsi="宋体"/>
          <w:szCs w:val="21"/>
        </w:rPr>
        <w:t>52.3质疑条件</w:t>
      </w:r>
    </w:p>
    <w:p>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27" w:name="_Hlk75374941"/>
      <w:r>
        <w:rPr>
          <w:rFonts w:hint="eastAsia" w:ascii="宋体" w:hAnsi="宋体"/>
          <w:szCs w:val="21"/>
        </w:rPr>
        <w:t>以联合体形式参与的，质疑应当由组成联合体的所有成员共同提出</w:t>
      </w:r>
      <w:bookmarkEnd w:id="127"/>
      <w:r>
        <w:rPr>
          <w:rFonts w:hint="eastAsia" w:ascii="宋体" w:hAnsi="宋体"/>
          <w:szCs w:val="21"/>
        </w:rPr>
        <w:t>；</w:t>
      </w:r>
    </w:p>
    <w:p>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w:t>
      </w:r>
      <w:r>
        <w:rPr>
          <w:rFonts w:hint="default" w:ascii="宋体" w:hAnsi="宋体"/>
          <w:szCs w:val="21"/>
        </w:rPr>
        <w:t>采购小组</w:t>
      </w:r>
      <w:r>
        <w:rPr>
          <w:rFonts w:hint="eastAsia" w:ascii="宋体" w:hAnsi="宋体"/>
          <w:szCs w:val="21"/>
        </w:rPr>
        <w:t>组成人员的质疑，为中标结果公示之日；</w:t>
      </w:r>
    </w:p>
    <w:p>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1" w:firstLineChars="200"/>
        <w:rPr>
          <w:rFonts w:ascii="宋体" w:hAnsi="宋体"/>
          <w:b/>
          <w:bCs/>
          <w:szCs w:val="21"/>
        </w:rPr>
      </w:pPr>
      <w:r>
        <w:rPr>
          <w:rFonts w:hint="eastAsia" w:ascii="宋体" w:hAnsi="宋体"/>
          <w:b/>
          <w:bCs/>
          <w:szCs w:val="21"/>
        </w:rPr>
        <w:t>地址：</w:t>
      </w:r>
      <w:r>
        <w:rPr>
          <w:rFonts w:hint="default" w:ascii="宋体" w:hAnsi="宋体"/>
          <w:b/>
          <w:bCs/>
          <w:szCs w:val="21"/>
        </w:rPr>
        <w:t>深圳市宝安区住房和建设局4楼405办公室</w:t>
      </w:r>
      <w:r>
        <w:rPr>
          <w:rFonts w:hint="eastAsia" w:ascii="宋体" w:hAnsi="宋体"/>
          <w:b/>
          <w:bCs/>
          <w:szCs w:val="21"/>
        </w:rPr>
        <w:t>，质疑咨询电话：0755-</w:t>
      </w:r>
      <w:r>
        <w:rPr>
          <w:rFonts w:hint="default" w:ascii="宋体" w:hAnsi="宋体"/>
          <w:b/>
          <w:bCs/>
          <w:szCs w:val="21"/>
          <w:lang w:eastAsia="zh-CN"/>
        </w:rPr>
        <w:t>85901163</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ascii="宋体" w:hAnsi="宋体"/>
          <w:szCs w:val="21"/>
        </w:rPr>
      </w:pPr>
      <w:r>
        <w:rPr>
          <w:rFonts w:hint="eastAsia" w:ascii="宋体" w:hAnsi="宋体"/>
          <w:szCs w:val="21"/>
        </w:rPr>
        <w:t>52.7质疑答复时限</w:t>
      </w:r>
    </w:p>
    <w:p>
      <w:pPr>
        <w:ind w:firstLine="420" w:firstLineChars="200"/>
        <w:rPr>
          <w:rFonts w:ascii="宋体" w:hAnsi="宋体"/>
          <w:szCs w:val="21"/>
        </w:rPr>
      </w:pPr>
      <w:r>
        <w:rPr>
          <w:rFonts w:hint="eastAsia" w:ascii="宋体" w:hAnsi="宋体"/>
          <w:szCs w:val="21"/>
        </w:rPr>
        <w:t>自收文之日起七个工作日内。</w:t>
      </w:r>
    </w:p>
    <w:p>
      <w:pPr>
        <w:ind w:firstLine="420" w:firstLineChars="200"/>
        <w:rPr>
          <w:rFonts w:ascii="宋体" w:hAnsi="宋体"/>
          <w:szCs w:val="21"/>
        </w:rPr>
      </w:pPr>
      <w:r>
        <w:rPr>
          <w:rFonts w:hint="eastAsia" w:ascii="宋体" w:hAnsi="宋体"/>
          <w:szCs w:val="21"/>
        </w:rPr>
        <w:t>52.8争议（投诉）</w:t>
      </w:r>
    </w:p>
    <w:p>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ascii="黑体" w:hAnsi="宋体" w:eastAsia="黑体"/>
          <w:szCs w:val="21"/>
        </w:rPr>
      </w:pPr>
      <w:r>
        <w:rPr>
          <w:rFonts w:hint="eastAsia" w:ascii="黑体" w:hAnsi="宋体" w:eastAsia="黑体"/>
          <w:szCs w:val="21"/>
        </w:rPr>
        <w:t>53. 质疑后续处理</w:t>
      </w:r>
    </w:p>
    <w:p>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76"/>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417" w:bottom="1440" w:left="1417"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方正书宋_GBK"/>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t xml:space="preserve">- </w:t>
    </w:r>
    <w:r>
      <w:fldChar w:fldCharType="begin"/>
    </w:r>
    <w:r>
      <w:instrText xml:space="preserve"> PAGE </w:instrText>
    </w:r>
    <w:r>
      <w:fldChar w:fldCharType="separate"/>
    </w:r>
    <w:r>
      <w:t>32</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5"/>
        <w:snapToGrid w:val="0"/>
      </w:pPr>
      <w:r>
        <w:rPr>
          <w:rStyle w:val="27"/>
        </w:rPr>
        <w:footnoteRef/>
      </w:r>
      <w:r>
        <w:t xml:space="preserve"> </w:t>
      </w:r>
    </w:p>
  </w:footnote>
  <w:footnote w:id="1">
    <w:p>
      <w:pPr>
        <w:pStyle w:val="15"/>
        <w:snapToGrid w:val="0"/>
      </w:pPr>
      <w:r>
        <w:rPr>
          <w:rStyle w:val="27"/>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4CDCF"/>
    <w:multiLevelType w:val="singleLevel"/>
    <w:tmpl w:val="B484CDCF"/>
    <w:lvl w:ilvl="0" w:tentative="0">
      <w:start w:val="2"/>
      <w:numFmt w:val="decimal"/>
      <w:lvlText w:val="%1."/>
      <w:lvlJc w:val="left"/>
      <w:pPr>
        <w:tabs>
          <w:tab w:val="left" w:pos="312"/>
        </w:tabs>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94AAA60"/>
    <w:multiLevelType w:val="singleLevel"/>
    <w:tmpl w:val="E94AAA60"/>
    <w:lvl w:ilvl="0" w:tentative="0">
      <w:start w:val="2"/>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0F6431"/>
    <w:multiLevelType w:val="singleLevel"/>
    <w:tmpl w:val="7A0F6431"/>
    <w:lvl w:ilvl="0" w:tentative="0">
      <w:start w:val="1"/>
      <w:numFmt w:val="decimal"/>
      <w:suff w:val="space"/>
      <w:lvlText w:val="%1."/>
      <w:lvlJc w:val="left"/>
    </w:lvl>
  </w:abstractNum>
  <w:num w:numId="1">
    <w:abstractNumId w:val="0"/>
  </w:num>
  <w:num w:numId="2">
    <w:abstractNumId w:val="8"/>
  </w:num>
  <w:num w:numId="3">
    <w:abstractNumId w:val="1"/>
  </w:num>
  <w:num w:numId="4">
    <w:abstractNumId w:val="2"/>
  </w:num>
  <w:num w:numId="5">
    <w:abstractNumId w:val="11"/>
  </w:num>
  <w:num w:numId="6">
    <w:abstractNumId w:val="4"/>
  </w:num>
  <w:num w:numId="7">
    <w:abstractNumId w:val="9"/>
  </w:num>
  <w:num w:numId="8">
    <w:abstractNumId w:val="6"/>
  </w:num>
  <w:num w:numId="9">
    <w:abstractNumId w:val="5"/>
  </w:num>
  <w:num w:numId="10">
    <w:abstractNumId w:val="3"/>
  </w:num>
  <w:num w:numId="11">
    <w:abstractNumId w:val="7"/>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海强">
    <w15:presenceInfo w15:providerId="None" w15:userId="张海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ZjU2M2NjZmFlYmQwYTc0ZDZkMjFmM2ExNmI5ZTQifQ=="/>
    <w:docVar w:name="KSO_WPS_MARK_KEY" w:val="b3379e96-fcc4-4086-a4c3-5fb340628490"/>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1F9383F"/>
    <w:rsid w:val="02226211"/>
    <w:rsid w:val="0293255D"/>
    <w:rsid w:val="02E25F12"/>
    <w:rsid w:val="02FC0E89"/>
    <w:rsid w:val="030516AD"/>
    <w:rsid w:val="038A3F97"/>
    <w:rsid w:val="03993BA4"/>
    <w:rsid w:val="03A66B69"/>
    <w:rsid w:val="03E017D2"/>
    <w:rsid w:val="042C4F6C"/>
    <w:rsid w:val="04446205"/>
    <w:rsid w:val="047255F5"/>
    <w:rsid w:val="048C54B6"/>
    <w:rsid w:val="049A4077"/>
    <w:rsid w:val="04AE71BA"/>
    <w:rsid w:val="05130EC4"/>
    <w:rsid w:val="05452235"/>
    <w:rsid w:val="05A21435"/>
    <w:rsid w:val="06127C3D"/>
    <w:rsid w:val="06215480"/>
    <w:rsid w:val="062E1176"/>
    <w:rsid w:val="063E255E"/>
    <w:rsid w:val="065D710A"/>
    <w:rsid w:val="069468A4"/>
    <w:rsid w:val="06D86E6E"/>
    <w:rsid w:val="06E62FED"/>
    <w:rsid w:val="06E710CA"/>
    <w:rsid w:val="06E94E42"/>
    <w:rsid w:val="07101435"/>
    <w:rsid w:val="072B0FB7"/>
    <w:rsid w:val="07724E37"/>
    <w:rsid w:val="077F1302"/>
    <w:rsid w:val="07B37245"/>
    <w:rsid w:val="07CC538F"/>
    <w:rsid w:val="07EC1177"/>
    <w:rsid w:val="08A54D99"/>
    <w:rsid w:val="08E33B14"/>
    <w:rsid w:val="097A64AA"/>
    <w:rsid w:val="09B4074E"/>
    <w:rsid w:val="09B47989"/>
    <w:rsid w:val="09CB6A81"/>
    <w:rsid w:val="0A0106F5"/>
    <w:rsid w:val="0A4426BD"/>
    <w:rsid w:val="0A522CFE"/>
    <w:rsid w:val="0A537E82"/>
    <w:rsid w:val="0A670558"/>
    <w:rsid w:val="0A87085A"/>
    <w:rsid w:val="0B5C3158"/>
    <w:rsid w:val="0B845139"/>
    <w:rsid w:val="0B913B41"/>
    <w:rsid w:val="0BB023D2"/>
    <w:rsid w:val="0BC027C4"/>
    <w:rsid w:val="0BC750CE"/>
    <w:rsid w:val="0BE16F32"/>
    <w:rsid w:val="0C0C0F57"/>
    <w:rsid w:val="0C204376"/>
    <w:rsid w:val="0C254A1B"/>
    <w:rsid w:val="0C526FE5"/>
    <w:rsid w:val="0C6875C2"/>
    <w:rsid w:val="0CA77331"/>
    <w:rsid w:val="0CB16402"/>
    <w:rsid w:val="0CEC0DE7"/>
    <w:rsid w:val="0D0227BA"/>
    <w:rsid w:val="0D605732"/>
    <w:rsid w:val="0D844388"/>
    <w:rsid w:val="0DEE34CD"/>
    <w:rsid w:val="0E0B7D94"/>
    <w:rsid w:val="0E230C39"/>
    <w:rsid w:val="0E607F86"/>
    <w:rsid w:val="0E8A0CB9"/>
    <w:rsid w:val="0E9C279A"/>
    <w:rsid w:val="0EB421D9"/>
    <w:rsid w:val="0F142273"/>
    <w:rsid w:val="0F5B4403"/>
    <w:rsid w:val="0F5D008C"/>
    <w:rsid w:val="0FD3114F"/>
    <w:rsid w:val="0FDF7707"/>
    <w:rsid w:val="0FEE5EBF"/>
    <w:rsid w:val="108300B5"/>
    <w:rsid w:val="108654B0"/>
    <w:rsid w:val="108C64EF"/>
    <w:rsid w:val="10BE733F"/>
    <w:rsid w:val="10CA1840"/>
    <w:rsid w:val="10D97CD5"/>
    <w:rsid w:val="10FC5772"/>
    <w:rsid w:val="11093651"/>
    <w:rsid w:val="11662604"/>
    <w:rsid w:val="11796EDC"/>
    <w:rsid w:val="119D5A3B"/>
    <w:rsid w:val="1229515F"/>
    <w:rsid w:val="12635AA8"/>
    <w:rsid w:val="127840D2"/>
    <w:rsid w:val="12900790"/>
    <w:rsid w:val="12900868"/>
    <w:rsid w:val="12A1364D"/>
    <w:rsid w:val="134F24D1"/>
    <w:rsid w:val="13AA7707"/>
    <w:rsid w:val="13FF3EF7"/>
    <w:rsid w:val="144E2788"/>
    <w:rsid w:val="146714A4"/>
    <w:rsid w:val="14806439"/>
    <w:rsid w:val="149C1746"/>
    <w:rsid w:val="14E4477F"/>
    <w:rsid w:val="152866B1"/>
    <w:rsid w:val="15BD1BCA"/>
    <w:rsid w:val="16105DC5"/>
    <w:rsid w:val="16730284"/>
    <w:rsid w:val="16753FFC"/>
    <w:rsid w:val="169A5359"/>
    <w:rsid w:val="16B965DF"/>
    <w:rsid w:val="17261C37"/>
    <w:rsid w:val="17397AE5"/>
    <w:rsid w:val="1741793A"/>
    <w:rsid w:val="1743234C"/>
    <w:rsid w:val="17933E49"/>
    <w:rsid w:val="17966F3F"/>
    <w:rsid w:val="179901BE"/>
    <w:rsid w:val="17C24EE1"/>
    <w:rsid w:val="17C27715"/>
    <w:rsid w:val="17C57205"/>
    <w:rsid w:val="17E4768B"/>
    <w:rsid w:val="17FC3BA5"/>
    <w:rsid w:val="182513C0"/>
    <w:rsid w:val="18397E11"/>
    <w:rsid w:val="184B6C59"/>
    <w:rsid w:val="18C6444E"/>
    <w:rsid w:val="194505FE"/>
    <w:rsid w:val="19635BBC"/>
    <w:rsid w:val="19687E48"/>
    <w:rsid w:val="196B1CEA"/>
    <w:rsid w:val="198E1EAE"/>
    <w:rsid w:val="1A24288D"/>
    <w:rsid w:val="1A620D3B"/>
    <w:rsid w:val="1B1B5294"/>
    <w:rsid w:val="1B356450"/>
    <w:rsid w:val="1B434F04"/>
    <w:rsid w:val="1B734A9A"/>
    <w:rsid w:val="1B9C14FB"/>
    <w:rsid w:val="1BEB4F4B"/>
    <w:rsid w:val="1BEF4851"/>
    <w:rsid w:val="1BFE3C79"/>
    <w:rsid w:val="1C2C01A7"/>
    <w:rsid w:val="1C4F3541"/>
    <w:rsid w:val="1C584649"/>
    <w:rsid w:val="1C792E22"/>
    <w:rsid w:val="1CB57848"/>
    <w:rsid w:val="1CBF2475"/>
    <w:rsid w:val="1D2D5631"/>
    <w:rsid w:val="1D345E0F"/>
    <w:rsid w:val="1D6E7C87"/>
    <w:rsid w:val="1D880AB9"/>
    <w:rsid w:val="1DB9452C"/>
    <w:rsid w:val="1DE33F41"/>
    <w:rsid w:val="1DE71C83"/>
    <w:rsid w:val="1E206809"/>
    <w:rsid w:val="1E5A29B0"/>
    <w:rsid w:val="1E71779F"/>
    <w:rsid w:val="1E8A6AB3"/>
    <w:rsid w:val="1EFB3211"/>
    <w:rsid w:val="1F103EA9"/>
    <w:rsid w:val="1F1D7927"/>
    <w:rsid w:val="1F784B5D"/>
    <w:rsid w:val="1FB14636"/>
    <w:rsid w:val="1FCA3C17"/>
    <w:rsid w:val="1FDB296A"/>
    <w:rsid w:val="1FE909DC"/>
    <w:rsid w:val="1FF42436"/>
    <w:rsid w:val="204333BD"/>
    <w:rsid w:val="20457135"/>
    <w:rsid w:val="205856B0"/>
    <w:rsid w:val="20631369"/>
    <w:rsid w:val="20755F4B"/>
    <w:rsid w:val="20AF152F"/>
    <w:rsid w:val="21431371"/>
    <w:rsid w:val="2149055F"/>
    <w:rsid w:val="21513626"/>
    <w:rsid w:val="215C64E4"/>
    <w:rsid w:val="215D225D"/>
    <w:rsid w:val="219537A4"/>
    <w:rsid w:val="21C36564"/>
    <w:rsid w:val="21DF0EC4"/>
    <w:rsid w:val="225A4837"/>
    <w:rsid w:val="228D0920"/>
    <w:rsid w:val="23290736"/>
    <w:rsid w:val="23362D65"/>
    <w:rsid w:val="236E5E5F"/>
    <w:rsid w:val="2378337E"/>
    <w:rsid w:val="239A32F4"/>
    <w:rsid w:val="23A61C99"/>
    <w:rsid w:val="23C5440E"/>
    <w:rsid w:val="23F30C56"/>
    <w:rsid w:val="24266C7C"/>
    <w:rsid w:val="244A2F6C"/>
    <w:rsid w:val="246A64EC"/>
    <w:rsid w:val="248E0882"/>
    <w:rsid w:val="24AB04CD"/>
    <w:rsid w:val="24B85FE4"/>
    <w:rsid w:val="24D67678"/>
    <w:rsid w:val="252E63EA"/>
    <w:rsid w:val="25493224"/>
    <w:rsid w:val="256533FF"/>
    <w:rsid w:val="25E847EB"/>
    <w:rsid w:val="267047E0"/>
    <w:rsid w:val="26BC7A25"/>
    <w:rsid w:val="270F7B55"/>
    <w:rsid w:val="273B6B9C"/>
    <w:rsid w:val="27427F2B"/>
    <w:rsid w:val="27857F9B"/>
    <w:rsid w:val="2795721C"/>
    <w:rsid w:val="27A641C3"/>
    <w:rsid w:val="27A6670B"/>
    <w:rsid w:val="27C546B8"/>
    <w:rsid w:val="282633A8"/>
    <w:rsid w:val="284461F5"/>
    <w:rsid w:val="286F1880"/>
    <w:rsid w:val="28A10C81"/>
    <w:rsid w:val="28EC2844"/>
    <w:rsid w:val="29114058"/>
    <w:rsid w:val="29745A9F"/>
    <w:rsid w:val="29791BFE"/>
    <w:rsid w:val="29895F6F"/>
    <w:rsid w:val="29995DFC"/>
    <w:rsid w:val="29AC6F9B"/>
    <w:rsid w:val="29B91807"/>
    <w:rsid w:val="29E821D3"/>
    <w:rsid w:val="29F75268"/>
    <w:rsid w:val="2A930A9D"/>
    <w:rsid w:val="2A967EB2"/>
    <w:rsid w:val="2AD417E1"/>
    <w:rsid w:val="2B065713"/>
    <w:rsid w:val="2B2871E7"/>
    <w:rsid w:val="2B316D6D"/>
    <w:rsid w:val="2BA9299F"/>
    <w:rsid w:val="2BF832AE"/>
    <w:rsid w:val="2BFE65C2"/>
    <w:rsid w:val="2C02412C"/>
    <w:rsid w:val="2C0A4D8F"/>
    <w:rsid w:val="2C1665B8"/>
    <w:rsid w:val="2C295297"/>
    <w:rsid w:val="2C6E17C2"/>
    <w:rsid w:val="2D7F69DE"/>
    <w:rsid w:val="2D980986"/>
    <w:rsid w:val="2DB16F26"/>
    <w:rsid w:val="2DB3388B"/>
    <w:rsid w:val="2DCA6ECC"/>
    <w:rsid w:val="2E1B7734"/>
    <w:rsid w:val="2E815E80"/>
    <w:rsid w:val="2E954277"/>
    <w:rsid w:val="2EDF69A7"/>
    <w:rsid w:val="2EF85E1E"/>
    <w:rsid w:val="2F1A79DF"/>
    <w:rsid w:val="2F2A413F"/>
    <w:rsid w:val="2F363171"/>
    <w:rsid w:val="30311375"/>
    <w:rsid w:val="30473F91"/>
    <w:rsid w:val="306058C5"/>
    <w:rsid w:val="30610607"/>
    <w:rsid w:val="308306B2"/>
    <w:rsid w:val="30B023A9"/>
    <w:rsid w:val="30C714A1"/>
    <w:rsid w:val="311772A4"/>
    <w:rsid w:val="31B92B8B"/>
    <w:rsid w:val="324D032D"/>
    <w:rsid w:val="3257574A"/>
    <w:rsid w:val="32FB3683"/>
    <w:rsid w:val="32FD564D"/>
    <w:rsid w:val="3328091C"/>
    <w:rsid w:val="338F3097"/>
    <w:rsid w:val="33A51F6D"/>
    <w:rsid w:val="33C06DA7"/>
    <w:rsid w:val="342509B8"/>
    <w:rsid w:val="34297F29"/>
    <w:rsid w:val="34AE6BFF"/>
    <w:rsid w:val="34CA3E45"/>
    <w:rsid w:val="34D34153"/>
    <w:rsid w:val="357F5E0E"/>
    <w:rsid w:val="359758E5"/>
    <w:rsid w:val="359D5EEA"/>
    <w:rsid w:val="35BA1D81"/>
    <w:rsid w:val="35D02BA5"/>
    <w:rsid w:val="35E8637E"/>
    <w:rsid w:val="35EEEDC4"/>
    <w:rsid w:val="35FC7E3E"/>
    <w:rsid w:val="363C3B17"/>
    <w:rsid w:val="36474247"/>
    <w:rsid w:val="365612FD"/>
    <w:rsid w:val="3677309A"/>
    <w:rsid w:val="36F40B16"/>
    <w:rsid w:val="370C52DF"/>
    <w:rsid w:val="370C5E5F"/>
    <w:rsid w:val="374B6987"/>
    <w:rsid w:val="374D6BA3"/>
    <w:rsid w:val="375A306E"/>
    <w:rsid w:val="37CE1367"/>
    <w:rsid w:val="37D746BF"/>
    <w:rsid w:val="38C84008"/>
    <w:rsid w:val="38CA5FD2"/>
    <w:rsid w:val="38EB0F04"/>
    <w:rsid w:val="39411452"/>
    <w:rsid w:val="397B72CC"/>
    <w:rsid w:val="397C49C3"/>
    <w:rsid w:val="39B22FFA"/>
    <w:rsid w:val="39C15930"/>
    <w:rsid w:val="3A173499"/>
    <w:rsid w:val="3A1F5529"/>
    <w:rsid w:val="3A30022F"/>
    <w:rsid w:val="3A371445"/>
    <w:rsid w:val="3A886145"/>
    <w:rsid w:val="3A8D72B7"/>
    <w:rsid w:val="3AB900AC"/>
    <w:rsid w:val="3AC52EF5"/>
    <w:rsid w:val="3B007A89"/>
    <w:rsid w:val="3B027CA5"/>
    <w:rsid w:val="3B2E2848"/>
    <w:rsid w:val="3B5D4EDB"/>
    <w:rsid w:val="3B7170FB"/>
    <w:rsid w:val="3B81506E"/>
    <w:rsid w:val="3BA6272A"/>
    <w:rsid w:val="3BB22833"/>
    <w:rsid w:val="3BBDADCF"/>
    <w:rsid w:val="3BBE95E2"/>
    <w:rsid w:val="3BE27C97"/>
    <w:rsid w:val="3BE473AB"/>
    <w:rsid w:val="3C9A513B"/>
    <w:rsid w:val="3CCD2793"/>
    <w:rsid w:val="3CFA57E4"/>
    <w:rsid w:val="3CFB6A09"/>
    <w:rsid w:val="3D0221DE"/>
    <w:rsid w:val="3D1E60DF"/>
    <w:rsid w:val="3DE2791A"/>
    <w:rsid w:val="3E151A9D"/>
    <w:rsid w:val="3E375EB7"/>
    <w:rsid w:val="3E38205E"/>
    <w:rsid w:val="3EA47C68"/>
    <w:rsid w:val="3ED03C16"/>
    <w:rsid w:val="3EEB27FE"/>
    <w:rsid w:val="3F3423F7"/>
    <w:rsid w:val="3F8E1B07"/>
    <w:rsid w:val="3FD60287"/>
    <w:rsid w:val="3FDAF5FB"/>
    <w:rsid w:val="3FE5ED63"/>
    <w:rsid w:val="40161AFD"/>
    <w:rsid w:val="403326AF"/>
    <w:rsid w:val="40712158"/>
    <w:rsid w:val="408B6047"/>
    <w:rsid w:val="40AF442B"/>
    <w:rsid w:val="40E165AE"/>
    <w:rsid w:val="40FD53EF"/>
    <w:rsid w:val="411C75E7"/>
    <w:rsid w:val="41540B2E"/>
    <w:rsid w:val="415E333C"/>
    <w:rsid w:val="418F600A"/>
    <w:rsid w:val="419B5FD1"/>
    <w:rsid w:val="419E1DAA"/>
    <w:rsid w:val="420D5851"/>
    <w:rsid w:val="424B3CDF"/>
    <w:rsid w:val="426D19F0"/>
    <w:rsid w:val="42D31F27"/>
    <w:rsid w:val="42D33CD5"/>
    <w:rsid w:val="42FC5208"/>
    <w:rsid w:val="4320516C"/>
    <w:rsid w:val="43341596"/>
    <w:rsid w:val="436F7EA2"/>
    <w:rsid w:val="43860D47"/>
    <w:rsid w:val="43ED0DC6"/>
    <w:rsid w:val="43FB4652"/>
    <w:rsid w:val="43FF1225"/>
    <w:rsid w:val="445F4788"/>
    <w:rsid w:val="44B32884"/>
    <w:rsid w:val="44E73A68"/>
    <w:rsid w:val="45223845"/>
    <w:rsid w:val="45290298"/>
    <w:rsid w:val="45B51211"/>
    <w:rsid w:val="45BD6D52"/>
    <w:rsid w:val="45D75726"/>
    <w:rsid w:val="45EF52CA"/>
    <w:rsid w:val="46276812"/>
    <w:rsid w:val="462A4554"/>
    <w:rsid w:val="46517D32"/>
    <w:rsid w:val="46753001"/>
    <w:rsid w:val="46821C9A"/>
    <w:rsid w:val="46E51A75"/>
    <w:rsid w:val="47762C36"/>
    <w:rsid w:val="477C0DDF"/>
    <w:rsid w:val="47D17F22"/>
    <w:rsid w:val="480212E4"/>
    <w:rsid w:val="482B73A4"/>
    <w:rsid w:val="48C04CFB"/>
    <w:rsid w:val="48FF5824"/>
    <w:rsid w:val="49266FC3"/>
    <w:rsid w:val="492B03C7"/>
    <w:rsid w:val="493C6A78"/>
    <w:rsid w:val="49425710"/>
    <w:rsid w:val="494E2C0F"/>
    <w:rsid w:val="498E5824"/>
    <w:rsid w:val="49DE053E"/>
    <w:rsid w:val="4A625D30"/>
    <w:rsid w:val="4A767D68"/>
    <w:rsid w:val="4B2D7363"/>
    <w:rsid w:val="4B475260"/>
    <w:rsid w:val="4B4C2876"/>
    <w:rsid w:val="4B9E1324"/>
    <w:rsid w:val="4BBF201F"/>
    <w:rsid w:val="4BE17463"/>
    <w:rsid w:val="4CA26BF2"/>
    <w:rsid w:val="4CEE1E37"/>
    <w:rsid w:val="4CF64AB0"/>
    <w:rsid w:val="4D145F92"/>
    <w:rsid w:val="4D330192"/>
    <w:rsid w:val="4D461C73"/>
    <w:rsid w:val="4E092CA1"/>
    <w:rsid w:val="4E4156DB"/>
    <w:rsid w:val="4E93713A"/>
    <w:rsid w:val="4F1456D4"/>
    <w:rsid w:val="4F9905AE"/>
    <w:rsid w:val="4FC33F25"/>
    <w:rsid w:val="4FD001C7"/>
    <w:rsid w:val="4FFF6109"/>
    <w:rsid w:val="500B71A4"/>
    <w:rsid w:val="502E60F8"/>
    <w:rsid w:val="50334005"/>
    <w:rsid w:val="505E4B9C"/>
    <w:rsid w:val="50A30487"/>
    <w:rsid w:val="50D77086"/>
    <w:rsid w:val="50DD1804"/>
    <w:rsid w:val="50FB1449"/>
    <w:rsid w:val="51517578"/>
    <w:rsid w:val="51A52CE0"/>
    <w:rsid w:val="52195EFA"/>
    <w:rsid w:val="529674E9"/>
    <w:rsid w:val="52990A97"/>
    <w:rsid w:val="535D3873"/>
    <w:rsid w:val="53876B42"/>
    <w:rsid w:val="54153BAB"/>
    <w:rsid w:val="543E18F6"/>
    <w:rsid w:val="546B1FBF"/>
    <w:rsid w:val="54996B2C"/>
    <w:rsid w:val="54F5352B"/>
    <w:rsid w:val="550A7A2A"/>
    <w:rsid w:val="554A7E27"/>
    <w:rsid w:val="555E1B24"/>
    <w:rsid w:val="556A04C9"/>
    <w:rsid w:val="559E5653"/>
    <w:rsid w:val="55AB3C2F"/>
    <w:rsid w:val="55EC35D4"/>
    <w:rsid w:val="56383CF3"/>
    <w:rsid w:val="56455CD4"/>
    <w:rsid w:val="565C42B5"/>
    <w:rsid w:val="56AE76A6"/>
    <w:rsid w:val="56AF2613"/>
    <w:rsid w:val="56D4209E"/>
    <w:rsid w:val="56DB2C2D"/>
    <w:rsid w:val="56E4418B"/>
    <w:rsid w:val="57064221"/>
    <w:rsid w:val="57470BA7"/>
    <w:rsid w:val="5773022F"/>
    <w:rsid w:val="57770C7B"/>
    <w:rsid w:val="580A1AEF"/>
    <w:rsid w:val="58776655"/>
    <w:rsid w:val="58B74216"/>
    <w:rsid w:val="58C16652"/>
    <w:rsid w:val="590752B6"/>
    <w:rsid w:val="591F15CA"/>
    <w:rsid w:val="596D67DA"/>
    <w:rsid w:val="59760D08"/>
    <w:rsid w:val="599E6993"/>
    <w:rsid w:val="59AC5554"/>
    <w:rsid w:val="5A564466"/>
    <w:rsid w:val="5A902780"/>
    <w:rsid w:val="5A9F4737"/>
    <w:rsid w:val="5AAE2C06"/>
    <w:rsid w:val="5ACC0FF8"/>
    <w:rsid w:val="5AE8436A"/>
    <w:rsid w:val="5AF80325"/>
    <w:rsid w:val="5B6339F0"/>
    <w:rsid w:val="5BF6561B"/>
    <w:rsid w:val="5BFA4C14"/>
    <w:rsid w:val="5C1473E0"/>
    <w:rsid w:val="5C2A6C04"/>
    <w:rsid w:val="5C3543D2"/>
    <w:rsid w:val="5CC85FC5"/>
    <w:rsid w:val="5CE36031"/>
    <w:rsid w:val="5D57D7CB"/>
    <w:rsid w:val="5D9C1AF9"/>
    <w:rsid w:val="5DB26EB1"/>
    <w:rsid w:val="5DBA559D"/>
    <w:rsid w:val="5DFE3EA4"/>
    <w:rsid w:val="5E465887"/>
    <w:rsid w:val="5E473A9D"/>
    <w:rsid w:val="5E5E5C0A"/>
    <w:rsid w:val="5E8425FB"/>
    <w:rsid w:val="5EE50BC0"/>
    <w:rsid w:val="5F181B76"/>
    <w:rsid w:val="5F463D55"/>
    <w:rsid w:val="5FD4389C"/>
    <w:rsid w:val="5FEC48FC"/>
    <w:rsid w:val="6013374F"/>
    <w:rsid w:val="60545FFD"/>
    <w:rsid w:val="60B116A2"/>
    <w:rsid w:val="60B42F40"/>
    <w:rsid w:val="60B7767B"/>
    <w:rsid w:val="61696F59"/>
    <w:rsid w:val="619058F8"/>
    <w:rsid w:val="61D672CA"/>
    <w:rsid w:val="61E63AF5"/>
    <w:rsid w:val="626A2DAC"/>
    <w:rsid w:val="62784498"/>
    <w:rsid w:val="62E5228B"/>
    <w:rsid w:val="63293771"/>
    <w:rsid w:val="637C7D45"/>
    <w:rsid w:val="639808F7"/>
    <w:rsid w:val="645F2960"/>
    <w:rsid w:val="64654C7D"/>
    <w:rsid w:val="64BD496D"/>
    <w:rsid w:val="64BE25DF"/>
    <w:rsid w:val="64DB5DF9"/>
    <w:rsid w:val="64F93617"/>
    <w:rsid w:val="64FB551B"/>
    <w:rsid w:val="655D3BA6"/>
    <w:rsid w:val="65655387"/>
    <w:rsid w:val="659A6BA8"/>
    <w:rsid w:val="65FE7BFD"/>
    <w:rsid w:val="660E3FC8"/>
    <w:rsid w:val="66EC6F90"/>
    <w:rsid w:val="66F2031E"/>
    <w:rsid w:val="67AA7E58"/>
    <w:rsid w:val="67AB0BF9"/>
    <w:rsid w:val="67EA0511"/>
    <w:rsid w:val="68077DF9"/>
    <w:rsid w:val="68382663"/>
    <w:rsid w:val="686314D3"/>
    <w:rsid w:val="6888718C"/>
    <w:rsid w:val="68A629A9"/>
    <w:rsid w:val="68E5527F"/>
    <w:rsid w:val="69A578CA"/>
    <w:rsid w:val="69EA0620"/>
    <w:rsid w:val="6A204BF3"/>
    <w:rsid w:val="6A691ED2"/>
    <w:rsid w:val="6A7343B6"/>
    <w:rsid w:val="6AB029CA"/>
    <w:rsid w:val="6AB40090"/>
    <w:rsid w:val="6ADE7537"/>
    <w:rsid w:val="6AE34B4E"/>
    <w:rsid w:val="6AF208ED"/>
    <w:rsid w:val="6B1F6200"/>
    <w:rsid w:val="6B4A3375"/>
    <w:rsid w:val="6B825FC3"/>
    <w:rsid w:val="6B8359E9"/>
    <w:rsid w:val="6C174E18"/>
    <w:rsid w:val="6C613F7C"/>
    <w:rsid w:val="6C806253"/>
    <w:rsid w:val="6CCB5899"/>
    <w:rsid w:val="6CF748E0"/>
    <w:rsid w:val="6D15191A"/>
    <w:rsid w:val="6D7D3037"/>
    <w:rsid w:val="6D934609"/>
    <w:rsid w:val="6DAE50AD"/>
    <w:rsid w:val="6DDA2238"/>
    <w:rsid w:val="6DF523F6"/>
    <w:rsid w:val="6E0E1EE1"/>
    <w:rsid w:val="6E5A21EA"/>
    <w:rsid w:val="6EB8009F"/>
    <w:rsid w:val="6EC72090"/>
    <w:rsid w:val="6F834B73"/>
    <w:rsid w:val="6F857F81"/>
    <w:rsid w:val="6FC62348"/>
    <w:rsid w:val="6FE10E18"/>
    <w:rsid w:val="6FEC14A9"/>
    <w:rsid w:val="6FEC6252"/>
    <w:rsid w:val="702E23C7"/>
    <w:rsid w:val="706B487A"/>
    <w:rsid w:val="70A15EF2"/>
    <w:rsid w:val="70CB230C"/>
    <w:rsid w:val="721E46BD"/>
    <w:rsid w:val="72271FEC"/>
    <w:rsid w:val="72655E48"/>
    <w:rsid w:val="72726AE8"/>
    <w:rsid w:val="72824C4C"/>
    <w:rsid w:val="728A3B01"/>
    <w:rsid w:val="72D93738"/>
    <w:rsid w:val="73131D48"/>
    <w:rsid w:val="73434202"/>
    <w:rsid w:val="734819F2"/>
    <w:rsid w:val="735B7378"/>
    <w:rsid w:val="737A608E"/>
    <w:rsid w:val="739C6BE4"/>
    <w:rsid w:val="73A806E2"/>
    <w:rsid w:val="73BC418E"/>
    <w:rsid w:val="741D2E7E"/>
    <w:rsid w:val="74A16CBA"/>
    <w:rsid w:val="74B23B2E"/>
    <w:rsid w:val="74CB28DA"/>
    <w:rsid w:val="74D53759"/>
    <w:rsid w:val="74F33BDF"/>
    <w:rsid w:val="752B5D11"/>
    <w:rsid w:val="752C70F1"/>
    <w:rsid w:val="75387844"/>
    <w:rsid w:val="753903C8"/>
    <w:rsid w:val="757D522E"/>
    <w:rsid w:val="75A24103"/>
    <w:rsid w:val="75CC2E8E"/>
    <w:rsid w:val="75DC4AB5"/>
    <w:rsid w:val="75EF406B"/>
    <w:rsid w:val="76391AC6"/>
    <w:rsid w:val="765B7C8E"/>
    <w:rsid w:val="76707B96"/>
    <w:rsid w:val="76726D86"/>
    <w:rsid w:val="768D36C7"/>
    <w:rsid w:val="76C3504D"/>
    <w:rsid w:val="770422FE"/>
    <w:rsid w:val="7746449A"/>
    <w:rsid w:val="775546DD"/>
    <w:rsid w:val="778C3E77"/>
    <w:rsid w:val="77BA09E4"/>
    <w:rsid w:val="77E31CE9"/>
    <w:rsid w:val="78376C25"/>
    <w:rsid w:val="78746DE5"/>
    <w:rsid w:val="78A72AF0"/>
    <w:rsid w:val="790F6B0E"/>
    <w:rsid w:val="79134850"/>
    <w:rsid w:val="79200163"/>
    <w:rsid w:val="79261AEA"/>
    <w:rsid w:val="7956473D"/>
    <w:rsid w:val="798661F3"/>
    <w:rsid w:val="799314ED"/>
    <w:rsid w:val="79EE2C15"/>
    <w:rsid w:val="7AA46F38"/>
    <w:rsid w:val="7AEE5BD5"/>
    <w:rsid w:val="7AFBEBB9"/>
    <w:rsid w:val="7B467F1D"/>
    <w:rsid w:val="7B736E15"/>
    <w:rsid w:val="7BA7772C"/>
    <w:rsid w:val="7C0924C9"/>
    <w:rsid w:val="7C507B69"/>
    <w:rsid w:val="7C711A95"/>
    <w:rsid w:val="7C8D4919"/>
    <w:rsid w:val="7CBA4FE2"/>
    <w:rsid w:val="7CD24A22"/>
    <w:rsid w:val="7D1FE962"/>
    <w:rsid w:val="7D2F777E"/>
    <w:rsid w:val="7D5F0561"/>
    <w:rsid w:val="7D60202E"/>
    <w:rsid w:val="7D6458CE"/>
    <w:rsid w:val="7D8555F0"/>
    <w:rsid w:val="7D916095"/>
    <w:rsid w:val="7DB14637"/>
    <w:rsid w:val="7DC51E91"/>
    <w:rsid w:val="7E141A72"/>
    <w:rsid w:val="7E703977"/>
    <w:rsid w:val="7E963DC6"/>
    <w:rsid w:val="7EC8181C"/>
    <w:rsid w:val="7EE93E0A"/>
    <w:rsid w:val="7EF02F3D"/>
    <w:rsid w:val="7F1B1599"/>
    <w:rsid w:val="7F5F65D1"/>
    <w:rsid w:val="7F606315"/>
    <w:rsid w:val="7F6210EB"/>
    <w:rsid w:val="7F8B73C1"/>
    <w:rsid w:val="7F961D37"/>
    <w:rsid w:val="7FAC3308"/>
    <w:rsid w:val="7FF6F491"/>
    <w:rsid w:val="7FF7F961"/>
    <w:rsid w:val="7FFB15AC"/>
    <w:rsid w:val="7FFF4156"/>
    <w:rsid w:val="8EB0E9E9"/>
    <w:rsid w:val="9DFE93C3"/>
    <w:rsid w:val="B7E5AD78"/>
    <w:rsid w:val="BBDD28CC"/>
    <w:rsid w:val="BC7B084D"/>
    <w:rsid w:val="BFBF429D"/>
    <w:rsid w:val="DEFFA738"/>
    <w:rsid w:val="DFFF1370"/>
    <w:rsid w:val="EFFFE200"/>
    <w:rsid w:val="FB775BB7"/>
    <w:rsid w:val="FBAD2F25"/>
    <w:rsid w:val="FE9FE66F"/>
    <w:rsid w:val="FECFBD20"/>
    <w:rsid w:val="FEDACD8A"/>
    <w:rsid w:val="FEF7B9D6"/>
    <w:rsid w:val="FF3500C3"/>
    <w:rsid w:val="FF79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5"/>
    <w:next w:val="1"/>
    <w:link w:val="33"/>
    <w:qFormat/>
    <w:uiPriority w:val="0"/>
    <w:pPr>
      <w:keepNext/>
      <w:keepLines/>
      <w:spacing w:before="340" w:afterLines="25" w:line="578" w:lineRule="auto"/>
      <w:outlineLvl w:val="0"/>
    </w:pPr>
    <w:rPr>
      <w:rFonts w:ascii="Arial" w:hAnsi="Arial" w:eastAsia="宋体" w:cs="Times New Roman"/>
      <w:kern w:val="44"/>
      <w:sz w:val="44"/>
      <w:szCs w:val="44"/>
    </w:rPr>
  </w:style>
  <w:style w:type="paragraph" w:styleId="6">
    <w:name w:val="heading 2"/>
    <w:basedOn w:val="5"/>
    <w:next w:val="7"/>
    <w:link w:val="36"/>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5">
    <w:name w:val="heading 3"/>
    <w:basedOn w:val="1"/>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next w:val="2"/>
    <w:qFormat/>
    <w:uiPriority w:val="0"/>
    <w:pPr>
      <w:ind w:firstLine="420"/>
    </w:pPr>
    <w:rPr>
      <w:szCs w:val="20"/>
    </w:rPr>
  </w:style>
  <w:style w:type="paragraph" w:styleId="9">
    <w:name w:val="Document Map"/>
    <w:basedOn w:val="1"/>
    <w:link w:val="35"/>
    <w:semiHidden/>
    <w:unhideWhenUsed/>
    <w:qFormat/>
    <w:uiPriority w:val="99"/>
    <w:rPr>
      <w:rFonts w:ascii="宋体" w:eastAsia="宋体"/>
      <w:sz w:val="18"/>
      <w:szCs w:val="18"/>
    </w:rPr>
  </w:style>
  <w:style w:type="paragraph" w:styleId="10">
    <w:name w:val="annotation text"/>
    <w:basedOn w:val="1"/>
    <w:link w:val="37"/>
    <w:unhideWhenUsed/>
    <w:qFormat/>
    <w:uiPriority w:val="99"/>
    <w:pPr>
      <w:jc w:val="left"/>
    </w:pPr>
  </w:style>
  <w:style w:type="paragraph" w:styleId="11">
    <w:name w:val="toc 5"/>
    <w:basedOn w:val="1"/>
    <w:next w:val="1"/>
    <w:semiHidden/>
    <w:qFormat/>
    <w:uiPriority w:val="0"/>
    <w:pPr>
      <w:ind w:left="840"/>
      <w:jc w:val="left"/>
    </w:pPr>
    <w:rPr>
      <w:szCs w:val="21"/>
    </w:rPr>
  </w:style>
  <w:style w:type="paragraph" w:styleId="12">
    <w:name w:val="Balloon Text"/>
    <w:basedOn w:val="1"/>
    <w:link w:val="31"/>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semiHidden/>
    <w:unhideWhenUsed/>
    <w:qFormat/>
    <w:uiPriority w:val="99"/>
    <w:pPr>
      <w:snapToGrid w:val="0"/>
      <w:jc w:val="left"/>
    </w:pPr>
    <w:rPr>
      <w:sz w:val="18"/>
    </w:rPr>
  </w:style>
  <w:style w:type="paragraph" w:styleId="16">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7">
    <w:name w:val="Title"/>
    <w:basedOn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10"/>
    <w:next w:val="10"/>
    <w:link w:val="39"/>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character" w:styleId="27">
    <w:name w:val="footnote reference"/>
    <w:basedOn w:val="21"/>
    <w:semiHidden/>
    <w:unhideWhenUsed/>
    <w:qFormat/>
    <w:uiPriority w:val="99"/>
    <w:rPr>
      <w:vertAlign w:val="superscript"/>
    </w:rPr>
  </w:style>
  <w:style w:type="paragraph" w:styleId="28">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character" w:customStyle="1" w:styleId="29">
    <w:name w:val="页眉 Char"/>
    <w:basedOn w:val="21"/>
    <w:link w:val="14"/>
    <w:semiHidden/>
    <w:qFormat/>
    <w:uiPriority w:val="99"/>
    <w:rPr>
      <w:sz w:val="18"/>
      <w:szCs w:val="18"/>
    </w:rPr>
  </w:style>
  <w:style w:type="character" w:customStyle="1" w:styleId="30">
    <w:name w:val="页脚 Char"/>
    <w:basedOn w:val="21"/>
    <w:link w:val="13"/>
    <w:qFormat/>
    <w:uiPriority w:val="99"/>
    <w:rPr>
      <w:sz w:val="18"/>
      <w:szCs w:val="18"/>
    </w:rPr>
  </w:style>
  <w:style w:type="character" w:customStyle="1" w:styleId="31">
    <w:name w:val="批注框文本 Char"/>
    <w:basedOn w:val="21"/>
    <w:link w:val="12"/>
    <w:semiHidden/>
    <w:qFormat/>
    <w:uiPriority w:val="99"/>
    <w:rPr>
      <w:sz w:val="18"/>
      <w:szCs w:val="18"/>
    </w:rPr>
  </w:style>
  <w:style w:type="character" w:customStyle="1" w:styleId="32">
    <w:name w:val="普通(网站) Char"/>
    <w:link w:val="16"/>
    <w:qFormat/>
    <w:uiPriority w:val="99"/>
    <w:rPr>
      <w:rFonts w:ascii="宋体" w:hAnsi="宋体"/>
      <w:sz w:val="24"/>
      <w:szCs w:val="24"/>
    </w:rPr>
  </w:style>
  <w:style w:type="character" w:customStyle="1" w:styleId="33">
    <w:name w:val="标题 1 Char"/>
    <w:basedOn w:val="21"/>
    <w:link w:val="4"/>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Char"/>
    <w:basedOn w:val="21"/>
    <w:link w:val="9"/>
    <w:semiHidden/>
    <w:qFormat/>
    <w:uiPriority w:val="99"/>
    <w:rPr>
      <w:rFonts w:ascii="宋体" w:eastAsia="宋体"/>
      <w:sz w:val="18"/>
      <w:szCs w:val="18"/>
    </w:rPr>
  </w:style>
  <w:style w:type="character" w:customStyle="1" w:styleId="36">
    <w:name w:val="标题 2 Char"/>
    <w:basedOn w:val="21"/>
    <w:link w:val="6"/>
    <w:semiHidden/>
    <w:qFormat/>
    <w:uiPriority w:val="9"/>
    <w:rPr>
      <w:rFonts w:asciiTheme="majorHAnsi" w:hAnsiTheme="majorHAnsi" w:eastAsiaTheme="majorEastAsia" w:cstheme="majorBidi"/>
      <w:b/>
      <w:bCs/>
      <w:sz w:val="32"/>
      <w:szCs w:val="32"/>
    </w:rPr>
  </w:style>
  <w:style w:type="character" w:customStyle="1" w:styleId="37">
    <w:name w:val="批注文字 Char"/>
    <w:basedOn w:val="21"/>
    <w:link w:val="10"/>
    <w:qFormat/>
    <w:uiPriority w:val="99"/>
  </w:style>
  <w:style w:type="character" w:customStyle="1" w:styleId="38">
    <w:name w:val="标题 3 Char"/>
    <w:qFormat/>
    <w:uiPriority w:val="0"/>
    <w:rPr>
      <w:rFonts w:ascii="黑体" w:eastAsia="黑体"/>
      <w:bCs/>
      <w:sz w:val="30"/>
    </w:rPr>
  </w:style>
  <w:style w:type="character" w:customStyle="1" w:styleId="39">
    <w:name w:val="批注主题 Char"/>
    <w:basedOn w:val="37"/>
    <w:link w:val="18"/>
    <w:semiHidden/>
    <w:qFormat/>
    <w:uiPriority w:val="99"/>
    <w:rPr>
      <w:b/>
      <w:bCs/>
    </w:rPr>
  </w:style>
  <w:style w:type="table" w:customStyle="1" w:styleId="40">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31"/>
    <w:basedOn w:val="21"/>
    <w:qFormat/>
    <w:uiPriority w:val="0"/>
    <w:rPr>
      <w:rFonts w:hint="eastAsia" w:ascii="仿宋" w:hAnsi="仿宋" w:eastAsia="仿宋" w:cs="仿宋"/>
      <w:color w:val="000000"/>
      <w:sz w:val="21"/>
      <w:szCs w:val="21"/>
      <w:u w:val="none"/>
    </w:rPr>
  </w:style>
  <w:style w:type="character" w:customStyle="1" w:styleId="42">
    <w:name w:val="font21"/>
    <w:basedOn w:val="21"/>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11320</Words>
  <Characters>11858</Characters>
  <Lines>316</Lines>
  <Paragraphs>88</Paragraphs>
  <TotalTime>187</TotalTime>
  <ScaleCrop>false</ScaleCrop>
  <LinksUpToDate>false</LinksUpToDate>
  <CharactersWithSpaces>11961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2021-03-09T00:56:00Z</dcterms:created>
  <dc:creator>win7-1</dc:creator>
  <cp:lastModifiedBy>张海强</cp:lastModifiedBy>
  <cp:lastPrinted>2021-01-21T01:17:00Z</cp:lastPrinted>
  <dcterms:modified xsi:type="dcterms:W3CDTF">2026-01-26T09:54:03Z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F44210BFE5BB34083BC976690E9DC324</vt:lpwstr>
  </property>
  <property fmtid="{D5CDD505-2E9C-101B-9397-08002B2CF9AE}" pid="4" name="KSOTemplateDocerSaveRecord">
    <vt:lpwstr>eyJoZGlkIjoiNjJmOTMzNDE1MTM0OTA0ZGNmYmI3NjVjMWVmZTBmN2YiLCJ1c2VySWQiOiIyMjc1MTQ3NjgifQ==</vt:lpwstr>
  </property>
</Properties>
</file>