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附件：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</w:rPr>
        <w:t>设备清单</w:t>
      </w:r>
    </w:p>
    <w:bookmarkEnd w:id="0"/>
    <w:tbl>
      <w:tblPr>
        <w:tblStyle w:val="2"/>
        <w:tblW w:w="10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385"/>
        <w:gridCol w:w="1050"/>
        <w:gridCol w:w="3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各楼层汇聚机房、大数据资源中心畈田机房设备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25</w:t>
            </w:r>
          </w:p>
        </w:tc>
        <w:tc>
          <w:tcPr>
            <w:tcW w:w="3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信锐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、华为、奇安信等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</w:t>
            </w:r>
          </w:p>
        </w:tc>
        <w:tc>
          <w:tcPr>
            <w:tcW w:w="5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电脑笔记本等办公设备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254</w:t>
            </w:r>
          </w:p>
        </w:tc>
        <w:tc>
          <w:tcPr>
            <w:tcW w:w="3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联想、华为等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</w:t>
            </w:r>
          </w:p>
        </w:tc>
        <w:tc>
          <w:tcPr>
            <w:tcW w:w="5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打印机、复印机、碎纸机等办公设备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142</w:t>
            </w:r>
          </w:p>
        </w:tc>
        <w:tc>
          <w:tcPr>
            <w:tcW w:w="3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立思辰、惠普、联想等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4</w:t>
            </w:r>
          </w:p>
        </w:tc>
        <w:tc>
          <w:tcPr>
            <w:tcW w:w="5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会议设备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225</w:t>
            </w:r>
          </w:p>
        </w:tc>
        <w:tc>
          <w:tcPr>
            <w:tcW w:w="3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BOSCHCCS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ESI黑体-GB13000" w:hAnsi="CESI黑体-GB13000" w:eastAsia="CESI黑体-GB13000" w:cs="CESI黑体-GB1300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646</w:t>
            </w:r>
          </w:p>
        </w:tc>
        <w:tc>
          <w:tcPr>
            <w:tcW w:w="3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宋体" w:hAnsi="宋体" w:eastAsia="宋体" w:cs="宋体"/>
          <w:b w:val="0"/>
          <w:bCs w:val="0"/>
          <w:color w:val="auto"/>
          <w:sz w:val="36"/>
          <w:szCs w:val="36"/>
          <w:highlight w:val="none"/>
        </w:rPr>
      </w:pPr>
    </w:p>
    <w:p>
      <w:pPr>
        <w:jc w:val="center"/>
        <w:rPr>
          <w:rFonts w:hint="default" w:ascii="宋体" w:hAnsi="宋体" w:eastAsia="宋体" w:cs="宋体"/>
          <w:b w:val="0"/>
          <w:bCs w:val="0"/>
          <w:color w:val="auto"/>
          <w:sz w:val="36"/>
          <w:szCs w:val="36"/>
          <w:highlight w:val="none"/>
        </w:rPr>
      </w:pPr>
    </w:p>
    <w:p/>
    <w:tbl>
      <w:tblPr>
        <w:tblStyle w:val="2"/>
        <w:tblW w:w="102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231"/>
        <w:gridCol w:w="693"/>
        <w:gridCol w:w="1722"/>
        <w:gridCol w:w="2720"/>
        <w:gridCol w:w="2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ESI黑体-GB13000" w:hAnsi="CESI黑体-GB13000" w:eastAsia="CESI黑体-GB13000" w:cs="CESI黑体-GB13000"/>
              </w:rPr>
              <w:t>附件1-</w:t>
            </w:r>
            <w:r>
              <w:rPr>
                <w:rFonts w:hint="eastAsia" w:ascii="CESI黑体-GB13000" w:hAnsi="CESI黑体-GB13000" w:eastAsia="CESI黑体-GB13000" w:cs="CESI黑体-GB1300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各楼层汇聚机房、</w:t>
            </w:r>
            <w:r>
              <w:rPr>
                <w:rFonts w:hint="eastAsia" w:ascii="CESI黑体-GB13000" w:hAnsi="CESI黑体-GB13000" w:eastAsia="CESI黑体-GB13000" w:cs="CESI黑体-GB13000"/>
                <w:color w:val="000000"/>
                <w:kern w:val="0"/>
                <w:sz w:val="24"/>
                <w:szCs w:val="24"/>
                <w:lang w:val="en-US" w:eastAsia="zh-CN" w:bidi="ar"/>
              </w:rPr>
              <w:t>大数据资源中心畈田机房设备表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69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无线NAP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7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1517</w:t>
            </w: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信锐3600</w:t>
            </w:r>
          </w:p>
        </w:tc>
        <w:tc>
          <w:tcPr>
            <w:tcW w:w="2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信锐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空调</w:t>
            </w:r>
          </w:p>
        </w:tc>
        <w:tc>
          <w:tcPr>
            <w:tcW w:w="69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17楼电教室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格力空调KF-120TW柜式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格力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交换机</w:t>
            </w:r>
          </w:p>
        </w:tc>
        <w:tc>
          <w:tcPr>
            <w:tcW w:w="69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1403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S5700-52C-PWR-EI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交换机</w:t>
            </w:r>
          </w:p>
        </w:tc>
        <w:tc>
          <w:tcPr>
            <w:tcW w:w="69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7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1503/外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S5700-52C-EI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交换机</w:t>
            </w:r>
          </w:p>
        </w:tc>
        <w:tc>
          <w:tcPr>
            <w:tcW w:w="69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1702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S5700-28C-EI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空调</w:t>
            </w:r>
          </w:p>
        </w:tc>
        <w:tc>
          <w:tcPr>
            <w:tcW w:w="69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17楼电教室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2匹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美的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7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密码机</w:t>
            </w:r>
          </w:p>
        </w:tc>
        <w:tc>
          <w:tcPr>
            <w:tcW w:w="69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坂田中心机房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QuicKHSM-HS1000-H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奇安信网神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签名验签（含软件）</w:t>
            </w:r>
          </w:p>
        </w:tc>
        <w:tc>
          <w:tcPr>
            <w:tcW w:w="69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坂田中心机房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QuickSVS-XC-A-H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奇安信网神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时间戳服务器（含软件）</w:t>
            </w:r>
          </w:p>
        </w:tc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坂田中心机房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QuickTSS-1000-H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奇安信网神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10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国密</w:t>
            </w:r>
            <w:r>
              <w:rPr>
                <w:rStyle w:val="4"/>
                <w:rFonts w:eastAsia="宋体"/>
                <w:lang w:val="en-US" w:eastAsia="zh-CN" w:bidi="ar"/>
              </w:rPr>
              <w:t>SSLVPN</w:t>
            </w:r>
            <w:r>
              <w:rPr>
                <w:rStyle w:val="5"/>
                <w:lang w:val="en-US" w:eastAsia="zh-CN" w:bidi="ar"/>
              </w:rPr>
              <w:t>安全网关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坂田中心机房</w:t>
            </w: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SJJ19116</w:t>
            </w:r>
          </w:p>
        </w:tc>
        <w:tc>
          <w:tcPr>
            <w:tcW w:w="2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奇安信网神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eastAsia="zh-CN" w:bidi="ar"/>
              </w:rPr>
              <w:t>合计</w:t>
            </w:r>
          </w:p>
        </w:tc>
        <w:tc>
          <w:tcPr>
            <w:tcW w:w="959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eastAsia="zh-CN" w:bidi="ar"/>
              </w:rPr>
              <w:t>25台件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47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tbl>
      <w:tblPr>
        <w:tblStyle w:val="2"/>
        <w:tblW w:w="10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2391"/>
        <w:gridCol w:w="755"/>
        <w:gridCol w:w="3480"/>
        <w:gridCol w:w="2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018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附件1-2：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018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ESI黑体-GB13000" w:hAnsi="CESI黑体-GB13000" w:eastAsia="CESI黑体-GB13000" w:cs="CESI黑体-GB13000"/>
                <w:color w:val="000000"/>
                <w:kern w:val="0"/>
                <w:sz w:val="24"/>
                <w:szCs w:val="24"/>
                <w:lang w:val="en-US" w:eastAsia="zh-CN" w:bidi="ar"/>
              </w:rPr>
              <w:t>电脑笔记本等办公设备表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资产名称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数量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台式机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E96X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联想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笔记本电脑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Mate BOOK14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台式机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Optiplex 7050MT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戴尔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笔记本电脑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华为MteBookD(2018版本)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后台数据管理电脑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联想4000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联想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台式机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联想启天M410-D201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联想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台式机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联想启天M410-D919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联想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笔记本电脑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擎云L410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笔记本电脑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擎云L420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台式电脑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擎云W515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固态移动硬盘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随行SSD版（WD）2TB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西部数据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9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val="en-US" w:eastAsia="zh-CN" w:bidi="ar"/>
              </w:rPr>
              <w:t>254台件</w:t>
            </w:r>
          </w:p>
        </w:tc>
      </w:tr>
    </w:tbl>
    <w:p/>
    <w:p/>
    <w:tbl>
      <w:tblPr>
        <w:tblStyle w:val="2"/>
        <w:tblW w:w="10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"/>
        <w:gridCol w:w="2590"/>
        <w:gridCol w:w="697"/>
        <w:gridCol w:w="3276"/>
        <w:gridCol w:w="2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030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附件1-3：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1030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ESI黑体-GB13000" w:hAnsi="CESI黑体-GB13000" w:eastAsia="CESI黑体-GB13000" w:cs="CESI黑体-GB13000"/>
                <w:color w:val="000000"/>
                <w:kern w:val="0"/>
                <w:sz w:val="24"/>
                <w:szCs w:val="24"/>
                <w:lang w:val="en-US" w:eastAsia="zh-CN" w:bidi="ar"/>
              </w:rPr>
              <w:t>打印机、复印机、碎纸机等办公设备表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资产名称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数量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复印机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3008A中速e-STUDI03008A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东芝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彩色激光一体机（机要室）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CM7115DN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奔图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富士施乐数码复印机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DocuCentre-V3060cps2Tray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富士施乐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A4打印机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G336DN A4黑白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联想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G7执法仪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警翼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A3打印机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GA5500DN A3黑白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立思辰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彩色多功能一体机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GA7530CDN A4彩色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立思辰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先尚传真服务器H5S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H5S  8GB 100用户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先尚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普通打印机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HL-5585D 黑白 A4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兄弟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激光打印机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HP M203dn 黑白 A4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激光打印机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HP M203DW 黑白 A4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激光打印机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HP M405d 黑白 A4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打证机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LQ-90KP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标签打印机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LT105-CS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奔图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标签打印机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Q8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POSTEK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证照阅读器-THUNIS-10D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THUNIS-10D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THUNIS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彩色复印机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东芝2010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东芝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复印机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富士施乐5070CPS乐黑白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富士施乐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彩色数码复印机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富士施乐DocuCentre-VII C3372 CPS 2tray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富士施乐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复印机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富士施乐SC2022 CPSDA彩色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富士施乐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移动打印机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汉森800 黑白A4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汉森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复印机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京瓷TASKalfa5053ciA3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京瓷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智能执法终端记录仪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警翼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警翼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扫描仪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柯达ill50CW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柯达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碎纸机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科密L-62B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科密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扫描仪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兄弟ADS-2400N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兄弟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传真机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兄弟FAX-2890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兄弟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9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val="en-US" w:eastAsia="zh-CN" w:bidi="ar"/>
              </w:rPr>
              <w:t>142台件</w:t>
            </w:r>
            <w:r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</w:tbl>
    <w:p/>
    <w:p/>
    <w:p/>
    <w:p/>
    <w:tbl>
      <w:tblPr>
        <w:tblStyle w:val="2"/>
        <w:tblW w:w="10260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2806"/>
        <w:gridCol w:w="705"/>
        <w:gridCol w:w="3270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26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附件1-4：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1026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ESI黑体-GB13000" w:hAnsi="CESI黑体-GB13000" w:eastAsia="CESI黑体-GB13000" w:cs="CESI黑体-GB13000"/>
                <w:color w:val="000000"/>
                <w:kern w:val="0"/>
                <w:sz w:val="24"/>
                <w:szCs w:val="24"/>
                <w:lang w:val="en-US" w:eastAsia="zh-CN" w:bidi="ar"/>
              </w:rPr>
              <w:t>会议设备表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资产名称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数量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机柜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21U 19标准机柜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金盾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空调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美的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会议触控一体机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75英寸 IHS2-75SU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无线触摸屏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Apple IpadMINI4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Apple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BOSCH会议发言单元主席机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BOSCH\CCS-CMS-CN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BOSCHCCS-CMS-CN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BOSCH会议控制主机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BOSCH\CCS-CU-CN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BOSCHCCS-CU-CN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会议发言单元代表机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BOSCH\CCS-DS-CN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BOSCHCCS-DS-CN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数字会议主机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BOSCH\DCN-CCUB2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BOSCHDCN-CCUB2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BOSCH双代表机接口器(NG)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BOSCH\DCN-DDI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BOSCHDCN-DDI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BOSCH长话筒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BOSCH\DCN-MICL-CN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BOSCHDCN-MICL-CN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12键可编程面板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CNX-B12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CRESTRON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集中控制系统主机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CP3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CRESTRON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电源控制器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CRESTRON DIN-8SW8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CRESTRON DIN-8SW8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集中控制系统主机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CRESTRON  CP3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CRESTRON  CP3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网传信息盒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Cuanbo、VHA-W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Cuanbo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话筒杆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DCNM-HDMIC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数字会议无线接入点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DCNM-WAP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充电箱（5个充电槽）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DCNM-WCHO5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数字会议无线讨论单元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DCNM-WD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可充电锂电池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DCNM-WLIION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BOSCH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电源控制器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DIN-8SW8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CRESTRON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双手持无线话筒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DS-U510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Hushan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无线会议话筒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DS-U980（鹅颈）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Hushan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Hushan合并式功率放大器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ES8402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Hushan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EV全频吸顶式扬声器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EV\EVID C4.2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EVEVID C4.2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全频吸顶式扬声器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EVID C4.2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EVID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设备机柜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G26637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图腾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音箱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GCS-5126LF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光歌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Hushan数字音频处理器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GDS16.16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Hushan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反馈抑制器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GF224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Hushan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多联机空调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GMV-140WL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格力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Hushan两分频线阵列扬声器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GP804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Hushan、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功率放大器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GZS-9021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光歌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音视频矩阵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HMX-800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UBAINS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防啸叫抑制机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HT-2500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麦克风主机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HT-3300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HT-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智能交互平板（含编程软件/音效处理软件)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ICB-N86P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Honghe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双触显示屏升降器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IF-8010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全数字会议控制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IF-BAB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编解码器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IF-BAK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多媒体会议终端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IF-FUB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双屏触控超薄高清显示屏超薄圆轴升降器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 IF-8010-XSCK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 IF-8010-XSCK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全数字会议控制主机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 IF-BAB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 IF-BAB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编解码器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 IF-BAK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 IF-BAK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多媒体会议终端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 IF-FUB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 IF-FUB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会议扩展主机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 S1700-IF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Infree S1700-IF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无线触摸屏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IPAD MINI4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apple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宽博高清混合矩阵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MVM88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宽博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功率放大器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PE-4250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Hushan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视频会议终端一体机设备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TE30-1080P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会议终端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TE40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电动翻转式信息插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TH100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TH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数字音频处理器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TIGER1212N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S-TRACK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EV全频吸顶式扬声器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VID C4.2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EV、EVID C4.2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外配摄像头（高清摄像机）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VPC600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摄像机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ZC71S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粤视会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会议全向麦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ZM60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粤视会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多媒体政务协同终端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ZS60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粤视会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投影仪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爱普生CB-2255U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音频处理器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标准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雅马哈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电视机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超高清 75英寸 4K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创维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凯视达视频处理器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定制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凯视达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空调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格力空调KF-120TW柜式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格力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高清显示屏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汉创、P1.6LED P1.6小间距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汉创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触控一体机（涉密会议专用）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 IHS2-75SU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华为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机柜-图腾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图腾、37U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图腾、37U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调音台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雅马哈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雅马哈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返送箱-雅马哈A12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雅马哈A12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雅马哈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功放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雅马哈P5000S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雅马哈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9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20"/>
                <w:szCs w:val="20"/>
                <w:lang w:val="en-US" w:eastAsia="zh-CN" w:bidi="ar"/>
              </w:rPr>
              <w:t>225台件</w:t>
            </w:r>
          </w:p>
        </w:tc>
      </w:tr>
    </w:tbl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5FA7"/>
    <w:rsid w:val="05E96EE4"/>
    <w:rsid w:val="4F425493"/>
    <w:rsid w:val="57742CF8"/>
    <w:rsid w:val="57A633B8"/>
    <w:rsid w:val="62B7400F"/>
    <w:rsid w:val="666A3DE8"/>
    <w:rsid w:val="77FA73A3"/>
    <w:rsid w:val="7AB9EFF5"/>
    <w:rsid w:val="7C33A682"/>
    <w:rsid w:val="877D5BEB"/>
    <w:rsid w:val="DDB32AAA"/>
    <w:rsid w:val="EABE9259"/>
    <w:rsid w:val="FE6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8487</Words>
  <Characters>23354</Characters>
  <Lines>0</Lines>
  <Paragraphs>0</Paragraphs>
  <TotalTime>5</TotalTime>
  <ScaleCrop>false</ScaleCrop>
  <LinksUpToDate>false</LinksUpToDate>
  <CharactersWithSpaces>23712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2025-03-18T11:55:00Z</dcterms:created>
  <dc:creator>Administrator</dc:creator>
  <cp:lastModifiedBy>马恒珠</cp:lastModifiedBy>
  <dcterms:modified xsi:type="dcterms:W3CDTF">2025-04-17T09:47:34Z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TemplateDocerSaveRecord">
    <vt:lpwstr>eyJoZGlkIjoiN2U2ZWY1OWQyYzYzMTEzNDBjNmIyNWNiMWZhN2IzN2UiLCJ1c2VySWQiOiIzMDcyNTE5NTUifQ==</vt:lpwstr>
  </property>
  <property fmtid="{D5CDD505-2E9C-101B-9397-08002B2CF9AE}" pid="4" name="ICV">
    <vt:lpwstr>4CFBBB314E7241BFADD0D234A98C641C_13</vt:lpwstr>
  </property>
</Properties>
</file>