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23754">
      <w:pPr>
        <w:widowControl/>
        <w:shd w:val="clear" w:color="auto" w:fill="FFFFFF"/>
        <w:spacing w:before="100" w:beforeAutospacing="1" w:after="100" w:afterAutospacing="1" w:line="240" w:lineRule="auto"/>
        <w:ind w:right="-380" w:rightChars="-181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深圳市前海蛇口自贸区医院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2025年第二届临床护理教师教学竞赛（活动奖品）</w:t>
      </w:r>
    </w:p>
    <w:p w14:paraId="78CBEB1D">
      <w:pPr>
        <w:widowControl/>
        <w:shd w:val="clear" w:color="auto" w:fill="FFFFFF"/>
        <w:spacing w:before="100" w:beforeAutospacing="1" w:after="100" w:afterAutospacing="1" w:line="240" w:lineRule="auto"/>
        <w:ind w:right="-380" w:rightChars="-181"/>
        <w:jc w:val="center"/>
        <w:outlineLvl w:val="1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比价采购结果公告</w:t>
      </w:r>
    </w:p>
    <w:p w14:paraId="70427E5C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招标项目: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2025年第二届临床护理教师教学竞赛（活动奖品）</w:t>
      </w:r>
    </w:p>
    <w:p w14:paraId="479A826A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JYCG-DECL-2025-47491</w:t>
      </w:r>
    </w:p>
    <w:p w14:paraId="2449CFBD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投标供应商名称及报价：</w:t>
      </w:r>
    </w:p>
    <w:tbl>
      <w:tblPr>
        <w:tblStyle w:val="23"/>
        <w:tblpPr w:leftFromText="180" w:rightFromText="180" w:vertAnchor="text" w:horzAnchor="page" w:tblpX="1764" w:tblpY="3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385"/>
        <w:gridCol w:w="2115"/>
      </w:tblGrid>
      <w:tr w14:paraId="488A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28" w:type="dxa"/>
          </w:tcPr>
          <w:p w14:paraId="4A7532A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85" w:type="dxa"/>
          </w:tcPr>
          <w:p w14:paraId="1F6379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115" w:type="dxa"/>
          </w:tcPr>
          <w:p w14:paraId="0F3716B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</w:tr>
      <w:tr w14:paraId="1B6A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028" w:type="dxa"/>
          </w:tcPr>
          <w:p w14:paraId="48BB694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85" w:type="dxa"/>
            <w:vAlign w:val="center"/>
          </w:tcPr>
          <w:p w14:paraId="0C13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深圳市大为鑫科技有限公司</w:t>
            </w:r>
          </w:p>
        </w:tc>
        <w:tc>
          <w:tcPr>
            <w:tcW w:w="2115" w:type="dxa"/>
            <w:vAlign w:val="center"/>
          </w:tcPr>
          <w:p w14:paraId="4FA5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15088.00 </w:t>
            </w:r>
          </w:p>
        </w:tc>
      </w:tr>
      <w:tr w14:paraId="30BE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 w14:paraId="31A3AFE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385" w:type="dxa"/>
            <w:vAlign w:val="center"/>
          </w:tcPr>
          <w:p w14:paraId="6C4E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深圳澳腾益展览展示策划有限公司</w:t>
            </w:r>
          </w:p>
        </w:tc>
        <w:tc>
          <w:tcPr>
            <w:tcW w:w="2115" w:type="dxa"/>
            <w:vAlign w:val="center"/>
          </w:tcPr>
          <w:p w14:paraId="081B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14191.00 </w:t>
            </w:r>
          </w:p>
        </w:tc>
      </w:tr>
      <w:tr w14:paraId="6446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 w14:paraId="61038E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385" w:type="dxa"/>
            <w:vAlign w:val="center"/>
          </w:tcPr>
          <w:p w14:paraId="2EBF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深圳市振华宇商贸有限公司</w:t>
            </w:r>
          </w:p>
        </w:tc>
        <w:tc>
          <w:tcPr>
            <w:tcW w:w="2115" w:type="dxa"/>
            <w:vAlign w:val="center"/>
          </w:tcPr>
          <w:p w14:paraId="5E69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15205.00 </w:t>
            </w:r>
          </w:p>
        </w:tc>
      </w:tr>
      <w:tr w14:paraId="2457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 w14:paraId="2C8BA28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385" w:type="dxa"/>
            <w:vAlign w:val="center"/>
          </w:tcPr>
          <w:p w14:paraId="7CB1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深圳市宇达伟业科技有限公司</w:t>
            </w:r>
          </w:p>
        </w:tc>
        <w:tc>
          <w:tcPr>
            <w:tcW w:w="2115" w:type="dxa"/>
            <w:vAlign w:val="center"/>
          </w:tcPr>
          <w:p w14:paraId="7F64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15236.00 </w:t>
            </w:r>
          </w:p>
        </w:tc>
      </w:tr>
    </w:tbl>
    <w:p w14:paraId="6A863A83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中标信息</w:t>
      </w:r>
    </w:p>
    <w:p w14:paraId="28D306A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供应商名称：</w:t>
      </w:r>
      <w:bookmarkStart w:id="0" w:name="_GoBack"/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深圳澳腾益展览展示策划有限公司</w:t>
      </w:r>
    </w:p>
    <w:bookmarkEnd w:id="0"/>
    <w:p w14:paraId="13C13298">
      <w:pPr>
        <w:pStyle w:val="6"/>
        <w:numPr>
          <w:ilvl w:val="0"/>
          <w:numId w:val="0"/>
        </w:numPr>
        <w:bidi w:val="0"/>
        <w:spacing w:before="0" w:after="0" w:line="240" w:lineRule="auto"/>
        <w:ind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中标（成交）金额：</w:t>
      </w:r>
      <w:r>
        <w:rPr>
          <w:rFonts w:hint="eastAsia" w:ascii="仿宋_GB2312" w:hAnsi="宋体" w:eastAsia="仿宋_GB2312" w:cs="仿宋_GB2312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14191.00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（元）</w:t>
      </w:r>
    </w:p>
    <w:p w14:paraId="00DB5F32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公告期限</w:t>
      </w:r>
    </w:p>
    <w:p w14:paraId="17CA52A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E8DAB8F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其他补充事宜</w:t>
      </w:r>
    </w:p>
    <w:p w14:paraId="66D24BAA"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供应商质疑</w:t>
      </w:r>
    </w:p>
    <w:p w14:paraId="25DC4E1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投标供应商认为中标或者成交结果使自己的权益受到损害的，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请于公示期内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以书面形式向深圳市前海蛇口自贸区医院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党政办公室（招采）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党政办公室（</w:t>
      </w:r>
      <w:r>
        <w:rPr>
          <w:rFonts w:hint="eastAsia" w:ascii="仿宋_GB2312" w:hAnsi="仿宋_GB2312" w:eastAsia="仿宋_GB2312" w:cs="仿宋_GB2312"/>
          <w:sz w:val="32"/>
          <w:szCs w:val="32"/>
        </w:rPr>
        <w:t>纪检监察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反映，逾期将不再受理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CA90126">
      <w:pPr>
        <w:pStyle w:val="6"/>
        <w:numPr>
          <w:ilvl w:val="0"/>
          <w:numId w:val="0"/>
        </w:numPr>
        <w:bidi w:val="0"/>
        <w:spacing w:before="0" w:after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</w:t>
      </w:r>
    </w:p>
    <w:p w14:paraId="041BF4DD">
      <w:pPr>
        <w:pStyle w:val="6"/>
        <w:numPr>
          <w:ilvl w:val="0"/>
          <w:numId w:val="0"/>
        </w:numPr>
        <w:bidi w:val="0"/>
        <w:spacing w:before="0" w:beforeLines="0" w:after="0" w:afterLines="0" w:line="240" w:lineRule="auto"/>
        <w:ind w:leftChars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采购人: 深圳市前海蛇口自贸区医院</w:t>
      </w:r>
    </w:p>
    <w:p w14:paraId="2D37E1B2">
      <w:pPr>
        <w:pStyle w:val="6"/>
        <w:numPr>
          <w:ilvl w:val="0"/>
          <w:numId w:val="0"/>
        </w:numPr>
        <w:bidi w:val="0"/>
        <w:spacing w:before="0" w:beforeLines="0" w:after="0" w:afterLines="0" w:line="240" w:lineRule="auto"/>
        <w:ind w:left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联系人: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李工</w:t>
      </w:r>
    </w:p>
    <w:p w14:paraId="5AEF7470">
      <w:pPr>
        <w:pStyle w:val="6"/>
        <w:numPr>
          <w:ilvl w:val="0"/>
          <w:numId w:val="0"/>
        </w:numPr>
        <w:bidi w:val="0"/>
        <w:spacing w:before="0" w:beforeLines="0" w:after="0" w:afterLines="0" w:line="240" w:lineRule="auto"/>
        <w:ind w:leftChars="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联系方式: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0755-26889433</w:t>
      </w:r>
    </w:p>
    <w:p w14:paraId="2DEE85C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3A3A3D"/>
          <w:kern w:val="0"/>
          <w:sz w:val="32"/>
          <w:szCs w:val="32"/>
        </w:rPr>
      </w:pPr>
    </w:p>
    <w:p w14:paraId="4D859294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3A3A3D"/>
          <w:kern w:val="0"/>
          <w:sz w:val="32"/>
          <w:szCs w:val="32"/>
        </w:rPr>
      </w:pPr>
    </w:p>
    <w:p w14:paraId="6816CED0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</w:t>
      </w:r>
    </w:p>
    <w:p w14:paraId="303FA8E3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党政办公室（招采）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</w:t>
      </w:r>
    </w:p>
    <w:p w14:paraId="0E219279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2DAD6642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E5156">
    <w:pPr>
      <w:pStyle w:val="15"/>
      <w:rPr>
        <w:rFonts w:ascii="宋体" w:hAnsi="宋体"/>
      </w:rPr>
    </w:pPr>
    <w:r>
      <w:rPr>
        <w:rFonts w:hint="eastAsia" w:ascii="宋体" w:hAnsi="宋体"/>
      </w:rPr>
      <w:t xml:space="preserve">                                      </w:t>
    </w:r>
    <w:r>
      <w:rPr>
        <w:rFonts w:hint="eastAsia"/>
      </w:rPr>
      <w:t>—</w:t>
    </w:r>
    <w:r>
      <w:rPr>
        <w:rFonts w:hint="eastAsia"/>
        <w:lang w:val="en-US" w:eastAsia="zh-CN"/>
      </w:rPr>
      <w:t>党政办公室（招采）</w:t>
    </w:r>
    <w:r>
      <w:rPr>
        <w:rFonts w:hint="eastAsia"/>
      </w:rPr>
      <w:t>—</w:t>
    </w:r>
    <w:r>
      <w:rPr>
        <w:rFonts w:hint="eastAsia" w:ascii="宋体" w:hAnsi="宋体"/>
      </w:rPr>
      <w:t xml:space="preserve">                          </w:t>
    </w:r>
  </w:p>
  <w:p w14:paraId="167E4C07">
    <w:pPr>
      <w:pStyle w:val="15"/>
      <w:rPr>
        <w:rFonts w:hint="default" w:ascii="宋体" w:hAnsi="宋体" w:eastAsia="宋体"/>
        <w:lang w:val="en-US" w:eastAsia="zh-CN"/>
      </w:rPr>
    </w:pPr>
    <w:r>
      <w:rPr>
        <w:rFonts w:hint="eastAsia" w:ascii="宋体" w:hAnsi="宋体"/>
      </w:rPr>
      <w:t>地址：深圳市南山区蛇口工业七路</w:t>
    </w:r>
    <w:r>
      <w:rPr>
        <w:rFonts w:hint="eastAsia" w:ascii="宋体" w:hAnsi="宋体"/>
        <w:lang w:val="en-US" w:eastAsia="zh-CN"/>
      </w:rPr>
      <w:t>128</w:t>
    </w:r>
    <w:r>
      <w:rPr>
        <w:rFonts w:hint="eastAsia" w:ascii="宋体" w:hAnsi="宋体"/>
      </w:rPr>
      <w:t>号                               招标办电话：0755-268</w:t>
    </w:r>
    <w:r>
      <w:rPr>
        <w:rFonts w:hint="eastAsia" w:ascii="宋体" w:hAnsi="宋体"/>
        <w:lang w:val="en-US" w:eastAsia="zh-CN"/>
      </w:rPr>
      <w:t>89433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F5D99">
    <w:pPr>
      <w:jc w:val="both"/>
      <w:rPr>
        <w:rFonts w:ascii="宋体" w:hAnsi="宋体"/>
      </w:rPr>
    </w:pPr>
    <w:r>
      <w:rPr>
        <w:rFonts w:ascii="宋体" w:hAnsi="宋体"/>
      </w:rPr>
      <w:drawing>
        <wp:inline distT="0" distB="0" distL="114300" distR="114300">
          <wp:extent cx="3373120" cy="1026795"/>
          <wp:effectExtent l="0" t="0" r="17780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312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471DE">
    <w:pPr>
      <w:jc w:val="center"/>
      <w:rPr>
        <w:rFonts w:ascii="宋体" w:hAnsi="宋体" w:cs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NotTrackMoves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zhhZWVjZDVjYzFiNzUyN2FlYmU1YTIwNTA2N2MifQ=="/>
  </w:docVars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0B1C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5C94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3CAD"/>
    <w:rsid w:val="00486537"/>
    <w:rsid w:val="00492D4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28D4"/>
    <w:rsid w:val="004E3EA2"/>
    <w:rsid w:val="004E569E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3092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715A1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0C4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34EC2"/>
    <w:rsid w:val="009526C0"/>
    <w:rsid w:val="00953EE3"/>
    <w:rsid w:val="00957F4B"/>
    <w:rsid w:val="0096189D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17DA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2CDA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4562C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B22B4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16CD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0FF2332"/>
    <w:rsid w:val="02725FA5"/>
    <w:rsid w:val="02F0175E"/>
    <w:rsid w:val="0414066A"/>
    <w:rsid w:val="04602913"/>
    <w:rsid w:val="05294F2C"/>
    <w:rsid w:val="069B5E85"/>
    <w:rsid w:val="083B791F"/>
    <w:rsid w:val="09CF6571"/>
    <w:rsid w:val="164411DB"/>
    <w:rsid w:val="16A5447E"/>
    <w:rsid w:val="1729757C"/>
    <w:rsid w:val="1BFB4FA4"/>
    <w:rsid w:val="1D464944"/>
    <w:rsid w:val="1DB25B36"/>
    <w:rsid w:val="1FA871F0"/>
    <w:rsid w:val="1FEA19CA"/>
    <w:rsid w:val="20827A42"/>
    <w:rsid w:val="2418246B"/>
    <w:rsid w:val="269A3127"/>
    <w:rsid w:val="27247AA4"/>
    <w:rsid w:val="27C272BD"/>
    <w:rsid w:val="2A1262DA"/>
    <w:rsid w:val="2AE364E8"/>
    <w:rsid w:val="352F4052"/>
    <w:rsid w:val="38C7611C"/>
    <w:rsid w:val="3F163EEB"/>
    <w:rsid w:val="41AA074E"/>
    <w:rsid w:val="430A1569"/>
    <w:rsid w:val="45CF2E79"/>
    <w:rsid w:val="46053488"/>
    <w:rsid w:val="46B1257F"/>
    <w:rsid w:val="47062F78"/>
    <w:rsid w:val="48C8239C"/>
    <w:rsid w:val="498F14C5"/>
    <w:rsid w:val="4AA27D8E"/>
    <w:rsid w:val="4E08630A"/>
    <w:rsid w:val="4F841508"/>
    <w:rsid w:val="52712887"/>
    <w:rsid w:val="53A73B9E"/>
    <w:rsid w:val="54370568"/>
    <w:rsid w:val="546649A9"/>
    <w:rsid w:val="556862FD"/>
    <w:rsid w:val="55B900D0"/>
    <w:rsid w:val="598F51AF"/>
    <w:rsid w:val="5C2B5050"/>
    <w:rsid w:val="5F832F4E"/>
    <w:rsid w:val="60D809DC"/>
    <w:rsid w:val="62CC7A76"/>
    <w:rsid w:val="63691DC0"/>
    <w:rsid w:val="64DB4F3F"/>
    <w:rsid w:val="6585656D"/>
    <w:rsid w:val="66B25817"/>
    <w:rsid w:val="6C051A8F"/>
    <w:rsid w:val="702D2662"/>
    <w:rsid w:val="7044368C"/>
    <w:rsid w:val="721B1C76"/>
    <w:rsid w:val="72EB1F01"/>
    <w:rsid w:val="73F2195D"/>
    <w:rsid w:val="7A58262A"/>
    <w:rsid w:val="7C7970C0"/>
    <w:rsid w:val="7D4F1B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semiHidden="0" w:name="heading 3" w:locked="1"/>
    <w:lsdException w:qFormat="1" w:unhideWhenUsed="0" w:uiPriority="9" w:semiHidden="0" w:name="heading 4" w:locked="1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locked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1"/>
    <w:autoRedefine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2"/>
    <w:qFormat/>
    <w:locked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caption"/>
    <w:basedOn w:val="1"/>
    <w:next w:val="1"/>
    <w:autoRedefine/>
    <w:qFormat/>
    <w:locked/>
    <w:uiPriority w:val="0"/>
    <w:pPr>
      <w:spacing w:line="360" w:lineRule="auto"/>
      <w:jc w:val="center"/>
    </w:pPr>
  </w:style>
  <w:style w:type="paragraph" w:styleId="9">
    <w:name w:val="Document Map"/>
    <w:basedOn w:val="1"/>
    <w:link w:val="55"/>
    <w:autoRedefine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link w:val="38"/>
    <w:autoRedefine/>
    <w:qFormat/>
    <w:uiPriority w:val="99"/>
    <w:pPr>
      <w:jc w:val="left"/>
    </w:pPr>
  </w:style>
  <w:style w:type="paragraph" w:styleId="11">
    <w:name w:val="Body Text"/>
    <w:basedOn w:val="1"/>
    <w:link w:val="35"/>
    <w:unhideWhenUsed/>
    <w:qFormat/>
    <w:uiPriority w:val="99"/>
    <w:rPr>
      <w:rFonts w:eastAsia="楷体_GB2312"/>
      <w:sz w:val="36"/>
    </w:rPr>
  </w:style>
  <w:style w:type="paragraph" w:styleId="12">
    <w:name w:val="Plain Text"/>
    <w:basedOn w:val="1"/>
    <w:link w:val="61"/>
    <w:autoRedefine/>
    <w:qFormat/>
    <w:uiPriority w:val="0"/>
    <w:rPr>
      <w:rFonts w:ascii="宋体" w:hAnsi="Courier New" w:cs="Courier New"/>
      <w:szCs w:val="21"/>
    </w:rPr>
  </w:style>
  <w:style w:type="paragraph" w:styleId="13">
    <w:name w:val="Date"/>
    <w:basedOn w:val="1"/>
    <w:next w:val="1"/>
    <w:link w:val="43"/>
    <w:autoRedefine/>
    <w:semiHidden/>
    <w:unhideWhenUsed/>
    <w:qFormat/>
    <w:uiPriority w:val="99"/>
    <w:pPr>
      <w:spacing w:line="360" w:lineRule="auto"/>
      <w:ind w:left="100" w:leftChars="2500" w:hanging="420"/>
    </w:pPr>
  </w:style>
  <w:style w:type="paragraph" w:styleId="14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HTML Preformatted"/>
    <w:basedOn w:val="1"/>
    <w:link w:val="54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20">
    <w:name w:val="Normal (Web)"/>
    <w:basedOn w:val="1"/>
    <w:autoRedefine/>
    <w:unhideWhenUsed/>
    <w:qFormat/>
    <w:uiPriority w:val="99"/>
    <w:pPr>
      <w:jc w:val="left"/>
    </w:pPr>
    <w:rPr>
      <w:rFonts w:ascii="Calibri" w:hAnsi="Calibri"/>
      <w:kern w:val="0"/>
      <w:sz w:val="24"/>
    </w:rPr>
  </w:style>
  <w:style w:type="paragraph" w:styleId="21">
    <w:name w:val="annotation subject"/>
    <w:basedOn w:val="10"/>
    <w:next w:val="10"/>
    <w:link w:val="39"/>
    <w:autoRedefine/>
    <w:qFormat/>
    <w:uiPriority w:val="99"/>
    <w:rPr>
      <w:b/>
      <w:bCs/>
    </w:rPr>
  </w:style>
  <w:style w:type="table" w:styleId="23">
    <w:name w:val="Table Grid"/>
    <w:basedOn w:val="2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locked/>
    <w:uiPriority w:val="0"/>
    <w:rPr>
      <w:b/>
      <w:bCs/>
    </w:rPr>
  </w:style>
  <w:style w:type="character" w:styleId="26">
    <w:name w:val="page number"/>
    <w:basedOn w:val="24"/>
    <w:autoRedefine/>
    <w:qFormat/>
    <w:uiPriority w:val="0"/>
  </w:style>
  <w:style w:type="character" w:styleId="27">
    <w:name w:val="Emphasis"/>
    <w:autoRedefine/>
    <w:qFormat/>
    <w:locked/>
    <w:uiPriority w:val="20"/>
    <w:rPr>
      <w:color w:val="CC0033"/>
    </w:rPr>
  </w:style>
  <w:style w:type="character" w:styleId="28">
    <w:name w:val="Hyperlink"/>
    <w:autoRedefine/>
    <w:unhideWhenUsed/>
    <w:qFormat/>
    <w:uiPriority w:val="99"/>
    <w:rPr>
      <w:color w:val="0000FF"/>
      <w:u w:val="single"/>
    </w:rPr>
  </w:style>
  <w:style w:type="character" w:styleId="29">
    <w:name w:val="annotation reference"/>
    <w:autoRedefine/>
    <w:qFormat/>
    <w:uiPriority w:val="0"/>
    <w:rPr>
      <w:sz w:val="21"/>
      <w:szCs w:val="21"/>
    </w:rPr>
  </w:style>
  <w:style w:type="character" w:customStyle="1" w:styleId="30">
    <w:name w:val="标题 1 Char"/>
    <w:link w:val="2"/>
    <w:autoRedefine/>
    <w:qFormat/>
    <w:uiPriority w:val="0"/>
    <w:rPr>
      <w:rFonts w:ascii="Calibri" w:hAnsi="Calibri" w:cs="黑体"/>
      <w:b/>
      <w:bCs/>
      <w:kern w:val="44"/>
      <w:sz w:val="44"/>
      <w:szCs w:val="44"/>
    </w:rPr>
  </w:style>
  <w:style w:type="character" w:customStyle="1" w:styleId="31">
    <w:name w:val="页脚 Char"/>
    <w:link w:val="15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页眉 Char"/>
    <w:link w:val="16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3">
    <w:name w:val="批注框文本 Char"/>
    <w:link w:val="14"/>
    <w:autoRedefine/>
    <w:semiHidden/>
    <w:qFormat/>
    <w:uiPriority w:val="99"/>
    <w:rPr>
      <w:kern w:val="2"/>
      <w:sz w:val="18"/>
      <w:szCs w:val="18"/>
    </w:rPr>
  </w:style>
  <w:style w:type="paragraph" w:styleId="34">
    <w:name w:val="List Paragraph"/>
    <w:basedOn w:val="1"/>
    <w:autoRedefine/>
    <w:qFormat/>
    <w:uiPriority w:val="34"/>
    <w:pPr>
      <w:spacing w:line="360" w:lineRule="auto"/>
      <w:ind w:left="420" w:firstLine="420" w:firstLineChars="200"/>
    </w:pPr>
  </w:style>
  <w:style w:type="character" w:customStyle="1" w:styleId="35">
    <w:name w:val="正文文本 Char"/>
    <w:link w:val="11"/>
    <w:autoRedefine/>
    <w:qFormat/>
    <w:uiPriority w:val="99"/>
    <w:rPr>
      <w:rFonts w:eastAsia="楷体_GB2312"/>
      <w:kern w:val="2"/>
      <w:sz w:val="36"/>
      <w:szCs w:val="24"/>
    </w:rPr>
  </w:style>
  <w:style w:type="paragraph" w:styleId="36">
    <w:name w:val="No Spacing"/>
    <w:link w:val="37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7">
    <w:name w:val="无间隔 Char"/>
    <w:link w:val="36"/>
    <w:autoRedefine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38">
    <w:name w:val="批注文字 Char"/>
    <w:link w:val="10"/>
    <w:autoRedefine/>
    <w:qFormat/>
    <w:uiPriority w:val="99"/>
    <w:rPr>
      <w:kern w:val="2"/>
      <w:sz w:val="21"/>
      <w:szCs w:val="24"/>
    </w:rPr>
  </w:style>
  <w:style w:type="character" w:customStyle="1" w:styleId="39">
    <w:name w:val="批注主题 Char"/>
    <w:link w:val="21"/>
    <w:autoRedefine/>
    <w:qFormat/>
    <w:uiPriority w:val="99"/>
    <w:rPr>
      <w:b/>
      <w:bCs/>
      <w:kern w:val="2"/>
      <w:sz w:val="21"/>
      <w:szCs w:val="24"/>
    </w:rPr>
  </w:style>
  <w:style w:type="character" w:customStyle="1" w:styleId="40">
    <w:name w:val="标题 2 Char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1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42">
    <w:name w:val="标题 4 Char"/>
    <w:link w:val="5"/>
    <w:autoRedefine/>
    <w:qFormat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43">
    <w:name w:val="日期 Char"/>
    <w:link w:val="13"/>
    <w:autoRedefine/>
    <w:semiHidden/>
    <w:qFormat/>
    <w:uiPriority w:val="99"/>
    <w:rPr>
      <w:kern w:val="2"/>
      <w:sz w:val="21"/>
      <w:szCs w:val="24"/>
    </w:rPr>
  </w:style>
  <w:style w:type="paragraph" w:customStyle="1" w:styleId="44">
    <w:name w:val="p0"/>
    <w:basedOn w:val="1"/>
    <w:autoRedefine/>
    <w:qFormat/>
    <w:uiPriority w:val="0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45">
    <w:name w:val="Char Char Char Char"/>
    <w:basedOn w:val="1"/>
    <w:autoRedefine/>
    <w:qFormat/>
    <w:uiPriority w:val="0"/>
    <w:pPr>
      <w:widowControl/>
      <w:spacing w:after="160" w:line="240" w:lineRule="exact"/>
      <w:ind w:left="420" w:hanging="420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6">
    <w:name w:val="Õý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7">
    <w:name w:val="写作正文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Arial" w:hAnsi="Arial" w:eastAsia="仿宋_GB2312"/>
      <w:sz w:val="24"/>
    </w:rPr>
  </w:style>
  <w:style w:type="character" w:customStyle="1" w:styleId="48">
    <w:name w:val="标题1"/>
    <w:basedOn w:val="24"/>
    <w:autoRedefine/>
    <w:qFormat/>
    <w:uiPriority w:val="0"/>
  </w:style>
  <w:style w:type="character" w:customStyle="1" w:styleId="49">
    <w:name w:val="font01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0">
    <w:name w:val="标题 3 Char1"/>
    <w:autoRedefine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51">
    <w:name w:val="Font Style326"/>
    <w:autoRedefine/>
    <w:qFormat/>
    <w:uiPriority w:val="99"/>
    <w:rPr>
      <w:rFonts w:ascii="宋体" w:eastAsia="宋体" w:cs="宋体"/>
      <w:sz w:val="16"/>
      <w:szCs w:val="16"/>
    </w:rPr>
  </w:style>
  <w:style w:type="character" w:customStyle="1" w:styleId="52">
    <w:name w:val="font41"/>
    <w:autoRedefine/>
    <w:qFormat/>
    <w:uiPriority w:val="0"/>
    <w:rPr>
      <w:rFonts w:ascii="Arial" w:hAnsi="Arial" w:cs="Arial"/>
      <w:color w:val="FF0000"/>
      <w:sz w:val="20"/>
      <w:szCs w:val="20"/>
      <w:u w:val="none"/>
      <w:lang w:bidi="ar-SA"/>
    </w:rPr>
  </w:style>
  <w:style w:type="character" w:customStyle="1" w:styleId="53">
    <w:name w:val="批注文字 Char1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54">
    <w:name w:val="HTML 预设格式 Char"/>
    <w:link w:val="19"/>
    <w:autoRedefine/>
    <w:qFormat/>
    <w:uiPriority w:val="0"/>
    <w:rPr>
      <w:rFonts w:ascii="宋体" w:hAnsi="宋体"/>
      <w:sz w:val="24"/>
      <w:szCs w:val="24"/>
    </w:rPr>
  </w:style>
  <w:style w:type="character" w:customStyle="1" w:styleId="55">
    <w:name w:val="文档结构图 Char"/>
    <w:link w:val="9"/>
    <w:autoRedefine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6">
    <w:name w:val="文档结构图 Char1"/>
    <w:autoRedefine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57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58">
    <w:name w:val="Char Char14"/>
    <w:basedOn w:val="1"/>
    <w:autoRedefine/>
    <w:qFormat/>
    <w:uiPriority w:val="0"/>
    <w:rPr>
      <w:rFonts w:ascii="Tahoma" w:hAnsi="Tahoma"/>
      <w:b/>
      <w:kern w:val="0"/>
      <w:sz w:val="28"/>
      <w:szCs w:val="20"/>
    </w:rPr>
  </w:style>
  <w:style w:type="paragraph" w:customStyle="1" w:styleId="59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60">
    <w:name w:val="font51415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61">
    <w:name w:val="纯文本 Char"/>
    <w:link w:val="1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62">
    <w:name w:val="表格"/>
    <w:basedOn w:val="1"/>
    <w:autoRedefine/>
    <w:qFormat/>
    <w:uiPriority w:val="0"/>
    <w:pPr>
      <w:jc w:val="center"/>
    </w:pPr>
  </w:style>
  <w:style w:type="paragraph" w:customStyle="1" w:styleId="63">
    <w:name w:val="默认段落字体 Para Char Char Char Char"/>
    <w:basedOn w:val="1"/>
    <w:autoRedefine/>
    <w:qFormat/>
    <w:uiPriority w:val="0"/>
    <w:rPr>
      <w:rFonts w:ascii="华文细黑"/>
      <w:b/>
      <w:bCs/>
      <w:snapToGrid w:val="0"/>
      <w:sz w:val="28"/>
      <w:szCs w:val="44"/>
    </w:rPr>
  </w:style>
  <w:style w:type="paragraph" w:customStyle="1" w:styleId="6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character" w:customStyle="1" w:styleId="65">
    <w:name w:val="批注主题 Char1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66">
    <w:name w:val="Style56"/>
    <w:basedOn w:val="1"/>
    <w:autoRedefine/>
    <w:qFormat/>
    <w:uiPriority w:val="99"/>
    <w:pPr>
      <w:spacing w:line="274" w:lineRule="exact"/>
      <w:ind w:firstLine="355"/>
    </w:pPr>
  </w:style>
  <w:style w:type="paragraph" w:customStyle="1" w:styleId="67">
    <w:name w:val="xl73141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F572D-D1B2-4CBC-AEC9-E18F112ABA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377</Words>
  <Characters>465</Characters>
  <Lines>1</Lines>
  <Paragraphs>1</Paragraphs>
  <TotalTime>0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2019-05-22T13:00:00Z</dcterms:created>
  <dc:creator>Sky123.Org</dc:creator>
  <cp:lastModifiedBy>风子</cp:lastModifiedBy>
  <cp:lastPrinted>2023-02-06T08:15:00Z</cp:lastPrinted>
  <dcterms:modified xsi:type="dcterms:W3CDTF">2025-11-28T00:09:17Z</dcterms:modified>
  <dc:title>后勤设施设备维修项目结算费用审批表</dc:title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94738683925D41748A23BD4A90BB5529_13</vt:lpwstr>
  </property>
  <property fmtid="{D5CDD505-2E9C-101B-9397-08002B2CF9AE}" pid="4" name="KSOTemplateDocerSaveRecord">
    <vt:lpwstr>eyJoZGlkIjoiZTY1NTg4Y2U5MWIyNDIxMmYwNzBjYTU2MTgyMDdmNmUiLCJ1c2VySWQiOiI4MzU5ODA0NDYifQ==</vt:lpwstr>
  </property>
</Properties>
</file>