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AB4622">
      <w:pPr>
        <w:jc w:val="center"/>
        <w:rPr>
          <w:rFonts w:hint="eastAsia" w:ascii="宋体" w:hAnsi="宋体" w:eastAsia="宋体" w:cs="宋体"/>
          <w:b/>
          <w:color w:val="333333"/>
          <w:kern w:val="36"/>
          <w:sz w:val="52"/>
          <w:szCs w:val="52"/>
        </w:rPr>
      </w:pPr>
    </w:p>
    <w:p w14:paraId="02F70840">
      <w:pPr>
        <w:jc w:val="center"/>
        <w:rPr>
          <w:rFonts w:hint="eastAsia" w:ascii="宋体" w:hAnsi="宋体" w:eastAsia="宋体" w:cs="宋体"/>
          <w:b/>
          <w:color w:val="333333"/>
          <w:kern w:val="36"/>
          <w:sz w:val="52"/>
          <w:szCs w:val="52"/>
        </w:rPr>
      </w:pPr>
      <w:r>
        <w:rPr>
          <w:rFonts w:hint="eastAsia" w:ascii="宋体" w:hAnsi="宋体" w:eastAsia="宋体" w:cs="宋体"/>
          <w:b/>
          <w:color w:val="333333"/>
          <w:kern w:val="36"/>
          <w:sz w:val="52"/>
          <w:szCs w:val="52"/>
        </w:rPr>
        <w:t>深圳赛格人才培训中心</w:t>
      </w:r>
    </w:p>
    <w:p w14:paraId="5A0435DF">
      <w:pPr>
        <w:jc w:val="center"/>
        <w:rPr>
          <w:rFonts w:hint="eastAsia" w:ascii="宋体" w:hAnsi="宋体" w:eastAsia="宋体" w:cs="宋体"/>
          <w:b/>
          <w:color w:val="333333"/>
          <w:kern w:val="36"/>
          <w:sz w:val="32"/>
          <w:szCs w:val="32"/>
        </w:rPr>
      </w:pPr>
    </w:p>
    <w:p w14:paraId="6E9395CF">
      <w:pPr>
        <w:snapToGrid w:val="0"/>
        <w:spacing w:line="360" w:lineRule="auto"/>
        <w:jc w:val="center"/>
        <w:rPr>
          <w:rFonts w:hint="eastAsia" w:ascii="宋体" w:hAnsi="宋体" w:eastAsia="宋体" w:cs="宋体"/>
          <w:sz w:val="72"/>
          <w:szCs w:val="72"/>
        </w:rPr>
      </w:pPr>
      <w:r>
        <w:rPr>
          <w:rFonts w:hint="eastAsia" w:ascii="宋体" w:hAnsi="宋体" w:eastAsia="宋体" w:cs="宋体"/>
          <w:sz w:val="72"/>
          <w:szCs w:val="72"/>
        </w:rPr>
        <w:t>招标文件</w:t>
      </w:r>
    </w:p>
    <w:p w14:paraId="2EE72953">
      <w:pPr>
        <w:snapToGrid w:val="0"/>
        <w:spacing w:line="360" w:lineRule="auto"/>
        <w:jc w:val="center"/>
        <w:rPr>
          <w:rFonts w:hint="eastAsia" w:ascii="宋体" w:hAnsi="宋体" w:eastAsia="宋体" w:cs="宋体"/>
          <w:b/>
          <w:sz w:val="52"/>
          <w:szCs w:val="52"/>
        </w:rPr>
      </w:pPr>
      <w:r>
        <w:rPr>
          <w:rFonts w:hint="eastAsia" w:ascii="宋体" w:hAnsi="宋体" w:eastAsia="宋体" w:cs="宋体"/>
          <w:b/>
          <w:sz w:val="52"/>
          <w:szCs w:val="52"/>
        </w:rPr>
        <w:t>（服务类）</w:t>
      </w:r>
    </w:p>
    <w:p w14:paraId="75292A31">
      <w:pPr>
        <w:jc w:val="center"/>
        <w:rPr>
          <w:rFonts w:hint="eastAsia" w:ascii="宋体" w:hAnsi="宋体" w:eastAsia="宋体" w:cs="宋体"/>
          <w:color w:val="333333"/>
          <w:kern w:val="36"/>
          <w:sz w:val="30"/>
          <w:szCs w:val="30"/>
        </w:rPr>
      </w:pPr>
    </w:p>
    <w:p w14:paraId="4744A039">
      <w:pPr>
        <w:jc w:val="center"/>
        <w:rPr>
          <w:rFonts w:hint="eastAsia" w:ascii="宋体" w:hAnsi="宋体" w:eastAsia="宋体" w:cs="宋体"/>
          <w:color w:val="333333"/>
          <w:kern w:val="36"/>
          <w:sz w:val="30"/>
          <w:szCs w:val="30"/>
        </w:rPr>
      </w:pPr>
    </w:p>
    <w:p w14:paraId="2EC37F74">
      <w:pPr>
        <w:jc w:val="center"/>
        <w:rPr>
          <w:rFonts w:hint="eastAsia" w:ascii="宋体" w:hAnsi="宋体" w:eastAsia="宋体" w:cs="宋体"/>
          <w:color w:val="333333"/>
          <w:kern w:val="36"/>
          <w:sz w:val="30"/>
          <w:szCs w:val="30"/>
        </w:rPr>
      </w:pPr>
    </w:p>
    <w:p w14:paraId="0FAE5B19">
      <w:pPr>
        <w:jc w:val="center"/>
        <w:rPr>
          <w:rFonts w:hint="eastAsia" w:ascii="宋体" w:hAnsi="宋体" w:eastAsia="宋体" w:cs="宋体"/>
          <w:color w:val="333333"/>
          <w:kern w:val="36"/>
          <w:sz w:val="30"/>
          <w:szCs w:val="30"/>
        </w:rPr>
      </w:pPr>
    </w:p>
    <w:p w14:paraId="1CFD4954">
      <w:pPr>
        <w:jc w:val="center"/>
        <w:rPr>
          <w:rFonts w:hint="eastAsia" w:ascii="宋体" w:hAnsi="宋体" w:eastAsia="宋体" w:cs="宋体"/>
          <w:color w:val="333333"/>
          <w:kern w:val="36"/>
          <w:sz w:val="30"/>
          <w:szCs w:val="30"/>
          <w:highlight w:val="none"/>
        </w:rPr>
      </w:pPr>
    </w:p>
    <w:p w14:paraId="3BF2DA3B">
      <w:pPr>
        <w:jc w:val="center"/>
        <w:rPr>
          <w:rFonts w:hint="eastAsia" w:ascii="宋体" w:hAnsi="宋体" w:eastAsia="宋体" w:cs="宋体"/>
          <w:color w:val="333333"/>
          <w:kern w:val="36"/>
          <w:sz w:val="30"/>
          <w:szCs w:val="30"/>
          <w:highlight w:val="none"/>
        </w:rPr>
      </w:pPr>
    </w:p>
    <w:tbl>
      <w:tblPr>
        <w:tblStyle w:val="6"/>
        <w:tblW w:w="0" w:type="auto"/>
        <w:jc w:val="center"/>
        <w:tblLayout w:type="autofit"/>
        <w:tblCellMar>
          <w:top w:w="0" w:type="dxa"/>
          <w:left w:w="108" w:type="dxa"/>
          <w:bottom w:w="0" w:type="dxa"/>
          <w:right w:w="108" w:type="dxa"/>
        </w:tblCellMar>
      </w:tblPr>
      <w:tblGrid>
        <w:gridCol w:w="2128"/>
        <w:gridCol w:w="5824"/>
      </w:tblGrid>
      <w:tr w14:paraId="25B2B50E">
        <w:tblPrEx>
          <w:tblCellMar>
            <w:top w:w="0" w:type="dxa"/>
            <w:left w:w="108" w:type="dxa"/>
            <w:bottom w:w="0" w:type="dxa"/>
            <w:right w:w="108" w:type="dxa"/>
          </w:tblCellMar>
        </w:tblPrEx>
        <w:trPr>
          <w:trHeight w:val="1240" w:hRule="atLeast"/>
          <w:jc w:val="center"/>
        </w:trPr>
        <w:tc>
          <w:tcPr>
            <w:tcW w:w="2128" w:type="dxa"/>
            <w:shd w:val="clear" w:color="auto" w:fill="auto"/>
            <w:vAlign w:val="center"/>
          </w:tcPr>
          <w:p w14:paraId="6EAAE48B">
            <w:pPr>
              <w:jc w:val="center"/>
              <w:rPr>
                <w:rFonts w:hint="eastAsia" w:ascii="宋体" w:hAnsi="宋体" w:eastAsia="宋体" w:cs="宋体"/>
                <w:color w:val="333333"/>
                <w:kern w:val="36"/>
                <w:sz w:val="32"/>
                <w:szCs w:val="32"/>
                <w:highlight w:val="none"/>
              </w:rPr>
            </w:pPr>
            <w:r>
              <w:rPr>
                <w:rFonts w:hint="eastAsia" w:ascii="宋体" w:hAnsi="宋体" w:eastAsia="宋体" w:cs="宋体"/>
                <w:b/>
                <w:color w:val="333333"/>
                <w:kern w:val="36"/>
                <w:sz w:val="32"/>
                <w:szCs w:val="32"/>
                <w:highlight w:val="none"/>
              </w:rPr>
              <w:t>项目名称：</w:t>
            </w:r>
          </w:p>
        </w:tc>
        <w:tc>
          <w:tcPr>
            <w:tcW w:w="5824" w:type="dxa"/>
            <w:tcBorders>
              <w:bottom w:val="single" w:color="auto" w:sz="4" w:space="0"/>
            </w:tcBorders>
            <w:shd w:val="clear" w:color="auto" w:fill="auto"/>
            <w:vAlign w:val="center"/>
          </w:tcPr>
          <w:p w14:paraId="2D0EA3E8">
            <w:pPr>
              <w:ind w:firstLine="29" w:firstLineChars="9"/>
              <w:rPr>
                <w:rFonts w:hint="eastAsia" w:ascii="宋体" w:hAnsi="宋体" w:eastAsia="宋体" w:cs="宋体"/>
                <w:b/>
                <w:sz w:val="32"/>
                <w:szCs w:val="32"/>
                <w:highlight w:val="none"/>
              </w:rPr>
            </w:pPr>
            <w:r>
              <w:rPr>
                <w:rFonts w:hint="eastAsia" w:ascii="宋体" w:hAnsi="宋体" w:eastAsia="宋体" w:cs="宋体"/>
                <w:b/>
                <w:sz w:val="32"/>
                <w:szCs w:val="32"/>
                <w:highlight w:val="none"/>
              </w:rPr>
              <w:t>202</w:t>
            </w:r>
            <w:r>
              <w:rPr>
                <w:rFonts w:hint="eastAsia" w:ascii="宋体" w:hAnsi="宋体" w:eastAsia="宋体" w:cs="宋体"/>
                <w:b/>
                <w:sz w:val="32"/>
                <w:szCs w:val="32"/>
                <w:highlight w:val="none"/>
                <w:lang w:val="en-US" w:eastAsia="zh-CN"/>
              </w:rPr>
              <w:t>6</w:t>
            </w:r>
            <w:r>
              <w:rPr>
                <w:rFonts w:hint="eastAsia" w:ascii="宋体" w:hAnsi="宋体" w:eastAsia="宋体" w:cs="宋体"/>
                <w:b/>
                <w:sz w:val="32"/>
                <w:szCs w:val="32"/>
                <w:highlight w:val="none"/>
              </w:rPr>
              <w:t>-202</w:t>
            </w:r>
            <w:r>
              <w:rPr>
                <w:rFonts w:hint="eastAsia" w:ascii="宋体" w:hAnsi="宋体" w:eastAsia="宋体" w:cs="宋体"/>
                <w:b/>
                <w:sz w:val="32"/>
                <w:szCs w:val="32"/>
                <w:highlight w:val="none"/>
                <w:lang w:val="en-US" w:eastAsia="zh-CN"/>
              </w:rPr>
              <w:t>7</w:t>
            </w:r>
            <w:r>
              <w:rPr>
                <w:rFonts w:hint="eastAsia" w:ascii="宋体" w:hAnsi="宋体" w:eastAsia="宋体" w:cs="宋体"/>
                <w:b/>
                <w:sz w:val="32"/>
                <w:szCs w:val="32"/>
                <w:highlight w:val="none"/>
              </w:rPr>
              <w:t>年度培训课程供应商采购</w:t>
            </w:r>
          </w:p>
        </w:tc>
      </w:tr>
      <w:tr w14:paraId="6222866B">
        <w:tblPrEx>
          <w:tblCellMar>
            <w:top w:w="0" w:type="dxa"/>
            <w:left w:w="108" w:type="dxa"/>
            <w:bottom w:w="0" w:type="dxa"/>
            <w:right w:w="108" w:type="dxa"/>
          </w:tblCellMar>
        </w:tblPrEx>
        <w:trPr>
          <w:trHeight w:val="788" w:hRule="atLeast"/>
          <w:jc w:val="center"/>
        </w:trPr>
        <w:tc>
          <w:tcPr>
            <w:tcW w:w="2128" w:type="dxa"/>
            <w:shd w:val="clear" w:color="auto" w:fill="auto"/>
            <w:vAlign w:val="center"/>
          </w:tcPr>
          <w:p w14:paraId="53D88F49">
            <w:pPr>
              <w:jc w:val="center"/>
              <w:rPr>
                <w:rFonts w:hint="eastAsia" w:ascii="宋体" w:hAnsi="宋体" w:eastAsia="宋体" w:cs="宋体"/>
                <w:color w:val="333333"/>
                <w:kern w:val="36"/>
                <w:sz w:val="32"/>
                <w:szCs w:val="32"/>
                <w:highlight w:val="none"/>
              </w:rPr>
            </w:pPr>
            <w:r>
              <w:rPr>
                <w:rFonts w:hint="eastAsia" w:ascii="宋体" w:hAnsi="宋体" w:eastAsia="宋体" w:cs="宋体"/>
                <w:b/>
                <w:color w:val="333333"/>
                <w:kern w:val="36"/>
                <w:sz w:val="32"/>
                <w:szCs w:val="32"/>
                <w:highlight w:val="none"/>
              </w:rPr>
              <w:t>招标人：</w:t>
            </w:r>
          </w:p>
        </w:tc>
        <w:tc>
          <w:tcPr>
            <w:tcW w:w="5824" w:type="dxa"/>
            <w:tcBorders>
              <w:top w:val="single" w:color="auto" w:sz="4" w:space="0"/>
              <w:bottom w:val="single" w:color="auto" w:sz="4" w:space="0"/>
            </w:tcBorders>
            <w:shd w:val="clear" w:color="auto" w:fill="auto"/>
            <w:vAlign w:val="center"/>
          </w:tcPr>
          <w:p w14:paraId="35FDBC03">
            <w:pPr>
              <w:ind w:firstLine="29" w:firstLineChars="9"/>
              <w:rPr>
                <w:rFonts w:hint="eastAsia" w:ascii="宋体" w:hAnsi="宋体" w:eastAsia="宋体" w:cs="宋体"/>
                <w:b/>
                <w:color w:val="333333"/>
                <w:kern w:val="36"/>
                <w:sz w:val="32"/>
                <w:szCs w:val="32"/>
                <w:highlight w:val="none"/>
              </w:rPr>
            </w:pPr>
            <w:r>
              <w:rPr>
                <w:rFonts w:hint="eastAsia" w:ascii="宋体" w:hAnsi="宋体" w:eastAsia="宋体" w:cs="宋体"/>
                <w:b/>
                <w:sz w:val="32"/>
                <w:szCs w:val="32"/>
                <w:highlight w:val="none"/>
              </w:rPr>
              <w:t>深圳赛格人才培训中心</w:t>
            </w:r>
          </w:p>
        </w:tc>
      </w:tr>
    </w:tbl>
    <w:p w14:paraId="618BB413">
      <w:pPr>
        <w:adjustRightInd w:val="0"/>
        <w:snapToGrid w:val="0"/>
        <w:ind w:left="840" w:leftChars="400"/>
        <w:jc w:val="left"/>
        <w:rPr>
          <w:rFonts w:hint="eastAsia" w:ascii="宋体" w:hAnsi="宋体" w:eastAsia="宋体" w:cs="宋体"/>
          <w:sz w:val="30"/>
          <w:szCs w:val="30"/>
          <w:highlight w:val="none"/>
        </w:rPr>
      </w:pPr>
    </w:p>
    <w:p w14:paraId="47882ABF">
      <w:pPr>
        <w:jc w:val="center"/>
        <w:rPr>
          <w:rFonts w:hint="eastAsia" w:ascii="宋体" w:hAnsi="宋体" w:eastAsia="宋体" w:cs="宋体"/>
          <w:b/>
          <w:color w:val="333333"/>
          <w:kern w:val="36"/>
          <w:sz w:val="36"/>
          <w:szCs w:val="36"/>
          <w:highlight w:val="none"/>
        </w:rPr>
      </w:pPr>
      <w:r>
        <w:rPr>
          <w:rFonts w:hint="eastAsia" w:ascii="宋体" w:hAnsi="宋体" w:eastAsia="宋体" w:cs="宋体"/>
          <w:b/>
          <w:color w:val="333333"/>
          <w:kern w:val="36"/>
          <w:sz w:val="36"/>
          <w:szCs w:val="36"/>
          <w:highlight w:val="none"/>
        </w:rPr>
        <w:t>202</w:t>
      </w:r>
      <w:r>
        <w:rPr>
          <w:rFonts w:hint="eastAsia" w:ascii="宋体" w:hAnsi="宋体" w:eastAsia="宋体" w:cs="宋体"/>
          <w:b/>
          <w:color w:val="333333"/>
          <w:kern w:val="36"/>
          <w:sz w:val="36"/>
          <w:szCs w:val="36"/>
          <w:highlight w:val="none"/>
          <w:lang w:val="en-US" w:eastAsia="zh-CN"/>
        </w:rPr>
        <w:t>6</w:t>
      </w:r>
      <w:r>
        <w:rPr>
          <w:rFonts w:hint="eastAsia" w:ascii="宋体" w:hAnsi="宋体" w:eastAsia="宋体" w:cs="宋体"/>
          <w:b/>
          <w:color w:val="333333"/>
          <w:kern w:val="36"/>
          <w:sz w:val="36"/>
          <w:szCs w:val="36"/>
          <w:highlight w:val="none"/>
        </w:rPr>
        <w:t>年</w:t>
      </w:r>
      <w:r>
        <w:rPr>
          <w:rFonts w:hint="eastAsia" w:ascii="宋体" w:hAnsi="宋体" w:eastAsia="宋体" w:cs="宋体"/>
          <w:b/>
          <w:color w:val="333333"/>
          <w:kern w:val="36"/>
          <w:sz w:val="36"/>
          <w:szCs w:val="36"/>
          <w:highlight w:val="none"/>
          <w:lang w:val="en-US" w:eastAsia="zh-CN"/>
        </w:rPr>
        <w:t>9</w:t>
      </w:r>
      <w:r>
        <w:rPr>
          <w:rFonts w:hint="eastAsia" w:ascii="宋体" w:hAnsi="宋体" w:eastAsia="宋体" w:cs="宋体"/>
          <w:b/>
          <w:color w:val="333333"/>
          <w:kern w:val="36"/>
          <w:sz w:val="36"/>
          <w:szCs w:val="36"/>
          <w:highlight w:val="none"/>
        </w:rPr>
        <w:t>月</w:t>
      </w:r>
      <w:r>
        <w:rPr>
          <w:rFonts w:hint="eastAsia" w:ascii="宋体" w:hAnsi="宋体" w:eastAsia="宋体" w:cs="宋体"/>
          <w:b/>
          <w:color w:val="333333"/>
          <w:kern w:val="36"/>
          <w:sz w:val="36"/>
          <w:szCs w:val="36"/>
          <w:highlight w:val="none"/>
          <w:lang w:val="en-US" w:eastAsia="zh-CN"/>
        </w:rPr>
        <w:t>18</w:t>
      </w:r>
      <w:r>
        <w:rPr>
          <w:rFonts w:hint="eastAsia" w:ascii="宋体" w:hAnsi="宋体" w:eastAsia="宋体" w:cs="宋体"/>
          <w:b/>
          <w:color w:val="333333"/>
          <w:kern w:val="36"/>
          <w:sz w:val="36"/>
          <w:szCs w:val="36"/>
          <w:highlight w:val="none"/>
        </w:rPr>
        <w:t>日</w:t>
      </w:r>
    </w:p>
    <w:p w14:paraId="4DDCC62A">
      <w:pPr>
        <w:rPr>
          <w:rFonts w:hint="eastAsia" w:ascii="宋体" w:hAnsi="宋体" w:eastAsia="宋体" w:cs="宋体"/>
          <w:color w:val="333333"/>
          <w:kern w:val="36"/>
          <w:sz w:val="30"/>
          <w:szCs w:val="30"/>
        </w:rPr>
      </w:pPr>
    </w:p>
    <w:p w14:paraId="29AB1EDD">
      <w:pPr>
        <w:rPr>
          <w:rStyle w:val="22"/>
          <w:rFonts w:hint="eastAsia" w:ascii="宋体" w:hAnsi="宋体" w:eastAsia="宋体" w:cs="宋体"/>
        </w:rPr>
      </w:pPr>
    </w:p>
    <w:p w14:paraId="24CBC374">
      <w:pPr>
        <w:rPr>
          <w:rStyle w:val="22"/>
          <w:rFonts w:hint="eastAsia" w:ascii="宋体" w:hAnsi="宋体" w:eastAsia="宋体" w:cs="宋体"/>
        </w:rPr>
      </w:pPr>
    </w:p>
    <w:p w14:paraId="3815F156">
      <w:pPr>
        <w:rPr>
          <w:rStyle w:val="22"/>
          <w:rFonts w:hint="eastAsia" w:ascii="宋体" w:hAnsi="宋体" w:eastAsia="宋体" w:cs="宋体"/>
        </w:rPr>
      </w:pPr>
    </w:p>
    <w:p w14:paraId="4D780776">
      <w:pPr>
        <w:rPr>
          <w:rFonts w:hint="eastAsia" w:ascii="宋体" w:hAnsi="宋体" w:eastAsia="宋体" w:cs="宋体"/>
          <w:b/>
          <w:sz w:val="48"/>
          <w:szCs w:val="48"/>
        </w:rPr>
      </w:pPr>
    </w:p>
    <w:p w14:paraId="10C30DF1">
      <w:pPr>
        <w:jc w:val="center"/>
        <w:outlineLvl w:val="0"/>
        <w:rPr>
          <w:rFonts w:hint="eastAsia" w:ascii="宋体" w:hAnsi="宋体" w:eastAsia="宋体" w:cs="宋体"/>
          <w:b/>
          <w:sz w:val="48"/>
          <w:szCs w:val="48"/>
        </w:rPr>
      </w:pPr>
      <w:bookmarkStart w:id="0" w:name="_Toc7160"/>
      <w:r>
        <w:rPr>
          <w:rFonts w:hint="eastAsia" w:ascii="宋体" w:hAnsi="宋体" w:eastAsia="宋体" w:cs="宋体"/>
          <w:b/>
          <w:sz w:val="48"/>
          <w:szCs w:val="48"/>
        </w:rPr>
        <w:t>招标人通讯录</w:t>
      </w:r>
      <w:bookmarkEnd w:id="0"/>
    </w:p>
    <w:p w14:paraId="25FA8263">
      <w:pPr>
        <w:spacing w:line="360" w:lineRule="auto"/>
        <w:rPr>
          <w:rFonts w:hint="eastAsia" w:ascii="宋体" w:hAnsi="宋体" w:eastAsia="宋体" w:cs="宋体"/>
          <w:b/>
          <w:sz w:val="24"/>
        </w:rPr>
      </w:pPr>
    </w:p>
    <w:p w14:paraId="1668CD69">
      <w:pPr>
        <w:spacing w:line="360" w:lineRule="auto"/>
        <w:rPr>
          <w:rFonts w:hint="eastAsia" w:ascii="宋体" w:hAnsi="宋体" w:eastAsia="宋体" w:cs="宋体"/>
          <w:b/>
          <w:sz w:val="24"/>
        </w:rPr>
      </w:pPr>
    </w:p>
    <w:p w14:paraId="4D9CE686">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单位全称：</w:t>
      </w:r>
      <w:r>
        <w:rPr>
          <w:rFonts w:hint="eastAsia" w:ascii="宋体" w:hAnsi="宋体" w:eastAsia="宋体" w:cs="宋体"/>
          <w:color w:val="000000"/>
          <w:sz w:val="30"/>
          <w:szCs w:val="30"/>
        </w:rPr>
        <w:t>深圳赛格人才培训中心</w:t>
      </w:r>
    </w:p>
    <w:p w14:paraId="1744710F">
      <w:pPr>
        <w:spacing w:line="360" w:lineRule="auto"/>
        <w:ind w:left="596" w:leftChars="284" w:firstLine="0" w:firstLineChars="0"/>
        <w:rPr>
          <w:rFonts w:hint="eastAsia" w:ascii="宋体" w:hAnsi="宋体" w:eastAsia="宋体" w:cs="宋体"/>
          <w:color w:val="000000"/>
          <w:sz w:val="30"/>
          <w:szCs w:val="30"/>
          <w:highlight w:val="none"/>
        </w:rPr>
      </w:pPr>
      <w:r>
        <w:rPr>
          <w:rFonts w:hint="eastAsia" w:ascii="宋体" w:hAnsi="宋体" w:eastAsia="宋体" w:cs="宋体"/>
          <w:color w:val="000000"/>
          <w:sz w:val="30"/>
          <w:szCs w:val="30"/>
          <w:highlight w:val="none"/>
        </w:rPr>
        <w:t>地址：深圳市南山区粤海街道高新南一路6号深圳软件产业基地1栋C座2楼</w:t>
      </w:r>
    </w:p>
    <w:p w14:paraId="37B1FFC7">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邮政编码：518054</w:t>
      </w:r>
    </w:p>
    <w:p w14:paraId="42AE3907">
      <w:pPr>
        <w:spacing w:line="360" w:lineRule="auto"/>
        <w:ind w:firstLine="600" w:firstLineChars="200"/>
        <w:rPr>
          <w:rFonts w:hint="eastAsia" w:ascii="宋体" w:hAnsi="宋体" w:eastAsia="宋体" w:cs="宋体"/>
          <w:sz w:val="30"/>
          <w:szCs w:val="30"/>
        </w:rPr>
      </w:pPr>
      <w:r>
        <w:rPr>
          <w:rFonts w:hint="eastAsia" w:ascii="宋体" w:hAnsi="宋体" w:eastAsia="宋体" w:cs="宋体"/>
          <w:sz w:val="30"/>
          <w:szCs w:val="30"/>
        </w:rPr>
        <w:t>传真：</w:t>
      </w:r>
    </w:p>
    <w:p w14:paraId="30CEA32D">
      <w:pPr>
        <w:spacing w:line="360" w:lineRule="auto"/>
        <w:ind w:firstLine="600" w:firstLineChars="200"/>
        <w:rPr>
          <w:rFonts w:hint="eastAsia" w:ascii="宋体" w:hAnsi="宋体" w:eastAsia="宋体" w:cs="宋体"/>
          <w:sz w:val="30"/>
          <w:szCs w:val="30"/>
          <w:highlight w:val="none"/>
        </w:rPr>
      </w:pPr>
      <w:r>
        <w:rPr>
          <w:rFonts w:hint="eastAsia" w:ascii="宋体" w:hAnsi="宋体" w:eastAsia="宋体" w:cs="宋体"/>
          <w:sz w:val="30"/>
          <w:szCs w:val="30"/>
          <w:highlight w:val="none"/>
        </w:rPr>
        <w:t>联系部门：深圳赛格人才培训中心</w:t>
      </w:r>
    </w:p>
    <w:p w14:paraId="0256C2D4">
      <w:pPr>
        <w:spacing w:line="360" w:lineRule="auto"/>
        <w:ind w:firstLine="600" w:firstLineChars="200"/>
        <w:rPr>
          <w:rFonts w:hint="eastAsia" w:ascii="宋体" w:hAnsi="宋体" w:eastAsia="宋体" w:cs="宋体"/>
          <w:sz w:val="30"/>
          <w:szCs w:val="30"/>
          <w:highlight w:val="none"/>
          <w:lang w:val="en-US" w:eastAsia="zh-CN"/>
        </w:rPr>
      </w:pPr>
      <w:r>
        <w:rPr>
          <w:rFonts w:hint="eastAsia" w:ascii="宋体" w:hAnsi="宋体" w:eastAsia="宋体" w:cs="宋体"/>
          <w:sz w:val="30"/>
          <w:szCs w:val="30"/>
          <w:highlight w:val="none"/>
        </w:rPr>
        <w:t>联系人：徐</w:t>
      </w:r>
      <w:r>
        <w:rPr>
          <w:rFonts w:hint="eastAsia" w:ascii="宋体" w:hAnsi="宋体" w:eastAsia="宋体" w:cs="宋体"/>
          <w:sz w:val="30"/>
          <w:szCs w:val="30"/>
          <w:highlight w:val="none"/>
          <w:lang w:val="en-US" w:eastAsia="zh-CN"/>
        </w:rPr>
        <w:t>先生</w:t>
      </w:r>
    </w:p>
    <w:p w14:paraId="557CEB72">
      <w:pPr>
        <w:spacing w:line="360" w:lineRule="auto"/>
        <w:ind w:firstLine="600" w:firstLineChars="200"/>
        <w:rPr>
          <w:rFonts w:hint="default" w:ascii="宋体" w:hAnsi="宋体" w:eastAsia="宋体" w:cs="宋体"/>
          <w:sz w:val="30"/>
          <w:szCs w:val="30"/>
          <w:highlight w:val="none"/>
          <w:lang w:val="en-US" w:eastAsia="zh-CN"/>
        </w:rPr>
      </w:pPr>
      <w:r>
        <w:rPr>
          <w:rFonts w:hint="eastAsia" w:ascii="宋体" w:hAnsi="宋体" w:eastAsia="宋体" w:cs="宋体"/>
          <w:sz w:val="30"/>
          <w:szCs w:val="30"/>
          <w:highlight w:val="none"/>
        </w:rPr>
        <w:t>电话：</w:t>
      </w:r>
      <w:r>
        <w:rPr>
          <w:rFonts w:hint="eastAsia" w:ascii="宋体" w:hAnsi="宋体" w:eastAsia="宋体" w:cs="宋体"/>
          <w:sz w:val="30"/>
          <w:szCs w:val="30"/>
          <w:highlight w:val="none"/>
          <w:lang w:val="en-US" w:eastAsia="zh-CN"/>
        </w:rPr>
        <w:t>13902972141</w:t>
      </w:r>
    </w:p>
    <w:p w14:paraId="3461699B">
      <w:pPr>
        <w:spacing w:line="360" w:lineRule="auto"/>
        <w:ind w:firstLine="600" w:firstLineChars="200"/>
        <w:rPr>
          <w:rFonts w:hint="default" w:ascii="宋体" w:hAnsi="宋体" w:eastAsia="宋体" w:cs="宋体"/>
          <w:sz w:val="30"/>
          <w:szCs w:val="30"/>
          <w:highlight w:val="none"/>
          <w:lang w:val="en-US" w:eastAsia="zh-CN"/>
        </w:rPr>
      </w:pPr>
      <w:r>
        <w:rPr>
          <w:rFonts w:hint="eastAsia" w:ascii="宋体" w:hAnsi="宋体" w:eastAsia="宋体" w:cs="宋体"/>
          <w:sz w:val="30"/>
          <w:szCs w:val="30"/>
          <w:highlight w:val="none"/>
        </w:rPr>
        <w:t>邮箱：</w:t>
      </w:r>
      <w:r>
        <w:rPr>
          <w:rFonts w:hint="eastAsia" w:ascii="宋体" w:hAnsi="宋体" w:eastAsia="宋体" w:cs="宋体"/>
          <w:sz w:val="30"/>
          <w:szCs w:val="30"/>
          <w:highlight w:val="none"/>
          <w:lang w:val="en-US" w:eastAsia="zh-CN"/>
        </w:rPr>
        <w:t>xuyan88@139.com</w:t>
      </w:r>
    </w:p>
    <w:p w14:paraId="181D2D16">
      <w:pPr>
        <w:rPr>
          <w:rStyle w:val="22"/>
          <w:rFonts w:hint="eastAsia" w:ascii="宋体" w:hAnsi="宋体" w:eastAsia="宋体" w:cs="宋体"/>
        </w:rPr>
      </w:pPr>
    </w:p>
    <w:p w14:paraId="69D37685">
      <w:pPr>
        <w:widowControl/>
        <w:jc w:val="left"/>
        <w:rPr>
          <w:rFonts w:hint="eastAsia" w:ascii="宋体" w:hAnsi="宋体" w:eastAsia="宋体" w:cs="宋体"/>
          <w:b/>
          <w:sz w:val="32"/>
          <w:szCs w:val="32"/>
        </w:rPr>
        <w:sectPr>
          <w:headerReference r:id="rId3" w:type="default"/>
          <w:footerReference r:id="rId4" w:type="default"/>
          <w:pgSz w:w="11906" w:h="16838"/>
          <w:pgMar w:top="1440" w:right="1797" w:bottom="1440" w:left="1797" w:header="741" w:footer="801" w:gutter="0"/>
          <w:cols w:space="425" w:num="1"/>
          <w:titlePg/>
          <w:docGrid w:type="lines" w:linePitch="312" w:charSpace="0"/>
        </w:sectPr>
      </w:pPr>
    </w:p>
    <w:p w14:paraId="76066310">
      <w:pPr>
        <w:pStyle w:val="40"/>
        <w:spacing w:line="700" w:lineRule="exact"/>
        <w:jc w:val="center"/>
        <w:outlineLvl w:val="0"/>
        <w:rPr>
          <w:rFonts w:hint="eastAsia" w:ascii="宋体" w:hAnsi="宋体" w:eastAsia="宋体" w:cs="宋体"/>
          <w:color w:val="auto"/>
          <w:sz w:val="48"/>
          <w:szCs w:val="48"/>
          <w:lang w:val="zh-CN"/>
        </w:rPr>
      </w:pPr>
      <w:r>
        <w:rPr>
          <w:rFonts w:hint="eastAsia" w:ascii="宋体" w:hAnsi="宋体" w:eastAsia="宋体" w:cs="宋体"/>
          <w:color w:val="auto"/>
          <w:sz w:val="48"/>
          <w:szCs w:val="48"/>
          <w:lang w:val="zh-CN"/>
        </w:rPr>
        <w:t>目录</w:t>
      </w:r>
    </w:p>
    <w:p w14:paraId="75AE8052">
      <w:pPr>
        <w:rPr>
          <w:rFonts w:hint="eastAsia" w:ascii="宋体" w:hAnsi="宋体" w:eastAsia="宋体" w:cs="宋体"/>
          <w:sz w:val="24"/>
          <w:szCs w:val="24"/>
          <w:lang w:val="zh-CN"/>
        </w:rPr>
      </w:pPr>
    </w:p>
    <w:p w14:paraId="6353020C">
      <w:pPr>
        <w:pStyle w:val="29"/>
        <w:tabs>
          <w:tab w:val="right" w:leader="dot" w:pos="8312"/>
          <w:tab w:val="clear" w:pos="8302"/>
        </w:tabs>
        <w:rPr>
          <w:rFonts w:hint="eastAsia" w:ascii="宋体" w:hAnsi="宋体" w:eastAsia="宋体" w:cs="宋体"/>
          <w:sz w:val="30"/>
          <w:szCs w:val="30"/>
        </w:rPr>
      </w:pPr>
      <w:r>
        <w:rPr>
          <w:rFonts w:hint="eastAsia" w:ascii="宋体" w:hAnsi="宋体" w:eastAsia="宋体" w:cs="宋体"/>
          <w:b/>
          <w:sz w:val="30"/>
          <w:szCs w:val="30"/>
        </w:rPr>
        <w:fldChar w:fldCharType="begin"/>
      </w:r>
      <w:r>
        <w:rPr>
          <w:rFonts w:hint="eastAsia" w:ascii="宋体" w:hAnsi="宋体" w:eastAsia="宋体" w:cs="宋体"/>
          <w:b/>
          <w:sz w:val="30"/>
          <w:szCs w:val="30"/>
        </w:rPr>
        <w:instrText xml:space="preserve"> TOC \o "1-3" \h \z \u </w:instrText>
      </w:r>
      <w:r>
        <w:rPr>
          <w:rFonts w:hint="eastAsia" w:ascii="宋体" w:hAnsi="宋体" w:eastAsia="宋体" w:cs="宋体"/>
          <w:b/>
          <w:sz w:val="30"/>
          <w:szCs w:val="30"/>
        </w:rPr>
        <w:fldChar w:fldCharType="separate"/>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HYPERLINK \l _Toc7160 </w:instrText>
      </w:r>
      <w:r>
        <w:rPr>
          <w:rFonts w:hint="eastAsia" w:ascii="宋体" w:hAnsi="宋体" w:eastAsia="宋体" w:cs="宋体"/>
          <w:sz w:val="30"/>
          <w:szCs w:val="30"/>
        </w:rPr>
        <w:fldChar w:fldCharType="separate"/>
      </w:r>
      <w:r>
        <w:rPr>
          <w:rFonts w:hint="eastAsia" w:ascii="宋体" w:hAnsi="宋体" w:eastAsia="宋体" w:cs="宋体"/>
          <w:sz w:val="30"/>
          <w:szCs w:val="30"/>
        </w:rPr>
        <w:t>招标人通讯录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_Toc7160 \h </w:instrText>
      </w:r>
      <w:r>
        <w:rPr>
          <w:rFonts w:hint="eastAsia" w:ascii="宋体" w:hAnsi="宋体" w:eastAsia="宋体" w:cs="宋体"/>
          <w:sz w:val="30"/>
          <w:szCs w:val="30"/>
        </w:rPr>
        <w:fldChar w:fldCharType="separate"/>
      </w:r>
      <w:r>
        <w:rPr>
          <w:rFonts w:hint="eastAsia" w:ascii="宋体" w:hAnsi="宋体" w:eastAsia="宋体" w:cs="宋体"/>
          <w:sz w:val="30"/>
          <w:szCs w:val="30"/>
        </w:rPr>
        <w:t>2</w:t>
      </w:r>
      <w:r>
        <w:rPr>
          <w:rFonts w:hint="eastAsia" w:ascii="宋体" w:hAnsi="宋体" w:eastAsia="宋体" w:cs="宋体"/>
          <w:sz w:val="30"/>
          <w:szCs w:val="30"/>
        </w:rPr>
        <w:fldChar w:fldCharType="end"/>
      </w:r>
      <w:r>
        <w:rPr>
          <w:rFonts w:hint="eastAsia" w:ascii="宋体" w:hAnsi="宋体" w:eastAsia="宋体" w:cs="宋体"/>
          <w:sz w:val="30"/>
          <w:szCs w:val="30"/>
        </w:rPr>
        <w:fldChar w:fldCharType="end"/>
      </w:r>
    </w:p>
    <w:p w14:paraId="63B07DAF">
      <w:pPr>
        <w:pStyle w:val="29"/>
        <w:tabs>
          <w:tab w:val="right" w:leader="dot" w:pos="8312"/>
          <w:tab w:val="clear" w:pos="830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_Toc22608 </w:instrText>
      </w:r>
      <w:r>
        <w:rPr>
          <w:rFonts w:hint="eastAsia" w:ascii="宋体" w:hAnsi="宋体" w:eastAsia="宋体" w:cs="宋体"/>
          <w:sz w:val="30"/>
          <w:szCs w:val="30"/>
          <w:lang w:val="zh-CN"/>
        </w:rPr>
        <w:fldChar w:fldCharType="separate"/>
      </w:r>
      <w:r>
        <w:rPr>
          <w:rFonts w:hint="eastAsia" w:ascii="宋体" w:hAnsi="宋体" w:eastAsia="宋体" w:cs="宋体"/>
          <w:b/>
          <w:bCs/>
          <w:sz w:val="30"/>
          <w:szCs w:val="30"/>
        </w:rPr>
        <w:t>第一章招标公告</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_Toc22608 \h </w:instrText>
      </w:r>
      <w:r>
        <w:rPr>
          <w:rFonts w:hint="eastAsia" w:ascii="宋体" w:hAnsi="宋体" w:eastAsia="宋体" w:cs="宋体"/>
          <w:sz w:val="30"/>
          <w:szCs w:val="30"/>
        </w:rPr>
        <w:fldChar w:fldCharType="separate"/>
      </w:r>
      <w:r>
        <w:rPr>
          <w:rFonts w:hint="eastAsia" w:ascii="宋体" w:hAnsi="宋体" w:eastAsia="宋体" w:cs="宋体"/>
          <w:sz w:val="30"/>
          <w:szCs w:val="30"/>
        </w:rPr>
        <w:t>6</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8A3F03C">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_Toc19570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一、</w:t>
      </w:r>
      <w:r>
        <w:rPr>
          <w:rFonts w:hint="eastAsia" w:ascii="宋体" w:hAnsi="宋体" w:eastAsia="宋体" w:cs="宋体"/>
          <w:sz w:val="30"/>
          <w:szCs w:val="30"/>
          <w:highlight w:val="none"/>
        </w:rPr>
        <w:t>项目名称：202</w:t>
      </w:r>
      <w:r>
        <w:rPr>
          <w:rFonts w:hint="eastAsia" w:ascii="宋体" w:hAnsi="宋体" w:eastAsia="宋体" w:cs="宋体"/>
          <w:sz w:val="30"/>
          <w:szCs w:val="30"/>
          <w:highlight w:val="none"/>
          <w:lang w:val="en-US" w:eastAsia="zh-CN"/>
        </w:rPr>
        <w:t>6</w:t>
      </w:r>
      <w:r>
        <w:rPr>
          <w:rFonts w:hint="eastAsia" w:ascii="宋体" w:hAnsi="宋体" w:eastAsia="宋体" w:cs="宋体"/>
          <w:sz w:val="30"/>
          <w:szCs w:val="30"/>
          <w:highlight w:val="none"/>
        </w:rPr>
        <w:t>-202</w:t>
      </w:r>
      <w:r>
        <w:rPr>
          <w:rFonts w:hint="eastAsia" w:ascii="宋体" w:hAnsi="宋体" w:eastAsia="宋体" w:cs="宋体"/>
          <w:sz w:val="30"/>
          <w:szCs w:val="30"/>
          <w:highlight w:val="none"/>
          <w:lang w:val="en-US" w:eastAsia="zh-CN"/>
        </w:rPr>
        <w:t>7</w:t>
      </w:r>
      <w:r>
        <w:rPr>
          <w:rFonts w:hint="eastAsia" w:ascii="宋体" w:hAnsi="宋体" w:eastAsia="宋体" w:cs="宋体"/>
          <w:sz w:val="30"/>
          <w:szCs w:val="30"/>
          <w:highlight w:val="none"/>
        </w:rPr>
        <w:t>年培训课程供应商采购</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_Toc19570 \h </w:instrText>
      </w:r>
      <w:r>
        <w:rPr>
          <w:rFonts w:hint="eastAsia" w:ascii="宋体" w:hAnsi="宋体" w:eastAsia="宋体" w:cs="宋体"/>
          <w:sz w:val="30"/>
          <w:szCs w:val="30"/>
        </w:rPr>
        <w:fldChar w:fldCharType="separate"/>
      </w:r>
      <w:r>
        <w:rPr>
          <w:rFonts w:hint="eastAsia" w:ascii="宋体" w:hAnsi="宋体" w:eastAsia="宋体" w:cs="宋体"/>
          <w:sz w:val="30"/>
          <w:szCs w:val="30"/>
        </w:rPr>
        <w:t>6</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3A30373E">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_Toc29373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二、</w:t>
      </w:r>
      <w:r>
        <w:rPr>
          <w:rFonts w:hint="eastAsia" w:ascii="宋体" w:hAnsi="宋体" w:eastAsia="宋体" w:cs="宋体"/>
          <w:sz w:val="30"/>
          <w:szCs w:val="30"/>
          <w:highlight w:val="none"/>
        </w:rPr>
        <w:t>投标内容</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_Toc29373 \h </w:instrText>
      </w:r>
      <w:r>
        <w:rPr>
          <w:rFonts w:hint="eastAsia" w:ascii="宋体" w:hAnsi="宋体" w:eastAsia="宋体" w:cs="宋体"/>
          <w:sz w:val="30"/>
          <w:szCs w:val="30"/>
        </w:rPr>
        <w:fldChar w:fldCharType="separate"/>
      </w:r>
      <w:r>
        <w:rPr>
          <w:rFonts w:hint="eastAsia" w:ascii="宋体" w:hAnsi="宋体" w:eastAsia="宋体" w:cs="宋体"/>
          <w:sz w:val="30"/>
          <w:szCs w:val="30"/>
        </w:rPr>
        <w:t>6</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A1CFD32">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_Toc15668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三、</w:t>
      </w:r>
      <w:r>
        <w:rPr>
          <w:rFonts w:hint="eastAsia" w:ascii="宋体" w:hAnsi="宋体" w:eastAsia="宋体" w:cs="宋体"/>
          <w:sz w:val="30"/>
          <w:szCs w:val="30"/>
          <w:highlight w:val="none"/>
        </w:rPr>
        <w:t>供应商数量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_Toc15668 \h </w:instrText>
      </w:r>
      <w:r>
        <w:rPr>
          <w:rFonts w:hint="eastAsia" w:ascii="宋体" w:hAnsi="宋体" w:eastAsia="宋体" w:cs="宋体"/>
          <w:sz w:val="30"/>
          <w:szCs w:val="30"/>
        </w:rPr>
        <w:fldChar w:fldCharType="separate"/>
      </w:r>
      <w:r>
        <w:rPr>
          <w:rFonts w:hint="eastAsia" w:ascii="宋体" w:hAnsi="宋体" w:eastAsia="宋体" w:cs="宋体"/>
          <w:sz w:val="30"/>
          <w:szCs w:val="30"/>
        </w:rPr>
        <w:t>6</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6816D2E8">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_Toc5496 </w:instrText>
      </w:r>
      <w:r>
        <w:rPr>
          <w:rFonts w:hint="eastAsia" w:ascii="宋体" w:hAnsi="宋体" w:eastAsia="宋体" w:cs="宋体"/>
          <w:sz w:val="30"/>
          <w:szCs w:val="30"/>
          <w:lang w:val="zh-CN"/>
        </w:rPr>
        <w:fldChar w:fldCharType="separate"/>
      </w:r>
      <w:r>
        <w:rPr>
          <w:rFonts w:hint="eastAsia" w:ascii="宋体" w:hAnsi="宋体" w:eastAsia="宋体" w:cs="宋体"/>
          <w:bCs/>
          <w:sz w:val="30"/>
          <w:szCs w:val="30"/>
        </w:rPr>
        <w:t>四、</w:t>
      </w:r>
      <w:r>
        <w:rPr>
          <w:rFonts w:hint="eastAsia" w:ascii="宋体" w:hAnsi="宋体" w:eastAsia="宋体" w:cs="宋体"/>
          <w:bCs/>
          <w:sz w:val="30"/>
          <w:szCs w:val="30"/>
          <w:highlight w:val="none"/>
        </w:rPr>
        <w:t>投标人资格要求</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_Toc5496 \h </w:instrText>
      </w:r>
      <w:r>
        <w:rPr>
          <w:rFonts w:hint="eastAsia" w:ascii="宋体" w:hAnsi="宋体" w:eastAsia="宋体" w:cs="宋体"/>
          <w:sz w:val="30"/>
          <w:szCs w:val="30"/>
        </w:rPr>
        <w:fldChar w:fldCharType="separate"/>
      </w:r>
      <w:r>
        <w:rPr>
          <w:rFonts w:hint="eastAsia" w:ascii="宋体" w:hAnsi="宋体" w:eastAsia="宋体" w:cs="宋体"/>
          <w:sz w:val="30"/>
          <w:szCs w:val="30"/>
        </w:rPr>
        <w:t>7</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C9ED659">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_Toc22181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五、</w:t>
      </w:r>
      <w:r>
        <w:rPr>
          <w:rFonts w:hint="eastAsia" w:ascii="宋体" w:hAnsi="宋体" w:eastAsia="宋体" w:cs="宋体"/>
          <w:sz w:val="30"/>
          <w:szCs w:val="30"/>
          <w:highlight w:val="none"/>
        </w:rPr>
        <w:t>招标文件获取及投标信息</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_Toc22181 \h </w:instrText>
      </w:r>
      <w:r>
        <w:rPr>
          <w:rFonts w:hint="eastAsia" w:ascii="宋体" w:hAnsi="宋体" w:eastAsia="宋体" w:cs="宋体"/>
          <w:sz w:val="30"/>
          <w:szCs w:val="30"/>
        </w:rPr>
        <w:fldChar w:fldCharType="separate"/>
      </w:r>
      <w:r>
        <w:rPr>
          <w:rFonts w:hint="eastAsia" w:ascii="宋体" w:hAnsi="宋体" w:eastAsia="宋体" w:cs="宋体"/>
          <w:sz w:val="30"/>
          <w:szCs w:val="30"/>
        </w:rPr>
        <w:t>8</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92A6697">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_Toc8802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六、投标保证金</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_Toc8802 \h </w:instrText>
      </w:r>
      <w:r>
        <w:rPr>
          <w:rFonts w:hint="eastAsia" w:ascii="宋体" w:hAnsi="宋体" w:eastAsia="宋体" w:cs="宋体"/>
          <w:sz w:val="30"/>
          <w:szCs w:val="30"/>
        </w:rPr>
        <w:fldChar w:fldCharType="separate"/>
      </w:r>
      <w:r>
        <w:rPr>
          <w:rFonts w:hint="eastAsia" w:ascii="宋体" w:hAnsi="宋体" w:eastAsia="宋体" w:cs="宋体"/>
          <w:sz w:val="30"/>
          <w:szCs w:val="30"/>
        </w:rPr>
        <w:t>8</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1359197A">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_Toc2513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七、资格审查方式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_Toc2513 \h </w:instrText>
      </w:r>
      <w:r>
        <w:rPr>
          <w:rFonts w:hint="eastAsia" w:ascii="宋体" w:hAnsi="宋体" w:eastAsia="宋体" w:cs="宋体"/>
          <w:sz w:val="30"/>
          <w:szCs w:val="30"/>
        </w:rPr>
        <w:fldChar w:fldCharType="separate"/>
      </w:r>
      <w:r>
        <w:rPr>
          <w:rFonts w:hint="eastAsia" w:ascii="宋体" w:hAnsi="宋体" w:eastAsia="宋体" w:cs="宋体"/>
          <w:sz w:val="30"/>
          <w:szCs w:val="30"/>
        </w:rPr>
        <w:t>8</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14C7C86A">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_Toc19008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八、领取招标文件的时间和地点</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_Toc19008 \h </w:instrText>
      </w:r>
      <w:r>
        <w:rPr>
          <w:rFonts w:hint="eastAsia" w:ascii="宋体" w:hAnsi="宋体" w:eastAsia="宋体" w:cs="宋体"/>
          <w:sz w:val="30"/>
          <w:szCs w:val="30"/>
        </w:rPr>
        <w:fldChar w:fldCharType="separate"/>
      </w:r>
      <w:r>
        <w:rPr>
          <w:rFonts w:hint="eastAsia" w:ascii="宋体" w:hAnsi="宋体" w:eastAsia="宋体" w:cs="宋体"/>
          <w:sz w:val="30"/>
          <w:szCs w:val="30"/>
        </w:rPr>
        <w:t>9</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D9D41F0">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_Toc24745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九、递交投标文件的地点、截止时间</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_Toc24745 \h </w:instrText>
      </w:r>
      <w:r>
        <w:rPr>
          <w:rFonts w:hint="eastAsia" w:ascii="宋体" w:hAnsi="宋体" w:eastAsia="宋体" w:cs="宋体"/>
          <w:sz w:val="30"/>
          <w:szCs w:val="30"/>
        </w:rPr>
        <w:fldChar w:fldCharType="separate"/>
      </w:r>
      <w:r>
        <w:rPr>
          <w:rFonts w:hint="eastAsia" w:ascii="宋体" w:hAnsi="宋体" w:eastAsia="宋体" w:cs="宋体"/>
          <w:sz w:val="30"/>
          <w:szCs w:val="30"/>
        </w:rPr>
        <w:t>9</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A756DF7">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_Toc8832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十、开标时间</w:t>
      </w:r>
      <w:r>
        <w:rPr>
          <w:rFonts w:hint="eastAsia" w:ascii="宋体" w:hAnsi="宋体" w:eastAsia="宋体" w:cs="宋体"/>
          <w:sz w:val="30"/>
          <w:szCs w:val="30"/>
        </w:rPr>
        <w:tab/>
      </w:r>
      <w:r>
        <w:rPr>
          <w:rFonts w:hint="eastAsia" w:ascii="宋体" w:hAnsi="宋体" w:cs="宋体"/>
          <w:sz w:val="30"/>
          <w:szCs w:val="30"/>
          <w:lang w:val="en-US" w:eastAsia="zh-CN"/>
        </w:rPr>
        <w:t>9</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_Toc8832 \h </w:instrText>
      </w:r>
      <w:r>
        <w:rPr>
          <w:rFonts w:hint="eastAsia" w:ascii="宋体" w:hAnsi="宋体" w:eastAsia="宋体" w:cs="宋体"/>
          <w:sz w:val="30"/>
          <w:szCs w:val="30"/>
        </w:rPr>
        <w:fldChar w:fldCharType="separate"/>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200DFA1">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_Toc26939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十一、开标地点</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_Toc26939 \h </w:instrText>
      </w:r>
      <w:r>
        <w:rPr>
          <w:rFonts w:hint="eastAsia" w:ascii="宋体" w:hAnsi="宋体" w:eastAsia="宋体" w:cs="宋体"/>
          <w:sz w:val="30"/>
          <w:szCs w:val="30"/>
        </w:rPr>
        <w:fldChar w:fldCharType="separate"/>
      </w:r>
      <w:r>
        <w:rPr>
          <w:rFonts w:hint="eastAsia" w:ascii="宋体" w:hAnsi="宋体" w:eastAsia="宋体" w:cs="宋体"/>
          <w:sz w:val="30"/>
          <w:szCs w:val="30"/>
        </w:rPr>
        <w:t>9</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20454898">
      <w:pPr>
        <w:pStyle w:val="29"/>
        <w:tabs>
          <w:tab w:val="right" w:leader="dot" w:pos="8312"/>
          <w:tab w:val="clear" w:pos="830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_Toc24058 </w:instrText>
      </w:r>
      <w:r>
        <w:rPr>
          <w:rFonts w:hint="eastAsia" w:ascii="宋体" w:hAnsi="宋体" w:eastAsia="宋体" w:cs="宋体"/>
          <w:sz w:val="30"/>
          <w:szCs w:val="30"/>
          <w:lang w:val="zh-CN"/>
        </w:rPr>
        <w:fldChar w:fldCharType="separate"/>
      </w:r>
      <w:r>
        <w:rPr>
          <w:rFonts w:hint="eastAsia" w:ascii="宋体" w:hAnsi="宋体" w:eastAsia="宋体" w:cs="宋体"/>
          <w:b/>
          <w:bCs/>
          <w:sz w:val="30"/>
          <w:szCs w:val="30"/>
        </w:rPr>
        <w:t>第二章投标人须知</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_Toc24058 \h </w:instrText>
      </w:r>
      <w:r>
        <w:rPr>
          <w:rFonts w:hint="eastAsia" w:ascii="宋体" w:hAnsi="宋体" w:eastAsia="宋体" w:cs="宋体"/>
          <w:sz w:val="30"/>
          <w:szCs w:val="30"/>
        </w:rPr>
        <w:fldChar w:fldCharType="separate"/>
      </w:r>
      <w:r>
        <w:rPr>
          <w:rFonts w:hint="eastAsia" w:ascii="宋体" w:hAnsi="宋体" w:eastAsia="宋体" w:cs="宋体"/>
          <w:sz w:val="30"/>
          <w:szCs w:val="30"/>
        </w:rPr>
        <w:t>10</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5FC3355">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_Toc7129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一、定义</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_Toc7129 \h </w:instrText>
      </w:r>
      <w:r>
        <w:rPr>
          <w:rFonts w:hint="eastAsia" w:ascii="宋体" w:hAnsi="宋体" w:eastAsia="宋体" w:cs="宋体"/>
          <w:sz w:val="30"/>
          <w:szCs w:val="30"/>
        </w:rPr>
        <w:fldChar w:fldCharType="separate"/>
      </w:r>
      <w:r>
        <w:rPr>
          <w:rFonts w:hint="eastAsia" w:ascii="宋体" w:hAnsi="宋体" w:eastAsia="宋体" w:cs="宋体"/>
          <w:sz w:val="30"/>
          <w:szCs w:val="30"/>
        </w:rPr>
        <w:t>10</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16C12591">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_Toc26901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二、</w:t>
      </w:r>
      <w:r>
        <w:rPr>
          <w:rFonts w:hint="eastAsia" w:ascii="宋体" w:hAnsi="宋体" w:eastAsia="宋体" w:cs="宋体"/>
          <w:sz w:val="30"/>
          <w:szCs w:val="30"/>
          <w:highlight w:val="none"/>
        </w:rPr>
        <w:t>招标项目</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_Toc26901 \h </w:instrText>
      </w:r>
      <w:r>
        <w:rPr>
          <w:rFonts w:hint="eastAsia" w:ascii="宋体" w:hAnsi="宋体" w:eastAsia="宋体" w:cs="宋体"/>
          <w:sz w:val="30"/>
          <w:szCs w:val="30"/>
        </w:rPr>
        <w:fldChar w:fldCharType="separate"/>
      </w:r>
      <w:r>
        <w:rPr>
          <w:rFonts w:hint="eastAsia" w:ascii="宋体" w:hAnsi="宋体" w:eastAsia="宋体" w:cs="宋体"/>
          <w:sz w:val="30"/>
          <w:szCs w:val="30"/>
        </w:rPr>
        <w:t>10</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038C498">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_Toc6981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三、</w:t>
      </w:r>
      <w:r>
        <w:rPr>
          <w:rFonts w:hint="eastAsia" w:ascii="宋体" w:hAnsi="宋体" w:eastAsia="宋体" w:cs="宋体"/>
          <w:sz w:val="30"/>
          <w:szCs w:val="30"/>
          <w:highlight w:val="none"/>
        </w:rPr>
        <w:t>项目服务范围及内容</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_Toc6981 \h </w:instrText>
      </w:r>
      <w:r>
        <w:rPr>
          <w:rFonts w:hint="eastAsia" w:ascii="宋体" w:hAnsi="宋体" w:eastAsia="宋体" w:cs="宋体"/>
          <w:sz w:val="30"/>
          <w:szCs w:val="30"/>
        </w:rPr>
        <w:fldChar w:fldCharType="separate"/>
      </w:r>
      <w:r>
        <w:rPr>
          <w:rFonts w:hint="eastAsia" w:ascii="宋体" w:hAnsi="宋体" w:eastAsia="宋体" w:cs="宋体"/>
          <w:sz w:val="30"/>
          <w:szCs w:val="30"/>
        </w:rPr>
        <w:t>10</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BAA0C2D">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_Toc27573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四、</w:t>
      </w:r>
      <w:r>
        <w:rPr>
          <w:rFonts w:hint="eastAsia" w:ascii="宋体" w:hAnsi="宋体" w:eastAsia="宋体" w:cs="宋体"/>
          <w:sz w:val="30"/>
          <w:szCs w:val="30"/>
          <w:highlight w:val="none"/>
        </w:rPr>
        <w:t>招标方式：公开招标。</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_Toc27573 \h </w:instrText>
      </w:r>
      <w:r>
        <w:rPr>
          <w:rFonts w:hint="eastAsia" w:ascii="宋体" w:hAnsi="宋体" w:eastAsia="宋体" w:cs="宋体"/>
          <w:sz w:val="30"/>
          <w:szCs w:val="30"/>
        </w:rPr>
        <w:fldChar w:fldCharType="separate"/>
      </w:r>
      <w:r>
        <w:rPr>
          <w:rFonts w:hint="eastAsia" w:ascii="宋体" w:hAnsi="宋体" w:eastAsia="宋体" w:cs="宋体"/>
          <w:sz w:val="30"/>
          <w:szCs w:val="30"/>
        </w:rPr>
        <w:t>12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67FCAF63">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_Toc26454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五、</w:t>
      </w:r>
      <w:r>
        <w:rPr>
          <w:rFonts w:hint="eastAsia" w:ascii="宋体" w:hAnsi="宋体" w:eastAsia="宋体" w:cs="宋体"/>
          <w:sz w:val="30"/>
          <w:szCs w:val="30"/>
          <w:highlight w:val="none"/>
        </w:rPr>
        <w:t>评价方法：综合评价法。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_Toc26454 \h </w:instrText>
      </w:r>
      <w:r>
        <w:rPr>
          <w:rFonts w:hint="eastAsia" w:ascii="宋体" w:hAnsi="宋体" w:eastAsia="宋体" w:cs="宋体"/>
          <w:sz w:val="30"/>
          <w:szCs w:val="30"/>
        </w:rPr>
        <w:fldChar w:fldCharType="separate"/>
      </w:r>
      <w:r>
        <w:rPr>
          <w:rFonts w:hint="eastAsia" w:ascii="宋体" w:hAnsi="宋体" w:eastAsia="宋体" w:cs="宋体"/>
          <w:sz w:val="30"/>
          <w:szCs w:val="30"/>
        </w:rPr>
        <w:t>12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E26B3A1">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_Toc2002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六、</w:t>
      </w:r>
      <w:r>
        <w:rPr>
          <w:rFonts w:hint="eastAsia" w:ascii="宋体" w:hAnsi="宋体" w:eastAsia="宋体" w:cs="宋体"/>
          <w:sz w:val="30"/>
          <w:szCs w:val="30"/>
          <w:highlight w:val="none"/>
        </w:rPr>
        <w:t>信息发布</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_Toc2002 \h </w:instrText>
      </w:r>
      <w:r>
        <w:rPr>
          <w:rFonts w:hint="eastAsia" w:ascii="宋体" w:hAnsi="宋体" w:eastAsia="宋体" w:cs="宋体"/>
          <w:sz w:val="30"/>
          <w:szCs w:val="30"/>
        </w:rPr>
        <w:fldChar w:fldCharType="separate"/>
      </w:r>
      <w:r>
        <w:rPr>
          <w:rFonts w:hint="eastAsia" w:ascii="宋体" w:hAnsi="宋体" w:eastAsia="宋体" w:cs="宋体"/>
          <w:sz w:val="30"/>
          <w:szCs w:val="30"/>
        </w:rPr>
        <w:t>12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1A71226D">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_Toc7606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七、</w:t>
      </w:r>
      <w:r>
        <w:rPr>
          <w:rFonts w:hint="eastAsia" w:ascii="宋体" w:hAnsi="宋体" w:eastAsia="宋体" w:cs="宋体"/>
          <w:sz w:val="30"/>
          <w:szCs w:val="30"/>
          <w:highlight w:val="none"/>
        </w:rPr>
        <w:t>使用文字种类、计量单位及货币种类</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_Toc7606 \h </w:instrText>
      </w:r>
      <w:r>
        <w:rPr>
          <w:rFonts w:hint="eastAsia" w:ascii="宋体" w:hAnsi="宋体" w:eastAsia="宋体" w:cs="宋体"/>
          <w:sz w:val="30"/>
          <w:szCs w:val="30"/>
        </w:rPr>
        <w:fldChar w:fldCharType="separate"/>
      </w:r>
      <w:r>
        <w:rPr>
          <w:rFonts w:hint="eastAsia" w:ascii="宋体" w:hAnsi="宋体" w:eastAsia="宋体" w:cs="宋体"/>
          <w:sz w:val="30"/>
          <w:szCs w:val="30"/>
        </w:rPr>
        <w:t>12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32356A83">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_Toc8628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八、投标有效期</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_Toc8628 \h </w:instrText>
      </w:r>
      <w:r>
        <w:rPr>
          <w:rFonts w:hint="eastAsia" w:ascii="宋体" w:hAnsi="宋体" w:eastAsia="宋体" w:cs="宋体"/>
          <w:sz w:val="30"/>
          <w:szCs w:val="30"/>
        </w:rPr>
        <w:fldChar w:fldCharType="separate"/>
      </w:r>
      <w:r>
        <w:rPr>
          <w:rFonts w:hint="eastAsia" w:ascii="宋体" w:hAnsi="宋体" w:eastAsia="宋体" w:cs="宋体"/>
          <w:sz w:val="30"/>
          <w:szCs w:val="30"/>
        </w:rPr>
        <w:t>12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1244CF8">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_Toc426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九、招标文件的澄清</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_Toc426 \h </w:instrText>
      </w:r>
      <w:r>
        <w:rPr>
          <w:rFonts w:hint="eastAsia" w:ascii="宋体" w:hAnsi="宋体" w:eastAsia="宋体" w:cs="宋体"/>
          <w:sz w:val="30"/>
          <w:szCs w:val="30"/>
        </w:rPr>
        <w:fldChar w:fldCharType="separate"/>
      </w:r>
      <w:r>
        <w:rPr>
          <w:rFonts w:hint="eastAsia" w:ascii="宋体" w:hAnsi="宋体" w:eastAsia="宋体" w:cs="宋体"/>
          <w:sz w:val="30"/>
          <w:szCs w:val="30"/>
        </w:rPr>
        <w:t>12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6B52F10">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_Toc10023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十、招标文件的修改</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_Toc10023 \h </w:instrText>
      </w:r>
      <w:r>
        <w:rPr>
          <w:rFonts w:hint="eastAsia" w:ascii="宋体" w:hAnsi="宋体" w:eastAsia="宋体" w:cs="宋体"/>
          <w:sz w:val="30"/>
          <w:szCs w:val="30"/>
        </w:rPr>
        <w:fldChar w:fldCharType="separate"/>
      </w:r>
      <w:r>
        <w:rPr>
          <w:rFonts w:hint="eastAsia" w:ascii="宋体" w:hAnsi="宋体" w:eastAsia="宋体" w:cs="宋体"/>
          <w:sz w:val="30"/>
          <w:szCs w:val="30"/>
        </w:rPr>
        <w:t>13</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3DD5124">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_Toc2820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十一、解释权</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_Toc2820 \h </w:instrText>
      </w:r>
      <w:r>
        <w:rPr>
          <w:rFonts w:hint="eastAsia" w:ascii="宋体" w:hAnsi="宋体" w:eastAsia="宋体" w:cs="宋体"/>
          <w:sz w:val="30"/>
          <w:szCs w:val="30"/>
        </w:rPr>
        <w:fldChar w:fldCharType="separate"/>
      </w:r>
      <w:r>
        <w:rPr>
          <w:rFonts w:hint="eastAsia" w:ascii="宋体" w:hAnsi="宋体" w:eastAsia="宋体" w:cs="宋体"/>
          <w:sz w:val="30"/>
          <w:szCs w:val="30"/>
        </w:rPr>
        <w:t>13</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2A10FD89">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_Toc13599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十二、</w:t>
      </w:r>
      <w:r>
        <w:rPr>
          <w:rFonts w:hint="eastAsia" w:ascii="宋体" w:hAnsi="宋体" w:eastAsia="宋体" w:cs="宋体"/>
          <w:sz w:val="30"/>
          <w:szCs w:val="30"/>
          <w:highlight w:val="none"/>
        </w:rPr>
        <w:t>完整的投标文件数量及参数要求</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_Toc13599 \h </w:instrText>
      </w:r>
      <w:r>
        <w:rPr>
          <w:rFonts w:hint="eastAsia" w:ascii="宋体" w:hAnsi="宋体" w:eastAsia="宋体" w:cs="宋体"/>
          <w:sz w:val="30"/>
          <w:szCs w:val="30"/>
        </w:rPr>
        <w:fldChar w:fldCharType="separate"/>
      </w:r>
      <w:r>
        <w:rPr>
          <w:rFonts w:hint="eastAsia" w:ascii="宋体" w:hAnsi="宋体" w:eastAsia="宋体" w:cs="宋体"/>
          <w:sz w:val="30"/>
          <w:szCs w:val="30"/>
        </w:rPr>
        <w:t>14</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E4FBAA5">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_Toc32171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highlight w:val="none"/>
        </w:rPr>
        <w:t>（一）商务文件</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_Toc32171 \h </w:instrText>
      </w:r>
      <w:r>
        <w:rPr>
          <w:rFonts w:hint="eastAsia" w:ascii="宋体" w:hAnsi="宋体" w:eastAsia="宋体" w:cs="宋体"/>
          <w:sz w:val="30"/>
          <w:szCs w:val="30"/>
        </w:rPr>
        <w:fldChar w:fldCharType="separate"/>
      </w:r>
      <w:r>
        <w:rPr>
          <w:rFonts w:hint="eastAsia" w:ascii="宋体" w:hAnsi="宋体" w:eastAsia="宋体" w:cs="宋体"/>
          <w:sz w:val="30"/>
          <w:szCs w:val="30"/>
        </w:rPr>
        <w:t>14</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607F3589">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_Toc14241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highlight w:val="none"/>
        </w:rPr>
        <w:t>（二）技术方案</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_Toc14241 \h </w:instrText>
      </w:r>
      <w:r>
        <w:rPr>
          <w:rFonts w:hint="eastAsia" w:ascii="宋体" w:hAnsi="宋体" w:eastAsia="宋体" w:cs="宋体"/>
          <w:sz w:val="30"/>
          <w:szCs w:val="30"/>
        </w:rPr>
        <w:fldChar w:fldCharType="separate"/>
      </w:r>
      <w:r>
        <w:rPr>
          <w:rFonts w:hint="eastAsia" w:ascii="宋体" w:hAnsi="宋体" w:eastAsia="宋体" w:cs="宋体"/>
          <w:sz w:val="30"/>
          <w:szCs w:val="30"/>
        </w:rPr>
        <w:t>14</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051E12A">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_Toc22111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highlight w:val="none"/>
        </w:rPr>
        <w:t>（</w:t>
      </w:r>
      <w:r>
        <w:rPr>
          <w:rFonts w:hint="eastAsia" w:ascii="宋体" w:hAnsi="宋体" w:eastAsia="宋体" w:cs="宋体"/>
          <w:sz w:val="30"/>
          <w:szCs w:val="30"/>
          <w:highlight w:val="none"/>
          <w:lang w:val="en-US" w:eastAsia="zh-CN"/>
        </w:rPr>
        <w:t>三</w:t>
      </w:r>
      <w:r>
        <w:rPr>
          <w:rFonts w:hint="eastAsia" w:ascii="宋体" w:hAnsi="宋体" w:eastAsia="宋体" w:cs="宋体"/>
          <w:sz w:val="30"/>
          <w:szCs w:val="30"/>
          <w:highlight w:val="none"/>
        </w:rPr>
        <w:t>）其它资料</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_Toc22111 \h </w:instrText>
      </w:r>
      <w:r>
        <w:rPr>
          <w:rFonts w:hint="eastAsia" w:ascii="宋体" w:hAnsi="宋体" w:eastAsia="宋体" w:cs="宋体"/>
          <w:sz w:val="30"/>
          <w:szCs w:val="30"/>
        </w:rPr>
        <w:fldChar w:fldCharType="separate"/>
      </w:r>
      <w:r>
        <w:rPr>
          <w:rFonts w:hint="eastAsia" w:ascii="宋体" w:hAnsi="宋体" w:eastAsia="宋体" w:cs="宋体"/>
          <w:sz w:val="30"/>
          <w:szCs w:val="30"/>
        </w:rPr>
        <w:t>15</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C30F112">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_Toc15863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十三、纪律与保密</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_Toc15863 \h </w:instrText>
      </w:r>
      <w:r>
        <w:rPr>
          <w:rFonts w:hint="eastAsia" w:ascii="宋体" w:hAnsi="宋体" w:eastAsia="宋体" w:cs="宋体"/>
          <w:sz w:val="30"/>
          <w:szCs w:val="30"/>
        </w:rPr>
        <w:fldChar w:fldCharType="separate"/>
      </w:r>
      <w:r>
        <w:rPr>
          <w:rFonts w:hint="eastAsia" w:ascii="宋体" w:hAnsi="宋体" w:eastAsia="宋体" w:cs="宋体"/>
          <w:sz w:val="30"/>
          <w:szCs w:val="30"/>
        </w:rPr>
        <w:t>15</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3C17310C">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_Toc32418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十四、废标</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_Toc32418 \h </w:instrText>
      </w:r>
      <w:r>
        <w:rPr>
          <w:rFonts w:hint="eastAsia" w:ascii="宋体" w:hAnsi="宋体" w:eastAsia="宋体" w:cs="宋体"/>
          <w:sz w:val="30"/>
          <w:szCs w:val="30"/>
        </w:rPr>
        <w:fldChar w:fldCharType="separate"/>
      </w:r>
      <w:r>
        <w:rPr>
          <w:rFonts w:hint="eastAsia" w:ascii="宋体" w:hAnsi="宋体" w:eastAsia="宋体" w:cs="宋体"/>
          <w:sz w:val="30"/>
          <w:szCs w:val="30"/>
        </w:rPr>
        <w:t>15</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37D872A1">
      <w:pPr>
        <w:pStyle w:val="29"/>
        <w:tabs>
          <w:tab w:val="right" w:leader="dot" w:pos="8312"/>
          <w:tab w:val="clear" w:pos="830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_Toc19829 </w:instrText>
      </w:r>
      <w:r>
        <w:rPr>
          <w:rFonts w:hint="eastAsia" w:ascii="宋体" w:hAnsi="宋体" w:eastAsia="宋体" w:cs="宋体"/>
          <w:sz w:val="30"/>
          <w:szCs w:val="30"/>
          <w:lang w:val="zh-CN"/>
        </w:rPr>
        <w:fldChar w:fldCharType="separate"/>
      </w:r>
      <w:r>
        <w:rPr>
          <w:rFonts w:hint="eastAsia" w:ascii="宋体" w:hAnsi="宋体" w:eastAsia="宋体" w:cs="宋体"/>
          <w:b/>
          <w:bCs/>
          <w:sz w:val="30"/>
          <w:szCs w:val="30"/>
        </w:rPr>
        <w:t>第三章开标、评标和定标</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_Toc19829 \h </w:instrText>
      </w:r>
      <w:r>
        <w:rPr>
          <w:rFonts w:hint="eastAsia" w:ascii="宋体" w:hAnsi="宋体" w:eastAsia="宋体" w:cs="宋体"/>
          <w:sz w:val="30"/>
          <w:szCs w:val="30"/>
        </w:rPr>
        <w:fldChar w:fldCharType="separate"/>
      </w:r>
      <w:r>
        <w:rPr>
          <w:rFonts w:hint="eastAsia" w:ascii="宋体" w:hAnsi="宋体" w:eastAsia="宋体" w:cs="宋体"/>
          <w:sz w:val="30"/>
          <w:szCs w:val="30"/>
        </w:rPr>
        <w:t>15</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3E41F0D5">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_Toc2289 </w:instrText>
      </w:r>
      <w:r>
        <w:rPr>
          <w:rFonts w:hint="eastAsia" w:ascii="宋体" w:hAnsi="宋体" w:eastAsia="宋体" w:cs="宋体"/>
          <w:sz w:val="30"/>
          <w:szCs w:val="30"/>
          <w:lang w:val="zh-CN"/>
        </w:rPr>
        <w:fldChar w:fldCharType="separate"/>
      </w:r>
      <w:r>
        <w:rPr>
          <w:rFonts w:hint="eastAsia" w:ascii="宋体" w:hAnsi="宋体" w:eastAsia="宋体" w:cs="宋体"/>
          <w:kern w:val="0"/>
          <w:sz w:val="30"/>
          <w:szCs w:val="30"/>
        </w:rPr>
        <w:t>一、开标</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_Toc2289 \h </w:instrText>
      </w:r>
      <w:r>
        <w:rPr>
          <w:rFonts w:hint="eastAsia" w:ascii="宋体" w:hAnsi="宋体" w:eastAsia="宋体" w:cs="宋体"/>
          <w:sz w:val="30"/>
          <w:szCs w:val="30"/>
        </w:rPr>
        <w:fldChar w:fldCharType="separate"/>
      </w:r>
      <w:r>
        <w:rPr>
          <w:rFonts w:hint="eastAsia" w:ascii="宋体" w:hAnsi="宋体" w:eastAsia="宋体" w:cs="宋体"/>
          <w:sz w:val="30"/>
          <w:szCs w:val="30"/>
        </w:rPr>
        <w:t>15</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348500E">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_Toc3919 </w:instrText>
      </w:r>
      <w:r>
        <w:rPr>
          <w:rFonts w:hint="eastAsia" w:ascii="宋体" w:hAnsi="宋体" w:eastAsia="宋体" w:cs="宋体"/>
          <w:sz w:val="30"/>
          <w:szCs w:val="30"/>
          <w:lang w:val="zh-CN"/>
        </w:rPr>
        <w:fldChar w:fldCharType="separate"/>
      </w:r>
      <w:r>
        <w:rPr>
          <w:rFonts w:hint="eastAsia" w:ascii="宋体" w:hAnsi="宋体" w:eastAsia="宋体" w:cs="宋体"/>
          <w:kern w:val="0"/>
          <w:sz w:val="30"/>
          <w:szCs w:val="30"/>
          <w:highlight w:val="none"/>
        </w:rPr>
        <w:t>二、评标</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_Toc3919 \h </w:instrText>
      </w:r>
      <w:r>
        <w:rPr>
          <w:rFonts w:hint="eastAsia" w:ascii="宋体" w:hAnsi="宋体" w:eastAsia="宋体" w:cs="宋体"/>
          <w:sz w:val="30"/>
          <w:szCs w:val="30"/>
        </w:rPr>
        <w:fldChar w:fldCharType="separate"/>
      </w:r>
      <w:r>
        <w:rPr>
          <w:rFonts w:hint="eastAsia" w:ascii="宋体" w:hAnsi="宋体" w:eastAsia="宋体" w:cs="宋体"/>
          <w:sz w:val="30"/>
          <w:szCs w:val="30"/>
        </w:rPr>
        <w:t>16</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2F0EE8D6">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_Toc32685 </w:instrText>
      </w:r>
      <w:r>
        <w:rPr>
          <w:rFonts w:hint="eastAsia" w:ascii="宋体" w:hAnsi="宋体" w:eastAsia="宋体" w:cs="宋体"/>
          <w:sz w:val="30"/>
          <w:szCs w:val="30"/>
          <w:lang w:val="zh-CN"/>
        </w:rPr>
        <w:fldChar w:fldCharType="separate"/>
      </w:r>
      <w:r>
        <w:rPr>
          <w:rFonts w:hint="eastAsia" w:ascii="宋体" w:hAnsi="宋体" w:eastAsia="宋体" w:cs="宋体"/>
          <w:bCs/>
          <w:kern w:val="0"/>
          <w:sz w:val="30"/>
          <w:szCs w:val="30"/>
          <w:highlight w:val="none"/>
        </w:rPr>
        <w:t>附表：评审因素及标准</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_Toc32685 \h </w:instrText>
      </w:r>
      <w:r>
        <w:rPr>
          <w:rFonts w:hint="eastAsia" w:ascii="宋体" w:hAnsi="宋体" w:eastAsia="宋体" w:cs="宋体"/>
          <w:sz w:val="30"/>
          <w:szCs w:val="30"/>
        </w:rPr>
        <w:fldChar w:fldCharType="separate"/>
      </w:r>
      <w:r>
        <w:rPr>
          <w:rFonts w:hint="eastAsia" w:ascii="宋体" w:hAnsi="宋体" w:eastAsia="宋体" w:cs="宋体"/>
          <w:sz w:val="30"/>
          <w:szCs w:val="30"/>
        </w:rPr>
        <w:t>17</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9AD6874">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_Toc23133 </w:instrText>
      </w:r>
      <w:r>
        <w:rPr>
          <w:rFonts w:hint="eastAsia" w:ascii="宋体" w:hAnsi="宋体" w:eastAsia="宋体" w:cs="宋体"/>
          <w:sz w:val="30"/>
          <w:szCs w:val="30"/>
          <w:lang w:val="zh-CN"/>
        </w:rPr>
        <w:fldChar w:fldCharType="separate"/>
      </w:r>
      <w:r>
        <w:rPr>
          <w:rFonts w:hint="eastAsia" w:ascii="宋体" w:hAnsi="宋体" w:eastAsia="宋体" w:cs="宋体"/>
          <w:kern w:val="0"/>
          <w:sz w:val="30"/>
          <w:szCs w:val="30"/>
        </w:rPr>
        <w:t>三、定标</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_Toc23133 \h </w:instrText>
      </w:r>
      <w:r>
        <w:rPr>
          <w:rFonts w:hint="eastAsia" w:ascii="宋体" w:hAnsi="宋体" w:eastAsia="宋体" w:cs="宋体"/>
          <w:sz w:val="30"/>
          <w:szCs w:val="30"/>
        </w:rPr>
        <w:fldChar w:fldCharType="separate"/>
      </w:r>
      <w:r>
        <w:rPr>
          <w:rFonts w:hint="eastAsia" w:ascii="宋体" w:hAnsi="宋体" w:eastAsia="宋体" w:cs="宋体"/>
          <w:sz w:val="30"/>
          <w:szCs w:val="30"/>
        </w:rPr>
        <w:t>18</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3B6676F">
      <w:pPr>
        <w:pStyle w:val="29"/>
        <w:tabs>
          <w:tab w:val="right" w:leader="dot" w:pos="8312"/>
          <w:tab w:val="clear" w:pos="830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_Toc25701 </w:instrText>
      </w:r>
      <w:r>
        <w:rPr>
          <w:rFonts w:hint="eastAsia" w:ascii="宋体" w:hAnsi="宋体" w:eastAsia="宋体" w:cs="宋体"/>
          <w:sz w:val="30"/>
          <w:szCs w:val="30"/>
          <w:lang w:val="zh-CN"/>
        </w:rPr>
        <w:fldChar w:fldCharType="separate"/>
      </w:r>
      <w:r>
        <w:rPr>
          <w:rFonts w:hint="eastAsia" w:ascii="宋体" w:hAnsi="宋体" w:eastAsia="宋体" w:cs="宋体"/>
          <w:b/>
          <w:bCs/>
          <w:sz w:val="30"/>
          <w:szCs w:val="30"/>
        </w:rPr>
        <w:t>第四章投标文件格式</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_Toc25701 \h </w:instrText>
      </w:r>
      <w:r>
        <w:rPr>
          <w:rFonts w:hint="eastAsia" w:ascii="宋体" w:hAnsi="宋体" w:eastAsia="宋体" w:cs="宋体"/>
          <w:sz w:val="30"/>
          <w:szCs w:val="30"/>
        </w:rPr>
        <w:fldChar w:fldCharType="separate"/>
      </w:r>
      <w:r>
        <w:rPr>
          <w:rFonts w:hint="eastAsia" w:ascii="宋体" w:hAnsi="宋体" w:eastAsia="宋体" w:cs="宋体"/>
          <w:sz w:val="30"/>
          <w:szCs w:val="30"/>
        </w:rPr>
        <w:t>19</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78303C7">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_Toc24506 </w:instrText>
      </w:r>
      <w:r>
        <w:rPr>
          <w:rFonts w:hint="eastAsia" w:ascii="宋体" w:hAnsi="宋体" w:eastAsia="宋体" w:cs="宋体"/>
          <w:sz w:val="30"/>
          <w:szCs w:val="30"/>
          <w:lang w:val="zh-CN"/>
        </w:rPr>
        <w:fldChar w:fldCharType="separate"/>
      </w:r>
      <w:r>
        <w:rPr>
          <w:rFonts w:hint="eastAsia" w:ascii="宋体" w:hAnsi="宋体" w:eastAsia="宋体" w:cs="宋体"/>
          <w:bCs/>
          <w:sz w:val="30"/>
          <w:szCs w:val="30"/>
        </w:rPr>
        <w:t>目录</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_Toc24506 \h </w:instrText>
      </w:r>
      <w:r>
        <w:rPr>
          <w:rFonts w:hint="eastAsia" w:ascii="宋体" w:hAnsi="宋体" w:eastAsia="宋体" w:cs="宋体"/>
          <w:sz w:val="30"/>
          <w:szCs w:val="30"/>
        </w:rPr>
        <w:fldChar w:fldCharType="separate"/>
      </w:r>
      <w:r>
        <w:rPr>
          <w:rFonts w:hint="eastAsia" w:ascii="宋体" w:hAnsi="宋体" w:eastAsia="宋体" w:cs="宋体"/>
          <w:sz w:val="30"/>
          <w:szCs w:val="30"/>
        </w:rPr>
        <w:t>21</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D760488">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_Toc10850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一、商务文件</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_Toc10850 \h </w:instrText>
      </w:r>
      <w:r>
        <w:rPr>
          <w:rFonts w:hint="eastAsia" w:ascii="宋体" w:hAnsi="宋体" w:eastAsia="宋体" w:cs="宋体"/>
          <w:sz w:val="30"/>
          <w:szCs w:val="30"/>
        </w:rPr>
        <w:fldChar w:fldCharType="separate"/>
      </w:r>
      <w:r>
        <w:rPr>
          <w:rFonts w:hint="eastAsia" w:ascii="宋体" w:hAnsi="宋体" w:eastAsia="宋体" w:cs="宋体"/>
          <w:sz w:val="30"/>
          <w:szCs w:val="30"/>
        </w:rPr>
        <w:t>22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3337937">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_Toc14754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附件一：投标函</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_Toc14754 \h </w:instrText>
      </w:r>
      <w:r>
        <w:rPr>
          <w:rFonts w:hint="eastAsia" w:ascii="宋体" w:hAnsi="宋体" w:eastAsia="宋体" w:cs="宋体"/>
          <w:sz w:val="30"/>
          <w:szCs w:val="30"/>
        </w:rPr>
        <w:fldChar w:fldCharType="separate"/>
      </w:r>
      <w:r>
        <w:rPr>
          <w:rFonts w:hint="eastAsia" w:ascii="宋体" w:hAnsi="宋体" w:eastAsia="宋体" w:cs="宋体"/>
          <w:sz w:val="30"/>
          <w:szCs w:val="30"/>
        </w:rPr>
        <w:t>22</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B3379A6">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_Toc3750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附件二：开标一览表</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_Toc3750 \h </w:instrText>
      </w:r>
      <w:r>
        <w:rPr>
          <w:rFonts w:hint="eastAsia" w:ascii="宋体" w:hAnsi="宋体" w:eastAsia="宋体" w:cs="宋体"/>
          <w:sz w:val="30"/>
          <w:szCs w:val="30"/>
        </w:rPr>
        <w:fldChar w:fldCharType="separate"/>
      </w:r>
      <w:r>
        <w:rPr>
          <w:rFonts w:hint="eastAsia" w:ascii="宋体" w:hAnsi="宋体" w:eastAsia="宋体" w:cs="宋体"/>
          <w:sz w:val="30"/>
          <w:szCs w:val="30"/>
        </w:rPr>
        <w:t>23</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7A3EC0C">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_Toc22016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附件三：法定代表人证明</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_Toc22016 \h </w:instrText>
      </w:r>
      <w:r>
        <w:rPr>
          <w:rFonts w:hint="eastAsia" w:ascii="宋体" w:hAnsi="宋体" w:eastAsia="宋体" w:cs="宋体"/>
          <w:sz w:val="30"/>
          <w:szCs w:val="30"/>
        </w:rPr>
        <w:fldChar w:fldCharType="separate"/>
      </w:r>
      <w:r>
        <w:rPr>
          <w:rFonts w:hint="eastAsia" w:ascii="宋体" w:hAnsi="宋体" w:eastAsia="宋体" w:cs="宋体"/>
          <w:sz w:val="30"/>
          <w:szCs w:val="30"/>
        </w:rPr>
        <w:t>24</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1CAC322E">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_Toc181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附件四：营业执照</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_Toc181 \h </w:instrText>
      </w:r>
      <w:r>
        <w:rPr>
          <w:rFonts w:hint="eastAsia" w:ascii="宋体" w:hAnsi="宋体" w:eastAsia="宋体" w:cs="宋体"/>
          <w:sz w:val="30"/>
          <w:szCs w:val="30"/>
        </w:rPr>
        <w:fldChar w:fldCharType="separate"/>
      </w:r>
      <w:r>
        <w:rPr>
          <w:rFonts w:hint="eastAsia" w:ascii="宋体" w:hAnsi="宋体" w:eastAsia="宋体" w:cs="宋体"/>
          <w:sz w:val="30"/>
          <w:szCs w:val="30"/>
        </w:rPr>
        <w:t>25</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6BA007A5">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_Toc17018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附件五：投标人基本情况</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_Toc17018 \h </w:instrText>
      </w:r>
      <w:r>
        <w:rPr>
          <w:rFonts w:hint="eastAsia" w:ascii="宋体" w:hAnsi="宋体" w:eastAsia="宋体" w:cs="宋体"/>
          <w:sz w:val="30"/>
          <w:szCs w:val="30"/>
        </w:rPr>
        <w:fldChar w:fldCharType="separate"/>
      </w:r>
      <w:r>
        <w:rPr>
          <w:rFonts w:hint="eastAsia" w:ascii="宋体" w:hAnsi="宋体" w:eastAsia="宋体" w:cs="宋体"/>
          <w:sz w:val="30"/>
          <w:szCs w:val="30"/>
        </w:rPr>
        <w:t>26</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5147B29">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_Toc10985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附件六</w:t>
      </w:r>
      <w:r>
        <w:rPr>
          <w:rFonts w:hint="eastAsia" w:ascii="宋体" w:hAnsi="宋体" w:eastAsia="宋体" w:cs="宋体"/>
          <w:bCs/>
          <w:kern w:val="28"/>
          <w:sz w:val="30"/>
          <w:szCs w:val="30"/>
          <w:lang w:eastAsia="zh-CN"/>
        </w:rPr>
        <w:t>：</w:t>
      </w:r>
      <w:r>
        <w:rPr>
          <w:rFonts w:hint="eastAsia" w:ascii="宋体" w:hAnsi="宋体" w:eastAsia="宋体" w:cs="宋体"/>
          <w:bCs/>
          <w:kern w:val="28"/>
          <w:sz w:val="30"/>
          <w:szCs w:val="30"/>
        </w:rPr>
        <w:t>授权书委托书</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_Toc10985 \h </w:instrText>
      </w:r>
      <w:r>
        <w:rPr>
          <w:rFonts w:hint="eastAsia" w:ascii="宋体" w:hAnsi="宋体" w:eastAsia="宋体" w:cs="宋体"/>
          <w:sz w:val="30"/>
          <w:szCs w:val="30"/>
        </w:rPr>
        <w:fldChar w:fldCharType="separate"/>
      </w:r>
      <w:r>
        <w:rPr>
          <w:rFonts w:hint="eastAsia" w:ascii="宋体" w:hAnsi="宋体" w:eastAsia="宋体" w:cs="宋体"/>
          <w:sz w:val="30"/>
          <w:szCs w:val="30"/>
        </w:rPr>
        <w:t>27</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B799125">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_Toc19989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附件七：投标承诺书</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_Toc19989 \h </w:instrText>
      </w:r>
      <w:r>
        <w:rPr>
          <w:rFonts w:hint="eastAsia" w:ascii="宋体" w:hAnsi="宋体" w:eastAsia="宋体" w:cs="宋体"/>
          <w:sz w:val="30"/>
          <w:szCs w:val="30"/>
        </w:rPr>
        <w:fldChar w:fldCharType="separate"/>
      </w:r>
      <w:r>
        <w:rPr>
          <w:rFonts w:hint="eastAsia" w:ascii="宋体" w:hAnsi="宋体" w:eastAsia="宋体" w:cs="宋体"/>
          <w:sz w:val="30"/>
          <w:szCs w:val="30"/>
        </w:rPr>
        <w:t>28</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47497F86">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_Toc24092 </w:instrText>
      </w:r>
      <w:r>
        <w:rPr>
          <w:rFonts w:hint="eastAsia" w:ascii="宋体" w:hAnsi="宋体" w:eastAsia="宋体" w:cs="宋体"/>
          <w:sz w:val="30"/>
          <w:szCs w:val="30"/>
          <w:lang w:val="zh-CN"/>
        </w:rPr>
        <w:fldChar w:fldCharType="separate"/>
      </w:r>
      <w:r>
        <w:rPr>
          <w:rFonts w:hint="eastAsia" w:ascii="宋体" w:hAnsi="宋体" w:eastAsia="宋体" w:cs="宋体"/>
          <w:bCs/>
          <w:kern w:val="28"/>
          <w:sz w:val="30"/>
          <w:szCs w:val="30"/>
        </w:rPr>
        <w:t>附件八：资格审查资料</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_Toc24092 \h </w:instrText>
      </w:r>
      <w:r>
        <w:rPr>
          <w:rFonts w:hint="eastAsia" w:ascii="宋体" w:hAnsi="宋体" w:eastAsia="宋体" w:cs="宋体"/>
          <w:sz w:val="30"/>
          <w:szCs w:val="30"/>
        </w:rPr>
        <w:fldChar w:fldCharType="separate"/>
      </w:r>
      <w:r>
        <w:rPr>
          <w:rFonts w:hint="eastAsia" w:ascii="宋体" w:hAnsi="宋体" w:eastAsia="宋体" w:cs="宋体"/>
          <w:sz w:val="30"/>
          <w:szCs w:val="30"/>
        </w:rPr>
        <w:t>30</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7A23BF08">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_Toc21653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二、技术文件</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_Toc21653 \h </w:instrText>
      </w:r>
      <w:r>
        <w:rPr>
          <w:rFonts w:hint="eastAsia" w:ascii="宋体" w:hAnsi="宋体" w:eastAsia="宋体" w:cs="宋体"/>
          <w:sz w:val="30"/>
          <w:szCs w:val="30"/>
        </w:rPr>
        <w:fldChar w:fldCharType="separate"/>
      </w:r>
      <w:r>
        <w:rPr>
          <w:rFonts w:hint="eastAsia" w:ascii="宋体" w:hAnsi="宋体" w:eastAsia="宋体" w:cs="宋体"/>
          <w:sz w:val="30"/>
          <w:szCs w:val="30"/>
        </w:rPr>
        <w:t>34</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0BA6955B">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_Toc1005 </w:instrText>
      </w:r>
      <w:r>
        <w:rPr>
          <w:rFonts w:hint="eastAsia" w:ascii="宋体" w:hAnsi="宋体" w:eastAsia="宋体" w:cs="宋体"/>
          <w:sz w:val="30"/>
          <w:szCs w:val="30"/>
          <w:lang w:val="zh-CN"/>
        </w:rPr>
        <w:fldChar w:fldCharType="separate"/>
      </w:r>
      <w:r>
        <w:rPr>
          <w:rFonts w:hint="eastAsia" w:ascii="宋体" w:hAnsi="宋体" w:eastAsia="宋体" w:cs="宋体"/>
          <w:bCs/>
          <w:kern w:val="0"/>
          <w:sz w:val="30"/>
          <w:szCs w:val="30"/>
        </w:rPr>
        <w:t>一、推荐课程资源（线下课、线上课、学习项目）</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_Toc1005 \h </w:instrText>
      </w:r>
      <w:r>
        <w:rPr>
          <w:rFonts w:hint="eastAsia" w:ascii="宋体" w:hAnsi="宋体" w:eastAsia="宋体" w:cs="宋体"/>
          <w:sz w:val="30"/>
          <w:szCs w:val="30"/>
        </w:rPr>
        <w:fldChar w:fldCharType="separate"/>
      </w:r>
      <w:r>
        <w:rPr>
          <w:rFonts w:hint="eastAsia" w:ascii="宋体" w:hAnsi="宋体" w:eastAsia="宋体" w:cs="宋体"/>
          <w:sz w:val="30"/>
          <w:szCs w:val="30"/>
        </w:rPr>
        <w:t>34</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215C0685">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_Toc27211 </w:instrText>
      </w:r>
      <w:r>
        <w:rPr>
          <w:rFonts w:hint="eastAsia" w:ascii="宋体" w:hAnsi="宋体" w:eastAsia="宋体" w:cs="宋体"/>
          <w:sz w:val="30"/>
          <w:szCs w:val="30"/>
          <w:lang w:val="zh-CN"/>
        </w:rPr>
        <w:fldChar w:fldCharType="separate"/>
      </w:r>
      <w:r>
        <w:rPr>
          <w:rFonts w:hint="eastAsia" w:ascii="宋体" w:hAnsi="宋体" w:eastAsia="宋体" w:cs="宋体"/>
          <w:bCs/>
          <w:kern w:val="0"/>
          <w:sz w:val="30"/>
          <w:szCs w:val="30"/>
        </w:rPr>
        <w:t>二、课程/项目设计与运营保障</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_Toc27211 \h </w:instrText>
      </w:r>
      <w:r>
        <w:rPr>
          <w:rFonts w:hint="eastAsia" w:ascii="宋体" w:hAnsi="宋体" w:eastAsia="宋体" w:cs="宋体"/>
          <w:sz w:val="30"/>
          <w:szCs w:val="30"/>
        </w:rPr>
        <w:fldChar w:fldCharType="separate"/>
      </w:r>
      <w:r>
        <w:rPr>
          <w:rFonts w:hint="eastAsia" w:ascii="宋体" w:hAnsi="宋体" w:eastAsia="宋体" w:cs="宋体"/>
          <w:sz w:val="30"/>
          <w:szCs w:val="30"/>
        </w:rPr>
        <w:t>35</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64D2CA6E">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_Toc5105 </w:instrText>
      </w:r>
      <w:r>
        <w:rPr>
          <w:rFonts w:hint="eastAsia" w:ascii="宋体" w:hAnsi="宋体" w:eastAsia="宋体" w:cs="宋体"/>
          <w:sz w:val="30"/>
          <w:szCs w:val="30"/>
          <w:lang w:val="zh-CN"/>
        </w:rPr>
        <w:fldChar w:fldCharType="separate"/>
      </w:r>
      <w:r>
        <w:rPr>
          <w:rFonts w:hint="eastAsia" w:ascii="宋体" w:hAnsi="宋体" w:eastAsia="宋体" w:cs="宋体"/>
          <w:bCs/>
          <w:kern w:val="0"/>
          <w:sz w:val="30"/>
          <w:szCs w:val="30"/>
        </w:rPr>
        <w:t>三、师资应急保障措施</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_Toc5105 \h </w:instrText>
      </w:r>
      <w:r>
        <w:rPr>
          <w:rFonts w:hint="eastAsia" w:ascii="宋体" w:hAnsi="宋体" w:eastAsia="宋体" w:cs="宋体"/>
          <w:sz w:val="30"/>
          <w:szCs w:val="30"/>
        </w:rPr>
        <w:fldChar w:fldCharType="separate"/>
      </w:r>
      <w:r>
        <w:rPr>
          <w:rFonts w:hint="eastAsia" w:ascii="宋体" w:hAnsi="宋体" w:eastAsia="宋体" w:cs="宋体"/>
          <w:sz w:val="30"/>
          <w:szCs w:val="30"/>
        </w:rPr>
        <w:t>36</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656E5CA7">
      <w:pPr>
        <w:pStyle w:val="31"/>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_Toc4851 </w:instrText>
      </w:r>
      <w:r>
        <w:rPr>
          <w:rFonts w:hint="eastAsia" w:ascii="宋体" w:hAnsi="宋体" w:eastAsia="宋体" w:cs="宋体"/>
          <w:sz w:val="30"/>
          <w:szCs w:val="30"/>
          <w:lang w:val="zh-CN"/>
        </w:rPr>
        <w:fldChar w:fldCharType="separate"/>
      </w:r>
      <w:r>
        <w:rPr>
          <w:rFonts w:hint="eastAsia" w:ascii="宋体" w:hAnsi="宋体" w:eastAsia="宋体" w:cs="宋体"/>
          <w:bCs/>
          <w:kern w:val="0"/>
          <w:sz w:val="30"/>
          <w:szCs w:val="30"/>
        </w:rPr>
        <w:t>四、专业沉淀（过往项目产出成果展示）</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_Toc4851 \h </w:instrText>
      </w:r>
      <w:r>
        <w:rPr>
          <w:rFonts w:hint="eastAsia" w:ascii="宋体" w:hAnsi="宋体" w:eastAsia="宋体" w:cs="宋体"/>
          <w:sz w:val="30"/>
          <w:szCs w:val="30"/>
        </w:rPr>
        <w:fldChar w:fldCharType="separate"/>
      </w:r>
      <w:r>
        <w:rPr>
          <w:rFonts w:hint="eastAsia" w:ascii="宋体" w:hAnsi="宋体" w:eastAsia="宋体" w:cs="宋体"/>
          <w:sz w:val="30"/>
          <w:szCs w:val="30"/>
        </w:rPr>
        <w:t>37</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5B137DC4">
      <w:pPr>
        <w:pStyle w:val="30"/>
        <w:tabs>
          <w:tab w:val="right" w:leader="dot" w:pos="8312"/>
        </w:tabs>
        <w:rPr>
          <w:rFonts w:hint="eastAsia" w:ascii="宋体" w:hAnsi="宋体" w:eastAsia="宋体" w:cs="宋体"/>
          <w:sz w:val="30"/>
          <w:szCs w:val="30"/>
        </w:rPr>
      </w:pPr>
      <w:r>
        <w:rPr>
          <w:rFonts w:hint="eastAsia" w:ascii="宋体" w:hAnsi="宋体" w:eastAsia="宋体" w:cs="宋体"/>
          <w:sz w:val="30"/>
          <w:szCs w:val="30"/>
          <w:lang w:val="zh-CN"/>
        </w:rPr>
        <w:fldChar w:fldCharType="begin"/>
      </w:r>
      <w:r>
        <w:rPr>
          <w:rFonts w:hint="eastAsia" w:ascii="宋体" w:hAnsi="宋体" w:eastAsia="宋体" w:cs="宋体"/>
          <w:sz w:val="30"/>
          <w:szCs w:val="30"/>
          <w:lang w:val="zh-CN"/>
        </w:rPr>
        <w:instrText xml:space="preserve"> HYPERLINK \l _Toc11137 </w:instrText>
      </w:r>
      <w:r>
        <w:rPr>
          <w:rFonts w:hint="eastAsia" w:ascii="宋体" w:hAnsi="宋体" w:eastAsia="宋体" w:cs="宋体"/>
          <w:sz w:val="30"/>
          <w:szCs w:val="30"/>
          <w:lang w:val="zh-CN"/>
        </w:rPr>
        <w:fldChar w:fldCharType="separate"/>
      </w:r>
      <w:r>
        <w:rPr>
          <w:rFonts w:hint="eastAsia" w:ascii="宋体" w:hAnsi="宋体" w:eastAsia="宋体" w:cs="宋体"/>
          <w:sz w:val="30"/>
          <w:szCs w:val="30"/>
        </w:rPr>
        <w:t>三、其它资料</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_Toc11137 \h </w:instrText>
      </w:r>
      <w:r>
        <w:rPr>
          <w:rFonts w:hint="eastAsia" w:ascii="宋体" w:hAnsi="宋体" w:eastAsia="宋体" w:cs="宋体"/>
          <w:sz w:val="30"/>
          <w:szCs w:val="30"/>
        </w:rPr>
        <w:fldChar w:fldCharType="separate"/>
      </w:r>
      <w:r>
        <w:rPr>
          <w:rFonts w:hint="eastAsia" w:ascii="宋体" w:hAnsi="宋体" w:eastAsia="宋体" w:cs="宋体"/>
          <w:sz w:val="30"/>
          <w:szCs w:val="30"/>
        </w:rPr>
        <w:t>38</w:t>
      </w:r>
      <w:r>
        <w:rPr>
          <w:rFonts w:hint="eastAsia" w:ascii="宋体" w:hAnsi="宋体" w:eastAsia="宋体" w:cs="宋体"/>
          <w:sz w:val="30"/>
          <w:szCs w:val="30"/>
        </w:rPr>
        <w:fldChar w:fldCharType="end"/>
      </w:r>
      <w:r>
        <w:rPr>
          <w:rFonts w:hint="eastAsia" w:ascii="宋体" w:hAnsi="宋体" w:eastAsia="宋体" w:cs="宋体"/>
          <w:sz w:val="30"/>
          <w:szCs w:val="30"/>
          <w:lang w:val="zh-CN"/>
        </w:rPr>
        <w:fldChar w:fldCharType="end"/>
      </w:r>
    </w:p>
    <w:p w14:paraId="365BA66A">
      <w:pPr>
        <w:spacing w:line="700" w:lineRule="exact"/>
        <w:rPr>
          <w:rFonts w:hint="eastAsia" w:ascii="宋体" w:hAnsi="宋体" w:eastAsia="宋体" w:cs="宋体"/>
          <w:b/>
          <w:sz w:val="30"/>
          <w:szCs w:val="30"/>
        </w:rPr>
        <w:sectPr>
          <w:pgSz w:w="11906" w:h="16838"/>
          <w:pgMar w:top="1440" w:right="1797" w:bottom="1440" w:left="1797" w:header="741" w:footer="801" w:gutter="0"/>
          <w:cols w:space="425" w:num="1"/>
          <w:docGrid w:type="lines" w:linePitch="312" w:charSpace="0"/>
        </w:sectPr>
      </w:pPr>
      <w:r>
        <w:rPr>
          <w:rFonts w:hint="eastAsia" w:ascii="宋体" w:hAnsi="宋体" w:eastAsia="宋体" w:cs="宋体"/>
          <w:sz w:val="30"/>
          <w:szCs w:val="30"/>
          <w:lang w:val="zh-CN"/>
        </w:rPr>
        <w:fldChar w:fldCharType="end"/>
      </w:r>
    </w:p>
    <w:p w14:paraId="4CC92A43">
      <w:pPr>
        <w:pStyle w:val="2"/>
        <w:spacing w:after="240"/>
        <w:jc w:val="center"/>
        <w:rPr>
          <w:rFonts w:hint="eastAsia" w:ascii="宋体" w:hAnsi="宋体" w:eastAsia="宋体" w:cs="宋体"/>
          <w:sz w:val="36"/>
          <w:szCs w:val="36"/>
        </w:rPr>
      </w:pPr>
      <w:bookmarkStart w:id="1" w:name="_Toc22608"/>
      <w:r>
        <w:rPr>
          <w:rFonts w:hint="eastAsia" w:ascii="宋体" w:hAnsi="宋体" w:eastAsia="宋体" w:cs="宋体"/>
          <w:sz w:val="36"/>
          <w:szCs w:val="36"/>
        </w:rPr>
        <w:t>第一章招标公告</w:t>
      </w:r>
      <w:bookmarkEnd w:id="1"/>
    </w:p>
    <w:p w14:paraId="5C67329E">
      <w:pPr>
        <w:spacing w:before="156" w:beforeLines="50"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深圳赛格人才培训中心就</w:t>
      </w:r>
      <w:r>
        <w:rPr>
          <w:rFonts w:hint="eastAsia" w:ascii="宋体" w:hAnsi="宋体" w:eastAsia="宋体" w:cs="宋体"/>
          <w:sz w:val="28"/>
          <w:szCs w:val="28"/>
          <w:u w:val="single"/>
        </w:rPr>
        <w:t>《202</w:t>
      </w:r>
      <w:r>
        <w:rPr>
          <w:rFonts w:hint="eastAsia" w:ascii="宋体" w:hAnsi="宋体" w:eastAsia="宋体" w:cs="宋体"/>
          <w:sz w:val="28"/>
          <w:szCs w:val="28"/>
          <w:u w:val="single"/>
          <w:lang w:val="en-US" w:eastAsia="zh-CN"/>
        </w:rPr>
        <w:t>6</w:t>
      </w:r>
      <w:r>
        <w:rPr>
          <w:rFonts w:hint="eastAsia" w:ascii="宋体" w:hAnsi="宋体" w:eastAsia="宋体" w:cs="宋体"/>
          <w:sz w:val="28"/>
          <w:szCs w:val="28"/>
          <w:u w:val="single"/>
        </w:rPr>
        <w:t>-202</w:t>
      </w:r>
      <w:r>
        <w:rPr>
          <w:rFonts w:hint="eastAsia" w:ascii="宋体" w:hAnsi="宋体" w:eastAsia="宋体" w:cs="宋体"/>
          <w:sz w:val="28"/>
          <w:szCs w:val="28"/>
          <w:u w:val="single"/>
          <w:lang w:val="en-US" w:eastAsia="zh-CN"/>
        </w:rPr>
        <w:t>7</w:t>
      </w:r>
      <w:r>
        <w:rPr>
          <w:rFonts w:hint="eastAsia" w:ascii="宋体" w:hAnsi="宋体" w:eastAsia="宋体" w:cs="宋体"/>
          <w:sz w:val="28"/>
          <w:szCs w:val="28"/>
          <w:u w:val="single"/>
        </w:rPr>
        <w:t>年度培训课程供应商采购》</w:t>
      </w:r>
      <w:r>
        <w:rPr>
          <w:rFonts w:hint="eastAsia" w:ascii="宋体" w:hAnsi="宋体" w:eastAsia="宋体" w:cs="宋体"/>
          <w:sz w:val="28"/>
          <w:szCs w:val="28"/>
        </w:rPr>
        <w:t>进行公开招标，欢迎符合资质要求并能提供相关服务的单位参加投标。</w:t>
      </w:r>
    </w:p>
    <w:p w14:paraId="6DFC26D7">
      <w:pPr>
        <w:pStyle w:val="38"/>
        <w:numPr>
          <w:ilvl w:val="0"/>
          <w:numId w:val="1"/>
        </w:numPr>
        <w:tabs>
          <w:tab w:val="left" w:pos="1134"/>
        </w:tabs>
        <w:spacing w:line="560" w:lineRule="exact"/>
        <w:ind w:firstLineChars="0"/>
        <w:outlineLvl w:val="1"/>
        <w:rPr>
          <w:rFonts w:hint="eastAsia" w:ascii="宋体" w:hAnsi="宋体" w:eastAsia="宋体" w:cs="宋体"/>
          <w:sz w:val="28"/>
          <w:szCs w:val="28"/>
          <w:highlight w:val="none"/>
        </w:rPr>
      </w:pPr>
      <w:bookmarkStart w:id="2" w:name="_Toc19570"/>
      <w:r>
        <w:rPr>
          <w:rFonts w:hint="eastAsia" w:ascii="宋体" w:hAnsi="宋体" w:eastAsia="宋体" w:cs="宋体"/>
          <w:sz w:val="28"/>
          <w:szCs w:val="28"/>
          <w:highlight w:val="none"/>
        </w:rPr>
        <w:t>项目名称：202</w:t>
      </w:r>
      <w:r>
        <w:rPr>
          <w:rFonts w:hint="eastAsia" w:ascii="宋体" w:hAnsi="宋体" w:eastAsia="宋体" w:cs="宋体"/>
          <w:sz w:val="28"/>
          <w:szCs w:val="28"/>
          <w:highlight w:val="none"/>
          <w:lang w:val="en-US" w:eastAsia="zh-CN"/>
        </w:rPr>
        <w:t>6</w:t>
      </w:r>
      <w:r>
        <w:rPr>
          <w:rFonts w:hint="eastAsia" w:ascii="宋体" w:hAnsi="宋体" w:eastAsia="宋体" w:cs="宋体"/>
          <w:sz w:val="28"/>
          <w:szCs w:val="28"/>
          <w:highlight w:val="none"/>
        </w:rPr>
        <w:t>-202</w:t>
      </w:r>
      <w:r>
        <w:rPr>
          <w:rFonts w:hint="eastAsia" w:ascii="宋体" w:hAnsi="宋体" w:eastAsia="宋体" w:cs="宋体"/>
          <w:sz w:val="28"/>
          <w:szCs w:val="28"/>
          <w:highlight w:val="none"/>
          <w:lang w:val="en-US" w:eastAsia="zh-CN"/>
        </w:rPr>
        <w:t>7</w:t>
      </w:r>
      <w:r>
        <w:rPr>
          <w:rFonts w:hint="eastAsia" w:ascii="宋体" w:hAnsi="宋体" w:eastAsia="宋体" w:cs="宋体"/>
          <w:sz w:val="28"/>
          <w:szCs w:val="28"/>
          <w:highlight w:val="none"/>
        </w:rPr>
        <w:t>年培训课程供应商采购</w:t>
      </w:r>
      <w:bookmarkEnd w:id="2"/>
    </w:p>
    <w:p w14:paraId="7D6AEC3B">
      <w:pPr>
        <w:pStyle w:val="38"/>
        <w:numPr>
          <w:ilvl w:val="0"/>
          <w:numId w:val="1"/>
        </w:numPr>
        <w:tabs>
          <w:tab w:val="left" w:pos="1134"/>
        </w:tabs>
        <w:spacing w:line="560" w:lineRule="exact"/>
        <w:ind w:firstLineChars="0"/>
        <w:outlineLvl w:val="1"/>
        <w:rPr>
          <w:rFonts w:hint="eastAsia" w:ascii="宋体" w:hAnsi="宋体" w:eastAsia="宋体" w:cs="宋体"/>
          <w:sz w:val="28"/>
          <w:szCs w:val="28"/>
          <w:highlight w:val="none"/>
        </w:rPr>
      </w:pPr>
      <w:bookmarkStart w:id="3" w:name="_Toc29373"/>
      <w:r>
        <w:rPr>
          <w:rFonts w:hint="eastAsia" w:ascii="宋体" w:hAnsi="宋体" w:eastAsia="宋体" w:cs="宋体"/>
          <w:sz w:val="28"/>
          <w:szCs w:val="28"/>
          <w:highlight w:val="none"/>
        </w:rPr>
        <w:t>投标内容</w:t>
      </w:r>
      <w:bookmarkEnd w:id="3"/>
    </w:p>
    <w:p w14:paraId="5DEDB579">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为支撑赛格人才培训中心业务有效落地，实现资源体系构建围绕企业培训业务全覆盖开展课程资源供应商采购。服务范围包括：培训课程资源（线上及线下培训课程资源）和系列精品学习项目。</w:t>
      </w:r>
    </w:p>
    <w:p w14:paraId="3A7D4AF5">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线下集中培训，包含包含企业管理类、党建纪检类、职场专业能力类、职业化技能提升类、人才培养类、人工智能与数字化类、素质拓展类等所有集中培训课程内容。</w:t>
      </w:r>
    </w:p>
    <w:p w14:paraId="7A55F137">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线上学习培训，包括直播课、电子课件、线上训练营等。</w:t>
      </w:r>
    </w:p>
    <w:p w14:paraId="67B1C44E">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系列学习项目或培训班，包含企业管理人才培养、人才体系建设、职业化能力提升等核心领域的系统化人才培养解决方案，内容需包含项目理念、设计思路、实施框架等核心内容。</w:t>
      </w:r>
    </w:p>
    <w:p w14:paraId="335604B5">
      <w:pPr>
        <w:pStyle w:val="38"/>
        <w:numPr>
          <w:ilvl w:val="0"/>
          <w:numId w:val="1"/>
        </w:numPr>
        <w:tabs>
          <w:tab w:val="left" w:pos="1134"/>
        </w:tabs>
        <w:spacing w:line="560" w:lineRule="exact"/>
        <w:ind w:firstLineChars="0"/>
        <w:outlineLvl w:val="1"/>
        <w:rPr>
          <w:rFonts w:hint="eastAsia" w:ascii="宋体" w:hAnsi="宋体" w:eastAsia="宋体" w:cs="宋体"/>
          <w:sz w:val="28"/>
          <w:szCs w:val="28"/>
          <w:highlight w:val="none"/>
        </w:rPr>
      </w:pPr>
      <w:bookmarkStart w:id="4" w:name="_Toc15668"/>
      <w:r>
        <w:rPr>
          <w:rFonts w:hint="eastAsia" w:ascii="宋体" w:hAnsi="宋体" w:eastAsia="宋体" w:cs="宋体"/>
          <w:sz w:val="28"/>
          <w:szCs w:val="28"/>
          <w:highlight w:val="none"/>
        </w:rPr>
        <w:t>供应商数量</w:t>
      </w:r>
      <w:bookmarkEnd w:id="4"/>
    </w:p>
    <w:p w14:paraId="7F3CEBED">
      <w:pPr>
        <w:tabs>
          <w:tab w:val="left" w:pos="966"/>
        </w:tabs>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供应商数量：</w:t>
      </w:r>
      <w:r>
        <w:rPr>
          <w:rFonts w:hint="eastAsia" w:ascii="宋体" w:hAnsi="宋体" w:eastAsia="宋体" w:cs="宋体"/>
          <w:sz w:val="28"/>
          <w:szCs w:val="28"/>
          <w:lang w:val="en-US" w:eastAsia="zh-CN"/>
        </w:rPr>
        <w:t>3</w:t>
      </w:r>
      <w:r>
        <w:rPr>
          <w:rFonts w:hint="eastAsia" w:ascii="宋体" w:hAnsi="宋体" w:eastAsia="宋体" w:cs="宋体"/>
          <w:sz w:val="28"/>
          <w:szCs w:val="28"/>
        </w:rPr>
        <w:t>家（当合格投标人N≥5家时，定点家数为</w:t>
      </w:r>
      <w:r>
        <w:rPr>
          <w:rFonts w:hint="eastAsia" w:ascii="宋体" w:hAnsi="宋体" w:eastAsia="宋体" w:cs="宋体"/>
          <w:sz w:val="28"/>
          <w:szCs w:val="28"/>
          <w:lang w:val="en-US" w:eastAsia="zh-CN"/>
        </w:rPr>
        <w:t>3</w:t>
      </w:r>
      <w:r>
        <w:rPr>
          <w:rFonts w:hint="eastAsia" w:ascii="宋体" w:hAnsi="宋体" w:eastAsia="宋体" w:cs="宋体"/>
          <w:sz w:val="28"/>
          <w:szCs w:val="28"/>
        </w:rPr>
        <w:t>家；当N＜5家时，定点家数为N-</w:t>
      </w:r>
      <w:r>
        <w:rPr>
          <w:rFonts w:hint="eastAsia" w:ascii="宋体" w:hAnsi="宋体" w:eastAsia="宋体" w:cs="宋体"/>
          <w:sz w:val="28"/>
          <w:szCs w:val="28"/>
          <w:lang w:val="en-US" w:eastAsia="zh-CN"/>
        </w:rPr>
        <w:t>2</w:t>
      </w:r>
      <w:r>
        <w:rPr>
          <w:rFonts w:hint="eastAsia" w:ascii="宋体" w:hAnsi="宋体" w:eastAsia="宋体" w:cs="宋体"/>
          <w:sz w:val="28"/>
          <w:szCs w:val="28"/>
        </w:rPr>
        <w:t>家，N为合格投标人数量），招标人在中标候选人中按照排名依次选择中标候选人与招标人签订服务协议。如获取采购文件或递交响应文件的供应商数量不足3家或通过初步评审的供应商数量不足2家或经评审小组评审后认为有效供应商明显缺乏竞争而否决所有响应的，本项目将按以下形式采购：竞争性谈判（2家开启）或转单一来源采购。</w:t>
      </w:r>
    </w:p>
    <w:p w14:paraId="5AE3C01B">
      <w:pPr>
        <w:pStyle w:val="38"/>
        <w:numPr>
          <w:ilvl w:val="0"/>
          <w:numId w:val="1"/>
        </w:numPr>
        <w:tabs>
          <w:tab w:val="left" w:pos="1134"/>
        </w:tabs>
        <w:spacing w:line="560" w:lineRule="exact"/>
        <w:ind w:firstLineChars="0"/>
        <w:outlineLvl w:val="1"/>
        <w:rPr>
          <w:rFonts w:hint="eastAsia" w:ascii="宋体" w:hAnsi="宋体" w:eastAsia="宋体" w:cs="宋体"/>
          <w:b/>
          <w:bCs/>
          <w:sz w:val="28"/>
          <w:szCs w:val="28"/>
          <w:highlight w:val="none"/>
        </w:rPr>
      </w:pPr>
      <w:bookmarkStart w:id="5" w:name="_Toc5496"/>
      <w:r>
        <w:rPr>
          <w:rFonts w:hint="eastAsia" w:ascii="宋体" w:hAnsi="宋体" w:eastAsia="宋体" w:cs="宋体"/>
          <w:b/>
          <w:bCs/>
          <w:sz w:val="28"/>
          <w:szCs w:val="28"/>
          <w:highlight w:val="none"/>
        </w:rPr>
        <w:t>投标人资格要求</w:t>
      </w:r>
      <w:bookmarkEnd w:id="5"/>
    </w:p>
    <w:p w14:paraId="337127A2">
      <w:pPr>
        <w:tabs>
          <w:tab w:val="left" w:pos="1134"/>
        </w:tabs>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（一）在中华人民共和国境内注册的独立法人机构，持有效营业执照，注册经营范围包含企业管理咨询、人力资源服务、人才培养等。</w:t>
      </w:r>
    </w:p>
    <w:p w14:paraId="170A464C">
      <w:pPr>
        <w:tabs>
          <w:tab w:val="left" w:pos="1134"/>
        </w:tabs>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二</w:t>
      </w:r>
      <w:r>
        <w:rPr>
          <w:rFonts w:hint="eastAsia" w:ascii="宋体" w:hAnsi="宋体" w:eastAsia="宋体" w:cs="宋体"/>
          <w:sz w:val="28"/>
          <w:szCs w:val="28"/>
        </w:rPr>
        <w:t>）具备同类项目业绩经验和同类招标（国央企）入围记录；</w:t>
      </w:r>
    </w:p>
    <w:p w14:paraId="2DD29A67">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2</w:t>
      </w:r>
      <w:r>
        <w:rPr>
          <w:rFonts w:hint="eastAsia" w:ascii="宋体" w:hAnsi="宋体" w:eastAsia="宋体" w:cs="宋体"/>
          <w:color w:val="000000"/>
          <w:sz w:val="28"/>
          <w:szCs w:val="28"/>
          <w:highlight w:val="none"/>
        </w:rPr>
        <w:t>.1投标人近</w:t>
      </w:r>
      <w:r>
        <w:rPr>
          <w:rFonts w:hint="eastAsia" w:ascii="宋体" w:hAnsi="宋体" w:eastAsia="宋体" w:cs="宋体"/>
          <w:color w:val="000000"/>
          <w:sz w:val="28"/>
          <w:szCs w:val="28"/>
          <w:highlight w:val="none"/>
          <w:lang w:val="en-US" w:eastAsia="zh-CN"/>
        </w:rPr>
        <w:t>三</w:t>
      </w:r>
      <w:r>
        <w:rPr>
          <w:rFonts w:hint="eastAsia" w:ascii="宋体" w:hAnsi="宋体" w:eastAsia="宋体" w:cs="宋体"/>
          <w:color w:val="000000"/>
          <w:sz w:val="28"/>
          <w:szCs w:val="28"/>
          <w:highlight w:val="none"/>
        </w:rPr>
        <w:t>年（20</w:t>
      </w:r>
      <w:r>
        <w:rPr>
          <w:rFonts w:hint="eastAsia" w:ascii="宋体" w:hAnsi="宋体" w:eastAsia="宋体" w:cs="宋体"/>
          <w:color w:val="000000"/>
          <w:sz w:val="28"/>
          <w:szCs w:val="28"/>
          <w:highlight w:val="none"/>
          <w:lang w:val="en-US" w:eastAsia="zh-CN"/>
        </w:rPr>
        <w:t>23</w:t>
      </w:r>
      <w:r>
        <w:rPr>
          <w:rFonts w:hint="eastAsia" w:ascii="宋体" w:hAnsi="宋体" w:eastAsia="宋体" w:cs="宋体"/>
          <w:color w:val="000000"/>
          <w:sz w:val="28"/>
          <w:szCs w:val="28"/>
          <w:highlight w:val="none"/>
        </w:rPr>
        <w:t>年1月1日-至投标截止日，以合同时间为准）已完成的国央企背景企业，培训服务类产品交付（企业内训、拓展训练、线上学习等服务案例）合同案例不得少于</w:t>
      </w:r>
      <w:r>
        <w:rPr>
          <w:rFonts w:hint="eastAsia" w:ascii="宋体" w:hAnsi="宋体" w:eastAsia="宋体" w:cs="宋体"/>
          <w:color w:val="000000"/>
          <w:sz w:val="28"/>
          <w:szCs w:val="28"/>
          <w:highlight w:val="none"/>
          <w:lang w:val="en-US" w:eastAsia="zh-CN"/>
        </w:rPr>
        <w:t>20</w:t>
      </w:r>
      <w:r>
        <w:rPr>
          <w:rFonts w:hint="eastAsia" w:ascii="宋体" w:hAnsi="宋体" w:eastAsia="宋体" w:cs="宋体"/>
          <w:color w:val="000000"/>
          <w:sz w:val="28"/>
          <w:szCs w:val="28"/>
          <w:highlight w:val="none"/>
        </w:rPr>
        <w:t>个（须提供关键合同复印件）。</w:t>
      </w:r>
    </w:p>
    <w:p w14:paraId="1E28F012">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2</w:t>
      </w:r>
      <w:r>
        <w:rPr>
          <w:rFonts w:hint="eastAsia" w:ascii="宋体" w:hAnsi="宋体" w:eastAsia="宋体" w:cs="宋体"/>
          <w:color w:val="000000"/>
          <w:sz w:val="28"/>
          <w:szCs w:val="28"/>
        </w:rPr>
        <w:t>.2有国央企年度供应商框架合作服务或重点供应商入库中标案例（需要提供2家合同复印件证明）。</w:t>
      </w:r>
    </w:p>
    <w:p w14:paraId="352B6EEE">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三</w:t>
      </w:r>
      <w:r>
        <w:rPr>
          <w:rFonts w:hint="eastAsia" w:ascii="宋体" w:hAnsi="宋体" w:eastAsia="宋体" w:cs="宋体"/>
          <w:color w:val="000000"/>
          <w:sz w:val="28"/>
          <w:szCs w:val="28"/>
        </w:rPr>
        <w:t>）警示性条款（无违法失信记录）</w:t>
      </w:r>
      <w:r>
        <w:rPr>
          <w:rFonts w:hint="eastAsia" w:ascii="宋体" w:hAnsi="宋体" w:eastAsia="宋体" w:cs="宋体"/>
          <w:color w:val="000000"/>
          <w:sz w:val="28"/>
          <w:szCs w:val="28"/>
        </w:rPr>
        <w:tab/>
      </w:r>
    </w:p>
    <w:p w14:paraId="35439416">
      <w:pPr>
        <w:spacing w:line="360" w:lineRule="auto"/>
        <w:ind w:firstLine="560" w:firstLineChars="200"/>
        <w:rPr>
          <w:rFonts w:hint="eastAsia" w:ascii="宋体" w:hAnsi="宋体" w:eastAsia="宋体" w:cs="宋体"/>
          <w:color w:val="000000"/>
          <w:sz w:val="28"/>
          <w:szCs w:val="28"/>
        </w:rPr>
      </w:pPr>
      <w:bookmarkStart w:id="6" w:name="_Hlk71225874"/>
      <w:bookmarkStart w:id="7" w:name="_Hlk71223268"/>
      <w:r>
        <w:rPr>
          <w:rFonts w:hint="eastAsia" w:ascii="宋体" w:hAnsi="宋体" w:eastAsia="宋体" w:cs="宋体"/>
          <w:color w:val="000000"/>
          <w:sz w:val="28"/>
          <w:szCs w:val="28"/>
        </w:rPr>
        <w:t>在赛格系统内的采购活动中，出现下列情形之一的，我公司将计入赛格系统内诚信档案：</w:t>
      </w:r>
    </w:p>
    <w:p w14:paraId="7C94E70E">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.1隐瞒真实情况，提供虚假资料的；</w:t>
      </w:r>
    </w:p>
    <w:p w14:paraId="777106D5">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.2以非法手段排斥其他供应商参与竞争的；</w:t>
      </w:r>
    </w:p>
    <w:p w14:paraId="4620183C">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.3与其他采购参加人串通投标的；</w:t>
      </w:r>
    </w:p>
    <w:p w14:paraId="584E7D34">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.4恶意投诉的；</w:t>
      </w:r>
    </w:p>
    <w:p w14:paraId="562611B3">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.5向采购项目相关人行贿或者提供其他不当利益的；</w:t>
      </w:r>
    </w:p>
    <w:p w14:paraId="0D81E9C1">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.6投标截止后，撤销投标的；</w:t>
      </w:r>
    </w:p>
    <w:p w14:paraId="4BF14FE7">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.7中标后无正当理由未在规定期限内签订合同的；</w:t>
      </w:r>
    </w:p>
    <w:p w14:paraId="03933301">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.8将中标项目转让给他人、或者在投标文件中未说明且未经采购人、采购招标机构同意，将中标项目分包给他人的；</w:t>
      </w:r>
    </w:p>
    <w:p w14:paraId="411857EC">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.9拒绝履行合同义务的；</w:t>
      </w:r>
    </w:p>
    <w:p w14:paraId="5DF1D92A">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.10阻碍、抗拒主管部门监督检查的；</w:t>
      </w:r>
    </w:p>
    <w:p w14:paraId="222517B2">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.11实际工作人员与投标文件中项目团队的主要成员不一致的；</w:t>
      </w:r>
    </w:p>
    <w:p w14:paraId="040ACFAD">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.12在招投标活动中或正与赛格培训及下属企业进行诉讼、仲裁的，投标人不被接受；</w:t>
      </w:r>
    </w:p>
    <w:p w14:paraId="7930B424">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3</w:t>
      </w:r>
      <w:r>
        <w:rPr>
          <w:rFonts w:hint="eastAsia" w:ascii="宋体" w:hAnsi="宋体" w:eastAsia="宋体" w:cs="宋体"/>
          <w:color w:val="000000"/>
          <w:sz w:val="28"/>
          <w:szCs w:val="28"/>
        </w:rPr>
        <w:t>.13其他违反相关采购规定的行为。</w:t>
      </w:r>
    </w:p>
    <w:p w14:paraId="3E529309">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（如无上述1-13条所列情形的，须提供承诺函）</w:t>
      </w:r>
      <w:bookmarkEnd w:id="6"/>
      <w:bookmarkEnd w:id="7"/>
    </w:p>
    <w:p w14:paraId="77E3E17B">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w:t>
      </w:r>
      <w:r>
        <w:rPr>
          <w:rFonts w:hint="eastAsia" w:ascii="宋体" w:hAnsi="宋体" w:eastAsia="宋体" w:cs="宋体"/>
          <w:color w:val="000000"/>
          <w:sz w:val="28"/>
          <w:szCs w:val="28"/>
          <w:lang w:val="en-US" w:eastAsia="zh-CN"/>
        </w:rPr>
        <w:t>四</w:t>
      </w:r>
      <w:r>
        <w:rPr>
          <w:rFonts w:hint="eastAsia" w:ascii="宋体" w:hAnsi="宋体" w:eastAsia="宋体" w:cs="宋体"/>
          <w:color w:val="000000"/>
          <w:sz w:val="28"/>
          <w:szCs w:val="28"/>
        </w:rPr>
        <w:t>）专业性服务配置</w:t>
      </w:r>
    </w:p>
    <w:p w14:paraId="39B92B02">
      <w:pPr>
        <w:spacing w:line="360" w:lineRule="auto"/>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4</w:t>
      </w:r>
      <w:r>
        <w:rPr>
          <w:rFonts w:hint="eastAsia" w:ascii="宋体" w:hAnsi="宋体" w:eastAsia="宋体" w:cs="宋体"/>
          <w:color w:val="000000"/>
          <w:sz w:val="28"/>
          <w:szCs w:val="28"/>
        </w:rPr>
        <w:t>.1项目团队中需分工明确，需具备学习技术专家、项目经理、课程设计、交付顾问等角色，且关键岗位需具备人力资源相关资质证书。</w:t>
      </w:r>
    </w:p>
    <w:p w14:paraId="3C564FC4">
      <w:pPr>
        <w:spacing w:line="360" w:lineRule="auto"/>
        <w:ind w:firstLine="560" w:firstLineChars="200"/>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w:t>
      </w:r>
      <w:r>
        <w:rPr>
          <w:rFonts w:hint="eastAsia" w:ascii="宋体" w:hAnsi="宋体" w:eastAsia="宋体" w:cs="宋体"/>
          <w:color w:val="000000"/>
          <w:sz w:val="28"/>
          <w:szCs w:val="28"/>
          <w:highlight w:val="none"/>
          <w:lang w:val="en-US" w:eastAsia="zh-CN"/>
        </w:rPr>
        <w:t>五</w:t>
      </w:r>
      <w:r>
        <w:rPr>
          <w:rFonts w:hint="eastAsia" w:ascii="宋体" w:hAnsi="宋体" w:eastAsia="宋体" w:cs="宋体"/>
          <w:color w:val="000000"/>
          <w:sz w:val="28"/>
          <w:szCs w:val="28"/>
          <w:highlight w:val="none"/>
        </w:rPr>
        <w:t>）本次招标不接受联合体投标。</w:t>
      </w:r>
    </w:p>
    <w:p w14:paraId="60C872F9">
      <w:pPr>
        <w:pStyle w:val="38"/>
        <w:numPr>
          <w:ilvl w:val="0"/>
          <w:numId w:val="1"/>
        </w:numPr>
        <w:tabs>
          <w:tab w:val="left" w:pos="1134"/>
        </w:tabs>
        <w:spacing w:line="560" w:lineRule="exact"/>
        <w:ind w:firstLineChars="0"/>
        <w:outlineLvl w:val="1"/>
        <w:rPr>
          <w:rFonts w:hint="eastAsia" w:ascii="宋体" w:hAnsi="宋体" w:eastAsia="宋体" w:cs="宋体"/>
          <w:sz w:val="28"/>
          <w:szCs w:val="28"/>
          <w:highlight w:val="none"/>
        </w:rPr>
      </w:pPr>
      <w:bookmarkStart w:id="8" w:name="_Toc22181"/>
      <w:r>
        <w:rPr>
          <w:rFonts w:hint="eastAsia" w:ascii="宋体" w:hAnsi="宋体" w:eastAsia="宋体" w:cs="宋体"/>
          <w:sz w:val="28"/>
          <w:szCs w:val="28"/>
          <w:highlight w:val="none"/>
        </w:rPr>
        <w:t>招标文件获取及投标信息</w:t>
      </w:r>
      <w:bookmarkEnd w:id="8"/>
    </w:p>
    <w:p w14:paraId="04EFAE73">
      <w:pPr>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（一）凡符合上述要求并有意向者，请带好以下资料前来报名参加，并领取招标文件：</w:t>
      </w:r>
    </w:p>
    <w:p w14:paraId="7A042C25">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rPr>
        <w:t>1.</w:t>
      </w:r>
      <w:r>
        <w:rPr>
          <w:rFonts w:hint="eastAsia" w:ascii="宋体" w:hAnsi="宋体" w:eastAsia="宋体" w:cs="宋体"/>
          <w:color w:val="000000"/>
          <w:sz w:val="28"/>
          <w:szCs w:val="28"/>
          <w:lang w:val="en-US" w:eastAsia="zh-CN"/>
        </w:rPr>
        <w:t>1</w:t>
      </w:r>
      <w:r>
        <w:rPr>
          <w:rFonts w:hint="eastAsia" w:ascii="宋体" w:hAnsi="宋体" w:eastAsia="宋体" w:cs="宋体"/>
          <w:color w:val="000000"/>
          <w:sz w:val="28"/>
          <w:szCs w:val="28"/>
        </w:rPr>
        <w:t>营业执照复印件（加盖公章）；</w:t>
      </w:r>
    </w:p>
    <w:p w14:paraId="0D1E7464">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1.2</w:t>
      </w:r>
      <w:r>
        <w:rPr>
          <w:rFonts w:hint="eastAsia" w:ascii="宋体" w:hAnsi="宋体" w:eastAsia="宋体" w:cs="宋体"/>
          <w:color w:val="000000"/>
          <w:sz w:val="28"/>
          <w:szCs w:val="28"/>
        </w:rPr>
        <w:t>法定代表人证明文件原件、法定代表人授权委托书及领取招标文件经办人（被授权人）身份证复印件（加盖公章）；</w:t>
      </w:r>
    </w:p>
    <w:p w14:paraId="07AE197F">
      <w:pPr>
        <w:spacing w:line="360" w:lineRule="auto"/>
        <w:ind w:firstLine="700" w:firstLineChars="250"/>
        <w:rPr>
          <w:rFonts w:hint="eastAsia" w:ascii="宋体" w:hAnsi="宋体" w:eastAsia="宋体" w:cs="宋体"/>
          <w:color w:val="000000"/>
          <w:sz w:val="28"/>
          <w:szCs w:val="28"/>
        </w:rPr>
      </w:pPr>
      <w:r>
        <w:rPr>
          <w:rFonts w:hint="eastAsia" w:ascii="宋体" w:hAnsi="宋体" w:eastAsia="宋体" w:cs="宋体"/>
          <w:color w:val="000000"/>
          <w:sz w:val="28"/>
          <w:szCs w:val="28"/>
          <w:lang w:val="en-US" w:eastAsia="zh-CN"/>
        </w:rPr>
        <w:t>1.3</w:t>
      </w:r>
      <w:r>
        <w:rPr>
          <w:rFonts w:hint="eastAsia" w:ascii="宋体" w:hAnsi="宋体" w:eastAsia="宋体" w:cs="宋体"/>
          <w:color w:val="000000"/>
          <w:sz w:val="28"/>
          <w:szCs w:val="28"/>
        </w:rPr>
        <w:t>以上要求提供的证明材料，均要求加盖公章，原件备查。</w:t>
      </w:r>
    </w:p>
    <w:p w14:paraId="15807D74">
      <w:pPr>
        <w:pStyle w:val="38"/>
        <w:numPr>
          <w:ilvl w:val="0"/>
          <w:numId w:val="1"/>
        </w:numPr>
        <w:tabs>
          <w:tab w:val="left" w:pos="1134"/>
        </w:tabs>
        <w:spacing w:line="560" w:lineRule="exact"/>
        <w:ind w:firstLineChars="0"/>
        <w:outlineLvl w:val="1"/>
        <w:rPr>
          <w:rFonts w:hint="eastAsia" w:ascii="宋体" w:hAnsi="宋体" w:eastAsia="宋体" w:cs="宋体"/>
          <w:sz w:val="28"/>
          <w:szCs w:val="28"/>
        </w:rPr>
      </w:pPr>
      <w:bookmarkStart w:id="9" w:name="_Toc8802"/>
      <w:r>
        <w:rPr>
          <w:rFonts w:hint="eastAsia" w:ascii="宋体" w:hAnsi="宋体" w:eastAsia="宋体" w:cs="宋体"/>
          <w:sz w:val="28"/>
          <w:szCs w:val="28"/>
        </w:rPr>
        <w:t>投标保证金</w:t>
      </w:r>
      <w:bookmarkEnd w:id="9"/>
    </w:p>
    <w:p w14:paraId="34790DA9">
      <w:pPr>
        <w:pStyle w:val="38"/>
        <w:tabs>
          <w:tab w:val="left" w:pos="1134"/>
        </w:tabs>
        <w:spacing w:line="560" w:lineRule="exact"/>
        <w:ind w:left="920" w:firstLine="0" w:firstLineChars="0"/>
        <w:rPr>
          <w:rFonts w:hint="eastAsia" w:ascii="宋体" w:hAnsi="宋体" w:eastAsia="宋体" w:cs="宋体"/>
          <w:sz w:val="28"/>
          <w:szCs w:val="28"/>
        </w:rPr>
      </w:pPr>
      <w:r>
        <w:rPr>
          <w:rFonts w:hint="eastAsia" w:ascii="宋体" w:hAnsi="宋体" w:eastAsia="宋体" w:cs="宋体"/>
          <w:sz w:val="28"/>
          <w:szCs w:val="28"/>
        </w:rPr>
        <w:t>无。</w:t>
      </w:r>
    </w:p>
    <w:p w14:paraId="230DCAE3">
      <w:pPr>
        <w:pStyle w:val="38"/>
        <w:numPr>
          <w:ilvl w:val="0"/>
          <w:numId w:val="1"/>
        </w:numPr>
        <w:tabs>
          <w:tab w:val="left" w:pos="1134"/>
        </w:tabs>
        <w:spacing w:line="560" w:lineRule="exact"/>
        <w:ind w:firstLineChars="0"/>
        <w:outlineLvl w:val="1"/>
        <w:rPr>
          <w:rFonts w:hint="eastAsia" w:ascii="宋体" w:hAnsi="宋体" w:eastAsia="宋体" w:cs="宋体"/>
          <w:sz w:val="28"/>
          <w:szCs w:val="28"/>
        </w:rPr>
      </w:pPr>
      <w:bookmarkStart w:id="10" w:name="_Toc2513"/>
      <w:r>
        <w:rPr>
          <w:rFonts w:hint="eastAsia" w:ascii="宋体" w:hAnsi="宋体" w:eastAsia="宋体" w:cs="宋体"/>
          <w:sz w:val="28"/>
          <w:szCs w:val="28"/>
        </w:rPr>
        <w:t>资格审查方式</w:t>
      </w:r>
      <w:bookmarkEnd w:id="10"/>
    </w:p>
    <w:p w14:paraId="632D2CAC">
      <w:pPr>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资格后审。</w:t>
      </w:r>
    </w:p>
    <w:p w14:paraId="5717A3E4">
      <w:pPr>
        <w:pStyle w:val="38"/>
        <w:numPr>
          <w:ilvl w:val="0"/>
          <w:numId w:val="1"/>
        </w:numPr>
        <w:tabs>
          <w:tab w:val="left" w:pos="1134"/>
        </w:tabs>
        <w:spacing w:line="560" w:lineRule="exact"/>
        <w:ind w:firstLineChars="0"/>
        <w:outlineLvl w:val="1"/>
        <w:rPr>
          <w:rFonts w:hint="eastAsia" w:ascii="宋体" w:hAnsi="宋体" w:eastAsia="宋体" w:cs="宋体"/>
          <w:sz w:val="28"/>
          <w:szCs w:val="28"/>
          <w:highlight w:val="none"/>
        </w:rPr>
      </w:pPr>
      <w:bookmarkStart w:id="11" w:name="_Toc19008"/>
      <w:r>
        <w:rPr>
          <w:rFonts w:hint="eastAsia" w:ascii="宋体" w:hAnsi="宋体" w:eastAsia="宋体" w:cs="宋体"/>
          <w:sz w:val="28"/>
          <w:szCs w:val="28"/>
          <w:highlight w:val="none"/>
        </w:rPr>
        <w:t>领取招标文件的时间和地点</w:t>
      </w:r>
      <w:bookmarkEnd w:id="11"/>
    </w:p>
    <w:p w14:paraId="0061D879">
      <w:pPr>
        <w:pStyle w:val="38"/>
        <w:numPr>
          <w:ilvl w:val="0"/>
          <w:numId w:val="0"/>
        </w:numPr>
        <w:tabs>
          <w:tab w:val="left" w:pos="1134"/>
        </w:tabs>
        <w:spacing w:line="560" w:lineRule="exact"/>
        <w:ind w:left="560" w:leftChars="0"/>
        <w:outlineLvl w:val="1"/>
        <w:rPr>
          <w:rFonts w:hint="eastAsia" w:ascii="宋体" w:hAnsi="宋体" w:eastAsia="宋体" w:cs="宋体"/>
          <w:sz w:val="28"/>
          <w:szCs w:val="28"/>
          <w:highlight w:val="none"/>
        </w:rPr>
      </w:pPr>
      <w:r>
        <w:rPr>
          <w:rFonts w:hint="eastAsia" w:ascii="宋体" w:hAnsi="宋体" w:eastAsia="宋体" w:cs="宋体"/>
          <w:sz w:val="28"/>
          <w:szCs w:val="28"/>
          <w:highlight w:val="none"/>
        </w:rPr>
        <w:t>以深圳阳光采购平台公告为准。</w:t>
      </w:r>
    </w:p>
    <w:p w14:paraId="38C70765">
      <w:pPr>
        <w:pStyle w:val="38"/>
        <w:numPr>
          <w:ilvl w:val="0"/>
          <w:numId w:val="1"/>
        </w:numPr>
        <w:tabs>
          <w:tab w:val="left" w:pos="1134"/>
          <w:tab w:val="left" w:pos="1470"/>
        </w:tabs>
        <w:spacing w:line="560" w:lineRule="exact"/>
        <w:ind w:firstLineChars="0"/>
        <w:outlineLvl w:val="1"/>
        <w:rPr>
          <w:rFonts w:hint="eastAsia" w:ascii="宋体" w:hAnsi="宋体" w:eastAsia="宋体" w:cs="宋体"/>
          <w:color w:val="auto"/>
          <w:sz w:val="28"/>
          <w:szCs w:val="28"/>
          <w:highlight w:val="none"/>
        </w:rPr>
      </w:pPr>
      <w:bookmarkStart w:id="12" w:name="_Toc24745"/>
      <w:r>
        <w:rPr>
          <w:rFonts w:hint="eastAsia" w:ascii="宋体" w:hAnsi="宋体" w:eastAsia="宋体" w:cs="宋体"/>
          <w:color w:val="auto"/>
          <w:sz w:val="28"/>
          <w:szCs w:val="28"/>
          <w:highlight w:val="none"/>
        </w:rPr>
        <w:t>递交投标文件的地点、截止时间</w:t>
      </w:r>
      <w:bookmarkEnd w:id="12"/>
    </w:p>
    <w:p w14:paraId="0FBFABB8">
      <w:pPr>
        <w:pStyle w:val="38"/>
        <w:numPr>
          <w:ilvl w:val="0"/>
          <w:numId w:val="0"/>
        </w:numPr>
        <w:tabs>
          <w:tab w:val="left" w:pos="1134"/>
          <w:tab w:val="left" w:pos="1470"/>
        </w:tabs>
        <w:spacing w:line="560" w:lineRule="exact"/>
        <w:ind w:left="560" w:leftChars="0"/>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以深圳阳光采购平台公告为准，逾期送达或不符合规定的投标文件视为无效标书。</w:t>
      </w:r>
    </w:p>
    <w:p w14:paraId="35BD3461">
      <w:pPr>
        <w:pStyle w:val="38"/>
        <w:numPr>
          <w:ilvl w:val="0"/>
          <w:numId w:val="1"/>
        </w:numPr>
        <w:tabs>
          <w:tab w:val="left" w:pos="1134"/>
          <w:tab w:val="left" w:pos="1470"/>
        </w:tabs>
        <w:spacing w:line="560" w:lineRule="exact"/>
        <w:ind w:firstLineChars="0"/>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开标时间</w:t>
      </w:r>
    </w:p>
    <w:p w14:paraId="4FFF9D38">
      <w:pPr>
        <w:spacing w:line="560" w:lineRule="exact"/>
        <w:ind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投标截止日后15个工作日内。</w:t>
      </w:r>
    </w:p>
    <w:p w14:paraId="1C3F4F81">
      <w:pPr>
        <w:pStyle w:val="38"/>
        <w:numPr>
          <w:ilvl w:val="0"/>
          <w:numId w:val="1"/>
        </w:numPr>
        <w:tabs>
          <w:tab w:val="left" w:pos="1134"/>
          <w:tab w:val="left" w:pos="1470"/>
        </w:tabs>
        <w:spacing w:line="560" w:lineRule="exact"/>
        <w:ind w:firstLineChars="0"/>
        <w:outlineLvl w:val="1"/>
        <w:rPr>
          <w:rFonts w:hint="eastAsia" w:ascii="宋体" w:hAnsi="宋体" w:eastAsia="宋体" w:cs="宋体"/>
          <w:sz w:val="28"/>
          <w:szCs w:val="28"/>
        </w:rPr>
      </w:pPr>
      <w:bookmarkStart w:id="13" w:name="_Toc26939"/>
      <w:r>
        <w:rPr>
          <w:rFonts w:hint="eastAsia" w:ascii="宋体" w:hAnsi="宋体" w:eastAsia="宋体" w:cs="宋体"/>
          <w:sz w:val="28"/>
          <w:szCs w:val="28"/>
        </w:rPr>
        <w:t>开标地点</w:t>
      </w:r>
      <w:bookmarkEnd w:id="13"/>
    </w:p>
    <w:p w14:paraId="43D9B964">
      <w:pPr>
        <w:spacing w:line="560" w:lineRule="exact"/>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深圳赛格人才培训中心（</w:t>
      </w:r>
      <w:r>
        <w:rPr>
          <w:rFonts w:hint="eastAsia" w:ascii="宋体" w:hAnsi="宋体" w:eastAsia="宋体" w:cs="宋体"/>
          <w:sz w:val="28"/>
          <w:szCs w:val="28"/>
          <w:highlight w:val="none"/>
          <w:lang w:val="en-US" w:eastAsia="zh-CN"/>
        </w:rPr>
        <w:t>现场</w:t>
      </w:r>
      <w:r>
        <w:rPr>
          <w:rFonts w:hint="eastAsia" w:ascii="宋体" w:hAnsi="宋体" w:eastAsia="宋体" w:cs="宋体"/>
          <w:sz w:val="28"/>
          <w:szCs w:val="28"/>
          <w:highlight w:val="none"/>
        </w:rPr>
        <w:t>）</w:t>
      </w:r>
    </w:p>
    <w:p w14:paraId="2BCB397B">
      <w:pPr>
        <w:rPr>
          <w:rFonts w:hint="eastAsia" w:ascii="宋体" w:hAnsi="宋体" w:eastAsia="宋体" w:cs="宋体"/>
          <w:sz w:val="28"/>
          <w:szCs w:val="28"/>
        </w:rPr>
      </w:pPr>
    </w:p>
    <w:p w14:paraId="2E68E2B3">
      <w:pPr>
        <w:ind w:firstLine="3640" w:firstLineChars="1300"/>
        <w:rPr>
          <w:rFonts w:hint="eastAsia" w:ascii="宋体" w:hAnsi="宋体" w:eastAsia="宋体" w:cs="宋体"/>
          <w:sz w:val="28"/>
          <w:szCs w:val="28"/>
        </w:rPr>
      </w:pPr>
      <w:r>
        <w:rPr>
          <w:rFonts w:hint="eastAsia" w:ascii="宋体" w:hAnsi="宋体" w:eastAsia="宋体" w:cs="宋体"/>
          <w:sz w:val="28"/>
          <w:szCs w:val="28"/>
        </w:rPr>
        <w:t>招标人：深圳赛格人才培训中心</w:t>
      </w:r>
    </w:p>
    <w:p w14:paraId="08CDBDA7">
      <w:pPr>
        <w:ind w:firstLine="4970" w:firstLineChars="1775"/>
        <w:rPr>
          <w:rFonts w:hint="eastAsia" w:ascii="宋体" w:hAnsi="宋体" w:eastAsia="宋体" w:cs="宋体"/>
          <w:sz w:val="28"/>
          <w:szCs w:val="28"/>
        </w:rPr>
      </w:pPr>
      <w:r>
        <w:rPr>
          <w:rFonts w:hint="eastAsia" w:ascii="宋体" w:hAnsi="宋体" w:eastAsia="宋体" w:cs="宋体"/>
          <w:sz w:val="28"/>
          <w:szCs w:val="28"/>
        </w:rPr>
        <w:t>202</w:t>
      </w:r>
      <w:r>
        <w:rPr>
          <w:rFonts w:hint="eastAsia" w:ascii="宋体" w:hAnsi="宋体" w:eastAsia="宋体" w:cs="宋体"/>
          <w:sz w:val="28"/>
          <w:szCs w:val="28"/>
          <w:lang w:val="en-US" w:eastAsia="zh-CN"/>
        </w:rPr>
        <w:t>6</w:t>
      </w:r>
      <w:r>
        <w:rPr>
          <w:rFonts w:hint="eastAsia" w:ascii="宋体" w:hAnsi="宋体" w:eastAsia="宋体" w:cs="宋体"/>
          <w:sz w:val="28"/>
          <w:szCs w:val="28"/>
        </w:rPr>
        <w:t>年</w:t>
      </w:r>
      <w:r>
        <w:rPr>
          <w:rFonts w:hint="eastAsia" w:ascii="宋体" w:hAnsi="宋体" w:eastAsia="宋体" w:cs="宋体"/>
          <w:sz w:val="28"/>
          <w:szCs w:val="28"/>
          <w:lang w:val="en-US" w:eastAsia="zh-CN"/>
        </w:rPr>
        <w:t>9</w:t>
      </w:r>
      <w:r>
        <w:rPr>
          <w:rFonts w:hint="eastAsia" w:ascii="宋体" w:hAnsi="宋体" w:eastAsia="宋体" w:cs="宋体"/>
          <w:sz w:val="28"/>
          <w:szCs w:val="28"/>
        </w:rPr>
        <w:t>月</w:t>
      </w:r>
      <w:r>
        <w:rPr>
          <w:rFonts w:hint="eastAsia" w:ascii="宋体" w:hAnsi="宋体" w:eastAsia="宋体" w:cs="宋体"/>
          <w:color w:val="000000"/>
          <w:sz w:val="28"/>
          <w:szCs w:val="28"/>
          <w:lang w:val="en-US" w:eastAsia="zh-CN"/>
        </w:rPr>
        <w:t>14</w:t>
      </w:r>
      <w:r>
        <w:rPr>
          <w:rFonts w:hint="eastAsia" w:ascii="宋体" w:hAnsi="宋体" w:eastAsia="宋体" w:cs="宋体"/>
          <w:sz w:val="28"/>
          <w:szCs w:val="28"/>
        </w:rPr>
        <w:t>日</w:t>
      </w:r>
    </w:p>
    <w:p w14:paraId="150545B9">
      <w:pPr>
        <w:rPr>
          <w:rFonts w:hint="eastAsia" w:ascii="宋体" w:hAnsi="宋体" w:eastAsia="宋体" w:cs="宋体"/>
          <w:sz w:val="28"/>
          <w:szCs w:val="28"/>
        </w:rPr>
        <w:sectPr>
          <w:type w:val="nextColumn"/>
          <w:pgSz w:w="11906" w:h="16838"/>
          <w:pgMar w:top="1440" w:right="1797" w:bottom="1440" w:left="1797" w:header="743" w:footer="799" w:gutter="0"/>
          <w:cols w:space="425" w:num="1"/>
          <w:docGrid w:type="lines" w:linePitch="312" w:charSpace="0"/>
        </w:sectPr>
      </w:pPr>
    </w:p>
    <w:p w14:paraId="6504B6A0">
      <w:pPr>
        <w:pStyle w:val="2"/>
        <w:spacing w:after="240"/>
        <w:jc w:val="center"/>
        <w:rPr>
          <w:rFonts w:hint="eastAsia" w:ascii="宋体" w:hAnsi="宋体" w:eastAsia="宋体" w:cs="宋体"/>
          <w:sz w:val="36"/>
          <w:szCs w:val="36"/>
        </w:rPr>
      </w:pPr>
      <w:bookmarkStart w:id="14" w:name="_Toc24058"/>
      <w:r>
        <w:rPr>
          <w:rFonts w:hint="eastAsia" w:ascii="宋体" w:hAnsi="宋体" w:eastAsia="宋体" w:cs="宋体"/>
          <w:sz w:val="36"/>
          <w:szCs w:val="36"/>
        </w:rPr>
        <w:t>第二章投标人须知</w:t>
      </w:r>
      <w:bookmarkEnd w:id="14"/>
    </w:p>
    <w:p w14:paraId="00DF0500">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请投标人认真阅读招标文件内容，招标的要求和条件将作为中标后签订的合同内容。投标人务必了解招标内容，如有任何问题，请按照本招标书规定及时向招标人澄清。</w:t>
      </w:r>
    </w:p>
    <w:p w14:paraId="06CF818F">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rPr>
      </w:pPr>
      <w:bookmarkStart w:id="15" w:name="_Toc7129"/>
      <w:r>
        <w:rPr>
          <w:rFonts w:hint="eastAsia" w:ascii="宋体" w:hAnsi="宋体" w:eastAsia="宋体" w:cs="宋体"/>
          <w:sz w:val="28"/>
          <w:szCs w:val="28"/>
        </w:rPr>
        <w:t>定义</w:t>
      </w:r>
      <w:bookmarkEnd w:id="15"/>
      <w:r>
        <w:rPr>
          <w:rFonts w:hint="eastAsia" w:ascii="宋体" w:hAnsi="宋体" w:eastAsia="宋体" w:cs="宋体"/>
          <w:sz w:val="28"/>
          <w:szCs w:val="28"/>
        </w:rPr>
        <w:tab/>
      </w:r>
    </w:p>
    <w:p w14:paraId="61A9F309">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（一）招标人：深圳赛格人才培训中心</w:t>
      </w:r>
    </w:p>
    <w:p w14:paraId="4FDD8C6E">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（二）投标人：经过审查评估符合要求的参加投标选聘的机构。</w:t>
      </w:r>
    </w:p>
    <w:p w14:paraId="01612631">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（三）评标人员：公司招标小组成员为评标人员。</w:t>
      </w:r>
    </w:p>
    <w:p w14:paraId="0702CB32">
      <w:pPr>
        <w:tabs>
          <w:tab w:val="left" w:pos="1134"/>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rPr>
        <w:t>（四）中标方：最终被授予培训供应商采购合同或协议的公司。</w:t>
      </w:r>
    </w:p>
    <w:p w14:paraId="1139E2C8">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highlight w:val="none"/>
        </w:rPr>
      </w:pPr>
      <w:bookmarkStart w:id="16" w:name="_Toc26901"/>
      <w:r>
        <w:rPr>
          <w:rFonts w:hint="eastAsia" w:ascii="宋体" w:hAnsi="宋体" w:eastAsia="宋体" w:cs="宋体"/>
          <w:sz w:val="28"/>
          <w:szCs w:val="28"/>
          <w:highlight w:val="none"/>
        </w:rPr>
        <w:t>招标项目</w:t>
      </w:r>
      <w:bookmarkEnd w:id="16"/>
    </w:p>
    <w:p w14:paraId="74BDD8AD">
      <w:pPr>
        <w:tabs>
          <w:tab w:val="left" w:pos="1134"/>
        </w:tabs>
        <w:ind w:firstLine="560" w:firstLineChars="200"/>
        <w:rPr>
          <w:rFonts w:hint="eastAsia" w:ascii="宋体" w:hAnsi="宋体" w:eastAsia="宋体" w:cs="宋体"/>
          <w:sz w:val="28"/>
          <w:szCs w:val="28"/>
          <w:highlight w:val="none"/>
          <w:u w:val="single"/>
        </w:rPr>
      </w:pPr>
      <w:r>
        <w:rPr>
          <w:rFonts w:hint="eastAsia" w:ascii="宋体" w:hAnsi="宋体" w:eastAsia="宋体" w:cs="宋体"/>
          <w:sz w:val="28"/>
          <w:szCs w:val="28"/>
          <w:highlight w:val="none"/>
        </w:rPr>
        <w:t>项目名称：</w:t>
      </w:r>
      <w:r>
        <w:rPr>
          <w:rFonts w:hint="eastAsia" w:ascii="宋体" w:hAnsi="宋体" w:eastAsia="宋体" w:cs="宋体"/>
          <w:sz w:val="28"/>
          <w:szCs w:val="28"/>
          <w:highlight w:val="none"/>
          <w:u w:val="single"/>
        </w:rPr>
        <w:t>202</w:t>
      </w:r>
      <w:r>
        <w:rPr>
          <w:rFonts w:hint="eastAsia" w:ascii="宋体" w:hAnsi="宋体" w:eastAsia="宋体" w:cs="宋体"/>
          <w:sz w:val="28"/>
          <w:szCs w:val="28"/>
          <w:highlight w:val="none"/>
          <w:u w:val="single"/>
          <w:lang w:val="en-US" w:eastAsia="zh-CN"/>
        </w:rPr>
        <w:t>6</w:t>
      </w:r>
      <w:r>
        <w:rPr>
          <w:rFonts w:hint="eastAsia" w:ascii="宋体" w:hAnsi="宋体" w:eastAsia="宋体" w:cs="宋体"/>
          <w:sz w:val="28"/>
          <w:szCs w:val="28"/>
          <w:highlight w:val="none"/>
          <w:u w:val="single"/>
        </w:rPr>
        <w:t>-202</w:t>
      </w:r>
      <w:r>
        <w:rPr>
          <w:rFonts w:hint="eastAsia" w:ascii="宋体" w:hAnsi="宋体" w:eastAsia="宋体" w:cs="宋体"/>
          <w:sz w:val="28"/>
          <w:szCs w:val="28"/>
          <w:highlight w:val="none"/>
          <w:u w:val="single"/>
          <w:lang w:val="en-US" w:eastAsia="zh-CN"/>
        </w:rPr>
        <w:t>7</w:t>
      </w:r>
      <w:r>
        <w:rPr>
          <w:rFonts w:hint="eastAsia" w:ascii="宋体" w:hAnsi="宋体" w:eastAsia="宋体" w:cs="宋体"/>
          <w:sz w:val="28"/>
          <w:szCs w:val="28"/>
          <w:highlight w:val="none"/>
          <w:u w:val="single"/>
        </w:rPr>
        <w:t>年度培训课程采购供应商采购</w:t>
      </w:r>
    </w:p>
    <w:p w14:paraId="36FBA463">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highlight w:val="none"/>
        </w:rPr>
      </w:pPr>
      <w:bookmarkStart w:id="17" w:name="_Toc6981"/>
      <w:r>
        <w:rPr>
          <w:rFonts w:hint="eastAsia" w:ascii="宋体" w:hAnsi="宋体" w:eastAsia="宋体" w:cs="宋体"/>
          <w:sz w:val="28"/>
          <w:szCs w:val="28"/>
          <w:highlight w:val="none"/>
        </w:rPr>
        <w:t>项目服务范围及内容</w:t>
      </w:r>
      <w:bookmarkEnd w:id="17"/>
    </w:p>
    <w:p w14:paraId="1B4787EC">
      <w:pPr>
        <w:tabs>
          <w:tab w:val="left" w:pos="1134"/>
        </w:tabs>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采购项目预算：</w:t>
      </w:r>
    </w:p>
    <w:p w14:paraId="091DA0A5">
      <w:pPr>
        <w:tabs>
          <w:tab w:val="left" w:pos="1134"/>
        </w:tabs>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90</w:t>
      </w:r>
      <w:r>
        <w:rPr>
          <w:rFonts w:hint="eastAsia" w:ascii="宋体" w:hAnsi="宋体" w:eastAsia="宋体" w:cs="宋体"/>
          <w:sz w:val="28"/>
          <w:szCs w:val="28"/>
          <w:highlight w:val="none"/>
        </w:rPr>
        <w:t>万元/年，预计</w:t>
      </w:r>
      <w:r>
        <w:rPr>
          <w:rFonts w:hint="eastAsia" w:ascii="宋体" w:hAnsi="宋体" w:eastAsia="宋体" w:cs="宋体"/>
          <w:sz w:val="28"/>
          <w:szCs w:val="28"/>
          <w:highlight w:val="none"/>
          <w:lang w:val="en-US" w:eastAsia="zh-CN"/>
        </w:rPr>
        <w:t>480</w:t>
      </w:r>
      <w:r>
        <w:rPr>
          <w:rFonts w:hint="eastAsia" w:ascii="宋体" w:hAnsi="宋体" w:eastAsia="宋体" w:cs="宋体"/>
          <w:sz w:val="28"/>
          <w:szCs w:val="28"/>
          <w:highlight w:val="none"/>
        </w:rPr>
        <w:t>课时（具体单课费用根据实际课程调配）。</w:t>
      </w:r>
    </w:p>
    <w:p w14:paraId="1B21371C">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为支撑赛格人才培训中心业务有效落地，实现资源体系构建围绕企业培训业务全覆盖开展课程资源供应商采购。服务范围包括：培训课程资源（线上及线下培训课程资源）和系列精品学习项目。</w:t>
      </w:r>
    </w:p>
    <w:p w14:paraId="644BE49E">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线下集中培训</w:t>
      </w:r>
      <w:r>
        <w:rPr>
          <w:rFonts w:hint="eastAsia" w:ascii="宋体" w:hAnsi="宋体" w:eastAsia="宋体" w:cs="宋体"/>
          <w:szCs w:val="21"/>
        </w:rPr>
        <w:t>★</w:t>
      </w:r>
      <w:r>
        <w:rPr>
          <w:rFonts w:hint="eastAsia" w:ascii="宋体" w:hAnsi="宋体" w:eastAsia="宋体" w:cs="宋体"/>
          <w:sz w:val="28"/>
          <w:szCs w:val="28"/>
        </w:rPr>
        <w:t>，包含企业管理类、党建纪检类、职场专业能力类、职业化技能提升类、人才培养类、</w:t>
      </w:r>
      <w:r>
        <w:rPr>
          <w:rFonts w:hint="eastAsia" w:ascii="宋体" w:hAnsi="宋体" w:eastAsia="宋体" w:cs="宋体"/>
          <w:sz w:val="28"/>
          <w:szCs w:val="28"/>
          <w:lang w:val="en-US" w:eastAsia="zh-CN"/>
        </w:rPr>
        <w:t>人工智能</w:t>
      </w:r>
      <w:r>
        <w:rPr>
          <w:rFonts w:hint="eastAsia" w:ascii="宋体" w:hAnsi="宋体" w:eastAsia="宋体" w:cs="宋体"/>
          <w:sz w:val="28"/>
          <w:szCs w:val="28"/>
        </w:rPr>
        <w:t>与数字化类、素质拓展类等所有集中培训课程内容。</w:t>
      </w:r>
    </w:p>
    <w:p w14:paraId="4E8E6B1F">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线上学习培训</w:t>
      </w:r>
      <w:r>
        <w:rPr>
          <w:rFonts w:hint="eastAsia" w:ascii="宋体" w:hAnsi="宋体" w:eastAsia="宋体" w:cs="宋体"/>
          <w:szCs w:val="21"/>
        </w:rPr>
        <w:t>★</w:t>
      </w:r>
      <w:r>
        <w:rPr>
          <w:rFonts w:hint="eastAsia" w:ascii="宋体" w:hAnsi="宋体" w:eastAsia="宋体" w:cs="宋体"/>
          <w:sz w:val="28"/>
          <w:szCs w:val="28"/>
        </w:rPr>
        <w:t>，包括直播课、电子课件、线上训练营等。</w:t>
      </w:r>
    </w:p>
    <w:p w14:paraId="10F89F75">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rPr>
        <w:t>系列学习项目或培训班</w:t>
      </w:r>
      <w:r>
        <w:rPr>
          <w:rFonts w:hint="eastAsia" w:ascii="宋体" w:hAnsi="宋体" w:eastAsia="宋体" w:cs="宋体"/>
          <w:szCs w:val="21"/>
        </w:rPr>
        <w:t>★</w:t>
      </w:r>
      <w:r>
        <w:rPr>
          <w:rFonts w:hint="eastAsia" w:ascii="宋体" w:hAnsi="宋体" w:eastAsia="宋体" w:cs="宋体"/>
          <w:sz w:val="28"/>
          <w:szCs w:val="28"/>
        </w:rPr>
        <w:t>，包含企业管理人才培养、人才体系建设、职业化能力提升等核心领域的系统化人才培养解决方案，内容需包含项目理念、设计思路、实施框架等核心内容</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各供应商可结合自身实际情况，在以下十个模块中进行选择，课时数达到480课时即可</w:t>
      </w:r>
      <w:r>
        <w:rPr>
          <w:rFonts w:hint="eastAsia" w:ascii="宋体" w:hAnsi="宋体" w:eastAsia="宋体" w:cs="宋体"/>
          <w:sz w:val="28"/>
          <w:szCs w:val="28"/>
        </w:rPr>
        <w:t>。</w:t>
      </w:r>
    </w:p>
    <w:p w14:paraId="505AEFF6">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highlight w:val="none"/>
        </w:rPr>
        <w:t>（一）董监高类课程说明，</w:t>
      </w:r>
      <w:r>
        <w:rPr>
          <w:rFonts w:hint="eastAsia" w:ascii="宋体" w:hAnsi="宋体" w:eastAsia="宋体" w:cs="宋体"/>
          <w:sz w:val="28"/>
          <w:szCs w:val="28"/>
        </w:rPr>
        <w:t>课程需包含以下内容：</w:t>
      </w:r>
    </w:p>
    <w:p w14:paraId="2BB4C0F3">
      <w:pPr>
        <w:tabs>
          <w:tab w:val="left" w:pos="1134"/>
        </w:tabs>
        <w:ind w:left="279" w:leftChars="133" w:firstLine="280" w:firstLineChars="100"/>
        <w:rPr>
          <w:rFonts w:hint="eastAsia" w:ascii="宋体" w:hAnsi="宋体" w:eastAsia="宋体" w:cs="宋体"/>
          <w:sz w:val="28"/>
          <w:szCs w:val="28"/>
        </w:rPr>
      </w:pPr>
      <w:r>
        <w:rPr>
          <w:rFonts w:hint="eastAsia" w:ascii="宋体" w:hAnsi="宋体" w:eastAsia="宋体" w:cs="宋体"/>
          <w:sz w:val="28"/>
          <w:szCs w:val="28"/>
        </w:rPr>
        <w:t>1.1董监高类：公司治理、公司法、风险管理等总课时不低于50课时。</w:t>
      </w:r>
    </w:p>
    <w:p w14:paraId="45086EEE">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highlight w:val="none"/>
        </w:rPr>
        <w:t>（二）企业管理类课程说明，</w:t>
      </w:r>
      <w:r>
        <w:rPr>
          <w:rFonts w:hint="eastAsia" w:ascii="宋体" w:hAnsi="宋体" w:eastAsia="宋体" w:cs="宋体"/>
          <w:sz w:val="28"/>
          <w:szCs w:val="28"/>
        </w:rPr>
        <w:t>课程需包含以下内容：</w:t>
      </w:r>
    </w:p>
    <w:p w14:paraId="0B8F8E85">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2.1</w:t>
      </w:r>
      <w:r>
        <w:rPr>
          <w:rFonts w:hint="eastAsia" w:ascii="宋体" w:hAnsi="宋体" w:eastAsia="宋体" w:cs="宋体"/>
          <w:sz w:val="28"/>
          <w:szCs w:val="28"/>
        </w:rPr>
        <w:t>企业战略：战略分析、战略规划、战略思维、战略解码、战略措施、组织能力等。总课时不低于100课时。</w:t>
      </w:r>
    </w:p>
    <w:p w14:paraId="4D56B3C2">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2.2</w:t>
      </w:r>
      <w:r>
        <w:rPr>
          <w:rFonts w:hint="eastAsia" w:ascii="宋体" w:hAnsi="宋体" w:eastAsia="宋体" w:cs="宋体"/>
          <w:sz w:val="28"/>
          <w:szCs w:val="28"/>
        </w:rPr>
        <w:t>经营管理能力：企业文化、经营决策、创新、风险防控、团队管理、绩效管理、行动学习、管理素养等。总课时不低于100课时。</w:t>
      </w:r>
    </w:p>
    <w:p w14:paraId="71A4C854">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highlight w:val="none"/>
        </w:rPr>
        <w:t>（三）党建纪检类课程说明</w:t>
      </w:r>
      <w:r>
        <w:rPr>
          <w:rFonts w:hint="eastAsia" w:ascii="宋体" w:hAnsi="宋体" w:eastAsia="宋体" w:cs="宋体"/>
          <w:sz w:val="28"/>
          <w:szCs w:val="28"/>
        </w:rPr>
        <w:t>，课程需包含党史党建、主题教育、理论思想、党性修养、党政管理能力。总课时不低于100课时。</w:t>
      </w:r>
    </w:p>
    <w:p w14:paraId="327667AC">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highlight w:val="none"/>
        </w:rPr>
        <w:t>（四）关键岗位专业能力提升类课程说明</w:t>
      </w:r>
      <w:r>
        <w:rPr>
          <w:rFonts w:hint="eastAsia" w:ascii="宋体" w:hAnsi="宋体" w:eastAsia="宋体" w:cs="宋体"/>
          <w:sz w:val="28"/>
          <w:szCs w:val="28"/>
        </w:rPr>
        <w:t>，课程需包含人力资源专项、财务专业能力提升专项、生产经营管理专项、销售与服务专项、数字化转型专项、项目管理类。总课时不低于200课时。</w:t>
      </w:r>
    </w:p>
    <w:p w14:paraId="169637F2">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highlight w:val="none"/>
        </w:rPr>
        <w:t>（五）职业化技能提升课程说明，</w:t>
      </w:r>
      <w:r>
        <w:rPr>
          <w:rFonts w:hint="eastAsia" w:ascii="宋体" w:hAnsi="宋体" w:eastAsia="宋体" w:cs="宋体"/>
          <w:sz w:val="28"/>
          <w:szCs w:val="28"/>
        </w:rPr>
        <w:t>课程需包含办公软件、思维技术、公文写作、商务礼仪、演讲表达等。总课时不低于100课时。</w:t>
      </w:r>
    </w:p>
    <w:p w14:paraId="6C9A324F">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highlight w:val="none"/>
        </w:rPr>
        <w:t>（六）人才发展培养类课程说明，</w:t>
      </w:r>
      <w:r>
        <w:rPr>
          <w:rFonts w:hint="eastAsia" w:ascii="宋体" w:hAnsi="宋体" w:eastAsia="宋体" w:cs="宋体"/>
          <w:sz w:val="28"/>
          <w:szCs w:val="28"/>
        </w:rPr>
        <w:t>课程需包含经验萃取、案例开发、行动学习、讲师培养等不低于100课时。</w:t>
      </w:r>
    </w:p>
    <w:p w14:paraId="3851EBB8">
      <w:pPr>
        <w:tabs>
          <w:tab w:val="left" w:pos="1134"/>
        </w:tabs>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（七）</w:t>
      </w:r>
      <w:r>
        <w:rPr>
          <w:rFonts w:hint="eastAsia" w:ascii="宋体" w:hAnsi="宋体" w:eastAsia="宋体" w:cs="宋体"/>
          <w:sz w:val="28"/>
          <w:szCs w:val="28"/>
          <w:highlight w:val="none"/>
          <w:lang w:val="en-US" w:eastAsia="zh-CN"/>
        </w:rPr>
        <w:t>人工智能</w:t>
      </w:r>
      <w:r>
        <w:rPr>
          <w:rFonts w:hint="eastAsia" w:ascii="宋体" w:hAnsi="宋体" w:eastAsia="宋体" w:cs="宋体"/>
          <w:sz w:val="28"/>
          <w:szCs w:val="28"/>
          <w:highlight w:val="none"/>
        </w:rPr>
        <w:t>与数字化课程说明，课程需包含</w:t>
      </w:r>
      <w:r>
        <w:rPr>
          <w:rFonts w:hint="eastAsia" w:ascii="宋体" w:hAnsi="宋体" w:eastAsia="宋体" w:cs="宋体"/>
          <w:sz w:val="28"/>
          <w:szCs w:val="28"/>
          <w:highlight w:val="none"/>
          <w:lang w:val="en-US" w:eastAsia="zh-CN"/>
        </w:rPr>
        <w:t>人工智能、</w:t>
      </w:r>
      <w:r>
        <w:rPr>
          <w:rFonts w:hint="eastAsia" w:ascii="宋体" w:hAnsi="宋体" w:eastAsia="宋体" w:cs="宋体"/>
          <w:sz w:val="28"/>
          <w:szCs w:val="28"/>
          <w:highlight w:val="none"/>
        </w:rPr>
        <w:t>舆情管理、数字化转型。总课时不低于100课时。</w:t>
      </w:r>
    </w:p>
    <w:p w14:paraId="3E17E9BE">
      <w:pPr>
        <w:tabs>
          <w:tab w:val="left" w:pos="1134"/>
        </w:tabs>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（八）素质拓展课程说明，各类团建体验式培训项目。</w:t>
      </w:r>
    </w:p>
    <w:p w14:paraId="57E30514">
      <w:pPr>
        <w:tabs>
          <w:tab w:val="left" w:pos="1134"/>
        </w:tabs>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（九）线上资源课程说明，课程需包含通识类线上课、关键部门专业课、精品版权课等需提供页面截图。</w:t>
      </w:r>
    </w:p>
    <w:p w14:paraId="28A94312">
      <w:pPr>
        <w:tabs>
          <w:tab w:val="left" w:pos="1134"/>
        </w:tabs>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（十）系列学习项目资源说明，项目方案需包含战略发展、管理人才培养、内训师建设、职场综合技能提升训练等至少4个完整项目。</w:t>
      </w:r>
    </w:p>
    <w:p w14:paraId="76867BDB">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highlight w:val="none"/>
        </w:rPr>
      </w:pPr>
      <w:bookmarkStart w:id="18" w:name="_Toc27573"/>
      <w:r>
        <w:rPr>
          <w:rFonts w:hint="eastAsia" w:ascii="宋体" w:hAnsi="宋体" w:eastAsia="宋体" w:cs="宋体"/>
          <w:sz w:val="28"/>
          <w:szCs w:val="28"/>
          <w:highlight w:val="none"/>
        </w:rPr>
        <w:t>招标方式：公开招标。</w:t>
      </w:r>
      <w:bookmarkEnd w:id="18"/>
    </w:p>
    <w:p w14:paraId="204A6EA1">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highlight w:val="none"/>
        </w:rPr>
      </w:pPr>
      <w:bookmarkStart w:id="19" w:name="_Toc26454"/>
      <w:r>
        <w:rPr>
          <w:rFonts w:hint="eastAsia" w:ascii="宋体" w:hAnsi="宋体" w:eastAsia="宋体" w:cs="宋体"/>
          <w:sz w:val="28"/>
          <w:szCs w:val="28"/>
          <w:highlight w:val="none"/>
        </w:rPr>
        <w:t>评价方法：综合评价法。</w:t>
      </w:r>
      <w:bookmarkEnd w:id="19"/>
    </w:p>
    <w:p w14:paraId="6282E9E2">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highlight w:val="none"/>
        </w:rPr>
      </w:pPr>
      <w:bookmarkStart w:id="20" w:name="_Toc2002"/>
      <w:r>
        <w:rPr>
          <w:rFonts w:hint="eastAsia" w:ascii="宋体" w:hAnsi="宋体" w:eastAsia="宋体" w:cs="宋体"/>
          <w:sz w:val="28"/>
          <w:szCs w:val="28"/>
          <w:highlight w:val="none"/>
        </w:rPr>
        <w:t>信息发布</w:t>
      </w:r>
      <w:bookmarkEnd w:id="20"/>
    </w:p>
    <w:p w14:paraId="5353634F">
      <w:pPr>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本次公开活动指定的信息发布网站为：深圳阳光采购平台</w:t>
      </w:r>
    </w:p>
    <w:p w14:paraId="78169BCD">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highlight w:val="none"/>
        </w:rPr>
      </w:pPr>
      <w:bookmarkStart w:id="21" w:name="_Toc7606"/>
      <w:r>
        <w:rPr>
          <w:rFonts w:hint="eastAsia" w:ascii="宋体" w:hAnsi="宋体" w:eastAsia="宋体" w:cs="宋体"/>
          <w:sz w:val="28"/>
          <w:szCs w:val="28"/>
          <w:highlight w:val="none"/>
        </w:rPr>
        <w:t>使用文字种类、计量单位及货币种类</w:t>
      </w:r>
      <w:bookmarkEnd w:id="21"/>
    </w:p>
    <w:p w14:paraId="1663F58C">
      <w:pPr>
        <w:pStyle w:val="38"/>
        <w:numPr>
          <w:ilvl w:val="0"/>
          <w:numId w:val="3"/>
        </w:numPr>
        <w:tabs>
          <w:tab w:val="left" w:pos="1540"/>
        </w:tabs>
        <w:ind w:left="0" w:firstLine="560" w:firstLineChars="0"/>
        <w:rPr>
          <w:rFonts w:hint="eastAsia" w:ascii="宋体" w:hAnsi="宋体" w:eastAsia="宋体" w:cs="宋体"/>
          <w:sz w:val="28"/>
          <w:szCs w:val="28"/>
        </w:rPr>
      </w:pPr>
      <w:r>
        <w:rPr>
          <w:rFonts w:hint="eastAsia" w:ascii="宋体" w:hAnsi="宋体" w:eastAsia="宋体" w:cs="宋体"/>
          <w:sz w:val="28"/>
          <w:szCs w:val="28"/>
        </w:rPr>
        <w:t>招标文件、投标文件与招标人之间有关本次招投标活动所有书面形式的来往函件、记录等均应使用简体中文；</w:t>
      </w:r>
    </w:p>
    <w:p w14:paraId="13CFA8E5">
      <w:pPr>
        <w:pStyle w:val="38"/>
        <w:numPr>
          <w:ilvl w:val="0"/>
          <w:numId w:val="3"/>
        </w:numPr>
        <w:tabs>
          <w:tab w:val="left" w:pos="1540"/>
        </w:tabs>
        <w:ind w:left="0" w:firstLine="560" w:firstLineChars="0"/>
        <w:rPr>
          <w:rFonts w:hint="eastAsia" w:ascii="宋体" w:hAnsi="宋体" w:eastAsia="宋体" w:cs="宋体"/>
          <w:sz w:val="28"/>
          <w:szCs w:val="28"/>
        </w:rPr>
      </w:pPr>
      <w:r>
        <w:rPr>
          <w:rFonts w:hint="eastAsia" w:ascii="宋体" w:hAnsi="宋体" w:eastAsia="宋体" w:cs="宋体"/>
          <w:sz w:val="28"/>
          <w:szCs w:val="28"/>
        </w:rPr>
        <w:t>投标文件所使用的计量单位，均须采用中华人民共和国法定计量单位；</w:t>
      </w:r>
    </w:p>
    <w:p w14:paraId="208F130A">
      <w:pPr>
        <w:pStyle w:val="38"/>
        <w:numPr>
          <w:ilvl w:val="0"/>
          <w:numId w:val="3"/>
        </w:numPr>
        <w:tabs>
          <w:tab w:val="left" w:pos="1540"/>
        </w:tabs>
        <w:ind w:left="0" w:firstLine="560" w:firstLineChars="0"/>
        <w:rPr>
          <w:rFonts w:hint="eastAsia" w:ascii="宋体" w:hAnsi="宋体" w:eastAsia="宋体" w:cs="宋体"/>
          <w:sz w:val="28"/>
          <w:szCs w:val="28"/>
        </w:rPr>
      </w:pPr>
      <w:r>
        <w:rPr>
          <w:rFonts w:hint="eastAsia" w:ascii="宋体" w:hAnsi="宋体" w:eastAsia="宋体" w:cs="宋体"/>
          <w:sz w:val="28"/>
          <w:szCs w:val="28"/>
        </w:rPr>
        <w:t>招标文件及投标文件中有关货币的数额表示全部以人民币计算。</w:t>
      </w:r>
    </w:p>
    <w:p w14:paraId="2BDA22CD">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rPr>
      </w:pPr>
      <w:bookmarkStart w:id="22" w:name="_Toc8628"/>
      <w:r>
        <w:rPr>
          <w:rFonts w:hint="eastAsia" w:ascii="宋体" w:hAnsi="宋体" w:eastAsia="宋体" w:cs="宋体"/>
          <w:sz w:val="28"/>
          <w:szCs w:val="28"/>
        </w:rPr>
        <w:t>投标有效期</w:t>
      </w:r>
      <w:bookmarkEnd w:id="22"/>
    </w:p>
    <w:p w14:paraId="6A75E6D7">
      <w:pPr>
        <w:ind w:firstLine="560" w:firstLineChars="200"/>
        <w:rPr>
          <w:rFonts w:hint="eastAsia" w:ascii="宋体" w:hAnsi="宋体" w:eastAsia="宋体" w:cs="宋体"/>
          <w:sz w:val="28"/>
          <w:szCs w:val="28"/>
        </w:rPr>
      </w:pPr>
      <w:r>
        <w:rPr>
          <w:rFonts w:hint="eastAsia" w:ascii="宋体" w:hAnsi="宋体" w:eastAsia="宋体" w:cs="宋体"/>
          <w:sz w:val="28"/>
          <w:szCs w:val="28"/>
        </w:rPr>
        <w:t>投标文件的有效期为不少于自开标日起30日，在投标截止日后的所有投标文件不予撤回。</w:t>
      </w:r>
    </w:p>
    <w:p w14:paraId="4825B42D">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rPr>
      </w:pPr>
      <w:bookmarkStart w:id="23" w:name="_Toc426"/>
      <w:r>
        <w:rPr>
          <w:rFonts w:hint="eastAsia" w:ascii="宋体" w:hAnsi="宋体" w:eastAsia="宋体" w:cs="宋体"/>
          <w:sz w:val="28"/>
          <w:szCs w:val="28"/>
        </w:rPr>
        <w:t>招标文件的澄清</w:t>
      </w:r>
      <w:bookmarkEnd w:id="23"/>
    </w:p>
    <w:p w14:paraId="697DF5AA">
      <w:pPr>
        <w:ind w:firstLine="560" w:firstLineChars="200"/>
        <w:rPr>
          <w:rFonts w:hint="eastAsia" w:ascii="宋体" w:hAnsi="宋体" w:eastAsia="宋体" w:cs="宋体"/>
          <w:sz w:val="28"/>
          <w:szCs w:val="28"/>
        </w:rPr>
      </w:pPr>
      <w:r>
        <w:rPr>
          <w:rFonts w:hint="eastAsia" w:ascii="宋体" w:hAnsi="宋体" w:eastAsia="宋体" w:cs="宋体"/>
          <w:sz w:val="28"/>
          <w:szCs w:val="28"/>
        </w:rPr>
        <w:t>任何要求对招标文件进行澄清的投标人，均应在投标截止期5个自然日前以书面形式（原件加盖投标人公章）送达招标人，招标人对投标截止日5个自然日前收到的澄清要求将以书面形式（含邮件或传真方式）予以答复，如投标人在规定时间没有提出书面质疑则视为认同本招标文件。</w:t>
      </w:r>
    </w:p>
    <w:p w14:paraId="20467A5D">
      <w:pPr>
        <w:pStyle w:val="38"/>
        <w:numPr>
          <w:ilvl w:val="0"/>
          <w:numId w:val="2"/>
        </w:numPr>
        <w:tabs>
          <w:tab w:val="left" w:pos="1134"/>
        </w:tabs>
        <w:spacing w:before="156" w:beforeLines="50"/>
        <w:ind w:left="918" w:hanging="357" w:firstLineChars="0"/>
        <w:outlineLvl w:val="1"/>
        <w:rPr>
          <w:rFonts w:hint="eastAsia" w:ascii="宋体" w:hAnsi="宋体" w:eastAsia="宋体" w:cs="宋体"/>
          <w:sz w:val="28"/>
          <w:szCs w:val="28"/>
        </w:rPr>
      </w:pPr>
      <w:bookmarkStart w:id="24" w:name="_Toc10023"/>
      <w:r>
        <w:rPr>
          <w:rFonts w:hint="eastAsia" w:ascii="宋体" w:hAnsi="宋体" w:eastAsia="宋体" w:cs="宋体"/>
          <w:sz w:val="28"/>
          <w:szCs w:val="28"/>
        </w:rPr>
        <w:t>招标文件的修改</w:t>
      </w:r>
      <w:bookmarkEnd w:id="24"/>
    </w:p>
    <w:p w14:paraId="4AD10213">
      <w:pPr>
        <w:ind w:firstLine="560" w:firstLineChars="200"/>
        <w:rPr>
          <w:rFonts w:hint="eastAsia" w:ascii="宋体" w:hAnsi="宋体" w:eastAsia="宋体" w:cs="宋体"/>
          <w:sz w:val="28"/>
          <w:szCs w:val="28"/>
        </w:rPr>
      </w:pPr>
      <w:r>
        <w:rPr>
          <w:rFonts w:hint="eastAsia" w:ascii="宋体" w:hAnsi="宋体" w:eastAsia="宋体" w:cs="宋体"/>
          <w:sz w:val="28"/>
          <w:szCs w:val="28"/>
        </w:rPr>
        <w:t>在投标截止期前的任何时候，无论出于何种原因，招标人均可主动地或在解答投标人提出的澄清问题时对招标文件进行合理修改。</w:t>
      </w:r>
    </w:p>
    <w:p w14:paraId="4F4966E5">
      <w:pPr>
        <w:pStyle w:val="38"/>
        <w:numPr>
          <w:ilvl w:val="0"/>
          <w:numId w:val="0"/>
        </w:numPr>
        <w:ind w:left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一</w:t>
      </w:r>
      <w:r>
        <w:rPr>
          <w:rFonts w:hint="eastAsia" w:ascii="宋体" w:hAnsi="宋体" w:eastAsia="宋体" w:cs="宋体"/>
          <w:sz w:val="28"/>
          <w:szCs w:val="28"/>
          <w:lang w:eastAsia="zh-CN"/>
        </w:rPr>
        <w:t>）</w:t>
      </w:r>
      <w:r>
        <w:rPr>
          <w:rFonts w:hint="eastAsia" w:ascii="宋体" w:hAnsi="宋体" w:eastAsia="宋体" w:cs="宋体"/>
          <w:sz w:val="28"/>
          <w:szCs w:val="28"/>
        </w:rPr>
        <w:t>招标文件的修改将以书面形式（含邮件或传真方式）发给所有参与投标的单位，并对其具有约束力。投标人在收到修改通知后，应立即向招标人回函确认。</w:t>
      </w:r>
    </w:p>
    <w:p w14:paraId="4DFD50C8">
      <w:pPr>
        <w:pStyle w:val="38"/>
        <w:numPr>
          <w:ilvl w:val="0"/>
          <w:numId w:val="0"/>
        </w:numPr>
        <w:ind w:left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w:t>
      </w:r>
      <w:r>
        <w:rPr>
          <w:rFonts w:hint="eastAsia" w:ascii="宋体" w:hAnsi="宋体" w:eastAsia="宋体" w:cs="宋体"/>
          <w:sz w:val="28"/>
          <w:szCs w:val="28"/>
        </w:rPr>
        <w:t>为使投标人编写投标文件有充分的时间对招标文件的修改部分进行研究和响应，招标人有权推迟投标截止日期和开标日期，并将此变更通知所有参与投标的单位。</w:t>
      </w:r>
    </w:p>
    <w:p w14:paraId="0A10F096">
      <w:pPr>
        <w:pStyle w:val="38"/>
        <w:numPr>
          <w:ilvl w:val="0"/>
          <w:numId w:val="0"/>
        </w:numPr>
        <w:ind w:left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w:t>
      </w:r>
      <w:r>
        <w:rPr>
          <w:rFonts w:hint="eastAsia" w:ascii="宋体" w:hAnsi="宋体" w:eastAsia="宋体" w:cs="宋体"/>
          <w:sz w:val="28"/>
          <w:szCs w:val="28"/>
        </w:rPr>
        <w:t>投标人有义务自行浏览投标人确定的联系人邮箱、传真，并确保所留的邮箱、传真和电话号码正确无误，若因遗漏信息造成投标失误或失败，后果由投标人自行承担。</w:t>
      </w:r>
    </w:p>
    <w:p w14:paraId="46EA5B7F">
      <w:pPr>
        <w:pStyle w:val="38"/>
        <w:numPr>
          <w:ilvl w:val="0"/>
          <w:numId w:val="2"/>
        </w:numPr>
        <w:tabs>
          <w:tab w:val="left" w:pos="1134"/>
          <w:tab w:val="left" w:pos="1428"/>
        </w:tabs>
        <w:spacing w:before="156" w:beforeLines="50" w:after="156" w:afterLines="50"/>
        <w:ind w:left="918" w:hanging="357" w:firstLineChars="0"/>
        <w:outlineLvl w:val="1"/>
        <w:rPr>
          <w:rFonts w:hint="eastAsia" w:ascii="宋体" w:hAnsi="宋体" w:eastAsia="宋体" w:cs="宋体"/>
          <w:sz w:val="28"/>
          <w:szCs w:val="28"/>
        </w:rPr>
      </w:pPr>
      <w:bookmarkStart w:id="25" w:name="_Toc2820"/>
      <w:r>
        <w:rPr>
          <w:rFonts w:hint="eastAsia" w:ascii="宋体" w:hAnsi="宋体" w:eastAsia="宋体" w:cs="宋体"/>
          <w:sz w:val="28"/>
          <w:szCs w:val="28"/>
        </w:rPr>
        <w:t>解释权</w:t>
      </w:r>
      <w:bookmarkEnd w:id="25"/>
    </w:p>
    <w:p w14:paraId="27C4E909">
      <w:pPr>
        <w:pStyle w:val="38"/>
        <w:numPr>
          <w:ilvl w:val="0"/>
          <w:numId w:val="0"/>
        </w:numPr>
        <w:ind w:left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一</w:t>
      </w:r>
      <w:r>
        <w:rPr>
          <w:rFonts w:hint="eastAsia" w:ascii="宋体" w:hAnsi="宋体" w:eastAsia="宋体" w:cs="宋体"/>
          <w:sz w:val="28"/>
          <w:szCs w:val="28"/>
          <w:lang w:eastAsia="zh-CN"/>
        </w:rPr>
        <w:t>）</w:t>
      </w:r>
      <w:r>
        <w:rPr>
          <w:rFonts w:hint="eastAsia" w:ascii="宋体" w:hAnsi="宋体" w:eastAsia="宋体" w:cs="宋体"/>
          <w:sz w:val="28"/>
          <w:szCs w:val="28"/>
        </w:rPr>
        <w:t>本次招标的最终解释权归招标人，当对一个问题有多重解释时以招标人的书面解释为准。</w:t>
      </w:r>
    </w:p>
    <w:p w14:paraId="482CC633">
      <w:pPr>
        <w:pStyle w:val="38"/>
        <w:numPr>
          <w:ilvl w:val="0"/>
          <w:numId w:val="0"/>
        </w:numPr>
        <w:ind w:left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二</w:t>
      </w:r>
      <w:r>
        <w:rPr>
          <w:rFonts w:hint="eastAsia" w:ascii="宋体" w:hAnsi="宋体" w:eastAsia="宋体" w:cs="宋体"/>
          <w:sz w:val="28"/>
          <w:szCs w:val="28"/>
          <w:lang w:eastAsia="zh-CN"/>
        </w:rPr>
        <w:t>）</w:t>
      </w:r>
      <w:r>
        <w:rPr>
          <w:rFonts w:hint="eastAsia" w:ascii="宋体" w:hAnsi="宋体" w:eastAsia="宋体" w:cs="宋体"/>
          <w:sz w:val="28"/>
          <w:szCs w:val="28"/>
        </w:rPr>
        <w:t>招标文件未做须知明示，而又有相关法律、法规规定的，招标人对此所做解释以相关的法律、法规的规定为依据。</w:t>
      </w:r>
    </w:p>
    <w:p w14:paraId="78BC7AC0">
      <w:pPr>
        <w:pStyle w:val="38"/>
        <w:numPr>
          <w:ilvl w:val="0"/>
          <w:numId w:val="0"/>
        </w:numPr>
        <w:ind w:leftChars="200"/>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三</w:t>
      </w:r>
      <w:r>
        <w:rPr>
          <w:rFonts w:hint="eastAsia" w:ascii="宋体" w:hAnsi="宋体" w:eastAsia="宋体" w:cs="宋体"/>
          <w:sz w:val="28"/>
          <w:szCs w:val="28"/>
          <w:lang w:eastAsia="zh-CN"/>
        </w:rPr>
        <w:t>）</w:t>
      </w:r>
      <w:r>
        <w:rPr>
          <w:rFonts w:hint="eastAsia" w:ascii="宋体" w:hAnsi="宋体" w:eastAsia="宋体" w:cs="宋体"/>
          <w:sz w:val="28"/>
          <w:szCs w:val="28"/>
        </w:rPr>
        <w:t>若投标人没有按招标文件的规定对招标文件提出书面异议，则视为投标人同意及接受招标文件之全部内容及条款。</w:t>
      </w:r>
    </w:p>
    <w:p w14:paraId="79286883">
      <w:pPr>
        <w:pStyle w:val="38"/>
        <w:numPr>
          <w:ilvl w:val="0"/>
          <w:numId w:val="2"/>
        </w:numPr>
        <w:tabs>
          <w:tab w:val="left" w:pos="1134"/>
          <w:tab w:val="left" w:pos="1428"/>
        </w:tabs>
        <w:spacing w:before="312" w:beforeLines="100"/>
        <w:ind w:left="918" w:hanging="357" w:firstLineChars="0"/>
        <w:outlineLvl w:val="1"/>
        <w:rPr>
          <w:rFonts w:hint="eastAsia" w:ascii="宋体" w:hAnsi="宋体" w:eastAsia="宋体" w:cs="宋体"/>
          <w:sz w:val="28"/>
          <w:szCs w:val="28"/>
          <w:highlight w:val="none"/>
        </w:rPr>
      </w:pPr>
      <w:bookmarkStart w:id="26" w:name="_Toc13599"/>
      <w:r>
        <w:rPr>
          <w:rFonts w:hint="eastAsia" w:ascii="宋体" w:hAnsi="宋体" w:eastAsia="宋体" w:cs="宋体"/>
          <w:sz w:val="28"/>
          <w:szCs w:val="28"/>
          <w:highlight w:val="none"/>
        </w:rPr>
        <w:t>完整的投标文件数量及参数要求</w:t>
      </w:r>
      <w:bookmarkEnd w:id="26"/>
    </w:p>
    <w:p w14:paraId="1E3E5A6F">
      <w:pPr>
        <w:ind w:firstLine="560" w:firstLineChars="200"/>
        <w:rPr>
          <w:rFonts w:hint="eastAsia" w:ascii="宋体" w:hAnsi="宋体" w:eastAsia="宋体" w:cs="宋体"/>
          <w:sz w:val="28"/>
          <w:szCs w:val="28"/>
          <w:highlight w:val="none"/>
        </w:rPr>
      </w:pPr>
      <w:r>
        <w:rPr>
          <w:rFonts w:hint="eastAsia" w:ascii="宋体" w:hAnsi="宋体" w:eastAsia="宋体" w:cs="宋体"/>
          <w:sz w:val="28"/>
          <w:szCs w:val="28"/>
          <w:highlight w:val="none"/>
        </w:rPr>
        <w:t>投标文件的组成：投标文件由如下两部分内容组成：</w:t>
      </w:r>
    </w:p>
    <w:p w14:paraId="59201D14">
      <w:pPr>
        <w:ind w:firstLine="560" w:firstLineChars="200"/>
        <w:outlineLvl w:val="2"/>
        <w:rPr>
          <w:rFonts w:hint="eastAsia" w:ascii="宋体" w:hAnsi="宋体" w:eastAsia="宋体" w:cs="宋体"/>
          <w:sz w:val="28"/>
          <w:szCs w:val="28"/>
          <w:highlight w:val="none"/>
        </w:rPr>
      </w:pPr>
      <w:bookmarkStart w:id="27" w:name="_Toc32171"/>
      <w:r>
        <w:rPr>
          <w:rFonts w:hint="eastAsia" w:ascii="宋体" w:hAnsi="宋体" w:eastAsia="宋体" w:cs="宋体"/>
          <w:sz w:val="28"/>
          <w:szCs w:val="28"/>
          <w:highlight w:val="none"/>
        </w:rPr>
        <w:t>（一）商务文件</w:t>
      </w:r>
      <w:bookmarkEnd w:id="27"/>
    </w:p>
    <w:p w14:paraId="4008706B">
      <w:pPr>
        <w:tabs>
          <w:tab w:val="left" w:pos="1134"/>
        </w:tabs>
        <w:ind w:firstLine="560" w:firstLineChars="200"/>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1.1投标函；</w:t>
      </w:r>
    </w:p>
    <w:p w14:paraId="1ECD7EC8">
      <w:pPr>
        <w:tabs>
          <w:tab w:val="left" w:pos="1134"/>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1.2投标人基本情况表：</w:t>
      </w:r>
    </w:p>
    <w:p w14:paraId="65E6EC52">
      <w:pPr>
        <w:tabs>
          <w:tab w:val="left" w:pos="1134"/>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1.3投标人资质证明材料：包括符合相关服务资格材料，营业执照、法人代表身份证（均为复印件加盖公章）、本项目投标负责人法人授权委托书原件；</w:t>
      </w:r>
    </w:p>
    <w:p w14:paraId="22FE9CF1">
      <w:pPr>
        <w:tabs>
          <w:tab w:val="left" w:pos="1134"/>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1.4同类项目合同证明</w:t>
      </w:r>
    </w:p>
    <w:p w14:paraId="34CBB8F3">
      <w:pPr>
        <w:tabs>
          <w:tab w:val="left" w:pos="1134"/>
        </w:tabs>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1.5专业性服务配置</w:t>
      </w:r>
    </w:p>
    <w:p w14:paraId="45A43FE1">
      <w:pPr>
        <w:ind w:firstLine="560" w:firstLineChars="200"/>
        <w:outlineLvl w:val="2"/>
        <w:rPr>
          <w:rFonts w:hint="eastAsia" w:ascii="宋体" w:hAnsi="宋体" w:eastAsia="宋体" w:cs="宋体"/>
          <w:sz w:val="28"/>
          <w:szCs w:val="28"/>
          <w:highlight w:val="none"/>
        </w:rPr>
      </w:pPr>
      <w:bookmarkStart w:id="28" w:name="_Toc14241"/>
      <w:r>
        <w:rPr>
          <w:rFonts w:hint="eastAsia" w:ascii="宋体" w:hAnsi="宋体" w:eastAsia="宋体" w:cs="宋体"/>
          <w:sz w:val="28"/>
          <w:szCs w:val="28"/>
          <w:highlight w:val="none"/>
        </w:rPr>
        <w:t>（二）技术方案</w:t>
      </w:r>
      <w:bookmarkEnd w:id="28"/>
    </w:p>
    <w:p w14:paraId="392D14DB">
      <w:pPr>
        <w:pStyle w:val="38"/>
        <w:ind w:left="560" w:firstLine="0" w:firstLineChars="0"/>
        <w:rPr>
          <w:rFonts w:hint="eastAsia" w:ascii="宋体" w:hAnsi="宋体" w:eastAsia="宋体" w:cs="宋体"/>
          <w:sz w:val="28"/>
          <w:szCs w:val="28"/>
        </w:rPr>
      </w:pPr>
      <w:r>
        <w:rPr>
          <w:rFonts w:hint="eastAsia" w:ascii="宋体" w:hAnsi="宋体" w:eastAsia="宋体" w:cs="宋体"/>
          <w:sz w:val="28"/>
          <w:szCs w:val="28"/>
        </w:rPr>
        <w:t>投标人技术方案：以WORD形式，内容包括但不限于：</w:t>
      </w:r>
    </w:p>
    <w:p w14:paraId="1185F339">
      <w:pPr>
        <w:tabs>
          <w:tab w:val="left" w:pos="1134"/>
        </w:tabs>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2.1根据项目内容展示各类资源明细；</w:t>
      </w:r>
    </w:p>
    <w:p w14:paraId="5AD08721">
      <w:p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2.2</w:t>
      </w:r>
      <w:r>
        <w:rPr>
          <w:rFonts w:hint="eastAsia" w:ascii="宋体" w:hAnsi="宋体" w:eastAsia="宋体" w:cs="宋体"/>
          <w:sz w:val="28"/>
          <w:szCs w:val="28"/>
        </w:rPr>
        <w:t>课程需包含课程类别、课程名称、课时等；</w:t>
      </w:r>
    </w:p>
    <w:p w14:paraId="0CDCEA63">
      <w:p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2.3</w:t>
      </w:r>
      <w:r>
        <w:rPr>
          <w:rFonts w:hint="eastAsia" w:ascii="宋体" w:hAnsi="宋体" w:eastAsia="宋体" w:cs="宋体"/>
          <w:sz w:val="28"/>
          <w:szCs w:val="28"/>
        </w:rPr>
        <w:t>学习项目需包含设计理念、设计思路、实际框架等信息；</w:t>
      </w:r>
    </w:p>
    <w:p w14:paraId="121892F0">
      <w:p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2.4</w:t>
      </w:r>
      <w:r>
        <w:rPr>
          <w:rFonts w:hint="eastAsia" w:ascii="宋体" w:hAnsi="宋体" w:eastAsia="宋体" w:cs="宋体"/>
          <w:sz w:val="28"/>
          <w:szCs w:val="28"/>
        </w:rPr>
        <w:t>技术保障需注明项目设计、课程开发、教学设计等方面专业沉淀和研究。</w:t>
      </w:r>
    </w:p>
    <w:p w14:paraId="2F3C74B1">
      <w:pPr>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2.5</w:t>
      </w:r>
      <w:r>
        <w:rPr>
          <w:rFonts w:hint="eastAsia" w:ascii="宋体" w:hAnsi="宋体" w:eastAsia="宋体" w:cs="宋体"/>
          <w:sz w:val="28"/>
          <w:szCs w:val="28"/>
        </w:rPr>
        <w:t>课程交付执行保障措施</w:t>
      </w:r>
    </w:p>
    <w:p w14:paraId="2D634016">
      <w:pPr>
        <w:ind w:firstLine="560" w:firstLineChars="200"/>
        <w:rPr>
          <w:rFonts w:hint="eastAsia" w:ascii="宋体" w:hAnsi="宋体" w:eastAsia="宋体" w:cs="宋体"/>
          <w:sz w:val="28"/>
          <w:szCs w:val="28"/>
        </w:rPr>
      </w:pPr>
    </w:p>
    <w:p w14:paraId="7B2CEAE8">
      <w:pPr>
        <w:ind w:firstLine="560" w:firstLineChars="200"/>
        <w:outlineLvl w:val="2"/>
        <w:rPr>
          <w:rFonts w:hint="eastAsia" w:ascii="宋体" w:hAnsi="宋体" w:eastAsia="宋体" w:cs="宋体"/>
          <w:sz w:val="28"/>
          <w:szCs w:val="28"/>
          <w:highlight w:val="none"/>
        </w:rPr>
      </w:pPr>
      <w:bookmarkStart w:id="29" w:name="_Toc22111"/>
      <w:r>
        <w:rPr>
          <w:rFonts w:hint="eastAsia" w:ascii="宋体" w:hAnsi="宋体" w:eastAsia="宋体" w:cs="宋体"/>
          <w:sz w:val="28"/>
          <w:szCs w:val="28"/>
          <w:highlight w:val="none"/>
        </w:rPr>
        <w:t>（</w:t>
      </w:r>
      <w:r>
        <w:rPr>
          <w:rFonts w:hint="eastAsia" w:ascii="宋体" w:hAnsi="宋体" w:eastAsia="宋体" w:cs="宋体"/>
          <w:sz w:val="28"/>
          <w:szCs w:val="28"/>
          <w:highlight w:val="none"/>
          <w:lang w:val="en-US" w:eastAsia="zh-CN"/>
        </w:rPr>
        <w:t>三</w:t>
      </w:r>
      <w:r>
        <w:rPr>
          <w:rFonts w:hint="eastAsia" w:ascii="宋体" w:hAnsi="宋体" w:eastAsia="宋体" w:cs="宋体"/>
          <w:sz w:val="28"/>
          <w:szCs w:val="28"/>
          <w:highlight w:val="none"/>
        </w:rPr>
        <w:t>）其它资料</w:t>
      </w:r>
      <w:bookmarkEnd w:id="29"/>
    </w:p>
    <w:p w14:paraId="6165CDBE">
      <w:pPr>
        <w:ind w:firstLine="560" w:firstLineChars="200"/>
        <w:rPr>
          <w:rFonts w:hint="eastAsia" w:ascii="宋体" w:hAnsi="宋体" w:eastAsia="宋体" w:cs="宋体"/>
          <w:sz w:val="28"/>
          <w:szCs w:val="28"/>
        </w:rPr>
      </w:pPr>
      <w:r>
        <w:rPr>
          <w:rFonts w:hint="eastAsia" w:ascii="宋体" w:hAnsi="宋体" w:eastAsia="宋体" w:cs="宋体"/>
          <w:sz w:val="28"/>
          <w:szCs w:val="28"/>
        </w:rPr>
        <w:t>供应商任务需要提交的其它信息</w:t>
      </w:r>
    </w:p>
    <w:p w14:paraId="00D80114">
      <w:pPr>
        <w:pStyle w:val="38"/>
        <w:numPr>
          <w:ilvl w:val="0"/>
          <w:numId w:val="2"/>
        </w:numPr>
        <w:tabs>
          <w:tab w:val="left" w:pos="1134"/>
          <w:tab w:val="left" w:pos="1428"/>
        </w:tabs>
        <w:spacing w:before="312" w:beforeLines="100"/>
        <w:ind w:left="918" w:hanging="357" w:firstLineChars="0"/>
        <w:outlineLvl w:val="1"/>
        <w:rPr>
          <w:rFonts w:hint="eastAsia" w:ascii="宋体" w:hAnsi="宋体" w:eastAsia="宋体" w:cs="宋体"/>
          <w:sz w:val="28"/>
          <w:szCs w:val="28"/>
        </w:rPr>
      </w:pPr>
      <w:bookmarkStart w:id="30" w:name="_Toc15863"/>
      <w:r>
        <w:rPr>
          <w:rFonts w:hint="eastAsia" w:ascii="宋体" w:hAnsi="宋体" w:eastAsia="宋体" w:cs="宋体"/>
          <w:sz w:val="28"/>
          <w:szCs w:val="28"/>
        </w:rPr>
        <w:t>纪律与保密</w:t>
      </w:r>
      <w:bookmarkEnd w:id="30"/>
    </w:p>
    <w:p w14:paraId="79AE1A9A">
      <w:pPr>
        <w:tabs>
          <w:tab w:val="left" w:pos="540"/>
        </w:tabs>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（一）签署保密协议：中标后，我司与中标方签署保密协议；</w:t>
      </w:r>
    </w:p>
    <w:p w14:paraId="273F8AF2">
      <w:pPr>
        <w:tabs>
          <w:tab w:val="left" w:pos="540"/>
        </w:tabs>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（二）投标人在中标后不得将承揽的业务再转包或分解给其它咨询机构；</w:t>
      </w:r>
    </w:p>
    <w:p w14:paraId="4BC234D0">
      <w:pPr>
        <w:tabs>
          <w:tab w:val="left" w:pos="540"/>
        </w:tabs>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（三）项目期间不得与招标人的竞争对手签署服务合同。</w:t>
      </w:r>
    </w:p>
    <w:p w14:paraId="7470F3AA">
      <w:pPr>
        <w:adjustRightInd w:val="0"/>
        <w:snapToGrid w:val="0"/>
        <w:spacing w:line="560" w:lineRule="exact"/>
        <w:ind w:firstLine="560" w:firstLineChars="200"/>
        <w:rPr>
          <w:rFonts w:hint="eastAsia" w:ascii="宋体" w:hAnsi="宋体" w:eastAsia="宋体" w:cs="宋体"/>
          <w:kern w:val="0"/>
          <w:sz w:val="28"/>
          <w:szCs w:val="28"/>
        </w:rPr>
      </w:pPr>
      <w:r>
        <w:rPr>
          <w:rFonts w:hint="eastAsia" w:ascii="宋体" w:hAnsi="宋体" w:eastAsia="宋体" w:cs="宋体"/>
          <w:kern w:val="0"/>
          <w:sz w:val="28"/>
          <w:szCs w:val="28"/>
        </w:rPr>
        <w:t>投标人若违反上述要求，其投标将被废除。</w:t>
      </w:r>
    </w:p>
    <w:p w14:paraId="2C40B460">
      <w:pPr>
        <w:pStyle w:val="38"/>
        <w:numPr>
          <w:ilvl w:val="0"/>
          <w:numId w:val="2"/>
        </w:numPr>
        <w:tabs>
          <w:tab w:val="left" w:pos="1134"/>
          <w:tab w:val="left" w:pos="1428"/>
        </w:tabs>
        <w:spacing w:before="312" w:beforeLines="100"/>
        <w:ind w:left="918" w:hanging="357" w:firstLineChars="0"/>
        <w:outlineLvl w:val="1"/>
        <w:rPr>
          <w:rFonts w:hint="eastAsia" w:ascii="宋体" w:hAnsi="宋体" w:eastAsia="宋体" w:cs="宋体"/>
          <w:sz w:val="28"/>
          <w:szCs w:val="28"/>
        </w:rPr>
      </w:pPr>
      <w:bookmarkStart w:id="31" w:name="_Toc32418"/>
      <w:r>
        <w:rPr>
          <w:rFonts w:hint="eastAsia" w:ascii="宋体" w:hAnsi="宋体" w:eastAsia="宋体" w:cs="宋体"/>
          <w:sz w:val="28"/>
          <w:szCs w:val="28"/>
        </w:rPr>
        <w:t>废标</w:t>
      </w:r>
      <w:bookmarkEnd w:id="31"/>
    </w:p>
    <w:p w14:paraId="495484D7">
      <w:pPr>
        <w:spacing w:line="5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有下列情形之一者，将导致废标，其投标文件无效。</w:t>
      </w:r>
    </w:p>
    <w:p w14:paraId="4A790E43">
      <w:pPr>
        <w:numPr>
          <w:ilvl w:val="0"/>
          <w:numId w:val="0"/>
        </w:numPr>
        <w:tabs>
          <w:tab w:val="left" w:pos="576"/>
          <w:tab w:val="left" w:pos="993"/>
        </w:tabs>
        <w:spacing w:line="560" w:lineRule="exact"/>
        <w:ind w:leftChars="200"/>
        <w:rPr>
          <w:rFonts w:hint="eastAsia" w:ascii="宋体" w:hAnsi="宋体" w:eastAsia="宋体" w:cs="宋体"/>
          <w:sz w:val="28"/>
          <w:szCs w:val="28"/>
        </w:rPr>
      </w:pPr>
      <w:r>
        <w:rPr>
          <w:rFonts w:hint="eastAsia" w:ascii="宋体" w:hAnsi="宋体" w:eastAsia="宋体" w:cs="宋体"/>
          <w:kern w:val="0"/>
          <w:sz w:val="28"/>
          <w:szCs w:val="28"/>
        </w:rPr>
        <w:t>（一）</w:t>
      </w:r>
      <w:r>
        <w:rPr>
          <w:rFonts w:hint="eastAsia" w:ascii="宋体" w:hAnsi="宋体" w:eastAsia="宋体" w:cs="宋体"/>
          <w:sz w:val="28"/>
          <w:szCs w:val="28"/>
        </w:rPr>
        <w:t>投标文件逾期送达；</w:t>
      </w:r>
    </w:p>
    <w:p w14:paraId="2124F83C">
      <w:pPr>
        <w:numPr>
          <w:ilvl w:val="0"/>
          <w:numId w:val="0"/>
        </w:numPr>
        <w:tabs>
          <w:tab w:val="left" w:pos="576"/>
          <w:tab w:val="left" w:pos="993"/>
        </w:tabs>
        <w:spacing w:line="560" w:lineRule="exact"/>
        <w:ind w:leftChars="200"/>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kern w:val="0"/>
          <w:sz w:val="28"/>
          <w:szCs w:val="28"/>
          <w:highlight w:val="none"/>
          <w14:textFill>
            <w14:solidFill>
              <w14:schemeClr w14:val="tx1"/>
            </w14:solidFill>
          </w14:textFill>
        </w:rPr>
        <w:t>（</w:t>
      </w:r>
      <w:r>
        <w:rPr>
          <w:rFonts w:hint="eastAsia" w:ascii="宋体" w:hAnsi="宋体" w:eastAsia="宋体" w:cs="宋体"/>
          <w:color w:val="000000" w:themeColor="text1"/>
          <w:kern w:val="0"/>
          <w:sz w:val="28"/>
          <w:szCs w:val="28"/>
          <w:highlight w:val="none"/>
          <w:lang w:val="en-US" w:eastAsia="zh-CN"/>
          <w14:textFill>
            <w14:solidFill>
              <w14:schemeClr w14:val="tx1"/>
            </w14:solidFill>
          </w14:textFill>
        </w:rPr>
        <w:t>二</w:t>
      </w:r>
      <w:r>
        <w:rPr>
          <w:rFonts w:hint="eastAsia" w:ascii="宋体" w:hAnsi="宋体" w:eastAsia="宋体" w:cs="宋体"/>
          <w:color w:val="000000" w:themeColor="text1"/>
          <w:kern w:val="0"/>
          <w:sz w:val="28"/>
          <w:szCs w:val="28"/>
          <w:highlight w:val="none"/>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投标报价单（表）和电子标书（U盘）无密封或密封破损；</w:t>
      </w:r>
    </w:p>
    <w:p w14:paraId="2253CBBF">
      <w:pPr>
        <w:numPr>
          <w:ilvl w:val="0"/>
          <w:numId w:val="0"/>
        </w:numPr>
        <w:tabs>
          <w:tab w:val="left" w:pos="576"/>
          <w:tab w:val="left" w:pos="993"/>
        </w:tabs>
        <w:spacing w:line="560" w:lineRule="exact"/>
        <w:ind w:leftChars="200"/>
        <w:rPr>
          <w:rFonts w:hint="eastAsia" w:ascii="宋体" w:hAnsi="宋体" w:eastAsia="宋体" w:cs="宋体"/>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val="en-US" w:eastAsia="zh-CN"/>
        </w:rPr>
        <w:t>三</w:t>
      </w:r>
      <w:r>
        <w:rPr>
          <w:rFonts w:hint="eastAsia" w:ascii="宋体" w:hAnsi="宋体" w:eastAsia="宋体" w:cs="宋体"/>
          <w:kern w:val="0"/>
          <w:sz w:val="28"/>
          <w:szCs w:val="28"/>
          <w:highlight w:val="none"/>
        </w:rPr>
        <w:t>）</w:t>
      </w:r>
      <w:r>
        <w:rPr>
          <w:rFonts w:hint="eastAsia" w:ascii="宋体" w:hAnsi="宋体" w:eastAsia="宋体" w:cs="宋体"/>
          <w:sz w:val="28"/>
          <w:szCs w:val="28"/>
          <w:highlight w:val="none"/>
        </w:rPr>
        <w:t>投标文件无投标人的印鉴和法定代表人或授权代表的签字；</w:t>
      </w:r>
    </w:p>
    <w:p w14:paraId="2FDAD266">
      <w:pPr>
        <w:numPr>
          <w:ilvl w:val="0"/>
          <w:numId w:val="0"/>
        </w:numPr>
        <w:tabs>
          <w:tab w:val="left" w:pos="576"/>
          <w:tab w:val="left" w:pos="993"/>
        </w:tabs>
        <w:spacing w:line="560" w:lineRule="exact"/>
        <w:ind w:leftChars="200"/>
        <w:rPr>
          <w:rFonts w:hint="eastAsia" w:ascii="宋体" w:hAnsi="宋体" w:eastAsia="宋体" w:cs="宋体"/>
          <w:sz w:val="28"/>
          <w:szCs w:val="28"/>
          <w:highlight w:val="none"/>
        </w:rPr>
      </w:pPr>
      <w:r>
        <w:rPr>
          <w:rFonts w:hint="eastAsia" w:ascii="宋体" w:hAnsi="宋体" w:eastAsia="宋体" w:cs="宋体"/>
          <w:kern w:val="0"/>
          <w:sz w:val="28"/>
          <w:szCs w:val="28"/>
          <w:highlight w:val="none"/>
        </w:rPr>
        <w:t>（</w:t>
      </w:r>
      <w:r>
        <w:rPr>
          <w:rFonts w:hint="eastAsia" w:ascii="宋体" w:hAnsi="宋体" w:eastAsia="宋体" w:cs="宋体"/>
          <w:kern w:val="0"/>
          <w:sz w:val="28"/>
          <w:szCs w:val="28"/>
          <w:highlight w:val="none"/>
          <w:lang w:val="en-US" w:eastAsia="zh-CN"/>
        </w:rPr>
        <w:t>四</w:t>
      </w:r>
      <w:r>
        <w:rPr>
          <w:rFonts w:hint="eastAsia" w:ascii="宋体" w:hAnsi="宋体" w:eastAsia="宋体" w:cs="宋体"/>
          <w:kern w:val="0"/>
          <w:sz w:val="28"/>
          <w:szCs w:val="28"/>
          <w:highlight w:val="none"/>
        </w:rPr>
        <w:t>）</w:t>
      </w:r>
      <w:r>
        <w:rPr>
          <w:rFonts w:hint="eastAsia" w:ascii="宋体" w:hAnsi="宋体" w:eastAsia="宋体" w:cs="宋体"/>
          <w:sz w:val="28"/>
          <w:szCs w:val="28"/>
          <w:highlight w:val="none"/>
        </w:rPr>
        <w:t>无授权代表的授权委托书；</w:t>
      </w:r>
    </w:p>
    <w:p w14:paraId="3AF40CBE">
      <w:pPr>
        <w:pStyle w:val="2"/>
        <w:spacing w:after="240"/>
        <w:jc w:val="center"/>
        <w:rPr>
          <w:rFonts w:hint="eastAsia" w:ascii="宋体" w:hAnsi="宋体" w:eastAsia="宋体" w:cs="宋体"/>
          <w:sz w:val="36"/>
          <w:szCs w:val="36"/>
        </w:rPr>
      </w:pPr>
      <w:bookmarkStart w:id="32" w:name="_Toc19829"/>
      <w:r>
        <w:rPr>
          <w:rFonts w:hint="eastAsia" w:ascii="宋体" w:hAnsi="宋体" w:eastAsia="宋体" w:cs="宋体"/>
          <w:sz w:val="36"/>
          <w:szCs w:val="36"/>
        </w:rPr>
        <w:t>第三章开标、评标和定标</w:t>
      </w:r>
      <w:bookmarkEnd w:id="32"/>
    </w:p>
    <w:p w14:paraId="3F99B442">
      <w:pPr>
        <w:adjustRightInd w:val="0"/>
        <w:snapToGrid w:val="0"/>
        <w:spacing w:line="560" w:lineRule="exact"/>
        <w:ind w:firstLine="630" w:firstLineChars="224"/>
        <w:outlineLvl w:val="1"/>
        <w:rPr>
          <w:rFonts w:hint="eastAsia" w:ascii="宋体" w:hAnsi="宋体" w:eastAsia="宋体" w:cs="宋体"/>
          <w:b/>
          <w:kern w:val="0"/>
          <w:sz w:val="28"/>
          <w:szCs w:val="28"/>
        </w:rPr>
      </w:pPr>
      <w:bookmarkStart w:id="33" w:name="_Toc2289"/>
      <w:r>
        <w:rPr>
          <w:rFonts w:hint="eastAsia" w:ascii="宋体" w:hAnsi="宋体" w:eastAsia="宋体" w:cs="宋体"/>
          <w:b/>
          <w:kern w:val="0"/>
          <w:sz w:val="28"/>
          <w:szCs w:val="28"/>
        </w:rPr>
        <w:t>一、开标</w:t>
      </w:r>
      <w:bookmarkEnd w:id="33"/>
    </w:p>
    <w:p w14:paraId="06A51CA6">
      <w:pPr>
        <w:adjustRightInd w:val="0"/>
        <w:snapToGrid w:val="0"/>
        <w:spacing w:line="560" w:lineRule="exact"/>
        <w:ind w:right="-177" w:firstLine="627" w:firstLineChars="224"/>
        <w:rPr>
          <w:rFonts w:hint="eastAsia" w:ascii="宋体" w:hAnsi="宋体" w:eastAsia="宋体" w:cs="宋体"/>
          <w:kern w:val="0"/>
          <w:sz w:val="28"/>
          <w:szCs w:val="28"/>
          <w:highlight w:val="none"/>
          <w:lang w:eastAsia="zh-CN"/>
        </w:rPr>
      </w:pPr>
      <w:r>
        <w:rPr>
          <w:rFonts w:hint="eastAsia" w:ascii="宋体" w:hAnsi="宋体" w:eastAsia="宋体" w:cs="宋体"/>
          <w:kern w:val="0"/>
          <w:sz w:val="28"/>
          <w:szCs w:val="28"/>
        </w:rPr>
        <w:t>（一）</w:t>
      </w:r>
      <w:r>
        <w:rPr>
          <w:rFonts w:hint="eastAsia" w:ascii="宋体" w:hAnsi="宋体" w:eastAsia="宋体" w:cs="宋体"/>
          <w:kern w:val="0"/>
          <w:sz w:val="28"/>
          <w:szCs w:val="28"/>
          <w:highlight w:val="none"/>
        </w:rPr>
        <w:t>招标方将按第</w:t>
      </w:r>
      <w:r>
        <w:rPr>
          <w:rFonts w:hint="eastAsia" w:ascii="宋体" w:hAnsi="宋体" w:eastAsia="宋体" w:cs="宋体"/>
          <w:kern w:val="0"/>
          <w:sz w:val="28"/>
          <w:szCs w:val="28"/>
          <w:highlight w:val="none"/>
          <w:lang w:val="en-US" w:eastAsia="zh-CN"/>
        </w:rPr>
        <w:t>一</w:t>
      </w:r>
      <w:r>
        <w:rPr>
          <w:rFonts w:hint="eastAsia" w:ascii="宋体" w:hAnsi="宋体" w:eastAsia="宋体" w:cs="宋体"/>
          <w:kern w:val="0"/>
          <w:sz w:val="28"/>
          <w:szCs w:val="28"/>
          <w:highlight w:val="none"/>
        </w:rPr>
        <w:t>章第</w:t>
      </w:r>
      <w:r>
        <w:rPr>
          <w:rFonts w:hint="eastAsia" w:ascii="宋体" w:hAnsi="宋体" w:eastAsia="宋体" w:cs="宋体"/>
          <w:kern w:val="0"/>
          <w:sz w:val="28"/>
          <w:szCs w:val="28"/>
          <w:highlight w:val="none"/>
          <w:lang w:val="en-US" w:eastAsia="zh-CN"/>
        </w:rPr>
        <w:t>十、十一</w:t>
      </w:r>
      <w:r>
        <w:rPr>
          <w:rFonts w:hint="eastAsia" w:ascii="宋体" w:hAnsi="宋体" w:eastAsia="宋体" w:cs="宋体"/>
          <w:kern w:val="0"/>
          <w:sz w:val="28"/>
          <w:szCs w:val="28"/>
          <w:highlight w:val="none"/>
        </w:rPr>
        <w:t>项安排的时间和地点开标</w:t>
      </w:r>
      <w:r>
        <w:rPr>
          <w:rFonts w:hint="eastAsia" w:ascii="宋体" w:hAnsi="宋体" w:eastAsia="宋体" w:cs="宋体"/>
          <w:kern w:val="0"/>
          <w:sz w:val="28"/>
          <w:szCs w:val="28"/>
          <w:highlight w:val="none"/>
          <w:lang w:eastAsia="zh-CN"/>
        </w:rPr>
        <w:t>，本次招标活动，投标人不参加开标会。</w:t>
      </w:r>
    </w:p>
    <w:p w14:paraId="0E67DC85">
      <w:pPr>
        <w:adjustRightInd w:val="0"/>
        <w:snapToGrid w:val="0"/>
        <w:spacing w:line="560" w:lineRule="exact"/>
        <w:ind w:right="-176" w:firstLine="627" w:firstLineChars="224"/>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（二）投标文件的符合性检查</w:t>
      </w:r>
    </w:p>
    <w:p w14:paraId="41838EB1">
      <w:pPr>
        <w:adjustRightInd w:val="0"/>
        <w:snapToGrid w:val="0"/>
        <w:spacing w:line="560" w:lineRule="exact"/>
        <w:ind w:right="-176"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开标时，开标人员按投标书送达的时间先后顺序逐一查验投标文件的符合性，剔除废标后进行唱标。</w:t>
      </w:r>
    </w:p>
    <w:p w14:paraId="528FB6F3">
      <w:pPr>
        <w:adjustRightInd w:val="0"/>
        <w:snapToGrid w:val="0"/>
        <w:spacing w:line="560" w:lineRule="exact"/>
        <w:ind w:right="-176"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评标小组对投标文件进行检查，确认它们是否完整。为有助于对投标书的审查、评价和比较，评标小组可分别要求投标人澄清其投标文件，有关澄清的要求和答复应以书面形式进行，但不允许更改投标报价或投标的实质性内容。</w:t>
      </w:r>
    </w:p>
    <w:p w14:paraId="6E6A5B12">
      <w:pPr>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2.1</w:t>
      </w:r>
      <w:r>
        <w:rPr>
          <w:rFonts w:hint="eastAsia" w:ascii="宋体" w:hAnsi="宋体" w:eastAsia="宋体" w:cs="宋体"/>
          <w:kern w:val="0"/>
          <w:sz w:val="28"/>
          <w:szCs w:val="28"/>
        </w:rPr>
        <w:t>在详细评标之前，招标人将要审查每份投标文件是否实质上响应了招标文件的要求；</w:t>
      </w:r>
    </w:p>
    <w:p w14:paraId="0134B6BB">
      <w:pPr>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2.2</w:t>
      </w:r>
      <w:r>
        <w:rPr>
          <w:rFonts w:hint="eastAsia" w:ascii="宋体" w:hAnsi="宋体" w:eastAsia="宋体" w:cs="宋体"/>
          <w:kern w:val="0"/>
          <w:sz w:val="28"/>
          <w:szCs w:val="28"/>
        </w:rPr>
        <w:t>实质上响应要求的投标文件，应该与招标文件的所有规定要求、条款和规范相符，无显著差异或保留。所谓显著差异或保留是指对提供服务的内容产生实质性影响；或者对招标文件中规定的招标人的权力及招标人的责任造成实质性限制，而且纠正这种差异或保留，将会对其他投标人的竞争地位产生不公正的影响；</w:t>
      </w:r>
    </w:p>
    <w:p w14:paraId="5E52DAB4">
      <w:pPr>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lang w:val="en-US" w:eastAsia="zh-CN"/>
        </w:rPr>
        <w:t>2.3</w:t>
      </w:r>
      <w:r>
        <w:rPr>
          <w:rFonts w:hint="eastAsia" w:ascii="宋体" w:hAnsi="宋体" w:eastAsia="宋体" w:cs="宋体"/>
          <w:kern w:val="0"/>
          <w:sz w:val="28"/>
          <w:szCs w:val="28"/>
        </w:rPr>
        <w:t>报价单（表）中的报价为投标人的最终投标价。投标人在其投标书其他部分不得出现投标报价内容。</w:t>
      </w:r>
    </w:p>
    <w:p w14:paraId="2B9D2321">
      <w:pPr>
        <w:adjustRightInd w:val="0"/>
        <w:snapToGrid w:val="0"/>
        <w:spacing w:line="560" w:lineRule="exact"/>
        <w:ind w:right="-177" w:firstLine="627" w:firstLineChars="224"/>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（三）投标人讲标</w:t>
      </w:r>
    </w:p>
    <w:p w14:paraId="465971F8">
      <w:pPr>
        <w:adjustRightInd w:val="0"/>
        <w:snapToGrid w:val="0"/>
        <w:spacing w:line="560" w:lineRule="exact"/>
        <w:ind w:right="-177" w:firstLine="627" w:firstLineChars="224"/>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本项目不设置现场讲标环节。</w:t>
      </w:r>
    </w:p>
    <w:p w14:paraId="72F571D5">
      <w:pPr>
        <w:adjustRightInd w:val="0"/>
        <w:snapToGrid w:val="0"/>
        <w:spacing w:line="560" w:lineRule="exact"/>
        <w:ind w:right="-177" w:firstLine="627" w:firstLineChars="224"/>
        <w:rPr>
          <w:rFonts w:hint="eastAsia" w:ascii="宋体" w:hAnsi="宋体" w:eastAsia="宋体" w:cs="宋体"/>
          <w:kern w:val="0"/>
          <w:sz w:val="28"/>
          <w:szCs w:val="28"/>
          <w:highlight w:val="none"/>
        </w:rPr>
      </w:pPr>
    </w:p>
    <w:p w14:paraId="70760DC8">
      <w:pPr>
        <w:adjustRightInd w:val="0"/>
        <w:snapToGrid w:val="0"/>
        <w:spacing w:line="560" w:lineRule="exact"/>
        <w:ind w:firstLine="630" w:firstLineChars="224"/>
        <w:outlineLvl w:val="1"/>
        <w:rPr>
          <w:rFonts w:hint="eastAsia" w:ascii="宋体" w:hAnsi="宋体" w:eastAsia="宋体" w:cs="宋体"/>
          <w:b/>
          <w:kern w:val="0"/>
          <w:sz w:val="28"/>
          <w:szCs w:val="28"/>
          <w:highlight w:val="none"/>
        </w:rPr>
      </w:pPr>
      <w:bookmarkStart w:id="34" w:name="_Toc3919"/>
      <w:r>
        <w:rPr>
          <w:rFonts w:hint="eastAsia" w:ascii="宋体" w:hAnsi="宋体" w:eastAsia="宋体" w:cs="宋体"/>
          <w:b/>
          <w:kern w:val="0"/>
          <w:sz w:val="28"/>
          <w:szCs w:val="28"/>
          <w:highlight w:val="none"/>
        </w:rPr>
        <w:t>二、评标</w:t>
      </w:r>
      <w:bookmarkEnd w:id="34"/>
    </w:p>
    <w:p w14:paraId="72C68AB9">
      <w:pPr>
        <w:adjustRightInd w:val="0"/>
        <w:snapToGrid w:val="0"/>
        <w:spacing w:line="560" w:lineRule="exact"/>
        <w:ind w:right="-176"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评标委员会按照综合评估法对投标人的综合资质、相关项目经验、咨询建议（方案和交付经验）、项目团队成员投入、后续服务等内容，并结合讲标及答疑情况进行评分。</w:t>
      </w:r>
    </w:p>
    <w:p w14:paraId="41F6CAEA">
      <w:pPr>
        <w:adjustRightInd w:val="0"/>
        <w:snapToGrid w:val="0"/>
        <w:spacing w:line="560" w:lineRule="exact"/>
        <w:ind w:right="-176" w:firstLine="627" w:firstLineChars="224"/>
        <w:rPr>
          <w:rFonts w:hint="eastAsia" w:ascii="宋体" w:hAnsi="宋体" w:eastAsia="宋体" w:cs="宋体"/>
          <w:kern w:val="0"/>
          <w:sz w:val="28"/>
          <w:szCs w:val="28"/>
        </w:rPr>
      </w:pPr>
    </w:p>
    <w:p w14:paraId="7DCED0D5">
      <w:pPr>
        <w:adjustRightInd w:val="0"/>
        <w:snapToGrid w:val="0"/>
        <w:spacing w:line="560" w:lineRule="exact"/>
        <w:ind w:right="-176" w:firstLine="627" w:firstLineChars="224"/>
        <w:rPr>
          <w:rFonts w:hint="eastAsia" w:ascii="宋体" w:hAnsi="宋体" w:eastAsia="宋体" w:cs="宋体"/>
          <w:kern w:val="0"/>
          <w:sz w:val="28"/>
          <w:szCs w:val="28"/>
        </w:rPr>
      </w:pPr>
    </w:p>
    <w:p w14:paraId="4B5736D7">
      <w:pPr>
        <w:adjustRightInd w:val="0"/>
        <w:snapToGrid w:val="0"/>
        <w:spacing w:line="560" w:lineRule="exact"/>
        <w:ind w:right="-176"/>
        <w:rPr>
          <w:rFonts w:hint="eastAsia" w:ascii="宋体" w:hAnsi="宋体" w:eastAsia="宋体" w:cs="宋体"/>
          <w:kern w:val="0"/>
          <w:sz w:val="28"/>
          <w:szCs w:val="28"/>
        </w:rPr>
      </w:pPr>
    </w:p>
    <w:p w14:paraId="5D254372">
      <w:pPr>
        <w:adjustRightInd w:val="0"/>
        <w:snapToGrid w:val="0"/>
        <w:spacing w:line="560" w:lineRule="exact"/>
        <w:ind w:right="-176" w:firstLine="630" w:firstLineChars="224"/>
        <w:jc w:val="center"/>
        <w:outlineLvl w:val="2"/>
        <w:rPr>
          <w:rFonts w:hint="eastAsia" w:ascii="宋体" w:hAnsi="宋体" w:eastAsia="宋体" w:cs="宋体"/>
          <w:b/>
          <w:bCs/>
          <w:kern w:val="0"/>
          <w:sz w:val="28"/>
          <w:szCs w:val="28"/>
          <w:highlight w:val="none"/>
        </w:rPr>
      </w:pPr>
      <w:bookmarkStart w:id="35" w:name="_Toc32685"/>
      <w:r>
        <w:rPr>
          <w:rFonts w:hint="eastAsia" w:ascii="宋体" w:hAnsi="宋体" w:eastAsia="宋体" w:cs="宋体"/>
          <w:b/>
          <w:bCs/>
          <w:kern w:val="0"/>
          <w:sz w:val="28"/>
          <w:szCs w:val="28"/>
          <w:highlight w:val="none"/>
        </w:rPr>
        <w:t>附表：评审因素及标准</w:t>
      </w:r>
      <w:bookmarkEnd w:id="35"/>
    </w:p>
    <w:p w14:paraId="41A13CAD">
      <w:pPr>
        <w:adjustRightInd w:val="0"/>
        <w:snapToGrid w:val="0"/>
        <w:spacing w:line="560" w:lineRule="exact"/>
        <w:ind w:right="-176" w:firstLine="630" w:firstLineChars="224"/>
        <w:jc w:val="center"/>
        <w:rPr>
          <w:rFonts w:hint="eastAsia" w:ascii="宋体" w:hAnsi="宋体" w:eastAsia="宋体" w:cs="宋体"/>
          <w:b/>
          <w:bCs/>
          <w:kern w:val="0"/>
          <w:sz w:val="28"/>
          <w:szCs w:val="28"/>
        </w:rPr>
      </w:pPr>
    </w:p>
    <w:tbl>
      <w:tblPr>
        <w:tblStyle w:val="27"/>
        <w:tblW w:w="9478"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3"/>
        <w:gridCol w:w="2097"/>
        <w:gridCol w:w="722"/>
        <w:gridCol w:w="5406"/>
      </w:tblGrid>
      <w:tr w14:paraId="2E4D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tcPr>
          <w:p w14:paraId="4129CAC9">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项目</w:t>
            </w:r>
          </w:p>
        </w:tc>
        <w:tc>
          <w:tcPr>
            <w:tcW w:w="2097" w:type="dxa"/>
          </w:tcPr>
          <w:p w14:paraId="7B555709">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评审因素</w:t>
            </w:r>
          </w:p>
        </w:tc>
        <w:tc>
          <w:tcPr>
            <w:tcW w:w="722" w:type="dxa"/>
          </w:tcPr>
          <w:p w14:paraId="13F8E231">
            <w:pPr>
              <w:adjustRightInd w:val="0"/>
              <w:snapToGrid w:val="0"/>
              <w:spacing w:line="560" w:lineRule="exact"/>
              <w:ind w:right="-176"/>
              <w:jc w:val="both"/>
              <w:rPr>
                <w:rFonts w:hint="eastAsia" w:ascii="宋体" w:hAnsi="宋体" w:eastAsia="宋体" w:cs="宋体"/>
                <w:kern w:val="0"/>
                <w:sz w:val="24"/>
                <w:szCs w:val="24"/>
              </w:rPr>
            </w:pPr>
            <w:r>
              <w:rPr>
                <w:rFonts w:hint="eastAsia" w:ascii="宋体" w:hAnsi="宋体" w:eastAsia="宋体" w:cs="宋体"/>
                <w:kern w:val="0"/>
                <w:sz w:val="24"/>
                <w:szCs w:val="24"/>
              </w:rPr>
              <w:t>分值</w:t>
            </w:r>
          </w:p>
        </w:tc>
        <w:tc>
          <w:tcPr>
            <w:tcW w:w="5406" w:type="dxa"/>
          </w:tcPr>
          <w:p w14:paraId="4E0A3742">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编列内容</w:t>
            </w:r>
          </w:p>
        </w:tc>
      </w:tr>
      <w:tr w14:paraId="400CD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9" w:hRule="atLeast"/>
        </w:trPr>
        <w:tc>
          <w:tcPr>
            <w:tcW w:w="1253" w:type="dxa"/>
            <w:vMerge w:val="restart"/>
            <w:vAlign w:val="center"/>
          </w:tcPr>
          <w:p w14:paraId="34E85C21">
            <w:pPr>
              <w:adjustRightInd w:val="0"/>
              <w:snapToGrid w:val="0"/>
              <w:spacing w:line="560" w:lineRule="exact"/>
              <w:ind w:right="-176"/>
              <w:jc w:val="center"/>
              <w:rPr>
                <w:rFonts w:hint="eastAsia" w:ascii="宋体" w:hAnsi="宋体" w:eastAsia="宋体" w:cs="宋体"/>
                <w:kern w:val="0"/>
                <w:sz w:val="24"/>
                <w:szCs w:val="24"/>
              </w:rPr>
            </w:pPr>
          </w:p>
          <w:p w14:paraId="45920C4E">
            <w:pPr>
              <w:adjustRightInd w:val="0"/>
              <w:snapToGrid w:val="0"/>
              <w:spacing w:line="560" w:lineRule="exact"/>
              <w:ind w:right="-176"/>
              <w:jc w:val="center"/>
              <w:rPr>
                <w:rFonts w:hint="eastAsia" w:ascii="宋体" w:hAnsi="宋体" w:eastAsia="宋体" w:cs="宋体"/>
                <w:kern w:val="0"/>
                <w:sz w:val="24"/>
                <w:szCs w:val="24"/>
              </w:rPr>
            </w:pPr>
          </w:p>
          <w:p w14:paraId="7D5A6584">
            <w:pPr>
              <w:adjustRightInd w:val="0"/>
              <w:snapToGrid w:val="0"/>
              <w:spacing w:line="560" w:lineRule="exact"/>
              <w:ind w:right="-176"/>
              <w:jc w:val="center"/>
              <w:rPr>
                <w:rFonts w:hint="eastAsia" w:ascii="宋体" w:hAnsi="宋体" w:eastAsia="宋体" w:cs="宋体"/>
                <w:kern w:val="0"/>
                <w:sz w:val="24"/>
                <w:szCs w:val="24"/>
              </w:rPr>
            </w:pPr>
          </w:p>
          <w:p w14:paraId="68822E21">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商务部分</w:t>
            </w:r>
          </w:p>
          <w:p w14:paraId="6E8F9EB9">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60</w:t>
            </w:r>
            <w:r>
              <w:rPr>
                <w:rFonts w:hint="eastAsia" w:ascii="宋体" w:hAnsi="宋体" w:eastAsia="宋体" w:cs="宋体"/>
                <w:kern w:val="0"/>
                <w:sz w:val="24"/>
                <w:szCs w:val="24"/>
              </w:rPr>
              <w:t>分）</w:t>
            </w:r>
          </w:p>
        </w:tc>
        <w:tc>
          <w:tcPr>
            <w:tcW w:w="2097" w:type="dxa"/>
            <w:vAlign w:val="center"/>
          </w:tcPr>
          <w:p w14:paraId="5581B6BB">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类似业绩</w:t>
            </w:r>
          </w:p>
          <w:p w14:paraId="16C91718">
            <w:pPr>
              <w:adjustRightInd w:val="0"/>
              <w:snapToGrid w:val="0"/>
              <w:spacing w:line="560" w:lineRule="exact"/>
              <w:ind w:right="-176"/>
              <w:jc w:val="center"/>
              <w:rPr>
                <w:rFonts w:hint="eastAsia" w:ascii="宋体" w:hAnsi="宋体" w:eastAsia="宋体" w:cs="宋体"/>
                <w:kern w:val="0"/>
                <w:sz w:val="24"/>
                <w:szCs w:val="24"/>
              </w:rPr>
            </w:pPr>
          </w:p>
        </w:tc>
        <w:tc>
          <w:tcPr>
            <w:tcW w:w="722" w:type="dxa"/>
            <w:vAlign w:val="center"/>
          </w:tcPr>
          <w:p w14:paraId="23B4A2A2">
            <w:pPr>
              <w:adjustRightInd w:val="0"/>
              <w:snapToGrid w:val="0"/>
              <w:spacing w:line="560" w:lineRule="exact"/>
              <w:ind w:right="-176"/>
              <w:jc w:val="center"/>
              <w:rPr>
                <w:rFonts w:hint="eastAsia" w:ascii="宋体" w:hAnsi="宋体" w:eastAsia="宋体" w:cs="宋体"/>
                <w:kern w:val="0"/>
                <w:sz w:val="24"/>
                <w:szCs w:val="24"/>
              </w:rPr>
            </w:pPr>
          </w:p>
          <w:p w14:paraId="6E50513C">
            <w:pPr>
              <w:adjustRightInd w:val="0"/>
              <w:snapToGrid w:val="0"/>
              <w:spacing w:line="560" w:lineRule="exact"/>
              <w:ind w:right="-176"/>
              <w:jc w:val="center"/>
              <w:rPr>
                <w:rFonts w:hint="eastAsia" w:ascii="宋体" w:hAnsi="宋体" w:eastAsia="宋体" w:cs="宋体"/>
                <w:kern w:val="0"/>
                <w:sz w:val="24"/>
                <w:szCs w:val="24"/>
              </w:rPr>
            </w:pPr>
          </w:p>
          <w:p w14:paraId="3B87BF2C">
            <w:pPr>
              <w:adjustRightInd w:val="0"/>
              <w:snapToGrid w:val="0"/>
              <w:spacing w:line="560" w:lineRule="exact"/>
              <w:ind w:right="-176"/>
              <w:jc w:val="both"/>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30</w:t>
            </w:r>
          </w:p>
        </w:tc>
        <w:tc>
          <w:tcPr>
            <w:tcW w:w="5406" w:type="dxa"/>
          </w:tcPr>
          <w:p w14:paraId="4713ED0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1.供应商自2023年1月1日起至采购公告发布之日止（以合同签订日期为准），提交国央企背景或国有企业属性合同案例，总分15分。评分规则：达到或超过20个得15分，11-19个得8分，10个及以下不得分。</w:t>
            </w:r>
          </w:p>
          <w:p w14:paraId="2745D29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2.供应商提交2025年1月1日起至采购公告发布之日止，服务深圳国资系统总部企业及其下属单位的合同案例，总分10分。评分规则：达到或超过5个得10分，3-4个得5分，2个及以下不得分。</w:t>
            </w:r>
          </w:p>
          <w:p w14:paraId="0D50C1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p w14:paraId="301C6EC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3.供应商需具备AI课题研发和服务能力，自2025年1月1日起至采购公告发布之日止，提交服务深圳范围内AI主题相关的培训（线上线下均可）合同案例，总分5分，每个有效合同计1分。</w:t>
            </w:r>
          </w:p>
          <w:p w14:paraId="09ADE84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p w14:paraId="61BDD1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kern w:val="0"/>
                <w:sz w:val="24"/>
                <w:szCs w:val="24"/>
              </w:rPr>
            </w:pPr>
            <w:r>
              <w:rPr>
                <w:rFonts w:hint="eastAsia" w:ascii="宋体" w:hAnsi="宋体" w:eastAsia="宋体" w:cs="宋体"/>
                <w:color w:val="000000"/>
                <w:kern w:val="0"/>
                <w:sz w:val="24"/>
                <w:szCs w:val="24"/>
              </w:rPr>
              <w:t>证明文件：提供对应合同关键页扫描件（关键页包括但不限于合同名称、标的内容、签订日期、双方盖章）。各类服务合同均可，需与本次采购服务类型相关</w:t>
            </w:r>
          </w:p>
        </w:tc>
      </w:tr>
      <w:tr w14:paraId="424CA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9" w:hRule="atLeast"/>
        </w:trPr>
        <w:tc>
          <w:tcPr>
            <w:tcW w:w="1253" w:type="dxa"/>
            <w:vMerge w:val="continue"/>
          </w:tcPr>
          <w:p w14:paraId="46A62299">
            <w:pPr>
              <w:adjustRightInd w:val="0"/>
              <w:snapToGrid w:val="0"/>
              <w:spacing w:line="560" w:lineRule="exact"/>
              <w:ind w:right="-176"/>
              <w:rPr>
                <w:rFonts w:hint="eastAsia" w:ascii="宋体" w:hAnsi="宋体" w:eastAsia="宋体" w:cs="宋体"/>
                <w:kern w:val="0"/>
                <w:sz w:val="24"/>
                <w:szCs w:val="24"/>
              </w:rPr>
            </w:pPr>
          </w:p>
        </w:tc>
        <w:tc>
          <w:tcPr>
            <w:tcW w:w="2097" w:type="dxa"/>
          </w:tcPr>
          <w:p w14:paraId="3A870429">
            <w:pPr>
              <w:adjustRightInd w:val="0"/>
              <w:snapToGrid w:val="0"/>
              <w:spacing w:line="560" w:lineRule="exact"/>
              <w:ind w:right="-176"/>
              <w:rPr>
                <w:rFonts w:hint="eastAsia" w:ascii="宋体" w:hAnsi="宋体" w:eastAsia="宋体" w:cs="宋体"/>
                <w:kern w:val="0"/>
                <w:sz w:val="24"/>
                <w:szCs w:val="24"/>
              </w:rPr>
            </w:pPr>
          </w:p>
          <w:p w14:paraId="7907894E">
            <w:pPr>
              <w:adjustRightInd w:val="0"/>
              <w:snapToGrid w:val="0"/>
              <w:spacing w:line="560" w:lineRule="exact"/>
              <w:ind w:right="-176"/>
              <w:rPr>
                <w:rFonts w:hint="eastAsia" w:ascii="宋体" w:hAnsi="宋体" w:eastAsia="宋体" w:cs="宋体"/>
                <w:kern w:val="0"/>
                <w:sz w:val="24"/>
                <w:szCs w:val="24"/>
              </w:rPr>
            </w:pPr>
          </w:p>
          <w:p w14:paraId="752F7A51">
            <w:pPr>
              <w:adjustRightInd w:val="0"/>
              <w:snapToGrid w:val="0"/>
              <w:spacing w:line="560" w:lineRule="exact"/>
              <w:ind w:right="-176" w:firstLine="480" w:firstLineChars="200"/>
              <w:rPr>
                <w:rFonts w:hint="eastAsia" w:ascii="宋体" w:hAnsi="宋体" w:eastAsia="宋体" w:cs="宋体"/>
                <w:kern w:val="0"/>
                <w:sz w:val="24"/>
                <w:szCs w:val="24"/>
              </w:rPr>
            </w:pPr>
          </w:p>
          <w:p w14:paraId="35A0EC86">
            <w:pPr>
              <w:adjustRightInd w:val="0"/>
              <w:snapToGrid w:val="0"/>
              <w:spacing w:line="560" w:lineRule="exact"/>
              <w:ind w:right="-176" w:firstLine="480" w:firstLineChars="200"/>
              <w:rPr>
                <w:rFonts w:hint="eastAsia" w:ascii="宋体" w:hAnsi="宋体" w:eastAsia="宋体" w:cs="宋体"/>
                <w:kern w:val="0"/>
                <w:sz w:val="24"/>
                <w:szCs w:val="24"/>
              </w:rPr>
            </w:pPr>
          </w:p>
          <w:p w14:paraId="574DBFBA">
            <w:pPr>
              <w:adjustRightInd w:val="0"/>
              <w:snapToGrid w:val="0"/>
              <w:spacing w:line="560" w:lineRule="exact"/>
              <w:ind w:right="-176" w:firstLine="480" w:firstLineChars="200"/>
              <w:rPr>
                <w:rFonts w:hint="eastAsia" w:ascii="宋体" w:hAnsi="宋体" w:eastAsia="宋体" w:cs="宋体"/>
                <w:kern w:val="0"/>
                <w:sz w:val="24"/>
                <w:szCs w:val="24"/>
              </w:rPr>
            </w:pPr>
          </w:p>
          <w:p w14:paraId="0A06C774">
            <w:pPr>
              <w:adjustRightInd w:val="0"/>
              <w:snapToGrid w:val="0"/>
              <w:spacing w:line="560" w:lineRule="exact"/>
              <w:ind w:right="-176"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专业配置</w:t>
            </w:r>
          </w:p>
          <w:p w14:paraId="6E8A185A">
            <w:pPr>
              <w:adjustRightInd w:val="0"/>
              <w:snapToGrid w:val="0"/>
              <w:spacing w:line="560" w:lineRule="exact"/>
              <w:ind w:right="-176"/>
              <w:rPr>
                <w:rFonts w:hint="eastAsia" w:ascii="宋体" w:hAnsi="宋体" w:eastAsia="宋体" w:cs="宋体"/>
                <w:kern w:val="0"/>
                <w:sz w:val="24"/>
                <w:szCs w:val="24"/>
              </w:rPr>
            </w:pPr>
          </w:p>
        </w:tc>
        <w:tc>
          <w:tcPr>
            <w:tcW w:w="722" w:type="dxa"/>
            <w:vAlign w:val="center"/>
          </w:tcPr>
          <w:p w14:paraId="76981312">
            <w:pPr>
              <w:adjustRightInd w:val="0"/>
              <w:snapToGrid w:val="0"/>
              <w:spacing w:line="560" w:lineRule="exact"/>
              <w:ind w:right="-176"/>
              <w:jc w:val="center"/>
              <w:rPr>
                <w:rFonts w:hint="eastAsia" w:ascii="宋体" w:hAnsi="宋体" w:eastAsia="宋体" w:cs="宋体"/>
                <w:kern w:val="0"/>
                <w:sz w:val="24"/>
                <w:szCs w:val="24"/>
              </w:rPr>
            </w:pPr>
          </w:p>
          <w:p w14:paraId="73225CD6">
            <w:pPr>
              <w:adjustRightInd w:val="0"/>
              <w:snapToGrid w:val="0"/>
              <w:spacing w:line="560" w:lineRule="exact"/>
              <w:ind w:right="-176"/>
              <w:jc w:val="center"/>
              <w:rPr>
                <w:rFonts w:hint="eastAsia" w:ascii="宋体" w:hAnsi="宋体" w:eastAsia="宋体" w:cs="宋体"/>
                <w:kern w:val="0"/>
                <w:sz w:val="24"/>
                <w:szCs w:val="24"/>
              </w:rPr>
            </w:pPr>
          </w:p>
          <w:p w14:paraId="42D52D8E">
            <w:pPr>
              <w:adjustRightInd w:val="0"/>
              <w:snapToGrid w:val="0"/>
              <w:spacing w:line="560" w:lineRule="exact"/>
              <w:ind w:right="-176"/>
              <w:jc w:val="both"/>
              <w:rPr>
                <w:rFonts w:hint="eastAsia" w:ascii="宋体" w:hAnsi="宋体" w:eastAsia="宋体" w:cs="宋体"/>
                <w:kern w:val="0"/>
                <w:sz w:val="24"/>
                <w:szCs w:val="24"/>
              </w:rPr>
            </w:pPr>
            <w:r>
              <w:rPr>
                <w:rFonts w:hint="eastAsia" w:ascii="宋体" w:hAnsi="宋体" w:eastAsia="宋体" w:cs="宋体"/>
                <w:kern w:val="0"/>
                <w:sz w:val="24"/>
                <w:szCs w:val="24"/>
              </w:rPr>
              <w:t>18</w:t>
            </w:r>
          </w:p>
        </w:tc>
        <w:tc>
          <w:tcPr>
            <w:tcW w:w="5406" w:type="dxa"/>
          </w:tcPr>
          <w:p w14:paraId="1FDA283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p w14:paraId="6986E3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项目组成员中具有高级企业培训师或一级企业人力资源管理师或工程类、经济类高级职称（满足其中任意一个证书）的计4分，具有企业培训师证或二、三级企业人力资源管理师或工程类、经济类中级职称（满足其中任意一个证书）的计2分；此项满分12分。</w:t>
            </w:r>
          </w:p>
          <w:p w14:paraId="73D61DA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2.项目团队人员配置需包含学习技术专业岗、运营经理、商务经理、助教等不同角色，学习技术专业岗人员需具备课程开发、教学设计等专业能力（提供佐证资料）项目服务人员6人及以上的计6分，4-5人的计3分，4人以下的不计分。</w:t>
            </w:r>
          </w:p>
          <w:p w14:paraId="40F3F0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注：提供职称证书扫描件、身份证扫描件及投标人为其缴纳的近三个月（202</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10</w:t>
            </w:r>
            <w:r>
              <w:rPr>
                <w:rFonts w:hint="eastAsia" w:ascii="宋体" w:hAnsi="宋体" w:eastAsia="宋体" w:cs="宋体"/>
                <w:color w:val="000000"/>
                <w:kern w:val="0"/>
                <w:sz w:val="24"/>
                <w:szCs w:val="24"/>
              </w:rPr>
              <w:t>月-202</w:t>
            </w:r>
            <w:r>
              <w:rPr>
                <w:rFonts w:hint="eastAsia" w:ascii="宋体" w:hAnsi="宋体" w:eastAsia="宋体" w:cs="宋体"/>
                <w:color w:val="000000"/>
                <w:kern w:val="0"/>
                <w:sz w:val="24"/>
                <w:szCs w:val="24"/>
                <w:lang w:val="en-US" w:eastAsia="zh-CN"/>
              </w:rPr>
              <w:t>5</w:t>
            </w:r>
            <w:r>
              <w:rPr>
                <w:rFonts w:hint="eastAsia" w:ascii="宋体" w:hAnsi="宋体" w:eastAsia="宋体" w:cs="宋体"/>
                <w:color w:val="000000"/>
                <w:kern w:val="0"/>
                <w:sz w:val="24"/>
                <w:szCs w:val="24"/>
              </w:rPr>
              <w:t>年</w:t>
            </w:r>
            <w:r>
              <w:rPr>
                <w:rFonts w:hint="eastAsia" w:ascii="宋体" w:hAnsi="宋体" w:eastAsia="宋体" w:cs="宋体"/>
                <w:color w:val="000000"/>
                <w:kern w:val="0"/>
                <w:sz w:val="24"/>
                <w:szCs w:val="24"/>
                <w:lang w:val="en-US" w:eastAsia="zh-CN"/>
              </w:rPr>
              <w:t>12</w:t>
            </w:r>
            <w:r>
              <w:rPr>
                <w:rFonts w:hint="eastAsia" w:ascii="宋体" w:hAnsi="宋体" w:eastAsia="宋体" w:cs="宋体"/>
                <w:color w:val="000000"/>
                <w:kern w:val="0"/>
                <w:sz w:val="24"/>
                <w:szCs w:val="24"/>
              </w:rPr>
              <w:t>月）的社保缴纳证明，加盖投标人公章，否则不计分。</w:t>
            </w:r>
          </w:p>
          <w:p w14:paraId="074179F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tc>
      </w:tr>
      <w:tr w14:paraId="24E9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Merge w:val="continue"/>
          </w:tcPr>
          <w:p w14:paraId="1226E697">
            <w:pPr>
              <w:adjustRightInd w:val="0"/>
              <w:snapToGrid w:val="0"/>
              <w:spacing w:line="560" w:lineRule="exact"/>
              <w:ind w:right="-176"/>
              <w:rPr>
                <w:rFonts w:hint="eastAsia" w:ascii="宋体" w:hAnsi="宋体" w:eastAsia="宋体" w:cs="宋体"/>
                <w:kern w:val="0"/>
                <w:sz w:val="24"/>
                <w:szCs w:val="24"/>
              </w:rPr>
            </w:pPr>
          </w:p>
        </w:tc>
        <w:tc>
          <w:tcPr>
            <w:tcW w:w="2097" w:type="dxa"/>
            <w:vAlign w:val="top"/>
          </w:tcPr>
          <w:p w14:paraId="622345EB">
            <w:pPr>
              <w:adjustRightInd w:val="0"/>
              <w:snapToGrid w:val="0"/>
              <w:spacing w:line="560" w:lineRule="exact"/>
              <w:ind w:right="-176"/>
              <w:jc w:val="both"/>
              <w:rPr>
                <w:rFonts w:hint="eastAsia" w:ascii="宋体" w:hAnsi="宋体" w:eastAsia="宋体" w:cs="宋体"/>
                <w:kern w:val="0"/>
                <w:sz w:val="24"/>
                <w:szCs w:val="24"/>
              </w:rPr>
            </w:pPr>
          </w:p>
          <w:p w14:paraId="34DD3768">
            <w:pPr>
              <w:adjustRightInd w:val="0"/>
              <w:snapToGrid w:val="0"/>
              <w:spacing w:line="560" w:lineRule="exact"/>
              <w:ind w:right="-176"/>
              <w:jc w:val="both"/>
              <w:rPr>
                <w:rFonts w:hint="eastAsia" w:ascii="宋体" w:hAnsi="宋体" w:eastAsia="宋体" w:cs="宋体"/>
                <w:kern w:val="0"/>
                <w:sz w:val="24"/>
                <w:szCs w:val="24"/>
              </w:rPr>
            </w:pPr>
            <w:r>
              <w:rPr>
                <w:rFonts w:hint="eastAsia" w:ascii="宋体" w:hAnsi="宋体" w:eastAsia="宋体" w:cs="宋体"/>
                <w:kern w:val="0"/>
                <w:sz w:val="24"/>
                <w:szCs w:val="24"/>
              </w:rPr>
              <w:t>符合当次采购服务</w:t>
            </w:r>
          </w:p>
          <w:p w14:paraId="7968F057">
            <w:pPr>
              <w:adjustRightInd w:val="0"/>
              <w:snapToGrid w:val="0"/>
              <w:spacing w:line="560" w:lineRule="exact"/>
              <w:ind w:right="-176"/>
              <w:jc w:val="both"/>
              <w:rPr>
                <w:rFonts w:hint="eastAsia" w:ascii="宋体" w:hAnsi="宋体" w:eastAsia="宋体" w:cs="宋体"/>
                <w:kern w:val="0"/>
                <w:sz w:val="24"/>
                <w:szCs w:val="24"/>
              </w:rPr>
            </w:pPr>
            <w:r>
              <w:rPr>
                <w:rFonts w:hint="eastAsia" w:ascii="宋体" w:hAnsi="宋体" w:eastAsia="宋体" w:cs="宋体"/>
                <w:kern w:val="0"/>
                <w:sz w:val="24"/>
                <w:szCs w:val="24"/>
              </w:rPr>
              <w:t>性的商务条款</w:t>
            </w:r>
          </w:p>
        </w:tc>
        <w:tc>
          <w:tcPr>
            <w:tcW w:w="722" w:type="dxa"/>
          </w:tcPr>
          <w:p w14:paraId="1828B182">
            <w:pPr>
              <w:adjustRightInd w:val="0"/>
              <w:snapToGrid w:val="0"/>
              <w:spacing w:line="560" w:lineRule="exact"/>
              <w:ind w:right="-176"/>
              <w:jc w:val="center"/>
              <w:rPr>
                <w:rFonts w:hint="eastAsia" w:ascii="宋体" w:hAnsi="宋体" w:eastAsia="宋体" w:cs="宋体"/>
                <w:kern w:val="0"/>
                <w:sz w:val="24"/>
                <w:szCs w:val="24"/>
              </w:rPr>
            </w:pPr>
          </w:p>
          <w:p w14:paraId="49D9305E">
            <w:pPr>
              <w:adjustRightInd w:val="0"/>
              <w:snapToGrid w:val="0"/>
              <w:spacing w:line="560" w:lineRule="exact"/>
              <w:ind w:right="-176" w:firstLine="240" w:firstLineChars="100"/>
              <w:rPr>
                <w:rFonts w:hint="eastAsia" w:ascii="宋体" w:hAnsi="宋体" w:eastAsia="宋体" w:cs="宋体"/>
                <w:kern w:val="0"/>
                <w:sz w:val="24"/>
                <w:szCs w:val="24"/>
              </w:rPr>
            </w:pPr>
            <w:r>
              <w:rPr>
                <w:rFonts w:hint="eastAsia" w:ascii="宋体" w:hAnsi="宋体" w:eastAsia="宋体" w:cs="宋体"/>
                <w:kern w:val="0"/>
                <w:sz w:val="24"/>
                <w:szCs w:val="24"/>
              </w:rPr>
              <w:t>12</w:t>
            </w:r>
          </w:p>
        </w:tc>
        <w:tc>
          <w:tcPr>
            <w:tcW w:w="5406" w:type="dxa"/>
          </w:tcPr>
          <w:p w14:paraId="014A3F8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p w14:paraId="2DE8B0D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1</w:t>
            </w:r>
            <w:r>
              <w:rPr>
                <w:rFonts w:hint="eastAsia" w:ascii="宋体" w:hAnsi="宋体" w:eastAsia="宋体" w:cs="宋体"/>
                <w:color w:val="000000"/>
                <w:kern w:val="0"/>
                <w:sz w:val="24"/>
                <w:szCs w:val="24"/>
                <w:highlight w:val="none"/>
              </w:rPr>
              <w:t>.投标人近</w:t>
            </w:r>
            <w:r>
              <w:rPr>
                <w:rFonts w:hint="eastAsia" w:ascii="宋体" w:hAnsi="宋体" w:eastAsia="宋体" w:cs="宋体"/>
                <w:color w:val="000000"/>
                <w:kern w:val="0"/>
                <w:sz w:val="24"/>
                <w:szCs w:val="24"/>
                <w:highlight w:val="none"/>
                <w:lang w:val="en-US" w:eastAsia="zh-CN"/>
              </w:rPr>
              <w:t>三</w:t>
            </w:r>
            <w:r>
              <w:rPr>
                <w:rFonts w:hint="eastAsia" w:ascii="宋体" w:hAnsi="宋体" w:eastAsia="宋体" w:cs="宋体"/>
                <w:color w:val="000000"/>
                <w:kern w:val="0"/>
                <w:sz w:val="24"/>
                <w:szCs w:val="24"/>
                <w:highlight w:val="none"/>
              </w:rPr>
              <w:t>年具有合作单位出具的《用户评价意见或致谢函》评价体现为优秀/满意的，每个计2分；此项最多计12分。（以</w:t>
            </w:r>
            <w:r>
              <w:rPr>
                <w:rFonts w:hint="eastAsia" w:ascii="宋体" w:hAnsi="宋体" w:eastAsia="宋体" w:cs="宋体"/>
                <w:color w:val="000000"/>
                <w:kern w:val="0"/>
                <w:sz w:val="24"/>
                <w:szCs w:val="24"/>
              </w:rPr>
              <w:t>落款时间为准；须提供业主方联系人及联系方式并盖有业主单位行政公章，否则不计分。）</w:t>
            </w:r>
          </w:p>
          <w:p w14:paraId="2C215C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（提供体现培训人数的证明材料，并盖有业主单位行政公章，否则不计分。）</w:t>
            </w:r>
          </w:p>
          <w:p w14:paraId="59C603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tc>
      </w:tr>
      <w:tr w14:paraId="17D5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3" w:hRule="atLeast"/>
        </w:trPr>
        <w:tc>
          <w:tcPr>
            <w:tcW w:w="1253" w:type="dxa"/>
            <w:vMerge w:val="restart"/>
          </w:tcPr>
          <w:p w14:paraId="207EB15C">
            <w:pPr>
              <w:adjustRightInd w:val="0"/>
              <w:snapToGrid w:val="0"/>
              <w:spacing w:line="560" w:lineRule="exact"/>
              <w:ind w:right="-176"/>
              <w:rPr>
                <w:rFonts w:hint="eastAsia" w:ascii="宋体" w:hAnsi="宋体" w:eastAsia="宋体" w:cs="宋体"/>
                <w:kern w:val="0"/>
                <w:sz w:val="24"/>
                <w:szCs w:val="24"/>
              </w:rPr>
            </w:pPr>
          </w:p>
          <w:p w14:paraId="2DB4848B">
            <w:pPr>
              <w:adjustRightInd w:val="0"/>
              <w:snapToGrid w:val="0"/>
              <w:spacing w:line="560" w:lineRule="exact"/>
              <w:ind w:right="-176"/>
              <w:rPr>
                <w:rFonts w:hint="eastAsia" w:ascii="宋体" w:hAnsi="宋体" w:eastAsia="宋体" w:cs="宋体"/>
                <w:kern w:val="0"/>
                <w:sz w:val="24"/>
                <w:szCs w:val="24"/>
              </w:rPr>
            </w:pPr>
          </w:p>
          <w:p w14:paraId="19C415A4">
            <w:pPr>
              <w:adjustRightInd w:val="0"/>
              <w:snapToGrid w:val="0"/>
              <w:spacing w:line="560" w:lineRule="exact"/>
              <w:ind w:right="-176"/>
              <w:rPr>
                <w:rFonts w:hint="eastAsia" w:ascii="宋体" w:hAnsi="宋体" w:eastAsia="宋体" w:cs="宋体"/>
                <w:kern w:val="0"/>
                <w:sz w:val="24"/>
                <w:szCs w:val="24"/>
              </w:rPr>
            </w:pPr>
          </w:p>
          <w:p w14:paraId="2CE6583D">
            <w:pPr>
              <w:adjustRightInd w:val="0"/>
              <w:snapToGrid w:val="0"/>
              <w:spacing w:line="560" w:lineRule="exact"/>
              <w:ind w:right="-176"/>
              <w:rPr>
                <w:rFonts w:hint="eastAsia" w:ascii="宋体" w:hAnsi="宋体" w:eastAsia="宋体" w:cs="宋体"/>
                <w:kern w:val="0"/>
                <w:sz w:val="24"/>
                <w:szCs w:val="24"/>
              </w:rPr>
            </w:pPr>
          </w:p>
          <w:p w14:paraId="103ABFB4">
            <w:pPr>
              <w:adjustRightInd w:val="0"/>
              <w:snapToGrid w:val="0"/>
              <w:spacing w:line="560" w:lineRule="exact"/>
              <w:ind w:right="-176"/>
              <w:rPr>
                <w:rFonts w:hint="eastAsia" w:ascii="宋体" w:hAnsi="宋体" w:eastAsia="宋体" w:cs="宋体"/>
                <w:kern w:val="0"/>
                <w:sz w:val="24"/>
                <w:szCs w:val="24"/>
              </w:rPr>
            </w:pPr>
          </w:p>
          <w:p w14:paraId="6E3504E1">
            <w:pPr>
              <w:adjustRightInd w:val="0"/>
              <w:snapToGrid w:val="0"/>
              <w:spacing w:line="560" w:lineRule="exact"/>
              <w:ind w:right="-176"/>
              <w:rPr>
                <w:rFonts w:hint="eastAsia" w:ascii="宋体" w:hAnsi="宋体" w:eastAsia="宋体" w:cs="宋体"/>
                <w:kern w:val="0"/>
                <w:sz w:val="24"/>
                <w:szCs w:val="24"/>
              </w:rPr>
            </w:pPr>
            <w:r>
              <w:rPr>
                <w:rFonts w:hint="eastAsia" w:ascii="宋体" w:hAnsi="宋体" w:eastAsia="宋体" w:cs="宋体"/>
                <w:kern w:val="0"/>
                <w:sz w:val="24"/>
                <w:szCs w:val="24"/>
              </w:rPr>
              <w:t>技术方案</w:t>
            </w:r>
          </w:p>
          <w:p w14:paraId="1A711968">
            <w:pPr>
              <w:adjustRightInd w:val="0"/>
              <w:snapToGrid w:val="0"/>
              <w:spacing w:line="560" w:lineRule="exact"/>
              <w:ind w:right="-176"/>
              <w:rPr>
                <w:rFonts w:hint="eastAsia" w:ascii="宋体" w:hAnsi="宋体" w:eastAsia="宋体" w:cs="宋体"/>
                <w:kern w:val="0"/>
                <w:sz w:val="24"/>
                <w:szCs w:val="24"/>
              </w:rPr>
            </w:pPr>
            <w:r>
              <w:rPr>
                <w:rFonts w:hint="eastAsia" w:ascii="宋体" w:hAnsi="宋体" w:eastAsia="宋体" w:cs="宋体"/>
                <w:kern w:val="0"/>
                <w:sz w:val="24"/>
                <w:szCs w:val="24"/>
              </w:rPr>
              <w:t>（4</w:t>
            </w:r>
            <w:r>
              <w:rPr>
                <w:rFonts w:hint="eastAsia" w:ascii="宋体" w:hAnsi="宋体" w:eastAsia="宋体" w:cs="宋体"/>
                <w:kern w:val="0"/>
                <w:sz w:val="24"/>
                <w:szCs w:val="24"/>
                <w:lang w:val="en-US" w:eastAsia="zh-CN"/>
              </w:rPr>
              <w:t>0</w:t>
            </w:r>
            <w:r>
              <w:rPr>
                <w:rFonts w:hint="eastAsia" w:ascii="宋体" w:hAnsi="宋体" w:eastAsia="宋体" w:cs="宋体"/>
                <w:kern w:val="0"/>
                <w:sz w:val="24"/>
                <w:szCs w:val="24"/>
              </w:rPr>
              <w:t>分）</w:t>
            </w:r>
          </w:p>
        </w:tc>
        <w:tc>
          <w:tcPr>
            <w:tcW w:w="2097" w:type="dxa"/>
            <w:vAlign w:val="center"/>
          </w:tcPr>
          <w:p w14:paraId="7FE866CC">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方案资源匹配性</w:t>
            </w:r>
          </w:p>
        </w:tc>
        <w:tc>
          <w:tcPr>
            <w:tcW w:w="722" w:type="dxa"/>
          </w:tcPr>
          <w:p w14:paraId="2CCCA154">
            <w:pPr>
              <w:adjustRightInd w:val="0"/>
              <w:snapToGrid w:val="0"/>
              <w:spacing w:line="560" w:lineRule="exact"/>
              <w:ind w:right="-176"/>
              <w:jc w:val="center"/>
              <w:rPr>
                <w:rFonts w:hint="eastAsia" w:ascii="宋体" w:hAnsi="宋体" w:eastAsia="宋体" w:cs="宋体"/>
                <w:kern w:val="0"/>
                <w:sz w:val="24"/>
                <w:szCs w:val="24"/>
              </w:rPr>
            </w:pPr>
          </w:p>
          <w:p w14:paraId="11BC8CE9">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15</w:t>
            </w:r>
          </w:p>
        </w:tc>
        <w:tc>
          <w:tcPr>
            <w:tcW w:w="5406" w:type="dxa"/>
          </w:tcPr>
          <w:p w14:paraId="4D2559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p w14:paraId="097670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投标文件表述是否规范，是否按招标文件要求编制，三类资源线下课（内训和拓展）、线上课资源、学习项目是否均具备，提交课时数量是否均达标。各类资源匹配专业性是否达标。（全满足得15分，缺一项扣3分）</w:t>
            </w:r>
          </w:p>
        </w:tc>
      </w:tr>
      <w:tr w14:paraId="01C4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Merge w:val="continue"/>
          </w:tcPr>
          <w:p w14:paraId="7D197B70">
            <w:pPr>
              <w:adjustRightInd w:val="0"/>
              <w:snapToGrid w:val="0"/>
              <w:spacing w:line="560" w:lineRule="exact"/>
              <w:ind w:right="-176"/>
              <w:rPr>
                <w:rFonts w:hint="eastAsia" w:ascii="宋体" w:hAnsi="宋体" w:eastAsia="宋体" w:cs="宋体"/>
                <w:kern w:val="0"/>
                <w:sz w:val="24"/>
                <w:szCs w:val="24"/>
              </w:rPr>
            </w:pPr>
          </w:p>
        </w:tc>
        <w:tc>
          <w:tcPr>
            <w:tcW w:w="2097" w:type="dxa"/>
            <w:vAlign w:val="top"/>
          </w:tcPr>
          <w:p w14:paraId="7FD4DECE">
            <w:pPr>
              <w:adjustRightInd w:val="0"/>
              <w:snapToGrid w:val="0"/>
              <w:spacing w:line="560" w:lineRule="exact"/>
              <w:ind w:right="-176"/>
              <w:jc w:val="center"/>
              <w:rPr>
                <w:rFonts w:hint="eastAsia" w:ascii="宋体" w:hAnsi="宋体" w:eastAsia="宋体" w:cs="宋体"/>
                <w:kern w:val="0"/>
                <w:sz w:val="24"/>
                <w:szCs w:val="24"/>
              </w:rPr>
            </w:pPr>
          </w:p>
          <w:p w14:paraId="46FAC075">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color w:val="000000"/>
                <w:kern w:val="0"/>
                <w:sz w:val="24"/>
                <w:szCs w:val="24"/>
              </w:rPr>
              <w:t>整体服务方案</w:t>
            </w:r>
            <w:r>
              <w:rPr>
                <w:rFonts w:hint="eastAsia" w:ascii="宋体" w:hAnsi="宋体" w:eastAsia="宋体" w:cs="宋体"/>
                <w:kern w:val="0"/>
                <w:sz w:val="24"/>
                <w:szCs w:val="24"/>
              </w:rPr>
              <w:t>与</w:t>
            </w:r>
          </w:p>
          <w:p w14:paraId="6D78412B">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文件制作专业性</w:t>
            </w:r>
          </w:p>
          <w:p w14:paraId="55A16E4C">
            <w:pPr>
              <w:adjustRightInd w:val="0"/>
              <w:snapToGrid w:val="0"/>
              <w:spacing w:line="560" w:lineRule="exact"/>
              <w:ind w:right="-176"/>
              <w:jc w:val="center"/>
              <w:rPr>
                <w:rFonts w:hint="eastAsia" w:ascii="宋体" w:hAnsi="宋体" w:eastAsia="宋体" w:cs="宋体"/>
                <w:kern w:val="0"/>
                <w:sz w:val="24"/>
                <w:szCs w:val="24"/>
              </w:rPr>
            </w:pPr>
          </w:p>
        </w:tc>
        <w:tc>
          <w:tcPr>
            <w:tcW w:w="722" w:type="dxa"/>
          </w:tcPr>
          <w:p w14:paraId="1F3047B0">
            <w:pPr>
              <w:adjustRightInd w:val="0"/>
              <w:snapToGrid w:val="0"/>
              <w:spacing w:line="560" w:lineRule="exact"/>
              <w:ind w:right="-176"/>
              <w:jc w:val="center"/>
              <w:rPr>
                <w:rFonts w:hint="eastAsia" w:ascii="宋体" w:hAnsi="宋体" w:eastAsia="宋体" w:cs="宋体"/>
                <w:kern w:val="0"/>
                <w:sz w:val="24"/>
                <w:szCs w:val="24"/>
              </w:rPr>
            </w:pPr>
          </w:p>
          <w:p w14:paraId="60C68AEB">
            <w:pPr>
              <w:adjustRightInd w:val="0"/>
              <w:snapToGrid w:val="0"/>
              <w:spacing w:line="560" w:lineRule="exact"/>
              <w:ind w:right="-176"/>
              <w:jc w:val="center"/>
              <w:rPr>
                <w:rFonts w:hint="eastAsia" w:ascii="宋体" w:hAnsi="宋体" w:eastAsia="宋体" w:cs="宋体"/>
                <w:kern w:val="0"/>
                <w:sz w:val="24"/>
                <w:szCs w:val="24"/>
              </w:rPr>
            </w:pPr>
          </w:p>
          <w:p w14:paraId="2D114821">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10</w:t>
            </w:r>
          </w:p>
        </w:tc>
        <w:tc>
          <w:tcPr>
            <w:tcW w:w="5406" w:type="dxa"/>
          </w:tcPr>
          <w:p w14:paraId="3998A9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p w14:paraId="6D6C897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针对课程开发与设计、课程交付、学习项目等培训课程/项目方案编制是否能体现综合实力，是一套完整实施方案，在方法论、保障措施、效果把控、服务等方面是否均有体现。</w:t>
            </w:r>
          </w:p>
          <w:p w14:paraId="0B08F0C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优秀的计20分，良好的计15分，一般的计10分，不合格的计0分；</w:t>
            </w:r>
          </w:p>
          <w:p w14:paraId="37DE42C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left"/>
              <w:rPr>
                <w:rFonts w:hint="eastAsia" w:ascii="宋体" w:hAnsi="宋体" w:eastAsia="宋体" w:cs="宋体"/>
                <w:color w:val="000000"/>
                <w:kern w:val="0"/>
                <w:sz w:val="24"/>
                <w:szCs w:val="24"/>
              </w:rPr>
            </w:pPr>
          </w:p>
        </w:tc>
      </w:tr>
      <w:tr w14:paraId="55B8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3" w:type="dxa"/>
            <w:vMerge w:val="continue"/>
          </w:tcPr>
          <w:p w14:paraId="6C5AC66D">
            <w:pPr>
              <w:adjustRightInd w:val="0"/>
              <w:snapToGrid w:val="0"/>
              <w:spacing w:line="560" w:lineRule="exact"/>
              <w:ind w:right="-176"/>
              <w:rPr>
                <w:rFonts w:hint="eastAsia" w:ascii="宋体" w:hAnsi="宋体" w:eastAsia="宋体" w:cs="宋体"/>
                <w:kern w:val="0"/>
                <w:sz w:val="24"/>
                <w:szCs w:val="24"/>
              </w:rPr>
            </w:pPr>
          </w:p>
        </w:tc>
        <w:tc>
          <w:tcPr>
            <w:tcW w:w="2097" w:type="dxa"/>
            <w:vAlign w:val="top"/>
          </w:tcPr>
          <w:p w14:paraId="506C27EF">
            <w:pPr>
              <w:adjustRightInd w:val="0"/>
              <w:snapToGrid w:val="0"/>
              <w:spacing w:line="560" w:lineRule="exact"/>
              <w:ind w:right="-176"/>
              <w:jc w:val="both"/>
              <w:rPr>
                <w:rFonts w:hint="eastAsia" w:ascii="宋体" w:hAnsi="宋体" w:eastAsia="宋体" w:cs="宋体"/>
                <w:kern w:val="0"/>
                <w:sz w:val="24"/>
                <w:szCs w:val="24"/>
              </w:rPr>
            </w:pPr>
          </w:p>
          <w:p w14:paraId="044D5B51">
            <w:pPr>
              <w:adjustRightInd w:val="0"/>
              <w:snapToGrid w:val="0"/>
              <w:spacing w:line="560" w:lineRule="exact"/>
              <w:ind w:right="-176" w:firstLine="240" w:firstLineChars="100"/>
              <w:jc w:val="both"/>
              <w:rPr>
                <w:rFonts w:hint="eastAsia" w:ascii="宋体" w:hAnsi="宋体" w:eastAsia="宋体" w:cs="宋体"/>
                <w:kern w:val="0"/>
                <w:sz w:val="24"/>
                <w:szCs w:val="24"/>
              </w:rPr>
            </w:pPr>
          </w:p>
          <w:p w14:paraId="717B2CA6">
            <w:pPr>
              <w:adjustRightInd w:val="0"/>
              <w:snapToGrid w:val="0"/>
              <w:spacing w:line="560" w:lineRule="exact"/>
              <w:ind w:right="-176" w:firstLine="240" w:firstLineChars="100"/>
              <w:jc w:val="both"/>
              <w:rPr>
                <w:rFonts w:hint="eastAsia" w:ascii="宋体" w:hAnsi="宋体" w:eastAsia="宋体" w:cs="宋体"/>
                <w:kern w:val="0"/>
                <w:sz w:val="24"/>
                <w:szCs w:val="24"/>
              </w:rPr>
            </w:pPr>
            <w:r>
              <w:rPr>
                <w:rFonts w:hint="eastAsia" w:ascii="宋体" w:hAnsi="宋体" w:eastAsia="宋体" w:cs="宋体"/>
                <w:kern w:val="0"/>
                <w:sz w:val="24"/>
                <w:szCs w:val="24"/>
              </w:rPr>
              <w:t>师资应急保障</w:t>
            </w:r>
          </w:p>
        </w:tc>
        <w:tc>
          <w:tcPr>
            <w:tcW w:w="722" w:type="dxa"/>
          </w:tcPr>
          <w:p w14:paraId="56608C19">
            <w:pPr>
              <w:adjustRightInd w:val="0"/>
              <w:snapToGrid w:val="0"/>
              <w:spacing w:line="560" w:lineRule="exact"/>
              <w:ind w:right="-176"/>
              <w:jc w:val="center"/>
              <w:rPr>
                <w:rFonts w:hint="eastAsia" w:ascii="宋体" w:hAnsi="宋体" w:eastAsia="宋体" w:cs="宋体"/>
                <w:kern w:val="0"/>
                <w:sz w:val="24"/>
                <w:szCs w:val="24"/>
              </w:rPr>
            </w:pPr>
          </w:p>
          <w:p w14:paraId="1D6CC009">
            <w:pPr>
              <w:adjustRightInd w:val="0"/>
              <w:snapToGrid w:val="0"/>
              <w:spacing w:line="560" w:lineRule="exact"/>
              <w:ind w:right="-176"/>
              <w:jc w:val="center"/>
              <w:rPr>
                <w:rFonts w:hint="eastAsia" w:ascii="宋体" w:hAnsi="宋体" w:eastAsia="宋体" w:cs="宋体"/>
                <w:kern w:val="0"/>
                <w:sz w:val="24"/>
                <w:szCs w:val="24"/>
              </w:rPr>
            </w:pPr>
            <w:r>
              <w:rPr>
                <w:rFonts w:hint="eastAsia" w:ascii="宋体" w:hAnsi="宋体" w:eastAsia="宋体" w:cs="宋体"/>
                <w:kern w:val="0"/>
                <w:sz w:val="24"/>
                <w:szCs w:val="24"/>
              </w:rPr>
              <w:t>5</w:t>
            </w:r>
          </w:p>
        </w:tc>
        <w:tc>
          <w:tcPr>
            <w:tcW w:w="5406" w:type="dxa"/>
          </w:tcPr>
          <w:p w14:paraId="0C86BD14">
            <w:pPr>
              <w:adjustRightInd w:val="0"/>
              <w:snapToGrid w:val="0"/>
              <w:spacing w:line="560" w:lineRule="exact"/>
              <w:ind w:right="-176"/>
              <w:jc w:val="left"/>
              <w:rPr>
                <w:rFonts w:hint="eastAsia" w:ascii="宋体" w:hAnsi="宋体" w:eastAsia="宋体" w:cs="宋体"/>
                <w:sz w:val="24"/>
                <w:szCs w:val="24"/>
              </w:rPr>
            </w:pPr>
          </w:p>
          <w:p w14:paraId="700FEA1D">
            <w:pPr>
              <w:adjustRightInd w:val="0"/>
              <w:snapToGrid w:val="0"/>
              <w:spacing w:line="560" w:lineRule="exact"/>
              <w:ind w:right="-176"/>
              <w:jc w:val="left"/>
              <w:rPr>
                <w:rFonts w:hint="eastAsia" w:ascii="宋体" w:hAnsi="宋体" w:eastAsia="宋体" w:cs="宋体"/>
                <w:sz w:val="24"/>
                <w:szCs w:val="24"/>
              </w:rPr>
            </w:pPr>
            <w:r>
              <w:rPr>
                <w:rFonts w:hint="eastAsia" w:ascii="宋体" w:hAnsi="宋体" w:eastAsia="宋体" w:cs="宋体"/>
                <w:sz w:val="24"/>
                <w:szCs w:val="24"/>
              </w:rPr>
              <w:t>考察投标人在保障培训师资资源渠道多样性、稳定性、充足性方面的措施及承诺。优秀得5分、良好得3分,一般得分1，差或未提供不得分。</w:t>
            </w:r>
          </w:p>
          <w:p w14:paraId="1DB980E7">
            <w:pPr>
              <w:adjustRightInd w:val="0"/>
              <w:snapToGrid w:val="0"/>
              <w:spacing w:line="560" w:lineRule="exact"/>
              <w:ind w:right="-176"/>
              <w:jc w:val="left"/>
              <w:rPr>
                <w:rFonts w:hint="eastAsia" w:ascii="宋体" w:hAnsi="宋体" w:eastAsia="宋体" w:cs="宋体"/>
                <w:sz w:val="24"/>
                <w:szCs w:val="24"/>
              </w:rPr>
            </w:pPr>
          </w:p>
        </w:tc>
      </w:tr>
      <w:tr w14:paraId="798F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trPr>
        <w:tc>
          <w:tcPr>
            <w:tcW w:w="1253" w:type="dxa"/>
            <w:vMerge w:val="continue"/>
          </w:tcPr>
          <w:p w14:paraId="1C5D6E05">
            <w:pPr>
              <w:adjustRightInd w:val="0"/>
              <w:snapToGrid w:val="0"/>
              <w:spacing w:line="560" w:lineRule="exact"/>
              <w:ind w:right="-176"/>
              <w:rPr>
                <w:rFonts w:hint="eastAsia" w:ascii="宋体" w:hAnsi="宋体" w:eastAsia="宋体" w:cs="宋体"/>
                <w:kern w:val="0"/>
                <w:sz w:val="24"/>
                <w:szCs w:val="24"/>
              </w:rPr>
            </w:pPr>
          </w:p>
        </w:tc>
        <w:tc>
          <w:tcPr>
            <w:tcW w:w="2097" w:type="dxa"/>
            <w:vAlign w:val="top"/>
          </w:tcPr>
          <w:p w14:paraId="75B3837C">
            <w:pPr>
              <w:adjustRightInd w:val="0"/>
              <w:snapToGrid w:val="0"/>
              <w:spacing w:line="560" w:lineRule="exact"/>
              <w:ind w:right="-176"/>
              <w:jc w:val="both"/>
              <w:rPr>
                <w:rFonts w:hint="eastAsia" w:ascii="宋体" w:hAnsi="宋体" w:eastAsia="宋体" w:cs="宋体"/>
                <w:kern w:val="0"/>
                <w:sz w:val="24"/>
                <w:szCs w:val="24"/>
              </w:rPr>
            </w:pPr>
          </w:p>
          <w:p w14:paraId="13A032F5">
            <w:pPr>
              <w:adjustRightInd w:val="0"/>
              <w:snapToGrid w:val="0"/>
              <w:spacing w:line="560" w:lineRule="exact"/>
              <w:ind w:right="-176"/>
              <w:jc w:val="both"/>
              <w:rPr>
                <w:rFonts w:hint="eastAsia" w:ascii="宋体" w:hAnsi="宋体" w:eastAsia="宋体" w:cs="宋体"/>
                <w:kern w:val="0"/>
                <w:sz w:val="24"/>
                <w:szCs w:val="24"/>
              </w:rPr>
            </w:pPr>
          </w:p>
          <w:p w14:paraId="47527548">
            <w:pPr>
              <w:adjustRightInd w:val="0"/>
              <w:snapToGrid w:val="0"/>
              <w:spacing w:line="560" w:lineRule="exact"/>
              <w:ind w:right="-176" w:firstLine="480" w:firstLineChars="200"/>
              <w:jc w:val="both"/>
              <w:rPr>
                <w:rFonts w:hint="eastAsia" w:ascii="宋体" w:hAnsi="宋体" w:eastAsia="宋体" w:cs="宋体"/>
                <w:kern w:val="0"/>
                <w:sz w:val="24"/>
                <w:szCs w:val="24"/>
              </w:rPr>
            </w:pPr>
            <w:r>
              <w:rPr>
                <w:rFonts w:hint="eastAsia" w:ascii="宋体" w:hAnsi="宋体" w:eastAsia="宋体" w:cs="宋体"/>
                <w:kern w:val="0"/>
                <w:sz w:val="24"/>
                <w:szCs w:val="24"/>
              </w:rPr>
              <w:t>专业沉淀</w:t>
            </w:r>
          </w:p>
        </w:tc>
        <w:tc>
          <w:tcPr>
            <w:tcW w:w="722" w:type="dxa"/>
          </w:tcPr>
          <w:p w14:paraId="513D08B1">
            <w:pPr>
              <w:adjustRightInd w:val="0"/>
              <w:snapToGrid w:val="0"/>
              <w:spacing w:line="560" w:lineRule="exact"/>
              <w:ind w:right="-176"/>
              <w:jc w:val="center"/>
              <w:rPr>
                <w:rFonts w:hint="eastAsia" w:ascii="宋体" w:hAnsi="宋体" w:eastAsia="宋体" w:cs="宋体"/>
                <w:kern w:val="0"/>
                <w:sz w:val="24"/>
                <w:szCs w:val="24"/>
              </w:rPr>
            </w:pPr>
          </w:p>
          <w:p w14:paraId="416A1F3A">
            <w:pPr>
              <w:adjustRightInd w:val="0"/>
              <w:snapToGrid w:val="0"/>
              <w:spacing w:line="560" w:lineRule="exact"/>
              <w:ind w:right="-176"/>
              <w:jc w:val="center"/>
              <w:rPr>
                <w:rFonts w:hint="eastAsia" w:ascii="宋体" w:hAnsi="宋体" w:eastAsia="宋体" w:cs="宋体"/>
                <w:kern w:val="0"/>
                <w:sz w:val="24"/>
                <w:szCs w:val="24"/>
                <w:lang w:eastAsia="zh-CN"/>
              </w:rPr>
            </w:pPr>
            <w:r>
              <w:rPr>
                <w:rFonts w:hint="eastAsia" w:ascii="宋体" w:hAnsi="宋体" w:eastAsia="宋体" w:cs="宋体"/>
                <w:kern w:val="0"/>
                <w:sz w:val="24"/>
                <w:szCs w:val="24"/>
              </w:rPr>
              <w:t>1</w:t>
            </w:r>
            <w:r>
              <w:rPr>
                <w:rFonts w:hint="eastAsia" w:ascii="宋体" w:hAnsi="宋体" w:eastAsia="宋体" w:cs="宋体"/>
                <w:kern w:val="0"/>
                <w:sz w:val="24"/>
                <w:szCs w:val="24"/>
                <w:lang w:val="en-US" w:eastAsia="zh-CN"/>
              </w:rPr>
              <w:t>0</w:t>
            </w:r>
          </w:p>
        </w:tc>
        <w:tc>
          <w:tcPr>
            <w:tcW w:w="5406" w:type="dxa"/>
          </w:tcPr>
          <w:p w14:paraId="5DE436D4">
            <w:pPr>
              <w:adjustRightInd w:val="0"/>
              <w:snapToGrid w:val="0"/>
              <w:spacing w:line="560" w:lineRule="exact"/>
              <w:ind w:right="-176"/>
              <w:jc w:val="left"/>
              <w:rPr>
                <w:rFonts w:hint="eastAsia" w:ascii="宋体" w:hAnsi="宋体" w:eastAsia="宋体" w:cs="宋体"/>
                <w:sz w:val="24"/>
                <w:szCs w:val="24"/>
              </w:rPr>
            </w:pPr>
          </w:p>
          <w:p w14:paraId="38CE54F0">
            <w:pPr>
              <w:adjustRightInd w:val="0"/>
              <w:snapToGrid w:val="0"/>
              <w:spacing w:line="560" w:lineRule="exact"/>
              <w:ind w:right="-176"/>
              <w:jc w:val="left"/>
              <w:rPr>
                <w:rFonts w:hint="eastAsia" w:ascii="宋体" w:hAnsi="宋体" w:eastAsia="宋体" w:cs="宋体"/>
                <w:sz w:val="24"/>
                <w:szCs w:val="24"/>
              </w:rPr>
            </w:pPr>
            <w:r>
              <w:rPr>
                <w:rFonts w:hint="eastAsia" w:ascii="宋体" w:hAnsi="宋体" w:eastAsia="宋体" w:cs="宋体"/>
                <w:sz w:val="24"/>
                <w:szCs w:val="24"/>
              </w:rPr>
              <w:t>交付落地经验考评，提供过往服务项目中产出成果例如（成果手册、案例集、报告、成果汇编集、工具书等）4个及以上得</w:t>
            </w:r>
            <w:r>
              <w:rPr>
                <w:rFonts w:hint="eastAsia" w:ascii="宋体" w:hAnsi="宋体" w:eastAsia="宋体" w:cs="宋体"/>
                <w:sz w:val="24"/>
                <w:szCs w:val="24"/>
                <w:lang w:val="en-US" w:eastAsia="zh-CN"/>
              </w:rPr>
              <w:t>10</w:t>
            </w:r>
            <w:r>
              <w:rPr>
                <w:rFonts w:hint="eastAsia" w:ascii="宋体" w:hAnsi="宋体" w:eastAsia="宋体" w:cs="宋体"/>
                <w:sz w:val="24"/>
                <w:szCs w:val="24"/>
              </w:rPr>
              <w:t>分，3个得</w:t>
            </w:r>
            <w:r>
              <w:rPr>
                <w:rFonts w:hint="eastAsia" w:ascii="宋体" w:hAnsi="宋体" w:eastAsia="宋体" w:cs="宋体"/>
                <w:sz w:val="24"/>
                <w:szCs w:val="24"/>
                <w:lang w:val="en-US" w:eastAsia="zh-CN"/>
              </w:rPr>
              <w:t>5</w:t>
            </w:r>
            <w:r>
              <w:rPr>
                <w:rFonts w:hint="eastAsia" w:ascii="宋体" w:hAnsi="宋体" w:eastAsia="宋体" w:cs="宋体"/>
                <w:sz w:val="24"/>
                <w:szCs w:val="24"/>
              </w:rPr>
              <w:t>分，2个以下不得分。（需提供项目名称、合同关键信息、成果截图或过程资料）。</w:t>
            </w:r>
          </w:p>
        </w:tc>
      </w:tr>
    </w:tbl>
    <w:p w14:paraId="5F606313">
      <w:pPr>
        <w:adjustRightInd w:val="0"/>
        <w:snapToGrid w:val="0"/>
        <w:spacing w:line="240" w:lineRule="auto"/>
        <w:ind w:right="0"/>
        <w:rPr>
          <w:rFonts w:hint="eastAsia" w:ascii="宋体" w:hAnsi="宋体" w:eastAsia="宋体" w:cs="宋体"/>
          <w:kern w:val="0"/>
          <w:sz w:val="28"/>
          <w:szCs w:val="28"/>
        </w:rPr>
      </w:pPr>
    </w:p>
    <w:p w14:paraId="02CBEC1F">
      <w:pPr>
        <w:adjustRightInd w:val="0"/>
        <w:snapToGrid w:val="0"/>
        <w:spacing w:line="560" w:lineRule="exact"/>
        <w:ind w:firstLine="630" w:firstLineChars="224"/>
        <w:outlineLvl w:val="1"/>
        <w:rPr>
          <w:rFonts w:hint="eastAsia" w:ascii="宋体" w:hAnsi="宋体" w:eastAsia="宋体" w:cs="宋体"/>
          <w:b/>
          <w:kern w:val="0"/>
          <w:sz w:val="28"/>
          <w:szCs w:val="28"/>
        </w:rPr>
      </w:pPr>
      <w:bookmarkStart w:id="36" w:name="_Toc23133"/>
      <w:r>
        <w:rPr>
          <w:rFonts w:hint="eastAsia" w:ascii="宋体" w:hAnsi="宋体" w:eastAsia="宋体" w:cs="宋体"/>
          <w:b/>
          <w:kern w:val="0"/>
          <w:sz w:val="28"/>
          <w:szCs w:val="28"/>
        </w:rPr>
        <w:t>三、定标</w:t>
      </w:r>
      <w:bookmarkEnd w:id="36"/>
    </w:p>
    <w:p w14:paraId="642E1FD3">
      <w:pPr>
        <w:adjustRightInd w:val="0"/>
        <w:snapToGrid w:val="0"/>
        <w:spacing w:line="560" w:lineRule="exact"/>
        <w:ind w:firstLine="627" w:firstLineChars="224"/>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（一）本次招标根据综合评议结果拟选取综合排名前三的三家机构作为标候选人；</w:t>
      </w:r>
    </w:p>
    <w:p w14:paraId="5887D531">
      <w:pPr>
        <w:adjustRightInd w:val="0"/>
        <w:snapToGrid w:val="0"/>
        <w:spacing w:line="560" w:lineRule="exact"/>
        <w:ind w:firstLine="627" w:firstLineChars="224"/>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(二)预中标结果在深圳阳光采购平台进行公示（https://www.szygcgpt.com/），公示期为3天。</w:t>
      </w:r>
    </w:p>
    <w:p w14:paraId="6E0AAD16">
      <w:pPr>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（三）中标方确定后，招标人将发出《中标通知书》，并与中标人签订项目采购合同；</w:t>
      </w:r>
    </w:p>
    <w:p w14:paraId="2A9F2199">
      <w:pPr>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四</w:t>
      </w:r>
      <w:r>
        <w:rPr>
          <w:rFonts w:hint="eastAsia" w:ascii="宋体" w:hAnsi="宋体" w:eastAsia="宋体" w:cs="宋体"/>
          <w:kern w:val="0"/>
          <w:sz w:val="28"/>
          <w:szCs w:val="28"/>
        </w:rPr>
        <w:t>）对中标人放弃中标或拒绝签订合同、以及向他人转让中标项目，则取消该投标人当次的中标资格，并停止其今后三次投标资格；同时招标人有权重新组织招标或终止或另选他人等（按投标人评价排名顺序选择）。</w:t>
      </w:r>
    </w:p>
    <w:p w14:paraId="09AB0F69">
      <w:pPr>
        <w:adjustRightInd w:val="0"/>
        <w:snapToGrid w:val="0"/>
        <w:spacing w:line="560" w:lineRule="exact"/>
        <w:ind w:firstLine="627" w:firstLineChars="224"/>
        <w:rPr>
          <w:rFonts w:hint="eastAsia" w:ascii="宋体" w:hAnsi="宋体" w:eastAsia="宋体" w:cs="宋体"/>
          <w:kern w:val="0"/>
          <w:sz w:val="28"/>
          <w:szCs w:val="28"/>
        </w:rPr>
      </w:pP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五</w:t>
      </w:r>
      <w:r>
        <w:rPr>
          <w:rFonts w:hint="eastAsia" w:ascii="宋体" w:hAnsi="宋体" w:eastAsia="宋体" w:cs="宋体"/>
          <w:kern w:val="0"/>
          <w:sz w:val="28"/>
          <w:szCs w:val="28"/>
        </w:rPr>
        <w:t>）招标人不负责向落标人解释落标原因。</w:t>
      </w:r>
    </w:p>
    <w:p w14:paraId="1F726828">
      <w:pPr>
        <w:pStyle w:val="2"/>
        <w:spacing w:after="240"/>
        <w:jc w:val="center"/>
        <w:rPr>
          <w:rFonts w:hint="eastAsia" w:ascii="宋体" w:hAnsi="宋体" w:eastAsia="宋体" w:cs="宋体"/>
          <w:sz w:val="36"/>
          <w:szCs w:val="36"/>
        </w:rPr>
      </w:pPr>
      <w:bookmarkStart w:id="37" w:name="_Toc25701"/>
      <w:r>
        <w:rPr>
          <w:rFonts w:hint="eastAsia" w:ascii="宋体" w:hAnsi="宋体" w:eastAsia="宋体" w:cs="宋体"/>
          <w:sz w:val="36"/>
          <w:szCs w:val="36"/>
        </w:rPr>
        <w:t>第四章投标文件格式</w:t>
      </w:r>
      <w:bookmarkEnd w:id="37"/>
    </w:p>
    <w:p w14:paraId="031285A0">
      <w:pPr>
        <w:adjustRightInd w:val="0"/>
        <w:snapToGrid w:val="0"/>
        <w:spacing w:line="560" w:lineRule="exact"/>
        <w:ind w:left="470" w:leftChars="224"/>
        <w:rPr>
          <w:rFonts w:hint="eastAsia" w:ascii="宋体" w:hAnsi="宋体" w:eastAsia="宋体" w:cs="宋体"/>
          <w:b/>
          <w:kern w:val="0"/>
          <w:sz w:val="28"/>
          <w:szCs w:val="28"/>
        </w:rPr>
      </w:pPr>
    </w:p>
    <w:p w14:paraId="463452A4">
      <w:pPr>
        <w:rPr>
          <w:rFonts w:hint="eastAsia" w:ascii="宋体" w:hAnsi="宋体" w:eastAsia="宋体" w:cs="宋体"/>
          <w:kern w:val="0"/>
          <w:sz w:val="28"/>
          <w:szCs w:val="28"/>
        </w:rPr>
      </w:pPr>
    </w:p>
    <w:p w14:paraId="1575A995">
      <w:pPr>
        <w:rPr>
          <w:rFonts w:hint="eastAsia" w:ascii="宋体" w:hAnsi="宋体" w:eastAsia="宋体" w:cs="宋体"/>
          <w:kern w:val="0"/>
          <w:sz w:val="28"/>
          <w:szCs w:val="28"/>
        </w:rPr>
      </w:pPr>
    </w:p>
    <w:p w14:paraId="7B0DC572">
      <w:pPr>
        <w:rPr>
          <w:rFonts w:hint="eastAsia" w:ascii="宋体" w:hAnsi="宋体" w:eastAsia="宋体" w:cs="宋体"/>
          <w:kern w:val="0"/>
          <w:sz w:val="28"/>
          <w:szCs w:val="28"/>
        </w:rPr>
      </w:pPr>
    </w:p>
    <w:p w14:paraId="313418C4">
      <w:pPr>
        <w:rPr>
          <w:rFonts w:hint="eastAsia" w:ascii="宋体" w:hAnsi="宋体" w:eastAsia="宋体" w:cs="宋体"/>
          <w:kern w:val="0"/>
          <w:sz w:val="28"/>
          <w:szCs w:val="28"/>
        </w:rPr>
      </w:pPr>
    </w:p>
    <w:p w14:paraId="3E2F1C85">
      <w:pPr>
        <w:rPr>
          <w:rFonts w:hint="eastAsia" w:ascii="宋体" w:hAnsi="宋体" w:eastAsia="宋体" w:cs="宋体"/>
          <w:kern w:val="0"/>
          <w:sz w:val="28"/>
          <w:szCs w:val="28"/>
        </w:rPr>
      </w:pPr>
    </w:p>
    <w:p w14:paraId="53994597">
      <w:pPr>
        <w:rPr>
          <w:rFonts w:hint="eastAsia" w:ascii="宋体" w:hAnsi="宋体" w:eastAsia="宋体" w:cs="宋体"/>
          <w:kern w:val="0"/>
          <w:sz w:val="28"/>
          <w:szCs w:val="28"/>
        </w:rPr>
      </w:pPr>
    </w:p>
    <w:p w14:paraId="0091A74C">
      <w:pPr>
        <w:rPr>
          <w:rFonts w:hint="eastAsia" w:ascii="宋体" w:hAnsi="宋体" w:eastAsia="宋体" w:cs="宋体"/>
          <w:kern w:val="0"/>
          <w:sz w:val="28"/>
          <w:szCs w:val="28"/>
        </w:rPr>
      </w:pPr>
    </w:p>
    <w:p w14:paraId="33FE6E8D">
      <w:pPr>
        <w:rPr>
          <w:rFonts w:hint="eastAsia" w:ascii="宋体" w:hAnsi="宋体" w:eastAsia="宋体" w:cs="宋体"/>
          <w:color w:val="333333"/>
          <w:kern w:val="36"/>
          <w:sz w:val="30"/>
          <w:szCs w:val="30"/>
        </w:rPr>
      </w:pPr>
    </w:p>
    <w:p w14:paraId="317536DA">
      <w:pPr>
        <w:rPr>
          <w:rFonts w:hint="eastAsia" w:ascii="宋体" w:hAnsi="宋体" w:eastAsia="宋体" w:cs="宋体"/>
        </w:rPr>
      </w:pPr>
    </w:p>
    <w:p w14:paraId="78C629C6">
      <w:pPr>
        <w:spacing w:after="120"/>
        <w:jc w:val="right"/>
        <w:rPr>
          <w:rFonts w:hint="eastAsia" w:ascii="宋体" w:hAnsi="宋体" w:eastAsia="宋体" w:cs="宋体"/>
          <w:b/>
          <w:color w:val="000000"/>
          <w:sz w:val="36"/>
          <w:szCs w:val="36"/>
          <w:bdr w:val="single" w:color="auto" w:sz="4" w:space="0"/>
        </w:rPr>
      </w:pPr>
      <w:r>
        <w:rPr>
          <w:rFonts w:hint="eastAsia" w:ascii="宋体" w:hAnsi="宋体" w:eastAsia="宋体" w:cs="宋体"/>
          <w:b/>
          <w:color w:val="000000"/>
          <w:sz w:val="36"/>
          <w:szCs w:val="36"/>
          <w:bdr w:val="single" w:color="auto" w:sz="4" w:space="0"/>
        </w:rPr>
        <w:t>正/副本</w:t>
      </w:r>
    </w:p>
    <w:p w14:paraId="653D964D">
      <w:pPr>
        <w:jc w:val="center"/>
        <w:rPr>
          <w:rFonts w:hint="eastAsia" w:ascii="宋体" w:hAnsi="宋体" w:eastAsia="宋体" w:cs="宋体"/>
          <w:szCs w:val="21"/>
          <w:u w:val="single"/>
        </w:rPr>
      </w:pPr>
    </w:p>
    <w:p w14:paraId="06BBEE1B">
      <w:pPr>
        <w:jc w:val="center"/>
        <w:rPr>
          <w:rFonts w:hint="eastAsia" w:ascii="宋体" w:hAnsi="宋体" w:eastAsia="宋体" w:cs="宋体"/>
          <w:szCs w:val="21"/>
          <w:u w:val="single"/>
        </w:rPr>
      </w:pPr>
    </w:p>
    <w:p w14:paraId="72AA2506">
      <w:pPr>
        <w:spacing w:line="480" w:lineRule="auto"/>
        <w:rPr>
          <w:rFonts w:hint="eastAsia" w:ascii="宋体" w:hAnsi="宋体" w:eastAsia="宋体" w:cs="宋体"/>
          <w:sz w:val="28"/>
        </w:rPr>
      </w:pPr>
      <w:r>
        <w:rPr>
          <w:rFonts w:hint="eastAsia" w:ascii="宋体" w:hAnsi="宋体" w:eastAsia="宋体" w:cs="宋体"/>
          <w:sz w:val="28"/>
        </w:rPr>
        <w:t>项目名称：____________________</w:t>
      </w:r>
    </w:p>
    <w:p w14:paraId="3B9685FE">
      <w:pPr>
        <w:spacing w:line="480" w:lineRule="auto"/>
        <w:rPr>
          <w:rFonts w:hint="eastAsia" w:ascii="宋体" w:hAnsi="宋体" w:eastAsia="宋体" w:cs="宋体"/>
          <w:sz w:val="28"/>
        </w:rPr>
      </w:pPr>
      <w:r>
        <w:rPr>
          <w:rFonts w:hint="eastAsia" w:ascii="宋体" w:hAnsi="宋体" w:eastAsia="宋体" w:cs="宋体"/>
          <w:sz w:val="28"/>
        </w:rPr>
        <w:t>项目编号：____________________</w:t>
      </w:r>
    </w:p>
    <w:p w14:paraId="189F31E6">
      <w:pPr>
        <w:spacing w:after="120"/>
        <w:jc w:val="center"/>
        <w:rPr>
          <w:rFonts w:hint="eastAsia" w:ascii="宋体" w:hAnsi="宋体" w:eastAsia="宋体" w:cs="宋体"/>
          <w:color w:val="000000"/>
        </w:rPr>
      </w:pPr>
    </w:p>
    <w:p w14:paraId="2E4A091E">
      <w:pPr>
        <w:spacing w:after="120"/>
        <w:jc w:val="center"/>
        <w:rPr>
          <w:rFonts w:hint="eastAsia" w:ascii="宋体" w:hAnsi="宋体" w:eastAsia="宋体" w:cs="宋体"/>
          <w:color w:val="000000"/>
          <w:sz w:val="28"/>
          <w:szCs w:val="28"/>
          <w:u w:val="single"/>
        </w:rPr>
      </w:pPr>
    </w:p>
    <w:p w14:paraId="06454509">
      <w:pPr>
        <w:spacing w:after="120"/>
        <w:jc w:val="center"/>
        <w:rPr>
          <w:rFonts w:hint="eastAsia" w:ascii="宋体" w:hAnsi="宋体" w:eastAsia="宋体" w:cs="宋体"/>
          <w:color w:val="000000"/>
          <w:sz w:val="28"/>
          <w:szCs w:val="28"/>
          <w:u w:val="single"/>
        </w:rPr>
      </w:pPr>
    </w:p>
    <w:p w14:paraId="1DA4D83F">
      <w:pPr>
        <w:spacing w:after="120"/>
        <w:jc w:val="center"/>
        <w:rPr>
          <w:rFonts w:hint="eastAsia" w:ascii="宋体" w:hAnsi="宋体" w:eastAsia="宋体" w:cs="宋体"/>
          <w:color w:val="000000"/>
          <w:sz w:val="28"/>
          <w:szCs w:val="28"/>
          <w:u w:val="single"/>
        </w:rPr>
      </w:pPr>
    </w:p>
    <w:p w14:paraId="694C7F17">
      <w:pPr>
        <w:jc w:val="center"/>
        <w:rPr>
          <w:rFonts w:hint="eastAsia" w:ascii="宋体" w:hAnsi="宋体" w:eastAsia="宋体" w:cs="宋体"/>
          <w:sz w:val="72"/>
          <w:szCs w:val="72"/>
        </w:rPr>
      </w:pPr>
      <w:r>
        <w:rPr>
          <w:rFonts w:hint="eastAsia" w:ascii="宋体" w:hAnsi="宋体" w:eastAsia="宋体" w:cs="宋体"/>
          <w:sz w:val="72"/>
          <w:szCs w:val="72"/>
        </w:rPr>
        <w:t>投标文件</w:t>
      </w:r>
    </w:p>
    <w:p w14:paraId="36B4823A">
      <w:pPr>
        <w:rPr>
          <w:rFonts w:hint="eastAsia" w:ascii="宋体" w:hAnsi="宋体" w:eastAsia="宋体" w:cs="宋体"/>
        </w:rPr>
      </w:pPr>
    </w:p>
    <w:p w14:paraId="45F4C1FD">
      <w:pPr>
        <w:rPr>
          <w:rFonts w:hint="eastAsia" w:ascii="宋体" w:hAnsi="宋体" w:eastAsia="宋体" w:cs="宋体"/>
        </w:rPr>
      </w:pPr>
    </w:p>
    <w:p w14:paraId="1F820088">
      <w:pPr>
        <w:rPr>
          <w:rFonts w:hint="eastAsia" w:ascii="宋体" w:hAnsi="宋体" w:eastAsia="宋体" w:cs="宋体"/>
        </w:rPr>
      </w:pPr>
    </w:p>
    <w:p w14:paraId="595B2B5C">
      <w:pPr>
        <w:rPr>
          <w:rFonts w:hint="eastAsia" w:ascii="宋体" w:hAnsi="宋体" w:eastAsia="宋体" w:cs="宋体"/>
        </w:rPr>
      </w:pPr>
    </w:p>
    <w:p w14:paraId="199B4CFA">
      <w:pPr>
        <w:rPr>
          <w:rFonts w:hint="eastAsia" w:ascii="宋体" w:hAnsi="宋体" w:eastAsia="宋体" w:cs="宋体"/>
        </w:rPr>
      </w:pPr>
    </w:p>
    <w:p w14:paraId="0AFD87E5">
      <w:pPr>
        <w:rPr>
          <w:rFonts w:hint="eastAsia" w:ascii="宋体" w:hAnsi="宋体" w:eastAsia="宋体" w:cs="宋体"/>
        </w:rPr>
      </w:pPr>
    </w:p>
    <w:p w14:paraId="55CF2620">
      <w:pPr>
        <w:rPr>
          <w:rFonts w:hint="eastAsia" w:ascii="宋体" w:hAnsi="宋体" w:eastAsia="宋体" w:cs="宋体"/>
        </w:rPr>
      </w:pPr>
    </w:p>
    <w:p w14:paraId="2E7FBDB0">
      <w:pPr>
        <w:rPr>
          <w:rFonts w:hint="eastAsia" w:ascii="宋体" w:hAnsi="宋体" w:eastAsia="宋体" w:cs="宋体"/>
        </w:rPr>
      </w:pPr>
    </w:p>
    <w:p w14:paraId="35D2E282">
      <w:pPr>
        <w:rPr>
          <w:rFonts w:hint="eastAsia" w:ascii="宋体" w:hAnsi="宋体" w:eastAsia="宋体" w:cs="宋体"/>
        </w:rPr>
      </w:pPr>
    </w:p>
    <w:p w14:paraId="7F588602">
      <w:pPr>
        <w:rPr>
          <w:rFonts w:hint="eastAsia" w:ascii="宋体" w:hAnsi="宋体" w:eastAsia="宋体" w:cs="宋体"/>
        </w:rPr>
      </w:pPr>
    </w:p>
    <w:p w14:paraId="6880C6AA">
      <w:pPr>
        <w:rPr>
          <w:rFonts w:hint="eastAsia" w:ascii="宋体" w:hAnsi="宋体" w:eastAsia="宋体" w:cs="宋体"/>
        </w:rPr>
      </w:pPr>
    </w:p>
    <w:p w14:paraId="03D67EE5">
      <w:pPr>
        <w:rPr>
          <w:rFonts w:hint="eastAsia" w:ascii="宋体" w:hAnsi="宋体" w:eastAsia="宋体" w:cs="宋体"/>
        </w:rPr>
      </w:pPr>
    </w:p>
    <w:p w14:paraId="57EE6BE6">
      <w:pPr>
        <w:rPr>
          <w:rFonts w:hint="eastAsia" w:ascii="宋体" w:hAnsi="宋体" w:eastAsia="宋体" w:cs="宋体"/>
        </w:rPr>
      </w:pPr>
    </w:p>
    <w:p w14:paraId="75E4E384">
      <w:pPr>
        <w:rPr>
          <w:rFonts w:hint="eastAsia" w:ascii="宋体" w:hAnsi="宋体" w:eastAsia="宋体" w:cs="宋体"/>
        </w:rPr>
      </w:pPr>
    </w:p>
    <w:p w14:paraId="68F930D8">
      <w:pPr>
        <w:rPr>
          <w:rFonts w:hint="eastAsia" w:ascii="宋体" w:hAnsi="宋体" w:eastAsia="宋体" w:cs="宋体"/>
        </w:rPr>
      </w:pPr>
    </w:p>
    <w:p w14:paraId="0E46FD01">
      <w:pPr>
        <w:spacing w:line="360" w:lineRule="auto"/>
        <w:rPr>
          <w:rFonts w:hint="eastAsia" w:ascii="宋体" w:hAnsi="宋体" w:eastAsia="宋体" w:cs="宋体"/>
          <w:sz w:val="32"/>
          <w:szCs w:val="32"/>
        </w:rPr>
      </w:pPr>
      <w:r>
        <w:rPr>
          <w:rFonts w:hint="eastAsia" w:ascii="宋体" w:hAnsi="宋体" w:eastAsia="宋体" w:cs="宋体"/>
          <w:sz w:val="32"/>
          <w:szCs w:val="32"/>
        </w:rPr>
        <w:t>投  标  人：</w:t>
      </w:r>
      <w:r>
        <w:rPr>
          <w:rFonts w:hint="eastAsia" w:ascii="宋体" w:hAnsi="宋体" w:eastAsia="宋体" w:cs="宋体"/>
          <w:sz w:val="32"/>
          <w:szCs w:val="32"/>
          <w:u w:val="single"/>
        </w:rPr>
        <w:t xml:space="preserve">                      </w:t>
      </w:r>
      <w:r>
        <w:rPr>
          <w:rFonts w:hint="eastAsia" w:ascii="宋体" w:hAnsi="宋体" w:eastAsia="宋体" w:cs="宋体"/>
          <w:sz w:val="32"/>
          <w:szCs w:val="32"/>
        </w:rPr>
        <w:t>（盖单位公章）</w:t>
      </w:r>
    </w:p>
    <w:p w14:paraId="083F10AF">
      <w:pPr>
        <w:spacing w:line="360" w:lineRule="auto"/>
        <w:rPr>
          <w:rFonts w:hint="eastAsia" w:ascii="宋体" w:hAnsi="宋体" w:eastAsia="宋体" w:cs="宋体"/>
          <w:sz w:val="32"/>
          <w:szCs w:val="32"/>
        </w:rPr>
      </w:pPr>
      <w:r>
        <w:rPr>
          <w:rFonts w:hint="eastAsia" w:ascii="宋体" w:hAnsi="宋体" w:eastAsia="宋体" w:cs="宋体"/>
          <w:sz w:val="32"/>
          <w:szCs w:val="32"/>
        </w:rPr>
        <w:t>法定代表人：</w:t>
      </w:r>
      <w:r>
        <w:rPr>
          <w:rFonts w:hint="eastAsia" w:ascii="宋体" w:hAnsi="宋体" w:eastAsia="宋体" w:cs="宋体"/>
          <w:sz w:val="32"/>
          <w:szCs w:val="32"/>
          <w:u w:val="single"/>
        </w:rPr>
        <w:t xml:space="preserve">                      </w:t>
      </w:r>
      <w:r>
        <w:rPr>
          <w:rFonts w:hint="eastAsia" w:ascii="宋体" w:hAnsi="宋体" w:eastAsia="宋体" w:cs="宋体"/>
          <w:sz w:val="32"/>
          <w:szCs w:val="32"/>
        </w:rPr>
        <w:t>（签章）</w:t>
      </w:r>
    </w:p>
    <w:p w14:paraId="3985CFDC">
      <w:pPr>
        <w:spacing w:line="360" w:lineRule="auto"/>
        <w:rPr>
          <w:rFonts w:hint="eastAsia" w:ascii="宋体" w:hAnsi="宋体" w:eastAsia="宋体" w:cs="宋体"/>
          <w:sz w:val="32"/>
        </w:rPr>
      </w:pPr>
      <w:r>
        <w:rPr>
          <w:rFonts w:hint="eastAsia" w:ascii="宋体" w:hAnsi="宋体" w:eastAsia="宋体" w:cs="宋体"/>
          <w:sz w:val="32"/>
          <w:szCs w:val="32"/>
        </w:rPr>
        <w:t>日      期：</w:t>
      </w:r>
      <w:r>
        <w:rPr>
          <w:rFonts w:hint="eastAsia" w:ascii="宋体" w:hAnsi="宋体" w:eastAsia="宋体" w:cs="宋体"/>
          <w:sz w:val="32"/>
          <w:szCs w:val="32"/>
          <w:u w:val="single"/>
        </w:rPr>
        <w:t xml:space="preserve">        </w:t>
      </w:r>
      <w:r>
        <w:rPr>
          <w:rFonts w:hint="eastAsia" w:ascii="宋体" w:hAnsi="宋体" w:eastAsia="宋体" w:cs="宋体"/>
          <w:sz w:val="32"/>
          <w:szCs w:val="32"/>
        </w:rPr>
        <w:t>年</w:t>
      </w:r>
      <w:r>
        <w:rPr>
          <w:rFonts w:hint="eastAsia" w:ascii="宋体" w:hAnsi="宋体" w:eastAsia="宋体" w:cs="宋体"/>
          <w:sz w:val="32"/>
          <w:szCs w:val="32"/>
          <w:u w:val="single"/>
        </w:rPr>
        <w:t xml:space="preserve">    </w:t>
      </w:r>
      <w:r>
        <w:rPr>
          <w:rFonts w:hint="eastAsia" w:ascii="宋体" w:hAnsi="宋体" w:eastAsia="宋体" w:cs="宋体"/>
          <w:sz w:val="32"/>
          <w:szCs w:val="32"/>
        </w:rPr>
        <w:t>月</w:t>
      </w:r>
      <w:r>
        <w:rPr>
          <w:rFonts w:hint="eastAsia" w:ascii="宋体" w:hAnsi="宋体" w:eastAsia="宋体" w:cs="宋体"/>
          <w:sz w:val="32"/>
          <w:szCs w:val="32"/>
          <w:u w:val="single"/>
        </w:rPr>
        <w:t xml:space="preserve">    </w:t>
      </w:r>
      <w:r>
        <w:rPr>
          <w:rFonts w:hint="eastAsia" w:ascii="宋体" w:hAnsi="宋体" w:eastAsia="宋体" w:cs="宋体"/>
          <w:sz w:val="32"/>
          <w:szCs w:val="32"/>
        </w:rPr>
        <w:t>日</w:t>
      </w:r>
    </w:p>
    <w:p w14:paraId="4F32A0DE">
      <w:pPr>
        <w:keepNext/>
        <w:keepLines/>
        <w:spacing w:before="120" w:after="120" w:line="300" w:lineRule="auto"/>
        <w:jc w:val="center"/>
        <w:outlineLvl w:val="1"/>
        <w:rPr>
          <w:rFonts w:hint="eastAsia" w:ascii="宋体" w:hAnsi="宋体" w:eastAsia="宋体" w:cs="宋体"/>
          <w:b/>
          <w:bCs/>
          <w:color w:val="000000"/>
          <w:sz w:val="30"/>
          <w:szCs w:val="32"/>
        </w:rPr>
      </w:pPr>
      <w:bookmarkStart w:id="38" w:name="_Toc24506"/>
      <w:r>
        <w:rPr>
          <w:rFonts w:hint="eastAsia" w:ascii="宋体" w:hAnsi="宋体" w:eastAsia="宋体" w:cs="宋体"/>
          <w:b/>
          <w:bCs/>
          <w:color w:val="000000"/>
          <w:sz w:val="30"/>
          <w:szCs w:val="32"/>
        </w:rPr>
        <w:t>目录</w:t>
      </w:r>
      <w:bookmarkEnd w:id="38"/>
    </w:p>
    <w:p w14:paraId="64524CDF">
      <w:pPr>
        <w:adjustRightInd w:val="0"/>
        <w:spacing w:line="540" w:lineRule="exact"/>
        <w:jc w:val="center"/>
        <w:textAlignment w:val="baseline"/>
        <w:rPr>
          <w:rFonts w:hint="eastAsia" w:ascii="宋体" w:hAnsi="宋体" w:eastAsia="宋体" w:cs="宋体"/>
          <w:color w:val="000000"/>
          <w:kern w:val="0"/>
          <w:sz w:val="24"/>
          <w:szCs w:val="20"/>
        </w:rPr>
      </w:pPr>
      <w:r>
        <w:rPr>
          <w:rFonts w:hint="eastAsia" w:ascii="宋体" w:hAnsi="宋体" w:eastAsia="宋体" w:cs="宋体"/>
          <w:color w:val="000000"/>
          <w:kern w:val="0"/>
          <w:sz w:val="24"/>
          <w:szCs w:val="20"/>
        </w:rPr>
        <w:t>（目录具体格式可根据方案调整）</w:t>
      </w:r>
    </w:p>
    <w:p w14:paraId="445BFA40">
      <w:pPr>
        <w:adjustRightInd w:val="0"/>
        <w:snapToGrid w:val="0"/>
        <w:spacing w:line="560" w:lineRule="exact"/>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一、商务文件</w:t>
      </w:r>
    </w:p>
    <w:p w14:paraId="179C5107">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（一）投标函</w:t>
      </w:r>
    </w:p>
    <w:p w14:paraId="1CEFDF8F">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（二）开标一览表</w:t>
      </w:r>
    </w:p>
    <w:p w14:paraId="62DD42F9">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（三）法定代表人证明</w:t>
      </w:r>
    </w:p>
    <w:p w14:paraId="4A355323">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（四）营业执照</w:t>
      </w:r>
    </w:p>
    <w:p w14:paraId="3CBD5717">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（五）投标人基本情况表</w:t>
      </w:r>
    </w:p>
    <w:p w14:paraId="5D5F2498">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（六）授权委托书</w:t>
      </w:r>
    </w:p>
    <w:p w14:paraId="260BC8C4">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（七）投标承诺书</w:t>
      </w:r>
    </w:p>
    <w:p w14:paraId="0C9EE239">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（八）资格审查资料</w:t>
      </w:r>
    </w:p>
    <w:p w14:paraId="1B70128B">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（九）服务配置</w:t>
      </w:r>
    </w:p>
    <w:p w14:paraId="23251C57">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（十</w:t>
      </w:r>
      <w:r>
        <w:rPr>
          <w:rFonts w:hint="eastAsia" w:ascii="宋体" w:hAnsi="宋体" w:eastAsia="宋体" w:cs="宋体"/>
          <w:kern w:val="0"/>
          <w:sz w:val="28"/>
          <w:szCs w:val="28"/>
          <w:lang w:eastAsia="zh-CN"/>
        </w:rPr>
        <w:t>）</w:t>
      </w:r>
      <w:r>
        <w:rPr>
          <w:rFonts w:hint="eastAsia" w:ascii="宋体" w:hAnsi="宋体" w:eastAsia="宋体" w:cs="宋体"/>
          <w:kern w:val="0"/>
          <w:sz w:val="28"/>
          <w:szCs w:val="28"/>
        </w:rPr>
        <w:t>服务应答偏离表</w:t>
      </w:r>
    </w:p>
    <w:p w14:paraId="6AFB981D">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（十一）警示性条款承诺函</w:t>
      </w:r>
    </w:p>
    <w:p w14:paraId="46596AFD">
      <w:pPr>
        <w:adjustRightInd w:val="0"/>
        <w:snapToGrid w:val="0"/>
        <w:spacing w:line="560" w:lineRule="exact"/>
        <w:jc w:val="left"/>
        <w:rPr>
          <w:rFonts w:hint="eastAsia" w:ascii="宋体" w:hAnsi="宋体" w:eastAsia="宋体" w:cs="宋体"/>
          <w:kern w:val="0"/>
          <w:sz w:val="28"/>
          <w:szCs w:val="28"/>
        </w:rPr>
      </w:pPr>
    </w:p>
    <w:p w14:paraId="6F6A5448">
      <w:pPr>
        <w:adjustRightInd w:val="0"/>
        <w:snapToGrid w:val="0"/>
        <w:spacing w:line="560" w:lineRule="exact"/>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二、技术文件</w:t>
      </w:r>
    </w:p>
    <w:p w14:paraId="06D35FB1">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（一）推荐课程列表（线下课、线上课、学习项目）</w:t>
      </w:r>
    </w:p>
    <w:p w14:paraId="7EFF00AF">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（二）课程/项目设计与运营保障</w:t>
      </w:r>
    </w:p>
    <w:p w14:paraId="760AB608">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（三）师资应急保障措施</w:t>
      </w:r>
    </w:p>
    <w:p w14:paraId="0B597D98">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（四）专业沉淀（过往项目产出成果展示）</w:t>
      </w:r>
    </w:p>
    <w:p w14:paraId="13F63B9B">
      <w:pPr>
        <w:rPr>
          <w:rFonts w:hint="eastAsia" w:ascii="宋体" w:hAnsi="宋体" w:eastAsia="宋体" w:cs="宋体"/>
          <w:color w:val="333333"/>
          <w:kern w:val="36"/>
          <w:sz w:val="30"/>
          <w:szCs w:val="30"/>
        </w:rPr>
      </w:pPr>
    </w:p>
    <w:p w14:paraId="4DC85575">
      <w:pPr>
        <w:adjustRightInd w:val="0"/>
        <w:snapToGrid w:val="0"/>
        <w:spacing w:line="560" w:lineRule="exact"/>
        <w:jc w:val="left"/>
        <w:rPr>
          <w:rFonts w:hint="default" w:ascii="宋体" w:hAnsi="宋体" w:eastAsia="宋体" w:cs="宋体"/>
          <w:b/>
          <w:bCs/>
          <w:kern w:val="0"/>
          <w:sz w:val="28"/>
          <w:szCs w:val="28"/>
          <w:lang w:val="en-US" w:eastAsia="zh-CN"/>
        </w:rPr>
      </w:pPr>
      <w:r>
        <w:rPr>
          <w:rFonts w:hint="eastAsia" w:ascii="宋体" w:hAnsi="宋体" w:eastAsia="宋体" w:cs="宋体"/>
          <w:b/>
          <w:bCs/>
          <w:kern w:val="0"/>
          <w:sz w:val="28"/>
          <w:szCs w:val="28"/>
          <w:lang w:val="en-US" w:eastAsia="zh-CN"/>
        </w:rPr>
        <w:t>三</w:t>
      </w:r>
      <w:r>
        <w:rPr>
          <w:rFonts w:hint="eastAsia" w:ascii="宋体" w:hAnsi="宋体" w:eastAsia="宋体" w:cs="宋体"/>
          <w:b/>
          <w:bCs/>
          <w:kern w:val="0"/>
          <w:sz w:val="28"/>
          <w:szCs w:val="28"/>
        </w:rPr>
        <w:t>、</w:t>
      </w:r>
      <w:r>
        <w:rPr>
          <w:rFonts w:hint="eastAsia" w:ascii="宋体" w:hAnsi="宋体" w:eastAsia="宋体" w:cs="宋体"/>
          <w:b/>
          <w:bCs/>
          <w:kern w:val="0"/>
          <w:sz w:val="28"/>
          <w:szCs w:val="28"/>
          <w:lang w:val="en-US" w:eastAsia="zh-CN"/>
        </w:rPr>
        <w:t>其他资料</w:t>
      </w:r>
    </w:p>
    <w:p w14:paraId="4B0F313D">
      <w:pPr>
        <w:rPr>
          <w:rFonts w:hint="eastAsia" w:ascii="宋体" w:hAnsi="宋体" w:eastAsia="宋体" w:cs="宋体"/>
          <w:color w:val="333333"/>
          <w:kern w:val="36"/>
          <w:sz w:val="30"/>
          <w:szCs w:val="30"/>
        </w:rPr>
      </w:pPr>
    </w:p>
    <w:p w14:paraId="3001FA35">
      <w:pPr>
        <w:rPr>
          <w:rFonts w:hint="eastAsia" w:ascii="宋体" w:hAnsi="宋体" w:eastAsia="宋体" w:cs="宋体"/>
          <w:sz w:val="32"/>
        </w:rPr>
      </w:pPr>
    </w:p>
    <w:p w14:paraId="1C48D25F">
      <w:pPr>
        <w:pStyle w:val="3"/>
        <w:spacing w:before="120" w:after="120" w:line="300" w:lineRule="auto"/>
        <w:jc w:val="center"/>
        <w:rPr>
          <w:rFonts w:hint="eastAsia" w:ascii="宋体" w:hAnsi="宋体" w:eastAsia="宋体" w:cs="宋体"/>
        </w:rPr>
      </w:pPr>
      <w:bookmarkStart w:id="39" w:name="_Toc10850"/>
      <w:bookmarkStart w:id="40" w:name="_Toc173406860"/>
      <w:r>
        <w:rPr>
          <w:rFonts w:hint="eastAsia" w:ascii="宋体" w:hAnsi="宋体" w:eastAsia="宋体" w:cs="宋体"/>
        </w:rPr>
        <w:t>一、商务文件</w:t>
      </w:r>
      <w:bookmarkEnd w:id="39"/>
      <w:bookmarkEnd w:id="40"/>
    </w:p>
    <w:p w14:paraId="55DE0495">
      <w:pPr>
        <w:spacing w:line="360" w:lineRule="auto"/>
        <w:outlineLvl w:val="2"/>
        <w:rPr>
          <w:rFonts w:hint="eastAsia" w:ascii="宋体" w:hAnsi="宋体" w:eastAsia="宋体" w:cs="宋体"/>
          <w:b/>
          <w:bCs/>
          <w:kern w:val="28"/>
          <w:sz w:val="28"/>
          <w:szCs w:val="28"/>
        </w:rPr>
      </w:pPr>
      <w:bookmarkStart w:id="41" w:name="_Toc14754"/>
      <w:r>
        <w:rPr>
          <w:rFonts w:hint="eastAsia" w:ascii="宋体" w:hAnsi="宋体" w:eastAsia="宋体" w:cs="宋体"/>
          <w:b/>
          <w:bCs/>
          <w:kern w:val="28"/>
          <w:sz w:val="28"/>
          <w:szCs w:val="28"/>
        </w:rPr>
        <w:t>附件一：投标函</w:t>
      </w:r>
      <w:bookmarkEnd w:id="41"/>
    </w:p>
    <w:p w14:paraId="1C293F7E">
      <w:pPr>
        <w:spacing w:line="360" w:lineRule="auto"/>
        <w:rPr>
          <w:rFonts w:hint="eastAsia" w:ascii="宋体" w:hAnsi="宋体" w:eastAsia="宋体" w:cs="宋体"/>
          <w:kern w:val="28"/>
          <w:sz w:val="28"/>
          <w:szCs w:val="28"/>
          <w:u w:val="single"/>
        </w:rPr>
      </w:pPr>
      <w:r>
        <w:rPr>
          <w:rFonts w:hint="eastAsia" w:ascii="宋体" w:hAnsi="宋体" w:eastAsia="宋体" w:cs="宋体"/>
          <w:kern w:val="28"/>
          <w:sz w:val="28"/>
          <w:szCs w:val="28"/>
          <w:u w:val="single"/>
        </w:rPr>
        <w:t>：</w:t>
      </w:r>
    </w:p>
    <w:p w14:paraId="7575855C">
      <w:pPr>
        <w:spacing w:line="360" w:lineRule="auto"/>
        <w:rPr>
          <w:rFonts w:hint="eastAsia" w:ascii="宋体" w:hAnsi="宋体" w:eastAsia="宋体" w:cs="宋体"/>
          <w:kern w:val="28"/>
          <w:sz w:val="28"/>
          <w:szCs w:val="28"/>
        </w:rPr>
      </w:pPr>
      <w:r>
        <w:rPr>
          <w:rFonts w:hint="eastAsia" w:ascii="宋体" w:hAnsi="宋体" w:eastAsia="宋体" w:cs="宋体"/>
          <w:kern w:val="28"/>
          <w:sz w:val="28"/>
          <w:szCs w:val="28"/>
        </w:rPr>
        <w:t>（投标人全称）授权（职务、职称）（代表姓名）（身份证号）为授权代表人，参加贵方组织的</w:t>
      </w:r>
      <w:r>
        <w:rPr>
          <w:rFonts w:hint="eastAsia" w:ascii="宋体" w:hAnsi="宋体" w:eastAsia="宋体" w:cs="宋体"/>
          <w:sz w:val="28"/>
          <w:szCs w:val="28"/>
        </w:rPr>
        <w:t>202</w:t>
      </w:r>
      <w:r>
        <w:rPr>
          <w:rFonts w:hint="eastAsia" w:ascii="宋体" w:hAnsi="宋体" w:eastAsia="宋体" w:cs="宋体"/>
          <w:sz w:val="28"/>
          <w:szCs w:val="28"/>
          <w:lang w:val="en-US" w:eastAsia="zh-CN"/>
        </w:rPr>
        <w:t>6</w:t>
      </w:r>
      <w:r>
        <w:rPr>
          <w:rFonts w:hint="eastAsia" w:ascii="宋体" w:hAnsi="宋体" w:eastAsia="宋体" w:cs="宋体"/>
          <w:sz w:val="28"/>
          <w:szCs w:val="28"/>
        </w:rPr>
        <w:t>-202</w:t>
      </w:r>
      <w:r>
        <w:rPr>
          <w:rFonts w:hint="eastAsia" w:ascii="宋体" w:hAnsi="宋体" w:eastAsia="宋体" w:cs="宋体"/>
          <w:sz w:val="28"/>
          <w:szCs w:val="28"/>
          <w:lang w:val="en-US" w:eastAsia="zh-CN"/>
        </w:rPr>
        <w:t>7</w:t>
      </w:r>
      <w:r>
        <w:rPr>
          <w:rFonts w:hint="eastAsia" w:ascii="宋体" w:hAnsi="宋体" w:eastAsia="宋体" w:cs="宋体"/>
          <w:sz w:val="28"/>
          <w:szCs w:val="28"/>
        </w:rPr>
        <w:t>年度培训课程供应商采购</w:t>
      </w:r>
      <w:r>
        <w:rPr>
          <w:rFonts w:hint="eastAsia" w:ascii="宋体" w:hAnsi="宋体" w:eastAsia="宋体" w:cs="宋体"/>
          <w:kern w:val="28"/>
          <w:sz w:val="28"/>
          <w:szCs w:val="28"/>
        </w:rPr>
        <w:t>投标活动。为此：</w:t>
      </w:r>
    </w:p>
    <w:p w14:paraId="388A0A4A">
      <w:pPr>
        <w:tabs>
          <w:tab w:val="right" w:pos="9070"/>
        </w:tabs>
        <w:spacing w:line="360" w:lineRule="auto"/>
        <w:ind w:left="570"/>
        <w:rPr>
          <w:rFonts w:hint="eastAsia" w:ascii="宋体" w:hAnsi="宋体" w:eastAsia="宋体" w:cs="宋体"/>
          <w:kern w:val="28"/>
          <w:sz w:val="28"/>
          <w:szCs w:val="28"/>
        </w:rPr>
      </w:pPr>
      <w:r>
        <w:rPr>
          <w:rFonts w:hint="eastAsia" w:ascii="宋体" w:hAnsi="宋体" w:eastAsia="宋体" w:cs="宋体"/>
          <w:kern w:val="28"/>
          <w:sz w:val="28"/>
          <w:szCs w:val="28"/>
        </w:rPr>
        <w:t>1、提供投标书规定的全部投标文件：商务文件l份，方案1份；</w:t>
      </w:r>
    </w:p>
    <w:p w14:paraId="22B99A11">
      <w:pPr>
        <w:spacing w:line="360" w:lineRule="auto"/>
        <w:ind w:left="570"/>
        <w:rPr>
          <w:rFonts w:hint="eastAsia" w:ascii="宋体" w:hAnsi="宋体" w:eastAsia="宋体" w:cs="宋体"/>
          <w:kern w:val="28"/>
          <w:sz w:val="28"/>
          <w:szCs w:val="28"/>
        </w:rPr>
      </w:pPr>
      <w:r>
        <w:rPr>
          <w:rFonts w:hint="eastAsia" w:ascii="宋体" w:hAnsi="宋体" w:eastAsia="宋体" w:cs="宋体"/>
          <w:kern w:val="28"/>
          <w:sz w:val="28"/>
          <w:szCs w:val="28"/>
        </w:rPr>
        <w:t>2、保证遵守招标书中的各项规定。</w:t>
      </w:r>
    </w:p>
    <w:p w14:paraId="45584834">
      <w:pPr>
        <w:spacing w:line="360" w:lineRule="auto"/>
        <w:ind w:left="570"/>
        <w:rPr>
          <w:rFonts w:hint="eastAsia" w:ascii="宋体" w:hAnsi="宋体" w:eastAsia="宋体" w:cs="宋体"/>
          <w:kern w:val="28"/>
          <w:sz w:val="28"/>
          <w:szCs w:val="28"/>
        </w:rPr>
      </w:pPr>
      <w:r>
        <w:rPr>
          <w:rFonts w:hint="eastAsia" w:ascii="宋体" w:hAnsi="宋体" w:eastAsia="宋体" w:cs="宋体"/>
          <w:kern w:val="28"/>
          <w:sz w:val="28"/>
          <w:szCs w:val="28"/>
        </w:rPr>
        <w:t>3、保证忠实地执行双方所签合同，并承担合同规定的责任义务。</w:t>
      </w:r>
    </w:p>
    <w:p w14:paraId="66D6DE69">
      <w:pPr>
        <w:spacing w:line="360" w:lineRule="auto"/>
        <w:ind w:left="570"/>
        <w:rPr>
          <w:rFonts w:hint="eastAsia" w:ascii="宋体" w:hAnsi="宋体" w:eastAsia="宋体" w:cs="宋体"/>
          <w:kern w:val="28"/>
          <w:sz w:val="28"/>
          <w:szCs w:val="28"/>
        </w:rPr>
      </w:pPr>
      <w:r>
        <w:rPr>
          <w:rFonts w:hint="eastAsia" w:ascii="宋体" w:hAnsi="宋体" w:eastAsia="宋体" w:cs="宋体"/>
          <w:kern w:val="28"/>
          <w:sz w:val="28"/>
          <w:szCs w:val="28"/>
        </w:rPr>
        <w:t>4、愿意向贵方提供任何与该项投标有关的信息、情况和方案资料。</w:t>
      </w:r>
    </w:p>
    <w:p w14:paraId="5C1F5515">
      <w:pPr>
        <w:spacing w:line="360" w:lineRule="auto"/>
        <w:ind w:left="570"/>
        <w:rPr>
          <w:rFonts w:hint="eastAsia" w:ascii="宋体" w:hAnsi="宋体" w:eastAsia="宋体" w:cs="宋体"/>
          <w:kern w:val="28"/>
          <w:sz w:val="28"/>
          <w:szCs w:val="28"/>
        </w:rPr>
      </w:pPr>
      <w:r>
        <w:rPr>
          <w:rFonts w:hint="eastAsia" w:ascii="宋体" w:hAnsi="宋体" w:eastAsia="宋体" w:cs="宋体"/>
          <w:kern w:val="28"/>
          <w:sz w:val="28"/>
          <w:szCs w:val="28"/>
        </w:rPr>
        <w:t>5、本公司明白赛格人才培训中心公司有权不予接受本公司的最低投标报价。</w:t>
      </w:r>
    </w:p>
    <w:p w14:paraId="390FF8E5">
      <w:pPr>
        <w:spacing w:line="360" w:lineRule="auto"/>
        <w:ind w:left="570"/>
        <w:rPr>
          <w:rFonts w:hint="eastAsia" w:ascii="宋体" w:hAnsi="宋体" w:eastAsia="宋体" w:cs="宋体"/>
          <w:kern w:val="28"/>
          <w:sz w:val="28"/>
          <w:szCs w:val="28"/>
        </w:rPr>
      </w:pPr>
      <w:r>
        <w:rPr>
          <w:rFonts w:hint="eastAsia" w:ascii="宋体" w:hAnsi="宋体" w:eastAsia="宋体" w:cs="宋体"/>
          <w:kern w:val="28"/>
          <w:sz w:val="28"/>
          <w:szCs w:val="28"/>
        </w:rPr>
        <w:t>6、与本投标有关的一切往来通讯请寄：</w:t>
      </w:r>
    </w:p>
    <w:p w14:paraId="34CC431B">
      <w:pPr>
        <w:spacing w:line="360" w:lineRule="auto"/>
        <w:rPr>
          <w:rFonts w:hint="eastAsia" w:ascii="宋体" w:hAnsi="宋体" w:eastAsia="宋体" w:cs="宋体"/>
          <w:kern w:val="28"/>
          <w:sz w:val="28"/>
          <w:szCs w:val="28"/>
          <w:lang w:eastAsia="zh-CN"/>
        </w:rPr>
      </w:pPr>
      <w:r>
        <w:rPr>
          <w:rFonts w:hint="eastAsia" w:ascii="宋体" w:hAnsi="宋体" w:eastAsia="宋体" w:cs="宋体"/>
          <w:kern w:val="28"/>
          <w:sz w:val="28"/>
          <w:szCs w:val="28"/>
          <w:highlight w:val="none"/>
        </w:rPr>
        <w:t>地址：</w:t>
      </w:r>
      <w:r>
        <w:rPr>
          <w:rFonts w:hint="eastAsia" w:ascii="宋体" w:hAnsi="宋体" w:eastAsia="宋体" w:cs="宋体"/>
          <w:kern w:val="28"/>
          <w:sz w:val="28"/>
          <w:szCs w:val="28"/>
          <w:highlight w:val="none"/>
          <w:u w:val="single"/>
        </w:rPr>
        <w:t>深圳市南山区粤海街道高新南一路6号深圳软件产业基地1栋C座2楼</w:t>
      </w:r>
    </w:p>
    <w:p w14:paraId="1B373B74">
      <w:pPr>
        <w:spacing w:line="360" w:lineRule="auto"/>
        <w:ind w:firstLine="555"/>
        <w:rPr>
          <w:rFonts w:hint="eastAsia" w:ascii="宋体" w:hAnsi="宋体" w:eastAsia="宋体" w:cs="宋体"/>
          <w:kern w:val="28"/>
          <w:sz w:val="28"/>
          <w:szCs w:val="28"/>
          <w:lang w:eastAsia="zh-CN"/>
        </w:rPr>
      </w:pPr>
      <w:r>
        <w:rPr>
          <w:rFonts w:hint="eastAsia" w:ascii="宋体" w:hAnsi="宋体" w:eastAsia="宋体" w:cs="宋体"/>
          <w:kern w:val="28"/>
          <w:sz w:val="28"/>
          <w:szCs w:val="28"/>
        </w:rPr>
        <w:t>邮编：</w:t>
      </w:r>
      <w:r>
        <w:rPr>
          <w:rFonts w:hint="eastAsia" w:ascii="宋体" w:hAnsi="宋体" w:eastAsia="宋体" w:cs="宋体"/>
          <w:kern w:val="28"/>
          <w:sz w:val="28"/>
          <w:szCs w:val="28"/>
          <w:u w:val="single"/>
        </w:rPr>
        <w:t>518054</w:t>
      </w:r>
    </w:p>
    <w:p w14:paraId="30F0800C">
      <w:pPr>
        <w:spacing w:line="360" w:lineRule="auto"/>
        <w:ind w:firstLine="555"/>
        <w:rPr>
          <w:rFonts w:hint="eastAsia" w:ascii="宋体" w:hAnsi="宋体" w:eastAsia="宋体" w:cs="宋体"/>
          <w:kern w:val="28"/>
          <w:sz w:val="28"/>
          <w:szCs w:val="28"/>
          <w:lang w:eastAsia="zh-CN"/>
        </w:rPr>
      </w:pPr>
      <w:r>
        <w:rPr>
          <w:rFonts w:hint="eastAsia" w:ascii="宋体" w:hAnsi="宋体" w:eastAsia="宋体" w:cs="宋体"/>
          <w:kern w:val="28"/>
          <w:sz w:val="28"/>
          <w:szCs w:val="28"/>
        </w:rPr>
        <w:t>电话：13902972141</w:t>
      </w:r>
    </w:p>
    <w:p w14:paraId="15B0179A">
      <w:pPr>
        <w:spacing w:line="360" w:lineRule="auto"/>
        <w:ind w:firstLine="555"/>
        <w:rPr>
          <w:rFonts w:hint="eastAsia" w:ascii="宋体" w:hAnsi="宋体" w:eastAsia="宋体" w:cs="宋体"/>
          <w:kern w:val="28"/>
          <w:sz w:val="28"/>
          <w:szCs w:val="28"/>
          <w:lang w:eastAsia="zh-CN"/>
        </w:rPr>
      </w:pPr>
      <w:r>
        <w:rPr>
          <w:rFonts w:hint="eastAsia" w:ascii="宋体" w:hAnsi="宋体" w:eastAsia="宋体" w:cs="宋体"/>
          <w:kern w:val="28"/>
          <w:sz w:val="28"/>
          <w:szCs w:val="28"/>
        </w:rPr>
        <w:t>传真：</w:t>
      </w:r>
    </w:p>
    <w:p w14:paraId="12FDB687">
      <w:pPr>
        <w:spacing w:line="360" w:lineRule="auto"/>
        <w:ind w:firstLine="3920" w:firstLineChars="1400"/>
        <w:rPr>
          <w:rFonts w:hint="eastAsia" w:ascii="宋体" w:hAnsi="宋体" w:eastAsia="宋体" w:cs="宋体"/>
          <w:kern w:val="28"/>
          <w:sz w:val="28"/>
          <w:szCs w:val="28"/>
        </w:rPr>
      </w:pPr>
      <w:bookmarkStart w:id="42" w:name="_Hlk2522436"/>
      <w:bookmarkStart w:id="43" w:name="_Toc31085"/>
      <w:r>
        <w:rPr>
          <w:rFonts w:hint="eastAsia" w:ascii="宋体" w:hAnsi="宋体" w:eastAsia="宋体" w:cs="宋体"/>
          <w:kern w:val="28"/>
          <w:sz w:val="28"/>
          <w:szCs w:val="28"/>
        </w:rPr>
        <w:t xml:space="preserve"> 投标人（盖章）：</w:t>
      </w:r>
    </w:p>
    <w:p w14:paraId="4A8DA4B3">
      <w:pPr>
        <w:spacing w:line="360" w:lineRule="auto"/>
        <w:rPr>
          <w:rFonts w:hint="eastAsia" w:ascii="宋体" w:hAnsi="宋体" w:eastAsia="宋体" w:cs="宋体"/>
          <w:kern w:val="28"/>
          <w:sz w:val="28"/>
          <w:szCs w:val="28"/>
        </w:rPr>
      </w:pPr>
      <w:r>
        <w:rPr>
          <w:rFonts w:hint="eastAsia" w:ascii="宋体" w:hAnsi="宋体" w:eastAsia="宋体" w:cs="宋体"/>
          <w:kern w:val="28"/>
          <w:sz w:val="28"/>
          <w:szCs w:val="28"/>
        </w:rPr>
        <w:t xml:space="preserve">                             法定代表人或授权代表人（签字）：</w:t>
      </w:r>
    </w:p>
    <w:p w14:paraId="4A558DC5">
      <w:pPr>
        <w:spacing w:line="360" w:lineRule="auto"/>
        <w:rPr>
          <w:rFonts w:hint="eastAsia" w:ascii="宋体" w:hAnsi="宋体" w:eastAsia="宋体" w:cs="宋体"/>
          <w:b/>
          <w:bCs/>
          <w:kern w:val="28"/>
          <w:sz w:val="28"/>
          <w:szCs w:val="28"/>
        </w:rPr>
      </w:pPr>
      <w:r>
        <w:rPr>
          <w:rFonts w:hint="eastAsia" w:ascii="宋体" w:hAnsi="宋体" w:eastAsia="宋体" w:cs="宋体"/>
          <w:sz w:val="28"/>
          <w:szCs w:val="28"/>
        </w:rPr>
        <w:t xml:space="preserve">                             </w:t>
      </w:r>
      <w:r>
        <w:rPr>
          <w:rFonts w:hint="eastAsia" w:ascii="宋体" w:hAnsi="宋体" w:eastAsia="宋体" w:cs="宋体"/>
          <w:kern w:val="28"/>
          <w:sz w:val="28"/>
          <w:szCs w:val="28"/>
        </w:rPr>
        <w:t>日    期：</w:t>
      </w:r>
      <w:bookmarkEnd w:id="42"/>
    </w:p>
    <w:p w14:paraId="6C9AF4F9">
      <w:pPr>
        <w:spacing w:line="360" w:lineRule="auto"/>
        <w:outlineLvl w:val="2"/>
        <w:rPr>
          <w:rFonts w:hint="eastAsia" w:ascii="宋体" w:hAnsi="宋体" w:eastAsia="宋体" w:cs="宋体"/>
          <w:b/>
          <w:bCs/>
          <w:kern w:val="28"/>
          <w:sz w:val="28"/>
          <w:szCs w:val="28"/>
        </w:rPr>
      </w:pPr>
      <w:bookmarkStart w:id="44" w:name="_Toc3750"/>
      <w:r>
        <w:rPr>
          <w:rFonts w:hint="eastAsia" w:ascii="宋体" w:hAnsi="宋体" w:eastAsia="宋体" w:cs="宋体"/>
          <w:b/>
          <w:bCs/>
          <w:kern w:val="28"/>
          <w:sz w:val="28"/>
          <w:szCs w:val="28"/>
        </w:rPr>
        <w:t>附件二：开标一览表</w:t>
      </w:r>
      <w:bookmarkEnd w:id="43"/>
      <w:bookmarkEnd w:id="44"/>
    </w:p>
    <w:p w14:paraId="0FB4DEC9">
      <w:pPr>
        <w:adjustRightInd w:val="0"/>
        <w:snapToGrid w:val="0"/>
        <w:spacing w:line="360" w:lineRule="auto"/>
        <w:ind w:left="-88" w:leftChars="-42"/>
        <w:jc w:val="center"/>
        <w:rPr>
          <w:rFonts w:hint="eastAsia" w:ascii="宋体" w:hAnsi="宋体" w:eastAsia="宋体" w:cs="宋体"/>
          <w:szCs w:val="21"/>
        </w:rPr>
      </w:pPr>
    </w:p>
    <w:p w14:paraId="28D36EE8">
      <w:pPr>
        <w:adjustRightInd w:val="0"/>
        <w:snapToGrid w:val="0"/>
        <w:spacing w:line="360" w:lineRule="auto"/>
        <w:ind w:firstLine="240" w:firstLineChars="100"/>
        <w:rPr>
          <w:rFonts w:hint="eastAsia" w:ascii="宋体" w:hAnsi="宋体" w:eastAsia="宋体" w:cs="宋体"/>
          <w:szCs w:val="21"/>
          <w:lang w:eastAsia="zh-CN"/>
        </w:rPr>
      </w:pPr>
      <w:r>
        <w:rPr>
          <w:rFonts w:hint="eastAsia" w:ascii="宋体" w:hAnsi="宋体" w:eastAsia="宋体" w:cs="宋体"/>
          <w:sz w:val="24"/>
          <w:szCs w:val="32"/>
        </w:rPr>
        <w:t>投标人名称</w:t>
      </w:r>
      <w:r>
        <w:rPr>
          <w:rFonts w:hint="eastAsia" w:ascii="宋体" w:hAnsi="宋体" w:eastAsia="宋体" w:cs="宋体"/>
          <w:sz w:val="24"/>
          <w:szCs w:val="24"/>
        </w:rPr>
        <w:t>：</w:t>
      </w:r>
    </w:p>
    <w:tbl>
      <w:tblPr>
        <w:tblStyle w:val="6"/>
        <w:tblW w:w="878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7090"/>
      </w:tblGrid>
      <w:tr w14:paraId="76F6B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06" w:hRule="atLeast"/>
        </w:trPr>
        <w:tc>
          <w:tcPr>
            <w:tcW w:w="1699" w:type="dxa"/>
            <w:vAlign w:val="center"/>
          </w:tcPr>
          <w:p w14:paraId="5252825D">
            <w:pPr>
              <w:spacing w:line="360" w:lineRule="auto"/>
              <w:jc w:val="center"/>
              <w:rPr>
                <w:rFonts w:hint="eastAsia" w:ascii="宋体" w:hAnsi="宋体" w:eastAsia="宋体" w:cs="宋体"/>
                <w:sz w:val="24"/>
                <w:szCs w:val="32"/>
              </w:rPr>
            </w:pPr>
            <w:r>
              <w:rPr>
                <w:rFonts w:hint="eastAsia" w:ascii="宋体" w:hAnsi="宋体" w:eastAsia="宋体" w:cs="宋体"/>
                <w:sz w:val="24"/>
                <w:szCs w:val="32"/>
              </w:rPr>
              <w:t>项目名称</w:t>
            </w:r>
          </w:p>
        </w:tc>
        <w:tc>
          <w:tcPr>
            <w:tcW w:w="7090" w:type="dxa"/>
            <w:vAlign w:val="center"/>
          </w:tcPr>
          <w:p w14:paraId="425FF995">
            <w:pPr>
              <w:spacing w:line="360" w:lineRule="auto"/>
              <w:jc w:val="left"/>
              <w:rPr>
                <w:rFonts w:hint="eastAsia" w:ascii="宋体" w:hAnsi="宋体" w:eastAsia="宋体" w:cs="宋体"/>
                <w:sz w:val="24"/>
                <w:szCs w:val="32"/>
              </w:rPr>
            </w:pPr>
            <w:r>
              <w:rPr>
                <w:rFonts w:hint="eastAsia" w:ascii="宋体" w:hAnsi="宋体" w:eastAsia="宋体" w:cs="宋体"/>
                <w:sz w:val="24"/>
                <w:szCs w:val="32"/>
              </w:rPr>
              <w:t>202</w:t>
            </w:r>
            <w:r>
              <w:rPr>
                <w:rFonts w:hint="eastAsia" w:ascii="宋体" w:hAnsi="宋体" w:eastAsia="宋体" w:cs="宋体"/>
                <w:sz w:val="24"/>
                <w:szCs w:val="32"/>
                <w:lang w:val="en-US" w:eastAsia="zh-CN"/>
              </w:rPr>
              <w:t>6</w:t>
            </w:r>
            <w:r>
              <w:rPr>
                <w:rFonts w:hint="eastAsia" w:ascii="宋体" w:hAnsi="宋体" w:eastAsia="宋体" w:cs="宋体"/>
                <w:sz w:val="24"/>
                <w:szCs w:val="32"/>
              </w:rPr>
              <w:t>-202</w:t>
            </w:r>
            <w:r>
              <w:rPr>
                <w:rFonts w:hint="eastAsia" w:ascii="宋体" w:hAnsi="宋体" w:eastAsia="宋体" w:cs="宋体"/>
                <w:sz w:val="24"/>
                <w:szCs w:val="32"/>
                <w:lang w:val="en-US" w:eastAsia="zh-CN"/>
              </w:rPr>
              <w:t>7</w:t>
            </w:r>
            <w:r>
              <w:rPr>
                <w:rFonts w:hint="eastAsia" w:ascii="宋体" w:hAnsi="宋体" w:eastAsia="宋体" w:cs="宋体"/>
                <w:sz w:val="24"/>
                <w:szCs w:val="32"/>
              </w:rPr>
              <w:t>年度培训课程供应商采购项目</w:t>
            </w:r>
          </w:p>
        </w:tc>
      </w:tr>
      <w:tr w14:paraId="3DFE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699" w:type="dxa"/>
            <w:vAlign w:val="center"/>
          </w:tcPr>
          <w:p w14:paraId="71691826">
            <w:pPr>
              <w:spacing w:line="360" w:lineRule="auto"/>
              <w:jc w:val="center"/>
              <w:rPr>
                <w:rFonts w:hint="eastAsia" w:ascii="宋体" w:hAnsi="宋体" w:eastAsia="宋体" w:cs="宋体"/>
                <w:sz w:val="24"/>
                <w:szCs w:val="32"/>
              </w:rPr>
            </w:pPr>
            <w:r>
              <w:rPr>
                <w:rFonts w:hint="eastAsia" w:ascii="宋体" w:hAnsi="宋体" w:eastAsia="宋体" w:cs="宋体"/>
                <w:sz w:val="24"/>
                <w:szCs w:val="32"/>
              </w:rPr>
              <w:t>投标报价</w:t>
            </w:r>
          </w:p>
        </w:tc>
        <w:tc>
          <w:tcPr>
            <w:tcW w:w="7090" w:type="dxa"/>
            <w:vAlign w:val="center"/>
          </w:tcPr>
          <w:p w14:paraId="67D052A1">
            <w:pPr>
              <w:spacing w:line="360" w:lineRule="auto"/>
              <w:jc w:val="left"/>
              <w:rPr>
                <w:rFonts w:hint="default" w:ascii="宋体" w:hAnsi="宋体" w:eastAsia="宋体" w:cs="宋体"/>
                <w:sz w:val="24"/>
                <w:szCs w:val="32"/>
                <w:lang w:val="en-US" w:eastAsia="zh-CN"/>
              </w:rPr>
            </w:pPr>
            <w:r>
              <w:rPr>
                <w:rFonts w:hint="eastAsia" w:ascii="宋体" w:hAnsi="宋体" w:eastAsia="宋体" w:cs="宋体"/>
                <w:sz w:val="24"/>
                <w:szCs w:val="32"/>
                <w:highlight w:val="none"/>
              </w:rPr>
              <w:t>本项目招标最高限价为人民币玖拾万元整（¥900000.00）。投标人所投总报价不得高于该最高限价，总报价高于最高限价的投标文件，按无效投标处理。</w:t>
            </w:r>
          </w:p>
        </w:tc>
      </w:tr>
      <w:tr w14:paraId="0505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699" w:type="dxa"/>
            <w:vAlign w:val="center"/>
          </w:tcPr>
          <w:p w14:paraId="6085BD49">
            <w:pPr>
              <w:spacing w:line="360" w:lineRule="auto"/>
              <w:jc w:val="center"/>
              <w:rPr>
                <w:rFonts w:hint="eastAsia" w:ascii="宋体" w:hAnsi="宋体" w:eastAsia="宋体" w:cs="宋体"/>
                <w:sz w:val="24"/>
                <w:szCs w:val="32"/>
              </w:rPr>
            </w:pPr>
            <w:r>
              <w:rPr>
                <w:rFonts w:hint="eastAsia" w:ascii="宋体" w:hAnsi="宋体" w:eastAsia="宋体" w:cs="宋体"/>
                <w:sz w:val="24"/>
                <w:szCs w:val="32"/>
              </w:rPr>
              <w:t>服务期限</w:t>
            </w:r>
          </w:p>
        </w:tc>
        <w:tc>
          <w:tcPr>
            <w:tcW w:w="7090" w:type="dxa"/>
            <w:vAlign w:val="center"/>
          </w:tcPr>
          <w:p w14:paraId="05BB7F0D">
            <w:pPr>
              <w:spacing w:line="360" w:lineRule="auto"/>
              <w:jc w:val="left"/>
              <w:rPr>
                <w:rFonts w:hint="eastAsia" w:ascii="宋体" w:hAnsi="宋体" w:eastAsia="宋体" w:cs="宋体"/>
                <w:sz w:val="24"/>
                <w:szCs w:val="32"/>
              </w:rPr>
            </w:pPr>
            <w:r>
              <w:rPr>
                <w:rFonts w:hint="eastAsia" w:ascii="宋体" w:hAnsi="宋体" w:eastAsia="宋体" w:cs="宋体"/>
                <w:sz w:val="24"/>
                <w:szCs w:val="32"/>
              </w:rPr>
              <w:t>合同签订之日起</w:t>
            </w:r>
            <w:r>
              <w:rPr>
                <w:rFonts w:hint="eastAsia" w:ascii="宋体" w:hAnsi="宋体" w:eastAsia="宋体" w:cs="宋体"/>
                <w:sz w:val="24"/>
                <w:szCs w:val="32"/>
                <w:lang w:val="en-US" w:eastAsia="zh-CN"/>
              </w:rPr>
              <w:t>2</w:t>
            </w:r>
            <w:r>
              <w:rPr>
                <w:rFonts w:hint="eastAsia" w:ascii="宋体" w:hAnsi="宋体" w:eastAsia="宋体" w:cs="宋体"/>
                <w:sz w:val="24"/>
                <w:szCs w:val="32"/>
              </w:rPr>
              <w:t>年</w:t>
            </w:r>
            <w:bookmarkStart w:id="54" w:name="_GoBack"/>
            <w:bookmarkEnd w:id="54"/>
            <w:r>
              <w:rPr>
                <w:rFonts w:hint="eastAsia" w:ascii="宋体" w:hAnsi="宋体" w:eastAsia="宋体" w:cs="宋体"/>
                <w:sz w:val="24"/>
                <w:szCs w:val="32"/>
              </w:rPr>
              <w:t>。</w:t>
            </w:r>
          </w:p>
        </w:tc>
      </w:tr>
      <w:tr w14:paraId="7D4AB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699" w:type="dxa"/>
            <w:vAlign w:val="center"/>
          </w:tcPr>
          <w:p w14:paraId="4AB9930D">
            <w:pPr>
              <w:spacing w:line="360" w:lineRule="auto"/>
              <w:jc w:val="center"/>
              <w:rPr>
                <w:rFonts w:hint="eastAsia" w:ascii="宋体" w:hAnsi="宋体" w:eastAsia="宋体" w:cs="宋体"/>
                <w:sz w:val="24"/>
                <w:szCs w:val="32"/>
              </w:rPr>
            </w:pPr>
            <w:r>
              <w:rPr>
                <w:rFonts w:hint="eastAsia" w:ascii="宋体" w:hAnsi="宋体" w:eastAsia="宋体" w:cs="宋体"/>
                <w:sz w:val="24"/>
                <w:szCs w:val="32"/>
              </w:rPr>
              <w:t>投标保证金</w:t>
            </w:r>
          </w:p>
        </w:tc>
        <w:tc>
          <w:tcPr>
            <w:tcW w:w="7090" w:type="dxa"/>
            <w:vAlign w:val="center"/>
          </w:tcPr>
          <w:p w14:paraId="4C4B3C07">
            <w:pPr>
              <w:spacing w:line="360" w:lineRule="auto"/>
              <w:jc w:val="left"/>
              <w:rPr>
                <w:rFonts w:hint="eastAsia" w:ascii="宋体" w:hAnsi="宋体" w:eastAsia="宋体" w:cs="宋体"/>
                <w:sz w:val="24"/>
                <w:szCs w:val="32"/>
              </w:rPr>
            </w:pPr>
            <w:r>
              <w:rPr>
                <w:rFonts w:hint="eastAsia" w:ascii="宋体" w:hAnsi="宋体" w:eastAsia="宋体" w:cs="宋体"/>
                <w:sz w:val="24"/>
                <w:szCs w:val="32"/>
              </w:rPr>
              <w:t>0元</w:t>
            </w:r>
          </w:p>
        </w:tc>
      </w:tr>
      <w:tr w14:paraId="52776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699" w:type="dxa"/>
            <w:vAlign w:val="center"/>
          </w:tcPr>
          <w:p w14:paraId="37761695">
            <w:pPr>
              <w:spacing w:line="360" w:lineRule="auto"/>
              <w:jc w:val="center"/>
              <w:rPr>
                <w:rFonts w:hint="eastAsia" w:ascii="宋体" w:hAnsi="宋体" w:eastAsia="宋体" w:cs="宋体"/>
                <w:sz w:val="24"/>
                <w:szCs w:val="32"/>
              </w:rPr>
            </w:pPr>
            <w:r>
              <w:rPr>
                <w:rFonts w:hint="eastAsia" w:ascii="宋体" w:hAnsi="宋体" w:eastAsia="宋体" w:cs="宋体"/>
                <w:sz w:val="24"/>
                <w:szCs w:val="32"/>
              </w:rPr>
              <w:t>履约担保金额</w:t>
            </w:r>
          </w:p>
        </w:tc>
        <w:tc>
          <w:tcPr>
            <w:tcW w:w="7090" w:type="dxa"/>
            <w:vAlign w:val="center"/>
          </w:tcPr>
          <w:p w14:paraId="484D2453">
            <w:pPr>
              <w:spacing w:line="360" w:lineRule="auto"/>
              <w:jc w:val="left"/>
              <w:rPr>
                <w:rFonts w:hint="eastAsia" w:ascii="宋体" w:hAnsi="宋体" w:eastAsia="宋体" w:cs="宋体"/>
                <w:sz w:val="24"/>
                <w:szCs w:val="32"/>
              </w:rPr>
            </w:pPr>
            <w:r>
              <w:rPr>
                <w:rFonts w:hint="eastAsia" w:ascii="宋体" w:hAnsi="宋体" w:eastAsia="宋体" w:cs="宋体"/>
                <w:sz w:val="24"/>
                <w:szCs w:val="32"/>
              </w:rPr>
              <w:t>0元</w:t>
            </w:r>
          </w:p>
        </w:tc>
      </w:tr>
    </w:tbl>
    <w:p w14:paraId="35082B95">
      <w:pPr>
        <w:spacing w:line="360" w:lineRule="auto"/>
        <w:rPr>
          <w:rFonts w:hint="eastAsia" w:ascii="宋体" w:hAnsi="宋体" w:eastAsia="宋体" w:cs="宋体"/>
          <w:kern w:val="28"/>
          <w:sz w:val="28"/>
          <w:szCs w:val="28"/>
        </w:rPr>
      </w:pPr>
    </w:p>
    <w:p w14:paraId="70BEAD07">
      <w:pPr>
        <w:spacing w:line="360" w:lineRule="auto"/>
        <w:rPr>
          <w:rFonts w:hint="eastAsia" w:ascii="宋体" w:hAnsi="宋体" w:eastAsia="宋体" w:cs="宋体"/>
          <w:kern w:val="28"/>
          <w:sz w:val="28"/>
          <w:szCs w:val="28"/>
        </w:rPr>
      </w:pPr>
    </w:p>
    <w:p w14:paraId="63E4FD46">
      <w:pPr>
        <w:spacing w:line="360" w:lineRule="auto"/>
        <w:rPr>
          <w:rFonts w:hint="eastAsia" w:ascii="宋体" w:hAnsi="宋体" w:eastAsia="宋体" w:cs="宋体"/>
          <w:kern w:val="28"/>
          <w:sz w:val="28"/>
          <w:szCs w:val="28"/>
        </w:rPr>
      </w:pPr>
    </w:p>
    <w:p w14:paraId="2A2387D6">
      <w:pPr>
        <w:spacing w:line="360" w:lineRule="auto"/>
        <w:rPr>
          <w:rFonts w:hint="eastAsia" w:ascii="宋体" w:hAnsi="宋体" w:eastAsia="宋体" w:cs="宋体"/>
          <w:kern w:val="28"/>
          <w:sz w:val="28"/>
          <w:szCs w:val="28"/>
        </w:rPr>
      </w:pPr>
    </w:p>
    <w:p w14:paraId="2A82965E">
      <w:pPr>
        <w:spacing w:line="360" w:lineRule="auto"/>
        <w:rPr>
          <w:rFonts w:hint="eastAsia" w:ascii="宋体" w:hAnsi="宋体" w:eastAsia="宋体" w:cs="宋体"/>
          <w:kern w:val="28"/>
          <w:sz w:val="28"/>
          <w:szCs w:val="28"/>
        </w:rPr>
      </w:pPr>
    </w:p>
    <w:p w14:paraId="26ACF53B">
      <w:pPr>
        <w:spacing w:line="360" w:lineRule="auto"/>
        <w:rPr>
          <w:rFonts w:hint="eastAsia" w:ascii="宋体" w:hAnsi="宋体" w:eastAsia="宋体" w:cs="宋体"/>
          <w:kern w:val="28"/>
          <w:sz w:val="28"/>
          <w:szCs w:val="28"/>
        </w:rPr>
      </w:pPr>
    </w:p>
    <w:p w14:paraId="6D5194FD">
      <w:pPr>
        <w:spacing w:line="360" w:lineRule="auto"/>
        <w:rPr>
          <w:rFonts w:hint="eastAsia" w:ascii="宋体" w:hAnsi="宋体" w:eastAsia="宋体" w:cs="宋体"/>
          <w:kern w:val="28"/>
          <w:sz w:val="28"/>
          <w:szCs w:val="28"/>
        </w:rPr>
      </w:pPr>
    </w:p>
    <w:p w14:paraId="01345867">
      <w:pPr>
        <w:spacing w:line="360" w:lineRule="auto"/>
        <w:rPr>
          <w:rFonts w:hint="eastAsia" w:ascii="宋体" w:hAnsi="宋体" w:eastAsia="宋体" w:cs="宋体"/>
          <w:kern w:val="28"/>
          <w:sz w:val="28"/>
          <w:szCs w:val="28"/>
        </w:rPr>
      </w:pPr>
    </w:p>
    <w:p w14:paraId="606D95E6">
      <w:pPr>
        <w:spacing w:line="360" w:lineRule="auto"/>
        <w:rPr>
          <w:rFonts w:hint="eastAsia" w:ascii="宋体" w:hAnsi="宋体" w:eastAsia="宋体" w:cs="宋体"/>
          <w:kern w:val="28"/>
          <w:sz w:val="28"/>
          <w:szCs w:val="28"/>
        </w:rPr>
      </w:pPr>
    </w:p>
    <w:p w14:paraId="4A34F4AA">
      <w:pPr>
        <w:spacing w:line="360" w:lineRule="auto"/>
        <w:rPr>
          <w:rFonts w:hint="eastAsia" w:ascii="宋体" w:hAnsi="宋体" w:eastAsia="宋体" w:cs="宋体"/>
          <w:kern w:val="28"/>
          <w:sz w:val="28"/>
          <w:szCs w:val="28"/>
        </w:rPr>
      </w:pPr>
    </w:p>
    <w:p w14:paraId="59E05D58">
      <w:pPr>
        <w:spacing w:line="360" w:lineRule="auto"/>
        <w:rPr>
          <w:rFonts w:hint="eastAsia" w:ascii="宋体" w:hAnsi="宋体" w:eastAsia="宋体" w:cs="宋体"/>
          <w:kern w:val="28"/>
          <w:sz w:val="28"/>
          <w:szCs w:val="28"/>
        </w:rPr>
      </w:pPr>
    </w:p>
    <w:p w14:paraId="4F873967">
      <w:pPr>
        <w:spacing w:line="360" w:lineRule="auto"/>
        <w:rPr>
          <w:rFonts w:hint="eastAsia" w:ascii="宋体" w:hAnsi="宋体" w:eastAsia="宋体" w:cs="宋体"/>
          <w:kern w:val="28"/>
          <w:sz w:val="28"/>
          <w:szCs w:val="28"/>
        </w:rPr>
      </w:pPr>
    </w:p>
    <w:p w14:paraId="779A3B1F">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附件三：法定代表人证明</w:t>
      </w:r>
    </w:p>
    <w:p w14:paraId="2CB983B8">
      <w:pPr>
        <w:spacing w:line="360" w:lineRule="auto"/>
        <w:rPr>
          <w:rFonts w:hint="eastAsia" w:ascii="宋体" w:hAnsi="宋体" w:eastAsia="宋体" w:cs="宋体"/>
          <w:b/>
          <w:bCs/>
          <w:kern w:val="28"/>
          <w:sz w:val="28"/>
          <w:szCs w:val="28"/>
        </w:rPr>
      </w:pPr>
    </w:p>
    <w:p w14:paraId="18230D02">
      <w:pPr>
        <w:autoSpaceDE w:val="0"/>
        <w:autoSpaceDN w:val="0"/>
        <w:adjustRightInd w:val="0"/>
        <w:snapToGrid w:val="0"/>
        <w:spacing w:line="360" w:lineRule="auto"/>
        <w:ind w:left="840" w:leftChars="400"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姓名：</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 xml:space="preserve"> 性别：</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 xml:space="preserve"> 身份证号：</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职务：</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系</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 xml:space="preserve"> （</w:t>
      </w:r>
      <w:r>
        <w:rPr>
          <w:rFonts w:hint="eastAsia" w:ascii="宋体" w:hAnsi="宋体" w:eastAsia="宋体" w:cs="宋体"/>
          <w:sz w:val="28"/>
          <w:szCs w:val="28"/>
        </w:rPr>
        <w:t>投标人</w:t>
      </w:r>
      <w:r>
        <w:rPr>
          <w:rFonts w:hint="eastAsia" w:ascii="宋体" w:hAnsi="宋体" w:eastAsia="宋体" w:cs="宋体"/>
          <w:kern w:val="0"/>
          <w:sz w:val="28"/>
          <w:szCs w:val="28"/>
        </w:rPr>
        <w:t>名称）的法定代表人。</w:t>
      </w:r>
    </w:p>
    <w:p w14:paraId="0CCCA174">
      <w:pPr>
        <w:autoSpaceDE w:val="0"/>
        <w:autoSpaceDN w:val="0"/>
        <w:adjustRightInd w:val="0"/>
        <w:snapToGrid w:val="0"/>
        <w:spacing w:line="360" w:lineRule="auto"/>
        <w:ind w:firstLine="1680" w:firstLineChars="600"/>
        <w:jc w:val="left"/>
        <w:rPr>
          <w:rFonts w:hint="eastAsia" w:ascii="宋体" w:hAnsi="宋体" w:eastAsia="宋体" w:cs="宋体"/>
          <w:kern w:val="0"/>
          <w:sz w:val="28"/>
          <w:szCs w:val="28"/>
        </w:rPr>
      </w:pPr>
      <w:r>
        <w:rPr>
          <w:rFonts w:hint="eastAsia" w:ascii="宋体" w:hAnsi="宋体" w:eastAsia="宋体" w:cs="宋体"/>
          <w:kern w:val="0"/>
          <w:sz w:val="28"/>
          <w:szCs w:val="28"/>
        </w:rPr>
        <w:t>特此证明。</w:t>
      </w:r>
    </w:p>
    <w:p w14:paraId="791EA4E1">
      <w:pPr>
        <w:adjustRightInd w:val="0"/>
        <w:snapToGrid w:val="0"/>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14:paraId="08A739C4">
      <w:pPr>
        <w:adjustRightInd w:val="0"/>
        <w:snapToGrid w:val="0"/>
        <w:spacing w:line="360" w:lineRule="auto"/>
        <w:rPr>
          <w:rFonts w:hint="eastAsia" w:ascii="宋体" w:hAnsi="宋体" w:eastAsia="宋体" w:cs="宋体"/>
          <w:sz w:val="28"/>
          <w:szCs w:val="28"/>
        </w:rPr>
      </w:pPr>
    </w:p>
    <w:p w14:paraId="6B255778">
      <w:pPr>
        <w:adjustRightInd w:val="0"/>
        <w:snapToGrid w:val="0"/>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14:paraId="282E1BDD">
      <w:pPr>
        <w:adjustRightInd w:val="0"/>
        <w:snapToGrid w:val="0"/>
        <w:spacing w:line="360" w:lineRule="auto"/>
        <w:rPr>
          <w:rFonts w:hint="eastAsia" w:ascii="宋体" w:hAnsi="宋体" w:eastAsia="宋体" w:cs="宋体"/>
          <w:sz w:val="28"/>
          <w:szCs w:val="28"/>
        </w:rPr>
      </w:pPr>
    </w:p>
    <w:p w14:paraId="2BB01431">
      <w:pPr>
        <w:adjustRightInd w:val="0"/>
        <w:snapToGrid w:val="0"/>
        <w:spacing w:line="360" w:lineRule="auto"/>
        <w:rPr>
          <w:rFonts w:hint="eastAsia" w:ascii="宋体" w:hAnsi="宋体" w:eastAsia="宋体" w:cs="宋体"/>
          <w:sz w:val="28"/>
          <w:szCs w:val="28"/>
        </w:rPr>
      </w:pPr>
      <w:r>
        <w:rPr>
          <w:rFonts w:hint="eastAsia" w:ascii="宋体" w:hAnsi="宋体" w:eastAsia="宋体" w:cs="宋体"/>
          <w:sz w:val="28"/>
          <w:szCs w:val="28"/>
        </w:rPr>
        <w:t xml:space="preserve">                  身份证</w:t>
      </w:r>
    </w:p>
    <w:p w14:paraId="0A7136BF">
      <w:pPr>
        <w:adjustRightInd w:val="0"/>
        <w:snapToGrid w:val="0"/>
        <w:spacing w:line="360" w:lineRule="auto"/>
        <w:rPr>
          <w:rFonts w:hint="eastAsia" w:ascii="宋体" w:hAnsi="宋体" w:eastAsia="宋体" w:cs="宋体"/>
          <w:sz w:val="28"/>
          <w:szCs w:val="28"/>
        </w:rPr>
      </w:pPr>
    </w:p>
    <w:p w14:paraId="5FA09A37">
      <w:pPr>
        <w:adjustRightInd w:val="0"/>
        <w:snapToGrid w:val="0"/>
        <w:spacing w:line="360" w:lineRule="auto"/>
        <w:rPr>
          <w:rFonts w:hint="eastAsia" w:ascii="宋体" w:hAnsi="宋体" w:eastAsia="宋体" w:cs="宋体"/>
          <w:sz w:val="28"/>
          <w:szCs w:val="28"/>
        </w:rPr>
      </w:pPr>
    </w:p>
    <w:p w14:paraId="206B0CB0">
      <w:pPr>
        <w:adjustRightInd w:val="0"/>
        <w:snapToGrid w:val="0"/>
        <w:spacing w:line="360" w:lineRule="auto"/>
        <w:rPr>
          <w:rFonts w:hint="eastAsia" w:ascii="宋体" w:hAnsi="宋体" w:eastAsia="宋体" w:cs="宋体"/>
          <w:sz w:val="28"/>
          <w:szCs w:val="28"/>
        </w:rPr>
      </w:pPr>
    </w:p>
    <w:p w14:paraId="55E1E99A">
      <w:pPr>
        <w:adjustRightInd w:val="0"/>
        <w:snapToGrid w:val="0"/>
        <w:spacing w:line="360" w:lineRule="auto"/>
        <w:rPr>
          <w:rFonts w:hint="eastAsia" w:ascii="宋体" w:hAnsi="宋体" w:eastAsia="宋体" w:cs="宋体"/>
          <w:sz w:val="28"/>
          <w:szCs w:val="28"/>
        </w:rPr>
      </w:pPr>
    </w:p>
    <w:p w14:paraId="4204883D">
      <w:pPr>
        <w:adjustRightInd w:val="0"/>
        <w:snapToGrid w:val="0"/>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14:paraId="1F8722BF">
      <w:pPr>
        <w:adjustRightInd w:val="0"/>
        <w:snapToGrid w:val="0"/>
        <w:spacing w:line="360" w:lineRule="auto"/>
        <w:ind w:firstLine="1680" w:firstLineChars="600"/>
        <w:rPr>
          <w:rFonts w:hint="eastAsia" w:ascii="宋体" w:hAnsi="宋体" w:eastAsia="宋体" w:cs="宋体"/>
          <w:sz w:val="28"/>
          <w:szCs w:val="28"/>
        </w:rPr>
      </w:pPr>
      <w:r>
        <w:rPr>
          <w:rFonts w:hint="eastAsia" w:ascii="宋体" w:hAnsi="宋体" w:eastAsia="宋体" w:cs="宋体"/>
          <w:sz w:val="28"/>
          <w:szCs w:val="28"/>
        </w:rPr>
        <w:t>投标人名称（盖单位章）：</w:t>
      </w:r>
    </w:p>
    <w:p w14:paraId="76E9859D">
      <w:pPr>
        <w:adjustRightInd w:val="0"/>
        <w:snapToGrid w:val="0"/>
        <w:spacing w:line="360" w:lineRule="auto"/>
        <w:ind w:right="420" w:firstLine="1680" w:firstLineChars="600"/>
        <w:rPr>
          <w:rFonts w:hint="eastAsia" w:ascii="宋体" w:hAnsi="宋体" w:eastAsia="宋体" w:cs="宋体"/>
          <w:sz w:val="28"/>
          <w:szCs w:val="28"/>
        </w:rPr>
      </w:pPr>
      <w:r>
        <w:rPr>
          <w:rFonts w:hint="eastAsia" w:ascii="宋体" w:hAnsi="宋体" w:eastAsia="宋体" w:cs="宋体"/>
          <w:sz w:val="28"/>
          <w:szCs w:val="28"/>
        </w:rPr>
        <w:t>日期：</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日  </w:t>
      </w:r>
    </w:p>
    <w:p w14:paraId="58F8F6D5">
      <w:pPr>
        <w:spacing w:line="360" w:lineRule="auto"/>
        <w:rPr>
          <w:rFonts w:hint="eastAsia" w:ascii="宋体" w:hAnsi="宋体" w:eastAsia="宋体" w:cs="宋体"/>
          <w:kern w:val="28"/>
          <w:sz w:val="28"/>
          <w:szCs w:val="28"/>
        </w:rPr>
      </w:pPr>
    </w:p>
    <w:p w14:paraId="2F03CC2B">
      <w:pPr>
        <w:rPr>
          <w:rFonts w:hint="eastAsia" w:ascii="宋体" w:hAnsi="宋体" w:eastAsia="宋体" w:cs="宋体"/>
          <w:color w:val="333333"/>
          <w:kern w:val="36"/>
          <w:sz w:val="28"/>
          <w:szCs w:val="28"/>
        </w:rPr>
      </w:pPr>
    </w:p>
    <w:p w14:paraId="7C29C5CF">
      <w:pPr>
        <w:rPr>
          <w:rFonts w:hint="eastAsia" w:ascii="宋体" w:hAnsi="宋体" w:eastAsia="宋体" w:cs="宋体"/>
          <w:color w:val="333333"/>
          <w:kern w:val="36"/>
          <w:sz w:val="28"/>
          <w:szCs w:val="28"/>
        </w:rPr>
      </w:pPr>
    </w:p>
    <w:p w14:paraId="7C5AFBB2">
      <w:pPr>
        <w:rPr>
          <w:rFonts w:hint="eastAsia" w:ascii="宋体" w:hAnsi="宋体" w:eastAsia="宋体" w:cs="宋体"/>
          <w:color w:val="333333"/>
          <w:kern w:val="36"/>
          <w:sz w:val="28"/>
          <w:szCs w:val="28"/>
        </w:rPr>
      </w:pPr>
    </w:p>
    <w:p w14:paraId="162FFFD6">
      <w:pPr>
        <w:rPr>
          <w:rFonts w:hint="eastAsia" w:ascii="宋体" w:hAnsi="宋体" w:eastAsia="宋体" w:cs="宋体"/>
          <w:color w:val="333333"/>
          <w:kern w:val="36"/>
          <w:sz w:val="28"/>
          <w:szCs w:val="28"/>
        </w:rPr>
      </w:pPr>
    </w:p>
    <w:p w14:paraId="601A7EAD">
      <w:pPr>
        <w:rPr>
          <w:rFonts w:hint="eastAsia" w:ascii="宋体" w:hAnsi="宋体" w:eastAsia="宋体" w:cs="宋体"/>
          <w:color w:val="333333"/>
          <w:kern w:val="36"/>
          <w:sz w:val="28"/>
          <w:szCs w:val="28"/>
        </w:rPr>
      </w:pPr>
    </w:p>
    <w:p w14:paraId="65E1002D">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附件四：营业执照</w:t>
      </w:r>
    </w:p>
    <w:p w14:paraId="3276FF1D">
      <w:pPr>
        <w:spacing w:line="360" w:lineRule="auto"/>
        <w:rPr>
          <w:rFonts w:hint="eastAsia" w:ascii="宋体" w:hAnsi="宋体" w:eastAsia="宋体" w:cs="宋体"/>
          <w:b/>
          <w:bCs/>
          <w:kern w:val="28"/>
          <w:sz w:val="28"/>
          <w:szCs w:val="28"/>
        </w:rPr>
      </w:pPr>
    </w:p>
    <w:p w14:paraId="1F3757F3">
      <w:pPr>
        <w:spacing w:line="360" w:lineRule="auto"/>
        <w:rPr>
          <w:rFonts w:hint="eastAsia" w:ascii="宋体" w:hAnsi="宋体" w:eastAsia="宋体" w:cs="宋体"/>
          <w:b/>
          <w:bCs/>
          <w:kern w:val="28"/>
          <w:sz w:val="28"/>
          <w:szCs w:val="28"/>
        </w:rPr>
      </w:pPr>
    </w:p>
    <w:p w14:paraId="0BE37800">
      <w:pPr>
        <w:spacing w:line="360" w:lineRule="auto"/>
        <w:rPr>
          <w:rFonts w:hint="eastAsia" w:ascii="宋体" w:hAnsi="宋体" w:eastAsia="宋体" w:cs="宋体"/>
          <w:b/>
          <w:bCs/>
          <w:kern w:val="28"/>
          <w:sz w:val="28"/>
          <w:szCs w:val="28"/>
        </w:rPr>
      </w:pPr>
    </w:p>
    <w:p w14:paraId="3E484816">
      <w:pPr>
        <w:spacing w:line="360" w:lineRule="auto"/>
        <w:rPr>
          <w:rFonts w:hint="eastAsia" w:ascii="宋体" w:hAnsi="宋体" w:eastAsia="宋体" w:cs="宋体"/>
          <w:b/>
          <w:bCs/>
          <w:kern w:val="28"/>
          <w:sz w:val="28"/>
          <w:szCs w:val="28"/>
        </w:rPr>
      </w:pPr>
    </w:p>
    <w:p w14:paraId="6C2A3BE6">
      <w:pPr>
        <w:spacing w:line="360" w:lineRule="auto"/>
        <w:rPr>
          <w:rFonts w:hint="eastAsia" w:ascii="宋体" w:hAnsi="宋体" w:eastAsia="宋体" w:cs="宋体"/>
          <w:b/>
          <w:bCs/>
          <w:kern w:val="28"/>
          <w:sz w:val="28"/>
          <w:szCs w:val="28"/>
        </w:rPr>
      </w:pPr>
    </w:p>
    <w:p w14:paraId="0B9377D6">
      <w:pPr>
        <w:spacing w:line="360" w:lineRule="auto"/>
        <w:rPr>
          <w:rFonts w:hint="eastAsia" w:ascii="宋体" w:hAnsi="宋体" w:eastAsia="宋体" w:cs="宋体"/>
          <w:b/>
          <w:bCs/>
          <w:kern w:val="28"/>
          <w:sz w:val="28"/>
          <w:szCs w:val="28"/>
        </w:rPr>
      </w:pPr>
    </w:p>
    <w:p w14:paraId="744C8401">
      <w:pPr>
        <w:spacing w:line="360" w:lineRule="auto"/>
        <w:rPr>
          <w:rFonts w:hint="eastAsia" w:ascii="宋体" w:hAnsi="宋体" w:eastAsia="宋体" w:cs="宋体"/>
          <w:b/>
          <w:bCs/>
          <w:kern w:val="28"/>
          <w:sz w:val="28"/>
          <w:szCs w:val="28"/>
        </w:rPr>
      </w:pPr>
    </w:p>
    <w:p w14:paraId="124F428A">
      <w:pPr>
        <w:spacing w:line="360" w:lineRule="auto"/>
        <w:rPr>
          <w:rFonts w:hint="eastAsia" w:ascii="宋体" w:hAnsi="宋体" w:eastAsia="宋体" w:cs="宋体"/>
          <w:b/>
          <w:bCs/>
          <w:kern w:val="28"/>
          <w:sz w:val="28"/>
          <w:szCs w:val="28"/>
        </w:rPr>
      </w:pPr>
    </w:p>
    <w:p w14:paraId="45136AB0">
      <w:pPr>
        <w:spacing w:line="360" w:lineRule="auto"/>
        <w:rPr>
          <w:rFonts w:hint="eastAsia" w:ascii="宋体" w:hAnsi="宋体" w:eastAsia="宋体" w:cs="宋体"/>
          <w:b/>
          <w:bCs/>
          <w:kern w:val="28"/>
          <w:sz w:val="28"/>
          <w:szCs w:val="28"/>
        </w:rPr>
      </w:pPr>
    </w:p>
    <w:p w14:paraId="2C3B126F">
      <w:pPr>
        <w:spacing w:line="360" w:lineRule="auto"/>
        <w:rPr>
          <w:rFonts w:hint="eastAsia" w:ascii="宋体" w:hAnsi="宋体" w:eastAsia="宋体" w:cs="宋体"/>
          <w:b/>
          <w:bCs/>
          <w:kern w:val="28"/>
          <w:sz w:val="28"/>
          <w:szCs w:val="28"/>
        </w:rPr>
      </w:pPr>
    </w:p>
    <w:p w14:paraId="09DE5200">
      <w:pPr>
        <w:spacing w:line="360" w:lineRule="auto"/>
        <w:rPr>
          <w:rFonts w:hint="eastAsia" w:ascii="宋体" w:hAnsi="宋体" w:eastAsia="宋体" w:cs="宋体"/>
          <w:b/>
          <w:bCs/>
          <w:kern w:val="28"/>
          <w:sz w:val="28"/>
          <w:szCs w:val="28"/>
        </w:rPr>
      </w:pPr>
    </w:p>
    <w:p w14:paraId="2000F06F">
      <w:pPr>
        <w:spacing w:line="360" w:lineRule="auto"/>
        <w:rPr>
          <w:rFonts w:hint="eastAsia" w:ascii="宋体" w:hAnsi="宋体" w:eastAsia="宋体" w:cs="宋体"/>
          <w:b/>
          <w:bCs/>
          <w:kern w:val="28"/>
          <w:sz w:val="28"/>
          <w:szCs w:val="28"/>
        </w:rPr>
      </w:pPr>
    </w:p>
    <w:p w14:paraId="51134776">
      <w:pPr>
        <w:spacing w:line="360" w:lineRule="auto"/>
        <w:rPr>
          <w:rFonts w:hint="eastAsia" w:ascii="宋体" w:hAnsi="宋体" w:eastAsia="宋体" w:cs="宋体"/>
          <w:b/>
          <w:bCs/>
          <w:kern w:val="28"/>
          <w:sz w:val="28"/>
          <w:szCs w:val="28"/>
        </w:rPr>
      </w:pPr>
    </w:p>
    <w:p w14:paraId="0B739B5C">
      <w:pPr>
        <w:spacing w:line="360" w:lineRule="auto"/>
        <w:rPr>
          <w:rFonts w:hint="eastAsia" w:ascii="宋体" w:hAnsi="宋体" w:eastAsia="宋体" w:cs="宋体"/>
          <w:b/>
          <w:bCs/>
          <w:kern w:val="28"/>
          <w:sz w:val="28"/>
          <w:szCs w:val="28"/>
        </w:rPr>
      </w:pPr>
    </w:p>
    <w:p w14:paraId="0272B505">
      <w:pPr>
        <w:spacing w:line="360" w:lineRule="auto"/>
        <w:rPr>
          <w:rFonts w:hint="eastAsia" w:ascii="宋体" w:hAnsi="宋体" w:eastAsia="宋体" w:cs="宋体"/>
          <w:b/>
          <w:bCs/>
          <w:kern w:val="28"/>
          <w:sz w:val="28"/>
          <w:szCs w:val="28"/>
        </w:rPr>
      </w:pPr>
    </w:p>
    <w:p w14:paraId="15521DAC">
      <w:pPr>
        <w:spacing w:line="360" w:lineRule="auto"/>
        <w:rPr>
          <w:rFonts w:hint="eastAsia" w:ascii="宋体" w:hAnsi="宋体" w:eastAsia="宋体" w:cs="宋体"/>
          <w:b/>
          <w:bCs/>
          <w:kern w:val="28"/>
          <w:sz w:val="28"/>
          <w:szCs w:val="28"/>
        </w:rPr>
      </w:pPr>
    </w:p>
    <w:p w14:paraId="1498B32D">
      <w:pPr>
        <w:spacing w:line="360" w:lineRule="auto"/>
        <w:rPr>
          <w:rFonts w:hint="eastAsia" w:ascii="宋体" w:hAnsi="宋体" w:eastAsia="宋体" w:cs="宋体"/>
          <w:b/>
          <w:bCs/>
          <w:kern w:val="28"/>
          <w:sz w:val="28"/>
          <w:szCs w:val="28"/>
        </w:rPr>
      </w:pPr>
    </w:p>
    <w:p w14:paraId="54497CF6">
      <w:pPr>
        <w:spacing w:line="360" w:lineRule="auto"/>
        <w:rPr>
          <w:rFonts w:hint="eastAsia" w:ascii="宋体" w:hAnsi="宋体" w:eastAsia="宋体" w:cs="宋体"/>
          <w:b/>
          <w:bCs/>
          <w:kern w:val="28"/>
          <w:sz w:val="28"/>
          <w:szCs w:val="28"/>
        </w:rPr>
      </w:pPr>
    </w:p>
    <w:p w14:paraId="495C4594">
      <w:pPr>
        <w:spacing w:line="360" w:lineRule="auto"/>
        <w:rPr>
          <w:rFonts w:hint="eastAsia" w:ascii="宋体" w:hAnsi="宋体" w:eastAsia="宋体" w:cs="宋体"/>
          <w:b/>
          <w:bCs/>
          <w:kern w:val="28"/>
          <w:sz w:val="28"/>
          <w:szCs w:val="28"/>
        </w:rPr>
      </w:pPr>
    </w:p>
    <w:p w14:paraId="1EFEBEEC">
      <w:pPr>
        <w:spacing w:line="360" w:lineRule="auto"/>
        <w:rPr>
          <w:rFonts w:hint="eastAsia" w:ascii="宋体" w:hAnsi="宋体" w:eastAsia="宋体" w:cs="宋体"/>
          <w:b/>
          <w:bCs/>
          <w:kern w:val="28"/>
          <w:sz w:val="28"/>
          <w:szCs w:val="28"/>
        </w:rPr>
      </w:pPr>
    </w:p>
    <w:p w14:paraId="181E0425">
      <w:pPr>
        <w:spacing w:line="360" w:lineRule="auto"/>
        <w:rPr>
          <w:rFonts w:hint="eastAsia" w:ascii="宋体" w:hAnsi="宋体" w:eastAsia="宋体" w:cs="宋体"/>
          <w:b/>
          <w:bCs/>
          <w:kern w:val="28"/>
          <w:sz w:val="28"/>
          <w:szCs w:val="28"/>
        </w:rPr>
      </w:pPr>
    </w:p>
    <w:p w14:paraId="6BBFA9CB">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附件五：投标人基本情况</w:t>
      </w:r>
    </w:p>
    <w:p w14:paraId="2C2D0B34">
      <w:pPr>
        <w:adjustRightInd w:val="0"/>
        <w:snapToGrid w:val="0"/>
        <w:spacing w:line="360" w:lineRule="auto"/>
        <w:ind w:firstLine="1265" w:firstLineChars="450"/>
        <w:rPr>
          <w:rFonts w:hint="eastAsia" w:ascii="宋体" w:hAnsi="宋体" w:eastAsia="宋体" w:cs="宋体"/>
          <w:b/>
          <w:bCs/>
          <w:kern w:val="28"/>
          <w:sz w:val="28"/>
          <w:szCs w:val="28"/>
        </w:rPr>
      </w:pPr>
    </w:p>
    <w:p w14:paraId="28C0CCDE">
      <w:pPr>
        <w:adjustRightInd w:val="0"/>
        <w:snapToGrid w:val="0"/>
        <w:spacing w:line="360" w:lineRule="auto"/>
        <w:ind w:firstLine="2249" w:firstLineChars="800"/>
        <w:rPr>
          <w:rFonts w:hint="eastAsia" w:ascii="宋体" w:hAnsi="宋体" w:eastAsia="宋体" w:cs="宋体"/>
          <w:b/>
          <w:sz w:val="28"/>
          <w:szCs w:val="28"/>
        </w:rPr>
      </w:pPr>
      <w:r>
        <w:rPr>
          <w:rFonts w:hint="eastAsia" w:ascii="宋体" w:hAnsi="宋体" w:eastAsia="宋体" w:cs="宋体"/>
          <w:b/>
          <w:sz w:val="28"/>
          <w:szCs w:val="28"/>
        </w:rPr>
        <w:t>投标人基本情况表</w:t>
      </w:r>
    </w:p>
    <w:p w14:paraId="415BC063">
      <w:pPr>
        <w:tabs>
          <w:tab w:val="left" w:pos="9035"/>
        </w:tabs>
        <w:autoSpaceDE w:val="0"/>
        <w:autoSpaceDN w:val="0"/>
        <w:adjustRightInd w:val="0"/>
        <w:spacing w:line="360" w:lineRule="auto"/>
        <w:jc w:val="left"/>
        <w:outlineLvl w:val="6"/>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 </w:t>
      </w:r>
    </w:p>
    <w:p w14:paraId="5600E2BB">
      <w:pPr>
        <w:tabs>
          <w:tab w:val="left" w:pos="9035"/>
        </w:tabs>
        <w:autoSpaceDE w:val="0"/>
        <w:autoSpaceDN w:val="0"/>
        <w:adjustRightInd w:val="0"/>
        <w:spacing w:line="360" w:lineRule="auto"/>
        <w:jc w:val="left"/>
        <w:outlineLvl w:val="6"/>
        <w:rPr>
          <w:rFonts w:hint="eastAsia" w:ascii="宋体" w:hAnsi="宋体" w:eastAsia="宋体" w:cs="宋体"/>
          <w:bCs/>
          <w:sz w:val="28"/>
          <w:szCs w:val="28"/>
          <w:u w:val="single"/>
        </w:rPr>
      </w:pPr>
      <w:r>
        <w:rPr>
          <w:rFonts w:hint="eastAsia" w:ascii="宋体" w:hAnsi="宋体" w:eastAsia="宋体" w:cs="宋体"/>
          <w:bCs/>
          <w:sz w:val="28"/>
          <w:szCs w:val="28"/>
        </w:rPr>
        <w:t>投标人名称：</w:t>
      </w:r>
      <w:r>
        <w:rPr>
          <w:rFonts w:hint="eastAsia" w:ascii="宋体" w:hAnsi="宋体" w:eastAsia="宋体" w:cs="宋体"/>
          <w:bCs/>
          <w:sz w:val="28"/>
          <w:szCs w:val="28"/>
          <w:u w:val="single"/>
        </w:rPr>
        <w:t xml:space="preserve">                    </w:t>
      </w:r>
    </w:p>
    <w:p w14:paraId="5B177AC6">
      <w:pPr>
        <w:spacing w:line="360" w:lineRule="auto"/>
        <w:rPr>
          <w:rFonts w:hint="eastAsia" w:ascii="宋体" w:hAnsi="宋体" w:eastAsia="宋体" w:cs="宋体"/>
          <w:kern w:val="28"/>
          <w:sz w:val="28"/>
          <w:szCs w:val="28"/>
          <w:u w:val="single"/>
        </w:rPr>
      </w:pPr>
      <w:r>
        <w:rPr>
          <w:rFonts w:hint="eastAsia" w:ascii="宋体" w:hAnsi="宋体" w:eastAsia="宋体" w:cs="宋体"/>
          <w:bCs/>
          <w:sz w:val="28"/>
          <w:szCs w:val="28"/>
        </w:rPr>
        <w:t>地址：</w:t>
      </w:r>
      <w:r>
        <w:rPr>
          <w:rFonts w:hint="eastAsia" w:ascii="宋体" w:hAnsi="宋体" w:eastAsia="宋体" w:cs="宋体"/>
          <w:kern w:val="28"/>
          <w:sz w:val="28"/>
          <w:szCs w:val="28"/>
          <w:u w:val="single"/>
        </w:rPr>
        <w:t xml:space="preserve">                                  </w:t>
      </w:r>
    </w:p>
    <w:p w14:paraId="5AF58C62">
      <w:pPr>
        <w:spacing w:line="360" w:lineRule="auto"/>
        <w:jc w:val="left"/>
        <w:rPr>
          <w:rFonts w:hint="eastAsia" w:ascii="宋体" w:hAnsi="宋体" w:eastAsia="宋体" w:cs="宋体"/>
          <w:kern w:val="28"/>
          <w:sz w:val="28"/>
          <w:szCs w:val="28"/>
          <w:u w:val="single"/>
        </w:rPr>
      </w:pPr>
      <w:r>
        <w:rPr>
          <w:rFonts w:hint="eastAsia" w:ascii="宋体" w:hAnsi="宋体" w:eastAsia="宋体" w:cs="宋体"/>
          <w:bCs/>
          <w:sz w:val="28"/>
          <w:szCs w:val="28"/>
        </w:rPr>
        <w:t>成立和/或注册日期：</w:t>
      </w:r>
      <w:r>
        <w:rPr>
          <w:rFonts w:hint="eastAsia" w:ascii="宋体" w:hAnsi="宋体" w:eastAsia="宋体" w:cs="宋体"/>
          <w:kern w:val="28"/>
          <w:sz w:val="28"/>
          <w:szCs w:val="28"/>
          <w:u w:val="single"/>
        </w:rPr>
        <w:t xml:space="preserve">                                   </w:t>
      </w:r>
    </w:p>
    <w:p w14:paraId="77049D80">
      <w:pPr>
        <w:tabs>
          <w:tab w:val="left" w:pos="7665"/>
        </w:tabs>
        <w:autoSpaceDE w:val="0"/>
        <w:autoSpaceDN w:val="0"/>
        <w:adjustRightInd w:val="0"/>
        <w:spacing w:line="360" w:lineRule="auto"/>
        <w:jc w:val="left"/>
        <w:outlineLvl w:val="6"/>
        <w:rPr>
          <w:rFonts w:hint="eastAsia" w:ascii="宋体" w:hAnsi="宋体" w:eastAsia="宋体" w:cs="宋体"/>
          <w:bCs/>
          <w:sz w:val="28"/>
          <w:szCs w:val="28"/>
          <w:u w:val="single"/>
        </w:rPr>
      </w:pPr>
      <w:r>
        <w:rPr>
          <w:rFonts w:hint="eastAsia" w:ascii="宋体" w:hAnsi="宋体" w:eastAsia="宋体" w:cs="宋体"/>
          <w:bCs/>
          <w:sz w:val="28"/>
          <w:szCs w:val="28"/>
        </w:rPr>
        <w:t>企业性质</w:t>
      </w:r>
      <w:r>
        <w:rPr>
          <w:rFonts w:hint="eastAsia" w:ascii="宋体" w:hAnsi="宋体" w:eastAsia="宋体" w:cs="宋体"/>
          <w:bCs/>
          <w:sz w:val="28"/>
          <w:szCs w:val="28"/>
          <w:u w:val="single"/>
        </w:rPr>
        <w:t xml:space="preserve">：                                       </w:t>
      </w:r>
    </w:p>
    <w:p w14:paraId="794EBD9C">
      <w:pPr>
        <w:tabs>
          <w:tab w:val="left" w:pos="8620"/>
        </w:tabs>
        <w:autoSpaceDE w:val="0"/>
        <w:autoSpaceDN w:val="0"/>
        <w:adjustRightInd w:val="0"/>
        <w:spacing w:line="360" w:lineRule="auto"/>
        <w:jc w:val="left"/>
        <w:outlineLvl w:val="6"/>
        <w:rPr>
          <w:rFonts w:hint="eastAsia" w:ascii="宋体" w:hAnsi="宋体" w:eastAsia="宋体" w:cs="宋体"/>
          <w:bCs/>
          <w:sz w:val="28"/>
          <w:szCs w:val="28"/>
          <w:u w:val="single"/>
        </w:rPr>
      </w:pPr>
      <w:r>
        <w:rPr>
          <w:rFonts w:hint="eastAsia" w:ascii="宋体" w:hAnsi="宋体" w:eastAsia="宋体" w:cs="宋体"/>
          <w:bCs/>
          <w:sz w:val="28"/>
          <w:szCs w:val="28"/>
        </w:rPr>
        <w:t>主营业务范围：</w:t>
      </w:r>
      <w:r>
        <w:rPr>
          <w:rFonts w:hint="eastAsia" w:ascii="宋体" w:hAnsi="宋体" w:eastAsia="宋体" w:cs="宋体"/>
          <w:bCs/>
          <w:sz w:val="28"/>
          <w:szCs w:val="28"/>
          <w:u w:val="single"/>
        </w:rPr>
        <w:t xml:space="preserve">                                                                           </w:t>
      </w:r>
    </w:p>
    <w:p w14:paraId="51371EC1">
      <w:pPr>
        <w:tabs>
          <w:tab w:val="left" w:pos="8620"/>
        </w:tabs>
        <w:autoSpaceDE w:val="0"/>
        <w:autoSpaceDN w:val="0"/>
        <w:adjustRightInd w:val="0"/>
        <w:spacing w:line="360" w:lineRule="auto"/>
        <w:ind w:left="980" w:hanging="980" w:hangingChars="350"/>
        <w:jc w:val="left"/>
        <w:outlineLvl w:val="6"/>
        <w:rPr>
          <w:rFonts w:hint="eastAsia" w:ascii="宋体" w:hAnsi="宋体" w:eastAsia="宋体" w:cs="宋体"/>
          <w:bCs/>
          <w:sz w:val="28"/>
          <w:szCs w:val="28"/>
        </w:rPr>
      </w:pPr>
      <w:r>
        <w:rPr>
          <w:rFonts w:hint="eastAsia" w:ascii="宋体" w:hAnsi="宋体" w:eastAsia="宋体" w:cs="宋体"/>
          <w:bCs/>
          <w:sz w:val="28"/>
          <w:szCs w:val="28"/>
        </w:rPr>
        <w:t>注册资金：</w:t>
      </w:r>
      <w:r>
        <w:rPr>
          <w:rFonts w:hint="eastAsia" w:ascii="宋体" w:hAnsi="宋体" w:eastAsia="宋体" w:cs="宋体"/>
          <w:bCs/>
          <w:sz w:val="28"/>
          <w:szCs w:val="28"/>
          <w:u w:val="single"/>
        </w:rPr>
        <w:t xml:space="preserve">       </w:t>
      </w:r>
    </w:p>
    <w:p w14:paraId="6297C2DF">
      <w:pPr>
        <w:adjustRightInd w:val="0"/>
        <w:snapToGrid w:val="0"/>
        <w:spacing w:line="360" w:lineRule="auto"/>
        <w:rPr>
          <w:rFonts w:hint="eastAsia" w:ascii="宋体" w:hAnsi="宋体" w:eastAsia="宋体" w:cs="宋体"/>
          <w:b/>
          <w:sz w:val="28"/>
          <w:szCs w:val="28"/>
        </w:rPr>
      </w:pPr>
    </w:p>
    <w:p w14:paraId="6A3589FF">
      <w:pPr>
        <w:adjustRightInd w:val="0"/>
        <w:snapToGrid w:val="0"/>
        <w:spacing w:line="360" w:lineRule="auto"/>
        <w:rPr>
          <w:rFonts w:hint="eastAsia" w:ascii="宋体" w:hAnsi="宋体" w:eastAsia="宋体" w:cs="宋体"/>
          <w:b/>
          <w:sz w:val="28"/>
          <w:szCs w:val="28"/>
        </w:rPr>
      </w:pPr>
    </w:p>
    <w:p w14:paraId="7D264098">
      <w:pPr>
        <w:adjustRightInd w:val="0"/>
        <w:snapToGrid w:val="0"/>
        <w:spacing w:line="360" w:lineRule="auto"/>
        <w:rPr>
          <w:rFonts w:hint="eastAsia" w:ascii="宋体" w:hAnsi="宋体" w:eastAsia="宋体" w:cs="宋体"/>
          <w:b/>
          <w:sz w:val="28"/>
          <w:szCs w:val="28"/>
        </w:rPr>
      </w:pPr>
    </w:p>
    <w:p w14:paraId="1BB81D14">
      <w:pPr>
        <w:adjustRightInd w:val="0"/>
        <w:snapToGrid w:val="0"/>
        <w:spacing w:line="360" w:lineRule="auto"/>
        <w:rPr>
          <w:rFonts w:hint="eastAsia" w:ascii="宋体" w:hAnsi="宋体" w:eastAsia="宋体" w:cs="宋体"/>
          <w:b/>
          <w:sz w:val="28"/>
          <w:szCs w:val="28"/>
        </w:rPr>
      </w:pPr>
    </w:p>
    <w:p w14:paraId="1D6497A4">
      <w:pPr>
        <w:adjustRightInd w:val="0"/>
        <w:snapToGrid w:val="0"/>
        <w:spacing w:line="360" w:lineRule="auto"/>
        <w:rPr>
          <w:rFonts w:hint="eastAsia" w:ascii="宋体" w:hAnsi="宋体" w:eastAsia="宋体" w:cs="宋体"/>
          <w:b/>
          <w:sz w:val="28"/>
          <w:szCs w:val="28"/>
        </w:rPr>
      </w:pPr>
    </w:p>
    <w:p w14:paraId="2847617D">
      <w:pPr>
        <w:adjustRightInd w:val="0"/>
        <w:snapToGrid w:val="0"/>
        <w:spacing w:line="360" w:lineRule="auto"/>
        <w:rPr>
          <w:rFonts w:hint="eastAsia" w:ascii="宋体" w:hAnsi="宋体" w:eastAsia="宋体" w:cs="宋体"/>
          <w:b/>
          <w:sz w:val="28"/>
          <w:szCs w:val="28"/>
        </w:rPr>
      </w:pPr>
    </w:p>
    <w:p w14:paraId="096AC72E">
      <w:pPr>
        <w:spacing w:line="360" w:lineRule="auto"/>
        <w:rPr>
          <w:rFonts w:hint="eastAsia" w:ascii="宋体" w:hAnsi="宋体" w:eastAsia="宋体" w:cs="宋体"/>
          <w:b/>
          <w:bCs/>
          <w:kern w:val="28"/>
          <w:sz w:val="28"/>
          <w:szCs w:val="28"/>
        </w:rPr>
      </w:pPr>
    </w:p>
    <w:p w14:paraId="092536FE">
      <w:pPr>
        <w:spacing w:line="360" w:lineRule="auto"/>
        <w:rPr>
          <w:rFonts w:hint="eastAsia" w:ascii="宋体" w:hAnsi="宋体" w:eastAsia="宋体" w:cs="宋体"/>
          <w:b/>
          <w:bCs/>
          <w:kern w:val="28"/>
          <w:sz w:val="28"/>
          <w:szCs w:val="28"/>
        </w:rPr>
      </w:pPr>
    </w:p>
    <w:p w14:paraId="75869146">
      <w:pPr>
        <w:spacing w:line="360" w:lineRule="auto"/>
        <w:rPr>
          <w:rFonts w:hint="eastAsia" w:ascii="宋体" w:hAnsi="宋体" w:eastAsia="宋体" w:cs="宋体"/>
          <w:b/>
          <w:bCs/>
          <w:kern w:val="28"/>
          <w:sz w:val="28"/>
          <w:szCs w:val="28"/>
        </w:rPr>
      </w:pPr>
    </w:p>
    <w:p w14:paraId="5EC29686">
      <w:pPr>
        <w:tabs>
          <w:tab w:val="left" w:pos="790"/>
        </w:tabs>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ab/>
      </w:r>
    </w:p>
    <w:p w14:paraId="24CD93C1">
      <w:pPr>
        <w:tabs>
          <w:tab w:val="left" w:pos="790"/>
        </w:tabs>
        <w:spacing w:line="360" w:lineRule="auto"/>
        <w:rPr>
          <w:rFonts w:hint="eastAsia" w:ascii="宋体" w:hAnsi="宋体" w:eastAsia="宋体" w:cs="宋体"/>
          <w:b/>
          <w:bCs/>
          <w:kern w:val="28"/>
          <w:sz w:val="28"/>
          <w:szCs w:val="28"/>
        </w:rPr>
      </w:pPr>
    </w:p>
    <w:p w14:paraId="5E01E1A8">
      <w:pPr>
        <w:tabs>
          <w:tab w:val="left" w:pos="790"/>
        </w:tabs>
        <w:spacing w:line="360" w:lineRule="auto"/>
        <w:rPr>
          <w:rFonts w:hint="eastAsia" w:ascii="宋体" w:hAnsi="宋体" w:eastAsia="宋体" w:cs="宋体"/>
          <w:b/>
          <w:bCs/>
          <w:kern w:val="28"/>
          <w:sz w:val="28"/>
          <w:szCs w:val="28"/>
        </w:rPr>
      </w:pPr>
    </w:p>
    <w:p w14:paraId="60BAAAED">
      <w:pPr>
        <w:spacing w:line="360" w:lineRule="auto"/>
        <w:rPr>
          <w:rFonts w:hint="eastAsia" w:ascii="宋体" w:hAnsi="宋体" w:eastAsia="宋体" w:cs="宋体"/>
          <w:b/>
          <w:bCs/>
          <w:kern w:val="28"/>
          <w:sz w:val="28"/>
          <w:szCs w:val="28"/>
        </w:rPr>
      </w:pPr>
    </w:p>
    <w:p w14:paraId="4EA4A4C4">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附件六</w:t>
      </w:r>
      <w:r>
        <w:rPr>
          <w:rFonts w:hint="eastAsia" w:ascii="宋体" w:hAnsi="宋体" w:eastAsia="宋体" w:cs="宋体"/>
          <w:b/>
          <w:bCs/>
          <w:kern w:val="28"/>
          <w:sz w:val="28"/>
          <w:szCs w:val="28"/>
          <w:lang w:eastAsia="zh-CN"/>
        </w:rPr>
        <w:t>：</w:t>
      </w:r>
      <w:r>
        <w:rPr>
          <w:rFonts w:hint="eastAsia" w:ascii="宋体" w:hAnsi="宋体" w:eastAsia="宋体" w:cs="宋体"/>
          <w:b/>
          <w:bCs/>
          <w:kern w:val="28"/>
          <w:sz w:val="28"/>
          <w:szCs w:val="28"/>
        </w:rPr>
        <w:t>授权书委托书</w:t>
      </w:r>
    </w:p>
    <w:p w14:paraId="5D959DFA">
      <w:pPr>
        <w:jc w:val="center"/>
        <w:rPr>
          <w:rFonts w:hint="eastAsia" w:ascii="宋体" w:hAnsi="宋体" w:eastAsia="宋体" w:cs="宋体"/>
          <w:b/>
          <w:bCs/>
          <w:sz w:val="28"/>
          <w:szCs w:val="28"/>
        </w:rPr>
      </w:pPr>
    </w:p>
    <w:p w14:paraId="3EF42097">
      <w:pPr>
        <w:jc w:val="center"/>
        <w:rPr>
          <w:rFonts w:hint="eastAsia" w:ascii="宋体" w:hAnsi="宋体" w:eastAsia="宋体" w:cs="宋体"/>
          <w:b/>
          <w:bCs/>
          <w:sz w:val="28"/>
          <w:szCs w:val="28"/>
        </w:rPr>
      </w:pPr>
      <w:r>
        <w:rPr>
          <w:rFonts w:hint="eastAsia" w:ascii="宋体" w:hAnsi="宋体" w:eastAsia="宋体" w:cs="宋体"/>
          <w:b/>
          <w:bCs/>
          <w:sz w:val="28"/>
          <w:szCs w:val="28"/>
        </w:rPr>
        <w:t>授权委托书</w:t>
      </w:r>
    </w:p>
    <w:p w14:paraId="7881AFB9">
      <w:pPr>
        <w:jc w:val="center"/>
        <w:rPr>
          <w:rFonts w:hint="eastAsia" w:ascii="宋体" w:hAnsi="宋体" w:eastAsia="宋体" w:cs="宋体"/>
          <w:b/>
          <w:bCs/>
          <w:sz w:val="28"/>
          <w:szCs w:val="28"/>
        </w:rPr>
      </w:pPr>
    </w:p>
    <w:p w14:paraId="0DFDC3C9">
      <w:pPr>
        <w:autoSpaceDE w:val="0"/>
        <w:autoSpaceDN w:val="0"/>
        <w:adjustRightInd w:val="0"/>
        <w:snapToGrid w:val="0"/>
        <w:spacing w:line="360" w:lineRule="auto"/>
        <w:jc w:val="center"/>
        <w:rPr>
          <w:rFonts w:hint="eastAsia" w:ascii="宋体" w:hAnsi="宋体" w:eastAsia="宋体" w:cs="宋体"/>
          <w:kern w:val="0"/>
          <w:sz w:val="28"/>
          <w:szCs w:val="28"/>
        </w:rPr>
      </w:pPr>
      <w:r>
        <w:rPr>
          <w:rFonts w:hint="eastAsia" w:ascii="宋体" w:hAnsi="宋体" w:eastAsia="宋体" w:cs="宋体"/>
          <w:kern w:val="0"/>
          <w:sz w:val="28"/>
          <w:szCs w:val="28"/>
        </w:rPr>
        <w:t>（委托代理人作为签字代表的提供并附法定代表人身份证明）</w:t>
      </w:r>
    </w:p>
    <w:p w14:paraId="02BDF520">
      <w:pPr>
        <w:autoSpaceDE w:val="0"/>
        <w:autoSpaceDN w:val="0"/>
        <w:adjustRightInd w:val="0"/>
        <w:snapToGrid w:val="0"/>
        <w:spacing w:line="360" w:lineRule="auto"/>
        <w:ind w:firstLine="560" w:firstLineChars="200"/>
        <w:jc w:val="left"/>
        <w:rPr>
          <w:rFonts w:hint="eastAsia" w:ascii="宋体" w:hAnsi="宋体" w:eastAsia="宋体" w:cs="宋体"/>
          <w:kern w:val="0"/>
          <w:sz w:val="28"/>
          <w:szCs w:val="28"/>
        </w:rPr>
      </w:pPr>
      <w:r>
        <w:rPr>
          <w:rFonts w:hint="eastAsia" w:ascii="宋体" w:hAnsi="宋体" w:eastAsia="宋体" w:cs="宋体"/>
          <w:kern w:val="0"/>
          <w:sz w:val="28"/>
          <w:szCs w:val="28"/>
        </w:rPr>
        <w:t xml:space="preserve"> </w:t>
      </w:r>
    </w:p>
    <w:p w14:paraId="6BD90793">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本人</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（姓名、职务）系</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w:t>
      </w:r>
      <w:r>
        <w:rPr>
          <w:rFonts w:hint="eastAsia" w:ascii="宋体" w:hAnsi="宋体" w:eastAsia="宋体" w:cs="宋体"/>
          <w:sz w:val="28"/>
          <w:szCs w:val="28"/>
        </w:rPr>
        <w:t>投标人</w:t>
      </w:r>
      <w:r>
        <w:rPr>
          <w:rFonts w:hint="eastAsia" w:ascii="宋体" w:hAnsi="宋体" w:eastAsia="宋体" w:cs="宋体"/>
          <w:kern w:val="0"/>
          <w:sz w:val="28"/>
          <w:szCs w:val="28"/>
        </w:rPr>
        <w:t>名称）的法定代表人，现授权</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（姓名、职务）为我方代理人。代理人根据授权，以我方名义签署、澄清、说明、补正、递交、撤回、修改</w:t>
      </w:r>
      <w:r>
        <w:rPr>
          <w:rFonts w:hint="eastAsia" w:ascii="宋体" w:hAnsi="宋体" w:eastAsia="宋体" w:cs="宋体"/>
          <w:sz w:val="28"/>
          <w:szCs w:val="28"/>
          <w:u w:val="single"/>
        </w:rPr>
        <w:t>2024-2025年度培训课程供应商采购</w:t>
      </w:r>
      <w:r>
        <w:rPr>
          <w:rFonts w:hint="eastAsia" w:ascii="宋体" w:hAnsi="宋体" w:eastAsia="宋体" w:cs="宋体"/>
          <w:kern w:val="0"/>
          <w:sz w:val="28"/>
          <w:szCs w:val="28"/>
        </w:rPr>
        <w:t>（项目名称）投标文件、签订合同和</w:t>
      </w:r>
      <w:r>
        <w:rPr>
          <w:rFonts w:hint="eastAsia" w:ascii="宋体" w:hAnsi="宋体" w:eastAsia="宋体" w:cs="宋体"/>
          <w:iCs/>
          <w:sz w:val="28"/>
          <w:szCs w:val="28"/>
        </w:rPr>
        <w:t>询问、质疑、投诉</w:t>
      </w:r>
      <w:r>
        <w:rPr>
          <w:rFonts w:hint="eastAsia" w:ascii="宋体" w:hAnsi="宋体" w:eastAsia="宋体" w:cs="宋体"/>
          <w:kern w:val="0"/>
          <w:sz w:val="28"/>
          <w:szCs w:val="28"/>
        </w:rPr>
        <w:t>等有关事宜，其法律后果由我方承担。</w:t>
      </w:r>
    </w:p>
    <w:p w14:paraId="5E641A07">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委托期限：</w:t>
      </w:r>
      <w:r>
        <w:rPr>
          <w:rFonts w:hint="eastAsia" w:ascii="宋体" w:hAnsi="宋体" w:eastAsia="宋体" w:cs="宋体"/>
          <w:kern w:val="0"/>
          <w:sz w:val="28"/>
          <w:szCs w:val="28"/>
          <w:u w:val="single"/>
        </w:rPr>
        <w:t xml:space="preserve">                            </w:t>
      </w:r>
      <w:r>
        <w:rPr>
          <w:rFonts w:hint="eastAsia" w:ascii="宋体" w:hAnsi="宋体" w:eastAsia="宋体" w:cs="宋体"/>
          <w:kern w:val="0"/>
          <w:sz w:val="28"/>
          <w:szCs w:val="28"/>
        </w:rPr>
        <w:t>。</w:t>
      </w:r>
    </w:p>
    <w:p w14:paraId="37B7285A">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kern w:val="0"/>
          <w:sz w:val="28"/>
          <w:szCs w:val="28"/>
        </w:rPr>
      </w:pPr>
      <w:r>
        <w:rPr>
          <w:rFonts w:hint="eastAsia" w:ascii="宋体" w:hAnsi="宋体" w:eastAsia="宋体" w:cs="宋体"/>
          <w:kern w:val="0"/>
          <w:sz w:val="28"/>
          <w:szCs w:val="28"/>
        </w:rPr>
        <w:t>代理人无转委托权。</w:t>
      </w:r>
    </w:p>
    <w:p w14:paraId="47000DA8">
      <w:pPr>
        <w:keepNext w:val="0"/>
        <w:keepLines w:val="0"/>
        <w:pageBreakBefore w:val="0"/>
        <w:widowControl w:val="0"/>
        <w:kinsoku/>
        <w:wordWrap/>
        <w:overflowPunct/>
        <w:topLinePunct w:val="0"/>
        <w:bidi w:val="0"/>
        <w:adjustRightInd w:val="0"/>
        <w:snapToGrid w:val="0"/>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本授权书于</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日签字生效，特此声明。</w:t>
      </w:r>
    </w:p>
    <w:p w14:paraId="235A018A">
      <w:pPr>
        <w:pStyle w:val="8"/>
        <w:spacing w:line="360" w:lineRule="auto"/>
        <w:rPr>
          <w:rFonts w:hint="eastAsia" w:ascii="宋体" w:hAnsi="宋体" w:eastAsia="宋体" w:cs="宋体"/>
          <w:sz w:val="28"/>
          <w:szCs w:val="28"/>
        </w:rPr>
      </w:pPr>
    </w:p>
    <w:p w14:paraId="019547C2">
      <w:pPr>
        <w:adjustRightInd w:val="0"/>
        <w:snapToGrid w:val="0"/>
        <w:spacing w:line="360" w:lineRule="auto"/>
        <w:rPr>
          <w:rFonts w:hint="eastAsia" w:ascii="宋体" w:hAnsi="宋体" w:eastAsia="宋体" w:cs="宋体"/>
          <w:sz w:val="28"/>
          <w:szCs w:val="28"/>
        </w:rPr>
      </w:pPr>
      <w:r>
        <w:rPr>
          <w:rFonts w:hint="eastAsia" w:ascii="宋体" w:hAnsi="宋体" w:eastAsia="宋体" w:cs="宋体"/>
          <w:sz w:val="28"/>
          <w:szCs w:val="28"/>
        </w:rPr>
        <w:t>附：法定代表人身份证明</w:t>
      </w:r>
    </w:p>
    <w:p w14:paraId="0738CFCB">
      <w:pPr>
        <w:adjustRightInd w:val="0"/>
        <w:snapToGrid w:val="0"/>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p>
    <w:p w14:paraId="0C896546">
      <w:pPr>
        <w:adjustRightInd w:val="0"/>
        <w:snapToGrid w:val="0"/>
        <w:spacing w:line="360" w:lineRule="auto"/>
        <w:ind w:firstLine="4200" w:firstLineChars="1500"/>
        <w:rPr>
          <w:rFonts w:hint="eastAsia" w:ascii="宋体" w:hAnsi="宋体" w:eastAsia="宋体" w:cs="宋体"/>
          <w:sz w:val="28"/>
          <w:szCs w:val="28"/>
        </w:rPr>
      </w:pPr>
      <w:r>
        <w:rPr>
          <w:rFonts w:hint="eastAsia" w:ascii="宋体" w:hAnsi="宋体" w:eastAsia="宋体" w:cs="宋体"/>
          <w:sz w:val="28"/>
          <w:szCs w:val="28"/>
        </w:rPr>
        <w:t>投标人名称（盖单位章）：</w:t>
      </w:r>
    </w:p>
    <w:p w14:paraId="637870A6">
      <w:pPr>
        <w:adjustRightInd w:val="0"/>
        <w:snapToGrid w:val="0"/>
        <w:spacing w:line="360" w:lineRule="auto"/>
        <w:ind w:firstLine="4200" w:firstLineChars="1500"/>
        <w:rPr>
          <w:rFonts w:hint="eastAsia" w:ascii="宋体" w:hAnsi="宋体" w:eastAsia="宋体" w:cs="宋体"/>
          <w:sz w:val="28"/>
          <w:szCs w:val="28"/>
        </w:rPr>
      </w:pPr>
      <w:r>
        <w:rPr>
          <w:rFonts w:hint="eastAsia" w:ascii="宋体" w:hAnsi="宋体" w:eastAsia="宋体" w:cs="宋体"/>
          <w:sz w:val="28"/>
          <w:szCs w:val="28"/>
        </w:rPr>
        <w:t>法定代表人（签字）：</w:t>
      </w:r>
    </w:p>
    <w:p w14:paraId="3A5652FC">
      <w:pPr>
        <w:adjustRightInd w:val="0"/>
        <w:snapToGrid w:val="0"/>
        <w:spacing w:line="360" w:lineRule="auto"/>
        <w:ind w:firstLine="4200" w:firstLineChars="1500"/>
        <w:rPr>
          <w:rFonts w:hint="eastAsia" w:ascii="宋体" w:hAnsi="宋体" w:eastAsia="宋体" w:cs="宋体"/>
          <w:sz w:val="28"/>
          <w:szCs w:val="28"/>
        </w:rPr>
      </w:pPr>
      <w:r>
        <w:rPr>
          <w:rFonts w:hint="eastAsia" w:ascii="宋体" w:hAnsi="宋体" w:eastAsia="宋体" w:cs="宋体"/>
          <w:sz w:val="28"/>
          <w:szCs w:val="28"/>
        </w:rPr>
        <w:t>委托代理人（签字）：</w:t>
      </w:r>
    </w:p>
    <w:p w14:paraId="6C79BF50">
      <w:pPr>
        <w:adjustRightInd w:val="0"/>
        <w:snapToGrid w:val="0"/>
        <w:spacing w:line="360" w:lineRule="auto"/>
        <w:ind w:firstLine="4200" w:firstLineChars="1500"/>
        <w:jc w:val="left"/>
        <w:rPr>
          <w:rFonts w:hint="eastAsia" w:ascii="宋体" w:hAnsi="宋体" w:eastAsia="宋体" w:cs="宋体"/>
          <w:bCs/>
          <w:sz w:val="28"/>
          <w:szCs w:val="28"/>
        </w:rPr>
      </w:pPr>
      <w:r>
        <w:rPr>
          <w:rFonts w:hint="eastAsia" w:ascii="宋体" w:hAnsi="宋体" w:eastAsia="宋体" w:cs="宋体"/>
          <w:sz w:val="28"/>
          <w:szCs w:val="28"/>
        </w:rPr>
        <w:t>日期：</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p>
    <w:p w14:paraId="0BA25074">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14:paraId="60D57F3A">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w:t>
      </w:r>
    </w:p>
    <w:p w14:paraId="0D0122BC">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附件七：投标承诺书</w:t>
      </w:r>
    </w:p>
    <w:p w14:paraId="13042C85">
      <w:pPr>
        <w:spacing w:line="360" w:lineRule="auto"/>
        <w:rPr>
          <w:rFonts w:hint="eastAsia" w:ascii="宋体" w:hAnsi="宋体" w:eastAsia="宋体" w:cs="宋体"/>
          <w:sz w:val="28"/>
          <w:szCs w:val="28"/>
          <w:u w:val="single"/>
        </w:rPr>
      </w:pPr>
      <w:r>
        <w:rPr>
          <w:rFonts w:hint="eastAsia" w:ascii="宋体" w:hAnsi="宋体" w:eastAsia="宋体" w:cs="宋体"/>
          <w:sz w:val="28"/>
          <w:szCs w:val="28"/>
        </w:rPr>
        <w:t>投标人：</w:t>
      </w:r>
      <w:r>
        <w:rPr>
          <w:rFonts w:hint="eastAsia" w:ascii="宋体" w:hAnsi="宋体" w:eastAsia="宋体" w:cs="宋体"/>
          <w:sz w:val="28"/>
          <w:szCs w:val="28"/>
          <w:u w:val="single"/>
        </w:rPr>
        <w:t xml:space="preserve">               </w:t>
      </w:r>
    </w:p>
    <w:p w14:paraId="44940540">
      <w:pPr>
        <w:spacing w:line="360" w:lineRule="auto"/>
        <w:rPr>
          <w:rFonts w:hint="eastAsia" w:ascii="宋体" w:hAnsi="宋体" w:eastAsia="宋体" w:cs="宋体"/>
          <w:sz w:val="28"/>
          <w:szCs w:val="28"/>
          <w:u w:val="single"/>
        </w:rPr>
      </w:pPr>
      <w:r>
        <w:rPr>
          <w:rFonts w:hint="eastAsia" w:ascii="宋体" w:hAnsi="宋体" w:eastAsia="宋体" w:cs="宋体"/>
          <w:sz w:val="28"/>
          <w:szCs w:val="28"/>
        </w:rPr>
        <w:t>投标人代表：</w:t>
      </w:r>
      <w:r>
        <w:rPr>
          <w:rFonts w:hint="eastAsia" w:ascii="宋体" w:hAnsi="宋体" w:eastAsia="宋体" w:cs="宋体"/>
          <w:sz w:val="28"/>
          <w:szCs w:val="28"/>
          <w:u w:val="single"/>
        </w:rPr>
        <w:t xml:space="preserve">              </w:t>
      </w:r>
    </w:p>
    <w:p w14:paraId="0D81B92F">
      <w:pPr>
        <w:spacing w:line="360" w:lineRule="auto"/>
        <w:rPr>
          <w:rFonts w:hint="eastAsia" w:ascii="宋体" w:hAnsi="宋体" w:eastAsia="宋体" w:cs="宋体"/>
          <w:sz w:val="28"/>
          <w:szCs w:val="28"/>
          <w:u w:val="single"/>
        </w:rPr>
      </w:pPr>
      <w:r>
        <w:rPr>
          <w:rFonts w:hint="eastAsia" w:ascii="宋体" w:hAnsi="宋体" w:eastAsia="宋体" w:cs="宋体"/>
          <w:sz w:val="28"/>
          <w:szCs w:val="28"/>
        </w:rPr>
        <w:t>日期：</w:t>
      </w:r>
      <w:r>
        <w:rPr>
          <w:rFonts w:hint="eastAsia" w:ascii="宋体" w:hAnsi="宋体" w:eastAsia="宋体" w:cs="宋体"/>
          <w:sz w:val="28"/>
          <w:szCs w:val="28"/>
          <w:u w:val="single"/>
        </w:rPr>
        <w:t xml:space="preserve">                     </w:t>
      </w:r>
    </w:p>
    <w:p w14:paraId="20CCC614">
      <w:pPr>
        <w:spacing w:line="360" w:lineRule="auto"/>
        <w:rPr>
          <w:rFonts w:hint="eastAsia" w:ascii="宋体" w:hAnsi="宋体" w:eastAsia="宋体" w:cs="宋体"/>
          <w:sz w:val="28"/>
          <w:szCs w:val="28"/>
        </w:rPr>
      </w:pPr>
      <w:r>
        <w:rPr>
          <w:rFonts w:hint="eastAsia" w:ascii="宋体" w:hAnsi="宋体" w:eastAsia="宋体" w:cs="宋体"/>
          <w:sz w:val="28"/>
          <w:szCs w:val="28"/>
        </w:rPr>
        <w:t>1、已收到贵方的招标文件，遵照国家有关政策法规，我方经考察上述招标文件及其他相关资料后，我方愿以招标文件所要求的条件参与投标，我方的条件以投标书所显示内容为准。</w:t>
      </w:r>
    </w:p>
    <w:p w14:paraId="644762C3">
      <w:pPr>
        <w:spacing w:line="360" w:lineRule="auto"/>
        <w:rPr>
          <w:rFonts w:hint="eastAsia" w:ascii="宋体" w:hAnsi="宋体" w:eastAsia="宋体" w:cs="宋体"/>
          <w:sz w:val="28"/>
          <w:szCs w:val="28"/>
        </w:rPr>
      </w:pPr>
      <w:r>
        <w:rPr>
          <w:rFonts w:hint="eastAsia" w:ascii="宋体" w:hAnsi="宋体" w:eastAsia="宋体" w:cs="宋体"/>
          <w:sz w:val="28"/>
          <w:szCs w:val="28"/>
        </w:rPr>
        <w:t>2、我方已详细审核全部招标文件，我方同意放弃提出含糊不清或误解的权力。</w:t>
      </w:r>
    </w:p>
    <w:p w14:paraId="1BD3A91E">
      <w:pPr>
        <w:spacing w:line="360" w:lineRule="auto"/>
        <w:rPr>
          <w:rFonts w:hint="eastAsia" w:ascii="宋体" w:hAnsi="宋体" w:eastAsia="宋体" w:cs="宋体"/>
          <w:sz w:val="28"/>
          <w:szCs w:val="28"/>
        </w:rPr>
      </w:pPr>
      <w:r>
        <w:rPr>
          <w:rFonts w:hint="eastAsia" w:ascii="宋体" w:hAnsi="宋体" w:eastAsia="宋体" w:cs="宋体"/>
          <w:sz w:val="28"/>
          <w:szCs w:val="28"/>
        </w:rPr>
        <w:t>3、我方承认投标附录是我方投标函的组成部分。</w:t>
      </w:r>
    </w:p>
    <w:p w14:paraId="5D090635">
      <w:pPr>
        <w:spacing w:line="360" w:lineRule="auto"/>
        <w:rPr>
          <w:rFonts w:hint="eastAsia" w:ascii="宋体" w:hAnsi="宋体" w:eastAsia="宋体" w:cs="宋体"/>
          <w:sz w:val="28"/>
          <w:szCs w:val="28"/>
        </w:rPr>
      </w:pPr>
      <w:r>
        <w:rPr>
          <w:rFonts w:hint="eastAsia" w:ascii="宋体" w:hAnsi="宋体" w:eastAsia="宋体" w:cs="宋体"/>
          <w:sz w:val="28"/>
          <w:szCs w:val="28"/>
        </w:rPr>
        <w:t>4、我方同意所递交的投标文件在招标期内有效，在此期间内我方有可能中标，我方将受此约束。</w:t>
      </w:r>
    </w:p>
    <w:p w14:paraId="78200D88">
      <w:pPr>
        <w:spacing w:line="360" w:lineRule="auto"/>
        <w:rPr>
          <w:rFonts w:hint="eastAsia" w:ascii="宋体" w:hAnsi="宋体" w:eastAsia="宋体" w:cs="宋体"/>
          <w:sz w:val="28"/>
          <w:szCs w:val="28"/>
        </w:rPr>
      </w:pPr>
      <w:r>
        <w:rPr>
          <w:rFonts w:hint="eastAsia" w:ascii="宋体" w:hAnsi="宋体" w:eastAsia="宋体" w:cs="宋体"/>
          <w:sz w:val="28"/>
          <w:szCs w:val="28"/>
        </w:rPr>
        <w:t>5、我方接受贵方招标文件的全部内容。</w:t>
      </w:r>
    </w:p>
    <w:p w14:paraId="505E2797">
      <w:pPr>
        <w:spacing w:line="360" w:lineRule="auto"/>
        <w:rPr>
          <w:rFonts w:hint="eastAsia" w:ascii="宋体" w:hAnsi="宋体" w:eastAsia="宋体" w:cs="宋体"/>
          <w:sz w:val="28"/>
          <w:szCs w:val="28"/>
        </w:rPr>
      </w:pPr>
      <w:r>
        <w:rPr>
          <w:rFonts w:hint="eastAsia" w:ascii="宋体" w:hAnsi="宋体" w:eastAsia="宋体" w:cs="宋体"/>
          <w:sz w:val="28"/>
          <w:szCs w:val="28"/>
        </w:rPr>
        <w:t>6、我方相信贵方的招标结果是公正、合法的，无论我方中标还是落标，我方将毫无疑义地接受这一结果。</w:t>
      </w:r>
    </w:p>
    <w:p w14:paraId="3F840AF8">
      <w:pPr>
        <w:spacing w:line="360" w:lineRule="auto"/>
        <w:rPr>
          <w:rFonts w:hint="eastAsia" w:ascii="宋体" w:hAnsi="宋体" w:eastAsia="宋体" w:cs="宋体"/>
          <w:sz w:val="28"/>
          <w:szCs w:val="28"/>
        </w:rPr>
      </w:pPr>
      <w:r>
        <w:rPr>
          <w:rFonts w:hint="eastAsia" w:ascii="宋体" w:hAnsi="宋体" w:eastAsia="宋体" w:cs="宋体"/>
          <w:sz w:val="28"/>
          <w:szCs w:val="28"/>
        </w:rPr>
        <w:t>8、一旦我方中标，我方将毫无疑义地接受贵方授予的承办协议并严格依照贵方招标公告和招标文件中的相关规定与贵方鉴定承办的协议。</w:t>
      </w:r>
    </w:p>
    <w:p w14:paraId="3107F87A">
      <w:pPr>
        <w:spacing w:line="360" w:lineRule="auto"/>
        <w:rPr>
          <w:rFonts w:hint="eastAsia" w:ascii="宋体" w:hAnsi="宋体" w:eastAsia="宋体" w:cs="宋体"/>
          <w:sz w:val="28"/>
          <w:szCs w:val="28"/>
        </w:rPr>
      </w:pPr>
      <w:r>
        <w:rPr>
          <w:rFonts w:hint="eastAsia" w:ascii="宋体" w:hAnsi="宋体" w:eastAsia="宋体" w:cs="宋体"/>
          <w:sz w:val="28"/>
          <w:szCs w:val="28"/>
        </w:rPr>
        <w:t xml:space="preserve"> 9、我方保证所递交的投标文件所反映的内容真实可靠，否则将承担由此引起的一切后果和相应的法律责任。</w:t>
      </w:r>
    </w:p>
    <w:p w14:paraId="598DEDAD">
      <w:pPr>
        <w:spacing w:line="360" w:lineRule="auto"/>
        <w:rPr>
          <w:rFonts w:hint="eastAsia" w:ascii="宋体" w:hAnsi="宋体" w:eastAsia="宋体" w:cs="宋体"/>
          <w:sz w:val="28"/>
          <w:szCs w:val="28"/>
          <w:u w:val="single"/>
        </w:rPr>
      </w:pPr>
      <w:r>
        <w:rPr>
          <w:rFonts w:hint="eastAsia" w:ascii="宋体" w:hAnsi="宋体" w:eastAsia="宋体" w:cs="宋体"/>
          <w:sz w:val="28"/>
          <w:szCs w:val="28"/>
        </w:rPr>
        <w:t>投标人(盖章)：</w:t>
      </w:r>
      <w:r>
        <w:rPr>
          <w:rFonts w:hint="eastAsia" w:ascii="宋体" w:hAnsi="宋体" w:eastAsia="宋体" w:cs="宋体"/>
          <w:sz w:val="28"/>
          <w:szCs w:val="28"/>
          <w:u w:val="single"/>
        </w:rPr>
        <w:t xml:space="preserve">                   </w:t>
      </w:r>
    </w:p>
    <w:p w14:paraId="62760B2E">
      <w:pPr>
        <w:spacing w:line="360" w:lineRule="auto"/>
        <w:rPr>
          <w:rFonts w:hint="eastAsia" w:ascii="宋体" w:hAnsi="宋体" w:eastAsia="宋体" w:cs="宋体"/>
          <w:sz w:val="28"/>
          <w:szCs w:val="28"/>
          <w:u w:val="single"/>
        </w:rPr>
      </w:pPr>
      <w:r>
        <w:rPr>
          <w:rFonts w:hint="eastAsia" w:ascii="宋体" w:hAnsi="宋体" w:eastAsia="宋体" w:cs="宋体"/>
          <w:sz w:val="28"/>
          <w:szCs w:val="28"/>
        </w:rPr>
        <w:t>单位地址：</w:t>
      </w:r>
      <w:r>
        <w:rPr>
          <w:rFonts w:hint="eastAsia" w:ascii="宋体" w:hAnsi="宋体" w:eastAsia="宋体" w:cs="宋体"/>
          <w:kern w:val="28"/>
          <w:sz w:val="28"/>
          <w:szCs w:val="28"/>
          <w:u w:val="single"/>
        </w:rPr>
        <w:t xml:space="preserve">                                  </w:t>
      </w:r>
    </w:p>
    <w:p w14:paraId="64DCA8DC">
      <w:pPr>
        <w:spacing w:line="360" w:lineRule="auto"/>
        <w:rPr>
          <w:rFonts w:hint="eastAsia" w:ascii="宋体" w:hAnsi="宋体" w:eastAsia="宋体" w:cs="宋体"/>
          <w:sz w:val="28"/>
          <w:szCs w:val="28"/>
          <w:u w:val="single"/>
        </w:rPr>
      </w:pPr>
      <w:r>
        <w:rPr>
          <w:rFonts w:hint="eastAsia" w:ascii="宋体" w:hAnsi="宋体" w:eastAsia="宋体" w:cs="宋体"/>
          <w:sz w:val="28"/>
          <w:szCs w:val="28"/>
        </w:rPr>
        <w:t>法定代表人或其授权委托人(签字或盖章)：</w:t>
      </w:r>
      <w:r>
        <w:rPr>
          <w:rFonts w:hint="eastAsia" w:ascii="宋体" w:hAnsi="宋体" w:eastAsia="宋体" w:cs="宋体"/>
          <w:sz w:val="28"/>
          <w:szCs w:val="28"/>
          <w:u w:val="single"/>
        </w:rPr>
        <w:t xml:space="preserve">                </w:t>
      </w:r>
    </w:p>
    <w:p w14:paraId="6CCCD31F">
      <w:pPr>
        <w:spacing w:line="360" w:lineRule="auto"/>
        <w:rPr>
          <w:rFonts w:hint="eastAsia" w:ascii="宋体" w:hAnsi="宋体" w:eastAsia="宋体" w:cs="宋体"/>
          <w:sz w:val="28"/>
          <w:szCs w:val="28"/>
          <w:u w:val="single"/>
        </w:rPr>
      </w:pPr>
      <w:r>
        <w:rPr>
          <w:rFonts w:hint="eastAsia" w:ascii="宋体" w:hAnsi="宋体" w:eastAsia="宋体" w:cs="宋体"/>
          <w:sz w:val="28"/>
          <w:szCs w:val="28"/>
        </w:rPr>
        <w:t>邮政编码：</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w:t>
      </w:r>
    </w:p>
    <w:p w14:paraId="4943C109">
      <w:pPr>
        <w:spacing w:line="360" w:lineRule="auto"/>
        <w:rPr>
          <w:rFonts w:hint="eastAsia" w:ascii="宋体" w:hAnsi="宋体" w:eastAsia="宋体" w:cs="宋体"/>
          <w:sz w:val="28"/>
          <w:szCs w:val="28"/>
        </w:rPr>
      </w:pPr>
      <w:r>
        <w:rPr>
          <w:rFonts w:hint="eastAsia" w:ascii="宋体" w:hAnsi="宋体" w:eastAsia="宋体" w:cs="宋体"/>
          <w:sz w:val="28"/>
          <w:szCs w:val="28"/>
        </w:rPr>
        <w:t>开户银行名称：</w:t>
      </w:r>
      <w:r>
        <w:rPr>
          <w:rFonts w:hint="eastAsia" w:ascii="宋体" w:hAnsi="宋体" w:eastAsia="宋体" w:cs="宋体"/>
          <w:sz w:val="28"/>
          <w:szCs w:val="28"/>
          <w:u w:val="single"/>
        </w:rPr>
        <w:t xml:space="preserve">                                    </w:t>
      </w:r>
    </w:p>
    <w:p w14:paraId="7CAF8680">
      <w:pPr>
        <w:spacing w:line="360" w:lineRule="auto"/>
        <w:rPr>
          <w:rFonts w:hint="eastAsia" w:ascii="宋体" w:hAnsi="宋体" w:eastAsia="宋体" w:cs="宋体"/>
          <w:sz w:val="28"/>
          <w:szCs w:val="28"/>
          <w:u w:val="single"/>
        </w:rPr>
      </w:pPr>
      <w:r>
        <w:rPr>
          <w:rFonts w:hint="eastAsia" w:ascii="宋体" w:hAnsi="宋体" w:eastAsia="宋体" w:cs="宋体"/>
          <w:sz w:val="28"/>
          <w:szCs w:val="28"/>
        </w:rPr>
        <w:t>开户银行帐号：</w:t>
      </w:r>
      <w:r>
        <w:rPr>
          <w:rFonts w:hint="eastAsia" w:ascii="宋体" w:hAnsi="宋体" w:eastAsia="宋体" w:cs="宋体"/>
          <w:sz w:val="28"/>
          <w:szCs w:val="28"/>
          <w:u w:val="single"/>
        </w:rPr>
        <w:t xml:space="preserve">                                        </w:t>
      </w:r>
    </w:p>
    <w:p w14:paraId="49983FB3">
      <w:pPr>
        <w:spacing w:line="360" w:lineRule="auto"/>
        <w:rPr>
          <w:rFonts w:hint="eastAsia" w:ascii="宋体" w:hAnsi="宋体" w:eastAsia="宋体" w:cs="宋体"/>
          <w:sz w:val="28"/>
          <w:szCs w:val="28"/>
        </w:rPr>
      </w:pPr>
      <w:r>
        <w:rPr>
          <w:rFonts w:hint="eastAsia" w:ascii="宋体" w:hAnsi="宋体" w:eastAsia="宋体" w:cs="宋体"/>
          <w:sz w:val="28"/>
          <w:szCs w:val="28"/>
        </w:rPr>
        <w:t>日期：    年     月   日</w:t>
      </w:r>
    </w:p>
    <w:p w14:paraId="4B71E9C4">
      <w:pPr>
        <w:spacing w:line="360" w:lineRule="auto"/>
        <w:rPr>
          <w:rFonts w:hint="eastAsia" w:ascii="宋体" w:hAnsi="宋体" w:eastAsia="宋体" w:cs="宋体"/>
          <w:sz w:val="28"/>
          <w:szCs w:val="28"/>
        </w:rPr>
      </w:pPr>
    </w:p>
    <w:p w14:paraId="69578015">
      <w:pPr>
        <w:spacing w:line="360" w:lineRule="auto"/>
        <w:rPr>
          <w:rFonts w:hint="eastAsia" w:ascii="宋体" w:hAnsi="宋体" w:eastAsia="宋体" w:cs="宋体"/>
          <w:sz w:val="28"/>
          <w:szCs w:val="28"/>
        </w:rPr>
      </w:pPr>
    </w:p>
    <w:p w14:paraId="253B07D3">
      <w:pPr>
        <w:spacing w:line="360" w:lineRule="auto"/>
        <w:rPr>
          <w:rFonts w:hint="eastAsia" w:ascii="宋体" w:hAnsi="宋体" w:eastAsia="宋体" w:cs="宋体"/>
          <w:sz w:val="28"/>
          <w:szCs w:val="28"/>
        </w:rPr>
      </w:pPr>
    </w:p>
    <w:p w14:paraId="128D153C">
      <w:pPr>
        <w:spacing w:line="360" w:lineRule="auto"/>
        <w:rPr>
          <w:rFonts w:hint="eastAsia" w:ascii="宋体" w:hAnsi="宋体" w:eastAsia="宋体" w:cs="宋体"/>
          <w:sz w:val="28"/>
          <w:szCs w:val="28"/>
        </w:rPr>
      </w:pPr>
    </w:p>
    <w:p w14:paraId="4E76F9B1">
      <w:pPr>
        <w:spacing w:line="360" w:lineRule="auto"/>
        <w:rPr>
          <w:rFonts w:hint="eastAsia" w:ascii="宋体" w:hAnsi="宋体" w:eastAsia="宋体" w:cs="宋体"/>
          <w:sz w:val="28"/>
          <w:szCs w:val="28"/>
        </w:rPr>
      </w:pPr>
    </w:p>
    <w:p w14:paraId="7BB9F3A2">
      <w:pPr>
        <w:spacing w:line="360" w:lineRule="auto"/>
        <w:rPr>
          <w:rFonts w:hint="eastAsia" w:ascii="宋体" w:hAnsi="宋体" w:eastAsia="宋体" w:cs="宋体"/>
          <w:sz w:val="28"/>
          <w:szCs w:val="28"/>
        </w:rPr>
      </w:pPr>
    </w:p>
    <w:p w14:paraId="2E680496">
      <w:pPr>
        <w:spacing w:line="360" w:lineRule="auto"/>
        <w:rPr>
          <w:rFonts w:hint="eastAsia" w:ascii="宋体" w:hAnsi="宋体" w:eastAsia="宋体" w:cs="宋体"/>
          <w:sz w:val="28"/>
          <w:szCs w:val="28"/>
        </w:rPr>
      </w:pPr>
    </w:p>
    <w:p w14:paraId="61405B7F">
      <w:pPr>
        <w:spacing w:line="360" w:lineRule="auto"/>
        <w:rPr>
          <w:rFonts w:hint="eastAsia" w:ascii="宋体" w:hAnsi="宋体" w:eastAsia="宋体" w:cs="宋体"/>
          <w:sz w:val="28"/>
          <w:szCs w:val="28"/>
        </w:rPr>
      </w:pPr>
    </w:p>
    <w:p w14:paraId="7A0CE1B3">
      <w:pPr>
        <w:spacing w:line="360" w:lineRule="auto"/>
        <w:rPr>
          <w:rFonts w:hint="eastAsia" w:ascii="宋体" w:hAnsi="宋体" w:eastAsia="宋体" w:cs="宋体"/>
          <w:sz w:val="28"/>
          <w:szCs w:val="28"/>
        </w:rPr>
      </w:pPr>
    </w:p>
    <w:p w14:paraId="1192C388">
      <w:pPr>
        <w:spacing w:line="360" w:lineRule="auto"/>
        <w:rPr>
          <w:rFonts w:hint="eastAsia" w:ascii="宋体" w:hAnsi="宋体" w:eastAsia="宋体" w:cs="宋体"/>
          <w:sz w:val="28"/>
          <w:szCs w:val="28"/>
        </w:rPr>
      </w:pPr>
    </w:p>
    <w:p w14:paraId="7AF2B4E3">
      <w:pPr>
        <w:spacing w:line="360" w:lineRule="auto"/>
        <w:rPr>
          <w:rFonts w:hint="eastAsia" w:ascii="宋体" w:hAnsi="宋体" w:eastAsia="宋体" w:cs="宋体"/>
          <w:sz w:val="28"/>
          <w:szCs w:val="28"/>
        </w:rPr>
      </w:pPr>
    </w:p>
    <w:p w14:paraId="47B16B86">
      <w:pPr>
        <w:spacing w:line="360" w:lineRule="auto"/>
        <w:rPr>
          <w:rFonts w:hint="eastAsia" w:ascii="宋体" w:hAnsi="宋体" w:eastAsia="宋体" w:cs="宋体"/>
          <w:sz w:val="28"/>
          <w:szCs w:val="28"/>
        </w:rPr>
      </w:pPr>
    </w:p>
    <w:p w14:paraId="768058D9">
      <w:pPr>
        <w:spacing w:line="360" w:lineRule="auto"/>
        <w:rPr>
          <w:rFonts w:hint="eastAsia" w:ascii="宋体" w:hAnsi="宋体" w:eastAsia="宋体" w:cs="宋体"/>
          <w:sz w:val="28"/>
          <w:szCs w:val="28"/>
        </w:rPr>
      </w:pPr>
    </w:p>
    <w:p w14:paraId="16C41D49">
      <w:pPr>
        <w:spacing w:line="360" w:lineRule="auto"/>
        <w:rPr>
          <w:rFonts w:hint="eastAsia" w:ascii="宋体" w:hAnsi="宋体" w:eastAsia="宋体" w:cs="宋体"/>
          <w:sz w:val="28"/>
          <w:szCs w:val="28"/>
        </w:rPr>
      </w:pPr>
    </w:p>
    <w:p w14:paraId="0FD689C1">
      <w:pPr>
        <w:spacing w:line="360" w:lineRule="auto"/>
        <w:rPr>
          <w:rFonts w:hint="eastAsia" w:ascii="宋体" w:hAnsi="宋体" w:eastAsia="宋体" w:cs="宋体"/>
          <w:sz w:val="28"/>
          <w:szCs w:val="28"/>
        </w:rPr>
      </w:pPr>
    </w:p>
    <w:p w14:paraId="13EAE3CB">
      <w:pPr>
        <w:spacing w:line="360" w:lineRule="auto"/>
        <w:rPr>
          <w:rFonts w:hint="eastAsia" w:ascii="宋体" w:hAnsi="宋体" w:eastAsia="宋体" w:cs="宋体"/>
          <w:sz w:val="28"/>
          <w:szCs w:val="28"/>
        </w:rPr>
      </w:pPr>
    </w:p>
    <w:p w14:paraId="19FBCBE0">
      <w:pPr>
        <w:spacing w:line="360" w:lineRule="auto"/>
        <w:rPr>
          <w:rFonts w:hint="eastAsia" w:ascii="宋体" w:hAnsi="宋体" w:eastAsia="宋体" w:cs="宋体"/>
          <w:b/>
          <w:bCs/>
          <w:kern w:val="28"/>
          <w:sz w:val="28"/>
          <w:szCs w:val="28"/>
        </w:rPr>
      </w:pPr>
      <w:bookmarkStart w:id="45" w:name="_Toc173406868"/>
      <w:bookmarkStart w:id="46" w:name="_Toc491883238"/>
    </w:p>
    <w:p w14:paraId="002C99DC">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附件八：资格审查资料</w:t>
      </w:r>
      <w:bookmarkEnd w:id="45"/>
      <w:bookmarkEnd w:id="46"/>
    </w:p>
    <w:p w14:paraId="332AC436">
      <w:pPr>
        <w:spacing w:line="360" w:lineRule="auto"/>
        <w:jc w:val="center"/>
        <w:rPr>
          <w:rFonts w:ascii="宋体" w:hAnsi="宋体" w:eastAsia="宋体"/>
          <w:b/>
          <w:bCs/>
          <w:sz w:val="24"/>
          <w:szCs w:val="28"/>
        </w:rPr>
      </w:pPr>
      <w:r>
        <w:rPr>
          <w:rFonts w:hint="eastAsia" w:ascii="宋体" w:hAnsi="宋体" w:eastAsia="宋体"/>
          <w:b/>
          <w:bCs/>
          <w:sz w:val="24"/>
          <w:szCs w:val="28"/>
        </w:rPr>
        <w:t>业绩证明列表及合同</w:t>
      </w:r>
    </w:p>
    <w:tbl>
      <w:tblPr>
        <w:tblStyle w:val="27"/>
        <w:tblW w:w="9141" w:type="dxa"/>
        <w:tblInd w:w="-4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2681"/>
        <w:gridCol w:w="2960"/>
        <w:gridCol w:w="2620"/>
      </w:tblGrid>
      <w:tr w14:paraId="60F16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Align w:val="center"/>
          </w:tcPr>
          <w:p w14:paraId="7C92CB5B">
            <w:pPr>
              <w:spacing w:line="276" w:lineRule="auto"/>
              <w:jc w:val="center"/>
              <w:rPr>
                <w:rFonts w:ascii="宋体" w:hAnsi="宋体" w:eastAsia="宋体"/>
                <w:b/>
                <w:bCs/>
                <w:sz w:val="24"/>
                <w:szCs w:val="24"/>
              </w:rPr>
            </w:pPr>
            <w:r>
              <w:rPr>
                <w:rFonts w:hint="eastAsia" w:ascii="宋体" w:hAnsi="宋体" w:eastAsia="宋体"/>
                <w:b/>
                <w:bCs/>
                <w:sz w:val="24"/>
                <w:szCs w:val="24"/>
              </w:rPr>
              <w:t>序号</w:t>
            </w:r>
          </w:p>
        </w:tc>
        <w:tc>
          <w:tcPr>
            <w:tcW w:w="2681" w:type="dxa"/>
            <w:vAlign w:val="center"/>
          </w:tcPr>
          <w:p w14:paraId="2BA75B45">
            <w:pPr>
              <w:spacing w:line="276" w:lineRule="auto"/>
              <w:jc w:val="center"/>
              <w:rPr>
                <w:rFonts w:ascii="宋体" w:hAnsi="宋体" w:eastAsia="宋体"/>
                <w:b/>
                <w:bCs/>
                <w:sz w:val="24"/>
                <w:szCs w:val="24"/>
              </w:rPr>
            </w:pPr>
            <w:r>
              <w:rPr>
                <w:rFonts w:hint="eastAsia" w:ascii="宋体" w:hAnsi="宋体" w:eastAsia="宋体"/>
                <w:b/>
                <w:bCs/>
                <w:sz w:val="24"/>
                <w:szCs w:val="24"/>
              </w:rPr>
              <w:t>公司名称</w:t>
            </w:r>
          </w:p>
        </w:tc>
        <w:tc>
          <w:tcPr>
            <w:tcW w:w="2960" w:type="dxa"/>
            <w:vAlign w:val="center"/>
          </w:tcPr>
          <w:p w14:paraId="6EF203FA">
            <w:pPr>
              <w:spacing w:line="276" w:lineRule="auto"/>
              <w:jc w:val="center"/>
              <w:rPr>
                <w:rFonts w:ascii="宋体" w:hAnsi="宋体" w:eastAsia="宋体"/>
                <w:b/>
                <w:bCs/>
                <w:sz w:val="24"/>
                <w:szCs w:val="24"/>
              </w:rPr>
            </w:pPr>
            <w:r>
              <w:rPr>
                <w:rFonts w:hint="eastAsia" w:ascii="宋体" w:hAnsi="宋体" w:eastAsia="宋体"/>
                <w:b/>
                <w:bCs/>
                <w:sz w:val="24"/>
                <w:szCs w:val="24"/>
              </w:rPr>
              <w:t>项目名称</w:t>
            </w:r>
          </w:p>
        </w:tc>
        <w:tc>
          <w:tcPr>
            <w:tcW w:w="2620" w:type="dxa"/>
            <w:vAlign w:val="center"/>
          </w:tcPr>
          <w:p w14:paraId="243D2893">
            <w:pPr>
              <w:spacing w:line="276" w:lineRule="auto"/>
              <w:jc w:val="center"/>
              <w:rPr>
                <w:rFonts w:ascii="宋体" w:hAnsi="宋体" w:eastAsia="宋体"/>
                <w:b/>
                <w:bCs/>
                <w:sz w:val="24"/>
                <w:szCs w:val="24"/>
              </w:rPr>
            </w:pPr>
            <w:r>
              <w:rPr>
                <w:rFonts w:hint="eastAsia" w:ascii="宋体" w:hAnsi="宋体" w:eastAsia="宋体"/>
                <w:b/>
                <w:bCs/>
                <w:sz w:val="24"/>
                <w:szCs w:val="24"/>
              </w:rPr>
              <w:t>时间</w:t>
            </w:r>
          </w:p>
        </w:tc>
      </w:tr>
      <w:tr w14:paraId="43DF4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Align w:val="center"/>
          </w:tcPr>
          <w:p w14:paraId="75120051">
            <w:pPr>
              <w:spacing w:line="276" w:lineRule="auto"/>
              <w:jc w:val="center"/>
              <w:rPr>
                <w:rFonts w:hint="eastAsia" w:ascii="宋体" w:hAnsi="宋体" w:eastAsia="宋体"/>
                <w:sz w:val="24"/>
                <w:szCs w:val="24"/>
                <w:lang w:eastAsia="zh-CN"/>
              </w:rPr>
            </w:pPr>
            <w:r>
              <w:rPr>
                <w:rFonts w:hint="eastAsia" w:ascii="宋体" w:hAnsi="宋体" w:eastAsia="宋体"/>
                <w:sz w:val="24"/>
                <w:szCs w:val="24"/>
                <w:lang w:val="en-US" w:eastAsia="zh-CN"/>
              </w:rPr>
              <w:t>1</w:t>
            </w:r>
          </w:p>
        </w:tc>
        <w:tc>
          <w:tcPr>
            <w:tcW w:w="2681" w:type="dxa"/>
            <w:vAlign w:val="center"/>
          </w:tcPr>
          <w:p w14:paraId="4C200EA0">
            <w:pPr>
              <w:spacing w:line="276" w:lineRule="auto"/>
              <w:jc w:val="center"/>
              <w:rPr>
                <w:rFonts w:ascii="宋体" w:hAnsi="宋体" w:eastAsia="宋体"/>
                <w:sz w:val="24"/>
                <w:szCs w:val="24"/>
              </w:rPr>
            </w:pPr>
          </w:p>
        </w:tc>
        <w:tc>
          <w:tcPr>
            <w:tcW w:w="2960" w:type="dxa"/>
            <w:vAlign w:val="center"/>
          </w:tcPr>
          <w:p w14:paraId="5B5C961E">
            <w:pPr>
              <w:spacing w:line="276" w:lineRule="auto"/>
              <w:jc w:val="center"/>
              <w:rPr>
                <w:rFonts w:ascii="宋体" w:hAnsi="宋体" w:eastAsia="宋体"/>
                <w:sz w:val="24"/>
                <w:szCs w:val="24"/>
              </w:rPr>
            </w:pPr>
          </w:p>
        </w:tc>
        <w:tc>
          <w:tcPr>
            <w:tcW w:w="2620" w:type="dxa"/>
            <w:vAlign w:val="center"/>
          </w:tcPr>
          <w:p w14:paraId="17030C96">
            <w:pPr>
              <w:spacing w:line="276" w:lineRule="auto"/>
              <w:rPr>
                <w:rFonts w:ascii="宋体" w:hAnsi="宋体" w:eastAsia="宋体"/>
                <w:sz w:val="24"/>
                <w:szCs w:val="24"/>
              </w:rPr>
            </w:pPr>
          </w:p>
        </w:tc>
      </w:tr>
      <w:tr w14:paraId="073C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Align w:val="center"/>
          </w:tcPr>
          <w:p w14:paraId="134133DA">
            <w:pPr>
              <w:spacing w:line="276" w:lineRule="auto"/>
              <w:jc w:val="center"/>
              <w:rPr>
                <w:rFonts w:hint="eastAsia" w:ascii="宋体" w:hAnsi="宋体" w:eastAsia="宋体"/>
                <w:sz w:val="24"/>
                <w:szCs w:val="24"/>
                <w:lang w:eastAsia="zh-CN"/>
              </w:rPr>
            </w:pPr>
            <w:r>
              <w:rPr>
                <w:rFonts w:hint="eastAsia" w:ascii="宋体" w:hAnsi="宋体" w:eastAsia="宋体"/>
                <w:sz w:val="24"/>
                <w:szCs w:val="24"/>
                <w:lang w:val="en-US" w:eastAsia="zh-CN"/>
              </w:rPr>
              <w:t>2</w:t>
            </w:r>
          </w:p>
        </w:tc>
        <w:tc>
          <w:tcPr>
            <w:tcW w:w="2681" w:type="dxa"/>
            <w:vAlign w:val="center"/>
          </w:tcPr>
          <w:p w14:paraId="3E2B43F7">
            <w:pPr>
              <w:spacing w:line="276" w:lineRule="auto"/>
              <w:jc w:val="center"/>
              <w:rPr>
                <w:rFonts w:ascii="宋体" w:hAnsi="宋体" w:eastAsia="宋体"/>
                <w:sz w:val="24"/>
                <w:szCs w:val="24"/>
              </w:rPr>
            </w:pPr>
          </w:p>
        </w:tc>
        <w:tc>
          <w:tcPr>
            <w:tcW w:w="2960" w:type="dxa"/>
            <w:vAlign w:val="center"/>
          </w:tcPr>
          <w:p w14:paraId="29CC9035">
            <w:pPr>
              <w:spacing w:line="276" w:lineRule="auto"/>
              <w:jc w:val="center"/>
              <w:rPr>
                <w:rFonts w:ascii="宋体" w:hAnsi="宋体" w:eastAsia="宋体"/>
                <w:sz w:val="24"/>
                <w:szCs w:val="24"/>
              </w:rPr>
            </w:pPr>
          </w:p>
        </w:tc>
        <w:tc>
          <w:tcPr>
            <w:tcW w:w="2620" w:type="dxa"/>
            <w:vAlign w:val="center"/>
          </w:tcPr>
          <w:p w14:paraId="1BDD1EDB">
            <w:pPr>
              <w:spacing w:line="276" w:lineRule="auto"/>
              <w:rPr>
                <w:rFonts w:ascii="宋体" w:hAnsi="宋体" w:eastAsia="宋体"/>
                <w:sz w:val="24"/>
                <w:szCs w:val="24"/>
              </w:rPr>
            </w:pPr>
          </w:p>
        </w:tc>
      </w:tr>
      <w:tr w14:paraId="5A4C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0" w:type="dxa"/>
            <w:vAlign w:val="center"/>
          </w:tcPr>
          <w:p w14:paraId="2E4632B9">
            <w:pPr>
              <w:spacing w:line="276" w:lineRule="auto"/>
              <w:jc w:val="center"/>
              <w:rPr>
                <w:rFonts w:hint="eastAsia" w:ascii="宋体" w:hAnsi="宋体" w:eastAsia="宋体"/>
                <w:sz w:val="24"/>
                <w:szCs w:val="24"/>
                <w:lang w:eastAsia="zh-CN"/>
              </w:rPr>
            </w:pPr>
            <w:r>
              <w:rPr>
                <w:rFonts w:hint="eastAsia" w:ascii="宋体" w:hAnsi="宋体" w:eastAsia="宋体"/>
                <w:sz w:val="24"/>
                <w:szCs w:val="24"/>
                <w:lang w:val="en-US" w:eastAsia="zh-CN"/>
              </w:rPr>
              <w:t>3</w:t>
            </w:r>
          </w:p>
        </w:tc>
        <w:tc>
          <w:tcPr>
            <w:tcW w:w="2681" w:type="dxa"/>
            <w:vAlign w:val="center"/>
          </w:tcPr>
          <w:p w14:paraId="449A978B">
            <w:pPr>
              <w:spacing w:line="276" w:lineRule="auto"/>
              <w:jc w:val="center"/>
              <w:rPr>
                <w:rFonts w:ascii="宋体" w:hAnsi="宋体" w:eastAsia="宋体"/>
                <w:sz w:val="24"/>
                <w:szCs w:val="24"/>
              </w:rPr>
            </w:pPr>
          </w:p>
        </w:tc>
        <w:tc>
          <w:tcPr>
            <w:tcW w:w="2960" w:type="dxa"/>
            <w:vAlign w:val="center"/>
          </w:tcPr>
          <w:p w14:paraId="3DCF141E">
            <w:pPr>
              <w:spacing w:line="276" w:lineRule="auto"/>
              <w:jc w:val="center"/>
              <w:rPr>
                <w:rFonts w:ascii="宋体" w:hAnsi="宋体" w:eastAsia="宋体"/>
                <w:sz w:val="24"/>
                <w:szCs w:val="24"/>
              </w:rPr>
            </w:pPr>
          </w:p>
        </w:tc>
        <w:tc>
          <w:tcPr>
            <w:tcW w:w="2620" w:type="dxa"/>
            <w:vAlign w:val="center"/>
          </w:tcPr>
          <w:p w14:paraId="7DB39F9A">
            <w:pPr>
              <w:spacing w:line="276" w:lineRule="auto"/>
              <w:rPr>
                <w:rFonts w:ascii="宋体" w:hAnsi="宋体" w:eastAsia="宋体"/>
                <w:sz w:val="24"/>
                <w:szCs w:val="24"/>
              </w:rPr>
            </w:pPr>
          </w:p>
        </w:tc>
      </w:tr>
    </w:tbl>
    <w:p w14:paraId="6B129A8C">
      <w:pPr>
        <w:spacing w:line="360" w:lineRule="auto"/>
        <w:rPr>
          <w:rFonts w:hint="eastAsia" w:ascii="宋体" w:hAnsi="宋体" w:eastAsia="宋体" w:cs="宋体"/>
          <w:b/>
          <w:bCs/>
          <w:kern w:val="28"/>
          <w:sz w:val="28"/>
          <w:szCs w:val="28"/>
        </w:rPr>
      </w:pPr>
    </w:p>
    <w:p w14:paraId="1E59B89A">
      <w:pPr>
        <w:spacing w:line="360" w:lineRule="auto"/>
        <w:rPr>
          <w:rFonts w:asciiTheme="minorEastAsia" w:hAnsiTheme="minorEastAsia"/>
          <w:b/>
          <w:bCs/>
          <w:kern w:val="28"/>
          <w:sz w:val="28"/>
          <w:szCs w:val="28"/>
        </w:rPr>
      </w:pPr>
      <w:r>
        <w:rPr>
          <w:rFonts w:hint="eastAsia" w:asciiTheme="minorEastAsia" w:hAnsiTheme="minorEastAsia"/>
          <w:b/>
          <w:bCs/>
          <w:kern w:val="28"/>
          <w:sz w:val="28"/>
          <w:szCs w:val="28"/>
        </w:rPr>
        <w:t>1.</w:t>
      </w:r>
      <w:bookmarkStart w:id="47" w:name="_Toc135041524"/>
      <w:r>
        <w:rPr>
          <w:rFonts w:hint="eastAsia" w:asciiTheme="minorEastAsia" w:hAnsiTheme="minorEastAsia"/>
          <w:b/>
          <w:bCs/>
          <w:kern w:val="28"/>
          <w:sz w:val="28"/>
          <w:szCs w:val="28"/>
          <w:lang w:val="en-US" w:eastAsia="zh-CN"/>
        </w:rPr>
        <w:t>XXX</w:t>
      </w:r>
      <w:r>
        <w:rPr>
          <w:rFonts w:hint="eastAsia" w:asciiTheme="minorEastAsia" w:hAnsiTheme="minorEastAsia"/>
          <w:b/>
          <w:bCs/>
          <w:kern w:val="28"/>
          <w:sz w:val="28"/>
          <w:szCs w:val="28"/>
        </w:rPr>
        <w:t>公司项目详情及合同证明材料</w:t>
      </w:r>
      <w:bookmarkEnd w:id="47"/>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5891"/>
      </w:tblGrid>
      <w:tr w14:paraId="7E2AF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top"/>
          </w:tcPr>
          <w:p w14:paraId="7E88BEF7">
            <w:pPr>
              <w:spacing w:line="360" w:lineRule="auto"/>
              <w:jc w:val="center"/>
              <w:rPr>
                <w:rFonts w:ascii="宋体" w:hAnsi="宋体" w:eastAsia="宋体"/>
                <w:b/>
                <w:bCs/>
              </w:rPr>
            </w:pPr>
            <w:r>
              <w:rPr>
                <w:rFonts w:hint="eastAsia" w:ascii="宋体" w:hAnsi="宋体" w:eastAsia="宋体"/>
                <w:b/>
                <w:bCs/>
                <w:sz w:val="24"/>
                <w:szCs w:val="32"/>
              </w:rPr>
              <w:t>公司名称</w:t>
            </w:r>
          </w:p>
        </w:tc>
        <w:tc>
          <w:tcPr>
            <w:tcW w:w="5891" w:type="dxa"/>
            <w:vAlign w:val="top"/>
          </w:tcPr>
          <w:p w14:paraId="0FE4B63D">
            <w:pPr>
              <w:spacing w:line="360" w:lineRule="auto"/>
              <w:jc w:val="left"/>
              <w:rPr>
                <w:rFonts w:ascii="宋体" w:hAnsi="宋体" w:eastAsia="宋体"/>
              </w:rPr>
            </w:pPr>
          </w:p>
        </w:tc>
      </w:tr>
      <w:tr w14:paraId="62512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top"/>
          </w:tcPr>
          <w:p w14:paraId="3D8CA6D7">
            <w:pPr>
              <w:spacing w:line="360" w:lineRule="auto"/>
              <w:jc w:val="center"/>
              <w:rPr>
                <w:rFonts w:ascii="宋体" w:hAnsi="宋体" w:eastAsia="宋体"/>
                <w:b/>
                <w:bCs/>
              </w:rPr>
            </w:pPr>
            <w:r>
              <w:rPr>
                <w:rFonts w:hint="eastAsia" w:ascii="宋体" w:hAnsi="宋体" w:eastAsia="宋体"/>
                <w:b/>
                <w:bCs/>
                <w:sz w:val="24"/>
                <w:szCs w:val="32"/>
              </w:rPr>
              <w:t>项目名称</w:t>
            </w:r>
          </w:p>
        </w:tc>
        <w:tc>
          <w:tcPr>
            <w:tcW w:w="5891" w:type="dxa"/>
            <w:vAlign w:val="top"/>
          </w:tcPr>
          <w:p w14:paraId="3742336F">
            <w:pPr>
              <w:spacing w:line="360" w:lineRule="auto"/>
              <w:jc w:val="left"/>
              <w:rPr>
                <w:rFonts w:ascii="宋体" w:hAnsi="宋体" w:eastAsia="宋体"/>
              </w:rPr>
            </w:pPr>
          </w:p>
        </w:tc>
      </w:tr>
      <w:tr w14:paraId="5883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5" w:type="dxa"/>
            <w:vAlign w:val="top"/>
          </w:tcPr>
          <w:p w14:paraId="713A7E8C">
            <w:pPr>
              <w:spacing w:line="360" w:lineRule="auto"/>
              <w:jc w:val="center"/>
              <w:rPr>
                <w:rFonts w:hint="eastAsia" w:ascii="宋体" w:hAnsi="宋体" w:eastAsia="宋体"/>
                <w:b/>
                <w:bCs/>
                <w:lang w:eastAsia="zh-CN"/>
              </w:rPr>
            </w:pPr>
            <w:r>
              <w:rPr>
                <w:rFonts w:hint="eastAsia" w:ascii="宋体" w:hAnsi="宋体" w:eastAsia="宋体"/>
                <w:b/>
                <w:bCs/>
                <w:sz w:val="24"/>
                <w:szCs w:val="32"/>
              </w:rPr>
              <w:t>项目类型</w:t>
            </w:r>
          </w:p>
        </w:tc>
        <w:tc>
          <w:tcPr>
            <w:tcW w:w="5891" w:type="dxa"/>
            <w:vAlign w:val="top"/>
          </w:tcPr>
          <w:p w14:paraId="084FA1E2">
            <w:pPr>
              <w:spacing w:line="360" w:lineRule="auto"/>
              <w:jc w:val="left"/>
              <w:rPr>
                <w:rFonts w:ascii="宋体" w:hAnsi="宋体" w:eastAsia="宋体"/>
              </w:rPr>
            </w:pPr>
          </w:p>
        </w:tc>
      </w:tr>
    </w:tbl>
    <w:p w14:paraId="49417CE7">
      <w:pPr>
        <w:spacing w:line="360" w:lineRule="auto"/>
        <w:rPr>
          <w:rFonts w:hint="eastAsia" w:ascii="宋体" w:hAnsi="宋体" w:eastAsia="宋体" w:cs="宋体"/>
          <w:b/>
          <w:bCs/>
          <w:kern w:val="28"/>
          <w:sz w:val="28"/>
          <w:szCs w:val="28"/>
          <w:lang w:val="en-US" w:eastAsia="zh-CN"/>
        </w:rPr>
      </w:pPr>
      <w:r>
        <w:rPr>
          <w:rFonts w:hint="eastAsia" w:ascii="宋体" w:hAnsi="宋体" w:eastAsia="宋体" w:cs="宋体"/>
          <w:b/>
          <w:bCs/>
          <w:kern w:val="28"/>
          <w:sz w:val="28"/>
          <w:szCs w:val="28"/>
        </w:rPr>
        <w:t>合同证明</w:t>
      </w:r>
      <w:r>
        <w:rPr>
          <w:rFonts w:hint="eastAsia" w:ascii="宋体" w:hAnsi="宋体" w:eastAsia="宋体" w:cs="宋体"/>
          <w:b/>
          <w:bCs/>
          <w:kern w:val="28"/>
          <w:sz w:val="28"/>
          <w:szCs w:val="28"/>
          <w:lang w:val="en-US" w:eastAsia="zh-CN"/>
        </w:rPr>
        <w:t>截图</w:t>
      </w:r>
    </w:p>
    <w:p w14:paraId="61111F6F">
      <w:pPr>
        <w:spacing w:line="360" w:lineRule="auto"/>
        <w:rPr>
          <w:rFonts w:hint="eastAsia" w:ascii="宋体" w:hAnsi="宋体" w:eastAsia="宋体" w:cs="宋体"/>
          <w:b/>
          <w:bCs/>
          <w:kern w:val="28"/>
          <w:sz w:val="28"/>
          <w:szCs w:val="28"/>
        </w:rPr>
      </w:pPr>
    </w:p>
    <w:p w14:paraId="20D43333">
      <w:pPr>
        <w:spacing w:line="360" w:lineRule="auto"/>
        <w:rPr>
          <w:rFonts w:hint="eastAsia" w:ascii="宋体" w:hAnsi="宋体" w:eastAsia="宋体" w:cs="宋体"/>
          <w:b/>
          <w:bCs/>
          <w:kern w:val="28"/>
          <w:sz w:val="28"/>
          <w:szCs w:val="28"/>
        </w:rPr>
      </w:pPr>
    </w:p>
    <w:p w14:paraId="5EBCBBF2">
      <w:pPr>
        <w:spacing w:line="360" w:lineRule="auto"/>
        <w:rPr>
          <w:rFonts w:hint="eastAsia" w:ascii="宋体" w:hAnsi="宋体" w:eastAsia="宋体" w:cs="宋体"/>
          <w:b/>
          <w:bCs/>
          <w:kern w:val="28"/>
          <w:sz w:val="28"/>
          <w:szCs w:val="28"/>
        </w:rPr>
      </w:pPr>
    </w:p>
    <w:p w14:paraId="7B2A0142">
      <w:pPr>
        <w:spacing w:line="360" w:lineRule="auto"/>
        <w:rPr>
          <w:rFonts w:hint="eastAsia" w:ascii="宋体" w:hAnsi="宋体" w:eastAsia="宋体" w:cs="宋体"/>
          <w:b/>
          <w:bCs/>
          <w:kern w:val="28"/>
          <w:sz w:val="28"/>
          <w:szCs w:val="28"/>
        </w:rPr>
      </w:pPr>
    </w:p>
    <w:p w14:paraId="3F43C783">
      <w:pPr>
        <w:spacing w:line="360" w:lineRule="auto"/>
        <w:rPr>
          <w:rFonts w:hint="eastAsia" w:ascii="宋体" w:hAnsi="宋体" w:eastAsia="宋体" w:cs="宋体"/>
          <w:b/>
          <w:bCs/>
          <w:kern w:val="28"/>
          <w:sz w:val="28"/>
          <w:szCs w:val="28"/>
        </w:rPr>
      </w:pPr>
    </w:p>
    <w:p w14:paraId="04B9BDC4">
      <w:pPr>
        <w:spacing w:line="360" w:lineRule="auto"/>
        <w:rPr>
          <w:rFonts w:hint="eastAsia" w:ascii="宋体" w:hAnsi="宋体" w:eastAsia="宋体" w:cs="宋体"/>
          <w:b/>
          <w:bCs/>
          <w:kern w:val="28"/>
          <w:sz w:val="28"/>
          <w:szCs w:val="28"/>
        </w:rPr>
      </w:pPr>
    </w:p>
    <w:p w14:paraId="42EE4582">
      <w:pPr>
        <w:spacing w:line="360" w:lineRule="auto"/>
        <w:rPr>
          <w:rFonts w:hint="eastAsia" w:ascii="宋体" w:hAnsi="宋体" w:eastAsia="宋体" w:cs="宋体"/>
          <w:b/>
          <w:bCs/>
          <w:kern w:val="28"/>
          <w:sz w:val="28"/>
          <w:szCs w:val="28"/>
        </w:rPr>
      </w:pPr>
    </w:p>
    <w:p w14:paraId="4096D466">
      <w:pPr>
        <w:spacing w:line="360" w:lineRule="auto"/>
        <w:rPr>
          <w:rFonts w:hint="eastAsia" w:ascii="宋体" w:hAnsi="宋体" w:eastAsia="宋体" w:cs="宋体"/>
          <w:b/>
          <w:bCs/>
          <w:kern w:val="28"/>
          <w:sz w:val="28"/>
          <w:szCs w:val="28"/>
        </w:rPr>
      </w:pPr>
    </w:p>
    <w:p w14:paraId="71AACA2C">
      <w:pPr>
        <w:spacing w:line="360" w:lineRule="auto"/>
        <w:rPr>
          <w:rFonts w:hint="eastAsia" w:ascii="宋体" w:hAnsi="宋体" w:eastAsia="宋体" w:cs="宋体"/>
          <w:b/>
          <w:bCs/>
          <w:kern w:val="28"/>
          <w:sz w:val="28"/>
          <w:szCs w:val="28"/>
        </w:rPr>
      </w:pPr>
    </w:p>
    <w:p w14:paraId="5DCF04CA">
      <w:pPr>
        <w:spacing w:line="360" w:lineRule="auto"/>
        <w:rPr>
          <w:rFonts w:hint="eastAsia" w:ascii="宋体" w:hAnsi="宋体" w:eastAsia="宋体" w:cs="宋体"/>
          <w:b/>
          <w:bCs/>
          <w:kern w:val="28"/>
          <w:sz w:val="28"/>
          <w:szCs w:val="28"/>
        </w:rPr>
      </w:pPr>
    </w:p>
    <w:p w14:paraId="51F91232">
      <w:pPr>
        <w:spacing w:line="360" w:lineRule="auto"/>
        <w:rPr>
          <w:rFonts w:hint="eastAsia" w:ascii="宋体" w:hAnsi="宋体" w:eastAsia="宋体" w:cs="宋体"/>
          <w:b/>
          <w:bCs/>
          <w:kern w:val="28"/>
          <w:sz w:val="28"/>
          <w:szCs w:val="28"/>
        </w:rPr>
      </w:pPr>
    </w:p>
    <w:p w14:paraId="763B3314">
      <w:pPr>
        <w:spacing w:line="360" w:lineRule="auto"/>
        <w:rPr>
          <w:rFonts w:hint="eastAsia" w:ascii="宋体" w:hAnsi="宋体" w:eastAsia="宋体" w:cs="宋体"/>
          <w:b/>
          <w:bCs/>
          <w:kern w:val="28"/>
          <w:sz w:val="28"/>
          <w:szCs w:val="28"/>
        </w:rPr>
      </w:pPr>
    </w:p>
    <w:p w14:paraId="4C0D346E">
      <w:pPr>
        <w:spacing w:line="360" w:lineRule="auto"/>
        <w:rPr>
          <w:rFonts w:hint="eastAsia" w:ascii="宋体" w:hAnsi="宋体" w:eastAsia="宋体" w:cs="宋体"/>
          <w:b/>
          <w:bCs/>
          <w:kern w:val="28"/>
          <w:sz w:val="28"/>
          <w:szCs w:val="28"/>
        </w:rPr>
      </w:pPr>
    </w:p>
    <w:p w14:paraId="1BB271F2">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附件九：服务配置</w:t>
      </w:r>
    </w:p>
    <w:tbl>
      <w:tblPr>
        <w:tblStyle w:val="6"/>
        <w:tblW w:w="49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1439"/>
        <w:gridCol w:w="1694"/>
        <w:gridCol w:w="1446"/>
        <w:gridCol w:w="1479"/>
        <w:gridCol w:w="1360"/>
      </w:tblGrid>
      <w:tr w14:paraId="34BFC5F3">
        <w:tblPrEx>
          <w:tblCellMar>
            <w:top w:w="0" w:type="dxa"/>
            <w:left w:w="108" w:type="dxa"/>
            <w:bottom w:w="0" w:type="dxa"/>
            <w:right w:w="108" w:type="dxa"/>
          </w:tblCellMar>
        </w:tblPrEx>
        <w:trPr>
          <w:trHeight w:val="486" w:hRule="atLeast"/>
          <w:jc w:val="center"/>
        </w:trPr>
        <w:tc>
          <w:tcPr>
            <w:tcW w:w="628" w:type="pct"/>
            <w:shd w:val="clear" w:color="auto" w:fill="5B9BD5"/>
            <w:vAlign w:val="center"/>
          </w:tcPr>
          <w:p w14:paraId="7FA8F16F">
            <w:pPr>
              <w:jc w:val="cente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序号</w:t>
            </w:r>
          </w:p>
        </w:tc>
        <w:tc>
          <w:tcPr>
            <w:tcW w:w="848" w:type="pct"/>
            <w:shd w:val="clear" w:color="auto" w:fill="5B9BD5"/>
            <w:vAlign w:val="center"/>
          </w:tcPr>
          <w:p w14:paraId="2132D7EB">
            <w:pPr>
              <w:jc w:val="cente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姓名</w:t>
            </w:r>
          </w:p>
        </w:tc>
        <w:tc>
          <w:tcPr>
            <w:tcW w:w="997" w:type="pct"/>
            <w:shd w:val="clear" w:color="auto" w:fill="5B9BD5"/>
            <w:vAlign w:val="center"/>
          </w:tcPr>
          <w:p w14:paraId="4ADDC246">
            <w:pPr>
              <w:jc w:val="cente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资质</w:t>
            </w:r>
          </w:p>
        </w:tc>
        <w:tc>
          <w:tcPr>
            <w:tcW w:w="851" w:type="pct"/>
            <w:shd w:val="clear" w:color="auto" w:fill="5B9BD5"/>
            <w:vAlign w:val="center"/>
          </w:tcPr>
          <w:p w14:paraId="1F420166">
            <w:pPr>
              <w:jc w:val="cente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从业经验</w:t>
            </w:r>
          </w:p>
        </w:tc>
        <w:tc>
          <w:tcPr>
            <w:tcW w:w="871" w:type="pct"/>
            <w:shd w:val="clear" w:color="auto" w:fill="5B9BD5"/>
            <w:vAlign w:val="center"/>
          </w:tcPr>
          <w:p w14:paraId="48B8F9FA">
            <w:pPr>
              <w:jc w:val="cente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项目经历</w:t>
            </w:r>
          </w:p>
        </w:tc>
        <w:tc>
          <w:tcPr>
            <w:tcW w:w="801" w:type="pct"/>
            <w:shd w:val="clear" w:color="auto" w:fill="5B9BD5"/>
            <w:vAlign w:val="center"/>
          </w:tcPr>
          <w:p w14:paraId="6B60F077">
            <w:pPr>
              <w:jc w:val="center"/>
              <w:rPr>
                <w:b/>
                <w:bCs/>
                <w:color w:val="FFFFFF" w:themeColor="background1"/>
                <w14:textFill>
                  <w14:solidFill>
                    <w14:schemeClr w14:val="bg1"/>
                  </w14:solidFill>
                </w14:textFill>
              </w:rPr>
            </w:pPr>
            <w:r>
              <w:rPr>
                <w:rFonts w:hint="eastAsia"/>
                <w:b/>
                <w:bCs/>
                <w:color w:val="FFFFFF" w:themeColor="background1"/>
                <w14:textFill>
                  <w14:solidFill>
                    <w14:schemeClr w14:val="bg1"/>
                  </w14:solidFill>
                </w14:textFill>
              </w:rPr>
              <w:t>角色</w:t>
            </w:r>
          </w:p>
        </w:tc>
      </w:tr>
      <w:tr w14:paraId="48B4B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628" w:type="pct"/>
            <w:shd w:val="clear" w:color="auto" w:fill="auto"/>
            <w:vAlign w:val="center"/>
          </w:tcPr>
          <w:p w14:paraId="45013EED">
            <w:pPr>
              <w:jc w:val="center"/>
              <w:rPr>
                <w:rFonts w:hint="eastAsia" w:ascii="微软雅黑" w:hAnsi="微软雅黑" w:eastAsia="微软雅黑" w:cs="微软雅黑"/>
                <w:sz w:val="18"/>
                <w:szCs w:val="20"/>
              </w:rPr>
            </w:pPr>
            <w:r>
              <w:rPr>
                <w:rFonts w:hint="eastAsia" w:ascii="微软雅黑" w:hAnsi="微软雅黑" w:eastAsia="微软雅黑" w:cs="微软雅黑"/>
                <w:sz w:val="18"/>
                <w:szCs w:val="20"/>
              </w:rPr>
              <w:t>1</w:t>
            </w:r>
          </w:p>
        </w:tc>
        <w:tc>
          <w:tcPr>
            <w:tcW w:w="848" w:type="pct"/>
            <w:shd w:val="clear" w:color="auto" w:fill="auto"/>
            <w:vAlign w:val="center"/>
          </w:tcPr>
          <w:p w14:paraId="58FB058C">
            <w:pPr>
              <w:jc w:val="center"/>
              <w:rPr>
                <w:rFonts w:hint="eastAsia" w:ascii="微软雅黑" w:hAnsi="微软雅黑" w:eastAsia="微软雅黑" w:cs="微软雅黑"/>
                <w:sz w:val="18"/>
                <w:szCs w:val="20"/>
              </w:rPr>
            </w:pPr>
          </w:p>
        </w:tc>
        <w:tc>
          <w:tcPr>
            <w:tcW w:w="997" w:type="pct"/>
            <w:shd w:val="clear" w:color="auto" w:fill="auto"/>
            <w:vAlign w:val="center"/>
          </w:tcPr>
          <w:p w14:paraId="325F070E">
            <w:pPr>
              <w:jc w:val="left"/>
              <w:rPr>
                <w:rFonts w:hint="eastAsia" w:ascii="微软雅黑" w:hAnsi="微软雅黑" w:eastAsia="微软雅黑" w:cs="微软雅黑"/>
                <w:sz w:val="18"/>
                <w:szCs w:val="20"/>
              </w:rPr>
            </w:pPr>
          </w:p>
        </w:tc>
        <w:tc>
          <w:tcPr>
            <w:tcW w:w="851" w:type="pct"/>
            <w:shd w:val="clear" w:color="auto" w:fill="auto"/>
            <w:vAlign w:val="center"/>
          </w:tcPr>
          <w:p w14:paraId="4DE0E820">
            <w:pPr>
              <w:jc w:val="left"/>
              <w:rPr>
                <w:rFonts w:hint="eastAsia" w:ascii="微软雅黑" w:hAnsi="微软雅黑" w:eastAsia="微软雅黑" w:cs="微软雅黑"/>
                <w:sz w:val="18"/>
                <w:szCs w:val="20"/>
              </w:rPr>
            </w:pPr>
          </w:p>
        </w:tc>
        <w:tc>
          <w:tcPr>
            <w:tcW w:w="871" w:type="pct"/>
            <w:vAlign w:val="center"/>
          </w:tcPr>
          <w:p w14:paraId="421FA8F9">
            <w:pPr>
              <w:jc w:val="left"/>
              <w:rPr>
                <w:rFonts w:hint="eastAsia" w:ascii="微软雅黑" w:hAnsi="微软雅黑" w:eastAsia="微软雅黑" w:cs="微软雅黑"/>
                <w:sz w:val="18"/>
                <w:szCs w:val="20"/>
                <w:lang w:eastAsia="zh-CN"/>
              </w:rPr>
            </w:pPr>
          </w:p>
        </w:tc>
        <w:tc>
          <w:tcPr>
            <w:tcW w:w="801" w:type="pct"/>
            <w:shd w:val="clear" w:color="auto" w:fill="auto"/>
            <w:vAlign w:val="center"/>
          </w:tcPr>
          <w:p w14:paraId="20AC902C">
            <w:pPr>
              <w:jc w:val="center"/>
              <w:rPr>
                <w:rFonts w:hint="eastAsia" w:ascii="微软雅黑" w:hAnsi="微软雅黑" w:eastAsia="微软雅黑" w:cs="微软雅黑"/>
                <w:sz w:val="18"/>
                <w:szCs w:val="20"/>
              </w:rPr>
            </w:pPr>
          </w:p>
        </w:tc>
      </w:tr>
      <w:tr w14:paraId="29B6E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628" w:type="pct"/>
            <w:shd w:val="clear" w:color="auto" w:fill="auto"/>
            <w:vAlign w:val="center"/>
          </w:tcPr>
          <w:p w14:paraId="69C0A4AA">
            <w:pPr>
              <w:jc w:val="center"/>
              <w:rPr>
                <w:rFonts w:hint="eastAsia" w:ascii="微软雅黑" w:hAnsi="微软雅黑" w:eastAsia="微软雅黑" w:cs="微软雅黑"/>
                <w:sz w:val="18"/>
                <w:szCs w:val="20"/>
                <w:lang w:val="en-US" w:eastAsia="zh-CN"/>
              </w:rPr>
            </w:pPr>
            <w:r>
              <w:rPr>
                <w:rFonts w:hint="eastAsia" w:ascii="微软雅黑" w:hAnsi="微软雅黑" w:eastAsia="微软雅黑" w:cs="微软雅黑"/>
                <w:sz w:val="18"/>
                <w:szCs w:val="20"/>
                <w:lang w:val="en-US" w:eastAsia="zh-CN"/>
              </w:rPr>
              <w:t>2</w:t>
            </w:r>
          </w:p>
        </w:tc>
        <w:tc>
          <w:tcPr>
            <w:tcW w:w="848" w:type="pct"/>
            <w:shd w:val="clear" w:color="auto" w:fill="auto"/>
            <w:vAlign w:val="center"/>
          </w:tcPr>
          <w:p w14:paraId="740EDA2F">
            <w:pPr>
              <w:jc w:val="center"/>
              <w:rPr>
                <w:rFonts w:hint="eastAsia" w:ascii="微软雅黑" w:hAnsi="微软雅黑" w:eastAsia="微软雅黑" w:cs="微软雅黑"/>
                <w:sz w:val="18"/>
                <w:szCs w:val="20"/>
              </w:rPr>
            </w:pPr>
          </w:p>
        </w:tc>
        <w:tc>
          <w:tcPr>
            <w:tcW w:w="997" w:type="pct"/>
            <w:shd w:val="clear" w:color="auto" w:fill="auto"/>
            <w:vAlign w:val="center"/>
          </w:tcPr>
          <w:p w14:paraId="74347FFB">
            <w:pPr>
              <w:jc w:val="left"/>
              <w:rPr>
                <w:rFonts w:hint="eastAsia" w:ascii="微软雅黑" w:hAnsi="微软雅黑" w:eastAsia="微软雅黑" w:cs="微软雅黑"/>
                <w:sz w:val="18"/>
                <w:szCs w:val="20"/>
              </w:rPr>
            </w:pPr>
          </w:p>
        </w:tc>
        <w:tc>
          <w:tcPr>
            <w:tcW w:w="851" w:type="pct"/>
            <w:shd w:val="clear" w:color="auto" w:fill="auto"/>
            <w:vAlign w:val="center"/>
          </w:tcPr>
          <w:p w14:paraId="2FE61511">
            <w:pPr>
              <w:jc w:val="left"/>
              <w:rPr>
                <w:rFonts w:hint="eastAsia" w:ascii="微软雅黑" w:hAnsi="微软雅黑" w:eastAsia="微软雅黑" w:cs="微软雅黑"/>
                <w:sz w:val="18"/>
                <w:szCs w:val="20"/>
              </w:rPr>
            </w:pPr>
          </w:p>
        </w:tc>
        <w:tc>
          <w:tcPr>
            <w:tcW w:w="871" w:type="pct"/>
            <w:vAlign w:val="center"/>
          </w:tcPr>
          <w:p w14:paraId="6D94740A">
            <w:pPr>
              <w:jc w:val="left"/>
              <w:rPr>
                <w:rFonts w:hint="eastAsia" w:ascii="微软雅黑" w:hAnsi="微软雅黑" w:eastAsia="微软雅黑" w:cs="微软雅黑"/>
                <w:sz w:val="18"/>
                <w:szCs w:val="20"/>
                <w:lang w:eastAsia="zh-CN"/>
              </w:rPr>
            </w:pPr>
          </w:p>
        </w:tc>
        <w:tc>
          <w:tcPr>
            <w:tcW w:w="801" w:type="pct"/>
            <w:shd w:val="clear" w:color="auto" w:fill="auto"/>
            <w:vAlign w:val="center"/>
          </w:tcPr>
          <w:p w14:paraId="38FA3983">
            <w:pPr>
              <w:jc w:val="center"/>
              <w:rPr>
                <w:rFonts w:hint="eastAsia" w:ascii="微软雅黑" w:hAnsi="微软雅黑" w:eastAsia="微软雅黑" w:cs="微软雅黑"/>
                <w:sz w:val="18"/>
                <w:szCs w:val="20"/>
              </w:rPr>
            </w:pPr>
          </w:p>
        </w:tc>
      </w:tr>
      <w:tr w14:paraId="45A21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628" w:type="pct"/>
            <w:shd w:val="clear" w:color="auto" w:fill="auto"/>
            <w:vAlign w:val="center"/>
          </w:tcPr>
          <w:p w14:paraId="6A8820BA">
            <w:pPr>
              <w:jc w:val="center"/>
              <w:rPr>
                <w:rFonts w:hint="eastAsia" w:ascii="微软雅黑" w:hAnsi="微软雅黑" w:eastAsia="微软雅黑" w:cs="微软雅黑"/>
                <w:sz w:val="18"/>
                <w:szCs w:val="20"/>
                <w:lang w:val="en-US" w:eastAsia="zh-CN"/>
              </w:rPr>
            </w:pPr>
            <w:r>
              <w:rPr>
                <w:rFonts w:hint="eastAsia" w:ascii="微软雅黑" w:hAnsi="微软雅黑" w:eastAsia="微软雅黑" w:cs="微软雅黑"/>
                <w:sz w:val="18"/>
                <w:szCs w:val="20"/>
                <w:lang w:val="en-US" w:eastAsia="zh-CN"/>
              </w:rPr>
              <w:t>3</w:t>
            </w:r>
          </w:p>
        </w:tc>
        <w:tc>
          <w:tcPr>
            <w:tcW w:w="848" w:type="pct"/>
            <w:shd w:val="clear" w:color="auto" w:fill="auto"/>
            <w:vAlign w:val="center"/>
          </w:tcPr>
          <w:p w14:paraId="1C09519D">
            <w:pPr>
              <w:jc w:val="center"/>
              <w:rPr>
                <w:rFonts w:hint="eastAsia" w:ascii="微软雅黑" w:hAnsi="微软雅黑" w:eastAsia="微软雅黑" w:cs="微软雅黑"/>
                <w:sz w:val="18"/>
                <w:szCs w:val="20"/>
              </w:rPr>
            </w:pPr>
          </w:p>
        </w:tc>
        <w:tc>
          <w:tcPr>
            <w:tcW w:w="997" w:type="pct"/>
            <w:shd w:val="clear" w:color="auto" w:fill="auto"/>
            <w:vAlign w:val="center"/>
          </w:tcPr>
          <w:p w14:paraId="293109F7">
            <w:pPr>
              <w:jc w:val="left"/>
              <w:rPr>
                <w:rFonts w:hint="eastAsia" w:ascii="微软雅黑" w:hAnsi="微软雅黑" w:eastAsia="微软雅黑" w:cs="微软雅黑"/>
                <w:sz w:val="18"/>
                <w:szCs w:val="20"/>
              </w:rPr>
            </w:pPr>
          </w:p>
        </w:tc>
        <w:tc>
          <w:tcPr>
            <w:tcW w:w="851" w:type="pct"/>
            <w:shd w:val="clear" w:color="auto" w:fill="auto"/>
            <w:vAlign w:val="center"/>
          </w:tcPr>
          <w:p w14:paraId="0D88DCFF">
            <w:pPr>
              <w:jc w:val="left"/>
              <w:rPr>
                <w:rFonts w:hint="eastAsia" w:ascii="微软雅黑" w:hAnsi="微软雅黑" w:eastAsia="微软雅黑" w:cs="微软雅黑"/>
                <w:sz w:val="18"/>
                <w:szCs w:val="20"/>
              </w:rPr>
            </w:pPr>
          </w:p>
        </w:tc>
        <w:tc>
          <w:tcPr>
            <w:tcW w:w="871" w:type="pct"/>
            <w:vAlign w:val="center"/>
          </w:tcPr>
          <w:p w14:paraId="1A3DF0A8">
            <w:pPr>
              <w:jc w:val="left"/>
              <w:rPr>
                <w:rFonts w:hint="eastAsia" w:ascii="微软雅黑" w:hAnsi="微软雅黑" w:eastAsia="微软雅黑" w:cs="微软雅黑"/>
                <w:sz w:val="18"/>
                <w:szCs w:val="20"/>
                <w:lang w:eastAsia="zh-CN"/>
              </w:rPr>
            </w:pPr>
          </w:p>
        </w:tc>
        <w:tc>
          <w:tcPr>
            <w:tcW w:w="801" w:type="pct"/>
            <w:shd w:val="clear" w:color="auto" w:fill="auto"/>
            <w:vAlign w:val="center"/>
          </w:tcPr>
          <w:p w14:paraId="19BFF650">
            <w:pPr>
              <w:jc w:val="center"/>
              <w:rPr>
                <w:rFonts w:hint="eastAsia" w:ascii="微软雅黑" w:hAnsi="微软雅黑" w:eastAsia="微软雅黑" w:cs="微软雅黑"/>
                <w:sz w:val="18"/>
                <w:szCs w:val="20"/>
              </w:rPr>
            </w:pPr>
          </w:p>
        </w:tc>
      </w:tr>
    </w:tbl>
    <w:p w14:paraId="7F72C573">
      <w:pPr>
        <w:spacing w:line="360" w:lineRule="auto"/>
        <w:rPr>
          <w:rFonts w:hint="eastAsia" w:ascii="宋体" w:hAnsi="宋体" w:eastAsia="宋体" w:cs="宋体"/>
          <w:b/>
          <w:bCs/>
          <w:kern w:val="28"/>
          <w:sz w:val="28"/>
          <w:szCs w:val="28"/>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2"/>
      </w:tblGrid>
      <w:tr w14:paraId="0186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8352" w:type="dxa"/>
            <w:shd w:val="clear" w:color="auto" w:fill="5B9BD5"/>
            <w:vAlign w:val="center"/>
          </w:tcPr>
          <w:p w14:paraId="18863758">
            <w:pPr>
              <w:rPr>
                <w:rFonts w:hint="default" w:ascii="宋体" w:hAnsi="宋体" w:eastAsia="宋体" w:cs="Times New Roman"/>
                <w:b/>
                <w:bCs/>
                <w:color w:val="FFFFFF"/>
                <w:lang w:val="en-US" w:eastAsia="zh-CN"/>
              </w:rPr>
            </w:pPr>
            <w:r>
              <w:rPr>
                <w:rFonts w:hint="eastAsia" w:ascii="宋体" w:hAnsi="宋体" w:eastAsia="宋体" w:cs="Times New Roman"/>
                <w:b/>
                <w:bCs/>
                <w:color w:val="FFFFFF"/>
                <w:sz w:val="28"/>
                <w:szCs w:val="32"/>
                <w:lang w:val="en-US" w:eastAsia="zh-CN"/>
              </w:rPr>
              <w:t>1.XXX（角色）</w:t>
            </w:r>
            <w:r>
              <w:rPr>
                <w:rFonts w:hint="eastAsia" w:ascii="宋体" w:hAnsi="宋体" w:eastAsia="宋体" w:cs="Times New Roman"/>
                <w:b/>
                <w:bCs/>
                <w:color w:val="FFFFFF"/>
                <w:sz w:val="28"/>
                <w:szCs w:val="32"/>
              </w:rPr>
              <w:t>：</w:t>
            </w:r>
            <w:r>
              <w:rPr>
                <w:rFonts w:hint="eastAsia" w:ascii="宋体" w:hAnsi="宋体" w:eastAsia="宋体" w:cs="Times New Roman"/>
                <w:b/>
                <w:bCs/>
                <w:color w:val="FFFFFF"/>
                <w:sz w:val="28"/>
                <w:szCs w:val="32"/>
                <w:lang w:val="en-US" w:eastAsia="zh-CN"/>
              </w:rPr>
              <w:t>XXX（姓名）</w:t>
            </w:r>
          </w:p>
        </w:tc>
      </w:tr>
      <w:tr w14:paraId="30E0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352" w:type="dxa"/>
            <w:shd w:val="clear" w:color="auto" w:fill="DEEAF6"/>
            <w:vAlign w:val="center"/>
          </w:tcPr>
          <w:p w14:paraId="25030C1B">
            <w:pPr>
              <w:jc w:val="center"/>
              <w:rPr>
                <w:rFonts w:ascii="宋体" w:hAnsi="宋体" w:eastAsia="宋体" w:cs="Times New Roman"/>
                <w:b/>
                <w:bCs/>
                <w:sz w:val="18"/>
                <w:szCs w:val="20"/>
              </w:rPr>
            </w:pPr>
            <w:r>
              <w:rPr>
                <w:rFonts w:hint="eastAsia" w:ascii="宋体" w:hAnsi="宋体" w:eastAsia="宋体" w:cs="Times New Roman"/>
                <w:b/>
                <w:bCs/>
                <w:sz w:val="28"/>
                <w:szCs w:val="32"/>
              </w:rPr>
              <w:t>身份证明</w:t>
            </w:r>
          </w:p>
        </w:tc>
      </w:tr>
      <w:tr w14:paraId="5A23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8352" w:type="dxa"/>
            <w:shd w:val="clear" w:color="auto" w:fill="auto"/>
            <w:vAlign w:val="center"/>
          </w:tcPr>
          <w:p w14:paraId="4A845C77">
            <w:pPr>
              <w:jc w:val="center"/>
              <w:rPr>
                <w:rFonts w:ascii="宋体" w:hAnsi="宋体" w:eastAsia="宋体" w:cs="Times New Roman"/>
                <w:b/>
                <w:bCs/>
                <w:sz w:val="18"/>
                <w:szCs w:val="20"/>
              </w:rPr>
            </w:pPr>
          </w:p>
        </w:tc>
      </w:tr>
      <w:tr w14:paraId="62F9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352" w:type="dxa"/>
            <w:shd w:val="clear" w:color="auto" w:fill="DEEAF6"/>
            <w:vAlign w:val="center"/>
          </w:tcPr>
          <w:p w14:paraId="3EC1F2E1">
            <w:pPr>
              <w:jc w:val="center"/>
              <w:rPr>
                <w:rFonts w:ascii="宋体" w:hAnsi="宋体" w:eastAsia="宋体" w:cs="Times New Roman"/>
                <w:b/>
                <w:bCs/>
                <w:sz w:val="18"/>
                <w:szCs w:val="20"/>
              </w:rPr>
            </w:pPr>
            <w:r>
              <w:rPr>
                <w:rFonts w:hint="eastAsia" w:ascii="宋体" w:hAnsi="宋体" w:eastAsia="宋体" w:cs="Times New Roman"/>
                <w:b/>
                <w:bCs/>
                <w:sz w:val="28"/>
                <w:szCs w:val="32"/>
              </w:rPr>
              <w:t>学历证明</w:t>
            </w:r>
          </w:p>
        </w:tc>
      </w:tr>
      <w:tr w14:paraId="2A8D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trPr>
        <w:tc>
          <w:tcPr>
            <w:tcW w:w="8352" w:type="dxa"/>
            <w:shd w:val="clear" w:color="auto" w:fill="auto"/>
            <w:vAlign w:val="center"/>
          </w:tcPr>
          <w:p w14:paraId="22C95284">
            <w:pPr>
              <w:jc w:val="center"/>
              <w:rPr>
                <w:rFonts w:ascii="宋体" w:hAnsi="宋体" w:eastAsia="宋体" w:cs="Times New Roman"/>
                <w:b/>
                <w:bCs/>
                <w:sz w:val="18"/>
                <w:szCs w:val="20"/>
              </w:rPr>
            </w:pPr>
          </w:p>
          <w:p w14:paraId="79A94A8A">
            <w:pPr>
              <w:jc w:val="center"/>
              <w:rPr>
                <w:rFonts w:ascii="宋体" w:hAnsi="宋体" w:eastAsia="宋体" w:cs="Times New Roman"/>
                <w:b/>
                <w:bCs/>
                <w:sz w:val="18"/>
                <w:szCs w:val="20"/>
              </w:rPr>
            </w:pPr>
          </w:p>
        </w:tc>
      </w:tr>
      <w:tr w14:paraId="3469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8352" w:type="dxa"/>
            <w:shd w:val="clear" w:color="auto" w:fill="DEEAF6"/>
            <w:vAlign w:val="center"/>
          </w:tcPr>
          <w:p w14:paraId="1C568A16">
            <w:pPr>
              <w:jc w:val="center"/>
              <w:rPr>
                <w:rFonts w:ascii="宋体" w:hAnsi="宋体" w:eastAsia="宋体" w:cs="Times New Roman"/>
                <w:b/>
                <w:bCs/>
                <w:sz w:val="18"/>
                <w:szCs w:val="20"/>
              </w:rPr>
            </w:pPr>
            <w:r>
              <w:rPr>
                <w:rFonts w:hint="eastAsia" w:ascii="宋体" w:hAnsi="宋体" w:eastAsia="宋体" w:cs="Times New Roman"/>
                <w:b/>
                <w:bCs/>
                <w:sz w:val="28"/>
                <w:szCs w:val="32"/>
              </w:rPr>
              <w:t>资质证书</w:t>
            </w:r>
          </w:p>
        </w:tc>
      </w:tr>
      <w:tr w14:paraId="6694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6" w:hRule="atLeast"/>
        </w:trPr>
        <w:tc>
          <w:tcPr>
            <w:tcW w:w="8352" w:type="dxa"/>
            <w:shd w:val="clear" w:color="auto" w:fill="auto"/>
            <w:vAlign w:val="center"/>
          </w:tcPr>
          <w:p w14:paraId="585E45F5">
            <w:pPr>
              <w:jc w:val="both"/>
              <w:rPr>
                <w:rFonts w:ascii="宋体" w:hAnsi="宋体" w:eastAsia="宋体" w:cs="Times New Roman"/>
                <w:b/>
                <w:bCs/>
                <w:sz w:val="18"/>
                <w:szCs w:val="20"/>
              </w:rPr>
            </w:pPr>
            <w:r>
              <w:rPr>
                <w:rFonts w:hint="eastAsia" w:ascii="宋体" w:hAnsi="宋体" w:eastAsia="宋体" w:cs="Times New Roman"/>
                <w:b/>
                <w:bCs/>
                <w:sz w:val="18"/>
                <w:szCs w:val="20"/>
              </w:rPr>
              <w:t xml:space="preserve"> </w:t>
            </w:r>
          </w:p>
          <w:p w14:paraId="72EBDA89">
            <w:pPr>
              <w:jc w:val="center"/>
              <w:rPr>
                <w:rFonts w:ascii="宋体" w:hAnsi="宋体" w:eastAsia="宋体" w:cs="Times New Roman"/>
                <w:b/>
                <w:bCs/>
                <w:sz w:val="18"/>
                <w:szCs w:val="20"/>
              </w:rPr>
            </w:pPr>
            <w:r>
              <w:rPr>
                <w:rFonts w:hint="eastAsia" w:ascii="等线" w:hAnsi="等线" w:eastAsia="等线" w:cs="Times New Roman"/>
                <w:lang w:val="en-US" w:eastAsia="zh-CN"/>
              </w:rPr>
              <w:t xml:space="preserve"> </w:t>
            </w:r>
          </w:p>
          <w:p w14:paraId="49AF6AA0">
            <w:pPr>
              <w:jc w:val="both"/>
              <w:rPr>
                <w:rFonts w:ascii="宋体" w:hAnsi="宋体" w:eastAsia="宋体" w:cs="Times New Roman"/>
                <w:b/>
                <w:bCs/>
                <w:sz w:val="18"/>
                <w:szCs w:val="20"/>
              </w:rPr>
            </w:pPr>
            <w:r>
              <w:rPr>
                <w:rFonts w:hint="eastAsia"/>
                <w:lang w:val="en-US" w:eastAsia="zh-CN"/>
              </w:rPr>
              <w:t xml:space="preserve"> </w:t>
            </w:r>
          </w:p>
        </w:tc>
      </w:tr>
      <w:tr w14:paraId="49C6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2" w:type="dxa"/>
            <w:shd w:val="clear" w:color="auto" w:fill="DCE6F2" w:themeFill="accent1" w:themeFillTint="32"/>
            <w:vAlign w:val="center"/>
          </w:tcPr>
          <w:p w14:paraId="60F38C06">
            <w:pPr>
              <w:jc w:val="center"/>
              <w:rPr>
                <w:rFonts w:ascii="等线" w:hAnsi="等线" w:eastAsia="等线" w:cs="Times New Roman"/>
              </w:rPr>
            </w:pPr>
            <w:r>
              <w:rPr>
                <w:rFonts w:hint="eastAsia" w:ascii="宋体" w:hAnsi="宋体" w:eastAsia="宋体" w:cs="Times New Roman"/>
                <w:b/>
                <w:bCs/>
                <w:sz w:val="28"/>
                <w:szCs w:val="32"/>
                <w:shd w:val="clear" w:fill="DCE6F2" w:themeFill="accent1" w:themeFillTint="32"/>
                <w:lang w:val="en-US" w:eastAsia="zh-CN"/>
              </w:rPr>
              <w:t>社保</w:t>
            </w:r>
            <w:r>
              <w:rPr>
                <w:rFonts w:hint="eastAsia" w:ascii="宋体" w:hAnsi="宋体" w:eastAsia="宋体" w:cs="Times New Roman"/>
                <w:b/>
                <w:bCs/>
                <w:sz w:val="28"/>
                <w:szCs w:val="32"/>
                <w:shd w:val="clear" w:fill="DCE6F2" w:themeFill="accent1" w:themeFillTint="32"/>
              </w:rPr>
              <w:t>证明</w:t>
            </w:r>
          </w:p>
        </w:tc>
      </w:tr>
      <w:tr w14:paraId="2A740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1" w:hRule="atLeast"/>
        </w:trPr>
        <w:tc>
          <w:tcPr>
            <w:tcW w:w="8352" w:type="dxa"/>
            <w:shd w:val="clear" w:color="auto" w:fill="auto"/>
            <w:vAlign w:val="center"/>
          </w:tcPr>
          <w:p w14:paraId="4445FF57">
            <w:pPr>
              <w:jc w:val="both"/>
              <w:rPr>
                <w:rFonts w:hint="eastAsia" w:ascii="宋体" w:hAnsi="宋体" w:eastAsia="宋体" w:cs="Times New Roman"/>
                <w:b/>
                <w:bCs/>
                <w:sz w:val="28"/>
                <w:szCs w:val="32"/>
                <w:shd w:val="clear" w:fill="DCE6F2" w:themeFill="accent1" w:themeFillTint="32"/>
                <w:lang w:val="en-US" w:eastAsia="zh-CN"/>
              </w:rPr>
            </w:pPr>
          </w:p>
        </w:tc>
      </w:tr>
    </w:tbl>
    <w:p w14:paraId="4272EB93">
      <w:pPr>
        <w:spacing w:line="360" w:lineRule="auto"/>
        <w:rPr>
          <w:rFonts w:hint="eastAsia" w:ascii="宋体" w:hAnsi="宋体" w:eastAsia="宋体" w:cs="宋体"/>
          <w:b/>
          <w:bCs/>
          <w:kern w:val="28"/>
          <w:sz w:val="28"/>
          <w:szCs w:val="28"/>
        </w:rPr>
      </w:pPr>
    </w:p>
    <w:p w14:paraId="37FD7B32">
      <w:pPr>
        <w:spacing w:line="360" w:lineRule="auto"/>
        <w:rPr>
          <w:rFonts w:hint="eastAsia" w:ascii="宋体" w:hAnsi="宋体" w:eastAsia="宋体" w:cs="宋体"/>
          <w:b/>
          <w:bCs/>
          <w:kern w:val="28"/>
          <w:sz w:val="28"/>
          <w:szCs w:val="28"/>
        </w:rPr>
      </w:pPr>
    </w:p>
    <w:p w14:paraId="5F008757">
      <w:pPr>
        <w:spacing w:line="360" w:lineRule="auto"/>
        <w:rPr>
          <w:rFonts w:hint="eastAsia" w:ascii="宋体" w:hAnsi="宋体" w:eastAsia="宋体" w:cs="宋体"/>
          <w:b/>
          <w:bCs/>
          <w:kern w:val="28"/>
          <w:sz w:val="28"/>
          <w:szCs w:val="28"/>
        </w:rPr>
      </w:pPr>
      <w:bookmarkStart w:id="48" w:name="_Toc491883236"/>
      <w:bookmarkStart w:id="49" w:name="_Toc422"/>
      <w:bookmarkStart w:id="50" w:name="_Toc173406867"/>
      <w:r>
        <w:rPr>
          <w:rFonts w:hint="eastAsia" w:ascii="宋体" w:hAnsi="宋体" w:eastAsia="宋体" w:cs="宋体"/>
          <w:b/>
          <w:bCs/>
          <w:kern w:val="28"/>
          <w:sz w:val="28"/>
          <w:szCs w:val="28"/>
        </w:rPr>
        <w:t>附件十：服务应答偏离表</w:t>
      </w:r>
      <w:bookmarkEnd w:id="48"/>
      <w:bookmarkEnd w:id="49"/>
      <w:bookmarkEnd w:id="50"/>
    </w:p>
    <w:tbl>
      <w:tblPr>
        <w:tblStyle w:val="6"/>
        <w:tblW w:w="98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694"/>
        <w:gridCol w:w="2979"/>
        <w:gridCol w:w="1624"/>
        <w:gridCol w:w="1624"/>
      </w:tblGrid>
      <w:tr w14:paraId="6E96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14:paraId="2E70E633">
            <w:pPr>
              <w:widowControl/>
              <w:snapToGrid w:val="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2694" w:type="dxa"/>
            <w:vAlign w:val="bottom"/>
          </w:tcPr>
          <w:p w14:paraId="34F71294">
            <w:pPr>
              <w:widowControl/>
              <w:snapToGrid w:val="0"/>
              <w:jc w:val="center"/>
              <w:rPr>
                <w:rFonts w:hint="eastAsia" w:ascii="宋体" w:hAnsi="宋体" w:eastAsia="宋体" w:cs="宋体"/>
                <w:b/>
                <w:sz w:val="24"/>
                <w:szCs w:val="24"/>
              </w:rPr>
            </w:pPr>
            <w:r>
              <w:rPr>
                <w:rFonts w:hint="eastAsia" w:ascii="宋体" w:hAnsi="宋体" w:eastAsia="宋体" w:cs="宋体"/>
                <w:b/>
                <w:sz w:val="24"/>
                <w:szCs w:val="24"/>
              </w:rPr>
              <w:t>招标文件章节及条款号</w:t>
            </w:r>
          </w:p>
        </w:tc>
        <w:tc>
          <w:tcPr>
            <w:tcW w:w="2979" w:type="dxa"/>
            <w:vAlign w:val="bottom"/>
          </w:tcPr>
          <w:p w14:paraId="53E122B0">
            <w:pPr>
              <w:widowControl/>
              <w:snapToGrid w:val="0"/>
              <w:jc w:val="center"/>
              <w:rPr>
                <w:rFonts w:hint="eastAsia" w:ascii="宋体" w:hAnsi="宋体" w:eastAsia="宋体" w:cs="宋体"/>
                <w:b/>
                <w:sz w:val="24"/>
                <w:szCs w:val="24"/>
              </w:rPr>
            </w:pPr>
            <w:r>
              <w:rPr>
                <w:rFonts w:hint="eastAsia" w:ascii="宋体" w:hAnsi="宋体" w:eastAsia="宋体" w:cs="宋体"/>
                <w:b/>
                <w:sz w:val="24"/>
                <w:szCs w:val="24"/>
              </w:rPr>
              <w:t>投标文件章节及条款号</w:t>
            </w:r>
          </w:p>
        </w:tc>
        <w:tc>
          <w:tcPr>
            <w:tcW w:w="1624" w:type="dxa"/>
            <w:vAlign w:val="bottom"/>
          </w:tcPr>
          <w:p w14:paraId="21E6B69E">
            <w:pPr>
              <w:widowControl/>
              <w:snapToGrid w:val="0"/>
              <w:jc w:val="center"/>
              <w:rPr>
                <w:rFonts w:hint="eastAsia" w:ascii="宋体" w:hAnsi="宋体" w:eastAsia="宋体" w:cs="宋体"/>
                <w:b/>
                <w:sz w:val="24"/>
                <w:szCs w:val="24"/>
              </w:rPr>
            </w:pPr>
            <w:r>
              <w:rPr>
                <w:rFonts w:hint="eastAsia" w:ascii="宋体" w:hAnsi="宋体" w:eastAsia="宋体" w:cs="宋体"/>
                <w:b/>
                <w:sz w:val="24"/>
                <w:szCs w:val="24"/>
              </w:rPr>
              <w:t>满足/不满足</w:t>
            </w:r>
          </w:p>
        </w:tc>
        <w:tc>
          <w:tcPr>
            <w:tcW w:w="1624" w:type="dxa"/>
            <w:vAlign w:val="bottom"/>
          </w:tcPr>
          <w:p w14:paraId="0155A66A">
            <w:pPr>
              <w:widowControl/>
              <w:snapToGrid w:val="0"/>
              <w:jc w:val="center"/>
              <w:rPr>
                <w:rFonts w:hint="eastAsia" w:ascii="宋体" w:hAnsi="宋体" w:eastAsia="宋体" w:cs="宋体"/>
                <w:b/>
                <w:sz w:val="24"/>
                <w:szCs w:val="24"/>
              </w:rPr>
            </w:pPr>
            <w:r>
              <w:rPr>
                <w:rFonts w:hint="eastAsia" w:ascii="宋体" w:hAnsi="宋体" w:eastAsia="宋体" w:cs="宋体"/>
                <w:b/>
                <w:sz w:val="24"/>
                <w:szCs w:val="24"/>
              </w:rPr>
              <w:t>偏差说明</w:t>
            </w:r>
          </w:p>
        </w:tc>
      </w:tr>
      <w:tr w14:paraId="2FCF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14:paraId="69434B04">
            <w:pPr>
              <w:widowControl/>
              <w:snapToGrid w:val="0"/>
              <w:jc w:val="center"/>
              <w:rPr>
                <w:rFonts w:hint="eastAsia" w:ascii="宋体" w:hAnsi="宋体" w:eastAsia="宋体" w:cs="宋体"/>
                <w:sz w:val="24"/>
                <w:szCs w:val="24"/>
              </w:rPr>
            </w:pPr>
            <w:r>
              <w:rPr>
                <w:rFonts w:hint="eastAsia" w:ascii="宋体" w:hAnsi="宋体" w:eastAsia="宋体" w:cs="宋体"/>
                <w:sz w:val="24"/>
                <w:szCs w:val="24"/>
              </w:rPr>
              <w:t>1</w:t>
            </w:r>
          </w:p>
        </w:tc>
        <w:tc>
          <w:tcPr>
            <w:tcW w:w="2694" w:type="dxa"/>
            <w:tcBorders>
              <w:left w:val="single" w:color="auto" w:sz="4" w:space="0"/>
            </w:tcBorders>
            <w:vAlign w:val="bottom"/>
          </w:tcPr>
          <w:p w14:paraId="378A4B7F">
            <w:pPr>
              <w:widowControl/>
              <w:snapToGrid w:val="0"/>
              <w:jc w:val="center"/>
              <w:rPr>
                <w:rFonts w:hint="eastAsia" w:ascii="宋体" w:hAnsi="宋体" w:eastAsia="宋体" w:cs="宋体"/>
                <w:sz w:val="24"/>
                <w:szCs w:val="24"/>
              </w:rPr>
            </w:pPr>
          </w:p>
        </w:tc>
        <w:tc>
          <w:tcPr>
            <w:tcW w:w="2979" w:type="dxa"/>
            <w:tcBorders>
              <w:left w:val="single" w:color="auto" w:sz="4" w:space="0"/>
            </w:tcBorders>
            <w:vAlign w:val="bottom"/>
          </w:tcPr>
          <w:p w14:paraId="09CBCF99">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032B1B33">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0D66431C">
            <w:pPr>
              <w:widowControl/>
              <w:snapToGrid w:val="0"/>
              <w:jc w:val="center"/>
              <w:rPr>
                <w:rFonts w:hint="eastAsia" w:ascii="宋体" w:hAnsi="宋体" w:eastAsia="宋体" w:cs="宋体"/>
                <w:sz w:val="24"/>
                <w:szCs w:val="24"/>
              </w:rPr>
            </w:pPr>
          </w:p>
        </w:tc>
      </w:tr>
      <w:tr w14:paraId="6BC8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14:paraId="37672FD0">
            <w:pPr>
              <w:widowControl/>
              <w:snapToGrid w:val="0"/>
              <w:jc w:val="center"/>
              <w:rPr>
                <w:rFonts w:hint="eastAsia" w:ascii="宋体" w:hAnsi="宋体" w:eastAsia="宋体" w:cs="宋体"/>
                <w:sz w:val="24"/>
                <w:szCs w:val="24"/>
              </w:rPr>
            </w:pPr>
            <w:r>
              <w:rPr>
                <w:rFonts w:hint="eastAsia" w:ascii="宋体" w:hAnsi="宋体" w:eastAsia="宋体" w:cs="宋体"/>
                <w:sz w:val="24"/>
                <w:szCs w:val="24"/>
              </w:rPr>
              <w:t>2</w:t>
            </w:r>
          </w:p>
        </w:tc>
        <w:tc>
          <w:tcPr>
            <w:tcW w:w="2694" w:type="dxa"/>
            <w:tcBorders>
              <w:left w:val="single" w:color="auto" w:sz="4" w:space="0"/>
            </w:tcBorders>
            <w:vAlign w:val="bottom"/>
          </w:tcPr>
          <w:p w14:paraId="6B59C13C">
            <w:pPr>
              <w:widowControl/>
              <w:snapToGrid w:val="0"/>
              <w:jc w:val="center"/>
              <w:rPr>
                <w:rFonts w:hint="eastAsia" w:ascii="宋体" w:hAnsi="宋体" w:eastAsia="宋体" w:cs="宋体"/>
                <w:sz w:val="24"/>
                <w:szCs w:val="24"/>
              </w:rPr>
            </w:pPr>
          </w:p>
        </w:tc>
        <w:tc>
          <w:tcPr>
            <w:tcW w:w="2979" w:type="dxa"/>
            <w:tcBorders>
              <w:left w:val="single" w:color="auto" w:sz="4" w:space="0"/>
            </w:tcBorders>
            <w:vAlign w:val="bottom"/>
          </w:tcPr>
          <w:p w14:paraId="171E386F">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361C2EF1">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7AF6F5A5">
            <w:pPr>
              <w:widowControl/>
              <w:snapToGrid w:val="0"/>
              <w:jc w:val="center"/>
              <w:rPr>
                <w:rFonts w:hint="eastAsia" w:ascii="宋体" w:hAnsi="宋体" w:eastAsia="宋体" w:cs="宋体"/>
                <w:sz w:val="24"/>
                <w:szCs w:val="24"/>
              </w:rPr>
            </w:pPr>
          </w:p>
        </w:tc>
      </w:tr>
      <w:tr w14:paraId="7DDA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14:paraId="78BC94D7">
            <w:pPr>
              <w:widowControl/>
              <w:snapToGrid w:val="0"/>
              <w:jc w:val="center"/>
              <w:rPr>
                <w:rFonts w:hint="eastAsia" w:ascii="宋体" w:hAnsi="宋体" w:eastAsia="宋体" w:cs="宋体"/>
                <w:sz w:val="24"/>
                <w:szCs w:val="24"/>
              </w:rPr>
            </w:pPr>
            <w:r>
              <w:rPr>
                <w:rFonts w:hint="eastAsia" w:ascii="宋体" w:hAnsi="宋体" w:eastAsia="宋体" w:cs="宋体"/>
                <w:sz w:val="24"/>
                <w:szCs w:val="24"/>
              </w:rPr>
              <w:t>3</w:t>
            </w:r>
          </w:p>
        </w:tc>
        <w:tc>
          <w:tcPr>
            <w:tcW w:w="2694" w:type="dxa"/>
            <w:tcBorders>
              <w:left w:val="single" w:color="auto" w:sz="4" w:space="0"/>
            </w:tcBorders>
            <w:vAlign w:val="bottom"/>
          </w:tcPr>
          <w:p w14:paraId="7815367C">
            <w:pPr>
              <w:widowControl/>
              <w:snapToGrid w:val="0"/>
              <w:jc w:val="center"/>
              <w:rPr>
                <w:rFonts w:hint="eastAsia" w:ascii="宋体" w:hAnsi="宋体" w:eastAsia="宋体" w:cs="宋体"/>
                <w:sz w:val="24"/>
                <w:szCs w:val="24"/>
              </w:rPr>
            </w:pPr>
          </w:p>
        </w:tc>
        <w:tc>
          <w:tcPr>
            <w:tcW w:w="2979" w:type="dxa"/>
            <w:tcBorders>
              <w:left w:val="single" w:color="auto" w:sz="4" w:space="0"/>
            </w:tcBorders>
            <w:vAlign w:val="bottom"/>
          </w:tcPr>
          <w:p w14:paraId="105456F5">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639A96DA">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2C2EC02D">
            <w:pPr>
              <w:widowControl/>
              <w:snapToGrid w:val="0"/>
              <w:jc w:val="center"/>
              <w:rPr>
                <w:rFonts w:hint="eastAsia" w:ascii="宋体" w:hAnsi="宋体" w:eastAsia="宋体" w:cs="宋体"/>
                <w:sz w:val="24"/>
                <w:szCs w:val="24"/>
              </w:rPr>
            </w:pPr>
          </w:p>
        </w:tc>
      </w:tr>
      <w:tr w14:paraId="23DE3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14:paraId="540F47B7">
            <w:pPr>
              <w:widowControl/>
              <w:snapToGrid w:val="0"/>
              <w:jc w:val="center"/>
              <w:rPr>
                <w:rFonts w:hint="eastAsia" w:ascii="宋体" w:hAnsi="宋体" w:eastAsia="宋体" w:cs="宋体"/>
                <w:sz w:val="24"/>
                <w:szCs w:val="24"/>
              </w:rPr>
            </w:pPr>
            <w:r>
              <w:rPr>
                <w:rFonts w:hint="eastAsia" w:ascii="宋体" w:hAnsi="宋体" w:eastAsia="宋体" w:cs="宋体"/>
                <w:sz w:val="24"/>
                <w:szCs w:val="24"/>
              </w:rPr>
              <w:t>4</w:t>
            </w:r>
          </w:p>
        </w:tc>
        <w:tc>
          <w:tcPr>
            <w:tcW w:w="2694" w:type="dxa"/>
            <w:tcBorders>
              <w:left w:val="single" w:color="auto" w:sz="4" w:space="0"/>
            </w:tcBorders>
            <w:vAlign w:val="bottom"/>
          </w:tcPr>
          <w:p w14:paraId="7D91912D">
            <w:pPr>
              <w:widowControl/>
              <w:snapToGrid w:val="0"/>
              <w:jc w:val="center"/>
              <w:rPr>
                <w:rFonts w:hint="eastAsia" w:ascii="宋体" w:hAnsi="宋体" w:eastAsia="宋体" w:cs="宋体"/>
                <w:sz w:val="24"/>
                <w:szCs w:val="24"/>
              </w:rPr>
            </w:pPr>
          </w:p>
        </w:tc>
        <w:tc>
          <w:tcPr>
            <w:tcW w:w="2979" w:type="dxa"/>
            <w:tcBorders>
              <w:left w:val="single" w:color="auto" w:sz="4" w:space="0"/>
            </w:tcBorders>
            <w:vAlign w:val="bottom"/>
          </w:tcPr>
          <w:p w14:paraId="70829504">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3A30484E">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142E167C">
            <w:pPr>
              <w:widowControl/>
              <w:snapToGrid w:val="0"/>
              <w:jc w:val="center"/>
              <w:rPr>
                <w:rFonts w:hint="eastAsia" w:ascii="宋体" w:hAnsi="宋体" w:eastAsia="宋体" w:cs="宋体"/>
                <w:sz w:val="24"/>
                <w:szCs w:val="24"/>
              </w:rPr>
            </w:pPr>
          </w:p>
        </w:tc>
      </w:tr>
      <w:tr w14:paraId="54A1F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14:paraId="244CA0C3">
            <w:pPr>
              <w:widowControl/>
              <w:snapToGrid w:val="0"/>
              <w:jc w:val="center"/>
              <w:rPr>
                <w:rFonts w:hint="eastAsia" w:ascii="宋体" w:hAnsi="宋体" w:eastAsia="宋体" w:cs="宋体"/>
                <w:sz w:val="24"/>
                <w:szCs w:val="24"/>
              </w:rPr>
            </w:pPr>
            <w:r>
              <w:rPr>
                <w:rFonts w:hint="eastAsia" w:ascii="宋体" w:hAnsi="宋体" w:eastAsia="宋体" w:cs="宋体"/>
                <w:sz w:val="24"/>
                <w:szCs w:val="24"/>
              </w:rPr>
              <w:t>5</w:t>
            </w:r>
          </w:p>
        </w:tc>
        <w:tc>
          <w:tcPr>
            <w:tcW w:w="2694" w:type="dxa"/>
            <w:tcBorders>
              <w:left w:val="single" w:color="auto" w:sz="4" w:space="0"/>
            </w:tcBorders>
            <w:vAlign w:val="bottom"/>
          </w:tcPr>
          <w:p w14:paraId="07059BA9">
            <w:pPr>
              <w:widowControl/>
              <w:snapToGrid w:val="0"/>
              <w:jc w:val="center"/>
              <w:rPr>
                <w:rFonts w:hint="eastAsia" w:ascii="宋体" w:hAnsi="宋体" w:eastAsia="宋体" w:cs="宋体"/>
                <w:sz w:val="24"/>
                <w:szCs w:val="24"/>
              </w:rPr>
            </w:pPr>
          </w:p>
        </w:tc>
        <w:tc>
          <w:tcPr>
            <w:tcW w:w="2979" w:type="dxa"/>
            <w:tcBorders>
              <w:left w:val="single" w:color="auto" w:sz="4" w:space="0"/>
            </w:tcBorders>
            <w:vAlign w:val="bottom"/>
          </w:tcPr>
          <w:p w14:paraId="430C435E">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2FD7BE19">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5BDA4AA4">
            <w:pPr>
              <w:widowControl/>
              <w:snapToGrid w:val="0"/>
              <w:jc w:val="center"/>
              <w:rPr>
                <w:rFonts w:hint="eastAsia" w:ascii="宋体" w:hAnsi="宋体" w:eastAsia="宋体" w:cs="宋体"/>
                <w:sz w:val="24"/>
                <w:szCs w:val="24"/>
              </w:rPr>
            </w:pPr>
          </w:p>
        </w:tc>
      </w:tr>
      <w:tr w14:paraId="4447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25" w:type="dxa"/>
            <w:vAlign w:val="bottom"/>
          </w:tcPr>
          <w:p w14:paraId="27FD8C67">
            <w:pPr>
              <w:widowControl/>
              <w:snapToGrid w:val="0"/>
              <w:jc w:val="center"/>
              <w:rPr>
                <w:rFonts w:hint="eastAsia" w:ascii="宋体" w:hAnsi="宋体" w:eastAsia="宋体" w:cs="宋体"/>
                <w:sz w:val="24"/>
                <w:szCs w:val="24"/>
              </w:rPr>
            </w:pPr>
            <w:r>
              <w:rPr>
                <w:rFonts w:hint="eastAsia" w:ascii="宋体" w:hAnsi="宋体" w:eastAsia="宋体" w:cs="宋体"/>
                <w:sz w:val="24"/>
                <w:szCs w:val="24"/>
              </w:rPr>
              <w:t>……</w:t>
            </w:r>
          </w:p>
        </w:tc>
        <w:tc>
          <w:tcPr>
            <w:tcW w:w="2694" w:type="dxa"/>
            <w:tcBorders>
              <w:left w:val="single" w:color="auto" w:sz="4" w:space="0"/>
            </w:tcBorders>
            <w:vAlign w:val="bottom"/>
          </w:tcPr>
          <w:p w14:paraId="19ACCE33">
            <w:pPr>
              <w:widowControl/>
              <w:snapToGrid w:val="0"/>
              <w:jc w:val="center"/>
              <w:rPr>
                <w:rFonts w:hint="eastAsia" w:ascii="宋体" w:hAnsi="宋体" w:eastAsia="宋体" w:cs="宋体"/>
                <w:sz w:val="24"/>
                <w:szCs w:val="24"/>
              </w:rPr>
            </w:pPr>
          </w:p>
        </w:tc>
        <w:tc>
          <w:tcPr>
            <w:tcW w:w="2979" w:type="dxa"/>
            <w:tcBorders>
              <w:left w:val="single" w:color="auto" w:sz="4" w:space="0"/>
            </w:tcBorders>
            <w:vAlign w:val="bottom"/>
          </w:tcPr>
          <w:p w14:paraId="0D97F542">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4B47A5AC">
            <w:pPr>
              <w:widowControl/>
              <w:snapToGrid w:val="0"/>
              <w:jc w:val="center"/>
              <w:rPr>
                <w:rFonts w:hint="eastAsia" w:ascii="宋体" w:hAnsi="宋体" w:eastAsia="宋体" w:cs="宋体"/>
                <w:sz w:val="24"/>
                <w:szCs w:val="24"/>
              </w:rPr>
            </w:pPr>
          </w:p>
        </w:tc>
        <w:tc>
          <w:tcPr>
            <w:tcW w:w="1624" w:type="dxa"/>
            <w:tcBorders>
              <w:left w:val="single" w:color="auto" w:sz="4" w:space="0"/>
            </w:tcBorders>
            <w:vAlign w:val="bottom"/>
          </w:tcPr>
          <w:p w14:paraId="22364029">
            <w:pPr>
              <w:widowControl/>
              <w:snapToGrid w:val="0"/>
              <w:jc w:val="center"/>
              <w:rPr>
                <w:rFonts w:hint="eastAsia" w:ascii="宋体" w:hAnsi="宋体" w:eastAsia="宋体" w:cs="宋体"/>
                <w:sz w:val="24"/>
                <w:szCs w:val="24"/>
              </w:rPr>
            </w:pPr>
          </w:p>
        </w:tc>
      </w:tr>
    </w:tbl>
    <w:p w14:paraId="732C2AFE">
      <w:pPr>
        <w:tabs>
          <w:tab w:val="left" w:pos="1134"/>
        </w:tabs>
        <w:spacing w:before="156" w:beforeLines="50"/>
        <w:jc w:val="left"/>
        <w:rPr>
          <w:rFonts w:hint="eastAsia" w:ascii="宋体" w:hAnsi="宋体" w:eastAsia="宋体" w:cs="宋体"/>
          <w:sz w:val="24"/>
          <w:szCs w:val="24"/>
        </w:rPr>
      </w:pPr>
      <w:r>
        <w:rPr>
          <w:rFonts w:hint="eastAsia" w:ascii="宋体" w:hAnsi="宋体" w:eastAsia="宋体" w:cs="宋体"/>
          <w:sz w:val="24"/>
          <w:szCs w:val="24"/>
        </w:rPr>
        <w:t>注：投标人应在服务应答偏离表中对招标要求中的项目服务范围及内容按顺序逐条应答，按“满足”或“不满足”应答。在答复中，要求明确满足程度。招标要求中的项目服务范围及内容如有加注星号（“★”）的为关键技术要求。关键技术要求不满足则视为废标。</w:t>
      </w:r>
    </w:p>
    <w:p w14:paraId="1F8B9DF0">
      <w:pPr>
        <w:tabs>
          <w:tab w:val="left" w:pos="1134"/>
        </w:tabs>
        <w:spacing w:before="156" w:beforeLines="50"/>
        <w:jc w:val="left"/>
        <w:rPr>
          <w:rFonts w:hint="eastAsia" w:ascii="宋体" w:hAnsi="宋体" w:eastAsia="宋体" w:cs="宋体"/>
          <w:sz w:val="24"/>
          <w:szCs w:val="24"/>
        </w:rPr>
      </w:pPr>
    </w:p>
    <w:p w14:paraId="6DC30CE5">
      <w:pPr>
        <w:widowControl/>
        <w:spacing w:line="360" w:lineRule="auto"/>
        <w:jc w:val="right"/>
        <w:rPr>
          <w:rFonts w:hint="eastAsia" w:ascii="宋体" w:hAnsi="宋体" w:eastAsia="宋体" w:cs="宋体"/>
          <w:sz w:val="24"/>
          <w:szCs w:val="24"/>
        </w:rPr>
      </w:pPr>
      <w:r>
        <w:rPr>
          <w:rFonts w:hint="eastAsia" w:ascii="宋体" w:hAnsi="宋体" w:eastAsia="宋体" w:cs="宋体"/>
          <w:sz w:val="24"/>
          <w:szCs w:val="24"/>
        </w:rPr>
        <w:t>投标人：</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4CC84FEE">
      <w:pPr>
        <w:widowControl/>
        <w:spacing w:line="360" w:lineRule="auto"/>
        <w:jc w:val="right"/>
        <w:rPr>
          <w:rFonts w:hint="eastAsia" w:ascii="宋体" w:hAnsi="宋体" w:eastAsia="宋体" w:cs="宋体"/>
          <w:sz w:val="24"/>
          <w:szCs w:val="24"/>
        </w:rPr>
      </w:pPr>
      <w:r>
        <w:rPr>
          <w:rFonts w:hint="eastAsia" w:ascii="宋体" w:hAnsi="宋体" w:eastAsia="宋体" w:cs="宋体"/>
          <w:sz w:val="24"/>
          <w:szCs w:val="24"/>
        </w:rPr>
        <w:t>法定代表人或委托代理人：</w:t>
      </w:r>
      <w:r>
        <w:rPr>
          <w:rFonts w:hint="eastAsia" w:ascii="宋体" w:hAnsi="宋体" w:eastAsia="宋体" w:cs="宋体"/>
          <w:sz w:val="24"/>
          <w:szCs w:val="24"/>
          <w:u w:val="single"/>
        </w:rPr>
        <w:t xml:space="preserve">            </w:t>
      </w:r>
      <w:r>
        <w:rPr>
          <w:rFonts w:hint="eastAsia" w:ascii="宋体" w:hAnsi="宋体" w:eastAsia="宋体" w:cs="宋体"/>
          <w:sz w:val="24"/>
          <w:szCs w:val="24"/>
        </w:rPr>
        <w:t>（签章）</w:t>
      </w:r>
    </w:p>
    <w:p w14:paraId="643EF69E">
      <w:pPr>
        <w:widowControl/>
        <w:spacing w:line="360" w:lineRule="auto"/>
        <w:ind w:right="-7"/>
        <w:jc w:val="right"/>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43510786">
      <w:pPr>
        <w:pStyle w:val="8"/>
        <w:rPr>
          <w:rFonts w:hint="eastAsia" w:ascii="宋体" w:hAnsi="宋体" w:eastAsia="宋体" w:cs="宋体"/>
        </w:rPr>
      </w:pPr>
    </w:p>
    <w:p w14:paraId="72497B0B">
      <w:pPr>
        <w:rPr>
          <w:rFonts w:hint="eastAsia" w:ascii="宋体" w:hAnsi="宋体" w:eastAsia="宋体" w:cs="宋体"/>
        </w:rPr>
      </w:pPr>
    </w:p>
    <w:p w14:paraId="452E4D15">
      <w:pPr>
        <w:spacing w:line="360" w:lineRule="auto"/>
        <w:rPr>
          <w:rFonts w:hint="eastAsia" w:ascii="宋体" w:hAnsi="宋体" w:eastAsia="宋体" w:cs="宋体"/>
          <w:b/>
          <w:bCs/>
          <w:kern w:val="28"/>
          <w:sz w:val="28"/>
          <w:szCs w:val="28"/>
        </w:rPr>
      </w:pPr>
    </w:p>
    <w:p w14:paraId="2018A3FF">
      <w:pPr>
        <w:spacing w:line="360" w:lineRule="auto"/>
        <w:rPr>
          <w:rFonts w:hint="eastAsia" w:ascii="宋体" w:hAnsi="宋体" w:eastAsia="宋体" w:cs="宋体"/>
          <w:b/>
          <w:bCs/>
          <w:kern w:val="28"/>
          <w:sz w:val="28"/>
          <w:szCs w:val="28"/>
        </w:rPr>
      </w:pPr>
    </w:p>
    <w:p w14:paraId="43A5CE6A">
      <w:pPr>
        <w:spacing w:line="360" w:lineRule="auto"/>
        <w:rPr>
          <w:rFonts w:hint="eastAsia" w:ascii="宋体" w:hAnsi="宋体" w:eastAsia="宋体" w:cs="宋体"/>
          <w:b/>
          <w:bCs/>
          <w:kern w:val="28"/>
          <w:sz w:val="28"/>
          <w:szCs w:val="28"/>
        </w:rPr>
      </w:pPr>
    </w:p>
    <w:p w14:paraId="4A73DC2B">
      <w:pPr>
        <w:spacing w:line="360" w:lineRule="auto"/>
        <w:rPr>
          <w:rFonts w:hint="eastAsia" w:ascii="宋体" w:hAnsi="宋体" w:eastAsia="宋体" w:cs="宋体"/>
          <w:b/>
          <w:bCs/>
          <w:kern w:val="28"/>
          <w:sz w:val="28"/>
          <w:szCs w:val="28"/>
        </w:rPr>
      </w:pPr>
    </w:p>
    <w:p w14:paraId="7E0B10B6">
      <w:pPr>
        <w:spacing w:line="360" w:lineRule="auto"/>
        <w:rPr>
          <w:rFonts w:hint="eastAsia" w:ascii="宋体" w:hAnsi="宋体" w:eastAsia="宋体" w:cs="宋体"/>
          <w:b/>
          <w:bCs/>
          <w:kern w:val="28"/>
          <w:sz w:val="28"/>
          <w:szCs w:val="28"/>
        </w:rPr>
      </w:pPr>
    </w:p>
    <w:p w14:paraId="25E66C1D">
      <w:pPr>
        <w:spacing w:line="360" w:lineRule="auto"/>
        <w:rPr>
          <w:rFonts w:hint="eastAsia" w:ascii="宋体" w:hAnsi="宋体" w:eastAsia="宋体" w:cs="宋体"/>
          <w:b/>
          <w:bCs/>
          <w:kern w:val="28"/>
          <w:sz w:val="28"/>
          <w:szCs w:val="28"/>
        </w:rPr>
      </w:pPr>
    </w:p>
    <w:p w14:paraId="6B7BCA7D">
      <w:pPr>
        <w:spacing w:line="360" w:lineRule="auto"/>
        <w:rPr>
          <w:rFonts w:hint="eastAsia" w:ascii="宋体" w:hAnsi="宋体" w:eastAsia="宋体" w:cs="宋体"/>
          <w:b/>
          <w:bCs/>
          <w:kern w:val="28"/>
          <w:sz w:val="28"/>
          <w:szCs w:val="28"/>
        </w:rPr>
      </w:pPr>
    </w:p>
    <w:p w14:paraId="14C85584">
      <w:pPr>
        <w:spacing w:line="360" w:lineRule="auto"/>
        <w:rPr>
          <w:rFonts w:hint="eastAsia" w:ascii="宋体" w:hAnsi="宋体" w:eastAsia="宋体" w:cs="宋体"/>
          <w:b/>
          <w:bCs/>
          <w:kern w:val="28"/>
          <w:sz w:val="28"/>
          <w:szCs w:val="28"/>
        </w:rPr>
      </w:pPr>
    </w:p>
    <w:p w14:paraId="62A23A45">
      <w:pPr>
        <w:spacing w:line="360" w:lineRule="auto"/>
        <w:rPr>
          <w:rFonts w:hint="eastAsia" w:ascii="宋体" w:hAnsi="宋体" w:eastAsia="宋体" w:cs="宋体"/>
          <w:b/>
          <w:bCs/>
          <w:kern w:val="28"/>
          <w:sz w:val="28"/>
          <w:szCs w:val="28"/>
        </w:rPr>
      </w:pPr>
    </w:p>
    <w:p w14:paraId="43C4C73B">
      <w:pPr>
        <w:spacing w:line="360" w:lineRule="auto"/>
        <w:rPr>
          <w:rFonts w:hint="eastAsia" w:ascii="宋体" w:hAnsi="宋体" w:eastAsia="宋体" w:cs="宋体"/>
          <w:b/>
          <w:bCs/>
          <w:kern w:val="28"/>
          <w:sz w:val="28"/>
          <w:szCs w:val="28"/>
        </w:rPr>
      </w:pPr>
    </w:p>
    <w:p w14:paraId="6D49A08F">
      <w:pPr>
        <w:spacing w:line="360" w:lineRule="auto"/>
        <w:rPr>
          <w:rFonts w:hint="eastAsia" w:ascii="宋体" w:hAnsi="宋体" w:eastAsia="宋体" w:cs="宋体"/>
          <w:b/>
          <w:bCs/>
          <w:kern w:val="28"/>
          <w:sz w:val="28"/>
          <w:szCs w:val="28"/>
        </w:rPr>
      </w:pPr>
      <w:r>
        <w:rPr>
          <w:rFonts w:hint="eastAsia" w:ascii="宋体" w:hAnsi="宋体" w:eastAsia="宋体" w:cs="宋体"/>
          <w:b/>
          <w:bCs/>
          <w:kern w:val="28"/>
          <w:sz w:val="28"/>
          <w:szCs w:val="28"/>
        </w:rPr>
        <w:t>附件十一：警示性条款承诺函</w:t>
      </w:r>
    </w:p>
    <w:p w14:paraId="01542584">
      <w:pPr>
        <w:spacing w:line="360" w:lineRule="auto"/>
        <w:rPr>
          <w:rFonts w:hint="eastAsia" w:ascii="宋体" w:hAnsi="宋体" w:eastAsia="宋体" w:cs="宋体"/>
          <w:b/>
          <w:bCs/>
          <w:kern w:val="28"/>
          <w:sz w:val="28"/>
          <w:szCs w:val="28"/>
        </w:rPr>
      </w:pPr>
    </w:p>
    <w:p w14:paraId="7FA45CBF">
      <w:pPr>
        <w:spacing w:line="360" w:lineRule="auto"/>
        <w:rPr>
          <w:rFonts w:hint="eastAsia" w:ascii="宋体" w:hAnsi="宋体" w:eastAsia="宋体" w:cs="宋体"/>
          <w:b/>
          <w:bCs/>
          <w:kern w:val="28"/>
          <w:sz w:val="28"/>
          <w:szCs w:val="28"/>
        </w:rPr>
      </w:pPr>
    </w:p>
    <w:p w14:paraId="5831593F">
      <w:pPr>
        <w:spacing w:line="360" w:lineRule="auto"/>
        <w:rPr>
          <w:rFonts w:hint="eastAsia" w:ascii="宋体" w:hAnsi="宋体" w:eastAsia="宋体" w:cs="宋体"/>
          <w:b/>
          <w:bCs/>
          <w:kern w:val="28"/>
          <w:sz w:val="28"/>
          <w:szCs w:val="28"/>
        </w:rPr>
      </w:pPr>
    </w:p>
    <w:p w14:paraId="061F8FFE">
      <w:pPr>
        <w:spacing w:line="360" w:lineRule="auto"/>
        <w:rPr>
          <w:rFonts w:hint="eastAsia" w:ascii="宋体" w:hAnsi="宋体" w:eastAsia="宋体" w:cs="宋体"/>
          <w:b/>
          <w:bCs/>
          <w:kern w:val="28"/>
          <w:sz w:val="28"/>
          <w:szCs w:val="28"/>
        </w:rPr>
      </w:pPr>
    </w:p>
    <w:p w14:paraId="290E0390">
      <w:pPr>
        <w:spacing w:line="360" w:lineRule="auto"/>
        <w:rPr>
          <w:rFonts w:hint="eastAsia" w:ascii="宋体" w:hAnsi="宋体" w:eastAsia="宋体" w:cs="宋体"/>
          <w:b/>
          <w:bCs/>
          <w:kern w:val="28"/>
          <w:sz w:val="28"/>
          <w:szCs w:val="28"/>
        </w:rPr>
      </w:pPr>
    </w:p>
    <w:p w14:paraId="7253B114">
      <w:pPr>
        <w:spacing w:line="360" w:lineRule="auto"/>
        <w:rPr>
          <w:rFonts w:hint="eastAsia" w:ascii="宋体" w:hAnsi="宋体" w:eastAsia="宋体" w:cs="宋体"/>
          <w:b/>
          <w:bCs/>
          <w:kern w:val="28"/>
          <w:sz w:val="28"/>
          <w:szCs w:val="28"/>
        </w:rPr>
      </w:pPr>
    </w:p>
    <w:p w14:paraId="40C64D2F">
      <w:pPr>
        <w:spacing w:line="360" w:lineRule="auto"/>
        <w:rPr>
          <w:rFonts w:hint="eastAsia" w:ascii="宋体" w:hAnsi="宋体" w:eastAsia="宋体" w:cs="宋体"/>
          <w:b/>
          <w:bCs/>
          <w:kern w:val="28"/>
          <w:sz w:val="28"/>
          <w:szCs w:val="28"/>
        </w:rPr>
      </w:pPr>
    </w:p>
    <w:p w14:paraId="07A2C65D">
      <w:pPr>
        <w:spacing w:line="360" w:lineRule="auto"/>
        <w:rPr>
          <w:rFonts w:hint="eastAsia" w:ascii="宋体" w:hAnsi="宋体" w:eastAsia="宋体" w:cs="宋体"/>
          <w:b/>
          <w:bCs/>
          <w:kern w:val="28"/>
          <w:sz w:val="28"/>
          <w:szCs w:val="28"/>
        </w:rPr>
      </w:pPr>
    </w:p>
    <w:p w14:paraId="6C252AA2">
      <w:pPr>
        <w:spacing w:line="360" w:lineRule="auto"/>
        <w:rPr>
          <w:rFonts w:hint="eastAsia" w:ascii="宋体" w:hAnsi="宋体" w:eastAsia="宋体" w:cs="宋体"/>
          <w:b/>
          <w:bCs/>
          <w:kern w:val="28"/>
          <w:sz w:val="28"/>
          <w:szCs w:val="28"/>
        </w:rPr>
      </w:pPr>
    </w:p>
    <w:p w14:paraId="3FF2861B">
      <w:pPr>
        <w:spacing w:line="360" w:lineRule="auto"/>
        <w:rPr>
          <w:rFonts w:hint="eastAsia" w:ascii="宋体" w:hAnsi="宋体" w:eastAsia="宋体" w:cs="宋体"/>
          <w:b/>
          <w:bCs/>
          <w:kern w:val="28"/>
          <w:sz w:val="28"/>
          <w:szCs w:val="28"/>
        </w:rPr>
      </w:pPr>
    </w:p>
    <w:p w14:paraId="04F69A20">
      <w:pPr>
        <w:spacing w:line="360" w:lineRule="auto"/>
        <w:rPr>
          <w:rFonts w:hint="eastAsia" w:ascii="宋体" w:hAnsi="宋体" w:eastAsia="宋体" w:cs="宋体"/>
          <w:b/>
          <w:bCs/>
          <w:kern w:val="28"/>
          <w:sz w:val="28"/>
          <w:szCs w:val="28"/>
        </w:rPr>
      </w:pPr>
    </w:p>
    <w:p w14:paraId="3D0796FD">
      <w:pPr>
        <w:spacing w:line="360" w:lineRule="auto"/>
        <w:rPr>
          <w:rFonts w:hint="eastAsia" w:ascii="宋体" w:hAnsi="宋体" w:eastAsia="宋体" w:cs="宋体"/>
          <w:b/>
          <w:bCs/>
          <w:kern w:val="28"/>
          <w:sz w:val="28"/>
          <w:szCs w:val="28"/>
        </w:rPr>
      </w:pPr>
    </w:p>
    <w:p w14:paraId="28CE2D8A">
      <w:pPr>
        <w:spacing w:line="360" w:lineRule="auto"/>
        <w:rPr>
          <w:rFonts w:hint="eastAsia" w:ascii="宋体" w:hAnsi="宋体" w:eastAsia="宋体" w:cs="宋体"/>
          <w:b/>
          <w:bCs/>
          <w:kern w:val="28"/>
          <w:sz w:val="28"/>
          <w:szCs w:val="28"/>
        </w:rPr>
      </w:pPr>
    </w:p>
    <w:p w14:paraId="17A8987A">
      <w:pPr>
        <w:spacing w:line="360" w:lineRule="auto"/>
        <w:rPr>
          <w:rFonts w:hint="eastAsia" w:ascii="宋体" w:hAnsi="宋体" w:eastAsia="宋体" w:cs="宋体"/>
          <w:b/>
          <w:bCs/>
          <w:kern w:val="28"/>
          <w:sz w:val="28"/>
          <w:szCs w:val="28"/>
        </w:rPr>
      </w:pPr>
    </w:p>
    <w:p w14:paraId="77904611">
      <w:pPr>
        <w:spacing w:line="360" w:lineRule="auto"/>
        <w:rPr>
          <w:rFonts w:hint="eastAsia" w:ascii="宋体" w:hAnsi="宋体" w:eastAsia="宋体" w:cs="宋体"/>
          <w:b/>
          <w:bCs/>
          <w:kern w:val="28"/>
          <w:sz w:val="28"/>
          <w:szCs w:val="28"/>
        </w:rPr>
      </w:pPr>
    </w:p>
    <w:p w14:paraId="499C71D5">
      <w:pPr>
        <w:spacing w:line="360" w:lineRule="auto"/>
        <w:rPr>
          <w:rFonts w:hint="eastAsia" w:ascii="宋体" w:hAnsi="宋体" w:eastAsia="宋体" w:cs="宋体"/>
          <w:b/>
          <w:bCs/>
          <w:kern w:val="28"/>
          <w:sz w:val="28"/>
          <w:szCs w:val="28"/>
        </w:rPr>
      </w:pPr>
    </w:p>
    <w:p w14:paraId="68F0F5DF">
      <w:pPr>
        <w:spacing w:line="360" w:lineRule="auto"/>
        <w:rPr>
          <w:rFonts w:hint="eastAsia" w:ascii="宋体" w:hAnsi="宋体" w:eastAsia="宋体" w:cs="宋体"/>
          <w:b/>
          <w:bCs/>
          <w:kern w:val="28"/>
          <w:sz w:val="28"/>
          <w:szCs w:val="28"/>
        </w:rPr>
      </w:pPr>
    </w:p>
    <w:p w14:paraId="448F1CC8">
      <w:pPr>
        <w:spacing w:line="360" w:lineRule="auto"/>
        <w:rPr>
          <w:rFonts w:hint="eastAsia" w:ascii="宋体" w:hAnsi="宋体" w:eastAsia="宋体" w:cs="宋体"/>
          <w:b/>
          <w:bCs/>
          <w:kern w:val="28"/>
          <w:sz w:val="28"/>
          <w:szCs w:val="28"/>
        </w:rPr>
      </w:pPr>
    </w:p>
    <w:p w14:paraId="1DFB03A7">
      <w:pPr>
        <w:spacing w:line="360" w:lineRule="auto"/>
        <w:rPr>
          <w:rFonts w:hint="eastAsia" w:ascii="宋体" w:hAnsi="宋体" w:eastAsia="宋体" w:cs="宋体"/>
          <w:b/>
          <w:bCs/>
          <w:kern w:val="28"/>
          <w:sz w:val="28"/>
          <w:szCs w:val="28"/>
        </w:rPr>
      </w:pPr>
    </w:p>
    <w:p w14:paraId="081345FD">
      <w:pPr>
        <w:spacing w:line="360" w:lineRule="auto"/>
        <w:rPr>
          <w:rFonts w:hint="eastAsia" w:ascii="宋体" w:hAnsi="宋体" w:eastAsia="宋体" w:cs="宋体"/>
          <w:b/>
          <w:bCs/>
          <w:kern w:val="28"/>
          <w:sz w:val="28"/>
          <w:szCs w:val="28"/>
        </w:rPr>
      </w:pPr>
    </w:p>
    <w:p w14:paraId="1F491771">
      <w:pPr>
        <w:spacing w:line="360" w:lineRule="auto"/>
        <w:rPr>
          <w:rFonts w:hint="eastAsia" w:ascii="宋体" w:hAnsi="宋体" w:eastAsia="宋体" w:cs="宋体"/>
          <w:b/>
          <w:bCs/>
          <w:kern w:val="28"/>
          <w:sz w:val="28"/>
          <w:szCs w:val="28"/>
        </w:rPr>
      </w:pPr>
    </w:p>
    <w:p w14:paraId="27FC0293">
      <w:pPr>
        <w:pStyle w:val="3"/>
        <w:spacing w:before="120" w:after="120" w:line="300" w:lineRule="auto"/>
        <w:jc w:val="center"/>
        <w:rPr>
          <w:rFonts w:hint="eastAsia" w:ascii="宋体" w:hAnsi="宋体" w:eastAsia="宋体" w:cs="宋体"/>
        </w:rPr>
      </w:pPr>
      <w:bookmarkStart w:id="51" w:name="_Toc173406869"/>
      <w:bookmarkStart w:id="52" w:name="_Toc176714744"/>
      <w:r>
        <w:rPr>
          <w:rFonts w:hint="eastAsia" w:ascii="宋体" w:hAnsi="宋体" w:eastAsia="宋体" w:cs="宋体"/>
        </w:rPr>
        <w:t>二、技术文件</w:t>
      </w:r>
      <w:bookmarkEnd w:id="51"/>
      <w:bookmarkEnd w:id="52"/>
    </w:p>
    <w:p w14:paraId="36E444C9">
      <w:pPr>
        <w:adjustRightInd w:val="0"/>
        <w:snapToGrid w:val="0"/>
        <w:spacing w:line="560" w:lineRule="exact"/>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一、推荐课程资源（线下课、线上课、学习项目）</w:t>
      </w:r>
    </w:p>
    <w:p w14:paraId="7D3261BB">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1、线下培训课程资源</w:t>
      </w:r>
    </w:p>
    <w:p w14:paraId="067635E9">
      <w:pPr>
        <w:spacing w:line="360" w:lineRule="auto"/>
        <w:rPr>
          <w:rFonts w:hint="eastAsia" w:ascii="宋体" w:hAnsi="宋体" w:eastAsia="宋体" w:cs="宋体"/>
          <w:kern w:val="28"/>
          <w:sz w:val="28"/>
          <w:szCs w:val="28"/>
        </w:rPr>
      </w:pPr>
      <w:r>
        <w:rPr>
          <w:rFonts w:hint="eastAsia" w:ascii="宋体" w:hAnsi="宋体" w:eastAsia="宋体" w:cs="宋体"/>
          <w:kern w:val="28"/>
          <w:sz w:val="28"/>
          <w:szCs w:val="28"/>
        </w:rPr>
        <w:t>董监高系列课程</w:t>
      </w:r>
    </w:p>
    <w:tbl>
      <w:tblPr>
        <w:tblStyle w:val="70"/>
        <w:tblW w:w="8494" w:type="dxa"/>
        <w:tblInd w:w="-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780"/>
        <w:gridCol w:w="6214"/>
        <w:gridCol w:w="1500"/>
      </w:tblGrid>
      <w:tr w14:paraId="7494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780" w:type="dxa"/>
            <w:shd w:val="clear" w:color="auto" w:fill="DCE6F2" w:themeFill="accent1" w:themeFillTint="32"/>
            <w:vAlign w:val="center"/>
          </w:tcPr>
          <w:p w14:paraId="1FF57F4A">
            <w:pPr>
              <w:jc w:val="center"/>
              <w:rPr>
                <w:rFonts w:hint="eastAsia" w:ascii="宋体" w:hAnsi="宋体" w:eastAsia="宋体" w:cs="宋体"/>
                <w:b/>
                <w:bCs/>
                <w:sz w:val="24"/>
                <w:szCs w:val="28"/>
              </w:rPr>
            </w:pPr>
            <w:r>
              <w:rPr>
                <w:rFonts w:hint="eastAsia" w:ascii="宋体" w:hAnsi="宋体" w:eastAsia="宋体" w:cs="宋体"/>
                <w:b/>
                <w:bCs/>
                <w:sz w:val="24"/>
                <w:szCs w:val="28"/>
              </w:rPr>
              <w:t>序号</w:t>
            </w:r>
          </w:p>
        </w:tc>
        <w:tc>
          <w:tcPr>
            <w:tcW w:w="6214" w:type="dxa"/>
            <w:shd w:val="clear" w:color="auto" w:fill="DCE6F2" w:themeFill="accent1" w:themeFillTint="32"/>
            <w:vAlign w:val="center"/>
          </w:tcPr>
          <w:p w14:paraId="1910EEB0">
            <w:pPr>
              <w:jc w:val="center"/>
              <w:rPr>
                <w:rFonts w:hint="eastAsia" w:ascii="宋体" w:hAnsi="宋体" w:eastAsia="宋体" w:cs="宋体"/>
                <w:b/>
                <w:bCs/>
                <w:sz w:val="24"/>
                <w:szCs w:val="28"/>
              </w:rPr>
            </w:pPr>
            <w:r>
              <w:rPr>
                <w:rFonts w:hint="eastAsia" w:ascii="宋体" w:hAnsi="宋体" w:eastAsia="宋体" w:cs="宋体"/>
                <w:b/>
                <w:bCs/>
                <w:sz w:val="24"/>
                <w:szCs w:val="28"/>
              </w:rPr>
              <w:t>课题名称</w:t>
            </w:r>
          </w:p>
        </w:tc>
        <w:tc>
          <w:tcPr>
            <w:tcW w:w="1500" w:type="dxa"/>
            <w:shd w:val="clear" w:color="auto" w:fill="DCE6F2" w:themeFill="accent1" w:themeFillTint="32"/>
            <w:vAlign w:val="center"/>
          </w:tcPr>
          <w:p w14:paraId="4D42F082">
            <w:pPr>
              <w:jc w:val="center"/>
              <w:rPr>
                <w:rFonts w:hint="eastAsia" w:ascii="宋体" w:hAnsi="宋体" w:eastAsia="宋体" w:cs="宋体"/>
                <w:b/>
                <w:bCs/>
                <w:sz w:val="24"/>
                <w:szCs w:val="28"/>
              </w:rPr>
            </w:pPr>
            <w:r>
              <w:rPr>
                <w:rFonts w:hint="eastAsia" w:ascii="宋体" w:hAnsi="宋体" w:eastAsia="宋体" w:cs="宋体"/>
                <w:b/>
                <w:bCs/>
                <w:sz w:val="24"/>
                <w:szCs w:val="28"/>
              </w:rPr>
              <w:t>课时</w:t>
            </w:r>
          </w:p>
        </w:tc>
      </w:tr>
      <w:tr w14:paraId="07EA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211F4C83">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214" w:type="dxa"/>
            <w:shd w:val="clear" w:color="auto" w:fill="FFFFFF" w:themeFill="background1"/>
            <w:vAlign w:val="center"/>
          </w:tcPr>
          <w:p w14:paraId="0E4BE775">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41FF02CC">
            <w:pPr>
              <w:widowControl/>
              <w:jc w:val="center"/>
              <w:textAlignment w:val="center"/>
              <w:rPr>
                <w:rFonts w:hint="eastAsia" w:ascii="宋体" w:hAnsi="宋体" w:eastAsia="宋体" w:cs="宋体"/>
                <w:color w:val="000000"/>
                <w:kern w:val="0"/>
                <w:szCs w:val="21"/>
                <w:lang w:bidi="ar"/>
              </w:rPr>
            </w:pPr>
          </w:p>
        </w:tc>
      </w:tr>
      <w:tr w14:paraId="0A87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5F5562DD">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6214" w:type="dxa"/>
            <w:shd w:val="clear" w:color="auto" w:fill="FFFFFF" w:themeFill="background1"/>
            <w:vAlign w:val="center"/>
          </w:tcPr>
          <w:p w14:paraId="39E4230D">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6173E974">
            <w:pPr>
              <w:widowControl/>
              <w:jc w:val="center"/>
              <w:textAlignment w:val="center"/>
              <w:rPr>
                <w:rFonts w:hint="eastAsia" w:ascii="宋体" w:hAnsi="宋体" w:eastAsia="宋体" w:cs="宋体"/>
                <w:color w:val="000000"/>
                <w:kern w:val="0"/>
                <w:szCs w:val="21"/>
                <w:lang w:bidi="ar"/>
              </w:rPr>
            </w:pPr>
          </w:p>
        </w:tc>
      </w:tr>
      <w:tr w14:paraId="615D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180E6F3C">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214" w:type="dxa"/>
            <w:shd w:val="clear" w:color="auto" w:fill="FFFFFF" w:themeFill="background1"/>
            <w:vAlign w:val="center"/>
          </w:tcPr>
          <w:p w14:paraId="4D4DEEFC">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50D641A4">
            <w:pPr>
              <w:widowControl/>
              <w:jc w:val="center"/>
              <w:textAlignment w:val="center"/>
              <w:rPr>
                <w:rFonts w:hint="eastAsia" w:ascii="宋体" w:hAnsi="宋体" w:eastAsia="宋体" w:cs="宋体"/>
                <w:color w:val="000000"/>
                <w:kern w:val="0"/>
                <w:szCs w:val="21"/>
                <w:lang w:bidi="ar"/>
              </w:rPr>
            </w:pPr>
          </w:p>
        </w:tc>
      </w:tr>
      <w:tr w14:paraId="776DA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02796DA3">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6214" w:type="dxa"/>
            <w:shd w:val="clear" w:color="auto" w:fill="FFFFFF" w:themeFill="background1"/>
            <w:vAlign w:val="center"/>
          </w:tcPr>
          <w:p w14:paraId="5D5851D6">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40F54465">
            <w:pPr>
              <w:widowControl/>
              <w:jc w:val="center"/>
              <w:textAlignment w:val="center"/>
              <w:rPr>
                <w:rFonts w:hint="eastAsia" w:ascii="宋体" w:hAnsi="宋体" w:eastAsia="宋体" w:cs="宋体"/>
                <w:color w:val="000000"/>
                <w:kern w:val="0"/>
                <w:szCs w:val="21"/>
                <w:lang w:bidi="ar"/>
              </w:rPr>
            </w:pPr>
          </w:p>
        </w:tc>
      </w:tr>
    </w:tbl>
    <w:p w14:paraId="48F8CACB">
      <w:pPr>
        <w:rPr>
          <w:rFonts w:hint="eastAsia" w:ascii="宋体" w:hAnsi="宋体" w:eastAsia="宋体" w:cs="宋体"/>
        </w:rPr>
      </w:pPr>
    </w:p>
    <w:p w14:paraId="073C7318">
      <w:pPr>
        <w:spacing w:line="360" w:lineRule="auto"/>
        <w:rPr>
          <w:rFonts w:hint="eastAsia" w:ascii="宋体" w:hAnsi="宋体" w:eastAsia="宋体" w:cs="宋体"/>
          <w:kern w:val="28"/>
          <w:sz w:val="28"/>
          <w:szCs w:val="28"/>
        </w:rPr>
      </w:pPr>
      <w:r>
        <w:rPr>
          <w:rFonts w:hint="eastAsia" w:ascii="宋体" w:hAnsi="宋体" w:eastAsia="宋体" w:cs="宋体"/>
          <w:kern w:val="28"/>
          <w:sz w:val="28"/>
          <w:szCs w:val="28"/>
        </w:rPr>
        <w:t>企业管理类课程</w:t>
      </w:r>
    </w:p>
    <w:tbl>
      <w:tblPr>
        <w:tblStyle w:val="70"/>
        <w:tblW w:w="8494" w:type="dxa"/>
        <w:tblInd w:w="-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Layout w:type="fixed"/>
        <w:tblCellMar>
          <w:top w:w="0" w:type="dxa"/>
          <w:left w:w="0" w:type="dxa"/>
          <w:bottom w:w="0" w:type="dxa"/>
          <w:right w:w="0" w:type="dxa"/>
        </w:tblCellMar>
      </w:tblPr>
      <w:tblGrid>
        <w:gridCol w:w="780"/>
        <w:gridCol w:w="6214"/>
        <w:gridCol w:w="1500"/>
      </w:tblGrid>
      <w:tr w14:paraId="142B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780" w:type="dxa"/>
            <w:shd w:val="clear" w:color="auto" w:fill="DCE6F2" w:themeFill="accent1" w:themeFillTint="32"/>
            <w:vAlign w:val="center"/>
          </w:tcPr>
          <w:p w14:paraId="46D07083">
            <w:pPr>
              <w:jc w:val="center"/>
              <w:rPr>
                <w:rFonts w:hint="eastAsia" w:ascii="宋体" w:hAnsi="宋体" w:eastAsia="宋体" w:cs="宋体"/>
                <w:b/>
                <w:bCs/>
                <w:sz w:val="24"/>
                <w:szCs w:val="28"/>
              </w:rPr>
            </w:pPr>
            <w:r>
              <w:rPr>
                <w:rFonts w:hint="eastAsia" w:ascii="宋体" w:hAnsi="宋体" w:eastAsia="宋体" w:cs="宋体"/>
                <w:b/>
                <w:bCs/>
                <w:sz w:val="24"/>
                <w:szCs w:val="28"/>
              </w:rPr>
              <w:t>序号</w:t>
            </w:r>
          </w:p>
        </w:tc>
        <w:tc>
          <w:tcPr>
            <w:tcW w:w="6214" w:type="dxa"/>
            <w:shd w:val="clear" w:color="auto" w:fill="DCE6F2" w:themeFill="accent1" w:themeFillTint="32"/>
            <w:vAlign w:val="center"/>
          </w:tcPr>
          <w:p w14:paraId="54E58F59">
            <w:pPr>
              <w:jc w:val="center"/>
              <w:rPr>
                <w:rFonts w:hint="eastAsia" w:ascii="宋体" w:hAnsi="宋体" w:eastAsia="宋体" w:cs="宋体"/>
                <w:b/>
                <w:bCs/>
                <w:sz w:val="24"/>
                <w:szCs w:val="28"/>
              </w:rPr>
            </w:pPr>
            <w:r>
              <w:rPr>
                <w:rFonts w:hint="eastAsia" w:ascii="宋体" w:hAnsi="宋体" w:eastAsia="宋体" w:cs="宋体"/>
                <w:b/>
                <w:bCs/>
                <w:sz w:val="24"/>
                <w:szCs w:val="28"/>
              </w:rPr>
              <w:t>课题名称</w:t>
            </w:r>
          </w:p>
        </w:tc>
        <w:tc>
          <w:tcPr>
            <w:tcW w:w="1500" w:type="dxa"/>
            <w:shd w:val="clear" w:color="auto" w:fill="DCE6F2" w:themeFill="accent1" w:themeFillTint="32"/>
            <w:vAlign w:val="center"/>
          </w:tcPr>
          <w:p w14:paraId="245A810B">
            <w:pPr>
              <w:jc w:val="center"/>
              <w:rPr>
                <w:rFonts w:hint="eastAsia" w:ascii="宋体" w:hAnsi="宋体" w:eastAsia="宋体" w:cs="宋体"/>
                <w:b/>
                <w:bCs/>
                <w:sz w:val="24"/>
                <w:szCs w:val="28"/>
              </w:rPr>
            </w:pPr>
            <w:r>
              <w:rPr>
                <w:rFonts w:hint="eastAsia" w:ascii="宋体" w:hAnsi="宋体" w:eastAsia="宋体" w:cs="宋体"/>
                <w:b/>
                <w:bCs/>
                <w:sz w:val="24"/>
                <w:szCs w:val="28"/>
              </w:rPr>
              <w:t>课时</w:t>
            </w:r>
          </w:p>
        </w:tc>
      </w:tr>
      <w:tr w14:paraId="0837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2AE6B790">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1</w:t>
            </w:r>
          </w:p>
        </w:tc>
        <w:tc>
          <w:tcPr>
            <w:tcW w:w="6214" w:type="dxa"/>
            <w:shd w:val="clear" w:color="auto" w:fill="FFFFFF" w:themeFill="background1"/>
            <w:vAlign w:val="center"/>
          </w:tcPr>
          <w:p w14:paraId="078295E0">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30D35F0B">
            <w:pPr>
              <w:widowControl/>
              <w:jc w:val="center"/>
              <w:textAlignment w:val="center"/>
              <w:rPr>
                <w:rFonts w:hint="eastAsia" w:ascii="宋体" w:hAnsi="宋体" w:eastAsia="宋体" w:cs="宋体"/>
                <w:color w:val="000000"/>
                <w:kern w:val="0"/>
                <w:szCs w:val="21"/>
                <w:lang w:bidi="ar"/>
              </w:rPr>
            </w:pPr>
          </w:p>
        </w:tc>
      </w:tr>
      <w:tr w14:paraId="67D2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01774AD1">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6214" w:type="dxa"/>
            <w:shd w:val="clear" w:color="auto" w:fill="FFFFFF" w:themeFill="background1"/>
            <w:vAlign w:val="center"/>
          </w:tcPr>
          <w:p w14:paraId="59F3513E">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3457FB38">
            <w:pPr>
              <w:widowControl/>
              <w:jc w:val="center"/>
              <w:textAlignment w:val="center"/>
              <w:rPr>
                <w:rFonts w:hint="eastAsia" w:ascii="宋体" w:hAnsi="宋体" w:eastAsia="宋体" w:cs="宋体"/>
                <w:color w:val="000000"/>
                <w:kern w:val="0"/>
                <w:szCs w:val="21"/>
                <w:lang w:bidi="ar"/>
              </w:rPr>
            </w:pPr>
          </w:p>
        </w:tc>
      </w:tr>
      <w:tr w14:paraId="300E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45E2E566">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6214" w:type="dxa"/>
            <w:shd w:val="clear" w:color="auto" w:fill="FFFFFF" w:themeFill="background1"/>
            <w:vAlign w:val="center"/>
          </w:tcPr>
          <w:p w14:paraId="664F2253">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39FB947B">
            <w:pPr>
              <w:widowControl/>
              <w:jc w:val="center"/>
              <w:textAlignment w:val="center"/>
              <w:rPr>
                <w:rFonts w:hint="eastAsia" w:ascii="宋体" w:hAnsi="宋体" w:eastAsia="宋体" w:cs="宋体"/>
                <w:color w:val="000000"/>
                <w:kern w:val="0"/>
                <w:szCs w:val="21"/>
                <w:lang w:bidi="ar"/>
              </w:rPr>
            </w:pPr>
          </w:p>
        </w:tc>
      </w:tr>
      <w:tr w14:paraId="3D75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000000"/>
          <w:tblCellMar>
            <w:top w:w="0" w:type="dxa"/>
            <w:left w:w="0" w:type="dxa"/>
            <w:bottom w:w="0" w:type="dxa"/>
            <w:right w:w="0" w:type="dxa"/>
          </w:tblCellMar>
        </w:tblPrEx>
        <w:trPr>
          <w:trHeight w:val="433" w:hRule="atLeast"/>
        </w:trPr>
        <w:tc>
          <w:tcPr>
            <w:tcW w:w="780" w:type="dxa"/>
            <w:shd w:val="clear" w:color="auto" w:fill="FFFFFF" w:themeFill="background1"/>
            <w:vAlign w:val="center"/>
          </w:tcPr>
          <w:p w14:paraId="4CB180B2">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6214" w:type="dxa"/>
            <w:shd w:val="clear" w:color="auto" w:fill="FFFFFF" w:themeFill="background1"/>
            <w:vAlign w:val="center"/>
          </w:tcPr>
          <w:p w14:paraId="14FDBC55">
            <w:pPr>
              <w:widowControl/>
              <w:jc w:val="left"/>
              <w:textAlignment w:val="center"/>
              <w:rPr>
                <w:rFonts w:hint="eastAsia" w:ascii="宋体" w:hAnsi="宋体" w:eastAsia="宋体" w:cs="宋体"/>
                <w:color w:val="000000"/>
                <w:kern w:val="0"/>
                <w:szCs w:val="21"/>
                <w:lang w:bidi="ar"/>
              </w:rPr>
            </w:pPr>
          </w:p>
        </w:tc>
        <w:tc>
          <w:tcPr>
            <w:tcW w:w="1500" w:type="dxa"/>
            <w:shd w:val="clear" w:color="auto" w:fill="FFFFFF" w:themeFill="background1"/>
            <w:vAlign w:val="center"/>
          </w:tcPr>
          <w:p w14:paraId="02B4F6A2">
            <w:pPr>
              <w:widowControl/>
              <w:jc w:val="center"/>
              <w:textAlignment w:val="center"/>
              <w:rPr>
                <w:rFonts w:hint="eastAsia" w:ascii="宋体" w:hAnsi="宋体" w:eastAsia="宋体" w:cs="宋体"/>
                <w:color w:val="000000"/>
                <w:kern w:val="0"/>
                <w:szCs w:val="21"/>
                <w:lang w:bidi="ar"/>
              </w:rPr>
            </w:pPr>
          </w:p>
        </w:tc>
      </w:tr>
    </w:tbl>
    <w:p w14:paraId="1474A4D7">
      <w:pPr>
        <w:rPr>
          <w:rFonts w:hint="eastAsia" w:ascii="宋体" w:hAnsi="宋体" w:eastAsia="宋体" w:cs="宋体"/>
        </w:rPr>
      </w:pPr>
    </w:p>
    <w:p w14:paraId="1AB95454">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2、线</w:t>
      </w:r>
      <w:r>
        <w:rPr>
          <w:rFonts w:hint="eastAsia" w:ascii="宋体" w:hAnsi="宋体" w:eastAsia="宋体" w:cs="宋体"/>
          <w:kern w:val="0"/>
          <w:sz w:val="28"/>
          <w:szCs w:val="28"/>
          <w:lang w:val="en-US" w:eastAsia="zh-CN"/>
        </w:rPr>
        <w:t>上</w:t>
      </w:r>
      <w:r>
        <w:rPr>
          <w:rFonts w:hint="eastAsia" w:ascii="宋体" w:hAnsi="宋体" w:eastAsia="宋体" w:cs="宋体"/>
          <w:kern w:val="0"/>
          <w:sz w:val="28"/>
          <w:szCs w:val="28"/>
        </w:rPr>
        <w:t>培训课程资源（提供自有课件资源截图）</w:t>
      </w:r>
    </w:p>
    <w:p w14:paraId="6C4208EB">
      <w:pPr>
        <w:spacing w:line="360" w:lineRule="auto"/>
        <w:rPr>
          <w:rFonts w:hint="eastAsia" w:ascii="宋体" w:hAnsi="宋体" w:eastAsia="宋体" w:cs="宋体"/>
          <w:b/>
          <w:bCs/>
          <w:kern w:val="28"/>
          <w:sz w:val="28"/>
          <w:szCs w:val="28"/>
        </w:rPr>
      </w:pPr>
    </w:p>
    <w:p w14:paraId="620D87B5">
      <w:pPr>
        <w:spacing w:line="360" w:lineRule="auto"/>
        <w:rPr>
          <w:rFonts w:hint="eastAsia" w:ascii="宋体" w:hAnsi="宋体" w:eastAsia="宋体" w:cs="宋体"/>
          <w:b/>
          <w:bCs/>
          <w:kern w:val="28"/>
          <w:sz w:val="28"/>
          <w:szCs w:val="28"/>
        </w:rPr>
      </w:pPr>
    </w:p>
    <w:p w14:paraId="6CDCC37D">
      <w:pPr>
        <w:adjustRightInd w:val="0"/>
        <w:snapToGrid w:val="0"/>
        <w:spacing w:line="560" w:lineRule="exact"/>
        <w:jc w:val="left"/>
        <w:rPr>
          <w:rFonts w:hint="eastAsia" w:ascii="宋体" w:hAnsi="宋体" w:eastAsia="宋体" w:cs="宋体"/>
          <w:kern w:val="0"/>
          <w:sz w:val="28"/>
          <w:szCs w:val="28"/>
        </w:rPr>
      </w:pPr>
      <w:r>
        <w:rPr>
          <w:rFonts w:hint="eastAsia" w:ascii="宋体" w:hAnsi="宋体" w:eastAsia="宋体" w:cs="宋体"/>
          <w:kern w:val="0"/>
          <w:sz w:val="28"/>
          <w:szCs w:val="28"/>
        </w:rPr>
        <w:t>3、学习项目（需具备完整项目设计理念、设计思路、实施框架等核心信息）</w:t>
      </w:r>
    </w:p>
    <w:p w14:paraId="5125A168">
      <w:pPr>
        <w:spacing w:line="360" w:lineRule="auto"/>
        <w:rPr>
          <w:rFonts w:hint="eastAsia" w:ascii="宋体" w:hAnsi="宋体" w:eastAsia="宋体" w:cs="宋体"/>
          <w:b/>
          <w:bCs/>
          <w:kern w:val="28"/>
          <w:sz w:val="28"/>
          <w:szCs w:val="28"/>
        </w:rPr>
      </w:pPr>
    </w:p>
    <w:p w14:paraId="1E3B590E">
      <w:pPr>
        <w:spacing w:line="360" w:lineRule="auto"/>
        <w:rPr>
          <w:rFonts w:hint="eastAsia" w:ascii="宋体" w:hAnsi="宋体" w:eastAsia="宋体" w:cs="宋体"/>
          <w:b/>
          <w:bCs/>
          <w:kern w:val="28"/>
          <w:sz w:val="28"/>
          <w:szCs w:val="28"/>
        </w:rPr>
      </w:pPr>
    </w:p>
    <w:p w14:paraId="4D54C053">
      <w:pPr>
        <w:spacing w:line="360" w:lineRule="auto"/>
        <w:rPr>
          <w:rFonts w:hint="eastAsia" w:ascii="宋体" w:hAnsi="宋体" w:eastAsia="宋体" w:cs="宋体"/>
          <w:b/>
          <w:bCs/>
          <w:kern w:val="28"/>
          <w:sz w:val="28"/>
          <w:szCs w:val="28"/>
        </w:rPr>
      </w:pPr>
    </w:p>
    <w:p w14:paraId="6D440A3C">
      <w:pPr>
        <w:spacing w:line="360" w:lineRule="auto"/>
        <w:rPr>
          <w:rFonts w:hint="eastAsia" w:ascii="宋体" w:hAnsi="宋体" w:eastAsia="宋体" w:cs="宋体"/>
          <w:b/>
          <w:bCs/>
          <w:kern w:val="28"/>
          <w:sz w:val="28"/>
          <w:szCs w:val="28"/>
        </w:rPr>
      </w:pPr>
    </w:p>
    <w:p w14:paraId="0237962A">
      <w:pPr>
        <w:adjustRightInd w:val="0"/>
        <w:snapToGrid w:val="0"/>
        <w:spacing w:line="560" w:lineRule="exact"/>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二、课程/项目设计与运营保障</w:t>
      </w:r>
    </w:p>
    <w:p w14:paraId="44395264">
      <w:pPr>
        <w:adjustRightInd w:val="0"/>
        <w:snapToGrid w:val="0"/>
        <w:spacing w:line="560" w:lineRule="exact"/>
        <w:jc w:val="left"/>
        <w:rPr>
          <w:rFonts w:hint="eastAsia" w:ascii="宋体" w:hAnsi="宋体" w:eastAsia="宋体" w:cs="宋体"/>
          <w:kern w:val="0"/>
          <w:sz w:val="28"/>
          <w:szCs w:val="28"/>
        </w:rPr>
      </w:pPr>
    </w:p>
    <w:p w14:paraId="18172C25">
      <w:pPr>
        <w:adjustRightInd w:val="0"/>
        <w:snapToGrid w:val="0"/>
        <w:spacing w:line="56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（格式自拟体现项目运营交付措施和保障方案）</w:t>
      </w:r>
    </w:p>
    <w:p w14:paraId="0018FA9E">
      <w:pPr>
        <w:spacing w:line="360" w:lineRule="auto"/>
        <w:rPr>
          <w:rFonts w:hint="eastAsia" w:ascii="宋体" w:hAnsi="宋体" w:eastAsia="宋体" w:cs="宋体"/>
          <w:b/>
          <w:bCs/>
          <w:kern w:val="28"/>
          <w:sz w:val="28"/>
          <w:szCs w:val="28"/>
        </w:rPr>
      </w:pPr>
    </w:p>
    <w:p w14:paraId="7E6B320B">
      <w:pPr>
        <w:spacing w:line="360" w:lineRule="auto"/>
        <w:rPr>
          <w:rFonts w:hint="eastAsia" w:ascii="宋体" w:hAnsi="宋体" w:eastAsia="宋体" w:cs="宋体"/>
          <w:b/>
          <w:bCs/>
          <w:kern w:val="28"/>
          <w:sz w:val="28"/>
          <w:szCs w:val="28"/>
        </w:rPr>
      </w:pPr>
    </w:p>
    <w:p w14:paraId="498EFF67">
      <w:pPr>
        <w:spacing w:line="360" w:lineRule="auto"/>
        <w:rPr>
          <w:rFonts w:hint="eastAsia" w:ascii="宋体" w:hAnsi="宋体" w:eastAsia="宋体" w:cs="宋体"/>
          <w:b/>
          <w:bCs/>
          <w:kern w:val="28"/>
          <w:sz w:val="28"/>
          <w:szCs w:val="28"/>
        </w:rPr>
      </w:pPr>
    </w:p>
    <w:p w14:paraId="24084F60">
      <w:pPr>
        <w:spacing w:line="360" w:lineRule="auto"/>
        <w:rPr>
          <w:rFonts w:hint="eastAsia" w:ascii="宋体" w:hAnsi="宋体" w:eastAsia="宋体" w:cs="宋体"/>
          <w:b/>
          <w:bCs/>
          <w:kern w:val="28"/>
          <w:sz w:val="28"/>
          <w:szCs w:val="28"/>
        </w:rPr>
      </w:pPr>
    </w:p>
    <w:p w14:paraId="2EB06F01">
      <w:pPr>
        <w:spacing w:line="360" w:lineRule="auto"/>
        <w:rPr>
          <w:rFonts w:hint="eastAsia" w:ascii="宋体" w:hAnsi="宋体" w:eastAsia="宋体" w:cs="宋体"/>
          <w:b/>
          <w:bCs/>
          <w:kern w:val="28"/>
          <w:sz w:val="28"/>
          <w:szCs w:val="28"/>
        </w:rPr>
      </w:pPr>
    </w:p>
    <w:p w14:paraId="1B067130">
      <w:pPr>
        <w:spacing w:line="360" w:lineRule="auto"/>
        <w:rPr>
          <w:rFonts w:hint="eastAsia" w:ascii="宋体" w:hAnsi="宋体" w:eastAsia="宋体" w:cs="宋体"/>
          <w:b/>
          <w:bCs/>
          <w:kern w:val="28"/>
          <w:sz w:val="28"/>
          <w:szCs w:val="28"/>
        </w:rPr>
      </w:pPr>
    </w:p>
    <w:p w14:paraId="1B0C8EF8">
      <w:pPr>
        <w:spacing w:line="360" w:lineRule="auto"/>
        <w:rPr>
          <w:rFonts w:hint="eastAsia" w:ascii="宋体" w:hAnsi="宋体" w:eastAsia="宋体" w:cs="宋体"/>
          <w:b/>
          <w:bCs/>
          <w:kern w:val="28"/>
          <w:sz w:val="28"/>
          <w:szCs w:val="28"/>
        </w:rPr>
      </w:pPr>
    </w:p>
    <w:p w14:paraId="166A087E">
      <w:pPr>
        <w:spacing w:line="360" w:lineRule="auto"/>
        <w:rPr>
          <w:rFonts w:hint="eastAsia" w:ascii="宋体" w:hAnsi="宋体" w:eastAsia="宋体" w:cs="宋体"/>
          <w:b/>
          <w:bCs/>
          <w:kern w:val="28"/>
          <w:sz w:val="28"/>
          <w:szCs w:val="28"/>
        </w:rPr>
      </w:pPr>
    </w:p>
    <w:p w14:paraId="0A743812">
      <w:pPr>
        <w:spacing w:line="360" w:lineRule="auto"/>
        <w:rPr>
          <w:rFonts w:hint="eastAsia" w:ascii="宋体" w:hAnsi="宋体" w:eastAsia="宋体" w:cs="宋体"/>
          <w:b/>
          <w:bCs/>
          <w:kern w:val="28"/>
          <w:sz w:val="28"/>
          <w:szCs w:val="28"/>
        </w:rPr>
      </w:pPr>
    </w:p>
    <w:p w14:paraId="754B6FB6">
      <w:pPr>
        <w:spacing w:line="360" w:lineRule="auto"/>
        <w:rPr>
          <w:rFonts w:hint="eastAsia" w:ascii="宋体" w:hAnsi="宋体" w:eastAsia="宋体" w:cs="宋体"/>
          <w:b/>
          <w:bCs/>
          <w:kern w:val="28"/>
          <w:sz w:val="28"/>
          <w:szCs w:val="28"/>
        </w:rPr>
      </w:pPr>
    </w:p>
    <w:p w14:paraId="65D6BFF4">
      <w:pPr>
        <w:spacing w:line="360" w:lineRule="auto"/>
        <w:rPr>
          <w:rFonts w:hint="eastAsia" w:ascii="宋体" w:hAnsi="宋体" w:eastAsia="宋体" w:cs="宋体"/>
          <w:b/>
          <w:bCs/>
          <w:kern w:val="28"/>
          <w:sz w:val="28"/>
          <w:szCs w:val="28"/>
        </w:rPr>
      </w:pPr>
    </w:p>
    <w:p w14:paraId="77F70FA4">
      <w:pPr>
        <w:spacing w:line="360" w:lineRule="auto"/>
        <w:rPr>
          <w:rFonts w:hint="eastAsia" w:ascii="宋体" w:hAnsi="宋体" w:eastAsia="宋体" w:cs="宋体"/>
          <w:b/>
          <w:bCs/>
          <w:kern w:val="28"/>
          <w:sz w:val="28"/>
          <w:szCs w:val="28"/>
        </w:rPr>
      </w:pPr>
    </w:p>
    <w:p w14:paraId="0AB69654">
      <w:pPr>
        <w:spacing w:line="360" w:lineRule="auto"/>
        <w:rPr>
          <w:rFonts w:hint="eastAsia" w:ascii="宋体" w:hAnsi="宋体" w:eastAsia="宋体" w:cs="宋体"/>
          <w:b/>
          <w:bCs/>
          <w:kern w:val="28"/>
          <w:sz w:val="28"/>
          <w:szCs w:val="28"/>
        </w:rPr>
      </w:pPr>
    </w:p>
    <w:p w14:paraId="7CC54D5F">
      <w:pPr>
        <w:spacing w:line="360" w:lineRule="auto"/>
        <w:rPr>
          <w:rFonts w:hint="eastAsia" w:ascii="宋体" w:hAnsi="宋体" w:eastAsia="宋体" w:cs="宋体"/>
          <w:b/>
          <w:bCs/>
          <w:kern w:val="28"/>
          <w:sz w:val="28"/>
          <w:szCs w:val="28"/>
        </w:rPr>
      </w:pPr>
    </w:p>
    <w:p w14:paraId="5373551C">
      <w:pPr>
        <w:spacing w:line="360" w:lineRule="auto"/>
        <w:rPr>
          <w:rFonts w:hint="eastAsia" w:ascii="宋体" w:hAnsi="宋体" w:eastAsia="宋体" w:cs="宋体"/>
          <w:b/>
          <w:bCs/>
          <w:kern w:val="28"/>
          <w:sz w:val="28"/>
          <w:szCs w:val="28"/>
        </w:rPr>
      </w:pPr>
    </w:p>
    <w:p w14:paraId="77F5BA32">
      <w:pPr>
        <w:spacing w:line="360" w:lineRule="auto"/>
        <w:rPr>
          <w:rFonts w:hint="eastAsia" w:ascii="宋体" w:hAnsi="宋体" w:eastAsia="宋体" w:cs="宋体"/>
          <w:b/>
          <w:bCs/>
          <w:kern w:val="28"/>
          <w:sz w:val="28"/>
          <w:szCs w:val="28"/>
        </w:rPr>
      </w:pPr>
    </w:p>
    <w:p w14:paraId="3E8DA50D">
      <w:pPr>
        <w:spacing w:line="360" w:lineRule="auto"/>
        <w:rPr>
          <w:rFonts w:hint="eastAsia" w:ascii="宋体" w:hAnsi="宋体" w:eastAsia="宋体" w:cs="宋体"/>
          <w:b/>
          <w:bCs/>
          <w:kern w:val="28"/>
          <w:sz w:val="28"/>
          <w:szCs w:val="28"/>
        </w:rPr>
      </w:pPr>
    </w:p>
    <w:p w14:paraId="3F847FF8">
      <w:pPr>
        <w:spacing w:line="360" w:lineRule="auto"/>
        <w:rPr>
          <w:rFonts w:hint="eastAsia" w:ascii="宋体" w:hAnsi="宋体" w:eastAsia="宋体" w:cs="宋体"/>
          <w:b/>
          <w:bCs/>
          <w:kern w:val="28"/>
          <w:sz w:val="28"/>
          <w:szCs w:val="28"/>
        </w:rPr>
      </w:pPr>
    </w:p>
    <w:p w14:paraId="6D61B6D2">
      <w:pPr>
        <w:spacing w:line="360" w:lineRule="auto"/>
        <w:rPr>
          <w:rFonts w:hint="eastAsia" w:ascii="宋体" w:hAnsi="宋体" w:eastAsia="宋体" w:cs="宋体"/>
          <w:b/>
          <w:bCs/>
          <w:kern w:val="28"/>
          <w:sz w:val="28"/>
          <w:szCs w:val="28"/>
        </w:rPr>
      </w:pPr>
    </w:p>
    <w:p w14:paraId="01FA0182">
      <w:pPr>
        <w:adjustRightInd w:val="0"/>
        <w:snapToGrid w:val="0"/>
        <w:spacing w:line="560" w:lineRule="exact"/>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三、师资应急保障措施</w:t>
      </w:r>
    </w:p>
    <w:p w14:paraId="690B82D2">
      <w:pPr>
        <w:adjustRightInd w:val="0"/>
        <w:snapToGrid w:val="0"/>
        <w:spacing w:line="560" w:lineRule="exact"/>
        <w:jc w:val="left"/>
        <w:rPr>
          <w:rFonts w:hint="eastAsia" w:ascii="宋体" w:hAnsi="宋体" w:eastAsia="宋体" w:cs="宋体"/>
          <w:kern w:val="0"/>
          <w:sz w:val="28"/>
          <w:szCs w:val="28"/>
        </w:rPr>
      </w:pPr>
    </w:p>
    <w:p w14:paraId="18BB7E81">
      <w:pPr>
        <w:adjustRightInd w:val="0"/>
        <w:snapToGrid w:val="0"/>
        <w:spacing w:line="56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（格式自拟体现师资来源</w:t>
      </w:r>
      <w:r>
        <w:rPr>
          <w:rFonts w:hint="eastAsia" w:ascii="宋体" w:hAnsi="宋体" w:eastAsia="宋体" w:cs="宋体"/>
          <w:sz w:val="24"/>
          <w:szCs w:val="24"/>
        </w:rPr>
        <w:t>渠道多样性、稳定性、充足性</w:t>
      </w:r>
      <w:r>
        <w:rPr>
          <w:rFonts w:hint="eastAsia" w:ascii="宋体" w:hAnsi="宋体" w:eastAsia="宋体" w:cs="宋体"/>
          <w:kern w:val="0"/>
          <w:sz w:val="28"/>
          <w:szCs w:val="28"/>
        </w:rPr>
        <w:t>）</w:t>
      </w:r>
    </w:p>
    <w:p w14:paraId="3310E7B9">
      <w:pPr>
        <w:adjustRightInd w:val="0"/>
        <w:snapToGrid w:val="0"/>
        <w:spacing w:line="560" w:lineRule="exact"/>
        <w:jc w:val="left"/>
        <w:rPr>
          <w:rFonts w:hint="eastAsia" w:ascii="宋体" w:hAnsi="宋体" w:eastAsia="宋体" w:cs="宋体"/>
          <w:kern w:val="0"/>
          <w:sz w:val="28"/>
          <w:szCs w:val="28"/>
        </w:rPr>
      </w:pPr>
    </w:p>
    <w:p w14:paraId="7E9C33AF">
      <w:pPr>
        <w:adjustRightInd w:val="0"/>
        <w:snapToGrid w:val="0"/>
        <w:spacing w:line="560" w:lineRule="exact"/>
        <w:jc w:val="left"/>
        <w:rPr>
          <w:rFonts w:hint="eastAsia" w:ascii="宋体" w:hAnsi="宋体" w:eastAsia="宋体" w:cs="宋体"/>
          <w:kern w:val="0"/>
          <w:sz w:val="28"/>
          <w:szCs w:val="28"/>
        </w:rPr>
      </w:pPr>
    </w:p>
    <w:p w14:paraId="4373A198">
      <w:pPr>
        <w:adjustRightInd w:val="0"/>
        <w:snapToGrid w:val="0"/>
        <w:spacing w:line="560" w:lineRule="exact"/>
        <w:jc w:val="left"/>
        <w:rPr>
          <w:rFonts w:hint="eastAsia" w:ascii="宋体" w:hAnsi="宋体" w:eastAsia="宋体" w:cs="宋体"/>
          <w:kern w:val="0"/>
          <w:sz w:val="28"/>
          <w:szCs w:val="28"/>
        </w:rPr>
      </w:pPr>
    </w:p>
    <w:p w14:paraId="669B6A79">
      <w:pPr>
        <w:adjustRightInd w:val="0"/>
        <w:snapToGrid w:val="0"/>
        <w:spacing w:line="560" w:lineRule="exact"/>
        <w:jc w:val="left"/>
        <w:rPr>
          <w:rFonts w:hint="eastAsia" w:ascii="宋体" w:hAnsi="宋体" w:eastAsia="宋体" w:cs="宋体"/>
          <w:kern w:val="0"/>
          <w:sz w:val="28"/>
          <w:szCs w:val="28"/>
        </w:rPr>
      </w:pPr>
    </w:p>
    <w:p w14:paraId="32053E8C">
      <w:pPr>
        <w:adjustRightInd w:val="0"/>
        <w:snapToGrid w:val="0"/>
        <w:spacing w:line="560" w:lineRule="exact"/>
        <w:jc w:val="left"/>
        <w:rPr>
          <w:rFonts w:hint="eastAsia" w:ascii="宋体" w:hAnsi="宋体" w:eastAsia="宋体" w:cs="宋体"/>
          <w:kern w:val="0"/>
          <w:sz w:val="28"/>
          <w:szCs w:val="28"/>
        </w:rPr>
      </w:pPr>
    </w:p>
    <w:p w14:paraId="029C1888">
      <w:pPr>
        <w:adjustRightInd w:val="0"/>
        <w:snapToGrid w:val="0"/>
        <w:spacing w:line="560" w:lineRule="exact"/>
        <w:jc w:val="left"/>
        <w:rPr>
          <w:rFonts w:hint="eastAsia" w:ascii="宋体" w:hAnsi="宋体" w:eastAsia="宋体" w:cs="宋体"/>
          <w:kern w:val="0"/>
          <w:sz w:val="28"/>
          <w:szCs w:val="28"/>
        </w:rPr>
      </w:pPr>
    </w:p>
    <w:p w14:paraId="6735CDCA">
      <w:pPr>
        <w:adjustRightInd w:val="0"/>
        <w:snapToGrid w:val="0"/>
        <w:spacing w:line="560" w:lineRule="exact"/>
        <w:jc w:val="left"/>
        <w:rPr>
          <w:rFonts w:hint="eastAsia" w:ascii="宋体" w:hAnsi="宋体" w:eastAsia="宋体" w:cs="宋体"/>
          <w:kern w:val="0"/>
          <w:sz w:val="28"/>
          <w:szCs w:val="28"/>
        </w:rPr>
      </w:pPr>
    </w:p>
    <w:p w14:paraId="5E751C32">
      <w:pPr>
        <w:adjustRightInd w:val="0"/>
        <w:snapToGrid w:val="0"/>
        <w:spacing w:line="560" w:lineRule="exact"/>
        <w:jc w:val="left"/>
        <w:rPr>
          <w:rFonts w:hint="eastAsia" w:ascii="宋体" w:hAnsi="宋体" w:eastAsia="宋体" w:cs="宋体"/>
          <w:kern w:val="0"/>
          <w:sz w:val="28"/>
          <w:szCs w:val="28"/>
        </w:rPr>
      </w:pPr>
    </w:p>
    <w:p w14:paraId="5BA585EB">
      <w:pPr>
        <w:adjustRightInd w:val="0"/>
        <w:snapToGrid w:val="0"/>
        <w:spacing w:line="560" w:lineRule="exact"/>
        <w:jc w:val="left"/>
        <w:rPr>
          <w:rFonts w:hint="eastAsia" w:ascii="宋体" w:hAnsi="宋体" w:eastAsia="宋体" w:cs="宋体"/>
          <w:kern w:val="0"/>
          <w:sz w:val="28"/>
          <w:szCs w:val="28"/>
        </w:rPr>
      </w:pPr>
    </w:p>
    <w:p w14:paraId="1A61D839">
      <w:pPr>
        <w:adjustRightInd w:val="0"/>
        <w:snapToGrid w:val="0"/>
        <w:spacing w:line="560" w:lineRule="exact"/>
        <w:jc w:val="left"/>
        <w:rPr>
          <w:rFonts w:hint="eastAsia" w:ascii="宋体" w:hAnsi="宋体" w:eastAsia="宋体" w:cs="宋体"/>
          <w:kern w:val="0"/>
          <w:sz w:val="28"/>
          <w:szCs w:val="28"/>
        </w:rPr>
      </w:pPr>
    </w:p>
    <w:p w14:paraId="7433AB6B">
      <w:pPr>
        <w:adjustRightInd w:val="0"/>
        <w:snapToGrid w:val="0"/>
        <w:spacing w:line="560" w:lineRule="exact"/>
        <w:jc w:val="left"/>
        <w:rPr>
          <w:rFonts w:hint="eastAsia" w:ascii="宋体" w:hAnsi="宋体" w:eastAsia="宋体" w:cs="宋体"/>
          <w:kern w:val="0"/>
          <w:sz w:val="28"/>
          <w:szCs w:val="28"/>
        </w:rPr>
      </w:pPr>
    </w:p>
    <w:p w14:paraId="290C7F7A">
      <w:pPr>
        <w:adjustRightInd w:val="0"/>
        <w:snapToGrid w:val="0"/>
        <w:spacing w:line="560" w:lineRule="exact"/>
        <w:jc w:val="left"/>
        <w:rPr>
          <w:rFonts w:hint="eastAsia" w:ascii="宋体" w:hAnsi="宋体" w:eastAsia="宋体" w:cs="宋体"/>
          <w:kern w:val="0"/>
          <w:sz w:val="28"/>
          <w:szCs w:val="28"/>
        </w:rPr>
      </w:pPr>
    </w:p>
    <w:p w14:paraId="30193978">
      <w:pPr>
        <w:adjustRightInd w:val="0"/>
        <w:snapToGrid w:val="0"/>
        <w:spacing w:line="560" w:lineRule="exact"/>
        <w:jc w:val="left"/>
        <w:rPr>
          <w:rFonts w:hint="eastAsia" w:ascii="宋体" w:hAnsi="宋体" w:eastAsia="宋体" w:cs="宋体"/>
          <w:kern w:val="0"/>
          <w:sz w:val="28"/>
          <w:szCs w:val="28"/>
        </w:rPr>
      </w:pPr>
    </w:p>
    <w:p w14:paraId="1E668323">
      <w:pPr>
        <w:adjustRightInd w:val="0"/>
        <w:snapToGrid w:val="0"/>
        <w:spacing w:line="560" w:lineRule="exact"/>
        <w:jc w:val="left"/>
        <w:rPr>
          <w:rFonts w:hint="eastAsia" w:ascii="宋体" w:hAnsi="宋体" w:eastAsia="宋体" w:cs="宋体"/>
          <w:kern w:val="0"/>
          <w:sz w:val="28"/>
          <w:szCs w:val="28"/>
        </w:rPr>
      </w:pPr>
    </w:p>
    <w:p w14:paraId="02A0E87E">
      <w:pPr>
        <w:adjustRightInd w:val="0"/>
        <w:snapToGrid w:val="0"/>
        <w:spacing w:line="560" w:lineRule="exact"/>
        <w:jc w:val="left"/>
        <w:rPr>
          <w:rFonts w:hint="eastAsia" w:ascii="宋体" w:hAnsi="宋体" w:eastAsia="宋体" w:cs="宋体"/>
          <w:kern w:val="0"/>
          <w:sz w:val="28"/>
          <w:szCs w:val="28"/>
        </w:rPr>
      </w:pPr>
    </w:p>
    <w:p w14:paraId="3201489D">
      <w:pPr>
        <w:adjustRightInd w:val="0"/>
        <w:snapToGrid w:val="0"/>
        <w:spacing w:line="560" w:lineRule="exact"/>
        <w:jc w:val="left"/>
        <w:rPr>
          <w:rFonts w:hint="eastAsia" w:ascii="宋体" w:hAnsi="宋体" w:eastAsia="宋体" w:cs="宋体"/>
          <w:kern w:val="0"/>
          <w:sz w:val="28"/>
          <w:szCs w:val="28"/>
        </w:rPr>
      </w:pPr>
    </w:p>
    <w:p w14:paraId="309370F6">
      <w:pPr>
        <w:adjustRightInd w:val="0"/>
        <w:snapToGrid w:val="0"/>
        <w:spacing w:line="560" w:lineRule="exact"/>
        <w:jc w:val="left"/>
        <w:rPr>
          <w:rFonts w:hint="eastAsia" w:ascii="宋体" w:hAnsi="宋体" w:eastAsia="宋体" w:cs="宋体"/>
          <w:kern w:val="0"/>
          <w:sz w:val="28"/>
          <w:szCs w:val="28"/>
        </w:rPr>
      </w:pPr>
    </w:p>
    <w:p w14:paraId="54144E78">
      <w:pPr>
        <w:adjustRightInd w:val="0"/>
        <w:snapToGrid w:val="0"/>
        <w:spacing w:line="560" w:lineRule="exact"/>
        <w:jc w:val="left"/>
        <w:rPr>
          <w:rFonts w:hint="eastAsia" w:ascii="宋体" w:hAnsi="宋体" w:eastAsia="宋体" w:cs="宋体"/>
          <w:kern w:val="0"/>
          <w:sz w:val="28"/>
          <w:szCs w:val="28"/>
        </w:rPr>
      </w:pPr>
    </w:p>
    <w:p w14:paraId="19851ED9">
      <w:pPr>
        <w:adjustRightInd w:val="0"/>
        <w:snapToGrid w:val="0"/>
        <w:spacing w:line="560" w:lineRule="exact"/>
        <w:jc w:val="left"/>
        <w:rPr>
          <w:rFonts w:hint="eastAsia" w:ascii="宋体" w:hAnsi="宋体" w:eastAsia="宋体" w:cs="宋体"/>
          <w:kern w:val="0"/>
          <w:sz w:val="28"/>
          <w:szCs w:val="28"/>
        </w:rPr>
      </w:pPr>
    </w:p>
    <w:p w14:paraId="2406D2D5">
      <w:pPr>
        <w:adjustRightInd w:val="0"/>
        <w:snapToGrid w:val="0"/>
        <w:spacing w:line="560" w:lineRule="exact"/>
        <w:jc w:val="left"/>
        <w:rPr>
          <w:rFonts w:hint="eastAsia" w:ascii="宋体" w:hAnsi="宋体" w:eastAsia="宋体" w:cs="宋体"/>
          <w:kern w:val="0"/>
          <w:sz w:val="28"/>
          <w:szCs w:val="28"/>
        </w:rPr>
      </w:pPr>
    </w:p>
    <w:p w14:paraId="54C9836C">
      <w:pPr>
        <w:adjustRightInd w:val="0"/>
        <w:snapToGrid w:val="0"/>
        <w:spacing w:line="560" w:lineRule="exact"/>
        <w:jc w:val="left"/>
        <w:rPr>
          <w:rFonts w:hint="eastAsia" w:ascii="宋体" w:hAnsi="宋体" w:eastAsia="宋体" w:cs="宋体"/>
          <w:kern w:val="0"/>
          <w:sz w:val="28"/>
          <w:szCs w:val="28"/>
        </w:rPr>
      </w:pPr>
    </w:p>
    <w:p w14:paraId="0EE2BEE8">
      <w:pPr>
        <w:adjustRightInd w:val="0"/>
        <w:snapToGrid w:val="0"/>
        <w:spacing w:line="560" w:lineRule="exact"/>
        <w:jc w:val="left"/>
        <w:rPr>
          <w:rFonts w:hint="eastAsia" w:ascii="宋体" w:hAnsi="宋体" w:eastAsia="宋体" w:cs="宋体"/>
          <w:b/>
          <w:bCs/>
          <w:kern w:val="0"/>
          <w:sz w:val="28"/>
          <w:szCs w:val="28"/>
        </w:rPr>
      </w:pPr>
      <w:r>
        <w:rPr>
          <w:rFonts w:hint="eastAsia" w:ascii="宋体" w:hAnsi="宋体" w:eastAsia="宋体" w:cs="宋体"/>
          <w:b/>
          <w:bCs/>
          <w:kern w:val="0"/>
          <w:sz w:val="28"/>
          <w:szCs w:val="28"/>
        </w:rPr>
        <w:t>四、专业沉淀（过往项目产出成果展示）</w:t>
      </w:r>
    </w:p>
    <w:p w14:paraId="5A66B0D8">
      <w:pPr>
        <w:spacing w:line="360" w:lineRule="auto"/>
        <w:rPr>
          <w:rFonts w:hint="eastAsia" w:ascii="宋体" w:hAnsi="宋体" w:eastAsia="宋体" w:cs="宋体"/>
          <w:b/>
          <w:bCs/>
          <w:kern w:val="28"/>
          <w:sz w:val="28"/>
          <w:szCs w:val="28"/>
        </w:rPr>
      </w:pPr>
    </w:p>
    <w:p w14:paraId="3FFF5259">
      <w:pPr>
        <w:adjustRightInd w:val="0"/>
        <w:snapToGrid w:val="0"/>
        <w:spacing w:line="56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（格式自拟提供项目名称、合同、项目产出成果案例示例截图）</w:t>
      </w:r>
    </w:p>
    <w:p w14:paraId="51A5A886">
      <w:pPr>
        <w:spacing w:line="360" w:lineRule="auto"/>
        <w:rPr>
          <w:rFonts w:hint="eastAsia" w:ascii="宋体" w:hAnsi="宋体" w:eastAsia="宋体" w:cs="宋体"/>
          <w:b/>
          <w:bCs/>
          <w:kern w:val="28"/>
          <w:sz w:val="28"/>
          <w:szCs w:val="28"/>
        </w:rPr>
      </w:pPr>
    </w:p>
    <w:p w14:paraId="01C99DB0">
      <w:pPr>
        <w:spacing w:line="360" w:lineRule="auto"/>
        <w:rPr>
          <w:rFonts w:hint="eastAsia" w:ascii="宋体" w:hAnsi="宋体" w:eastAsia="宋体" w:cs="宋体"/>
          <w:b/>
          <w:bCs/>
          <w:kern w:val="28"/>
          <w:sz w:val="28"/>
          <w:szCs w:val="28"/>
        </w:rPr>
      </w:pPr>
    </w:p>
    <w:p w14:paraId="63D4ED73">
      <w:pPr>
        <w:spacing w:line="360" w:lineRule="auto"/>
        <w:rPr>
          <w:rFonts w:hint="eastAsia" w:ascii="宋体" w:hAnsi="宋体" w:eastAsia="宋体" w:cs="宋体"/>
          <w:b/>
          <w:bCs/>
          <w:kern w:val="28"/>
          <w:sz w:val="28"/>
          <w:szCs w:val="28"/>
        </w:rPr>
      </w:pPr>
    </w:p>
    <w:p w14:paraId="175EB51E">
      <w:pPr>
        <w:spacing w:line="360" w:lineRule="auto"/>
        <w:rPr>
          <w:rFonts w:hint="eastAsia" w:ascii="宋体" w:hAnsi="宋体" w:eastAsia="宋体" w:cs="宋体"/>
          <w:b/>
          <w:bCs/>
          <w:kern w:val="28"/>
          <w:sz w:val="28"/>
          <w:szCs w:val="28"/>
        </w:rPr>
      </w:pPr>
    </w:p>
    <w:p w14:paraId="0FF77BB8">
      <w:pPr>
        <w:spacing w:line="360" w:lineRule="auto"/>
        <w:rPr>
          <w:rFonts w:hint="eastAsia" w:ascii="宋体" w:hAnsi="宋体" w:eastAsia="宋体" w:cs="宋体"/>
          <w:b/>
          <w:bCs/>
          <w:kern w:val="28"/>
          <w:sz w:val="28"/>
          <w:szCs w:val="28"/>
        </w:rPr>
      </w:pPr>
    </w:p>
    <w:p w14:paraId="339AC9B7">
      <w:pPr>
        <w:spacing w:line="360" w:lineRule="auto"/>
        <w:rPr>
          <w:rFonts w:hint="eastAsia" w:ascii="宋体" w:hAnsi="宋体" w:eastAsia="宋体" w:cs="宋体"/>
          <w:b/>
          <w:bCs/>
          <w:kern w:val="28"/>
          <w:sz w:val="28"/>
          <w:szCs w:val="28"/>
        </w:rPr>
      </w:pPr>
    </w:p>
    <w:p w14:paraId="3D62056D">
      <w:pPr>
        <w:spacing w:line="360" w:lineRule="auto"/>
        <w:rPr>
          <w:rFonts w:hint="eastAsia" w:ascii="宋体" w:hAnsi="宋体" w:eastAsia="宋体" w:cs="宋体"/>
          <w:b/>
          <w:bCs/>
          <w:kern w:val="28"/>
          <w:sz w:val="28"/>
          <w:szCs w:val="28"/>
        </w:rPr>
      </w:pPr>
    </w:p>
    <w:p w14:paraId="24488678">
      <w:pPr>
        <w:spacing w:line="360" w:lineRule="auto"/>
        <w:rPr>
          <w:rFonts w:hint="eastAsia" w:ascii="宋体" w:hAnsi="宋体" w:eastAsia="宋体" w:cs="宋体"/>
          <w:b/>
          <w:bCs/>
          <w:kern w:val="28"/>
          <w:sz w:val="28"/>
          <w:szCs w:val="28"/>
        </w:rPr>
      </w:pPr>
    </w:p>
    <w:p w14:paraId="494F6196">
      <w:pPr>
        <w:spacing w:line="360" w:lineRule="auto"/>
        <w:rPr>
          <w:rFonts w:hint="eastAsia" w:ascii="宋体" w:hAnsi="宋体" w:eastAsia="宋体" w:cs="宋体"/>
          <w:b/>
          <w:bCs/>
          <w:kern w:val="28"/>
          <w:sz w:val="28"/>
          <w:szCs w:val="28"/>
        </w:rPr>
      </w:pPr>
    </w:p>
    <w:p w14:paraId="1075301C">
      <w:pPr>
        <w:spacing w:line="360" w:lineRule="auto"/>
        <w:rPr>
          <w:rFonts w:hint="eastAsia" w:ascii="宋体" w:hAnsi="宋体" w:eastAsia="宋体" w:cs="宋体"/>
          <w:b/>
          <w:bCs/>
          <w:kern w:val="28"/>
          <w:sz w:val="28"/>
          <w:szCs w:val="28"/>
        </w:rPr>
      </w:pPr>
    </w:p>
    <w:p w14:paraId="0F58B1A4">
      <w:pPr>
        <w:spacing w:line="360" w:lineRule="auto"/>
        <w:rPr>
          <w:rFonts w:hint="eastAsia" w:ascii="宋体" w:hAnsi="宋体" w:eastAsia="宋体" w:cs="宋体"/>
          <w:b/>
          <w:bCs/>
          <w:kern w:val="28"/>
          <w:sz w:val="28"/>
          <w:szCs w:val="28"/>
        </w:rPr>
      </w:pPr>
    </w:p>
    <w:p w14:paraId="462A67F3">
      <w:pPr>
        <w:spacing w:line="360" w:lineRule="auto"/>
        <w:rPr>
          <w:rFonts w:hint="eastAsia" w:ascii="宋体" w:hAnsi="宋体" w:eastAsia="宋体" w:cs="宋体"/>
          <w:b/>
          <w:bCs/>
          <w:kern w:val="28"/>
          <w:sz w:val="28"/>
          <w:szCs w:val="28"/>
        </w:rPr>
      </w:pPr>
    </w:p>
    <w:p w14:paraId="6A101E91">
      <w:pPr>
        <w:spacing w:line="360" w:lineRule="auto"/>
        <w:rPr>
          <w:rFonts w:hint="eastAsia" w:ascii="宋体" w:hAnsi="宋体" w:eastAsia="宋体" w:cs="宋体"/>
          <w:b/>
          <w:bCs/>
          <w:kern w:val="28"/>
          <w:sz w:val="28"/>
          <w:szCs w:val="28"/>
        </w:rPr>
      </w:pPr>
    </w:p>
    <w:p w14:paraId="1A979DC8">
      <w:pPr>
        <w:spacing w:line="360" w:lineRule="auto"/>
        <w:rPr>
          <w:rFonts w:hint="eastAsia" w:ascii="宋体" w:hAnsi="宋体" w:eastAsia="宋体" w:cs="宋体"/>
          <w:b/>
          <w:bCs/>
          <w:kern w:val="28"/>
          <w:sz w:val="28"/>
          <w:szCs w:val="28"/>
        </w:rPr>
      </w:pPr>
    </w:p>
    <w:p w14:paraId="65814A3F">
      <w:pPr>
        <w:spacing w:line="360" w:lineRule="auto"/>
        <w:rPr>
          <w:rFonts w:hint="eastAsia" w:ascii="宋体" w:hAnsi="宋体" w:eastAsia="宋体" w:cs="宋体"/>
          <w:b/>
          <w:bCs/>
          <w:kern w:val="28"/>
          <w:sz w:val="28"/>
          <w:szCs w:val="28"/>
        </w:rPr>
      </w:pPr>
    </w:p>
    <w:p w14:paraId="47F528B5">
      <w:pPr>
        <w:spacing w:line="360" w:lineRule="auto"/>
        <w:rPr>
          <w:rFonts w:hint="eastAsia" w:ascii="宋体" w:hAnsi="宋体" w:eastAsia="宋体" w:cs="宋体"/>
          <w:b/>
          <w:bCs/>
          <w:kern w:val="28"/>
          <w:sz w:val="28"/>
          <w:szCs w:val="28"/>
        </w:rPr>
      </w:pPr>
    </w:p>
    <w:p w14:paraId="1702B503">
      <w:pPr>
        <w:spacing w:line="360" w:lineRule="auto"/>
        <w:rPr>
          <w:rFonts w:hint="eastAsia" w:ascii="宋体" w:hAnsi="宋体" w:eastAsia="宋体" w:cs="宋体"/>
          <w:b/>
          <w:bCs/>
          <w:kern w:val="28"/>
          <w:sz w:val="28"/>
          <w:szCs w:val="28"/>
        </w:rPr>
      </w:pPr>
    </w:p>
    <w:p w14:paraId="57C0A96F">
      <w:pPr>
        <w:spacing w:line="360" w:lineRule="auto"/>
        <w:rPr>
          <w:rFonts w:hint="eastAsia" w:ascii="宋体" w:hAnsi="宋体" w:eastAsia="宋体" w:cs="宋体"/>
          <w:b/>
          <w:bCs/>
          <w:kern w:val="28"/>
          <w:sz w:val="28"/>
          <w:szCs w:val="28"/>
        </w:rPr>
      </w:pPr>
    </w:p>
    <w:p w14:paraId="59C61F1F">
      <w:pPr>
        <w:spacing w:line="360" w:lineRule="auto"/>
        <w:rPr>
          <w:rFonts w:hint="eastAsia" w:ascii="宋体" w:hAnsi="宋体" w:eastAsia="宋体" w:cs="宋体"/>
          <w:b/>
          <w:bCs/>
          <w:kern w:val="28"/>
          <w:sz w:val="28"/>
          <w:szCs w:val="28"/>
        </w:rPr>
      </w:pPr>
    </w:p>
    <w:p w14:paraId="177EFD5C">
      <w:pPr>
        <w:pStyle w:val="3"/>
        <w:spacing w:before="120" w:after="120" w:line="300" w:lineRule="auto"/>
        <w:jc w:val="center"/>
        <w:rPr>
          <w:rFonts w:hint="eastAsia" w:ascii="宋体" w:hAnsi="宋体" w:eastAsia="宋体" w:cs="宋体"/>
          <w:kern w:val="28"/>
          <w:sz w:val="28"/>
          <w:szCs w:val="28"/>
        </w:rPr>
      </w:pPr>
      <w:bookmarkStart w:id="53" w:name="_Toc176714745"/>
      <w:r>
        <w:rPr>
          <w:rFonts w:hint="eastAsia" w:ascii="宋体" w:hAnsi="宋体" w:eastAsia="宋体" w:cs="宋体"/>
        </w:rPr>
        <w:t>三、其它资料</w:t>
      </w:r>
      <w:bookmarkEnd w:id="53"/>
    </w:p>
    <w:p w14:paraId="5621E904">
      <w:pPr>
        <w:spacing w:line="360" w:lineRule="auto"/>
        <w:jc w:val="center"/>
        <w:rPr>
          <w:rFonts w:hint="eastAsia" w:ascii="宋体" w:hAnsi="宋体" w:eastAsia="宋体" w:cs="宋体"/>
          <w:kern w:val="28"/>
          <w:sz w:val="28"/>
          <w:szCs w:val="28"/>
        </w:rPr>
      </w:pPr>
      <w:r>
        <w:rPr>
          <w:rFonts w:hint="eastAsia" w:ascii="宋体" w:hAnsi="宋体" w:eastAsia="宋体" w:cs="宋体"/>
          <w:kern w:val="28"/>
          <w:sz w:val="28"/>
          <w:szCs w:val="28"/>
        </w:rPr>
        <w:t>供应商根据实际评估提交</w:t>
      </w:r>
    </w:p>
    <w:sectPr>
      <w:pgSz w:w="11906" w:h="16838"/>
      <w:pgMar w:top="1440" w:right="1797" w:bottom="1440" w:left="1797" w:header="741" w:footer="801"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92144">
    <w:pPr>
      <w:pStyle w:val="18"/>
      <w:jc w:val="center"/>
      <w:rPr>
        <w:rFonts w:ascii="宋体" w:hAnsi="宋体"/>
        <w:sz w:val="21"/>
        <w:szCs w:val="21"/>
      </w:rPr>
    </w:pPr>
    <w:r>
      <w:rPr>
        <w:rFonts w:ascii="宋体" w:hAnsi="宋体"/>
        <w:b/>
        <w:sz w:val="21"/>
        <w:szCs w:val="21"/>
      </w:rPr>
      <w:fldChar w:fldCharType="begin"/>
    </w:r>
    <w:r>
      <w:rPr>
        <w:rFonts w:ascii="宋体" w:hAnsi="宋体"/>
        <w:b/>
        <w:sz w:val="21"/>
        <w:szCs w:val="21"/>
      </w:rPr>
      <w:instrText xml:space="preserve">PAGE  \* Arabic  \* MERGEFORMAT</w:instrText>
    </w:r>
    <w:r>
      <w:rPr>
        <w:rFonts w:ascii="宋体" w:hAnsi="宋体"/>
        <w:b/>
        <w:sz w:val="21"/>
        <w:szCs w:val="21"/>
      </w:rPr>
      <w:fldChar w:fldCharType="separate"/>
    </w:r>
    <w:r>
      <w:rPr>
        <w:rFonts w:ascii="宋体" w:hAnsi="宋体"/>
        <w:b/>
        <w:sz w:val="21"/>
        <w:szCs w:val="21"/>
        <w:lang w:val="zh-CN"/>
      </w:rPr>
      <w:t>2</w:t>
    </w:r>
    <w:r>
      <w:rPr>
        <w:rFonts w:ascii="宋体" w:hAnsi="宋体"/>
        <w:b/>
        <w:sz w:val="21"/>
        <w:szCs w:val="21"/>
      </w:rPr>
      <w:fldChar w:fldCharType="end"/>
    </w:r>
    <w:r>
      <w:rPr>
        <w:rFonts w:ascii="宋体" w:hAnsi="宋体"/>
        <w:sz w:val="21"/>
        <w:szCs w:val="21"/>
        <w:lang w:val="zh-CN"/>
      </w:rPr>
      <w:t>/</w:t>
    </w:r>
    <w:r>
      <w:fldChar w:fldCharType="begin"/>
    </w:r>
    <w:r>
      <w:instrText xml:space="preserve">NUMPAGES  \* Arabic  \* MERGEFORMAT</w:instrText>
    </w:r>
    <w:r>
      <w:fldChar w:fldCharType="separate"/>
    </w:r>
    <w:r>
      <w:rPr>
        <w:rFonts w:ascii="宋体" w:hAnsi="宋体"/>
        <w:b/>
        <w:sz w:val="21"/>
        <w:szCs w:val="21"/>
        <w:lang w:val="zh-CN"/>
      </w:rPr>
      <w:t>34</w:t>
    </w:r>
    <w:r>
      <w:rPr>
        <w:rFonts w:ascii="宋体" w:hAnsi="宋体"/>
        <w:b/>
        <w:sz w:val="21"/>
        <w:szCs w:val="21"/>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C076F">
    <w:pPr>
      <w:pStyle w:val="21"/>
    </w:pPr>
    <w:r>
      <w:rPr>
        <w:sz w:val="21"/>
        <w:szCs w:val="21"/>
      </w:rPr>
      <w:t>深圳</w:t>
    </w:r>
    <w:r>
      <w:rPr>
        <w:rFonts w:hint="eastAsia"/>
        <w:sz w:val="21"/>
        <w:szCs w:val="21"/>
      </w:rPr>
      <w:t>赛格人才培训中心</w:t>
    </w:r>
    <w:r>
      <w:rPr>
        <w:sz w:val="21"/>
        <w:szCs w:val="21"/>
      </w:rPr>
      <w:t>服务类招标文件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E7BF6"/>
    <w:multiLevelType w:val="multilevel"/>
    <w:tmpl w:val="177E7BF6"/>
    <w:lvl w:ilvl="0" w:tentative="0">
      <w:start w:val="1"/>
      <w:numFmt w:val="japaneseCounting"/>
      <w:lvlText w:val="（%1）"/>
      <w:lvlJc w:val="left"/>
      <w:pPr>
        <w:ind w:left="980" w:hanging="4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
    <w:nsid w:val="41B030E2"/>
    <w:multiLevelType w:val="multilevel"/>
    <w:tmpl w:val="41B030E2"/>
    <w:lvl w:ilvl="0" w:tentative="0">
      <w:start w:val="1"/>
      <w:numFmt w:val="chineseCountingThousand"/>
      <w:lvlText w:val="%1、"/>
      <w:lvlJc w:val="left"/>
      <w:pPr>
        <w:ind w:left="920" w:hanging="360"/>
      </w:pPr>
      <w:rPr>
        <w:rFonts w:hint="default"/>
      </w:rPr>
    </w:lvl>
    <w:lvl w:ilvl="1" w:tentative="0">
      <w:start w:val="1"/>
      <w:numFmt w:val="decimal"/>
      <w:lvlText w:val="（%2）"/>
      <w:lvlJc w:val="left"/>
      <w:pPr>
        <w:ind w:left="1700" w:hanging="720"/>
      </w:pPr>
      <w:rPr>
        <w:rFonts w:hint="default"/>
      </w:r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2">
    <w:nsid w:val="7C620767"/>
    <w:multiLevelType w:val="multilevel"/>
    <w:tmpl w:val="7C620767"/>
    <w:lvl w:ilvl="0" w:tentative="0">
      <w:start w:val="1"/>
      <w:numFmt w:val="chineseCountingThousand"/>
      <w:lvlText w:val="%1、"/>
      <w:lvlJc w:val="left"/>
      <w:pPr>
        <w:ind w:left="360" w:hanging="360"/>
      </w:pPr>
      <w:rPr>
        <w:rFonts w:hint="eastAsia" w:asciiTheme="minorEastAsia" w:hAnsiTheme="minorEastAsia" w:eastAsiaTheme="minorEastAsia" w:cstheme="minor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xYzEwYTU5NmVlMjU5ZTI0M2MzMWEyNzNiOWU4NGEifQ=="/>
  </w:docVars>
  <w:rsids>
    <w:rsidRoot w:val="00A32FB2"/>
    <w:rsid w:val="000018DA"/>
    <w:rsid w:val="00004BFB"/>
    <w:rsid w:val="000203A3"/>
    <w:rsid w:val="00022C59"/>
    <w:rsid w:val="00023BD0"/>
    <w:rsid w:val="00024BB9"/>
    <w:rsid w:val="000332B0"/>
    <w:rsid w:val="00033495"/>
    <w:rsid w:val="000342B0"/>
    <w:rsid w:val="000409C2"/>
    <w:rsid w:val="0005266F"/>
    <w:rsid w:val="00060CC9"/>
    <w:rsid w:val="000651E9"/>
    <w:rsid w:val="000703A5"/>
    <w:rsid w:val="00083886"/>
    <w:rsid w:val="0009036D"/>
    <w:rsid w:val="0009155B"/>
    <w:rsid w:val="000924FE"/>
    <w:rsid w:val="000A09E8"/>
    <w:rsid w:val="000A18B9"/>
    <w:rsid w:val="000A48C3"/>
    <w:rsid w:val="000A607F"/>
    <w:rsid w:val="000B2196"/>
    <w:rsid w:val="000B39EE"/>
    <w:rsid w:val="000C00AA"/>
    <w:rsid w:val="000C1211"/>
    <w:rsid w:val="000C412E"/>
    <w:rsid w:val="000D495A"/>
    <w:rsid w:val="000D54BB"/>
    <w:rsid w:val="000E01FD"/>
    <w:rsid w:val="000E2DCF"/>
    <w:rsid w:val="000E50CA"/>
    <w:rsid w:val="000E5E67"/>
    <w:rsid w:val="000E6B34"/>
    <w:rsid w:val="000F2EDE"/>
    <w:rsid w:val="000F3C8D"/>
    <w:rsid w:val="00100638"/>
    <w:rsid w:val="00111261"/>
    <w:rsid w:val="001116C2"/>
    <w:rsid w:val="0011373E"/>
    <w:rsid w:val="001152BA"/>
    <w:rsid w:val="00117CCD"/>
    <w:rsid w:val="00125071"/>
    <w:rsid w:val="00133786"/>
    <w:rsid w:val="001410C9"/>
    <w:rsid w:val="001426C1"/>
    <w:rsid w:val="001455EE"/>
    <w:rsid w:val="00150706"/>
    <w:rsid w:val="00151DA8"/>
    <w:rsid w:val="00157CE3"/>
    <w:rsid w:val="00161E8D"/>
    <w:rsid w:val="00167DD4"/>
    <w:rsid w:val="00170E34"/>
    <w:rsid w:val="00173046"/>
    <w:rsid w:val="001768A6"/>
    <w:rsid w:val="00180A99"/>
    <w:rsid w:val="00184542"/>
    <w:rsid w:val="00191231"/>
    <w:rsid w:val="001933DE"/>
    <w:rsid w:val="0019535E"/>
    <w:rsid w:val="00196AAA"/>
    <w:rsid w:val="001B0AD1"/>
    <w:rsid w:val="001B5989"/>
    <w:rsid w:val="001B7B3E"/>
    <w:rsid w:val="001C04BB"/>
    <w:rsid w:val="001C1A51"/>
    <w:rsid w:val="001C5C9F"/>
    <w:rsid w:val="001D27AC"/>
    <w:rsid w:val="001D5C6D"/>
    <w:rsid w:val="001E2A49"/>
    <w:rsid w:val="001E3C68"/>
    <w:rsid w:val="001F15B5"/>
    <w:rsid w:val="001F3DB9"/>
    <w:rsid w:val="001F5777"/>
    <w:rsid w:val="0020067D"/>
    <w:rsid w:val="002021F0"/>
    <w:rsid w:val="0020413D"/>
    <w:rsid w:val="00205332"/>
    <w:rsid w:val="002057D9"/>
    <w:rsid w:val="00207E3C"/>
    <w:rsid w:val="002110AB"/>
    <w:rsid w:val="00211169"/>
    <w:rsid w:val="00212279"/>
    <w:rsid w:val="002156F3"/>
    <w:rsid w:val="00221112"/>
    <w:rsid w:val="00226519"/>
    <w:rsid w:val="002350BE"/>
    <w:rsid w:val="00240E74"/>
    <w:rsid w:val="00254980"/>
    <w:rsid w:val="00255B92"/>
    <w:rsid w:val="00261FC0"/>
    <w:rsid w:val="00267DA4"/>
    <w:rsid w:val="00272914"/>
    <w:rsid w:val="00272A8D"/>
    <w:rsid w:val="00273FCB"/>
    <w:rsid w:val="002766EC"/>
    <w:rsid w:val="002810A3"/>
    <w:rsid w:val="00281D8F"/>
    <w:rsid w:val="00282495"/>
    <w:rsid w:val="00282B01"/>
    <w:rsid w:val="00282E0C"/>
    <w:rsid w:val="00283AE8"/>
    <w:rsid w:val="00283C69"/>
    <w:rsid w:val="00285E8F"/>
    <w:rsid w:val="002912B8"/>
    <w:rsid w:val="00292CB8"/>
    <w:rsid w:val="002942EE"/>
    <w:rsid w:val="002955A9"/>
    <w:rsid w:val="00296528"/>
    <w:rsid w:val="002A0E58"/>
    <w:rsid w:val="002A63FE"/>
    <w:rsid w:val="002B2D02"/>
    <w:rsid w:val="002B4594"/>
    <w:rsid w:val="002C0E53"/>
    <w:rsid w:val="002C2DFC"/>
    <w:rsid w:val="002C6D21"/>
    <w:rsid w:val="002C6D40"/>
    <w:rsid w:val="002D04E6"/>
    <w:rsid w:val="002D37E7"/>
    <w:rsid w:val="002D7319"/>
    <w:rsid w:val="002E0DEB"/>
    <w:rsid w:val="002E2197"/>
    <w:rsid w:val="002E2660"/>
    <w:rsid w:val="002E671C"/>
    <w:rsid w:val="002F156E"/>
    <w:rsid w:val="002F17C8"/>
    <w:rsid w:val="002F3B59"/>
    <w:rsid w:val="003026D1"/>
    <w:rsid w:val="0030403B"/>
    <w:rsid w:val="0030445C"/>
    <w:rsid w:val="00323B2E"/>
    <w:rsid w:val="00324697"/>
    <w:rsid w:val="0033284E"/>
    <w:rsid w:val="003338C8"/>
    <w:rsid w:val="0034375A"/>
    <w:rsid w:val="003438CD"/>
    <w:rsid w:val="003439A0"/>
    <w:rsid w:val="003456F8"/>
    <w:rsid w:val="0035051A"/>
    <w:rsid w:val="003520C4"/>
    <w:rsid w:val="0035428E"/>
    <w:rsid w:val="0035430D"/>
    <w:rsid w:val="0035543A"/>
    <w:rsid w:val="00355829"/>
    <w:rsid w:val="0035668F"/>
    <w:rsid w:val="003567C8"/>
    <w:rsid w:val="003712A1"/>
    <w:rsid w:val="0037175A"/>
    <w:rsid w:val="003720F3"/>
    <w:rsid w:val="00372C1E"/>
    <w:rsid w:val="003730F5"/>
    <w:rsid w:val="00377EE5"/>
    <w:rsid w:val="0038095B"/>
    <w:rsid w:val="00381396"/>
    <w:rsid w:val="003875B6"/>
    <w:rsid w:val="003912B3"/>
    <w:rsid w:val="0039738D"/>
    <w:rsid w:val="003A1F59"/>
    <w:rsid w:val="003A3D37"/>
    <w:rsid w:val="003A486F"/>
    <w:rsid w:val="003A596D"/>
    <w:rsid w:val="003B23DD"/>
    <w:rsid w:val="003B4119"/>
    <w:rsid w:val="003B7422"/>
    <w:rsid w:val="003C41AC"/>
    <w:rsid w:val="003C4ABC"/>
    <w:rsid w:val="003C784D"/>
    <w:rsid w:val="003D2B82"/>
    <w:rsid w:val="003D5676"/>
    <w:rsid w:val="003E1D42"/>
    <w:rsid w:val="003E5423"/>
    <w:rsid w:val="003E6C6D"/>
    <w:rsid w:val="003F61CE"/>
    <w:rsid w:val="003F7C34"/>
    <w:rsid w:val="00401DEE"/>
    <w:rsid w:val="00404F58"/>
    <w:rsid w:val="004061B8"/>
    <w:rsid w:val="0040680C"/>
    <w:rsid w:val="00411ADB"/>
    <w:rsid w:val="00415B4F"/>
    <w:rsid w:val="00424F6E"/>
    <w:rsid w:val="00425D38"/>
    <w:rsid w:val="0043242F"/>
    <w:rsid w:val="0043503F"/>
    <w:rsid w:val="00442E8E"/>
    <w:rsid w:val="00444B7A"/>
    <w:rsid w:val="00446476"/>
    <w:rsid w:val="00450B5E"/>
    <w:rsid w:val="00451E32"/>
    <w:rsid w:val="004602FE"/>
    <w:rsid w:val="00463873"/>
    <w:rsid w:val="004706B9"/>
    <w:rsid w:val="0047170F"/>
    <w:rsid w:val="004725AE"/>
    <w:rsid w:val="00476E35"/>
    <w:rsid w:val="00477CB9"/>
    <w:rsid w:val="00477EDA"/>
    <w:rsid w:val="00486B11"/>
    <w:rsid w:val="004910E3"/>
    <w:rsid w:val="004913AA"/>
    <w:rsid w:val="00495489"/>
    <w:rsid w:val="00495964"/>
    <w:rsid w:val="004A088F"/>
    <w:rsid w:val="004A4769"/>
    <w:rsid w:val="004A70DD"/>
    <w:rsid w:val="004B3679"/>
    <w:rsid w:val="004B609F"/>
    <w:rsid w:val="004B619B"/>
    <w:rsid w:val="004B76C1"/>
    <w:rsid w:val="004C0A97"/>
    <w:rsid w:val="004C552E"/>
    <w:rsid w:val="004C7A09"/>
    <w:rsid w:val="004D1C48"/>
    <w:rsid w:val="004D2DD0"/>
    <w:rsid w:val="004E2074"/>
    <w:rsid w:val="004E3128"/>
    <w:rsid w:val="004E3149"/>
    <w:rsid w:val="004E5467"/>
    <w:rsid w:val="004E7550"/>
    <w:rsid w:val="004E7CB3"/>
    <w:rsid w:val="004F0352"/>
    <w:rsid w:val="004F140C"/>
    <w:rsid w:val="004F7220"/>
    <w:rsid w:val="004F7929"/>
    <w:rsid w:val="00501073"/>
    <w:rsid w:val="00507E7C"/>
    <w:rsid w:val="00510A11"/>
    <w:rsid w:val="00511121"/>
    <w:rsid w:val="005154D7"/>
    <w:rsid w:val="00517351"/>
    <w:rsid w:val="00517BC6"/>
    <w:rsid w:val="005274E6"/>
    <w:rsid w:val="00531C6B"/>
    <w:rsid w:val="00533B83"/>
    <w:rsid w:val="00533CB4"/>
    <w:rsid w:val="00533E91"/>
    <w:rsid w:val="00537AB7"/>
    <w:rsid w:val="00541E90"/>
    <w:rsid w:val="00544C05"/>
    <w:rsid w:val="00546EDE"/>
    <w:rsid w:val="00547EFB"/>
    <w:rsid w:val="005512CD"/>
    <w:rsid w:val="00555205"/>
    <w:rsid w:val="00557A3E"/>
    <w:rsid w:val="005630FC"/>
    <w:rsid w:val="005641BF"/>
    <w:rsid w:val="00573172"/>
    <w:rsid w:val="0057519F"/>
    <w:rsid w:val="005755F1"/>
    <w:rsid w:val="00577DDB"/>
    <w:rsid w:val="00582285"/>
    <w:rsid w:val="00592AE7"/>
    <w:rsid w:val="00592B64"/>
    <w:rsid w:val="0059406E"/>
    <w:rsid w:val="005951C8"/>
    <w:rsid w:val="00597356"/>
    <w:rsid w:val="005A5425"/>
    <w:rsid w:val="005B18E1"/>
    <w:rsid w:val="005B4AF6"/>
    <w:rsid w:val="005B4C53"/>
    <w:rsid w:val="005B5132"/>
    <w:rsid w:val="005B5C74"/>
    <w:rsid w:val="005B69D0"/>
    <w:rsid w:val="005C0780"/>
    <w:rsid w:val="005C3C0B"/>
    <w:rsid w:val="005D6B53"/>
    <w:rsid w:val="005E0DC1"/>
    <w:rsid w:val="005F1188"/>
    <w:rsid w:val="005F241A"/>
    <w:rsid w:val="005F2673"/>
    <w:rsid w:val="005F61F9"/>
    <w:rsid w:val="005F745E"/>
    <w:rsid w:val="00600161"/>
    <w:rsid w:val="006049B6"/>
    <w:rsid w:val="00621A80"/>
    <w:rsid w:val="00621E91"/>
    <w:rsid w:val="00627DC8"/>
    <w:rsid w:val="00635491"/>
    <w:rsid w:val="00637E63"/>
    <w:rsid w:val="00643DEA"/>
    <w:rsid w:val="00651FE2"/>
    <w:rsid w:val="0065214A"/>
    <w:rsid w:val="00652664"/>
    <w:rsid w:val="00653D90"/>
    <w:rsid w:val="00653DD8"/>
    <w:rsid w:val="00654556"/>
    <w:rsid w:val="00654A34"/>
    <w:rsid w:val="00655538"/>
    <w:rsid w:val="00660885"/>
    <w:rsid w:val="0066196A"/>
    <w:rsid w:val="00665C28"/>
    <w:rsid w:val="00666646"/>
    <w:rsid w:val="0067068E"/>
    <w:rsid w:val="00672D73"/>
    <w:rsid w:val="00673A32"/>
    <w:rsid w:val="00673B32"/>
    <w:rsid w:val="00673C5F"/>
    <w:rsid w:val="006763F4"/>
    <w:rsid w:val="00691CE7"/>
    <w:rsid w:val="00693365"/>
    <w:rsid w:val="006A2AA8"/>
    <w:rsid w:val="006A5DFA"/>
    <w:rsid w:val="006B1F40"/>
    <w:rsid w:val="006B4E1F"/>
    <w:rsid w:val="006C2941"/>
    <w:rsid w:val="006C4CF3"/>
    <w:rsid w:val="006C7287"/>
    <w:rsid w:val="006C7735"/>
    <w:rsid w:val="006C7AE6"/>
    <w:rsid w:val="006D3DB5"/>
    <w:rsid w:val="006D618C"/>
    <w:rsid w:val="006E252A"/>
    <w:rsid w:val="006E5D4A"/>
    <w:rsid w:val="006E61DB"/>
    <w:rsid w:val="006F182D"/>
    <w:rsid w:val="006F30DB"/>
    <w:rsid w:val="006F460C"/>
    <w:rsid w:val="006F7751"/>
    <w:rsid w:val="00701FA4"/>
    <w:rsid w:val="007032AA"/>
    <w:rsid w:val="007045AF"/>
    <w:rsid w:val="007057AA"/>
    <w:rsid w:val="0070657F"/>
    <w:rsid w:val="00706C68"/>
    <w:rsid w:val="007175DE"/>
    <w:rsid w:val="00720D1B"/>
    <w:rsid w:val="00723AE5"/>
    <w:rsid w:val="007460E7"/>
    <w:rsid w:val="007508EB"/>
    <w:rsid w:val="00750C5B"/>
    <w:rsid w:val="00752CC3"/>
    <w:rsid w:val="007543A3"/>
    <w:rsid w:val="00754F1E"/>
    <w:rsid w:val="00755A28"/>
    <w:rsid w:val="00755F62"/>
    <w:rsid w:val="00760EA7"/>
    <w:rsid w:val="00765D43"/>
    <w:rsid w:val="0077001C"/>
    <w:rsid w:val="007719A9"/>
    <w:rsid w:val="00772421"/>
    <w:rsid w:val="00773C52"/>
    <w:rsid w:val="00775515"/>
    <w:rsid w:val="00777E91"/>
    <w:rsid w:val="00781409"/>
    <w:rsid w:val="0078286E"/>
    <w:rsid w:val="007851C7"/>
    <w:rsid w:val="00790242"/>
    <w:rsid w:val="007946CE"/>
    <w:rsid w:val="007951A4"/>
    <w:rsid w:val="00796818"/>
    <w:rsid w:val="007A0A12"/>
    <w:rsid w:val="007A21EF"/>
    <w:rsid w:val="007A69F7"/>
    <w:rsid w:val="007B0FA9"/>
    <w:rsid w:val="007B61DE"/>
    <w:rsid w:val="007C19B1"/>
    <w:rsid w:val="007C2626"/>
    <w:rsid w:val="007C7C69"/>
    <w:rsid w:val="007C7DCB"/>
    <w:rsid w:val="007D016B"/>
    <w:rsid w:val="007D22D3"/>
    <w:rsid w:val="007D4AC8"/>
    <w:rsid w:val="007D6DFA"/>
    <w:rsid w:val="007E44C2"/>
    <w:rsid w:val="007E53F7"/>
    <w:rsid w:val="007F17D4"/>
    <w:rsid w:val="007F3BCD"/>
    <w:rsid w:val="007F460B"/>
    <w:rsid w:val="00800EEC"/>
    <w:rsid w:val="00803EA4"/>
    <w:rsid w:val="00813EA4"/>
    <w:rsid w:val="008249BD"/>
    <w:rsid w:val="00825C2D"/>
    <w:rsid w:val="0082662C"/>
    <w:rsid w:val="008322D7"/>
    <w:rsid w:val="0083237C"/>
    <w:rsid w:val="008342E5"/>
    <w:rsid w:val="00841CCC"/>
    <w:rsid w:val="00844233"/>
    <w:rsid w:val="00845236"/>
    <w:rsid w:val="008458D4"/>
    <w:rsid w:val="00852AEB"/>
    <w:rsid w:val="00852FAE"/>
    <w:rsid w:val="00857B23"/>
    <w:rsid w:val="00860D63"/>
    <w:rsid w:val="008657B7"/>
    <w:rsid w:val="00866FC3"/>
    <w:rsid w:val="008731EC"/>
    <w:rsid w:val="00876BF4"/>
    <w:rsid w:val="00877468"/>
    <w:rsid w:val="00883F59"/>
    <w:rsid w:val="0088478D"/>
    <w:rsid w:val="00885318"/>
    <w:rsid w:val="00892147"/>
    <w:rsid w:val="00893110"/>
    <w:rsid w:val="008945C2"/>
    <w:rsid w:val="00896A5C"/>
    <w:rsid w:val="008A2F29"/>
    <w:rsid w:val="008A61EB"/>
    <w:rsid w:val="008B7D11"/>
    <w:rsid w:val="008C6D0B"/>
    <w:rsid w:val="008C7C38"/>
    <w:rsid w:val="008D1015"/>
    <w:rsid w:val="008D1746"/>
    <w:rsid w:val="008D3FD0"/>
    <w:rsid w:val="008D4055"/>
    <w:rsid w:val="008D4926"/>
    <w:rsid w:val="008E1BE8"/>
    <w:rsid w:val="008E1E8C"/>
    <w:rsid w:val="008E71C2"/>
    <w:rsid w:val="008F0B80"/>
    <w:rsid w:val="008F2784"/>
    <w:rsid w:val="008F4D4E"/>
    <w:rsid w:val="008F6038"/>
    <w:rsid w:val="008F6187"/>
    <w:rsid w:val="00902446"/>
    <w:rsid w:val="009029A5"/>
    <w:rsid w:val="00906F96"/>
    <w:rsid w:val="00911607"/>
    <w:rsid w:val="00914B91"/>
    <w:rsid w:val="00915DF3"/>
    <w:rsid w:val="0091625D"/>
    <w:rsid w:val="00917DD6"/>
    <w:rsid w:val="00917E87"/>
    <w:rsid w:val="0092275A"/>
    <w:rsid w:val="00922B7E"/>
    <w:rsid w:val="0092636D"/>
    <w:rsid w:val="00930D4C"/>
    <w:rsid w:val="00931BC2"/>
    <w:rsid w:val="00931BFA"/>
    <w:rsid w:val="00932E1F"/>
    <w:rsid w:val="00942BC0"/>
    <w:rsid w:val="00943ABC"/>
    <w:rsid w:val="00947A10"/>
    <w:rsid w:val="009533CB"/>
    <w:rsid w:val="00954479"/>
    <w:rsid w:val="00963949"/>
    <w:rsid w:val="00966AD1"/>
    <w:rsid w:val="0097361F"/>
    <w:rsid w:val="009737EA"/>
    <w:rsid w:val="009743DD"/>
    <w:rsid w:val="00974DAC"/>
    <w:rsid w:val="00976DF1"/>
    <w:rsid w:val="00985634"/>
    <w:rsid w:val="00985E41"/>
    <w:rsid w:val="009A04F2"/>
    <w:rsid w:val="009A103F"/>
    <w:rsid w:val="009A38B8"/>
    <w:rsid w:val="009A39A0"/>
    <w:rsid w:val="009A3E8E"/>
    <w:rsid w:val="009B1A75"/>
    <w:rsid w:val="009B1DC0"/>
    <w:rsid w:val="009B4649"/>
    <w:rsid w:val="009B6741"/>
    <w:rsid w:val="009B72FE"/>
    <w:rsid w:val="009C118A"/>
    <w:rsid w:val="009C3E1F"/>
    <w:rsid w:val="009C50BE"/>
    <w:rsid w:val="009D1302"/>
    <w:rsid w:val="009D2A51"/>
    <w:rsid w:val="009D481A"/>
    <w:rsid w:val="009D49E6"/>
    <w:rsid w:val="009E2B7B"/>
    <w:rsid w:val="009E5DE4"/>
    <w:rsid w:val="009E735A"/>
    <w:rsid w:val="009F044B"/>
    <w:rsid w:val="009F1D79"/>
    <w:rsid w:val="009F31BF"/>
    <w:rsid w:val="009F5AA6"/>
    <w:rsid w:val="009F5D4C"/>
    <w:rsid w:val="00A078D0"/>
    <w:rsid w:val="00A205D9"/>
    <w:rsid w:val="00A20E87"/>
    <w:rsid w:val="00A2295F"/>
    <w:rsid w:val="00A23AA1"/>
    <w:rsid w:val="00A32925"/>
    <w:rsid w:val="00A32FB2"/>
    <w:rsid w:val="00A35A0E"/>
    <w:rsid w:val="00A35BB3"/>
    <w:rsid w:val="00A40677"/>
    <w:rsid w:val="00A449C3"/>
    <w:rsid w:val="00A4536E"/>
    <w:rsid w:val="00A460F9"/>
    <w:rsid w:val="00A53533"/>
    <w:rsid w:val="00A54FD5"/>
    <w:rsid w:val="00A5596E"/>
    <w:rsid w:val="00A625E8"/>
    <w:rsid w:val="00A63AAF"/>
    <w:rsid w:val="00A63DC3"/>
    <w:rsid w:val="00A674FB"/>
    <w:rsid w:val="00A70206"/>
    <w:rsid w:val="00A7353D"/>
    <w:rsid w:val="00A74E03"/>
    <w:rsid w:val="00A8369C"/>
    <w:rsid w:val="00A8491B"/>
    <w:rsid w:val="00A85080"/>
    <w:rsid w:val="00A867CA"/>
    <w:rsid w:val="00A904C7"/>
    <w:rsid w:val="00AA339E"/>
    <w:rsid w:val="00AA380A"/>
    <w:rsid w:val="00AA40C6"/>
    <w:rsid w:val="00AA66EF"/>
    <w:rsid w:val="00AB10CA"/>
    <w:rsid w:val="00AC5505"/>
    <w:rsid w:val="00AC7942"/>
    <w:rsid w:val="00AC7C86"/>
    <w:rsid w:val="00AD1C5D"/>
    <w:rsid w:val="00AD2B2A"/>
    <w:rsid w:val="00AD2F46"/>
    <w:rsid w:val="00AE268E"/>
    <w:rsid w:val="00AE3804"/>
    <w:rsid w:val="00AE54B1"/>
    <w:rsid w:val="00AE7AE0"/>
    <w:rsid w:val="00AE7E7D"/>
    <w:rsid w:val="00AF4D17"/>
    <w:rsid w:val="00AF52E3"/>
    <w:rsid w:val="00AF644A"/>
    <w:rsid w:val="00B013AE"/>
    <w:rsid w:val="00B05679"/>
    <w:rsid w:val="00B057E1"/>
    <w:rsid w:val="00B07B68"/>
    <w:rsid w:val="00B103C9"/>
    <w:rsid w:val="00B13E11"/>
    <w:rsid w:val="00B149EF"/>
    <w:rsid w:val="00B17465"/>
    <w:rsid w:val="00B178CF"/>
    <w:rsid w:val="00B226C3"/>
    <w:rsid w:val="00B26941"/>
    <w:rsid w:val="00B278E7"/>
    <w:rsid w:val="00B3445E"/>
    <w:rsid w:val="00B35817"/>
    <w:rsid w:val="00B37692"/>
    <w:rsid w:val="00B42E3C"/>
    <w:rsid w:val="00B42EF9"/>
    <w:rsid w:val="00B53AFC"/>
    <w:rsid w:val="00B54FD8"/>
    <w:rsid w:val="00B56B89"/>
    <w:rsid w:val="00B657EF"/>
    <w:rsid w:val="00B70206"/>
    <w:rsid w:val="00B71381"/>
    <w:rsid w:val="00B71949"/>
    <w:rsid w:val="00B80F2E"/>
    <w:rsid w:val="00B8164F"/>
    <w:rsid w:val="00B94A93"/>
    <w:rsid w:val="00BA1A81"/>
    <w:rsid w:val="00BB04E6"/>
    <w:rsid w:val="00BB0B77"/>
    <w:rsid w:val="00BB2560"/>
    <w:rsid w:val="00BC1B6B"/>
    <w:rsid w:val="00BC266F"/>
    <w:rsid w:val="00BC59A6"/>
    <w:rsid w:val="00BD1036"/>
    <w:rsid w:val="00BD2EB4"/>
    <w:rsid w:val="00BD712F"/>
    <w:rsid w:val="00BD737C"/>
    <w:rsid w:val="00BD75A5"/>
    <w:rsid w:val="00BE3518"/>
    <w:rsid w:val="00BE43ED"/>
    <w:rsid w:val="00BF04F4"/>
    <w:rsid w:val="00BF4E17"/>
    <w:rsid w:val="00C00A6F"/>
    <w:rsid w:val="00C04597"/>
    <w:rsid w:val="00C04609"/>
    <w:rsid w:val="00C13373"/>
    <w:rsid w:val="00C22BB1"/>
    <w:rsid w:val="00C26CE7"/>
    <w:rsid w:val="00C27226"/>
    <w:rsid w:val="00C2788F"/>
    <w:rsid w:val="00C33AE3"/>
    <w:rsid w:val="00C4112A"/>
    <w:rsid w:val="00C426F6"/>
    <w:rsid w:val="00C437CF"/>
    <w:rsid w:val="00C51C5C"/>
    <w:rsid w:val="00C53DC1"/>
    <w:rsid w:val="00C5567C"/>
    <w:rsid w:val="00C56C46"/>
    <w:rsid w:val="00C5721D"/>
    <w:rsid w:val="00C7322B"/>
    <w:rsid w:val="00C742D2"/>
    <w:rsid w:val="00C911DA"/>
    <w:rsid w:val="00C92459"/>
    <w:rsid w:val="00C9582E"/>
    <w:rsid w:val="00C95A6A"/>
    <w:rsid w:val="00CA0EED"/>
    <w:rsid w:val="00CA2382"/>
    <w:rsid w:val="00CA3F2C"/>
    <w:rsid w:val="00CA50B7"/>
    <w:rsid w:val="00CA5FD7"/>
    <w:rsid w:val="00CA5FF1"/>
    <w:rsid w:val="00CB2894"/>
    <w:rsid w:val="00CC0176"/>
    <w:rsid w:val="00CC106E"/>
    <w:rsid w:val="00CD033C"/>
    <w:rsid w:val="00CD383C"/>
    <w:rsid w:val="00CD4320"/>
    <w:rsid w:val="00CD46F0"/>
    <w:rsid w:val="00CD508C"/>
    <w:rsid w:val="00CE190C"/>
    <w:rsid w:val="00CE6CED"/>
    <w:rsid w:val="00D05ED6"/>
    <w:rsid w:val="00D1354A"/>
    <w:rsid w:val="00D16D4A"/>
    <w:rsid w:val="00D228A1"/>
    <w:rsid w:val="00D25ECC"/>
    <w:rsid w:val="00D2728D"/>
    <w:rsid w:val="00D30FB8"/>
    <w:rsid w:val="00D31D63"/>
    <w:rsid w:val="00D31DA3"/>
    <w:rsid w:val="00D403FD"/>
    <w:rsid w:val="00D40D93"/>
    <w:rsid w:val="00D47641"/>
    <w:rsid w:val="00D54B7D"/>
    <w:rsid w:val="00D561C7"/>
    <w:rsid w:val="00D566F1"/>
    <w:rsid w:val="00D57B1D"/>
    <w:rsid w:val="00D60271"/>
    <w:rsid w:val="00D6094E"/>
    <w:rsid w:val="00D60B67"/>
    <w:rsid w:val="00D63030"/>
    <w:rsid w:val="00D67B67"/>
    <w:rsid w:val="00D7079F"/>
    <w:rsid w:val="00D72EB3"/>
    <w:rsid w:val="00D7351E"/>
    <w:rsid w:val="00D73ED5"/>
    <w:rsid w:val="00D77F96"/>
    <w:rsid w:val="00D83649"/>
    <w:rsid w:val="00D841A6"/>
    <w:rsid w:val="00D84CD9"/>
    <w:rsid w:val="00D911AF"/>
    <w:rsid w:val="00D940C7"/>
    <w:rsid w:val="00D954CD"/>
    <w:rsid w:val="00DA3C9C"/>
    <w:rsid w:val="00DB165F"/>
    <w:rsid w:val="00DB19B8"/>
    <w:rsid w:val="00DB308B"/>
    <w:rsid w:val="00DB3D54"/>
    <w:rsid w:val="00DB47C4"/>
    <w:rsid w:val="00DB5201"/>
    <w:rsid w:val="00DC1954"/>
    <w:rsid w:val="00DC20EF"/>
    <w:rsid w:val="00DC2960"/>
    <w:rsid w:val="00DC29C2"/>
    <w:rsid w:val="00DC3230"/>
    <w:rsid w:val="00DC3C81"/>
    <w:rsid w:val="00DC5DB7"/>
    <w:rsid w:val="00DC7B5E"/>
    <w:rsid w:val="00DD12EF"/>
    <w:rsid w:val="00DD5593"/>
    <w:rsid w:val="00DD6023"/>
    <w:rsid w:val="00DE2EA4"/>
    <w:rsid w:val="00DE40FF"/>
    <w:rsid w:val="00DE6B51"/>
    <w:rsid w:val="00DE77F9"/>
    <w:rsid w:val="00DF0B9C"/>
    <w:rsid w:val="00DF1F50"/>
    <w:rsid w:val="00E01A5E"/>
    <w:rsid w:val="00E06E9D"/>
    <w:rsid w:val="00E070BA"/>
    <w:rsid w:val="00E1065D"/>
    <w:rsid w:val="00E110D4"/>
    <w:rsid w:val="00E15527"/>
    <w:rsid w:val="00E22FA5"/>
    <w:rsid w:val="00E26AAE"/>
    <w:rsid w:val="00E327FC"/>
    <w:rsid w:val="00E32E03"/>
    <w:rsid w:val="00E332F2"/>
    <w:rsid w:val="00E35448"/>
    <w:rsid w:val="00E37360"/>
    <w:rsid w:val="00E4281D"/>
    <w:rsid w:val="00E434DC"/>
    <w:rsid w:val="00E4780E"/>
    <w:rsid w:val="00E514BA"/>
    <w:rsid w:val="00E55295"/>
    <w:rsid w:val="00E6133F"/>
    <w:rsid w:val="00E61F31"/>
    <w:rsid w:val="00E6731F"/>
    <w:rsid w:val="00E70C60"/>
    <w:rsid w:val="00E82905"/>
    <w:rsid w:val="00E82E4F"/>
    <w:rsid w:val="00E86E4A"/>
    <w:rsid w:val="00E96EE1"/>
    <w:rsid w:val="00E97FCF"/>
    <w:rsid w:val="00EA0D22"/>
    <w:rsid w:val="00EA5511"/>
    <w:rsid w:val="00EA6241"/>
    <w:rsid w:val="00EB13A8"/>
    <w:rsid w:val="00EB2A3B"/>
    <w:rsid w:val="00EB35BD"/>
    <w:rsid w:val="00EB41A4"/>
    <w:rsid w:val="00EB5330"/>
    <w:rsid w:val="00EB64BF"/>
    <w:rsid w:val="00EB6E9B"/>
    <w:rsid w:val="00EC0FEB"/>
    <w:rsid w:val="00EC2C81"/>
    <w:rsid w:val="00EC7F1F"/>
    <w:rsid w:val="00ED044D"/>
    <w:rsid w:val="00ED44EA"/>
    <w:rsid w:val="00ED5052"/>
    <w:rsid w:val="00ED5465"/>
    <w:rsid w:val="00ED7E1A"/>
    <w:rsid w:val="00EE1353"/>
    <w:rsid w:val="00EE403B"/>
    <w:rsid w:val="00EE6A10"/>
    <w:rsid w:val="00EE7A08"/>
    <w:rsid w:val="00EF04AD"/>
    <w:rsid w:val="00EF1075"/>
    <w:rsid w:val="00EF6168"/>
    <w:rsid w:val="00F04D17"/>
    <w:rsid w:val="00F16D96"/>
    <w:rsid w:val="00F173E8"/>
    <w:rsid w:val="00F21E9F"/>
    <w:rsid w:val="00F22171"/>
    <w:rsid w:val="00F22E1D"/>
    <w:rsid w:val="00F250BA"/>
    <w:rsid w:val="00F2698D"/>
    <w:rsid w:val="00F361C3"/>
    <w:rsid w:val="00F5494D"/>
    <w:rsid w:val="00F57B5C"/>
    <w:rsid w:val="00F63582"/>
    <w:rsid w:val="00F6473F"/>
    <w:rsid w:val="00F6519F"/>
    <w:rsid w:val="00F65333"/>
    <w:rsid w:val="00F65ED6"/>
    <w:rsid w:val="00F70361"/>
    <w:rsid w:val="00F81256"/>
    <w:rsid w:val="00F85755"/>
    <w:rsid w:val="00F932A6"/>
    <w:rsid w:val="00FA46CC"/>
    <w:rsid w:val="00FA70BF"/>
    <w:rsid w:val="00FB11C0"/>
    <w:rsid w:val="00FB2C7D"/>
    <w:rsid w:val="00FB4C9B"/>
    <w:rsid w:val="00FC251E"/>
    <w:rsid w:val="00FE42E8"/>
    <w:rsid w:val="00FE6143"/>
    <w:rsid w:val="00FE7BC8"/>
    <w:rsid w:val="00FF13D7"/>
    <w:rsid w:val="00FF2A12"/>
    <w:rsid w:val="00FF47BA"/>
    <w:rsid w:val="013154AA"/>
    <w:rsid w:val="015139B6"/>
    <w:rsid w:val="02A62A75"/>
    <w:rsid w:val="030B1DDB"/>
    <w:rsid w:val="055A03D6"/>
    <w:rsid w:val="075F09F8"/>
    <w:rsid w:val="08F04266"/>
    <w:rsid w:val="092F371B"/>
    <w:rsid w:val="0A0C4D82"/>
    <w:rsid w:val="0A233E50"/>
    <w:rsid w:val="0AC91D3E"/>
    <w:rsid w:val="0D59232E"/>
    <w:rsid w:val="0DE61C0D"/>
    <w:rsid w:val="0DE95727"/>
    <w:rsid w:val="0F926E17"/>
    <w:rsid w:val="10C57ABF"/>
    <w:rsid w:val="11E34FA3"/>
    <w:rsid w:val="12C81D7D"/>
    <w:rsid w:val="134C6FF8"/>
    <w:rsid w:val="149B1F53"/>
    <w:rsid w:val="153C674C"/>
    <w:rsid w:val="15D41BD8"/>
    <w:rsid w:val="15DF3593"/>
    <w:rsid w:val="166E0EC0"/>
    <w:rsid w:val="1670594D"/>
    <w:rsid w:val="168572BF"/>
    <w:rsid w:val="181A2C56"/>
    <w:rsid w:val="18B90B18"/>
    <w:rsid w:val="19CD76DD"/>
    <w:rsid w:val="1A05016A"/>
    <w:rsid w:val="1AD4186A"/>
    <w:rsid w:val="1B9F57FE"/>
    <w:rsid w:val="1EAD63AE"/>
    <w:rsid w:val="1FBA2BE9"/>
    <w:rsid w:val="200E1449"/>
    <w:rsid w:val="204E44EF"/>
    <w:rsid w:val="212504BC"/>
    <w:rsid w:val="215A276C"/>
    <w:rsid w:val="21A10389"/>
    <w:rsid w:val="223E7BE4"/>
    <w:rsid w:val="234A74D1"/>
    <w:rsid w:val="24D420AC"/>
    <w:rsid w:val="25C4485C"/>
    <w:rsid w:val="26566FE9"/>
    <w:rsid w:val="28576BC8"/>
    <w:rsid w:val="286A4AF7"/>
    <w:rsid w:val="29295372"/>
    <w:rsid w:val="296100F4"/>
    <w:rsid w:val="2A420F7E"/>
    <w:rsid w:val="2AE029F5"/>
    <w:rsid w:val="2B4C3A6E"/>
    <w:rsid w:val="2BC12ADD"/>
    <w:rsid w:val="2E621ADC"/>
    <w:rsid w:val="32171DF0"/>
    <w:rsid w:val="33300025"/>
    <w:rsid w:val="34A20C58"/>
    <w:rsid w:val="34BC1F52"/>
    <w:rsid w:val="359971E1"/>
    <w:rsid w:val="3679323D"/>
    <w:rsid w:val="368D4915"/>
    <w:rsid w:val="370813AF"/>
    <w:rsid w:val="37157149"/>
    <w:rsid w:val="37913916"/>
    <w:rsid w:val="38B80044"/>
    <w:rsid w:val="38DA44E4"/>
    <w:rsid w:val="393530C0"/>
    <w:rsid w:val="396F276F"/>
    <w:rsid w:val="3B033680"/>
    <w:rsid w:val="3DEE05E6"/>
    <w:rsid w:val="3E6D1DC2"/>
    <w:rsid w:val="3EF34E38"/>
    <w:rsid w:val="3F22281A"/>
    <w:rsid w:val="3F51196E"/>
    <w:rsid w:val="409E3FCC"/>
    <w:rsid w:val="418A3B6E"/>
    <w:rsid w:val="420055FE"/>
    <w:rsid w:val="42010FC9"/>
    <w:rsid w:val="42427F84"/>
    <w:rsid w:val="425005BF"/>
    <w:rsid w:val="436E3370"/>
    <w:rsid w:val="44AB048E"/>
    <w:rsid w:val="44ED6990"/>
    <w:rsid w:val="469C5DD6"/>
    <w:rsid w:val="46CE33FE"/>
    <w:rsid w:val="47747782"/>
    <w:rsid w:val="47AD7568"/>
    <w:rsid w:val="48127F21"/>
    <w:rsid w:val="486C2743"/>
    <w:rsid w:val="49B309AA"/>
    <w:rsid w:val="49D53D67"/>
    <w:rsid w:val="49E34BCE"/>
    <w:rsid w:val="4A1D2DFE"/>
    <w:rsid w:val="4A20543B"/>
    <w:rsid w:val="4B3D0885"/>
    <w:rsid w:val="4B4E58C5"/>
    <w:rsid w:val="4B7E1D9F"/>
    <w:rsid w:val="4E2B61E5"/>
    <w:rsid w:val="4F342E98"/>
    <w:rsid w:val="4F5133EC"/>
    <w:rsid w:val="4F884223"/>
    <w:rsid w:val="4FF73861"/>
    <w:rsid w:val="50282EC1"/>
    <w:rsid w:val="50F924A2"/>
    <w:rsid w:val="51AA4C66"/>
    <w:rsid w:val="52901118"/>
    <w:rsid w:val="55631092"/>
    <w:rsid w:val="5643406C"/>
    <w:rsid w:val="57750D90"/>
    <w:rsid w:val="589637F5"/>
    <w:rsid w:val="592E51F0"/>
    <w:rsid w:val="59E741BE"/>
    <w:rsid w:val="5E9B245E"/>
    <w:rsid w:val="5EA77F8C"/>
    <w:rsid w:val="5EAB1C97"/>
    <w:rsid w:val="60ED1260"/>
    <w:rsid w:val="618E100D"/>
    <w:rsid w:val="62B86124"/>
    <w:rsid w:val="62EE34B8"/>
    <w:rsid w:val="63280136"/>
    <w:rsid w:val="639317AD"/>
    <w:rsid w:val="63BD773F"/>
    <w:rsid w:val="642B69B3"/>
    <w:rsid w:val="64E13637"/>
    <w:rsid w:val="655706FB"/>
    <w:rsid w:val="655C39ED"/>
    <w:rsid w:val="65793956"/>
    <w:rsid w:val="6681086B"/>
    <w:rsid w:val="67941479"/>
    <w:rsid w:val="687F08C7"/>
    <w:rsid w:val="68B21B49"/>
    <w:rsid w:val="69342F6E"/>
    <w:rsid w:val="69CF5E1F"/>
    <w:rsid w:val="69D5509E"/>
    <w:rsid w:val="6B8D318B"/>
    <w:rsid w:val="6BB3679B"/>
    <w:rsid w:val="6CFD7DB4"/>
    <w:rsid w:val="6E0A3CA5"/>
    <w:rsid w:val="6E9A4C26"/>
    <w:rsid w:val="6F713A86"/>
    <w:rsid w:val="6F8B5DD0"/>
    <w:rsid w:val="6FB72662"/>
    <w:rsid w:val="70AC0EEC"/>
    <w:rsid w:val="71902C0D"/>
    <w:rsid w:val="72525183"/>
    <w:rsid w:val="749A08A6"/>
    <w:rsid w:val="76556414"/>
    <w:rsid w:val="76C80F10"/>
    <w:rsid w:val="7A7E2F96"/>
    <w:rsid w:val="7A913182"/>
    <w:rsid w:val="7B4E7AD8"/>
    <w:rsid w:val="7BE53B4F"/>
    <w:rsid w:val="7C224DAA"/>
    <w:rsid w:val="7EE60311"/>
    <w:rsid w:val="7F63081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semiHidden="0"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6"/>
    <w:qFormat/>
    <w:uiPriority w:val="9"/>
    <w:pPr>
      <w:keepNext/>
      <w:keepLines/>
      <w:spacing w:line="360" w:lineRule="auto"/>
      <w:outlineLvl w:val="1"/>
    </w:pPr>
    <w:rPr>
      <w:rFonts w:ascii="Cambria" w:hAnsi="Cambria" w:eastAsia="宋体" w:cs="Times New Roman"/>
      <w:b/>
      <w:bCs/>
      <w:sz w:val="32"/>
      <w:szCs w:val="32"/>
    </w:rPr>
  </w:style>
  <w:style w:type="paragraph" w:styleId="4">
    <w:name w:val="heading 3"/>
    <w:basedOn w:val="1"/>
    <w:next w:val="1"/>
    <w:link w:val="47"/>
    <w:qFormat/>
    <w:uiPriority w:val="0"/>
    <w:pPr>
      <w:keepNext/>
      <w:keepLines/>
      <w:spacing w:before="260" w:after="260" w:line="416" w:lineRule="auto"/>
      <w:outlineLvl w:val="2"/>
    </w:pPr>
    <w:rPr>
      <w:rFonts w:ascii="Calibri" w:hAnsi="Calibri" w:eastAsia="宋体" w:cs="Times New Roman"/>
      <w:b/>
      <w:bCs/>
      <w:sz w:val="32"/>
      <w:szCs w:val="32"/>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35"/>
    <w:semiHidden/>
    <w:unhideWhenUsed/>
    <w:qFormat/>
    <w:uiPriority w:val="99"/>
    <w:rPr>
      <w:sz w:val="18"/>
      <w:szCs w:val="18"/>
    </w:rPr>
  </w:style>
  <w:style w:type="paragraph" w:styleId="8">
    <w:name w:val="Body Text"/>
    <w:basedOn w:val="1"/>
    <w:link w:val="62"/>
    <w:qFormat/>
    <w:uiPriority w:val="0"/>
    <w:pPr>
      <w:spacing w:after="120"/>
    </w:pPr>
    <w:rPr>
      <w:rFonts w:ascii="Calibri" w:hAnsi="Calibri" w:eastAsia="宋体" w:cs="Times New Roman"/>
      <w:szCs w:val="24"/>
    </w:rPr>
  </w:style>
  <w:style w:type="paragraph" w:styleId="9">
    <w:name w:val="Body Text Indent"/>
    <w:basedOn w:val="1"/>
    <w:link w:val="53"/>
    <w:uiPriority w:val="0"/>
    <w:pPr>
      <w:autoSpaceDE w:val="0"/>
      <w:autoSpaceDN w:val="0"/>
      <w:adjustRightInd w:val="0"/>
      <w:spacing w:before="50" w:afterLines="50" w:line="360" w:lineRule="auto"/>
      <w:ind w:firstLine="560" w:firstLineChars="200"/>
      <w:jc w:val="left"/>
    </w:pPr>
    <w:rPr>
      <w:rFonts w:ascii="宋体" w:hAnsi="宋体"/>
      <w:kern w:val="0"/>
      <w:sz w:val="28"/>
      <w:szCs w:val="24"/>
    </w:rPr>
  </w:style>
  <w:style w:type="paragraph" w:styleId="10">
    <w:name w:val="Body Text First Indent 2"/>
    <w:basedOn w:val="9"/>
    <w:qFormat/>
    <w:uiPriority w:val="99"/>
    <w:pPr>
      <w:widowControl/>
      <w:spacing w:afterLines="100" w:line="360" w:lineRule="auto"/>
      <w:ind w:left="200" w:firstLine="210" w:firstLineChars="200"/>
      <w:jc w:val="left"/>
    </w:pPr>
    <w:rPr>
      <w:kern w:val="28"/>
      <w:szCs w:val="24"/>
      <w:lang w:val="zh-CN"/>
    </w:rPr>
  </w:style>
  <w:style w:type="paragraph" w:styleId="11">
    <w:name w:val="Body Text Indent 2"/>
    <w:basedOn w:val="1"/>
    <w:link w:val="41"/>
    <w:qFormat/>
    <w:uiPriority w:val="0"/>
    <w:pPr>
      <w:spacing w:before="100" w:line="340" w:lineRule="exact"/>
      <w:ind w:firstLine="420"/>
    </w:pPr>
    <w:rPr>
      <w:rFonts w:ascii="Times New Roman" w:hAnsi="Times New Roman" w:eastAsia="宋体" w:cs="Times New Roman"/>
      <w:szCs w:val="24"/>
    </w:rPr>
  </w:style>
  <w:style w:type="character" w:styleId="12">
    <w:name w:val="annotation reference"/>
    <w:basedOn w:val="5"/>
    <w:unhideWhenUsed/>
    <w:qFormat/>
    <w:uiPriority w:val="99"/>
    <w:rPr>
      <w:sz w:val="21"/>
      <w:szCs w:val="21"/>
    </w:rPr>
  </w:style>
  <w:style w:type="paragraph" w:styleId="13">
    <w:name w:val="annotation text"/>
    <w:basedOn w:val="1"/>
    <w:link w:val="42"/>
    <w:unhideWhenUsed/>
    <w:qFormat/>
    <w:uiPriority w:val="99"/>
    <w:pPr>
      <w:jc w:val="left"/>
    </w:pPr>
  </w:style>
  <w:style w:type="paragraph" w:styleId="14">
    <w:name w:val="annotation subject"/>
    <w:basedOn w:val="13"/>
    <w:next w:val="13"/>
    <w:link w:val="43"/>
    <w:unhideWhenUsed/>
    <w:qFormat/>
    <w:uiPriority w:val="99"/>
    <w:rPr>
      <w:b/>
      <w:bCs/>
    </w:rPr>
  </w:style>
  <w:style w:type="paragraph" w:styleId="15">
    <w:name w:val="Date"/>
    <w:basedOn w:val="1"/>
    <w:next w:val="1"/>
    <w:link w:val="34"/>
    <w:unhideWhenUsed/>
    <w:qFormat/>
    <w:uiPriority w:val="99"/>
    <w:pPr>
      <w:ind w:left="100" w:leftChars="2500"/>
    </w:pPr>
  </w:style>
  <w:style w:type="character" w:styleId="16">
    <w:name w:val="Emphasis"/>
    <w:basedOn w:val="5"/>
    <w:qFormat/>
    <w:uiPriority w:val="20"/>
  </w:style>
  <w:style w:type="character" w:styleId="17">
    <w:name w:val="FollowedHyperlink"/>
    <w:basedOn w:val="5"/>
    <w:unhideWhenUsed/>
    <w:qFormat/>
    <w:uiPriority w:val="99"/>
    <w:rPr>
      <w:color w:val="800080" w:themeColor="followedHyperlink"/>
      <w:u w:val="single"/>
      <w14:textFill>
        <w14:solidFill>
          <w14:schemeClr w14:val="folHlink"/>
        </w14:solidFill>
      </w14:textFill>
    </w:rPr>
  </w:style>
  <w:style w:type="paragraph" w:styleId="18">
    <w:name w:val="footer"/>
    <w:basedOn w:val="1"/>
    <w:link w:val="37"/>
    <w:unhideWhenUsed/>
    <w:qFormat/>
    <w:uiPriority w:val="99"/>
    <w:pPr>
      <w:tabs>
        <w:tab w:val="center" w:pos="4153"/>
        <w:tab w:val="right" w:pos="8306"/>
      </w:tabs>
      <w:snapToGrid w:val="0"/>
      <w:jc w:val="left"/>
    </w:pPr>
    <w:rPr>
      <w:sz w:val="18"/>
      <w:szCs w:val="18"/>
    </w:rPr>
  </w:style>
  <w:style w:type="character" w:styleId="19">
    <w:name w:val="footnote reference"/>
    <w:basedOn w:val="5"/>
    <w:unhideWhenUsed/>
    <w:qFormat/>
    <w:uiPriority w:val="99"/>
    <w:rPr>
      <w:vertAlign w:val="superscript"/>
    </w:rPr>
  </w:style>
  <w:style w:type="paragraph" w:styleId="20">
    <w:name w:val="footnote text"/>
    <w:basedOn w:val="1"/>
    <w:link w:val="45"/>
    <w:unhideWhenUsed/>
    <w:qFormat/>
    <w:uiPriority w:val="99"/>
    <w:pPr>
      <w:snapToGrid w:val="0"/>
      <w:jc w:val="left"/>
    </w:pPr>
    <w:rPr>
      <w:sz w:val="18"/>
      <w:szCs w:val="18"/>
    </w:rPr>
  </w:style>
  <w:style w:type="paragraph" w:styleId="21">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character" w:styleId="22">
    <w:name w:val="Hyperlink"/>
    <w:basedOn w:val="5"/>
    <w:unhideWhenUsed/>
    <w:qFormat/>
    <w:uiPriority w:val="99"/>
    <w:rPr>
      <w:color w:val="0000FF" w:themeColor="hyperlink"/>
      <w:u w:val="single"/>
      <w14:textFill>
        <w14:solidFill>
          <w14:schemeClr w14:val="hlink"/>
        </w14:solidFill>
      </w14:textFill>
    </w:rPr>
  </w:style>
  <w:style w:type="paragraph" w:styleId="23">
    <w:name w:val="Normal (Web)"/>
    <w:basedOn w:val="1"/>
    <w:unhideWhenUsed/>
    <w:qFormat/>
    <w:uiPriority w:val="99"/>
    <w:pPr>
      <w:jc w:val="left"/>
    </w:pPr>
    <w:rPr>
      <w:rFonts w:cs="Times New Roman"/>
      <w:kern w:val="0"/>
      <w:sz w:val="24"/>
    </w:rPr>
  </w:style>
  <w:style w:type="character" w:styleId="24">
    <w:name w:val="page number"/>
    <w:basedOn w:val="5"/>
    <w:qFormat/>
    <w:uiPriority w:val="0"/>
  </w:style>
  <w:style w:type="paragraph" w:styleId="25">
    <w:name w:val="Subtitle"/>
    <w:basedOn w:val="1"/>
    <w:next w:val="1"/>
    <w:link w:val="49"/>
    <w:qFormat/>
    <w:uiPriority w:val="0"/>
    <w:pPr>
      <w:spacing w:before="240" w:after="60" w:line="312" w:lineRule="auto"/>
      <w:jc w:val="center"/>
      <w:outlineLvl w:val="1"/>
    </w:pPr>
    <w:rPr>
      <w:rFonts w:ascii="Cambria" w:hAnsi="Cambria" w:cs="Times New Roman"/>
      <w:b/>
      <w:bCs/>
      <w:kern w:val="28"/>
      <w:sz w:val="32"/>
      <w:szCs w:val="32"/>
    </w:rPr>
  </w:style>
  <w:style w:type="table" w:styleId="26">
    <w:name w:val="Table Colorful 1"/>
    <w:basedOn w:val="6"/>
    <w:qFormat/>
    <w:uiPriority w:val="0"/>
    <w:pPr>
      <w:widowControl w:val="0"/>
      <w:jc w:val="both"/>
    </w:pPr>
    <w:rPr>
      <w:rFonts w:ascii="Calibri" w:hAnsi="Calibri" w:eastAsia="宋体" w:cs="Times New Roman"/>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2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8">
    <w:name w:val="Title"/>
    <w:basedOn w:val="1"/>
    <w:next w:val="1"/>
    <w:link w:val="57"/>
    <w:qFormat/>
    <w:uiPriority w:val="0"/>
    <w:pPr>
      <w:spacing w:before="240" w:after="60"/>
      <w:jc w:val="center"/>
      <w:outlineLvl w:val="0"/>
    </w:pPr>
    <w:rPr>
      <w:rFonts w:ascii="Calibri Light" w:hAnsi="Calibri Light" w:cs="Times New Roman"/>
      <w:b/>
      <w:bCs/>
      <w:sz w:val="32"/>
      <w:szCs w:val="32"/>
    </w:rPr>
  </w:style>
  <w:style w:type="paragraph" w:styleId="29">
    <w:name w:val="toc 1"/>
    <w:basedOn w:val="1"/>
    <w:next w:val="1"/>
    <w:unhideWhenUsed/>
    <w:qFormat/>
    <w:uiPriority w:val="39"/>
    <w:pPr>
      <w:tabs>
        <w:tab w:val="right" w:leader="dot" w:pos="8302"/>
      </w:tabs>
      <w:spacing w:beforeLines="50" w:line="760" w:lineRule="exact"/>
      <w:ind w:firstLine="223" w:firstLineChars="106"/>
    </w:pPr>
  </w:style>
  <w:style w:type="paragraph" w:styleId="30">
    <w:name w:val="toc 2"/>
    <w:basedOn w:val="1"/>
    <w:next w:val="1"/>
    <w:qFormat/>
    <w:uiPriority w:val="39"/>
    <w:pPr>
      <w:ind w:left="420" w:leftChars="200"/>
    </w:pPr>
    <w:rPr>
      <w:rFonts w:ascii="Calibri" w:hAnsi="Calibri" w:eastAsia="宋体" w:cs="Times New Roman"/>
      <w:szCs w:val="24"/>
    </w:rPr>
  </w:style>
  <w:style w:type="paragraph" w:styleId="31">
    <w:name w:val="toc 3"/>
    <w:basedOn w:val="1"/>
    <w:next w:val="1"/>
    <w:qFormat/>
    <w:uiPriority w:val="39"/>
    <w:pPr>
      <w:ind w:left="840" w:leftChars="400"/>
    </w:pPr>
    <w:rPr>
      <w:rFonts w:ascii="Calibri" w:hAnsi="Calibri" w:eastAsia="宋体" w:cs="Times New Roman"/>
      <w:szCs w:val="24"/>
    </w:rPr>
  </w:style>
  <w:style w:type="table" w:styleId="32">
    <w:name w:val="Light Shading Accent 6"/>
    <w:basedOn w:val="6"/>
    <w:qFormat/>
    <w:uiPriority w:val="60"/>
    <w:rPr>
      <w:rFonts w:ascii="Calibri" w:hAnsi="Calibri" w:eastAsia="宋体" w:cs="Times New Roman"/>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33">
    <w:name w:val="Light List Accent 6"/>
    <w:basedOn w:val="6"/>
    <w:qFormat/>
    <w:uiPriority w:val="61"/>
    <w:rPr>
      <w:rFonts w:ascii="Calibri" w:hAnsi="Calibri" w:eastAsia="宋体" w:cs="Times New Roman"/>
    </w:rPr>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character" w:customStyle="1" w:styleId="34">
    <w:name w:val="日期 字符"/>
    <w:basedOn w:val="5"/>
    <w:link w:val="15"/>
    <w:qFormat/>
    <w:uiPriority w:val="99"/>
  </w:style>
  <w:style w:type="character" w:customStyle="1" w:styleId="35">
    <w:name w:val="批注框文本 字符"/>
    <w:basedOn w:val="5"/>
    <w:link w:val="7"/>
    <w:semiHidden/>
    <w:qFormat/>
    <w:uiPriority w:val="99"/>
    <w:rPr>
      <w:sz w:val="18"/>
      <w:szCs w:val="18"/>
    </w:rPr>
  </w:style>
  <w:style w:type="character" w:customStyle="1" w:styleId="36">
    <w:name w:val="页眉 字符"/>
    <w:basedOn w:val="5"/>
    <w:link w:val="21"/>
    <w:qFormat/>
    <w:uiPriority w:val="99"/>
    <w:rPr>
      <w:sz w:val="18"/>
      <w:szCs w:val="18"/>
    </w:rPr>
  </w:style>
  <w:style w:type="character" w:customStyle="1" w:styleId="37">
    <w:name w:val="页脚 字符"/>
    <w:basedOn w:val="5"/>
    <w:link w:val="18"/>
    <w:qFormat/>
    <w:uiPriority w:val="99"/>
    <w:rPr>
      <w:sz w:val="18"/>
      <w:szCs w:val="18"/>
    </w:rPr>
  </w:style>
  <w:style w:type="paragraph" w:styleId="38">
    <w:name w:val="List Paragraph"/>
    <w:basedOn w:val="1"/>
    <w:qFormat/>
    <w:uiPriority w:val="34"/>
    <w:pPr>
      <w:ind w:firstLine="420" w:firstLineChars="200"/>
    </w:pPr>
  </w:style>
  <w:style w:type="character" w:customStyle="1" w:styleId="39">
    <w:name w:val="标题 1 字符"/>
    <w:basedOn w:val="5"/>
    <w:link w:val="2"/>
    <w:qFormat/>
    <w:uiPriority w:val="9"/>
    <w:rPr>
      <w:b/>
      <w:bCs/>
      <w:kern w:val="44"/>
      <w:sz w:val="44"/>
      <w:szCs w:val="44"/>
    </w:rPr>
  </w:style>
  <w:style w:type="paragraph" w:customStyle="1" w:styleId="40">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1">
    <w:name w:val="正文文本缩进 2 字符"/>
    <w:basedOn w:val="5"/>
    <w:link w:val="11"/>
    <w:qFormat/>
    <w:uiPriority w:val="0"/>
    <w:rPr>
      <w:rFonts w:ascii="Times New Roman" w:hAnsi="Times New Roman" w:eastAsia="宋体" w:cs="Times New Roman"/>
      <w:szCs w:val="24"/>
    </w:rPr>
  </w:style>
  <w:style w:type="character" w:customStyle="1" w:styleId="42">
    <w:name w:val="批注文字 字符"/>
    <w:basedOn w:val="5"/>
    <w:link w:val="13"/>
    <w:qFormat/>
    <w:uiPriority w:val="99"/>
    <w:rPr>
      <w:rFonts w:asciiTheme="minorHAnsi" w:hAnsiTheme="minorHAnsi" w:cstheme="minorBidi"/>
      <w:kern w:val="2"/>
      <w:sz w:val="21"/>
      <w:szCs w:val="22"/>
    </w:rPr>
  </w:style>
  <w:style w:type="character" w:customStyle="1" w:styleId="43">
    <w:name w:val="批注主题 字符"/>
    <w:basedOn w:val="42"/>
    <w:link w:val="14"/>
    <w:qFormat/>
    <w:uiPriority w:val="99"/>
    <w:rPr>
      <w:rFonts w:asciiTheme="minorHAnsi" w:hAnsiTheme="minorHAnsi" w:cstheme="minorBidi"/>
      <w:b/>
      <w:bCs/>
      <w:kern w:val="2"/>
      <w:sz w:val="21"/>
      <w:szCs w:val="22"/>
    </w:rPr>
  </w:style>
  <w:style w:type="paragraph" w:customStyle="1" w:styleId="44">
    <w:name w:val="正文五号"/>
    <w:basedOn w:val="1"/>
    <w:qFormat/>
    <w:uiPriority w:val="0"/>
    <w:rPr>
      <w:rFonts w:ascii="宋体" w:hAnsi="Times New Roman" w:eastAsia="仿宋_GB2312" w:cs="Times New Roman"/>
      <w:szCs w:val="20"/>
    </w:rPr>
  </w:style>
  <w:style w:type="character" w:customStyle="1" w:styleId="45">
    <w:name w:val="脚注文本 字符"/>
    <w:basedOn w:val="5"/>
    <w:link w:val="20"/>
    <w:qFormat/>
    <w:uiPriority w:val="0"/>
    <w:rPr>
      <w:kern w:val="2"/>
      <w:sz w:val="18"/>
      <w:szCs w:val="18"/>
    </w:rPr>
  </w:style>
  <w:style w:type="character" w:customStyle="1" w:styleId="46">
    <w:name w:val="标题 2 字符"/>
    <w:basedOn w:val="5"/>
    <w:link w:val="3"/>
    <w:qFormat/>
    <w:uiPriority w:val="0"/>
    <w:rPr>
      <w:rFonts w:ascii="Cambria" w:hAnsi="Cambria" w:eastAsia="宋体" w:cs="Times New Roman"/>
      <w:b/>
      <w:bCs/>
      <w:kern w:val="2"/>
      <w:sz w:val="32"/>
      <w:szCs w:val="32"/>
    </w:rPr>
  </w:style>
  <w:style w:type="character" w:customStyle="1" w:styleId="47">
    <w:name w:val="标题 3 字符"/>
    <w:basedOn w:val="5"/>
    <w:link w:val="4"/>
    <w:qFormat/>
    <w:uiPriority w:val="0"/>
    <w:rPr>
      <w:rFonts w:ascii="Calibri" w:hAnsi="Calibri" w:eastAsia="宋体" w:cs="Times New Roman"/>
      <w:b/>
      <w:bCs/>
      <w:kern w:val="2"/>
      <w:sz w:val="32"/>
      <w:szCs w:val="32"/>
    </w:rPr>
  </w:style>
  <w:style w:type="character" w:customStyle="1" w:styleId="48">
    <w:name w:val="脚注文本 字符1"/>
    <w:qFormat/>
    <w:uiPriority w:val="99"/>
    <w:rPr>
      <w:rFonts w:ascii="Calibri" w:hAnsi="Calibri" w:cs="Calibri"/>
      <w:kern w:val="2"/>
      <w:sz w:val="18"/>
      <w:szCs w:val="18"/>
    </w:rPr>
  </w:style>
  <w:style w:type="character" w:customStyle="1" w:styleId="49">
    <w:name w:val="副标题 字符"/>
    <w:link w:val="25"/>
    <w:qFormat/>
    <w:uiPriority w:val="0"/>
    <w:rPr>
      <w:rFonts w:ascii="Cambria" w:hAnsi="Cambria" w:cs="Times New Roman"/>
      <w:b/>
      <w:bCs/>
      <w:kern w:val="28"/>
      <w:sz w:val="32"/>
      <w:szCs w:val="32"/>
    </w:rPr>
  </w:style>
  <w:style w:type="character" w:customStyle="1" w:styleId="50">
    <w:name w:val="12p011"/>
    <w:qFormat/>
    <w:uiPriority w:val="0"/>
    <w:rPr>
      <w:sz w:val="18"/>
      <w:szCs w:val="18"/>
    </w:rPr>
  </w:style>
  <w:style w:type="character" w:customStyle="1" w:styleId="51">
    <w:name w:val="标题 1 Char"/>
    <w:qFormat/>
    <w:uiPriority w:val="9"/>
    <w:rPr>
      <w:b/>
      <w:bCs/>
      <w:kern w:val="44"/>
      <w:sz w:val="44"/>
      <w:szCs w:val="44"/>
    </w:rPr>
  </w:style>
  <w:style w:type="character" w:customStyle="1" w:styleId="52">
    <w:name w:val="页脚 Char"/>
    <w:qFormat/>
    <w:uiPriority w:val="99"/>
    <w:rPr>
      <w:sz w:val="18"/>
      <w:szCs w:val="18"/>
    </w:rPr>
  </w:style>
  <w:style w:type="character" w:customStyle="1" w:styleId="53">
    <w:name w:val="正文文本缩进 字符"/>
    <w:link w:val="9"/>
    <w:qFormat/>
    <w:uiPriority w:val="0"/>
    <w:rPr>
      <w:rFonts w:ascii="宋体" w:hAnsi="宋体"/>
      <w:sz w:val="28"/>
      <w:szCs w:val="24"/>
    </w:rPr>
  </w:style>
  <w:style w:type="character" w:customStyle="1" w:styleId="54">
    <w:name w:val="正文文本缩进 Char"/>
    <w:qFormat/>
    <w:uiPriority w:val="0"/>
    <w:rPr>
      <w:rFonts w:ascii="宋体" w:hAnsi="宋体"/>
      <w:sz w:val="28"/>
      <w:szCs w:val="24"/>
    </w:rPr>
  </w:style>
  <w:style w:type="character" w:customStyle="1" w:styleId="55">
    <w:name w:val="标题 2 Char"/>
    <w:qFormat/>
    <w:uiPriority w:val="9"/>
    <w:rPr>
      <w:rFonts w:ascii="Cambria" w:hAnsi="Cambria"/>
      <w:b/>
      <w:bCs/>
      <w:kern w:val="2"/>
      <w:sz w:val="32"/>
      <w:szCs w:val="32"/>
    </w:rPr>
  </w:style>
  <w:style w:type="character" w:customStyle="1" w:styleId="56">
    <w:name w:val="批注文字 Char"/>
    <w:qFormat/>
    <w:uiPriority w:val="0"/>
    <w:rPr>
      <w:kern w:val="2"/>
      <w:sz w:val="21"/>
      <w:szCs w:val="24"/>
    </w:rPr>
  </w:style>
  <w:style w:type="character" w:customStyle="1" w:styleId="57">
    <w:name w:val="标题 字符"/>
    <w:link w:val="28"/>
    <w:qFormat/>
    <w:uiPriority w:val="0"/>
    <w:rPr>
      <w:rFonts w:ascii="Calibri Light" w:hAnsi="Calibri Light" w:cs="Times New Roman"/>
      <w:b/>
      <w:bCs/>
      <w:kern w:val="2"/>
      <w:sz w:val="32"/>
      <w:szCs w:val="32"/>
    </w:rPr>
  </w:style>
  <w:style w:type="paragraph" w:customStyle="1" w:styleId="58">
    <w:name w:val="列出段落1"/>
    <w:basedOn w:val="1"/>
    <w:qFormat/>
    <w:uiPriority w:val="34"/>
    <w:pPr>
      <w:ind w:firstLine="420" w:firstLineChars="200"/>
    </w:pPr>
    <w:rPr>
      <w:rFonts w:ascii="Calibri" w:hAnsi="Calibri" w:eastAsia="宋体" w:cs="Times New Roman"/>
      <w:szCs w:val="20"/>
    </w:rPr>
  </w:style>
  <w:style w:type="paragraph" w:customStyle="1" w:styleId="59">
    <w:name w:val="Char Char Char1 Char"/>
    <w:basedOn w:val="1"/>
    <w:qFormat/>
    <w:uiPriority w:val="0"/>
    <w:rPr>
      <w:rFonts w:ascii="Tahoma" w:hAnsi="Tahoma" w:eastAsia="宋体" w:cs="Times New Roman"/>
      <w:sz w:val="24"/>
      <w:szCs w:val="20"/>
    </w:rPr>
  </w:style>
  <w:style w:type="character" w:customStyle="1" w:styleId="60">
    <w:name w:val="副标题 字符1"/>
    <w:basedOn w:val="5"/>
    <w:uiPriority w:val="11"/>
    <w:rPr>
      <w:b/>
      <w:bCs/>
      <w:kern w:val="28"/>
      <w:sz w:val="32"/>
      <w:szCs w:val="32"/>
    </w:rPr>
  </w:style>
  <w:style w:type="character" w:customStyle="1" w:styleId="61">
    <w:name w:val="正文文本缩进 字符1"/>
    <w:basedOn w:val="5"/>
    <w:semiHidden/>
    <w:uiPriority w:val="99"/>
    <w:rPr>
      <w:kern w:val="2"/>
      <w:sz w:val="21"/>
      <w:szCs w:val="22"/>
    </w:rPr>
  </w:style>
  <w:style w:type="character" w:customStyle="1" w:styleId="62">
    <w:name w:val="正文文本 字符"/>
    <w:basedOn w:val="5"/>
    <w:link w:val="8"/>
    <w:qFormat/>
    <w:uiPriority w:val="0"/>
    <w:rPr>
      <w:rFonts w:ascii="Calibri" w:hAnsi="Calibri" w:eastAsia="宋体" w:cs="Times New Roman"/>
      <w:kern w:val="2"/>
      <w:sz w:val="21"/>
      <w:szCs w:val="24"/>
    </w:rPr>
  </w:style>
  <w:style w:type="paragraph" w:customStyle="1" w:styleId="63">
    <w:name w:val="TOC Heading"/>
    <w:basedOn w:val="2"/>
    <w:next w:val="1"/>
    <w:qFormat/>
    <w:uiPriority w:val="39"/>
    <w:pPr>
      <w:widowControl/>
      <w:spacing w:before="480" w:after="0" w:line="276" w:lineRule="auto"/>
      <w:jc w:val="left"/>
      <w:outlineLvl w:val="9"/>
    </w:pPr>
    <w:rPr>
      <w:rFonts w:ascii="Cambria" w:hAnsi="Cambria" w:eastAsia="宋体" w:cs="Times New Roman"/>
      <w:color w:val="365F91"/>
      <w:kern w:val="0"/>
      <w:sz w:val="28"/>
      <w:szCs w:val="28"/>
    </w:rPr>
  </w:style>
  <w:style w:type="paragraph" w:customStyle="1" w:styleId="64">
    <w:name w:val="Char Char Char1 Char1"/>
    <w:basedOn w:val="1"/>
    <w:qFormat/>
    <w:uiPriority w:val="0"/>
    <w:rPr>
      <w:rFonts w:ascii="Tahoma" w:hAnsi="Tahoma" w:eastAsia="宋体" w:cs="Times New Roman"/>
      <w:sz w:val="24"/>
      <w:szCs w:val="20"/>
    </w:rPr>
  </w:style>
  <w:style w:type="paragraph" w:customStyle="1" w:styleId="65">
    <w:name w:val="标题3"/>
    <w:basedOn w:val="28"/>
    <w:qFormat/>
    <w:uiPriority w:val="0"/>
    <w:pPr>
      <w:spacing w:before="0" w:after="0" w:line="360" w:lineRule="auto"/>
      <w:ind w:firstLine="200" w:firstLineChars="200"/>
      <w:jc w:val="left"/>
      <w:outlineLvl w:val="2"/>
    </w:pPr>
    <w:rPr>
      <w:rFonts w:ascii="Cambria" w:hAnsi="Cambria"/>
    </w:rPr>
  </w:style>
  <w:style w:type="character" w:customStyle="1" w:styleId="66">
    <w:name w:val="标题 字符1"/>
    <w:basedOn w:val="5"/>
    <w:uiPriority w:val="10"/>
    <w:rPr>
      <w:rFonts w:asciiTheme="majorHAnsi" w:hAnsiTheme="majorHAnsi" w:eastAsiaTheme="majorEastAsia" w:cstheme="majorBidi"/>
      <w:b/>
      <w:bCs/>
      <w:kern w:val="2"/>
      <w:sz w:val="32"/>
      <w:szCs w:val="32"/>
    </w:rPr>
  </w:style>
  <w:style w:type="table" w:customStyle="1" w:styleId="67">
    <w:name w:val="样式1"/>
    <w:basedOn w:val="26"/>
    <w:qFormat/>
    <w:uiPriority w:val="0"/>
    <w:tcPr>
      <w:shd w:val="clear" w:color="auto" w:fill="A3F5AB"/>
    </w:tcPr>
    <w:tblStylePr w:type="firstRow">
      <w:rPr>
        <w:b/>
        <w:bCs/>
        <w:i/>
        <w:iCs/>
      </w:rPr>
      <w:tcPr>
        <w:tcBorders>
          <w:top w:val="nil"/>
          <w:left w:val="nil"/>
          <w:bottom w:val="nil"/>
          <w:right w:val="nil"/>
          <w:insideH w:val="nil"/>
          <w:insideV w:val="nil"/>
          <w:tl2br w:val="nil"/>
          <w:tr2bl w:val="nil"/>
        </w:tcBorders>
        <w:shd w:val="solid" w:color="000000" w:fill="FFFFFF"/>
      </w:tcPr>
    </w:tblStylePr>
    <w:tblStylePr w:type="firstCol">
      <w:rPr>
        <w:b/>
        <w:bCs/>
        <w:i/>
        <w:iCs/>
      </w:rPr>
      <w:tcPr>
        <w:tcBorders>
          <w:top w:val="nil"/>
          <w:left w:val="nil"/>
          <w:bottom w:val="nil"/>
          <w:right w:val="nil"/>
          <w:insideH w:val="nil"/>
          <w:insideV w:val="nil"/>
          <w:tl2br w:val="nil"/>
          <w:tr2bl w:val="nil"/>
        </w:tcBorders>
        <w:shd w:val="solid" w:color="000080" w:fill="FFFFFF"/>
      </w:tcPr>
    </w:tblStylePr>
    <w:tblStylePr w:type="nwCell">
      <w:tcPr>
        <w:tcBorders>
          <w:top w:val="nil"/>
          <w:left w:val="nil"/>
          <w:bottom w:val="nil"/>
          <w:right w:val="nil"/>
          <w:insideH w:val="nil"/>
          <w:insideV w:val="nil"/>
          <w:tl2br w:val="nil"/>
          <w:tr2bl w:val="nil"/>
        </w:tcBorders>
        <w:shd w:val="solid" w:color="000000" w:fill="FFFFFF"/>
      </w:tcPr>
    </w:tblStylePr>
    <w:tblStylePr w:type="swCell">
      <w:rPr>
        <w:b/>
        <w:bCs/>
        <w:i w:val="0"/>
        <w:iCs w:val="0"/>
      </w:rPr>
      <w:tcPr>
        <w:tcBorders>
          <w:top w:val="nil"/>
          <w:left w:val="nil"/>
          <w:bottom w:val="nil"/>
          <w:right w:val="nil"/>
          <w:insideH w:val="nil"/>
          <w:insideV w:val="nil"/>
          <w:tl2br w:val="nil"/>
          <w:tr2bl w:val="nil"/>
        </w:tcBorders>
      </w:tcPr>
    </w:tblStylePr>
  </w:style>
  <w:style w:type="table" w:customStyle="1" w:styleId="68">
    <w:name w:val="TableGrid"/>
    <w:qFormat/>
    <w:uiPriority w:val="0"/>
    <w:rPr>
      <w:rFonts w:ascii="等线" w:hAnsi="等线" w:eastAsia="等线" w:cs="Times New Roman"/>
      <w:kern w:val="2"/>
      <w:sz w:val="21"/>
      <w:szCs w:val="22"/>
    </w:rPr>
    <w:tblPr>
      <w:tblCellMar>
        <w:top w:w="0" w:type="dxa"/>
        <w:left w:w="0" w:type="dxa"/>
        <w:bottom w:w="0" w:type="dxa"/>
        <w:right w:w="0" w:type="dxa"/>
      </w:tblCellMar>
    </w:tblPr>
  </w:style>
  <w:style w:type="character" w:customStyle="1" w:styleId="69">
    <w:name w:val="font21"/>
    <w:qFormat/>
    <w:uiPriority w:val="0"/>
    <w:rPr>
      <w:rFonts w:hint="default" w:ascii="仿宋_GB2312" w:eastAsia="仿宋_GB2312" w:cs="仿宋_GB2312"/>
      <w:color w:val="000000"/>
      <w:sz w:val="24"/>
      <w:szCs w:val="24"/>
      <w:u w:val="none"/>
    </w:rPr>
  </w:style>
  <w:style w:type="table" w:customStyle="1" w:styleId="70">
    <w:name w:val="Table Normal1"/>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5ff463ea-203f-4d55-9d37-5ab166ce6e36</errorID>
      <errorWord>《2026</errorWord>
      <group>L1_AI</group>
      <groupName>深度校对</groupName>
      <ability>L2_AI_Word</ability>
      <abilityName>字词纠错</abilityName>
      <candidateList>
        <item>2026</item>
      </candidateList>
      <explain/>
      <paraID>5C67329E</paraID>
      <start>11</start>
      <end>16</end>
      <status>ignored</status>
      <modifiedWord/>
      <trackRevisions>false</trackRevisions>
    </reviewItem>
    <reviewItem>
      <errorID>93b29afd-4a68-4668-855d-e8b197e67908</errorID>
      <errorWord>》</errorWord>
      <group>L1_AI</group>
      <groupName>深度校对</groupName>
      <ability>L2_AI_Punc</ability>
      <abilityName>标点纠错</abilityName>
      <candidateList>
        <item/>
      </candidateList>
      <explain/>
      <paraID>5C67329E</paraID>
      <start>32</start>
      <end>33</end>
      <status>ignored</status>
      <modifiedWord/>
      <trackRevisions>false</trackRevisions>
    </reviewItem>
    <reviewItem>
      <errorID>7ebf4d93-b54a-4f3a-96ce-d948b9e20f96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6DFC26D7</paraID>
      <start>9</start>
      <end>10</end>
      <status>ignored</status>
      <modifiedWord/>
      <trackRevisions>false</trackRevisions>
    </reviewItem>
    <reviewItem>
      <errorID>95019798-8823-4e53-a740-88f934165062</errorID>
      <errorWord>年</errorWord>
      <group>L1_AI</group>
      <groupName>深度校对</groupName>
      <ability>L2_AI_Word</ability>
      <abilityName>字词纠错</abilityName>
      <candidateList>
        <item>年度</item>
      </candidateList>
      <explain/>
      <paraID>6DFC26D7</paraID>
      <start>14</start>
      <end>15</end>
      <status>ignored</status>
      <modifiedWord/>
      <trackRevisions>false</trackRevisions>
    </reviewItem>
    <reviewItem>
      <errorID>5a530973-b845-4700-9bd1-ffe316b371bc</errorID>
      <errorWord>实现资源体系构建</errorWord>
      <group>L1_AI</group>
      <groupName>深度校对</groupName>
      <ability>L2_AI_Grammar</ability>
      <abilityName>语法纠错</abilityName>
      <candidateList>
        <item>实现</item>
      </candidateList>
      <explain/>
      <paraID>5DEDB579</paraID>
      <start>18</start>
      <end>26</end>
      <status>ignored</status>
      <modifiedWord/>
      <trackRevisions>false</trackRevisions>
    </reviewItem>
    <reviewItem>
      <errorID>e39158e8-0b62-41e5-848f-0b0057489a18</errorID>
      <errorWord>业务全覆盖</errorWord>
      <group>L1_AI</group>
      <groupName>深度校对</groupName>
      <ability>L2_AI_Grammar</ability>
      <abilityName>语法纠错</abilityName>
      <candidateList>
        <item>业务</item>
      </candidateList>
      <explain/>
      <paraID>5DEDB579</paraID>
      <start>32</start>
      <end>37</end>
      <status>ignored</status>
      <modifiedWord/>
      <trackRevisions>false</trackRevisions>
    </reviewItem>
    <reviewItem>
      <errorID>6a7a6115-56b5-40fd-96f9-474e395c358b</errorID>
      <errorWord>-</errorWord>
      <group>L1_AI</group>
      <groupName>深度校对</groupName>
      <ability>L2_AI_Punc</ability>
      <abilityName>标点纠错</abilityName>
      <candidateList>
        <item/>
      </candidateList>
      <explain/>
      <paraID>2DD29A67</paraID>
      <start>19</start>
      <end>20</end>
      <status>ignored</status>
      <modifiedWord/>
      <trackRevisions>false</trackRevisions>
    </reviewItem>
    <reviewItem>
      <errorID>ca684cbe-f654-4a7e-b7ce-37e04f6936ac</errorID>
      <errorWord>计入</errorWord>
      <group>L1_Word</group>
      <groupName>字词问题</groupName>
      <ability>L2_Typo</ability>
      <abilityName>字词错误</abilityName>
      <candidateList>
        <item>记入</item>
      </candidateList>
      <explain>存在发音相同字词的误用。</explain>
      <paraID>35439416</paraID>
      <start>27</start>
      <end>29</end>
      <status>ignored</status>
      <modifiedWord/>
      <trackRevisions>false</trackRevisions>
    </reviewItem>
    <reviewItem>
      <errorID>626a94ac-2c4f-4169-a01c-0df3008d387c</errorID>
      <errorWord>、或者</errorWord>
      <group>L1_Word</group>
      <groupName>字词问题</groupName>
      <ability>L2_Typo</ability>
      <abilityName>字词错误</abilityName>
      <candidateList>
        <item>，或者</item>
      </candidateList>
      <explain/>
      <paraID> 3933301</paraID>
      <start>13</start>
      <end>16</end>
      <status>ignored</status>
      <modifiedWord/>
      <trackRevisions>false</trackRevisions>
    </reviewItem>
    <reviewItem>
      <errorID>aaf71279-5486-4c8b-90ff-08961439f792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3E529309</paraID>
      <start>6</start>
      <end>7</end>
      <status>ignored</status>
      <modifiedWord/>
      <trackRevisions>false</trackRevisions>
    </reviewItem>
    <reviewItem>
      <errorID>2155deec-0b19-4539-b079-31af7b6335f4</errorID>
      <errorWord>团队中</errorWord>
      <group>L1_Word</group>
      <groupName>字词问题</groupName>
      <ability>L2_Typo</ability>
      <abilityName>字词错误</abilityName>
      <candidateList>
        <item>团队</item>
      </candidateList>
      <explain/>
      <paraID>39B92B02</paraID>
      <start>5</start>
      <end>8</end>
      <status>ignored</status>
      <modifiedWord/>
      <trackRevisions>false</trackRevisions>
    </reviewItem>
    <reviewItem>
      <errorID>a68fdb9f-382a-457e-9a38-34fc5a05d446</errorID>
      <errorWord>需具备</errorWord>
      <group>L1_Word</group>
      <groupName>字词问题</groupName>
      <ability>L2_Typo</ability>
      <abilityName>字词错误</abilityName>
      <candidateList>
        <item>须具备</item>
      </candidateList>
      <explain/>
      <paraID>39B92B02</paraID>
      <start>14</start>
      <end>17</end>
      <status>ignored</status>
      <modifiedWord/>
      <trackRevisions>false</trackRevisions>
    </reviewItem>
    <reviewItem>
      <errorID>e1048ea2-75b4-41da-b76e-94b006bdb3b8</errorID>
      <errorWord>需</errorWord>
      <group>L1_Word</group>
      <groupName>字词问题</groupName>
      <ability>L2_Typo</ability>
      <abilityName>字词错误</abilityName>
      <candidateList>
        <item>须</item>
      </candidateList>
      <explain>存在发音相同字词的误用。</explain>
      <paraID>39B92B02</paraID>
      <start>47</start>
      <end>48</end>
      <status>ignored</status>
      <modifiedWord/>
      <trackRevisions>false</trackRevisions>
    </reviewItem>
    <reviewItem>
      <errorID>f7c0aa7c-4e39-4cfa-a46c-e3082bb7ca21</errorID>
      <errorWord>，</errorWord>
      <group>L1_AI</group>
      <groupName>深度校对</groupName>
      <ability>L2_AI_Punc</ability>
      <abilityName>标点纠错</abilityName>
      <candidateList>
        <item>：</item>
      </candidateList>
      <explain/>
      <paraID>505AEFF6</paraID>
      <start>11</start>
      <end>12</end>
      <status>ignored</status>
      <modifiedWord/>
      <trackRevisions>false</trackRevisions>
    </reviewItem>
    <reviewItem>
      <errorID>7e0f900e-3174-43fe-ac64-8c6d24553d4f</errorID>
      <errorWord>总</errorWord>
      <group>L1_AI</group>
      <groupName>深度校对</groupName>
      <ability>L2_AI_Punc</ability>
      <abilityName>标点纠错</abilityName>
      <candidateList>
        <item>，总</item>
      </candidateList>
      <explain/>
      <paraID>2BB4C0F3</paraID>
      <start>23</start>
      <end>24</end>
      <status>ignored</status>
      <modifiedWord/>
      <trackRevisions>false</trackRevisions>
    </reviewItem>
    <reviewItem>
      <errorID>1454d9d6-1e85-412b-9499-5ed54b9a4e40</errorID>
      <errorWord>。</errorWord>
      <group>L1_AI</group>
      <groupName>深度校对</groupName>
      <ability>L2_AI_Punc</ability>
      <abilityName>标点纠错</abilityName>
      <candidateList>
        <item>，</item>
      </candidateList>
      <explain/>
      <paraID> B8F8E85</paraID>
      <start>38</start>
      <end>39</end>
      <status>ignored</status>
      <modifiedWord/>
      <trackRevisions>false</trackRevisions>
    </reviewItem>
    <reviewItem>
      <errorID>6b885fa4-54c1-4e55-a945-4a40c10f9591</errorID>
      <errorWord>。</errorWord>
      <group>L1_AI</group>
      <groupName>深度校对</groupName>
      <ability>L2_AI_Punc</ability>
      <abilityName>标点纠错</abilityName>
      <candidateList>
        <item>，</item>
      </candidateList>
      <explain/>
      <paraID>4D56B3C2</paraID>
      <start>48</start>
      <end>49</end>
      <status>ignored</status>
      <modifiedWord/>
      <trackRevisions>false</trackRevisions>
    </reviewItem>
    <reviewItem>
      <errorID>c0acace7-ac3d-499e-9829-3665edbc4bf2</errorID>
      <errorWord>，</errorWord>
      <group>L1_AI</group>
      <groupName>深度校对</groupName>
      <ability>L2_AI_Punc</ability>
      <abilityName>标点纠错</abilityName>
      <candidateList>
        <item>：</item>
      </candidateList>
      <explain/>
      <paraID>71A4C854</paraID>
      <start>12</start>
      <end>13</end>
      <status>ignored</status>
      <modifiedWord/>
      <trackRevisions>false</trackRevisions>
    </reviewItem>
    <reviewItem>
      <errorID>1ca159de-968d-415e-b895-2b1b045bffea</errorID>
      <errorWord>。</errorWord>
      <group>L1_AI</group>
      <groupName>深度校对</groupName>
      <ability>L2_AI_Punc</ability>
      <abilityName>标点纠错</abilityName>
      <candidateList>
        <item>，</item>
      </candidateList>
      <explain/>
      <paraID>71A4C854</paraID>
      <start>44</start>
      <end>45</end>
      <status>ignored</status>
      <modifiedWord/>
      <trackRevisions>false</trackRevisions>
    </reviewItem>
    <reviewItem>
      <errorID>6c54c1e1-29d0-4984-82df-88c80bf90595</errorID>
      <errorWord>，</errorWord>
      <group>L1_AI</group>
      <groupName>深度校对</groupName>
      <ability>L2_AI_Punc</ability>
      <abilityName>标点纠错</abilityName>
      <candidateList>
        <item>：</item>
      </candidateList>
      <explain/>
      <paraID>327667AC</paraID>
      <start>18</start>
      <end>19</end>
      <status>ignored</status>
      <modifiedWord/>
      <trackRevisions>false</trackRevisions>
    </reviewItem>
    <reviewItem>
      <errorID>81d9a91b-5510-4c27-a111-a883c7234aaa</errorID>
      <errorWord>。</errorWord>
      <group>L1_AI</group>
      <groupName>深度校对</groupName>
      <ability>L2_AI_Punc</ability>
      <abilityName>标点纠错</abilityName>
      <candidateList>
        <item>，</item>
      </candidateList>
      <explain/>
      <paraID>327667AC</paraID>
      <start>72</start>
      <end>73</end>
      <status>ignored</status>
      <modifiedWord/>
      <trackRevisions>false</trackRevisions>
    </reviewItem>
    <reviewItem>
      <errorID>a79370eb-ceaf-4903-95b7-e57c58427083</errorID>
      <errorWord>，</errorWord>
      <group>L1_AI</group>
      <groupName>深度校对</groupName>
      <ability>L2_AI_Punc</ability>
      <abilityName>标点纠错</abilityName>
      <candidateList>
        <item>：</item>
      </candidateList>
      <explain/>
      <paraID>169637F2</paraID>
      <start>14</start>
      <end>15</end>
      <status>ignored</status>
      <modifiedWord/>
      <trackRevisions>false</trackRevisions>
    </reviewItem>
    <reviewItem>
      <errorID>c316fcdf-3341-4ae6-ba89-196ef6965960</errorID>
      <errorWord>。</errorWord>
      <group>L1_AI</group>
      <groupName>深度校对</groupName>
      <ability>L2_AI_Punc</ability>
      <abilityName>标点纠错</abilityName>
      <candidateList>
        <item>，</item>
      </candidateList>
      <explain/>
      <paraID>169637F2</paraID>
      <start>45</start>
      <end>46</end>
      <status>ignored</status>
      <modifiedWord/>
      <trackRevisions>false</trackRevisions>
    </reviewItem>
    <reviewItem>
      <errorID>3f6fbeec-23d2-4d1d-8060-f1e0316ad517</errorID>
      <errorWord>，</errorWord>
      <group>L1_AI</group>
      <groupName>深度校对</groupName>
      <ability>L2_AI_Punc</ability>
      <abilityName>标点纠错</abilityName>
      <candidateList>
        <item>：</item>
      </candidateList>
      <explain/>
      <paraID>6C9A324F</paraID>
      <start>14</start>
      <end>15</end>
      <status>ignored</status>
      <modifiedWord/>
      <trackRevisions>false</trackRevisions>
    </reviewItem>
    <reviewItem>
      <errorID>0b416e62-341a-499e-8a3a-7b121b9d06b7</errorID>
      <errorWord>不</errorWord>
      <group>L1_AI</group>
      <groupName>深度校对</groupName>
      <ability>L2_AI_Grammar</ability>
      <abilityName>语法纠错</abilityName>
      <candidateList>
        <item>，总课时不</item>
      </candidateList>
      <explain/>
      <paraID>6C9A324F</paraID>
      <start>40</start>
      <end>41</end>
      <status>ignored</status>
      <modifiedWord/>
      <trackRevisions>false</trackRevisions>
    </reviewItem>
    <reviewItem>
      <errorID>355f4109-6cc3-4997-b93c-ffbf5921ddce</errorID>
      <errorWord>，</errorWord>
      <group>L1_AI</group>
      <groupName>深度校对</groupName>
      <ability>L2_AI_Punc</ability>
      <abilityName>标点纠错</abilityName>
      <candidateList>
        <item>：</item>
      </candidateList>
      <explain/>
      <paraID>3851EBB8</paraID>
      <start>14</start>
      <end>15</end>
      <status>ignored</status>
      <modifiedWord/>
      <trackRevisions>false</trackRevisions>
    </reviewItem>
    <reviewItem>
      <errorID>4e3a45ca-a95a-4ac0-9e3b-18d27cd2cedb</errorID>
      <errorWord>，</errorWord>
      <group>L1_AI</group>
      <groupName>深度校对</groupName>
      <ability>L2_AI_Punc</ability>
      <abilityName>标点纠错</abilityName>
      <candidateList>
        <item>：</item>
      </candidateList>
      <explain/>
      <paraID>3E17E9BE</paraID>
      <start>11</start>
      <end>12</end>
      <status>ignored</status>
      <modifiedWord/>
      <trackRevisions>false</trackRevisions>
    </reviewItem>
    <reviewItem>
      <errorID>9016adfa-48a5-405d-97e1-b3488259e643</errorID>
      <errorWord>。</errorWord>
      <group>L1_AI</group>
      <groupName>深度校对</groupName>
      <ability>L2_AI_Punc</ability>
      <abilityName>标点纠错</abilityName>
      <candidateList>
        <item>，</item>
      </candidateList>
      <explain/>
      <paraID>3E17E9BE</paraID>
      <start>23</start>
      <end>24</end>
      <status>ignored</status>
      <modifiedWord/>
      <trackRevisions>false</trackRevisions>
    </reviewItem>
    <reviewItem>
      <errorID>07a42a7f-9abb-410b-a69a-7fa1b266767a</errorID>
      <errorWord>，</errorWord>
      <group>L1_AI</group>
      <groupName>深度校对</groupName>
      <ability>L2_AI_Punc</ability>
      <abilityName>标点纠错</abilityName>
      <candidateList>
        <item>：</item>
      </candidateList>
      <explain/>
      <paraID>57E30514</paraID>
      <start>11</start>
      <end>12</end>
      <status>ignored</status>
      <modifiedWord/>
      <trackRevisions>false</trackRevisions>
    </reviewItem>
    <reviewItem>
      <errorID>4dd40da7-48ed-427f-8d85-25d5394f4b3f</errorID>
      <errorWord>需</errorWord>
      <group>L1_AI</group>
      <groupName>深度校对</groupName>
      <ability>L2_AI_Punc</ability>
      <abilityName>标点纠错</abilityName>
      <candidateList>
        <item>，需</item>
      </candidateList>
      <explain/>
      <paraID>57E30514</paraID>
      <start>38</start>
      <end>39</end>
      <status>ignored</status>
      <modifiedWord/>
      <trackRevisions>false</trackRevisions>
    </reviewItem>
    <reviewItem>
      <errorID>5bea64ad-22b3-4222-8828-aea522a3543a</errorID>
      <errorWord>，</errorWord>
      <group>L1_AI</group>
      <groupName>深度校对</groupName>
      <ability>L2_AI_Punc</ability>
      <abilityName>标点纠错</abilityName>
      <candidateList>
        <item>：</item>
      </candidateList>
      <explain/>
      <paraID>28A94312</paraID>
      <start>13</start>
      <end>14</end>
      <status>ignored</status>
      <modifiedWord/>
      <trackRevisions>false</trackRevisions>
    </reviewItem>
    <reviewItem>
      <errorID>fde0a95c-f591-4722-ba0d-bfdf086f865d</errorID>
      <errorWord>平台</errorWord>
      <group>L1_AI</group>
      <groupName>深度校对</groupName>
      <ability>L2_AI_Punc</ability>
      <abilityName>标点纠错</abilityName>
      <candidateList>
        <item>平台。</item>
      </candidateList>
      <explain/>
      <paraID>5353634F</paraID>
      <start>23</start>
      <end>25</end>
      <status>ignored</status>
      <modifiedWord/>
      <trackRevisions>false</trackRevisions>
    </reviewItem>
    <reviewItem>
      <errorID>df2fca3a-e2e7-4b38-93d5-77b053e0e286</errorID>
      <errorWord>间</errorWord>
      <group>L1_Word</group>
      <groupName>字词问题</groupName>
      <ability>L2_Typo</ability>
      <abilityName>字词错误</abilityName>
      <candidateList>
        <item>间内</item>
      </candidateList>
      <explain/>
      <paraID>697DF5AA</paraID>
      <start>105</start>
      <end>106</end>
      <status>ignored</status>
      <modifiedWord/>
      <trackRevisions>false</trackRevisions>
    </reviewItem>
    <reviewItem>
      <errorID>8ae48e31-dcdc-4d0c-9c47-cd666ac8a465</errorID>
      <errorWord>法律、法规</errorWord>
      <group>L1_Word</group>
      <groupName>字词问题</groupName>
      <ability>L2_Typo</ability>
      <abilityName>字词错误</abilityName>
      <candidateList>
        <item>法律法规</item>
      </candidateList>
      <explain/>
      <paraID>482CC633</paraID>
      <start>19</start>
      <end>24</end>
      <status>ignored</status>
      <modifiedWord/>
      <trackRevisions>false</trackRevisions>
    </reviewItem>
    <reviewItem>
      <errorID>07df78ee-05c8-43e1-8c9b-260a41d64cf2</errorID>
      <errorWord>做</errorWord>
      <group>L1_Word</group>
      <groupName>字词问题</groupName>
      <ability>L2_Typo</ability>
      <abilityName>字词错误</abilityName>
      <candidateList>
        <item>作</item>
      </candidateList>
      <explain>存在发音相同字词的误用。</explain>
      <paraID>482CC633</paraID>
      <start>34</start>
      <end>35</end>
      <status>ignored</status>
      <modifiedWord/>
      <trackRevisions>false</trackRevisions>
    </reviewItem>
    <reviewItem>
      <errorID>16e69907-54c0-4e6f-aa50-1cacce648cb5</errorID>
      <errorWord>法律、法规</errorWord>
      <group>L1_Word</group>
      <groupName>字词问题</groupName>
      <ability>L2_Typo</ability>
      <abilityName>字词错误</abilityName>
      <candidateList>
        <item>法律法规</item>
      </candidateList>
      <explain/>
      <paraID>482CC633</paraID>
      <start>41</start>
      <end>46</end>
      <status>ignored</status>
      <modifiedWord/>
      <trackRevisions>false</trackRevisions>
    </reviewItem>
    <reviewItem>
      <errorID>9b8de745-ad56-47ed-969d-774b41559731</errorID>
      <errorWord>其它</errorWord>
      <group>L1_Word</group>
      <groupName>字词问题</groupName>
      <ability>L2_Alias</ability>
      <abilityName>也作/曾用词</abilityName>
      <candidateList>
        <item>其他</item>
      </candidateList>
      <explain>词汇[其它]为不规范表述或旧称，其规范书面表述为[其他]。</explain>
      <paraID>7B2CEAE8</paraID>
      <start>3</start>
      <end>5</end>
      <status>ignored</status>
      <modifiedWord/>
      <trackRevisions>false</trackRevisions>
    </reviewItem>
    <reviewItem>
      <errorID>791a42fe-975f-4cbd-bc12-089322f06ea1</errorID>
      <errorWord>给其它</errorWord>
      <group>L1_Word</group>
      <groupName>字词问题</groupName>
      <ability>L2_Alias</ability>
      <abilityName>也作/曾用词</abilityName>
      <candidateList>
        <item>给其他</item>
      </candidateList>
      <explain>词汇[给其它]为不规范表述或旧称，其规范书面表述为[给其他]。</explain>
      <paraID>273F8AF2</paraID>
      <start>24</start>
      <end>27</end>
      <status>unmodified</status>
      <modifiedWord/>
      <trackRevisions>false</trackRevisions>
    </reviewItem>
    <reviewItem>
      <errorID>b6b3218e-bd51-4699-bcb7-895cd619a9e7</errorID>
      <errorWord>有助于对</errorWord>
      <group>L1_Word</group>
      <groupName>字词问题</groupName>
      <ability>L2_Typo</ability>
      <abilityName>字词错误</abilityName>
      <candidateList>
        <item>有助于</item>
      </candidateList>
      <explain/>
      <paraID>528FB6F3</paraID>
      <start>24</start>
      <end>28</end>
      <status>unmodified</status>
      <modifiedWord/>
      <trackRevisions>false</trackRevisions>
    </reviewItem>
    <reviewItem>
      <errorID>33318161-c687-46fe-8371-1f58da40cd24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1708AA8A</paraID>
      <start>96</start>
      <end>97</end>
      <status>unmodified</status>
      <modifiedWord/>
      <trackRevisions>false</trackRevisions>
    </reviewItem>
    <reviewItem>
      <errorID>9b2adb60-e8bc-477e-9645-6d813d79a184</errorID>
      <errorWord>（</errorWord>
      <group>L1_Punc</group>
      <groupName>标点问题</groupName>
      <ability>L2_Punc</ability>
      <abilityName>标点符号检查</abilityName>
      <candidateList/>
      <explain/>
      <paraID>544FB958</paraID>
      <start>7</start>
      <end>8</end>
      <status>unmodified</status>
      <modifiedWord/>
      <trackRevisions>false</trackRevisions>
    </reviewItem>
    <reviewItem>
      <errorID>8041de5c-3d16-40a9-baab-2b97fed5c910</errorID>
      <errorWord>,</errorWord>
      <group>L1_Format</group>
      <groupName>格式问题</groupName>
      <ability>L2_HalfPunc</ability>
      <abilityName>全半角检查</abilityName>
      <candidateList>
        <item>，</item>
      </candidateList>
      <explain>文本全半角错误。</explain>
      <paraID>544FB958</paraID>
      <start>66</start>
      <end>67</end>
      <status>unmodified</status>
      <modifiedWord/>
      <trackRevisions>false</trackRevisions>
    </reviewItem>
    <reviewItem>
      <errorID>4179c49f-24c9-4190-8542-a3e65e712f87</errorID>
      <errorWord>需具备</errorWord>
      <group>L1_Word</group>
      <groupName>字词问题</groupName>
      <ability>L2_Typo</ability>
      <abilityName>字词错误</abilityName>
      <candidateList>
        <item>须具备</item>
      </candidateList>
      <explain/>
      <paraID>73D61DA6</paraID>
      <start>48</start>
      <end>51</end>
      <status>unmodified</status>
      <modifiedWord/>
      <trackRevisions>false</trackRevisions>
    </reviewItem>
    <reviewItem>
      <errorID>b2b70fa2-f6f2-4d0c-a758-a741bc7487a1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73D61DA6</paraID>
      <start>90</start>
      <end>91</end>
      <status>unmodified</status>
      <modifiedWord/>
      <trackRevisions>false</trackRevisions>
    </reviewItem>
    <reviewItem>
      <errorID>6e67e03e-8b7c-47d5-a5ae-d6a2bf4ef07c</errorID>
      <errorWord>,</errorWord>
      <group>L1_Format</group>
      <groupName>格式问题</groupName>
      <ability>L2_HalfPunc</ability>
      <abilityName>全半角检查</abilityName>
      <candidateList>
        <item>，</item>
      </candidateList>
      <explain>文本全半角错误。</explain>
      <paraID>700FEA1D</paraID>
      <start>47</start>
      <end>48</end>
      <status>unmodified</status>
      <modifiedWord/>
      <trackRevisions>false</trackRevisions>
    </reviewItem>
    <reviewItem>
      <errorID>415fa762-5c8d-4cb6-bccb-0a3bcf5df529</errorID>
      <errorWord>为</errorWord>
      <group>L1_Word</group>
      <groupName>字词问题</groupName>
      <ability>L2_Typo</ability>
      <abilityName>字词错误</abilityName>
      <candidateList>
        <item>为招</item>
      </candidateList>
      <explain/>
      <paraID>642E1FD3</paraID>
      <start>30</start>
      <end>31</end>
      <status>unmodified</status>
      <modifiedWord/>
      <trackRevisions>false</trackRevisions>
    </reviewItem>
    <reviewItem>
      <errorID>4a4c6611-2ea8-4af6-a9cd-b841a63740bf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5887D531</paraID>
      <start>1</start>
      <end>4</end>
      <status>unmodified</status>
      <modifiedWord/>
      <trackRevisions>false</trackRevisions>
    </reviewItem>
    <reviewItem>
      <errorID>e9df1894-50f0-45a2-844d-ee8db705d606</errorID>
      <errorWord>、以及</errorWord>
      <group>L1_Punc</group>
      <groupName>标点问题</groupName>
      <ability>L2_Punc</ability>
      <abilityName>标点符号检查</abilityName>
      <candidateList>
        <item>，以及</item>
      </candidateList>
      <explain>连接词前后不宜使用顿号，建议使用逗号。</explain>
      <paraID>2A9F2199</paraID>
      <start>18</start>
      <end>21</end>
      <status>unmodified</status>
      <modifiedWord/>
      <trackRevisions>false</trackRevisions>
    </reviewItem>
    <reviewItem>
      <errorID>79d583e9-9663-438c-8795-6ec8f8354d73</errorID>
      <errorWord>：</errorWord>
      <group>L1_Punc</group>
      <groupName>标点问题</groupName>
      <ability>L2_Punc</ability>
      <abilityName>标点符号检查</abilityName>
      <candidateList/>
      <explain/>
      <paraID>1C293F7E</paraID>
      <start>16</start>
      <end>17</end>
      <status>unmodified</status>
      <modifiedWord/>
      <trackRevisions>false</trackRevisions>
    </reviewItem>
    <reviewItem>
      <errorID>bde9f43c-55cb-4455-8b99-a18f11c54d64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388A0A4A</paraID>
      <start>0</start>
      <end>2</end>
      <status>unmodified</status>
      <modifiedWord/>
      <trackRevisions>false</trackRevisions>
    </reviewItem>
    <reviewItem>
      <errorID>3b155b41-ae37-4f92-a526-070111960cb4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22B99A11</paraID>
      <start>0</start>
      <end>2</end>
      <status>unmodified</status>
      <modifiedWord/>
      <trackRevisions>false</trackRevisions>
    </reviewItem>
    <reviewItem>
      <errorID>c892f513-233c-4cbb-bf4b-5fed70078bfc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45584834</paraID>
      <start>0</start>
      <end>2</end>
      <status>unmodified</status>
      <modifiedWord/>
      <trackRevisions>false</trackRevisions>
    </reviewItem>
    <reviewItem>
      <errorID>d296cc87-5f04-4647-ad3f-3e4cc6098244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66D6DE69</paraID>
      <start>0</start>
      <end>2</end>
      <status>unmodified</status>
      <modifiedWord/>
      <trackRevisions>false</trackRevisions>
    </reviewItem>
    <reviewItem>
      <errorID>6f25f1cd-9551-4014-81ec-80924de7c6df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5C1F5515</paraID>
      <start>0</start>
      <end>2</end>
      <status>unmodified</status>
      <modifiedWord/>
      <trackRevisions>false</trackRevisions>
    </reviewItem>
    <reviewItem>
      <errorID>be4c7dc7-a91c-4ba9-aab9-2c3ea33ad55b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390FF8E5</paraID>
      <start>0</start>
      <end>2</end>
      <status>unmodified</status>
      <modifiedWord/>
      <trackRevisions>false</trackRevisions>
    </reviewItem>
    <reviewItem>
      <errorID>f1e7328f-e728-486f-80b8-11b84ee38575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67DD8479</paraID>
      <start>0</start>
      <end>2</end>
      <status>unmodified</status>
      <modifiedWord/>
      <trackRevisions>false</trackRevisions>
    </reviewItem>
    <reviewItem>
      <errorID>7c848a2d-d908-448a-bf93-298de53903d7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38300D3E</paraID>
      <start>0</start>
      <end>2</end>
      <status>unmodified</status>
      <modifiedWord/>
      <trackRevisions>false</trackRevisions>
    </reviewItem>
    <reviewItem>
      <errorID>3acafddf-9a1a-4a07-95a8-8e16a27d4fdc</errorID>
      <errorWord>权力</errorWord>
      <group>L1_Word</group>
      <groupName>字词问题</groupName>
      <ability>L2_Typo</ability>
      <abilityName>字词错误</abilityName>
      <candidateList>
        <item>权利</item>
      </candidateList>
      <explain/>
      <paraID>38300D3E</paraID>
      <start>32</start>
      <end>34</end>
      <status>unmodified</status>
      <modifiedWord/>
      <trackRevisions>false</trackRevisions>
    </reviewItem>
    <reviewItem>
      <errorID>c6c71d91-39ac-43dd-aab3-e99856eab1de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2678E3F5</paraID>
      <start>0</start>
      <end>2</end>
      <status>unmodified</status>
      <modifiedWord/>
      <trackRevisions>false</trackRevisions>
    </reviewItem>
    <reviewItem>
      <errorID>64bede41-b138-4d4d-bf55-0b72ada088a9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6CDFF15</paraID>
      <start>0</start>
      <end>2</end>
      <status>unmodified</status>
      <modifiedWord/>
      <trackRevisions>false</trackRevisions>
    </reviewItem>
    <reviewItem>
      <errorID>3484fb28-a85c-4c94-b858-b5beab093342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27BF6A46</paraID>
      <start>0</start>
      <end>2</end>
      <status>unmodified</status>
      <modifiedWord/>
      <trackRevisions>false</trackRevisions>
    </reviewItem>
    <reviewItem>
      <errorID>7c916a5a-f089-4510-b164-9a031897b4cc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755CC842</paraID>
      <start>0</start>
      <end>2</end>
      <status>unmodified</status>
      <modifiedWord/>
      <trackRevisions>false</trackRevisions>
    </reviewItem>
    <reviewItem>
      <errorID>fdc321ec-c607-441e-8234-1a9781245e6c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37B7B19</paraID>
      <start>0</start>
      <end>2</end>
      <status>unmodified</status>
      <modifiedWord/>
      <trackRevisions>false</trackRevisions>
    </reviewItem>
    <reviewItem>
      <errorID>126389f9-05f7-4196-9719-0fe0fe0ef1ce</errorID>
      <errorWord>鉴定</errorWord>
      <group>L1_Word</group>
      <groupName>字词问题</groupName>
      <ability>L2_Typo</ability>
      <abilityName>字词错误</abilityName>
      <candidateList>
        <item>签定</item>
      </candidateList>
      <explain/>
      <paraID> 37B7B19</paraID>
      <start>53</start>
      <end>55</end>
      <status>unmodified</status>
      <modifiedWord/>
      <trackRevisions>false</trackRevisions>
    </reviewItem>
    <reviewItem>
      <errorID>d4b1e114-d141-465b-9410-e7f6eef66982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332E2FF2</paraID>
      <start>1</start>
      <end>3</end>
      <status>unmodified</status>
      <modifiedWord/>
      <trackRevisions>false</trackRevisions>
    </reviewItem>
    <reviewItem>
      <errorID>87a14459-a506-4f14-823b-c6943ee889d0</errorID>
      <errorWord>(</errorWord>
      <group>L1_Format</group>
      <groupName>格式问题</groupName>
      <ability>L2_HalfPunc</ability>
      <abilityName>全半角检查</abilityName>
      <candidateList>
        <item>（</item>
      </candidateList>
      <explain>文本全半角错误。</explain>
      <paraID> DF223CB</paraID>
      <start>3</start>
      <end>4</end>
      <status>unmodified</status>
      <modifiedWord/>
      <trackRevisions>false</trackRevisions>
    </reviewItem>
    <reviewItem>
      <errorID>e221dd3e-d685-4507-b3e4-61ae4ac6bcda</errorID>
      <errorWord>)</errorWord>
      <group>L1_Format</group>
      <groupName>格式问题</groupName>
      <ability>L2_HalfPunc</ability>
      <abilityName>全半角检查</abilityName>
      <candidateList>
        <item>）</item>
      </candidateList>
      <explain>文本全半角错误。</explain>
      <paraID> DF223CB</paraID>
      <start>6</start>
      <end>7</end>
      <status>unmodified</status>
      <modifiedWord/>
      <trackRevisions>false</trackRevisions>
    </reviewItem>
    <reviewItem>
      <errorID>3b9cfff7-a0e8-4ef0-9119-f8d745107f77</errorID>
      <errorWord>(</errorWord>
      <group>L1_Format</group>
      <groupName>格式问题</groupName>
      <ability>L2_HalfPunc</ability>
      <abilityName>全半角检查</abilityName>
      <candidateList>
        <item>（</item>
      </candidateList>
      <explain>文本全半角错误。</explain>
      <paraID>3664C253</paraID>
      <start>12</start>
      <end>13</end>
      <status>unmodified</status>
      <modifiedWord/>
      <trackRevisions>false</trackRevisions>
    </reviewItem>
    <reviewItem>
      <errorID>a2d026a4-ad91-40a9-9e0d-183c2d993a69</errorID>
      <errorWord>)</errorWord>
      <group>L1_Format</group>
      <groupName>格式问题</groupName>
      <ability>L2_HalfPunc</ability>
      <abilityName>全半角检查</abilityName>
      <candidateList>
        <item>）</item>
      </candidateList>
      <explain>文本全半角错误。</explain>
      <paraID>3664C253</paraID>
      <start>18</start>
      <end>19</end>
      <status>unmodified</status>
      <modifiedWord/>
      <trackRevisions>false</trackRevisions>
    </reviewItem>
    <reviewItem>
      <errorID>85427330-b522-4246-909d-bb94f26faa94</errorID>
      <errorWord>开户银行帐号</errorWord>
      <group>L1_Word</group>
      <groupName>字词问题</groupName>
      <ability>L2_Alias</ability>
      <abilityName>也作/曾用词</abilityName>
      <candidateList>
        <item>开户银行账号</item>
      </candidateList>
      <explain>词汇[开户银行帐号]为不规范表述或旧称，其规范书面表述为[开户银行账号]。</explain>
      <paraID>59739CDD</paraID>
      <start>0</start>
      <end>6</end>
      <status>unmodified</status>
      <modifiedWord/>
      <trackRevisions>false</trackRevisions>
    </reviewItem>
    <reviewItem>
      <errorID>167cc78f-3f58-4374-bfcd-8f5404159656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7A28A08B</paraID>
      <start>0</start>
      <end>2</end>
      <status>unmodified</status>
      <modifiedWord/>
      <trackRevisions>false</trackRevisions>
    </reviewItem>
    <reviewItem>
      <errorID>b9f912b0-5802-4d2a-9acd-2538b942e71e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7F70CD68</paraID>
      <start>0</start>
      <end>2</end>
      <status>unmodified</status>
      <modifiedWord/>
      <trackRevisions>false</trackRevisions>
    </reviewItem>
    <reviewItem>
      <errorID>a176a64c-88b6-4910-bd4c-53bd8fbd3a5c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7063FDEA</paraID>
      <start>0</start>
      <end>2</end>
      <status>unmodified</status>
      <modifiedWord/>
      <trackRevisions>false</trackRevisions>
    </reviewItem>
    <reviewItem>
      <errorID>29c516c5-899e-4b7f-a808-50b1cba788bb</errorID>
      <errorWord>需具备</errorWord>
      <group>L1_Word</group>
      <groupName>字词问题</groupName>
      <ability>L2_Typo</ability>
      <abilityName>字词错误</abilityName>
      <candidateList>
        <item>须具备</item>
      </candidateList>
      <explain/>
      <paraID>7063FDEA</paraID>
      <start>7</start>
      <end>10</end>
      <status>unmodified</status>
      <modifiedWord/>
      <trackRevisions>false</trackRevisions>
    </reviewItem>
    <reviewItem>
      <errorID>85bb8712-3858-46cb-967c-6f6593f107a5</errorID>
      <errorWord>其它</errorWord>
      <group>L1_Word</group>
      <groupName>字词问题</groupName>
      <ability>L2_Alias</ability>
      <abilityName>也作/曾用词</abilityName>
      <candidateList>
        <item>其他</item>
      </candidateList>
      <explain>词汇[其它]为不规范表述或旧称，其规范书面表述为[其他]。</explain>
      <paraID>1B4FEAB8</paraID>
      <start>2</start>
      <end>4</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a7de0-e8fb-4a8a-a2b7-d2978d6fe9f9}">
  <ds:schemaRefs/>
</ds:datastoreItem>
</file>

<file path=customXml/itemProps2.xml><?xml version="1.0" encoding="utf-8"?>
<ds:datastoreItem xmlns:ds="http://schemas.openxmlformats.org/officeDocument/2006/customXml" ds:itemID="{7D483DB9-068C-4E33-B9BB-30DDE004D089}">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38</Pages>
  <Words>5532</Words>
  <Characters>5785</Characters>
  <Lines>77</Lines>
  <Paragraphs>21</Paragraphs>
  <TotalTime>31</TotalTime>
  <ScaleCrop>false</ScaleCrop>
  <LinksUpToDate>false</LinksUpToDate>
  <CharactersWithSpaces>5840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2024-09-02T09:01:00Z</dcterms:created>
  <dc:creator>Windows User</dc:creator>
  <cp:lastModifiedBy>WPS_1753965940</cp:lastModifiedBy>
  <cp:lastPrinted>2021-01-26T13:21:00Z</cp:lastPrinted>
  <dcterms:modified xsi:type="dcterms:W3CDTF">2026-09-18T07:59:54Z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279A36B7BDC34AD5BDFEA98C44E65534_12</vt:lpwstr>
  </property>
  <property fmtid="{D5CDD505-2E9C-101B-9397-08002B2CF9AE}" pid="4" name="KSOTemplateDocerSaveRecord">
    <vt:lpwstr>eyJoZGlkIjoiZWE2ODJiMDFkZmNlOTdjYzdhNzY2YzkxMDY4ZGYzMDEiLCJ1c2VySWQiOiI4ODEzOTM4NTE0Mjg1In0=</vt:lpwstr>
  </property>
</Properties>
</file>